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2DFAB17">
      <w:pPr>
        <w:jc w:val="center"/>
        <w:rPr>
          <w:color w:val="auto"/>
          <w:highlight w:val="none"/>
        </w:rPr>
      </w:pPr>
    </w:p>
    <w:p w14:paraId="19328CB4">
      <w:pPr>
        <w:jc w:val="center"/>
        <w:rPr>
          <w:color w:val="auto"/>
          <w:highlight w:val="none"/>
        </w:rPr>
      </w:pPr>
    </w:p>
    <w:p w14:paraId="6F0AB864">
      <w:pPr>
        <w:jc w:val="center"/>
        <w:rPr>
          <w:color w:val="auto"/>
          <w:highlight w:val="none"/>
        </w:rPr>
      </w:pPr>
      <w:r>
        <w:rPr>
          <w:rFonts w:hint="eastAsia" w:eastAsia="宋体"/>
          <w:color w:val="auto"/>
          <w:highlight w:val="none"/>
          <w:lang w:eastAsia="zh-CN"/>
        </w:rPr>
        <w:drawing>
          <wp:anchor distT="0" distB="0" distL="114300" distR="114300" simplePos="0" relativeHeight="251660288" behindDoc="1" locked="0" layoutInCell="1" allowOverlap="1">
            <wp:simplePos x="0" y="0"/>
            <wp:positionH relativeFrom="column">
              <wp:posOffset>890270</wp:posOffset>
            </wp:positionH>
            <wp:positionV relativeFrom="paragraph">
              <wp:posOffset>203200</wp:posOffset>
            </wp:positionV>
            <wp:extent cx="4509135" cy="1235710"/>
            <wp:effectExtent l="0" t="0" r="5715" b="2540"/>
            <wp:wrapNone/>
            <wp:docPr id="1" name="图片 1" descr="16811856139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81185613993"/>
                    <pic:cNvPicPr>
                      <a:picLocks noChangeAspect="1"/>
                    </pic:cNvPicPr>
                  </pic:nvPicPr>
                  <pic:blipFill>
                    <a:blip r:embed="rId11"/>
                    <a:srcRect l="8498" t="10637" r="5905" b="13864"/>
                    <a:stretch>
                      <a:fillRect/>
                    </a:stretch>
                  </pic:blipFill>
                  <pic:spPr>
                    <a:xfrm>
                      <a:off x="0" y="0"/>
                      <a:ext cx="4509135" cy="1235710"/>
                    </a:xfrm>
                    <a:prstGeom prst="rect">
                      <a:avLst/>
                    </a:prstGeom>
                    <a:noFill/>
                    <a:ln w="12700">
                      <a:noFill/>
                    </a:ln>
                  </pic:spPr>
                </pic:pic>
              </a:graphicData>
            </a:graphic>
          </wp:anchor>
        </w:drawing>
      </w:r>
    </w:p>
    <w:p w14:paraId="73FEB55A">
      <w:pPr>
        <w:pStyle w:val="5"/>
        <w:rPr>
          <w:color w:val="auto"/>
          <w:highlight w:val="none"/>
        </w:rPr>
      </w:pPr>
    </w:p>
    <w:p w14:paraId="0DBE426D">
      <w:pPr>
        <w:jc w:val="center"/>
        <w:rPr>
          <w:color w:val="auto"/>
          <w:highlight w:val="none"/>
        </w:rPr>
      </w:pPr>
    </w:p>
    <w:p w14:paraId="1ACF2A76">
      <w:pPr>
        <w:jc w:val="center"/>
        <w:rPr>
          <w:color w:val="auto"/>
          <w:highlight w:val="none"/>
        </w:rPr>
      </w:pPr>
    </w:p>
    <w:p w14:paraId="35AA86AA">
      <w:pPr>
        <w:jc w:val="center"/>
        <w:rPr>
          <w:color w:val="auto"/>
          <w:highlight w:val="none"/>
        </w:rPr>
      </w:pPr>
    </w:p>
    <w:p w14:paraId="60E2E0EC">
      <w:pPr>
        <w:jc w:val="center"/>
        <w:rPr>
          <w:color w:val="auto"/>
          <w:highlight w:val="none"/>
        </w:rPr>
      </w:pPr>
    </w:p>
    <w:p w14:paraId="44EF536F">
      <w:pPr>
        <w:spacing w:before="120" w:beforeLines="50" w:line="800" w:lineRule="exact"/>
        <w:rPr>
          <w:rFonts w:ascii="宋体" w:hAnsi="宋体"/>
          <w:b/>
          <w:color w:val="auto"/>
          <w:sz w:val="72"/>
          <w:szCs w:val="72"/>
          <w:highlight w:val="none"/>
        </w:rPr>
      </w:pPr>
      <w:r>
        <w:rPr>
          <w:rFonts w:hAnsi="宋体" w:cs="宋体"/>
          <w:color w:val="auto"/>
          <w:sz w:val="28"/>
          <w:highlight w:val="none"/>
        </w:rPr>
        <mc:AlternateContent>
          <mc:Choice Requires="wps">
            <w:drawing>
              <wp:anchor distT="0" distB="0" distL="114300" distR="114300" simplePos="0" relativeHeight="251659264" behindDoc="0" locked="0" layoutInCell="1" allowOverlap="1">
                <wp:simplePos x="0" y="0"/>
                <wp:positionH relativeFrom="column">
                  <wp:posOffset>227330</wp:posOffset>
                </wp:positionH>
                <wp:positionV relativeFrom="paragraph">
                  <wp:posOffset>565785</wp:posOffset>
                </wp:positionV>
                <wp:extent cx="6105525" cy="28575"/>
                <wp:effectExtent l="0" t="31750" r="9525" b="34925"/>
                <wp:wrapNone/>
                <wp:docPr id="2" name="直接箭头连接符 4"/>
                <wp:cNvGraphicFramePr/>
                <a:graphic xmlns:a="http://schemas.openxmlformats.org/drawingml/2006/main">
                  <a:graphicData uri="http://schemas.microsoft.com/office/word/2010/wordprocessingShape">
                    <wps:wsp>
                      <wps:cNvCnPr/>
                      <wps:spPr>
                        <a:xfrm>
                          <a:off x="0" y="0"/>
                          <a:ext cx="6105525" cy="28575"/>
                        </a:xfrm>
                        <a:prstGeom prst="straightConnector1">
                          <a:avLst/>
                        </a:prstGeom>
                        <a:ln w="63500" cap="flat" cmpd="tri">
                          <a:solidFill>
                            <a:srgbClr val="000000"/>
                          </a:solidFill>
                          <a:prstDash val="solid"/>
                          <a:headEnd type="none" w="med" len="med"/>
                          <a:tailEnd type="none" w="med" len="med"/>
                        </a:ln>
                        <a:effectLst/>
                      </wps:spPr>
                      <wps:bodyPr rot="0" vert="horz" wrap="square" lIns="91440" tIns="45720" rIns="91440" bIns="45720" anchor="t" anchorCtr="0"/>
                    </wps:wsp>
                  </a:graphicData>
                </a:graphic>
              </wp:anchor>
            </w:drawing>
          </mc:Choice>
          <mc:Fallback>
            <w:pict>
              <v:shape id="直接箭头连接符 4" o:spid="_x0000_s1026" o:spt="32" type="#_x0000_t32" style="position:absolute;left:0pt;margin-left:17.9pt;margin-top:44.55pt;height:2.25pt;width:480.75pt;z-index:251659264;mso-width-relative:page;mso-height-relative:page;" filled="f" stroked="t" coordsize="21600,21600" o:gfxdata="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9SRsc2AAAAAgBAAAPAAAAAAAAAAEAIAAAACIAAABk&#10;cnMvZG93bnJldi54bWxQSwECFAAUAAAACACHTuJAWSFFmT8CAABuBAAADgAAAAAAAAABACAAAAAn&#10;AQAAZHJzL2Uyb0RvYy54bWxQSwUGAAAAAAYABgBZAQAA2AUAAAAA&#10;">
                <v:fill on="f" focussize="0,0"/>
                <v:stroke weight="5pt" color="#000000" linestyle="thickBetweenThin" joinstyle="round"/>
                <v:imagedata o:title=""/>
                <o:lock v:ext="edit" aspectratio="f"/>
              </v:shape>
            </w:pict>
          </mc:Fallback>
        </mc:AlternateContent>
      </w:r>
    </w:p>
    <w:p w14:paraId="5067EFFD">
      <w:pPr>
        <w:spacing w:before="120" w:beforeLines="50" w:line="800" w:lineRule="exact"/>
        <w:jc w:val="center"/>
        <w:rPr>
          <w:rFonts w:ascii="宋体" w:hAnsi="宋体"/>
          <w:b/>
          <w:color w:val="auto"/>
          <w:sz w:val="72"/>
          <w:szCs w:val="72"/>
          <w:highlight w:val="none"/>
        </w:rPr>
      </w:pPr>
    </w:p>
    <w:p w14:paraId="42D43B35">
      <w:pPr>
        <w:spacing w:before="120" w:beforeLines="50" w:line="800" w:lineRule="exact"/>
        <w:jc w:val="center"/>
        <w:rPr>
          <w:rFonts w:ascii="宋体" w:hAnsi="宋体"/>
          <w:b/>
          <w:color w:val="auto"/>
          <w:sz w:val="72"/>
          <w:szCs w:val="72"/>
          <w:highlight w:val="none"/>
        </w:rPr>
      </w:pPr>
      <w:r>
        <w:rPr>
          <w:rFonts w:hint="eastAsia" w:ascii="宋体" w:hAnsi="宋体"/>
          <w:b/>
          <w:color w:val="auto"/>
          <w:sz w:val="72"/>
          <w:szCs w:val="72"/>
          <w:highlight w:val="none"/>
        </w:rPr>
        <w:t>公开招标文件</w:t>
      </w:r>
    </w:p>
    <w:p w14:paraId="6F9BAD33">
      <w:pPr>
        <w:snapToGrid w:val="0"/>
        <w:spacing w:before="120" w:beforeLines="50" w:line="500" w:lineRule="exact"/>
        <w:rPr>
          <w:rFonts w:ascii="宋体" w:hAnsi="宋体"/>
          <w:color w:val="auto"/>
          <w:highlight w:val="none"/>
        </w:rPr>
      </w:pPr>
    </w:p>
    <w:p w14:paraId="3A0901A2">
      <w:pPr>
        <w:snapToGrid w:val="0"/>
        <w:spacing w:before="120" w:beforeLines="50" w:line="500" w:lineRule="exact"/>
        <w:jc w:val="center"/>
        <w:rPr>
          <w:rFonts w:ascii="宋体" w:hAnsi="宋体" w:cs="Courier New"/>
          <w:b/>
          <w:bCs/>
          <w:color w:val="auto"/>
          <w:sz w:val="30"/>
          <w:szCs w:val="30"/>
          <w:highlight w:val="none"/>
        </w:rPr>
      </w:pPr>
    </w:p>
    <w:p w14:paraId="26003807">
      <w:pPr>
        <w:pStyle w:val="24"/>
        <w:snapToGrid w:val="0"/>
        <w:spacing w:before="50" w:after="120" w:line="500" w:lineRule="exact"/>
        <w:ind w:left="3081" w:leftChars="798" w:hanging="1405" w:hangingChars="500"/>
        <w:rPr>
          <w:rFonts w:hint="eastAsia" w:hAnsi="宋体" w:eastAsia="宋体" w:cs="仿宋_GB2312"/>
          <w:b/>
          <w:color w:val="auto"/>
          <w:sz w:val="28"/>
          <w:szCs w:val="28"/>
          <w:highlight w:val="none"/>
          <w:lang w:eastAsia="zh-CN"/>
        </w:rPr>
      </w:pPr>
      <w:r>
        <w:rPr>
          <w:rFonts w:hint="eastAsia" w:hAnsi="宋体" w:cs="Courier New"/>
          <w:b/>
          <w:bCs/>
          <w:color w:val="auto"/>
          <w:sz w:val="28"/>
          <w:szCs w:val="28"/>
          <w:highlight w:val="none"/>
        </w:rPr>
        <w:t>项目名称：</w:t>
      </w:r>
      <w:r>
        <w:rPr>
          <w:rFonts w:hint="eastAsia" w:hAnsi="宋体" w:cs="仿宋_GB2312"/>
          <w:b/>
          <w:color w:val="auto"/>
          <w:sz w:val="28"/>
          <w:szCs w:val="28"/>
          <w:highlight w:val="none"/>
          <w:lang w:eastAsia="zh-CN"/>
        </w:rPr>
        <w:t>贵港市达开高级中学2025年11月9日-2027年11月8日物业服务采购</w:t>
      </w:r>
    </w:p>
    <w:p w14:paraId="7FBE9C62">
      <w:pPr>
        <w:pStyle w:val="24"/>
        <w:snapToGrid w:val="0"/>
        <w:spacing w:before="50" w:after="120" w:line="500" w:lineRule="exact"/>
        <w:ind w:firstLine="1687" w:firstLineChars="600"/>
        <w:rPr>
          <w:rFonts w:hAnsi="宋体"/>
          <w:b/>
          <w:bCs/>
          <w:color w:val="auto"/>
          <w:sz w:val="28"/>
          <w:szCs w:val="28"/>
          <w:highlight w:val="none"/>
        </w:rPr>
      </w:pPr>
      <w:r>
        <w:rPr>
          <w:rFonts w:hint="eastAsia" w:hAnsi="宋体"/>
          <w:b/>
          <w:bCs/>
          <w:color w:val="auto"/>
          <w:sz w:val="28"/>
          <w:szCs w:val="28"/>
          <w:highlight w:val="none"/>
        </w:rPr>
        <w:t>项目编号：</w:t>
      </w:r>
      <w:r>
        <w:rPr>
          <w:rFonts w:hint="eastAsia" w:hAnsi="宋体"/>
          <w:b/>
          <w:bCs/>
          <w:color w:val="auto"/>
          <w:sz w:val="28"/>
          <w:szCs w:val="28"/>
          <w:highlight w:val="none"/>
          <w:lang w:eastAsia="zh-CN"/>
        </w:rPr>
        <w:t xml:space="preserve">GGZC2025-G3-990229-ZHYJ </w:t>
      </w:r>
    </w:p>
    <w:p w14:paraId="0EA04AFE">
      <w:pPr>
        <w:snapToGrid w:val="0"/>
        <w:spacing w:before="120" w:beforeLines="50" w:line="500" w:lineRule="exact"/>
        <w:rPr>
          <w:rFonts w:ascii="宋体" w:hAnsi="宋体" w:cs="Courier New"/>
          <w:bCs/>
          <w:color w:val="auto"/>
          <w:szCs w:val="21"/>
          <w:highlight w:val="none"/>
        </w:rPr>
      </w:pPr>
    </w:p>
    <w:p w14:paraId="2765A49F">
      <w:pPr>
        <w:snapToGrid w:val="0"/>
        <w:spacing w:before="120" w:beforeLines="50" w:line="500" w:lineRule="exact"/>
        <w:rPr>
          <w:rFonts w:ascii="宋体" w:hAnsi="宋体" w:cs="Courier New"/>
          <w:bCs/>
          <w:color w:val="auto"/>
          <w:szCs w:val="21"/>
          <w:highlight w:val="none"/>
          <w:u w:val="single"/>
        </w:rPr>
      </w:pPr>
    </w:p>
    <w:p w14:paraId="076AE37D">
      <w:pPr>
        <w:pStyle w:val="5"/>
        <w:rPr>
          <w:color w:val="auto"/>
          <w:highlight w:val="none"/>
        </w:rPr>
      </w:pPr>
    </w:p>
    <w:p w14:paraId="5F486199">
      <w:pPr>
        <w:snapToGrid w:val="0"/>
        <w:spacing w:before="120" w:beforeLines="50" w:line="360" w:lineRule="auto"/>
        <w:ind w:firstLine="1687" w:firstLineChars="600"/>
        <w:rPr>
          <w:rFonts w:ascii="宋体" w:hAnsi="宋体" w:cs="Courier New"/>
          <w:bCs/>
          <w:color w:val="auto"/>
          <w:sz w:val="28"/>
          <w:szCs w:val="28"/>
          <w:highlight w:val="none"/>
          <w:u w:val="single"/>
        </w:rPr>
      </w:pPr>
      <w:r>
        <w:rPr>
          <w:rFonts w:hint="eastAsia" w:ascii="宋体" w:hAnsi="宋体" w:cs="Courier New"/>
          <w:b/>
          <w:bCs/>
          <w:color w:val="auto"/>
          <w:sz w:val="28"/>
          <w:szCs w:val="28"/>
          <w:highlight w:val="none"/>
        </w:rPr>
        <w:t>招 标 单 位：</w:t>
      </w:r>
      <w:r>
        <w:rPr>
          <w:rFonts w:hint="eastAsia" w:ascii="宋体" w:hAnsi="宋体" w:cs="Courier New"/>
          <w:b/>
          <w:bCs/>
          <w:color w:val="auto"/>
          <w:sz w:val="28"/>
          <w:szCs w:val="28"/>
          <w:highlight w:val="none"/>
          <w:lang w:eastAsia="zh-CN"/>
        </w:rPr>
        <w:t>贵港市达开高级中学</w:t>
      </w:r>
      <w:r>
        <w:rPr>
          <w:rFonts w:hint="eastAsia" w:ascii="宋体" w:hAnsi="宋体" w:cs="Courier New"/>
          <w:b/>
          <w:bCs/>
          <w:color w:val="auto"/>
          <w:sz w:val="28"/>
          <w:szCs w:val="28"/>
          <w:highlight w:val="none"/>
        </w:rPr>
        <w:tab/>
      </w:r>
    </w:p>
    <w:p w14:paraId="6F900B6E">
      <w:pPr>
        <w:snapToGrid w:val="0"/>
        <w:spacing w:before="120" w:beforeLines="50" w:line="360" w:lineRule="auto"/>
        <w:ind w:firstLine="1687" w:firstLineChars="600"/>
        <w:rPr>
          <w:rFonts w:hint="eastAsia" w:ascii="宋体" w:hAnsi="宋体" w:eastAsia="宋体" w:cs="Courier New"/>
          <w:b/>
          <w:bCs/>
          <w:color w:val="auto"/>
          <w:sz w:val="28"/>
          <w:szCs w:val="28"/>
          <w:highlight w:val="none"/>
          <w:lang w:eastAsia="zh-CN"/>
        </w:rPr>
      </w:pPr>
      <w:r>
        <w:rPr>
          <w:rFonts w:hint="eastAsia" w:ascii="宋体" w:hAnsi="宋体" w:cs="Courier New"/>
          <w:b/>
          <w:bCs/>
          <w:color w:val="auto"/>
          <w:sz w:val="28"/>
          <w:szCs w:val="28"/>
          <w:highlight w:val="none"/>
        </w:rPr>
        <w:t>招标代理机构：</w:t>
      </w:r>
      <w:r>
        <w:rPr>
          <w:rFonts w:hint="eastAsia" w:ascii="宋体" w:hAnsi="宋体" w:cs="Courier New"/>
          <w:b/>
          <w:bCs/>
          <w:color w:val="auto"/>
          <w:sz w:val="28"/>
          <w:szCs w:val="28"/>
          <w:highlight w:val="none"/>
          <w:lang w:eastAsia="zh-CN"/>
        </w:rPr>
        <w:t>中宏源建设管理有限公司</w:t>
      </w:r>
    </w:p>
    <w:p w14:paraId="769B3363">
      <w:pPr>
        <w:snapToGrid w:val="0"/>
        <w:spacing w:before="120" w:beforeLines="50" w:line="500" w:lineRule="exact"/>
        <w:ind w:firstLine="3373" w:firstLineChars="1200"/>
        <w:rPr>
          <w:rFonts w:hint="eastAsia" w:ascii="宋体" w:hAnsi="宋体" w:eastAsia="宋体" w:cs="Courier New"/>
          <w:b/>
          <w:bCs/>
          <w:color w:val="auto"/>
          <w:sz w:val="28"/>
          <w:szCs w:val="28"/>
          <w:highlight w:val="none"/>
          <w:lang w:eastAsia="zh-CN"/>
        </w:rPr>
        <w:sectPr>
          <w:headerReference r:id="rId5" w:type="default"/>
          <w:pgSz w:w="11906" w:h="16838"/>
          <w:pgMar w:top="1134" w:right="1287" w:bottom="1134" w:left="1304" w:header="720" w:footer="720" w:gutter="0"/>
          <w:pgNumType w:start="0"/>
          <w:cols w:space="720" w:num="1"/>
          <w:docGrid w:linePitch="312" w:charSpace="0"/>
        </w:sectPr>
      </w:pPr>
      <w:r>
        <w:rPr>
          <w:rFonts w:hint="eastAsia" w:ascii="宋体" w:hAnsi="宋体" w:cs="Courier New"/>
          <w:b/>
          <w:bCs/>
          <w:color w:val="auto"/>
          <w:sz w:val="28"/>
          <w:szCs w:val="28"/>
          <w:highlight w:val="none"/>
          <w:lang w:eastAsia="zh-CN"/>
        </w:rPr>
        <w:t>2025年</w:t>
      </w:r>
      <w:r>
        <w:rPr>
          <w:rFonts w:hint="eastAsia" w:ascii="宋体" w:hAnsi="宋体" w:cs="Courier New"/>
          <w:b/>
          <w:bCs/>
          <w:color w:val="auto"/>
          <w:sz w:val="28"/>
          <w:szCs w:val="28"/>
          <w:highlight w:val="none"/>
          <w:lang w:val="en-US" w:eastAsia="zh-CN"/>
        </w:rPr>
        <w:t>9</w:t>
      </w:r>
      <w:r>
        <w:rPr>
          <w:rFonts w:hint="eastAsia" w:ascii="宋体" w:hAnsi="宋体" w:cs="Courier New"/>
          <w:b/>
          <w:bCs/>
          <w:color w:val="auto"/>
          <w:sz w:val="28"/>
          <w:szCs w:val="28"/>
          <w:highlight w:val="none"/>
          <w:lang w:eastAsia="zh-CN"/>
        </w:rPr>
        <w:t>月</w:t>
      </w:r>
    </w:p>
    <w:p w14:paraId="1B329BF0">
      <w:pPr>
        <w:snapToGrid w:val="0"/>
        <w:spacing w:before="120" w:beforeLines="50" w:line="500" w:lineRule="exact"/>
        <w:ind w:firstLine="3373" w:firstLineChars="1200"/>
        <w:rPr>
          <w:rFonts w:ascii="宋体" w:hAnsi="宋体" w:cs="Courier New"/>
          <w:b/>
          <w:bCs/>
          <w:color w:val="auto"/>
          <w:sz w:val="28"/>
          <w:szCs w:val="28"/>
          <w:highlight w:val="none"/>
        </w:rPr>
        <w:sectPr>
          <w:pgSz w:w="11906" w:h="16838"/>
          <w:pgMar w:top="1134" w:right="1287" w:bottom="1134" w:left="1304" w:header="720" w:footer="720" w:gutter="0"/>
          <w:pgNumType w:start="0"/>
          <w:cols w:space="720" w:num="1"/>
          <w:docGrid w:linePitch="312" w:charSpace="0"/>
        </w:sectPr>
      </w:pPr>
    </w:p>
    <w:p w14:paraId="65C68FEA">
      <w:pPr>
        <w:spacing w:line="240" w:lineRule="auto"/>
        <w:jc w:val="center"/>
        <w:rPr>
          <w:rFonts w:ascii="宋体" w:hAnsi="宋体"/>
          <w:color w:val="auto"/>
          <w:highlight w:val="none"/>
        </w:rPr>
      </w:pPr>
    </w:p>
    <w:p w14:paraId="7DB57F1D">
      <w:pPr>
        <w:spacing w:line="240" w:lineRule="auto"/>
        <w:jc w:val="center"/>
        <w:rPr>
          <w:rFonts w:ascii="宋体" w:hAnsi="宋体"/>
          <w:color w:val="auto"/>
          <w:highlight w:val="none"/>
        </w:rPr>
      </w:pPr>
    </w:p>
    <w:p w14:paraId="52119E5A">
      <w:pPr>
        <w:rPr>
          <w:color w:val="auto"/>
          <w:highlight w:val="none"/>
        </w:rPr>
      </w:pPr>
    </w:p>
    <w:sdt>
      <w:sdtPr>
        <w:rPr>
          <w:rFonts w:ascii="宋体" w:hAnsi="宋体"/>
          <w:color w:val="auto"/>
          <w:szCs w:val="20"/>
          <w:highlight w:val="none"/>
        </w:rPr>
        <w:id w:val="-1133244292"/>
      </w:sdtPr>
      <w:sdtEndPr>
        <w:rPr>
          <w:rFonts w:asciiTheme="minorHAnsi" w:hAnsiTheme="minorHAnsi" w:eastAsiaTheme="minorEastAsia" w:cstheme="minorBidi"/>
          <w:color w:val="auto"/>
          <w:szCs w:val="20"/>
          <w:highlight w:val="none"/>
        </w:rPr>
      </w:sdtEndPr>
      <w:sdtContent>
        <w:p w14:paraId="0E16AE9D">
          <w:pPr>
            <w:pStyle w:val="2"/>
            <w:spacing w:line="600" w:lineRule="exact"/>
            <w:jc w:val="both"/>
            <w:rPr>
              <w:rFonts w:ascii="宋体" w:hAnsi="宋体"/>
              <w:color w:val="auto"/>
              <w:szCs w:val="20"/>
              <w:highlight w:val="none"/>
            </w:rPr>
          </w:pPr>
        </w:p>
        <w:sdt>
          <w:sdtPr>
            <w:rPr>
              <w:rFonts w:ascii="宋体" w:hAnsi="宋体"/>
              <w:color w:val="auto"/>
              <w:sz w:val="32"/>
              <w:szCs w:val="40"/>
              <w:highlight w:val="none"/>
            </w:rPr>
            <w:id w:val="147457389"/>
          </w:sdtPr>
          <w:sdtEndPr>
            <w:rPr>
              <w:rFonts w:ascii="宋体" w:hAnsi="宋体"/>
              <w:color w:val="auto"/>
              <w:sz w:val="32"/>
              <w:szCs w:val="40"/>
              <w:highlight w:val="none"/>
            </w:rPr>
          </w:sdtEndPr>
          <w:sdtContent>
            <w:p w14:paraId="480C719B">
              <w:pPr>
                <w:spacing w:line="480" w:lineRule="auto"/>
                <w:jc w:val="center"/>
                <w:rPr>
                  <w:rFonts w:ascii="宋体" w:hAnsi="宋体"/>
                  <w:color w:val="auto"/>
                  <w:sz w:val="32"/>
                  <w:szCs w:val="40"/>
                  <w:highlight w:val="none"/>
                </w:rPr>
              </w:pPr>
            </w:p>
            <w:p w14:paraId="0B62E9E2">
              <w:pPr>
                <w:spacing w:line="480" w:lineRule="auto"/>
                <w:jc w:val="center"/>
                <w:rPr>
                  <w:color w:val="auto"/>
                  <w:sz w:val="32"/>
                  <w:szCs w:val="40"/>
                  <w:highlight w:val="none"/>
                </w:rPr>
              </w:pPr>
              <w:r>
                <w:rPr>
                  <w:rFonts w:ascii="宋体" w:hAnsi="宋体"/>
                  <w:color w:val="auto"/>
                  <w:sz w:val="32"/>
                  <w:szCs w:val="40"/>
                  <w:highlight w:val="none"/>
                </w:rPr>
                <w:t>目录</w:t>
              </w:r>
            </w:p>
            <w:p w14:paraId="6F45EACA">
              <w:pPr>
                <w:pStyle w:val="147"/>
                <w:tabs>
                  <w:tab w:val="right" w:leader="dot" w:pos="9906"/>
                </w:tabs>
                <w:rPr>
                  <w:color w:val="auto"/>
                  <w:sz w:val="32"/>
                  <w:szCs w:val="32"/>
                  <w:highlight w:val="none"/>
                </w:rPr>
              </w:pPr>
              <w:r>
                <w:rPr>
                  <w:color w:val="auto"/>
                  <w:sz w:val="32"/>
                  <w:szCs w:val="32"/>
                  <w:highlight w:val="none"/>
                </w:rPr>
                <w:fldChar w:fldCharType="begin"/>
              </w:r>
              <w:r>
                <w:rPr>
                  <w:color w:val="auto"/>
                  <w:sz w:val="32"/>
                  <w:szCs w:val="32"/>
                  <w:highlight w:val="none"/>
                </w:rPr>
                <w:instrText xml:space="preserve">TOC \o "1-1" \h \u </w:instrText>
              </w:r>
              <w:r>
                <w:rPr>
                  <w:color w:val="auto"/>
                  <w:sz w:val="32"/>
                  <w:szCs w:val="32"/>
                  <w:highlight w:val="none"/>
                </w:rPr>
                <w:fldChar w:fldCharType="separate"/>
              </w:r>
              <w:r>
                <w:rPr>
                  <w:color w:val="auto"/>
                  <w:highlight w:val="none"/>
                </w:rPr>
                <w:fldChar w:fldCharType="begin"/>
              </w:r>
              <w:r>
                <w:rPr>
                  <w:color w:val="auto"/>
                  <w:highlight w:val="none"/>
                </w:rPr>
                <w:instrText xml:space="preserve"> HYPERLINK \l "_Toc23824" </w:instrText>
              </w:r>
              <w:r>
                <w:rPr>
                  <w:color w:val="auto"/>
                  <w:highlight w:val="none"/>
                </w:rPr>
                <w:fldChar w:fldCharType="separate"/>
              </w:r>
              <w:r>
                <w:rPr>
                  <w:color w:val="auto"/>
                  <w:sz w:val="32"/>
                  <w:szCs w:val="32"/>
                  <w:highlight w:val="none"/>
                </w:rPr>
                <w:t xml:space="preserve">第一章 </w:t>
              </w:r>
              <w:r>
                <w:rPr>
                  <w:rFonts w:hint="eastAsia"/>
                  <w:color w:val="auto"/>
                  <w:sz w:val="32"/>
                  <w:szCs w:val="32"/>
                  <w:highlight w:val="none"/>
                </w:rPr>
                <w:t>公开招标公告</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_Toc23824 \h </w:instrText>
              </w:r>
              <w:r>
                <w:rPr>
                  <w:color w:val="auto"/>
                  <w:sz w:val="32"/>
                  <w:szCs w:val="32"/>
                  <w:highlight w:val="none"/>
                </w:rPr>
                <w:fldChar w:fldCharType="separate"/>
              </w:r>
              <w:r>
                <w:rPr>
                  <w:color w:val="auto"/>
                  <w:sz w:val="32"/>
                  <w:szCs w:val="32"/>
                  <w:highlight w:val="none"/>
                </w:rPr>
                <w:t>2</w:t>
              </w:r>
              <w:r>
                <w:rPr>
                  <w:color w:val="auto"/>
                  <w:sz w:val="32"/>
                  <w:szCs w:val="32"/>
                  <w:highlight w:val="none"/>
                </w:rPr>
                <w:fldChar w:fldCharType="end"/>
              </w:r>
              <w:r>
                <w:rPr>
                  <w:color w:val="auto"/>
                  <w:sz w:val="32"/>
                  <w:szCs w:val="32"/>
                  <w:highlight w:val="none"/>
                </w:rPr>
                <w:fldChar w:fldCharType="end"/>
              </w:r>
            </w:p>
            <w:p w14:paraId="02D3DDDE">
              <w:pPr>
                <w:pStyle w:val="147"/>
                <w:tabs>
                  <w:tab w:val="right" w:leader="dot" w:pos="9906"/>
                </w:tabs>
                <w:rPr>
                  <w:color w:val="auto"/>
                  <w:sz w:val="32"/>
                  <w:szCs w:val="32"/>
                  <w:highlight w:val="none"/>
                </w:rPr>
              </w:pPr>
            </w:p>
            <w:p w14:paraId="7EB28B06">
              <w:pPr>
                <w:pStyle w:val="147"/>
                <w:tabs>
                  <w:tab w:val="right" w:leader="dot" w:pos="9906"/>
                </w:tabs>
                <w:rPr>
                  <w:color w:val="auto"/>
                  <w:sz w:val="32"/>
                  <w:szCs w:val="32"/>
                  <w:highlight w:val="none"/>
                </w:rPr>
              </w:pPr>
              <w:r>
                <w:rPr>
                  <w:color w:val="auto"/>
                  <w:highlight w:val="none"/>
                </w:rPr>
                <w:fldChar w:fldCharType="begin"/>
              </w:r>
              <w:r>
                <w:rPr>
                  <w:color w:val="auto"/>
                  <w:highlight w:val="none"/>
                </w:rPr>
                <w:instrText xml:space="preserve"> HYPERLINK \l "_Toc21282" </w:instrText>
              </w:r>
              <w:r>
                <w:rPr>
                  <w:color w:val="auto"/>
                  <w:highlight w:val="none"/>
                </w:rPr>
                <w:fldChar w:fldCharType="separate"/>
              </w:r>
              <w:r>
                <w:rPr>
                  <w:rFonts w:hint="eastAsia" w:ascii="Times New Roman" w:hAnsi="Times New Roman" w:cs="Times New Roman"/>
                  <w:bCs/>
                  <w:color w:val="auto"/>
                  <w:sz w:val="32"/>
                  <w:szCs w:val="52"/>
                  <w:highlight w:val="none"/>
                </w:rPr>
                <w:t>第二章</w:t>
              </w:r>
              <w:r>
                <w:rPr>
                  <w:color w:val="auto"/>
                  <w:sz w:val="32"/>
                  <w:szCs w:val="32"/>
                  <w:highlight w:val="none"/>
                </w:rPr>
                <w:t xml:space="preserve"> </w:t>
              </w:r>
              <w:r>
                <w:rPr>
                  <w:rFonts w:hint="eastAsia"/>
                  <w:bCs/>
                  <w:color w:val="auto"/>
                  <w:sz w:val="32"/>
                  <w:szCs w:val="52"/>
                  <w:highlight w:val="none"/>
                </w:rPr>
                <w:t>采购需求</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_Toc21282 \h </w:instrText>
              </w:r>
              <w:r>
                <w:rPr>
                  <w:color w:val="auto"/>
                  <w:sz w:val="32"/>
                  <w:szCs w:val="32"/>
                  <w:highlight w:val="none"/>
                </w:rPr>
                <w:fldChar w:fldCharType="separate"/>
              </w:r>
              <w:r>
                <w:rPr>
                  <w:color w:val="auto"/>
                  <w:sz w:val="32"/>
                  <w:szCs w:val="32"/>
                  <w:highlight w:val="none"/>
                </w:rPr>
                <w:t>6</w:t>
              </w:r>
              <w:r>
                <w:rPr>
                  <w:color w:val="auto"/>
                  <w:sz w:val="32"/>
                  <w:szCs w:val="32"/>
                  <w:highlight w:val="none"/>
                </w:rPr>
                <w:fldChar w:fldCharType="end"/>
              </w:r>
              <w:r>
                <w:rPr>
                  <w:color w:val="auto"/>
                  <w:sz w:val="32"/>
                  <w:szCs w:val="32"/>
                  <w:highlight w:val="none"/>
                </w:rPr>
                <w:fldChar w:fldCharType="end"/>
              </w:r>
            </w:p>
            <w:p w14:paraId="229B1A25">
              <w:pPr>
                <w:pStyle w:val="147"/>
                <w:tabs>
                  <w:tab w:val="right" w:leader="dot" w:pos="9906"/>
                </w:tabs>
                <w:rPr>
                  <w:color w:val="auto"/>
                  <w:sz w:val="32"/>
                  <w:szCs w:val="32"/>
                  <w:highlight w:val="none"/>
                </w:rPr>
              </w:pPr>
            </w:p>
            <w:p w14:paraId="00B660E8">
              <w:pPr>
                <w:pStyle w:val="147"/>
                <w:tabs>
                  <w:tab w:val="right" w:leader="dot" w:pos="9906"/>
                </w:tabs>
                <w:rPr>
                  <w:color w:val="auto"/>
                  <w:sz w:val="32"/>
                  <w:szCs w:val="32"/>
                  <w:highlight w:val="none"/>
                </w:rPr>
              </w:pPr>
              <w:r>
                <w:rPr>
                  <w:color w:val="auto"/>
                  <w:highlight w:val="none"/>
                </w:rPr>
                <w:fldChar w:fldCharType="begin"/>
              </w:r>
              <w:r>
                <w:rPr>
                  <w:color w:val="auto"/>
                  <w:highlight w:val="none"/>
                </w:rPr>
                <w:instrText xml:space="preserve"> HYPERLINK \l "_Toc30267" </w:instrText>
              </w:r>
              <w:r>
                <w:rPr>
                  <w:color w:val="auto"/>
                  <w:highlight w:val="none"/>
                </w:rPr>
                <w:fldChar w:fldCharType="separate"/>
              </w:r>
              <w:r>
                <w:rPr>
                  <w:rFonts w:hint="eastAsia"/>
                  <w:color w:val="auto"/>
                  <w:sz w:val="32"/>
                  <w:szCs w:val="32"/>
                  <w:highlight w:val="none"/>
                </w:rPr>
                <w:t>第三章  投标人须知</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_Toc30267 \h </w:instrText>
              </w:r>
              <w:r>
                <w:rPr>
                  <w:color w:val="auto"/>
                  <w:sz w:val="32"/>
                  <w:szCs w:val="32"/>
                  <w:highlight w:val="none"/>
                </w:rPr>
                <w:fldChar w:fldCharType="separate"/>
              </w:r>
              <w:r>
                <w:rPr>
                  <w:color w:val="auto"/>
                  <w:sz w:val="32"/>
                  <w:szCs w:val="32"/>
                  <w:highlight w:val="none"/>
                </w:rPr>
                <w:t>18</w:t>
              </w:r>
              <w:r>
                <w:rPr>
                  <w:color w:val="auto"/>
                  <w:sz w:val="32"/>
                  <w:szCs w:val="32"/>
                  <w:highlight w:val="none"/>
                </w:rPr>
                <w:fldChar w:fldCharType="end"/>
              </w:r>
              <w:r>
                <w:rPr>
                  <w:color w:val="auto"/>
                  <w:sz w:val="32"/>
                  <w:szCs w:val="32"/>
                  <w:highlight w:val="none"/>
                </w:rPr>
                <w:fldChar w:fldCharType="end"/>
              </w:r>
            </w:p>
            <w:p w14:paraId="05E48A41">
              <w:pPr>
                <w:pStyle w:val="147"/>
                <w:tabs>
                  <w:tab w:val="right" w:leader="dot" w:pos="9906"/>
                </w:tabs>
                <w:rPr>
                  <w:color w:val="auto"/>
                  <w:sz w:val="32"/>
                  <w:szCs w:val="32"/>
                  <w:highlight w:val="none"/>
                </w:rPr>
              </w:pPr>
            </w:p>
            <w:p w14:paraId="699A69F8">
              <w:pPr>
                <w:pStyle w:val="147"/>
                <w:tabs>
                  <w:tab w:val="right" w:leader="dot" w:pos="9906"/>
                </w:tabs>
                <w:rPr>
                  <w:color w:val="auto"/>
                  <w:sz w:val="32"/>
                  <w:szCs w:val="32"/>
                  <w:highlight w:val="none"/>
                </w:rPr>
              </w:pPr>
              <w:r>
                <w:rPr>
                  <w:color w:val="auto"/>
                  <w:highlight w:val="none"/>
                </w:rPr>
                <w:fldChar w:fldCharType="begin"/>
              </w:r>
              <w:r>
                <w:rPr>
                  <w:color w:val="auto"/>
                  <w:highlight w:val="none"/>
                </w:rPr>
                <w:instrText xml:space="preserve"> HYPERLINK \l "_Toc11884" </w:instrText>
              </w:r>
              <w:r>
                <w:rPr>
                  <w:color w:val="auto"/>
                  <w:highlight w:val="none"/>
                </w:rPr>
                <w:fldChar w:fldCharType="separate"/>
              </w:r>
              <w:r>
                <w:rPr>
                  <w:rFonts w:hint="eastAsia"/>
                  <w:color w:val="auto"/>
                  <w:sz w:val="32"/>
                  <w:szCs w:val="32"/>
                  <w:highlight w:val="none"/>
                </w:rPr>
                <w:t>第四章  评标办法及评标标准</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_Toc11884 \h </w:instrText>
              </w:r>
              <w:r>
                <w:rPr>
                  <w:color w:val="auto"/>
                  <w:sz w:val="32"/>
                  <w:szCs w:val="32"/>
                  <w:highlight w:val="none"/>
                </w:rPr>
                <w:fldChar w:fldCharType="separate"/>
              </w:r>
              <w:r>
                <w:rPr>
                  <w:color w:val="auto"/>
                  <w:sz w:val="32"/>
                  <w:szCs w:val="32"/>
                  <w:highlight w:val="none"/>
                </w:rPr>
                <w:t>29</w:t>
              </w:r>
              <w:r>
                <w:rPr>
                  <w:color w:val="auto"/>
                  <w:sz w:val="32"/>
                  <w:szCs w:val="32"/>
                  <w:highlight w:val="none"/>
                </w:rPr>
                <w:fldChar w:fldCharType="end"/>
              </w:r>
              <w:r>
                <w:rPr>
                  <w:color w:val="auto"/>
                  <w:sz w:val="32"/>
                  <w:szCs w:val="32"/>
                  <w:highlight w:val="none"/>
                </w:rPr>
                <w:fldChar w:fldCharType="end"/>
              </w:r>
            </w:p>
            <w:p w14:paraId="6D64FA10">
              <w:pPr>
                <w:pStyle w:val="147"/>
                <w:tabs>
                  <w:tab w:val="right" w:leader="dot" w:pos="9906"/>
                </w:tabs>
                <w:rPr>
                  <w:color w:val="auto"/>
                  <w:sz w:val="32"/>
                  <w:szCs w:val="32"/>
                  <w:highlight w:val="none"/>
                </w:rPr>
              </w:pPr>
            </w:p>
            <w:p w14:paraId="1A8F804D">
              <w:pPr>
                <w:pStyle w:val="147"/>
                <w:tabs>
                  <w:tab w:val="right" w:leader="dot" w:pos="9906"/>
                </w:tabs>
                <w:rPr>
                  <w:color w:val="auto"/>
                  <w:sz w:val="32"/>
                  <w:szCs w:val="32"/>
                  <w:highlight w:val="none"/>
                </w:rPr>
              </w:pPr>
              <w:r>
                <w:rPr>
                  <w:color w:val="auto"/>
                  <w:highlight w:val="none"/>
                </w:rPr>
                <w:fldChar w:fldCharType="begin"/>
              </w:r>
              <w:r>
                <w:rPr>
                  <w:color w:val="auto"/>
                  <w:highlight w:val="none"/>
                </w:rPr>
                <w:instrText xml:space="preserve"> HYPERLINK \l "_Toc28629" </w:instrText>
              </w:r>
              <w:r>
                <w:rPr>
                  <w:color w:val="auto"/>
                  <w:highlight w:val="none"/>
                </w:rPr>
                <w:fldChar w:fldCharType="separate"/>
              </w:r>
              <w:r>
                <w:rPr>
                  <w:rFonts w:hint="eastAsia"/>
                  <w:color w:val="auto"/>
                  <w:sz w:val="32"/>
                  <w:szCs w:val="32"/>
                  <w:highlight w:val="none"/>
                </w:rPr>
                <w:t>第五章 合同主要条款格式</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_Toc28629 \h </w:instrText>
              </w:r>
              <w:r>
                <w:rPr>
                  <w:color w:val="auto"/>
                  <w:sz w:val="32"/>
                  <w:szCs w:val="32"/>
                  <w:highlight w:val="none"/>
                </w:rPr>
                <w:fldChar w:fldCharType="separate"/>
              </w:r>
              <w:r>
                <w:rPr>
                  <w:color w:val="auto"/>
                  <w:sz w:val="32"/>
                  <w:szCs w:val="32"/>
                  <w:highlight w:val="none"/>
                </w:rPr>
                <w:t>33</w:t>
              </w:r>
              <w:r>
                <w:rPr>
                  <w:color w:val="auto"/>
                  <w:sz w:val="32"/>
                  <w:szCs w:val="32"/>
                  <w:highlight w:val="none"/>
                </w:rPr>
                <w:fldChar w:fldCharType="end"/>
              </w:r>
              <w:r>
                <w:rPr>
                  <w:color w:val="auto"/>
                  <w:sz w:val="32"/>
                  <w:szCs w:val="32"/>
                  <w:highlight w:val="none"/>
                </w:rPr>
                <w:fldChar w:fldCharType="end"/>
              </w:r>
            </w:p>
            <w:p w14:paraId="349E47B7">
              <w:pPr>
                <w:pStyle w:val="147"/>
                <w:tabs>
                  <w:tab w:val="right" w:leader="dot" w:pos="9906"/>
                </w:tabs>
                <w:rPr>
                  <w:color w:val="auto"/>
                  <w:sz w:val="32"/>
                  <w:szCs w:val="32"/>
                  <w:highlight w:val="none"/>
                </w:rPr>
              </w:pPr>
            </w:p>
            <w:p w14:paraId="03293085">
              <w:pPr>
                <w:pStyle w:val="147"/>
                <w:tabs>
                  <w:tab w:val="right" w:leader="dot" w:pos="9906"/>
                </w:tabs>
                <w:rPr>
                  <w:color w:val="auto"/>
                  <w:sz w:val="32"/>
                  <w:szCs w:val="32"/>
                  <w:highlight w:val="none"/>
                </w:rPr>
              </w:pPr>
              <w:r>
                <w:rPr>
                  <w:color w:val="auto"/>
                  <w:highlight w:val="none"/>
                </w:rPr>
                <w:fldChar w:fldCharType="begin"/>
              </w:r>
              <w:r>
                <w:rPr>
                  <w:color w:val="auto"/>
                  <w:highlight w:val="none"/>
                </w:rPr>
                <w:instrText xml:space="preserve"> HYPERLINK \l "_Toc5754" </w:instrText>
              </w:r>
              <w:r>
                <w:rPr>
                  <w:color w:val="auto"/>
                  <w:highlight w:val="none"/>
                </w:rPr>
                <w:fldChar w:fldCharType="separate"/>
              </w:r>
              <w:r>
                <w:rPr>
                  <w:rFonts w:hint="eastAsia"/>
                  <w:color w:val="auto"/>
                  <w:sz w:val="32"/>
                  <w:szCs w:val="32"/>
                  <w:highlight w:val="none"/>
                </w:rPr>
                <w:t>第六章　投标文件格式</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_Toc5754 \h </w:instrText>
              </w:r>
              <w:r>
                <w:rPr>
                  <w:color w:val="auto"/>
                  <w:sz w:val="32"/>
                  <w:szCs w:val="32"/>
                  <w:highlight w:val="none"/>
                </w:rPr>
                <w:fldChar w:fldCharType="separate"/>
              </w:r>
              <w:r>
                <w:rPr>
                  <w:color w:val="auto"/>
                  <w:sz w:val="32"/>
                  <w:szCs w:val="32"/>
                  <w:highlight w:val="none"/>
                </w:rPr>
                <w:t>39</w:t>
              </w:r>
              <w:r>
                <w:rPr>
                  <w:color w:val="auto"/>
                  <w:sz w:val="32"/>
                  <w:szCs w:val="32"/>
                  <w:highlight w:val="none"/>
                </w:rPr>
                <w:fldChar w:fldCharType="end"/>
              </w:r>
              <w:r>
                <w:rPr>
                  <w:color w:val="auto"/>
                  <w:sz w:val="32"/>
                  <w:szCs w:val="32"/>
                  <w:highlight w:val="none"/>
                </w:rPr>
                <w:fldChar w:fldCharType="end"/>
              </w:r>
            </w:p>
            <w:p w14:paraId="0D7BB2A0">
              <w:pPr>
                <w:pStyle w:val="147"/>
                <w:tabs>
                  <w:tab w:val="right" w:leader="dot" w:pos="9906"/>
                </w:tabs>
                <w:rPr>
                  <w:color w:val="auto"/>
                  <w:sz w:val="32"/>
                  <w:szCs w:val="32"/>
                  <w:highlight w:val="none"/>
                </w:rPr>
              </w:pPr>
            </w:p>
            <w:p w14:paraId="7822563F">
              <w:pPr>
                <w:pStyle w:val="147"/>
                <w:tabs>
                  <w:tab w:val="right" w:leader="dot" w:pos="9906"/>
                </w:tabs>
                <w:rPr>
                  <w:color w:val="auto"/>
                  <w:sz w:val="32"/>
                  <w:szCs w:val="32"/>
                  <w:highlight w:val="none"/>
                </w:rPr>
              </w:pPr>
            </w:p>
            <w:p w14:paraId="67057036">
              <w:pPr>
                <w:pStyle w:val="147"/>
                <w:tabs>
                  <w:tab w:val="right" w:leader="dot" w:pos="9906"/>
                </w:tabs>
                <w:rPr>
                  <w:color w:val="auto"/>
                  <w:sz w:val="32"/>
                  <w:szCs w:val="32"/>
                  <w:highlight w:val="none"/>
                </w:rPr>
              </w:pPr>
            </w:p>
            <w:p w14:paraId="1C3E4C5E">
              <w:pPr>
                <w:pStyle w:val="147"/>
                <w:tabs>
                  <w:tab w:val="right" w:leader="dot" w:pos="9906"/>
                </w:tabs>
                <w:rPr>
                  <w:color w:val="auto"/>
                  <w:sz w:val="32"/>
                  <w:szCs w:val="32"/>
                  <w:highlight w:val="none"/>
                </w:rPr>
              </w:pPr>
            </w:p>
            <w:p w14:paraId="4F6353FB">
              <w:pPr>
                <w:pStyle w:val="147"/>
                <w:tabs>
                  <w:tab w:val="right" w:leader="dot" w:pos="9906"/>
                </w:tabs>
                <w:rPr>
                  <w:color w:val="auto"/>
                  <w:sz w:val="32"/>
                  <w:szCs w:val="32"/>
                  <w:highlight w:val="none"/>
                </w:rPr>
              </w:pPr>
            </w:p>
            <w:p w14:paraId="416356AF">
              <w:pPr>
                <w:pStyle w:val="147"/>
                <w:tabs>
                  <w:tab w:val="right" w:leader="dot" w:pos="9906"/>
                </w:tabs>
                <w:rPr>
                  <w:color w:val="auto"/>
                  <w:sz w:val="32"/>
                  <w:szCs w:val="32"/>
                  <w:highlight w:val="none"/>
                </w:rPr>
              </w:pPr>
            </w:p>
            <w:p w14:paraId="7327AFFE">
              <w:pPr>
                <w:pStyle w:val="147"/>
                <w:tabs>
                  <w:tab w:val="right" w:leader="dot" w:pos="9906"/>
                </w:tabs>
                <w:rPr>
                  <w:color w:val="auto"/>
                  <w:sz w:val="32"/>
                  <w:szCs w:val="32"/>
                  <w:highlight w:val="none"/>
                </w:rPr>
              </w:pPr>
            </w:p>
            <w:p w14:paraId="2C3E4162">
              <w:pPr>
                <w:pStyle w:val="147"/>
                <w:tabs>
                  <w:tab w:val="right" w:leader="dot" w:pos="9906"/>
                </w:tabs>
                <w:rPr>
                  <w:color w:val="auto"/>
                  <w:sz w:val="32"/>
                  <w:szCs w:val="32"/>
                  <w:highlight w:val="none"/>
                </w:rPr>
              </w:pPr>
            </w:p>
            <w:p w14:paraId="3E188ACF">
              <w:pPr>
                <w:pStyle w:val="147"/>
                <w:tabs>
                  <w:tab w:val="right" w:leader="dot" w:pos="9906"/>
                </w:tabs>
                <w:rPr>
                  <w:color w:val="auto"/>
                  <w:sz w:val="32"/>
                  <w:szCs w:val="32"/>
                  <w:highlight w:val="none"/>
                </w:rPr>
              </w:pPr>
            </w:p>
            <w:p w14:paraId="0ACEA73E">
              <w:pPr>
                <w:pStyle w:val="147"/>
                <w:tabs>
                  <w:tab w:val="right" w:leader="dot" w:pos="9906"/>
                </w:tabs>
                <w:rPr>
                  <w:color w:val="auto"/>
                  <w:sz w:val="32"/>
                  <w:szCs w:val="32"/>
                  <w:highlight w:val="none"/>
                </w:rPr>
              </w:pPr>
            </w:p>
            <w:p w14:paraId="6525809E">
              <w:pPr>
                <w:pStyle w:val="147"/>
                <w:tabs>
                  <w:tab w:val="right" w:leader="dot" w:pos="9906"/>
                </w:tabs>
                <w:rPr>
                  <w:color w:val="auto"/>
                  <w:sz w:val="32"/>
                  <w:szCs w:val="32"/>
                  <w:highlight w:val="none"/>
                </w:rPr>
              </w:pPr>
            </w:p>
            <w:p w14:paraId="49E6F607">
              <w:pPr>
                <w:pStyle w:val="147"/>
                <w:tabs>
                  <w:tab w:val="right" w:leader="dot" w:pos="9906"/>
                </w:tabs>
                <w:rPr>
                  <w:color w:val="auto"/>
                  <w:sz w:val="32"/>
                  <w:szCs w:val="32"/>
                  <w:highlight w:val="none"/>
                </w:rPr>
              </w:pPr>
            </w:p>
            <w:p w14:paraId="4B9D1F79">
              <w:pPr>
                <w:rPr>
                  <w:color w:val="auto"/>
                  <w:sz w:val="32"/>
                  <w:szCs w:val="32"/>
                  <w:highlight w:val="none"/>
                </w:rPr>
              </w:pPr>
              <w:r>
                <w:rPr>
                  <w:color w:val="auto"/>
                  <w:sz w:val="32"/>
                  <w:szCs w:val="32"/>
                  <w:highlight w:val="none"/>
                </w:rPr>
                <w:fldChar w:fldCharType="end"/>
              </w:r>
            </w:p>
            <w:p w14:paraId="60115F69">
              <w:pPr>
                <w:rPr>
                  <w:color w:val="auto"/>
                  <w:highlight w:val="none"/>
                </w:rPr>
              </w:pPr>
            </w:p>
          </w:sdtContent>
        </w:sdt>
        <w:p w14:paraId="01430F84">
          <w:pPr>
            <w:pStyle w:val="2"/>
            <w:spacing w:line="600" w:lineRule="exact"/>
            <w:jc w:val="both"/>
            <w:rPr>
              <w:color w:val="auto"/>
              <w:highlight w:val="none"/>
            </w:rPr>
          </w:pPr>
        </w:p>
      </w:sdtContent>
    </w:sdt>
    <w:p w14:paraId="6E6A780C">
      <w:pPr>
        <w:pStyle w:val="2"/>
        <w:numPr>
          <w:ilvl w:val="0"/>
          <w:numId w:val="1"/>
        </w:numPr>
        <w:spacing w:line="600" w:lineRule="exact"/>
        <w:rPr>
          <w:color w:val="auto"/>
          <w:highlight w:val="none"/>
        </w:rPr>
      </w:pPr>
      <w:r>
        <w:rPr>
          <w:rFonts w:hint="eastAsia"/>
          <w:color w:val="auto"/>
          <w:highlight w:val="none"/>
        </w:rPr>
        <w:t xml:space="preserve"> </w:t>
      </w:r>
      <w:bookmarkStart w:id="0" w:name="_Toc19790_WPSOffice_Level1"/>
      <w:bookmarkStart w:id="1" w:name="_Toc10406_WPSOffice_Level1"/>
      <w:bookmarkStart w:id="2" w:name="_Toc23824"/>
      <w:r>
        <w:rPr>
          <w:rFonts w:hint="eastAsia"/>
          <w:color w:val="auto"/>
          <w:highlight w:val="none"/>
        </w:rPr>
        <w:t>公开招标公告</w:t>
      </w:r>
      <w:bookmarkEnd w:id="0"/>
      <w:bookmarkEnd w:id="1"/>
      <w:bookmarkEnd w:id="2"/>
    </w:p>
    <w:p w14:paraId="6A305769">
      <w:pPr>
        <w:snapToGrid w:val="0"/>
        <w:spacing w:line="360" w:lineRule="auto"/>
        <w:ind w:firstLine="602" w:firstLineChars="200"/>
        <w:jc w:val="center"/>
        <w:rPr>
          <w:rFonts w:hAnsi="宋体" w:cs="Courier New"/>
          <w:b/>
          <w:color w:val="auto"/>
          <w:sz w:val="30"/>
          <w:szCs w:val="30"/>
          <w:highlight w:val="none"/>
        </w:rPr>
      </w:pPr>
    </w:p>
    <w:p w14:paraId="12904E2A">
      <w:pPr>
        <w:snapToGrid w:val="0"/>
        <w:spacing w:line="360" w:lineRule="auto"/>
        <w:ind w:firstLine="602" w:firstLineChars="200"/>
        <w:jc w:val="center"/>
        <w:rPr>
          <w:rFonts w:ascii="华文中宋" w:hAnsi="华文中宋" w:eastAsia="华文中宋"/>
          <w:color w:val="auto"/>
          <w:highlight w:val="none"/>
        </w:rPr>
      </w:pPr>
      <w:r>
        <w:rPr>
          <w:rFonts w:hint="eastAsia" w:hAnsi="宋体" w:cs="Courier New"/>
          <w:b/>
          <w:color w:val="auto"/>
          <w:sz w:val="30"/>
          <w:szCs w:val="30"/>
          <w:highlight w:val="none"/>
          <w:lang w:eastAsia="zh-CN"/>
        </w:rPr>
        <w:t>中宏源建设管理有限公司</w:t>
      </w:r>
      <w:r>
        <w:rPr>
          <w:rFonts w:hint="eastAsia" w:ascii="宋体" w:hAnsi="宋体"/>
          <w:b/>
          <w:color w:val="auto"/>
          <w:kern w:val="0"/>
          <w:sz w:val="30"/>
          <w:szCs w:val="30"/>
          <w:highlight w:val="none"/>
          <w:lang w:eastAsia="zh-CN"/>
        </w:rPr>
        <w:t>贵港市达开高级中学2025年11月9日-2027年11月8日物业服务采购</w:t>
      </w:r>
      <w:r>
        <w:rPr>
          <w:rFonts w:hint="eastAsia" w:ascii="宋体" w:hAnsi="宋体"/>
          <w:b/>
          <w:color w:val="auto"/>
          <w:kern w:val="0"/>
          <w:sz w:val="28"/>
          <w:szCs w:val="28"/>
          <w:highlight w:val="none"/>
        </w:rPr>
        <w:t>（项目编号：</w:t>
      </w:r>
      <w:r>
        <w:rPr>
          <w:rFonts w:hint="eastAsia" w:ascii="宋体" w:hAnsi="宋体"/>
          <w:b/>
          <w:color w:val="auto"/>
          <w:kern w:val="0"/>
          <w:sz w:val="28"/>
          <w:szCs w:val="28"/>
          <w:highlight w:val="none"/>
          <w:lang w:eastAsia="zh-CN"/>
        </w:rPr>
        <w:t xml:space="preserve">GGZC2025-G3-990229-ZHYJ </w:t>
      </w:r>
      <w:r>
        <w:rPr>
          <w:rFonts w:hint="eastAsia" w:ascii="宋体" w:hAnsi="宋体"/>
          <w:b/>
          <w:color w:val="auto"/>
          <w:kern w:val="0"/>
          <w:sz w:val="28"/>
          <w:szCs w:val="28"/>
          <w:highlight w:val="none"/>
        </w:rPr>
        <w:t>）公开招标公告</w:t>
      </w:r>
    </w:p>
    <w:p w14:paraId="08DF030C">
      <w:pPr>
        <w:pBdr>
          <w:top w:val="single" w:color="auto" w:sz="4" w:space="1"/>
          <w:left w:val="single" w:color="auto" w:sz="4" w:space="4"/>
          <w:bottom w:val="single" w:color="auto" w:sz="4" w:space="1"/>
          <w:right w:val="single" w:color="auto" w:sz="4" w:space="4"/>
        </w:pBd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项目概况：</w:t>
      </w:r>
    </w:p>
    <w:p w14:paraId="3B820184">
      <w:pPr>
        <w:pBdr>
          <w:top w:val="single" w:color="auto" w:sz="4" w:space="1"/>
          <w:left w:val="single" w:color="auto" w:sz="4" w:space="4"/>
          <w:bottom w:val="single" w:color="auto" w:sz="4" w:space="1"/>
          <w:right w:val="single" w:color="auto" w:sz="4" w:space="4"/>
        </w:pBdr>
        <w:spacing w:line="360" w:lineRule="auto"/>
        <w:ind w:firstLine="440" w:firstLineChars="200"/>
        <w:rPr>
          <w:rFonts w:hint="eastAsia" w:ascii="宋体" w:hAnsi="宋体" w:eastAsia="宋体" w:cs="宋体"/>
          <w:color w:val="auto"/>
          <w:sz w:val="24"/>
          <w:szCs w:val="24"/>
          <w:highlight w:val="none"/>
        </w:rPr>
      </w:pPr>
      <w:r>
        <w:rPr>
          <w:rFonts w:hint="eastAsia" w:ascii="宋体" w:hAnsi="宋体" w:cs="宋体"/>
          <w:color w:val="auto"/>
          <w:sz w:val="22"/>
          <w:szCs w:val="22"/>
          <w:highlight w:val="none"/>
          <w:u w:val="single"/>
          <w:lang w:eastAsia="zh-CN"/>
        </w:rPr>
        <w:t>贵港市达开高级中学2025年11月9日-2027年11月8日物业服务采购</w:t>
      </w:r>
      <w:r>
        <w:rPr>
          <w:rFonts w:hint="eastAsia" w:ascii="宋体" w:hAnsi="宋体" w:eastAsia="宋体" w:cs="宋体"/>
          <w:color w:val="auto"/>
          <w:sz w:val="22"/>
          <w:szCs w:val="22"/>
          <w:highlight w:val="none"/>
        </w:rPr>
        <w:t xml:space="preserve"> 招标项目的潜在投标人应在</w:t>
      </w:r>
      <w:r>
        <w:rPr>
          <w:rFonts w:hint="eastAsia" w:ascii="宋体" w:hAnsi="宋体" w:eastAsia="宋体" w:cs="宋体"/>
          <w:color w:val="auto"/>
          <w:sz w:val="22"/>
          <w:szCs w:val="22"/>
          <w:highlight w:val="none"/>
          <w:u w:val="single"/>
        </w:rPr>
        <w:t>贵港市政府采购网（http://zfcg.czj.gxgg.gov.cn/home.html）“供应商注册入口”完成账号注册后，登录广西政府采购云平台“项目采购—获取采购文件”</w:t>
      </w:r>
      <w:r>
        <w:rPr>
          <w:rFonts w:hint="eastAsia" w:ascii="宋体" w:hAnsi="宋体" w:eastAsia="宋体" w:cs="宋体"/>
          <w:color w:val="auto"/>
          <w:sz w:val="22"/>
          <w:szCs w:val="22"/>
          <w:highlight w:val="none"/>
        </w:rPr>
        <w:t>模块自行下载 获取招标文件，并于</w:t>
      </w:r>
      <w:r>
        <w:rPr>
          <w:rFonts w:hint="eastAsia" w:ascii="宋体" w:hAnsi="宋体" w:cs="宋体"/>
          <w:color w:val="auto"/>
          <w:sz w:val="22"/>
          <w:szCs w:val="22"/>
          <w:highlight w:val="none"/>
          <w:u w:val="single"/>
          <w:lang w:eastAsia="zh-CN"/>
        </w:rPr>
        <w:t>2025年10月20日上午9时00分</w:t>
      </w:r>
      <w:r>
        <w:rPr>
          <w:rFonts w:hint="eastAsia" w:ascii="宋体" w:hAnsi="宋体" w:eastAsia="宋体" w:cs="宋体"/>
          <w:bCs/>
          <w:color w:val="auto"/>
          <w:sz w:val="22"/>
          <w:szCs w:val="22"/>
          <w:highlight w:val="none"/>
          <w:u w:val="single"/>
        </w:rPr>
        <w:t>（</w:t>
      </w:r>
      <w:r>
        <w:rPr>
          <w:rFonts w:hint="eastAsia" w:ascii="宋体" w:hAnsi="宋体" w:eastAsia="宋体" w:cs="宋体"/>
          <w:bCs/>
          <w:color w:val="auto"/>
          <w:sz w:val="22"/>
          <w:szCs w:val="22"/>
          <w:highlight w:val="none"/>
        </w:rPr>
        <w:t>北京时间）前递交投标文件</w:t>
      </w:r>
      <w:r>
        <w:rPr>
          <w:rFonts w:hint="eastAsia" w:ascii="宋体" w:hAnsi="宋体" w:eastAsia="宋体" w:cs="宋体"/>
          <w:color w:val="auto"/>
          <w:sz w:val="22"/>
          <w:szCs w:val="22"/>
          <w:highlight w:val="none"/>
        </w:rPr>
        <w:t>。</w:t>
      </w:r>
    </w:p>
    <w:p w14:paraId="0C9ECD81">
      <w:pPr>
        <w:pStyle w:val="3"/>
        <w:spacing w:line="360" w:lineRule="auto"/>
        <w:rPr>
          <w:rFonts w:hint="eastAsia" w:ascii="宋体" w:hAnsi="宋体" w:eastAsia="宋体" w:cs="宋体"/>
          <w:b w:val="0"/>
          <w:color w:val="auto"/>
          <w:sz w:val="22"/>
          <w:szCs w:val="22"/>
          <w:highlight w:val="none"/>
        </w:rPr>
      </w:pPr>
      <w:bookmarkStart w:id="3" w:name="_Toc35393621"/>
      <w:bookmarkStart w:id="4" w:name="_Toc35393790"/>
      <w:bookmarkStart w:id="5" w:name="_Toc28359079"/>
      <w:bookmarkStart w:id="6" w:name="_Toc28359002"/>
      <w:r>
        <w:rPr>
          <w:rFonts w:hint="eastAsia" w:ascii="宋体" w:hAnsi="宋体" w:eastAsia="宋体" w:cs="宋体"/>
          <w:b w:val="0"/>
          <w:color w:val="auto"/>
          <w:sz w:val="22"/>
          <w:szCs w:val="22"/>
          <w:highlight w:val="none"/>
        </w:rPr>
        <w:t>一、项目基本情况</w:t>
      </w:r>
      <w:bookmarkEnd w:id="3"/>
      <w:bookmarkEnd w:id="4"/>
      <w:bookmarkEnd w:id="5"/>
      <w:bookmarkEnd w:id="6"/>
    </w:p>
    <w:p w14:paraId="5430B493">
      <w:pPr>
        <w:spacing w:line="360" w:lineRule="auto"/>
        <w:ind w:firstLine="440" w:firstLineChars="200"/>
        <w:rPr>
          <w:rFonts w:hint="eastAsia" w:ascii="宋体" w:hAnsi="宋体" w:eastAsia="宋体" w:cs="宋体"/>
          <w:color w:val="auto"/>
          <w:sz w:val="24"/>
          <w:szCs w:val="18"/>
          <w:highlight w:val="none"/>
        </w:rPr>
      </w:pPr>
      <w:r>
        <w:rPr>
          <w:rFonts w:hint="eastAsia" w:ascii="宋体" w:hAnsi="宋体" w:eastAsia="宋体" w:cs="宋体"/>
          <w:color w:val="auto"/>
          <w:sz w:val="22"/>
          <w:szCs w:val="22"/>
          <w:highlight w:val="none"/>
        </w:rPr>
        <w:t>项目编号：</w:t>
      </w:r>
      <w:r>
        <w:rPr>
          <w:rFonts w:hint="eastAsia" w:ascii="宋体" w:hAnsi="宋体" w:cs="宋体"/>
          <w:color w:val="auto"/>
          <w:sz w:val="22"/>
          <w:szCs w:val="22"/>
          <w:highlight w:val="none"/>
          <w:u w:val="single"/>
          <w:lang w:eastAsia="zh-CN"/>
        </w:rPr>
        <w:t xml:space="preserve">GGZC2025-G3-990229-ZHYJ </w:t>
      </w:r>
      <w:r>
        <w:rPr>
          <w:rFonts w:hint="eastAsia" w:ascii="宋体" w:hAnsi="宋体" w:eastAsia="宋体" w:cs="宋体"/>
          <w:color w:val="auto"/>
          <w:sz w:val="22"/>
          <w:szCs w:val="22"/>
          <w:highlight w:val="none"/>
          <w:u w:val="single"/>
        </w:rPr>
        <w:t xml:space="preserve">  </w:t>
      </w:r>
    </w:p>
    <w:p w14:paraId="5AFEFD33">
      <w:pPr>
        <w:pStyle w:val="3"/>
        <w:ind w:firstLine="560"/>
        <w:rPr>
          <w:rFonts w:hint="eastAsia" w:ascii="宋体" w:hAnsi="宋体" w:eastAsia="宋体" w:cs="宋体"/>
          <w:b w:val="0"/>
          <w:bCs w:val="0"/>
          <w:color w:val="auto"/>
          <w:sz w:val="22"/>
          <w:szCs w:val="22"/>
          <w:highlight w:val="none"/>
          <w:lang w:eastAsia="zh-CN"/>
        </w:rPr>
      </w:pPr>
      <w:r>
        <w:rPr>
          <w:rFonts w:hint="eastAsia" w:ascii="宋体" w:hAnsi="宋体" w:eastAsia="宋体" w:cs="宋体"/>
          <w:b w:val="0"/>
          <w:bCs w:val="0"/>
          <w:color w:val="auto"/>
          <w:sz w:val="22"/>
          <w:szCs w:val="22"/>
          <w:highlight w:val="none"/>
        </w:rPr>
        <w:t>项目名称：</w:t>
      </w:r>
      <w:r>
        <w:rPr>
          <w:rFonts w:hint="eastAsia" w:ascii="宋体" w:hAnsi="宋体" w:eastAsia="宋体" w:cs="宋体"/>
          <w:b w:val="0"/>
          <w:bCs w:val="0"/>
          <w:color w:val="auto"/>
          <w:sz w:val="22"/>
          <w:szCs w:val="22"/>
          <w:highlight w:val="none"/>
          <w:lang w:eastAsia="zh-CN"/>
        </w:rPr>
        <w:t>贵港市达开高级中学2025年11月9日-2027年11月8日物业服务采购</w:t>
      </w:r>
    </w:p>
    <w:p w14:paraId="41FA2259">
      <w:pPr>
        <w:pStyle w:val="3"/>
        <w:ind w:firstLine="56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预算金额：人民币</w:t>
      </w:r>
      <w:r>
        <w:rPr>
          <w:rFonts w:hint="eastAsia" w:ascii="宋体" w:hAnsi="宋体" w:eastAsia="宋体" w:cs="宋体"/>
          <w:b w:val="0"/>
          <w:bCs w:val="0"/>
          <w:color w:val="auto"/>
          <w:sz w:val="22"/>
          <w:szCs w:val="22"/>
          <w:highlight w:val="none"/>
          <w:lang w:eastAsia="zh-CN"/>
        </w:rPr>
        <w:t>叁佰陆拾贰万</w:t>
      </w:r>
      <w:r>
        <w:rPr>
          <w:rFonts w:hint="eastAsia" w:ascii="宋体" w:hAnsi="宋体" w:eastAsia="宋体" w:cs="宋体"/>
          <w:b w:val="0"/>
          <w:bCs w:val="0"/>
          <w:color w:val="auto"/>
          <w:sz w:val="22"/>
          <w:szCs w:val="22"/>
          <w:highlight w:val="none"/>
        </w:rPr>
        <w:t>元整（￥</w:t>
      </w:r>
      <w:r>
        <w:rPr>
          <w:rFonts w:hint="eastAsia" w:ascii="宋体" w:hAnsi="宋体" w:eastAsia="宋体" w:cs="宋体"/>
          <w:b w:val="0"/>
          <w:bCs w:val="0"/>
          <w:color w:val="auto"/>
          <w:sz w:val="22"/>
          <w:szCs w:val="22"/>
          <w:highlight w:val="none"/>
          <w:lang w:eastAsia="zh-CN"/>
        </w:rPr>
        <w:t>3620000</w:t>
      </w:r>
      <w:r>
        <w:rPr>
          <w:rFonts w:hint="eastAsia" w:ascii="宋体" w:hAnsi="宋体" w:eastAsia="宋体" w:cs="宋体"/>
          <w:b w:val="0"/>
          <w:bCs w:val="0"/>
          <w:color w:val="auto"/>
          <w:sz w:val="22"/>
          <w:szCs w:val="22"/>
          <w:highlight w:val="none"/>
        </w:rPr>
        <w:t>.00）</w:t>
      </w:r>
    </w:p>
    <w:p w14:paraId="5FDF0C33">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采购需求：</w:t>
      </w:r>
    </w:p>
    <w:p w14:paraId="73E1CE13">
      <w:pPr>
        <w:spacing w:line="360" w:lineRule="auto"/>
        <w:ind w:firstLine="442" w:firstLineChars="20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标项一</w:t>
      </w:r>
    </w:p>
    <w:p w14:paraId="435716A9">
      <w:pPr>
        <w:spacing w:line="360" w:lineRule="auto"/>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 xml:space="preserve">标项名称: </w:t>
      </w:r>
      <w:r>
        <w:rPr>
          <w:rFonts w:hint="eastAsia" w:ascii="宋体" w:hAnsi="宋体" w:cs="宋体"/>
          <w:color w:val="auto"/>
          <w:sz w:val="22"/>
          <w:szCs w:val="22"/>
          <w:highlight w:val="none"/>
          <w:lang w:eastAsia="zh-CN"/>
        </w:rPr>
        <w:t>贵港市达开高级中学2025年11月9日-2027年11月8日物业服务采购</w:t>
      </w:r>
    </w:p>
    <w:p w14:paraId="26F2A5DA">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数量:</w:t>
      </w:r>
      <w:r>
        <w:rPr>
          <w:rFonts w:ascii="微软雅黑" w:hAnsi="微软雅黑" w:eastAsia="微软雅黑" w:cs="微软雅黑"/>
          <w:i w:val="0"/>
          <w:iCs w:val="0"/>
          <w:caps w:val="0"/>
          <w:color w:val="333333"/>
          <w:spacing w:val="0"/>
          <w:sz w:val="21"/>
          <w:szCs w:val="21"/>
          <w:shd w:val="clear" w:fill="FFFFFF"/>
        </w:rPr>
        <w:t>2（单位：年）</w:t>
      </w:r>
    </w:p>
    <w:p w14:paraId="5F145490">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预算金额（元）: </w:t>
      </w:r>
      <w:r>
        <w:rPr>
          <w:rFonts w:hint="eastAsia" w:ascii="宋体" w:hAnsi="宋体" w:cs="宋体"/>
          <w:color w:val="auto"/>
          <w:sz w:val="22"/>
          <w:szCs w:val="22"/>
          <w:highlight w:val="none"/>
          <w:lang w:eastAsia="zh-CN"/>
        </w:rPr>
        <w:t>3620000</w:t>
      </w:r>
      <w:r>
        <w:rPr>
          <w:rFonts w:hint="eastAsia" w:ascii="宋体" w:hAnsi="宋体" w:eastAsia="宋体" w:cs="宋体"/>
          <w:color w:val="auto"/>
          <w:sz w:val="22"/>
          <w:szCs w:val="22"/>
          <w:highlight w:val="none"/>
        </w:rPr>
        <w:t>.00</w:t>
      </w:r>
    </w:p>
    <w:p w14:paraId="0877A4BC">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简要规格描述或项目基本概况介绍、用途：</w:t>
      </w:r>
      <w:r>
        <w:rPr>
          <w:rFonts w:hint="eastAsia" w:ascii="宋体" w:hAnsi="宋体" w:cs="宋体"/>
          <w:color w:val="auto"/>
          <w:sz w:val="22"/>
          <w:szCs w:val="22"/>
          <w:highlight w:val="none"/>
          <w:lang w:eastAsia="zh-CN"/>
        </w:rPr>
        <w:t>贵港市达开高级中学2025年11月9日-2027年11月8日物业服务采购</w:t>
      </w:r>
      <w:r>
        <w:rPr>
          <w:rFonts w:hint="eastAsia" w:ascii="宋体" w:hAnsi="宋体" w:eastAsia="宋体" w:cs="宋体"/>
          <w:color w:val="auto"/>
          <w:sz w:val="22"/>
          <w:szCs w:val="22"/>
          <w:highlight w:val="none"/>
        </w:rPr>
        <w:t>一项，具体详见公开招标文件。</w:t>
      </w:r>
    </w:p>
    <w:p w14:paraId="1504AE99">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最高限价（如有）：/</w:t>
      </w:r>
    </w:p>
    <w:p w14:paraId="17691FD5">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合同履约期限：</w:t>
      </w:r>
      <w:r>
        <w:rPr>
          <w:rFonts w:hint="eastAsia" w:ascii="宋体" w:hAnsi="宋体" w:cs="宋体"/>
          <w:color w:val="auto"/>
          <w:sz w:val="22"/>
          <w:szCs w:val="22"/>
          <w:highlight w:val="none"/>
          <w:lang w:eastAsia="zh-CN"/>
        </w:rPr>
        <w:t>两年，2025年11月9日-2027年11月8日</w:t>
      </w:r>
      <w:r>
        <w:rPr>
          <w:rFonts w:hint="eastAsia" w:ascii="宋体" w:hAnsi="宋体" w:eastAsia="宋体" w:cs="宋体"/>
          <w:color w:val="auto"/>
          <w:sz w:val="22"/>
          <w:szCs w:val="22"/>
          <w:highlight w:val="none"/>
        </w:rPr>
        <w:t>。</w:t>
      </w:r>
    </w:p>
    <w:p w14:paraId="59482106">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本标项（否）接受联合体投标</w:t>
      </w:r>
    </w:p>
    <w:p w14:paraId="0DF5A578">
      <w:pPr>
        <w:spacing w:line="360" w:lineRule="auto"/>
        <w:ind w:firstLine="440" w:firstLineChars="200"/>
        <w:rPr>
          <w:rFonts w:hint="eastAsia" w:ascii="宋体" w:hAnsi="宋体" w:eastAsia="宋体" w:cs="宋体"/>
          <w:color w:val="auto"/>
          <w:sz w:val="21"/>
          <w:szCs w:val="21"/>
          <w:highlight w:val="none"/>
        </w:rPr>
      </w:pPr>
      <w:r>
        <w:rPr>
          <w:rFonts w:hint="eastAsia" w:ascii="宋体" w:hAnsi="宋体" w:eastAsia="宋体" w:cs="宋体"/>
          <w:color w:val="auto"/>
          <w:sz w:val="22"/>
          <w:szCs w:val="22"/>
          <w:highlight w:val="none"/>
        </w:rPr>
        <w:t>备注：/</w:t>
      </w:r>
    </w:p>
    <w:p w14:paraId="75BF1144">
      <w:pPr>
        <w:pStyle w:val="3"/>
        <w:spacing w:line="360" w:lineRule="auto"/>
        <w:rPr>
          <w:rFonts w:hint="eastAsia" w:ascii="宋体" w:hAnsi="宋体" w:eastAsia="宋体" w:cs="宋体"/>
          <w:b w:val="0"/>
          <w:color w:val="auto"/>
          <w:sz w:val="22"/>
          <w:szCs w:val="22"/>
          <w:highlight w:val="none"/>
        </w:rPr>
      </w:pPr>
      <w:bookmarkStart w:id="7" w:name="_Toc28359080"/>
      <w:bookmarkStart w:id="8" w:name="_Toc35393791"/>
      <w:bookmarkStart w:id="9" w:name="_Toc35393622"/>
      <w:bookmarkStart w:id="10" w:name="_Toc28359003"/>
      <w:r>
        <w:rPr>
          <w:rFonts w:hint="eastAsia" w:ascii="宋体" w:hAnsi="宋体" w:eastAsia="宋体" w:cs="宋体"/>
          <w:b w:val="0"/>
          <w:color w:val="auto"/>
          <w:sz w:val="22"/>
          <w:szCs w:val="22"/>
          <w:highlight w:val="none"/>
        </w:rPr>
        <w:t>二、申请人的资格要求：</w:t>
      </w:r>
      <w:bookmarkEnd w:id="7"/>
      <w:bookmarkEnd w:id="8"/>
      <w:bookmarkEnd w:id="9"/>
      <w:bookmarkEnd w:id="10"/>
    </w:p>
    <w:p w14:paraId="79EABA7E">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1.满足《中华人民共和国政府采购法》第二十二条规定；</w:t>
      </w:r>
    </w:p>
    <w:p w14:paraId="51BC47CB">
      <w:pPr>
        <w:snapToGrid w:val="0"/>
        <w:spacing w:line="360" w:lineRule="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 xml:space="preserve">    2.落实政府采购政策需满足的资格要求：分标1：</w:t>
      </w:r>
      <w:r>
        <w:rPr>
          <w:rFonts w:hint="eastAsia" w:ascii="宋体" w:hAnsi="宋体" w:cs="宋体"/>
          <w:color w:val="auto"/>
          <w:sz w:val="22"/>
          <w:szCs w:val="22"/>
          <w:highlight w:val="none"/>
          <w:lang w:eastAsia="zh-CN"/>
        </w:rPr>
        <w:t>本项目专门面向小微企业采购的项目（供应商应为小微企业或监狱企业或残疾人福利性单位) 。</w:t>
      </w:r>
    </w:p>
    <w:p w14:paraId="7DFB6711">
      <w:pPr>
        <w:snapToGrid w:val="0"/>
        <w:spacing w:line="360" w:lineRule="auto"/>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3.本项目的特定资格要求：</w:t>
      </w:r>
      <w:r>
        <w:rPr>
          <w:rFonts w:hint="eastAsia" w:ascii="宋体" w:hAnsi="宋体" w:cs="宋体"/>
          <w:color w:val="auto"/>
          <w:sz w:val="22"/>
          <w:szCs w:val="22"/>
          <w:highlight w:val="none"/>
          <w:lang w:eastAsia="zh-CN"/>
        </w:rPr>
        <w:t>无</w:t>
      </w:r>
    </w:p>
    <w:p w14:paraId="62388D45">
      <w:pPr>
        <w:pStyle w:val="3"/>
        <w:spacing w:line="360" w:lineRule="auto"/>
        <w:rPr>
          <w:rFonts w:hint="eastAsia" w:ascii="宋体" w:hAnsi="宋体" w:eastAsia="宋体" w:cs="宋体"/>
          <w:b w:val="0"/>
          <w:color w:val="auto"/>
          <w:sz w:val="22"/>
          <w:szCs w:val="22"/>
          <w:highlight w:val="none"/>
        </w:rPr>
      </w:pPr>
      <w:bookmarkStart w:id="11" w:name="_Toc35393792"/>
      <w:bookmarkStart w:id="12" w:name="_Toc35393623"/>
      <w:r>
        <w:rPr>
          <w:rFonts w:hint="eastAsia" w:ascii="宋体" w:hAnsi="宋体" w:eastAsia="宋体" w:cs="宋体"/>
          <w:b w:val="0"/>
          <w:color w:val="auto"/>
          <w:sz w:val="22"/>
          <w:szCs w:val="22"/>
          <w:highlight w:val="none"/>
        </w:rPr>
        <w:t>三、获取招标文件</w:t>
      </w:r>
      <w:bookmarkEnd w:id="11"/>
      <w:bookmarkEnd w:id="12"/>
      <w:r>
        <w:rPr>
          <w:rFonts w:hint="eastAsia" w:ascii="宋体" w:hAnsi="宋体" w:eastAsia="宋体" w:cs="宋体"/>
          <w:b w:val="0"/>
          <w:color w:val="auto"/>
          <w:sz w:val="22"/>
          <w:szCs w:val="22"/>
          <w:highlight w:val="none"/>
        </w:rPr>
        <w:t xml:space="preserve"> </w:t>
      </w:r>
    </w:p>
    <w:p w14:paraId="26F0A971">
      <w:pPr>
        <w:spacing w:line="360" w:lineRule="auto"/>
        <w:ind w:firstLine="540"/>
        <w:rPr>
          <w:rFonts w:hint="eastAsia" w:ascii="宋体" w:hAnsi="宋体" w:eastAsia="宋体" w:cs="宋体"/>
          <w:color w:val="auto"/>
          <w:sz w:val="18"/>
          <w:szCs w:val="21"/>
          <w:highlight w:val="none"/>
        </w:rPr>
      </w:pPr>
      <w:r>
        <w:rPr>
          <w:rFonts w:hint="eastAsia" w:ascii="宋体" w:hAnsi="宋体" w:eastAsia="宋体" w:cs="宋体"/>
          <w:color w:val="auto"/>
          <w:sz w:val="22"/>
          <w:szCs w:val="22"/>
          <w:highlight w:val="none"/>
        </w:rPr>
        <w:t>时间：202</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年</w:t>
      </w:r>
      <w:r>
        <w:rPr>
          <w:rFonts w:hint="eastAsia" w:ascii="宋体" w:hAnsi="宋体" w:cs="宋体"/>
          <w:color w:val="auto"/>
          <w:sz w:val="22"/>
          <w:szCs w:val="22"/>
          <w:highlight w:val="none"/>
          <w:lang w:val="en-US" w:eastAsia="zh-CN"/>
        </w:rPr>
        <w:t>9</w:t>
      </w:r>
      <w:r>
        <w:rPr>
          <w:rFonts w:hint="eastAsia" w:ascii="宋体" w:hAnsi="宋体" w:eastAsia="宋体" w:cs="宋体"/>
          <w:color w:val="auto"/>
          <w:sz w:val="22"/>
          <w:szCs w:val="22"/>
          <w:highlight w:val="none"/>
          <w:lang w:val="en-US" w:eastAsia="zh-CN"/>
        </w:rPr>
        <w:t>月</w:t>
      </w:r>
      <w:r>
        <w:rPr>
          <w:rFonts w:hint="eastAsia" w:ascii="宋体" w:hAnsi="宋体" w:cs="宋体"/>
          <w:color w:val="auto"/>
          <w:sz w:val="22"/>
          <w:szCs w:val="22"/>
          <w:highlight w:val="none"/>
          <w:lang w:val="en-US" w:eastAsia="zh-CN"/>
        </w:rPr>
        <w:t>29</w:t>
      </w:r>
      <w:r>
        <w:rPr>
          <w:rFonts w:hint="eastAsia" w:ascii="宋体" w:hAnsi="宋体" w:eastAsia="宋体" w:cs="宋体"/>
          <w:color w:val="auto"/>
          <w:sz w:val="22"/>
          <w:szCs w:val="22"/>
          <w:highlight w:val="none"/>
        </w:rPr>
        <w:t>日至</w:t>
      </w:r>
      <w:r>
        <w:rPr>
          <w:rFonts w:hint="eastAsia" w:ascii="宋体" w:hAnsi="宋体" w:eastAsia="宋体" w:cs="宋体"/>
          <w:color w:val="auto"/>
          <w:sz w:val="22"/>
          <w:szCs w:val="22"/>
          <w:highlight w:val="none"/>
          <w:lang w:eastAsia="zh-CN"/>
        </w:rPr>
        <w:t>2025年</w:t>
      </w:r>
      <w:r>
        <w:rPr>
          <w:rFonts w:hint="eastAsia" w:ascii="宋体" w:hAnsi="宋体" w:cs="宋体"/>
          <w:color w:val="auto"/>
          <w:sz w:val="22"/>
          <w:szCs w:val="22"/>
          <w:highlight w:val="none"/>
          <w:lang w:val="en-US" w:eastAsia="zh-CN"/>
        </w:rPr>
        <w:t>10</w:t>
      </w:r>
      <w:r>
        <w:rPr>
          <w:rFonts w:hint="eastAsia" w:ascii="宋体" w:hAnsi="宋体" w:eastAsia="宋体" w:cs="宋体"/>
          <w:color w:val="auto"/>
          <w:sz w:val="22"/>
          <w:szCs w:val="22"/>
          <w:highlight w:val="none"/>
          <w:lang w:eastAsia="zh-CN"/>
        </w:rPr>
        <w:t>月</w:t>
      </w:r>
      <w:r>
        <w:rPr>
          <w:rFonts w:hint="eastAsia" w:ascii="宋体" w:hAnsi="宋体" w:cs="宋体"/>
          <w:color w:val="auto"/>
          <w:sz w:val="22"/>
          <w:szCs w:val="22"/>
          <w:highlight w:val="none"/>
          <w:lang w:val="en-US" w:eastAsia="zh-CN"/>
        </w:rPr>
        <w:t>13</w:t>
      </w:r>
      <w:bookmarkStart w:id="160" w:name="_GoBack"/>
      <w:bookmarkEnd w:id="160"/>
      <w:r>
        <w:rPr>
          <w:rFonts w:hint="eastAsia" w:ascii="宋体" w:hAnsi="宋体" w:eastAsia="宋体" w:cs="宋体"/>
          <w:color w:val="auto"/>
          <w:sz w:val="22"/>
          <w:szCs w:val="22"/>
          <w:highlight w:val="none"/>
          <w:lang w:eastAsia="zh-CN"/>
        </w:rPr>
        <w:t>日</w:t>
      </w:r>
      <w:r>
        <w:rPr>
          <w:rFonts w:hint="eastAsia" w:ascii="宋体" w:hAnsi="宋体" w:eastAsia="宋体" w:cs="宋体"/>
          <w:color w:val="auto"/>
          <w:sz w:val="22"/>
          <w:szCs w:val="22"/>
          <w:highlight w:val="none"/>
        </w:rPr>
        <w:t xml:space="preserve"> ，每天上午00:00至12:00 ，下午12:00至23:59（北京时间，法定节假日除外）</w:t>
      </w:r>
    </w:p>
    <w:p w14:paraId="1BBB62EA">
      <w:pPr>
        <w:spacing w:line="360" w:lineRule="auto"/>
        <w:ind w:firstLine="540"/>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地点（网址）：广西政府采购云平台（https://www.gcy.zfcg.gxzf.gov.cn/）；</w:t>
      </w:r>
    </w:p>
    <w:p w14:paraId="6764B286">
      <w:pPr>
        <w:spacing w:line="360" w:lineRule="auto"/>
        <w:ind w:firstLine="540"/>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方式：供应商通过贵港市政府采购网“供应商注册入口”完成账号注册后，登录广西政府采购云平台“项目采购—获取采购文件”模块自行下载采购文件；未在政采云注册的供应商可在获取招标文件前登录广西政府采购云平台（https://www.gcy.zfcg.gxzf.gov.cn/）进行注册。如在操作过程中遇到问题或需技术支持，请致电政采云客服热线：95763。</w:t>
      </w:r>
    </w:p>
    <w:p w14:paraId="3515D78F">
      <w:pPr>
        <w:spacing w:line="360" w:lineRule="auto"/>
        <w:ind w:firstLine="54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售价（元）：每本0元</w:t>
      </w:r>
    </w:p>
    <w:p w14:paraId="5D938AEA">
      <w:pPr>
        <w:pStyle w:val="3"/>
        <w:spacing w:line="360" w:lineRule="auto"/>
        <w:rPr>
          <w:rFonts w:hint="eastAsia" w:ascii="宋体" w:hAnsi="宋体" w:eastAsia="宋体" w:cs="宋体"/>
          <w:b w:val="0"/>
          <w:color w:val="auto"/>
          <w:sz w:val="22"/>
          <w:szCs w:val="22"/>
          <w:highlight w:val="none"/>
        </w:rPr>
      </w:pPr>
      <w:bookmarkStart w:id="13" w:name="_Toc28359082"/>
      <w:bookmarkStart w:id="14" w:name="_Toc28359005"/>
      <w:bookmarkStart w:id="15" w:name="_Toc35393624"/>
      <w:bookmarkStart w:id="16" w:name="_Toc35393793"/>
      <w:r>
        <w:rPr>
          <w:rFonts w:hint="eastAsia" w:ascii="宋体" w:hAnsi="宋体" w:eastAsia="宋体" w:cs="宋体"/>
          <w:b w:val="0"/>
          <w:color w:val="auto"/>
          <w:sz w:val="22"/>
          <w:szCs w:val="22"/>
          <w:highlight w:val="none"/>
        </w:rPr>
        <w:t>四、提交投标文件</w:t>
      </w:r>
      <w:bookmarkEnd w:id="13"/>
      <w:bookmarkEnd w:id="14"/>
      <w:r>
        <w:rPr>
          <w:rFonts w:hint="eastAsia" w:ascii="宋体" w:hAnsi="宋体" w:eastAsia="宋体" w:cs="宋体"/>
          <w:b w:val="0"/>
          <w:color w:val="auto"/>
          <w:sz w:val="22"/>
          <w:szCs w:val="22"/>
          <w:highlight w:val="none"/>
        </w:rPr>
        <w:t>截止时间、开标时间和地点</w:t>
      </w:r>
      <w:bookmarkEnd w:id="15"/>
      <w:bookmarkEnd w:id="16"/>
    </w:p>
    <w:p w14:paraId="65D6ECDC">
      <w:pPr>
        <w:spacing w:line="360" w:lineRule="auto"/>
        <w:ind w:firstLine="440" w:firstLineChars="200"/>
        <w:rPr>
          <w:rFonts w:hint="eastAsia" w:ascii="宋体" w:hAnsi="宋体" w:eastAsia="宋体" w:cs="宋体"/>
          <w:bCs/>
          <w:color w:val="auto"/>
          <w:sz w:val="22"/>
          <w:szCs w:val="22"/>
          <w:highlight w:val="none"/>
          <w:u w:val="single"/>
        </w:rPr>
      </w:pPr>
      <w:r>
        <w:rPr>
          <w:rFonts w:hint="eastAsia" w:ascii="宋体" w:hAnsi="宋体" w:eastAsia="宋体" w:cs="宋体"/>
          <w:bCs/>
          <w:color w:val="auto"/>
          <w:sz w:val="22"/>
          <w:szCs w:val="22"/>
          <w:highlight w:val="none"/>
        </w:rPr>
        <w:t>提交投标文件截止时间：</w:t>
      </w:r>
      <w:r>
        <w:rPr>
          <w:rFonts w:hint="eastAsia" w:ascii="宋体" w:hAnsi="宋体" w:cs="宋体"/>
          <w:bCs/>
          <w:color w:val="auto"/>
          <w:sz w:val="22"/>
          <w:szCs w:val="22"/>
          <w:highlight w:val="none"/>
          <w:lang w:eastAsia="zh-CN"/>
        </w:rPr>
        <w:t>2025年10月</w:t>
      </w:r>
      <w:r>
        <w:rPr>
          <w:rFonts w:hint="eastAsia" w:ascii="宋体" w:hAnsi="宋体" w:cs="宋体"/>
          <w:bCs/>
          <w:color w:val="auto"/>
          <w:sz w:val="22"/>
          <w:szCs w:val="22"/>
          <w:highlight w:val="none"/>
          <w:lang w:val="en-US" w:eastAsia="zh-CN"/>
        </w:rPr>
        <w:t>20</w:t>
      </w:r>
      <w:r>
        <w:rPr>
          <w:rFonts w:hint="eastAsia" w:ascii="宋体" w:hAnsi="宋体" w:cs="宋体"/>
          <w:bCs/>
          <w:color w:val="auto"/>
          <w:sz w:val="22"/>
          <w:szCs w:val="22"/>
          <w:highlight w:val="none"/>
          <w:lang w:eastAsia="zh-CN"/>
        </w:rPr>
        <w:t>日</w:t>
      </w:r>
      <w:r>
        <w:rPr>
          <w:rFonts w:hint="eastAsia" w:ascii="宋体" w:hAnsi="宋体" w:eastAsia="宋体" w:cs="宋体"/>
          <w:bCs/>
          <w:color w:val="auto"/>
          <w:sz w:val="22"/>
          <w:szCs w:val="22"/>
          <w:highlight w:val="none"/>
        </w:rPr>
        <w:t>0</w:t>
      </w:r>
      <w:r>
        <w:rPr>
          <w:rFonts w:hint="eastAsia" w:ascii="宋体" w:hAnsi="宋体" w:cs="宋体"/>
          <w:bCs/>
          <w:color w:val="auto"/>
          <w:sz w:val="22"/>
          <w:szCs w:val="22"/>
          <w:highlight w:val="none"/>
          <w:lang w:val="en-US" w:eastAsia="zh-CN"/>
        </w:rPr>
        <w:t>9</w:t>
      </w:r>
      <w:r>
        <w:rPr>
          <w:rFonts w:hint="eastAsia" w:ascii="宋体" w:hAnsi="宋体" w:eastAsia="宋体" w:cs="宋体"/>
          <w:bCs/>
          <w:color w:val="auto"/>
          <w:sz w:val="22"/>
          <w:szCs w:val="22"/>
          <w:highlight w:val="none"/>
        </w:rPr>
        <w:t>:</w:t>
      </w:r>
      <w:r>
        <w:rPr>
          <w:rFonts w:hint="eastAsia" w:ascii="宋体" w:hAnsi="宋体" w:cs="宋体"/>
          <w:bCs/>
          <w:color w:val="auto"/>
          <w:sz w:val="22"/>
          <w:szCs w:val="22"/>
          <w:highlight w:val="none"/>
          <w:lang w:val="en-US" w:eastAsia="zh-CN"/>
        </w:rPr>
        <w:t>00</w:t>
      </w:r>
      <w:r>
        <w:rPr>
          <w:rFonts w:hint="eastAsia" w:ascii="宋体" w:hAnsi="宋体" w:eastAsia="宋体" w:cs="宋体"/>
          <w:bCs/>
          <w:color w:val="auto"/>
          <w:sz w:val="22"/>
          <w:szCs w:val="22"/>
          <w:highlight w:val="none"/>
        </w:rPr>
        <w:t>（北京时间）</w:t>
      </w:r>
    </w:p>
    <w:p w14:paraId="4E369ED3">
      <w:pPr>
        <w:spacing w:line="360" w:lineRule="auto"/>
        <w:ind w:firstLine="440" w:firstLineChars="200"/>
        <w:rPr>
          <w:rFonts w:hint="eastAsia" w:ascii="宋体" w:hAnsi="宋体" w:eastAsia="宋体" w:cs="宋体"/>
          <w:color w:val="auto"/>
          <w:sz w:val="18"/>
          <w:szCs w:val="21"/>
          <w:highlight w:val="none"/>
        </w:rPr>
      </w:pPr>
      <w:r>
        <w:rPr>
          <w:rFonts w:hint="eastAsia" w:ascii="宋体" w:hAnsi="宋体" w:eastAsia="宋体" w:cs="宋体"/>
          <w:color w:val="auto"/>
          <w:sz w:val="22"/>
          <w:szCs w:val="22"/>
          <w:highlight w:val="none"/>
        </w:rPr>
        <w:t>地点：通过广西政府采购云平台实行在线投标响应。</w:t>
      </w:r>
    </w:p>
    <w:p w14:paraId="15F88C2F">
      <w:pPr>
        <w:pStyle w:val="3"/>
        <w:spacing w:line="360" w:lineRule="auto"/>
        <w:ind w:firstLine="440" w:firstLineChars="200"/>
        <w:rPr>
          <w:rFonts w:hint="eastAsia" w:ascii="宋体" w:hAnsi="宋体" w:eastAsia="宋体" w:cs="宋体"/>
          <w:b w:val="0"/>
          <w:color w:val="auto"/>
          <w:sz w:val="22"/>
          <w:szCs w:val="22"/>
          <w:highlight w:val="none"/>
        </w:rPr>
      </w:pPr>
      <w:r>
        <w:rPr>
          <w:rFonts w:hint="eastAsia" w:ascii="宋体" w:hAnsi="宋体" w:eastAsia="宋体" w:cs="宋体"/>
          <w:b w:val="0"/>
          <w:color w:val="auto"/>
          <w:sz w:val="22"/>
          <w:szCs w:val="22"/>
          <w:highlight w:val="none"/>
        </w:rPr>
        <w:t>开标时间：</w:t>
      </w:r>
      <w:r>
        <w:rPr>
          <w:rFonts w:hint="eastAsia" w:ascii="宋体" w:hAnsi="宋体" w:eastAsia="宋体" w:cs="宋体"/>
          <w:b w:val="0"/>
          <w:color w:val="auto"/>
          <w:sz w:val="22"/>
          <w:szCs w:val="22"/>
          <w:highlight w:val="none"/>
          <w:lang w:eastAsia="zh-CN"/>
        </w:rPr>
        <w:t>2025年10月</w:t>
      </w:r>
      <w:r>
        <w:rPr>
          <w:rFonts w:hint="eastAsia" w:ascii="宋体" w:hAnsi="宋体" w:eastAsia="宋体" w:cs="宋体"/>
          <w:b w:val="0"/>
          <w:color w:val="auto"/>
          <w:sz w:val="22"/>
          <w:szCs w:val="22"/>
          <w:highlight w:val="none"/>
          <w:lang w:val="en-US" w:eastAsia="zh-CN"/>
        </w:rPr>
        <w:t>20</w:t>
      </w:r>
      <w:r>
        <w:rPr>
          <w:rFonts w:hint="eastAsia" w:ascii="宋体" w:hAnsi="宋体" w:eastAsia="宋体" w:cs="宋体"/>
          <w:b w:val="0"/>
          <w:color w:val="auto"/>
          <w:sz w:val="22"/>
          <w:szCs w:val="22"/>
          <w:highlight w:val="none"/>
          <w:lang w:eastAsia="zh-CN"/>
        </w:rPr>
        <w:t>日</w:t>
      </w:r>
      <w:r>
        <w:rPr>
          <w:rFonts w:hint="eastAsia" w:ascii="宋体" w:hAnsi="宋体" w:eastAsia="宋体" w:cs="宋体"/>
          <w:b w:val="0"/>
          <w:color w:val="auto"/>
          <w:sz w:val="22"/>
          <w:szCs w:val="22"/>
          <w:highlight w:val="none"/>
        </w:rPr>
        <w:t>0</w:t>
      </w:r>
      <w:r>
        <w:rPr>
          <w:rFonts w:hint="eastAsia" w:ascii="宋体" w:hAnsi="宋体" w:eastAsia="宋体" w:cs="宋体"/>
          <w:b w:val="0"/>
          <w:color w:val="auto"/>
          <w:sz w:val="22"/>
          <w:szCs w:val="22"/>
          <w:highlight w:val="none"/>
          <w:lang w:val="en-US" w:eastAsia="zh-CN"/>
        </w:rPr>
        <w:t>9</w:t>
      </w:r>
      <w:r>
        <w:rPr>
          <w:rFonts w:hint="eastAsia" w:ascii="宋体" w:hAnsi="宋体" w:eastAsia="宋体" w:cs="宋体"/>
          <w:b w:val="0"/>
          <w:color w:val="auto"/>
          <w:sz w:val="22"/>
          <w:szCs w:val="22"/>
          <w:highlight w:val="none"/>
        </w:rPr>
        <w:t>:</w:t>
      </w:r>
      <w:r>
        <w:rPr>
          <w:rFonts w:hint="eastAsia" w:ascii="宋体" w:hAnsi="宋体" w:eastAsia="宋体" w:cs="宋体"/>
          <w:b w:val="0"/>
          <w:color w:val="auto"/>
          <w:sz w:val="22"/>
          <w:szCs w:val="22"/>
          <w:highlight w:val="none"/>
          <w:lang w:val="en-US" w:eastAsia="zh-CN"/>
        </w:rPr>
        <w:t>00</w:t>
      </w:r>
      <w:r>
        <w:rPr>
          <w:rFonts w:hint="eastAsia" w:ascii="宋体" w:hAnsi="宋体" w:eastAsia="宋体" w:cs="宋体"/>
          <w:b w:val="0"/>
          <w:color w:val="auto"/>
          <w:sz w:val="22"/>
          <w:szCs w:val="22"/>
          <w:highlight w:val="none"/>
        </w:rPr>
        <w:t>（北京时间）</w:t>
      </w:r>
    </w:p>
    <w:p w14:paraId="5626EDF9">
      <w:pPr>
        <w:rPr>
          <w:rFonts w:hint="eastAsia" w:ascii="宋体" w:hAnsi="宋体" w:eastAsia="宋体" w:cs="宋体"/>
          <w:color w:val="auto"/>
          <w:sz w:val="18"/>
          <w:szCs w:val="21"/>
          <w:highlight w:val="none"/>
        </w:rPr>
      </w:pPr>
      <w:r>
        <w:rPr>
          <w:rFonts w:hint="eastAsia" w:ascii="宋体" w:hAnsi="宋体" w:eastAsia="宋体" w:cs="宋体"/>
          <w:bCs/>
          <w:color w:val="auto"/>
          <w:sz w:val="22"/>
          <w:szCs w:val="22"/>
          <w:highlight w:val="none"/>
        </w:rPr>
        <w:t xml:space="preserve">    开标地点：</w:t>
      </w:r>
      <w:r>
        <w:rPr>
          <w:rFonts w:hint="eastAsia" w:ascii="宋体" w:hAnsi="宋体" w:eastAsia="宋体" w:cs="宋体"/>
          <w:color w:val="auto"/>
          <w:sz w:val="22"/>
          <w:szCs w:val="22"/>
          <w:highlight w:val="none"/>
        </w:rPr>
        <w:t>通过广西政府采购云平台实行在线解密开启。</w:t>
      </w:r>
    </w:p>
    <w:p w14:paraId="3CFDF9AE">
      <w:pPr>
        <w:pStyle w:val="3"/>
        <w:spacing w:line="360" w:lineRule="auto"/>
        <w:rPr>
          <w:rFonts w:hint="eastAsia" w:ascii="宋体" w:hAnsi="宋体" w:eastAsia="宋体" w:cs="宋体"/>
          <w:b w:val="0"/>
          <w:color w:val="auto"/>
          <w:sz w:val="22"/>
          <w:szCs w:val="22"/>
          <w:highlight w:val="none"/>
        </w:rPr>
      </w:pPr>
      <w:r>
        <w:rPr>
          <w:rFonts w:hint="eastAsia" w:ascii="宋体" w:hAnsi="宋体" w:eastAsia="宋体" w:cs="宋体"/>
          <w:b w:val="0"/>
          <w:color w:val="auto"/>
          <w:sz w:val="22"/>
          <w:szCs w:val="22"/>
          <w:highlight w:val="none"/>
        </w:rPr>
        <w:t>五、公告期限</w:t>
      </w:r>
    </w:p>
    <w:p w14:paraId="62A83FBC">
      <w:pPr>
        <w:spacing w:line="360" w:lineRule="auto"/>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自本公告发布之日起5个工作日。</w:t>
      </w:r>
    </w:p>
    <w:p w14:paraId="0F08AC6E">
      <w:pPr>
        <w:pStyle w:val="3"/>
        <w:spacing w:line="360" w:lineRule="auto"/>
        <w:rPr>
          <w:rFonts w:hint="eastAsia" w:ascii="宋体" w:hAnsi="宋体" w:eastAsia="宋体" w:cs="宋体"/>
          <w:color w:val="auto"/>
          <w:sz w:val="22"/>
          <w:szCs w:val="22"/>
          <w:highlight w:val="none"/>
        </w:rPr>
      </w:pPr>
      <w:bookmarkStart w:id="17" w:name="_Toc35393795"/>
      <w:bookmarkStart w:id="18" w:name="_Toc35393626"/>
      <w:r>
        <w:rPr>
          <w:rFonts w:hint="eastAsia" w:ascii="宋体" w:hAnsi="宋体" w:eastAsia="宋体" w:cs="宋体"/>
          <w:b w:val="0"/>
          <w:color w:val="auto"/>
          <w:sz w:val="22"/>
          <w:szCs w:val="22"/>
          <w:highlight w:val="none"/>
        </w:rPr>
        <w:t>六、其他补充事宜</w:t>
      </w:r>
      <w:bookmarkEnd w:id="17"/>
      <w:bookmarkEnd w:id="18"/>
    </w:p>
    <w:p w14:paraId="2542CDBB">
      <w:pPr>
        <w:pStyle w:val="139"/>
        <w:spacing w:line="360" w:lineRule="auto"/>
        <w:ind w:firstLine="56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本项目需要落实的政府采购政策：《政府采购促进中小企业发展管理办法》（财库〔2020〕46号）、《关于政府采购支持监狱企业发展有关问题的通知》（财库〔2014〕68号）、《关于我区政府采购支持监狱企业发展有关问题的通知》（桂财采〔2015〕24号）、《三部门联合发布关于促进残疾人就业政府采购政策的通知》（财库〔2017〕141号）、强制采购、优先采购节能产品、环境标志产品、《贵港市财政局关于进一步优化政府采购营商环境有关事项的通知》（贵财采〔2020〕20号）等政府采购相关政策。</w:t>
      </w:r>
    </w:p>
    <w:p w14:paraId="24066BC6">
      <w:pPr>
        <w:pStyle w:val="139"/>
        <w:spacing w:line="360" w:lineRule="auto"/>
        <w:ind w:firstLine="56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其他要求：（1）单位负责人为同一人或直接控股、管理关系的不同供应商，不得参加同一合同项下的政府采购活动。（2）未被列入信用中国网（www.creditchina.gov.cn）及中国政府采购网（www.ccgp.gov.cn）失信被执行人名单、重大税收违法案件当事人名单、政府采购严重违法失信行为记录名单。</w:t>
      </w:r>
    </w:p>
    <w:p w14:paraId="480FC153">
      <w:pPr>
        <w:pStyle w:val="139"/>
        <w:spacing w:line="360" w:lineRule="auto"/>
        <w:ind w:firstLine="56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3.投标人投标注意事项</w:t>
      </w:r>
    </w:p>
    <w:p w14:paraId="36440DD4">
      <w:pPr>
        <w:pStyle w:val="139"/>
        <w:spacing w:line="360" w:lineRule="auto"/>
        <w:ind w:firstLine="56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（1）本项目为全流程电子化采购项目，通过广西政府采购云平台（https://www.gcy.zfcg.gxzf.gov.cn/）实行在线电子竞标，</w:t>
      </w:r>
      <w:r>
        <w:rPr>
          <w:rFonts w:hint="eastAsia" w:ascii="宋体" w:hAnsi="宋体" w:cs="宋体"/>
          <w:color w:val="auto"/>
          <w:sz w:val="22"/>
          <w:szCs w:val="22"/>
          <w:highlight w:val="none"/>
          <w:lang w:eastAsia="zh-CN"/>
        </w:rPr>
        <w:t>投标人</w:t>
      </w:r>
      <w:r>
        <w:rPr>
          <w:rFonts w:hint="eastAsia" w:ascii="宋体" w:hAnsi="宋体" w:eastAsia="宋体" w:cs="宋体"/>
          <w:color w:val="auto"/>
          <w:sz w:val="22"/>
          <w:szCs w:val="22"/>
          <w:highlight w:val="none"/>
        </w:rPr>
        <w:t>应按照本项目</w:t>
      </w:r>
      <w:r>
        <w:rPr>
          <w:rFonts w:hint="eastAsia" w:ascii="宋体" w:hAnsi="宋体" w:cs="宋体"/>
          <w:color w:val="auto"/>
          <w:sz w:val="22"/>
          <w:szCs w:val="22"/>
          <w:highlight w:val="none"/>
          <w:lang w:eastAsia="zh-CN"/>
        </w:rPr>
        <w:t>投标</w:t>
      </w:r>
      <w:r>
        <w:rPr>
          <w:rFonts w:hint="eastAsia" w:ascii="宋体" w:hAnsi="宋体" w:eastAsia="宋体" w:cs="宋体"/>
          <w:color w:val="auto"/>
          <w:sz w:val="22"/>
          <w:szCs w:val="22"/>
          <w:highlight w:val="none"/>
        </w:rPr>
        <w:t>文件和广西政府采购云平台的要求编制、加密后在提交</w:t>
      </w:r>
      <w:r>
        <w:rPr>
          <w:rFonts w:hint="eastAsia" w:ascii="宋体" w:hAnsi="宋体" w:cs="宋体"/>
          <w:color w:val="auto"/>
          <w:sz w:val="22"/>
          <w:szCs w:val="22"/>
          <w:highlight w:val="none"/>
          <w:lang w:eastAsia="zh-CN"/>
        </w:rPr>
        <w:t>投标文件</w:t>
      </w:r>
      <w:r>
        <w:rPr>
          <w:rFonts w:hint="eastAsia" w:ascii="宋体" w:hAnsi="宋体" w:eastAsia="宋体" w:cs="宋体"/>
          <w:color w:val="auto"/>
          <w:sz w:val="22"/>
          <w:szCs w:val="22"/>
          <w:highlight w:val="none"/>
        </w:rPr>
        <w:t>截止时间前通过网络上传至广西政府采购云平台（加密的电子</w:t>
      </w:r>
      <w:r>
        <w:rPr>
          <w:rFonts w:hint="eastAsia" w:ascii="宋体" w:hAnsi="宋体" w:cs="宋体"/>
          <w:color w:val="auto"/>
          <w:sz w:val="22"/>
          <w:szCs w:val="22"/>
          <w:highlight w:val="none"/>
          <w:lang w:eastAsia="zh-CN"/>
        </w:rPr>
        <w:t>投标文件</w:t>
      </w:r>
      <w:r>
        <w:rPr>
          <w:rFonts w:hint="eastAsia" w:ascii="宋体" w:hAnsi="宋体" w:eastAsia="宋体" w:cs="宋体"/>
          <w:color w:val="auto"/>
          <w:sz w:val="22"/>
          <w:szCs w:val="22"/>
          <w:highlight w:val="none"/>
        </w:rPr>
        <w:t>是指后缀名为“jmbs”的文件），供应商在广西政府采购云平台提交电子</w:t>
      </w:r>
      <w:r>
        <w:rPr>
          <w:rFonts w:hint="eastAsia" w:ascii="宋体" w:hAnsi="宋体" w:cs="宋体"/>
          <w:color w:val="auto"/>
          <w:sz w:val="22"/>
          <w:szCs w:val="22"/>
          <w:highlight w:val="none"/>
          <w:lang w:eastAsia="zh-CN"/>
        </w:rPr>
        <w:t>投标文件</w:t>
      </w:r>
      <w:r>
        <w:rPr>
          <w:rFonts w:hint="eastAsia" w:ascii="宋体" w:hAnsi="宋体" w:eastAsia="宋体" w:cs="宋体"/>
          <w:color w:val="auto"/>
          <w:sz w:val="22"/>
          <w:szCs w:val="22"/>
          <w:highlight w:val="none"/>
        </w:rPr>
        <w:t>时，请填写参加远程采购活动经办人联系方式。供应商登录广西政府采购云平台，依次进入“服务中心-项目采购-操作流程-电子招投标-政府采购项目电子交易管理操作指南-供应商”查看电子竞标具体操作流程。</w:t>
      </w:r>
    </w:p>
    <w:p w14:paraId="6CCCB623">
      <w:pPr>
        <w:pStyle w:val="139"/>
        <w:spacing w:line="360" w:lineRule="auto"/>
        <w:ind w:firstLine="56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（2）未进行网上注册并办理数字证书（CA认证）的供应商将无法参与本项目政府采购活动，供应商应当在提交</w:t>
      </w:r>
      <w:r>
        <w:rPr>
          <w:rFonts w:hint="eastAsia" w:ascii="宋体" w:hAnsi="宋体" w:cs="宋体"/>
          <w:color w:val="auto"/>
          <w:sz w:val="22"/>
          <w:szCs w:val="22"/>
          <w:highlight w:val="none"/>
          <w:lang w:eastAsia="zh-CN"/>
        </w:rPr>
        <w:t>投标文件</w:t>
      </w:r>
      <w:r>
        <w:rPr>
          <w:rFonts w:hint="eastAsia" w:ascii="宋体" w:hAnsi="宋体" w:eastAsia="宋体" w:cs="宋体"/>
          <w:color w:val="auto"/>
          <w:sz w:val="22"/>
          <w:szCs w:val="22"/>
          <w:highlight w:val="none"/>
        </w:rPr>
        <w:t>截止时间前，完成电子交易平台上的CA数字证书办理及</w:t>
      </w:r>
      <w:r>
        <w:rPr>
          <w:rFonts w:hint="eastAsia" w:ascii="宋体" w:hAnsi="宋体" w:cs="宋体"/>
          <w:color w:val="auto"/>
          <w:sz w:val="22"/>
          <w:szCs w:val="22"/>
          <w:highlight w:val="none"/>
          <w:lang w:eastAsia="zh-CN"/>
        </w:rPr>
        <w:t>投标文件</w:t>
      </w:r>
      <w:r>
        <w:rPr>
          <w:rFonts w:hint="eastAsia" w:ascii="宋体" w:hAnsi="宋体" w:eastAsia="宋体" w:cs="宋体"/>
          <w:color w:val="auto"/>
          <w:sz w:val="22"/>
          <w:szCs w:val="22"/>
          <w:highlight w:val="none"/>
        </w:rPr>
        <w:t>的提交（供应商可登录“广西政府采购网”，依次进入“办事服务-下载专区”或者登录广西政府采购云平台，依次进入“服务中心-入驻与配置”中查看CA数字证书办理操作流程。如在操作过程中遇到问题或者需要技术支持，请致电广西政府采购云客服热线：95763或者0771-3381253）。</w:t>
      </w:r>
    </w:p>
    <w:p w14:paraId="69C1D685">
      <w:pPr>
        <w:pStyle w:val="139"/>
        <w:spacing w:line="360" w:lineRule="auto"/>
        <w:ind w:firstLine="56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（3）CA证书在线解密：首次</w:t>
      </w:r>
      <w:r>
        <w:rPr>
          <w:rFonts w:hint="eastAsia" w:ascii="宋体" w:hAnsi="宋体" w:cs="宋体"/>
          <w:color w:val="auto"/>
          <w:sz w:val="22"/>
          <w:szCs w:val="22"/>
          <w:highlight w:val="none"/>
          <w:lang w:eastAsia="zh-CN"/>
        </w:rPr>
        <w:t>投标文件</w:t>
      </w:r>
      <w:r>
        <w:rPr>
          <w:rFonts w:hint="eastAsia" w:ascii="宋体" w:hAnsi="宋体" w:eastAsia="宋体" w:cs="宋体"/>
          <w:color w:val="auto"/>
          <w:sz w:val="22"/>
          <w:szCs w:val="22"/>
          <w:highlight w:val="none"/>
        </w:rPr>
        <w:t>开启时，需携带制作</w:t>
      </w:r>
      <w:r>
        <w:rPr>
          <w:rFonts w:hint="eastAsia" w:ascii="宋体" w:hAnsi="宋体" w:cs="宋体"/>
          <w:color w:val="auto"/>
          <w:sz w:val="22"/>
          <w:szCs w:val="22"/>
          <w:highlight w:val="none"/>
          <w:lang w:eastAsia="zh-CN"/>
        </w:rPr>
        <w:t>投标文件</w:t>
      </w:r>
      <w:r>
        <w:rPr>
          <w:rFonts w:hint="eastAsia" w:ascii="宋体" w:hAnsi="宋体" w:eastAsia="宋体" w:cs="宋体"/>
          <w:color w:val="auto"/>
          <w:sz w:val="22"/>
          <w:szCs w:val="22"/>
          <w:highlight w:val="none"/>
        </w:rPr>
        <w:t>时用来加密的有效数字证书（CA认证）登录广西政府采购云平台电子开标大厅现场按规定时间对加密的</w:t>
      </w:r>
      <w:r>
        <w:rPr>
          <w:rFonts w:hint="eastAsia" w:ascii="宋体" w:hAnsi="宋体" w:cs="宋体"/>
          <w:color w:val="auto"/>
          <w:sz w:val="22"/>
          <w:szCs w:val="22"/>
          <w:highlight w:val="none"/>
          <w:lang w:eastAsia="zh-CN"/>
        </w:rPr>
        <w:t>投标文件</w:t>
      </w:r>
      <w:r>
        <w:rPr>
          <w:rFonts w:hint="eastAsia" w:ascii="宋体" w:hAnsi="宋体" w:eastAsia="宋体" w:cs="宋体"/>
          <w:color w:val="auto"/>
          <w:sz w:val="22"/>
          <w:szCs w:val="22"/>
          <w:highlight w:val="none"/>
        </w:rPr>
        <w:t>进行解密，否则后果自负。</w:t>
      </w:r>
    </w:p>
    <w:p w14:paraId="3B53E967">
      <w:pPr>
        <w:pStyle w:val="139"/>
        <w:spacing w:line="360" w:lineRule="auto"/>
        <w:ind w:firstLine="56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注：1）为确保网上操作合法、有效和安全，请供应商确保在电子竞标过程中能够对相关数据电文进行加密和使用电子签章，妥善保管CA数字证书并使用有效的CA数字证书参与整个采购活动。2）供应商应当在提交</w:t>
      </w:r>
      <w:r>
        <w:rPr>
          <w:rFonts w:hint="eastAsia" w:ascii="宋体" w:hAnsi="宋体" w:cs="宋体"/>
          <w:color w:val="auto"/>
          <w:sz w:val="22"/>
          <w:szCs w:val="22"/>
          <w:highlight w:val="none"/>
          <w:lang w:eastAsia="zh-CN"/>
        </w:rPr>
        <w:t>投标文件</w:t>
      </w:r>
      <w:r>
        <w:rPr>
          <w:rFonts w:hint="eastAsia" w:ascii="宋体" w:hAnsi="宋体" w:eastAsia="宋体" w:cs="宋体"/>
          <w:color w:val="auto"/>
          <w:sz w:val="22"/>
          <w:szCs w:val="22"/>
          <w:highlight w:val="none"/>
        </w:rPr>
        <w:t>截止时间前完成电子</w:t>
      </w:r>
      <w:r>
        <w:rPr>
          <w:rFonts w:hint="eastAsia" w:ascii="宋体" w:hAnsi="宋体" w:cs="宋体"/>
          <w:color w:val="auto"/>
          <w:sz w:val="22"/>
          <w:szCs w:val="22"/>
          <w:highlight w:val="none"/>
          <w:lang w:eastAsia="zh-CN"/>
        </w:rPr>
        <w:t>投标文件</w:t>
      </w:r>
      <w:r>
        <w:rPr>
          <w:rFonts w:hint="eastAsia" w:ascii="宋体" w:hAnsi="宋体" w:eastAsia="宋体" w:cs="宋体"/>
          <w:color w:val="auto"/>
          <w:sz w:val="22"/>
          <w:szCs w:val="22"/>
          <w:highlight w:val="none"/>
        </w:rPr>
        <w:t>的提交（上传），提交</w:t>
      </w:r>
      <w:r>
        <w:rPr>
          <w:rFonts w:hint="eastAsia" w:ascii="宋体" w:hAnsi="宋体" w:cs="宋体"/>
          <w:color w:val="auto"/>
          <w:sz w:val="22"/>
          <w:szCs w:val="22"/>
          <w:highlight w:val="none"/>
          <w:lang w:eastAsia="zh-CN"/>
        </w:rPr>
        <w:t>投标文件</w:t>
      </w:r>
      <w:r>
        <w:rPr>
          <w:rFonts w:hint="eastAsia" w:ascii="宋体" w:hAnsi="宋体" w:eastAsia="宋体" w:cs="宋体"/>
          <w:color w:val="auto"/>
          <w:sz w:val="22"/>
          <w:szCs w:val="22"/>
          <w:highlight w:val="none"/>
        </w:rPr>
        <w:t>截止时间前可以补充、修改或者撤回</w:t>
      </w:r>
      <w:r>
        <w:rPr>
          <w:rFonts w:hint="eastAsia" w:ascii="宋体" w:hAnsi="宋体" w:cs="宋体"/>
          <w:color w:val="auto"/>
          <w:sz w:val="22"/>
          <w:szCs w:val="22"/>
          <w:highlight w:val="none"/>
          <w:lang w:eastAsia="zh-CN"/>
        </w:rPr>
        <w:t>投标文件</w:t>
      </w:r>
      <w:r>
        <w:rPr>
          <w:rFonts w:hint="eastAsia" w:ascii="宋体" w:hAnsi="宋体" w:eastAsia="宋体" w:cs="宋体"/>
          <w:color w:val="auto"/>
          <w:sz w:val="22"/>
          <w:szCs w:val="22"/>
          <w:highlight w:val="none"/>
        </w:rPr>
        <w:t>。补充或者修改</w:t>
      </w:r>
      <w:r>
        <w:rPr>
          <w:rFonts w:hint="eastAsia" w:ascii="宋体" w:hAnsi="宋体" w:cs="宋体"/>
          <w:color w:val="auto"/>
          <w:sz w:val="22"/>
          <w:szCs w:val="22"/>
          <w:highlight w:val="none"/>
          <w:lang w:eastAsia="zh-CN"/>
        </w:rPr>
        <w:t>投标文件</w:t>
      </w:r>
      <w:r>
        <w:rPr>
          <w:rFonts w:hint="eastAsia" w:ascii="宋体" w:hAnsi="宋体" w:eastAsia="宋体" w:cs="宋体"/>
          <w:color w:val="auto"/>
          <w:sz w:val="22"/>
          <w:szCs w:val="22"/>
          <w:highlight w:val="none"/>
        </w:rPr>
        <w:t>的，应当先行撤回原</w:t>
      </w:r>
      <w:r>
        <w:rPr>
          <w:rFonts w:hint="eastAsia" w:ascii="宋体" w:hAnsi="宋体" w:cs="宋体"/>
          <w:color w:val="auto"/>
          <w:sz w:val="22"/>
          <w:szCs w:val="22"/>
          <w:highlight w:val="none"/>
          <w:lang w:eastAsia="zh-CN"/>
        </w:rPr>
        <w:t>投标文件</w:t>
      </w:r>
      <w:r>
        <w:rPr>
          <w:rFonts w:hint="eastAsia" w:ascii="宋体" w:hAnsi="宋体" w:eastAsia="宋体" w:cs="宋体"/>
          <w:color w:val="auto"/>
          <w:sz w:val="22"/>
          <w:szCs w:val="22"/>
          <w:highlight w:val="none"/>
        </w:rPr>
        <w:t>，补充、修改后重新提交（上传），提交</w:t>
      </w:r>
      <w:r>
        <w:rPr>
          <w:rFonts w:hint="eastAsia" w:ascii="宋体" w:hAnsi="宋体" w:cs="宋体"/>
          <w:color w:val="auto"/>
          <w:sz w:val="22"/>
          <w:szCs w:val="22"/>
          <w:highlight w:val="none"/>
          <w:lang w:eastAsia="zh-CN"/>
        </w:rPr>
        <w:t>投标文件</w:t>
      </w:r>
      <w:r>
        <w:rPr>
          <w:rFonts w:hint="eastAsia" w:ascii="宋体" w:hAnsi="宋体" w:eastAsia="宋体" w:cs="宋体"/>
          <w:color w:val="auto"/>
          <w:sz w:val="22"/>
          <w:szCs w:val="22"/>
          <w:highlight w:val="none"/>
        </w:rPr>
        <w:t>截止时间前未完成提交（上传）的，视为撤回</w:t>
      </w:r>
      <w:r>
        <w:rPr>
          <w:rFonts w:hint="eastAsia" w:ascii="宋体" w:hAnsi="宋体" w:cs="宋体"/>
          <w:color w:val="auto"/>
          <w:sz w:val="22"/>
          <w:szCs w:val="22"/>
          <w:highlight w:val="none"/>
          <w:lang w:eastAsia="zh-CN"/>
        </w:rPr>
        <w:t>投标文件</w:t>
      </w:r>
      <w:r>
        <w:rPr>
          <w:rFonts w:hint="eastAsia" w:ascii="宋体" w:hAnsi="宋体" w:eastAsia="宋体" w:cs="宋体"/>
          <w:color w:val="auto"/>
          <w:sz w:val="22"/>
          <w:szCs w:val="22"/>
          <w:highlight w:val="none"/>
        </w:rPr>
        <w:t>。提交</w:t>
      </w:r>
      <w:r>
        <w:rPr>
          <w:rFonts w:hint="eastAsia" w:ascii="宋体" w:hAnsi="宋体" w:cs="宋体"/>
          <w:color w:val="auto"/>
          <w:sz w:val="22"/>
          <w:szCs w:val="22"/>
          <w:highlight w:val="none"/>
          <w:lang w:eastAsia="zh-CN"/>
        </w:rPr>
        <w:t>投标文件</w:t>
      </w:r>
      <w:r>
        <w:rPr>
          <w:rFonts w:hint="eastAsia" w:ascii="宋体" w:hAnsi="宋体" w:eastAsia="宋体" w:cs="宋体"/>
          <w:color w:val="auto"/>
          <w:sz w:val="22"/>
          <w:szCs w:val="22"/>
          <w:highlight w:val="none"/>
        </w:rPr>
        <w:t>截止时间以后提交（上传）的</w:t>
      </w:r>
      <w:r>
        <w:rPr>
          <w:rFonts w:hint="eastAsia" w:ascii="宋体" w:hAnsi="宋体" w:cs="宋体"/>
          <w:color w:val="auto"/>
          <w:sz w:val="22"/>
          <w:szCs w:val="22"/>
          <w:highlight w:val="none"/>
          <w:lang w:eastAsia="zh-CN"/>
        </w:rPr>
        <w:t>投标文件</w:t>
      </w:r>
      <w:r>
        <w:rPr>
          <w:rFonts w:hint="eastAsia" w:ascii="宋体" w:hAnsi="宋体" w:eastAsia="宋体" w:cs="宋体"/>
          <w:color w:val="auto"/>
          <w:sz w:val="22"/>
          <w:szCs w:val="22"/>
          <w:highlight w:val="none"/>
        </w:rPr>
        <w:t>，广西政府采购云平台将予以拒收。</w:t>
      </w:r>
    </w:p>
    <w:p w14:paraId="2A354239">
      <w:pPr>
        <w:pStyle w:val="139"/>
        <w:spacing w:line="360" w:lineRule="auto"/>
        <w:ind w:firstLine="560"/>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投标人</w:t>
      </w:r>
      <w:r>
        <w:rPr>
          <w:rFonts w:hint="eastAsia" w:ascii="宋体" w:hAnsi="宋体" w:eastAsia="宋体" w:cs="宋体"/>
          <w:color w:val="auto"/>
          <w:sz w:val="22"/>
          <w:szCs w:val="22"/>
          <w:highlight w:val="none"/>
        </w:rPr>
        <w:t>需要在具备有摄像头及语音功能且互联网网络状况良好的电脑登录广西政府采购云平台远程开标大厅参与本次</w:t>
      </w:r>
      <w:r>
        <w:rPr>
          <w:rFonts w:hint="eastAsia" w:ascii="宋体" w:hAnsi="宋体" w:cs="宋体"/>
          <w:color w:val="auto"/>
          <w:sz w:val="22"/>
          <w:szCs w:val="22"/>
          <w:highlight w:val="none"/>
          <w:lang w:eastAsia="zh-CN"/>
        </w:rPr>
        <w:t>投标</w:t>
      </w:r>
      <w:r>
        <w:rPr>
          <w:rFonts w:hint="eastAsia" w:ascii="宋体" w:hAnsi="宋体" w:eastAsia="宋体" w:cs="宋体"/>
          <w:color w:val="auto"/>
          <w:sz w:val="22"/>
          <w:szCs w:val="22"/>
          <w:highlight w:val="none"/>
        </w:rPr>
        <w:t>，否则后果自负。</w:t>
      </w:r>
    </w:p>
    <w:p w14:paraId="613C99BA">
      <w:pPr>
        <w:pStyle w:val="139"/>
        <w:spacing w:line="360" w:lineRule="auto"/>
        <w:ind w:firstLine="56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4.网上查询地址：http://www.ccgp.gov.cn（中国政府采购网）、http://zfcg.gxzf.gov.cn/（广西政府采购网） 、http://zfcg.czj.gxgg.gov.cn（贵港市政府采购网）、http://ggzy.jgswj.gxzf.gov.cn/ggggzy/ [全国公共资源交易平台（广西•贵港）]。</w:t>
      </w:r>
    </w:p>
    <w:p w14:paraId="7BCA7BE2">
      <w:pPr>
        <w:pStyle w:val="139"/>
        <w:spacing w:line="360" w:lineRule="auto"/>
        <w:ind w:firstLine="56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5.监督部门及联系电话：贵港市财政局政府采购监督管理科      </w:t>
      </w:r>
    </w:p>
    <w:p w14:paraId="4487244C">
      <w:pPr>
        <w:pStyle w:val="139"/>
        <w:spacing w:line="360" w:lineRule="auto"/>
        <w:ind w:firstLine="56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联系电话：0775-4555290、0775-4564649</w:t>
      </w:r>
    </w:p>
    <w:p w14:paraId="44344FD0">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6.相关业务联系单位及联系电话</w:t>
      </w:r>
    </w:p>
    <w:p w14:paraId="528D3088">
      <w:pPr>
        <w:spacing w:line="360" w:lineRule="auto"/>
        <w:ind w:firstLine="660" w:firstLineChars="3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CA咨询(汇信公司)客服热线：</w:t>
      </w:r>
      <w:r>
        <w:rPr>
          <w:rFonts w:hint="eastAsia" w:ascii="宋体" w:hAnsi="宋体" w:eastAsia="宋体" w:cs="宋体"/>
          <w:color w:val="auto"/>
          <w:sz w:val="22"/>
          <w:szCs w:val="22"/>
          <w:highlight w:val="none"/>
          <w:u w:val="single"/>
        </w:rPr>
        <w:t>400-888-4636</w:t>
      </w:r>
    </w:p>
    <w:p w14:paraId="1FE22879">
      <w:pPr>
        <w:pStyle w:val="42"/>
        <w:spacing w:before="120" w:beforeLines="50" w:beforeAutospacing="0" w:after="120" w:afterLines="50" w:afterAutospacing="0" w:line="360" w:lineRule="atLeast"/>
        <w:ind w:firstLine="405"/>
        <w:rPr>
          <w:rFonts w:hint="eastAsia" w:ascii="宋体" w:hAnsi="宋体" w:eastAsia="宋体" w:cs="宋体"/>
          <w:color w:val="auto"/>
          <w:sz w:val="22"/>
          <w:szCs w:val="22"/>
          <w:highlight w:val="none"/>
        </w:rPr>
      </w:pPr>
      <w:r>
        <w:rPr>
          <w:rFonts w:hint="eastAsia" w:ascii="宋体" w:hAnsi="宋体" w:eastAsia="宋体" w:cs="宋体"/>
          <w:color w:val="auto"/>
          <w:kern w:val="2"/>
          <w:sz w:val="22"/>
          <w:szCs w:val="22"/>
          <w:highlight w:val="none"/>
        </w:rPr>
        <w:t>“政采云”平台客服电话：</w:t>
      </w:r>
      <w:r>
        <w:rPr>
          <w:rFonts w:hint="eastAsia" w:ascii="宋体" w:hAnsi="宋体" w:eastAsia="宋体" w:cs="宋体"/>
          <w:color w:val="auto"/>
          <w:kern w:val="2"/>
          <w:sz w:val="22"/>
          <w:szCs w:val="22"/>
          <w:highlight w:val="none"/>
          <w:u w:val="single"/>
        </w:rPr>
        <w:t>95763</w:t>
      </w:r>
    </w:p>
    <w:p w14:paraId="1DCA5DE1">
      <w:pPr>
        <w:pStyle w:val="3"/>
        <w:spacing w:line="360" w:lineRule="auto"/>
        <w:rPr>
          <w:rFonts w:hint="eastAsia" w:ascii="宋体" w:hAnsi="宋体" w:eastAsia="宋体" w:cs="宋体"/>
          <w:b w:val="0"/>
          <w:color w:val="auto"/>
          <w:sz w:val="22"/>
          <w:szCs w:val="22"/>
          <w:highlight w:val="none"/>
        </w:rPr>
      </w:pPr>
      <w:r>
        <w:rPr>
          <w:rFonts w:hint="eastAsia" w:ascii="宋体" w:hAnsi="宋体" w:eastAsia="宋体" w:cs="宋体"/>
          <w:b w:val="0"/>
          <w:color w:val="auto"/>
          <w:sz w:val="22"/>
          <w:szCs w:val="22"/>
          <w:highlight w:val="none"/>
        </w:rPr>
        <w:t>七、对本次招标提出询问，请按以下方式联系。</w:t>
      </w:r>
    </w:p>
    <w:p w14:paraId="6A106525">
      <w:pPr>
        <w:pStyle w:val="139"/>
        <w:spacing w:line="360" w:lineRule="auto"/>
        <w:ind w:firstLine="56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1.采购人信息</w:t>
      </w:r>
    </w:p>
    <w:p w14:paraId="11749F73">
      <w:pPr>
        <w:pStyle w:val="139"/>
        <w:spacing w:line="360" w:lineRule="auto"/>
        <w:ind w:firstLine="56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名    称：</w:t>
      </w:r>
      <w:r>
        <w:rPr>
          <w:rFonts w:hint="eastAsia" w:ascii="宋体" w:hAnsi="宋体" w:cs="宋体"/>
          <w:color w:val="auto"/>
          <w:sz w:val="22"/>
          <w:szCs w:val="22"/>
          <w:highlight w:val="none"/>
          <w:lang w:eastAsia="zh-CN"/>
        </w:rPr>
        <w:t>贵港市达开高级中学</w:t>
      </w:r>
      <w:r>
        <w:rPr>
          <w:rFonts w:hint="eastAsia" w:ascii="宋体" w:hAnsi="宋体" w:eastAsia="宋体" w:cs="宋体"/>
          <w:color w:val="auto"/>
          <w:sz w:val="22"/>
          <w:szCs w:val="22"/>
          <w:highlight w:val="none"/>
        </w:rPr>
        <w:t> </w:t>
      </w:r>
    </w:p>
    <w:p w14:paraId="387E80B2">
      <w:pPr>
        <w:pStyle w:val="139"/>
        <w:spacing w:line="360" w:lineRule="auto"/>
        <w:ind w:firstLine="56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地    址：广西省贵港市城西狮子岭（西江农场场部）达开高级中学 </w:t>
      </w:r>
    </w:p>
    <w:p w14:paraId="0BBDE011">
      <w:pPr>
        <w:pStyle w:val="139"/>
        <w:spacing w:line="360" w:lineRule="auto"/>
        <w:ind w:firstLine="56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    项目联系人：</w:t>
      </w:r>
      <w:r>
        <w:rPr>
          <w:rFonts w:hint="eastAsia" w:ascii="宋体" w:hAnsi="宋体" w:cs="宋体"/>
          <w:color w:val="auto"/>
          <w:sz w:val="22"/>
          <w:szCs w:val="22"/>
          <w:highlight w:val="none"/>
          <w:lang w:eastAsia="zh-CN"/>
        </w:rPr>
        <w:t>孙玉良</w:t>
      </w:r>
    </w:p>
    <w:p w14:paraId="7B3DEAB3">
      <w:pPr>
        <w:pStyle w:val="139"/>
        <w:spacing w:line="360" w:lineRule="auto"/>
        <w:ind w:firstLine="56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    项目联系方式：0775-4270840</w:t>
      </w:r>
    </w:p>
    <w:p w14:paraId="1252AAEE">
      <w:pPr>
        <w:pStyle w:val="139"/>
        <w:spacing w:line="360" w:lineRule="auto"/>
        <w:ind w:firstLine="56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2.采购代理机构信息            </w:t>
      </w:r>
    </w:p>
    <w:p w14:paraId="19638937">
      <w:pPr>
        <w:pStyle w:val="139"/>
        <w:spacing w:line="360" w:lineRule="auto"/>
        <w:ind w:firstLine="56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名    称：</w:t>
      </w:r>
      <w:r>
        <w:rPr>
          <w:rFonts w:hint="eastAsia" w:ascii="宋体" w:hAnsi="宋体" w:cs="宋体"/>
          <w:color w:val="auto"/>
          <w:sz w:val="22"/>
          <w:szCs w:val="22"/>
          <w:highlight w:val="none"/>
          <w:lang w:eastAsia="zh-CN"/>
        </w:rPr>
        <w:t>中宏源建设管理有限公司</w:t>
      </w:r>
      <w:r>
        <w:rPr>
          <w:rFonts w:hint="eastAsia" w:ascii="宋体" w:hAnsi="宋体" w:eastAsia="宋体" w:cs="宋体"/>
          <w:color w:val="auto"/>
          <w:sz w:val="22"/>
          <w:szCs w:val="22"/>
          <w:highlight w:val="none"/>
        </w:rPr>
        <w:t>             </w:t>
      </w:r>
    </w:p>
    <w:p w14:paraId="7E201EC4">
      <w:pPr>
        <w:pStyle w:val="139"/>
        <w:spacing w:line="360" w:lineRule="auto"/>
        <w:ind w:firstLine="56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地    址：贵港市港北区中央花园</w:t>
      </w:r>
      <w:r>
        <w:rPr>
          <w:rFonts w:hint="eastAsia" w:ascii="宋体" w:hAnsi="宋体" w:cs="宋体"/>
          <w:color w:val="auto"/>
          <w:sz w:val="22"/>
          <w:szCs w:val="22"/>
          <w:highlight w:val="none"/>
          <w:lang w:eastAsia="zh-CN"/>
        </w:rPr>
        <w:t>商铺</w:t>
      </w:r>
      <w:r>
        <w:rPr>
          <w:rFonts w:hint="eastAsia" w:ascii="宋体" w:hAnsi="宋体" w:eastAsia="宋体" w:cs="宋体"/>
          <w:color w:val="auto"/>
          <w:sz w:val="22"/>
          <w:szCs w:val="22"/>
          <w:highlight w:val="none"/>
        </w:rPr>
        <w:t>2楼              </w:t>
      </w:r>
    </w:p>
    <w:p w14:paraId="29BAD220">
      <w:pPr>
        <w:pStyle w:val="139"/>
        <w:spacing w:line="360" w:lineRule="auto"/>
        <w:ind w:firstLine="56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项目联系人：</w:t>
      </w:r>
      <w:r>
        <w:rPr>
          <w:rFonts w:hint="eastAsia" w:ascii="宋体" w:hAnsi="宋体" w:cs="宋体"/>
          <w:color w:val="auto"/>
          <w:sz w:val="22"/>
          <w:szCs w:val="22"/>
          <w:highlight w:val="none"/>
          <w:lang w:eastAsia="zh-CN"/>
        </w:rPr>
        <w:t>黄工</w:t>
      </w:r>
      <w:r>
        <w:rPr>
          <w:rFonts w:hint="eastAsia" w:ascii="宋体" w:hAnsi="宋体" w:eastAsia="宋体" w:cs="宋体"/>
          <w:color w:val="auto"/>
          <w:sz w:val="22"/>
          <w:szCs w:val="22"/>
          <w:highlight w:val="none"/>
        </w:rPr>
        <w:t>              </w:t>
      </w:r>
    </w:p>
    <w:p w14:paraId="33C9548D">
      <w:pPr>
        <w:pStyle w:val="139"/>
        <w:spacing w:line="360" w:lineRule="auto"/>
        <w:ind w:firstLine="56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项目联系方式：</w:t>
      </w:r>
      <w:r>
        <w:rPr>
          <w:rFonts w:hint="eastAsia" w:ascii="宋体" w:hAnsi="宋体" w:cs="宋体"/>
          <w:color w:val="auto"/>
          <w:sz w:val="22"/>
          <w:szCs w:val="22"/>
          <w:highlight w:val="none"/>
          <w:lang w:eastAsia="zh-CN"/>
        </w:rPr>
        <w:t>0775-4863836</w:t>
      </w:r>
      <w:r>
        <w:rPr>
          <w:rFonts w:hint="eastAsia" w:ascii="宋体" w:hAnsi="宋体" w:eastAsia="宋体" w:cs="宋体"/>
          <w:color w:val="auto"/>
          <w:sz w:val="22"/>
          <w:szCs w:val="22"/>
          <w:highlight w:val="none"/>
        </w:rPr>
        <w:t> </w:t>
      </w:r>
    </w:p>
    <w:p w14:paraId="0E5CB2F1">
      <w:pPr>
        <w:pStyle w:val="139"/>
        <w:spacing w:line="360" w:lineRule="auto"/>
        <w:ind w:firstLine="560"/>
        <w:rPr>
          <w:rFonts w:hint="eastAsia" w:ascii="宋体" w:hAnsi="宋体" w:eastAsia="宋体" w:cs="宋体"/>
          <w:color w:val="auto"/>
          <w:sz w:val="22"/>
          <w:szCs w:val="22"/>
          <w:highlight w:val="none"/>
          <w:lang w:eastAsia="zh-CN"/>
        </w:rPr>
      </w:pPr>
    </w:p>
    <w:p w14:paraId="3FA290D7">
      <w:pPr>
        <w:pStyle w:val="139"/>
        <w:spacing w:line="360" w:lineRule="auto"/>
        <w:ind w:firstLine="560"/>
        <w:rPr>
          <w:rFonts w:hint="eastAsia" w:ascii="宋体" w:hAnsi="宋体" w:eastAsia="宋体" w:cs="宋体"/>
          <w:color w:val="auto"/>
          <w:sz w:val="22"/>
          <w:szCs w:val="22"/>
          <w:highlight w:val="none"/>
          <w:lang w:eastAsia="zh-CN"/>
        </w:rPr>
      </w:pPr>
    </w:p>
    <w:p w14:paraId="4360353F">
      <w:pPr>
        <w:pStyle w:val="139"/>
        <w:spacing w:line="360" w:lineRule="auto"/>
        <w:ind w:firstLine="7040" w:firstLineChars="3200"/>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eastAsia="zh-CN"/>
        </w:rPr>
        <w:t>中宏源建设管理有限公司</w:t>
      </w:r>
    </w:p>
    <w:p w14:paraId="1B1298D6">
      <w:pPr>
        <w:pStyle w:val="139"/>
        <w:spacing w:line="360" w:lineRule="auto"/>
        <w:ind w:firstLine="7480" w:firstLineChars="34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202</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年</w:t>
      </w:r>
      <w:r>
        <w:rPr>
          <w:rFonts w:hint="eastAsia" w:ascii="宋体" w:hAnsi="宋体" w:cs="宋体"/>
          <w:color w:val="auto"/>
          <w:sz w:val="22"/>
          <w:szCs w:val="22"/>
          <w:highlight w:val="none"/>
          <w:lang w:val="en-US" w:eastAsia="zh-CN"/>
        </w:rPr>
        <w:t>9</w:t>
      </w:r>
      <w:r>
        <w:rPr>
          <w:rFonts w:hint="eastAsia" w:ascii="宋体" w:hAnsi="宋体" w:eastAsia="宋体" w:cs="宋体"/>
          <w:color w:val="auto"/>
          <w:sz w:val="22"/>
          <w:szCs w:val="22"/>
          <w:highlight w:val="none"/>
          <w:lang w:val="en-US" w:eastAsia="zh-CN"/>
        </w:rPr>
        <w:t>月</w:t>
      </w:r>
      <w:r>
        <w:rPr>
          <w:rFonts w:hint="eastAsia" w:ascii="宋体" w:hAnsi="宋体" w:cs="宋体"/>
          <w:color w:val="auto"/>
          <w:sz w:val="22"/>
          <w:szCs w:val="22"/>
          <w:highlight w:val="none"/>
          <w:lang w:val="en-US" w:eastAsia="zh-CN"/>
        </w:rPr>
        <w:t>29</w:t>
      </w:r>
      <w:r>
        <w:rPr>
          <w:rFonts w:hint="eastAsia" w:ascii="宋体" w:hAnsi="宋体" w:eastAsia="宋体" w:cs="宋体"/>
          <w:color w:val="auto"/>
          <w:sz w:val="22"/>
          <w:szCs w:val="22"/>
          <w:highlight w:val="none"/>
        </w:rPr>
        <w:t>日</w:t>
      </w:r>
    </w:p>
    <w:p w14:paraId="560A476F">
      <w:pPr>
        <w:pStyle w:val="139"/>
        <w:spacing w:line="360" w:lineRule="auto"/>
        <w:ind w:firstLine="560"/>
        <w:rPr>
          <w:rFonts w:hint="eastAsia" w:ascii="宋体" w:hAnsi="宋体" w:eastAsia="宋体" w:cs="宋体"/>
          <w:color w:val="auto"/>
          <w:sz w:val="22"/>
          <w:szCs w:val="22"/>
          <w:highlight w:val="none"/>
        </w:rPr>
        <w:sectPr>
          <w:headerReference r:id="rId6" w:type="default"/>
          <w:footerReference r:id="rId7" w:type="default"/>
          <w:pgSz w:w="11906" w:h="16838"/>
          <w:pgMar w:top="1000" w:right="1000" w:bottom="1000" w:left="1000" w:header="720" w:footer="720" w:gutter="0"/>
          <w:pgNumType w:start="1"/>
          <w:cols w:space="0" w:num="1"/>
          <w:docGrid w:linePitch="312" w:charSpace="0"/>
        </w:sectPr>
      </w:pPr>
    </w:p>
    <w:p w14:paraId="5D6383E8">
      <w:pPr>
        <w:rPr>
          <w:color w:val="auto"/>
          <w:highlight w:val="none"/>
        </w:rPr>
      </w:pPr>
    </w:p>
    <w:p w14:paraId="3FA2E960">
      <w:pPr>
        <w:keepNext w:val="0"/>
        <w:keepLines w:val="0"/>
        <w:pageBreakBefore w:val="0"/>
        <w:widowControl/>
        <w:kinsoku w:val="0"/>
        <w:wordWrap/>
        <w:overflowPunct/>
        <w:topLinePunct w:val="0"/>
        <w:autoSpaceDE w:val="0"/>
        <w:autoSpaceDN w:val="0"/>
        <w:bidi w:val="0"/>
        <w:adjustRightInd w:val="0"/>
        <w:snapToGrid w:val="0"/>
        <w:spacing w:line="360" w:lineRule="auto"/>
        <w:ind w:firstLine="883" w:firstLineChars="200"/>
        <w:jc w:val="center"/>
        <w:rPr>
          <w:rFonts w:hint="default"/>
          <w:color w:val="auto"/>
          <w:sz w:val="21"/>
          <w:szCs w:val="21"/>
          <w:highlight w:val="none"/>
          <w:lang w:val="en-US" w:eastAsia="zh-CN"/>
        </w:rPr>
      </w:pPr>
      <w:bookmarkStart w:id="19" w:name="_Toc17497_WPSOffice_Level1"/>
      <w:bookmarkStart w:id="20" w:name="_Toc32306_WPSOffice_Level1"/>
      <w:bookmarkStart w:id="21" w:name="_Toc21282"/>
      <w:r>
        <w:rPr>
          <w:rFonts w:hint="eastAsia"/>
          <w:b/>
          <w:bCs/>
          <w:color w:val="auto"/>
          <w:sz w:val="44"/>
          <w:szCs w:val="44"/>
          <w:highlight w:val="none"/>
        </w:rPr>
        <w:t>第二章</w:t>
      </w:r>
      <w:r>
        <w:rPr>
          <w:color w:val="auto"/>
          <w:sz w:val="44"/>
          <w:szCs w:val="44"/>
          <w:highlight w:val="none"/>
        </w:rPr>
        <w:t xml:space="preserve"> </w:t>
      </w:r>
      <w:bookmarkEnd w:id="19"/>
      <w:bookmarkEnd w:id="20"/>
      <w:r>
        <w:rPr>
          <w:rFonts w:hint="eastAsia"/>
          <w:b/>
          <w:bCs/>
          <w:color w:val="auto"/>
          <w:sz w:val="44"/>
          <w:szCs w:val="44"/>
          <w:highlight w:val="none"/>
        </w:rPr>
        <w:t>采购需求</w:t>
      </w:r>
      <w:bookmarkEnd w:id="21"/>
    </w:p>
    <w:p w14:paraId="5942260D">
      <w:pPr>
        <w:pStyle w:val="3"/>
        <w:spacing w:before="156" w:beforeLines="50" w:after="156" w:afterLines="50" w:line="240" w:lineRule="auto"/>
        <w:rPr>
          <w:rFonts w:hint="eastAsia" w:ascii="新宋体" w:hAnsi="新宋体" w:eastAsia="新宋体" w:cs="新宋体"/>
          <w:color w:val="auto"/>
          <w:sz w:val="24"/>
          <w:szCs w:val="24"/>
          <w:highlight w:val="none"/>
          <w:lang w:eastAsia="zh-CN"/>
        </w:rPr>
      </w:pPr>
      <w:r>
        <w:rPr>
          <w:rFonts w:hint="eastAsia" w:ascii="新宋体" w:hAnsi="新宋体" w:eastAsia="新宋体" w:cs="新宋体"/>
          <w:b w:val="0"/>
          <w:color w:val="auto"/>
          <w:sz w:val="24"/>
          <w:szCs w:val="24"/>
          <w:highlight w:val="none"/>
          <w:lang w:eastAsia="zh-CN"/>
        </w:rPr>
        <w:t>一、</w:t>
      </w:r>
      <w:r>
        <w:rPr>
          <w:rFonts w:hint="eastAsia" w:ascii="新宋体" w:hAnsi="新宋体" w:eastAsia="新宋体" w:cs="新宋体"/>
          <w:color w:val="auto"/>
          <w:sz w:val="24"/>
          <w:szCs w:val="24"/>
          <w:highlight w:val="none"/>
          <w:lang w:eastAsia="zh-CN"/>
        </w:rPr>
        <w:t>项目概述</w:t>
      </w:r>
    </w:p>
    <w:p w14:paraId="511A53BC">
      <w:pPr>
        <w:spacing w:line="276" w:lineRule="auto"/>
        <w:ind w:firstLine="525" w:firstLineChars="250"/>
        <w:rPr>
          <w:rFonts w:hint="eastAsia" w:ascii="新宋体" w:hAnsi="新宋体" w:eastAsia="新宋体" w:cs="新宋体"/>
          <w:color w:val="auto"/>
          <w:sz w:val="24"/>
          <w:szCs w:val="24"/>
          <w:highlight w:val="none"/>
          <w:lang w:eastAsia="zh-CN"/>
        </w:rPr>
      </w:pPr>
      <w:r>
        <w:rPr>
          <w:rFonts w:hint="eastAsia" w:ascii="新宋体" w:hAnsi="新宋体" w:eastAsia="新宋体" w:cs="新宋体"/>
          <w:color w:val="auto"/>
          <w:kern w:val="0"/>
          <w:sz w:val="21"/>
          <w:szCs w:val="21"/>
          <w:highlight w:val="none"/>
          <w:lang w:eastAsia="zh-CN" w:bidi="ar-SA"/>
        </w:rPr>
        <w:t>项目名称：贵港市达开高级中学2025年11月9日-2027年11月8日物业服务采购</w:t>
      </w:r>
    </w:p>
    <w:p w14:paraId="424A9F12">
      <w:pPr>
        <w:pStyle w:val="160"/>
        <w:widowControl/>
        <w:snapToGrid/>
        <w:spacing w:before="0" w:beforeAutospacing="0" w:after="0" w:afterAutospacing="0" w:line="540" w:lineRule="exact"/>
        <w:jc w:val="both"/>
        <w:rPr>
          <w:rStyle w:val="157"/>
          <w:rFonts w:ascii="新宋体" w:hAnsi="新宋体" w:eastAsia="新宋体"/>
          <w:b/>
          <w:i w:val="0"/>
          <w:color w:val="auto"/>
          <w:spacing w:val="0"/>
          <w:w w:val="100"/>
          <w:kern w:val="2"/>
          <w:sz w:val="24"/>
          <w:szCs w:val="24"/>
          <w:highlight w:val="none"/>
          <w:lang w:eastAsia="zh-CN" w:bidi="ar-SA"/>
        </w:rPr>
      </w:pPr>
      <w:r>
        <w:rPr>
          <w:rStyle w:val="157"/>
          <w:rFonts w:ascii="新宋体" w:hAnsi="新宋体" w:eastAsia="新宋体"/>
          <w:b/>
          <w:i w:val="0"/>
          <w:color w:val="auto"/>
          <w:spacing w:val="0"/>
          <w:w w:val="100"/>
          <w:kern w:val="2"/>
          <w:sz w:val="24"/>
          <w:szCs w:val="24"/>
          <w:highlight w:val="none"/>
          <w:lang w:eastAsia="zh-CN" w:bidi="ar-SA"/>
        </w:rPr>
        <w:t>二、基本概况</w:t>
      </w:r>
    </w:p>
    <w:p w14:paraId="230F6794">
      <w:pPr>
        <w:pStyle w:val="160"/>
        <w:widowControl/>
        <w:snapToGrid/>
        <w:spacing w:before="0" w:beforeAutospacing="0" w:after="0" w:afterAutospacing="0" w:line="540" w:lineRule="exact"/>
        <w:ind w:firstLine="420" w:firstLineChars="200"/>
        <w:jc w:val="both"/>
        <w:rPr>
          <w:rStyle w:val="157"/>
          <w:rFonts w:ascii="新宋体" w:hAnsi="新宋体" w:eastAsia="新宋体"/>
          <w:b w:val="0"/>
          <w:i w:val="0"/>
          <w:color w:val="auto"/>
          <w:spacing w:val="0"/>
          <w:w w:val="100"/>
          <w:kern w:val="0"/>
          <w:sz w:val="21"/>
          <w:szCs w:val="21"/>
          <w:highlight w:val="none"/>
          <w:lang w:eastAsia="zh-CN" w:bidi="ar-SA"/>
        </w:rPr>
      </w:pPr>
      <w:r>
        <w:rPr>
          <w:rStyle w:val="157"/>
          <w:rFonts w:ascii="新宋体" w:hAnsi="新宋体" w:eastAsia="新宋体"/>
          <w:b w:val="0"/>
          <w:i w:val="0"/>
          <w:color w:val="auto"/>
          <w:spacing w:val="0"/>
          <w:w w:val="100"/>
          <w:kern w:val="0"/>
          <w:sz w:val="21"/>
          <w:szCs w:val="21"/>
          <w:highlight w:val="none"/>
          <w:lang w:eastAsia="zh-CN" w:bidi="ar-SA"/>
        </w:rPr>
        <w:t>1、项目地点：贵港市达开高级中学。</w:t>
      </w:r>
    </w:p>
    <w:p w14:paraId="310B8836">
      <w:pPr>
        <w:widowControl/>
        <w:snapToGrid/>
        <w:spacing w:before="0" w:beforeAutospacing="0" w:after="0" w:afterAutospacing="0" w:line="360" w:lineRule="auto"/>
        <w:ind w:firstLine="420" w:firstLineChars="200"/>
        <w:jc w:val="left"/>
        <w:rPr>
          <w:rStyle w:val="157"/>
          <w:rFonts w:ascii="新宋体" w:hAnsi="新宋体" w:eastAsia="新宋体"/>
          <w:b w:val="0"/>
          <w:i w:val="0"/>
          <w:color w:val="auto"/>
          <w:spacing w:val="0"/>
          <w:w w:val="100"/>
          <w:kern w:val="2"/>
          <w:sz w:val="21"/>
          <w:szCs w:val="21"/>
          <w:highlight w:val="none"/>
          <w:lang w:val="en-US" w:eastAsia="en-US" w:bidi="ar-SA"/>
        </w:rPr>
      </w:pPr>
      <w:r>
        <w:rPr>
          <w:rStyle w:val="157"/>
          <w:rFonts w:ascii="新宋体" w:hAnsi="新宋体" w:eastAsia="新宋体"/>
          <w:b w:val="0"/>
          <w:i w:val="0"/>
          <w:color w:val="auto"/>
          <w:spacing w:val="0"/>
          <w:w w:val="100"/>
          <w:kern w:val="0"/>
          <w:sz w:val="21"/>
          <w:szCs w:val="21"/>
          <w:highlight w:val="none"/>
          <w:lang w:eastAsia="zh-CN" w:bidi="ar-SA"/>
        </w:rPr>
        <w:t>2</w:t>
      </w:r>
      <w:r>
        <w:rPr>
          <w:rStyle w:val="157"/>
          <w:rFonts w:ascii="新宋体" w:hAnsi="新宋体" w:eastAsia="新宋体"/>
          <w:b w:val="0"/>
          <w:i w:val="0"/>
          <w:color w:val="auto"/>
          <w:spacing w:val="0"/>
          <w:w w:val="100"/>
          <w:kern w:val="2"/>
          <w:sz w:val="21"/>
          <w:szCs w:val="21"/>
          <w:highlight w:val="none"/>
          <w:lang w:eastAsia="zh-CN" w:bidi="ar-SA"/>
        </w:rPr>
        <w:t>、采购内容：</w:t>
      </w:r>
      <w:r>
        <w:rPr>
          <w:rStyle w:val="157"/>
          <w:rFonts w:ascii="新宋体" w:hAnsi="新宋体" w:eastAsia="新宋体"/>
          <w:b w:val="0"/>
          <w:i w:val="0"/>
          <w:color w:val="auto"/>
          <w:spacing w:val="0"/>
          <w:w w:val="100"/>
          <w:kern w:val="2"/>
          <w:sz w:val="21"/>
          <w:szCs w:val="21"/>
          <w:highlight w:val="none"/>
          <w:lang w:val="en-US" w:eastAsia="zh-CN" w:bidi="ar-SA"/>
        </w:rPr>
        <w:t xml:space="preserve">物业管理服务，服务范围涵盖全校278亩区域内各功能楼（包括3#学生宿舍楼、公租房、食堂、小卖部等建筑物及其楼顶）以及校园公共区域（含集资房公共区域）。本次通过公开招标方式为贵港市达开高级中学遴选一家物业服务供应商，负责全校物业管理服务的整体运营与维护。内容如下： </w:t>
      </w:r>
    </w:p>
    <w:p w14:paraId="041E3F71">
      <w:pPr>
        <w:widowControl/>
        <w:snapToGrid/>
        <w:spacing w:before="0" w:beforeAutospacing="0" w:after="0" w:afterAutospacing="0" w:line="360" w:lineRule="auto"/>
        <w:ind w:firstLine="420" w:firstLineChars="200"/>
        <w:jc w:val="left"/>
        <w:rPr>
          <w:rStyle w:val="157"/>
          <w:rFonts w:ascii="新宋体" w:hAnsi="新宋体" w:eastAsia="新宋体"/>
          <w:b w:val="0"/>
          <w:i w:val="0"/>
          <w:color w:val="auto"/>
          <w:spacing w:val="0"/>
          <w:w w:val="100"/>
          <w:kern w:val="2"/>
          <w:sz w:val="21"/>
          <w:szCs w:val="21"/>
          <w:highlight w:val="none"/>
          <w:lang w:eastAsia="en-US" w:bidi="ar-SA"/>
        </w:rPr>
      </w:pPr>
      <w:r>
        <w:rPr>
          <w:rStyle w:val="157"/>
          <w:rFonts w:ascii="新宋体" w:hAnsi="新宋体" w:eastAsia="新宋体"/>
          <w:b w:val="0"/>
          <w:i w:val="0"/>
          <w:color w:val="auto"/>
          <w:spacing w:val="0"/>
          <w:w w:val="100"/>
          <w:kern w:val="2"/>
          <w:sz w:val="21"/>
          <w:szCs w:val="21"/>
          <w:highlight w:val="none"/>
          <w:lang w:val="en-US" w:eastAsia="zh-CN" w:bidi="ar-SA"/>
        </w:rPr>
        <w:t xml:space="preserve">（1）学校区域内的安全防范和维护公共秩序、突发事件的应急处理。 </w:t>
      </w:r>
    </w:p>
    <w:p w14:paraId="7735C421">
      <w:pPr>
        <w:widowControl/>
        <w:snapToGrid/>
        <w:spacing w:before="0" w:beforeAutospacing="0" w:after="0" w:afterAutospacing="0" w:line="360" w:lineRule="auto"/>
        <w:ind w:firstLine="420" w:firstLineChars="200"/>
        <w:jc w:val="left"/>
        <w:rPr>
          <w:rStyle w:val="157"/>
          <w:rFonts w:ascii="新宋体" w:hAnsi="新宋体" w:eastAsia="新宋体"/>
          <w:b w:val="0"/>
          <w:i w:val="0"/>
          <w:color w:val="auto"/>
          <w:spacing w:val="0"/>
          <w:w w:val="100"/>
          <w:kern w:val="2"/>
          <w:sz w:val="21"/>
          <w:szCs w:val="21"/>
          <w:highlight w:val="none"/>
          <w:lang w:eastAsia="en-US" w:bidi="ar-SA"/>
        </w:rPr>
      </w:pPr>
      <w:r>
        <w:rPr>
          <w:rStyle w:val="157"/>
          <w:rFonts w:ascii="新宋体" w:hAnsi="新宋体" w:eastAsia="新宋体"/>
          <w:b w:val="0"/>
          <w:i w:val="0"/>
          <w:color w:val="auto"/>
          <w:spacing w:val="0"/>
          <w:w w:val="100"/>
          <w:kern w:val="2"/>
          <w:sz w:val="21"/>
          <w:szCs w:val="21"/>
          <w:highlight w:val="none"/>
          <w:lang w:val="en-US" w:eastAsia="zh-CN" w:bidi="ar-SA"/>
        </w:rPr>
        <w:t xml:space="preserve">（2）配合并协助学校处理校内的治安有关工作。 </w:t>
      </w:r>
    </w:p>
    <w:p w14:paraId="0F7F6335">
      <w:pPr>
        <w:widowControl/>
        <w:snapToGrid/>
        <w:spacing w:before="0" w:beforeAutospacing="0" w:after="0" w:afterAutospacing="0" w:line="360" w:lineRule="auto"/>
        <w:ind w:firstLine="420" w:firstLineChars="200"/>
        <w:jc w:val="left"/>
        <w:rPr>
          <w:rStyle w:val="157"/>
          <w:rFonts w:ascii="新宋体" w:hAnsi="新宋体" w:eastAsia="新宋体"/>
          <w:b w:val="0"/>
          <w:i w:val="0"/>
          <w:color w:val="auto"/>
          <w:spacing w:val="0"/>
          <w:w w:val="100"/>
          <w:kern w:val="2"/>
          <w:sz w:val="21"/>
          <w:szCs w:val="21"/>
          <w:highlight w:val="none"/>
          <w:lang w:eastAsia="en-US" w:bidi="ar-SA"/>
        </w:rPr>
      </w:pPr>
      <w:r>
        <w:rPr>
          <w:rStyle w:val="157"/>
          <w:rFonts w:ascii="新宋体" w:hAnsi="新宋体" w:eastAsia="新宋体"/>
          <w:b w:val="0"/>
          <w:i w:val="0"/>
          <w:color w:val="auto"/>
          <w:spacing w:val="0"/>
          <w:w w:val="100"/>
          <w:kern w:val="2"/>
          <w:sz w:val="21"/>
          <w:szCs w:val="21"/>
          <w:highlight w:val="none"/>
          <w:lang w:val="en-US" w:eastAsia="zh-CN" w:bidi="ar-SA"/>
        </w:rPr>
        <w:t xml:space="preserve">（3）学校安防监控室监、大门值守工作。车辆行驶与停放秩序的管理服务。对车辆进出登记，停放井然，确保安全；对本单位外的车辆限制进入本区域内，并疏导其在区域外周边有序停放，保持区域内和出口处车道畅通无阻。 </w:t>
      </w:r>
    </w:p>
    <w:p w14:paraId="0E9156C2">
      <w:pPr>
        <w:widowControl/>
        <w:snapToGrid/>
        <w:spacing w:before="0" w:beforeAutospacing="0" w:after="0" w:afterAutospacing="0" w:line="360" w:lineRule="auto"/>
        <w:ind w:firstLine="420" w:firstLineChars="200"/>
        <w:jc w:val="left"/>
        <w:rPr>
          <w:rStyle w:val="157"/>
          <w:rFonts w:ascii="新宋体" w:hAnsi="新宋体" w:eastAsia="新宋体"/>
          <w:b w:val="0"/>
          <w:i w:val="0"/>
          <w:color w:val="auto"/>
          <w:spacing w:val="0"/>
          <w:w w:val="100"/>
          <w:kern w:val="2"/>
          <w:sz w:val="21"/>
          <w:szCs w:val="21"/>
          <w:highlight w:val="none"/>
          <w:lang w:eastAsia="en-US" w:bidi="ar-SA"/>
        </w:rPr>
      </w:pPr>
      <w:r>
        <w:rPr>
          <w:rStyle w:val="157"/>
          <w:rFonts w:ascii="新宋体" w:hAnsi="新宋体" w:eastAsia="新宋体"/>
          <w:b w:val="0"/>
          <w:i w:val="0"/>
          <w:color w:val="auto"/>
          <w:spacing w:val="0"/>
          <w:w w:val="100"/>
          <w:kern w:val="2"/>
          <w:sz w:val="21"/>
          <w:szCs w:val="21"/>
          <w:highlight w:val="none"/>
          <w:lang w:val="en-US" w:eastAsia="zh-CN" w:bidi="ar-SA"/>
        </w:rPr>
        <w:t xml:space="preserve">（4）学生日常生活秩序管理和维护服务工作。 </w:t>
      </w:r>
    </w:p>
    <w:p w14:paraId="6445C315">
      <w:pPr>
        <w:widowControl/>
        <w:snapToGrid/>
        <w:spacing w:before="0" w:beforeAutospacing="0" w:after="0" w:afterAutospacing="0" w:line="360" w:lineRule="auto"/>
        <w:ind w:firstLine="420" w:firstLineChars="200"/>
        <w:jc w:val="left"/>
        <w:rPr>
          <w:rStyle w:val="157"/>
          <w:rFonts w:ascii="新宋体" w:hAnsi="新宋体" w:eastAsia="新宋体"/>
          <w:b w:val="0"/>
          <w:i w:val="0"/>
          <w:color w:val="auto"/>
          <w:spacing w:val="0"/>
          <w:w w:val="100"/>
          <w:kern w:val="2"/>
          <w:sz w:val="21"/>
          <w:szCs w:val="21"/>
          <w:highlight w:val="none"/>
          <w:lang w:val="en-US" w:eastAsia="en-US" w:bidi="ar-SA"/>
        </w:rPr>
      </w:pPr>
      <w:r>
        <w:rPr>
          <w:rStyle w:val="157"/>
          <w:rFonts w:ascii="新宋体" w:hAnsi="新宋体" w:eastAsia="新宋体"/>
          <w:b w:val="0"/>
          <w:i w:val="0"/>
          <w:color w:val="auto"/>
          <w:spacing w:val="0"/>
          <w:w w:val="100"/>
          <w:kern w:val="2"/>
          <w:sz w:val="21"/>
          <w:szCs w:val="21"/>
          <w:highlight w:val="none"/>
          <w:lang w:val="en-US" w:eastAsia="zh-CN" w:bidi="ar-SA"/>
        </w:rPr>
        <w:t>（5）校园内水电、亮化系统、消防系统等相关设备的管理、维护与养护</w:t>
      </w:r>
      <w:r>
        <w:rPr>
          <w:rStyle w:val="157"/>
          <w:rFonts w:hint="eastAsia" w:ascii="新宋体" w:hAnsi="新宋体" w:eastAsia="新宋体"/>
          <w:b w:val="0"/>
          <w:i w:val="0"/>
          <w:color w:val="auto"/>
          <w:spacing w:val="0"/>
          <w:w w:val="100"/>
          <w:kern w:val="2"/>
          <w:sz w:val="21"/>
          <w:szCs w:val="21"/>
          <w:highlight w:val="none"/>
          <w:lang w:val="en-US" w:eastAsia="zh-CN" w:bidi="ar-SA"/>
        </w:rPr>
        <w:t>，并定期做好相关检查记录</w:t>
      </w:r>
      <w:r>
        <w:rPr>
          <w:rStyle w:val="157"/>
          <w:rFonts w:ascii="新宋体" w:hAnsi="新宋体" w:eastAsia="新宋体"/>
          <w:b w:val="0"/>
          <w:i w:val="0"/>
          <w:color w:val="auto"/>
          <w:spacing w:val="0"/>
          <w:w w:val="100"/>
          <w:kern w:val="2"/>
          <w:sz w:val="21"/>
          <w:szCs w:val="21"/>
          <w:highlight w:val="none"/>
          <w:lang w:val="en-US" w:eastAsia="zh-CN" w:bidi="ar-SA"/>
        </w:rPr>
        <w:t>。</w:t>
      </w:r>
    </w:p>
    <w:p w14:paraId="4F0929BD">
      <w:pPr>
        <w:widowControl/>
        <w:snapToGrid/>
        <w:spacing w:before="0" w:beforeAutospacing="0" w:after="0" w:afterAutospacing="0" w:line="360" w:lineRule="auto"/>
        <w:ind w:firstLine="420" w:firstLineChars="200"/>
        <w:jc w:val="left"/>
        <w:rPr>
          <w:rStyle w:val="157"/>
          <w:rFonts w:ascii="新宋体" w:hAnsi="新宋体" w:eastAsia="新宋体"/>
          <w:b w:val="0"/>
          <w:i w:val="0"/>
          <w:color w:val="auto"/>
          <w:spacing w:val="0"/>
          <w:w w:val="100"/>
          <w:kern w:val="0"/>
          <w:sz w:val="21"/>
          <w:szCs w:val="21"/>
          <w:highlight w:val="none"/>
          <w:lang w:eastAsia="zh-CN" w:bidi="ar-SA"/>
        </w:rPr>
      </w:pPr>
      <w:r>
        <w:rPr>
          <w:rStyle w:val="157"/>
          <w:rFonts w:ascii="新宋体" w:hAnsi="新宋体" w:eastAsia="新宋体"/>
          <w:b w:val="0"/>
          <w:i w:val="0"/>
          <w:color w:val="auto"/>
          <w:spacing w:val="0"/>
          <w:w w:val="100"/>
          <w:kern w:val="2"/>
          <w:sz w:val="21"/>
          <w:szCs w:val="21"/>
          <w:highlight w:val="none"/>
          <w:lang w:val="en-US" w:eastAsia="zh-CN" w:bidi="ar-SA"/>
        </w:rPr>
        <w:t>（6）</w:t>
      </w:r>
      <w:r>
        <w:rPr>
          <w:rStyle w:val="157"/>
          <w:rFonts w:hint="eastAsia" w:ascii="新宋体" w:hAnsi="新宋体" w:eastAsia="新宋体"/>
          <w:b w:val="0"/>
          <w:i w:val="0"/>
          <w:color w:val="auto"/>
          <w:spacing w:val="0"/>
          <w:w w:val="100"/>
          <w:kern w:val="2"/>
          <w:sz w:val="21"/>
          <w:szCs w:val="21"/>
          <w:highlight w:val="none"/>
          <w:lang w:val="en-US" w:eastAsia="zh-CN" w:bidi="ar-SA"/>
        </w:rPr>
        <w:t>提供校园全域的保洁与绿化服务</w:t>
      </w:r>
      <w:r>
        <w:rPr>
          <w:rStyle w:val="157"/>
          <w:rFonts w:ascii="新宋体" w:hAnsi="新宋体" w:eastAsia="新宋体"/>
          <w:b w:val="0"/>
          <w:i w:val="0"/>
          <w:color w:val="auto"/>
          <w:spacing w:val="0"/>
          <w:w w:val="100"/>
          <w:kern w:val="2"/>
          <w:sz w:val="21"/>
          <w:szCs w:val="21"/>
          <w:highlight w:val="none"/>
          <w:lang w:val="en-US" w:eastAsia="zh-CN" w:bidi="ar-SA"/>
        </w:rPr>
        <w:t>。</w:t>
      </w:r>
    </w:p>
    <w:p w14:paraId="7BAE34AB">
      <w:pPr>
        <w:pStyle w:val="160"/>
        <w:widowControl/>
        <w:snapToGrid/>
        <w:spacing w:before="0" w:beforeAutospacing="0" w:after="0" w:afterAutospacing="0" w:line="540" w:lineRule="exact"/>
        <w:ind w:firstLine="420" w:firstLineChars="200"/>
        <w:jc w:val="both"/>
        <w:rPr>
          <w:rStyle w:val="157"/>
          <w:rFonts w:ascii="新宋体" w:hAnsi="新宋体" w:eastAsia="新宋体"/>
          <w:b w:val="0"/>
          <w:i w:val="0"/>
          <w:color w:val="auto"/>
          <w:spacing w:val="0"/>
          <w:w w:val="100"/>
          <w:kern w:val="2"/>
          <w:sz w:val="21"/>
          <w:szCs w:val="21"/>
          <w:highlight w:val="none"/>
          <w:lang w:val="en-US" w:eastAsia="zh-CN" w:bidi="ar-SA"/>
        </w:rPr>
      </w:pPr>
      <w:r>
        <w:rPr>
          <w:rStyle w:val="157"/>
          <w:rFonts w:ascii="新宋体" w:hAnsi="新宋体" w:eastAsia="新宋体"/>
          <w:b w:val="0"/>
          <w:i w:val="0"/>
          <w:color w:val="auto"/>
          <w:spacing w:val="0"/>
          <w:w w:val="100"/>
          <w:kern w:val="2"/>
          <w:sz w:val="21"/>
          <w:szCs w:val="21"/>
          <w:highlight w:val="none"/>
          <w:lang w:eastAsia="zh-CN" w:bidi="ar-SA"/>
        </w:rPr>
        <w:t>（</w:t>
      </w:r>
      <w:r>
        <w:rPr>
          <w:rStyle w:val="157"/>
          <w:rFonts w:ascii="新宋体" w:hAnsi="新宋体" w:eastAsia="新宋体"/>
          <w:b w:val="0"/>
          <w:i w:val="0"/>
          <w:color w:val="auto"/>
          <w:spacing w:val="0"/>
          <w:w w:val="100"/>
          <w:kern w:val="2"/>
          <w:sz w:val="21"/>
          <w:szCs w:val="21"/>
          <w:highlight w:val="none"/>
          <w:lang w:val="en-US" w:eastAsia="zh-CN" w:bidi="ar-SA"/>
        </w:rPr>
        <w:t>7</w:t>
      </w:r>
      <w:r>
        <w:rPr>
          <w:rStyle w:val="157"/>
          <w:rFonts w:ascii="新宋体" w:hAnsi="新宋体" w:eastAsia="新宋体"/>
          <w:b w:val="0"/>
          <w:i w:val="0"/>
          <w:color w:val="auto"/>
          <w:spacing w:val="0"/>
          <w:w w:val="100"/>
          <w:kern w:val="2"/>
          <w:sz w:val="21"/>
          <w:szCs w:val="21"/>
          <w:highlight w:val="none"/>
          <w:lang w:eastAsia="zh-CN" w:bidi="ar-SA"/>
        </w:rPr>
        <w:t>）</w:t>
      </w:r>
      <w:r>
        <w:rPr>
          <w:rStyle w:val="157"/>
          <w:rFonts w:ascii="宋体" w:hAnsi="宋体" w:eastAsia="宋体"/>
          <w:b w:val="0"/>
          <w:i w:val="0"/>
          <w:color w:val="auto"/>
          <w:spacing w:val="0"/>
          <w:w w:val="100"/>
          <w:kern w:val="2"/>
          <w:sz w:val="21"/>
          <w:szCs w:val="21"/>
          <w:highlight w:val="none"/>
          <w:lang w:eastAsia="en-US" w:bidi="ar-SA"/>
        </w:rPr>
        <w:t>根据工作需要，本次采购共需要后勤类服务人员人数为</w:t>
      </w:r>
      <w:r>
        <w:rPr>
          <w:rStyle w:val="157"/>
          <w:rFonts w:hint="eastAsia" w:hAnsi="宋体"/>
          <w:b w:val="0"/>
          <w:i w:val="0"/>
          <w:color w:val="auto"/>
          <w:spacing w:val="0"/>
          <w:w w:val="100"/>
          <w:kern w:val="2"/>
          <w:sz w:val="21"/>
          <w:szCs w:val="21"/>
          <w:highlight w:val="none"/>
          <w:lang w:val="en-US" w:eastAsia="zh-CN" w:bidi="ar-SA"/>
        </w:rPr>
        <w:t>46</w:t>
      </w:r>
      <w:r>
        <w:rPr>
          <w:rStyle w:val="157"/>
          <w:rFonts w:ascii="宋体" w:hAnsi="宋体" w:eastAsia="宋体"/>
          <w:b w:val="0"/>
          <w:i w:val="0"/>
          <w:color w:val="auto"/>
          <w:spacing w:val="0"/>
          <w:w w:val="100"/>
          <w:kern w:val="2"/>
          <w:sz w:val="21"/>
          <w:szCs w:val="21"/>
          <w:highlight w:val="none"/>
          <w:lang w:eastAsia="en-US" w:bidi="ar-SA"/>
        </w:rPr>
        <w:t>名，主要为贵港市</w:t>
      </w:r>
      <w:r>
        <w:rPr>
          <w:rStyle w:val="157"/>
          <w:rFonts w:ascii="宋体" w:hAnsi="宋体" w:eastAsia="宋体"/>
          <w:b w:val="0"/>
          <w:i w:val="0"/>
          <w:color w:val="auto"/>
          <w:spacing w:val="0"/>
          <w:w w:val="100"/>
          <w:kern w:val="2"/>
          <w:sz w:val="21"/>
          <w:szCs w:val="21"/>
          <w:highlight w:val="none"/>
          <w:lang w:eastAsia="zh-CN" w:bidi="ar-SA"/>
        </w:rPr>
        <w:t>达开高级</w:t>
      </w:r>
      <w:r>
        <w:rPr>
          <w:rStyle w:val="157"/>
          <w:rFonts w:ascii="宋体" w:hAnsi="宋体" w:eastAsia="宋体"/>
          <w:b w:val="0"/>
          <w:i w:val="0"/>
          <w:color w:val="auto"/>
          <w:spacing w:val="0"/>
          <w:w w:val="100"/>
          <w:kern w:val="2"/>
          <w:sz w:val="21"/>
          <w:szCs w:val="21"/>
          <w:highlight w:val="none"/>
          <w:lang w:eastAsia="en-US" w:bidi="ar-SA"/>
        </w:rPr>
        <w:t>中学提供</w:t>
      </w:r>
      <w:r>
        <w:rPr>
          <w:rStyle w:val="157"/>
          <w:rFonts w:ascii="宋体" w:hAnsi="宋体" w:eastAsia="宋体"/>
          <w:b w:val="0"/>
          <w:i w:val="0"/>
          <w:color w:val="auto"/>
          <w:spacing w:val="0"/>
          <w:w w:val="100"/>
          <w:kern w:val="2"/>
          <w:sz w:val="21"/>
          <w:szCs w:val="21"/>
          <w:highlight w:val="none"/>
          <w:lang w:val="en-US" w:eastAsia="zh-CN" w:bidi="ar-SA"/>
        </w:rPr>
        <w:t>维修维护、</w:t>
      </w:r>
      <w:r>
        <w:rPr>
          <w:rStyle w:val="157"/>
          <w:rFonts w:ascii="宋体" w:hAnsi="宋体" w:eastAsia="宋体"/>
          <w:b w:val="0"/>
          <w:i w:val="0"/>
          <w:color w:val="auto"/>
          <w:spacing w:val="0"/>
          <w:w w:val="100"/>
          <w:kern w:val="2"/>
          <w:sz w:val="21"/>
          <w:szCs w:val="21"/>
          <w:highlight w:val="none"/>
          <w:lang w:eastAsia="en-US" w:bidi="ar-SA"/>
        </w:rPr>
        <w:t>保洁、</w:t>
      </w:r>
      <w:r>
        <w:rPr>
          <w:rStyle w:val="157"/>
          <w:rFonts w:ascii="宋体" w:hAnsi="宋体" w:eastAsia="宋体"/>
          <w:b w:val="0"/>
          <w:i w:val="0"/>
          <w:color w:val="auto"/>
          <w:spacing w:val="0"/>
          <w:w w:val="100"/>
          <w:kern w:val="2"/>
          <w:sz w:val="21"/>
          <w:szCs w:val="21"/>
          <w:highlight w:val="none"/>
          <w:lang w:eastAsia="zh-CN" w:bidi="ar-SA"/>
        </w:rPr>
        <w:t>绿化</w:t>
      </w:r>
      <w:r>
        <w:rPr>
          <w:rStyle w:val="157"/>
          <w:rFonts w:ascii="宋体" w:hAnsi="宋体" w:eastAsia="宋体"/>
          <w:b w:val="0"/>
          <w:i w:val="0"/>
          <w:color w:val="auto"/>
          <w:spacing w:val="0"/>
          <w:w w:val="100"/>
          <w:kern w:val="2"/>
          <w:sz w:val="21"/>
          <w:szCs w:val="21"/>
          <w:highlight w:val="none"/>
          <w:lang w:eastAsia="en-US" w:bidi="ar-SA"/>
        </w:rPr>
        <w:t>及校园安全保卫等</w:t>
      </w:r>
      <w:r>
        <w:rPr>
          <w:rStyle w:val="157"/>
          <w:rFonts w:ascii="宋体" w:hAnsi="宋体" w:eastAsia="宋体"/>
          <w:b w:val="0"/>
          <w:i w:val="0"/>
          <w:color w:val="auto"/>
          <w:spacing w:val="0"/>
          <w:w w:val="100"/>
          <w:kern w:val="2"/>
          <w:sz w:val="21"/>
          <w:szCs w:val="21"/>
          <w:highlight w:val="none"/>
          <w:lang w:eastAsia="zh-CN" w:bidi="ar-SA"/>
        </w:rPr>
        <w:t>后勤</w:t>
      </w:r>
      <w:r>
        <w:rPr>
          <w:rStyle w:val="157"/>
          <w:rFonts w:ascii="宋体" w:hAnsi="宋体" w:eastAsia="宋体"/>
          <w:b w:val="0"/>
          <w:i w:val="0"/>
          <w:color w:val="auto"/>
          <w:spacing w:val="0"/>
          <w:w w:val="100"/>
          <w:kern w:val="2"/>
          <w:sz w:val="21"/>
          <w:szCs w:val="21"/>
          <w:highlight w:val="none"/>
          <w:lang w:eastAsia="en-US" w:bidi="ar-SA"/>
        </w:rPr>
        <w:t>服务，具体人数设置为：项目经理1人、保安主管1人、保安员</w:t>
      </w:r>
      <w:r>
        <w:rPr>
          <w:rStyle w:val="157"/>
          <w:rFonts w:hint="eastAsia" w:hAnsi="宋体"/>
          <w:b w:val="0"/>
          <w:i w:val="0"/>
          <w:color w:val="auto"/>
          <w:spacing w:val="0"/>
          <w:w w:val="100"/>
          <w:kern w:val="2"/>
          <w:sz w:val="21"/>
          <w:szCs w:val="21"/>
          <w:highlight w:val="none"/>
          <w:lang w:val="en-US" w:eastAsia="zh-CN" w:bidi="ar-SA"/>
        </w:rPr>
        <w:t>13</w:t>
      </w:r>
      <w:r>
        <w:rPr>
          <w:rStyle w:val="157"/>
          <w:rFonts w:ascii="宋体" w:hAnsi="宋体" w:eastAsia="宋体"/>
          <w:b w:val="0"/>
          <w:i w:val="0"/>
          <w:color w:val="auto"/>
          <w:spacing w:val="0"/>
          <w:w w:val="100"/>
          <w:kern w:val="2"/>
          <w:sz w:val="21"/>
          <w:szCs w:val="21"/>
          <w:highlight w:val="none"/>
          <w:lang w:eastAsia="en-US" w:bidi="ar-SA"/>
        </w:rPr>
        <w:t>人、</w:t>
      </w:r>
      <w:r>
        <w:rPr>
          <w:rStyle w:val="157"/>
          <w:rFonts w:hint="eastAsia" w:hAnsi="宋体"/>
          <w:b w:val="0"/>
          <w:i w:val="0"/>
          <w:color w:val="auto"/>
          <w:spacing w:val="0"/>
          <w:w w:val="100"/>
          <w:kern w:val="2"/>
          <w:sz w:val="21"/>
          <w:szCs w:val="21"/>
          <w:highlight w:val="none"/>
          <w:lang w:eastAsia="zh-CN" w:bidi="ar-SA"/>
        </w:rPr>
        <w:t>宿舍管理员</w:t>
      </w:r>
      <w:r>
        <w:rPr>
          <w:rStyle w:val="157"/>
          <w:rFonts w:hint="eastAsia" w:hAnsi="宋体"/>
          <w:b w:val="0"/>
          <w:i w:val="0"/>
          <w:color w:val="auto"/>
          <w:spacing w:val="0"/>
          <w:w w:val="100"/>
          <w:kern w:val="2"/>
          <w:sz w:val="21"/>
          <w:szCs w:val="21"/>
          <w:highlight w:val="none"/>
          <w:lang w:val="en-US" w:eastAsia="zh-CN" w:bidi="ar-SA"/>
        </w:rPr>
        <w:t>14</w:t>
      </w:r>
      <w:r>
        <w:rPr>
          <w:rStyle w:val="157"/>
          <w:rFonts w:ascii="宋体" w:hAnsi="宋体" w:eastAsia="宋体"/>
          <w:b w:val="0"/>
          <w:i w:val="0"/>
          <w:color w:val="auto"/>
          <w:spacing w:val="0"/>
          <w:w w:val="100"/>
          <w:kern w:val="2"/>
          <w:sz w:val="21"/>
          <w:szCs w:val="21"/>
          <w:highlight w:val="none"/>
          <w:lang w:eastAsia="en-US" w:bidi="ar-SA"/>
        </w:rPr>
        <w:t>人、保洁员</w:t>
      </w:r>
      <w:r>
        <w:rPr>
          <w:rStyle w:val="157"/>
          <w:rFonts w:ascii="宋体" w:hAnsi="宋体" w:eastAsia="宋体"/>
          <w:b w:val="0"/>
          <w:i w:val="0"/>
          <w:color w:val="auto"/>
          <w:spacing w:val="0"/>
          <w:w w:val="100"/>
          <w:kern w:val="2"/>
          <w:sz w:val="21"/>
          <w:szCs w:val="21"/>
          <w:highlight w:val="none"/>
          <w:lang w:val="en-US" w:eastAsia="zh-CN" w:bidi="ar-SA"/>
        </w:rPr>
        <w:t>7</w:t>
      </w:r>
      <w:r>
        <w:rPr>
          <w:rStyle w:val="157"/>
          <w:rFonts w:ascii="宋体" w:hAnsi="宋体" w:eastAsia="宋体"/>
          <w:b w:val="0"/>
          <w:i w:val="0"/>
          <w:color w:val="auto"/>
          <w:spacing w:val="0"/>
          <w:w w:val="100"/>
          <w:kern w:val="2"/>
          <w:sz w:val="21"/>
          <w:szCs w:val="21"/>
          <w:highlight w:val="none"/>
          <w:lang w:eastAsia="en-US" w:bidi="ar-SA"/>
        </w:rPr>
        <w:t>人、绿化员</w:t>
      </w:r>
      <w:r>
        <w:rPr>
          <w:rStyle w:val="157"/>
          <w:rFonts w:hint="eastAsia" w:hAnsi="宋体"/>
          <w:b w:val="0"/>
          <w:i w:val="0"/>
          <w:color w:val="auto"/>
          <w:spacing w:val="0"/>
          <w:w w:val="100"/>
          <w:kern w:val="2"/>
          <w:sz w:val="21"/>
          <w:szCs w:val="21"/>
          <w:highlight w:val="none"/>
          <w:lang w:val="en-US" w:eastAsia="zh-CN" w:bidi="ar-SA"/>
        </w:rPr>
        <w:t>3</w:t>
      </w:r>
      <w:r>
        <w:rPr>
          <w:rStyle w:val="157"/>
          <w:rFonts w:ascii="宋体" w:hAnsi="宋体" w:eastAsia="宋体"/>
          <w:b w:val="0"/>
          <w:i w:val="0"/>
          <w:color w:val="auto"/>
          <w:spacing w:val="0"/>
          <w:w w:val="100"/>
          <w:kern w:val="2"/>
          <w:sz w:val="21"/>
          <w:szCs w:val="21"/>
          <w:highlight w:val="none"/>
          <w:lang w:eastAsia="en-US" w:bidi="ar-SA"/>
        </w:rPr>
        <w:t>个、维修工</w:t>
      </w:r>
      <w:r>
        <w:rPr>
          <w:rStyle w:val="157"/>
          <w:rFonts w:hint="eastAsia" w:hAnsi="宋体"/>
          <w:b w:val="0"/>
          <w:i w:val="0"/>
          <w:color w:val="auto"/>
          <w:spacing w:val="0"/>
          <w:w w:val="100"/>
          <w:kern w:val="2"/>
          <w:sz w:val="21"/>
          <w:szCs w:val="21"/>
          <w:highlight w:val="none"/>
          <w:lang w:val="en-US" w:eastAsia="zh-CN" w:bidi="ar-SA"/>
        </w:rPr>
        <w:t>7</w:t>
      </w:r>
      <w:r>
        <w:rPr>
          <w:rStyle w:val="157"/>
          <w:rFonts w:ascii="宋体" w:hAnsi="宋体" w:eastAsia="宋体"/>
          <w:b w:val="0"/>
          <w:i w:val="0"/>
          <w:color w:val="auto"/>
          <w:spacing w:val="0"/>
          <w:w w:val="100"/>
          <w:kern w:val="2"/>
          <w:sz w:val="21"/>
          <w:szCs w:val="21"/>
          <w:highlight w:val="none"/>
          <w:lang w:eastAsia="en-US" w:bidi="ar-SA"/>
        </w:rPr>
        <w:t>人，共</w:t>
      </w:r>
      <w:r>
        <w:rPr>
          <w:rStyle w:val="157"/>
          <w:rFonts w:hint="eastAsia" w:hAnsi="宋体"/>
          <w:b w:val="0"/>
          <w:i w:val="0"/>
          <w:color w:val="auto"/>
          <w:spacing w:val="0"/>
          <w:w w:val="100"/>
          <w:kern w:val="2"/>
          <w:sz w:val="21"/>
          <w:szCs w:val="21"/>
          <w:highlight w:val="none"/>
          <w:lang w:val="en-US" w:eastAsia="zh-CN" w:bidi="ar-SA"/>
        </w:rPr>
        <w:t>46</w:t>
      </w:r>
      <w:r>
        <w:rPr>
          <w:rStyle w:val="157"/>
          <w:rFonts w:ascii="宋体" w:hAnsi="宋体" w:eastAsia="宋体"/>
          <w:b w:val="0"/>
          <w:i w:val="0"/>
          <w:color w:val="auto"/>
          <w:spacing w:val="0"/>
          <w:w w:val="100"/>
          <w:kern w:val="2"/>
          <w:sz w:val="21"/>
          <w:szCs w:val="21"/>
          <w:highlight w:val="none"/>
          <w:lang w:eastAsia="en-US" w:bidi="ar-SA"/>
        </w:rPr>
        <w:t>人。</w:t>
      </w:r>
    </w:p>
    <w:p w14:paraId="2D453CF0">
      <w:pPr>
        <w:snapToGrid/>
        <w:spacing w:before="0" w:beforeAutospacing="0" w:after="0" w:afterAutospacing="0" w:line="440" w:lineRule="exact"/>
        <w:ind w:firstLine="420" w:firstLineChars="200"/>
        <w:jc w:val="both"/>
        <w:rPr>
          <w:rStyle w:val="157"/>
          <w:rFonts w:ascii="新宋体" w:hAnsi="新宋体" w:eastAsia="新宋体"/>
          <w:b w:val="0"/>
          <w:i w:val="0"/>
          <w:color w:val="auto"/>
          <w:spacing w:val="0"/>
          <w:w w:val="100"/>
          <w:sz w:val="21"/>
          <w:szCs w:val="21"/>
          <w:highlight w:val="none"/>
          <w:lang w:eastAsia="en-US" w:bidi="ar-SA"/>
        </w:rPr>
      </w:pPr>
      <w:r>
        <w:rPr>
          <w:rStyle w:val="157"/>
          <w:rFonts w:ascii="新宋体" w:hAnsi="新宋体" w:eastAsia="新宋体"/>
          <w:b w:val="0"/>
          <w:i w:val="0"/>
          <w:color w:val="auto"/>
          <w:spacing w:val="0"/>
          <w:w w:val="100"/>
          <w:sz w:val="21"/>
          <w:szCs w:val="21"/>
          <w:highlight w:val="none"/>
          <w:lang w:eastAsia="zh-CN" w:bidi="ar-SA"/>
        </w:rPr>
        <w:t>（</w:t>
      </w:r>
      <w:r>
        <w:rPr>
          <w:rStyle w:val="157"/>
          <w:rFonts w:ascii="新宋体" w:hAnsi="新宋体" w:eastAsia="新宋体"/>
          <w:b w:val="0"/>
          <w:i w:val="0"/>
          <w:color w:val="auto"/>
          <w:spacing w:val="0"/>
          <w:w w:val="100"/>
          <w:sz w:val="21"/>
          <w:szCs w:val="21"/>
          <w:highlight w:val="none"/>
          <w:lang w:val="en-US" w:eastAsia="zh-CN" w:bidi="ar-SA"/>
        </w:rPr>
        <w:t>8</w:t>
      </w:r>
      <w:r>
        <w:rPr>
          <w:rStyle w:val="157"/>
          <w:rFonts w:ascii="新宋体" w:hAnsi="新宋体" w:eastAsia="新宋体"/>
          <w:b w:val="0"/>
          <w:i w:val="0"/>
          <w:color w:val="auto"/>
          <w:spacing w:val="0"/>
          <w:w w:val="100"/>
          <w:sz w:val="21"/>
          <w:szCs w:val="21"/>
          <w:highlight w:val="none"/>
          <w:lang w:eastAsia="zh-CN" w:bidi="ar-SA"/>
        </w:rPr>
        <w:t>）</w:t>
      </w:r>
      <w:r>
        <w:rPr>
          <w:rStyle w:val="157"/>
          <w:rFonts w:ascii="新宋体" w:hAnsi="新宋体" w:eastAsia="新宋体"/>
          <w:b w:val="0"/>
          <w:i w:val="0"/>
          <w:color w:val="auto"/>
          <w:spacing w:val="0"/>
          <w:w w:val="100"/>
          <w:sz w:val="21"/>
          <w:szCs w:val="21"/>
          <w:highlight w:val="none"/>
          <w:lang w:eastAsia="en-US" w:bidi="ar-SA"/>
        </w:rPr>
        <w:t>设置物业管理机构，派驻专业物业管理经理，全面负责本项目采购服务范围的物业管理工作。</w:t>
      </w:r>
    </w:p>
    <w:p w14:paraId="7753781A">
      <w:pPr>
        <w:snapToGrid/>
        <w:spacing w:before="0" w:beforeAutospacing="0" w:after="0" w:afterAutospacing="0" w:line="440" w:lineRule="exact"/>
        <w:ind w:firstLine="420" w:firstLineChars="200"/>
        <w:jc w:val="both"/>
        <w:rPr>
          <w:rStyle w:val="157"/>
          <w:rFonts w:ascii="新宋体" w:hAnsi="新宋体" w:eastAsia="新宋体"/>
          <w:b w:val="0"/>
          <w:i w:val="0"/>
          <w:color w:val="auto"/>
          <w:spacing w:val="0"/>
          <w:w w:val="100"/>
          <w:sz w:val="21"/>
          <w:szCs w:val="21"/>
          <w:highlight w:val="none"/>
          <w:lang w:eastAsia="zh-CN" w:bidi="ar-SA"/>
        </w:rPr>
      </w:pPr>
      <w:r>
        <w:rPr>
          <w:rStyle w:val="157"/>
          <w:rFonts w:ascii="新宋体" w:hAnsi="新宋体" w:eastAsia="新宋体"/>
          <w:b w:val="0"/>
          <w:i w:val="0"/>
          <w:color w:val="auto"/>
          <w:spacing w:val="0"/>
          <w:w w:val="100"/>
          <w:sz w:val="21"/>
          <w:szCs w:val="21"/>
          <w:highlight w:val="none"/>
          <w:lang w:eastAsia="zh-CN" w:bidi="ar-SA"/>
        </w:rPr>
        <w:t>（</w:t>
      </w:r>
      <w:r>
        <w:rPr>
          <w:rStyle w:val="157"/>
          <w:rFonts w:ascii="新宋体" w:hAnsi="新宋体" w:eastAsia="新宋体"/>
          <w:b w:val="0"/>
          <w:i w:val="0"/>
          <w:color w:val="auto"/>
          <w:spacing w:val="0"/>
          <w:w w:val="100"/>
          <w:sz w:val="21"/>
          <w:szCs w:val="21"/>
          <w:highlight w:val="none"/>
          <w:lang w:val="en-US" w:eastAsia="zh-CN" w:bidi="ar-SA"/>
        </w:rPr>
        <w:t>9</w:t>
      </w:r>
      <w:r>
        <w:rPr>
          <w:rStyle w:val="157"/>
          <w:rFonts w:ascii="新宋体" w:hAnsi="新宋体" w:eastAsia="新宋体"/>
          <w:b w:val="0"/>
          <w:i w:val="0"/>
          <w:color w:val="auto"/>
          <w:spacing w:val="0"/>
          <w:w w:val="100"/>
          <w:sz w:val="21"/>
          <w:szCs w:val="21"/>
          <w:highlight w:val="none"/>
          <w:lang w:eastAsia="zh-CN" w:bidi="ar-SA"/>
        </w:rPr>
        <w:t>）</w:t>
      </w:r>
      <w:r>
        <w:rPr>
          <w:rStyle w:val="157"/>
          <w:rFonts w:ascii="新宋体" w:hAnsi="新宋体" w:eastAsia="新宋体"/>
          <w:b w:val="0"/>
          <w:i w:val="0"/>
          <w:color w:val="auto"/>
          <w:spacing w:val="0"/>
          <w:w w:val="100"/>
          <w:sz w:val="21"/>
          <w:szCs w:val="21"/>
          <w:highlight w:val="none"/>
          <w:lang w:eastAsia="en-US" w:bidi="ar-SA"/>
        </w:rPr>
        <w:t>建立完善的物业管理制度，保密措施、工作流程和工作计划，业务上主动接受业主单位的监督和检查。</w:t>
      </w:r>
    </w:p>
    <w:p w14:paraId="18D6E3E0">
      <w:pPr>
        <w:pStyle w:val="160"/>
        <w:widowControl/>
        <w:snapToGrid/>
        <w:spacing w:before="0" w:beforeAutospacing="0" w:after="0" w:afterAutospacing="0" w:line="540" w:lineRule="exact"/>
        <w:ind w:firstLine="420" w:firstLineChars="200"/>
        <w:jc w:val="both"/>
        <w:rPr>
          <w:rStyle w:val="157"/>
          <w:rFonts w:ascii="新宋体" w:hAnsi="新宋体" w:eastAsia="新宋体"/>
          <w:b w:val="0"/>
          <w:i w:val="0"/>
          <w:color w:val="auto"/>
          <w:spacing w:val="0"/>
          <w:w w:val="100"/>
          <w:sz w:val="21"/>
          <w:szCs w:val="21"/>
          <w:highlight w:val="none"/>
          <w:lang w:val="en-US" w:eastAsia="zh-CN"/>
        </w:rPr>
      </w:pPr>
      <w:r>
        <w:rPr>
          <w:rStyle w:val="157"/>
          <w:rFonts w:ascii="新宋体" w:hAnsi="新宋体" w:eastAsia="新宋体"/>
          <w:b w:val="0"/>
          <w:i w:val="0"/>
          <w:color w:val="auto"/>
          <w:spacing w:val="0"/>
          <w:w w:val="100"/>
          <w:sz w:val="21"/>
          <w:szCs w:val="21"/>
          <w:highlight w:val="none"/>
          <w:lang w:val="en-US" w:eastAsia="zh-CN"/>
        </w:rPr>
        <w:t>3</w:t>
      </w:r>
      <w:r>
        <w:rPr>
          <w:rStyle w:val="157"/>
          <w:rFonts w:ascii="新宋体" w:hAnsi="新宋体" w:eastAsia="新宋体"/>
          <w:b w:val="0"/>
          <w:i w:val="0"/>
          <w:color w:val="auto"/>
          <w:spacing w:val="0"/>
          <w:w w:val="100"/>
          <w:sz w:val="21"/>
          <w:szCs w:val="21"/>
          <w:highlight w:val="none"/>
          <w:lang w:eastAsia="zh-CN"/>
        </w:rPr>
        <w:t>、服务期限：</w:t>
      </w:r>
      <w:r>
        <w:rPr>
          <w:rFonts w:hint="eastAsia" w:ascii="宋体" w:hAnsi="宋体" w:cs="宋体"/>
          <w:color w:val="auto"/>
          <w:sz w:val="22"/>
          <w:szCs w:val="22"/>
          <w:highlight w:val="none"/>
          <w:lang w:eastAsia="zh-CN"/>
        </w:rPr>
        <w:t>两年，2025年11月9日-2027年11月8日</w:t>
      </w:r>
      <w:r>
        <w:rPr>
          <w:rStyle w:val="157"/>
          <w:rFonts w:ascii="新宋体" w:hAnsi="新宋体" w:eastAsia="新宋体"/>
          <w:b w:val="0"/>
          <w:i w:val="0"/>
          <w:color w:val="auto"/>
          <w:spacing w:val="0"/>
          <w:w w:val="100"/>
          <w:sz w:val="21"/>
          <w:szCs w:val="21"/>
          <w:highlight w:val="none"/>
          <w:lang w:val="en-US" w:eastAsia="zh-CN"/>
        </w:rPr>
        <w:t>。</w:t>
      </w:r>
    </w:p>
    <w:p w14:paraId="5F033F08">
      <w:pPr>
        <w:snapToGrid/>
        <w:spacing w:before="0" w:beforeAutospacing="0" w:after="0" w:afterAutospacing="0" w:line="440" w:lineRule="exact"/>
        <w:ind w:firstLine="331" w:firstLineChars="150"/>
        <w:jc w:val="both"/>
        <w:rPr>
          <w:rFonts w:ascii="新宋体" w:hAnsi="新宋体" w:eastAsia="新宋体" w:cs="新宋体"/>
          <w:b/>
          <w:bCs/>
          <w:i w:val="0"/>
          <w:color w:val="auto"/>
          <w:spacing w:val="0"/>
          <w:w w:val="100"/>
          <w:sz w:val="20"/>
          <w:szCs w:val="21"/>
          <w:highlight w:val="none"/>
          <w:lang w:eastAsia="en-US" w:bidi="ar-SA"/>
        </w:rPr>
      </w:pPr>
      <w:r>
        <w:rPr>
          <w:rStyle w:val="157"/>
          <w:rFonts w:ascii="新宋体" w:hAnsi="新宋体" w:eastAsia="新宋体" w:cs="新宋体"/>
          <w:b/>
          <w:bCs/>
          <w:i w:val="0"/>
          <w:color w:val="auto"/>
          <w:spacing w:val="0"/>
          <w:w w:val="100"/>
          <w:sz w:val="22"/>
          <w:highlight w:val="none"/>
          <w:lang w:eastAsia="zh-CN" w:bidi="ar-SA"/>
        </w:rPr>
        <w:t>三、</w:t>
      </w:r>
      <w:r>
        <w:rPr>
          <w:rStyle w:val="157"/>
          <w:rFonts w:ascii="新宋体" w:hAnsi="新宋体" w:eastAsia="新宋体" w:cs="新宋体"/>
          <w:b/>
          <w:bCs/>
          <w:i w:val="0"/>
          <w:color w:val="auto"/>
          <w:spacing w:val="0"/>
          <w:w w:val="100"/>
          <w:sz w:val="22"/>
          <w:highlight w:val="none"/>
          <w:lang w:eastAsia="en-US" w:bidi="ar-SA"/>
        </w:rPr>
        <w:t>服务人员要求</w:t>
      </w:r>
    </w:p>
    <w:p w14:paraId="53265C67">
      <w:pPr>
        <w:snapToGrid/>
        <w:spacing w:before="0" w:beforeAutospacing="0" w:after="0" w:afterAutospacing="0" w:line="440" w:lineRule="exact"/>
        <w:ind w:firstLine="426" w:firstLineChars="193"/>
        <w:jc w:val="both"/>
        <w:rPr>
          <w:rStyle w:val="157"/>
          <w:rFonts w:ascii="新宋体" w:hAnsi="新宋体" w:eastAsia="新宋体" w:cs="新宋体"/>
          <w:b/>
          <w:bCs/>
          <w:i w:val="0"/>
          <w:color w:val="auto"/>
          <w:spacing w:val="0"/>
          <w:w w:val="100"/>
          <w:sz w:val="22"/>
          <w:highlight w:val="none"/>
          <w:lang w:eastAsia="en-US" w:bidi="ar-SA"/>
        </w:rPr>
      </w:pPr>
      <w:r>
        <w:rPr>
          <w:rStyle w:val="157"/>
          <w:rFonts w:ascii="新宋体" w:hAnsi="新宋体" w:eastAsia="新宋体" w:cs="新宋体"/>
          <w:b/>
          <w:bCs/>
          <w:i w:val="0"/>
          <w:color w:val="auto"/>
          <w:spacing w:val="0"/>
          <w:w w:val="100"/>
          <w:sz w:val="22"/>
          <w:highlight w:val="none"/>
          <w:lang w:eastAsia="en-US" w:bidi="ar-SA"/>
        </w:rPr>
        <w:t>1.派驻服务人员要求：</w:t>
      </w:r>
    </w:p>
    <w:p w14:paraId="3DD37571">
      <w:pPr>
        <w:pStyle w:val="28"/>
        <w:widowControl/>
        <w:snapToGrid w:val="0"/>
        <w:spacing w:before="0" w:beforeAutospacing="0" w:after="0" w:afterAutospacing="0" w:line="440" w:lineRule="exact"/>
        <w:ind w:firstLine="210" w:firstLineChars="100"/>
        <w:jc w:val="left"/>
        <w:rPr>
          <w:rStyle w:val="157"/>
          <w:rFonts w:hint="eastAsia" w:ascii="新宋体" w:hAnsi="新宋体" w:eastAsia="新宋体" w:cs="新宋体"/>
          <w:b w:val="0"/>
          <w:bCs w:val="0"/>
          <w:i w:val="0"/>
          <w:color w:val="auto"/>
          <w:spacing w:val="0"/>
          <w:w w:val="100"/>
          <w:kern w:val="2"/>
          <w:sz w:val="21"/>
          <w:szCs w:val="21"/>
          <w:highlight w:val="none"/>
          <w:lang w:val="en-US" w:eastAsia="zh-CN" w:bidi="ar-SA"/>
        </w:rPr>
      </w:pPr>
      <w:r>
        <w:rPr>
          <w:rStyle w:val="157"/>
          <w:rFonts w:hint="eastAsia" w:ascii="新宋体" w:hAnsi="新宋体" w:eastAsia="新宋体" w:cs="新宋体"/>
          <w:b w:val="0"/>
          <w:bCs w:val="0"/>
          <w:i w:val="0"/>
          <w:color w:val="auto"/>
          <w:spacing w:val="0"/>
          <w:w w:val="100"/>
          <w:kern w:val="2"/>
          <w:sz w:val="21"/>
          <w:szCs w:val="21"/>
          <w:highlight w:val="none"/>
          <w:lang w:val="en-US" w:eastAsia="zh-CN" w:bidi="ar-SA"/>
        </w:rPr>
        <w:t>（1）守法诚信，无任何违法犯罪记录及其他不良记录；</w:t>
      </w:r>
    </w:p>
    <w:p w14:paraId="03080004">
      <w:pPr>
        <w:pStyle w:val="28"/>
        <w:widowControl/>
        <w:snapToGrid w:val="0"/>
        <w:spacing w:before="0" w:beforeAutospacing="0" w:after="0" w:afterAutospacing="0" w:line="440" w:lineRule="exact"/>
        <w:ind w:firstLine="210" w:firstLineChars="100"/>
        <w:jc w:val="left"/>
        <w:rPr>
          <w:rStyle w:val="157"/>
          <w:rFonts w:hint="eastAsia" w:ascii="新宋体" w:hAnsi="新宋体" w:eastAsia="新宋体" w:cs="新宋体"/>
          <w:b w:val="0"/>
          <w:bCs w:val="0"/>
          <w:i w:val="0"/>
          <w:color w:val="auto"/>
          <w:spacing w:val="0"/>
          <w:w w:val="100"/>
          <w:kern w:val="2"/>
          <w:sz w:val="21"/>
          <w:szCs w:val="21"/>
          <w:highlight w:val="none"/>
          <w:lang w:val="en-US" w:eastAsia="zh-CN" w:bidi="ar-SA"/>
        </w:rPr>
      </w:pPr>
      <w:r>
        <w:rPr>
          <w:rStyle w:val="157"/>
          <w:rFonts w:hint="eastAsia" w:ascii="新宋体" w:hAnsi="新宋体" w:eastAsia="新宋体" w:cs="新宋体"/>
          <w:b w:val="0"/>
          <w:bCs w:val="0"/>
          <w:i w:val="0"/>
          <w:color w:val="auto"/>
          <w:spacing w:val="0"/>
          <w:w w:val="100"/>
          <w:kern w:val="2"/>
          <w:sz w:val="21"/>
          <w:szCs w:val="21"/>
          <w:highlight w:val="none"/>
          <w:lang w:val="en-US" w:eastAsia="zh-CN" w:bidi="ar-SA"/>
        </w:rPr>
        <w:t>（2）具有中华人民共和国国籍，拥护中华人民共和国宪法，具有良好的思想政治素质；</w:t>
      </w:r>
    </w:p>
    <w:p w14:paraId="4D0F05FE">
      <w:pPr>
        <w:pStyle w:val="28"/>
        <w:widowControl/>
        <w:snapToGrid w:val="0"/>
        <w:spacing w:before="0" w:beforeAutospacing="0" w:after="0" w:afterAutospacing="0" w:line="440" w:lineRule="exact"/>
        <w:ind w:firstLine="210" w:firstLineChars="100"/>
        <w:jc w:val="left"/>
        <w:rPr>
          <w:rStyle w:val="157"/>
          <w:rFonts w:hint="eastAsia" w:ascii="新宋体" w:hAnsi="新宋体" w:eastAsia="新宋体" w:cs="新宋体"/>
          <w:b w:val="0"/>
          <w:bCs w:val="0"/>
          <w:i w:val="0"/>
          <w:color w:val="auto"/>
          <w:spacing w:val="0"/>
          <w:w w:val="100"/>
          <w:kern w:val="2"/>
          <w:sz w:val="21"/>
          <w:szCs w:val="21"/>
          <w:highlight w:val="none"/>
          <w:lang w:val="en-US" w:eastAsia="zh-CN" w:bidi="ar-SA"/>
        </w:rPr>
      </w:pPr>
      <w:r>
        <w:rPr>
          <w:rStyle w:val="157"/>
          <w:rFonts w:hint="eastAsia" w:ascii="新宋体" w:hAnsi="新宋体" w:eastAsia="新宋体" w:cs="新宋体"/>
          <w:b w:val="0"/>
          <w:bCs w:val="0"/>
          <w:i w:val="0"/>
          <w:color w:val="auto"/>
          <w:spacing w:val="0"/>
          <w:w w:val="100"/>
          <w:kern w:val="2"/>
          <w:sz w:val="21"/>
          <w:szCs w:val="21"/>
          <w:highlight w:val="none"/>
          <w:lang w:val="en-US" w:eastAsia="zh-CN" w:bidi="ar-SA"/>
        </w:rPr>
        <w:t>（3）遵纪守法，诚实守信，品行端正，无违法违纪行为，具有良好的职业道德；</w:t>
      </w:r>
    </w:p>
    <w:p w14:paraId="525BBE7D">
      <w:pPr>
        <w:pStyle w:val="28"/>
        <w:widowControl/>
        <w:snapToGrid w:val="0"/>
        <w:spacing w:before="0" w:beforeAutospacing="0" w:after="0" w:afterAutospacing="0" w:line="440" w:lineRule="exact"/>
        <w:ind w:firstLine="210" w:firstLineChars="100"/>
        <w:jc w:val="left"/>
        <w:rPr>
          <w:rStyle w:val="157"/>
          <w:rFonts w:hint="eastAsia" w:ascii="新宋体" w:hAnsi="新宋体" w:eastAsia="新宋体" w:cs="新宋体"/>
          <w:b w:val="0"/>
          <w:bCs w:val="0"/>
          <w:i w:val="0"/>
          <w:color w:val="auto"/>
          <w:spacing w:val="0"/>
          <w:w w:val="100"/>
          <w:kern w:val="2"/>
          <w:sz w:val="21"/>
          <w:szCs w:val="21"/>
          <w:highlight w:val="none"/>
          <w:lang w:val="en-US" w:eastAsia="zh-CN" w:bidi="ar-SA"/>
        </w:rPr>
      </w:pPr>
      <w:r>
        <w:rPr>
          <w:rStyle w:val="157"/>
          <w:rFonts w:hint="eastAsia" w:ascii="新宋体" w:hAnsi="新宋体" w:eastAsia="新宋体" w:cs="新宋体"/>
          <w:b w:val="0"/>
          <w:bCs w:val="0"/>
          <w:i w:val="0"/>
          <w:color w:val="auto"/>
          <w:spacing w:val="0"/>
          <w:w w:val="100"/>
          <w:kern w:val="2"/>
          <w:sz w:val="21"/>
          <w:szCs w:val="21"/>
          <w:highlight w:val="none"/>
          <w:lang w:val="en-US" w:eastAsia="zh-CN" w:bidi="ar-SA"/>
        </w:rPr>
        <w:t>（4）身心健康，具备较高的业务技能及职业素养，工作责任心强。</w:t>
      </w:r>
    </w:p>
    <w:p w14:paraId="6F7D9091">
      <w:pPr>
        <w:pStyle w:val="28"/>
        <w:widowControl/>
        <w:snapToGrid w:val="0"/>
        <w:spacing w:before="0" w:beforeAutospacing="0" w:after="0" w:afterAutospacing="0" w:line="440" w:lineRule="exact"/>
        <w:ind w:firstLine="210" w:firstLineChars="100"/>
        <w:jc w:val="left"/>
        <w:rPr>
          <w:rStyle w:val="157"/>
          <w:rFonts w:hint="eastAsia" w:ascii="新宋体" w:hAnsi="新宋体" w:eastAsia="新宋体" w:cs="新宋体"/>
          <w:b w:val="0"/>
          <w:bCs w:val="0"/>
          <w:i w:val="0"/>
          <w:color w:val="auto"/>
          <w:spacing w:val="0"/>
          <w:w w:val="100"/>
          <w:kern w:val="2"/>
          <w:sz w:val="21"/>
          <w:szCs w:val="21"/>
          <w:highlight w:val="none"/>
          <w:lang w:val="en-US" w:eastAsia="zh-CN" w:bidi="ar-SA"/>
        </w:rPr>
      </w:pPr>
      <w:r>
        <w:rPr>
          <w:rStyle w:val="157"/>
          <w:rFonts w:hint="eastAsia" w:ascii="新宋体" w:hAnsi="新宋体" w:eastAsia="新宋体" w:cs="新宋体"/>
          <w:b w:val="0"/>
          <w:bCs w:val="0"/>
          <w:i w:val="0"/>
          <w:color w:val="auto"/>
          <w:spacing w:val="0"/>
          <w:w w:val="100"/>
          <w:kern w:val="2"/>
          <w:sz w:val="21"/>
          <w:szCs w:val="21"/>
          <w:highlight w:val="none"/>
          <w:lang w:val="en-US" w:eastAsia="zh-CN" w:bidi="ar-SA"/>
        </w:rPr>
        <w:t>（5）年龄在20周岁以上至55周岁以下；</w:t>
      </w:r>
    </w:p>
    <w:p w14:paraId="4DD837A7">
      <w:pPr>
        <w:pStyle w:val="28"/>
        <w:widowControl/>
        <w:snapToGrid w:val="0"/>
        <w:spacing w:before="0" w:beforeAutospacing="0" w:after="0" w:afterAutospacing="0" w:line="440" w:lineRule="exact"/>
        <w:ind w:firstLine="210" w:firstLineChars="100"/>
        <w:jc w:val="left"/>
        <w:rPr>
          <w:rStyle w:val="157"/>
          <w:rFonts w:hint="eastAsia" w:ascii="新宋体" w:hAnsi="新宋体" w:eastAsia="新宋体" w:cs="新宋体"/>
          <w:b w:val="0"/>
          <w:bCs w:val="0"/>
          <w:i w:val="0"/>
          <w:color w:val="auto"/>
          <w:spacing w:val="0"/>
          <w:w w:val="100"/>
          <w:kern w:val="2"/>
          <w:sz w:val="21"/>
          <w:szCs w:val="21"/>
          <w:highlight w:val="none"/>
          <w:lang w:val="en-US" w:eastAsia="zh-CN" w:bidi="ar-SA"/>
        </w:rPr>
      </w:pPr>
      <w:r>
        <w:rPr>
          <w:rStyle w:val="157"/>
          <w:rFonts w:hint="eastAsia" w:ascii="新宋体" w:hAnsi="新宋体" w:eastAsia="新宋体" w:cs="新宋体"/>
          <w:b w:val="0"/>
          <w:bCs w:val="0"/>
          <w:i w:val="0"/>
          <w:color w:val="auto"/>
          <w:spacing w:val="0"/>
          <w:w w:val="100"/>
          <w:kern w:val="2"/>
          <w:sz w:val="21"/>
          <w:szCs w:val="21"/>
          <w:highlight w:val="none"/>
          <w:lang w:val="en-US" w:eastAsia="zh-CN" w:bidi="ar-SA"/>
        </w:rPr>
        <w:t>（6）工作细致，有耐心，服务态度亲切，服务意识较强，有责任心，具有良好的团队合作精神，热爱管理工作。</w:t>
      </w:r>
    </w:p>
    <w:p w14:paraId="44B56736">
      <w:pPr>
        <w:pStyle w:val="28"/>
        <w:widowControl/>
        <w:snapToGrid w:val="0"/>
        <w:spacing w:before="0" w:beforeAutospacing="0" w:after="0" w:afterAutospacing="0" w:line="440" w:lineRule="exact"/>
        <w:ind w:firstLine="221" w:firstLineChars="100"/>
        <w:jc w:val="left"/>
        <w:rPr>
          <w:rStyle w:val="157"/>
          <w:rFonts w:ascii="新宋体" w:hAnsi="新宋体" w:eastAsia="新宋体" w:cs="新宋体"/>
          <w:b/>
          <w:bCs/>
          <w:i w:val="0"/>
          <w:color w:val="auto"/>
          <w:spacing w:val="0"/>
          <w:w w:val="100"/>
          <w:kern w:val="2"/>
          <w:sz w:val="18"/>
          <w:highlight w:val="none"/>
          <w:lang w:eastAsia="en-US" w:bidi="ar-SA"/>
        </w:rPr>
      </w:pPr>
      <w:r>
        <w:rPr>
          <w:rStyle w:val="157"/>
          <w:rFonts w:ascii="新宋体" w:hAnsi="新宋体" w:eastAsia="新宋体" w:cs="新宋体"/>
          <w:b/>
          <w:bCs/>
          <w:i w:val="0"/>
          <w:color w:val="auto"/>
          <w:spacing w:val="0"/>
          <w:w w:val="100"/>
          <w:kern w:val="2"/>
          <w:sz w:val="22"/>
          <w:highlight w:val="none"/>
          <w:lang w:val="en-US" w:eastAsia="zh-CN" w:bidi="ar-SA"/>
        </w:rPr>
        <w:t>2.</w:t>
      </w:r>
      <w:r>
        <w:rPr>
          <w:rStyle w:val="157"/>
          <w:rFonts w:ascii="新宋体" w:hAnsi="新宋体" w:eastAsia="新宋体" w:cs="新宋体"/>
          <w:b/>
          <w:bCs/>
          <w:i w:val="0"/>
          <w:color w:val="auto"/>
          <w:spacing w:val="0"/>
          <w:w w:val="100"/>
          <w:kern w:val="2"/>
          <w:sz w:val="22"/>
          <w:highlight w:val="none"/>
          <w:lang w:eastAsia="en-US" w:bidi="ar-SA"/>
        </w:rPr>
        <w:t>服务人员配置：</w:t>
      </w:r>
    </w:p>
    <w:p w14:paraId="38975421">
      <w:pPr>
        <w:snapToGrid/>
        <w:spacing w:before="0" w:beforeAutospacing="0" w:after="0" w:afterAutospacing="0" w:line="440" w:lineRule="exact"/>
        <w:ind w:right="0" w:firstLine="420" w:firstLineChars="200"/>
        <w:jc w:val="left"/>
        <w:rPr>
          <w:rStyle w:val="157"/>
          <w:rFonts w:hint="default" w:ascii="新宋体" w:hAnsi="新宋体" w:eastAsia="新宋体"/>
          <w:b w:val="0"/>
          <w:i w:val="0"/>
          <w:color w:val="auto"/>
          <w:spacing w:val="0"/>
          <w:w w:val="100"/>
          <w:sz w:val="21"/>
          <w:szCs w:val="21"/>
          <w:highlight w:val="none"/>
          <w:lang w:val="en-US" w:eastAsia="en-US" w:bidi="ar-SA"/>
        </w:rPr>
      </w:pPr>
      <w:r>
        <w:rPr>
          <w:rStyle w:val="157"/>
          <w:rFonts w:ascii="新宋体" w:hAnsi="新宋体" w:eastAsia="新宋体"/>
          <w:b w:val="0"/>
          <w:i w:val="0"/>
          <w:color w:val="auto"/>
          <w:spacing w:val="0"/>
          <w:w w:val="100"/>
          <w:sz w:val="21"/>
          <w:szCs w:val="21"/>
          <w:highlight w:val="none"/>
          <w:lang w:eastAsia="en-US" w:bidi="ar-SA"/>
        </w:rPr>
        <w:t>公司实行全员聘用制，物业管理处人员编制本着服务到位、人员精干、工作高效、一专多能的原则来制定，讲究分工同时注重协作。人员配备原则：精干、高效，以人定岗。充分利用公司人力资源共享优势，对各管理处人员进行综合调度，做到人尽其才</w:t>
      </w:r>
      <w:r>
        <w:rPr>
          <w:rStyle w:val="157"/>
          <w:rFonts w:hint="eastAsia" w:ascii="新宋体" w:hAnsi="新宋体" w:eastAsia="新宋体"/>
          <w:b w:val="0"/>
          <w:i w:val="0"/>
          <w:color w:val="auto"/>
          <w:spacing w:val="0"/>
          <w:w w:val="100"/>
          <w:sz w:val="21"/>
          <w:szCs w:val="21"/>
          <w:highlight w:val="none"/>
          <w:lang w:eastAsia="zh-CN" w:bidi="ar-SA"/>
        </w:rPr>
        <w:t>，</w:t>
      </w:r>
      <w:r>
        <w:rPr>
          <w:rStyle w:val="157"/>
          <w:rFonts w:hint="eastAsia" w:ascii="新宋体" w:hAnsi="新宋体" w:eastAsia="新宋体"/>
          <w:b w:val="0"/>
          <w:i w:val="0"/>
          <w:color w:val="auto"/>
          <w:spacing w:val="0"/>
          <w:w w:val="100"/>
          <w:sz w:val="21"/>
          <w:szCs w:val="21"/>
          <w:highlight w:val="none"/>
          <w:lang w:val="en-US" w:eastAsia="zh-CN" w:bidi="ar-SA"/>
        </w:rPr>
        <w:t>严格按照以下部门设置配备各岗位人员。</w:t>
      </w:r>
    </w:p>
    <w:p w14:paraId="3F50382F">
      <w:pPr>
        <w:snapToGrid/>
        <w:spacing w:before="0" w:beforeAutospacing="0" w:after="0" w:afterAutospacing="0" w:line="440" w:lineRule="exact"/>
        <w:ind w:left="0" w:right="0" w:firstLine="210" w:firstLineChars="100"/>
        <w:jc w:val="left"/>
        <w:rPr>
          <w:rStyle w:val="157"/>
          <w:rFonts w:ascii="新宋体" w:hAnsi="新宋体" w:eastAsia="新宋体" w:cs="新宋体"/>
          <w:b w:val="0"/>
          <w:bCs/>
          <w:i w:val="0"/>
          <w:color w:val="auto"/>
          <w:spacing w:val="0"/>
          <w:w w:val="100"/>
          <w:sz w:val="24"/>
          <w:szCs w:val="21"/>
          <w:highlight w:val="none"/>
          <w:lang w:eastAsia="en-US" w:bidi="ar-SA"/>
        </w:rPr>
      </w:pPr>
      <w:r>
        <w:rPr>
          <w:rStyle w:val="157"/>
          <w:rFonts w:ascii="新宋体" w:hAnsi="新宋体" w:eastAsia="新宋体"/>
          <w:b w:val="0"/>
          <w:i w:val="0"/>
          <w:color w:val="auto"/>
          <w:spacing w:val="0"/>
          <w:w w:val="100"/>
          <w:sz w:val="21"/>
          <w:szCs w:val="21"/>
          <w:highlight w:val="none"/>
          <w:lang w:eastAsia="en-US" w:bidi="ar-SA"/>
        </w:rPr>
        <w:t>人员</w:t>
      </w:r>
      <w:r>
        <w:rPr>
          <w:rStyle w:val="157"/>
          <w:rFonts w:ascii="新宋体" w:hAnsi="新宋体" w:eastAsia="新宋体"/>
          <w:b w:val="0"/>
          <w:i w:val="0"/>
          <w:color w:val="auto"/>
          <w:spacing w:val="0"/>
          <w:w w:val="100"/>
          <w:sz w:val="21"/>
          <w:szCs w:val="21"/>
          <w:highlight w:val="none"/>
          <w:lang w:eastAsia="zh-CN" w:bidi="ar-SA"/>
        </w:rPr>
        <w:t>配置</w:t>
      </w:r>
      <w:r>
        <w:rPr>
          <w:rStyle w:val="157"/>
          <w:rFonts w:ascii="新宋体" w:hAnsi="新宋体" w:eastAsia="新宋体"/>
          <w:b w:val="0"/>
          <w:i w:val="0"/>
          <w:color w:val="auto"/>
          <w:spacing w:val="0"/>
          <w:w w:val="100"/>
          <w:sz w:val="21"/>
          <w:szCs w:val="21"/>
          <w:highlight w:val="none"/>
          <w:lang w:eastAsia="en-US" w:bidi="ar-SA"/>
        </w:rPr>
        <w:t>及时间</w:t>
      </w:r>
      <w:r>
        <w:rPr>
          <w:rStyle w:val="157"/>
          <w:rFonts w:ascii="新宋体" w:hAnsi="新宋体" w:eastAsia="新宋体"/>
          <w:b w:val="0"/>
          <w:i w:val="0"/>
          <w:color w:val="auto"/>
          <w:spacing w:val="0"/>
          <w:w w:val="100"/>
          <w:sz w:val="21"/>
          <w:szCs w:val="21"/>
          <w:highlight w:val="none"/>
          <w:lang w:eastAsia="zh-CN" w:bidi="ar-SA"/>
        </w:rPr>
        <w:t>安排</w:t>
      </w:r>
      <w:r>
        <w:rPr>
          <w:rStyle w:val="157"/>
          <w:rFonts w:ascii="新宋体" w:hAnsi="新宋体" w:eastAsia="新宋体"/>
          <w:b w:val="0"/>
          <w:i w:val="0"/>
          <w:color w:val="auto"/>
          <w:spacing w:val="0"/>
          <w:w w:val="100"/>
          <w:sz w:val="21"/>
          <w:szCs w:val="21"/>
          <w:highlight w:val="none"/>
          <w:lang w:eastAsia="en-US" w:bidi="ar-SA"/>
        </w:rPr>
        <w:t>：</w:t>
      </w:r>
    </w:p>
    <w:tbl>
      <w:tblPr>
        <w:tblStyle w:val="48"/>
        <w:tblW w:w="9263" w:type="dxa"/>
        <w:tblInd w:w="33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468"/>
        <w:gridCol w:w="1732"/>
        <w:gridCol w:w="810"/>
        <w:gridCol w:w="2197"/>
        <w:gridCol w:w="1265"/>
        <w:gridCol w:w="1791"/>
      </w:tblGrid>
      <w:tr w14:paraId="58C87F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468" w:type="dxa"/>
            <w:tcBorders>
              <w:top w:val="single" w:color="000000" w:sz="4" w:space="0"/>
              <w:left w:val="single" w:color="000000" w:sz="4" w:space="0"/>
              <w:bottom w:val="single" w:color="000000" w:sz="4" w:space="0"/>
              <w:right w:val="single" w:color="000000" w:sz="4" w:space="0"/>
            </w:tcBorders>
            <w:noWrap w:val="0"/>
            <w:vAlign w:val="center"/>
          </w:tcPr>
          <w:p w14:paraId="700758A4">
            <w:pPr>
              <w:keepNext w:val="0"/>
              <w:keepLines w:val="0"/>
              <w:widowControl/>
              <w:suppressLineNumbers w:val="0"/>
              <w:snapToGrid/>
              <w:spacing w:before="0" w:beforeAutospacing="0" w:after="0" w:afterAutospacing="0" w:line="360" w:lineRule="auto"/>
              <w:ind w:left="0" w:right="0"/>
              <w:jc w:val="center"/>
              <w:rPr>
                <w:rStyle w:val="157"/>
                <w:rFonts w:hint="default" w:ascii="宋体" w:hAnsi="宋体" w:eastAsia="宋体" w:cs="宋体"/>
                <w:b w:val="0"/>
                <w:bCs/>
                <w:i w:val="0"/>
                <w:color w:val="auto"/>
                <w:spacing w:val="0"/>
                <w:w w:val="100"/>
                <w:sz w:val="21"/>
                <w:szCs w:val="21"/>
                <w:highlight w:val="none"/>
                <w:lang w:eastAsia="zh-CN" w:bidi="ar-SA"/>
              </w:rPr>
            </w:pPr>
            <w:r>
              <w:rPr>
                <w:rStyle w:val="157"/>
                <w:rFonts w:hint="default" w:ascii="宋体" w:hAnsi="宋体" w:eastAsia="宋体" w:cs="宋体"/>
                <w:b w:val="0"/>
                <w:bCs/>
                <w:i w:val="0"/>
                <w:color w:val="auto"/>
                <w:spacing w:val="0"/>
                <w:w w:val="100"/>
                <w:sz w:val="21"/>
                <w:szCs w:val="21"/>
                <w:highlight w:val="none"/>
                <w:lang w:eastAsia="zh-CN" w:bidi="ar-SA"/>
              </w:rPr>
              <w:t>部门设置</w:t>
            </w:r>
          </w:p>
        </w:tc>
        <w:tc>
          <w:tcPr>
            <w:tcW w:w="1732" w:type="dxa"/>
            <w:tcBorders>
              <w:top w:val="single" w:color="000000" w:sz="4" w:space="0"/>
              <w:left w:val="single" w:color="000000" w:sz="4" w:space="0"/>
              <w:bottom w:val="single" w:color="000000" w:sz="4" w:space="0"/>
              <w:right w:val="single" w:color="000000" w:sz="4" w:space="0"/>
            </w:tcBorders>
            <w:noWrap w:val="0"/>
            <w:vAlign w:val="center"/>
          </w:tcPr>
          <w:p w14:paraId="4DF4D771">
            <w:pPr>
              <w:keepNext w:val="0"/>
              <w:keepLines w:val="0"/>
              <w:widowControl/>
              <w:suppressLineNumbers w:val="0"/>
              <w:snapToGrid/>
              <w:spacing w:before="0" w:beforeAutospacing="0" w:after="0" w:afterAutospacing="0" w:line="360" w:lineRule="auto"/>
              <w:ind w:left="0" w:right="0"/>
              <w:jc w:val="center"/>
              <w:rPr>
                <w:rStyle w:val="157"/>
                <w:rFonts w:hint="default" w:ascii="宋体" w:hAnsi="宋体" w:eastAsia="宋体" w:cs="宋体"/>
                <w:b w:val="0"/>
                <w:bCs/>
                <w:i w:val="0"/>
                <w:color w:val="auto"/>
                <w:spacing w:val="0"/>
                <w:w w:val="100"/>
                <w:sz w:val="21"/>
                <w:szCs w:val="21"/>
                <w:highlight w:val="none"/>
                <w:lang w:eastAsia="zh-CN" w:bidi="ar-SA"/>
              </w:rPr>
            </w:pPr>
            <w:r>
              <w:rPr>
                <w:rStyle w:val="157"/>
                <w:rFonts w:hint="default" w:ascii="宋体" w:hAnsi="宋体" w:eastAsia="宋体" w:cs="宋体"/>
                <w:b w:val="0"/>
                <w:bCs/>
                <w:i w:val="0"/>
                <w:color w:val="auto"/>
                <w:spacing w:val="0"/>
                <w:w w:val="100"/>
                <w:sz w:val="21"/>
                <w:szCs w:val="21"/>
                <w:highlight w:val="none"/>
                <w:lang w:eastAsia="zh-CN" w:bidi="ar-SA"/>
              </w:rPr>
              <w:t>岗位</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28F77C2">
            <w:pPr>
              <w:keepNext w:val="0"/>
              <w:keepLines w:val="0"/>
              <w:widowControl/>
              <w:suppressLineNumbers w:val="0"/>
              <w:snapToGrid/>
              <w:spacing w:before="0" w:beforeAutospacing="0" w:after="0" w:afterAutospacing="0" w:line="360" w:lineRule="auto"/>
              <w:ind w:left="0" w:right="0"/>
              <w:jc w:val="center"/>
              <w:rPr>
                <w:rStyle w:val="157"/>
                <w:rFonts w:hint="default" w:ascii="宋体" w:hAnsi="宋体" w:eastAsia="宋体" w:cs="宋体"/>
                <w:b w:val="0"/>
                <w:bCs/>
                <w:i w:val="0"/>
                <w:color w:val="auto"/>
                <w:spacing w:val="0"/>
                <w:w w:val="100"/>
                <w:sz w:val="21"/>
                <w:szCs w:val="21"/>
                <w:highlight w:val="none"/>
                <w:lang w:eastAsia="zh-CN" w:bidi="ar-SA"/>
              </w:rPr>
            </w:pPr>
            <w:r>
              <w:rPr>
                <w:rStyle w:val="157"/>
                <w:rFonts w:hint="default" w:ascii="宋体" w:hAnsi="宋体" w:eastAsia="宋体" w:cs="宋体"/>
                <w:b w:val="0"/>
                <w:bCs/>
                <w:i w:val="0"/>
                <w:color w:val="auto"/>
                <w:spacing w:val="0"/>
                <w:w w:val="100"/>
                <w:sz w:val="21"/>
                <w:szCs w:val="21"/>
                <w:highlight w:val="none"/>
                <w:lang w:eastAsia="zh-CN" w:bidi="ar-SA"/>
              </w:rPr>
              <w:t>人数</w:t>
            </w:r>
          </w:p>
        </w:tc>
        <w:tc>
          <w:tcPr>
            <w:tcW w:w="2197" w:type="dxa"/>
            <w:tcBorders>
              <w:top w:val="single" w:color="000000" w:sz="4" w:space="0"/>
              <w:left w:val="single" w:color="000000" w:sz="4" w:space="0"/>
              <w:bottom w:val="single" w:color="000000" w:sz="4" w:space="0"/>
              <w:right w:val="single" w:color="000000" w:sz="4" w:space="0"/>
            </w:tcBorders>
            <w:noWrap w:val="0"/>
            <w:vAlign w:val="center"/>
          </w:tcPr>
          <w:p w14:paraId="6C2614F3">
            <w:pPr>
              <w:keepNext w:val="0"/>
              <w:keepLines w:val="0"/>
              <w:widowControl/>
              <w:suppressLineNumbers w:val="0"/>
              <w:snapToGrid/>
              <w:spacing w:before="0" w:beforeAutospacing="0" w:after="0" w:afterAutospacing="0" w:line="360" w:lineRule="auto"/>
              <w:ind w:left="0" w:right="0"/>
              <w:jc w:val="center"/>
              <w:rPr>
                <w:rStyle w:val="157"/>
                <w:rFonts w:hint="default" w:ascii="宋体" w:hAnsi="宋体" w:eastAsia="宋体" w:cs="宋体"/>
                <w:b w:val="0"/>
                <w:bCs/>
                <w:i w:val="0"/>
                <w:color w:val="auto"/>
                <w:spacing w:val="0"/>
                <w:w w:val="100"/>
                <w:sz w:val="21"/>
                <w:szCs w:val="21"/>
                <w:highlight w:val="none"/>
                <w:lang w:eastAsia="zh-CN" w:bidi="ar-SA"/>
              </w:rPr>
            </w:pPr>
            <w:r>
              <w:rPr>
                <w:rStyle w:val="157"/>
                <w:rFonts w:hint="default" w:ascii="宋体" w:hAnsi="宋体" w:eastAsia="宋体" w:cs="宋体"/>
                <w:b w:val="0"/>
                <w:bCs/>
                <w:i w:val="0"/>
                <w:color w:val="auto"/>
                <w:spacing w:val="0"/>
                <w:w w:val="100"/>
                <w:sz w:val="21"/>
                <w:szCs w:val="21"/>
                <w:highlight w:val="none"/>
                <w:lang w:eastAsia="zh-CN" w:bidi="ar-SA"/>
              </w:rPr>
              <w:t>工作区域</w:t>
            </w:r>
          </w:p>
        </w:tc>
        <w:tc>
          <w:tcPr>
            <w:tcW w:w="1265" w:type="dxa"/>
            <w:tcBorders>
              <w:top w:val="single" w:color="000000" w:sz="4" w:space="0"/>
              <w:left w:val="single" w:color="000000" w:sz="4" w:space="0"/>
              <w:bottom w:val="single" w:color="000000" w:sz="4" w:space="0"/>
              <w:right w:val="single" w:color="000000" w:sz="4" w:space="0"/>
            </w:tcBorders>
            <w:noWrap w:val="0"/>
            <w:vAlign w:val="center"/>
          </w:tcPr>
          <w:p w14:paraId="131F7B69">
            <w:pPr>
              <w:keepNext w:val="0"/>
              <w:keepLines w:val="0"/>
              <w:widowControl/>
              <w:suppressLineNumbers w:val="0"/>
              <w:snapToGrid/>
              <w:spacing w:before="0" w:beforeAutospacing="0" w:after="0" w:afterAutospacing="0" w:line="360" w:lineRule="auto"/>
              <w:ind w:left="0" w:right="0"/>
              <w:jc w:val="center"/>
              <w:rPr>
                <w:rStyle w:val="157"/>
                <w:rFonts w:hint="default" w:ascii="宋体" w:hAnsi="宋体" w:eastAsia="宋体" w:cs="宋体"/>
                <w:b w:val="0"/>
                <w:bCs/>
                <w:i w:val="0"/>
                <w:color w:val="auto"/>
                <w:spacing w:val="0"/>
                <w:w w:val="100"/>
                <w:sz w:val="21"/>
                <w:szCs w:val="21"/>
                <w:highlight w:val="none"/>
                <w:lang w:eastAsia="zh-CN" w:bidi="ar-SA"/>
              </w:rPr>
            </w:pPr>
            <w:r>
              <w:rPr>
                <w:rStyle w:val="157"/>
                <w:rFonts w:hint="default" w:ascii="宋体" w:hAnsi="宋体" w:eastAsia="宋体" w:cs="宋体"/>
                <w:b w:val="0"/>
                <w:bCs/>
                <w:i w:val="0"/>
                <w:color w:val="auto"/>
                <w:spacing w:val="0"/>
                <w:w w:val="100"/>
                <w:sz w:val="21"/>
                <w:szCs w:val="21"/>
                <w:highlight w:val="none"/>
                <w:lang w:eastAsia="zh-CN" w:bidi="ar-SA"/>
              </w:rPr>
              <w:t>班次</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6E27D88B">
            <w:pPr>
              <w:keepNext w:val="0"/>
              <w:keepLines w:val="0"/>
              <w:widowControl/>
              <w:suppressLineNumbers w:val="0"/>
              <w:snapToGrid/>
              <w:spacing w:before="0" w:beforeAutospacing="0" w:after="0" w:afterAutospacing="0" w:line="360" w:lineRule="auto"/>
              <w:ind w:left="0" w:right="0"/>
              <w:jc w:val="center"/>
              <w:rPr>
                <w:rStyle w:val="157"/>
                <w:rFonts w:hint="default" w:ascii="宋体" w:hAnsi="宋体" w:eastAsia="宋体" w:cs="宋体"/>
                <w:b w:val="0"/>
                <w:bCs/>
                <w:i w:val="0"/>
                <w:color w:val="auto"/>
                <w:spacing w:val="0"/>
                <w:w w:val="100"/>
                <w:sz w:val="21"/>
                <w:szCs w:val="21"/>
                <w:highlight w:val="none"/>
                <w:lang w:eastAsia="zh-CN" w:bidi="ar-SA"/>
              </w:rPr>
            </w:pPr>
            <w:r>
              <w:rPr>
                <w:rStyle w:val="157"/>
                <w:rFonts w:hint="default" w:ascii="宋体" w:hAnsi="宋体" w:eastAsia="宋体" w:cs="宋体"/>
                <w:b w:val="0"/>
                <w:bCs/>
                <w:i w:val="0"/>
                <w:color w:val="auto"/>
                <w:spacing w:val="0"/>
                <w:w w:val="100"/>
                <w:sz w:val="21"/>
                <w:szCs w:val="21"/>
                <w:highlight w:val="none"/>
                <w:lang w:eastAsia="zh-CN" w:bidi="ar-SA"/>
              </w:rPr>
              <w:t>工作时间</w:t>
            </w:r>
          </w:p>
        </w:tc>
      </w:tr>
      <w:tr w14:paraId="01670E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468" w:type="dxa"/>
            <w:tcBorders>
              <w:top w:val="single" w:color="000000" w:sz="4" w:space="0"/>
              <w:left w:val="single" w:color="000000" w:sz="4" w:space="0"/>
              <w:bottom w:val="single" w:color="000000" w:sz="4" w:space="0"/>
              <w:right w:val="single" w:color="000000" w:sz="4" w:space="0"/>
            </w:tcBorders>
            <w:noWrap w:val="0"/>
            <w:vAlign w:val="center"/>
          </w:tcPr>
          <w:p w14:paraId="75114927">
            <w:pPr>
              <w:keepNext w:val="0"/>
              <w:keepLines w:val="0"/>
              <w:widowControl/>
              <w:suppressLineNumbers w:val="0"/>
              <w:snapToGrid/>
              <w:spacing w:before="0" w:beforeAutospacing="0" w:after="0" w:afterAutospacing="0" w:line="360" w:lineRule="auto"/>
              <w:ind w:left="0" w:right="0"/>
              <w:jc w:val="center"/>
              <w:rPr>
                <w:rStyle w:val="157"/>
                <w:rFonts w:hint="default" w:ascii="宋体" w:hAnsi="宋体" w:eastAsia="宋体" w:cs="宋体"/>
                <w:b w:val="0"/>
                <w:bCs/>
                <w:i w:val="0"/>
                <w:color w:val="auto"/>
                <w:spacing w:val="0"/>
                <w:w w:val="100"/>
                <w:sz w:val="21"/>
                <w:szCs w:val="21"/>
                <w:highlight w:val="none"/>
                <w:lang w:eastAsia="zh-CN" w:bidi="ar-SA"/>
              </w:rPr>
            </w:pPr>
            <w:r>
              <w:rPr>
                <w:rStyle w:val="157"/>
                <w:rFonts w:hint="default" w:ascii="宋体" w:hAnsi="宋体" w:eastAsia="宋体" w:cs="宋体"/>
                <w:b w:val="0"/>
                <w:bCs/>
                <w:i w:val="0"/>
                <w:color w:val="auto"/>
                <w:spacing w:val="0"/>
                <w:w w:val="100"/>
                <w:sz w:val="21"/>
                <w:szCs w:val="21"/>
                <w:highlight w:val="none"/>
                <w:lang w:eastAsia="zh-CN" w:bidi="ar-SA"/>
              </w:rPr>
              <w:t>管理部</w:t>
            </w:r>
          </w:p>
        </w:tc>
        <w:tc>
          <w:tcPr>
            <w:tcW w:w="1732" w:type="dxa"/>
            <w:tcBorders>
              <w:top w:val="single" w:color="000000" w:sz="4" w:space="0"/>
              <w:left w:val="single" w:color="000000" w:sz="4" w:space="0"/>
              <w:bottom w:val="single" w:color="000000" w:sz="4" w:space="0"/>
              <w:right w:val="single" w:color="000000" w:sz="4" w:space="0"/>
            </w:tcBorders>
            <w:noWrap w:val="0"/>
            <w:vAlign w:val="center"/>
          </w:tcPr>
          <w:p w14:paraId="386D0D53">
            <w:pPr>
              <w:keepNext w:val="0"/>
              <w:keepLines w:val="0"/>
              <w:widowControl/>
              <w:suppressLineNumbers w:val="0"/>
              <w:snapToGrid/>
              <w:spacing w:before="0" w:beforeAutospacing="0" w:after="0" w:afterAutospacing="0" w:line="360" w:lineRule="auto"/>
              <w:ind w:left="0" w:right="0"/>
              <w:jc w:val="center"/>
              <w:rPr>
                <w:rStyle w:val="157"/>
                <w:rFonts w:hint="default" w:ascii="宋体" w:hAnsi="宋体" w:eastAsia="宋体" w:cs="宋体"/>
                <w:b w:val="0"/>
                <w:bCs/>
                <w:i w:val="0"/>
                <w:color w:val="auto"/>
                <w:spacing w:val="0"/>
                <w:w w:val="100"/>
                <w:sz w:val="21"/>
                <w:szCs w:val="21"/>
                <w:highlight w:val="none"/>
                <w:lang w:eastAsia="zh-CN" w:bidi="ar-SA"/>
              </w:rPr>
            </w:pPr>
            <w:r>
              <w:rPr>
                <w:rStyle w:val="157"/>
                <w:rFonts w:hint="default" w:ascii="宋体" w:hAnsi="宋体" w:eastAsia="宋体" w:cs="宋体"/>
                <w:b w:val="0"/>
                <w:bCs/>
                <w:i w:val="0"/>
                <w:color w:val="auto"/>
                <w:spacing w:val="0"/>
                <w:w w:val="100"/>
                <w:sz w:val="21"/>
                <w:szCs w:val="21"/>
                <w:highlight w:val="none"/>
                <w:lang w:eastAsia="zh-CN" w:bidi="ar-SA"/>
              </w:rPr>
              <w:t>项目经理</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E3A4F07">
            <w:pPr>
              <w:keepNext w:val="0"/>
              <w:keepLines w:val="0"/>
              <w:widowControl/>
              <w:suppressLineNumbers w:val="0"/>
              <w:snapToGrid/>
              <w:spacing w:before="0" w:beforeAutospacing="0" w:after="0" w:afterAutospacing="0" w:line="360" w:lineRule="auto"/>
              <w:ind w:left="0" w:right="0"/>
              <w:jc w:val="center"/>
              <w:rPr>
                <w:rStyle w:val="157"/>
                <w:rFonts w:hint="default" w:ascii="宋体" w:hAnsi="宋体" w:eastAsia="宋体" w:cs="宋体"/>
                <w:b w:val="0"/>
                <w:bCs/>
                <w:i w:val="0"/>
                <w:color w:val="auto"/>
                <w:spacing w:val="0"/>
                <w:w w:val="100"/>
                <w:sz w:val="21"/>
                <w:szCs w:val="21"/>
                <w:highlight w:val="none"/>
                <w:lang w:val="en-US" w:eastAsia="zh-CN" w:bidi="ar-SA"/>
              </w:rPr>
            </w:pPr>
            <w:r>
              <w:rPr>
                <w:rStyle w:val="157"/>
                <w:rFonts w:hint="default" w:ascii="宋体" w:hAnsi="宋体" w:eastAsia="宋体" w:cs="宋体"/>
                <w:b w:val="0"/>
                <w:bCs/>
                <w:i w:val="0"/>
                <w:color w:val="auto"/>
                <w:spacing w:val="0"/>
                <w:w w:val="100"/>
                <w:sz w:val="21"/>
                <w:szCs w:val="21"/>
                <w:highlight w:val="none"/>
                <w:lang w:val="en-US" w:eastAsia="zh-CN" w:bidi="ar-SA"/>
              </w:rPr>
              <w:t>1</w:t>
            </w:r>
          </w:p>
        </w:tc>
        <w:tc>
          <w:tcPr>
            <w:tcW w:w="2197" w:type="dxa"/>
            <w:tcBorders>
              <w:top w:val="single" w:color="000000" w:sz="4" w:space="0"/>
              <w:left w:val="single" w:color="000000" w:sz="4" w:space="0"/>
              <w:bottom w:val="single" w:color="000000" w:sz="4" w:space="0"/>
              <w:right w:val="single" w:color="000000" w:sz="4" w:space="0"/>
            </w:tcBorders>
            <w:noWrap w:val="0"/>
            <w:vAlign w:val="center"/>
          </w:tcPr>
          <w:p w14:paraId="164BE604">
            <w:pPr>
              <w:keepNext w:val="0"/>
              <w:keepLines w:val="0"/>
              <w:widowControl/>
              <w:suppressLineNumbers w:val="0"/>
              <w:snapToGrid/>
              <w:spacing w:before="0" w:beforeAutospacing="0" w:after="0" w:afterAutospacing="0" w:line="360" w:lineRule="auto"/>
              <w:ind w:left="0" w:right="0"/>
              <w:jc w:val="center"/>
              <w:rPr>
                <w:rStyle w:val="157"/>
                <w:rFonts w:hint="default" w:ascii="宋体" w:hAnsi="宋体" w:eastAsia="宋体" w:cs="宋体"/>
                <w:b w:val="0"/>
                <w:bCs/>
                <w:i w:val="0"/>
                <w:color w:val="auto"/>
                <w:spacing w:val="0"/>
                <w:w w:val="100"/>
                <w:sz w:val="21"/>
                <w:szCs w:val="21"/>
                <w:highlight w:val="none"/>
                <w:lang w:eastAsia="zh-CN" w:bidi="ar-SA"/>
              </w:rPr>
            </w:pPr>
            <w:r>
              <w:rPr>
                <w:rStyle w:val="157"/>
                <w:rFonts w:hint="default" w:ascii="宋体" w:hAnsi="宋体" w:eastAsia="宋体" w:cs="宋体"/>
                <w:b w:val="0"/>
                <w:bCs/>
                <w:i w:val="0"/>
                <w:color w:val="auto"/>
                <w:spacing w:val="0"/>
                <w:w w:val="100"/>
                <w:sz w:val="21"/>
                <w:szCs w:val="21"/>
                <w:highlight w:val="none"/>
                <w:lang w:eastAsia="zh-CN" w:bidi="ar-SA"/>
              </w:rPr>
              <w:t>管理处</w:t>
            </w:r>
          </w:p>
        </w:tc>
        <w:tc>
          <w:tcPr>
            <w:tcW w:w="1265" w:type="dxa"/>
            <w:tcBorders>
              <w:top w:val="single" w:color="000000" w:sz="4" w:space="0"/>
              <w:left w:val="single" w:color="000000" w:sz="4" w:space="0"/>
              <w:bottom w:val="single" w:color="000000" w:sz="4" w:space="0"/>
              <w:right w:val="single" w:color="000000" w:sz="4" w:space="0"/>
            </w:tcBorders>
            <w:noWrap w:val="0"/>
            <w:vAlign w:val="center"/>
          </w:tcPr>
          <w:p w14:paraId="0FB891A9">
            <w:pPr>
              <w:keepNext w:val="0"/>
              <w:keepLines w:val="0"/>
              <w:widowControl/>
              <w:suppressLineNumbers w:val="0"/>
              <w:snapToGrid/>
              <w:spacing w:before="0" w:beforeAutospacing="0" w:after="0" w:afterAutospacing="0" w:line="360" w:lineRule="auto"/>
              <w:ind w:left="0" w:right="0"/>
              <w:jc w:val="center"/>
              <w:rPr>
                <w:rStyle w:val="157"/>
                <w:rFonts w:hint="default" w:ascii="宋体" w:hAnsi="宋体" w:eastAsia="宋体" w:cs="宋体"/>
                <w:b w:val="0"/>
                <w:bCs/>
                <w:i w:val="0"/>
                <w:color w:val="auto"/>
                <w:spacing w:val="0"/>
                <w:w w:val="100"/>
                <w:sz w:val="21"/>
                <w:szCs w:val="21"/>
                <w:highlight w:val="none"/>
                <w:lang w:eastAsia="zh-CN" w:bidi="ar-SA"/>
              </w:rPr>
            </w:pPr>
            <w:r>
              <w:rPr>
                <w:rStyle w:val="157"/>
                <w:rFonts w:hint="default" w:ascii="宋体" w:hAnsi="宋体" w:eastAsia="宋体" w:cs="宋体"/>
                <w:b w:val="0"/>
                <w:bCs/>
                <w:i w:val="0"/>
                <w:color w:val="auto"/>
                <w:spacing w:val="0"/>
                <w:w w:val="100"/>
                <w:sz w:val="21"/>
                <w:szCs w:val="21"/>
                <w:highlight w:val="none"/>
                <w:lang w:eastAsia="zh-CN" w:bidi="ar-SA"/>
              </w:rPr>
              <w:t>行政班</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0CE6BE84">
            <w:pPr>
              <w:keepNext w:val="0"/>
              <w:keepLines w:val="0"/>
              <w:widowControl/>
              <w:suppressLineNumbers w:val="0"/>
              <w:snapToGrid/>
              <w:spacing w:before="0" w:beforeAutospacing="0" w:after="0" w:afterAutospacing="0" w:line="360" w:lineRule="auto"/>
              <w:ind w:left="0" w:right="0"/>
              <w:jc w:val="center"/>
              <w:rPr>
                <w:rStyle w:val="157"/>
                <w:rFonts w:hint="default" w:ascii="宋体" w:hAnsi="宋体" w:eastAsia="宋体" w:cs="宋体"/>
                <w:b w:val="0"/>
                <w:bCs/>
                <w:i w:val="0"/>
                <w:color w:val="auto"/>
                <w:spacing w:val="0"/>
                <w:w w:val="100"/>
                <w:sz w:val="21"/>
                <w:szCs w:val="21"/>
                <w:highlight w:val="none"/>
                <w:lang w:eastAsia="en-US" w:bidi="ar-SA"/>
              </w:rPr>
            </w:pPr>
          </w:p>
        </w:tc>
      </w:tr>
      <w:tr w14:paraId="22B36D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468" w:type="dxa"/>
            <w:vMerge w:val="restart"/>
            <w:tcBorders>
              <w:top w:val="single" w:color="000000" w:sz="4" w:space="0"/>
              <w:left w:val="single" w:color="000000" w:sz="4" w:space="0"/>
              <w:right w:val="single" w:color="000000" w:sz="4" w:space="0"/>
            </w:tcBorders>
            <w:noWrap w:val="0"/>
            <w:vAlign w:val="center"/>
          </w:tcPr>
          <w:p w14:paraId="549B79CD">
            <w:pPr>
              <w:keepNext w:val="0"/>
              <w:keepLines w:val="0"/>
              <w:widowControl/>
              <w:suppressLineNumbers w:val="0"/>
              <w:snapToGrid/>
              <w:spacing w:before="0" w:beforeAutospacing="0" w:after="0" w:afterAutospacing="0" w:line="360" w:lineRule="auto"/>
              <w:ind w:left="0" w:right="0"/>
              <w:jc w:val="center"/>
              <w:rPr>
                <w:rStyle w:val="157"/>
                <w:rFonts w:hint="default" w:ascii="宋体" w:hAnsi="宋体" w:eastAsia="宋体" w:cs="宋体"/>
                <w:b w:val="0"/>
                <w:bCs/>
                <w:i w:val="0"/>
                <w:color w:val="auto"/>
                <w:spacing w:val="0"/>
                <w:w w:val="100"/>
                <w:sz w:val="21"/>
                <w:szCs w:val="21"/>
                <w:highlight w:val="none"/>
                <w:lang w:eastAsia="zh-CN" w:bidi="ar-SA"/>
              </w:rPr>
            </w:pPr>
            <w:r>
              <w:rPr>
                <w:rStyle w:val="157"/>
                <w:rFonts w:hint="default" w:ascii="宋体" w:hAnsi="宋体" w:eastAsia="宋体" w:cs="宋体"/>
                <w:b w:val="0"/>
                <w:bCs/>
                <w:i w:val="0"/>
                <w:color w:val="auto"/>
                <w:spacing w:val="0"/>
                <w:w w:val="100"/>
                <w:sz w:val="21"/>
                <w:szCs w:val="21"/>
                <w:highlight w:val="none"/>
                <w:lang w:eastAsia="zh-CN" w:bidi="ar-SA"/>
              </w:rPr>
              <w:t>保安部</w:t>
            </w:r>
          </w:p>
        </w:tc>
        <w:tc>
          <w:tcPr>
            <w:tcW w:w="1732" w:type="dxa"/>
            <w:tcBorders>
              <w:top w:val="single" w:color="000000" w:sz="4" w:space="0"/>
              <w:left w:val="single" w:color="000000" w:sz="4" w:space="0"/>
              <w:bottom w:val="single" w:color="000000" w:sz="4" w:space="0"/>
              <w:right w:val="single" w:color="000000" w:sz="4" w:space="0"/>
            </w:tcBorders>
            <w:noWrap w:val="0"/>
            <w:vAlign w:val="center"/>
          </w:tcPr>
          <w:p w14:paraId="0FC9B652">
            <w:pPr>
              <w:keepNext w:val="0"/>
              <w:keepLines w:val="0"/>
              <w:widowControl/>
              <w:suppressLineNumbers w:val="0"/>
              <w:snapToGrid/>
              <w:spacing w:before="0" w:beforeAutospacing="0" w:after="0" w:afterAutospacing="0" w:line="360" w:lineRule="auto"/>
              <w:ind w:left="0" w:right="0"/>
              <w:jc w:val="center"/>
              <w:rPr>
                <w:rStyle w:val="157"/>
                <w:rFonts w:hint="default" w:ascii="宋体" w:hAnsi="宋体" w:eastAsia="宋体" w:cs="宋体"/>
                <w:b w:val="0"/>
                <w:bCs/>
                <w:i w:val="0"/>
                <w:color w:val="auto"/>
                <w:spacing w:val="0"/>
                <w:w w:val="100"/>
                <w:sz w:val="21"/>
                <w:szCs w:val="21"/>
                <w:highlight w:val="none"/>
                <w:lang w:eastAsia="zh-CN" w:bidi="ar-SA"/>
              </w:rPr>
            </w:pPr>
            <w:r>
              <w:rPr>
                <w:rStyle w:val="157"/>
                <w:rFonts w:hint="default" w:ascii="宋体" w:hAnsi="宋体" w:eastAsia="宋体" w:cs="宋体"/>
                <w:b w:val="0"/>
                <w:bCs/>
                <w:i w:val="0"/>
                <w:color w:val="auto"/>
                <w:spacing w:val="0"/>
                <w:w w:val="100"/>
                <w:sz w:val="21"/>
                <w:szCs w:val="21"/>
                <w:highlight w:val="none"/>
                <w:lang w:eastAsia="zh-CN" w:bidi="ar-SA"/>
              </w:rPr>
              <w:t>保安主管</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5DB22DD">
            <w:pPr>
              <w:keepNext w:val="0"/>
              <w:keepLines w:val="0"/>
              <w:widowControl/>
              <w:suppressLineNumbers w:val="0"/>
              <w:snapToGrid/>
              <w:spacing w:before="0" w:beforeAutospacing="0" w:after="0" w:afterAutospacing="0" w:line="360" w:lineRule="auto"/>
              <w:ind w:left="0" w:right="0"/>
              <w:jc w:val="center"/>
              <w:rPr>
                <w:rStyle w:val="157"/>
                <w:rFonts w:hint="default" w:ascii="宋体" w:hAnsi="宋体" w:eastAsia="宋体" w:cs="宋体"/>
                <w:b w:val="0"/>
                <w:bCs/>
                <w:i w:val="0"/>
                <w:color w:val="auto"/>
                <w:spacing w:val="0"/>
                <w:w w:val="100"/>
                <w:sz w:val="21"/>
                <w:szCs w:val="21"/>
                <w:highlight w:val="none"/>
                <w:lang w:val="en-US" w:eastAsia="zh-CN" w:bidi="ar-SA"/>
              </w:rPr>
            </w:pPr>
            <w:r>
              <w:rPr>
                <w:rStyle w:val="157"/>
                <w:rFonts w:hint="default" w:ascii="宋体" w:hAnsi="宋体" w:eastAsia="宋体" w:cs="宋体"/>
                <w:b w:val="0"/>
                <w:bCs/>
                <w:i w:val="0"/>
                <w:color w:val="auto"/>
                <w:spacing w:val="0"/>
                <w:w w:val="100"/>
                <w:sz w:val="21"/>
                <w:szCs w:val="21"/>
                <w:highlight w:val="none"/>
                <w:lang w:val="en-US" w:eastAsia="zh-CN" w:bidi="ar-SA"/>
              </w:rPr>
              <w:t>1</w:t>
            </w:r>
          </w:p>
        </w:tc>
        <w:tc>
          <w:tcPr>
            <w:tcW w:w="2197" w:type="dxa"/>
            <w:tcBorders>
              <w:top w:val="single" w:color="000000" w:sz="4" w:space="0"/>
              <w:left w:val="single" w:color="000000" w:sz="4" w:space="0"/>
              <w:bottom w:val="single" w:color="000000" w:sz="4" w:space="0"/>
              <w:right w:val="single" w:color="000000" w:sz="4" w:space="0"/>
            </w:tcBorders>
            <w:noWrap w:val="0"/>
            <w:vAlign w:val="center"/>
          </w:tcPr>
          <w:p w14:paraId="4FC5B25D">
            <w:pPr>
              <w:keepNext w:val="0"/>
              <w:keepLines w:val="0"/>
              <w:widowControl/>
              <w:suppressLineNumbers w:val="0"/>
              <w:snapToGrid/>
              <w:spacing w:before="0" w:beforeAutospacing="0" w:after="0" w:afterAutospacing="0" w:line="360" w:lineRule="auto"/>
              <w:ind w:left="0" w:right="0"/>
              <w:jc w:val="center"/>
              <w:rPr>
                <w:rStyle w:val="157"/>
                <w:rFonts w:hint="default" w:ascii="宋体" w:hAnsi="宋体" w:eastAsia="宋体" w:cs="宋体"/>
                <w:b w:val="0"/>
                <w:bCs/>
                <w:i w:val="0"/>
                <w:color w:val="auto"/>
                <w:spacing w:val="0"/>
                <w:w w:val="100"/>
                <w:sz w:val="21"/>
                <w:szCs w:val="21"/>
                <w:highlight w:val="none"/>
                <w:lang w:val="en-US" w:eastAsia="zh-CN" w:bidi="ar-SA"/>
              </w:rPr>
            </w:pPr>
            <w:r>
              <w:rPr>
                <w:rStyle w:val="157"/>
                <w:rFonts w:hint="default" w:ascii="宋体" w:hAnsi="宋体" w:eastAsia="宋体" w:cs="宋体"/>
                <w:b w:val="0"/>
                <w:bCs/>
                <w:i w:val="0"/>
                <w:color w:val="auto"/>
                <w:spacing w:val="0"/>
                <w:w w:val="100"/>
                <w:sz w:val="21"/>
                <w:szCs w:val="21"/>
                <w:highlight w:val="none"/>
                <w:lang w:eastAsia="zh-CN" w:bidi="ar-SA"/>
              </w:rPr>
              <w:t>保安管理处</w:t>
            </w:r>
          </w:p>
        </w:tc>
        <w:tc>
          <w:tcPr>
            <w:tcW w:w="1265" w:type="dxa"/>
            <w:tcBorders>
              <w:top w:val="single" w:color="000000" w:sz="4" w:space="0"/>
              <w:left w:val="single" w:color="000000" w:sz="4" w:space="0"/>
              <w:bottom w:val="single" w:color="000000" w:sz="4" w:space="0"/>
              <w:right w:val="single" w:color="000000" w:sz="4" w:space="0"/>
            </w:tcBorders>
            <w:noWrap w:val="0"/>
            <w:vAlign w:val="center"/>
          </w:tcPr>
          <w:p w14:paraId="2D76585E">
            <w:pPr>
              <w:keepNext w:val="0"/>
              <w:keepLines w:val="0"/>
              <w:widowControl/>
              <w:suppressLineNumbers w:val="0"/>
              <w:snapToGrid/>
              <w:spacing w:before="0" w:beforeAutospacing="0" w:after="0" w:afterAutospacing="0" w:line="360" w:lineRule="auto"/>
              <w:ind w:left="0" w:right="0"/>
              <w:jc w:val="center"/>
              <w:rPr>
                <w:rStyle w:val="157"/>
                <w:rFonts w:hint="default" w:ascii="宋体" w:hAnsi="宋体" w:eastAsia="宋体" w:cs="宋体"/>
                <w:b w:val="0"/>
                <w:bCs/>
                <w:i w:val="0"/>
                <w:color w:val="auto"/>
                <w:spacing w:val="0"/>
                <w:w w:val="100"/>
                <w:sz w:val="21"/>
                <w:szCs w:val="21"/>
                <w:highlight w:val="none"/>
                <w:lang w:eastAsia="en-US" w:bidi="ar-SA"/>
              </w:rPr>
            </w:pPr>
            <w:r>
              <w:rPr>
                <w:rStyle w:val="157"/>
                <w:rFonts w:hint="default" w:ascii="宋体" w:hAnsi="宋体" w:eastAsia="宋体" w:cs="宋体"/>
                <w:b w:val="0"/>
                <w:bCs/>
                <w:i w:val="0"/>
                <w:color w:val="auto"/>
                <w:spacing w:val="0"/>
                <w:w w:val="100"/>
                <w:sz w:val="21"/>
                <w:szCs w:val="21"/>
                <w:highlight w:val="none"/>
                <w:lang w:eastAsia="zh-CN" w:bidi="ar-SA"/>
              </w:rPr>
              <w:t>行政班</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19FBB924">
            <w:pPr>
              <w:keepNext w:val="0"/>
              <w:keepLines w:val="0"/>
              <w:widowControl/>
              <w:suppressLineNumbers w:val="0"/>
              <w:snapToGrid/>
              <w:spacing w:before="0" w:beforeAutospacing="0" w:after="0" w:afterAutospacing="0" w:line="360" w:lineRule="auto"/>
              <w:ind w:left="0" w:right="0"/>
              <w:jc w:val="center"/>
              <w:rPr>
                <w:rStyle w:val="157"/>
                <w:rFonts w:hint="default" w:ascii="宋体" w:hAnsi="宋体" w:eastAsia="宋体" w:cs="宋体"/>
                <w:b w:val="0"/>
                <w:bCs/>
                <w:i w:val="0"/>
                <w:color w:val="auto"/>
                <w:spacing w:val="0"/>
                <w:w w:val="100"/>
                <w:sz w:val="21"/>
                <w:szCs w:val="21"/>
                <w:highlight w:val="none"/>
                <w:lang w:eastAsia="en-US" w:bidi="ar-SA"/>
              </w:rPr>
            </w:pPr>
          </w:p>
        </w:tc>
      </w:tr>
      <w:tr w14:paraId="178E87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468" w:type="dxa"/>
            <w:vMerge w:val="continue"/>
            <w:tcBorders>
              <w:left w:val="single" w:color="000000" w:sz="4" w:space="0"/>
              <w:right w:val="single" w:color="000000" w:sz="4" w:space="0"/>
            </w:tcBorders>
            <w:noWrap w:val="0"/>
            <w:vAlign w:val="center"/>
          </w:tcPr>
          <w:p w14:paraId="57AF7FB9">
            <w:pPr>
              <w:keepNext w:val="0"/>
              <w:keepLines w:val="0"/>
              <w:widowControl/>
              <w:suppressLineNumbers w:val="0"/>
              <w:snapToGrid/>
              <w:spacing w:before="0" w:beforeAutospacing="0" w:after="0" w:afterAutospacing="0" w:line="360" w:lineRule="auto"/>
              <w:ind w:left="0" w:right="0"/>
              <w:jc w:val="center"/>
              <w:rPr>
                <w:rStyle w:val="157"/>
                <w:rFonts w:hint="default" w:ascii="宋体" w:hAnsi="宋体" w:eastAsia="宋体" w:cs="宋体"/>
                <w:b w:val="0"/>
                <w:bCs/>
                <w:i w:val="0"/>
                <w:color w:val="auto"/>
                <w:spacing w:val="0"/>
                <w:w w:val="100"/>
                <w:sz w:val="21"/>
                <w:szCs w:val="21"/>
                <w:highlight w:val="none"/>
                <w:lang w:eastAsia="en-US" w:bidi="ar-SA"/>
              </w:rPr>
            </w:pPr>
          </w:p>
        </w:tc>
        <w:tc>
          <w:tcPr>
            <w:tcW w:w="1732" w:type="dxa"/>
            <w:vMerge w:val="restart"/>
            <w:tcBorders>
              <w:top w:val="single" w:color="000000" w:sz="4" w:space="0"/>
              <w:left w:val="single" w:color="000000" w:sz="4" w:space="0"/>
              <w:right w:val="single" w:color="000000" w:sz="4" w:space="0"/>
            </w:tcBorders>
            <w:noWrap w:val="0"/>
            <w:vAlign w:val="center"/>
          </w:tcPr>
          <w:p w14:paraId="4A5CA7F0">
            <w:pPr>
              <w:keepNext w:val="0"/>
              <w:keepLines w:val="0"/>
              <w:widowControl/>
              <w:suppressLineNumbers w:val="0"/>
              <w:snapToGrid/>
              <w:spacing w:before="0" w:beforeAutospacing="0" w:after="0" w:afterAutospacing="0" w:line="360" w:lineRule="auto"/>
              <w:ind w:left="0" w:right="0"/>
              <w:jc w:val="center"/>
              <w:rPr>
                <w:rStyle w:val="157"/>
                <w:rFonts w:hint="default" w:ascii="宋体" w:hAnsi="宋体" w:eastAsia="宋体" w:cs="宋体"/>
                <w:b w:val="0"/>
                <w:bCs/>
                <w:i w:val="0"/>
                <w:color w:val="auto"/>
                <w:spacing w:val="0"/>
                <w:w w:val="100"/>
                <w:sz w:val="21"/>
                <w:szCs w:val="21"/>
                <w:highlight w:val="none"/>
                <w:lang w:eastAsia="zh-CN" w:bidi="ar-SA"/>
              </w:rPr>
            </w:pPr>
            <w:r>
              <w:rPr>
                <w:rStyle w:val="157"/>
                <w:rFonts w:hint="eastAsia" w:ascii="宋体" w:hAnsi="宋体" w:cs="宋体"/>
                <w:b w:val="0"/>
                <w:bCs/>
                <w:i w:val="0"/>
                <w:color w:val="auto"/>
                <w:spacing w:val="0"/>
                <w:w w:val="100"/>
                <w:sz w:val="21"/>
                <w:szCs w:val="21"/>
                <w:highlight w:val="none"/>
                <w:lang w:eastAsia="zh-CN" w:bidi="ar-SA"/>
              </w:rPr>
              <w:t xml:space="preserve">门卫保安员 </w:t>
            </w:r>
          </w:p>
        </w:tc>
        <w:tc>
          <w:tcPr>
            <w:tcW w:w="810" w:type="dxa"/>
            <w:vMerge w:val="restart"/>
            <w:tcBorders>
              <w:top w:val="single" w:color="000000" w:sz="4" w:space="0"/>
              <w:left w:val="single" w:color="000000" w:sz="4" w:space="0"/>
              <w:bottom w:val="single" w:color="000000" w:sz="4" w:space="0"/>
              <w:right w:val="single" w:color="000000" w:sz="4" w:space="0"/>
            </w:tcBorders>
            <w:noWrap w:val="0"/>
            <w:vAlign w:val="center"/>
          </w:tcPr>
          <w:p w14:paraId="751ED21E">
            <w:pPr>
              <w:keepNext w:val="0"/>
              <w:keepLines w:val="0"/>
              <w:widowControl/>
              <w:suppressLineNumbers w:val="0"/>
              <w:snapToGrid/>
              <w:spacing w:before="0" w:beforeAutospacing="0" w:after="0" w:afterAutospacing="0" w:line="360" w:lineRule="auto"/>
              <w:ind w:left="0" w:right="0"/>
              <w:jc w:val="center"/>
              <w:rPr>
                <w:rStyle w:val="157"/>
                <w:rFonts w:hint="default" w:ascii="宋体" w:hAnsi="宋体" w:eastAsia="宋体" w:cs="宋体"/>
                <w:b w:val="0"/>
                <w:bCs/>
                <w:i w:val="0"/>
                <w:color w:val="auto"/>
                <w:spacing w:val="0"/>
                <w:w w:val="100"/>
                <w:sz w:val="21"/>
                <w:szCs w:val="21"/>
                <w:highlight w:val="none"/>
                <w:lang w:val="en-US" w:eastAsia="zh-CN" w:bidi="ar-SA"/>
              </w:rPr>
            </w:pPr>
            <w:r>
              <w:rPr>
                <w:rStyle w:val="157"/>
                <w:rFonts w:hint="eastAsia" w:ascii="宋体" w:hAnsi="宋体" w:cs="宋体"/>
                <w:b w:val="0"/>
                <w:bCs/>
                <w:i w:val="0"/>
                <w:color w:val="auto"/>
                <w:spacing w:val="0"/>
                <w:w w:val="100"/>
                <w:sz w:val="21"/>
                <w:szCs w:val="21"/>
                <w:highlight w:val="none"/>
                <w:lang w:val="en-US" w:eastAsia="zh-CN" w:bidi="ar-SA"/>
              </w:rPr>
              <w:t>10</w:t>
            </w:r>
          </w:p>
        </w:tc>
        <w:tc>
          <w:tcPr>
            <w:tcW w:w="2197" w:type="dxa"/>
            <w:vMerge w:val="restart"/>
            <w:tcBorders>
              <w:top w:val="single" w:color="000000" w:sz="4" w:space="0"/>
              <w:left w:val="single" w:color="000000" w:sz="4" w:space="0"/>
              <w:bottom w:val="single" w:color="000000" w:sz="4" w:space="0"/>
              <w:right w:val="single" w:color="000000" w:sz="4" w:space="0"/>
            </w:tcBorders>
            <w:noWrap w:val="0"/>
            <w:vAlign w:val="center"/>
          </w:tcPr>
          <w:p w14:paraId="7A469D8B">
            <w:pPr>
              <w:keepNext w:val="0"/>
              <w:keepLines w:val="0"/>
              <w:widowControl/>
              <w:suppressLineNumbers w:val="0"/>
              <w:snapToGrid/>
              <w:spacing w:before="0" w:beforeAutospacing="0" w:after="0" w:afterAutospacing="0" w:line="360" w:lineRule="auto"/>
              <w:ind w:left="0" w:right="0"/>
              <w:jc w:val="center"/>
              <w:rPr>
                <w:rStyle w:val="157"/>
                <w:rFonts w:hint="default" w:ascii="宋体" w:hAnsi="宋体" w:eastAsia="宋体" w:cs="宋体"/>
                <w:b w:val="0"/>
                <w:bCs/>
                <w:i w:val="0"/>
                <w:color w:val="auto"/>
                <w:spacing w:val="0"/>
                <w:w w:val="100"/>
                <w:sz w:val="21"/>
                <w:szCs w:val="21"/>
                <w:highlight w:val="none"/>
                <w:lang w:eastAsia="zh-CN" w:bidi="ar-SA"/>
              </w:rPr>
            </w:pPr>
          </w:p>
          <w:p w14:paraId="381A4AC3">
            <w:pPr>
              <w:keepNext w:val="0"/>
              <w:keepLines w:val="0"/>
              <w:widowControl/>
              <w:suppressLineNumbers w:val="0"/>
              <w:snapToGrid/>
              <w:spacing w:before="0" w:beforeAutospacing="0" w:after="0" w:afterAutospacing="0" w:line="360" w:lineRule="auto"/>
              <w:ind w:left="0" w:right="0"/>
              <w:jc w:val="center"/>
              <w:rPr>
                <w:rStyle w:val="157"/>
                <w:rFonts w:hint="default" w:ascii="宋体" w:hAnsi="宋体" w:eastAsia="宋体" w:cs="宋体"/>
                <w:b w:val="0"/>
                <w:bCs/>
                <w:i w:val="0"/>
                <w:color w:val="auto"/>
                <w:spacing w:val="0"/>
                <w:w w:val="100"/>
                <w:sz w:val="21"/>
                <w:szCs w:val="21"/>
                <w:highlight w:val="none"/>
                <w:lang w:eastAsia="en-US" w:bidi="ar-SA"/>
              </w:rPr>
            </w:pPr>
            <w:r>
              <w:rPr>
                <w:rStyle w:val="157"/>
                <w:rFonts w:hint="default" w:ascii="宋体" w:hAnsi="宋体" w:eastAsia="宋体" w:cs="宋体"/>
                <w:b w:val="0"/>
                <w:bCs/>
                <w:i w:val="0"/>
                <w:color w:val="auto"/>
                <w:spacing w:val="0"/>
                <w:w w:val="100"/>
                <w:sz w:val="21"/>
                <w:szCs w:val="21"/>
                <w:highlight w:val="none"/>
                <w:lang w:eastAsia="zh-CN" w:bidi="ar-SA"/>
              </w:rPr>
              <w:t>校门口</w:t>
            </w:r>
          </w:p>
          <w:p w14:paraId="10EA5992">
            <w:pPr>
              <w:keepNext w:val="0"/>
              <w:keepLines w:val="0"/>
              <w:widowControl/>
              <w:suppressLineNumbers w:val="0"/>
              <w:snapToGrid/>
              <w:spacing w:before="0" w:beforeAutospacing="0" w:after="0" w:afterAutospacing="0" w:line="360" w:lineRule="auto"/>
              <w:ind w:left="0" w:right="0"/>
              <w:jc w:val="center"/>
              <w:rPr>
                <w:rStyle w:val="157"/>
                <w:rFonts w:hint="default" w:ascii="宋体" w:hAnsi="宋体" w:eastAsia="宋体" w:cs="宋体"/>
                <w:b w:val="0"/>
                <w:bCs/>
                <w:i w:val="0"/>
                <w:color w:val="auto"/>
                <w:spacing w:val="0"/>
                <w:w w:val="100"/>
                <w:sz w:val="21"/>
                <w:szCs w:val="21"/>
                <w:highlight w:val="none"/>
                <w:lang w:eastAsia="en-US" w:bidi="ar-SA"/>
              </w:rPr>
            </w:pPr>
          </w:p>
        </w:tc>
        <w:tc>
          <w:tcPr>
            <w:tcW w:w="1265" w:type="dxa"/>
            <w:tcBorders>
              <w:top w:val="single" w:color="000000" w:sz="4" w:space="0"/>
              <w:left w:val="single" w:color="000000" w:sz="4" w:space="0"/>
              <w:bottom w:val="single" w:color="000000" w:sz="4" w:space="0"/>
              <w:right w:val="single" w:color="000000" w:sz="4" w:space="0"/>
            </w:tcBorders>
            <w:noWrap w:val="0"/>
            <w:vAlign w:val="center"/>
          </w:tcPr>
          <w:p w14:paraId="3FAD9765">
            <w:pPr>
              <w:keepNext w:val="0"/>
              <w:keepLines w:val="0"/>
              <w:widowControl/>
              <w:suppressLineNumbers w:val="0"/>
              <w:snapToGrid/>
              <w:spacing w:before="0" w:beforeAutospacing="0" w:after="0" w:afterAutospacing="0" w:line="360" w:lineRule="auto"/>
              <w:ind w:left="0" w:right="0"/>
              <w:jc w:val="center"/>
              <w:rPr>
                <w:rStyle w:val="157"/>
                <w:rFonts w:hint="default" w:ascii="宋体" w:hAnsi="宋体" w:eastAsia="宋体" w:cs="宋体"/>
                <w:b w:val="0"/>
                <w:bCs/>
                <w:i w:val="0"/>
                <w:color w:val="auto"/>
                <w:spacing w:val="0"/>
                <w:w w:val="100"/>
                <w:sz w:val="21"/>
                <w:szCs w:val="21"/>
                <w:highlight w:val="none"/>
                <w:lang w:val="en-US" w:eastAsia="zh-CN" w:bidi="ar-SA"/>
              </w:rPr>
            </w:pPr>
            <w:r>
              <w:rPr>
                <w:rStyle w:val="157"/>
                <w:rFonts w:hint="default" w:ascii="宋体" w:hAnsi="宋体" w:eastAsia="宋体" w:cs="宋体"/>
                <w:b w:val="0"/>
                <w:bCs/>
                <w:i w:val="0"/>
                <w:color w:val="auto"/>
                <w:spacing w:val="0"/>
                <w:w w:val="100"/>
                <w:sz w:val="21"/>
                <w:szCs w:val="21"/>
                <w:highlight w:val="none"/>
                <w:lang w:eastAsia="zh-CN" w:bidi="ar-SA"/>
              </w:rPr>
              <w:t>早班</w:t>
            </w:r>
            <w:r>
              <w:rPr>
                <w:rStyle w:val="157"/>
                <w:rFonts w:hint="eastAsia" w:ascii="宋体" w:hAnsi="宋体" w:cs="宋体"/>
                <w:b w:val="0"/>
                <w:bCs/>
                <w:i w:val="0"/>
                <w:color w:val="auto"/>
                <w:spacing w:val="0"/>
                <w:w w:val="100"/>
                <w:sz w:val="21"/>
                <w:szCs w:val="21"/>
                <w:highlight w:val="none"/>
                <w:lang w:val="en-US" w:eastAsia="zh-CN" w:bidi="ar-SA"/>
              </w:rPr>
              <w:t>3</w:t>
            </w:r>
            <w:r>
              <w:rPr>
                <w:rStyle w:val="157"/>
                <w:rFonts w:hint="default" w:ascii="宋体" w:hAnsi="宋体" w:eastAsia="宋体" w:cs="宋体"/>
                <w:b w:val="0"/>
                <w:bCs/>
                <w:i w:val="0"/>
                <w:color w:val="auto"/>
                <w:spacing w:val="0"/>
                <w:w w:val="100"/>
                <w:sz w:val="21"/>
                <w:szCs w:val="21"/>
                <w:highlight w:val="none"/>
                <w:lang w:val="en-US" w:eastAsia="zh-CN" w:bidi="ar-SA"/>
              </w:rPr>
              <w:t>人</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3AB57DA9">
            <w:pPr>
              <w:keepNext w:val="0"/>
              <w:keepLines w:val="0"/>
              <w:widowControl/>
              <w:suppressLineNumbers w:val="0"/>
              <w:snapToGrid/>
              <w:spacing w:before="0" w:beforeAutospacing="0" w:after="0" w:afterAutospacing="0" w:line="360" w:lineRule="auto"/>
              <w:ind w:left="0" w:right="0"/>
              <w:jc w:val="center"/>
              <w:rPr>
                <w:rStyle w:val="157"/>
                <w:rFonts w:hint="default" w:ascii="宋体" w:hAnsi="宋体" w:eastAsia="宋体" w:cs="宋体"/>
                <w:b w:val="0"/>
                <w:bCs/>
                <w:i w:val="0"/>
                <w:color w:val="auto"/>
                <w:spacing w:val="0"/>
                <w:w w:val="100"/>
                <w:sz w:val="21"/>
                <w:szCs w:val="21"/>
                <w:highlight w:val="none"/>
                <w:lang w:eastAsia="en-US" w:bidi="ar-SA"/>
              </w:rPr>
            </w:pPr>
            <w:r>
              <w:rPr>
                <w:rStyle w:val="157"/>
                <w:rFonts w:hint="default" w:ascii="宋体" w:hAnsi="宋体" w:eastAsia="宋体" w:cs="宋体"/>
                <w:b w:val="0"/>
                <w:bCs/>
                <w:i w:val="0"/>
                <w:color w:val="auto"/>
                <w:spacing w:val="0"/>
                <w:w w:val="100"/>
                <w:sz w:val="21"/>
                <w:szCs w:val="21"/>
                <w:highlight w:val="none"/>
                <w:lang w:val="en-US" w:eastAsia="zh-CN" w:bidi="ar-SA"/>
              </w:rPr>
              <w:t>08:00-16:00</w:t>
            </w:r>
          </w:p>
        </w:tc>
      </w:tr>
      <w:tr w14:paraId="0DADF3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468" w:type="dxa"/>
            <w:vMerge w:val="continue"/>
            <w:tcBorders>
              <w:left w:val="single" w:color="000000" w:sz="4" w:space="0"/>
              <w:right w:val="single" w:color="000000" w:sz="4" w:space="0"/>
            </w:tcBorders>
            <w:noWrap w:val="0"/>
            <w:vAlign w:val="center"/>
          </w:tcPr>
          <w:p w14:paraId="71F8DF7E">
            <w:pPr>
              <w:keepNext w:val="0"/>
              <w:keepLines w:val="0"/>
              <w:widowControl/>
              <w:suppressLineNumbers w:val="0"/>
              <w:snapToGrid/>
              <w:spacing w:before="0" w:beforeAutospacing="0" w:after="0" w:afterAutospacing="0" w:line="360" w:lineRule="auto"/>
              <w:ind w:left="0" w:right="0"/>
              <w:jc w:val="center"/>
              <w:rPr>
                <w:rStyle w:val="157"/>
                <w:rFonts w:hint="default" w:ascii="宋体" w:hAnsi="宋体" w:eastAsia="宋体" w:cs="宋体"/>
                <w:b w:val="0"/>
                <w:bCs/>
                <w:i w:val="0"/>
                <w:color w:val="auto"/>
                <w:spacing w:val="0"/>
                <w:w w:val="100"/>
                <w:sz w:val="21"/>
                <w:szCs w:val="21"/>
                <w:highlight w:val="none"/>
                <w:lang w:eastAsia="en-US" w:bidi="ar-SA"/>
              </w:rPr>
            </w:pPr>
          </w:p>
        </w:tc>
        <w:tc>
          <w:tcPr>
            <w:tcW w:w="17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4CD777">
            <w:pPr>
              <w:keepNext w:val="0"/>
              <w:keepLines w:val="0"/>
              <w:widowControl/>
              <w:suppressLineNumbers w:val="0"/>
              <w:snapToGrid/>
              <w:spacing w:before="0" w:beforeAutospacing="0" w:after="0" w:afterAutospacing="0" w:line="360" w:lineRule="auto"/>
              <w:ind w:left="0" w:right="0"/>
              <w:jc w:val="center"/>
              <w:rPr>
                <w:rStyle w:val="157"/>
                <w:rFonts w:hint="default" w:ascii="宋体" w:hAnsi="宋体" w:eastAsia="宋体" w:cs="宋体"/>
                <w:b w:val="0"/>
                <w:bCs/>
                <w:i w:val="0"/>
                <w:color w:val="auto"/>
                <w:spacing w:val="0"/>
                <w:w w:val="100"/>
                <w:sz w:val="21"/>
                <w:szCs w:val="21"/>
                <w:highlight w:val="none"/>
                <w:lang w:eastAsia="en-US" w:bidi="ar-SA"/>
              </w:rPr>
            </w:pPr>
          </w:p>
        </w:tc>
        <w:tc>
          <w:tcPr>
            <w:tcW w:w="8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5FC48B">
            <w:pPr>
              <w:keepNext w:val="0"/>
              <w:keepLines w:val="0"/>
              <w:widowControl/>
              <w:suppressLineNumbers w:val="0"/>
              <w:snapToGrid/>
              <w:spacing w:before="0" w:beforeAutospacing="0" w:after="0" w:afterAutospacing="0" w:line="360" w:lineRule="auto"/>
              <w:ind w:left="0" w:right="0"/>
              <w:jc w:val="center"/>
              <w:rPr>
                <w:rStyle w:val="157"/>
                <w:rFonts w:hint="default" w:ascii="宋体" w:hAnsi="宋体" w:eastAsia="宋体" w:cs="宋体"/>
                <w:b w:val="0"/>
                <w:bCs/>
                <w:i w:val="0"/>
                <w:color w:val="auto"/>
                <w:spacing w:val="0"/>
                <w:w w:val="100"/>
                <w:sz w:val="21"/>
                <w:szCs w:val="21"/>
                <w:highlight w:val="none"/>
                <w:lang w:eastAsia="en-US" w:bidi="ar-SA"/>
              </w:rPr>
            </w:pPr>
          </w:p>
        </w:tc>
        <w:tc>
          <w:tcPr>
            <w:tcW w:w="2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F21962">
            <w:pPr>
              <w:keepNext w:val="0"/>
              <w:keepLines w:val="0"/>
              <w:widowControl/>
              <w:suppressLineNumbers w:val="0"/>
              <w:snapToGrid/>
              <w:spacing w:before="0" w:beforeAutospacing="0" w:after="0" w:afterAutospacing="0" w:line="360" w:lineRule="auto"/>
              <w:ind w:left="0" w:right="0"/>
              <w:jc w:val="center"/>
              <w:rPr>
                <w:rStyle w:val="157"/>
                <w:rFonts w:hint="default" w:ascii="宋体" w:hAnsi="宋体" w:eastAsia="宋体" w:cs="宋体"/>
                <w:b w:val="0"/>
                <w:bCs/>
                <w:i w:val="0"/>
                <w:color w:val="auto"/>
                <w:spacing w:val="0"/>
                <w:w w:val="100"/>
                <w:sz w:val="21"/>
                <w:szCs w:val="21"/>
                <w:highlight w:val="none"/>
                <w:lang w:eastAsia="en-US" w:bidi="ar-SA"/>
              </w:rPr>
            </w:pPr>
          </w:p>
        </w:tc>
        <w:tc>
          <w:tcPr>
            <w:tcW w:w="1265" w:type="dxa"/>
            <w:tcBorders>
              <w:top w:val="single" w:color="000000" w:sz="4" w:space="0"/>
              <w:left w:val="single" w:color="000000" w:sz="4" w:space="0"/>
              <w:bottom w:val="single" w:color="000000" w:sz="4" w:space="0"/>
              <w:right w:val="single" w:color="000000" w:sz="4" w:space="0"/>
            </w:tcBorders>
            <w:noWrap w:val="0"/>
            <w:vAlign w:val="center"/>
          </w:tcPr>
          <w:p w14:paraId="36B5D923">
            <w:pPr>
              <w:keepNext w:val="0"/>
              <w:keepLines w:val="0"/>
              <w:widowControl/>
              <w:suppressLineNumbers w:val="0"/>
              <w:snapToGrid/>
              <w:spacing w:before="0" w:beforeAutospacing="0" w:after="0" w:afterAutospacing="0" w:line="360" w:lineRule="auto"/>
              <w:ind w:left="0" w:right="0"/>
              <w:jc w:val="center"/>
              <w:rPr>
                <w:rStyle w:val="157"/>
                <w:rFonts w:hint="default" w:ascii="宋体" w:hAnsi="宋体" w:eastAsia="宋体" w:cs="宋体"/>
                <w:b w:val="0"/>
                <w:bCs/>
                <w:i w:val="0"/>
                <w:color w:val="auto"/>
                <w:spacing w:val="0"/>
                <w:w w:val="100"/>
                <w:sz w:val="21"/>
                <w:szCs w:val="21"/>
                <w:highlight w:val="none"/>
                <w:lang w:val="en-US" w:eastAsia="zh-CN" w:bidi="ar-SA"/>
              </w:rPr>
            </w:pPr>
            <w:r>
              <w:rPr>
                <w:rStyle w:val="157"/>
                <w:rFonts w:hint="default" w:ascii="宋体" w:hAnsi="宋体" w:eastAsia="宋体" w:cs="宋体"/>
                <w:b w:val="0"/>
                <w:bCs/>
                <w:i w:val="0"/>
                <w:color w:val="auto"/>
                <w:spacing w:val="0"/>
                <w:w w:val="100"/>
                <w:sz w:val="21"/>
                <w:szCs w:val="21"/>
                <w:highlight w:val="none"/>
                <w:lang w:eastAsia="zh-CN" w:bidi="ar-SA"/>
              </w:rPr>
              <w:t>中班</w:t>
            </w:r>
            <w:r>
              <w:rPr>
                <w:rStyle w:val="157"/>
                <w:rFonts w:hint="eastAsia" w:ascii="宋体" w:hAnsi="宋体" w:cs="宋体"/>
                <w:b w:val="0"/>
                <w:bCs/>
                <w:i w:val="0"/>
                <w:color w:val="auto"/>
                <w:spacing w:val="0"/>
                <w:w w:val="100"/>
                <w:sz w:val="21"/>
                <w:szCs w:val="21"/>
                <w:highlight w:val="none"/>
                <w:lang w:val="en-US" w:eastAsia="zh-CN" w:bidi="ar-SA"/>
              </w:rPr>
              <w:t>3</w:t>
            </w:r>
            <w:r>
              <w:rPr>
                <w:rStyle w:val="157"/>
                <w:rFonts w:hint="default" w:ascii="宋体" w:hAnsi="宋体" w:eastAsia="宋体" w:cs="宋体"/>
                <w:b w:val="0"/>
                <w:bCs/>
                <w:i w:val="0"/>
                <w:color w:val="auto"/>
                <w:spacing w:val="0"/>
                <w:w w:val="100"/>
                <w:sz w:val="21"/>
                <w:szCs w:val="21"/>
                <w:highlight w:val="none"/>
                <w:lang w:val="en-US" w:eastAsia="zh-CN" w:bidi="ar-SA"/>
              </w:rPr>
              <w:t>人</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2BA6DEC5">
            <w:pPr>
              <w:keepNext w:val="0"/>
              <w:keepLines w:val="0"/>
              <w:widowControl/>
              <w:suppressLineNumbers w:val="0"/>
              <w:snapToGrid/>
              <w:spacing w:before="0" w:beforeAutospacing="0" w:after="0" w:afterAutospacing="0" w:line="360" w:lineRule="auto"/>
              <w:ind w:left="0" w:right="0"/>
              <w:jc w:val="center"/>
              <w:rPr>
                <w:rStyle w:val="157"/>
                <w:rFonts w:hint="default" w:ascii="宋体" w:hAnsi="宋体" w:eastAsia="宋体" w:cs="宋体"/>
                <w:b w:val="0"/>
                <w:bCs/>
                <w:i w:val="0"/>
                <w:color w:val="auto"/>
                <w:spacing w:val="0"/>
                <w:w w:val="100"/>
                <w:sz w:val="21"/>
                <w:szCs w:val="21"/>
                <w:highlight w:val="none"/>
                <w:lang w:eastAsia="en-US" w:bidi="ar-SA"/>
              </w:rPr>
            </w:pPr>
            <w:r>
              <w:rPr>
                <w:rStyle w:val="157"/>
                <w:rFonts w:hint="default" w:ascii="宋体" w:hAnsi="宋体" w:eastAsia="宋体" w:cs="宋体"/>
                <w:b w:val="0"/>
                <w:bCs/>
                <w:i w:val="0"/>
                <w:color w:val="auto"/>
                <w:spacing w:val="0"/>
                <w:w w:val="100"/>
                <w:sz w:val="21"/>
                <w:szCs w:val="21"/>
                <w:highlight w:val="none"/>
                <w:lang w:val="en-US" w:eastAsia="zh-CN" w:bidi="ar-SA"/>
              </w:rPr>
              <w:t>16:00-00:00</w:t>
            </w:r>
          </w:p>
        </w:tc>
      </w:tr>
      <w:tr w14:paraId="7597CD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468" w:type="dxa"/>
            <w:vMerge w:val="continue"/>
            <w:tcBorders>
              <w:left w:val="single" w:color="000000" w:sz="4" w:space="0"/>
              <w:right w:val="single" w:color="000000" w:sz="4" w:space="0"/>
            </w:tcBorders>
            <w:noWrap w:val="0"/>
            <w:vAlign w:val="center"/>
          </w:tcPr>
          <w:p w14:paraId="3736AE9B">
            <w:pPr>
              <w:keepNext w:val="0"/>
              <w:keepLines w:val="0"/>
              <w:widowControl/>
              <w:suppressLineNumbers w:val="0"/>
              <w:snapToGrid/>
              <w:spacing w:before="0" w:beforeAutospacing="0" w:after="0" w:afterAutospacing="0" w:line="360" w:lineRule="auto"/>
              <w:ind w:left="0" w:right="0"/>
              <w:jc w:val="center"/>
              <w:rPr>
                <w:rStyle w:val="157"/>
                <w:rFonts w:hint="default" w:ascii="宋体" w:hAnsi="宋体" w:eastAsia="宋体" w:cs="宋体"/>
                <w:b w:val="0"/>
                <w:bCs/>
                <w:i w:val="0"/>
                <w:color w:val="auto"/>
                <w:spacing w:val="0"/>
                <w:w w:val="100"/>
                <w:sz w:val="21"/>
                <w:szCs w:val="21"/>
                <w:highlight w:val="none"/>
                <w:lang w:eastAsia="en-US" w:bidi="ar-SA"/>
              </w:rPr>
            </w:pPr>
          </w:p>
        </w:tc>
        <w:tc>
          <w:tcPr>
            <w:tcW w:w="17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831CCB">
            <w:pPr>
              <w:keepNext w:val="0"/>
              <w:keepLines w:val="0"/>
              <w:widowControl/>
              <w:suppressLineNumbers w:val="0"/>
              <w:snapToGrid/>
              <w:spacing w:before="0" w:beforeAutospacing="0" w:after="0" w:afterAutospacing="0" w:line="360" w:lineRule="auto"/>
              <w:ind w:left="0" w:right="0"/>
              <w:jc w:val="center"/>
              <w:rPr>
                <w:rStyle w:val="157"/>
                <w:rFonts w:hint="default" w:ascii="宋体" w:hAnsi="宋体" w:eastAsia="宋体" w:cs="宋体"/>
                <w:b w:val="0"/>
                <w:bCs/>
                <w:i w:val="0"/>
                <w:color w:val="auto"/>
                <w:spacing w:val="0"/>
                <w:w w:val="100"/>
                <w:sz w:val="21"/>
                <w:szCs w:val="21"/>
                <w:highlight w:val="none"/>
                <w:lang w:eastAsia="en-US" w:bidi="ar-SA"/>
              </w:rPr>
            </w:pPr>
          </w:p>
        </w:tc>
        <w:tc>
          <w:tcPr>
            <w:tcW w:w="8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E0B73C">
            <w:pPr>
              <w:keepNext w:val="0"/>
              <w:keepLines w:val="0"/>
              <w:widowControl/>
              <w:suppressLineNumbers w:val="0"/>
              <w:snapToGrid/>
              <w:spacing w:before="0" w:beforeAutospacing="0" w:after="0" w:afterAutospacing="0" w:line="360" w:lineRule="auto"/>
              <w:ind w:left="0" w:right="0"/>
              <w:jc w:val="center"/>
              <w:rPr>
                <w:rStyle w:val="157"/>
                <w:rFonts w:hint="default" w:ascii="宋体" w:hAnsi="宋体" w:eastAsia="宋体" w:cs="宋体"/>
                <w:b w:val="0"/>
                <w:bCs/>
                <w:i w:val="0"/>
                <w:color w:val="auto"/>
                <w:spacing w:val="0"/>
                <w:w w:val="100"/>
                <w:sz w:val="21"/>
                <w:szCs w:val="21"/>
                <w:highlight w:val="none"/>
                <w:lang w:eastAsia="en-US" w:bidi="ar-SA"/>
              </w:rPr>
            </w:pPr>
          </w:p>
        </w:tc>
        <w:tc>
          <w:tcPr>
            <w:tcW w:w="2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C32957">
            <w:pPr>
              <w:keepNext w:val="0"/>
              <w:keepLines w:val="0"/>
              <w:widowControl/>
              <w:suppressLineNumbers w:val="0"/>
              <w:snapToGrid/>
              <w:spacing w:before="0" w:beforeAutospacing="0" w:after="0" w:afterAutospacing="0" w:line="360" w:lineRule="auto"/>
              <w:ind w:left="0" w:right="0"/>
              <w:jc w:val="center"/>
              <w:rPr>
                <w:rStyle w:val="157"/>
                <w:rFonts w:hint="default" w:ascii="宋体" w:hAnsi="宋体" w:eastAsia="宋体" w:cs="宋体"/>
                <w:b w:val="0"/>
                <w:bCs/>
                <w:i w:val="0"/>
                <w:color w:val="auto"/>
                <w:spacing w:val="0"/>
                <w:w w:val="100"/>
                <w:sz w:val="21"/>
                <w:szCs w:val="21"/>
                <w:highlight w:val="none"/>
                <w:lang w:eastAsia="en-US" w:bidi="ar-SA"/>
              </w:rPr>
            </w:pPr>
          </w:p>
        </w:tc>
        <w:tc>
          <w:tcPr>
            <w:tcW w:w="1265" w:type="dxa"/>
            <w:tcBorders>
              <w:top w:val="single" w:color="000000" w:sz="4" w:space="0"/>
              <w:left w:val="single" w:color="000000" w:sz="4" w:space="0"/>
              <w:bottom w:val="single" w:color="000000" w:sz="4" w:space="0"/>
              <w:right w:val="single" w:color="000000" w:sz="4" w:space="0"/>
            </w:tcBorders>
            <w:noWrap w:val="0"/>
            <w:vAlign w:val="center"/>
          </w:tcPr>
          <w:p w14:paraId="1BD8A600">
            <w:pPr>
              <w:keepNext w:val="0"/>
              <w:keepLines w:val="0"/>
              <w:widowControl/>
              <w:suppressLineNumbers w:val="0"/>
              <w:snapToGrid/>
              <w:spacing w:before="0" w:beforeAutospacing="0" w:after="0" w:afterAutospacing="0" w:line="360" w:lineRule="auto"/>
              <w:ind w:left="0" w:right="0"/>
              <w:jc w:val="center"/>
              <w:rPr>
                <w:rStyle w:val="157"/>
                <w:rFonts w:hint="default" w:ascii="宋体" w:hAnsi="宋体" w:eastAsia="宋体" w:cs="宋体"/>
                <w:b w:val="0"/>
                <w:bCs/>
                <w:i w:val="0"/>
                <w:color w:val="auto"/>
                <w:spacing w:val="0"/>
                <w:w w:val="100"/>
                <w:sz w:val="21"/>
                <w:szCs w:val="21"/>
                <w:highlight w:val="none"/>
                <w:lang w:val="en-US" w:eastAsia="zh-CN" w:bidi="ar-SA"/>
              </w:rPr>
            </w:pPr>
            <w:r>
              <w:rPr>
                <w:rStyle w:val="157"/>
                <w:rFonts w:hint="default" w:ascii="宋体" w:hAnsi="宋体" w:eastAsia="宋体" w:cs="宋体"/>
                <w:b w:val="0"/>
                <w:bCs/>
                <w:i w:val="0"/>
                <w:color w:val="auto"/>
                <w:spacing w:val="0"/>
                <w:w w:val="100"/>
                <w:sz w:val="21"/>
                <w:szCs w:val="21"/>
                <w:highlight w:val="none"/>
                <w:lang w:eastAsia="zh-CN" w:bidi="ar-SA"/>
              </w:rPr>
              <w:t>晚班</w:t>
            </w:r>
            <w:r>
              <w:rPr>
                <w:rStyle w:val="157"/>
                <w:rFonts w:hint="default" w:ascii="宋体" w:hAnsi="宋体" w:eastAsia="宋体" w:cs="宋体"/>
                <w:b w:val="0"/>
                <w:bCs/>
                <w:i w:val="0"/>
                <w:color w:val="auto"/>
                <w:spacing w:val="0"/>
                <w:w w:val="100"/>
                <w:sz w:val="21"/>
                <w:szCs w:val="21"/>
                <w:highlight w:val="none"/>
                <w:lang w:val="en-US" w:eastAsia="zh-CN" w:bidi="ar-SA"/>
              </w:rPr>
              <w:t>4人</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427F9AE5">
            <w:pPr>
              <w:keepNext w:val="0"/>
              <w:keepLines w:val="0"/>
              <w:widowControl/>
              <w:suppressLineNumbers w:val="0"/>
              <w:snapToGrid/>
              <w:spacing w:before="0" w:beforeAutospacing="0" w:after="0" w:afterAutospacing="0" w:line="360" w:lineRule="auto"/>
              <w:ind w:left="0" w:right="0"/>
              <w:jc w:val="center"/>
              <w:rPr>
                <w:rStyle w:val="157"/>
                <w:rFonts w:hint="default" w:ascii="宋体" w:hAnsi="宋体" w:eastAsia="宋体" w:cs="宋体"/>
                <w:b w:val="0"/>
                <w:bCs/>
                <w:i w:val="0"/>
                <w:color w:val="auto"/>
                <w:spacing w:val="0"/>
                <w:w w:val="100"/>
                <w:sz w:val="21"/>
                <w:szCs w:val="21"/>
                <w:highlight w:val="none"/>
                <w:lang w:eastAsia="en-US" w:bidi="ar-SA"/>
              </w:rPr>
            </w:pPr>
            <w:r>
              <w:rPr>
                <w:rStyle w:val="157"/>
                <w:rFonts w:hint="default" w:ascii="宋体" w:hAnsi="宋体" w:eastAsia="宋体" w:cs="宋体"/>
                <w:b w:val="0"/>
                <w:bCs/>
                <w:i w:val="0"/>
                <w:color w:val="auto"/>
                <w:spacing w:val="0"/>
                <w:w w:val="100"/>
                <w:sz w:val="21"/>
                <w:szCs w:val="21"/>
                <w:highlight w:val="none"/>
                <w:lang w:val="en-US" w:eastAsia="zh-CN" w:bidi="ar-SA"/>
              </w:rPr>
              <w:t>00:00-08:00</w:t>
            </w:r>
          </w:p>
        </w:tc>
      </w:tr>
      <w:tr w14:paraId="367EE1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468" w:type="dxa"/>
            <w:vMerge w:val="continue"/>
            <w:tcBorders>
              <w:left w:val="single" w:color="000000" w:sz="4" w:space="0"/>
              <w:right w:val="single" w:color="000000" w:sz="4" w:space="0"/>
            </w:tcBorders>
            <w:noWrap w:val="0"/>
            <w:vAlign w:val="center"/>
          </w:tcPr>
          <w:p w14:paraId="5D20AE93">
            <w:pPr>
              <w:keepNext w:val="0"/>
              <w:keepLines w:val="0"/>
              <w:widowControl/>
              <w:suppressLineNumbers w:val="0"/>
              <w:snapToGrid/>
              <w:spacing w:before="0" w:beforeAutospacing="0" w:after="0" w:afterAutospacing="0" w:line="360" w:lineRule="auto"/>
              <w:ind w:left="0" w:right="0"/>
              <w:jc w:val="center"/>
              <w:rPr>
                <w:rStyle w:val="157"/>
                <w:rFonts w:hint="default" w:ascii="新宋体" w:hAnsi="新宋体" w:eastAsia="新宋体"/>
                <w:b w:val="0"/>
                <w:i w:val="0"/>
                <w:color w:val="auto"/>
                <w:spacing w:val="0"/>
                <w:w w:val="100"/>
                <w:kern w:val="2"/>
                <w:sz w:val="21"/>
                <w:szCs w:val="21"/>
                <w:highlight w:val="none"/>
                <w:lang w:val="en-US" w:eastAsia="zh-CN" w:bidi="ar-SA"/>
              </w:rPr>
            </w:pPr>
          </w:p>
        </w:tc>
        <w:tc>
          <w:tcPr>
            <w:tcW w:w="1732" w:type="dxa"/>
            <w:vMerge w:val="restart"/>
            <w:tcBorders>
              <w:top w:val="single" w:color="000000" w:sz="4" w:space="0"/>
              <w:left w:val="single" w:color="000000" w:sz="4" w:space="0"/>
              <w:right w:val="single" w:color="000000" w:sz="4" w:space="0"/>
            </w:tcBorders>
            <w:noWrap w:val="0"/>
            <w:vAlign w:val="center"/>
          </w:tcPr>
          <w:p w14:paraId="3F1864C6">
            <w:pPr>
              <w:keepNext w:val="0"/>
              <w:keepLines w:val="0"/>
              <w:widowControl/>
              <w:suppressLineNumbers w:val="0"/>
              <w:snapToGrid/>
              <w:spacing w:before="0" w:beforeAutospacing="0" w:after="0" w:afterAutospacing="0" w:line="360" w:lineRule="auto"/>
              <w:ind w:left="0" w:right="0"/>
              <w:jc w:val="center"/>
              <w:rPr>
                <w:rStyle w:val="157"/>
                <w:rFonts w:hint="eastAsia" w:ascii="宋体" w:hAnsi="宋体" w:cs="宋体"/>
                <w:b w:val="0"/>
                <w:bCs/>
                <w:i w:val="0"/>
                <w:color w:val="auto"/>
                <w:spacing w:val="0"/>
                <w:w w:val="100"/>
                <w:sz w:val="21"/>
                <w:szCs w:val="21"/>
                <w:highlight w:val="none"/>
                <w:lang w:val="en-US" w:eastAsia="zh-CN" w:bidi="ar-SA"/>
              </w:rPr>
            </w:pPr>
            <w:r>
              <w:rPr>
                <w:rStyle w:val="157"/>
                <w:rFonts w:hint="eastAsia" w:ascii="宋体" w:hAnsi="宋体" w:cs="宋体"/>
                <w:b w:val="0"/>
                <w:bCs/>
                <w:i w:val="0"/>
                <w:color w:val="auto"/>
                <w:spacing w:val="0"/>
                <w:w w:val="100"/>
                <w:sz w:val="21"/>
                <w:szCs w:val="21"/>
                <w:highlight w:val="none"/>
                <w:lang w:val="en-US" w:eastAsia="zh-CN" w:bidi="ar-SA"/>
              </w:rPr>
              <w:t>机动巡逻员</w:t>
            </w:r>
          </w:p>
        </w:tc>
        <w:tc>
          <w:tcPr>
            <w:tcW w:w="810" w:type="dxa"/>
            <w:vMerge w:val="restart"/>
            <w:tcBorders>
              <w:top w:val="single" w:color="000000" w:sz="4" w:space="0"/>
              <w:left w:val="single" w:color="000000" w:sz="4" w:space="0"/>
              <w:right w:val="single" w:color="000000" w:sz="4" w:space="0"/>
            </w:tcBorders>
            <w:noWrap w:val="0"/>
            <w:vAlign w:val="center"/>
          </w:tcPr>
          <w:p w14:paraId="0FE182A5">
            <w:pPr>
              <w:keepNext w:val="0"/>
              <w:keepLines w:val="0"/>
              <w:widowControl/>
              <w:suppressLineNumbers w:val="0"/>
              <w:snapToGrid/>
              <w:spacing w:before="0" w:beforeAutospacing="0" w:after="0" w:afterAutospacing="0" w:line="360" w:lineRule="auto"/>
              <w:ind w:left="0" w:right="0"/>
              <w:jc w:val="center"/>
              <w:rPr>
                <w:rStyle w:val="157"/>
                <w:rFonts w:hint="default" w:ascii="宋体" w:hAnsi="宋体" w:cs="宋体"/>
                <w:b w:val="0"/>
                <w:bCs/>
                <w:i w:val="0"/>
                <w:color w:val="auto"/>
                <w:spacing w:val="0"/>
                <w:w w:val="100"/>
                <w:sz w:val="21"/>
                <w:szCs w:val="21"/>
                <w:highlight w:val="none"/>
                <w:lang w:val="en-US" w:eastAsia="zh-CN" w:bidi="ar-SA"/>
              </w:rPr>
            </w:pPr>
            <w:r>
              <w:rPr>
                <w:rStyle w:val="157"/>
                <w:rFonts w:hint="eastAsia" w:ascii="宋体" w:hAnsi="宋体" w:cs="宋体"/>
                <w:b w:val="0"/>
                <w:bCs/>
                <w:i w:val="0"/>
                <w:color w:val="auto"/>
                <w:spacing w:val="0"/>
                <w:w w:val="100"/>
                <w:sz w:val="21"/>
                <w:szCs w:val="21"/>
                <w:highlight w:val="none"/>
                <w:lang w:val="en-US" w:eastAsia="zh-CN" w:bidi="ar-SA"/>
              </w:rPr>
              <w:t>3</w:t>
            </w:r>
          </w:p>
        </w:tc>
        <w:tc>
          <w:tcPr>
            <w:tcW w:w="2197" w:type="dxa"/>
            <w:vMerge w:val="restart"/>
            <w:tcBorders>
              <w:top w:val="single" w:color="000000" w:sz="4" w:space="0"/>
              <w:left w:val="single" w:color="000000" w:sz="4" w:space="0"/>
              <w:right w:val="single" w:color="000000" w:sz="4" w:space="0"/>
            </w:tcBorders>
            <w:noWrap w:val="0"/>
            <w:vAlign w:val="center"/>
          </w:tcPr>
          <w:p w14:paraId="2D8836CF">
            <w:pPr>
              <w:keepNext w:val="0"/>
              <w:keepLines w:val="0"/>
              <w:widowControl/>
              <w:suppressLineNumbers w:val="0"/>
              <w:snapToGrid/>
              <w:spacing w:before="0" w:beforeAutospacing="0" w:after="0" w:afterAutospacing="0" w:line="360" w:lineRule="auto"/>
              <w:ind w:left="0" w:right="0"/>
              <w:jc w:val="center"/>
              <w:rPr>
                <w:rStyle w:val="157"/>
                <w:rFonts w:hint="default" w:ascii="宋体" w:hAnsi="宋体" w:eastAsia="宋体"/>
                <w:b w:val="0"/>
                <w:i w:val="0"/>
                <w:color w:val="auto"/>
                <w:spacing w:val="0"/>
                <w:w w:val="100"/>
                <w:sz w:val="21"/>
                <w:szCs w:val="21"/>
                <w:highlight w:val="none"/>
                <w:lang w:eastAsia="zh-CN" w:bidi="ar-SA"/>
              </w:rPr>
            </w:pPr>
            <w:r>
              <w:rPr>
                <w:rStyle w:val="157"/>
                <w:rFonts w:hint="eastAsia" w:ascii="宋体" w:hAnsi="宋体"/>
                <w:b w:val="0"/>
                <w:i w:val="0"/>
                <w:color w:val="auto"/>
                <w:spacing w:val="0"/>
                <w:w w:val="100"/>
                <w:sz w:val="21"/>
                <w:szCs w:val="21"/>
                <w:highlight w:val="none"/>
                <w:lang w:eastAsia="zh-CN" w:bidi="ar-SA"/>
              </w:rPr>
              <w:t>全校区</w:t>
            </w:r>
          </w:p>
        </w:tc>
        <w:tc>
          <w:tcPr>
            <w:tcW w:w="1265" w:type="dxa"/>
            <w:tcBorders>
              <w:top w:val="single" w:color="000000" w:sz="4" w:space="0"/>
              <w:left w:val="single" w:color="000000" w:sz="4" w:space="0"/>
              <w:bottom w:val="single" w:color="000000" w:sz="4" w:space="0"/>
              <w:right w:val="single" w:color="000000" w:sz="4" w:space="0"/>
            </w:tcBorders>
            <w:noWrap w:val="0"/>
            <w:vAlign w:val="center"/>
          </w:tcPr>
          <w:p w14:paraId="20BB6357">
            <w:pPr>
              <w:keepNext w:val="0"/>
              <w:keepLines w:val="0"/>
              <w:widowControl/>
              <w:suppressLineNumbers w:val="0"/>
              <w:snapToGrid/>
              <w:spacing w:before="0" w:beforeAutospacing="0" w:after="0" w:afterAutospacing="0" w:line="360" w:lineRule="auto"/>
              <w:ind w:left="0" w:leftChars="0" w:right="0" w:rightChars="0"/>
              <w:jc w:val="center"/>
              <w:rPr>
                <w:rStyle w:val="157"/>
                <w:rFonts w:hint="default" w:ascii="宋体" w:hAnsi="宋体" w:eastAsia="宋体" w:cs="宋体"/>
                <w:b w:val="0"/>
                <w:bCs/>
                <w:i w:val="0"/>
                <w:color w:val="auto"/>
                <w:spacing w:val="0"/>
                <w:w w:val="100"/>
                <w:sz w:val="21"/>
                <w:szCs w:val="21"/>
                <w:highlight w:val="none"/>
                <w:lang w:eastAsia="zh-CN" w:bidi="ar-SA"/>
              </w:rPr>
            </w:pPr>
            <w:r>
              <w:rPr>
                <w:rStyle w:val="157"/>
                <w:rFonts w:hint="default" w:ascii="宋体" w:hAnsi="宋体" w:eastAsia="宋体" w:cs="宋体"/>
                <w:b w:val="0"/>
                <w:bCs/>
                <w:i w:val="0"/>
                <w:color w:val="auto"/>
                <w:spacing w:val="0"/>
                <w:w w:val="100"/>
                <w:sz w:val="21"/>
                <w:szCs w:val="21"/>
                <w:highlight w:val="none"/>
                <w:lang w:eastAsia="zh-CN" w:bidi="ar-SA"/>
              </w:rPr>
              <w:t>早班</w:t>
            </w:r>
            <w:r>
              <w:rPr>
                <w:rStyle w:val="157"/>
                <w:rFonts w:hint="eastAsia" w:ascii="宋体" w:hAnsi="宋体" w:cs="宋体"/>
                <w:b w:val="0"/>
                <w:bCs/>
                <w:i w:val="0"/>
                <w:color w:val="auto"/>
                <w:spacing w:val="0"/>
                <w:w w:val="100"/>
                <w:sz w:val="21"/>
                <w:szCs w:val="21"/>
                <w:highlight w:val="none"/>
                <w:lang w:val="en-US" w:eastAsia="zh-CN" w:bidi="ar-SA"/>
              </w:rPr>
              <w:t>1</w:t>
            </w:r>
            <w:r>
              <w:rPr>
                <w:rStyle w:val="157"/>
                <w:rFonts w:hint="default" w:ascii="宋体" w:hAnsi="宋体" w:eastAsia="宋体" w:cs="宋体"/>
                <w:b w:val="0"/>
                <w:bCs/>
                <w:i w:val="0"/>
                <w:color w:val="auto"/>
                <w:spacing w:val="0"/>
                <w:w w:val="100"/>
                <w:sz w:val="21"/>
                <w:szCs w:val="21"/>
                <w:highlight w:val="none"/>
                <w:lang w:val="en-US" w:eastAsia="zh-CN" w:bidi="ar-SA"/>
              </w:rPr>
              <w:t>人</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34EE18DF">
            <w:pPr>
              <w:keepNext w:val="0"/>
              <w:keepLines w:val="0"/>
              <w:widowControl/>
              <w:suppressLineNumbers w:val="0"/>
              <w:snapToGrid/>
              <w:spacing w:before="0" w:beforeAutospacing="0" w:after="0" w:afterAutospacing="0" w:line="360" w:lineRule="auto"/>
              <w:ind w:left="0" w:leftChars="0" w:right="0" w:rightChars="0"/>
              <w:jc w:val="center"/>
              <w:rPr>
                <w:rStyle w:val="157"/>
                <w:rFonts w:hint="default" w:ascii="宋体" w:hAnsi="宋体" w:eastAsia="宋体" w:cs="宋体"/>
                <w:b w:val="0"/>
                <w:bCs/>
                <w:i w:val="0"/>
                <w:color w:val="auto"/>
                <w:spacing w:val="0"/>
                <w:w w:val="100"/>
                <w:sz w:val="21"/>
                <w:szCs w:val="21"/>
                <w:highlight w:val="none"/>
                <w:lang w:val="en-US" w:eastAsia="zh-CN" w:bidi="ar-SA"/>
              </w:rPr>
            </w:pPr>
            <w:r>
              <w:rPr>
                <w:rStyle w:val="157"/>
                <w:rFonts w:hint="default" w:ascii="宋体" w:hAnsi="宋体" w:eastAsia="宋体" w:cs="宋体"/>
                <w:b w:val="0"/>
                <w:bCs/>
                <w:i w:val="0"/>
                <w:color w:val="auto"/>
                <w:spacing w:val="0"/>
                <w:w w:val="100"/>
                <w:sz w:val="21"/>
                <w:szCs w:val="21"/>
                <w:highlight w:val="none"/>
                <w:lang w:val="en-US" w:eastAsia="zh-CN" w:bidi="ar-SA"/>
              </w:rPr>
              <w:t>08:00-16:00</w:t>
            </w:r>
          </w:p>
        </w:tc>
      </w:tr>
      <w:tr w14:paraId="4B299D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468" w:type="dxa"/>
            <w:vMerge w:val="continue"/>
            <w:tcBorders>
              <w:left w:val="single" w:color="000000" w:sz="4" w:space="0"/>
              <w:right w:val="single" w:color="000000" w:sz="4" w:space="0"/>
            </w:tcBorders>
            <w:noWrap w:val="0"/>
            <w:vAlign w:val="center"/>
          </w:tcPr>
          <w:p w14:paraId="6D8FFF54">
            <w:pPr>
              <w:keepNext w:val="0"/>
              <w:keepLines w:val="0"/>
              <w:widowControl/>
              <w:suppressLineNumbers w:val="0"/>
              <w:snapToGrid/>
              <w:spacing w:before="0" w:beforeAutospacing="0" w:after="0" w:afterAutospacing="0" w:line="360" w:lineRule="auto"/>
              <w:ind w:left="0" w:right="0"/>
              <w:jc w:val="center"/>
              <w:rPr>
                <w:rStyle w:val="157"/>
                <w:rFonts w:hint="default" w:ascii="新宋体" w:hAnsi="新宋体" w:eastAsia="新宋体"/>
                <w:b w:val="0"/>
                <w:i w:val="0"/>
                <w:color w:val="auto"/>
                <w:spacing w:val="0"/>
                <w:w w:val="100"/>
                <w:kern w:val="2"/>
                <w:sz w:val="21"/>
                <w:szCs w:val="21"/>
                <w:highlight w:val="none"/>
                <w:lang w:val="en-US" w:eastAsia="zh-CN" w:bidi="ar-SA"/>
              </w:rPr>
            </w:pPr>
          </w:p>
        </w:tc>
        <w:tc>
          <w:tcPr>
            <w:tcW w:w="1732" w:type="dxa"/>
            <w:vMerge w:val="continue"/>
            <w:tcBorders>
              <w:left w:val="single" w:color="000000" w:sz="4" w:space="0"/>
              <w:right w:val="single" w:color="000000" w:sz="4" w:space="0"/>
            </w:tcBorders>
            <w:noWrap w:val="0"/>
            <w:vAlign w:val="center"/>
          </w:tcPr>
          <w:p w14:paraId="24862669">
            <w:pPr>
              <w:keepNext w:val="0"/>
              <w:keepLines w:val="0"/>
              <w:widowControl/>
              <w:suppressLineNumbers w:val="0"/>
              <w:snapToGrid/>
              <w:spacing w:before="0" w:beforeAutospacing="0" w:after="0" w:afterAutospacing="0" w:line="360" w:lineRule="auto"/>
              <w:ind w:left="0" w:right="0"/>
              <w:jc w:val="center"/>
              <w:rPr>
                <w:rStyle w:val="157"/>
                <w:rFonts w:hint="eastAsia" w:ascii="宋体" w:hAnsi="宋体" w:cs="宋体"/>
                <w:b w:val="0"/>
                <w:bCs/>
                <w:i w:val="0"/>
                <w:color w:val="auto"/>
                <w:spacing w:val="0"/>
                <w:w w:val="100"/>
                <w:sz w:val="21"/>
                <w:szCs w:val="21"/>
                <w:highlight w:val="none"/>
                <w:lang w:val="en-US" w:eastAsia="zh-CN" w:bidi="ar-SA"/>
              </w:rPr>
            </w:pPr>
          </w:p>
        </w:tc>
        <w:tc>
          <w:tcPr>
            <w:tcW w:w="810" w:type="dxa"/>
            <w:vMerge w:val="continue"/>
            <w:tcBorders>
              <w:left w:val="single" w:color="000000" w:sz="4" w:space="0"/>
              <w:right w:val="single" w:color="000000" w:sz="4" w:space="0"/>
            </w:tcBorders>
            <w:noWrap w:val="0"/>
            <w:vAlign w:val="center"/>
          </w:tcPr>
          <w:p w14:paraId="12901E56">
            <w:pPr>
              <w:keepNext w:val="0"/>
              <w:keepLines w:val="0"/>
              <w:widowControl/>
              <w:suppressLineNumbers w:val="0"/>
              <w:snapToGrid/>
              <w:spacing w:before="0" w:beforeAutospacing="0" w:after="0" w:afterAutospacing="0" w:line="360" w:lineRule="auto"/>
              <w:ind w:left="0" w:right="0"/>
              <w:jc w:val="center"/>
              <w:rPr>
                <w:rStyle w:val="157"/>
                <w:rFonts w:hint="eastAsia" w:ascii="宋体" w:hAnsi="宋体" w:cs="宋体"/>
                <w:b w:val="0"/>
                <w:bCs/>
                <w:i w:val="0"/>
                <w:color w:val="auto"/>
                <w:spacing w:val="0"/>
                <w:w w:val="100"/>
                <w:sz w:val="21"/>
                <w:szCs w:val="21"/>
                <w:highlight w:val="none"/>
                <w:lang w:val="en-US" w:eastAsia="zh-CN" w:bidi="ar-SA"/>
              </w:rPr>
            </w:pPr>
          </w:p>
        </w:tc>
        <w:tc>
          <w:tcPr>
            <w:tcW w:w="2197" w:type="dxa"/>
            <w:vMerge w:val="continue"/>
            <w:tcBorders>
              <w:left w:val="single" w:color="000000" w:sz="4" w:space="0"/>
              <w:right w:val="single" w:color="000000" w:sz="4" w:space="0"/>
            </w:tcBorders>
            <w:noWrap w:val="0"/>
            <w:vAlign w:val="center"/>
          </w:tcPr>
          <w:p w14:paraId="1DF5B60E">
            <w:pPr>
              <w:keepNext w:val="0"/>
              <w:keepLines w:val="0"/>
              <w:widowControl/>
              <w:suppressLineNumbers w:val="0"/>
              <w:snapToGrid/>
              <w:spacing w:before="0" w:beforeAutospacing="0" w:after="0" w:afterAutospacing="0" w:line="360" w:lineRule="auto"/>
              <w:ind w:left="0" w:right="0"/>
              <w:jc w:val="center"/>
              <w:rPr>
                <w:rStyle w:val="157"/>
                <w:rFonts w:hint="default" w:ascii="宋体" w:hAnsi="宋体" w:eastAsia="宋体"/>
                <w:b w:val="0"/>
                <w:i w:val="0"/>
                <w:color w:val="auto"/>
                <w:spacing w:val="0"/>
                <w:w w:val="100"/>
                <w:sz w:val="21"/>
                <w:szCs w:val="21"/>
                <w:highlight w:val="none"/>
                <w:lang w:eastAsia="zh-CN" w:bidi="ar-SA"/>
              </w:rPr>
            </w:pPr>
          </w:p>
        </w:tc>
        <w:tc>
          <w:tcPr>
            <w:tcW w:w="1265" w:type="dxa"/>
            <w:tcBorders>
              <w:top w:val="single" w:color="000000" w:sz="4" w:space="0"/>
              <w:left w:val="single" w:color="000000" w:sz="4" w:space="0"/>
              <w:bottom w:val="single" w:color="000000" w:sz="4" w:space="0"/>
              <w:right w:val="single" w:color="000000" w:sz="4" w:space="0"/>
            </w:tcBorders>
            <w:noWrap w:val="0"/>
            <w:vAlign w:val="center"/>
          </w:tcPr>
          <w:p w14:paraId="12218E69">
            <w:pPr>
              <w:keepNext w:val="0"/>
              <w:keepLines w:val="0"/>
              <w:widowControl/>
              <w:suppressLineNumbers w:val="0"/>
              <w:snapToGrid/>
              <w:spacing w:before="0" w:beforeAutospacing="0" w:after="0" w:afterAutospacing="0" w:line="360" w:lineRule="auto"/>
              <w:ind w:left="0" w:leftChars="0" w:right="0" w:rightChars="0"/>
              <w:jc w:val="center"/>
              <w:rPr>
                <w:rStyle w:val="157"/>
                <w:rFonts w:hint="default" w:ascii="宋体" w:hAnsi="宋体" w:eastAsia="宋体" w:cs="宋体"/>
                <w:b w:val="0"/>
                <w:bCs/>
                <w:i w:val="0"/>
                <w:color w:val="auto"/>
                <w:spacing w:val="0"/>
                <w:w w:val="100"/>
                <w:sz w:val="21"/>
                <w:szCs w:val="21"/>
                <w:highlight w:val="none"/>
                <w:lang w:eastAsia="zh-CN" w:bidi="ar-SA"/>
              </w:rPr>
            </w:pPr>
            <w:r>
              <w:rPr>
                <w:rStyle w:val="157"/>
                <w:rFonts w:hint="default" w:ascii="宋体" w:hAnsi="宋体" w:eastAsia="宋体" w:cs="宋体"/>
                <w:b w:val="0"/>
                <w:bCs/>
                <w:i w:val="0"/>
                <w:color w:val="auto"/>
                <w:spacing w:val="0"/>
                <w:w w:val="100"/>
                <w:sz w:val="21"/>
                <w:szCs w:val="21"/>
                <w:highlight w:val="none"/>
                <w:lang w:eastAsia="zh-CN" w:bidi="ar-SA"/>
              </w:rPr>
              <w:t>中班</w:t>
            </w:r>
            <w:r>
              <w:rPr>
                <w:rStyle w:val="157"/>
                <w:rFonts w:hint="eastAsia" w:ascii="宋体" w:hAnsi="宋体" w:cs="宋体"/>
                <w:b w:val="0"/>
                <w:bCs/>
                <w:i w:val="0"/>
                <w:color w:val="auto"/>
                <w:spacing w:val="0"/>
                <w:w w:val="100"/>
                <w:sz w:val="21"/>
                <w:szCs w:val="21"/>
                <w:highlight w:val="none"/>
                <w:lang w:val="en-US" w:eastAsia="zh-CN" w:bidi="ar-SA"/>
              </w:rPr>
              <w:t>1</w:t>
            </w:r>
            <w:r>
              <w:rPr>
                <w:rStyle w:val="157"/>
                <w:rFonts w:hint="default" w:ascii="宋体" w:hAnsi="宋体" w:eastAsia="宋体" w:cs="宋体"/>
                <w:b w:val="0"/>
                <w:bCs/>
                <w:i w:val="0"/>
                <w:color w:val="auto"/>
                <w:spacing w:val="0"/>
                <w:w w:val="100"/>
                <w:sz w:val="21"/>
                <w:szCs w:val="21"/>
                <w:highlight w:val="none"/>
                <w:lang w:val="en-US" w:eastAsia="zh-CN" w:bidi="ar-SA"/>
              </w:rPr>
              <w:t>人</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1E78ED30">
            <w:pPr>
              <w:keepNext w:val="0"/>
              <w:keepLines w:val="0"/>
              <w:widowControl/>
              <w:suppressLineNumbers w:val="0"/>
              <w:snapToGrid/>
              <w:spacing w:before="0" w:beforeAutospacing="0" w:after="0" w:afterAutospacing="0" w:line="360" w:lineRule="auto"/>
              <w:ind w:left="0" w:leftChars="0" w:right="0" w:rightChars="0"/>
              <w:jc w:val="center"/>
              <w:rPr>
                <w:rStyle w:val="157"/>
                <w:rFonts w:hint="default" w:ascii="宋体" w:hAnsi="宋体" w:eastAsia="宋体" w:cs="宋体"/>
                <w:b w:val="0"/>
                <w:bCs/>
                <w:i w:val="0"/>
                <w:color w:val="auto"/>
                <w:spacing w:val="0"/>
                <w:w w:val="100"/>
                <w:sz w:val="21"/>
                <w:szCs w:val="21"/>
                <w:highlight w:val="none"/>
                <w:lang w:val="en-US" w:eastAsia="zh-CN" w:bidi="ar-SA"/>
              </w:rPr>
            </w:pPr>
            <w:r>
              <w:rPr>
                <w:rStyle w:val="157"/>
                <w:rFonts w:hint="default" w:ascii="宋体" w:hAnsi="宋体" w:eastAsia="宋体" w:cs="宋体"/>
                <w:b w:val="0"/>
                <w:bCs/>
                <w:i w:val="0"/>
                <w:color w:val="auto"/>
                <w:spacing w:val="0"/>
                <w:w w:val="100"/>
                <w:sz w:val="21"/>
                <w:szCs w:val="21"/>
                <w:highlight w:val="none"/>
                <w:lang w:val="en-US" w:eastAsia="zh-CN" w:bidi="ar-SA"/>
              </w:rPr>
              <w:t>16:00-00:00</w:t>
            </w:r>
          </w:p>
        </w:tc>
      </w:tr>
      <w:tr w14:paraId="6F68D4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468" w:type="dxa"/>
            <w:vMerge w:val="continue"/>
            <w:tcBorders>
              <w:left w:val="single" w:color="000000" w:sz="4" w:space="0"/>
              <w:right w:val="single" w:color="000000" w:sz="4" w:space="0"/>
            </w:tcBorders>
            <w:noWrap w:val="0"/>
            <w:vAlign w:val="center"/>
          </w:tcPr>
          <w:p w14:paraId="1FB5DCBF">
            <w:pPr>
              <w:keepNext w:val="0"/>
              <w:keepLines w:val="0"/>
              <w:widowControl/>
              <w:suppressLineNumbers w:val="0"/>
              <w:snapToGrid/>
              <w:spacing w:before="0" w:beforeAutospacing="0" w:after="0" w:afterAutospacing="0" w:line="360" w:lineRule="auto"/>
              <w:ind w:left="0" w:right="0"/>
              <w:jc w:val="center"/>
              <w:rPr>
                <w:rStyle w:val="157"/>
                <w:rFonts w:hint="default" w:ascii="新宋体" w:hAnsi="新宋体" w:eastAsia="新宋体"/>
                <w:b w:val="0"/>
                <w:i w:val="0"/>
                <w:color w:val="auto"/>
                <w:spacing w:val="0"/>
                <w:w w:val="100"/>
                <w:kern w:val="2"/>
                <w:sz w:val="21"/>
                <w:szCs w:val="21"/>
                <w:highlight w:val="none"/>
                <w:lang w:val="en-US" w:eastAsia="zh-CN" w:bidi="ar-SA"/>
              </w:rPr>
            </w:pPr>
          </w:p>
        </w:tc>
        <w:tc>
          <w:tcPr>
            <w:tcW w:w="1732" w:type="dxa"/>
            <w:vMerge w:val="continue"/>
            <w:tcBorders>
              <w:left w:val="single" w:color="000000" w:sz="4" w:space="0"/>
              <w:right w:val="single" w:color="000000" w:sz="4" w:space="0"/>
            </w:tcBorders>
            <w:noWrap w:val="0"/>
            <w:vAlign w:val="center"/>
          </w:tcPr>
          <w:p w14:paraId="361CE992">
            <w:pPr>
              <w:keepNext w:val="0"/>
              <w:keepLines w:val="0"/>
              <w:widowControl/>
              <w:suppressLineNumbers w:val="0"/>
              <w:snapToGrid/>
              <w:spacing w:before="0" w:beforeAutospacing="0" w:after="0" w:afterAutospacing="0" w:line="360" w:lineRule="auto"/>
              <w:ind w:left="0" w:right="0"/>
              <w:jc w:val="center"/>
              <w:rPr>
                <w:rStyle w:val="157"/>
                <w:rFonts w:hint="eastAsia" w:ascii="宋体" w:hAnsi="宋体" w:cs="宋体"/>
                <w:b w:val="0"/>
                <w:bCs/>
                <w:i w:val="0"/>
                <w:color w:val="auto"/>
                <w:spacing w:val="0"/>
                <w:w w:val="100"/>
                <w:sz w:val="21"/>
                <w:szCs w:val="21"/>
                <w:highlight w:val="none"/>
                <w:lang w:val="en-US" w:eastAsia="zh-CN" w:bidi="ar-SA"/>
              </w:rPr>
            </w:pPr>
          </w:p>
        </w:tc>
        <w:tc>
          <w:tcPr>
            <w:tcW w:w="810" w:type="dxa"/>
            <w:vMerge w:val="continue"/>
            <w:tcBorders>
              <w:left w:val="single" w:color="000000" w:sz="4" w:space="0"/>
              <w:right w:val="single" w:color="000000" w:sz="4" w:space="0"/>
            </w:tcBorders>
            <w:noWrap w:val="0"/>
            <w:vAlign w:val="center"/>
          </w:tcPr>
          <w:p w14:paraId="4C412B1C">
            <w:pPr>
              <w:keepNext w:val="0"/>
              <w:keepLines w:val="0"/>
              <w:widowControl/>
              <w:suppressLineNumbers w:val="0"/>
              <w:snapToGrid/>
              <w:spacing w:before="0" w:beforeAutospacing="0" w:after="0" w:afterAutospacing="0" w:line="360" w:lineRule="auto"/>
              <w:ind w:left="0" w:right="0"/>
              <w:jc w:val="center"/>
              <w:rPr>
                <w:rStyle w:val="157"/>
                <w:rFonts w:hint="eastAsia" w:ascii="宋体" w:hAnsi="宋体" w:cs="宋体"/>
                <w:b w:val="0"/>
                <w:bCs/>
                <w:i w:val="0"/>
                <w:color w:val="auto"/>
                <w:spacing w:val="0"/>
                <w:w w:val="100"/>
                <w:sz w:val="21"/>
                <w:szCs w:val="21"/>
                <w:highlight w:val="none"/>
                <w:lang w:val="en-US" w:eastAsia="zh-CN" w:bidi="ar-SA"/>
              </w:rPr>
            </w:pPr>
          </w:p>
        </w:tc>
        <w:tc>
          <w:tcPr>
            <w:tcW w:w="2197" w:type="dxa"/>
            <w:vMerge w:val="continue"/>
            <w:tcBorders>
              <w:left w:val="single" w:color="000000" w:sz="4" w:space="0"/>
              <w:right w:val="single" w:color="000000" w:sz="4" w:space="0"/>
            </w:tcBorders>
            <w:noWrap w:val="0"/>
            <w:vAlign w:val="center"/>
          </w:tcPr>
          <w:p w14:paraId="00E30B29">
            <w:pPr>
              <w:keepNext w:val="0"/>
              <w:keepLines w:val="0"/>
              <w:widowControl/>
              <w:suppressLineNumbers w:val="0"/>
              <w:snapToGrid/>
              <w:spacing w:before="0" w:beforeAutospacing="0" w:after="0" w:afterAutospacing="0" w:line="360" w:lineRule="auto"/>
              <w:ind w:left="0" w:right="0"/>
              <w:jc w:val="center"/>
              <w:rPr>
                <w:rStyle w:val="157"/>
                <w:rFonts w:hint="default" w:ascii="宋体" w:hAnsi="宋体" w:eastAsia="宋体"/>
                <w:b w:val="0"/>
                <w:i w:val="0"/>
                <w:color w:val="auto"/>
                <w:spacing w:val="0"/>
                <w:w w:val="100"/>
                <w:sz w:val="21"/>
                <w:szCs w:val="21"/>
                <w:highlight w:val="none"/>
                <w:lang w:eastAsia="zh-CN" w:bidi="ar-SA"/>
              </w:rPr>
            </w:pPr>
          </w:p>
        </w:tc>
        <w:tc>
          <w:tcPr>
            <w:tcW w:w="1265" w:type="dxa"/>
            <w:tcBorders>
              <w:top w:val="single" w:color="000000" w:sz="4" w:space="0"/>
              <w:left w:val="single" w:color="000000" w:sz="4" w:space="0"/>
              <w:bottom w:val="single" w:color="000000" w:sz="4" w:space="0"/>
              <w:right w:val="single" w:color="000000" w:sz="4" w:space="0"/>
            </w:tcBorders>
            <w:noWrap w:val="0"/>
            <w:vAlign w:val="center"/>
          </w:tcPr>
          <w:p w14:paraId="4ACD52A2">
            <w:pPr>
              <w:keepNext w:val="0"/>
              <w:keepLines w:val="0"/>
              <w:widowControl/>
              <w:suppressLineNumbers w:val="0"/>
              <w:snapToGrid/>
              <w:spacing w:before="0" w:beforeAutospacing="0" w:after="0" w:afterAutospacing="0" w:line="360" w:lineRule="auto"/>
              <w:ind w:left="0" w:leftChars="0" w:right="0" w:rightChars="0"/>
              <w:jc w:val="center"/>
              <w:rPr>
                <w:rStyle w:val="157"/>
                <w:rFonts w:hint="default" w:ascii="宋体" w:hAnsi="宋体" w:eastAsia="宋体" w:cs="宋体"/>
                <w:b w:val="0"/>
                <w:bCs/>
                <w:i w:val="0"/>
                <w:color w:val="auto"/>
                <w:spacing w:val="0"/>
                <w:w w:val="100"/>
                <w:sz w:val="21"/>
                <w:szCs w:val="21"/>
                <w:highlight w:val="none"/>
                <w:lang w:eastAsia="zh-CN" w:bidi="ar-SA"/>
              </w:rPr>
            </w:pPr>
            <w:r>
              <w:rPr>
                <w:rStyle w:val="157"/>
                <w:rFonts w:hint="default" w:ascii="宋体" w:hAnsi="宋体" w:eastAsia="宋体" w:cs="宋体"/>
                <w:b w:val="0"/>
                <w:bCs/>
                <w:i w:val="0"/>
                <w:color w:val="auto"/>
                <w:spacing w:val="0"/>
                <w:w w:val="100"/>
                <w:sz w:val="21"/>
                <w:szCs w:val="21"/>
                <w:highlight w:val="none"/>
                <w:lang w:eastAsia="zh-CN" w:bidi="ar-SA"/>
              </w:rPr>
              <w:t>晚班</w:t>
            </w:r>
            <w:r>
              <w:rPr>
                <w:rStyle w:val="157"/>
                <w:rFonts w:hint="eastAsia" w:ascii="宋体" w:hAnsi="宋体" w:cs="宋体"/>
                <w:b w:val="0"/>
                <w:bCs/>
                <w:i w:val="0"/>
                <w:color w:val="auto"/>
                <w:spacing w:val="0"/>
                <w:w w:val="100"/>
                <w:sz w:val="21"/>
                <w:szCs w:val="21"/>
                <w:highlight w:val="none"/>
                <w:lang w:val="en-US" w:eastAsia="zh-CN" w:bidi="ar-SA"/>
              </w:rPr>
              <w:t>1</w:t>
            </w:r>
            <w:r>
              <w:rPr>
                <w:rStyle w:val="157"/>
                <w:rFonts w:hint="default" w:ascii="宋体" w:hAnsi="宋体" w:eastAsia="宋体" w:cs="宋体"/>
                <w:b w:val="0"/>
                <w:bCs/>
                <w:i w:val="0"/>
                <w:color w:val="auto"/>
                <w:spacing w:val="0"/>
                <w:w w:val="100"/>
                <w:sz w:val="21"/>
                <w:szCs w:val="21"/>
                <w:highlight w:val="none"/>
                <w:lang w:val="en-US" w:eastAsia="zh-CN" w:bidi="ar-SA"/>
              </w:rPr>
              <w:t>人</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3EBEF349">
            <w:pPr>
              <w:keepNext w:val="0"/>
              <w:keepLines w:val="0"/>
              <w:widowControl/>
              <w:suppressLineNumbers w:val="0"/>
              <w:snapToGrid/>
              <w:spacing w:before="0" w:beforeAutospacing="0" w:after="0" w:afterAutospacing="0" w:line="360" w:lineRule="auto"/>
              <w:ind w:left="0" w:leftChars="0" w:right="0" w:rightChars="0"/>
              <w:jc w:val="center"/>
              <w:rPr>
                <w:rStyle w:val="157"/>
                <w:rFonts w:hint="default" w:ascii="宋体" w:hAnsi="宋体" w:eastAsia="宋体" w:cs="宋体"/>
                <w:b w:val="0"/>
                <w:bCs/>
                <w:i w:val="0"/>
                <w:color w:val="auto"/>
                <w:spacing w:val="0"/>
                <w:w w:val="100"/>
                <w:sz w:val="21"/>
                <w:szCs w:val="21"/>
                <w:highlight w:val="none"/>
                <w:lang w:val="en-US" w:eastAsia="zh-CN" w:bidi="ar-SA"/>
              </w:rPr>
            </w:pPr>
            <w:r>
              <w:rPr>
                <w:rStyle w:val="157"/>
                <w:rFonts w:hint="default" w:ascii="宋体" w:hAnsi="宋体" w:eastAsia="宋体" w:cs="宋体"/>
                <w:b w:val="0"/>
                <w:bCs/>
                <w:i w:val="0"/>
                <w:color w:val="auto"/>
                <w:spacing w:val="0"/>
                <w:w w:val="100"/>
                <w:sz w:val="21"/>
                <w:szCs w:val="21"/>
                <w:highlight w:val="none"/>
                <w:lang w:val="en-US" w:eastAsia="zh-CN" w:bidi="ar-SA"/>
              </w:rPr>
              <w:t>00:00-08:00</w:t>
            </w:r>
          </w:p>
        </w:tc>
      </w:tr>
      <w:tr w14:paraId="4CC89C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468" w:type="dxa"/>
            <w:vMerge w:val="continue"/>
            <w:tcBorders>
              <w:left w:val="single" w:color="000000" w:sz="4" w:space="0"/>
              <w:right w:val="single" w:color="000000" w:sz="4" w:space="0"/>
            </w:tcBorders>
            <w:noWrap w:val="0"/>
            <w:vAlign w:val="center"/>
          </w:tcPr>
          <w:p w14:paraId="69687093">
            <w:pPr>
              <w:keepNext w:val="0"/>
              <w:keepLines w:val="0"/>
              <w:widowControl/>
              <w:suppressLineNumbers w:val="0"/>
              <w:snapToGrid/>
              <w:spacing w:before="0" w:beforeAutospacing="0" w:after="0" w:afterAutospacing="0" w:line="360" w:lineRule="auto"/>
              <w:ind w:left="0" w:right="0"/>
              <w:jc w:val="center"/>
              <w:rPr>
                <w:rStyle w:val="157"/>
                <w:rFonts w:hint="default" w:ascii="宋体" w:hAnsi="宋体" w:eastAsia="宋体" w:cs="宋体"/>
                <w:b w:val="0"/>
                <w:bCs/>
                <w:i w:val="0"/>
                <w:color w:val="auto"/>
                <w:spacing w:val="0"/>
                <w:w w:val="100"/>
                <w:sz w:val="21"/>
                <w:szCs w:val="21"/>
                <w:highlight w:val="none"/>
                <w:lang w:eastAsia="en-US" w:bidi="ar-SA"/>
              </w:rPr>
            </w:pPr>
          </w:p>
        </w:tc>
        <w:tc>
          <w:tcPr>
            <w:tcW w:w="1732" w:type="dxa"/>
            <w:vMerge w:val="restart"/>
            <w:tcBorders>
              <w:top w:val="single" w:color="000000" w:sz="4" w:space="0"/>
              <w:left w:val="single" w:color="000000" w:sz="4" w:space="0"/>
              <w:right w:val="single" w:color="000000" w:sz="4" w:space="0"/>
            </w:tcBorders>
            <w:noWrap w:val="0"/>
            <w:vAlign w:val="center"/>
          </w:tcPr>
          <w:p w14:paraId="4FB70379">
            <w:pPr>
              <w:keepNext w:val="0"/>
              <w:keepLines w:val="0"/>
              <w:widowControl/>
              <w:suppressLineNumbers w:val="0"/>
              <w:snapToGrid/>
              <w:spacing w:before="0" w:beforeAutospacing="0" w:after="0" w:afterAutospacing="0" w:line="360" w:lineRule="auto"/>
              <w:ind w:left="0" w:right="0"/>
              <w:jc w:val="center"/>
              <w:rPr>
                <w:rStyle w:val="157"/>
                <w:rFonts w:hint="eastAsia" w:ascii="宋体" w:hAnsi="宋体" w:eastAsia="宋体" w:cs="宋体"/>
                <w:b w:val="0"/>
                <w:bCs/>
                <w:i w:val="0"/>
                <w:color w:val="auto"/>
                <w:spacing w:val="0"/>
                <w:w w:val="100"/>
                <w:sz w:val="21"/>
                <w:szCs w:val="21"/>
                <w:highlight w:val="none"/>
                <w:lang w:val="en-US" w:eastAsia="zh-CN" w:bidi="ar-SA"/>
              </w:rPr>
            </w:pPr>
            <w:r>
              <w:rPr>
                <w:rStyle w:val="157"/>
                <w:rFonts w:hint="eastAsia" w:ascii="宋体" w:hAnsi="宋体" w:cs="宋体"/>
                <w:b w:val="0"/>
                <w:bCs/>
                <w:i w:val="0"/>
                <w:color w:val="auto"/>
                <w:spacing w:val="0"/>
                <w:w w:val="100"/>
                <w:sz w:val="21"/>
                <w:szCs w:val="21"/>
                <w:highlight w:val="none"/>
                <w:lang w:eastAsia="zh-CN" w:bidi="ar-SA"/>
              </w:rPr>
              <w:t>宿舍管理员</w:t>
            </w:r>
          </w:p>
        </w:tc>
        <w:tc>
          <w:tcPr>
            <w:tcW w:w="810" w:type="dxa"/>
            <w:vMerge w:val="restart"/>
            <w:tcBorders>
              <w:top w:val="single" w:color="000000" w:sz="4" w:space="0"/>
              <w:left w:val="single" w:color="000000" w:sz="4" w:space="0"/>
              <w:right w:val="single" w:color="000000" w:sz="4" w:space="0"/>
            </w:tcBorders>
            <w:noWrap w:val="0"/>
            <w:vAlign w:val="center"/>
          </w:tcPr>
          <w:p w14:paraId="003F1F07">
            <w:pPr>
              <w:keepNext w:val="0"/>
              <w:keepLines w:val="0"/>
              <w:widowControl/>
              <w:suppressLineNumbers w:val="0"/>
              <w:snapToGrid/>
              <w:spacing w:before="0" w:beforeAutospacing="0" w:after="0" w:afterAutospacing="0" w:line="360" w:lineRule="auto"/>
              <w:ind w:left="0" w:right="0"/>
              <w:jc w:val="center"/>
              <w:rPr>
                <w:rStyle w:val="157"/>
                <w:rFonts w:hint="default" w:ascii="宋体" w:hAnsi="宋体" w:eastAsia="宋体" w:cs="宋体"/>
                <w:b w:val="0"/>
                <w:bCs/>
                <w:i w:val="0"/>
                <w:color w:val="auto"/>
                <w:spacing w:val="0"/>
                <w:w w:val="100"/>
                <w:sz w:val="21"/>
                <w:szCs w:val="21"/>
                <w:highlight w:val="none"/>
                <w:lang w:val="en-US" w:eastAsia="zh-CN" w:bidi="ar-SA"/>
              </w:rPr>
            </w:pPr>
            <w:r>
              <w:rPr>
                <w:rStyle w:val="157"/>
                <w:rFonts w:hint="eastAsia" w:ascii="宋体" w:hAnsi="宋体" w:cs="宋体"/>
                <w:b w:val="0"/>
                <w:bCs/>
                <w:i w:val="0"/>
                <w:color w:val="auto"/>
                <w:spacing w:val="0"/>
                <w:w w:val="100"/>
                <w:sz w:val="21"/>
                <w:szCs w:val="21"/>
                <w:highlight w:val="none"/>
                <w:lang w:val="en-US" w:eastAsia="zh-CN" w:bidi="ar-SA"/>
              </w:rPr>
              <w:t>14</w:t>
            </w:r>
          </w:p>
        </w:tc>
        <w:tc>
          <w:tcPr>
            <w:tcW w:w="2197" w:type="dxa"/>
            <w:vMerge w:val="restart"/>
            <w:tcBorders>
              <w:top w:val="single" w:color="000000" w:sz="4" w:space="0"/>
              <w:left w:val="single" w:color="000000" w:sz="4" w:space="0"/>
              <w:right w:val="single" w:color="000000" w:sz="4" w:space="0"/>
            </w:tcBorders>
            <w:noWrap w:val="0"/>
            <w:vAlign w:val="center"/>
          </w:tcPr>
          <w:p w14:paraId="1F35FFF6">
            <w:pPr>
              <w:keepNext w:val="0"/>
              <w:keepLines w:val="0"/>
              <w:widowControl/>
              <w:suppressLineNumbers w:val="0"/>
              <w:snapToGrid/>
              <w:spacing w:before="0" w:beforeAutospacing="0" w:after="0" w:afterAutospacing="0" w:line="360" w:lineRule="auto"/>
              <w:ind w:left="53" w:right="0"/>
              <w:jc w:val="left"/>
              <w:rPr>
                <w:rStyle w:val="157"/>
                <w:rFonts w:hint="default" w:ascii="宋体" w:hAnsi="宋体" w:eastAsia="Times New Roman"/>
                <w:b w:val="0"/>
                <w:i w:val="0"/>
                <w:color w:val="auto"/>
                <w:spacing w:val="0"/>
                <w:w w:val="100"/>
                <w:sz w:val="21"/>
                <w:szCs w:val="21"/>
                <w:highlight w:val="none"/>
                <w:lang w:eastAsia="en-US" w:bidi="ar-SA"/>
              </w:rPr>
            </w:pPr>
            <w:r>
              <w:rPr>
                <w:rStyle w:val="157"/>
                <w:rFonts w:hint="default" w:ascii="宋体" w:hAnsi="宋体" w:eastAsia="宋体"/>
                <w:b w:val="0"/>
                <w:i w:val="0"/>
                <w:color w:val="auto"/>
                <w:spacing w:val="0"/>
                <w:w w:val="100"/>
                <w:sz w:val="21"/>
                <w:szCs w:val="21"/>
                <w:highlight w:val="none"/>
                <w:lang w:eastAsia="zh-CN" w:bidi="ar-SA"/>
              </w:rPr>
              <w:t>宿舍楼</w:t>
            </w:r>
            <w:r>
              <w:rPr>
                <w:rStyle w:val="157"/>
                <w:rFonts w:hint="default" w:ascii="宋体" w:hAnsi="宋体" w:eastAsia="Times New Roman"/>
                <w:b w:val="0"/>
                <w:i w:val="0"/>
                <w:color w:val="auto"/>
                <w:spacing w:val="0"/>
                <w:w w:val="100"/>
                <w:sz w:val="21"/>
                <w:szCs w:val="21"/>
                <w:highlight w:val="none"/>
                <w:lang w:eastAsia="en-US" w:bidi="ar-SA"/>
              </w:rPr>
              <w:t>1-3栋为一区</w:t>
            </w:r>
          </w:p>
          <w:p w14:paraId="58FD60F8">
            <w:pPr>
              <w:keepNext w:val="0"/>
              <w:keepLines w:val="0"/>
              <w:widowControl/>
              <w:suppressLineNumbers w:val="0"/>
              <w:snapToGrid/>
              <w:spacing w:before="0" w:beforeAutospacing="0" w:after="0" w:afterAutospacing="0" w:line="360" w:lineRule="auto"/>
              <w:ind w:left="53" w:right="0"/>
              <w:jc w:val="left"/>
              <w:rPr>
                <w:rStyle w:val="157"/>
                <w:rFonts w:hint="default" w:ascii="宋体" w:hAnsi="宋体" w:eastAsia="Times New Roman"/>
                <w:b w:val="0"/>
                <w:i w:val="0"/>
                <w:color w:val="auto"/>
                <w:spacing w:val="0"/>
                <w:w w:val="100"/>
                <w:sz w:val="21"/>
                <w:szCs w:val="21"/>
                <w:highlight w:val="none"/>
                <w:lang w:eastAsia="en-US" w:bidi="ar-SA"/>
              </w:rPr>
            </w:pPr>
            <w:r>
              <w:rPr>
                <w:rStyle w:val="157"/>
                <w:rFonts w:hint="default" w:ascii="宋体" w:hAnsi="宋体" w:eastAsia="宋体"/>
                <w:b w:val="0"/>
                <w:i w:val="0"/>
                <w:color w:val="auto"/>
                <w:spacing w:val="0"/>
                <w:w w:val="100"/>
                <w:sz w:val="21"/>
                <w:szCs w:val="21"/>
                <w:highlight w:val="none"/>
                <w:lang w:eastAsia="zh-CN" w:bidi="ar-SA"/>
              </w:rPr>
              <w:t>宿舍楼</w:t>
            </w:r>
            <w:r>
              <w:rPr>
                <w:rStyle w:val="157"/>
                <w:rFonts w:hint="default" w:ascii="宋体" w:hAnsi="宋体" w:eastAsia="Times New Roman"/>
                <w:b w:val="0"/>
                <w:i w:val="0"/>
                <w:color w:val="auto"/>
                <w:spacing w:val="0"/>
                <w:w w:val="100"/>
                <w:sz w:val="21"/>
                <w:szCs w:val="21"/>
                <w:highlight w:val="none"/>
                <w:lang w:eastAsia="en-US" w:bidi="ar-SA"/>
              </w:rPr>
              <w:t>4-5栋为二区</w:t>
            </w:r>
          </w:p>
          <w:p w14:paraId="41FCFD35">
            <w:pPr>
              <w:keepNext w:val="0"/>
              <w:keepLines w:val="0"/>
              <w:widowControl/>
              <w:suppressLineNumbers w:val="0"/>
              <w:snapToGrid/>
              <w:spacing w:before="0" w:beforeAutospacing="0" w:after="0" w:afterAutospacing="0" w:line="360" w:lineRule="auto"/>
              <w:ind w:left="53" w:right="0"/>
              <w:jc w:val="left"/>
              <w:rPr>
                <w:rStyle w:val="157"/>
                <w:rFonts w:hint="default" w:ascii="宋体" w:hAnsi="宋体" w:eastAsia="Times New Roman"/>
                <w:b w:val="0"/>
                <w:i w:val="0"/>
                <w:color w:val="auto"/>
                <w:spacing w:val="0"/>
                <w:w w:val="100"/>
                <w:sz w:val="21"/>
                <w:szCs w:val="21"/>
                <w:highlight w:val="none"/>
                <w:lang w:eastAsia="en-US" w:bidi="ar-SA"/>
              </w:rPr>
            </w:pPr>
            <w:r>
              <w:rPr>
                <w:rStyle w:val="157"/>
                <w:rFonts w:hint="default" w:ascii="宋体" w:hAnsi="宋体" w:eastAsia="宋体"/>
                <w:b w:val="0"/>
                <w:i w:val="0"/>
                <w:color w:val="auto"/>
                <w:spacing w:val="0"/>
                <w:w w:val="100"/>
                <w:sz w:val="21"/>
                <w:szCs w:val="21"/>
                <w:highlight w:val="none"/>
                <w:lang w:eastAsia="zh-CN" w:bidi="ar-SA"/>
              </w:rPr>
              <w:t>宿舍楼</w:t>
            </w:r>
            <w:r>
              <w:rPr>
                <w:rStyle w:val="157"/>
                <w:rFonts w:hint="default" w:ascii="宋体" w:hAnsi="宋体" w:eastAsia="Times New Roman"/>
                <w:b w:val="0"/>
                <w:i w:val="0"/>
                <w:color w:val="auto"/>
                <w:spacing w:val="0"/>
                <w:w w:val="100"/>
                <w:sz w:val="21"/>
                <w:szCs w:val="21"/>
                <w:highlight w:val="none"/>
                <w:lang w:eastAsia="en-US" w:bidi="ar-SA"/>
              </w:rPr>
              <w:t>6-7栋为三区</w:t>
            </w:r>
          </w:p>
          <w:p w14:paraId="128F955D">
            <w:pPr>
              <w:keepNext w:val="0"/>
              <w:keepLines w:val="0"/>
              <w:widowControl/>
              <w:suppressLineNumbers w:val="0"/>
              <w:snapToGrid/>
              <w:spacing w:before="0" w:beforeAutospacing="0" w:after="0" w:afterAutospacing="0" w:line="360" w:lineRule="auto"/>
              <w:ind w:left="0" w:right="0"/>
              <w:jc w:val="center"/>
              <w:rPr>
                <w:rStyle w:val="157"/>
                <w:rFonts w:hint="default" w:ascii="宋体" w:hAnsi="宋体" w:eastAsia="宋体" w:cs="宋体"/>
                <w:b w:val="0"/>
                <w:bCs/>
                <w:i w:val="0"/>
                <w:color w:val="auto"/>
                <w:spacing w:val="0"/>
                <w:w w:val="100"/>
                <w:sz w:val="21"/>
                <w:szCs w:val="21"/>
                <w:highlight w:val="none"/>
                <w:lang w:eastAsia="en-US" w:bidi="ar-SA"/>
              </w:rPr>
            </w:pPr>
            <w:r>
              <w:rPr>
                <w:rStyle w:val="157"/>
                <w:rFonts w:hint="default" w:ascii="宋体" w:hAnsi="宋体" w:eastAsia="宋体"/>
                <w:b w:val="0"/>
                <w:i w:val="0"/>
                <w:color w:val="auto"/>
                <w:spacing w:val="0"/>
                <w:w w:val="100"/>
                <w:sz w:val="21"/>
                <w:szCs w:val="21"/>
                <w:highlight w:val="none"/>
                <w:lang w:eastAsia="zh-CN" w:bidi="ar-SA"/>
              </w:rPr>
              <w:t>宿舍楼</w:t>
            </w:r>
            <w:r>
              <w:rPr>
                <w:rStyle w:val="157"/>
                <w:rFonts w:hint="default" w:ascii="宋体" w:hAnsi="宋体" w:eastAsia="Times New Roman"/>
                <w:b w:val="0"/>
                <w:i w:val="0"/>
                <w:color w:val="auto"/>
                <w:spacing w:val="0"/>
                <w:w w:val="100"/>
                <w:sz w:val="21"/>
                <w:szCs w:val="21"/>
                <w:highlight w:val="none"/>
                <w:lang w:eastAsia="en-US" w:bidi="ar-SA"/>
              </w:rPr>
              <w:t>8-10栋为四区</w:t>
            </w:r>
          </w:p>
        </w:tc>
        <w:tc>
          <w:tcPr>
            <w:tcW w:w="1265" w:type="dxa"/>
            <w:tcBorders>
              <w:top w:val="single" w:color="000000" w:sz="4" w:space="0"/>
              <w:left w:val="single" w:color="000000" w:sz="4" w:space="0"/>
              <w:bottom w:val="single" w:color="000000" w:sz="4" w:space="0"/>
              <w:right w:val="single" w:color="000000" w:sz="4" w:space="0"/>
            </w:tcBorders>
            <w:noWrap w:val="0"/>
            <w:vAlign w:val="center"/>
          </w:tcPr>
          <w:p w14:paraId="1315E31B">
            <w:pPr>
              <w:keepNext w:val="0"/>
              <w:keepLines w:val="0"/>
              <w:widowControl/>
              <w:suppressLineNumbers w:val="0"/>
              <w:snapToGrid/>
              <w:spacing w:before="0" w:beforeAutospacing="0" w:after="0" w:afterAutospacing="0" w:line="360" w:lineRule="auto"/>
              <w:ind w:left="0" w:leftChars="0" w:right="0" w:rightChars="0"/>
              <w:jc w:val="center"/>
              <w:rPr>
                <w:rStyle w:val="157"/>
                <w:rFonts w:hint="default" w:ascii="宋体" w:hAnsi="宋体" w:eastAsia="宋体" w:cs="宋体"/>
                <w:b w:val="0"/>
                <w:bCs/>
                <w:i w:val="0"/>
                <w:color w:val="auto"/>
                <w:spacing w:val="0"/>
                <w:w w:val="100"/>
                <w:sz w:val="21"/>
                <w:szCs w:val="21"/>
                <w:highlight w:val="none"/>
                <w:lang w:eastAsia="zh-CN" w:bidi="ar-SA"/>
              </w:rPr>
            </w:pPr>
            <w:r>
              <w:rPr>
                <w:rStyle w:val="157"/>
                <w:rFonts w:hint="default" w:ascii="宋体" w:hAnsi="宋体" w:eastAsia="宋体" w:cs="宋体"/>
                <w:b w:val="0"/>
                <w:bCs/>
                <w:i w:val="0"/>
                <w:color w:val="auto"/>
                <w:spacing w:val="0"/>
                <w:w w:val="100"/>
                <w:sz w:val="21"/>
                <w:szCs w:val="21"/>
                <w:highlight w:val="none"/>
                <w:lang w:eastAsia="zh-CN" w:bidi="ar-SA"/>
              </w:rPr>
              <w:t>早班</w:t>
            </w:r>
            <w:r>
              <w:rPr>
                <w:rStyle w:val="157"/>
                <w:rFonts w:hint="eastAsia" w:ascii="宋体" w:hAnsi="宋体" w:cs="宋体"/>
                <w:b w:val="0"/>
                <w:bCs/>
                <w:i w:val="0"/>
                <w:color w:val="auto"/>
                <w:spacing w:val="0"/>
                <w:w w:val="100"/>
                <w:sz w:val="21"/>
                <w:szCs w:val="21"/>
                <w:highlight w:val="none"/>
                <w:lang w:val="en-US" w:eastAsia="zh-CN" w:bidi="ar-SA"/>
              </w:rPr>
              <w:t>4</w:t>
            </w:r>
            <w:r>
              <w:rPr>
                <w:rStyle w:val="157"/>
                <w:rFonts w:hint="default" w:ascii="宋体" w:hAnsi="宋体" w:eastAsia="宋体" w:cs="宋体"/>
                <w:b w:val="0"/>
                <w:bCs/>
                <w:i w:val="0"/>
                <w:color w:val="auto"/>
                <w:spacing w:val="0"/>
                <w:w w:val="100"/>
                <w:sz w:val="21"/>
                <w:szCs w:val="21"/>
                <w:highlight w:val="none"/>
                <w:lang w:val="en-US" w:eastAsia="zh-CN" w:bidi="ar-SA"/>
              </w:rPr>
              <w:t>人</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2A85DC59">
            <w:pPr>
              <w:keepNext w:val="0"/>
              <w:keepLines w:val="0"/>
              <w:widowControl/>
              <w:suppressLineNumbers w:val="0"/>
              <w:snapToGrid/>
              <w:spacing w:before="0" w:beforeAutospacing="0" w:after="0" w:afterAutospacing="0" w:line="360" w:lineRule="auto"/>
              <w:ind w:left="0" w:leftChars="0" w:right="0" w:rightChars="0"/>
              <w:jc w:val="center"/>
              <w:rPr>
                <w:rStyle w:val="157"/>
                <w:rFonts w:hint="default" w:ascii="宋体" w:hAnsi="宋体" w:eastAsia="宋体" w:cs="宋体"/>
                <w:b w:val="0"/>
                <w:bCs/>
                <w:i w:val="0"/>
                <w:color w:val="auto"/>
                <w:spacing w:val="0"/>
                <w:w w:val="100"/>
                <w:sz w:val="21"/>
                <w:szCs w:val="21"/>
                <w:highlight w:val="none"/>
                <w:lang w:val="en-US" w:eastAsia="zh-CN" w:bidi="ar-SA"/>
              </w:rPr>
            </w:pPr>
            <w:r>
              <w:rPr>
                <w:rStyle w:val="157"/>
                <w:rFonts w:hint="default" w:ascii="宋体" w:hAnsi="宋体" w:eastAsia="宋体" w:cs="宋体"/>
                <w:b w:val="0"/>
                <w:bCs/>
                <w:i w:val="0"/>
                <w:color w:val="auto"/>
                <w:spacing w:val="0"/>
                <w:w w:val="100"/>
                <w:sz w:val="21"/>
                <w:szCs w:val="21"/>
                <w:highlight w:val="none"/>
                <w:lang w:val="en-US" w:eastAsia="zh-CN" w:bidi="ar-SA"/>
              </w:rPr>
              <w:t>08:00-16:00</w:t>
            </w:r>
          </w:p>
        </w:tc>
      </w:tr>
      <w:tr w14:paraId="5F9413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468" w:type="dxa"/>
            <w:vMerge w:val="continue"/>
            <w:tcBorders>
              <w:left w:val="single" w:color="000000" w:sz="4" w:space="0"/>
              <w:right w:val="single" w:color="000000" w:sz="4" w:space="0"/>
            </w:tcBorders>
            <w:noWrap w:val="0"/>
            <w:vAlign w:val="center"/>
          </w:tcPr>
          <w:p w14:paraId="3BB6A439">
            <w:pPr>
              <w:keepNext w:val="0"/>
              <w:keepLines w:val="0"/>
              <w:widowControl/>
              <w:suppressLineNumbers w:val="0"/>
              <w:snapToGrid/>
              <w:spacing w:before="0" w:beforeAutospacing="0" w:after="0" w:afterAutospacing="0" w:line="360" w:lineRule="auto"/>
              <w:ind w:left="0" w:right="0"/>
              <w:jc w:val="center"/>
              <w:rPr>
                <w:rStyle w:val="157"/>
                <w:rFonts w:hint="default" w:ascii="宋体" w:hAnsi="宋体" w:eastAsia="宋体" w:cs="宋体"/>
                <w:b w:val="0"/>
                <w:bCs/>
                <w:i w:val="0"/>
                <w:color w:val="auto"/>
                <w:spacing w:val="0"/>
                <w:w w:val="100"/>
                <w:sz w:val="21"/>
                <w:szCs w:val="21"/>
                <w:highlight w:val="none"/>
                <w:lang w:eastAsia="en-US" w:bidi="ar-SA"/>
              </w:rPr>
            </w:pPr>
          </w:p>
        </w:tc>
        <w:tc>
          <w:tcPr>
            <w:tcW w:w="1732" w:type="dxa"/>
            <w:vMerge w:val="continue"/>
            <w:tcBorders>
              <w:left w:val="single" w:color="000000" w:sz="4" w:space="0"/>
              <w:right w:val="single" w:color="000000" w:sz="4" w:space="0"/>
            </w:tcBorders>
            <w:noWrap w:val="0"/>
            <w:vAlign w:val="center"/>
          </w:tcPr>
          <w:p w14:paraId="0A0AE5ED">
            <w:pPr>
              <w:keepNext w:val="0"/>
              <w:keepLines w:val="0"/>
              <w:widowControl/>
              <w:suppressLineNumbers w:val="0"/>
              <w:snapToGrid/>
              <w:spacing w:before="0" w:beforeAutospacing="0" w:after="0" w:afterAutospacing="0" w:line="360" w:lineRule="auto"/>
              <w:ind w:left="0" w:right="0"/>
              <w:jc w:val="center"/>
              <w:rPr>
                <w:rStyle w:val="157"/>
                <w:rFonts w:hint="default" w:ascii="宋体" w:hAnsi="宋体" w:eastAsia="宋体" w:cs="宋体"/>
                <w:b w:val="0"/>
                <w:bCs/>
                <w:i w:val="0"/>
                <w:color w:val="auto"/>
                <w:spacing w:val="0"/>
                <w:w w:val="100"/>
                <w:sz w:val="21"/>
                <w:szCs w:val="21"/>
                <w:highlight w:val="none"/>
                <w:lang w:eastAsia="en-US" w:bidi="ar-SA"/>
              </w:rPr>
            </w:pPr>
          </w:p>
        </w:tc>
        <w:tc>
          <w:tcPr>
            <w:tcW w:w="810" w:type="dxa"/>
            <w:vMerge w:val="continue"/>
            <w:tcBorders>
              <w:left w:val="single" w:color="000000" w:sz="4" w:space="0"/>
              <w:right w:val="single" w:color="000000" w:sz="4" w:space="0"/>
            </w:tcBorders>
            <w:noWrap w:val="0"/>
            <w:vAlign w:val="center"/>
          </w:tcPr>
          <w:p w14:paraId="73642AF9">
            <w:pPr>
              <w:keepNext w:val="0"/>
              <w:keepLines w:val="0"/>
              <w:widowControl/>
              <w:suppressLineNumbers w:val="0"/>
              <w:snapToGrid/>
              <w:spacing w:before="0" w:beforeAutospacing="0" w:after="0" w:afterAutospacing="0" w:line="360" w:lineRule="auto"/>
              <w:ind w:left="0" w:right="0"/>
              <w:jc w:val="center"/>
              <w:rPr>
                <w:rStyle w:val="157"/>
                <w:rFonts w:hint="default" w:ascii="宋体" w:hAnsi="宋体" w:eastAsia="宋体" w:cs="宋体"/>
                <w:b w:val="0"/>
                <w:bCs/>
                <w:i w:val="0"/>
                <w:color w:val="auto"/>
                <w:spacing w:val="0"/>
                <w:w w:val="100"/>
                <w:sz w:val="21"/>
                <w:szCs w:val="21"/>
                <w:highlight w:val="none"/>
                <w:lang w:eastAsia="en-US" w:bidi="ar-SA"/>
              </w:rPr>
            </w:pPr>
          </w:p>
        </w:tc>
        <w:tc>
          <w:tcPr>
            <w:tcW w:w="2197" w:type="dxa"/>
            <w:vMerge w:val="continue"/>
            <w:tcBorders>
              <w:left w:val="single" w:color="000000" w:sz="4" w:space="0"/>
              <w:right w:val="single" w:color="000000" w:sz="4" w:space="0"/>
            </w:tcBorders>
            <w:noWrap w:val="0"/>
            <w:vAlign w:val="center"/>
          </w:tcPr>
          <w:p w14:paraId="7F9E6F11">
            <w:pPr>
              <w:keepNext w:val="0"/>
              <w:keepLines w:val="0"/>
              <w:widowControl/>
              <w:suppressLineNumbers w:val="0"/>
              <w:snapToGrid/>
              <w:spacing w:before="0" w:beforeAutospacing="0" w:after="0" w:afterAutospacing="0" w:line="360" w:lineRule="auto"/>
              <w:ind w:left="0" w:right="0"/>
              <w:jc w:val="center"/>
              <w:rPr>
                <w:rStyle w:val="157"/>
                <w:rFonts w:hint="default" w:ascii="宋体" w:hAnsi="宋体" w:eastAsia="宋体" w:cs="宋体"/>
                <w:b w:val="0"/>
                <w:bCs/>
                <w:i w:val="0"/>
                <w:color w:val="auto"/>
                <w:spacing w:val="0"/>
                <w:w w:val="100"/>
                <w:sz w:val="21"/>
                <w:szCs w:val="21"/>
                <w:highlight w:val="none"/>
                <w:lang w:eastAsia="en-US" w:bidi="ar-SA"/>
              </w:rPr>
            </w:pPr>
          </w:p>
        </w:tc>
        <w:tc>
          <w:tcPr>
            <w:tcW w:w="1265" w:type="dxa"/>
            <w:tcBorders>
              <w:top w:val="single" w:color="000000" w:sz="4" w:space="0"/>
              <w:left w:val="single" w:color="000000" w:sz="4" w:space="0"/>
              <w:bottom w:val="single" w:color="000000" w:sz="4" w:space="0"/>
              <w:right w:val="single" w:color="000000" w:sz="4" w:space="0"/>
            </w:tcBorders>
            <w:noWrap w:val="0"/>
            <w:vAlign w:val="center"/>
          </w:tcPr>
          <w:p w14:paraId="75209D05">
            <w:pPr>
              <w:keepNext w:val="0"/>
              <w:keepLines w:val="0"/>
              <w:widowControl/>
              <w:suppressLineNumbers w:val="0"/>
              <w:snapToGrid/>
              <w:spacing w:before="0" w:beforeAutospacing="0" w:after="0" w:afterAutospacing="0" w:line="360" w:lineRule="auto"/>
              <w:ind w:left="0" w:leftChars="0" w:right="0" w:rightChars="0"/>
              <w:jc w:val="center"/>
              <w:rPr>
                <w:rStyle w:val="157"/>
                <w:rFonts w:hint="default" w:ascii="宋体" w:hAnsi="宋体" w:eastAsia="宋体" w:cs="宋体"/>
                <w:b w:val="0"/>
                <w:bCs/>
                <w:i w:val="0"/>
                <w:color w:val="auto"/>
                <w:spacing w:val="0"/>
                <w:w w:val="100"/>
                <w:sz w:val="21"/>
                <w:szCs w:val="21"/>
                <w:highlight w:val="none"/>
                <w:lang w:eastAsia="zh-CN" w:bidi="ar-SA"/>
              </w:rPr>
            </w:pPr>
            <w:r>
              <w:rPr>
                <w:rStyle w:val="157"/>
                <w:rFonts w:hint="default" w:ascii="宋体" w:hAnsi="宋体" w:eastAsia="宋体" w:cs="宋体"/>
                <w:b w:val="0"/>
                <w:bCs/>
                <w:i w:val="0"/>
                <w:color w:val="auto"/>
                <w:spacing w:val="0"/>
                <w:w w:val="100"/>
                <w:sz w:val="21"/>
                <w:szCs w:val="21"/>
                <w:highlight w:val="none"/>
                <w:lang w:eastAsia="zh-CN" w:bidi="ar-SA"/>
              </w:rPr>
              <w:t>中班</w:t>
            </w:r>
            <w:r>
              <w:rPr>
                <w:rStyle w:val="157"/>
                <w:rFonts w:hint="eastAsia" w:ascii="宋体" w:hAnsi="宋体" w:cs="宋体"/>
                <w:b w:val="0"/>
                <w:bCs/>
                <w:i w:val="0"/>
                <w:color w:val="auto"/>
                <w:spacing w:val="0"/>
                <w:w w:val="100"/>
                <w:sz w:val="21"/>
                <w:szCs w:val="21"/>
                <w:highlight w:val="none"/>
                <w:lang w:val="en-US" w:eastAsia="zh-CN" w:bidi="ar-SA"/>
              </w:rPr>
              <w:t>4</w:t>
            </w:r>
            <w:r>
              <w:rPr>
                <w:rStyle w:val="157"/>
                <w:rFonts w:hint="default" w:ascii="宋体" w:hAnsi="宋体" w:eastAsia="宋体" w:cs="宋体"/>
                <w:b w:val="0"/>
                <w:bCs/>
                <w:i w:val="0"/>
                <w:color w:val="auto"/>
                <w:spacing w:val="0"/>
                <w:w w:val="100"/>
                <w:sz w:val="21"/>
                <w:szCs w:val="21"/>
                <w:highlight w:val="none"/>
                <w:lang w:val="en-US" w:eastAsia="zh-CN" w:bidi="ar-SA"/>
              </w:rPr>
              <w:t>人</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7E89312D">
            <w:pPr>
              <w:keepNext w:val="0"/>
              <w:keepLines w:val="0"/>
              <w:widowControl/>
              <w:suppressLineNumbers w:val="0"/>
              <w:snapToGrid/>
              <w:spacing w:before="0" w:beforeAutospacing="0" w:after="0" w:afterAutospacing="0" w:line="360" w:lineRule="auto"/>
              <w:ind w:left="0" w:leftChars="0" w:right="0" w:rightChars="0"/>
              <w:jc w:val="center"/>
              <w:rPr>
                <w:rStyle w:val="157"/>
                <w:rFonts w:hint="default" w:ascii="宋体" w:hAnsi="宋体" w:eastAsia="宋体" w:cs="宋体"/>
                <w:b w:val="0"/>
                <w:bCs/>
                <w:i w:val="0"/>
                <w:color w:val="auto"/>
                <w:spacing w:val="0"/>
                <w:w w:val="100"/>
                <w:sz w:val="21"/>
                <w:szCs w:val="21"/>
                <w:highlight w:val="none"/>
                <w:lang w:val="en-US" w:eastAsia="zh-CN" w:bidi="ar-SA"/>
              </w:rPr>
            </w:pPr>
            <w:r>
              <w:rPr>
                <w:rStyle w:val="157"/>
                <w:rFonts w:hint="default" w:ascii="宋体" w:hAnsi="宋体" w:eastAsia="宋体" w:cs="宋体"/>
                <w:b w:val="0"/>
                <w:bCs/>
                <w:i w:val="0"/>
                <w:color w:val="auto"/>
                <w:spacing w:val="0"/>
                <w:w w:val="100"/>
                <w:sz w:val="21"/>
                <w:szCs w:val="21"/>
                <w:highlight w:val="none"/>
                <w:lang w:val="en-US" w:eastAsia="zh-CN" w:bidi="ar-SA"/>
              </w:rPr>
              <w:t>16:00-00:00</w:t>
            </w:r>
          </w:p>
        </w:tc>
      </w:tr>
      <w:tr w14:paraId="31493C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468" w:type="dxa"/>
            <w:vMerge w:val="continue"/>
            <w:tcBorders>
              <w:left w:val="single" w:color="000000" w:sz="4" w:space="0"/>
              <w:right w:val="single" w:color="000000" w:sz="4" w:space="0"/>
            </w:tcBorders>
            <w:noWrap w:val="0"/>
            <w:vAlign w:val="center"/>
          </w:tcPr>
          <w:p w14:paraId="30A740F1">
            <w:pPr>
              <w:keepNext w:val="0"/>
              <w:keepLines w:val="0"/>
              <w:widowControl/>
              <w:suppressLineNumbers w:val="0"/>
              <w:snapToGrid/>
              <w:spacing w:before="0" w:beforeAutospacing="0" w:after="0" w:afterAutospacing="0" w:line="360" w:lineRule="auto"/>
              <w:ind w:left="0" w:right="0"/>
              <w:jc w:val="center"/>
              <w:rPr>
                <w:rStyle w:val="157"/>
                <w:rFonts w:hint="default" w:ascii="宋体" w:hAnsi="宋体" w:eastAsia="宋体" w:cs="宋体"/>
                <w:b w:val="0"/>
                <w:bCs/>
                <w:i w:val="0"/>
                <w:color w:val="auto"/>
                <w:spacing w:val="0"/>
                <w:w w:val="100"/>
                <w:sz w:val="21"/>
                <w:szCs w:val="21"/>
                <w:highlight w:val="none"/>
                <w:lang w:eastAsia="en-US" w:bidi="ar-SA"/>
              </w:rPr>
            </w:pPr>
          </w:p>
        </w:tc>
        <w:tc>
          <w:tcPr>
            <w:tcW w:w="1732" w:type="dxa"/>
            <w:vMerge w:val="continue"/>
            <w:tcBorders>
              <w:left w:val="single" w:color="000000" w:sz="4" w:space="0"/>
              <w:right w:val="single" w:color="000000" w:sz="4" w:space="0"/>
            </w:tcBorders>
            <w:noWrap w:val="0"/>
            <w:vAlign w:val="center"/>
          </w:tcPr>
          <w:p w14:paraId="5674B526">
            <w:pPr>
              <w:keepNext w:val="0"/>
              <w:keepLines w:val="0"/>
              <w:widowControl/>
              <w:suppressLineNumbers w:val="0"/>
              <w:snapToGrid/>
              <w:spacing w:before="0" w:beforeAutospacing="0" w:after="0" w:afterAutospacing="0" w:line="360" w:lineRule="auto"/>
              <w:ind w:left="0" w:right="0"/>
              <w:jc w:val="center"/>
              <w:rPr>
                <w:rStyle w:val="157"/>
                <w:rFonts w:hint="default" w:ascii="宋体" w:hAnsi="宋体" w:eastAsia="宋体" w:cs="宋体"/>
                <w:b w:val="0"/>
                <w:bCs/>
                <w:i w:val="0"/>
                <w:color w:val="auto"/>
                <w:spacing w:val="0"/>
                <w:w w:val="100"/>
                <w:sz w:val="21"/>
                <w:szCs w:val="21"/>
                <w:highlight w:val="none"/>
                <w:lang w:eastAsia="en-US" w:bidi="ar-SA"/>
              </w:rPr>
            </w:pPr>
          </w:p>
        </w:tc>
        <w:tc>
          <w:tcPr>
            <w:tcW w:w="810" w:type="dxa"/>
            <w:vMerge w:val="continue"/>
            <w:tcBorders>
              <w:left w:val="single" w:color="000000" w:sz="4" w:space="0"/>
              <w:right w:val="single" w:color="000000" w:sz="4" w:space="0"/>
            </w:tcBorders>
            <w:noWrap w:val="0"/>
            <w:vAlign w:val="center"/>
          </w:tcPr>
          <w:p w14:paraId="032AB288">
            <w:pPr>
              <w:keepNext w:val="0"/>
              <w:keepLines w:val="0"/>
              <w:widowControl/>
              <w:suppressLineNumbers w:val="0"/>
              <w:snapToGrid/>
              <w:spacing w:before="0" w:beforeAutospacing="0" w:after="0" w:afterAutospacing="0" w:line="360" w:lineRule="auto"/>
              <w:ind w:left="0" w:right="0"/>
              <w:jc w:val="center"/>
              <w:rPr>
                <w:rStyle w:val="157"/>
                <w:rFonts w:hint="default" w:ascii="宋体" w:hAnsi="宋体" w:eastAsia="宋体" w:cs="宋体"/>
                <w:b w:val="0"/>
                <w:bCs/>
                <w:i w:val="0"/>
                <w:color w:val="auto"/>
                <w:spacing w:val="0"/>
                <w:w w:val="100"/>
                <w:sz w:val="21"/>
                <w:szCs w:val="21"/>
                <w:highlight w:val="none"/>
                <w:lang w:eastAsia="en-US" w:bidi="ar-SA"/>
              </w:rPr>
            </w:pPr>
          </w:p>
        </w:tc>
        <w:tc>
          <w:tcPr>
            <w:tcW w:w="2197" w:type="dxa"/>
            <w:vMerge w:val="continue"/>
            <w:tcBorders>
              <w:left w:val="single" w:color="000000" w:sz="4" w:space="0"/>
              <w:right w:val="single" w:color="000000" w:sz="4" w:space="0"/>
            </w:tcBorders>
            <w:noWrap w:val="0"/>
            <w:vAlign w:val="center"/>
          </w:tcPr>
          <w:p w14:paraId="51904B03">
            <w:pPr>
              <w:keepNext w:val="0"/>
              <w:keepLines w:val="0"/>
              <w:widowControl/>
              <w:suppressLineNumbers w:val="0"/>
              <w:snapToGrid/>
              <w:spacing w:before="0" w:beforeAutospacing="0" w:after="0" w:afterAutospacing="0" w:line="360" w:lineRule="auto"/>
              <w:ind w:left="0" w:right="0"/>
              <w:jc w:val="center"/>
              <w:rPr>
                <w:rStyle w:val="157"/>
                <w:rFonts w:hint="default" w:ascii="宋体" w:hAnsi="宋体" w:eastAsia="宋体" w:cs="宋体"/>
                <w:b w:val="0"/>
                <w:bCs/>
                <w:i w:val="0"/>
                <w:color w:val="auto"/>
                <w:spacing w:val="0"/>
                <w:w w:val="100"/>
                <w:sz w:val="21"/>
                <w:szCs w:val="21"/>
                <w:highlight w:val="none"/>
                <w:lang w:eastAsia="en-US" w:bidi="ar-SA"/>
              </w:rPr>
            </w:pPr>
          </w:p>
        </w:tc>
        <w:tc>
          <w:tcPr>
            <w:tcW w:w="1265" w:type="dxa"/>
            <w:tcBorders>
              <w:top w:val="single" w:color="000000" w:sz="4" w:space="0"/>
              <w:left w:val="single" w:color="000000" w:sz="4" w:space="0"/>
              <w:bottom w:val="single" w:color="000000" w:sz="4" w:space="0"/>
              <w:right w:val="single" w:color="000000" w:sz="4" w:space="0"/>
            </w:tcBorders>
            <w:noWrap w:val="0"/>
            <w:vAlign w:val="center"/>
          </w:tcPr>
          <w:p w14:paraId="0ECD0CEF">
            <w:pPr>
              <w:keepNext w:val="0"/>
              <w:keepLines w:val="0"/>
              <w:widowControl/>
              <w:suppressLineNumbers w:val="0"/>
              <w:snapToGrid/>
              <w:spacing w:before="0" w:beforeAutospacing="0" w:after="0" w:afterAutospacing="0" w:line="360" w:lineRule="auto"/>
              <w:ind w:left="0" w:leftChars="0" w:right="0" w:rightChars="0"/>
              <w:jc w:val="center"/>
              <w:rPr>
                <w:rStyle w:val="157"/>
                <w:rFonts w:hint="default" w:ascii="宋体" w:hAnsi="宋体" w:eastAsia="宋体" w:cs="宋体"/>
                <w:b w:val="0"/>
                <w:bCs/>
                <w:i w:val="0"/>
                <w:color w:val="auto"/>
                <w:spacing w:val="0"/>
                <w:w w:val="100"/>
                <w:sz w:val="21"/>
                <w:szCs w:val="21"/>
                <w:highlight w:val="none"/>
                <w:lang w:eastAsia="zh-CN" w:bidi="ar-SA"/>
              </w:rPr>
            </w:pPr>
            <w:r>
              <w:rPr>
                <w:rStyle w:val="157"/>
                <w:rFonts w:hint="default" w:ascii="宋体" w:hAnsi="宋体" w:eastAsia="宋体" w:cs="宋体"/>
                <w:b w:val="0"/>
                <w:bCs/>
                <w:i w:val="0"/>
                <w:color w:val="auto"/>
                <w:spacing w:val="0"/>
                <w:w w:val="100"/>
                <w:sz w:val="21"/>
                <w:szCs w:val="21"/>
                <w:highlight w:val="none"/>
                <w:lang w:eastAsia="zh-CN" w:bidi="ar-SA"/>
              </w:rPr>
              <w:t>晚班</w:t>
            </w:r>
            <w:r>
              <w:rPr>
                <w:rStyle w:val="157"/>
                <w:rFonts w:hint="eastAsia" w:ascii="宋体" w:hAnsi="宋体" w:cs="宋体"/>
                <w:b w:val="0"/>
                <w:bCs/>
                <w:i w:val="0"/>
                <w:color w:val="auto"/>
                <w:spacing w:val="0"/>
                <w:w w:val="100"/>
                <w:sz w:val="21"/>
                <w:szCs w:val="21"/>
                <w:highlight w:val="none"/>
                <w:lang w:val="en-US" w:eastAsia="zh-CN" w:bidi="ar-SA"/>
              </w:rPr>
              <w:t>4</w:t>
            </w:r>
            <w:r>
              <w:rPr>
                <w:rStyle w:val="157"/>
                <w:rFonts w:hint="default" w:ascii="宋体" w:hAnsi="宋体" w:eastAsia="宋体" w:cs="宋体"/>
                <w:b w:val="0"/>
                <w:bCs/>
                <w:i w:val="0"/>
                <w:color w:val="auto"/>
                <w:spacing w:val="0"/>
                <w:w w:val="100"/>
                <w:sz w:val="21"/>
                <w:szCs w:val="21"/>
                <w:highlight w:val="none"/>
                <w:lang w:val="en-US" w:eastAsia="zh-CN" w:bidi="ar-SA"/>
              </w:rPr>
              <w:t>人</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0F5AB1A8">
            <w:pPr>
              <w:keepNext w:val="0"/>
              <w:keepLines w:val="0"/>
              <w:widowControl/>
              <w:suppressLineNumbers w:val="0"/>
              <w:snapToGrid/>
              <w:spacing w:before="0" w:beforeAutospacing="0" w:after="0" w:afterAutospacing="0" w:line="360" w:lineRule="auto"/>
              <w:ind w:left="0" w:leftChars="0" w:right="0" w:rightChars="0"/>
              <w:jc w:val="center"/>
              <w:rPr>
                <w:rStyle w:val="157"/>
                <w:rFonts w:hint="default" w:ascii="宋体" w:hAnsi="宋体" w:eastAsia="宋体" w:cs="宋体"/>
                <w:b w:val="0"/>
                <w:bCs/>
                <w:i w:val="0"/>
                <w:color w:val="auto"/>
                <w:spacing w:val="0"/>
                <w:w w:val="100"/>
                <w:sz w:val="21"/>
                <w:szCs w:val="21"/>
                <w:highlight w:val="none"/>
                <w:lang w:val="en-US" w:eastAsia="zh-CN" w:bidi="ar-SA"/>
              </w:rPr>
            </w:pPr>
            <w:r>
              <w:rPr>
                <w:rStyle w:val="157"/>
                <w:rFonts w:hint="default" w:ascii="宋体" w:hAnsi="宋体" w:eastAsia="宋体" w:cs="宋体"/>
                <w:b w:val="0"/>
                <w:bCs/>
                <w:i w:val="0"/>
                <w:color w:val="auto"/>
                <w:spacing w:val="0"/>
                <w:w w:val="100"/>
                <w:sz w:val="21"/>
                <w:szCs w:val="21"/>
                <w:highlight w:val="none"/>
                <w:lang w:val="en-US" w:eastAsia="zh-CN" w:bidi="ar-SA"/>
              </w:rPr>
              <w:t>00:00-08:00</w:t>
            </w:r>
          </w:p>
        </w:tc>
      </w:tr>
      <w:tr w14:paraId="1E8240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468" w:type="dxa"/>
            <w:vMerge w:val="continue"/>
            <w:tcBorders>
              <w:left w:val="single" w:color="000000" w:sz="4" w:space="0"/>
              <w:bottom w:val="single" w:color="000000" w:sz="4" w:space="0"/>
              <w:right w:val="single" w:color="000000" w:sz="4" w:space="0"/>
            </w:tcBorders>
            <w:noWrap w:val="0"/>
            <w:vAlign w:val="center"/>
          </w:tcPr>
          <w:p w14:paraId="5EF8C590">
            <w:pPr>
              <w:keepNext w:val="0"/>
              <w:keepLines w:val="0"/>
              <w:widowControl/>
              <w:suppressLineNumbers w:val="0"/>
              <w:snapToGrid/>
              <w:spacing w:before="0" w:beforeAutospacing="0" w:after="0" w:afterAutospacing="0" w:line="360" w:lineRule="auto"/>
              <w:ind w:left="0" w:right="0"/>
              <w:jc w:val="center"/>
              <w:rPr>
                <w:rStyle w:val="157"/>
                <w:rFonts w:hint="default" w:ascii="宋体" w:hAnsi="宋体" w:eastAsia="宋体" w:cs="宋体"/>
                <w:b w:val="0"/>
                <w:bCs/>
                <w:i w:val="0"/>
                <w:color w:val="auto"/>
                <w:spacing w:val="0"/>
                <w:w w:val="100"/>
                <w:sz w:val="21"/>
                <w:szCs w:val="21"/>
                <w:highlight w:val="none"/>
                <w:lang w:eastAsia="en-US" w:bidi="ar-SA"/>
              </w:rPr>
            </w:pPr>
          </w:p>
        </w:tc>
        <w:tc>
          <w:tcPr>
            <w:tcW w:w="1732" w:type="dxa"/>
            <w:vMerge w:val="continue"/>
            <w:tcBorders>
              <w:left w:val="single" w:color="000000" w:sz="4" w:space="0"/>
              <w:bottom w:val="single" w:color="000000" w:sz="4" w:space="0"/>
              <w:right w:val="single" w:color="000000" w:sz="4" w:space="0"/>
            </w:tcBorders>
            <w:noWrap w:val="0"/>
            <w:vAlign w:val="center"/>
          </w:tcPr>
          <w:p w14:paraId="669766C9">
            <w:pPr>
              <w:keepNext w:val="0"/>
              <w:keepLines w:val="0"/>
              <w:widowControl/>
              <w:suppressLineNumbers w:val="0"/>
              <w:snapToGrid/>
              <w:spacing w:before="0" w:beforeAutospacing="0" w:after="0" w:afterAutospacing="0" w:line="360" w:lineRule="auto"/>
              <w:ind w:left="0" w:right="0"/>
              <w:jc w:val="center"/>
              <w:rPr>
                <w:rStyle w:val="157"/>
                <w:rFonts w:hint="default" w:ascii="宋体" w:hAnsi="宋体" w:eastAsia="宋体" w:cs="宋体"/>
                <w:b w:val="0"/>
                <w:bCs/>
                <w:i w:val="0"/>
                <w:color w:val="auto"/>
                <w:spacing w:val="0"/>
                <w:w w:val="100"/>
                <w:sz w:val="21"/>
                <w:szCs w:val="21"/>
                <w:highlight w:val="none"/>
                <w:lang w:eastAsia="en-US" w:bidi="ar-SA"/>
              </w:rPr>
            </w:pPr>
          </w:p>
        </w:tc>
        <w:tc>
          <w:tcPr>
            <w:tcW w:w="810" w:type="dxa"/>
            <w:vMerge w:val="continue"/>
            <w:tcBorders>
              <w:left w:val="single" w:color="000000" w:sz="4" w:space="0"/>
              <w:bottom w:val="single" w:color="000000" w:sz="4" w:space="0"/>
              <w:right w:val="single" w:color="000000" w:sz="4" w:space="0"/>
            </w:tcBorders>
            <w:noWrap w:val="0"/>
            <w:vAlign w:val="center"/>
          </w:tcPr>
          <w:p w14:paraId="73F9DAD4">
            <w:pPr>
              <w:keepNext w:val="0"/>
              <w:keepLines w:val="0"/>
              <w:widowControl/>
              <w:suppressLineNumbers w:val="0"/>
              <w:snapToGrid/>
              <w:spacing w:before="0" w:beforeAutospacing="0" w:after="0" w:afterAutospacing="0" w:line="360" w:lineRule="auto"/>
              <w:ind w:left="0" w:right="0"/>
              <w:jc w:val="center"/>
              <w:rPr>
                <w:rStyle w:val="157"/>
                <w:rFonts w:hint="default" w:ascii="宋体" w:hAnsi="宋体" w:eastAsia="宋体" w:cs="宋体"/>
                <w:b w:val="0"/>
                <w:bCs/>
                <w:i w:val="0"/>
                <w:color w:val="auto"/>
                <w:spacing w:val="0"/>
                <w:w w:val="100"/>
                <w:sz w:val="21"/>
                <w:szCs w:val="21"/>
                <w:highlight w:val="none"/>
                <w:lang w:eastAsia="en-US" w:bidi="ar-SA"/>
              </w:rPr>
            </w:pPr>
          </w:p>
        </w:tc>
        <w:tc>
          <w:tcPr>
            <w:tcW w:w="2197" w:type="dxa"/>
            <w:vMerge w:val="continue"/>
            <w:tcBorders>
              <w:left w:val="single" w:color="000000" w:sz="4" w:space="0"/>
              <w:bottom w:val="single" w:color="000000" w:sz="4" w:space="0"/>
              <w:right w:val="single" w:color="000000" w:sz="4" w:space="0"/>
            </w:tcBorders>
            <w:noWrap w:val="0"/>
            <w:vAlign w:val="center"/>
          </w:tcPr>
          <w:p w14:paraId="6DADBC4E">
            <w:pPr>
              <w:keepNext w:val="0"/>
              <w:keepLines w:val="0"/>
              <w:widowControl/>
              <w:suppressLineNumbers w:val="0"/>
              <w:snapToGrid/>
              <w:spacing w:before="0" w:beforeAutospacing="0" w:after="0" w:afterAutospacing="0" w:line="360" w:lineRule="auto"/>
              <w:ind w:left="0" w:right="0"/>
              <w:jc w:val="center"/>
              <w:rPr>
                <w:rStyle w:val="157"/>
                <w:rFonts w:hint="default" w:ascii="宋体" w:hAnsi="宋体" w:eastAsia="宋体" w:cs="宋体"/>
                <w:b w:val="0"/>
                <w:bCs/>
                <w:i w:val="0"/>
                <w:color w:val="auto"/>
                <w:spacing w:val="0"/>
                <w:w w:val="100"/>
                <w:sz w:val="21"/>
                <w:szCs w:val="21"/>
                <w:highlight w:val="none"/>
                <w:lang w:eastAsia="en-US" w:bidi="ar-SA"/>
              </w:rPr>
            </w:pPr>
          </w:p>
        </w:tc>
        <w:tc>
          <w:tcPr>
            <w:tcW w:w="1265" w:type="dxa"/>
            <w:tcBorders>
              <w:top w:val="single" w:color="000000" w:sz="4" w:space="0"/>
              <w:left w:val="single" w:color="000000" w:sz="4" w:space="0"/>
              <w:bottom w:val="single" w:color="000000" w:sz="4" w:space="0"/>
              <w:right w:val="single" w:color="000000" w:sz="4" w:space="0"/>
            </w:tcBorders>
            <w:noWrap w:val="0"/>
            <w:vAlign w:val="center"/>
          </w:tcPr>
          <w:p w14:paraId="339B3E68">
            <w:pPr>
              <w:keepNext w:val="0"/>
              <w:keepLines w:val="0"/>
              <w:widowControl/>
              <w:suppressLineNumbers w:val="0"/>
              <w:snapToGrid/>
              <w:spacing w:before="0" w:beforeAutospacing="0" w:after="0" w:afterAutospacing="0" w:line="360" w:lineRule="auto"/>
              <w:ind w:left="0" w:leftChars="0" w:right="0" w:rightChars="0"/>
              <w:jc w:val="center"/>
              <w:rPr>
                <w:rStyle w:val="157"/>
                <w:rFonts w:hint="default" w:ascii="宋体" w:hAnsi="宋体" w:eastAsia="宋体" w:cs="宋体"/>
                <w:b w:val="0"/>
                <w:bCs/>
                <w:i w:val="0"/>
                <w:color w:val="auto"/>
                <w:spacing w:val="0"/>
                <w:w w:val="100"/>
                <w:sz w:val="21"/>
                <w:szCs w:val="21"/>
                <w:highlight w:val="none"/>
                <w:lang w:eastAsia="zh-CN" w:bidi="ar-SA"/>
              </w:rPr>
            </w:pPr>
            <w:r>
              <w:rPr>
                <w:rStyle w:val="157"/>
                <w:rFonts w:hint="default" w:ascii="宋体" w:hAnsi="宋体" w:eastAsia="Times New Roman"/>
                <w:b w:val="0"/>
                <w:i w:val="0"/>
                <w:color w:val="auto"/>
                <w:spacing w:val="0"/>
                <w:w w:val="100"/>
                <w:sz w:val="21"/>
                <w:szCs w:val="21"/>
                <w:highlight w:val="none"/>
                <w:lang w:eastAsia="en-US" w:bidi="ar-SA"/>
              </w:rPr>
              <w:t>公休岗</w:t>
            </w:r>
            <w:r>
              <w:rPr>
                <w:rStyle w:val="157"/>
                <w:rFonts w:hint="eastAsia" w:ascii="宋体" w:hAnsi="宋体" w:eastAsia="宋体"/>
                <w:b w:val="0"/>
                <w:i w:val="0"/>
                <w:color w:val="auto"/>
                <w:spacing w:val="0"/>
                <w:w w:val="100"/>
                <w:sz w:val="21"/>
                <w:szCs w:val="21"/>
                <w:highlight w:val="none"/>
                <w:lang w:val="en-US" w:eastAsia="zh-CN" w:bidi="ar-SA"/>
              </w:rPr>
              <w:t>2</w:t>
            </w:r>
            <w:r>
              <w:rPr>
                <w:rStyle w:val="157"/>
                <w:rFonts w:hint="default" w:ascii="宋体" w:hAnsi="宋体" w:eastAsia="Times New Roman"/>
                <w:b w:val="0"/>
                <w:i w:val="0"/>
                <w:color w:val="auto"/>
                <w:spacing w:val="0"/>
                <w:w w:val="100"/>
                <w:sz w:val="21"/>
                <w:szCs w:val="21"/>
                <w:highlight w:val="none"/>
                <w:lang w:eastAsia="en-US" w:bidi="ar-SA"/>
              </w:rPr>
              <w:t>人</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73739E56">
            <w:pPr>
              <w:keepNext w:val="0"/>
              <w:keepLines w:val="0"/>
              <w:widowControl/>
              <w:suppressLineNumbers w:val="0"/>
              <w:snapToGrid/>
              <w:spacing w:before="0" w:beforeAutospacing="0" w:after="0" w:afterAutospacing="0" w:line="360" w:lineRule="auto"/>
              <w:ind w:left="0" w:leftChars="0" w:right="0" w:rightChars="0"/>
              <w:jc w:val="center"/>
              <w:rPr>
                <w:rStyle w:val="157"/>
                <w:rFonts w:hint="default" w:ascii="宋体" w:hAnsi="宋体" w:eastAsia="宋体" w:cs="宋体"/>
                <w:b w:val="0"/>
                <w:bCs/>
                <w:i w:val="0"/>
                <w:color w:val="auto"/>
                <w:spacing w:val="0"/>
                <w:w w:val="100"/>
                <w:sz w:val="21"/>
                <w:szCs w:val="21"/>
                <w:highlight w:val="none"/>
                <w:lang w:val="en-US" w:eastAsia="zh-CN" w:bidi="ar-SA"/>
              </w:rPr>
            </w:pPr>
            <w:r>
              <w:rPr>
                <w:rStyle w:val="157"/>
                <w:rFonts w:hint="default" w:ascii="宋体" w:hAnsi="宋体" w:eastAsia="宋体" w:cs="宋体"/>
                <w:b w:val="0"/>
                <w:bCs/>
                <w:i w:val="0"/>
                <w:color w:val="auto"/>
                <w:spacing w:val="0"/>
                <w:w w:val="100"/>
                <w:sz w:val="21"/>
                <w:szCs w:val="21"/>
                <w:highlight w:val="none"/>
                <w:lang w:val="en-US" w:eastAsia="zh-CN" w:bidi="ar-SA"/>
              </w:rPr>
              <w:t>08:00-16:00</w:t>
            </w:r>
          </w:p>
        </w:tc>
      </w:tr>
      <w:tr w14:paraId="5ABFA8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9263" w:type="dxa"/>
            <w:gridSpan w:val="6"/>
            <w:tcBorders>
              <w:top w:val="single" w:color="000000" w:sz="4" w:space="0"/>
              <w:left w:val="single" w:color="000000" w:sz="4" w:space="0"/>
              <w:bottom w:val="single" w:color="000000" w:sz="4" w:space="0"/>
              <w:right w:val="single" w:color="000000" w:sz="4" w:space="0"/>
            </w:tcBorders>
            <w:noWrap w:val="0"/>
            <w:vAlign w:val="center"/>
          </w:tcPr>
          <w:p w14:paraId="6F730154">
            <w:pPr>
              <w:keepNext w:val="0"/>
              <w:keepLines w:val="0"/>
              <w:widowControl/>
              <w:suppressLineNumbers w:val="0"/>
              <w:snapToGrid/>
              <w:spacing w:before="0" w:beforeAutospacing="0" w:after="0" w:afterAutospacing="0" w:line="360" w:lineRule="auto"/>
              <w:ind w:left="0" w:right="0"/>
              <w:jc w:val="center"/>
              <w:rPr>
                <w:rStyle w:val="157"/>
                <w:rFonts w:hint="default" w:ascii="宋体" w:hAnsi="宋体" w:eastAsia="宋体"/>
                <w:b w:val="0"/>
                <w:i w:val="0"/>
                <w:color w:val="auto"/>
                <w:spacing w:val="0"/>
                <w:w w:val="100"/>
                <w:sz w:val="21"/>
                <w:szCs w:val="21"/>
                <w:highlight w:val="none"/>
                <w:lang w:eastAsia="en-US" w:bidi="ar-SA"/>
              </w:rPr>
            </w:pPr>
            <w:r>
              <w:rPr>
                <w:rStyle w:val="157"/>
                <w:rFonts w:hint="default" w:ascii="宋体" w:hAnsi="宋体" w:eastAsia="宋体"/>
                <w:b w:val="0"/>
                <w:i w:val="0"/>
                <w:color w:val="auto"/>
                <w:spacing w:val="0"/>
                <w:w w:val="100"/>
                <w:sz w:val="21"/>
                <w:szCs w:val="21"/>
                <w:highlight w:val="none"/>
                <w:lang w:eastAsia="en-US" w:bidi="ar-SA"/>
              </w:rPr>
              <w:t>岗位说明：项目经理</w:t>
            </w:r>
            <w:r>
              <w:rPr>
                <w:rStyle w:val="157"/>
                <w:rFonts w:hint="eastAsia" w:ascii="宋体" w:hAnsi="宋体"/>
                <w:b w:val="0"/>
                <w:i w:val="0"/>
                <w:color w:val="auto"/>
                <w:spacing w:val="0"/>
                <w:w w:val="100"/>
                <w:sz w:val="21"/>
                <w:szCs w:val="21"/>
                <w:highlight w:val="none"/>
                <w:lang w:val="en-US" w:eastAsia="zh-CN" w:bidi="ar-SA"/>
              </w:rPr>
              <w:t>1人；</w:t>
            </w:r>
            <w:r>
              <w:rPr>
                <w:rStyle w:val="157"/>
                <w:rFonts w:hint="default" w:ascii="宋体" w:hAnsi="宋体" w:eastAsia="宋体"/>
                <w:b w:val="0"/>
                <w:i w:val="0"/>
                <w:color w:val="auto"/>
                <w:spacing w:val="0"/>
                <w:w w:val="100"/>
                <w:sz w:val="21"/>
                <w:szCs w:val="21"/>
                <w:highlight w:val="none"/>
                <w:lang w:eastAsia="en-US" w:bidi="ar-SA"/>
              </w:rPr>
              <w:t>保安主管</w:t>
            </w:r>
            <w:r>
              <w:rPr>
                <w:rStyle w:val="157"/>
                <w:rFonts w:hint="eastAsia" w:ascii="宋体" w:hAnsi="宋体"/>
                <w:b w:val="0"/>
                <w:i w:val="0"/>
                <w:color w:val="auto"/>
                <w:spacing w:val="0"/>
                <w:w w:val="100"/>
                <w:sz w:val="21"/>
                <w:szCs w:val="21"/>
                <w:highlight w:val="none"/>
                <w:lang w:val="en-US" w:eastAsia="zh-CN" w:bidi="ar-SA"/>
              </w:rPr>
              <w:t>1人；</w:t>
            </w:r>
            <w:r>
              <w:rPr>
                <w:rStyle w:val="157"/>
                <w:rFonts w:hint="default" w:ascii="宋体" w:hAnsi="宋体" w:eastAsia="宋体"/>
                <w:b w:val="0"/>
                <w:i w:val="0"/>
                <w:color w:val="auto"/>
                <w:spacing w:val="0"/>
                <w:w w:val="100"/>
                <w:sz w:val="21"/>
                <w:szCs w:val="21"/>
                <w:highlight w:val="none"/>
                <w:lang w:eastAsia="en-US" w:bidi="ar-SA"/>
              </w:rPr>
              <w:t>校门口固定岗9人，巡逻岗1人；</w:t>
            </w:r>
            <w:r>
              <w:rPr>
                <w:rStyle w:val="157"/>
                <w:rFonts w:hint="eastAsia" w:ascii="宋体" w:hAnsi="宋体" w:eastAsia="宋体"/>
                <w:b w:val="0"/>
                <w:i w:val="0"/>
                <w:color w:val="auto"/>
                <w:spacing w:val="0"/>
                <w:w w:val="100"/>
                <w:sz w:val="21"/>
                <w:szCs w:val="21"/>
                <w:highlight w:val="none"/>
                <w:lang w:val="en-US" w:eastAsia="zh-CN" w:bidi="ar-SA"/>
              </w:rPr>
              <w:t>机动巡逻员</w:t>
            </w:r>
            <w:r>
              <w:rPr>
                <w:rStyle w:val="157"/>
                <w:rFonts w:hint="default" w:ascii="宋体" w:hAnsi="宋体" w:eastAsia="宋体"/>
                <w:b w:val="0"/>
                <w:i w:val="0"/>
                <w:color w:val="auto"/>
                <w:spacing w:val="0"/>
                <w:w w:val="100"/>
                <w:sz w:val="21"/>
                <w:szCs w:val="21"/>
                <w:highlight w:val="none"/>
                <w:lang w:eastAsia="en-US" w:bidi="ar-SA"/>
              </w:rPr>
              <w:t>3人；宿舍楼每区固定岗12人，公休岗</w:t>
            </w:r>
            <w:r>
              <w:rPr>
                <w:rStyle w:val="157"/>
                <w:rFonts w:hint="eastAsia" w:ascii="宋体" w:hAnsi="宋体"/>
                <w:b w:val="0"/>
                <w:i w:val="0"/>
                <w:color w:val="auto"/>
                <w:spacing w:val="0"/>
                <w:w w:val="100"/>
                <w:sz w:val="21"/>
                <w:szCs w:val="21"/>
                <w:highlight w:val="none"/>
                <w:lang w:val="en-US" w:eastAsia="zh-CN" w:bidi="ar-SA"/>
              </w:rPr>
              <w:t>2</w:t>
            </w:r>
            <w:r>
              <w:rPr>
                <w:rStyle w:val="157"/>
                <w:rFonts w:hint="default" w:ascii="宋体" w:hAnsi="宋体" w:eastAsia="宋体"/>
                <w:b w:val="0"/>
                <w:i w:val="0"/>
                <w:color w:val="auto"/>
                <w:spacing w:val="0"/>
                <w:w w:val="100"/>
                <w:sz w:val="21"/>
                <w:szCs w:val="21"/>
                <w:highlight w:val="none"/>
                <w:lang w:eastAsia="en-US" w:bidi="ar-SA"/>
              </w:rPr>
              <w:t>人；合计</w:t>
            </w:r>
            <w:r>
              <w:rPr>
                <w:rStyle w:val="157"/>
                <w:rFonts w:hint="eastAsia" w:ascii="宋体" w:hAnsi="宋体"/>
                <w:b w:val="0"/>
                <w:i w:val="0"/>
                <w:color w:val="auto"/>
                <w:spacing w:val="0"/>
                <w:w w:val="100"/>
                <w:sz w:val="21"/>
                <w:szCs w:val="21"/>
                <w:highlight w:val="none"/>
                <w:lang w:val="en-US" w:eastAsia="zh-CN" w:bidi="ar-SA"/>
              </w:rPr>
              <w:t>29</w:t>
            </w:r>
            <w:r>
              <w:rPr>
                <w:rStyle w:val="157"/>
                <w:rFonts w:hint="default" w:ascii="宋体" w:hAnsi="宋体" w:eastAsia="宋体"/>
                <w:b w:val="0"/>
                <w:i w:val="0"/>
                <w:color w:val="auto"/>
                <w:spacing w:val="0"/>
                <w:w w:val="100"/>
                <w:sz w:val="21"/>
                <w:szCs w:val="21"/>
                <w:highlight w:val="none"/>
                <w:lang w:eastAsia="en-US" w:bidi="ar-SA"/>
              </w:rPr>
              <w:t>人。</w:t>
            </w:r>
          </w:p>
        </w:tc>
      </w:tr>
      <w:tr w14:paraId="031065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468" w:type="dxa"/>
            <w:vMerge w:val="restart"/>
            <w:tcBorders>
              <w:top w:val="single" w:color="000000" w:sz="4" w:space="0"/>
              <w:left w:val="single" w:color="000000" w:sz="4" w:space="0"/>
              <w:bottom w:val="single" w:color="000000" w:sz="4" w:space="0"/>
              <w:right w:val="single" w:color="000000" w:sz="4" w:space="0"/>
            </w:tcBorders>
            <w:noWrap w:val="0"/>
            <w:vAlign w:val="center"/>
          </w:tcPr>
          <w:p w14:paraId="47C1A67B">
            <w:pPr>
              <w:keepNext w:val="0"/>
              <w:keepLines w:val="0"/>
              <w:widowControl/>
              <w:suppressLineNumbers w:val="0"/>
              <w:snapToGrid/>
              <w:spacing w:before="0" w:beforeAutospacing="0" w:after="0" w:afterAutospacing="0" w:line="360" w:lineRule="auto"/>
              <w:ind w:left="0" w:right="0"/>
              <w:jc w:val="center"/>
              <w:rPr>
                <w:rStyle w:val="157"/>
                <w:rFonts w:hint="default" w:ascii="宋体" w:hAnsi="宋体" w:eastAsia="宋体" w:cs="宋体"/>
                <w:b w:val="0"/>
                <w:bCs/>
                <w:i w:val="0"/>
                <w:color w:val="auto"/>
                <w:spacing w:val="0"/>
                <w:w w:val="100"/>
                <w:sz w:val="21"/>
                <w:szCs w:val="21"/>
                <w:highlight w:val="none"/>
                <w:lang w:eastAsia="zh-CN" w:bidi="ar-SA"/>
              </w:rPr>
            </w:pPr>
            <w:r>
              <w:rPr>
                <w:rStyle w:val="157"/>
                <w:rFonts w:hint="default" w:ascii="宋体" w:hAnsi="宋体" w:eastAsia="宋体" w:cs="宋体"/>
                <w:b w:val="0"/>
                <w:bCs/>
                <w:i w:val="0"/>
                <w:color w:val="auto"/>
                <w:spacing w:val="0"/>
                <w:w w:val="100"/>
                <w:sz w:val="21"/>
                <w:szCs w:val="21"/>
                <w:highlight w:val="none"/>
                <w:lang w:eastAsia="zh-CN" w:bidi="ar-SA"/>
              </w:rPr>
              <w:t>保洁绿化部</w:t>
            </w:r>
          </w:p>
        </w:tc>
        <w:tc>
          <w:tcPr>
            <w:tcW w:w="1732" w:type="dxa"/>
            <w:tcBorders>
              <w:top w:val="single" w:color="000000" w:sz="4" w:space="0"/>
              <w:left w:val="single" w:color="000000" w:sz="4" w:space="0"/>
              <w:bottom w:val="single" w:color="000000" w:sz="4" w:space="0"/>
              <w:right w:val="single" w:color="000000" w:sz="4" w:space="0"/>
            </w:tcBorders>
            <w:noWrap w:val="0"/>
            <w:vAlign w:val="center"/>
          </w:tcPr>
          <w:p w14:paraId="52A79AC4">
            <w:pPr>
              <w:keepNext w:val="0"/>
              <w:keepLines w:val="0"/>
              <w:widowControl/>
              <w:suppressLineNumbers w:val="0"/>
              <w:snapToGrid/>
              <w:spacing w:before="0" w:beforeAutospacing="0" w:after="0" w:afterAutospacing="0" w:line="360" w:lineRule="auto"/>
              <w:ind w:left="0" w:right="0"/>
              <w:jc w:val="center"/>
              <w:rPr>
                <w:rStyle w:val="157"/>
                <w:rFonts w:hint="default" w:ascii="宋体" w:hAnsi="宋体" w:eastAsia="宋体" w:cs="宋体"/>
                <w:b w:val="0"/>
                <w:bCs/>
                <w:i w:val="0"/>
                <w:color w:val="auto"/>
                <w:spacing w:val="0"/>
                <w:w w:val="100"/>
                <w:sz w:val="21"/>
                <w:szCs w:val="21"/>
                <w:highlight w:val="none"/>
                <w:lang w:eastAsia="zh-CN" w:bidi="ar-SA"/>
              </w:rPr>
            </w:pPr>
            <w:r>
              <w:rPr>
                <w:rStyle w:val="157"/>
                <w:rFonts w:hint="default" w:ascii="宋体" w:hAnsi="宋体" w:eastAsia="宋体" w:cs="宋体"/>
                <w:b w:val="0"/>
                <w:bCs/>
                <w:i w:val="0"/>
                <w:color w:val="auto"/>
                <w:spacing w:val="0"/>
                <w:w w:val="100"/>
                <w:sz w:val="21"/>
                <w:szCs w:val="21"/>
                <w:highlight w:val="none"/>
                <w:lang w:eastAsia="zh-CN" w:bidi="ar-SA"/>
              </w:rPr>
              <w:t>保洁员</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D19255F">
            <w:pPr>
              <w:keepNext w:val="0"/>
              <w:keepLines w:val="0"/>
              <w:widowControl/>
              <w:suppressLineNumbers w:val="0"/>
              <w:snapToGrid/>
              <w:spacing w:before="0" w:beforeAutospacing="0" w:after="0" w:afterAutospacing="0" w:line="360" w:lineRule="auto"/>
              <w:ind w:left="0" w:right="0"/>
              <w:jc w:val="center"/>
              <w:rPr>
                <w:rStyle w:val="157"/>
                <w:rFonts w:hint="default" w:ascii="宋体" w:hAnsi="宋体" w:eastAsia="宋体" w:cs="宋体"/>
                <w:b w:val="0"/>
                <w:bCs/>
                <w:i w:val="0"/>
                <w:color w:val="auto"/>
                <w:spacing w:val="0"/>
                <w:w w:val="100"/>
                <w:sz w:val="21"/>
                <w:szCs w:val="21"/>
                <w:highlight w:val="none"/>
                <w:lang w:val="en-US" w:eastAsia="zh-CN" w:bidi="ar-SA"/>
              </w:rPr>
            </w:pPr>
            <w:r>
              <w:rPr>
                <w:rStyle w:val="157"/>
                <w:rFonts w:hint="default" w:ascii="宋体" w:hAnsi="宋体" w:eastAsia="宋体" w:cs="宋体"/>
                <w:b w:val="0"/>
                <w:bCs/>
                <w:i w:val="0"/>
                <w:color w:val="auto"/>
                <w:spacing w:val="0"/>
                <w:w w:val="100"/>
                <w:sz w:val="21"/>
                <w:szCs w:val="21"/>
                <w:highlight w:val="none"/>
                <w:lang w:val="en-US" w:eastAsia="zh-CN" w:bidi="ar-SA"/>
              </w:rPr>
              <w:t>7</w:t>
            </w:r>
          </w:p>
        </w:tc>
        <w:tc>
          <w:tcPr>
            <w:tcW w:w="2197" w:type="dxa"/>
            <w:tcBorders>
              <w:top w:val="single" w:color="000000" w:sz="4" w:space="0"/>
              <w:left w:val="single" w:color="000000" w:sz="4" w:space="0"/>
              <w:bottom w:val="single" w:color="000000" w:sz="4" w:space="0"/>
              <w:right w:val="single" w:color="000000" w:sz="4" w:space="0"/>
            </w:tcBorders>
            <w:noWrap w:val="0"/>
            <w:vAlign w:val="center"/>
          </w:tcPr>
          <w:p w14:paraId="3A7AC1DA">
            <w:pPr>
              <w:keepNext w:val="0"/>
              <w:keepLines w:val="0"/>
              <w:widowControl/>
              <w:suppressLineNumbers w:val="0"/>
              <w:snapToGrid/>
              <w:spacing w:before="0" w:beforeAutospacing="0" w:after="0" w:afterAutospacing="0" w:line="360" w:lineRule="auto"/>
              <w:ind w:left="0" w:right="0"/>
              <w:jc w:val="center"/>
              <w:rPr>
                <w:rStyle w:val="157"/>
                <w:rFonts w:hint="default" w:ascii="宋体" w:hAnsi="宋体" w:eastAsia="宋体" w:cs="宋体"/>
                <w:b w:val="0"/>
                <w:bCs/>
                <w:i w:val="0"/>
                <w:color w:val="auto"/>
                <w:spacing w:val="0"/>
                <w:w w:val="100"/>
                <w:sz w:val="21"/>
                <w:szCs w:val="21"/>
                <w:highlight w:val="none"/>
                <w:lang w:val="en-US" w:eastAsia="zh-CN" w:bidi="ar-SA"/>
              </w:rPr>
            </w:pPr>
            <w:r>
              <w:rPr>
                <w:rStyle w:val="157"/>
                <w:rFonts w:hint="default" w:ascii="宋体" w:hAnsi="宋体" w:eastAsia="宋体" w:cs="宋体"/>
                <w:b w:val="0"/>
                <w:bCs/>
                <w:i w:val="0"/>
                <w:color w:val="auto"/>
                <w:spacing w:val="0"/>
                <w:w w:val="100"/>
                <w:sz w:val="21"/>
                <w:szCs w:val="21"/>
                <w:highlight w:val="none"/>
                <w:lang w:val="en-US" w:eastAsia="zh-CN" w:bidi="ar-SA"/>
              </w:rPr>
              <w:t>7个固定岗</w:t>
            </w:r>
          </w:p>
        </w:tc>
        <w:tc>
          <w:tcPr>
            <w:tcW w:w="1265" w:type="dxa"/>
            <w:tcBorders>
              <w:top w:val="single" w:color="000000" w:sz="4" w:space="0"/>
              <w:left w:val="single" w:color="000000" w:sz="4" w:space="0"/>
              <w:bottom w:val="single" w:color="000000" w:sz="4" w:space="0"/>
              <w:right w:val="single" w:color="000000" w:sz="4" w:space="0"/>
            </w:tcBorders>
            <w:noWrap w:val="0"/>
            <w:vAlign w:val="center"/>
          </w:tcPr>
          <w:p w14:paraId="5917F66C">
            <w:pPr>
              <w:keepNext w:val="0"/>
              <w:keepLines w:val="0"/>
              <w:widowControl/>
              <w:suppressLineNumbers w:val="0"/>
              <w:snapToGrid/>
              <w:spacing w:before="0" w:beforeAutospacing="0" w:after="0" w:afterAutospacing="0" w:line="360" w:lineRule="auto"/>
              <w:ind w:left="0" w:right="0"/>
              <w:jc w:val="center"/>
              <w:rPr>
                <w:rStyle w:val="157"/>
                <w:rFonts w:hint="default" w:ascii="宋体" w:hAnsi="宋体" w:eastAsia="宋体" w:cs="宋体"/>
                <w:b w:val="0"/>
                <w:bCs/>
                <w:i w:val="0"/>
                <w:color w:val="auto"/>
                <w:spacing w:val="0"/>
                <w:w w:val="100"/>
                <w:sz w:val="21"/>
                <w:szCs w:val="21"/>
                <w:highlight w:val="none"/>
                <w:lang w:eastAsia="en-US" w:bidi="ar-SA"/>
              </w:rPr>
            </w:pPr>
            <w:r>
              <w:rPr>
                <w:rStyle w:val="157"/>
                <w:rFonts w:hint="default" w:ascii="宋体" w:hAnsi="宋体" w:eastAsia="宋体" w:cs="宋体"/>
                <w:b w:val="0"/>
                <w:bCs/>
                <w:i w:val="0"/>
                <w:color w:val="auto"/>
                <w:spacing w:val="0"/>
                <w:w w:val="100"/>
                <w:sz w:val="21"/>
                <w:szCs w:val="21"/>
                <w:highlight w:val="none"/>
                <w:lang w:eastAsia="zh-CN" w:bidi="ar-SA"/>
              </w:rPr>
              <w:t>行政班</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0A8CD8E6">
            <w:pPr>
              <w:keepNext w:val="0"/>
              <w:keepLines w:val="0"/>
              <w:widowControl/>
              <w:suppressLineNumbers w:val="0"/>
              <w:snapToGrid/>
              <w:spacing w:before="0" w:beforeAutospacing="0" w:after="0" w:afterAutospacing="0" w:line="360" w:lineRule="auto"/>
              <w:ind w:left="0" w:right="0"/>
              <w:jc w:val="center"/>
              <w:rPr>
                <w:rStyle w:val="157"/>
                <w:rFonts w:hint="default" w:ascii="宋体" w:hAnsi="宋体" w:eastAsia="宋体" w:cs="宋体"/>
                <w:b w:val="0"/>
                <w:bCs/>
                <w:i w:val="0"/>
                <w:color w:val="auto"/>
                <w:spacing w:val="0"/>
                <w:w w:val="100"/>
                <w:sz w:val="21"/>
                <w:szCs w:val="21"/>
                <w:highlight w:val="none"/>
                <w:lang w:eastAsia="en-US" w:bidi="ar-SA"/>
              </w:rPr>
            </w:pPr>
          </w:p>
        </w:tc>
      </w:tr>
      <w:tr w14:paraId="2AE897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4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CB0C80">
            <w:pPr>
              <w:keepNext w:val="0"/>
              <w:keepLines w:val="0"/>
              <w:widowControl/>
              <w:suppressLineNumbers w:val="0"/>
              <w:snapToGrid/>
              <w:spacing w:before="0" w:beforeAutospacing="0" w:after="0" w:afterAutospacing="0" w:line="360" w:lineRule="auto"/>
              <w:ind w:left="0" w:right="0"/>
              <w:jc w:val="center"/>
              <w:rPr>
                <w:rStyle w:val="157"/>
                <w:rFonts w:hint="default" w:ascii="宋体" w:hAnsi="宋体" w:eastAsia="宋体" w:cs="宋体"/>
                <w:b w:val="0"/>
                <w:bCs/>
                <w:i w:val="0"/>
                <w:color w:val="auto"/>
                <w:spacing w:val="0"/>
                <w:w w:val="100"/>
                <w:sz w:val="21"/>
                <w:szCs w:val="21"/>
                <w:highlight w:val="none"/>
                <w:lang w:eastAsia="en-US" w:bidi="ar-SA"/>
              </w:rPr>
            </w:pPr>
          </w:p>
        </w:tc>
        <w:tc>
          <w:tcPr>
            <w:tcW w:w="1732" w:type="dxa"/>
            <w:tcBorders>
              <w:top w:val="single" w:color="000000" w:sz="4" w:space="0"/>
              <w:left w:val="single" w:color="000000" w:sz="4" w:space="0"/>
              <w:bottom w:val="single" w:color="000000" w:sz="4" w:space="0"/>
              <w:right w:val="single" w:color="000000" w:sz="4" w:space="0"/>
            </w:tcBorders>
            <w:noWrap w:val="0"/>
            <w:vAlign w:val="center"/>
          </w:tcPr>
          <w:p w14:paraId="55BA4DBA">
            <w:pPr>
              <w:keepNext w:val="0"/>
              <w:keepLines w:val="0"/>
              <w:widowControl/>
              <w:suppressLineNumbers w:val="0"/>
              <w:snapToGrid/>
              <w:spacing w:before="0" w:beforeAutospacing="0" w:after="0" w:afterAutospacing="0" w:line="360" w:lineRule="auto"/>
              <w:ind w:left="0" w:right="0"/>
              <w:jc w:val="center"/>
              <w:rPr>
                <w:rStyle w:val="157"/>
                <w:rFonts w:hint="default" w:ascii="宋体" w:hAnsi="宋体" w:eastAsia="宋体" w:cs="宋体"/>
                <w:b w:val="0"/>
                <w:bCs/>
                <w:i w:val="0"/>
                <w:color w:val="auto"/>
                <w:spacing w:val="0"/>
                <w:w w:val="100"/>
                <w:sz w:val="21"/>
                <w:szCs w:val="21"/>
                <w:highlight w:val="none"/>
                <w:lang w:eastAsia="zh-CN" w:bidi="ar-SA"/>
              </w:rPr>
            </w:pPr>
            <w:r>
              <w:rPr>
                <w:rStyle w:val="157"/>
                <w:rFonts w:hint="default" w:ascii="宋体" w:hAnsi="宋体" w:eastAsia="宋体" w:cs="宋体"/>
                <w:b w:val="0"/>
                <w:bCs/>
                <w:i w:val="0"/>
                <w:color w:val="auto"/>
                <w:spacing w:val="0"/>
                <w:w w:val="100"/>
                <w:sz w:val="21"/>
                <w:szCs w:val="21"/>
                <w:highlight w:val="none"/>
                <w:lang w:eastAsia="zh-CN" w:bidi="ar-SA"/>
              </w:rPr>
              <w:t>绿化员</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00137A0">
            <w:pPr>
              <w:keepNext w:val="0"/>
              <w:keepLines w:val="0"/>
              <w:widowControl/>
              <w:suppressLineNumbers w:val="0"/>
              <w:snapToGrid/>
              <w:spacing w:before="0" w:beforeAutospacing="0" w:after="0" w:afterAutospacing="0" w:line="360" w:lineRule="auto"/>
              <w:ind w:left="0" w:right="0"/>
              <w:jc w:val="center"/>
              <w:rPr>
                <w:rStyle w:val="157"/>
                <w:rFonts w:hint="default" w:ascii="宋体" w:hAnsi="宋体" w:eastAsia="宋体" w:cs="宋体"/>
                <w:b w:val="0"/>
                <w:bCs/>
                <w:i w:val="0"/>
                <w:color w:val="auto"/>
                <w:spacing w:val="0"/>
                <w:w w:val="100"/>
                <w:sz w:val="21"/>
                <w:szCs w:val="21"/>
                <w:highlight w:val="none"/>
                <w:lang w:val="en-US" w:eastAsia="zh-CN" w:bidi="ar-SA"/>
              </w:rPr>
            </w:pPr>
            <w:r>
              <w:rPr>
                <w:rStyle w:val="157"/>
                <w:rFonts w:hint="eastAsia" w:ascii="宋体" w:hAnsi="宋体" w:cs="宋体"/>
                <w:b w:val="0"/>
                <w:bCs/>
                <w:i w:val="0"/>
                <w:color w:val="auto"/>
                <w:spacing w:val="0"/>
                <w:w w:val="100"/>
                <w:sz w:val="21"/>
                <w:szCs w:val="21"/>
                <w:highlight w:val="none"/>
                <w:lang w:val="en-US" w:eastAsia="zh-CN" w:bidi="ar-SA"/>
              </w:rPr>
              <w:t>3</w:t>
            </w:r>
          </w:p>
        </w:tc>
        <w:tc>
          <w:tcPr>
            <w:tcW w:w="2197" w:type="dxa"/>
            <w:tcBorders>
              <w:top w:val="single" w:color="000000" w:sz="4" w:space="0"/>
              <w:left w:val="single" w:color="000000" w:sz="4" w:space="0"/>
              <w:bottom w:val="single" w:color="000000" w:sz="4" w:space="0"/>
              <w:right w:val="single" w:color="000000" w:sz="4" w:space="0"/>
            </w:tcBorders>
            <w:noWrap w:val="0"/>
            <w:vAlign w:val="center"/>
          </w:tcPr>
          <w:p w14:paraId="75692D62">
            <w:pPr>
              <w:keepNext w:val="0"/>
              <w:keepLines w:val="0"/>
              <w:widowControl/>
              <w:suppressLineNumbers w:val="0"/>
              <w:snapToGrid/>
              <w:spacing w:before="0" w:beforeAutospacing="0" w:after="0" w:afterAutospacing="0" w:line="360" w:lineRule="auto"/>
              <w:ind w:left="0" w:right="0"/>
              <w:jc w:val="center"/>
              <w:rPr>
                <w:rStyle w:val="157"/>
                <w:rFonts w:hint="default" w:ascii="宋体" w:hAnsi="宋体" w:eastAsia="宋体" w:cs="宋体"/>
                <w:b w:val="0"/>
                <w:bCs/>
                <w:i w:val="0"/>
                <w:color w:val="auto"/>
                <w:spacing w:val="0"/>
                <w:w w:val="100"/>
                <w:sz w:val="21"/>
                <w:szCs w:val="21"/>
                <w:highlight w:val="none"/>
                <w:lang w:eastAsia="en-US" w:bidi="ar-SA"/>
              </w:rPr>
            </w:pPr>
            <w:r>
              <w:rPr>
                <w:rStyle w:val="157"/>
                <w:rFonts w:hint="default" w:ascii="宋体" w:hAnsi="宋体" w:eastAsia="宋体"/>
                <w:b w:val="0"/>
                <w:i w:val="0"/>
                <w:color w:val="auto"/>
                <w:spacing w:val="0"/>
                <w:w w:val="100"/>
                <w:sz w:val="21"/>
                <w:szCs w:val="21"/>
                <w:highlight w:val="none"/>
                <w:lang w:eastAsia="en-US" w:bidi="ar-SA"/>
              </w:rPr>
              <w:t>含公共部位捡漏</w:t>
            </w:r>
          </w:p>
        </w:tc>
        <w:tc>
          <w:tcPr>
            <w:tcW w:w="1265" w:type="dxa"/>
            <w:tcBorders>
              <w:top w:val="single" w:color="000000" w:sz="4" w:space="0"/>
              <w:left w:val="single" w:color="000000" w:sz="4" w:space="0"/>
              <w:bottom w:val="single" w:color="000000" w:sz="4" w:space="0"/>
              <w:right w:val="single" w:color="000000" w:sz="4" w:space="0"/>
            </w:tcBorders>
            <w:noWrap w:val="0"/>
            <w:vAlign w:val="center"/>
          </w:tcPr>
          <w:p w14:paraId="5EA0B11E">
            <w:pPr>
              <w:keepNext w:val="0"/>
              <w:keepLines w:val="0"/>
              <w:widowControl/>
              <w:suppressLineNumbers w:val="0"/>
              <w:snapToGrid/>
              <w:spacing w:before="0" w:beforeAutospacing="0" w:after="0" w:afterAutospacing="0" w:line="360" w:lineRule="auto"/>
              <w:ind w:left="0" w:right="0"/>
              <w:jc w:val="center"/>
              <w:rPr>
                <w:rStyle w:val="157"/>
                <w:rFonts w:hint="default" w:ascii="宋体" w:hAnsi="宋体" w:eastAsia="宋体" w:cs="宋体"/>
                <w:b w:val="0"/>
                <w:bCs/>
                <w:i w:val="0"/>
                <w:color w:val="auto"/>
                <w:spacing w:val="0"/>
                <w:w w:val="100"/>
                <w:sz w:val="21"/>
                <w:szCs w:val="21"/>
                <w:highlight w:val="none"/>
                <w:lang w:eastAsia="en-US" w:bidi="ar-SA"/>
              </w:rPr>
            </w:pPr>
            <w:r>
              <w:rPr>
                <w:rStyle w:val="157"/>
                <w:rFonts w:hint="default" w:ascii="宋体" w:hAnsi="宋体" w:eastAsia="宋体" w:cs="宋体"/>
                <w:b w:val="0"/>
                <w:bCs/>
                <w:i w:val="0"/>
                <w:color w:val="auto"/>
                <w:spacing w:val="0"/>
                <w:w w:val="100"/>
                <w:sz w:val="21"/>
                <w:szCs w:val="21"/>
                <w:highlight w:val="none"/>
                <w:lang w:eastAsia="zh-CN" w:bidi="ar-SA"/>
              </w:rPr>
              <w:t>行政班</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44B99AC8">
            <w:pPr>
              <w:keepNext w:val="0"/>
              <w:keepLines w:val="0"/>
              <w:widowControl/>
              <w:suppressLineNumbers w:val="0"/>
              <w:snapToGrid/>
              <w:spacing w:before="0" w:beforeAutospacing="0" w:after="0" w:afterAutospacing="0" w:line="360" w:lineRule="auto"/>
              <w:ind w:left="0" w:right="0"/>
              <w:jc w:val="center"/>
              <w:rPr>
                <w:rStyle w:val="157"/>
                <w:rFonts w:hint="default" w:ascii="宋体" w:hAnsi="宋体" w:eastAsia="宋体" w:cs="宋体"/>
                <w:b w:val="0"/>
                <w:bCs/>
                <w:i w:val="0"/>
                <w:color w:val="auto"/>
                <w:spacing w:val="0"/>
                <w:w w:val="100"/>
                <w:sz w:val="21"/>
                <w:szCs w:val="21"/>
                <w:highlight w:val="none"/>
                <w:lang w:eastAsia="en-US" w:bidi="ar-SA"/>
              </w:rPr>
            </w:pPr>
          </w:p>
        </w:tc>
      </w:tr>
      <w:tr w14:paraId="6D9ACE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9263" w:type="dxa"/>
            <w:gridSpan w:val="6"/>
            <w:tcBorders>
              <w:top w:val="single" w:color="000000" w:sz="4" w:space="0"/>
              <w:left w:val="single" w:color="000000" w:sz="4" w:space="0"/>
              <w:bottom w:val="single" w:color="000000" w:sz="4" w:space="0"/>
              <w:right w:val="single" w:color="000000" w:sz="4" w:space="0"/>
            </w:tcBorders>
            <w:noWrap w:val="0"/>
            <w:vAlign w:val="center"/>
          </w:tcPr>
          <w:p w14:paraId="2A42F76B">
            <w:pPr>
              <w:keepNext w:val="0"/>
              <w:keepLines w:val="0"/>
              <w:widowControl/>
              <w:suppressLineNumbers w:val="0"/>
              <w:snapToGrid/>
              <w:spacing w:before="0" w:beforeAutospacing="0" w:after="0" w:afterAutospacing="0" w:line="360" w:lineRule="auto"/>
              <w:ind w:left="0" w:right="0"/>
              <w:jc w:val="both"/>
              <w:rPr>
                <w:rStyle w:val="157"/>
                <w:rFonts w:hint="default" w:ascii="宋体" w:hAnsi="宋体" w:eastAsia="宋体" w:cs="宋体"/>
                <w:b w:val="0"/>
                <w:bCs/>
                <w:i w:val="0"/>
                <w:color w:val="auto"/>
                <w:spacing w:val="0"/>
                <w:w w:val="100"/>
                <w:sz w:val="21"/>
                <w:szCs w:val="21"/>
                <w:highlight w:val="none"/>
                <w:lang w:eastAsia="en-US" w:bidi="ar-SA"/>
              </w:rPr>
            </w:pPr>
            <w:r>
              <w:rPr>
                <w:rStyle w:val="157"/>
                <w:rFonts w:hint="default" w:ascii="宋体" w:hAnsi="宋体" w:eastAsia="宋体"/>
                <w:b w:val="0"/>
                <w:i w:val="0"/>
                <w:color w:val="auto"/>
                <w:spacing w:val="0"/>
                <w:w w:val="100"/>
                <w:sz w:val="21"/>
                <w:szCs w:val="21"/>
                <w:highlight w:val="none"/>
                <w:lang w:eastAsia="en-US" w:bidi="ar-SA"/>
              </w:rPr>
              <w:t>岗位说明：行政楼1人，一号教学楼1人，二三教学楼1人，四五教学楼1人，实验楼图书馆</w:t>
            </w:r>
            <w:r>
              <w:rPr>
                <w:rStyle w:val="157"/>
                <w:rFonts w:hint="default" w:ascii="宋体" w:hAnsi="宋体" w:eastAsia="宋体"/>
                <w:b w:val="0"/>
                <w:i w:val="0"/>
                <w:color w:val="auto"/>
                <w:spacing w:val="0"/>
                <w:w w:val="100"/>
                <w:sz w:val="21"/>
                <w:szCs w:val="21"/>
                <w:highlight w:val="none"/>
                <w:lang w:val="en-US" w:eastAsia="zh-CN" w:bidi="ar-SA"/>
              </w:rPr>
              <w:t>及公租房电梯</w:t>
            </w:r>
            <w:r>
              <w:rPr>
                <w:rStyle w:val="157"/>
                <w:rFonts w:hint="default" w:ascii="宋体" w:hAnsi="宋体" w:eastAsia="宋体"/>
                <w:b w:val="0"/>
                <w:i w:val="0"/>
                <w:color w:val="auto"/>
                <w:spacing w:val="0"/>
                <w:w w:val="100"/>
                <w:sz w:val="21"/>
                <w:szCs w:val="21"/>
                <w:highlight w:val="none"/>
                <w:lang w:eastAsia="en-US" w:bidi="ar-SA"/>
              </w:rPr>
              <w:t>1人，</w:t>
            </w:r>
            <w:r>
              <w:rPr>
                <w:rStyle w:val="157"/>
                <w:rFonts w:hint="default" w:ascii="宋体" w:hAnsi="宋体" w:eastAsia="宋体"/>
                <w:b w:val="0"/>
                <w:i w:val="0"/>
                <w:color w:val="auto"/>
                <w:spacing w:val="0"/>
                <w:w w:val="100"/>
                <w:sz w:val="21"/>
                <w:szCs w:val="21"/>
                <w:highlight w:val="none"/>
                <w:lang w:val="en-US" w:eastAsia="zh-CN" w:bidi="ar-SA"/>
              </w:rPr>
              <w:t>艺术</w:t>
            </w:r>
            <w:r>
              <w:rPr>
                <w:rStyle w:val="157"/>
                <w:rFonts w:hint="default" w:ascii="宋体" w:hAnsi="宋体" w:eastAsia="宋体"/>
                <w:b w:val="0"/>
                <w:i w:val="0"/>
                <w:color w:val="auto"/>
                <w:spacing w:val="0"/>
                <w:w w:val="100"/>
                <w:sz w:val="21"/>
                <w:szCs w:val="21"/>
                <w:highlight w:val="none"/>
                <w:lang w:eastAsia="en-US" w:bidi="ar-SA"/>
              </w:rPr>
              <w:t>楼体育馆1人，公共捡漏垃圾箱回收兼公休岗1人，绿化工</w:t>
            </w:r>
            <w:r>
              <w:rPr>
                <w:rStyle w:val="157"/>
                <w:rFonts w:hint="eastAsia" w:ascii="宋体" w:hAnsi="宋体"/>
                <w:b w:val="0"/>
                <w:i w:val="0"/>
                <w:color w:val="auto"/>
                <w:spacing w:val="0"/>
                <w:w w:val="100"/>
                <w:sz w:val="21"/>
                <w:szCs w:val="21"/>
                <w:highlight w:val="none"/>
                <w:lang w:val="en-US" w:eastAsia="zh-CN" w:bidi="ar-SA"/>
              </w:rPr>
              <w:t>3</w:t>
            </w:r>
            <w:r>
              <w:rPr>
                <w:rStyle w:val="157"/>
                <w:rFonts w:hint="default" w:ascii="宋体" w:hAnsi="宋体" w:eastAsia="宋体"/>
                <w:b w:val="0"/>
                <w:i w:val="0"/>
                <w:color w:val="auto"/>
                <w:spacing w:val="0"/>
                <w:w w:val="100"/>
                <w:sz w:val="21"/>
                <w:szCs w:val="21"/>
                <w:highlight w:val="none"/>
                <w:lang w:eastAsia="en-US" w:bidi="ar-SA"/>
              </w:rPr>
              <w:t>人；合计：</w:t>
            </w:r>
            <w:r>
              <w:rPr>
                <w:rStyle w:val="157"/>
                <w:rFonts w:hint="eastAsia" w:ascii="宋体" w:hAnsi="宋体"/>
                <w:b w:val="0"/>
                <w:i w:val="0"/>
                <w:color w:val="auto"/>
                <w:spacing w:val="0"/>
                <w:w w:val="100"/>
                <w:sz w:val="21"/>
                <w:szCs w:val="21"/>
                <w:highlight w:val="none"/>
                <w:lang w:val="en-US" w:eastAsia="zh-CN" w:bidi="ar-SA"/>
              </w:rPr>
              <w:t>10</w:t>
            </w:r>
            <w:r>
              <w:rPr>
                <w:rStyle w:val="157"/>
                <w:rFonts w:hint="default" w:ascii="宋体" w:hAnsi="宋体" w:eastAsia="宋体"/>
                <w:b w:val="0"/>
                <w:i w:val="0"/>
                <w:color w:val="auto"/>
                <w:spacing w:val="0"/>
                <w:w w:val="100"/>
                <w:sz w:val="21"/>
                <w:szCs w:val="21"/>
                <w:highlight w:val="none"/>
                <w:lang w:eastAsia="en-US" w:bidi="ar-SA"/>
              </w:rPr>
              <w:t>人。</w:t>
            </w:r>
          </w:p>
        </w:tc>
      </w:tr>
      <w:tr w14:paraId="63319E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1468" w:type="dxa"/>
            <w:vMerge w:val="restart"/>
            <w:tcBorders>
              <w:top w:val="single" w:color="000000" w:sz="4" w:space="0"/>
              <w:left w:val="single" w:color="000000" w:sz="4" w:space="0"/>
              <w:bottom w:val="single" w:color="000000" w:sz="4" w:space="0"/>
              <w:right w:val="single" w:color="000000" w:sz="4" w:space="0"/>
            </w:tcBorders>
            <w:noWrap w:val="0"/>
            <w:vAlign w:val="center"/>
          </w:tcPr>
          <w:p w14:paraId="083785F6">
            <w:pPr>
              <w:keepNext w:val="0"/>
              <w:keepLines w:val="0"/>
              <w:widowControl/>
              <w:suppressLineNumbers w:val="0"/>
              <w:snapToGrid/>
              <w:spacing w:before="0" w:beforeAutospacing="0" w:after="0" w:afterAutospacing="0" w:line="240" w:lineRule="auto"/>
              <w:ind w:left="0" w:right="0"/>
              <w:jc w:val="center"/>
              <w:rPr>
                <w:rStyle w:val="157"/>
                <w:rFonts w:hint="default" w:ascii="宋体" w:hAnsi="宋体" w:eastAsia="宋体" w:cs="宋体"/>
                <w:b w:val="0"/>
                <w:bCs/>
                <w:i w:val="0"/>
                <w:color w:val="auto"/>
                <w:spacing w:val="0"/>
                <w:w w:val="100"/>
                <w:sz w:val="21"/>
                <w:szCs w:val="21"/>
                <w:highlight w:val="none"/>
                <w:lang w:eastAsia="zh-CN" w:bidi="ar-SA"/>
              </w:rPr>
            </w:pPr>
            <w:r>
              <w:rPr>
                <w:rStyle w:val="157"/>
                <w:rFonts w:hint="default" w:ascii="宋体" w:hAnsi="宋体" w:eastAsia="宋体" w:cs="宋体"/>
                <w:b w:val="0"/>
                <w:bCs/>
                <w:i w:val="0"/>
                <w:color w:val="auto"/>
                <w:spacing w:val="0"/>
                <w:w w:val="100"/>
                <w:sz w:val="21"/>
                <w:szCs w:val="21"/>
                <w:highlight w:val="none"/>
                <w:lang w:eastAsia="zh-CN" w:bidi="ar-SA"/>
              </w:rPr>
              <w:t>工程部</w:t>
            </w:r>
          </w:p>
        </w:tc>
        <w:tc>
          <w:tcPr>
            <w:tcW w:w="1732" w:type="dxa"/>
            <w:tcBorders>
              <w:top w:val="single" w:color="000000" w:sz="4" w:space="0"/>
              <w:left w:val="single" w:color="000000" w:sz="4" w:space="0"/>
              <w:bottom w:val="single" w:color="000000" w:sz="4" w:space="0"/>
              <w:right w:val="single" w:color="000000" w:sz="4" w:space="0"/>
            </w:tcBorders>
            <w:noWrap w:val="0"/>
            <w:vAlign w:val="center"/>
          </w:tcPr>
          <w:p w14:paraId="1C12A803">
            <w:pPr>
              <w:keepNext w:val="0"/>
              <w:keepLines w:val="0"/>
              <w:widowControl/>
              <w:suppressLineNumbers w:val="0"/>
              <w:snapToGrid/>
              <w:spacing w:before="0" w:beforeAutospacing="0" w:after="0" w:afterAutospacing="0" w:line="240" w:lineRule="auto"/>
              <w:ind w:left="0" w:right="0"/>
              <w:jc w:val="center"/>
              <w:rPr>
                <w:rStyle w:val="157"/>
                <w:rFonts w:hint="default" w:ascii="宋体" w:hAnsi="宋体" w:eastAsia="宋体" w:cs="宋体"/>
                <w:b w:val="0"/>
                <w:bCs/>
                <w:i w:val="0"/>
                <w:color w:val="auto"/>
                <w:spacing w:val="0"/>
                <w:w w:val="100"/>
                <w:sz w:val="21"/>
                <w:szCs w:val="21"/>
                <w:highlight w:val="none"/>
                <w:lang w:eastAsia="zh-CN" w:bidi="ar-SA"/>
              </w:rPr>
            </w:pPr>
            <w:r>
              <w:rPr>
                <w:rStyle w:val="157"/>
                <w:rFonts w:hint="default" w:ascii="宋体" w:hAnsi="宋体" w:eastAsia="宋体" w:cs="宋体"/>
                <w:b w:val="0"/>
                <w:bCs/>
                <w:i w:val="0"/>
                <w:color w:val="auto"/>
                <w:spacing w:val="0"/>
                <w:w w:val="100"/>
                <w:sz w:val="21"/>
                <w:szCs w:val="21"/>
                <w:highlight w:val="none"/>
                <w:lang w:eastAsia="zh-CN" w:bidi="ar-SA"/>
              </w:rPr>
              <w:t>维修工</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517B67B">
            <w:pPr>
              <w:keepNext w:val="0"/>
              <w:keepLines w:val="0"/>
              <w:widowControl/>
              <w:suppressLineNumbers w:val="0"/>
              <w:snapToGrid/>
              <w:spacing w:before="0" w:beforeAutospacing="0" w:after="0" w:afterAutospacing="0" w:line="240" w:lineRule="auto"/>
              <w:ind w:left="0" w:right="0"/>
              <w:jc w:val="center"/>
              <w:rPr>
                <w:rStyle w:val="157"/>
                <w:rFonts w:hint="default" w:ascii="宋体" w:hAnsi="宋体" w:eastAsia="宋体" w:cs="宋体"/>
                <w:b w:val="0"/>
                <w:bCs/>
                <w:i w:val="0"/>
                <w:color w:val="auto"/>
                <w:spacing w:val="0"/>
                <w:w w:val="100"/>
                <w:sz w:val="21"/>
                <w:szCs w:val="21"/>
                <w:highlight w:val="none"/>
                <w:lang w:val="en-US" w:eastAsia="zh-CN" w:bidi="ar-SA"/>
              </w:rPr>
            </w:pPr>
            <w:r>
              <w:rPr>
                <w:rStyle w:val="157"/>
                <w:rFonts w:hint="eastAsia" w:ascii="宋体" w:hAnsi="宋体" w:cs="宋体"/>
                <w:b w:val="0"/>
                <w:bCs/>
                <w:i w:val="0"/>
                <w:color w:val="auto"/>
                <w:spacing w:val="0"/>
                <w:w w:val="100"/>
                <w:sz w:val="21"/>
                <w:szCs w:val="21"/>
                <w:highlight w:val="none"/>
                <w:lang w:val="en-US" w:eastAsia="zh-CN" w:bidi="ar-SA"/>
              </w:rPr>
              <w:t>6</w:t>
            </w:r>
          </w:p>
        </w:tc>
        <w:tc>
          <w:tcPr>
            <w:tcW w:w="2197" w:type="dxa"/>
            <w:tcBorders>
              <w:top w:val="single" w:color="000000" w:sz="4" w:space="0"/>
              <w:left w:val="single" w:color="000000" w:sz="4" w:space="0"/>
              <w:bottom w:val="single" w:color="000000" w:sz="4" w:space="0"/>
              <w:right w:val="single" w:color="000000" w:sz="4" w:space="0"/>
            </w:tcBorders>
            <w:noWrap w:val="0"/>
            <w:vAlign w:val="center"/>
          </w:tcPr>
          <w:p w14:paraId="29DB8238">
            <w:pPr>
              <w:keepNext w:val="0"/>
              <w:keepLines w:val="0"/>
              <w:widowControl/>
              <w:suppressLineNumbers w:val="0"/>
              <w:snapToGrid/>
              <w:spacing w:before="0" w:beforeAutospacing="0" w:after="0" w:afterAutospacing="0" w:line="240" w:lineRule="auto"/>
              <w:ind w:left="0" w:right="0"/>
              <w:jc w:val="both"/>
              <w:rPr>
                <w:rStyle w:val="157"/>
                <w:rFonts w:hint="default" w:ascii="宋体" w:hAnsi="宋体" w:eastAsia="宋体" w:cs="宋体"/>
                <w:b w:val="0"/>
                <w:bCs/>
                <w:i w:val="0"/>
                <w:color w:val="auto"/>
                <w:spacing w:val="0"/>
                <w:w w:val="100"/>
                <w:sz w:val="21"/>
                <w:szCs w:val="21"/>
                <w:highlight w:val="none"/>
                <w:lang w:eastAsia="en-US" w:bidi="ar-SA"/>
              </w:rPr>
            </w:pPr>
          </w:p>
        </w:tc>
        <w:tc>
          <w:tcPr>
            <w:tcW w:w="1265" w:type="dxa"/>
            <w:tcBorders>
              <w:top w:val="single" w:color="000000" w:sz="4" w:space="0"/>
              <w:left w:val="single" w:color="000000" w:sz="4" w:space="0"/>
              <w:bottom w:val="single" w:color="000000" w:sz="4" w:space="0"/>
              <w:right w:val="single" w:color="000000" w:sz="4" w:space="0"/>
            </w:tcBorders>
            <w:noWrap w:val="0"/>
            <w:vAlign w:val="center"/>
          </w:tcPr>
          <w:p w14:paraId="5E820108">
            <w:pPr>
              <w:keepNext w:val="0"/>
              <w:keepLines w:val="0"/>
              <w:widowControl/>
              <w:suppressLineNumbers w:val="0"/>
              <w:snapToGrid/>
              <w:spacing w:before="0" w:beforeAutospacing="0" w:after="0" w:afterAutospacing="0" w:line="240" w:lineRule="auto"/>
              <w:ind w:left="0" w:right="0"/>
              <w:jc w:val="center"/>
              <w:rPr>
                <w:rStyle w:val="157"/>
                <w:rFonts w:hint="default" w:ascii="宋体" w:hAnsi="宋体" w:eastAsia="宋体"/>
                <w:b w:val="0"/>
                <w:i w:val="0"/>
                <w:color w:val="auto"/>
                <w:spacing w:val="0"/>
                <w:w w:val="100"/>
                <w:sz w:val="21"/>
                <w:szCs w:val="21"/>
                <w:highlight w:val="none"/>
                <w:lang w:eastAsia="en-US" w:bidi="ar-SA"/>
              </w:rPr>
            </w:pPr>
          </w:p>
          <w:p w14:paraId="2546E54C">
            <w:pPr>
              <w:keepNext w:val="0"/>
              <w:keepLines w:val="0"/>
              <w:widowControl/>
              <w:suppressLineNumbers w:val="0"/>
              <w:snapToGrid/>
              <w:spacing w:before="0" w:beforeAutospacing="0" w:after="0" w:afterAutospacing="0" w:line="240" w:lineRule="auto"/>
              <w:ind w:left="0" w:right="0"/>
              <w:jc w:val="center"/>
              <w:rPr>
                <w:rStyle w:val="157"/>
                <w:rFonts w:hint="default" w:ascii="宋体" w:hAnsi="宋体" w:eastAsia="宋体"/>
                <w:b w:val="0"/>
                <w:i w:val="0"/>
                <w:color w:val="auto"/>
                <w:spacing w:val="0"/>
                <w:w w:val="100"/>
                <w:sz w:val="21"/>
                <w:szCs w:val="21"/>
                <w:highlight w:val="none"/>
                <w:lang w:eastAsia="en-US" w:bidi="ar-SA"/>
              </w:rPr>
            </w:pPr>
            <w:r>
              <w:rPr>
                <w:rStyle w:val="157"/>
                <w:rFonts w:hint="default" w:ascii="宋体" w:hAnsi="宋体" w:eastAsia="宋体"/>
                <w:b w:val="0"/>
                <w:i w:val="0"/>
                <w:color w:val="auto"/>
                <w:spacing w:val="0"/>
                <w:w w:val="100"/>
                <w:sz w:val="21"/>
                <w:szCs w:val="21"/>
                <w:highlight w:val="none"/>
                <w:lang w:eastAsia="zh-CN" w:bidi="ar-SA"/>
              </w:rPr>
              <w:t>三</w:t>
            </w:r>
            <w:r>
              <w:rPr>
                <w:rStyle w:val="157"/>
                <w:rFonts w:hint="default" w:ascii="宋体" w:hAnsi="宋体" w:eastAsia="宋体"/>
                <w:b w:val="0"/>
                <w:i w:val="0"/>
                <w:color w:val="auto"/>
                <w:spacing w:val="0"/>
                <w:w w:val="100"/>
                <w:sz w:val="21"/>
                <w:szCs w:val="21"/>
                <w:highlight w:val="none"/>
                <w:lang w:eastAsia="en-US" w:bidi="ar-SA"/>
              </w:rPr>
              <w:t>班倒</w:t>
            </w:r>
          </w:p>
          <w:p w14:paraId="02C76709">
            <w:pPr>
              <w:keepNext w:val="0"/>
              <w:keepLines w:val="0"/>
              <w:widowControl/>
              <w:suppressLineNumbers w:val="0"/>
              <w:snapToGrid/>
              <w:spacing w:before="0" w:beforeAutospacing="0" w:after="0" w:afterAutospacing="0" w:line="240" w:lineRule="auto"/>
              <w:ind w:left="0" w:right="0"/>
              <w:jc w:val="center"/>
              <w:rPr>
                <w:rStyle w:val="157"/>
                <w:rFonts w:hint="default" w:ascii="宋体" w:hAnsi="宋体" w:eastAsia="宋体" w:cs="宋体"/>
                <w:b w:val="0"/>
                <w:bCs/>
                <w:i w:val="0"/>
                <w:color w:val="auto"/>
                <w:spacing w:val="0"/>
                <w:w w:val="100"/>
                <w:sz w:val="21"/>
                <w:szCs w:val="21"/>
                <w:highlight w:val="none"/>
                <w:lang w:eastAsia="en-US" w:bidi="ar-SA"/>
              </w:rPr>
            </w:pP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2A7F6709">
            <w:pPr>
              <w:keepNext w:val="0"/>
              <w:keepLines w:val="0"/>
              <w:widowControl/>
              <w:suppressLineNumbers w:val="0"/>
              <w:snapToGrid/>
              <w:spacing w:before="0" w:beforeAutospacing="0" w:after="0" w:afterAutospacing="0" w:line="240" w:lineRule="auto"/>
              <w:ind w:left="0" w:right="0"/>
              <w:jc w:val="left"/>
              <w:rPr>
                <w:rStyle w:val="157"/>
                <w:rFonts w:hint="default" w:ascii="宋体" w:hAnsi="宋体" w:eastAsia="宋体"/>
                <w:b w:val="0"/>
                <w:i w:val="0"/>
                <w:color w:val="auto"/>
                <w:spacing w:val="0"/>
                <w:w w:val="100"/>
                <w:sz w:val="21"/>
                <w:szCs w:val="21"/>
                <w:highlight w:val="none"/>
                <w:lang w:eastAsia="zh-CN" w:bidi="ar-SA"/>
              </w:rPr>
            </w:pPr>
            <w:r>
              <w:rPr>
                <w:rStyle w:val="157"/>
                <w:rFonts w:hint="default" w:ascii="宋体" w:hAnsi="宋体" w:eastAsia="宋体"/>
                <w:b w:val="0"/>
                <w:i w:val="0"/>
                <w:color w:val="auto"/>
                <w:spacing w:val="0"/>
                <w:w w:val="100"/>
                <w:sz w:val="21"/>
                <w:szCs w:val="21"/>
                <w:highlight w:val="none"/>
                <w:lang w:eastAsia="zh-CN" w:bidi="ar-SA"/>
              </w:rPr>
              <w:t>早（</w:t>
            </w:r>
            <w:r>
              <w:rPr>
                <w:rStyle w:val="157"/>
                <w:rFonts w:hint="default" w:ascii="宋体" w:hAnsi="宋体" w:eastAsia="宋体"/>
                <w:b w:val="0"/>
                <w:i w:val="0"/>
                <w:color w:val="auto"/>
                <w:spacing w:val="0"/>
                <w:w w:val="100"/>
                <w:sz w:val="21"/>
                <w:szCs w:val="21"/>
                <w:highlight w:val="none"/>
                <w:lang w:val="en-US" w:eastAsia="zh-CN" w:bidi="ar-SA"/>
              </w:rPr>
              <w:t>08:00-16:00</w:t>
            </w:r>
            <w:r>
              <w:rPr>
                <w:rStyle w:val="157"/>
                <w:rFonts w:hint="default" w:ascii="宋体" w:hAnsi="宋体" w:eastAsia="宋体"/>
                <w:b w:val="0"/>
                <w:i w:val="0"/>
                <w:color w:val="auto"/>
                <w:spacing w:val="0"/>
                <w:w w:val="100"/>
                <w:sz w:val="21"/>
                <w:szCs w:val="21"/>
                <w:highlight w:val="none"/>
                <w:lang w:eastAsia="zh-CN" w:bidi="ar-SA"/>
              </w:rPr>
              <w:t>）</w:t>
            </w:r>
          </w:p>
          <w:p w14:paraId="190A8620">
            <w:pPr>
              <w:keepNext w:val="0"/>
              <w:keepLines w:val="0"/>
              <w:widowControl/>
              <w:suppressLineNumbers w:val="0"/>
              <w:snapToGrid/>
              <w:spacing w:before="0" w:beforeAutospacing="0" w:after="0" w:afterAutospacing="0" w:line="240" w:lineRule="auto"/>
              <w:ind w:left="0" w:right="0"/>
              <w:jc w:val="left"/>
              <w:rPr>
                <w:rStyle w:val="157"/>
                <w:rFonts w:hint="default" w:ascii="宋体" w:hAnsi="宋体" w:eastAsia="宋体"/>
                <w:b w:val="0"/>
                <w:i w:val="0"/>
                <w:color w:val="auto"/>
                <w:spacing w:val="0"/>
                <w:w w:val="100"/>
                <w:sz w:val="21"/>
                <w:szCs w:val="21"/>
                <w:highlight w:val="none"/>
                <w:lang w:val="en-US" w:eastAsia="zh-CN" w:bidi="ar-SA"/>
              </w:rPr>
            </w:pPr>
            <w:r>
              <w:rPr>
                <w:rStyle w:val="157"/>
                <w:rFonts w:hint="default" w:ascii="宋体" w:hAnsi="宋体" w:eastAsia="宋体"/>
                <w:b w:val="0"/>
                <w:i w:val="0"/>
                <w:color w:val="auto"/>
                <w:spacing w:val="0"/>
                <w:w w:val="100"/>
                <w:sz w:val="21"/>
                <w:szCs w:val="21"/>
                <w:highlight w:val="none"/>
                <w:lang w:val="en-US" w:eastAsia="zh-CN" w:bidi="ar-SA"/>
              </w:rPr>
              <w:t>中（16:00-00:00）</w:t>
            </w:r>
          </w:p>
          <w:p w14:paraId="5602399C">
            <w:pPr>
              <w:keepNext w:val="0"/>
              <w:keepLines w:val="0"/>
              <w:widowControl/>
              <w:suppressLineNumbers w:val="0"/>
              <w:snapToGrid/>
              <w:spacing w:before="0" w:beforeAutospacing="0" w:after="0" w:afterAutospacing="0" w:line="240" w:lineRule="auto"/>
              <w:ind w:left="0" w:right="0"/>
              <w:jc w:val="left"/>
              <w:rPr>
                <w:rStyle w:val="157"/>
                <w:rFonts w:hint="default" w:ascii="宋体" w:hAnsi="宋体" w:eastAsia="宋体"/>
                <w:b w:val="0"/>
                <w:i w:val="0"/>
                <w:color w:val="auto"/>
                <w:spacing w:val="0"/>
                <w:w w:val="100"/>
                <w:sz w:val="21"/>
                <w:szCs w:val="21"/>
                <w:highlight w:val="none"/>
                <w:lang w:eastAsia="zh-CN" w:bidi="ar-SA"/>
              </w:rPr>
            </w:pPr>
            <w:r>
              <w:rPr>
                <w:rStyle w:val="157"/>
                <w:rFonts w:hint="default" w:ascii="宋体" w:hAnsi="宋体" w:eastAsia="宋体"/>
                <w:b w:val="0"/>
                <w:i w:val="0"/>
                <w:color w:val="auto"/>
                <w:spacing w:val="0"/>
                <w:w w:val="100"/>
                <w:sz w:val="21"/>
                <w:szCs w:val="21"/>
                <w:highlight w:val="none"/>
                <w:lang w:val="en-US" w:eastAsia="zh-CN" w:bidi="ar-SA"/>
              </w:rPr>
              <w:t>晚（00:00-08:00）</w:t>
            </w:r>
          </w:p>
        </w:tc>
      </w:tr>
      <w:tr w14:paraId="617E64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trPr>
        <w:tc>
          <w:tcPr>
            <w:tcW w:w="14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CAEEE9">
            <w:pPr>
              <w:keepNext w:val="0"/>
              <w:keepLines w:val="0"/>
              <w:widowControl/>
              <w:suppressLineNumbers w:val="0"/>
              <w:snapToGrid/>
              <w:spacing w:before="0" w:beforeAutospacing="0" w:after="0" w:afterAutospacing="0" w:line="240" w:lineRule="auto"/>
              <w:ind w:left="0" w:right="0"/>
              <w:jc w:val="center"/>
              <w:rPr>
                <w:rStyle w:val="157"/>
                <w:rFonts w:hint="default" w:ascii="宋体" w:hAnsi="宋体" w:eastAsia="宋体" w:cs="宋体"/>
                <w:b w:val="0"/>
                <w:bCs/>
                <w:i w:val="0"/>
                <w:color w:val="auto"/>
                <w:spacing w:val="0"/>
                <w:w w:val="100"/>
                <w:sz w:val="21"/>
                <w:szCs w:val="21"/>
                <w:highlight w:val="none"/>
                <w:lang w:eastAsia="zh-CN" w:bidi="ar-SA"/>
              </w:rPr>
            </w:pPr>
          </w:p>
        </w:tc>
        <w:tc>
          <w:tcPr>
            <w:tcW w:w="1732" w:type="dxa"/>
            <w:tcBorders>
              <w:top w:val="single" w:color="000000" w:sz="4" w:space="0"/>
              <w:left w:val="single" w:color="000000" w:sz="4" w:space="0"/>
              <w:bottom w:val="single" w:color="000000" w:sz="4" w:space="0"/>
              <w:right w:val="single" w:color="000000" w:sz="4" w:space="0"/>
            </w:tcBorders>
            <w:noWrap w:val="0"/>
            <w:vAlign w:val="center"/>
          </w:tcPr>
          <w:p w14:paraId="467E4216">
            <w:pPr>
              <w:keepNext w:val="0"/>
              <w:keepLines w:val="0"/>
              <w:widowControl/>
              <w:suppressLineNumbers w:val="0"/>
              <w:snapToGrid/>
              <w:spacing w:before="0" w:beforeAutospacing="0" w:after="0" w:afterAutospacing="0" w:line="240" w:lineRule="auto"/>
              <w:ind w:left="0" w:right="0"/>
              <w:jc w:val="center"/>
              <w:rPr>
                <w:rStyle w:val="157"/>
                <w:rFonts w:hint="default" w:ascii="宋体" w:hAnsi="宋体" w:eastAsia="宋体" w:cs="宋体"/>
                <w:b w:val="0"/>
                <w:bCs/>
                <w:i w:val="0"/>
                <w:color w:val="auto"/>
                <w:spacing w:val="0"/>
                <w:w w:val="100"/>
                <w:sz w:val="21"/>
                <w:szCs w:val="21"/>
                <w:highlight w:val="none"/>
                <w:lang w:eastAsia="zh-CN" w:bidi="ar-SA"/>
              </w:rPr>
            </w:pPr>
            <w:r>
              <w:rPr>
                <w:rStyle w:val="157"/>
                <w:rFonts w:hint="default" w:ascii="宋体" w:hAnsi="宋体" w:eastAsia="宋体" w:cs="宋体"/>
                <w:b w:val="0"/>
                <w:bCs/>
                <w:i w:val="0"/>
                <w:color w:val="auto"/>
                <w:spacing w:val="0"/>
                <w:w w:val="100"/>
                <w:sz w:val="21"/>
                <w:szCs w:val="21"/>
                <w:highlight w:val="none"/>
                <w:lang w:eastAsia="zh-CN" w:bidi="ar-SA"/>
              </w:rPr>
              <w:t>空调维修工</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0094B59">
            <w:pPr>
              <w:keepNext w:val="0"/>
              <w:keepLines w:val="0"/>
              <w:widowControl/>
              <w:suppressLineNumbers w:val="0"/>
              <w:snapToGrid/>
              <w:spacing w:before="0" w:beforeAutospacing="0" w:after="0" w:afterAutospacing="0" w:line="240" w:lineRule="auto"/>
              <w:ind w:left="0" w:right="0"/>
              <w:jc w:val="center"/>
              <w:rPr>
                <w:rStyle w:val="157"/>
                <w:rFonts w:hint="default" w:ascii="宋体" w:hAnsi="宋体" w:eastAsia="宋体" w:cs="宋体"/>
                <w:b w:val="0"/>
                <w:bCs/>
                <w:i w:val="0"/>
                <w:color w:val="auto"/>
                <w:spacing w:val="0"/>
                <w:w w:val="100"/>
                <w:sz w:val="21"/>
                <w:szCs w:val="21"/>
                <w:highlight w:val="none"/>
                <w:lang w:val="en-US" w:eastAsia="zh-CN" w:bidi="ar-SA"/>
              </w:rPr>
            </w:pPr>
            <w:r>
              <w:rPr>
                <w:rStyle w:val="157"/>
                <w:rFonts w:hint="default" w:ascii="宋体" w:hAnsi="宋体" w:eastAsia="宋体" w:cs="宋体"/>
                <w:b w:val="0"/>
                <w:bCs/>
                <w:i w:val="0"/>
                <w:color w:val="auto"/>
                <w:spacing w:val="0"/>
                <w:w w:val="100"/>
                <w:sz w:val="21"/>
                <w:szCs w:val="21"/>
                <w:highlight w:val="none"/>
                <w:lang w:val="en-US" w:eastAsia="zh-CN" w:bidi="ar-SA"/>
              </w:rPr>
              <w:t>1</w:t>
            </w:r>
          </w:p>
        </w:tc>
        <w:tc>
          <w:tcPr>
            <w:tcW w:w="2197" w:type="dxa"/>
            <w:tcBorders>
              <w:top w:val="single" w:color="000000" w:sz="4" w:space="0"/>
              <w:left w:val="single" w:color="000000" w:sz="4" w:space="0"/>
              <w:bottom w:val="single" w:color="000000" w:sz="4" w:space="0"/>
              <w:right w:val="single" w:color="000000" w:sz="4" w:space="0"/>
            </w:tcBorders>
            <w:noWrap w:val="0"/>
            <w:vAlign w:val="center"/>
          </w:tcPr>
          <w:p w14:paraId="166883F2">
            <w:pPr>
              <w:keepNext w:val="0"/>
              <w:keepLines w:val="0"/>
              <w:widowControl/>
              <w:suppressLineNumbers w:val="0"/>
              <w:snapToGrid/>
              <w:spacing w:before="0" w:beforeAutospacing="0" w:after="0" w:afterAutospacing="0" w:line="240" w:lineRule="auto"/>
              <w:ind w:left="0" w:right="0"/>
              <w:jc w:val="center"/>
              <w:rPr>
                <w:rStyle w:val="157"/>
                <w:rFonts w:hint="default" w:ascii="宋体" w:hAnsi="宋体" w:eastAsia="宋体" w:cs="宋体"/>
                <w:b w:val="0"/>
                <w:bCs/>
                <w:i w:val="0"/>
                <w:color w:val="auto"/>
                <w:spacing w:val="0"/>
                <w:w w:val="100"/>
                <w:sz w:val="21"/>
                <w:szCs w:val="21"/>
                <w:highlight w:val="none"/>
                <w:lang w:eastAsia="en-US" w:bidi="ar-SA"/>
              </w:rPr>
            </w:pPr>
          </w:p>
        </w:tc>
        <w:tc>
          <w:tcPr>
            <w:tcW w:w="1265" w:type="dxa"/>
            <w:tcBorders>
              <w:top w:val="single" w:color="000000" w:sz="4" w:space="0"/>
              <w:left w:val="single" w:color="000000" w:sz="4" w:space="0"/>
              <w:bottom w:val="single" w:color="000000" w:sz="4" w:space="0"/>
              <w:right w:val="single" w:color="000000" w:sz="4" w:space="0"/>
            </w:tcBorders>
            <w:noWrap w:val="0"/>
            <w:vAlign w:val="center"/>
          </w:tcPr>
          <w:p w14:paraId="2821A49C">
            <w:pPr>
              <w:keepNext w:val="0"/>
              <w:keepLines w:val="0"/>
              <w:widowControl/>
              <w:suppressLineNumbers w:val="0"/>
              <w:snapToGrid/>
              <w:spacing w:before="0" w:beforeAutospacing="0" w:after="0" w:afterAutospacing="0" w:line="240" w:lineRule="auto"/>
              <w:ind w:left="0" w:right="0"/>
              <w:jc w:val="center"/>
              <w:rPr>
                <w:rStyle w:val="157"/>
                <w:rFonts w:hint="default" w:ascii="宋体" w:hAnsi="宋体" w:eastAsia="宋体" w:cs="宋体"/>
                <w:b w:val="0"/>
                <w:bCs/>
                <w:i w:val="0"/>
                <w:color w:val="auto"/>
                <w:spacing w:val="0"/>
                <w:w w:val="100"/>
                <w:sz w:val="21"/>
                <w:szCs w:val="21"/>
                <w:highlight w:val="none"/>
                <w:lang w:eastAsia="zh-CN" w:bidi="ar-SA"/>
              </w:rPr>
            </w:pP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2893EB69">
            <w:pPr>
              <w:keepNext w:val="0"/>
              <w:keepLines w:val="0"/>
              <w:widowControl/>
              <w:suppressLineNumbers w:val="0"/>
              <w:snapToGrid/>
              <w:spacing w:before="0" w:beforeAutospacing="0" w:after="0" w:afterAutospacing="0" w:line="240" w:lineRule="auto"/>
              <w:ind w:left="0" w:right="0" w:firstLine="420" w:firstLineChars="200"/>
              <w:jc w:val="both"/>
              <w:rPr>
                <w:rStyle w:val="157"/>
                <w:rFonts w:hint="default" w:ascii="宋体" w:hAnsi="宋体" w:eastAsia="宋体" w:cs="宋体"/>
                <w:b w:val="0"/>
                <w:bCs/>
                <w:i w:val="0"/>
                <w:color w:val="auto"/>
                <w:spacing w:val="0"/>
                <w:w w:val="100"/>
                <w:sz w:val="21"/>
                <w:szCs w:val="21"/>
                <w:highlight w:val="none"/>
                <w:lang w:val="en-US" w:eastAsia="zh-CN" w:bidi="ar-SA"/>
              </w:rPr>
            </w:pPr>
            <w:r>
              <w:rPr>
                <w:rStyle w:val="157"/>
                <w:rFonts w:hint="default" w:ascii="宋体" w:hAnsi="宋体" w:eastAsia="宋体" w:cs="宋体"/>
                <w:b w:val="0"/>
                <w:bCs/>
                <w:i w:val="0"/>
                <w:color w:val="auto"/>
                <w:spacing w:val="0"/>
                <w:w w:val="100"/>
                <w:sz w:val="21"/>
                <w:szCs w:val="21"/>
                <w:highlight w:val="none"/>
                <w:lang w:val="en-US" w:eastAsia="zh-CN" w:bidi="ar-SA"/>
              </w:rPr>
              <w:t>8小时</w:t>
            </w:r>
          </w:p>
        </w:tc>
      </w:tr>
      <w:tr w14:paraId="2DA732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9263" w:type="dxa"/>
            <w:gridSpan w:val="6"/>
            <w:tcBorders>
              <w:top w:val="single" w:color="000000" w:sz="4" w:space="0"/>
              <w:left w:val="single" w:color="000000" w:sz="4" w:space="0"/>
              <w:bottom w:val="single" w:color="000000" w:sz="4" w:space="0"/>
              <w:right w:val="single" w:color="000000" w:sz="4" w:space="0"/>
            </w:tcBorders>
            <w:noWrap w:val="0"/>
            <w:vAlign w:val="center"/>
          </w:tcPr>
          <w:p w14:paraId="1CB12AB0">
            <w:pPr>
              <w:keepNext w:val="0"/>
              <w:keepLines w:val="0"/>
              <w:widowControl/>
              <w:suppressLineNumbers w:val="0"/>
              <w:snapToGrid/>
              <w:spacing w:before="0" w:beforeAutospacing="0" w:after="0" w:afterAutospacing="0" w:line="360" w:lineRule="auto"/>
              <w:ind w:left="0" w:right="0"/>
              <w:jc w:val="both"/>
              <w:rPr>
                <w:rStyle w:val="157"/>
                <w:rFonts w:hint="default" w:eastAsia="Times New Roman"/>
                <w:b w:val="0"/>
                <w:i w:val="0"/>
                <w:color w:val="auto"/>
                <w:spacing w:val="0"/>
                <w:w w:val="100"/>
                <w:sz w:val="21"/>
                <w:szCs w:val="21"/>
                <w:highlight w:val="none"/>
                <w:lang w:val="en-US" w:eastAsia="zh-CN" w:bidi="ar-SA"/>
              </w:rPr>
            </w:pPr>
            <w:r>
              <w:rPr>
                <w:rStyle w:val="157"/>
                <w:rFonts w:hint="default" w:eastAsia="Times New Roman"/>
                <w:b w:val="0"/>
                <w:i w:val="0"/>
                <w:color w:val="auto"/>
                <w:spacing w:val="0"/>
                <w:w w:val="100"/>
                <w:sz w:val="21"/>
                <w:szCs w:val="21"/>
                <w:highlight w:val="none"/>
                <w:lang w:eastAsia="en-US" w:bidi="ar-SA"/>
              </w:rPr>
              <w:t>岗位说明:</w:t>
            </w:r>
            <w:r>
              <w:rPr>
                <w:rStyle w:val="157"/>
                <w:rFonts w:hint="default" w:eastAsia="Times New Roman"/>
                <w:b w:val="0"/>
                <w:i w:val="0"/>
                <w:color w:val="auto"/>
                <w:spacing w:val="0"/>
                <w:w w:val="100"/>
                <w:sz w:val="21"/>
                <w:szCs w:val="21"/>
                <w:highlight w:val="none"/>
                <w:lang w:eastAsia="zh-CN" w:bidi="ar-SA"/>
              </w:rPr>
              <w:t>维修工</w:t>
            </w:r>
            <w:r>
              <w:rPr>
                <w:rStyle w:val="157"/>
                <w:rFonts w:hint="default" w:eastAsia="Times New Roman"/>
                <w:b w:val="0"/>
                <w:i w:val="0"/>
                <w:color w:val="auto"/>
                <w:spacing w:val="0"/>
                <w:w w:val="100"/>
                <w:sz w:val="21"/>
                <w:szCs w:val="21"/>
                <w:highlight w:val="none"/>
                <w:lang w:eastAsia="en-US" w:bidi="ar-SA"/>
              </w:rPr>
              <w:t>早班</w:t>
            </w:r>
            <w:r>
              <w:rPr>
                <w:rStyle w:val="157"/>
                <w:rFonts w:hint="default" w:eastAsia="Times New Roman"/>
                <w:b w:val="0"/>
                <w:i w:val="0"/>
                <w:color w:val="auto"/>
                <w:spacing w:val="0"/>
                <w:w w:val="100"/>
                <w:sz w:val="21"/>
                <w:szCs w:val="21"/>
                <w:highlight w:val="none"/>
                <w:lang w:val="en-US" w:eastAsia="zh-CN" w:bidi="ar-SA"/>
              </w:rPr>
              <w:t>2</w:t>
            </w:r>
            <w:r>
              <w:rPr>
                <w:rStyle w:val="157"/>
                <w:rFonts w:hint="default" w:eastAsia="Times New Roman"/>
                <w:b w:val="0"/>
                <w:i w:val="0"/>
                <w:color w:val="auto"/>
                <w:spacing w:val="0"/>
                <w:w w:val="100"/>
                <w:sz w:val="21"/>
                <w:szCs w:val="21"/>
                <w:highlight w:val="none"/>
                <w:lang w:eastAsia="en-US" w:bidi="ar-SA"/>
              </w:rPr>
              <w:t>人，</w:t>
            </w:r>
            <w:r>
              <w:rPr>
                <w:rStyle w:val="157"/>
                <w:rFonts w:hint="default" w:eastAsia="Times New Roman"/>
                <w:b w:val="0"/>
                <w:i w:val="0"/>
                <w:color w:val="auto"/>
                <w:spacing w:val="0"/>
                <w:w w:val="100"/>
                <w:sz w:val="21"/>
                <w:szCs w:val="21"/>
                <w:highlight w:val="none"/>
                <w:lang w:eastAsia="zh-CN" w:bidi="ar-SA"/>
              </w:rPr>
              <w:t>中</w:t>
            </w:r>
            <w:r>
              <w:rPr>
                <w:rStyle w:val="157"/>
                <w:rFonts w:hint="default" w:eastAsia="Times New Roman"/>
                <w:b w:val="0"/>
                <w:i w:val="0"/>
                <w:color w:val="auto"/>
                <w:spacing w:val="0"/>
                <w:w w:val="100"/>
                <w:sz w:val="21"/>
                <w:szCs w:val="21"/>
                <w:highlight w:val="none"/>
                <w:lang w:eastAsia="en-US" w:bidi="ar-SA"/>
              </w:rPr>
              <w:t>班</w:t>
            </w:r>
            <w:r>
              <w:rPr>
                <w:rStyle w:val="157"/>
                <w:rFonts w:hint="default" w:eastAsia="Times New Roman"/>
                <w:b w:val="0"/>
                <w:i w:val="0"/>
                <w:color w:val="auto"/>
                <w:spacing w:val="0"/>
                <w:w w:val="100"/>
                <w:sz w:val="21"/>
                <w:szCs w:val="21"/>
                <w:highlight w:val="none"/>
                <w:lang w:val="en-US" w:eastAsia="zh-CN" w:bidi="ar-SA"/>
              </w:rPr>
              <w:t>2</w:t>
            </w:r>
            <w:r>
              <w:rPr>
                <w:rStyle w:val="157"/>
                <w:rFonts w:hint="default" w:eastAsia="Times New Roman"/>
                <w:b w:val="0"/>
                <w:i w:val="0"/>
                <w:color w:val="auto"/>
                <w:spacing w:val="0"/>
                <w:w w:val="100"/>
                <w:sz w:val="21"/>
                <w:szCs w:val="21"/>
                <w:highlight w:val="none"/>
                <w:lang w:eastAsia="en-US" w:bidi="ar-SA"/>
              </w:rPr>
              <w:t>人</w:t>
            </w:r>
            <w:r>
              <w:rPr>
                <w:rStyle w:val="157"/>
                <w:rFonts w:hint="default" w:eastAsia="Times New Roman"/>
                <w:b w:val="0"/>
                <w:i w:val="0"/>
                <w:color w:val="auto"/>
                <w:spacing w:val="0"/>
                <w:w w:val="100"/>
                <w:sz w:val="21"/>
                <w:szCs w:val="21"/>
                <w:highlight w:val="none"/>
                <w:lang w:eastAsia="zh-CN" w:bidi="ar-SA"/>
              </w:rPr>
              <w:t>，晚班</w:t>
            </w:r>
            <w:r>
              <w:rPr>
                <w:rStyle w:val="157"/>
                <w:rFonts w:hint="eastAsia" w:eastAsia="Times New Roman"/>
                <w:b w:val="0"/>
                <w:i w:val="0"/>
                <w:color w:val="auto"/>
                <w:spacing w:val="0"/>
                <w:w w:val="100"/>
                <w:sz w:val="21"/>
                <w:szCs w:val="21"/>
                <w:highlight w:val="none"/>
                <w:lang w:val="en-US" w:eastAsia="zh-CN" w:bidi="ar-SA"/>
              </w:rPr>
              <w:t>2</w:t>
            </w:r>
            <w:r>
              <w:rPr>
                <w:rStyle w:val="157"/>
                <w:rFonts w:hint="default" w:eastAsia="Times New Roman"/>
                <w:b w:val="0"/>
                <w:i w:val="0"/>
                <w:color w:val="auto"/>
                <w:spacing w:val="0"/>
                <w:w w:val="100"/>
                <w:sz w:val="21"/>
                <w:szCs w:val="21"/>
                <w:highlight w:val="none"/>
                <w:lang w:val="en-US" w:eastAsia="zh-CN" w:bidi="ar-SA"/>
              </w:rPr>
              <w:t>人；</w:t>
            </w:r>
            <w:r>
              <w:rPr>
                <w:rStyle w:val="157"/>
                <w:rFonts w:hint="default" w:eastAsia="Times New Roman"/>
                <w:b w:val="0"/>
                <w:i w:val="0"/>
                <w:color w:val="auto"/>
                <w:spacing w:val="0"/>
                <w:w w:val="100"/>
                <w:sz w:val="21"/>
                <w:szCs w:val="21"/>
                <w:highlight w:val="none"/>
                <w:lang w:eastAsia="en-US" w:bidi="ar-SA"/>
              </w:rPr>
              <w:t>合计：</w:t>
            </w:r>
            <w:r>
              <w:rPr>
                <w:rStyle w:val="157"/>
                <w:rFonts w:hint="eastAsia" w:eastAsia="Times New Roman"/>
                <w:b w:val="0"/>
                <w:i w:val="0"/>
                <w:color w:val="auto"/>
                <w:spacing w:val="0"/>
                <w:w w:val="100"/>
                <w:sz w:val="21"/>
                <w:szCs w:val="21"/>
                <w:highlight w:val="none"/>
                <w:lang w:val="en-US" w:eastAsia="zh-CN" w:bidi="ar-SA"/>
              </w:rPr>
              <w:t>6</w:t>
            </w:r>
            <w:r>
              <w:rPr>
                <w:rStyle w:val="157"/>
                <w:rFonts w:hint="default" w:eastAsia="Times New Roman"/>
                <w:b w:val="0"/>
                <w:i w:val="0"/>
                <w:color w:val="auto"/>
                <w:spacing w:val="0"/>
                <w:w w:val="100"/>
                <w:sz w:val="21"/>
                <w:szCs w:val="21"/>
                <w:highlight w:val="none"/>
                <w:lang w:eastAsia="en-US" w:bidi="ar-SA"/>
              </w:rPr>
              <w:t>人</w:t>
            </w:r>
            <w:r>
              <w:rPr>
                <w:rStyle w:val="157"/>
                <w:rFonts w:hint="default" w:eastAsia="Times New Roman"/>
                <w:b w:val="0"/>
                <w:i w:val="0"/>
                <w:color w:val="auto"/>
                <w:spacing w:val="0"/>
                <w:w w:val="100"/>
                <w:sz w:val="21"/>
                <w:szCs w:val="21"/>
                <w:highlight w:val="none"/>
                <w:lang w:eastAsia="zh-CN" w:bidi="ar-SA"/>
              </w:rPr>
              <w:t>。</w:t>
            </w:r>
            <w:r>
              <w:rPr>
                <w:rStyle w:val="157"/>
                <w:rFonts w:hint="default" w:ascii="宋体" w:hAnsi="宋体" w:eastAsia="宋体"/>
                <w:b w:val="0"/>
                <w:bCs w:val="0"/>
                <w:i w:val="0"/>
                <w:color w:val="auto"/>
                <w:spacing w:val="0"/>
                <w:w w:val="100"/>
                <w:sz w:val="21"/>
                <w:szCs w:val="21"/>
                <w:highlight w:val="none"/>
                <w:lang w:eastAsia="zh-CN" w:bidi="ar-SA"/>
              </w:rPr>
              <w:t>空调维修工</w:t>
            </w:r>
            <w:r>
              <w:rPr>
                <w:rStyle w:val="157"/>
                <w:rFonts w:hint="default" w:ascii="宋体" w:hAnsi="宋体" w:eastAsia="宋体"/>
                <w:b w:val="0"/>
                <w:bCs w:val="0"/>
                <w:i w:val="0"/>
                <w:color w:val="auto"/>
                <w:spacing w:val="0"/>
                <w:w w:val="100"/>
                <w:sz w:val="21"/>
                <w:szCs w:val="21"/>
                <w:highlight w:val="none"/>
                <w:lang w:val="en-US" w:eastAsia="zh-CN" w:bidi="ar-SA"/>
              </w:rPr>
              <w:t>1人，一年四季必须坚守岗位。</w:t>
            </w:r>
          </w:p>
        </w:tc>
      </w:tr>
      <w:tr w14:paraId="6A3F84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468" w:type="dxa"/>
            <w:tcBorders>
              <w:top w:val="single" w:color="000000" w:sz="4" w:space="0"/>
              <w:left w:val="single" w:color="000000" w:sz="4" w:space="0"/>
              <w:bottom w:val="single" w:color="000000" w:sz="4" w:space="0"/>
              <w:right w:val="single" w:color="000000" w:sz="4" w:space="0"/>
            </w:tcBorders>
            <w:noWrap w:val="0"/>
            <w:vAlign w:val="center"/>
          </w:tcPr>
          <w:p w14:paraId="6E96913D">
            <w:pPr>
              <w:keepNext w:val="0"/>
              <w:keepLines w:val="0"/>
              <w:widowControl/>
              <w:suppressLineNumbers w:val="0"/>
              <w:snapToGrid/>
              <w:spacing w:before="0" w:beforeAutospacing="0" w:after="0" w:afterAutospacing="0" w:line="360" w:lineRule="auto"/>
              <w:ind w:left="0" w:right="0"/>
              <w:jc w:val="center"/>
              <w:rPr>
                <w:rStyle w:val="157"/>
                <w:rFonts w:hint="default" w:ascii="宋体" w:hAnsi="宋体" w:eastAsia="宋体" w:cs="宋体"/>
                <w:b w:val="0"/>
                <w:bCs/>
                <w:i w:val="0"/>
                <w:color w:val="auto"/>
                <w:spacing w:val="0"/>
                <w:w w:val="100"/>
                <w:sz w:val="21"/>
                <w:szCs w:val="21"/>
                <w:highlight w:val="none"/>
                <w:lang w:eastAsia="zh-CN" w:bidi="ar-SA"/>
              </w:rPr>
            </w:pPr>
            <w:r>
              <w:rPr>
                <w:rStyle w:val="157"/>
                <w:rFonts w:hint="default" w:ascii="宋体" w:hAnsi="宋体" w:eastAsia="宋体" w:cs="宋体"/>
                <w:b w:val="0"/>
                <w:bCs/>
                <w:i w:val="0"/>
                <w:color w:val="auto"/>
                <w:spacing w:val="0"/>
                <w:w w:val="100"/>
                <w:sz w:val="21"/>
                <w:szCs w:val="21"/>
                <w:highlight w:val="none"/>
                <w:lang w:eastAsia="zh-CN" w:bidi="ar-SA"/>
              </w:rPr>
              <w:t>合计</w:t>
            </w:r>
          </w:p>
        </w:tc>
        <w:tc>
          <w:tcPr>
            <w:tcW w:w="7795" w:type="dxa"/>
            <w:gridSpan w:val="5"/>
            <w:tcBorders>
              <w:top w:val="single" w:color="000000" w:sz="4" w:space="0"/>
              <w:left w:val="single" w:color="000000" w:sz="4" w:space="0"/>
              <w:bottom w:val="single" w:color="000000" w:sz="4" w:space="0"/>
              <w:right w:val="single" w:color="000000" w:sz="4" w:space="0"/>
            </w:tcBorders>
            <w:noWrap w:val="0"/>
            <w:vAlign w:val="center"/>
          </w:tcPr>
          <w:p w14:paraId="071D7AE5">
            <w:pPr>
              <w:keepNext w:val="0"/>
              <w:keepLines w:val="0"/>
              <w:widowControl/>
              <w:suppressLineNumbers w:val="0"/>
              <w:snapToGrid/>
              <w:spacing w:before="0" w:beforeAutospacing="0" w:after="0" w:afterAutospacing="0" w:line="360" w:lineRule="auto"/>
              <w:ind w:left="0" w:right="0"/>
              <w:jc w:val="center"/>
              <w:rPr>
                <w:rStyle w:val="157"/>
                <w:rFonts w:hint="default" w:ascii="宋体" w:hAnsi="宋体" w:eastAsia="宋体" w:cs="宋体"/>
                <w:b w:val="0"/>
                <w:bCs/>
                <w:i w:val="0"/>
                <w:color w:val="auto"/>
                <w:spacing w:val="0"/>
                <w:w w:val="100"/>
                <w:sz w:val="21"/>
                <w:szCs w:val="21"/>
                <w:highlight w:val="none"/>
                <w:lang w:val="en-US" w:eastAsia="zh-CN" w:bidi="ar-SA"/>
              </w:rPr>
            </w:pPr>
            <w:r>
              <w:rPr>
                <w:rStyle w:val="157"/>
                <w:rFonts w:hint="eastAsia" w:ascii="宋体" w:hAnsi="宋体" w:cs="宋体"/>
                <w:b w:val="0"/>
                <w:bCs/>
                <w:i w:val="0"/>
                <w:color w:val="auto"/>
                <w:spacing w:val="0"/>
                <w:w w:val="100"/>
                <w:sz w:val="21"/>
                <w:szCs w:val="21"/>
                <w:highlight w:val="none"/>
                <w:lang w:val="en-US" w:eastAsia="zh-CN" w:bidi="ar-SA"/>
              </w:rPr>
              <w:t>46</w:t>
            </w:r>
            <w:r>
              <w:rPr>
                <w:rStyle w:val="157"/>
                <w:rFonts w:hint="default" w:ascii="宋体" w:hAnsi="宋体" w:eastAsia="宋体" w:cs="宋体"/>
                <w:b w:val="0"/>
                <w:bCs/>
                <w:i w:val="0"/>
                <w:color w:val="auto"/>
                <w:spacing w:val="0"/>
                <w:w w:val="100"/>
                <w:sz w:val="21"/>
                <w:szCs w:val="21"/>
                <w:highlight w:val="none"/>
                <w:lang w:val="en-US" w:eastAsia="zh-CN" w:bidi="ar-SA"/>
              </w:rPr>
              <w:t>人</w:t>
            </w:r>
          </w:p>
        </w:tc>
      </w:tr>
    </w:tbl>
    <w:p w14:paraId="5F48ED80">
      <w:pPr>
        <w:snapToGrid/>
        <w:spacing w:before="0" w:beforeAutospacing="0" w:after="0" w:afterAutospacing="0" w:line="360" w:lineRule="auto"/>
        <w:ind w:left="0" w:right="0"/>
        <w:jc w:val="left"/>
        <w:rPr>
          <w:rStyle w:val="157"/>
          <w:rFonts w:ascii="新宋体" w:hAnsi="新宋体" w:eastAsia="新宋体"/>
          <w:b w:val="0"/>
          <w:i w:val="0"/>
          <w:color w:val="auto"/>
          <w:spacing w:val="0"/>
          <w:w w:val="100"/>
          <w:sz w:val="22"/>
          <w:highlight w:val="none"/>
          <w:lang w:eastAsia="en-US" w:bidi="ar-SA"/>
        </w:rPr>
      </w:pPr>
    </w:p>
    <w:p w14:paraId="7385FFAF">
      <w:pPr>
        <w:pStyle w:val="28"/>
        <w:widowControl/>
        <w:snapToGrid w:val="0"/>
        <w:spacing w:before="0" w:beforeAutospacing="0" w:after="0" w:afterAutospacing="0" w:line="440" w:lineRule="exact"/>
        <w:ind w:firstLine="221" w:firstLineChars="100"/>
        <w:jc w:val="left"/>
        <w:rPr>
          <w:rStyle w:val="157"/>
          <w:rFonts w:ascii="新宋体" w:hAnsi="新宋体" w:eastAsia="新宋体" w:cs="新宋体"/>
          <w:b/>
          <w:bCs/>
          <w:i w:val="0"/>
          <w:color w:val="auto"/>
          <w:spacing w:val="0"/>
          <w:w w:val="100"/>
          <w:kern w:val="2"/>
          <w:sz w:val="22"/>
          <w:highlight w:val="none"/>
          <w:lang w:eastAsia="zh-CN" w:bidi="ar-SA"/>
        </w:rPr>
      </w:pPr>
      <w:r>
        <w:rPr>
          <w:rStyle w:val="157"/>
          <w:rFonts w:ascii="新宋体" w:hAnsi="新宋体" w:eastAsia="新宋体" w:cs="新宋体"/>
          <w:b/>
          <w:bCs/>
          <w:i w:val="0"/>
          <w:color w:val="auto"/>
          <w:spacing w:val="0"/>
          <w:w w:val="100"/>
          <w:kern w:val="2"/>
          <w:sz w:val="22"/>
          <w:highlight w:val="none"/>
          <w:lang w:val="en-US" w:eastAsia="zh-CN" w:bidi="ar-SA"/>
        </w:rPr>
        <w:t>3.</w:t>
      </w:r>
      <w:r>
        <w:rPr>
          <w:rStyle w:val="157"/>
          <w:rFonts w:ascii="新宋体" w:hAnsi="新宋体" w:eastAsia="新宋体" w:cs="新宋体"/>
          <w:b/>
          <w:bCs/>
          <w:i w:val="0"/>
          <w:color w:val="auto"/>
          <w:spacing w:val="0"/>
          <w:w w:val="100"/>
          <w:kern w:val="2"/>
          <w:sz w:val="22"/>
          <w:highlight w:val="none"/>
          <w:lang w:eastAsia="zh-CN" w:bidi="ar-SA"/>
        </w:rPr>
        <w:t>人员素质及岗位要求</w:t>
      </w:r>
    </w:p>
    <w:tbl>
      <w:tblPr>
        <w:tblStyle w:val="48"/>
        <w:tblW w:w="9177" w:type="dxa"/>
        <w:tblInd w:w="3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744"/>
        <w:gridCol w:w="1658"/>
        <w:gridCol w:w="5775"/>
      </w:tblGrid>
      <w:tr w14:paraId="224F25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744" w:type="dxa"/>
            <w:tcBorders>
              <w:top w:val="single" w:color="000000" w:sz="4" w:space="0"/>
              <w:left w:val="single" w:color="000000" w:sz="4" w:space="0"/>
              <w:bottom w:val="single" w:color="000000" w:sz="4" w:space="0"/>
              <w:right w:val="single" w:color="000000" w:sz="4" w:space="0"/>
            </w:tcBorders>
            <w:noWrap w:val="0"/>
            <w:vAlign w:val="center"/>
          </w:tcPr>
          <w:p w14:paraId="66BED9DB">
            <w:pPr>
              <w:keepNext w:val="0"/>
              <w:keepLines w:val="0"/>
              <w:widowControl/>
              <w:suppressLineNumbers w:val="0"/>
              <w:snapToGrid/>
              <w:spacing w:before="0" w:beforeAutospacing="0" w:after="0" w:afterAutospacing="0" w:line="360" w:lineRule="auto"/>
              <w:ind w:left="0" w:right="0"/>
              <w:jc w:val="center"/>
              <w:rPr>
                <w:rStyle w:val="157"/>
                <w:rFonts w:hint="default" w:ascii="新宋体" w:hAnsi="新宋体" w:eastAsia="新宋体" w:cs="新宋体"/>
                <w:b w:val="0"/>
                <w:bCs/>
                <w:i w:val="0"/>
                <w:color w:val="auto"/>
                <w:spacing w:val="0"/>
                <w:w w:val="100"/>
                <w:sz w:val="21"/>
                <w:szCs w:val="21"/>
                <w:highlight w:val="none"/>
                <w:lang w:eastAsia="zh-CN" w:bidi="ar-SA"/>
              </w:rPr>
            </w:pPr>
            <w:r>
              <w:rPr>
                <w:rStyle w:val="157"/>
                <w:rFonts w:hint="default" w:ascii="宋体" w:hAnsi="宋体" w:eastAsia="宋体" w:cs="宋体"/>
                <w:b w:val="0"/>
                <w:bCs/>
                <w:i w:val="0"/>
                <w:color w:val="auto"/>
                <w:spacing w:val="0"/>
                <w:w w:val="100"/>
                <w:sz w:val="21"/>
                <w:szCs w:val="21"/>
                <w:highlight w:val="none"/>
                <w:lang w:eastAsia="zh-CN" w:bidi="ar-SA"/>
              </w:rPr>
              <w:t>部门</w:t>
            </w:r>
          </w:p>
        </w:tc>
        <w:tc>
          <w:tcPr>
            <w:tcW w:w="1658" w:type="dxa"/>
            <w:tcBorders>
              <w:top w:val="single" w:color="000000" w:sz="4" w:space="0"/>
              <w:left w:val="single" w:color="000000" w:sz="4" w:space="0"/>
              <w:bottom w:val="single" w:color="000000" w:sz="4" w:space="0"/>
              <w:right w:val="single" w:color="000000" w:sz="4" w:space="0"/>
            </w:tcBorders>
            <w:noWrap w:val="0"/>
            <w:vAlign w:val="center"/>
          </w:tcPr>
          <w:p w14:paraId="696C651E">
            <w:pPr>
              <w:keepNext w:val="0"/>
              <w:keepLines w:val="0"/>
              <w:widowControl/>
              <w:suppressLineNumbers w:val="0"/>
              <w:snapToGrid/>
              <w:spacing w:before="0" w:beforeAutospacing="0" w:after="0" w:afterAutospacing="0" w:line="360" w:lineRule="auto"/>
              <w:ind w:left="0" w:right="0"/>
              <w:jc w:val="center"/>
              <w:rPr>
                <w:rStyle w:val="157"/>
                <w:rFonts w:hint="default" w:ascii="新宋体" w:hAnsi="新宋体" w:eastAsia="新宋体" w:cs="新宋体"/>
                <w:b w:val="0"/>
                <w:bCs/>
                <w:i w:val="0"/>
                <w:color w:val="auto"/>
                <w:spacing w:val="0"/>
                <w:w w:val="100"/>
                <w:sz w:val="21"/>
                <w:szCs w:val="21"/>
                <w:highlight w:val="none"/>
                <w:lang w:eastAsia="zh-CN" w:bidi="ar-SA"/>
              </w:rPr>
            </w:pPr>
            <w:r>
              <w:rPr>
                <w:rStyle w:val="157"/>
                <w:rFonts w:hint="default" w:ascii="宋体" w:hAnsi="宋体" w:eastAsia="宋体" w:cs="宋体"/>
                <w:b w:val="0"/>
                <w:bCs/>
                <w:i w:val="0"/>
                <w:color w:val="auto"/>
                <w:spacing w:val="0"/>
                <w:w w:val="100"/>
                <w:sz w:val="21"/>
                <w:szCs w:val="21"/>
                <w:highlight w:val="none"/>
                <w:lang w:eastAsia="zh-CN" w:bidi="ar-SA"/>
              </w:rPr>
              <w:t>岗位</w:t>
            </w:r>
          </w:p>
        </w:tc>
        <w:tc>
          <w:tcPr>
            <w:tcW w:w="5775" w:type="dxa"/>
            <w:tcBorders>
              <w:top w:val="single" w:color="000000" w:sz="4" w:space="0"/>
              <w:left w:val="single" w:color="000000" w:sz="4" w:space="0"/>
              <w:bottom w:val="single" w:color="000000" w:sz="4" w:space="0"/>
              <w:right w:val="single" w:color="000000" w:sz="4" w:space="0"/>
            </w:tcBorders>
            <w:noWrap w:val="0"/>
            <w:vAlign w:val="center"/>
          </w:tcPr>
          <w:p w14:paraId="0B08DDF5">
            <w:pPr>
              <w:keepNext w:val="0"/>
              <w:keepLines w:val="0"/>
              <w:widowControl/>
              <w:suppressLineNumbers w:val="0"/>
              <w:snapToGrid/>
              <w:spacing w:before="0" w:beforeAutospacing="0" w:after="0" w:afterAutospacing="0" w:line="360" w:lineRule="auto"/>
              <w:ind w:left="0" w:right="0"/>
              <w:jc w:val="center"/>
              <w:rPr>
                <w:rStyle w:val="157"/>
                <w:rFonts w:hint="default" w:ascii="新宋体" w:hAnsi="新宋体" w:eastAsia="新宋体" w:cs="新宋体"/>
                <w:b w:val="0"/>
                <w:bCs/>
                <w:i w:val="0"/>
                <w:color w:val="auto"/>
                <w:spacing w:val="0"/>
                <w:w w:val="100"/>
                <w:sz w:val="21"/>
                <w:szCs w:val="21"/>
                <w:highlight w:val="none"/>
                <w:lang w:eastAsia="zh-CN" w:bidi="ar-SA"/>
              </w:rPr>
            </w:pPr>
            <w:r>
              <w:rPr>
                <w:rStyle w:val="157"/>
                <w:rFonts w:hint="default" w:ascii="宋体" w:hAnsi="宋体" w:eastAsia="宋体" w:cs="宋体"/>
                <w:b w:val="0"/>
                <w:bCs/>
                <w:i w:val="0"/>
                <w:color w:val="auto"/>
                <w:spacing w:val="0"/>
                <w:w w:val="100"/>
                <w:sz w:val="21"/>
                <w:szCs w:val="21"/>
                <w:highlight w:val="none"/>
                <w:lang w:eastAsia="zh-CN" w:bidi="ar-SA"/>
              </w:rPr>
              <w:t>人员素质</w:t>
            </w:r>
          </w:p>
        </w:tc>
      </w:tr>
      <w:tr w14:paraId="385A89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744" w:type="dxa"/>
            <w:tcBorders>
              <w:top w:val="single" w:color="000000" w:sz="4" w:space="0"/>
              <w:left w:val="single" w:color="000000" w:sz="4" w:space="0"/>
              <w:bottom w:val="single" w:color="000000" w:sz="4" w:space="0"/>
              <w:right w:val="single" w:color="000000" w:sz="4" w:space="0"/>
            </w:tcBorders>
            <w:noWrap w:val="0"/>
            <w:vAlign w:val="center"/>
          </w:tcPr>
          <w:p w14:paraId="6876B597">
            <w:pPr>
              <w:keepNext w:val="0"/>
              <w:keepLines w:val="0"/>
              <w:widowControl/>
              <w:suppressLineNumbers w:val="0"/>
              <w:snapToGrid/>
              <w:spacing w:before="0" w:beforeAutospacing="0" w:after="0" w:afterAutospacing="0" w:line="240" w:lineRule="auto"/>
              <w:ind w:left="0" w:leftChars="0" w:right="0"/>
              <w:jc w:val="center"/>
              <w:rPr>
                <w:rStyle w:val="157"/>
                <w:rFonts w:hint="default" w:ascii="新宋体" w:hAnsi="新宋体" w:eastAsia="新宋体" w:cs="新宋体"/>
                <w:b w:val="0"/>
                <w:bCs/>
                <w:i w:val="0"/>
                <w:color w:val="auto"/>
                <w:spacing w:val="0"/>
                <w:w w:val="100"/>
                <w:sz w:val="21"/>
                <w:szCs w:val="21"/>
                <w:highlight w:val="none"/>
                <w:lang w:eastAsia="zh-CN" w:bidi="ar-SA"/>
              </w:rPr>
            </w:pPr>
            <w:r>
              <w:rPr>
                <w:rStyle w:val="157"/>
                <w:rFonts w:hint="default" w:ascii="宋体" w:hAnsi="宋体" w:eastAsia="宋体" w:cs="宋体"/>
                <w:b w:val="0"/>
                <w:bCs/>
                <w:i w:val="0"/>
                <w:color w:val="auto"/>
                <w:spacing w:val="0"/>
                <w:w w:val="100"/>
                <w:sz w:val="21"/>
                <w:szCs w:val="21"/>
                <w:highlight w:val="none"/>
                <w:lang w:eastAsia="zh-CN" w:bidi="ar-SA"/>
              </w:rPr>
              <w:t>管理部</w:t>
            </w:r>
          </w:p>
        </w:tc>
        <w:tc>
          <w:tcPr>
            <w:tcW w:w="1658" w:type="dxa"/>
            <w:tcBorders>
              <w:top w:val="single" w:color="000000" w:sz="4" w:space="0"/>
              <w:left w:val="single" w:color="000000" w:sz="4" w:space="0"/>
              <w:bottom w:val="single" w:color="000000" w:sz="4" w:space="0"/>
              <w:right w:val="single" w:color="000000" w:sz="4" w:space="0"/>
            </w:tcBorders>
            <w:noWrap w:val="0"/>
            <w:vAlign w:val="center"/>
          </w:tcPr>
          <w:p w14:paraId="4033D411">
            <w:pPr>
              <w:keepNext w:val="0"/>
              <w:keepLines w:val="0"/>
              <w:widowControl/>
              <w:suppressLineNumbers w:val="0"/>
              <w:snapToGrid/>
              <w:spacing w:before="0" w:beforeAutospacing="0" w:after="0" w:afterAutospacing="0" w:line="240" w:lineRule="auto"/>
              <w:ind w:left="0" w:right="0"/>
              <w:jc w:val="center"/>
              <w:rPr>
                <w:rStyle w:val="157"/>
                <w:rFonts w:hint="default" w:ascii="新宋体" w:hAnsi="新宋体" w:eastAsia="新宋体" w:cs="新宋体"/>
                <w:b w:val="0"/>
                <w:bCs/>
                <w:i w:val="0"/>
                <w:color w:val="auto"/>
                <w:spacing w:val="0"/>
                <w:w w:val="100"/>
                <w:sz w:val="21"/>
                <w:szCs w:val="21"/>
                <w:highlight w:val="none"/>
                <w:lang w:eastAsia="zh-CN" w:bidi="ar-SA"/>
              </w:rPr>
            </w:pPr>
            <w:r>
              <w:rPr>
                <w:rStyle w:val="157"/>
                <w:rFonts w:hint="default" w:ascii="宋体" w:hAnsi="宋体" w:eastAsia="宋体" w:cs="宋体"/>
                <w:b w:val="0"/>
                <w:bCs/>
                <w:i w:val="0"/>
                <w:color w:val="auto"/>
                <w:spacing w:val="0"/>
                <w:w w:val="100"/>
                <w:sz w:val="21"/>
                <w:szCs w:val="21"/>
                <w:highlight w:val="none"/>
                <w:lang w:eastAsia="zh-CN" w:bidi="ar-SA"/>
              </w:rPr>
              <w:t>经理</w:t>
            </w:r>
          </w:p>
        </w:tc>
        <w:tc>
          <w:tcPr>
            <w:tcW w:w="5775" w:type="dxa"/>
            <w:tcBorders>
              <w:top w:val="single" w:color="000000" w:sz="4" w:space="0"/>
              <w:left w:val="single" w:color="000000" w:sz="4" w:space="0"/>
              <w:bottom w:val="single" w:color="000000" w:sz="4" w:space="0"/>
              <w:right w:val="single" w:color="000000" w:sz="4" w:space="0"/>
            </w:tcBorders>
            <w:noWrap w:val="0"/>
            <w:vAlign w:val="center"/>
          </w:tcPr>
          <w:p w14:paraId="13B62343">
            <w:pPr>
              <w:keepNext w:val="0"/>
              <w:keepLines w:val="0"/>
              <w:widowControl/>
              <w:suppressLineNumbers w:val="0"/>
              <w:snapToGrid/>
              <w:spacing w:before="0" w:beforeAutospacing="0" w:after="0" w:afterAutospacing="0" w:line="240" w:lineRule="auto"/>
              <w:ind w:left="0" w:right="0"/>
              <w:jc w:val="left"/>
              <w:rPr>
                <w:rStyle w:val="157"/>
                <w:rFonts w:hint="default" w:ascii="新宋体" w:hAnsi="新宋体" w:eastAsia="宋体" w:cs="新宋体"/>
                <w:b w:val="0"/>
                <w:bCs/>
                <w:i w:val="0"/>
                <w:color w:val="auto"/>
                <w:spacing w:val="0"/>
                <w:w w:val="100"/>
                <w:sz w:val="21"/>
                <w:szCs w:val="21"/>
                <w:highlight w:val="none"/>
                <w:lang w:val="en-US" w:eastAsia="zh-CN" w:bidi="ar-SA"/>
              </w:rPr>
            </w:pPr>
            <w:r>
              <w:rPr>
                <w:rStyle w:val="157"/>
                <w:rFonts w:hint="default" w:ascii="宋体" w:hAnsi="宋体" w:eastAsia="宋体"/>
                <w:b w:val="0"/>
                <w:i w:val="0"/>
                <w:color w:val="auto"/>
                <w:spacing w:val="0"/>
                <w:w w:val="100"/>
                <w:sz w:val="21"/>
                <w:szCs w:val="21"/>
                <w:highlight w:val="none"/>
                <w:lang w:eastAsia="en-US" w:bidi="ar-SA"/>
              </w:rPr>
              <w:t>年龄在</w:t>
            </w:r>
            <w:r>
              <w:rPr>
                <w:rStyle w:val="157"/>
                <w:rFonts w:hint="default" w:ascii="宋体" w:hAnsi="宋体" w:eastAsia="宋体"/>
                <w:b w:val="0"/>
                <w:i w:val="0"/>
                <w:color w:val="auto"/>
                <w:spacing w:val="0"/>
                <w:w w:val="100"/>
                <w:sz w:val="21"/>
                <w:szCs w:val="21"/>
                <w:highlight w:val="none"/>
                <w:lang w:val="en-US" w:eastAsia="zh-CN" w:bidi="ar-SA"/>
              </w:rPr>
              <w:t>50</w:t>
            </w:r>
            <w:r>
              <w:rPr>
                <w:rStyle w:val="157"/>
                <w:rFonts w:hint="default" w:ascii="宋体" w:hAnsi="宋体" w:eastAsia="宋体"/>
                <w:b w:val="0"/>
                <w:i w:val="0"/>
                <w:color w:val="auto"/>
                <w:spacing w:val="0"/>
                <w:w w:val="100"/>
                <w:sz w:val="21"/>
                <w:szCs w:val="21"/>
                <w:highlight w:val="none"/>
                <w:lang w:eastAsia="en-US" w:bidi="ar-SA"/>
              </w:rPr>
              <w:t>周岁</w:t>
            </w:r>
            <w:r>
              <w:rPr>
                <w:rStyle w:val="157"/>
                <w:rFonts w:hint="default" w:ascii="宋体" w:hAnsi="宋体" w:eastAsia="宋体"/>
                <w:b w:val="0"/>
                <w:i w:val="0"/>
                <w:color w:val="auto"/>
                <w:spacing w:val="0"/>
                <w:w w:val="100"/>
                <w:sz w:val="21"/>
                <w:szCs w:val="21"/>
                <w:highlight w:val="none"/>
                <w:lang w:eastAsia="zh-CN" w:bidi="ar-SA"/>
              </w:rPr>
              <w:t>以下，有较强的沟通、组织协调指挥能力，掌握保安、保洁、绿化、维修的运作流程和管理工作；持有物业管理人员职业上岗证书，并熟悉安防系统等软件的电脑操作，大学专科</w:t>
            </w:r>
            <w:r>
              <w:rPr>
                <w:rStyle w:val="157"/>
                <w:rFonts w:hint="default" w:ascii="宋体" w:hAnsi="宋体" w:eastAsia="宋体"/>
                <w:b w:val="0"/>
                <w:i w:val="0"/>
                <w:color w:val="auto"/>
                <w:spacing w:val="0"/>
                <w:w w:val="100"/>
                <w:sz w:val="21"/>
                <w:szCs w:val="21"/>
                <w:highlight w:val="none"/>
                <w:lang w:val="en-US" w:eastAsia="zh-CN" w:bidi="ar-SA"/>
              </w:rPr>
              <w:t>及以上学历</w:t>
            </w:r>
            <w:r>
              <w:rPr>
                <w:rStyle w:val="157"/>
                <w:rFonts w:hint="default" w:ascii="宋体" w:hAnsi="宋体" w:eastAsia="宋体"/>
                <w:b w:val="0"/>
                <w:i w:val="0"/>
                <w:color w:val="auto"/>
                <w:spacing w:val="0"/>
                <w:w w:val="100"/>
                <w:sz w:val="21"/>
                <w:szCs w:val="21"/>
                <w:highlight w:val="none"/>
                <w:lang w:eastAsia="zh-CN" w:bidi="ar-SA"/>
              </w:rPr>
              <w:t>。</w:t>
            </w:r>
          </w:p>
        </w:tc>
      </w:tr>
      <w:tr w14:paraId="205E9E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744" w:type="dxa"/>
            <w:vMerge w:val="restart"/>
            <w:tcBorders>
              <w:top w:val="single" w:color="000000" w:sz="4" w:space="0"/>
              <w:left w:val="single" w:color="000000" w:sz="4" w:space="0"/>
              <w:right w:val="single" w:color="000000" w:sz="4" w:space="0"/>
            </w:tcBorders>
            <w:noWrap w:val="0"/>
            <w:vAlign w:val="center"/>
          </w:tcPr>
          <w:p w14:paraId="290F2DD0">
            <w:pPr>
              <w:keepNext w:val="0"/>
              <w:keepLines w:val="0"/>
              <w:widowControl/>
              <w:suppressLineNumbers w:val="0"/>
              <w:snapToGrid/>
              <w:spacing w:before="0" w:beforeAutospacing="0" w:after="0" w:afterAutospacing="0" w:line="240" w:lineRule="auto"/>
              <w:ind w:left="0" w:right="0"/>
              <w:jc w:val="center"/>
              <w:rPr>
                <w:rStyle w:val="157"/>
                <w:rFonts w:hint="default" w:ascii="新宋体" w:hAnsi="新宋体" w:eastAsia="新宋体" w:cs="新宋体"/>
                <w:b w:val="0"/>
                <w:bCs/>
                <w:i w:val="0"/>
                <w:color w:val="auto"/>
                <w:spacing w:val="0"/>
                <w:w w:val="100"/>
                <w:sz w:val="21"/>
                <w:szCs w:val="21"/>
                <w:highlight w:val="none"/>
                <w:lang w:eastAsia="zh-CN" w:bidi="ar-SA"/>
              </w:rPr>
            </w:pPr>
            <w:r>
              <w:rPr>
                <w:rStyle w:val="157"/>
                <w:rFonts w:hint="default" w:ascii="宋体" w:hAnsi="宋体" w:eastAsia="宋体" w:cs="宋体"/>
                <w:b w:val="0"/>
                <w:bCs/>
                <w:i w:val="0"/>
                <w:color w:val="auto"/>
                <w:spacing w:val="0"/>
                <w:w w:val="100"/>
                <w:sz w:val="21"/>
                <w:szCs w:val="21"/>
                <w:highlight w:val="none"/>
                <w:lang w:eastAsia="zh-CN" w:bidi="ar-SA"/>
              </w:rPr>
              <w:t>保安部</w:t>
            </w:r>
          </w:p>
        </w:tc>
        <w:tc>
          <w:tcPr>
            <w:tcW w:w="1658" w:type="dxa"/>
            <w:tcBorders>
              <w:top w:val="single" w:color="000000" w:sz="4" w:space="0"/>
              <w:left w:val="single" w:color="000000" w:sz="4" w:space="0"/>
              <w:bottom w:val="single" w:color="000000" w:sz="4" w:space="0"/>
              <w:right w:val="single" w:color="000000" w:sz="4" w:space="0"/>
            </w:tcBorders>
            <w:noWrap w:val="0"/>
            <w:vAlign w:val="center"/>
          </w:tcPr>
          <w:p w14:paraId="0870E547">
            <w:pPr>
              <w:keepNext w:val="0"/>
              <w:keepLines w:val="0"/>
              <w:widowControl/>
              <w:suppressLineNumbers w:val="0"/>
              <w:snapToGrid/>
              <w:spacing w:before="0" w:beforeAutospacing="0" w:after="0" w:afterAutospacing="0" w:line="240" w:lineRule="auto"/>
              <w:ind w:left="0" w:right="0"/>
              <w:jc w:val="center"/>
              <w:rPr>
                <w:rStyle w:val="157"/>
                <w:rFonts w:hint="default" w:ascii="新宋体" w:hAnsi="新宋体" w:eastAsia="新宋体" w:cs="新宋体"/>
                <w:b w:val="0"/>
                <w:bCs/>
                <w:i w:val="0"/>
                <w:color w:val="auto"/>
                <w:spacing w:val="0"/>
                <w:w w:val="100"/>
                <w:sz w:val="21"/>
                <w:szCs w:val="21"/>
                <w:highlight w:val="none"/>
                <w:lang w:eastAsia="zh-CN" w:bidi="ar-SA"/>
              </w:rPr>
            </w:pPr>
            <w:r>
              <w:rPr>
                <w:rStyle w:val="157"/>
                <w:rFonts w:hint="default" w:ascii="宋体" w:hAnsi="宋体" w:eastAsia="宋体" w:cs="宋体"/>
                <w:b w:val="0"/>
                <w:bCs/>
                <w:i w:val="0"/>
                <w:color w:val="auto"/>
                <w:spacing w:val="0"/>
                <w:w w:val="100"/>
                <w:sz w:val="21"/>
                <w:szCs w:val="21"/>
                <w:highlight w:val="none"/>
                <w:lang w:eastAsia="zh-CN" w:bidi="ar-SA"/>
              </w:rPr>
              <w:t>保安主管</w:t>
            </w:r>
          </w:p>
        </w:tc>
        <w:tc>
          <w:tcPr>
            <w:tcW w:w="5775" w:type="dxa"/>
            <w:tcBorders>
              <w:top w:val="single" w:color="000000" w:sz="4" w:space="0"/>
              <w:left w:val="single" w:color="000000" w:sz="4" w:space="0"/>
              <w:bottom w:val="single" w:color="000000" w:sz="4" w:space="0"/>
              <w:right w:val="single" w:color="000000" w:sz="4" w:space="0"/>
            </w:tcBorders>
            <w:noWrap w:val="0"/>
            <w:vAlign w:val="center"/>
          </w:tcPr>
          <w:p w14:paraId="4EA23641">
            <w:pPr>
              <w:keepNext w:val="0"/>
              <w:keepLines w:val="0"/>
              <w:widowControl/>
              <w:suppressLineNumbers w:val="0"/>
              <w:snapToGrid/>
              <w:spacing w:before="0" w:beforeAutospacing="0" w:after="0" w:afterAutospacing="0" w:line="240" w:lineRule="auto"/>
              <w:ind w:left="0" w:leftChars="0" w:right="0"/>
              <w:jc w:val="both"/>
              <w:rPr>
                <w:rStyle w:val="157"/>
                <w:rFonts w:hint="default" w:ascii="新宋体" w:hAnsi="新宋体" w:eastAsia="新宋体" w:cs="新宋体"/>
                <w:b w:val="0"/>
                <w:bCs/>
                <w:i w:val="0"/>
                <w:color w:val="auto"/>
                <w:spacing w:val="0"/>
                <w:w w:val="100"/>
                <w:sz w:val="21"/>
                <w:szCs w:val="21"/>
                <w:highlight w:val="none"/>
                <w:lang w:eastAsia="en-US" w:bidi="ar-SA"/>
              </w:rPr>
            </w:pPr>
            <w:r>
              <w:rPr>
                <w:rStyle w:val="157"/>
                <w:rFonts w:hint="default" w:ascii="宋体" w:hAnsi="宋体" w:eastAsia="宋体"/>
                <w:b w:val="0"/>
                <w:i w:val="0"/>
                <w:color w:val="auto"/>
                <w:spacing w:val="0"/>
                <w:w w:val="100"/>
                <w:sz w:val="21"/>
                <w:szCs w:val="21"/>
                <w:highlight w:val="none"/>
                <w:lang w:eastAsia="en-US" w:bidi="ar-SA"/>
              </w:rPr>
              <w:t>退伍军人，</w:t>
            </w:r>
            <w:r>
              <w:rPr>
                <w:rStyle w:val="157"/>
                <w:rFonts w:hint="default" w:ascii="宋体" w:hAnsi="宋体" w:eastAsia="宋体"/>
                <w:b w:val="0"/>
                <w:i w:val="0"/>
                <w:color w:val="auto"/>
                <w:spacing w:val="0"/>
                <w:w w:val="100"/>
                <w:sz w:val="21"/>
                <w:szCs w:val="21"/>
                <w:highlight w:val="none"/>
                <w:lang w:val="en-US" w:eastAsia="zh-CN" w:bidi="ar-SA"/>
              </w:rPr>
              <w:t>5</w:t>
            </w:r>
            <w:r>
              <w:rPr>
                <w:rStyle w:val="157"/>
                <w:rFonts w:hint="eastAsia" w:ascii="宋体" w:hAnsi="宋体"/>
                <w:b w:val="0"/>
                <w:i w:val="0"/>
                <w:color w:val="auto"/>
                <w:spacing w:val="0"/>
                <w:w w:val="100"/>
                <w:sz w:val="21"/>
                <w:szCs w:val="21"/>
                <w:highlight w:val="none"/>
                <w:lang w:val="en-US" w:eastAsia="zh-CN" w:bidi="ar-SA"/>
              </w:rPr>
              <w:t>5</w:t>
            </w:r>
            <w:r>
              <w:rPr>
                <w:rStyle w:val="157"/>
                <w:rFonts w:hint="default" w:ascii="宋体" w:hAnsi="宋体" w:eastAsia="宋体"/>
                <w:b w:val="0"/>
                <w:i w:val="0"/>
                <w:color w:val="auto"/>
                <w:spacing w:val="0"/>
                <w:w w:val="100"/>
                <w:sz w:val="21"/>
                <w:szCs w:val="21"/>
                <w:highlight w:val="none"/>
                <w:lang w:eastAsia="en-US" w:bidi="ar-SA"/>
              </w:rPr>
              <w:t>周岁</w:t>
            </w:r>
            <w:r>
              <w:rPr>
                <w:rStyle w:val="157"/>
                <w:rFonts w:hint="default" w:ascii="宋体" w:hAnsi="宋体" w:eastAsia="宋体"/>
                <w:b w:val="0"/>
                <w:i w:val="0"/>
                <w:color w:val="auto"/>
                <w:spacing w:val="0"/>
                <w:w w:val="100"/>
                <w:sz w:val="21"/>
                <w:szCs w:val="21"/>
                <w:highlight w:val="none"/>
                <w:lang w:eastAsia="zh-CN" w:bidi="ar-SA"/>
              </w:rPr>
              <w:t>以下</w:t>
            </w:r>
            <w:r>
              <w:rPr>
                <w:rStyle w:val="157"/>
                <w:rFonts w:hint="default" w:ascii="宋体" w:hAnsi="宋体" w:eastAsia="宋体"/>
                <w:b w:val="0"/>
                <w:i w:val="0"/>
                <w:color w:val="auto"/>
                <w:spacing w:val="0"/>
                <w:w w:val="100"/>
                <w:sz w:val="21"/>
                <w:szCs w:val="21"/>
                <w:highlight w:val="none"/>
                <w:lang w:eastAsia="en-US" w:bidi="ar-SA"/>
              </w:rPr>
              <w:t>,有</w:t>
            </w:r>
            <w:r>
              <w:rPr>
                <w:rStyle w:val="157"/>
                <w:rFonts w:hint="default" w:ascii="宋体" w:hAnsi="宋体" w:eastAsia="宋体"/>
                <w:b w:val="0"/>
                <w:i w:val="0"/>
                <w:color w:val="auto"/>
                <w:spacing w:val="0"/>
                <w:w w:val="100"/>
                <w:sz w:val="21"/>
                <w:szCs w:val="21"/>
                <w:highlight w:val="none"/>
                <w:lang w:val="en-US" w:eastAsia="zh-CN" w:bidi="ar-SA"/>
              </w:rPr>
              <w:t>2</w:t>
            </w:r>
            <w:r>
              <w:rPr>
                <w:rStyle w:val="157"/>
                <w:rFonts w:hint="default" w:ascii="宋体" w:hAnsi="宋体" w:eastAsia="宋体"/>
                <w:b w:val="0"/>
                <w:i w:val="0"/>
                <w:color w:val="auto"/>
                <w:spacing w:val="0"/>
                <w:w w:val="100"/>
                <w:sz w:val="21"/>
                <w:szCs w:val="21"/>
                <w:highlight w:val="none"/>
                <w:lang w:eastAsia="en-US" w:bidi="ar-SA"/>
              </w:rPr>
              <w:t>年以上从事同等职务管理经验</w:t>
            </w:r>
            <w:r>
              <w:rPr>
                <w:rStyle w:val="157"/>
                <w:rFonts w:hint="default" w:ascii="宋体" w:hAnsi="宋体" w:eastAsia="宋体"/>
                <w:b w:val="0"/>
                <w:i w:val="0"/>
                <w:color w:val="auto"/>
                <w:spacing w:val="0"/>
                <w:w w:val="100"/>
                <w:sz w:val="21"/>
                <w:szCs w:val="21"/>
                <w:highlight w:val="none"/>
                <w:lang w:eastAsia="zh-CN" w:bidi="ar-SA"/>
              </w:rPr>
              <w:t>；</w:t>
            </w:r>
            <w:r>
              <w:rPr>
                <w:rStyle w:val="157"/>
                <w:rFonts w:hint="default" w:ascii="宋体" w:hAnsi="宋体" w:eastAsia="宋体"/>
                <w:b w:val="0"/>
                <w:i w:val="0"/>
                <w:color w:val="auto"/>
                <w:spacing w:val="0"/>
                <w:w w:val="100"/>
                <w:sz w:val="21"/>
                <w:szCs w:val="21"/>
                <w:highlight w:val="none"/>
                <w:lang w:eastAsia="en-US" w:bidi="ar-SA"/>
              </w:rPr>
              <w:t>能吃苦耐劳,有较强的事业心和责任感，</w:t>
            </w:r>
            <w:r>
              <w:rPr>
                <w:rStyle w:val="157"/>
                <w:rFonts w:hint="default" w:ascii="宋体" w:hAnsi="宋体" w:eastAsia="宋体"/>
                <w:b w:val="0"/>
                <w:i w:val="0"/>
                <w:color w:val="auto"/>
                <w:spacing w:val="0"/>
                <w:w w:val="100"/>
                <w:sz w:val="21"/>
                <w:szCs w:val="21"/>
                <w:highlight w:val="none"/>
                <w:lang w:val="en-US" w:eastAsia="zh-CN" w:bidi="ar-SA"/>
              </w:rPr>
              <w:t>良好的体能技能素质，能对突发事件有效进行应急处理，</w:t>
            </w:r>
            <w:r>
              <w:rPr>
                <w:rStyle w:val="157"/>
                <w:rFonts w:hint="default" w:ascii="宋体" w:hAnsi="宋体" w:eastAsia="宋体"/>
                <w:b w:val="0"/>
                <w:i w:val="0"/>
                <w:color w:val="auto"/>
                <w:spacing w:val="0"/>
                <w:w w:val="100"/>
                <w:sz w:val="21"/>
                <w:szCs w:val="21"/>
                <w:highlight w:val="none"/>
                <w:lang w:eastAsia="en-US" w:bidi="ar-SA"/>
              </w:rPr>
              <w:t>持有公安机关核发的保安人员从业资格证</w:t>
            </w:r>
            <w:r>
              <w:rPr>
                <w:rStyle w:val="157"/>
                <w:rFonts w:hint="default" w:ascii="宋体" w:hAnsi="宋体" w:eastAsia="宋体"/>
                <w:b w:val="0"/>
                <w:i w:val="0"/>
                <w:color w:val="auto"/>
                <w:spacing w:val="0"/>
                <w:w w:val="100"/>
                <w:sz w:val="21"/>
                <w:szCs w:val="21"/>
                <w:highlight w:val="none"/>
                <w:lang w:eastAsia="zh-CN" w:bidi="ar-SA"/>
              </w:rPr>
              <w:t>。</w:t>
            </w:r>
          </w:p>
        </w:tc>
      </w:tr>
      <w:tr w14:paraId="73DF67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1744" w:type="dxa"/>
            <w:vMerge w:val="continue"/>
            <w:tcBorders>
              <w:left w:val="single" w:color="000000" w:sz="4" w:space="0"/>
              <w:right w:val="single" w:color="000000" w:sz="4" w:space="0"/>
            </w:tcBorders>
            <w:noWrap w:val="0"/>
            <w:vAlign w:val="center"/>
          </w:tcPr>
          <w:p w14:paraId="1AF03548">
            <w:pPr>
              <w:keepNext w:val="0"/>
              <w:keepLines w:val="0"/>
              <w:widowControl/>
              <w:suppressLineNumbers w:val="0"/>
              <w:snapToGrid/>
              <w:spacing w:before="0" w:beforeAutospacing="0" w:after="0" w:afterAutospacing="0" w:line="240" w:lineRule="auto"/>
              <w:ind w:left="0" w:right="0"/>
              <w:jc w:val="center"/>
              <w:rPr>
                <w:rStyle w:val="157"/>
                <w:rFonts w:hint="default" w:ascii="新宋体" w:hAnsi="新宋体" w:eastAsia="新宋体" w:cs="新宋体"/>
                <w:b w:val="0"/>
                <w:bCs/>
                <w:i w:val="0"/>
                <w:color w:val="auto"/>
                <w:spacing w:val="0"/>
                <w:w w:val="100"/>
                <w:sz w:val="21"/>
                <w:szCs w:val="21"/>
                <w:highlight w:val="none"/>
                <w:lang w:eastAsia="zh-CN" w:bidi="ar-SA"/>
              </w:rPr>
            </w:pPr>
          </w:p>
        </w:tc>
        <w:tc>
          <w:tcPr>
            <w:tcW w:w="1658" w:type="dxa"/>
            <w:tcBorders>
              <w:top w:val="single" w:color="000000" w:sz="4" w:space="0"/>
              <w:left w:val="single" w:color="000000" w:sz="4" w:space="0"/>
              <w:bottom w:val="single" w:color="000000" w:sz="4" w:space="0"/>
              <w:right w:val="single" w:color="000000" w:sz="4" w:space="0"/>
            </w:tcBorders>
            <w:noWrap w:val="0"/>
            <w:vAlign w:val="center"/>
          </w:tcPr>
          <w:p w14:paraId="5259A95F">
            <w:pPr>
              <w:keepNext w:val="0"/>
              <w:keepLines w:val="0"/>
              <w:widowControl/>
              <w:suppressLineNumbers w:val="0"/>
              <w:snapToGrid/>
              <w:spacing w:before="0" w:beforeAutospacing="0" w:after="0" w:afterAutospacing="0" w:line="240" w:lineRule="auto"/>
              <w:ind w:left="0" w:right="0"/>
              <w:jc w:val="center"/>
              <w:rPr>
                <w:rStyle w:val="157"/>
                <w:rFonts w:hint="default" w:ascii="新宋体" w:hAnsi="新宋体" w:eastAsia="新宋体" w:cs="新宋体"/>
                <w:b w:val="0"/>
                <w:bCs/>
                <w:i w:val="0"/>
                <w:color w:val="auto"/>
                <w:spacing w:val="0"/>
                <w:w w:val="100"/>
                <w:sz w:val="21"/>
                <w:szCs w:val="21"/>
                <w:highlight w:val="none"/>
                <w:lang w:eastAsia="zh-CN" w:bidi="ar-SA"/>
              </w:rPr>
            </w:pPr>
            <w:r>
              <w:rPr>
                <w:rStyle w:val="157"/>
                <w:rFonts w:hint="default" w:ascii="宋体" w:hAnsi="宋体" w:eastAsia="宋体" w:cs="宋体"/>
                <w:b w:val="0"/>
                <w:bCs/>
                <w:i w:val="0"/>
                <w:color w:val="auto"/>
                <w:spacing w:val="0"/>
                <w:w w:val="100"/>
                <w:sz w:val="21"/>
                <w:szCs w:val="21"/>
                <w:highlight w:val="none"/>
                <w:lang w:eastAsia="zh-CN" w:bidi="ar-SA"/>
              </w:rPr>
              <w:t>保安员</w:t>
            </w:r>
          </w:p>
        </w:tc>
        <w:tc>
          <w:tcPr>
            <w:tcW w:w="5775" w:type="dxa"/>
            <w:tcBorders>
              <w:top w:val="single" w:color="000000" w:sz="4" w:space="0"/>
              <w:left w:val="single" w:color="000000" w:sz="4" w:space="0"/>
              <w:bottom w:val="single" w:color="000000" w:sz="4" w:space="0"/>
              <w:right w:val="single" w:color="000000" w:sz="4" w:space="0"/>
            </w:tcBorders>
            <w:noWrap w:val="0"/>
            <w:vAlign w:val="center"/>
          </w:tcPr>
          <w:p w14:paraId="3EFCC0B0">
            <w:pPr>
              <w:keepNext w:val="0"/>
              <w:keepLines w:val="0"/>
              <w:widowControl/>
              <w:suppressLineNumbers w:val="0"/>
              <w:snapToGrid/>
              <w:spacing w:before="0" w:beforeAutospacing="0" w:after="0" w:afterAutospacing="0" w:line="240" w:lineRule="auto"/>
              <w:ind w:left="0" w:leftChars="0" w:right="0"/>
              <w:jc w:val="both"/>
              <w:rPr>
                <w:rStyle w:val="157"/>
                <w:rFonts w:hint="default" w:ascii="新宋体" w:hAnsi="新宋体" w:eastAsia="新宋体" w:cs="新宋体"/>
                <w:b w:val="0"/>
                <w:bCs/>
                <w:i w:val="0"/>
                <w:color w:val="auto"/>
                <w:spacing w:val="0"/>
                <w:w w:val="100"/>
                <w:sz w:val="21"/>
                <w:szCs w:val="21"/>
                <w:highlight w:val="none"/>
                <w:lang w:eastAsia="en-US" w:bidi="ar-SA"/>
              </w:rPr>
            </w:pPr>
            <w:r>
              <w:rPr>
                <w:rStyle w:val="157"/>
                <w:rFonts w:hint="default" w:ascii="宋体" w:hAnsi="宋体" w:eastAsia="宋体"/>
                <w:b w:val="0"/>
                <w:i w:val="0"/>
                <w:color w:val="auto"/>
                <w:spacing w:val="0"/>
                <w:w w:val="100"/>
                <w:sz w:val="21"/>
                <w:szCs w:val="21"/>
                <w:highlight w:val="none"/>
                <w:lang w:eastAsia="en-US" w:bidi="ar-SA"/>
              </w:rPr>
              <w:t>年龄在20周岁</w:t>
            </w:r>
            <w:r>
              <w:rPr>
                <w:rStyle w:val="157"/>
                <w:rFonts w:hint="default" w:ascii="宋体" w:hAnsi="宋体" w:eastAsia="宋体"/>
                <w:b w:val="0"/>
                <w:i w:val="0"/>
                <w:color w:val="auto"/>
                <w:spacing w:val="0"/>
                <w:w w:val="100"/>
                <w:sz w:val="21"/>
                <w:szCs w:val="21"/>
                <w:highlight w:val="none"/>
                <w:lang w:eastAsia="zh-CN" w:bidi="ar-SA"/>
              </w:rPr>
              <w:t>以上</w:t>
            </w:r>
            <w:r>
              <w:rPr>
                <w:rStyle w:val="157"/>
                <w:rFonts w:hint="default" w:ascii="宋体" w:hAnsi="宋体" w:eastAsia="宋体"/>
                <w:b w:val="0"/>
                <w:i w:val="0"/>
                <w:color w:val="auto"/>
                <w:spacing w:val="0"/>
                <w:w w:val="100"/>
                <w:sz w:val="21"/>
                <w:szCs w:val="21"/>
                <w:highlight w:val="none"/>
                <w:lang w:eastAsia="en-US" w:bidi="ar-SA"/>
              </w:rPr>
              <w:t>至</w:t>
            </w:r>
            <w:r>
              <w:rPr>
                <w:rStyle w:val="157"/>
                <w:rFonts w:hint="default" w:ascii="宋体" w:hAnsi="宋体" w:eastAsia="宋体"/>
                <w:b w:val="0"/>
                <w:i w:val="0"/>
                <w:color w:val="auto"/>
                <w:spacing w:val="0"/>
                <w:w w:val="100"/>
                <w:sz w:val="21"/>
                <w:szCs w:val="21"/>
                <w:highlight w:val="none"/>
                <w:lang w:val="en-US" w:eastAsia="zh-CN" w:bidi="ar-SA"/>
              </w:rPr>
              <w:t>55</w:t>
            </w:r>
            <w:r>
              <w:rPr>
                <w:rStyle w:val="157"/>
                <w:rFonts w:hint="default" w:ascii="宋体" w:hAnsi="宋体" w:eastAsia="宋体"/>
                <w:b w:val="0"/>
                <w:i w:val="0"/>
                <w:color w:val="auto"/>
                <w:spacing w:val="0"/>
                <w:w w:val="100"/>
                <w:sz w:val="21"/>
                <w:szCs w:val="21"/>
                <w:highlight w:val="none"/>
                <w:lang w:eastAsia="en-US" w:bidi="ar-SA"/>
              </w:rPr>
              <w:t>周岁</w:t>
            </w:r>
            <w:r>
              <w:rPr>
                <w:rStyle w:val="157"/>
                <w:rFonts w:hint="default" w:ascii="宋体" w:hAnsi="宋体" w:eastAsia="宋体"/>
                <w:b w:val="0"/>
                <w:i w:val="0"/>
                <w:color w:val="auto"/>
                <w:spacing w:val="0"/>
                <w:w w:val="100"/>
                <w:sz w:val="21"/>
                <w:szCs w:val="21"/>
                <w:highlight w:val="none"/>
                <w:lang w:eastAsia="zh-CN" w:bidi="ar-SA"/>
              </w:rPr>
              <w:t>以下，</w:t>
            </w:r>
            <w:r>
              <w:rPr>
                <w:rStyle w:val="157"/>
                <w:rFonts w:hint="default" w:ascii="宋体" w:hAnsi="宋体" w:eastAsia="宋体"/>
                <w:b w:val="0"/>
                <w:i w:val="0"/>
                <w:color w:val="auto"/>
                <w:spacing w:val="0"/>
                <w:w w:val="100"/>
                <w:sz w:val="21"/>
                <w:szCs w:val="21"/>
                <w:highlight w:val="none"/>
                <w:lang w:eastAsia="en-US" w:bidi="ar-SA"/>
              </w:rPr>
              <w:t>具有较强的身体素质</w:t>
            </w:r>
            <w:r>
              <w:rPr>
                <w:rStyle w:val="157"/>
                <w:rFonts w:hint="default" w:ascii="宋体" w:hAnsi="宋体" w:eastAsia="宋体"/>
                <w:b w:val="0"/>
                <w:i w:val="0"/>
                <w:color w:val="auto"/>
                <w:spacing w:val="0"/>
                <w:w w:val="100"/>
                <w:sz w:val="21"/>
                <w:szCs w:val="21"/>
                <w:highlight w:val="none"/>
                <w:lang w:eastAsia="zh-CN" w:bidi="ar-SA"/>
              </w:rPr>
              <w:t>、</w:t>
            </w:r>
            <w:r>
              <w:rPr>
                <w:rStyle w:val="157"/>
                <w:rFonts w:hint="default" w:ascii="宋体" w:hAnsi="宋体" w:eastAsia="宋体"/>
                <w:b w:val="0"/>
                <w:i w:val="0"/>
                <w:color w:val="auto"/>
                <w:spacing w:val="0"/>
                <w:w w:val="100"/>
                <w:sz w:val="21"/>
                <w:szCs w:val="21"/>
                <w:highlight w:val="none"/>
                <w:lang w:eastAsia="en-US" w:bidi="ar-SA"/>
              </w:rPr>
              <w:t>服务意识和责任心</w:t>
            </w:r>
            <w:r>
              <w:rPr>
                <w:rStyle w:val="157"/>
                <w:rFonts w:hint="default" w:ascii="宋体" w:hAnsi="宋体" w:eastAsia="宋体"/>
                <w:b w:val="0"/>
                <w:i w:val="0"/>
                <w:color w:val="auto"/>
                <w:spacing w:val="0"/>
                <w:w w:val="100"/>
                <w:sz w:val="21"/>
                <w:szCs w:val="21"/>
                <w:highlight w:val="none"/>
                <w:lang w:eastAsia="zh-CN" w:bidi="ar-SA"/>
              </w:rPr>
              <w:t>，</w:t>
            </w:r>
            <w:r>
              <w:rPr>
                <w:rStyle w:val="157"/>
                <w:rFonts w:hint="default" w:ascii="宋体" w:hAnsi="宋体" w:eastAsia="宋体"/>
                <w:b w:val="0"/>
                <w:i w:val="0"/>
                <w:color w:val="auto"/>
                <w:spacing w:val="0"/>
                <w:w w:val="100"/>
                <w:sz w:val="21"/>
                <w:szCs w:val="21"/>
                <w:highlight w:val="none"/>
                <w:lang w:eastAsia="en-US" w:bidi="ar-SA"/>
              </w:rPr>
              <w:t>品德优良</w:t>
            </w:r>
            <w:r>
              <w:rPr>
                <w:rStyle w:val="157"/>
                <w:rFonts w:hint="default" w:ascii="宋体" w:hAnsi="宋体" w:eastAsia="宋体"/>
                <w:b w:val="0"/>
                <w:i w:val="0"/>
                <w:color w:val="auto"/>
                <w:spacing w:val="0"/>
                <w:w w:val="100"/>
                <w:sz w:val="21"/>
                <w:szCs w:val="21"/>
                <w:highlight w:val="none"/>
                <w:lang w:eastAsia="zh-CN" w:bidi="ar-SA"/>
              </w:rPr>
              <w:t>；</w:t>
            </w:r>
            <w:r>
              <w:rPr>
                <w:rStyle w:val="157"/>
                <w:rFonts w:hint="default" w:ascii="宋体" w:hAnsi="宋体" w:eastAsia="宋体"/>
                <w:b w:val="0"/>
                <w:i w:val="0"/>
                <w:color w:val="auto"/>
                <w:spacing w:val="0"/>
                <w:w w:val="100"/>
                <w:sz w:val="21"/>
                <w:szCs w:val="21"/>
                <w:highlight w:val="none"/>
                <w:lang w:eastAsia="en-US" w:bidi="ar-SA"/>
              </w:rPr>
              <w:t>持有公安机关核发的保安人员从业资格证</w:t>
            </w:r>
            <w:r>
              <w:rPr>
                <w:rStyle w:val="157"/>
                <w:rFonts w:hint="default" w:ascii="宋体" w:hAnsi="宋体" w:eastAsia="宋体"/>
                <w:b w:val="0"/>
                <w:i w:val="0"/>
                <w:color w:val="auto"/>
                <w:spacing w:val="0"/>
                <w:w w:val="100"/>
                <w:sz w:val="21"/>
                <w:szCs w:val="21"/>
                <w:highlight w:val="none"/>
                <w:lang w:eastAsia="zh-CN" w:bidi="ar-SA"/>
              </w:rPr>
              <w:t>。</w:t>
            </w:r>
          </w:p>
        </w:tc>
      </w:tr>
      <w:tr w14:paraId="6CFB09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1744" w:type="dxa"/>
            <w:tcBorders>
              <w:left w:val="single" w:color="000000" w:sz="4" w:space="0"/>
              <w:bottom w:val="single" w:color="000000" w:sz="4" w:space="0"/>
              <w:right w:val="single" w:color="000000" w:sz="4" w:space="0"/>
            </w:tcBorders>
            <w:noWrap w:val="0"/>
            <w:vAlign w:val="center"/>
          </w:tcPr>
          <w:p w14:paraId="186FD230">
            <w:pPr>
              <w:keepNext w:val="0"/>
              <w:keepLines w:val="0"/>
              <w:widowControl/>
              <w:suppressLineNumbers w:val="0"/>
              <w:snapToGrid/>
              <w:spacing w:before="0" w:beforeAutospacing="0" w:after="0" w:afterAutospacing="0" w:line="240" w:lineRule="auto"/>
              <w:ind w:left="0" w:right="0"/>
              <w:jc w:val="center"/>
              <w:rPr>
                <w:rStyle w:val="157"/>
                <w:rFonts w:hint="default" w:ascii="新宋体" w:hAnsi="新宋体" w:eastAsia="新宋体" w:cs="新宋体"/>
                <w:b w:val="0"/>
                <w:bCs/>
                <w:i w:val="0"/>
                <w:color w:val="auto"/>
                <w:spacing w:val="0"/>
                <w:w w:val="100"/>
                <w:sz w:val="21"/>
                <w:szCs w:val="21"/>
                <w:highlight w:val="none"/>
                <w:lang w:eastAsia="zh-CN" w:bidi="ar-SA"/>
              </w:rPr>
            </w:pPr>
            <w:r>
              <w:rPr>
                <w:rStyle w:val="157"/>
                <w:rFonts w:hint="default" w:ascii="新宋体" w:hAnsi="新宋体" w:eastAsia="新宋体" w:cs="新宋体"/>
                <w:b w:val="0"/>
                <w:bCs/>
                <w:i w:val="0"/>
                <w:color w:val="auto"/>
                <w:spacing w:val="0"/>
                <w:w w:val="100"/>
                <w:sz w:val="21"/>
                <w:szCs w:val="21"/>
                <w:highlight w:val="none"/>
                <w:lang w:eastAsia="zh-CN" w:bidi="ar-SA"/>
              </w:rPr>
              <w:t>宿舍管理部</w:t>
            </w:r>
          </w:p>
        </w:tc>
        <w:tc>
          <w:tcPr>
            <w:tcW w:w="1658" w:type="dxa"/>
            <w:tcBorders>
              <w:top w:val="single" w:color="000000" w:sz="4" w:space="0"/>
              <w:left w:val="single" w:color="000000" w:sz="4" w:space="0"/>
              <w:bottom w:val="single" w:color="000000" w:sz="4" w:space="0"/>
              <w:right w:val="single" w:color="000000" w:sz="4" w:space="0"/>
            </w:tcBorders>
            <w:noWrap w:val="0"/>
            <w:vAlign w:val="center"/>
          </w:tcPr>
          <w:p w14:paraId="1CD6F138">
            <w:pPr>
              <w:keepNext w:val="0"/>
              <w:keepLines w:val="0"/>
              <w:widowControl/>
              <w:suppressLineNumbers w:val="0"/>
              <w:snapToGrid/>
              <w:spacing w:before="0" w:beforeAutospacing="0" w:after="0" w:afterAutospacing="0" w:line="240" w:lineRule="auto"/>
              <w:ind w:left="0" w:right="0"/>
              <w:jc w:val="center"/>
              <w:rPr>
                <w:rStyle w:val="157"/>
                <w:rFonts w:hint="default" w:ascii="宋体" w:hAnsi="宋体" w:eastAsia="宋体" w:cs="宋体"/>
                <w:b w:val="0"/>
                <w:bCs/>
                <w:i w:val="0"/>
                <w:color w:val="auto"/>
                <w:spacing w:val="0"/>
                <w:w w:val="100"/>
                <w:sz w:val="21"/>
                <w:szCs w:val="21"/>
                <w:highlight w:val="none"/>
                <w:lang w:eastAsia="zh-CN" w:bidi="ar-SA"/>
              </w:rPr>
            </w:pPr>
            <w:r>
              <w:rPr>
                <w:rStyle w:val="157"/>
                <w:rFonts w:hint="eastAsia" w:ascii="宋体" w:hAnsi="宋体" w:cs="宋体"/>
                <w:b w:val="0"/>
                <w:bCs/>
                <w:i w:val="0"/>
                <w:color w:val="auto"/>
                <w:spacing w:val="0"/>
                <w:w w:val="100"/>
                <w:sz w:val="21"/>
                <w:szCs w:val="21"/>
                <w:highlight w:val="none"/>
                <w:lang w:eastAsia="zh-CN" w:bidi="ar-SA"/>
              </w:rPr>
              <w:t>宿舍管理员</w:t>
            </w:r>
          </w:p>
        </w:tc>
        <w:tc>
          <w:tcPr>
            <w:tcW w:w="5775" w:type="dxa"/>
            <w:tcBorders>
              <w:top w:val="single" w:color="000000" w:sz="4" w:space="0"/>
              <w:left w:val="single" w:color="000000" w:sz="4" w:space="0"/>
              <w:bottom w:val="single" w:color="000000" w:sz="4" w:space="0"/>
              <w:right w:val="single" w:color="000000" w:sz="4" w:space="0"/>
            </w:tcBorders>
            <w:noWrap w:val="0"/>
            <w:vAlign w:val="center"/>
          </w:tcPr>
          <w:p w14:paraId="26DFA5C7">
            <w:pPr>
              <w:keepNext w:val="0"/>
              <w:keepLines w:val="0"/>
              <w:widowControl/>
              <w:suppressLineNumbers w:val="0"/>
              <w:snapToGrid/>
              <w:spacing w:before="0" w:beforeAutospacing="0" w:after="0" w:afterAutospacing="0" w:line="240" w:lineRule="auto"/>
              <w:ind w:left="0" w:leftChars="0" w:right="0"/>
              <w:jc w:val="both"/>
              <w:rPr>
                <w:rStyle w:val="157"/>
                <w:rFonts w:hint="default" w:ascii="宋体" w:hAnsi="宋体" w:eastAsia="宋体"/>
                <w:b w:val="0"/>
                <w:i w:val="0"/>
                <w:color w:val="auto"/>
                <w:spacing w:val="0"/>
                <w:w w:val="100"/>
                <w:sz w:val="21"/>
                <w:szCs w:val="21"/>
                <w:highlight w:val="none"/>
                <w:lang w:eastAsia="en-US" w:bidi="ar-SA"/>
              </w:rPr>
            </w:pPr>
            <w:r>
              <w:rPr>
                <w:rStyle w:val="157"/>
                <w:rFonts w:hint="default" w:ascii="宋体" w:hAnsi="宋体" w:eastAsia="宋体"/>
                <w:b w:val="0"/>
                <w:i w:val="0"/>
                <w:color w:val="auto"/>
                <w:spacing w:val="0"/>
                <w:w w:val="100"/>
                <w:sz w:val="21"/>
                <w:szCs w:val="21"/>
                <w:highlight w:val="none"/>
                <w:lang w:eastAsia="en-US" w:bidi="ar-SA"/>
              </w:rPr>
              <w:t>年龄在20周岁</w:t>
            </w:r>
            <w:r>
              <w:rPr>
                <w:rStyle w:val="157"/>
                <w:rFonts w:hint="default" w:ascii="宋体" w:hAnsi="宋体" w:eastAsia="宋体"/>
                <w:b w:val="0"/>
                <w:i w:val="0"/>
                <w:color w:val="auto"/>
                <w:spacing w:val="0"/>
                <w:w w:val="100"/>
                <w:sz w:val="21"/>
                <w:szCs w:val="21"/>
                <w:highlight w:val="none"/>
                <w:lang w:eastAsia="zh-CN" w:bidi="ar-SA"/>
              </w:rPr>
              <w:t>以上</w:t>
            </w:r>
            <w:r>
              <w:rPr>
                <w:rStyle w:val="157"/>
                <w:rFonts w:hint="default" w:ascii="宋体" w:hAnsi="宋体" w:eastAsia="宋体"/>
                <w:b w:val="0"/>
                <w:i w:val="0"/>
                <w:color w:val="auto"/>
                <w:spacing w:val="0"/>
                <w:w w:val="100"/>
                <w:sz w:val="21"/>
                <w:szCs w:val="21"/>
                <w:highlight w:val="none"/>
                <w:lang w:eastAsia="en-US" w:bidi="ar-SA"/>
              </w:rPr>
              <w:t>至</w:t>
            </w:r>
            <w:r>
              <w:rPr>
                <w:rStyle w:val="157"/>
                <w:rFonts w:hint="default" w:ascii="宋体" w:hAnsi="宋体" w:eastAsia="宋体"/>
                <w:b w:val="0"/>
                <w:i w:val="0"/>
                <w:color w:val="auto"/>
                <w:spacing w:val="0"/>
                <w:w w:val="100"/>
                <w:sz w:val="21"/>
                <w:szCs w:val="21"/>
                <w:highlight w:val="none"/>
                <w:lang w:val="en-US" w:eastAsia="zh-CN" w:bidi="ar-SA"/>
              </w:rPr>
              <w:t>55</w:t>
            </w:r>
            <w:r>
              <w:rPr>
                <w:rStyle w:val="157"/>
                <w:rFonts w:hint="default" w:ascii="宋体" w:hAnsi="宋体" w:eastAsia="宋体"/>
                <w:b w:val="0"/>
                <w:i w:val="0"/>
                <w:color w:val="auto"/>
                <w:spacing w:val="0"/>
                <w:w w:val="100"/>
                <w:sz w:val="21"/>
                <w:szCs w:val="21"/>
                <w:highlight w:val="none"/>
                <w:lang w:eastAsia="en-US" w:bidi="ar-SA"/>
              </w:rPr>
              <w:t>周岁</w:t>
            </w:r>
            <w:r>
              <w:rPr>
                <w:rStyle w:val="157"/>
                <w:rFonts w:hint="default" w:ascii="宋体" w:hAnsi="宋体" w:eastAsia="宋体"/>
                <w:b w:val="0"/>
                <w:i w:val="0"/>
                <w:color w:val="auto"/>
                <w:spacing w:val="0"/>
                <w:w w:val="100"/>
                <w:sz w:val="21"/>
                <w:szCs w:val="21"/>
                <w:highlight w:val="none"/>
                <w:lang w:eastAsia="zh-CN" w:bidi="ar-SA"/>
              </w:rPr>
              <w:t>以下，</w:t>
            </w:r>
            <w:r>
              <w:rPr>
                <w:rStyle w:val="157"/>
                <w:rFonts w:hint="default" w:ascii="宋体" w:hAnsi="宋体" w:eastAsia="宋体"/>
                <w:b w:val="0"/>
                <w:i w:val="0"/>
                <w:color w:val="auto"/>
                <w:spacing w:val="0"/>
                <w:w w:val="100"/>
                <w:sz w:val="21"/>
                <w:szCs w:val="21"/>
                <w:highlight w:val="none"/>
                <w:lang w:eastAsia="en-US" w:bidi="ar-SA"/>
              </w:rPr>
              <w:t>具有较强的身体素质</w:t>
            </w:r>
            <w:r>
              <w:rPr>
                <w:rStyle w:val="157"/>
                <w:rFonts w:hint="default" w:ascii="宋体" w:hAnsi="宋体" w:eastAsia="宋体"/>
                <w:b w:val="0"/>
                <w:i w:val="0"/>
                <w:color w:val="auto"/>
                <w:spacing w:val="0"/>
                <w:w w:val="100"/>
                <w:sz w:val="21"/>
                <w:szCs w:val="21"/>
                <w:highlight w:val="none"/>
                <w:lang w:eastAsia="zh-CN" w:bidi="ar-SA"/>
              </w:rPr>
              <w:t>、</w:t>
            </w:r>
            <w:r>
              <w:rPr>
                <w:rStyle w:val="157"/>
                <w:rFonts w:hint="default" w:ascii="宋体" w:hAnsi="宋体" w:eastAsia="宋体"/>
                <w:b w:val="0"/>
                <w:i w:val="0"/>
                <w:color w:val="auto"/>
                <w:spacing w:val="0"/>
                <w:w w:val="100"/>
                <w:sz w:val="21"/>
                <w:szCs w:val="21"/>
                <w:highlight w:val="none"/>
                <w:lang w:eastAsia="en-US" w:bidi="ar-SA"/>
              </w:rPr>
              <w:t>服务意识和责任心</w:t>
            </w:r>
            <w:r>
              <w:rPr>
                <w:rStyle w:val="157"/>
                <w:rFonts w:hint="default" w:ascii="宋体" w:hAnsi="宋体" w:eastAsia="宋体"/>
                <w:b w:val="0"/>
                <w:i w:val="0"/>
                <w:color w:val="auto"/>
                <w:spacing w:val="0"/>
                <w:w w:val="100"/>
                <w:sz w:val="21"/>
                <w:szCs w:val="21"/>
                <w:highlight w:val="none"/>
                <w:lang w:eastAsia="zh-CN" w:bidi="ar-SA"/>
              </w:rPr>
              <w:t>，</w:t>
            </w:r>
            <w:r>
              <w:rPr>
                <w:rStyle w:val="157"/>
                <w:rFonts w:hint="default" w:ascii="宋体" w:hAnsi="宋体" w:eastAsia="宋体"/>
                <w:b w:val="0"/>
                <w:i w:val="0"/>
                <w:color w:val="auto"/>
                <w:spacing w:val="0"/>
                <w:w w:val="100"/>
                <w:sz w:val="21"/>
                <w:szCs w:val="21"/>
                <w:highlight w:val="none"/>
                <w:lang w:eastAsia="en-US" w:bidi="ar-SA"/>
              </w:rPr>
              <w:t>品德优良</w:t>
            </w:r>
            <w:r>
              <w:rPr>
                <w:rStyle w:val="157"/>
                <w:rFonts w:hint="default" w:ascii="宋体" w:hAnsi="宋体" w:eastAsia="宋体"/>
                <w:b w:val="0"/>
                <w:i w:val="0"/>
                <w:color w:val="auto"/>
                <w:spacing w:val="0"/>
                <w:w w:val="100"/>
                <w:sz w:val="21"/>
                <w:szCs w:val="21"/>
                <w:highlight w:val="none"/>
                <w:lang w:eastAsia="zh-CN" w:bidi="ar-SA"/>
              </w:rPr>
              <w:t>。</w:t>
            </w:r>
          </w:p>
        </w:tc>
      </w:tr>
      <w:tr w14:paraId="39BF91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744" w:type="dxa"/>
            <w:vMerge w:val="restart"/>
            <w:tcBorders>
              <w:top w:val="single" w:color="000000" w:sz="4" w:space="0"/>
              <w:left w:val="single" w:color="000000" w:sz="4" w:space="0"/>
              <w:bottom w:val="single" w:color="000000" w:sz="4" w:space="0"/>
              <w:right w:val="single" w:color="000000" w:sz="4" w:space="0"/>
            </w:tcBorders>
            <w:noWrap w:val="0"/>
            <w:vAlign w:val="center"/>
          </w:tcPr>
          <w:p w14:paraId="3AB7738F">
            <w:pPr>
              <w:keepNext w:val="0"/>
              <w:keepLines w:val="0"/>
              <w:widowControl/>
              <w:suppressLineNumbers w:val="0"/>
              <w:snapToGrid/>
              <w:spacing w:before="0" w:beforeAutospacing="0" w:after="0" w:afterAutospacing="0" w:line="240" w:lineRule="auto"/>
              <w:ind w:left="0" w:right="0"/>
              <w:jc w:val="center"/>
              <w:rPr>
                <w:rStyle w:val="157"/>
                <w:rFonts w:hint="default" w:ascii="新宋体" w:hAnsi="新宋体" w:eastAsia="新宋体" w:cs="新宋体"/>
                <w:b w:val="0"/>
                <w:bCs/>
                <w:i w:val="0"/>
                <w:color w:val="auto"/>
                <w:spacing w:val="0"/>
                <w:w w:val="100"/>
                <w:sz w:val="21"/>
                <w:szCs w:val="21"/>
                <w:highlight w:val="none"/>
                <w:lang w:eastAsia="zh-CN" w:bidi="ar-SA"/>
              </w:rPr>
            </w:pPr>
            <w:r>
              <w:rPr>
                <w:rStyle w:val="157"/>
                <w:rFonts w:hint="default" w:ascii="宋体" w:hAnsi="宋体" w:eastAsia="宋体" w:cs="宋体"/>
                <w:b w:val="0"/>
                <w:bCs/>
                <w:i w:val="0"/>
                <w:color w:val="auto"/>
                <w:spacing w:val="0"/>
                <w:w w:val="100"/>
                <w:sz w:val="21"/>
                <w:szCs w:val="21"/>
                <w:highlight w:val="none"/>
                <w:lang w:eastAsia="zh-CN" w:bidi="ar-SA"/>
              </w:rPr>
              <w:t>保洁绿化部</w:t>
            </w:r>
          </w:p>
        </w:tc>
        <w:tc>
          <w:tcPr>
            <w:tcW w:w="1658" w:type="dxa"/>
            <w:tcBorders>
              <w:top w:val="single" w:color="000000" w:sz="4" w:space="0"/>
              <w:left w:val="single" w:color="000000" w:sz="4" w:space="0"/>
              <w:bottom w:val="single" w:color="000000" w:sz="4" w:space="0"/>
              <w:right w:val="single" w:color="000000" w:sz="4" w:space="0"/>
            </w:tcBorders>
            <w:noWrap w:val="0"/>
            <w:vAlign w:val="center"/>
          </w:tcPr>
          <w:p w14:paraId="3C889C31">
            <w:pPr>
              <w:keepNext w:val="0"/>
              <w:keepLines w:val="0"/>
              <w:widowControl/>
              <w:suppressLineNumbers w:val="0"/>
              <w:snapToGrid/>
              <w:spacing w:before="0" w:beforeAutospacing="0" w:after="0" w:afterAutospacing="0" w:line="240" w:lineRule="auto"/>
              <w:ind w:left="0" w:right="0"/>
              <w:jc w:val="center"/>
              <w:rPr>
                <w:rStyle w:val="157"/>
                <w:rFonts w:hint="default" w:ascii="新宋体" w:hAnsi="新宋体" w:eastAsia="新宋体" w:cs="新宋体"/>
                <w:b w:val="0"/>
                <w:bCs/>
                <w:i w:val="0"/>
                <w:color w:val="auto"/>
                <w:spacing w:val="0"/>
                <w:w w:val="100"/>
                <w:sz w:val="21"/>
                <w:szCs w:val="21"/>
                <w:highlight w:val="none"/>
                <w:lang w:eastAsia="zh-CN" w:bidi="ar-SA"/>
              </w:rPr>
            </w:pPr>
            <w:r>
              <w:rPr>
                <w:rStyle w:val="157"/>
                <w:rFonts w:hint="default" w:ascii="宋体" w:hAnsi="宋体" w:eastAsia="宋体" w:cs="宋体"/>
                <w:b w:val="0"/>
                <w:bCs/>
                <w:i w:val="0"/>
                <w:color w:val="auto"/>
                <w:spacing w:val="0"/>
                <w:w w:val="100"/>
                <w:sz w:val="21"/>
                <w:szCs w:val="21"/>
                <w:highlight w:val="none"/>
                <w:lang w:eastAsia="zh-CN" w:bidi="ar-SA"/>
              </w:rPr>
              <w:t>班长</w:t>
            </w:r>
          </w:p>
        </w:tc>
        <w:tc>
          <w:tcPr>
            <w:tcW w:w="5775" w:type="dxa"/>
            <w:tcBorders>
              <w:top w:val="single" w:color="000000" w:sz="4" w:space="0"/>
              <w:left w:val="single" w:color="000000" w:sz="4" w:space="0"/>
              <w:bottom w:val="single" w:color="000000" w:sz="4" w:space="0"/>
              <w:right w:val="single" w:color="000000" w:sz="4" w:space="0"/>
            </w:tcBorders>
            <w:noWrap w:val="0"/>
            <w:vAlign w:val="center"/>
          </w:tcPr>
          <w:p w14:paraId="5F331493">
            <w:pPr>
              <w:keepNext w:val="0"/>
              <w:keepLines w:val="0"/>
              <w:widowControl/>
              <w:suppressLineNumbers w:val="0"/>
              <w:snapToGrid/>
              <w:spacing w:before="0" w:beforeAutospacing="0" w:after="0" w:afterAutospacing="0" w:line="240" w:lineRule="auto"/>
              <w:ind w:left="0" w:leftChars="0" w:right="0"/>
              <w:jc w:val="both"/>
              <w:rPr>
                <w:rStyle w:val="157"/>
                <w:rFonts w:hint="default" w:ascii="新宋体" w:hAnsi="新宋体" w:eastAsia="新宋体" w:cs="新宋体"/>
                <w:b w:val="0"/>
                <w:bCs/>
                <w:i w:val="0"/>
                <w:color w:val="auto"/>
                <w:spacing w:val="0"/>
                <w:w w:val="100"/>
                <w:sz w:val="21"/>
                <w:szCs w:val="21"/>
                <w:highlight w:val="none"/>
                <w:lang w:eastAsia="en-US" w:bidi="ar-SA"/>
              </w:rPr>
            </w:pPr>
            <w:r>
              <w:rPr>
                <w:rStyle w:val="157"/>
                <w:rFonts w:hint="default" w:ascii="宋体" w:hAnsi="宋体" w:eastAsia="宋体"/>
                <w:b w:val="0"/>
                <w:i w:val="0"/>
                <w:color w:val="auto"/>
                <w:spacing w:val="0"/>
                <w:w w:val="100"/>
                <w:sz w:val="21"/>
                <w:szCs w:val="21"/>
                <w:highlight w:val="none"/>
                <w:lang w:eastAsia="en-US" w:bidi="ar-SA"/>
              </w:rPr>
              <w:t>年龄在</w:t>
            </w:r>
            <w:r>
              <w:rPr>
                <w:rStyle w:val="157"/>
                <w:rFonts w:hint="default" w:ascii="宋体" w:hAnsi="宋体" w:eastAsia="宋体"/>
                <w:b w:val="0"/>
                <w:i w:val="0"/>
                <w:color w:val="auto"/>
                <w:spacing w:val="0"/>
                <w:w w:val="100"/>
                <w:sz w:val="21"/>
                <w:szCs w:val="21"/>
                <w:highlight w:val="none"/>
                <w:lang w:val="en-US" w:eastAsia="zh-CN" w:bidi="ar-SA"/>
              </w:rPr>
              <w:t>55</w:t>
            </w:r>
            <w:r>
              <w:rPr>
                <w:rStyle w:val="157"/>
                <w:rFonts w:hint="default" w:ascii="宋体" w:hAnsi="宋体" w:eastAsia="宋体"/>
                <w:b w:val="0"/>
                <w:i w:val="0"/>
                <w:color w:val="auto"/>
                <w:spacing w:val="0"/>
                <w:w w:val="100"/>
                <w:sz w:val="21"/>
                <w:szCs w:val="21"/>
                <w:highlight w:val="none"/>
                <w:lang w:eastAsia="en-US" w:bidi="ar-SA"/>
              </w:rPr>
              <w:t>周岁</w:t>
            </w:r>
            <w:r>
              <w:rPr>
                <w:rStyle w:val="157"/>
                <w:rFonts w:hint="default" w:ascii="宋体" w:hAnsi="宋体" w:eastAsia="宋体"/>
                <w:b w:val="0"/>
                <w:i w:val="0"/>
                <w:color w:val="auto"/>
                <w:spacing w:val="0"/>
                <w:w w:val="100"/>
                <w:sz w:val="21"/>
                <w:szCs w:val="21"/>
                <w:highlight w:val="none"/>
                <w:lang w:eastAsia="zh-CN" w:bidi="ar-SA"/>
              </w:rPr>
              <w:t>以下，</w:t>
            </w:r>
            <w:r>
              <w:rPr>
                <w:rStyle w:val="157"/>
                <w:rFonts w:hint="default" w:ascii="宋体" w:hAnsi="宋体" w:eastAsia="宋体"/>
                <w:b w:val="0"/>
                <w:i w:val="0"/>
                <w:color w:val="auto"/>
                <w:spacing w:val="0"/>
                <w:w w:val="100"/>
                <w:sz w:val="21"/>
                <w:szCs w:val="21"/>
                <w:highlight w:val="none"/>
                <w:lang w:eastAsia="en-US" w:bidi="ar-SA"/>
              </w:rPr>
              <w:t>有丰富的保洁、绿化实际管理和物业管理、绿化养护经验；品德优良；具有强烈的服务意识和敬业精神良好的综合管理能力和协调能力。</w:t>
            </w:r>
          </w:p>
        </w:tc>
      </w:tr>
      <w:tr w14:paraId="3FBEB7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74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E27894">
            <w:pPr>
              <w:keepNext w:val="0"/>
              <w:keepLines w:val="0"/>
              <w:widowControl/>
              <w:suppressLineNumbers w:val="0"/>
              <w:snapToGrid/>
              <w:spacing w:before="0" w:beforeAutospacing="0" w:after="0" w:afterAutospacing="0" w:line="240" w:lineRule="auto"/>
              <w:ind w:left="0" w:right="0"/>
              <w:jc w:val="center"/>
              <w:rPr>
                <w:rStyle w:val="157"/>
                <w:rFonts w:hint="default" w:ascii="新宋体" w:hAnsi="新宋体" w:eastAsia="新宋体" w:cs="新宋体"/>
                <w:b w:val="0"/>
                <w:bCs/>
                <w:i w:val="0"/>
                <w:color w:val="auto"/>
                <w:spacing w:val="0"/>
                <w:w w:val="100"/>
                <w:sz w:val="21"/>
                <w:szCs w:val="21"/>
                <w:highlight w:val="none"/>
                <w:lang w:eastAsia="zh-CN" w:bidi="ar-SA"/>
              </w:rPr>
            </w:pPr>
          </w:p>
        </w:tc>
        <w:tc>
          <w:tcPr>
            <w:tcW w:w="1658" w:type="dxa"/>
            <w:tcBorders>
              <w:top w:val="single" w:color="000000" w:sz="4" w:space="0"/>
              <w:left w:val="single" w:color="000000" w:sz="4" w:space="0"/>
              <w:bottom w:val="single" w:color="000000" w:sz="4" w:space="0"/>
              <w:right w:val="single" w:color="000000" w:sz="4" w:space="0"/>
            </w:tcBorders>
            <w:noWrap w:val="0"/>
            <w:vAlign w:val="center"/>
          </w:tcPr>
          <w:p w14:paraId="7B93FAF0">
            <w:pPr>
              <w:keepNext w:val="0"/>
              <w:keepLines w:val="0"/>
              <w:widowControl/>
              <w:suppressLineNumbers w:val="0"/>
              <w:snapToGrid/>
              <w:spacing w:before="0" w:beforeAutospacing="0" w:after="0" w:afterAutospacing="0" w:line="240" w:lineRule="auto"/>
              <w:ind w:left="0" w:right="0"/>
              <w:jc w:val="center"/>
              <w:rPr>
                <w:rStyle w:val="157"/>
                <w:rFonts w:hint="default" w:ascii="新宋体" w:hAnsi="新宋体" w:eastAsia="新宋体" w:cs="新宋体"/>
                <w:b w:val="0"/>
                <w:bCs/>
                <w:i w:val="0"/>
                <w:color w:val="auto"/>
                <w:spacing w:val="0"/>
                <w:w w:val="100"/>
                <w:sz w:val="21"/>
                <w:szCs w:val="21"/>
                <w:highlight w:val="none"/>
                <w:lang w:eastAsia="zh-CN" w:bidi="ar-SA"/>
              </w:rPr>
            </w:pPr>
            <w:r>
              <w:rPr>
                <w:rStyle w:val="157"/>
                <w:rFonts w:hint="default" w:ascii="宋体" w:hAnsi="宋体" w:eastAsia="宋体" w:cs="宋体"/>
                <w:b w:val="0"/>
                <w:bCs/>
                <w:i w:val="0"/>
                <w:color w:val="auto"/>
                <w:spacing w:val="0"/>
                <w:w w:val="100"/>
                <w:sz w:val="21"/>
                <w:szCs w:val="21"/>
                <w:highlight w:val="none"/>
                <w:lang w:eastAsia="zh-CN" w:bidi="ar-SA"/>
              </w:rPr>
              <w:t>保洁员</w:t>
            </w:r>
          </w:p>
        </w:tc>
        <w:tc>
          <w:tcPr>
            <w:tcW w:w="5775" w:type="dxa"/>
            <w:tcBorders>
              <w:top w:val="single" w:color="000000" w:sz="4" w:space="0"/>
              <w:left w:val="single" w:color="000000" w:sz="4" w:space="0"/>
              <w:bottom w:val="single" w:color="000000" w:sz="4" w:space="0"/>
              <w:right w:val="single" w:color="000000" w:sz="4" w:space="0"/>
            </w:tcBorders>
            <w:noWrap w:val="0"/>
            <w:vAlign w:val="center"/>
          </w:tcPr>
          <w:p w14:paraId="76ECE696">
            <w:pPr>
              <w:keepNext w:val="0"/>
              <w:keepLines w:val="0"/>
              <w:widowControl/>
              <w:suppressLineNumbers w:val="0"/>
              <w:snapToGrid/>
              <w:spacing w:before="0" w:beforeAutospacing="0" w:after="0" w:afterAutospacing="0" w:line="240" w:lineRule="auto"/>
              <w:ind w:left="0" w:leftChars="0" w:right="0"/>
              <w:jc w:val="both"/>
              <w:rPr>
                <w:rStyle w:val="157"/>
                <w:rFonts w:hint="default" w:ascii="新宋体" w:hAnsi="新宋体" w:eastAsia="新宋体" w:cs="新宋体"/>
                <w:b w:val="0"/>
                <w:bCs/>
                <w:i w:val="0"/>
                <w:color w:val="auto"/>
                <w:spacing w:val="0"/>
                <w:w w:val="100"/>
                <w:sz w:val="21"/>
                <w:szCs w:val="21"/>
                <w:highlight w:val="none"/>
                <w:lang w:eastAsia="en-US" w:bidi="ar-SA"/>
              </w:rPr>
            </w:pPr>
            <w:r>
              <w:rPr>
                <w:rStyle w:val="157"/>
                <w:rFonts w:hint="default" w:ascii="宋体" w:hAnsi="宋体" w:eastAsia="宋体"/>
                <w:b w:val="0"/>
                <w:i w:val="0"/>
                <w:color w:val="auto"/>
                <w:spacing w:val="0"/>
                <w:w w:val="100"/>
                <w:sz w:val="21"/>
                <w:szCs w:val="21"/>
                <w:highlight w:val="none"/>
                <w:lang w:eastAsia="en-US" w:bidi="ar-SA"/>
              </w:rPr>
              <w:t>年龄在</w:t>
            </w:r>
            <w:r>
              <w:rPr>
                <w:rStyle w:val="157"/>
                <w:rFonts w:hint="default" w:ascii="宋体" w:hAnsi="宋体" w:eastAsia="宋体"/>
                <w:b w:val="0"/>
                <w:i w:val="0"/>
                <w:color w:val="auto"/>
                <w:spacing w:val="0"/>
                <w:w w:val="100"/>
                <w:sz w:val="21"/>
                <w:szCs w:val="21"/>
                <w:highlight w:val="none"/>
                <w:lang w:val="en-US" w:eastAsia="zh-CN" w:bidi="ar-SA"/>
              </w:rPr>
              <w:t>55</w:t>
            </w:r>
            <w:r>
              <w:rPr>
                <w:rStyle w:val="157"/>
                <w:rFonts w:hint="default" w:ascii="宋体" w:hAnsi="宋体" w:eastAsia="宋体"/>
                <w:b w:val="0"/>
                <w:i w:val="0"/>
                <w:color w:val="auto"/>
                <w:spacing w:val="0"/>
                <w:w w:val="100"/>
                <w:sz w:val="21"/>
                <w:szCs w:val="21"/>
                <w:highlight w:val="none"/>
                <w:lang w:eastAsia="en-US" w:bidi="ar-SA"/>
              </w:rPr>
              <w:t>周岁</w:t>
            </w:r>
            <w:r>
              <w:rPr>
                <w:rStyle w:val="157"/>
                <w:rFonts w:hint="default" w:ascii="宋体" w:hAnsi="宋体" w:eastAsia="宋体"/>
                <w:b w:val="0"/>
                <w:i w:val="0"/>
                <w:color w:val="auto"/>
                <w:spacing w:val="0"/>
                <w:w w:val="100"/>
                <w:sz w:val="21"/>
                <w:szCs w:val="21"/>
                <w:highlight w:val="none"/>
                <w:lang w:eastAsia="zh-CN" w:bidi="ar-SA"/>
              </w:rPr>
              <w:t>以下，</w:t>
            </w:r>
            <w:r>
              <w:rPr>
                <w:rStyle w:val="157"/>
                <w:rFonts w:hint="default" w:ascii="宋体" w:hAnsi="宋体" w:eastAsia="宋体"/>
                <w:b w:val="0"/>
                <w:i w:val="0"/>
                <w:color w:val="auto"/>
                <w:spacing w:val="0"/>
                <w:w w:val="100"/>
                <w:sz w:val="21"/>
                <w:szCs w:val="21"/>
                <w:highlight w:val="none"/>
                <w:lang w:eastAsia="en-US" w:bidi="ar-SA"/>
              </w:rPr>
              <w:t>具有较丰富的保洁经验；品德优良；外表利索；具有强烈的服务意识和责任心。</w:t>
            </w:r>
          </w:p>
        </w:tc>
      </w:tr>
      <w:tr w14:paraId="69232C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744" w:type="dxa"/>
            <w:vMerge w:val="restart"/>
            <w:tcBorders>
              <w:top w:val="single" w:color="000000" w:sz="4" w:space="0"/>
              <w:left w:val="single" w:color="000000" w:sz="4" w:space="0"/>
              <w:bottom w:val="single" w:color="000000" w:sz="4" w:space="0"/>
              <w:right w:val="single" w:color="000000" w:sz="4" w:space="0"/>
            </w:tcBorders>
            <w:noWrap w:val="0"/>
            <w:vAlign w:val="center"/>
          </w:tcPr>
          <w:p w14:paraId="3BBDE359">
            <w:pPr>
              <w:keepNext w:val="0"/>
              <w:keepLines w:val="0"/>
              <w:widowControl/>
              <w:suppressLineNumbers w:val="0"/>
              <w:snapToGrid/>
              <w:spacing w:before="0" w:beforeAutospacing="0" w:after="0" w:afterAutospacing="0" w:line="240" w:lineRule="auto"/>
              <w:ind w:left="0" w:right="0"/>
              <w:jc w:val="center"/>
              <w:rPr>
                <w:rStyle w:val="157"/>
                <w:rFonts w:hint="default" w:ascii="新宋体" w:hAnsi="新宋体" w:eastAsia="新宋体" w:cs="新宋体"/>
                <w:b w:val="0"/>
                <w:bCs/>
                <w:i w:val="0"/>
                <w:color w:val="auto"/>
                <w:spacing w:val="0"/>
                <w:w w:val="100"/>
                <w:sz w:val="21"/>
                <w:szCs w:val="21"/>
                <w:highlight w:val="none"/>
                <w:lang w:eastAsia="zh-CN" w:bidi="ar-SA"/>
              </w:rPr>
            </w:pPr>
            <w:r>
              <w:rPr>
                <w:rStyle w:val="157"/>
                <w:rFonts w:hint="default" w:ascii="宋体" w:hAnsi="宋体" w:eastAsia="宋体" w:cs="宋体"/>
                <w:b w:val="0"/>
                <w:bCs/>
                <w:i w:val="0"/>
                <w:color w:val="auto"/>
                <w:spacing w:val="0"/>
                <w:w w:val="100"/>
                <w:sz w:val="21"/>
                <w:szCs w:val="21"/>
                <w:highlight w:val="none"/>
                <w:lang w:eastAsia="zh-CN" w:bidi="ar-SA"/>
              </w:rPr>
              <w:t>工程部</w:t>
            </w:r>
          </w:p>
        </w:tc>
        <w:tc>
          <w:tcPr>
            <w:tcW w:w="1658" w:type="dxa"/>
            <w:tcBorders>
              <w:top w:val="single" w:color="000000" w:sz="4" w:space="0"/>
              <w:left w:val="single" w:color="000000" w:sz="4" w:space="0"/>
              <w:bottom w:val="single" w:color="000000" w:sz="4" w:space="0"/>
              <w:right w:val="single" w:color="000000" w:sz="4" w:space="0"/>
            </w:tcBorders>
            <w:noWrap w:val="0"/>
            <w:vAlign w:val="center"/>
          </w:tcPr>
          <w:p w14:paraId="4C17B04E">
            <w:pPr>
              <w:keepNext w:val="0"/>
              <w:keepLines w:val="0"/>
              <w:widowControl/>
              <w:suppressLineNumbers w:val="0"/>
              <w:snapToGrid/>
              <w:spacing w:before="0" w:beforeAutospacing="0" w:after="0" w:afterAutospacing="0" w:line="240" w:lineRule="auto"/>
              <w:ind w:left="0" w:right="0"/>
              <w:jc w:val="center"/>
              <w:rPr>
                <w:rStyle w:val="157"/>
                <w:rFonts w:hint="default" w:ascii="新宋体" w:hAnsi="新宋体" w:eastAsia="新宋体" w:cs="新宋体"/>
                <w:b w:val="0"/>
                <w:bCs/>
                <w:i w:val="0"/>
                <w:color w:val="auto"/>
                <w:spacing w:val="0"/>
                <w:w w:val="100"/>
                <w:sz w:val="21"/>
                <w:szCs w:val="21"/>
                <w:highlight w:val="none"/>
                <w:lang w:eastAsia="zh-CN" w:bidi="ar-SA"/>
              </w:rPr>
            </w:pPr>
            <w:r>
              <w:rPr>
                <w:rStyle w:val="157"/>
                <w:rFonts w:hint="default" w:ascii="宋体" w:hAnsi="宋体" w:eastAsia="宋体" w:cs="宋体"/>
                <w:b w:val="0"/>
                <w:bCs/>
                <w:i w:val="0"/>
                <w:color w:val="auto"/>
                <w:spacing w:val="0"/>
                <w:w w:val="100"/>
                <w:sz w:val="21"/>
                <w:szCs w:val="21"/>
                <w:highlight w:val="none"/>
                <w:lang w:eastAsia="zh-CN" w:bidi="ar-SA"/>
              </w:rPr>
              <w:t>维修工</w:t>
            </w:r>
          </w:p>
        </w:tc>
        <w:tc>
          <w:tcPr>
            <w:tcW w:w="5775" w:type="dxa"/>
            <w:tcBorders>
              <w:top w:val="single" w:color="000000" w:sz="4" w:space="0"/>
              <w:left w:val="single" w:color="000000" w:sz="4" w:space="0"/>
              <w:bottom w:val="single" w:color="000000" w:sz="4" w:space="0"/>
              <w:right w:val="single" w:color="000000" w:sz="4" w:space="0"/>
            </w:tcBorders>
            <w:noWrap w:val="0"/>
            <w:vAlign w:val="center"/>
          </w:tcPr>
          <w:p w14:paraId="3B15211C">
            <w:pPr>
              <w:keepNext w:val="0"/>
              <w:keepLines w:val="0"/>
              <w:widowControl/>
              <w:suppressLineNumbers w:val="0"/>
              <w:snapToGrid/>
              <w:spacing w:before="0" w:beforeAutospacing="0" w:after="0" w:afterAutospacing="0" w:line="240" w:lineRule="auto"/>
              <w:ind w:left="0" w:right="0"/>
              <w:jc w:val="left"/>
              <w:rPr>
                <w:rStyle w:val="157"/>
                <w:rFonts w:hint="eastAsia" w:ascii="新宋体" w:hAnsi="新宋体" w:eastAsia="宋体" w:cs="新宋体"/>
                <w:b w:val="0"/>
                <w:bCs/>
                <w:i w:val="0"/>
                <w:color w:val="auto"/>
                <w:spacing w:val="0"/>
                <w:w w:val="100"/>
                <w:sz w:val="21"/>
                <w:szCs w:val="21"/>
                <w:highlight w:val="none"/>
                <w:lang w:eastAsia="zh-CN" w:bidi="ar-SA"/>
              </w:rPr>
            </w:pPr>
            <w:r>
              <w:rPr>
                <w:rStyle w:val="157"/>
                <w:rFonts w:hint="default" w:ascii="宋体" w:hAnsi="宋体" w:eastAsia="宋体"/>
                <w:b w:val="0"/>
                <w:i w:val="0"/>
                <w:color w:val="auto"/>
                <w:spacing w:val="0"/>
                <w:w w:val="100"/>
                <w:sz w:val="21"/>
                <w:szCs w:val="21"/>
                <w:highlight w:val="none"/>
                <w:lang w:eastAsia="en-US" w:bidi="ar-SA"/>
              </w:rPr>
              <w:t>年龄在20周岁</w:t>
            </w:r>
            <w:r>
              <w:rPr>
                <w:rStyle w:val="157"/>
                <w:rFonts w:hint="default" w:ascii="宋体" w:hAnsi="宋体" w:eastAsia="宋体"/>
                <w:b w:val="0"/>
                <w:i w:val="0"/>
                <w:color w:val="auto"/>
                <w:spacing w:val="0"/>
                <w:w w:val="100"/>
                <w:sz w:val="21"/>
                <w:szCs w:val="21"/>
                <w:highlight w:val="none"/>
                <w:lang w:eastAsia="zh-CN" w:bidi="ar-SA"/>
              </w:rPr>
              <w:t>以上</w:t>
            </w:r>
            <w:r>
              <w:rPr>
                <w:rStyle w:val="157"/>
                <w:rFonts w:hint="default" w:ascii="宋体" w:hAnsi="宋体" w:eastAsia="宋体"/>
                <w:b w:val="0"/>
                <w:i w:val="0"/>
                <w:color w:val="auto"/>
                <w:spacing w:val="0"/>
                <w:w w:val="100"/>
                <w:sz w:val="21"/>
                <w:szCs w:val="21"/>
                <w:highlight w:val="none"/>
                <w:lang w:eastAsia="en-US" w:bidi="ar-SA"/>
              </w:rPr>
              <w:t>至</w:t>
            </w:r>
            <w:r>
              <w:rPr>
                <w:rStyle w:val="157"/>
                <w:rFonts w:hint="default" w:ascii="宋体" w:hAnsi="宋体" w:eastAsia="宋体"/>
                <w:b w:val="0"/>
                <w:i w:val="0"/>
                <w:color w:val="auto"/>
                <w:spacing w:val="0"/>
                <w:w w:val="100"/>
                <w:sz w:val="21"/>
                <w:szCs w:val="21"/>
                <w:highlight w:val="none"/>
                <w:lang w:val="en-US" w:eastAsia="zh-CN" w:bidi="ar-SA"/>
              </w:rPr>
              <w:t>55</w:t>
            </w:r>
            <w:r>
              <w:rPr>
                <w:rStyle w:val="157"/>
                <w:rFonts w:hint="default" w:ascii="宋体" w:hAnsi="宋体" w:eastAsia="宋体"/>
                <w:b w:val="0"/>
                <w:i w:val="0"/>
                <w:color w:val="auto"/>
                <w:spacing w:val="0"/>
                <w:w w:val="100"/>
                <w:sz w:val="21"/>
                <w:szCs w:val="21"/>
                <w:highlight w:val="none"/>
                <w:lang w:eastAsia="en-US" w:bidi="ar-SA"/>
              </w:rPr>
              <w:t>周岁</w:t>
            </w:r>
            <w:r>
              <w:rPr>
                <w:rStyle w:val="157"/>
                <w:rFonts w:hint="default" w:ascii="宋体" w:hAnsi="宋体" w:eastAsia="宋体"/>
                <w:b w:val="0"/>
                <w:i w:val="0"/>
                <w:color w:val="auto"/>
                <w:spacing w:val="0"/>
                <w:w w:val="100"/>
                <w:sz w:val="21"/>
                <w:szCs w:val="21"/>
                <w:highlight w:val="none"/>
                <w:lang w:eastAsia="zh-CN" w:bidi="ar-SA"/>
              </w:rPr>
              <w:t>以下，有</w:t>
            </w:r>
            <w:r>
              <w:rPr>
                <w:rStyle w:val="157"/>
                <w:rFonts w:hint="default" w:ascii="宋体" w:hAnsi="宋体" w:eastAsia="宋体"/>
                <w:b w:val="0"/>
                <w:i w:val="0"/>
                <w:color w:val="auto"/>
                <w:spacing w:val="0"/>
                <w:w w:val="100"/>
                <w:sz w:val="21"/>
                <w:szCs w:val="21"/>
                <w:highlight w:val="none"/>
                <w:lang w:val="en-US" w:eastAsia="zh-CN" w:bidi="ar-SA"/>
              </w:rPr>
              <w:t>2年工作经验以上，熟练使用维修工具和仪表，熟悉给排水、电路和低压配电房等各种用电设备，</w:t>
            </w:r>
            <w:r>
              <w:rPr>
                <w:rStyle w:val="157"/>
                <w:rFonts w:hint="default" w:ascii="宋体" w:hAnsi="宋体" w:eastAsia="宋体"/>
                <w:b w:val="0"/>
                <w:i w:val="0"/>
                <w:color w:val="auto"/>
                <w:spacing w:val="0"/>
                <w:w w:val="100"/>
                <w:sz w:val="21"/>
                <w:szCs w:val="21"/>
                <w:highlight w:val="none"/>
                <w:lang w:eastAsia="en-US" w:bidi="ar-SA"/>
              </w:rPr>
              <w:t>有较强的设备故障判断及排除能力，有强烈的服务意识和责任心；遇事冷静，办事果断；上岗人员维修工需</w:t>
            </w:r>
            <w:r>
              <w:rPr>
                <w:rStyle w:val="157"/>
                <w:rFonts w:hint="default" w:ascii="宋体" w:hAnsi="宋体" w:eastAsia="宋体"/>
                <w:b w:val="0"/>
                <w:i w:val="0"/>
                <w:color w:val="auto"/>
                <w:spacing w:val="0"/>
                <w:w w:val="100"/>
                <w:sz w:val="21"/>
                <w:szCs w:val="21"/>
                <w:highlight w:val="none"/>
                <w:lang w:val="en-US" w:eastAsia="zh-CN" w:bidi="ar-SA"/>
              </w:rPr>
              <w:t>持</w:t>
            </w:r>
            <w:r>
              <w:rPr>
                <w:rStyle w:val="157"/>
                <w:rFonts w:hint="default" w:ascii="宋体" w:hAnsi="宋体" w:eastAsia="宋体"/>
                <w:b w:val="0"/>
                <w:i w:val="0"/>
                <w:color w:val="auto"/>
                <w:spacing w:val="0"/>
                <w:w w:val="100"/>
                <w:sz w:val="21"/>
                <w:szCs w:val="21"/>
                <w:highlight w:val="none"/>
                <w:lang w:eastAsia="en-US" w:bidi="ar-SA"/>
              </w:rPr>
              <w:t>政府或专业部门颁发的电工证</w:t>
            </w:r>
            <w:r>
              <w:rPr>
                <w:rStyle w:val="157"/>
                <w:rFonts w:hint="eastAsia" w:ascii="宋体" w:hAnsi="宋体"/>
                <w:b w:val="0"/>
                <w:i w:val="0"/>
                <w:color w:val="auto"/>
                <w:spacing w:val="0"/>
                <w:w w:val="100"/>
                <w:sz w:val="21"/>
                <w:szCs w:val="21"/>
                <w:highlight w:val="none"/>
                <w:lang w:eastAsia="zh-CN" w:bidi="ar-SA"/>
              </w:rPr>
              <w:t>。</w:t>
            </w:r>
          </w:p>
        </w:tc>
      </w:tr>
      <w:tr w14:paraId="01D80A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74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DA3810">
            <w:pPr>
              <w:keepNext w:val="0"/>
              <w:keepLines w:val="0"/>
              <w:widowControl/>
              <w:suppressLineNumbers w:val="0"/>
              <w:snapToGrid/>
              <w:spacing w:before="0" w:beforeAutospacing="0" w:after="0" w:afterAutospacing="0" w:line="240" w:lineRule="auto"/>
              <w:ind w:left="0" w:right="0"/>
              <w:jc w:val="center"/>
              <w:rPr>
                <w:rStyle w:val="157"/>
                <w:rFonts w:hint="default" w:ascii="宋体" w:hAnsi="宋体" w:eastAsia="宋体" w:cs="宋体"/>
                <w:b w:val="0"/>
                <w:bCs/>
                <w:i w:val="0"/>
                <w:color w:val="auto"/>
                <w:spacing w:val="0"/>
                <w:w w:val="100"/>
                <w:sz w:val="21"/>
                <w:szCs w:val="21"/>
                <w:highlight w:val="none"/>
                <w:lang w:eastAsia="zh-CN" w:bidi="ar-SA"/>
              </w:rPr>
            </w:pPr>
          </w:p>
        </w:tc>
        <w:tc>
          <w:tcPr>
            <w:tcW w:w="1658" w:type="dxa"/>
            <w:tcBorders>
              <w:top w:val="single" w:color="000000" w:sz="4" w:space="0"/>
              <w:left w:val="single" w:color="000000" w:sz="4" w:space="0"/>
              <w:bottom w:val="single" w:color="000000" w:sz="4" w:space="0"/>
              <w:right w:val="single" w:color="000000" w:sz="4" w:space="0"/>
            </w:tcBorders>
            <w:noWrap w:val="0"/>
            <w:vAlign w:val="center"/>
          </w:tcPr>
          <w:p w14:paraId="17CD3406">
            <w:pPr>
              <w:keepNext w:val="0"/>
              <w:keepLines w:val="0"/>
              <w:widowControl/>
              <w:suppressLineNumbers w:val="0"/>
              <w:snapToGrid/>
              <w:spacing w:before="0" w:beforeAutospacing="0" w:after="0" w:afterAutospacing="0" w:line="240" w:lineRule="auto"/>
              <w:ind w:left="0" w:right="0"/>
              <w:jc w:val="center"/>
              <w:rPr>
                <w:rStyle w:val="157"/>
                <w:rFonts w:hint="default" w:ascii="宋体" w:hAnsi="宋体" w:eastAsia="宋体" w:cs="宋体"/>
                <w:b w:val="0"/>
                <w:bCs/>
                <w:i w:val="0"/>
                <w:color w:val="auto"/>
                <w:spacing w:val="0"/>
                <w:w w:val="100"/>
                <w:sz w:val="21"/>
                <w:szCs w:val="21"/>
                <w:highlight w:val="none"/>
                <w:lang w:eastAsia="zh-CN" w:bidi="ar-SA"/>
              </w:rPr>
            </w:pPr>
            <w:r>
              <w:rPr>
                <w:rStyle w:val="157"/>
                <w:rFonts w:hint="default" w:ascii="宋体" w:hAnsi="宋体" w:eastAsia="宋体" w:cs="宋体"/>
                <w:b w:val="0"/>
                <w:bCs/>
                <w:i w:val="0"/>
                <w:color w:val="auto"/>
                <w:spacing w:val="0"/>
                <w:w w:val="100"/>
                <w:sz w:val="21"/>
                <w:szCs w:val="21"/>
                <w:highlight w:val="none"/>
                <w:lang w:eastAsia="zh-CN" w:bidi="ar-SA"/>
              </w:rPr>
              <w:t>空调维修工</w:t>
            </w:r>
          </w:p>
        </w:tc>
        <w:tc>
          <w:tcPr>
            <w:tcW w:w="5775" w:type="dxa"/>
            <w:tcBorders>
              <w:top w:val="single" w:color="000000" w:sz="4" w:space="0"/>
              <w:left w:val="single" w:color="000000" w:sz="4" w:space="0"/>
              <w:bottom w:val="single" w:color="000000" w:sz="4" w:space="0"/>
              <w:right w:val="single" w:color="000000" w:sz="4" w:space="0"/>
            </w:tcBorders>
            <w:noWrap w:val="0"/>
            <w:vAlign w:val="center"/>
          </w:tcPr>
          <w:p w14:paraId="38998CCF">
            <w:pPr>
              <w:keepNext w:val="0"/>
              <w:keepLines w:val="0"/>
              <w:widowControl/>
              <w:suppressLineNumbers w:val="0"/>
              <w:snapToGrid/>
              <w:spacing w:before="0" w:beforeAutospacing="0" w:after="0" w:afterAutospacing="0" w:line="240" w:lineRule="auto"/>
              <w:ind w:left="0" w:right="0"/>
              <w:jc w:val="left"/>
              <w:rPr>
                <w:rStyle w:val="157"/>
                <w:rFonts w:hint="default" w:ascii="宋体" w:hAnsi="宋体" w:eastAsia="宋体"/>
                <w:b w:val="0"/>
                <w:i w:val="0"/>
                <w:color w:val="auto"/>
                <w:spacing w:val="0"/>
                <w:w w:val="100"/>
                <w:sz w:val="21"/>
                <w:szCs w:val="21"/>
                <w:highlight w:val="none"/>
                <w:lang w:eastAsia="en-US" w:bidi="ar-SA"/>
              </w:rPr>
            </w:pPr>
            <w:r>
              <w:rPr>
                <w:rStyle w:val="157"/>
                <w:rFonts w:hint="default" w:ascii="宋体" w:hAnsi="宋体" w:eastAsia="宋体"/>
                <w:b w:val="0"/>
                <w:i w:val="0"/>
                <w:color w:val="auto"/>
                <w:spacing w:val="0"/>
                <w:w w:val="100"/>
                <w:sz w:val="21"/>
                <w:szCs w:val="21"/>
                <w:highlight w:val="none"/>
                <w:lang w:eastAsia="en-US" w:bidi="ar-SA"/>
              </w:rPr>
              <w:t>年龄在20周岁</w:t>
            </w:r>
            <w:r>
              <w:rPr>
                <w:rStyle w:val="157"/>
                <w:rFonts w:hint="default" w:ascii="宋体" w:hAnsi="宋体" w:eastAsia="宋体"/>
                <w:b w:val="0"/>
                <w:i w:val="0"/>
                <w:color w:val="auto"/>
                <w:spacing w:val="0"/>
                <w:w w:val="100"/>
                <w:sz w:val="21"/>
                <w:szCs w:val="21"/>
                <w:highlight w:val="none"/>
                <w:lang w:eastAsia="zh-CN" w:bidi="ar-SA"/>
              </w:rPr>
              <w:t>以上</w:t>
            </w:r>
            <w:r>
              <w:rPr>
                <w:rStyle w:val="157"/>
                <w:rFonts w:hint="default" w:ascii="宋体" w:hAnsi="宋体" w:eastAsia="宋体"/>
                <w:b w:val="0"/>
                <w:i w:val="0"/>
                <w:color w:val="auto"/>
                <w:spacing w:val="0"/>
                <w:w w:val="100"/>
                <w:sz w:val="21"/>
                <w:szCs w:val="21"/>
                <w:highlight w:val="none"/>
                <w:lang w:eastAsia="en-US" w:bidi="ar-SA"/>
              </w:rPr>
              <w:t>至</w:t>
            </w:r>
            <w:r>
              <w:rPr>
                <w:rStyle w:val="157"/>
                <w:rFonts w:hint="default" w:ascii="宋体" w:hAnsi="宋体" w:eastAsia="宋体"/>
                <w:b w:val="0"/>
                <w:i w:val="0"/>
                <w:color w:val="auto"/>
                <w:spacing w:val="0"/>
                <w:w w:val="100"/>
                <w:sz w:val="21"/>
                <w:szCs w:val="21"/>
                <w:highlight w:val="none"/>
                <w:lang w:val="en-US" w:eastAsia="zh-CN" w:bidi="ar-SA"/>
              </w:rPr>
              <w:t>55</w:t>
            </w:r>
            <w:r>
              <w:rPr>
                <w:rStyle w:val="157"/>
                <w:rFonts w:hint="default" w:ascii="宋体" w:hAnsi="宋体" w:eastAsia="宋体"/>
                <w:b w:val="0"/>
                <w:i w:val="0"/>
                <w:color w:val="auto"/>
                <w:spacing w:val="0"/>
                <w:w w:val="100"/>
                <w:sz w:val="21"/>
                <w:szCs w:val="21"/>
                <w:highlight w:val="none"/>
                <w:lang w:eastAsia="en-US" w:bidi="ar-SA"/>
              </w:rPr>
              <w:t>周岁</w:t>
            </w:r>
            <w:r>
              <w:rPr>
                <w:rStyle w:val="157"/>
                <w:rFonts w:hint="default" w:ascii="宋体" w:hAnsi="宋体" w:eastAsia="宋体"/>
                <w:b w:val="0"/>
                <w:i w:val="0"/>
                <w:color w:val="auto"/>
                <w:spacing w:val="0"/>
                <w:w w:val="100"/>
                <w:sz w:val="21"/>
                <w:szCs w:val="21"/>
                <w:highlight w:val="none"/>
                <w:lang w:eastAsia="zh-CN" w:bidi="ar-SA"/>
              </w:rPr>
              <w:t>以下，有</w:t>
            </w:r>
            <w:r>
              <w:rPr>
                <w:rStyle w:val="157"/>
                <w:rFonts w:hint="default" w:ascii="宋体" w:hAnsi="宋体" w:eastAsia="宋体"/>
                <w:b w:val="0"/>
                <w:i w:val="0"/>
                <w:color w:val="auto"/>
                <w:spacing w:val="0"/>
                <w:w w:val="100"/>
                <w:sz w:val="21"/>
                <w:szCs w:val="21"/>
                <w:highlight w:val="none"/>
                <w:lang w:val="en-US" w:eastAsia="zh-CN" w:bidi="ar-SA"/>
              </w:rPr>
              <w:t>2年工作经验以上，熟悉制冷、供暖原理以及相关配套设备的操作、维修、故障处理方法；严格遵守劳动纪律，坚守岗位。空调维修工需持</w:t>
            </w:r>
            <w:r>
              <w:rPr>
                <w:rStyle w:val="157"/>
                <w:rFonts w:hint="default" w:ascii="宋体" w:hAnsi="宋体" w:eastAsia="宋体"/>
                <w:b w:val="0"/>
                <w:i w:val="0"/>
                <w:color w:val="auto"/>
                <w:spacing w:val="0"/>
                <w:w w:val="100"/>
                <w:sz w:val="21"/>
                <w:szCs w:val="21"/>
                <w:highlight w:val="none"/>
                <w:lang w:eastAsia="en-US" w:bidi="ar-SA"/>
              </w:rPr>
              <w:t>政府或专业部门颁发的</w:t>
            </w:r>
            <w:r>
              <w:rPr>
                <w:rStyle w:val="157"/>
                <w:rFonts w:hint="default" w:ascii="宋体" w:hAnsi="宋体" w:eastAsia="宋体"/>
                <w:b w:val="0"/>
                <w:i w:val="0"/>
                <w:color w:val="auto"/>
                <w:spacing w:val="0"/>
                <w:w w:val="100"/>
                <w:sz w:val="21"/>
                <w:szCs w:val="21"/>
                <w:highlight w:val="none"/>
                <w:lang w:val="en-US" w:eastAsia="zh-CN" w:bidi="ar-SA"/>
              </w:rPr>
              <w:t>高空作业证</w:t>
            </w:r>
            <w:r>
              <w:rPr>
                <w:rStyle w:val="157"/>
                <w:rFonts w:hint="default" w:ascii="宋体" w:hAnsi="宋体" w:eastAsia="宋体"/>
                <w:b w:val="0"/>
                <w:i w:val="0"/>
                <w:color w:val="auto"/>
                <w:spacing w:val="0"/>
                <w:w w:val="100"/>
                <w:sz w:val="21"/>
                <w:szCs w:val="21"/>
                <w:highlight w:val="none"/>
                <w:lang w:eastAsia="en-US" w:bidi="ar-SA"/>
              </w:rPr>
              <w:t>。</w:t>
            </w:r>
          </w:p>
        </w:tc>
      </w:tr>
      <w:tr w14:paraId="7A7D6E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9177" w:type="dxa"/>
            <w:gridSpan w:val="3"/>
            <w:tcBorders>
              <w:top w:val="single" w:color="000000" w:sz="4" w:space="0"/>
              <w:left w:val="single" w:color="000000" w:sz="4" w:space="0"/>
              <w:bottom w:val="single" w:color="000000" w:sz="4" w:space="0"/>
              <w:right w:val="single" w:color="000000" w:sz="4" w:space="0"/>
            </w:tcBorders>
            <w:noWrap w:val="0"/>
            <w:vAlign w:val="center"/>
          </w:tcPr>
          <w:p w14:paraId="0DE308F6">
            <w:pPr>
              <w:keepNext w:val="0"/>
              <w:keepLines w:val="0"/>
              <w:widowControl/>
              <w:suppressLineNumbers w:val="0"/>
              <w:snapToGrid/>
              <w:spacing w:before="0" w:beforeAutospacing="0" w:after="0" w:afterAutospacing="0" w:line="240" w:lineRule="auto"/>
              <w:ind w:left="0" w:right="0" w:firstLine="420" w:firstLineChars="200"/>
              <w:jc w:val="left"/>
              <w:rPr>
                <w:rStyle w:val="157"/>
                <w:rFonts w:hint="default" w:eastAsia="Times New Roman"/>
                <w:b w:val="0"/>
                <w:i w:val="0"/>
                <w:color w:val="auto"/>
                <w:spacing w:val="0"/>
                <w:w w:val="100"/>
                <w:sz w:val="21"/>
                <w:szCs w:val="21"/>
                <w:highlight w:val="none"/>
                <w:lang w:eastAsia="en-US" w:bidi="ar-SA"/>
              </w:rPr>
            </w:pPr>
            <w:r>
              <w:rPr>
                <w:rStyle w:val="157"/>
                <w:rFonts w:hint="default" w:eastAsia="Times New Roman"/>
                <w:b w:val="0"/>
                <w:i w:val="0"/>
                <w:color w:val="auto"/>
                <w:spacing w:val="0"/>
                <w:w w:val="100"/>
                <w:sz w:val="21"/>
                <w:szCs w:val="21"/>
                <w:highlight w:val="none"/>
                <w:lang w:eastAsia="en-US" w:bidi="ar-SA"/>
              </w:rPr>
              <w:t>1、人员素质：遵纪守法，诚实守信，品行端正，身体健康，工作认真细致，积极负责，无违法犯罪记录。</w:t>
            </w:r>
          </w:p>
          <w:p w14:paraId="4F9B4A7D">
            <w:pPr>
              <w:keepNext w:val="0"/>
              <w:keepLines w:val="0"/>
              <w:widowControl/>
              <w:suppressLineNumbers w:val="0"/>
              <w:snapToGrid/>
              <w:spacing w:before="0" w:beforeAutospacing="0" w:after="0" w:afterAutospacing="0" w:line="240" w:lineRule="auto"/>
              <w:ind w:left="0" w:right="0" w:firstLine="420" w:firstLineChars="200"/>
              <w:jc w:val="left"/>
              <w:rPr>
                <w:rStyle w:val="157"/>
                <w:rFonts w:hint="default" w:eastAsia="宋体"/>
                <w:b w:val="0"/>
                <w:i w:val="0"/>
                <w:color w:val="auto"/>
                <w:spacing w:val="0"/>
                <w:w w:val="100"/>
                <w:sz w:val="21"/>
                <w:szCs w:val="21"/>
                <w:highlight w:val="none"/>
                <w:lang w:eastAsia="zh-CN" w:bidi="ar-SA"/>
              </w:rPr>
            </w:pPr>
            <w:r>
              <w:rPr>
                <w:rStyle w:val="157"/>
                <w:rFonts w:hint="default" w:eastAsia="Times New Roman"/>
                <w:b w:val="0"/>
                <w:i w:val="0"/>
                <w:color w:val="auto"/>
                <w:spacing w:val="0"/>
                <w:w w:val="100"/>
                <w:sz w:val="21"/>
                <w:szCs w:val="21"/>
                <w:highlight w:val="none"/>
                <w:lang w:eastAsia="en-US" w:bidi="ar-SA"/>
              </w:rPr>
              <w:t>2、具体岗位要求：全体员工统一着装</w:t>
            </w:r>
            <w:r>
              <w:rPr>
                <w:rStyle w:val="157"/>
                <w:rFonts w:hint="default" w:eastAsia="宋体"/>
                <w:b w:val="0"/>
                <w:i w:val="0"/>
                <w:color w:val="auto"/>
                <w:spacing w:val="0"/>
                <w:w w:val="100"/>
                <w:sz w:val="21"/>
                <w:szCs w:val="21"/>
                <w:highlight w:val="none"/>
                <w:lang w:eastAsia="zh-CN" w:bidi="ar-SA"/>
              </w:rPr>
              <w:t>（</w:t>
            </w:r>
            <w:r>
              <w:rPr>
                <w:rStyle w:val="157"/>
                <w:rFonts w:hint="default" w:eastAsia="宋体"/>
                <w:b w:val="0"/>
                <w:i w:val="0"/>
                <w:color w:val="auto"/>
                <w:spacing w:val="0"/>
                <w:w w:val="100"/>
                <w:sz w:val="21"/>
                <w:szCs w:val="21"/>
                <w:highlight w:val="none"/>
                <w:lang w:val="en-US" w:eastAsia="zh-CN" w:bidi="ar-SA"/>
              </w:rPr>
              <w:t>服装由</w:t>
            </w:r>
            <w:r>
              <w:rPr>
                <w:rStyle w:val="157"/>
                <w:rFonts w:hint="eastAsia"/>
                <w:b w:val="0"/>
                <w:i w:val="0"/>
                <w:color w:val="auto"/>
                <w:spacing w:val="0"/>
                <w:w w:val="100"/>
                <w:sz w:val="21"/>
                <w:szCs w:val="21"/>
                <w:highlight w:val="none"/>
                <w:lang w:val="en-US" w:eastAsia="zh-CN" w:bidi="ar-SA"/>
              </w:rPr>
              <w:t>中标人</w:t>
            </w:r>
            <w:r>
              <w:rPr>
                <w:rStyle w:val="157"/>
                <w:rFonts w:hint="default" w:eastAsia="宋体"/>
                <w:b w:val="0"/>
                <w:i w:val="0"/>
                <w:color w:val="auto"/>
                <w:spacing w:val="0"/>
                <w:w w:val="100"/>
                <w:sz w:val="21"/>
                <w:szCs w:val="21"/>
                <w:highlight w:val="none"/>
                <w:lang w:val="en-US" w:eastAsia="zh-CN" w:bidi="ar-SA"/>
              </w:rPr>
              <w:t>配备</w:t>
            </w:r>
            <w:r>
              <w:rPr>
                <w:rStyle w:val="157"/>
                <w:rFonts w:hint="default" w:eastAsia="宋体"/>
                <w:b w:val="0"/>
                <w:i w:val="0"/>
                <w:color w:val="auto"/>
                <w:spacing w:val="0"/>
                <w:w w:val="100"/>
                <w:sz w:val="21"/>
                <w:szCs w:val="21"/>
                <w:highlight w:val="none"/>
                <w:lang w:eastAsia="zh-CN" w:bidi="ar-SA"/>
              </w:rPr>
              <w:t>）</w:t>
            </w:r>
            <w:r>
              <w:rPr>
                <w:rStyle w:val="157"/>
                <w:rFonts w:hint="default" w:eastAsia="Times New Roman"/>
                <w:b w:val="0"/>
                <w:i w:val="0"/>
                <w:color w:val="auto"/>
                <w:spacing w:val="0"/>
                <w:w w:val="100"/>
                <w:sz w:val="21"/>
                <w:szCs w:val="21"/>
                <w:highlight w:val="none"/>
                <w:lang w:eastAsia="en-US" w:bidi="ar-SA"/>
              </w:rPr>
              <w:t>，佩戴标志，服务意识高，行为语言</w:t>
            </w:r>
            <w:r>
              <w:rPr>
                <w:rStyle w:val="157"/>
                <w:rFonts w:hint="default" w:eastAsia="Times New Roman"/>
                <w:b w:val="0"/>
                <w:i w:val="0"/>
                <w:color w:val="auto"/>
                <w:spacing w:val="0"/>
                <w:w w:val="100"/>
                <w:sz w:val="21"/>
                <w:szCs w:val="21"/>
                <w:highlight w:val="none"/>
                <w:lang w:eastAsia="zh-CN" w:bidi="ar-SA"/>
              </w:rPr>
              <w:t>礼貌</w:t>
            </w:r>
            <w:r>
              <w:rPr>
                <w:rStyle w:val="157"/>
                <w:rFonts w:hint="default" w:eastAsia="Times New Roman"/>
                <w:b w:val="0"/>
                <w:i w:val="0"/>
                <w:color w:val="auto"/>
                <w:spacing w:val="0"/>
                <w:w w:val="100"/>
                <w:sz w:val="21"/>
                <w:szCs w:val="21"/>
                <w:highlight w:val="none"/>
                <w:lang w:eastAsia="en-US" w:bidi="ar-SA"/>
              </w:rPr>
              <w:t>规范，服务主动，热情</w:t>
            </w:r>
            <w:r>
              <w:rPr>
                <w:rStyle w:val="157"/>
                <w:rFonts w:hint="default" w:eastAsia="宋体"/>
                <w:b w:val="0"/>
                <w:i w:val="0"/>
                <w:color w:val="auto"/>
                <w:spacing w:val="0"/>
                <w:w w:val="100"/>
                <w:sz w:val="21"/>
                <w:szCs w:val="21"/>
                <w:highlight w:val="none"/>
                <w:lang w:eastAsia="zh-CN" w:bidi="ar-SA"/>
              </w:rPr>
              <w:t>；相应岗位的管理和服务人员，要按照国家有关规定取得物业管理职业资格证书。</w:t>
            </w:r>
          </w:p>
          <w:p w14:paraId="5F8CDDFC">
            <w:pPr>
              <w:keepNext w:val="0"/>
              <w:keepLines w:val="0"/>
              <w:widowControl/>
              <w:suppressLineNumbers w:val="0"/>
              <w:snapToGrid/>
              <w:spacing w:before="0" w:beforeAutospacing="0" w:after="0" w:afterAutospacing="0" w:line="240" w:lineRule="auto"/>
              <w:ind w:left="0" w:right="0" w:firstLine="422" w:firstLineChars="200"/>
              <w:jc w:val="left"/>
              <w:rPr>
                <w:rStyle w:val="157"/>
                <w:rFonts w:hint="default" w:eastAsia="宋体"/>
                <w:b w:val="0"/>
                <w:i w:val="0"/>
                <w:color w:val="auto"/>
                <w:spacing w:val="0"/>
                <w:w w:val="100"/>
                <w:sz w:val="21"/>
                <w:szCs w:val="21"/>
                <w:highlight w:val="none"/>
                <w:lang w:val="en-US" w:eastAsia="zh-CN" w:bidi="ar-SA"/>
              </w:rPr>
            </w:pPr>
            <w:r>
              <w:rPr>
                <w:rStyle w:val="157"/>
                <w:rFonts w:hint="default" w:eastAsia="宋体" w:cs="宋体"/>
                <w:b/>
                <w:bCs/>
                <w:i w:val="0"/>
                <w:color w:val="auto"/>
                <w:spacing w:val="0"/>
                <w:w w:val="100"/>
                <w:sz w:val="21"/>
                <w:szCs w:val="21"/>
                <w:highlight w:val="none"/>
                <w:lang w:val="en-US" w:eastAsia="zh-CN" w:bidi="ar-SA"/>
              </w:rPr>
              <w:t>注：投标时，投标人须提供投入本项目物业管理人员上岗证书复印件、特种作业人员政府或</w:t>
            </w:r>
            <w:r>
              <w:rPr>
                <w:rStyle w:val="157"/>
                <w:rFonts w:hint="default" w:ascii="宋体" w:hAnsi="宋体" w:eastAsia="宋体" w:cs="宋体"/>
                <w:b/>
                <w:bCs/>
                <w:i w:val="0"/>
                <w:color w:val="auto"/>
                <w:spacing w:val="0"/>
                <w:w w:val="100"/>
                <w:sz w:val="21"/>
                <w:szCs w:val="21"/>
                <w:highlight w:val="none"/>
                <w:lang w:eastAsia="zh-CN" w:bidi="ar-SA"/>
              </w:rPr>
              <w:t>专业部门颁发的有效证书</w:t>
            </w:r>
            <w:r>
              <w:rPr>
                <w:rStyle w:val="157"/>
                <w:rFonts w:hint="default" w:eastAsia="宋体" w:cs="宋体"/>
                <w:b/>
                <w:bCs/>
                <w:i w:val="0"/>
                <w:color w:val="auto"/>
                <w:spacing w:val="0"/>
                <w:w w:val="100"/>
                <w:sz w:val="21"/>
                <w:szCs w:val="21"/>
                <w:highlight w:val="none"/>
                <w:lang w:eastAsia="zh-CN" w:bidi="ar-SA"/>
              </w:rPr>
              <w:t>复印件。</w:t>
            </w:r>
          </w:p>
        </w:tc>
      </w:tr>
    </w:tbl>
    <w:p w14:paraId="15DF6CCD">
      <w:pPr>
        <w:widowControl/>
        <w:snapToGrid/>
        <w:spacing w:before="0" w:beforeAutospacing="0" w:after="0" w:afterAutospacing="0" w:line="360" w:lineRule="auto"/>
        <w:jc w:val="both"/>
        <w:rPr>
          <w:rStyle w:val="157"/>
          <w:rFonts w:ascii="新宋体" w:hAnsi="新宋体" w:eastAsia="新宋体" w:cs="新宋体"/>
          <w:b/>
          <w:bCs/>
          <w:i w:val="0"/>
          <w:color w:val="auto"/>
          <w:spacing w:val="0"/>
          <w:w w:val="100"/>
          <w:kern w:val="0"/>
          <w:sz w:val="22"/>
          <w:szCs w:val="18"/>
          <w:highlight w:val="none"/>
          <w:lang w:val="en-US" w:eastAsia="zh-CN" w:bidi="ar-SA"/>
        </w:rPr>
      </w:pPr>
    </w:p>
    <w:p w14:paraId="12276867">
      <w:pPr>
        <w:widowControl/>
        <w:snapToGrid/>
        <w:spacing w:before="0" w:beforeAutospacing="0" w:after="0" w:afterAutospacing="0" w:line="360" w:lineRule="auto"/>
        <w:jc w:val="both"/>
        <w:rPr>
          <w:rStyle w:val="157"/>
          <w:rFonts w:ascii="新宋体" w:hAnsi="新宋体" w:eastAsia="新宋体" w:cs="新宋体"/>
          <w:b/>
          <w:bCs/>
          <w:i w:val="0"/>
          <w:color w:val="auto"/>
          <w:spacing w:val="0"/>
          <w:w w:val="100"/>
          <w:kern w:val="0"/>
          <w:sz w:val="22"/>
          <w:szCs w:val="18"/>
          <w:highlight w:val="none"/>
          <w:lang w:val="en-US" w:eastAsia="zh-CN" w:bidi="ar-SA"/>
        </w:rPr>
      </w:pPr>
      <w:r>
        <w:rPr>
          <w:rStyle w:val="157"/>
          <w:rFonts w:ascii="新宋体" w:hAnsi="新宋体" w:eastAsia="新宋体" w:cs="新宋体"/>
          <w:b/>
          <w:bCs/>
          <w:i w:val="0"/>
          <w:color w:val="auto"/>
          <w:spacing w:val="0"/>
          <w:w w:val="100"/>
          <w:kern w:val="0"/>
          <w:sz w:val="22"/>
          <w:szCs w:val="18"/>
          <w:highlight w:val="none"/>
          <w:lang w:val="en-US" w:eastAsia="zh-CN" w:bidi="ar-SA"/>
        </w:rPr>
        <w:t>四、服务质量要求</w:t>
      </w:r>
    </w:p>
    <w:p w14:paraId="3B0C9427">
      <w:pPr>
        <w:snapToGrid/>
        <w:spacing w:before="0" w:beforeAutospacing="0" w:after="0" w:afterAutospacing="0" w:line="360" w:lineRule="auto"/>
        <w:ind w:left="0" w:right="0" w:firstLine="422" w:firstLineChars="200"/>
        <w:jc w:val="left"/>
        <w:rPr>
          <w:rStyle w:val="157"/>
          <w:rFonts w:ascii="新宋体" w:hAnsi="新宋体" w:eastAsia="新宋体" w:cs="新宋体"/>
          <w:b/>
          <w:bCs/>
          <w:i w:val="0"/>
          <w:color w:val="auto"/>
          <w:spacing w:val="0"/>
          <w:w w:val="100"/>
          <w:kern w:val="2"/>
          <w:sz w:val="21"/>
          <w:szCs w:val="21"/>
          <w:highlight w:val="none"/>
          <w:lang w:val="en-US" w:eastAsia="zh-CN" w:bidi="ar-SA"/>
        </w:rPr>
      </w:pPr>
      <w:r>
        <w:rPr>
          <w:rStyle w:val="157"/>
          <w:rFonts w:ascii="新宋体" w:hAnsi="新宋体" w:eastAsia="新宋体" w:cs="新宋体"/>
          <w:b/>
          <w:bCs/>
          <w:i w:val="0"/>
          <w:color w:val="auto"/>
          <w:spacing w:val="0"/>
          <w:w w:val="100"/>
          <w:kern w:val="2"/>
          <w:sz w:val="21"/>
          <w:szCs w:val="21"/>
          <w:highlight w:val="none"/>
          <w:lang w:val="en-US" w:eastAsia="zh-CN" w:bidi="ar-SA"/>
        </w:rPr>
        <w:t>（一）</w:t>
      </w:r>
      <w:r>
        <w:rPr>
          <w:rStyle w:val="157"/>
          <w:rFonts w:hint="eastAsia" w:ascii="新宋体" w:hAnsi="新宋体" w:eastAsia="新宋体" w:cs="新宋体"/>
          <w:b/>
          <w:bCs/>
          <w:i w:val="0"/>
          <w:color w:val="auto"/>
          <w:spacing w:val="0"/>
          <w:w w:val="100"/>
          <w:kern w:val="2"/>
          <w:sz w:val="21"/>
          <w:szCs w:val="21"/>
          <w:highlight w:val="none"/>
          <w:lang w:val="en-US" w:eastAsia="zh-CN" w:bidi="ar-SA"/>
        </w:rPr>
        <w:t>宿舍管理员</w:t>
      </w:r>
      <w:r>
        <w:rPr>
          <w:rStyle w:val="157"/>
          <w:rFonts w:ascii="新宋体" w:hAnsi="新宋体" w:eastAsia="新宋体" w:cs="新宋体"/>
          <w:b/>
          <w:bCs/>
          <w:i w:val="0"/>
          <w:color w:val="auto"/>
          <w:spacing w:val="0"/>
          <w:w w:val="100"/>
          <w:kern w:val="2"/>
          <w:sz w:val="21"/>
          <w:szCs w:val="21"/>
          <w:highlight w:val="none"/>
          <w:lang w:val="en-US" w:eastAsia="zh-CN" w:bidi="ar-SA"/>
        </w:rPr>
        <w:t>服务要求</w:t>
      </w:r>
    </w:p>
    <w:p w14:paraId="48A86F98">
      <w:pPr>
        <w:snapToGrid/>
        <w:spacing w:before="0" w:beforeAutospacing="0" w:after="0" w:afterAutospacing="0" w:line="360" w:lineRule="exact"/>
        <w:ind w:right="0" w:firstLine="420" w:firstLineChars="200"/>
        <w:jc w:val="left"/>
        <w:rPr>
          <w:rStyle w:val="157"/>
          <w:rFonts w:ascii="新宋体" w:hAnsi="新宋体" w:eastAsia="新宋体"/>
          <w:b w:val="0"/>
          <w:i w:val="0"/>
          <w:color w:val="auto"/>
          <w:spacing w:val="0"/>
          <w:w w:val="100"/>
          <w:kern w:val="2"/>
          <w:sz w:val="21"/>
          <w:szCs w:val="21"/>
          <w:highlight w:val="none"/>
          <w:lang w:val="en-US" w:eastAsia="zh-CN" w:bidi="ar-SA"/>
        </w:rPr>
      </w:pPr>
      <w:r>
        <w:rPr>
          <w:rStyle w:val="157"/>
          <w:rFonts w:ascii="新宋体" w:hAnsi="新宋体" w:eastAsia="新宋体"/>
          <w:b w:val="0"/>
          <w:i w:val="0"/>
          <w:color w:val="auto"/>
          <w:spacing w:val="0"/>
          <w:w w:val="100"/>
          <w:kern w:val="2"/>
          <w:sz w:val="21"/>
          <w:szCs w:val="21"/>
          <w:highlight w:val="none"/>
          <w:lang w:val="en-US" w:eastAsia="zh-CN" w:bidi="ar-SA"/>
        </w:rPr>
        <w:t>（1）</w:t>
      </w:r>
      <w:r>
        <w:rPr>
          <w:rStyle w:val="157"/>
          <w:rFonts w:hint="eastAsia" w:ascii="新宋体" w:hAnsi="新宋体" w:eastAsia="新宋体"/>
          <w:b w:val="0"/>
          <w:i w:val="0"/>
          <w:color w:val="auto"/>
          <w:spacing w:val="0"/>
          <w:w w:val="100"/>
          <w:kern w:val="2"/>
          <w:sz w:val="21"/>
          <w:szCs w:val="21"/>
          <w:highlight w:val="none"/>
          <w:lang w:val="en-US" w:eastAsia="zh-CN" w:bidi="ar-SA"/>
        </w:rPr>
        <w:t>宿舍管理员</w:t>
      </w:r>
      <w:r>
        <w:rPr>
          <w:rStyle w:val="157"/>
          <w:rFonts w:ascii="新宋体" w:hAnsi="新宋体" w:eastAsia="新宋体"/>
          <w:b w:val="0"/>
          <w:i w:val="0"/>
          <w:color w:val="auto"/>
          <w:spacing w:val="0"/>
          <w:w w:val="100"/>
          <w:kern w:val="2"/>
          <w:sz w:val="21"/>
          <w:szCs w:val="21"/>
          <w:highlight w:val="none"/>
          <w:lang w:val="en-US" w:eastAsia="zh-CN" w:bidi="ar-SA"/>
        </w:rPr>
        <w:t>必须坚守工作岗位，学生宿舍实行24小时昼夜值班制度,</w:t>
      </w:r>
      <w:r>
        <w:rPr>
          <w:rStyle w:val="157"/>
          <w:rFonts w:hint="eastAsia" w:ascii="新宋体" w:hAnsi="新宋体" w:eastAsia="新宋体"/>
          <w:b w:val="0"/>
          <w:i w:val="0"/>
          <w:color w:val="auto"/>
          <w:spacing w:val="0"/>
          <w:w w:val="100"/>
          <w:kern w:val="2"/>
          <w:sz w:val="21"/>
          <w:szCs w:val="21"/>
          <w:highlight w:val="none"/>
          <w:lang w:val="en-US" w:eastAsia="zh-CN" w:bidi="ar-SA"/>
        </w:rPr>
        <w:t>宿舍管理员</w:t>
      </w:r>
      <w:r>
        <w:rPr>
          <w:rStyle w:val="157"/>
          <w:rFonts w:ascii="新宋体" w:hAnsi="新宋体" w:eastAsia="新宋体"/>
          <w:b w:val="0"/>
          <w:i w:val="0"/>
          <w:color w:val="auto"/>
          <w:spacing w:val="0"/>
          <w:w w:val="100"/>
          <w:kern w:val="2"/>
          <w:sz w:val="21"/>
          <w:szCs w:val="21"/>
          <w:highlight w:val="none"/>
          <w:lang w:val="en-US" w:eastAsia="zh-CN" w:bidi="ar-SA"/>
        </w:rPr>
        <w:t>必须坚持24小时在岗,不得随意离岗。</w:t>
      </w:r>
    </w:p>
    <w:p w14:paraId="7BC52849">
      <w:pPr>
        <w:snapToGrid/>
        <w:spacing w:before="0" w:beforeAutospacing="0" w:after="0" w:afterAutospacing="0" w:line="360" w:lineRule="exact"/>
        <w:ind w:right="0" w:firstLine="420" w:firstLineChars="200"/>
        <w:jc w:val="left"/>
        <w:rPr>
          <w:rStyle w:val="157"/>
          <w:rFonts w:ascii="新宋体" w:hAnsi="新宋体" w:eastAsia="新宋体"/>
          <w:b w:val="0"/>
          <w:i w:val="0"/>
          <w:color w:val="auto"/>
          <w:spacing w:val="0"/>
          <w:w w:val="100"/>
          <w:kern w:val="2"/>
          <w:sz w:val="21"/>
          <w:szCs w:val="21"/>
          <w:highlight w:val="none"/>
          <w:lang w:val="en-US" w:eastAsia="zh-CN" w:bidi="ar-SA"/>
        </w:rPr>
      </w:pPr>
      <w:r>
        <w:rPr>
          <w:rStyle w:val="157"/>
          <w:rFonts w:ascii="新宋体" w:hAnsi="新宋体" w:eastAsia="新宋体"/>
          <w:b w:val="0"/>
          <w:i w:val="0"/>
          <w:color w:val="auto"/>
          <w:spacing w:val="0"/>
          <w:w w:val="100"/>
          <w:kern w:val="2"/>
          <w:sz w:val="21"/>
          <w:szCs w:val="21"/>
          <w:highlight w:val="none"/>
          <w:lang w:val="en-US" w:eastAsia="zh-CN" w:bidi="ar-SA"/>
        </w:rPr>
        <w:t>（2）严格执行学校宿舍管理制度，落实学生宿舍常规管理；使学生内务整齐、按时休息、卫生清洁，认真落实好学校对学生宿舍卫生、内务、纪律要求；加强对三项工作的安排、指导、督促和检查工作；做好学生就寝管理,维护就寝纪律,严格按照《学校班级量化考核细则》进行检查和考核,如实填写每日考核表,次日课间操前交政教处；使学生内务规范、整齐、清洁、按时休息。</w:t>
      </w:r>
    </w:p>
    <w:p w14:paraId="59C97C69">
      <w:pPr>
        <w:snapToGrid/>
        <w:spacing w:before="0" w:beforeAutospacing="0" w:after="0" w:afterAutospacing="0" w:line="360" w:lineRule="exact"/>
        <w:ind w:right="0" w:firstLine="420" w:firstLineChars="200"/>
        <w:jc w:val="left"/>
        <w:rPr>
          <w:rStyle w:val="157"/>
          <w:rFonts w:ascii="新宋体" w:hAnsi="新宋体" w:eastAsia="新宋体"/>
          <w:b w:val="0"/>
          <w:i w:val="0"/>
          <w:color w:val="auto"/>
          <w:spacing w:val="0"/>
          <w:w w:val="100"/>
          <w:kern w:val="2"/>
          <w:sz w:val="21"/>
          <w:szCs w:val="21"/>
          <w:highlight w:val="none"/>
          <w:lang w:val="en-US" w:eastAsia="zh-CN" w:bidi="ar-SA"/>
        </w:rPr>
      </w:pPr>
      <w:r>
        <w:rPr>
          <w:rStyle w:val="157"/>
          <w:rFonts w:ascii="新宋体" w:hAnsi="新宋体" w:eastAsia="新宋体"/>
          <w:b w:val="0"/>
          <w:i w:val="0"/>
          <w:color w:val="auto"/>
          <w:spacing w:val="0"/>
          <w:w w:val="100"/>
          <w:kern w:val="2"/>
          <w:sz w:val="21"/>
          <w:szCs w:val="21"/>
          <w:highlight w:val="none"/>
          <w:lang w:val="en-US" w:eastAsia="zh-CN" w:bidi="ar-SA"/>
        </w:rPr>
        <w:t>（3）严格执行宿舍安全保卫措施，确保宿舍安全、稳定；准时开、关宿舍大门;严禁学生在室内点蜡烛、烧火、吸烟、喝酒、使用电器、手机；做好防火,防盗工作,熟练掌握灭火器和监控设备使用；严禁任何外来人员进入学生宿舍留宿;加强对学生宿舍安全防范意识的教育和检查,严禁学生将易燃易爆、有毒的危险品以及各种管制刀具、锤、棍等危险器具带入宿舍;经常检查宿舍安全隐患,并及时处理和报告，建立详细台账。</w:t>
      </w:r>
    </w:p>
    <w:p w14:paraId="353DAE3E">
      <w:pPr>
        <w:snapToGrid/>
        <w:spacing w:before="0" w:beforeAutospacing="0" w:after="0" w:afterAutospacing="0" w:line="360" w:lineRule="exact"/>
        <w:ind w:right="0" w:firstLine="420" w:firstLineChars="200"/>
        <w:jc w:val="left"/>
        <w:rPr>
          <w:rStyle w:val="157"/>
          <w:rFonts w:ascii="新宋体" w:hAnsi="新宋体" w:eastAsia="新宋体"/>
          <w:b w:val="0"/>
          <w:i w:val="0"/>
          <w:color w:val="auto"/>
          <w:spacing w:val="0"/>
          <w:w w:val="100"/>
          <w:kern w:val="2"/>
          <w:sz w:val="21"/>
          <w:szCs w:val="21"/>
          <w:highlight w:val="none"/>
          <w:lang w:val="en-US" w:eastAsia="zh-CN" w:bidi="ar-SA"/>
        </w:rPr>
      </w:pPr>
      <w:r>
        <w:rPr>
          <w:rStyle w:val="157"/>
          <w:rFonts w:ascii="新宋体" w:hAnsi="新宋体" w:eastAsia="新宋体"/>
          <w:b w:val="0"/>
          <w:i w:val="0"/>
          <w:color w:val="auto"/>
          <w:spacing w:val="0"/>
          <w:w w:val="100"/>
          <w:kern w:val="2"/>
          <w:sz w:val="21"/>
          <w:szCs w:val="21"/>
          <w:highlight w:val="none"/>
          <w:lang w:val="en-US" w:eastAsia="zh-CN" w:bidi="ar-SA"/>
        </w:rPr>
        <w:t>（4）制止学生一切不文明行为。</w:t>
      </w:r>
      <w:r>
        <w:rPr>
          <w:rStyle w:val="157"/>
          <w:rFonts w:hint="eastAsia" w:ascii="新宋体" w:hAnsi="新宋体" w:eastAsia="新宋体"/>
          <w:b w:val="0"/>
          <w:i w:val="0"/>
          <w:color w:val="auto"/>
          <w:spacing w:val="0"/>
          <w:w w:val="100"/>
          <w:kern w:val="2"/>
          <w:sz w:val="21"/>
          <w:szCs w:val="21"/>
          <w:highlight w:val="none"/>
          <w:lang w:val="en-US" w:eastAsia="zh-CN" w:bidi="ar-SA"/>
        </w:rPr>
        <w:t>宿舍管理员</w:t>
      </w:r>
      <w:r>
        <w:rPr>
          <w:rStyle w:val="157"/>
          <w:rFonts w:ascii="新宋体" w:hAnsi="新宋体" w:eastAsia="新宋体"/>
          <w:b w:val="0"/>
          <w:i w:val="0"/>
          <w:color w:val="auto"/>
          <w:spacing w:val="0"/>
          <w:w w:val="100"/>
          <w:kern w:val="2"/>
          <w:sz w:val="21"/>
          <w:szCs w:val="21"/>
          <w:highlight w:val="none"/>
          <w:lang w:val="en-US" w:eastAsia="zh-CN" w:bidi="ar-SA"/>
        </w:rPr>
        <w:t>应加强对宿舍的监控和巡查,禁止学生在宿舍楼道内追逐打闹、踢球、乱扔垃圾、乱涂乱画、乱张贴、浪费水电及破坏门窗、床铺、监控、宿舍公共设施等行为;指导学生开展文明、健康的宿舍文化活动,严禁在宿舍内起哄、打架、吸烟、打牌、赌博等。如发现上述情况要及时制止,并及时报告值周组、班主任或学校处理。</w:t>
      </w:r>
    </w:p>
    <w:p w14:paraId="567812C7">
      <w:pPr>
        <w:snapToGrid/>
        <w:spacing w:before="0" w:beforeAutospacing="0" w:after="0" w:afterAutospacing="0" w:line="360" w:lineRule="exact"/>
        <w:ind w:right="0" w:firstLine="420" w:firstLineChars="200"/>
        <w:jc w:val="left"/>
        <w:rPr>
          <w:rStyle w:val="157"/>
          <w:rFonts w:ascii="新宋体" w:hAnsi="新宋体" w:eastAsia="新宋体"/>
          <w:b w:val="0"/>
          <w:i w:val="0"/>
          <w:color w:val="auto"/>
          <w:spacing w:val="0"/>
          <w:w w:val="100"/>
          <w:kern w:val="2"/>
          <w:sz w:val="21"/>
          <w:szCs w:val="21"/>
          <w:highlight w:val="none"/>
          <w:lang w:val="en-US" w:eastAsia="zh-CN" w:bidi="ar-SA"/>
        </w:rPr>
      </w:pPr>
      <w:r>
        <w:rPr>
          <w:rStyle w:val="157"/>
          <w:rFonts w:ascii="新宋体" w:hAnsi="新宋体" w:eastAsia="新宋体"/>
          <w:b w:val="0"/>
          <w:i w:val="0"/>
          <w:color w:val="auto"/>
          <w:spacing w:val="0"/>
          <w:w w:val="100"/>
          <w:kern w:val="2"/>
          <w:sz w:val="21"/>
          <w:szCs w:val="21"/>
          <w:highlight w:val="none"/>
          <w:lang w:val="en-US" w:eastAsia="zh-CN" w:bidi="ar-SA"/>
        </w:rPr>
        <w:t>（5）认真做好学生思想工作。关爱学生,积极引导学生养成良好的生活习惯,经常对学生进行生活指导,善于与学生进行有效沟通和交流,帮助学生解决困难,发现学生生病及非正常情况要及时处理并迅速向相关班主任、值周组或相关人员报告。</w:t>
      </w:r>
    </w:p>
    <w:p w14:paraId="0F4E0931">
      <w:pPr>
        <w:snapToGrid/>
        <w:spacing w:before="0" w:beforeAutospacing="0" w:after="0" w:afterAutospacing="0" w:line="360" w:lineRule="exact"/>
        <w:ind w:right="0" w:firstLine="420" w:firstLineChars="200"/>
        <w:jc w:val="left"/>
        <w:rPr>
          <w:rStyle w:val="157"/>
          <w:rFonts w:ascii="新宋体" w:hAnsi="新宋体" w:eastAsia="新宋体"/>
          <w:b w:val="0"/>
          <w:i w:val="0"/>
          <w:color w:val="auto"/>
          <w:spacing w:val="0"/>
          <w:w w:val="100"/>
          <w:kern w:val="2"/>
          <w:sz w:val="21"/>
          <w:szCs w:val="21"/>
          <w:highlight w:val="none"/>
          <w:lang w:val="en-US" w:eastAsia="zh-CN" w:bidi="ar-SA"/>
        </w:rPr>
      </w:pPr>
      <w:r>
        <w:rPr>
          <w:rStyle w:val="157"/>
          <w:rFonts w:ascii="新宋体" w:hAnsi="新宋体" w:eastAsia="新宋体"/>
          <w:b w:val="0"/>
          <w:i w:val="0"/>
          <w:color w:val="auto"/>
          <w:spacing w:val="0"/>
          <w:w w:val="100"/>
          <w:kern w:val="2"/>
          <w:sz w:val="21"/>
          <w:szCs w:val="21"/>
          <w:highlight w:val="none"/>
          <w:lang w:val="en-US" w:eastAsia="zh-CN" w:bidi="ar-SA"/>
        </w:rPr>
        <w:t>（6）严格遵守学校作息时间。准时开关灯、开关门,按规定时间管理学生进出,上课时间一律</w:t>
      </w:r>
      <w:r>
        <w:rPr>
          <w:rStyle w:val="157"/>
          <w:rFonts w:hint="eastAsia" w:ascii="新宋体" w:hAnsi="新宋体" w:eastAsia="新宋体"/>
          <w:b w:val="0"/>
          <w:i w:val="0"/>
          <w:color w:val="auto"/>
          <w:spacing w:val="0"/>
          <w:w w:val="100"/>
          <w:kern w:val="2"/>
          <w:sz w:val="21"/>
          <w:szCs w:val="21"/>
          <w:highlight w:val="none"/>
          <w:lang w:val="en-US" w:eastAsia="zh-CN" w:bidi="ar-SA"/>
        </w:rPr>
        <w:t>关锁宿舍房</w:t>
      </w:r>
      <w:r>
        <w:rPr>
          <w:rStyle w:val="157"/>
          <w:rFonts w:ascii="新宋体" w:hAnsi="新宋体" w:eastAsia="新宋体"/>
          <w:b w:val="0"/>
          <w:i w:val="0"/>
          <w:color w:val="auto"/>
          <w:spacing w:val="0"/>
          <w:w w:val="100"/>
          <w:kern w:val="2"/>
          <w:sz w:val="21"/>
          <w:szCs w:val="21"/>
          <w:highlight w:val="none"/>
          <w:lang w:val="en-US" w:eastAsia="zh-CN" w:bidi="ar-SA"/>
        </w:rPr>
        <w:t>门,禁止学生上课时间在宿舍逗留,禁止男、女生互相窜楼。对非正常作息时间进出的学生要进行盘查和上报。</w:t>
      </w:r>
    </w:p>
    <w:p w14:paraId="141768CD">
      <w:pPr>
        <w:snapToGrid/>
        <w:spacing w:before="0" w:beforeAutospacing="0" w:after="0" w:afterAutospacing="0" w:line="360" w:lineRule="exact"/>
        <w:ind w:right="0" w:firstLine="420" w:firstLineChars="200"/>
        <w:jc w:val="left"/>
        <w:rPr>
          <w:rStyle w:val="157"/>
          <w:rFonts w:ascii="新宋体" w:hAnsi="新宋体" w:eastAsia="新宋体"/>
          <w:b w:val="0"/>
          <w:i w:val="0"/>
          <w:color w:val="auto"/>
          <w:spacing w:val="0"/>
          <w:w w:val="100"/>
          <w:kern w:val="2"/>
          <w:sz w:val="21"/>
          <w:szCs w:val="21"/>
          <w:highlight w:val="none"/>
          <w:lang w:val="en-US" w:eastAsia="zh-CN" w:bidi="ar-SA"/>
        </w:rPr>
      </w:pPr>
      <w:r>
        <w:rPr>
          <w:rStyle w:val="157"/>
          <w:rFonts w:ascii="新宋体" w:hAnsi="新宋体" w:eastAsia="新宋体"/>
          <w:b w:val="0"/>
          <w:i w:val="0"/>
          <w:color w:val="auto"/>
          <w:spacing w:val="0"/>
          <w:w w:val="100"/>
          <w:kern w:val="2"/>
          <w:sz w:val="21"/>
          <w:szCs w:val="21"/>
          <w:highlight w:val="none"/>
          <w:lang w:val="en-US" w:eastAsia="zh-CN" w:bidi="ar-SA"/>
        </w:rPr>
        <w:t>（7）规范节假日留守学生住宿。实行节假日留守学生住校登记和查房点名制度,杜绝闲杂人员进入宿舍,严防安全漏洞,维护好学生和学校财产安全。</w:t>
      </w:r>
    </w:p>
    <w:p w14:paraId="71E087FB">
      <w:pPr>
        <w:snapToGrid/>
        <w:spacing w:before="0" w:beforeAutospacing="0" w:after="0" w:afterAutospacing="0" w:line="360" w:lineRule="exact"/>
        <w:ind w:right="0" w:firstLine="420" w:firstLineChars="200"/>
        <w:jc w:val="left"/>
        <w:rPr>
          <w:rStyle w:val="157"/>
          <w:rFonts w:ascii="新宋体" w:hAnsi="新宋体" w:eastAsia="新宋体"/>
          <w:b w:val="0"/>
          <w:i w:val="0"/>
          <w:color w:val="auto"/>
          <w:spacing w:val="0"/>
          <w:w w:val="100"/>
          <w:kern w:val="2"/>
          <w:sz w:val="21"/>
          <w:szCs w:val="21"/>
          <w:highlight w:val="none"/>
          <w:lang w:val="en-US" w:eastAsia="zh-CN" w:bidi="ar-SA"/>
        </w:rPr>
      </w:pPr>
      <w:r>
        <w:rPr>
          <w:rStyle w:val="157"/>
          <w:rFonts w:ascii="新宋体" w:hAnsi="新宋体" w:eastAsia="新宋体"/>
          <w:b w:val="0"/>
          <w:i w:val="0"/>
          <w:color w:val="auto"/>
          <w:spacing w:val="0"/>
          <w:w w:val="100"/>
          <w:kern w:val="2"/>
          <w:sz w:val="21"/>
          <w:szCs w:val="21"/>
          <w:highlight w:val="none"/>
          <w:lang w:val="en-US" w:eastAsia="zh-CN" w:bidi="ar-SA"/>
        </w:rPr>
        <w:t>（8）充分发挥学生干部的积极作用。宿舍管理员应经常召开宿管部干部、室长会,总结各寝室纪律、卫生及内务整理情况,并要求学生做好会议记录。</w:t>
      </w:r>
    </w:p>
    <w:p w14:paraId="2317BF01">
      <w:pPr>
        <w:snapToGrid/>
        <w:spacing w:before="0" w:beforeAutospacing="0" w:after="0" w:afterAutospacing="0" w:line="360" w:lineRule="exact"/>
        <w:ind w:right="0" w:firstLine="420" w:firstLineChars="200"/>
        <w:jc w:val="left"/>
        <w:rPr>
          <w:rStyle w:val="157"/>
          <w:rFonts w:ascii="新宋体" w:hAnsi="新宋体" w:eastAsia="新宋体"/>
          <w:b w:val="0"/>
          <w:i w:val="0"/>
          <w:color w:val="auto"/>
          <w:spacing w:val="0"/>
          <w:w w:val="100"/>
          <w:kern w:val="2"/>
          <w:sz w:val="21"/>
          <w:szCs w:val="21"/>
          <w:highlight w:val="none"/>
          <w:lang w:val="en-US" w:eastAsia="zh-CN" w:bidi="ar-SA"/>
        </w:rPr>
      </w:pPr>
      <w:r>
        <w:rPr>
          <w:rStyle w:val="157"/>
          <w:rFonts w:ascii="新宋体" w:hAnsi="新宋体" w:eastAsia="新宋体"/>
          <w:b w:val="0"/>
          <w:i w:val="0"/>
          <w:color w:val="auto"/>
          <w:spacing w:val="0"/>
          <w:w w:val="100"/>
          <w:kern w:val="2"/>
          <w:sz w:val="21"/>
          <w:szCs w:val="21"/>
          <w:highlight w:val="none"/>
          <w:lang w:val="en-US" w:eastAsia="zh-CN" w:bidi="ar-SA"/>
        </w:rPr>
        <w:t>（9）</w:t>
      </w:r>
      <w:r>
        <w:rPr>
          <w:rStyle w:val="157"/>
          <w:rFonts w:hint="eastAsia" w:ascii="新宋体" w:hAnsi="新宋体" w:eastAsia="新宋体"/>
          <w:b w:val="0"/>
          <w:i w:val="0"/>
          <w:color w:val="auto"/>
          <w:spacing w:val="0"/>
          <w:w w:val="100"/>
          <w:kern w:val="2"/>
          <w:sz w:val="21"/>
          <w:szCs w:val="21"/>
          <w:highlight w:val="none"/>
          <w:lang w:val="en-US" w:eastAsia="zh-CN" w:bidi="ar-SA"/>
        </w:rPr>
        <w:t>宿舍管理员</w:t>
      </w:r>
      <w:r>
        <w:rPr>
          <w:rStyle w:val="157"/>
          <w:rFonts w:ascii="新宋体" w:hAnsi="新宋体" w:eastAsia="新宋体"/>
          <w:b w:val="0"/>
          <w:i w:val="0"/>
          <w:color w:val="auto"/>
          <w:spacing w:val="0"/>
          <w:w w:val="100"/>
          <w:kern w:val="2"/>
          <w:sz w:val="21"/>
          <w:szCs w:val="21"/>
          <w:highlight w:val="none"/>
          <w:lang w:val="en-US" w:eastAsia="zh-CN" w:bidi="ar-SA"/>
        </w:rPr>
        <w:t>应爱岗敬业，严禁</w:t>
      </w:r>
      <w:r>
        <w:rPr>
          <w:rStyle w:val="157"/>
          <w:rFonts w:hint="eastAsia" w:ascii="新宋体" w:hAnsi="新宋体" w:eastAsia="新宋体"/>
          <w:b w:val="0"/>
          <w:i w:val="0"/>
          <w:color w:val="auto"/>
          <w:spacing w:val="0"/>
          <w:w w:val="100"/>
          <w:kern w:val="2"/>
          <w:sz w:val="21"/>
          <w:szCs w:val="21"/>
          <w:highlight w:val="none"/>
          <w:lang w:val="en-US" w:eastAsia="zh-CN" w:bidi="ar-SA"/>
        </w:rPr>
        <w:t>宿舍管理员</w:t>
      </w:r>
      <w:r>
        <w:rPr>
          <w:rStyle w:val="157"/>
          <w:rFonts w:ascii="新宋体" w:hAnsi="新宋体" w:eastAsia="新宋体"/>
          <w:b w:val="0"/>
          <w:i w:val="0"/>
          <w:color w:val="auto"/>
          <w:spacing w:val="0"/>
          <w:w w:val="100"/>
          <w:kern w:val="2"/>
          <w:sz w:val="21"/>
          <w:szCs w:val="21"/>
          <w:highlight w:val="none"/>
          <w:lang w:val="en-US" w:eastAsia="zh-CN" w:bidi="ar-SA"/>
        </w:rPr>
        <w:t>给学生销售烟、酒等危害学生健康的商品，严禁给学生手机充电，严禁给学生烧开水，严禁将宿舍大门钥匙交给学生或其他人使用，更不得外借和私自乱配钥匙。</w:t>
      </w:r>
    </w:p>
    <w:p w14:paraId="177196E2">
      <w:pPr>
        <w:snapToGrid/>
        <w:spacing w:before="0" w:beforeAutospacing="0" w:after="0" w:afterAutospacing="0" w:line="360" w:lineRule="exact"/>
        <w:ind w:right="0" w:firstLine="420" w:firstLineChars="200"/>
        <w:jc w:val="left"/>
        <w:rPr>
          <w:rStyle w:val="157"/>
          <w:rFonts w:ascii="新宋体" w:hAnsi="新宋体" w:eastAsia="新宋体"/>
          <w:b w:val="0"/>
          <w:i w:val="0"/>
          <w:color w:val="auto"/>
          <w:spacing w:val="0"/>
          <w:w w:val="100"/>
          <w:kern w:val="2"/>
          <w:sz w:val="21"/>
          <w:szCs w:val="21"/>
          <w:highlight w:val="none"/>
          <w:lang w:val="en-US" w:eastAsia="zh-CN" w:bidi="ar-SA"/>
        </w:rPr>
      </w:pPr>
      <w:r>
        <w:rPr>
          <w:rStyle w:val="157"/>
          <w:rFonts w:ascii="新宋体" w:hAnsi="新宋体" w:eastAsia="新宋体"/>
          <w:b w:val="0"/>
          <w:i w:val="0"/>
          <w:color w:val="auto"/>
          <w:spacing w:val="0"/>
          <w:w w:val="100"/>
          <w:kern w:val="2"/>
          <w:sz w:val="21"/>
          <w:szCs w:val="21"/>
          <w:highlight w:val="none"/>
          <w:lang w:val="en-US" w:eastAsia="zh-CN" w:bidi="ar-SA"/>
        </w:rPr>
        <w:t xml:space="preserve">（10）建立工作责任追究制度。公司不定期对宿舍和宿舍管理员到岗履职情况进行检查和考核。因宿舍管理员不在岗或渎职、失职造成工作责任事故，公司将作出严肃处理并依法追究相应的经济、法律责任。   </w:t>
      </w:r>
    </w:p>
    <w:p w14:paraId="2916130D">
      <w:pPr>
        <w:snapToGrid/>
        <w:spacing w:before="0" w:beforeAutospacing="0" w:after="0" w:afterAutospacing="0" w:line="360" w:lineRule="exact"/>
        <w:ind w:right="0" w:firstLine="420" w:firstLineChars="200"/>
        <w:jc w:val="left"/>
        <w:rPr>
          <w:rStyle w:val="157"/>
          <w:rFonts w:hint="default" w:ascii="新宋体" w:hAnsi="新宋体" w:eastAsia="新宋体"/>
          <w:b w:val="0"/>
          <w:i w:val="0"/>
          <w:color w:val="auto"/>
          <w:spacing w:val="0"/>
          <w:w w:val="100"/>
          <w:kern w:val="2"/>
          <w:sz w:val="21"/>
          <w:szCs w:val="21"/>
          <w:highlight w:val="none"/>
          <w:lang w:val="en-US" w:eastAsia="zh-CN" w:bidi="ar-SA"/>
        </w:rPr>
      </w:pPr>
      <w:r>
        <w:rPr>
          <w:rStyle w:val="157"/>
          <w:rFonts w:ascii="新宋体" w:hAnsi="新宋体" w:eastAsia="新宋体"/>
          <w:b w:val="0"/>
          <w:i w:val="0"/>
          <w:color w:val="auto"/>
          <w:spacing w:val="0"/>
          <w:w w:val="100"/>
          <w:kern w:val="2"/>
          <w:sz w:val="21"/>
          <w:szCs w:val="21"/>
          <w:highlight w:val="none"/>
          <w:lang w:val="en-US" w:eastAsia="zh-CN" w:bidi="ar-SA"/>
        </w:rPr>
        <w:t>（11）</w:t>
      </w:r>
      <w:r>
        <w:rPr>
          <w:rStyle w:val="157"/>
          <w:rFonts w:hint="eastAsia" w:ascii="新宋体" w:hAnsi="新宋体" w:eastAsia="新宋体"/>
          <w:b w:val="0"/>
          <w:i w:val="0"/>
          <w:color w:val="auto"/>
          <w:spacing w:val="0"/>
          <w:w w:val="100"/>
          <w:kern w:val="2"/>
          <w:sz w:val="21"/>
          <w:szCs w:val="21"/>
          <w:highlight w:val="none"/>
          <w:lang w:val="en-US" w:eastAsia="zh-CN" w:bidi="ar-SA"/>
        </w:rPr>
        <w:t>做好宿舍公共区域（含楼梯、走廊、路面、绿化带等）的保洁工作，并及时清运宿舍产生的垃圾。</w:t>
      </w:r>
    </w:p>
    <w:p w14:paraId="45BC9600">
      <w:pPr>
        <w:snapToGrid/>
        <w:spacing w:before="0" w:beforeAutospacing="0" w:after="0" w:afterAutospacing="0" w:line="360" w:lineRule="exact"/>
        <w:ind w:right="0" w:firstLine="420" w:firstLineChars="200"/>
        <w:jc w:val="left"/>
        <w:rPr>
          <w:rStyle w:val="157"/>
          <w:rFonts w:ascii="新宋体" w:hAnsi="新宋体" w:eastAsia="新宋体"/>
          <w:b w:val="0"/>
          <w:bCs w:val="0"/>
          <w:i w:val="0"/>
          <w:color w:val="auto"/>
          <w:spacing w:val="0"/>
          <w:w w:val="100"/>
          <w:kern w:val="2"/>
          <w:sz w:val="21"/>
          <w:szCs w:val="21"/>
          <w:highlight w:val="none"/>
          <w:lang w:val="en-US" w:eastAsia="zh-CN" w:bidi="ar-SA"/>
        </w:rPr>
      </w:pPr>
      <w:r>
        <w:rPr>
          <w:rStyle w:val="157"/>
          <w:rFonts w:ascii="新宋体" w:hAnsi="新宋体" w:eastAsia="新宋体"/>
          <w:b w:val="0"/>
          <w:bCs w:val="0"/>
          <w:i w:val="0"/>
          <w:color w:val="auto"/>
          <w:spacing w:val="0"/>
          <w:w w:val="100"/>
          <w:kern w:val="2"/>
          <w:sz w:val="21"/>
          <w:szCs w:val="21"/>
          <w:highlight w:val="none"/>
          <w:lang w:val="en-US" w:eastAsia="zh-CN" w:bidi="ar-SA"/>
        </w:rPr>
        <w:t>（12）</w:t>
      </w:r>
      <w:r>
        <w:rPr>
          <w:rStyle w:val="157"/>
          <w:rFonts w:hint="eastAsia" w:ascii="新宋体" w:hAnsi="新宋体" w:eastAsia="新宋体"/>
          <w:b w:val="0"/>
          <w:bCs w:val="0"/>
          <w:i w:val="0"/>
          <w:color w:val="auto"/>
          <w:spacing w:val="0"/>
          <w:w w:val="100"/>
          <w:kern w:val="2"/>
          <w:sz w:val="21"/>
          <w:szCs w:val="21"/>
          <w:highlight w:val="none"/>
          <w:lang w:val="en-US" w:eastAsia="zh-CN" w:bidi="ar-SA"/>
        </w:rPr>
        <w:t>宿舍管理员</w:t>
      </w:r>
      <w:r>
        <w:rPr>
          <w:rStyle w:val="157"/>
          <w:rFonts w:ascii="新宋体" w:hAnsi="新宋体" w:eastAsia="新宋体"/>
          <w:b w:val="0"/>
          <w:bCs w:val="0"/>
          <w:i w:val="0"/>
          <w:color w:val="auto"/>
          <w:spacing w:val="0"/>
          <w:w w:val="100"/>
          <w:kern w:val="2"/>
          <w:sz w:val="21"/>
          <w:szCs w:val="21"/>
          <w:highlight w:val="none"/>
          <w:lang w:val="en-US" w:eastAsia="zh-CN" w:bidi="ar-SA"/>
        </w:rPr>
        <w:t>要及时管控宿舍的水电供应状况，一旦出现停水停电或供水不足要马上汇报总务处及水电工及时处理。水池抽水溢出必须及时关阀门。</w:t>
      </w:r>
    </w:p>
    <w:p w14:paraId="50F51564">
      <w:pPr>
        <w:snapToGrid/>
        <w:spacing w:before="0" w:beforeAutospacing="0" w:after="0" w:afterAutospacing="0" w:line="360" w:lineRule="exact"/>
        <w:ind w:right="0" w:firstLine="422" w:firstLineChars="200"/>
        <w:jc w:val="left"/>
        <w:rPr>
          <w:rStyle w:val="157"/>
          <w:rFonts w:ascii="新宋体" w:hAnsi="新宋体" w:eastAsia="新宋体" w:cs="新宋体"/>
          <w:b/>
          <w:bCs/>
          <w:i w:val="0"/>
          <w:color w:val="auto"/>
          <w:spacing w:val="0"/>
          <w:w w:val="100"/>
          <w:kern w:val="2"/>
          <w:sz w:val="21"/>
          <w:szCs w:val="21"/>
          <w:highlight w:val="none"/>
          <w:lang w:val="en-US" w:eastAsia="zh-CN" w:bidi="ar-SA"/>
        </w:rPr>
      </w:pPr>
      <w:r>
        <w:rPr>
          <w:rStyle w:val="157"/>
          <w:rFonts w:ascii="新宋体" w:hAnsi="新宋体" w:eastAsia="新宋体" w:cs="新宋体"/>
          <w:b/>
          <w:bCs/>
          <w:i w:val="0"/>
          <w:color w:val="auto"/>
          <w:spacing w:val="0"/>
          <w:w w:val="100"/>
          <w:kern w:val="2"/>
          <w:sz w:val="21"/>
          <w:szCs w:val="21"/>
          <w:highlight w:val="none"/>
          <w:lang w:val="en-US" w:eastAsia="zh-CN" w:bidi="ar-SA"/>
        </w:rPr>
        <w:t>（二）保安员服务质量</w:t>
      </w:r>
    </w:p>
    <w:p w14:paraId="666A0434">
      <w:pPr>
        <w:snapToGrid/>
        <w:spacing w:before="0" w:beforeAutospacing="0" w:after="0" w:afterAutospacing="0" w:line="360" w:lineRule="exact"/>
        <w:ind w:right="0" w:firstLine="420" w:firstLineChars="200"/>
        <w:jc w:val="left"/>
        <w:rPr>
          <w:rStyle w:val="157"/>
          <w:rFonts w:ascii="新宋体" w:hAnsi="新宋体" w:eastAsia="新宋体"/>
          <w:b w:val="0"/>
          <w:i w:val="0"/>
          <w:color w:val="auto"/>
          <w:spacing w:val="0"/>
          <w:w w:val="100"/>
          <w:kern w:val="2"/>
          <w:sz w:val="21"/>
          <w:szCs w:val="21"/>
          <w:highlight w:val="none"/>
          <w:lang w:val="en-US" w:eastAsia="zh-CN" w:bidi="ar-SA"/>
        </w:rPr>
      </w:pPr>
      <w:r>
        <w:rPr>
          <w:rStyle w:val="157"/>
          <w:rFonts w:ascii="新宋体" w:hAnsi="新宋体" w:eastAsia="新宋体"/>
          <w:b w:val="0"/>
          <w:i w:val="0"/>
          <w:color w:val="auto"/>
          <w:spacing w:val="0"/>
          <w:w w:val="100"/>
          <w:kern w:val="2"/>
          <w:sz w:val="21"/>
          <w:szCs w:val="21"/>
          <w:highlight w:val="none"/>
          <w:lang w:val="en-US" w:eastAsia="zh-CN" w:bidi="ar-SA"/>
        </w:rPr>
        <w:t>学校保安负责守护好学校，保证学校公共财产不受损失，保证师生人身安全，为此特定如下职责：</w:t>
      </w:r>
    </w:p>
    <w:p w14:paraId="67176F87">
      <w:pPr>
        <w:numPr>
          <w:ilvl w:val="0"/>
          <w:numId w:val="0"/>
        </w:numPr>
        <w:snapToGrid/>
        <w:spacing w:before="0" w:beforeAutospacing="0" w:after="0" w:afterAutospacing="0" w:line="360" w:lineRule="exact"/>
        <w:ind w:right="0" w:firstLine="420" w:firstLineChars="200"/>
        <w:jc w:val="left"/>
        <w:rPr>
          <w:rStyle w:val="157"/>
          <w:rFonts w:ascii="新宋体" w:hAnsi="新宋体" w:eastAsia="新宋体"/>
          <w:b w:val="0"/>
          <w:i w:val="0"/>
          <w:color w:val="auto"/>
          <w:spacing w:val="0"/>
          <w:w w:val="100"/>
          <w:kern w:val="2"/>
          <w:sz w:val="21"/>
          <w:szCs w:val="21"/>
          <w:highlight w:val="none"/>
          <w:lang w:val="en-US" w:eastAsia="zh-CN" w:bidi="ar-SA"/>
        </w:rPr>
      </w:pPr>
      <w:r>
        <w:rPr>
          <w:rStyle w:val="157"/>
          <w:rFonts w:hint="eastAsia" w:ascii="新宋体" w:hAnsi="新宋体" w:eastAsia="新宋体"/>
          <w:b w:val="0"/>
          <w:i w:val="0"/>
          <w:color w:val="auto"/>
          <w:spacing w:val="0"/>
          <w:w w:val="100"/>
          <w:kern w:val="2"/>
          <w:sz w:val="21"/>
          <w:szCs w:val="21"/>
          <w:highlight w:val="none"/>
          <w:lang w:val="en-US" w:eastAsia="zh-CN" w:bidi="ar-SA"/>
        </w:rPr>
        <w:t>1.</w:t>
      </w:r>
      <w:r>
        <w:rPr>
          <w:rStyle w:val="157"/>
          <w:rFonts w:ascii="新宋体" w:hAnsi="新宋体" w:eastAsia="新宋体"/>
          <w:b w:val="0"/>
          <w:i w:val="0"/>
          <w:color w:val="auto"/>
          <w:spacing w:val="0"/>
          <w:w w:val="100"/>
          <w:kern w:val="2"/>
          <w:sz w:val="21"/>
          <w:szCs w:val="21"/>
          <w:highlight w:val="none"/>
          <w:lang w:val="en-US" w:eastAsia="zh-CN" w:bidi="ar-SA"/>
        </w:rPr>
        <w:t>站岗制度</w:t>
      </w:r>
    </w:p>
    <w:p w14:paraId="7275E9FE">
      <w:pPr>
        <w:numPr>
          <w:ilvl w:val="0"/>
          <w:numId w:val="0"/>
        </w:numPr>
        <w:snapToGrid/>
        <w:spacing w:before="0" w:beforeAutospacing="0" w:after="0" w:afterAutospacing="0" w:line="360" w:lineRule="exact"/>
        <w:ind w:right="0" w:firstLine="420" w:firstLineChars="200"/>
        <w:jc w:val="left"/>
        <w:rPr>
          <w:rStyle w:val="157"/>
          <w:rFonts w:ascii="新宋体" w:hAnsi="新宋体" w:eastAsia="新宋体"/>
          <w:b w:val="0"/>
          <w:i w:val="0"/>
          <w:color w:val="auto"/>
          <w:spacing w:val="0"/>
          <w:w w:val="100"/>
          <w:kern w:val="2"/>
          <w:sz w:val="21"/>
          <w:szCs w:val="21"/>
          <w:highlight w:val="none"/>
          <w:lang w:val="en-US" w:eastAsia="zh-CN" w:bidi="ar-SA"/>
        </w:rPr>
      </w:pPr>
      <w:r>
        <w:rPr>
          <w:rStyle w:val="157"/>
          <w:rFonts w:ascii="新宋体" w:hAnsi="新宋体" w:eastAsia="新宋体"/>
          <w:b w:val="0"/>
          <w:i w:val="0"/>
          <w:color w:val="auto"/>
          <w:spacing w:val="0"/>
          <w:w w:val="100"/>
          <w:kern w:val="2"/>
          <w:sz w:val="21"/>
          <w:szCs w:val="21"/>
          <w:highlight w:val="none"/>
          <w:lang w:val="en-US" w:eastAsia="zh-CN" w:bidi="ar-SA"/>
        </w:rPr>
        <w:t>固定岗的责任区为：校门，按规定时间标准跨立站岗。</w:t>
      </w:r>
    </w:p>
    <w:p w14:paraId="1D79FF34">
      <w:pPr>
        <w:numPr>
          <w:ilvl w:val="0"/>
          <w:numId w:val="0"/>
        </w:numPr>
        <w:snapToGrid/>
        <w:spacing w:before="0" w:beforeAutospacing="0" w:after="0" w:afterAutospacing="0" w:line="360" w:lineRule="exact"/>
        <w:ind w:left="0" w:leftChars="0" w:right="0" w:firstLine="420" w:firstLineChars="200"/>
        <w:jc w:val="left"/>
        <w:rPr>
          <w:rStyle w:val="157"/>
          <w:rFonts w:ascii="新宋体" w:hAnsi="新宋体" w:eastAsia="新宋体"/>
          <w:b w:val="0"/>
          <w:i w:val="0"/>
          <w:color w:val="auto"/>
          <w:spacing w:val="0"/>
          <w:w w:val="100"/>
          <w:kern w:val="2"/>
          <w:sz w:val="21"/>
          <w:szCs w:val="21"/>
          <w:highlight w:val="none"/>
          <w:lang w:val="en-US" w:eastAsia="zh-CN" w:bidi="ar-SA"/>
        </w:rPr>
      </w:pPr>
      <w:r>
        <w:rPr>
          <w:rStyle w:val="157"/>
          <w:rFonts w:ascii="新宋体" w:hAnsi="新宋体" w:eastAsia="新宋体"/>
          <w:b w:val="0"/>
          <w:i w:val="0"/>
          <w:color w:val="auto"/>
          <w:spacing w:val="0"/>
          <w:w w:val="100"/>
          <w:kern w:val="2"/>
          <w:sz w:val="21"/>
          <w:szCs w:val="21"/>
          <w:highlight w:val="none"/>
          <w:lang w:val="en-US" w:eastAsia="zh-CN" w:bidi="ar-SA"/>
        </w:rPr>
        <w:t>按规着装（装备）站岗，衣领、扣子、徽章、腰带、帽子、领带等均需整齐。</w:t>
      </w:r>
    </w:p>
    <w:p w14:paraId="6E177E1B">
      <w:pPr>
        <w:numPr>
          <w:ilvl w:val="0"/>
          <w:numId w:val="0"/>
        </w:numPr>
        <w:snapToGrid/>
        <w:spacing w:before="0" w:beforeAutospacing="0" w:after="0" w:afterAutospacing="0" w:line="360" w:lineRule="exact"/>
        <w:ind w:left="0" w:leftChars="0" w:right="0" w:firstLine="420" w:firstLineChars="200"/>
        <w:jc w:val="left"/>
        <w:rPr>
          <w:rStyle w:val="157"/>
          <w:rFonts w:ascii="新宋体" w:hAnsi="新宋体" w:eastAsia="新宋体"/>
          <w:b w:val="0"/>
          <w:i w:val="0"/>
          <w:color w:val="auto"/>
          <w:spacing w:val="0"/>
          <w:w w:val="100"/>
          <w:kern w:val="2"/>
          <w:sz w:val="21"/>
          <w:szCs w:val="21"/>
          <w:highlight w:val="none"/>
          <w:lang w:val="en-US" w:eastAsia="zh-CN" w:bidi="ar-SA"/>
        </w:rPr>
      </w:pPr>
      <w:r>
        <w:rPr>
          <w:rStyle w:val="157"/>
          <w:rFonts w:ascii="新宋体" w:hAnsi="新宋体" w:eastAsia="新宋体"/>
          <w:b w:val="0"/>
          <w:i w:val="0"/>
          <w:color w:val="auto"/>
          <w:spacing w:val="0"/>
          <w:w w:val="100"/>
          <w:kern w:val="2"/>
          <w:sz w:val="21"/>
          <w:szCs w:val="21"/>
          <w:highlight w:val="none"/>
          <w:lang w:val="en-US" w:eastAsia="zh-CN" w:bidi="ar-SA"/>
        </w:rPr>
        <w:t>站岗时不得用餐、抽烟、不与人闲聊，不随意接听电话，不做与工作无关的事情，保持良好的形象。</w:t>
      </w:r>
    </w:p>
    <w:p w14:paraId="0D83D6EA">
      <w:pPr>
        <w:numPr>
          <w:ilvl w:val="0"/>
          <w:numId w:val="0"/>
        </w:numPr>
        <w:snapToGrid/>
        <w:spacing w:before="0" w:beforeAutospacing="0" w:after="0" w:afterAutospacing="0" w:line="360" w:lineRule="exact"/>
        <w:ind w:left="0" w:leftChars="0" w:right="0" w:firstLine="420" w:firstLineChars="200"/>
        <w:jc w:val="left"/>
        <w:rPr>
          <w:rStyle w:val="157"/>
          <w:rFonts w:ascii="新宋体" w:hAnsi="新宋体" w:eastAsia="新宋体"/>
          <w:b w:val="0"/>
          <w:i w:val="0"/>
          <w:color w:val="auto"/>
          <w:spacing w:val="0"/>
          <w:w w:val="100"/>
          <w:kern w:val="2"/>
          <w:sz w:val="21"/>
          <w:szCs w:val="21"/>
          <w:highlight w:val="none"/>
          <w:lang w:val="en-US" w:eastAsia="zh-CN" w:bidi="ar-SA"/>
        </w:rPr>
      </w:pPr>
      <w:r>
        <w:rPr>
          <w:rStyle w:val="157"/>
          <w:rFonts w:hint="eastAsia" w:ascii="新宋体" w:hAnsi="新宋体" w:eastAsia="新宋体"/>
          <w:b w:val="0"/>
          <w:i w:val="0"/>
          <w:color w:val="auto"/>
          <w:spacing w:val="0"/>
          <w:w w:val="100"/>
          <w:kern w:val="2"/>
          <w:sz w:val="21"/>
          <w:szCs w:val="21"/>
          <w:highlight w:val="none"/>
          <w:lang w:val="en-US" w:eastAsia="zh-CN" w:bidi="ar-SA"/>
        </w:rPr>
        <w:t>2.</w:t>
      </w:r>
      <w:r>
        <w:rPr>
          <w:rStyle w:val="157"/>
          <w:rFonts w:ascii="新宋体" w:hAnsi="新宋体" w:eastAsia="新宋体"/>
          <w:b w:val="0"/>
          <w:i w:val="0"/>
          <w:color w:val="auto"/>
          <w:spacing w:val="0"/>
          <w:w w:val="100"/>
          <w:kern w:val="2"/>
          <w:sz w:val="21"/>
          <w:szCs w:val="21"/>
          <w:highlight w:val="none"/>
          <w:lang w:val="en-US" w:eastAsia="zh-CN" w:bidi="ar-SA"/>
        </w:rPr>
        <w:t>进出人员管理制度</w:t>
      </w:r>
    </w:p>
    <w:p w14:paraId="5FBC9625">
      <w:pPr>
        <w:numPr>
          <w:ilvl w:val="0"/>
          <w:numId w:val="0"/>
        </w:numPr>
        <w:snapToGrid/>
        <w:spacing w:before="0" w:beforeAutospacing="0" w:after="0" w:afterAutospacing="0" w:line="360" w:lineRule="exact"/>
        <w:ind w:left="0" w:leftChars="0" w:right="0" w:firstLine="420" w:firstLineChars="200"/>
        <w:jc w:val="left"/>
        <w:rPr>
          <w:rStyle w:val="157"/>
          <w:rFonts w:ascii="新宋体" w:hAnsi="新宋体" w:eastAsia="新宋体"/>
          <w:b w:val="0"/>
          <w:i w:val="0"/>
          <w:color w:val="auto"/>
          <w:spacing w:val="0"/>
          <w:w w:val="100"/>
          <w:kern w:val="2"/>
          <w:sz w:val="21"/>
          <w:szCs w:val="21"/>
          <w:highlight w:val="none"/>
          <w:lang w:val="en-US" w:eastAsia="zh-CN" w:bidi="ar-SA"/>
        </w:rPr>
      </w:pPr>
      <w:r>
        <w:rPr>
          <w:rStyle w:val="157"/>
          <w:rFonts w:ascii="新宋体" w:hAnsi="新宋体" w:eastAsia="新宋体"/>
          <w:b w:val="0"/>
          <w:i w:val="0"/>
          <w:color w:val="auto"/>
          <w:spacing w:val="0"/>
          <w:w w:val="100"/>
          <w:kern w:val="2"/>
          <w:sz w:val="21"/>
          <w:szCs w:val="21"/>
          <w:highlight w:val="none"/>
          <w:lang w:val="en-US" w:eastAsia="zh-CN" w:bidi="ar-SA"/>
        </w:rPr>
        <w:t>凡来访人员、学生家长，须问清情况填写好来访登记表，征得有关人员同意后，方可放行。学校保卫人员应认真查验进入学校的外来不明人员的相关证件，严禁闲杂人员、推销商品人员、不明身份人员进入学校，确保校园平安。对拒不出示证件或不能证明其身份的外来人员，学校保卫人员有权拒绝其进入学校并做好解释工作。</w:t>
      </w:r>
    </w:p>
    <w:p w14:paraId="0582FE24">
      <w:pPr>
        <w:numPr>
          <w:ilvl w:val="0"/>
          <w:numId w:val="0"/>
        </w:numPr>
        <w:snapToGrid/>
        <w:spacing w:before="0" w:beforeAutospacing="0" w:after="0" w:afterAutospacing="0" w:line="360" w:lineRule="exact"/>
        <w:ind w:left="0" w:leftChars="0" w:right="0" w:firstLineChars="0"/>
        <w:jc w:val="left"/>
        <w:rPr>
          <w:rStyle w:val="157"/>
          <w:rFonts w:ascii="新宋体" w:hAnsi="新宋体" w:eastAsia="新宋体"/>
          <w:b w:val="0"/>
          <w:i w:val="0"/>
          <w:color w:val="auto"/>
          <w:spacing w:val="0"/>
          <w:w w:val="100"/>
          <w:kern w:val="2"/>
          <w:sz w:val="21"/>
          <w:szCs w:val="21"/>
          <w:highlight w:val="none"/>
          <w:lang w:val="en-US" w:eastAsia="zh-CN" w:bidi="ar-SA"/>
        </w:rPr>
      </w:pPr>
      <w:r>
        <w:rPr>
          <w:rStyle w:val="157"/>
          <w:rFonts w:ascii="新宋体" w:hAnsi="新宋体" w:eastAsia="新宋体"/>
          <w:b w:val="0"/>
          <w:i w:val="0"/>
          <w:color w:val="auto"/>
          <w:spacing w:val="0"/>
          <w:w w:val="100"/>
          <w:kern w:val="2"/>
          <w:sz w:val="21"/>
          <w:szCs w:val="21"/>
          <w:highlight w:val="none"/>
          <w:lang w:val="en-US" w:eastAsia="zh-CN" w:bidi="ar-SA"/>
        </w:rPr>
        <w:t>学生一到学校就进入学校，不要让学生在校门口逗留。在校时间不允许学生外出，学生确因特殊情况需出校门时，须有由班主任签字的请假条，或有班主任及家长陪同方可离校。学校保卫人员查验后方可放行并将请假条存档备查。</w:t>
      </w:r>
    </w:p>
    <w:p w14:paraId="495C1312">
      <w:pPr>
        <w:numPr>
          <w:ilvl w:val="0"/>
          <w:numId w:val="0"/>
        </w:numPr>
        <w:snapToGrid/>
        <w:spacing w:before="0" w:beforeAutospacing="0" w:after="0" w:afterAutospacing="0" w:line="360" w:lineRule="exact"/>
        <w:ind w:left="0" w:leftChars="0" w:right="0" w:firstLine="420" w:firstLineChars="200"/>
        <w:jc w:val="left"/>
        <w:rPr>
          <w:rStyle w:val="157"/>
          <w:rFonts w:ascii="新宋体" w:hAnsi="新宋体" w:eastAsia="新宋体"/>
          <w:b w:val="0"/>
          <w:i w:val="0"/>
          <w:color w:val="auto"/>
          <w:spacing w:val="0"/>
          <w:w w:val="100"/>
          <w:kern w:val="2"/>
          <w:sz w:val="21"/>
          <w:szCs w:val="21"/>
          <w:highlight w:val="none"/>
          <w:lang w:val="en-US" w:eastAsia="zh-CN" w:bidi="ar-SA"/>
        </w:rPr>
      </w:pPr>
      <w:r>
        <w:rPr>
          <w:rStyle w:val="157"/>
          <w:rFonts w:ascii="新宋体" w:hAnsi="新宋体" w:eastAsia="新宋体"/>
          <w:b w:val="0"/>
          <w:i w:val="0"/>
          <w:color w:val="auto"/>
          <w:spacing w:val="0"/>
          <w:w w:val="100"/>
          <w:kern w:val="2"/>
          <w:sz w:val="21"/>
          <w:szCs w:val="21"/>
          <w:highlight w:val="none"/>
          <w:lang w:val="en-US" w:eastAsia="zh-CN" w:bidi="ar-SA"/>
        </w:rPr>
        <w:t>教师中途临时进出，应办理临时外出如实登记，如有情况应向值周领导反映。</w:t>
      </w:r>
    </w:p>
    <w:p w14:paraId="6DBBB03C">
      <w:pPr>
        <w:snapToGrid/>
        <w:spacing w:before="0" w:beforeAutospacing="0" w:after="0" w:afterAutospacing="0" w:line="360" w:lineRule="exact"/>
        <w:ind w:left="0" w:leftChars="0" w:right="0" w:firstLine="420" w:firstLineChars="200"/>
        <w:jc w:val="left"/>
        <w:rPr>
          <w:rStyle w:val="157"/>
          <w:rFonts w:ascii="新宋体" w:hAnsi="新宋体" w:eastAsia="新宋体"/>
          <w:b w:val="0"/>
          <w:i w:val="0"/>
          <w:color w:val="auto"/>
          <w:spacing w:val="0"/>
          <w:w w:val="100"/>
          <w:kern w:val="2"/>
          <w:sz w:val="21"/>
          <w:szCs w:val="21"/>
          <w:highlight w:val="none"/>
          <w:lang w:val="en-US" w:eastAsia="zh-CN" w:bidi="ar-SA"/>
        </w:rPr>
      </w:pPr>
      <w:r>
        <w:rPr>
          <w:rStyle w:val="157"/>
          <w:rFonts w:ascii="新宋体" w:hAnsi="新宋体" w:eastAsia="新宋体"/>
          <w:b w:val="0"/>
          <w:i w:val="0"/>
          <w:color w:val="auto"/>
          <w:spacing w:val="0"/>
          <w:w w:val="100"/>
          <w:kern w:val="2"/>
          <w:sz w:val="21"/>
          <w:szCs w:val="21"/>
          <w:highlight w:val="none"/>
          <w:lang w:val="en-US" w:eastAsia="zh-CN" w:bidi="ar-SA"/>
        </w:rPr>
        <w:t>3</w:t>
      </w:r>
      <w:r>
        <w:rPr>
          <w:rStyle w:val="157"/>
          <w:rFonts w:hint="eastAsia" w:ascii="新宋体" w:hAnsi="新宋体" w:eastAsia="新宋体"/>
          <w:b w:val="0"/>
          <w:i w:val="0"/>
          <w:color w:val="auto"/>
          <w:spacing w:val="0"/>
          <w:w w:val="100"/>
          <w:kern w:val="2"/>
          <w:sz w:val="21"/>
          <w:szCs w:val="21"/>
          <w:highlight w:val="none"/>
          <w:lang w:val="en-US" w:eastAsia="zh-CN" w:bidi="ar-SA"/>
        </w:rPr>
        <w:t>.</w:t>
      </w:r>
      <w:r>
        <w:rPr>
          <w:rStyle w:val="157"/>
          <w:rFonts w:ascii="新宋体" w:hAnsi="新宋体" w:eastAsia="新宋体"/>
          <w:b w:val="0"/>
          <w:i w:val="0"/>
          <w:color w:val="auto"/>
          <w:spacing w:val="0"/>
          <w:w w:val="100"/>
          <w:kern w:val="2"/>
          <w:sz w:val="21"/>
          <w:szCs w:val="21"/>
          <w:highlight w:val="none"/>
          <w:lang w:val="en-US" w:eastAsia="zh-CN" w:bidi="ar-SA"/>
        </w:rPr>
        <w:t>车辆准入放行制度</w:t>
      </w:r>
    </w:p>
    <w:p w14:paraId="318F673A">
      <w:pPr>
        <w:snapToGrid/>
        <w:spacing w:before="0" w:beforeAutospacing="0" w:after="0" w:afterAutospacing="0" w:line="360" w:lineRule="exact"/>
        <w:ind w:left="0" w:leftChars="0" w:right="0" w:firstLine="420" w:firstLineChars="200"/>
        <w:jc w:val="left"/>
        <w:rPr>
          <w:rStyle w:val="157"/>
          <w:rFonts w:ascii="新宋体" w:hAnsi="新宋体" w:eastAsia="新宋体"/>
          <w:b w:val="0"/>
          <w:i w:val="0"/>
          <w:color w:val="auto"/>
          <w:spacing w:val="0"/>
          <w:w w:val="100"/>
          <w:kern w:val="2"/>
          <w:sz w:val="21"/>
          <w:szCs w:val="21"/>
          <w:highlight w:val="none"/>
          <w:lang w:val="en-US" w:eastAsia="zh-CN" w:bidi="ar-SA"/>
        </w:rPr>
      </w:pPr>
      <w:r>
        <w:rPr>
          <w:rStyle w:val="157"/>
          <w:rFonts w:ascii="新宋体" w:hAnsi="新宋体" w:eastAsia="新宋体"/>
          <w:b w:val="0"/>
          <w:i w:val="0"/>
          <w:color w:val="auto"/>
          <w:spacing w:val="0"/>
          <w:w w:val="100"/>
          <w:kern w:val="2"/>
          <w:sz w:val="21"/>
          <w:szCs w:val="21"/>
          <w:highlight w:val="none"/>
          <w:lang w:val="en-US" w:eastAsia="zh-CN" w:bidi="ar-SA"/>
        </w:rPr>
        <w:t>（1）学校在正常教育教学工作期间，应关闭好校门。严格控制学生在校期间，家长接送学生的自行车、三轮车和机动车辆进入校园。</w:t>
      </w:r>
    </w:p>
    <w:p w14:paraId="194E0D4C">
      <w:pPr>
        <w:snapToGrid/>
        <w:spacing w:before="0" w:beforeAutospacing="0" w:after="0" w:afterAutospacing="0" w:line="360" w:lineRule="exact"/>
        <w:ind w:left="0" w:leftChars="0" w:right="0" w:firstLine="420" w:firstLineChars="200"/>
        <w:jc w:val="left"/>
        <w:rPr>
          <w:rStyle w:val="157"/>
          <w:rFonts w:ascii="新宋体" w:hAnsi="新宋体" w:eastAsia="新宋体"/>
          <w:b w:val="0"/>
          <w:i w:val="0"/>
          <w:color w:val="auto"/>
          <w:spacing w:val="0"/>
          <w:w w:val="100"/>
          <w:kern w:val="2"/>
          <w:sz w:val="21"/>
          <w:szCs w:val="21"/>
          <w:highlight w:val="none"/>
          <w:lang w:val="en-US" w:eastAsia="zh-CN" w:bidi="ar-SA"/>
        </w:rPr>
      </w:pPr>
      <w:r>
        <w:rPr>
          <w:rStyle w:val="157"/>
          <w:rFonts w:ascii="新宋体" w:hAnsi="新宋体" w:eastAsia="新宋体"/>
          <w:b w:val="0"/>
          <w:i w:val="0"/>
          <w:color w:val="auto"/>
          <w:spacing w:val="0"/>
          <w:w w:val="100"/>
          <w:kern w:val="2"/>
          <w:sz w:val="21"/>
          <w:szCs w:val="21"/>
          <w:highlight w:val="none"/>
          <w:lang w:val="en-US" w:eastAsia="zh-CN" w:bidi="ar-SA"/>
        </w:rPr>
        <w:t>（2）确因工作需要进入学校的车辆或其他为学校服务的车辆，需经学校领导同意后，在保卫人员的引导下停放到指定地点，禁止鸣笛，限速行驶，确保师生安全。（特殊车辆可先放行再马上汇报）</w:t>
      </w:r>
    </w:p>
    <w:p w14:paraId="77DB7753">
      <w:pPr>
        <w:snapToGrid/>
        <w:spacing w:before="0" w:beforeAutospacing="0" w:after="0" w:afterAutospacing="0" w:line="360" w:lineRule="exact"/>
        <w:ind w:left="0" w:leftChars="0" w:right="0" w:firstLine="420" w:firstLineChars="200"/>
        <w:jc w:val="left"/>
        <w:rPr>
          <w:rStyle w:val="157"/>
          <w:rFonts w:ascii="新宋体" w:hAnsi="新宋体" w:eastAsia="新宋体"/>
          <w:b w:val="0"/>
          <w:i w:val="0"/>
          <w:color w:val="auto"/>
          <w:spacing w:val="0"/>
          <w:w w:val="100"/>
          <w:kern w:val="2"/>
          <w:sz w:val="21"/>
          <w:szCs w:val="21"/>
          <w:highlight w:val="none"/>
          <w:lang w:val="en-US" w:eastAsia="zh-CN" w:bidi="ar-SA"/>
        </w:rPr>
      </w:pPr>
      <w:r>
        <w:rPr>
          <w:rStyle w:val="157"/>
          <w:rFonts w:ascii="新宋体" w:hAnsi="新宋体" w:eastAsia="新宋体"/>
          <w:b w:val="0"/>
          <w:i w:val="0"/>
          <w:color w:val="auto"/>
          <w:spacing w:val="0"/>
          <w:w w:val="100"/>
          <w:kern w:val="2"/>
          <w:sz w:val="21"/>
          <w:szCs w:val="21"/>
          <w:highlight w:val="none"/>
          <w:lang w:val="en-US" w:eastAsia="zh-CN" w:bidi="ar-SA"/>
        </w:rPr>
        <w:t>4</w:t>
      </w:r>
      <w:r>
        <w:rPr>
          <w:rStyle w:val="157"/>
          <w:rFonts w:hint="eastAsia" w:ascii="新宋体" w:hAnsi="新宋体" w:eastAsia="新宋体"/>
          <w:b w:val="0"/>
          <w:i w:val="0"/>
          <w:color w:val="auto"/>
          <w:spacing w:val="0"/>
          <w:w w:val="100"/>
          <w:kern w:val="2"/>
          <w:sz w:val="21"/>
          <w:szCs w:val="21"/>
          <w:highlight w:val="none"/>
          <w:lang w:val="en-US" w:eastAsia="zh-CN" w:bidi="ar-SA"/>
        </w:rPr>
        <w:t>.</w:t>
      </w:r>
      <w:r>
        <w:rPr>
          <w:rStyle w:val="157"/>
          <w:rFonts w:ascii="新宋体" w:hAnsi="新宋体" w:eastAsia="新宋体"/>
          <w:b w:val="0"/>
          <w:i w:val="0"/>
          <w:color w:val="auto"/>
          <w:spacing w:val="0"/>
          <w:w w:val="100"/>
          <w:kern w:val="2"/>
          <w:sz w:val="21"/>
          <w:szCs w:val="21"/>
          <w:highlight w:val="none"/>
          <w:lang w:val="en-US" w:eastAsia="zh-CN" w:bidi="ar-SA"/>
        </w:rPr>
        <w:t>物品出入查验制度</w:t>
      </w:r>
    </w:p>
    <w:p w14:paraId="3795FA71">
      <w:pPr>
        <w:snapToGrid/>
        <w:spacing w:before="0" w:beforeAutospacing="0" w:after="0" w:afterAutospacing="0" w:line="360" w:lineRule="exact"/>
        <w:ind w:left="0" w:leftChars="0" w:right="0" w:firstLine="420" w:firstLineChars="200"/>
        <w:jc w:val="left"/>
        <w:rPr>
          <w:rStyle w:val="157"/>
          <w:rFonts w:ascii="新宋体" w:hAnsi="新宋体" w:eastAsia="新宋体"/>
          <w:b w:val="0"/>
          <w:i w:val="0"/>
          <w:color w:val="auto"/>
          <w:spacing w:val="0"/>
          <w:w w:val="100"/>
          <w:kern w:val="2"/>
          <w:sz w:val="21"/>
          <w:szCs w:val="21"/>
          <w:highlight w:val="none"/>
          <w:lang w:val="en-US" w:eastAsia="zh-CN" w:bidi="ar-SA"/>
        </w:rPr>
      </w:pPr>
      <w:r>
        <w:rPr>
          <w:rStyle w:val="157"/>
          <w:rFonts w:ascii="新宋体" w:hAnsi="新宋体" w:eastAsia="新宋体"/>
          <w:b w:val="0"/>
          <w:i w:val="0"/>
          <w:color w:val="auto"/>
          <w:spacing w:val="0"/>
          <w:w w:val="100"/>
          <w:kern w:val="2"/>
          <w:sz w:val="21"/>
          <w:szCs w:val="21"/>
          <w:highlight w:val="none"/>
          <w:lang w:val="en-US" w:eastAsia="zh-CN" w:bidi="ar-SA"/>
        </w:rPr>
        <w:t>（1）学校保卫人员对进出学校的外来人员携带的物品进行登记，对可疑物品要进行查验，严禁易燃易爆、剧毒、管制刀具等危险物品进入校园。</w:t>
      </w:r>
    </w:p>
    <w:p w14:paraId="2AEAF555">
      <w:pPr>
        <w:snapToGrid/>
        <w:spacing w:before="0" w:beforeAutospacing="0" w:after="0" w:afterAutospacing="0" w:line="360" w:lineRule="exact"/>
        <w:ind w:left="0" w:leftChars="0" w:right="0" w:firstLine="420" w:firstLineChars="200"/>
        <w:jc w:val="left"/>
        <w:rPr>
          <w:rStyle w:val="157"/>
          <w:rFonts w:ascii="新宋体" w:hAnsi="新宋体" w:eastAsia="新宋体"/>
          <w:b w:val="0"/>
          <w:i w:val="0"/>
          <w:color w:val="auto"/>
          <w:spacing w:val="0"/>
          <w:w w:val="100"/>
          <w:kern w:val="2"/>
          <w:sz w:val="21"/>
          <w:szCs w:val="21"/>
          <w:highlight w:val="none"/>
          <w:lang w:val="en-US" w:eastAsia="zh-CN" w:bidi="ar-SA"/>
        </w:rPr>
      </w:pPr>
      <w:r>
        <w:rPr>
          <w:rStyle w:val="157"/>
          <w:rFonts w:ascii="新宋体" w:hAnsi="新宋体" w:eastAsia="新宋体"/>
          <w:b w:val="0"/>
          <w:i w:val="0"/>
          <w:color w:val="auto"/>
          <w:spacing w:val="0"/>
          <w:w w:val="100"/>
          <w:kern w:val="2"/>
          <w:sz w:val="21"/>
          <w:szCs w:val="21"/>
          <w:highlight w:val="none"/>
          <w:lang w:val="en-US" w:eastAsia="zh-CN" w:bidi="ar-SA"/>
        </w:rPr>
        <w:t>（2）学校保卫人员对带出学校的大宗物品要请示学校领导同意并查验登记后方可放行。</w:t>
      </w:r>
    </w:p>
    <w:p w14:paraId="4BCBBCB5">
      <w:pPr>
        <w:snapToGrid/>
        <w:spacing w:before="0" w:beforeAutospacing="0" w:after="0" w:afterAutospacing="0" w:line="360" w:lineRule="exact"/>
        <w:ind w:left="0" w:leftChars="0" w:right="0" w:firstLine="420" w:firstLineChars="200"/>
        <w:jc w:val="left"/>
        <w:rPr>
          <w:rStyle w:val="157"/>
          <w:rFonts w:ascii="新宋体" w:hAnsi="新宋体" w:eastAsia="新宋体"/>
          <w:b w:val="0"/>
          <w:i w:val="0"/>
          <w:color w:val="auto"/>
          <w:spacing w:val="0"/>
          <w:w w:val="100"/>
          <w:kern w:val="2"/>
          <w:sz w:val="21"/>
          <w:szCs w:val="21"/>
          <w:highlight w:val="none"/>
          <w:lang w:val="en-US" w:eastAsia="zh-CN" w:bidi="ar-SA"/>
        </w:rPr>
      </w:pPr>
      <w:r>
        <w:rPr>
          <w:rStyle w:val="157"/>
          <w:rFonts w:ascii="新宋体" w:hAnsi="新宋体" w:eastAsia="新宋体"/>
          <w:b w:val="0"/>
          <w:i w:val="0"/>
          <w:color w:val="auto"/>
          <w:spacing w:val="0"/>
          <w:w w:val="100"/>
          <w:kern w:val="2"/>
          <w:sz w:val="21"/>
          <w:szCs w:val="21"/>
          <w:highlight w:val="none"/>
          <w:lang w:val="en-US" w:eastAsia="zh-CN" w:bidi="ar-SA"/>
        </w:rPr>
        <w:t>5</w:t>
      </w:r>
      <w:r>
        <w:rPr>
          <w:rStyle w:val="157"/>
          <w:rFonts w:hint="eastAsia" w:ascii="新宋体" w:hAnsi="新宋体" w:eastAsia="新宋体"/>
          <w:b w:val="0"/>
          <w:i w:val="0"/>
          <w:color w:val="auto"/>
          <w:spacing w:val="0"/>
          <w:w w:val="100"/>
          <w:kern w:val="2"/>
          <w:sz w:val="21"/>
          <w:szCs w:val="21"/>
          <w:highlight w:val="none"/>
          <w:lang w:val="en-US" w:eastAsia="zh-CN" w:bidi="ar-SA"/>
        </w:rPr>
        <w:t>.</w:t>
      </w:r>
      <w:r>
        <w:rPr>
          <w:rStyle w:val="157"/>
          <w:rFonts w:ascii="新宋体" w:hAnsi="新宋体" w:eastAsia="新宋体"/>
          <w:b w:val="0"/>
          <w:i w:val="0"/>
          <w:color w:val="auto"/>
          <w:spacing w:val="0"/>
          <w:w w:val="100"/>
          <w:kern w:val="2"/>
          <w:sz w:val="21"/>
          <w:szCs w:val="21"/>
          <w:highlight w:val="none"/>
          <w:lang w:val="en-US" w:eastAsia="zh-CN" w:bidi="ar-SA"/>
        </w:rPr>
        <w:t>巡逻制度</w:t>
      </w:r>
    </w:p>
    <w:p w14:paraId="7B174EBA">
      <w:pPr>
        <w:snapToGrid/>
        <w:spacing w:before="0" w:beforeAutospacing="0" w:after="0" w:afterAutospacing="0" w:line="360" w:lineRule="exact"/>
        <w:ind w:left="0" w:leftChars="0" w:right="0" w:firstLine="420" w:firstLineChars="200"/>
        <w:jc w:val="left"/>
        <w:rPr>
          <w:rStyle w:val="157"/>
          <w:rFonts w:ascii="新宋体" w:hAnsi="新宋体" w:eastAsia="新宋体"/>
          <w:b w:val="0"/>
          <w:i w:val="0"/>
          <w:color w:val="auto"/>
          <w:spacing w:val="0"/>
          <w:w w:val="100"/>
          <w:kern w:val="2"/>
          <w:sz w:val="21"/>
          <w:szCs w:val="21"/>
          <w:highlight w:val="none"/>
          <w:lang w:val="en-US" w:eastAsia="zh-CN" w:bidi="ar-SA"/>
        </w:rPr>
      </w:pPr>
      <w:r>
        <w:rPr>
          <w:rStyle w:val="157"/>
          <w:rFonts w:ascii="新宋体" w:hAnsi="新宋体" w:eastAsia="新宋体"/>
          <w:b w:val="0"/>
          <w:i w:val="0"/>
          <w:color w:val="auto"/>
          <w:spacing w:val="0"/>
          <w:w w:val="100"/>
          <w:kern w:val="2"/>
          <w:sz w:val="21"/>
          <w:szCs w:val="21"/>
          <w:highlight w:val="none"/>
          <w:lang w:val="en-US" w:eastAsia="zh-CN" w:bidi="ar-SA"/>
        </w:rPr>
        <w:t>（1）每天每四小时对全校巡逻一遍，特别在早上放学，晚上放学，晚自修下课，晚上23:00-00:00重点时间段对宿舍、教室、食堂、运动场、围墙周边重点区域进行重点巡逻；及时做好《安全巡逻日志》记录。</w:t>
      </w:r>
    </w:p>
    <w:p w14:paraId="7CE3E46F">
      <w:pPr>
        <w:snapToGrid/>
        <w:spacing w:before="0" w:beforeAutospacing="0" w:after="0" w:afterAutospacing="0" w:line="360" w:lineRule="exact"/>
        <w:ind w:left="0" w:leftChars="0" w:right="0" w:firstLine="420" w:firstLineChars="200"/>
        <w:jc w:val="left"/>
        <w:rPr>
          <w:rStyle w:val="157"/>
          <w:rFonts w:ascii="新宋体" w:hAnsi="新宋体" w:eastAsia="新宋体"/>
          <w:b w:val="0"/>
          <w:i w:val="0"/>
          <w:color w:val="auto"/>
          <w:spacing w:val="0"/>
          <w:w w:val="100"/>
          <w:kern w:val="2"/>
          <w:sz w:val="21"/>
          <w:szCs w:val="21"/>
          <w:highlight w:val="none"/>
          <w:lang w:val="en-US" w:eastAsia="zh-CN" w:bidi="ar-SA"/>
        </w:rPr>
      </w:pPr>
      <w:r>
        <w:rPr>
          <w:rStyle w:val="157"/>
          <w:rFonts w:ascii="新宋体" w:hAnsi="新宋体" w:eastAsia="新宋体"/>
          <w:b w:val="0"/>
          <w:i w:val="0"/>
          <w:color w:val="auto"/>
          <w:spacing w:val="0"/>
          <w:w w:val="100"/>
          <w:kern w:val="2"/>
          <w:sz w:val="21"/>
          <w:szCs w:val="21"/>
          <w:highlight w:val="none"/>
          <w:lang w:val="en-US" w:eastAsia="zh-CN" w:bidi="ar-SA"/>
        </w:rPr>
        <w:t>（2）如发现可疑、异常情况或恶劣天气，要及时巡逻，重点部位要仔细巡逻，发现问题要及时处理上报学校或报警。</w:t>
      </w:r>
    </w:p>
    <w:p w14:paraId="032AFF33">
      <w:pPr>
        <w:snapToGrid/>
        <w:spacing w:before="0" w:beforeAutospacing="0" w:after="0" w:afterAutospacing="0" w:line="360" w:lineRule="exact"/>
        <w:ind w:left="0" w:leftChars="0" w:right="0" w:firstLine="420" w:firstLineChars="200"/>
        <w:jc w:val="left"/>
        <w:rPr>
          <w:rStyle w:val="157"/>
          <w:rFonts w:ascii="新宋体" w:hAnsi="新宋体" w:eastAsia="新宋体"/>
          <w:b w:val="0"/>
          <w:i w:val="0"/>
          <w:color w:val="auto"/>
          <w:spacing w:val="0"/>
          <w:w w:val="100"/>
          <w:kern w:val="2"/>
          <w:sz w:val="21"/>
          <w:szCs w:val="21"/>
          <w:highlight w:val="none"/>
          <w:lang w:val="en-US" w:eastAsia="zh-CN" w:bidi="ar-SA"/>
        </w:rPr>
      </w:pPr>
      <w:r>
        <w:rPr>
          <w:rStyle w:val="157"/>
          <w:rFonts w:ascii="新宋体" w:hAnsi="新宋体" w:eastAsia="新宋体"/>
          <w:b w:val="0"/>
          <w:i w:val="0"/>
          <w:color w:val="auto"/>
          <w:spacing w:val="0"/>
          <w:w w:val="100"/>
          <w:kern w:val="2"/>
          <w:sz w:val="21"/>
          <w:szCs w:val="21"/>
          <w:highlight w:val="none"/>
          <w:lang w:val="en-US" w:eastAsia="zh-CN" w:bidi="ar-SA"/>
        </w:rPr>
        <w:t>（3）巡逻时，为保持学校宁静和正常的教育教学秩序，应规劝教育有关不良行为的学生，杜绝喧哗、吵闹、打架和不安全的情况发生，杜绝浪费、损坏公物、破坏花草树木的情况发生。</w:t>
      </w:r>
    </w:p>
    <w:p w14:paraId="306DDA73">
      <w:pPr>
        <w:snapToGrid/>
        <w:spacing w:before="0" w:beforeAutospacing="0" w:after="0" w:afterAutospacing="0" w:line="360" w:lineRule="exact"/>
        <w:ind w:left="0" w:leftChars="0" w:right="0" w:firstLine="420" w:firstLineChars="200"/>
        <w:jc w:val="left"/>
        <w:rPr>
          <w:rStyle w:val="157"/>
          <w:rFonts w:ascii="新宋体" w:hAnsi="新宋体" w:eastAsia="新宋体"/>
          <w:b w:val="0"/>
          <w:i w:val="0"/>
          <w:color w:val="auto"/>
          <w:spacing w:val="0"/>
          <w:w w:val="100"/>
          <w:kern w:val="2"/>
          <w:sz w:val="21"/>
          <w:szCs w:val="21"/>
          <w:highlight w:val="none"/>
          <w:lang w:val="en-US" w:eastAsia="zh-CN" w:bidi="ar-SA"/>
        </w:rPr>
      </w:pPr>
      <w:r>
        <w:rPr>
          <w:rStyle w:val="157"/>
          <w:rFonts w:ascii="新宋体" w:hAnsi="新宋体" w:eastAsia="新宋体"/>
          <w:b w:val="0"/>
          <w:i w:val="0"/>
          <w:color w:val="auto"/>
          <w:spacing w:val="0"/>
          <w:w w:val="100"/>
          <w:kern w:val="2"/>
          <w:sz w:val="21"/>
          <w:szCs w:val="21"/>
          <w:highlight w:val="none"/>
          <w:lang w:val="en-US" w:eastAsia="zh-CN" w:bidi="ar-SA"/>
        </w:rPr>
        <w:t>（4）放假后巡逻时，应协助学校做好清校工作，规劝个别学生离校回家，不得在校逗留。</w:t>
      </w:r>
    </w:p>
    <w:p w14:paraId="02863516">
      <w:pPr>
        <w:snapToGrid/>
        <w:spacing w:before="0" w:beforeAutospacing="0" w:after="0" w:afterAutospacing="0" w:line="360" w:lineRule="exact"/>
        <w:ind w:left="0" w:leftChars="0" w:right="0" w:firstLine="420" w:firstLineChars="200"/>
        <w:jc w:val="left"/>
        <w:rPr>
          <w:rStyle w:val="157"/>
          <w:rFonts w:hint="default" w:ascii="新宋体" w:hAnsi="新宋体" w:eastAsia="新宋体"/>
          <w:b w:val="0"/>
          <w:i w:val="0"/>
          <w:color w:val="auto"/>
          <w:spacing w:val="0"/>
          <w:w w:val="100"/>
          <w:kern w:val="2"/>
          <w:sz w:val="21"/>
          <w:szCs w:val="21"/>
          <w:highlight w:val="none"/>
          <w:lang w:val="en-US" w:eastAsia="zh-CN" w:bidi="ar-SA"/>
        </w:rPr>
      </w:pPr>
      <w:r>
        <w:rPr>
          <w:rStyle w:val="157"/>
          <w:rFonts w:hint="eastAsia" w:ascii="新宋体" w:hAnsi="新宋体" w:eastAsia="新宋体"/>
          <w:b w:val="0"/>
          <w:i w:val="0"/>
          <w:color w:val="auto"/>
          <w:spacing w:val="0"/>
          <w:w w:val="100"/>
          <w:kern w:val="2"/>
          <w:sz w:val="21"/>
          <w:szCs w:val="21"/>
          <w:highlight w:val="none"/>
          <w:lang w:val="en-US" w:eastAsia="zh-CN" w:bidi="ar-SA"/>
        </w:rPr>
        <w:t>（5）加强放学时间段的校园巡逻，严禁外卖食品进入校园。</w:t>
      </w:r>
    </w:p>
    <w:p w14:paraId="2A86D5A0">
      <w:pPr>
        <w:snapToGrid/>
        <w:spacing w:before="0" w:beforeAutospacing="0" w:after="0" w:afterAutospacing="0" w:line="360" w:lineRule="exact"/>
        <w:ind w:left="0" w:leftChars="0" w:right="0" w:firstLine="420" w:firstLineChars="200"/>
        <w:jc w:val="left"/>
        <w:rPr>
          <w:rStyle w:val="157"/>
          <w:rFonts w:ascii="新宋体" w:hAnsi="新宋体" w:eastAsia="新宋体"/>
          <w:b w:val="0"/>
          <w:i w:val="0"/>
          <w:color w:val="auto"/>
          <w:spacing w:val="0"/>
          <w:w w:val="100"/>
          <w:kern w:val="2"/>
          <w:sz w:val="21"/>
          <w:szCs w:val="21"/>
          <w:highlight w:val="none"/>
          <w:lang w:val="en-US" w:eastAsia="zh-CN" w:bidi="ar-SA"/>
        </w:rPr>
      </w:pPr>
      <w:r>
        <w:rPr>
          <w:rStyle w:val="157"/>
          <w:rFonts w:ascii="新宋体" w:hAnsi="新宋体" w:eastAsia="新宋体"/>
          <w:b w:val="0"/>
          <w:i w:val="0"/>
          <w:color w:val="auto"/>
          <w:spacing w:val="0"/>
          <w:w w:val="100"/>
          <w:kern w:val="2"/>
          <w:sz w:val="21"/>
          <w:szCs w:val="21"/>
          <w:highlight w:val="none"/>
          <w:lang w:val="en-US" w:eastAsia="zh-CN" w:bidi="ar-SA"/>
        </w:rPr>
        <w:t>6</w:t>
      </w:r>
      <w:r>
        <w:rPr>
          <w:rStyle w:val="157"/>
          <w:rFonts w:hint="eastAsia" w:ascii="新宋体" w:hAnsi="新宋体" w:eastAsia="新宋体"/>
          <w:b w:val="0"/>
          <w:i w:val="0"/>
          <w:color w:val="auto"/>
          <w:spacing w:val="0"/>
          <w:w w:val="100"/>
          <w:kern w:val="2"/>
          <w:sz w:val="21"/>
          <w:szCs w:val="21"/>
          <w:highlight w:val="none"/>
          <w:lang w:val="en-US" w:eastAsia="zh-CN" w:bidi="ar-SA"/>
        </w:rPr>
        <w:t>.</w:t>
      </w:r>
      <w:r>
        <w:rPr>
          <w:rStyle w:val="157"/>
          <w:rFonts w:ascii="新宋体" w:hAnsi="新宋体" w:eastAsia="新宋体"/>
          <w:b w:val="0"/>
          <w:i w:val="0"/>
          <w:color w:val="auto"/>
          <w:spacing w:val="0"/>
          <w:w w:val="100"/>
          <w:kern w:val="2"/>
          <w:sz w:val="21"/>
          <w:szCs w:val="21"/>
          <w:highlight w:val="none"/>
          <w:lang w:val="en-US" w:eastAsia="zh-CN" w:bidi="ar-SA"/>
        </w:rPr>
        <w:t>其他工作</w:t>
      </w:r>
    </w:p>
    <w:p w14:paraId="26A632C0">
      <w:pPr>
        <w:snapToGrid/>
        <w:spacing w:before="0" w:beforeAutospacing="0" w:after="0" w:afterAutospacing="0" w:line="360" w:lineRule="exact"/>
        <w:ind w:left="0" w:leftChars="0" w:right="0" w:firstLine="420" w:firstLineChars="200"/>
        <w:jc w:val="left"/>
        <w:rPr>
          <w:rStyle w:val="157"/>
          <w:rFonts w:ascii="新宋体" w:hAnsi="新宋体" w:eastAsia="新宋体"/>
          <w:b w:val="0"/>
          <w:i w:val="0"/>
          <w:color w:val="auto"/>
          <w:spacing w:val="0"/>
          <w:w w:val="100"/>
          <w:kern w:val="2"/>
          <w:sz w:val="21"/>
          <w:szCs w:val="21"/>
          <w:highlight w:val="none"/>
          <w:lang w:val="en-US" w:eastAsia="zh-CN" w:bidi="ar-SA"/>
        </w:rPr>
      </w:pPr>
      <w:r>
        <w:rPr>
          <w:rStyle w:val="157"/>
          <w:rFonts w:ascii="新宋体" w:hAnsi="新宋体" w:eastAsia="新宋体"/>
          <w:b w:val="0"/>
          <w:i w:val="0"/>
          <w:color w:val="auto"/>
          <w:spacing w:val="0"/>
          <w:w w:val="100"/>
          <w:kern w:val="2"/>
          <w:sz w:val="21"/>
          <w:szCs w:val="21"/>
          <w:highlight w:val="none"/>
          <w:lang w:val="en-US" w:eastAsia="zh-CN" w:bidi="ar-SA"/>
        </w:rPr>
        <w:t>（1）学校保安人员肩负看学校安全保卫重任，要有高度的责任感，严格遵守保安职业道德，要全天24小时在岗轮流值班，不得擅自离岗。</w:t>
      </w:r>
    </w:p>
    <w:p w14:paraId="6F908445">
      <w:pPr>
        <w:snapToGrid/>
        <w:spacing w:before="0" w:beforeAutospacing="0" w:after="0" w:afterAutospacing="0" w:line="360" w:lineRule="exact"/>
        <w:ind w:left="0" w:leftChars="0" w:right="0" w:firstLine="420" w:firstLineChars="200"/>
        <w:jc w:val="left"/>
        <w:rPr>
          <w:rStyle w:val="157"/>
          <w:rFonts w:ascii="新宋体" w:hAnsi="新宋体" w:eastAsia="新宋体"/>
          <w:b w:val="0"/>
          <w:i w:val="0"/>
          <w:color w:val="auto"/>
          <w:spacing w:val="0"/>
          <w:w w:val="100"/>
          <w:kern w:val="2"/>
          <w:sz w:val="21"/>
          <w:szCs w:val="21"/>
          <w:highlight w:val="none"/>
          <w:lang w:val="en-US" w:eastAsia="zh-CN" w:bidi="ar-SA"/>
        </w:rPr>
      </w:pPr>
      <w:r>
        <w:rPr>
          <w:rStyle w:val="157"/>
          <w:rFonts w:ascii="新宋体" w:hAnsi="新宋体" w:eastAsia="新宋体"/>
          <w:b w:val="0"/>
          <w:i w:val="0"/>
          <w:color w:val="auto"/>
          <w:spacing w:val="0"/>
          <w:w w:val="100"/>
          <w:kern w:val="2"/>
          <w:sz w:val="21"/>
          <w:szCs w:val="21"/>
          <w:highlight w:val="none"/>
          <w:lang w:val="en-US" w:eastAsia="zh-CN" w:bidi="ar-SA"/>
        </w:rPr>
        <w:t>（2）做好大门、每幢教学楼、办公楼、实验楼、科技楼的开关工作；放学后巡逻时，检查上述楼房电灯、电扇、门窗是否关好，发现未关，应及时妥善处理，做好详细记录，要向学校教务处或后勤处领导汇报。</w:t>
      </w:r>
    </w:p>
    <w:p w14:paraId="5164986E">
      <w:pPr>
        <w:snapToGrid/>
        <w:spacing w:before="0" w:beforeAutospacing="0" w:after="0" w:afterAutospacing="0" w:line="360" w:lineRule="exact"/>
        <w:ind w:left="0" w:leftChars="0" w:right="0" w:firstLine="420" w:firstLineChars="200"/>
        <w:jc w:val="left"/>
        <w:rPr>
          <w:rStyle w:val="157"/>
          <w:rFonts w:ascii="新宋体" w:hAnsi="新宋体" w:eastAsia="新宋体"/>
          <w:b w:val="0"/>
          <w:i w:val="0"/>
          <w:color w:val="auto"/>
          <w:spacing w:val="0"/>
          <w:w w:val="100"/>
          <w:kern w:val="2"/>
          <w:sz w:val="21"/>
          <w:szCs w:val="21"/>
          <w:highlight w:val="none"/>
          <w:lang w:val="en-US" w:eastAsia="zh-CN" w:bidi="ar-SA"/>
        </w:rPr>
      </w:pPr>
      <w:r>
        <w:rPr>
          <w:rStyle w:val="157"/>
          <w:rFonts w:ascii="新宋体" w:hAnsi="新宋体" w:eastAsia="新宋体"/>
          <w:b w:val="0"/>
          <w:i w:val="0"/>
          <w:color w:val="auto"/>
          <w:spacing w:val="0"/>
          <w:w w:val="100"/>
          <w:kern w:val="2"/>
          <w:sz w:val="21"/>
          <w:szCs w:val="21"/>
          <w:highlight w:val="none"/>
          <w:lang w:val="en-US" w:eastAsia="zh-CN" w:bidi="ar-SA"/>
        </w:rPr>
        <w:t>（3）学生在上学放学时间内，要及时排除校门外（高校门15米内）的摊点、车辆堵塞障碍物，有效疏通学生拥挤现象。按时做好大门的开关工作、做到门开人在。</w:t>
      </w:r>
    </w:p>
    <w:p w14:paraId="0A1D4066">
      <w:pPr>
        <w:snapToGrid/>
        <w:spacing w:before="0" w:beforeAutospacing="0" w:after="0" w:afterAutospacing="0" w:line="360" w:lineRule="exact"/>
        <w:ind w:left="0" w:leftChars="0" w:right="0" w:firstLine="420" w:firstLineChars="200"/>
        <w:jc w:val="left"/>
        <w:rPr>
          <w:rStyle w:val="157"/>
          <w:rFonts w:ascii="新宋体" w:hAnsi="新宋体" w:eastAsia="新宋体"/>
          <w:b w:val="0"/>
          <w:i w:val="0"/>
          <w:color w:val="auto"/>
          <w:spacing w:val="0"/>
          <w:w w:val="100"/>
          <w:kern w:val="2"/>
          <w:sz w:val="21"/>
          <w:szCs w:val="21"/>
          <w:highlight w:val="none"/>
          <w:lang w:val="en-US" w:eastAsia="zh-CN" w:bidi="ar-SA"/>
        </w:rPr>
      </w:pPr>
      <w:r>
        <w:rPr>
          <w:rStyle w:val="157"/>
          <w:rFonts w:ascii="新宋体" w:hAnsi="新宋体" w:eastAsia="新宋体"/>
          <w:b w:val="0"/>
          <w:i w:val="0"/>
          <w:color w:val="auto"/>
          <w:spacing w:val="0"/>
          <w:w w:val="100"/>
          <w:kern w:val="2"/>
          <w:sz w:val="21"/>
          <w:szCs w:val="21"/>
          <w:highlight w:val="none"/>
          <w:lang w:val="en-US" w:eastAsia="zh-CN" w:bidi="ar-SA"/>
        </w:rPr>
        <w:t>（4）态度和蔼、语言谦虚，不急不躁，认真细致；不得冷淡、刁难、取笑，不得与学生打闹。对方态度不好，一定要耐心解释。</w:t>
      </w:r>
    </w:p>
    <w:p w14:paraId="34D40B68">
      <w:pPr>
        <w:snapToGrid/>
        <w:spacing w:before="0" w:beforeAutospacing="0" w:after="0" w:afterAutospacing="0" w:line="360" w:lineRule="exact"/>
        <w:ind w:left="0" w:leftChars="0" w:right="0" w:firstLine="420" w:firstLineChars="200"/>
        <w:jc w:val="left"/>
        <w:rPr>
          <w:rStyle w:val="157"/>
          <w:rFonts w:ascii="新宋体" w:hAnsi="新宋体" w:eastAsia="新宋体"/>
          <w:b w:val="0"/>
          <w:i w:val="0"/>
          <w:color w:val="auto"/>
          <w:spacing w:val="0"/>
          <w:w w:val="100"/>
          <w:kern w:val="2"/>
          <w:sz w:val="21"/>
          <w:szCs w:val="21"/>
          <w:highlight w:val="none"/>
          <w:lang w:val="en-US" w:eastAsia="zh-CN" w:bidi="ar-SA"/>
        </w:rPr>
      </w:pPr>
      <w:r>
        <w:rPr>
          <w:rStyle w:val="157"/>
          <w:rFonts w:ascii="新宋体" w:hAnsi="新宋体" w:eastAsia="新宋体"/>
          <w:b w:val="0"/>
          <w:i w:val="0"/>
          <w:color w:val="auto"/>
          <w:spacing w:val="0"/>
          <w:w w:val="100"/>
          <w:kern w:val="2"/>
          <w:sz w:val="21"/>
          <w:szCs w:val="21"/>
          <w:highlight w:val="none"/>
          <w:lang w:val="en-US" w:eastAsia="zh-CN" w:bidi="ar-SA"/>
        </w:rPr>
        <w:t>（5）与教师，学生或来访者交谈要使用普通话，说话要清楚，用词准确、言简易懂，不讲与工作无关的话，不讲有损学校形象的话。</w:t>
      </w:r>
    </w:p>
    <w:p w14:paraId="21879576">
      <w:pPr>
        <w:snapToGrid/>
        <w:spacing w:before="0" w:beforeAutospacing="0" w:after="0" w:afterAutospacing="0" w:line="360" w:lineRule="exact"/>
        <w:ind w:left="0" w:leftChars="0" w:right="0" w:firstLine="420" w:firstLineChars="200"/>
        <w:jc w:val="left"/>
        <w:rPr>
          <w:rStyle w:val="157"/>
          <w:rFonts w:ascii="新宋体" w:hAnsi="新宋体" w:eastAsia="新宋体"/>
          <w:b w:val="0"/>
          <w:i w:val="0"/>
          <w:color w:val="auto"/>
          <w:spacing w:val="0"/>
          <w:w w:val="100"/>
          <w:kern w:val="2"/>
          <w:sz w:val="21"/>
          <w:szCs w:val="21"/>
          <w:highlight w:val="none"/>
          <w:lang w:val="en-US" w:eastAsia="zh-CN" w:bidi="ar-SA"/>
        </w:rPr>
      </w:pPr>
      <w:r>
        <w:rPr>
          <w:rStyle w:val="157"/>
          <w:rFonts w:ascii="新宋体" w:hAnsi="新宋体" w:eastAsia="新宋体"/>
          <w:b w:val="0"/>
          <w:i w:val="0"/>
          <w:color w:val="auto"/>
          <w:spacing w:val="0"/>
          <w:w w:val="100"/>
          <w:kern w:val="2"/>
          <w:sz w:val="21"/>
          <w:szCs w:val="21"/>
          <w:highlight w:val="none"/>
          <w:lang w:val="en-US" w:eastAsia="zh-CN" w:bidi="ar-SA"/>
        </w:rPr>
        <w:t>（6）教师及领导到来，应主动迎接，认真听取老师和领导的意见，遇需要帮助的事情在保证安全的前提下提供力所能及的帮助，因影响安全不能帮助的，应主动解释力求得到谅解。</w:t>
      </w:r>
    </w:p>
    <w:p w14:paraId="01B3A296">
      <w:pPr>
        <w:snapToGrid/>
        <w:spacing w:before="0" w:beforeAutospacing="0" w:after="0" w:afterAutospacing="0" w:line="360" w:lineRule="exact"/>
        <w:ind w:left="0" w:leftChars="0" w:right="0" w:firstLine="420" w:firstLineChars="200"/>
        <w:jc w:val="left"/>
        <w:rPr>
          <w:rStyle w:val="157"/>
          <w:rFonts w:ascii="新宋体" w:hAnsi="新宋体" w:eastAsia="新宋体"/>
          <w:b w:val="0"/>
          <w:i w:val="0"/>
          <w:color w:val="auto"/>
          <w:spacing w:val="0"/>
          <w:w w:val="100"/>
          <w:kern w:val="2"/>
          <w:sz w:val="21"/>
          <w:szCs w:val="21"/>
          <w:highlight w:val="none"/>
          <w:lang w:val="en-US" w:eastAsia="zh-CN" w:bidi="ar-SA"/>
        </w:rPr>
      </w:pPr>
      <w:r>
        <w:rPr>
          <w:rStyle w:val="157"/>
          <w:rFonts w:ascii="新宋体" w:hAnsi="新宋体" w:eastAsia="新宋体"/>
          <w:b w:val="0"/>
          <w:i w:val="0"/>
          <w:color w:val="auto"/>
          <w:spacing w:val="0"/>
          <w:w w:val="100"/>
          <w:kern w:val="2"/>
          <w:sz w:val="21"/>
          <w:szCs w:val="21"/>
          <w:highlight w:val="none"/>
          <w:lang w:val="en-US" w:eastAsia="zh-CN" w:bidi="ar-SA"/>
        </w:rPr>
        <w:t>（7）各种意见或投诉、要认真听取，弄清情况，做好笔录，即时处理，如非本职工作范围，即时通知责任人或向领导汇报。</w:t>
      </w:r>
    </w:p>
    <w:p w14:paraId="24E9F12D">
      <w:pPr>
        <w:snapToGrid/>
        <w:spacing w:before="0" w:beforeAutospacing="0" w:after="0" w:afterAutospacing="0" w:line="360" w:lineRule="exact"/>
        <w:ind w:left="0" w:leftChars="0" w:right="0" w:firstLine="420" w:firstLineChars="200"/>
        <w:jc w:val="left"/>
        <w:rPr>
          <w:rStyle w:val="157"/>
          <w:rFonts w:ascii="新宋体" w:hAnsi="新宋体" w:eastAsia="新宋体"/>
          <w:b w:val="0"/>
          <w:i w:val="0"/>
          <w:color w:val="auto"/>
          <w:spacing w:val="0"/>
          <w:w w:val="100"/>
          <w:kern w:val="2"/>
          <w:sz w:val="21"/>
          <w:szCs w:val="21"/>
          <w:highlight w:val="none"/>
          <w:lang w:val="en-US" w:eastAsia="zh-CN" w:bidi="ar-SA"/>
        </w:rPr>
      </w:pPr>
      <w:r>
        <w:rPr>
          <w:rStyle w:val="157"/>
          <w:rFonts w:ascii="新宋体" w:hAnsi="新宋体" w:eastAsia="新宋体"/>
          <w:b w:val="0"/>
          <w:i w:val="0"/>
          <w:color w:val="auto"/>
          <w:spacing w:val="0"/>
          <w:w w:val="100"/>
          <w:kern w:val="2"/>
          <w:sz w:val="21"/>
          <w:szCs w:val="21"/>
          <w:highlight w:val="none"/>
          <w:lang w:val="en-US" w:eastAsia="zh-CN" w:bidi="ar-SA"/>
        </w:rPr>
        <w:t>（8）业务训练是保安员工作的一个重要组成部分，每位保安员都必须参加全部训练。保安员要主动进行业务练兵，摸熟摸透与安全、消防工作相关的环境、人员、设施等等因素，掌握接待、应对基本功，以熟生巧，以提高业务知识和技能来提高工作效率。</w:t>
      </w:r>
    </w:p>
    <w:p w14:paraId="5FC10320">
      <w:pPr>
        <w:snapToGrid/>
        <w:spacing w:before="0" w:beforeAutospacing="0" w:after="0" w:afterAutospacing="0" w:line="360" w:lineRule="exact"/>
        <w:ind w:left="0" w:leftChars="0" w:right="0" w:firstLine="420" w:firstLineChars="200"/>
        <w:jc w:val="left"/>
        <w:rPr>
          <w:rStyle w:val="157"/>
          <w:rFonts w:ascii="新宋体" w:hAnsi="新宋体" w:eastAsia="新宋体"/>
          <w:b w:val="0"/>
          <w:i w:val="0"/>
          <w:color w:val="auto"/>
          <w:spacing w:val="0"/>
          <w:w w:val="100"/>
          <w:kern w:val="2"/>
          <w:sz w:val="21"/>
          <w:szCs w:val="21"/>
          <w:highlight w:val="none"/>
          <w:lang w:val="en-US" w:eastAsia="zh-CN" w:bidi="ar-SA"/>
        </w:rPr>
      </w:pPr>
      <w:r>
        <w:rPr>
          <w:rStyle w:val="157"/>
          <w:rFonts w:ascii="新宋体" w:hAnsi="新宋体" w:eastAsia="新宋体"/>
          <w:b w:val="0"/>
          <w:i w:val="0"/>
          <w:color w:val="auto"/>
          <w:spacing w:val="0"/>
          <w:w w:val="100"/>
          <w:kern w:val="2"/>
          <w:sz w:val="21"/>
          <w:szCs w:val="21"/>
          <w:highlight w:val="none"/>
          <w:lang w:val="en-US" w:eastAsia="zh-CN" w:bidi="ar-SA"/>
        </w:rPr>
        <w:t>（9）完成领导交办的其它工作，既要明确责任分工，又要加强合作。</w:t>
      </w:r>
    </w:p>
    <w:p w14:paraId="7EA48AEF">
      <w:pPr>
        <w:snapToGrid/>
        <w:spacing w:before="0" w:beforeAutospacing="0" w:after="0" w:afterAutospacing="0" w:line="360" w:lineRule="exact"/>
        <w:ind w:left="0" w:leftChars="0" w:right="0" w:firstLine="420" w:firstLineChars="200"/>
        <w:jc w:val="left"/>
        <w:rPr>
          <w:rStyle w:val="157"/>
          <w:rFonts w:ascii="新宋体" w:hAnsi="新宋体" w:eastAsia="新宋体"/>
          <w:b w:val="0"/>
          <w:i w:val="0"/>
          <w:color w:val="auto"/>
          <w:spacing w:val="0"/>
          <w:w w:val="100"/>
          <w:kern w:val="2"/>
          <w:sz w:val="21"/>
          <w:szCs w:val="21"/>
          <w:highlight w:val="none"/>
          <w:lang w:val="en-US" w:eastAsia="zh-CN" w:bidi="ar-SA"/>
        </w:rPr>
      </w:pPr>
      <w:r>
        <w:rPr>
          <w:rStyle w:val="157"/>
          <w:rFonts w:ascii="新宋体" w:hAnsi="新宋体" w:eastAsia="新宋体"/>
          <w:b w:val="0"/>
          <w:i w:val="0"/>
          <w:color w:val="auto"/>
          <w:spacing w:val="0"/>
          <w:w w:val="100"/>
          <w:kern w:val="2"/>
          <w:sz w:val="21"/>
          <w:szCs w:val="21"/>
          <w:highlight w:val="none"/>
          <w:lang w:val="en-US" w:eastAsia="zh-CN" w:bidi="ar-SA"/>
        </w:rPr>
        <w:t>（10）妥善保管好头盔、橡皮警棍、武装带、防割手套、催泪喷雾器等五件套及盾牌、叉等应急器械。</w:t>
      </w:r>
    </w:p>
    <w:p w14:paraId="59682584">
      <w:pPr>
        <w:snapToGrid/>
        <w:spacing w:before="0" w:beforeAutospacing="0" w:after="0" w:afterAutospacing="0" w:line="360" w:lineRule="exact"/>
        <w:ind w:left="0" w:leftChars="0" w:right="0" w:firstLine="422" w:firstLineChars="200"/>
        <w:jc w:val="left"/>
        <w:rPr>
          <w:rStyle w:val="157"/>
          <w:rFonts w:ascii="新宋体" w:hAnsi="新宋体" w:eastAsia="新宋体" w:cs="新宋体"/>
          <w:b/>
          <w:bCs/>
          <w:i w:val="0"/>
          <w:color w:val="auto"/>
          <w:spacing w:val="0"/>
          <w:w w:val="100"/>
          <w:kern w:val="2"/>
          <w:sz w:val="21"/>
          <w:szCs w:val="21"/>
          <w:highlight w:val="none"/>
          <w:lang w:val="en-US" w:eastAsia="zh-CN" w:bidi="ar-SA"/>
        </w:rPr>
      </w:pPr>
      <w:r>
        <w:rPr>
          <w:rStyle w:val="157"/>
          <w:rFonts w:ascii="新宋体" w:hAnsi="新宋体" w:eastAsia="新宋体" w:cs="新宋体"/>
          <w:b/>
          <w:bCs/>
          <w:i w:val="0"/>
          <w:color w:val="auto"/>
          <w:spacing w:val="0"/>
          <w:w w:val="100"/>
          <w:kern w:val="2"/>
          <w:sz w:val="21"/>
          <w:szCs w:val="21"/>
          <w:highlight w:val="none"/>
          <w:lang w:val="en-US" w:eastAsia="zh-CN" w:bidi="ar-SA"/>
        </w:rPr>
        <w:t>（三）保洁服务要求</w:t>
      </w:r>
    </w:p>
    <w:p w14:paraId="1BC17F57">
      <w:pPr>
        <w:snapToGrid/>
        <w:spacing w:before="0" w:beforeAutospacing="0" w:after="0" w:afterAutospacing="0" w:line="240" w:lineRule="auto"/>
        <w:ind w:left="0" w:leftChars="0" w:right="0" w:firstLine="420" w:firstLineChars="200"/>
        <w:jc w:val="left"/>
        <w:rPr>
          <w:rStyle w:val="157"/>
          <w:rFonts w:ascii="新宋体" w:hAnsi="新宋体" w:eastAsia="新宋体"/>
          <w:b w:val="0"/>
          <w:i w:val="0"/>
          <w:color w:val="auto"/>
          <w:spacing w:val="0"/>
          <w:w w:val="100"/>
          <w:kern w:val="2"/>
          <w:sz w:val="21"/>
          <w:szCs w:val="21"/>
          <w:highlight w:val="none"/>
          <w:lang w:val="en-US" w:eastAsia="zh-CN" w:bidi="ar-SA"/>
        </w:rPr>
      </w:pPr>
      <w:r>
        <w:rPr>
          <w:rStyle w:val="157"/>
          <w:rFonts w:ascii="新宋体" w:hAnsi="新宋体" w:eastAsia="新宋体"/>
          <w:b w:val="0"/>
          <w:i w:val="0"/>
          <w:color w:val="auto"/>
          <w:spacing w:val="0"/>
          <w:w w:val="100"/>
          <w:kern w:val="2"/>
          <w:sz w:val="21"/>
          <w:szCs w:val="21"/>
          <w:highlight w:val="none"/>
          <w:lang w:val="en-US" w:eastAsia="zh-CN" w:bidi="ar-SA"/>
        </w:rPr>
        <w:t>（1）确保学校要求清洁场所的清洁、干净，确保学校校园的垃圾箱、垃圾池垃圾及时清运并保持干净。</w:t>
      </w:r>
    </w:p>
    <w:p w14:paraId="6AD9D6FC">
      <w:pPr>
        <w:snapToGrid/>
        <w:spacing w:before="0" w:beforeAutospacing="0" w:after="0" w:afterAutospacing="0" w:line="240" w:lineRule="auto"/>
        <w:ind w:left="0" w:leftChars="0" w:right="0" w:firstLine="420" w:firstLineChars="200"/>
        <w:jc w:val="left"/>
        <w:rPr>
          <w:rStyle w:val="157"/>
          <w:rFonts w:ascii="新宋体" w:hAnsi="新宋体" w:eastAsia="新宋体"/>
          <w:b w:val="0"/>
          <w:i w:val="0"/>
          <w:color w:val="auto"/>
          <w:spacing w:val="0"/>
          <w:w w:val="100"/>
          <w:kern w:val="2"/>
          <w:sz w:val="21"/>
          <w:szCs w:val="21"/>
          <w:highlight w:val="none"/>
          <w:lang w:val="en-US" w:eastAsia="zh-CN" w:bidi="ar-SA"/>
        </w:rPr>
      </w:pPr>
      <w:r>
        <w:rPr>
          <w:rStyle w:val="157"/>
          <w:rFonts w:ascii="新宋体" w:hAnsi="新宋体" w:eastAsia="新宋体"/>
          <w:b w:val="0"/>
          <w:i w:val="0"/>
          <w:color w:val="auto"/>
          <w:spacing w:val="0"/>
          <w:w w:val="100"/>
          <w:kern w:val="2"/>
          <w:sz w:val="21"/>
          <w:szCs w:val="21"/>
          <w:highlight w:val="none"/>
          <w:lang w:val="en-US" w:eastAsia="zh-CN" w:bidi="ar-SA"/>
        </w:rPr>
        <w:t>（2）保洁设备完备，设有垃圾箱，归集垃圾，对损坏的要求及时以书面形式上报学校更换。</w:t>
      </w:r>
    </w:p>
    <w:p w14:paraId="79551112">
      <w:pPr>
        <w:snapToGrid/>
        <w:spacing w:before="0" w:beforeAutospacing="0" w:after="0" w:afterAutospacing="0" w:line="240" w:lineRule="auto"/>
        <w:ind w:left="0" w:leftChars="0" w:right="0" w:firstLine="420" w:firstLineChars="200"/>
        <w:jc w:val="left"/>
        <w:rPr>
          <w:rStyle w:val="157"/>
          <w:rFonts w:ascii="新宋体" w:hAnsi="新宋体" w:eastAsia="新宋体"/>
          <w:b w:val="0"/>
          <w:i w:val="0"/>
          <w:color w:val="auto"/>
          <w:spacing w:val="0"/>
          <w:w w:val="100"/>
          <w:kern w:val="2"/>
          <w:sz w:val="21"/>
          <w:szCs w:val="21"/>
          <w:highlight w:val="none"/>
          <w:lang w:val="en-US" w:eastAsia="zh-CN" w:bidi="ar-SA"/>
        </w:rPr>
      </w:pPr>
      <w:r>
        <w:rPr>
          <w:rStyle w:val="157"/>
          <w:rFonts w:ascii="新宋体" w:hAnsi="新宋体" w:eastAsia="新宋体"/>
          <w:b w:val="0"/>
          <w:i w:val="0"/>
          <w:color w:val="auto"/>
          <w:spacing w:val="0"/>
          <w:w w:val="100"/>
          <w:kern w:val="2"/>
          <w:sz w:val="21"/>
          <w:szCs w:val="21"/>
          <w:highlight w:val="none"/>
          <w:lang w:val="en-US" w:eastAsia="zh-CN" w:bidi="ar-SA"/>
        </w:rPr>
        <w:t>（3）定期对雨水管、排污管、雨水井盖</w:t>
      </w:r>
      <w:r>
        <w:rPr>
          <w:rStyle w:val="157"/>
          <w:rFonts w:hint="eastAsia" w:ascii="新宋体" w:hAnsi="新宋体" w:eastAsia="新宋体"/>
          <w:b w:val="0"/>
          <w:i w:val="0"/>
          <w:color w:val="auto"/>
          <w:spacing w:val="0"/>
          <w:w w:val="100"/>
          <w:kern w:val="2"/>
          <w:sz w:val="21"/>
          <w:szCs w:val="21"/>
          <w:highlight w:val="none"/>
          <w:lang w:val="en-US" w:eastAsia="zh-CN" w:bidi="ar-SA"/>
        </w:rPr>
        <w:t>、</w:t>
      </w:r>
      <w:r>
        <w:rPr>
          <w:rStyle w:val="157"/>
          <w:rFonts w:hint="eastAsia" w:ascii="新宋体" w:hAnsi="新宋体" w:eastAsia="新宋体"/>
          <w:b/>
          <w:bCs/>
          <w:i w:val="0"/>
          <w:color w:val="auto"/>
          <w:spacing w:val="0"/>
          <w:w w:val="100"/>
          <w:kern w:val="2"/>
          <w:sz w:val="21"/>
          <w:szCs w:val="21"/>
          <w:highlight w:val="none"/>
          <w:lang w:val="en-US" w:eastAsia="zh-CN" w:bidi="ar-SA"/>
        </w:rPr>
        <w:t>各功能楼楼顶</w:t>
      </w:r>
      <w:r>
        <w:rPr>
          <w:rStyle w:val="157"/>
          <w:rFonts w:ascii="新宋体" w:hAnsi="新宋体" w:eastAsia="新宋体"/>
          <w:b w:val="0"/>
          <w:i w:val="0"/>
          <w:color w:val="auto"/>
          <w:spacing w:val="0"/>
          <w:w w:val="100"/>
          <w:sz w:val="21"/>
          <w:highlight w:val="none"/>
          <w:lang w:val="en-US" w:eastAsia="zh-CN" w:bidi="ar-SA"/>
        </w:rPr>
        <w:t>进行检查，如有堵塞要及时疏通清理</w:t>
      </w:r>
      <w:r>
        <w:rPr>
          <w:rStyle w:val="157"/>
          <w:rFonts w:ascii="新宋体" w:hAnsi="新宋体" w:eastAsia="新宋体"/>
          <w:b w:val="0"/>
          <w:i w:val="0"/>
          <w:color w:val="auto"/>
          <w:spacing w:val="0"/>
          <w:w w:val="100"/>
          <w:kern w:val="2"/>
          <w:sz w:val="21"/>
          <w:szCs w:val="21"/>
          <w:highlight w:val="none"/>
          <w:lang w:val="en-US" w:eastAsia="zh-CN" w:bidi="ar-SA"/>
        </w:rPr>
        <w:t>，对不能疏通的及时以书面形式上报学校；如有存在安全隐患的也要及时以书面上报学校的同时设有安全警示标志。</w:t>
      </w:r>
      <w:r>
        <w:rPr>
          <w:rStyle w:val="157"/>
          <w:rFonts w:ascii="新宋体" w:hAnsi="新宋体" w:eastAsia="新宋体"/>
          <w:b w:val="0"/>
          <w:i w:val="0"/>
          <w:color w:val="auto"/>
          <w:spacing w:val="0"/>
          <w:w w:val="100"/>
          <w:sz w:val="21"/>
          <w:highlight w:val="none"/>
          <w:lang w:val="en-US" w:eastAsia="zh-CN" w:bidi="ar-SA"/>
        </w:rPr>
        <w:t>每年清理一次各功能楼楼顶的杂草杂物，确保楼顶排水畅通，不积水。</w:t>
      </w:r>
    </w:p>
    <w:p w14:paraId="760301B1">
      <w:pPr>
        <w:snapToGrid/>
        <w:spacing w:before="0" w:beforeAutospacing="0" w:after="0" w:afterAutospacing="0" w:line="240" w:lineRule="auto"/>
        <w:ind w:left="0" w:leftChars="0" w:right="0" w:firstLine="420" w:firstLineChars="200"/>
        <w:jc w:val="left"/>
        <w:rPr>
          <w:rStyle w:val="157"/>
          <w:rFonts w:ascii="新宋体" w:hAnsi="新宋体" w:eastAsia="新宋体"/>
          <w:b w:val="0"/>
          <w:i w:val="0"/>
          <w:color w:val="auto"/>
          <w:spacing w:val="0"/>
          <w:w w:val="100"/>
          <w:kern w:val="2"/>
          <w:sz w:val="21"/>
          <w:szCs w:val="21"/>
          <w:highlight w:val="none"/>
          <w:lang w:val="en-US" w:eastAsia="zh-CN" w:bidi="ar-SA"/>
        </w:rPr>
      </w:pPr>
      <w:r>
        <w:rPr>
          <w:rStyle w:val="157"/>
          <w:rFonts w:ascii="新宋体" w:hAnsi="新宋体" w:eastAsia="新宋体"/>
          <w:b w:val="0"/>
          <w:i w:val="0"/>
          <w:color w:val="auto"/>
          <w:spacing w:val="0"/>
          <w:w w:val="100"/>
          <w:kern w:val="2"/>
          <w:sz w:val="21"/>
          <w:szCs w:val="21"/>
          <w:highlight w:val="none"/>
          <w:lang w:val="en-US" w:eastAsia="zh-CN" w:bidi="ar-SA"/>
        </w:rPr>
        <w:t>（4）每日对学校校园清洁卫生工作进行检查，对年级、班级清洁工作进行打分、检查反馈，确保校园清洁。</w:t>
      </w:r>
    </w:p>
    <w:p w14:paraId="492F04BD">
      <w:pPr>
        <w:snapToGrid/>
        <w:spacing w:before="0" w:beforeAutospacing="0" w:after="0" w:afterAutospacing="0" w:line="240" w:lineRule="auto"/>
        <w:ind w:left="0" w:leftChars="0" w:right="0" w:firstLine="420" w:firstLineChars="200"/>
        <w:jc w:val="left"/>
        <w:rPr>
          <w:rStyle w:val="157"/>
          <w:rFonts w:ascii="新宋体" w:hAnsi="新宋体" w:eastAsia="新宋体"/>
          <w:b w:val="0"/>
          <w:i w:val="0"/>
          <w:color w:val="auto"/>
          <w:spacing w:val="0"/>
          <w:w w:val="100"/>
          <w:kern w:val="2"/>
          <w:sz w:val="21"/>
          <w:szCs w:val="21"/>
          <w:highlight w:val="none"/>
          <w:lang w:val="en-US" w:eastAsia="zh-CN" w:bidi="ar-SA"/>
        </w:rPr>
      </w:pPr>
      <w:r>
        <w:rPr>
          <w:rStyle w:val="157"/>
          <w:rFonts w:ascii="新宋体" w:hAnsi="新宋体" w:eastAsia="新宋体"/>
          <w:b w:val="0"/>
          <w:i w:val="0"/>
          <w:color w:val="auto"/>
          <w:spacing w:val="0"/>
          <w:w w:val="100"/>
          <w:kern w:val="2"/>
          <w:sz w:val="21"/>
          <w:szCs w:val="21"/>
          <w:highlight w:val="none"/>
          <w:lang w:val="en-US" w:eastAsia="zh-CN" w:bidi="ar-SA"/>
        </w:rPr>
        <w:t>（5）定期做好灭四害工作。</w:t>
      </w:r>
    </w:p>
    <w:p w14:paraId="3424FD9D">
      <w:pPr>
        <w:snapToGrid/>
        <w:spacing w:before="0" w:beforeAutospacing="0" w:after="0" w:afterAutospacing="0" w:line="240" w:lineRule="auto"/>
        <w:ind w:left="0" w:leftChars="0" w:right="0" w:firstLine="420" w:firstLineChars="200"/>
        <w:jc w:val="left"/>
        <w:rPr>
          <w:rStyle w:val="157"/>
          <w:rFonts w:ascii="新宋体" w:hAnsi="新宋体" w:eastAsia="新宋体"/>
          <w:b w:val="0"/>
          <w:i w:val="0"/>
          <w:color w:val="auto"/>
          <w:spacing w:val="0"/>
          <w:w w:val="100"/>
          <w:kern w:val="2"/>
          <w:sz w:val="21"/>
          <w:szCs w:val="21"/>
          <w:highlight w:val="none"/>
          <w:lang w:val="en-US" w:eastAsia="zh-CN" w:bidi="ar-SA"/>
        </w:rPr>
      </w:pPr>
      <w:r>
        <w:rPr>
          <w:rStyle w:val="157"/>
          <w:rFonts w:ascii="新宋体" w:hAnsi="新宋体" w:eastAsia="新宋体"/>
          <w:b w:val="0"/>
          <w:i w:val="0"/>
          <w:color w:val="auto"/>
          <w:spacing w:val="0"/>
          <w:w w:val="100"/>
          <w:kern w:val="2"/>
          <w:sz w:val="21"/>
          <w:szCs w:val="21"/>
          <w:highlight w:val="none"/>
          <w:lang w:val="en-US" w:eastAsia="zh-CN" w:bidi="ar-SA"/>
        </w:rPr>
        <w:t>（6）检查督促各学生爱护环境卫生，不随地乱丢废纸杂物、不乱摆乱放物品，共同维护公共卫生环境清洁。</w:t>
      </w:r>
    </w:p>
    <w:p w14:paraId="2954B8FE">
      <w:pPr>
        <w:snapToGrid/>
        <w:spacing w:before="0" w:beforeAutospacing="0" w:after="0" w:afterAutospacing="0" w:line="240" w:lineRule="auto"/>
        <w:ind w:left="0" w:leftChars="0" w:right="0" w:firstLine="420" w:firstLineChars="200"/>
        <w:jc w:val="left"/>
        <w:rPr>
          <w:rStyle w:val="157"/>
          <w:rFonts w:ascii="新宋体" w:hAnsi="新宋体" w:eastAsia="新宋体"/>
          <w:b w:val="0"/>
          <w:bCs w:val="0"/>
          <w:i w:val="0"/>
          <w:color w:val="auto"/>
          <w:spacing w:val="0"/>
          <w:w w:val="100"/>
          <w:kern w:val="2"/>
          <w:sz w:val="21"/>
          <w:szCs w:val="21"/>
          <w:highlight w:val="none"/>
          <w:lang w:val="en-US" w:eastAsia="zh-CN" w:bidi="ar-SA"/>
        </w:rPr>
      </w:pPr>
      <w:r>
        <w:rPr>
          <w:rStyle w:val="157"/>
          <w:rFonts w:ascii="新宋体" w:hAnsi="新宋体" w:eastAsia="新宋体"/>
          <w:b w:val="0"/>
          <w:bCs w:val="0"/>
          <w:i w:val="0"/>
          <w:color w:val="auto"/>
          <w:spacing w:val="0"/>
          <w:w w:val="100"/>
          <w:kern w:val="2"/>
          <w:sz w:val="21"/>
          <w:szCs w:val="21"/>
          <w:highlight w:val="none"/>
          <w:lang w:val="en-US" w:eastAsia="zh-CN" w:bidi="ar-SA"/>
        </w:rPr>
        <w:t>（7）每天工作要达到8小时</w:t>
      </w:r>
    </w:p>
    <w:p w14:paraId="4BC12B09">
      <w:pPr>
        <w:snapToGrid/>
        <w:spacing w:before="0" w:beforeAutospacing="0" w:after="0" w:afterAutospacing="0" w:line="240" w:lineRule="auto"/>
        <w:ind w:left="0" w:leftChars="0" w:right="0" w:firstLine="422" w:firstLineChars="200"/>
        <w:jc w:val="left"/>
        <w:rPr>
          <w:rStyle w:val="157"/>
          <w:rFonts w:ascii="新宋体" w:hAnsi="新宋体" w:eastAsia="新宋体" w:cs="新宋体"/>
          <w:b/>
          <w:bCs/>
          <w:i w:val="0"/>
          <w:color w:val="auto"/>
          <w:spacing w:val="0"/>
          <w:w w:val="100"/>
          <w:kern w:val="2"/>
          <w:sz w:val="21"/>
          <w:szCs w:val="21"/>
          <w:highlight w:val="none"/>
          <w:lang w:val="en-US" w:eastAsia="zh-CN" w:bidi="ar-SA"/>
        </w:rPr>
      </w:pPr>
      <w:r>
        <w:rPr>
          <w:rStyle w:val="157"/>
          <w:rFonts w:ascii="新宋体" w:hAnsi="新宋体" w:eastAsia="新宋体" w:cs="新宋体"/>
          <w:b/>
          <w:bCs/>
          <w:i w:val="0"/>
          <w:color w:val="auto"/>
          <w:spacing w:val="0"/>
          <w:w w:val="100"/>
          <w:kern w:val="2"/>
          <w:sz w:val="21"/>
          <w:szCs w:val="21"/>
          <w:highlight w:val="none"/>
          <w:lang w:val="en-US" w:eastAsia="zh-CN" w:bidi="ar-SA"/>
        </w:rPr>
        <w:t>（四）绿化养护标准</w:t>
      </w:r>
    </w:p>
    <w:p w14:paraId="36AACDF3">
      <w:pPr>
        <w:snapToGrid/>
        <w:spacing w:before="0" w:beforeAutospacing="0" w:after="0" w:afterAutospacing="0" w:line="240" w:lineRule="auto"/>
        <w:ind w:left="0" w:leftChars="0" w:right="0" w:firstLine="420" w:firstLineChars="200"/>
        <w:jc w:val="left"/>
        <w:rPr>
          <w:rStyle w:val="157"/>
          <w:rFonts w:ascii="新宋体" w:hAnsi="新宋体" w:eastAsia="新宋体"/>
          <w:b w:val="0"/>
          <w:i w:val="0"/>
          <w:color w:val="auto"/>
          <w:spacing w:val="0"/>
          <w:w w:val="100"/>
          <w:kern w:val="2"/>
          <w:sz w:val="21"/>
          <w:szCs w:val="21"/>
          <w:highlight w:val="none"/>
          <w:lang w:val="en-US" w:eastAsia="zh-CN" w:bidi="ar-SA"/>
        </w:rPr>
      </w:pPr>
      <w:r>
        <w:rPr>
          <w:rStyle w:val="157"/>
          <w:rFonts w:ascii="新宋体" w:hAnsi="新宋体" w:eastAsia="新宋体"/>
          <w:b w:val="0"/>
          <w:i w:val="0"/>
          <w:color w:val="auto"/>
          <w:spacing w:val="0"/>
          <w:w w:val="100"/>
          <w:kern w:val="2"/>
          <w:sz w:val="21"/>
          <w:szCs w:val="21"/>
          <w:highlight w:val="none"/>
          <w:lang w:val="en-US" w:eastAsia="zh-CN" w:bidi="ar-SA"/>
        </w:rPr>
        <w:t>（1）</w:t>
      </w:r>
      <w:r>
        <w:rPr>
          <w:rStyle w:val="157"/>
          <w:rFonts w:hint="eastAsia" w:ascii="新宋体" w:hAnsi="新宋体" w:eastAsia="新宋体"/>
          <w:b w:val="0"/>
          <w:i w:val="0"/>
          <w:color w:val="auto"/>
          <w:spacing w:val="0"/>
          <w:w w:val="100"/>
          <w:kern w:val="2"/>
          <w:sz w:val="21"/>
          <w:szCs w:val="21"/>
          <w:highlight w:val="none"/>
          <w:lang w:val="en-US" w:eastAsia="zh-CN" w:bidi="ar-SA"/>
        </w:rPr>
        <w:t>校园内</w:t>
      </w:r>
      <w:r>
        <w:rPr>
          <w:rStyle w:val="157"/>
          <w:rFonts w:ascii="新宋体" w:hAnsi="新宋体" w:eastAsia="新宋体"/>
          <w:b w:val="0"/>
          <w:i w:val="0"/>
          <w:color w:val="auto"/>
          <w:spacing w:val="0"/>
          <w:w w:val="100"/>
          <w:kern w:val="2"/>
          <w:sz w:val="21"/>
          <w:szCs w:val="21"/>
          <w:highlight w:val="none"/>
          <w:lang w:val="en-US" w:eastAsia="zh-CN" w:bidi="ar-SA"/>
        </w:rPr>
        <w:t>绿化养护内容：浇水排水、施肥、修剪、病虫害防治、松土除</w:t>
      </w:r>
      <w:r>
        <w:rPr>
          <w:rStyle w:val="157"/>
          <w:rFonts w:hint="eastAsia" w:ascii="新宋体" w:hAnsi="新宋体" w:eastAsia="新宋体"/>
          <w:b w:val="0"/>
          <w:i w:val="0"/>
          <w:color w:val="auto"/>
          <w:spacing w:val="0"/>
          <w:w w:val="100"/>
          <w:kern w:val="2"/>
          <w:sz w:val="21"/>
          <w:szCs w:val="21"/>
          <w:highlight w:val="none"/>
          <w:lang w:val="en-US" w:eastAsia="zh-CN" w:bidi="ar-SA"/>
        </w:rPr>
        <w:t>杂</w:t>
      </w:r>
      <w:r>
        <w:rPr>
          <w:rStyle w:val="157"/>
          <w:rFonts w:ascii="新宋体" w:hAnsi="新宋体" w:eastAsia="新宋体"/>
          <w:b w:val="0"/>
          <w:i w:val="0"/>
          <w:color w:val="auto"/>
          <w:spacing w:val="0"/>
          <w:w w:val="100"/>
          <w:kern w:val="2"/>
          <w:sz w:val="21"/>
          <w:szCs w:val="21"/>
          <w:highlight w:val="none"/>
          <w:lang w:val="en-US" w:eastAsia="zh-CN" w:bidi="ar-SA"/>
        </w:rPr>
        <w:t>草</w:t>
      </w:r>
      <w:r>
        <w:rPr>
          <w:rStyle w:val="157"/>
          <w:rFonts w:hint="eastAsia" w:ascii="新宋体" w:hAnsi="新宋体" w:eastAsia="新宋体"/>
          <w:b w:val="0"/>
          <w:i w:val="0"/>
          <w:color w:val="auto"/>
          <w:spacing w:val="0"/>
          <w:w w:val="100"/>
          <w:kern w:val="2"/>
          <w:sz w:val="21"/>
          <w:szCs w:val="21"/>
          <w:highlight w:val="none"/>
          <w:lang w:val="en-US" w:eastAsia="zh-CN" w:bidi="ar-SA"/>
        </w:rPr>
        <w:t>（含劳动基地及周边）</w:t>
      </w:r>
      <w:r>
        <w:rPr>
          <w:rStyle w:val="157"/>
          <w:rFonts w:ascii="新宋体" w:hAnsi="新宋体" w:eastAsia="新宋体"/>
          <w:b w:val="0"/>
          <w:i w:val="0"/>
          <w:color w:val="auto"/>
          <w:spacing w:val="0"/>
          <w:w w:val="100"/>
          <w:kern w:val="2"/>
          <w:sz w:val="21"/>
          <w:szCs w:val="21"/>
          <w:highlight w:val="none"/>
          <w:lang w:val="en-US" w:eastAsia="zh-CN" w:bidi="ar-SA"/>
        </w:rPr>
        <w:t>、扶正支撑、绿地容貌、安全施工等。</w:t>
      </w:r>
    </w:p>
    <w:p w14:paraId="7307F9FA">
      <w:pPr>
        <w:snapToGrid/>
        <w:spacing w:before="0" w:beforeAutospacing="0" w:after="0" w:afterAutospacing="0" w:line="240" w:lineRule="auto"/>
        <w:ind w:left="0" w:leftChars="0" w:right="0" w:firstLine="420" w:firstLineChars="200"/>
        <w:jc w:val="left"/>
        <w:rPr>
          <w:rStyle w:val="157"/>
          <w:rFonts w:ascii="新宋体" w:hAnsi="新宋体" w:eastAsia="新宋体"/>
          <w:b w:val="0"/>
          <w:i w:val="0"/>
          <w:color w:val="auto"/>
          <w:spacing w:val="0"/>
          <w:w w:val="100"/>
          <w:kern w:val="2"/>
          <w:sz w:val="21"/>
          <w:szCs w:val="21"/>
          <w:highlight w:val="none"/>
          <w:lang w:val="en-US" w:eastAsia="zh-CN" w:bidi="ar-SA"/>
        </w:rPr>
      </w:pPr>
      <w:r>
        <w:rPr>
          <w:rStyle w:val="157"/>
          <w:rFonts w:ascii="新宋体" w:hAnsi="新宋体" w:eastAsia="新宋体"/>
          <w:b w:val="0"/>
          <w:i w:val="0"/>
          <w:color w:val="auto"/>
          <w:spacing w:val="0"/>
          <w:w w:val="100"/>
          <w:kern w:val="2"/>
          <w:sz w:val="21"/>
          <w:szCs w:val="21"/>
          <w:highlight w:val="none"/>
          <w:lang w:val="en-US" w:eastAsia="zh-CN" w:bidi="ar-SA"/>
        </w:rPr>
        <w:t>（2）叶片叶色正常、叶大而肥厚、不焦叶、不卷叶、不落叶、无明显虫屎、虫网、被虫咬食叶片数量、每株在10%以下。</w:t>
      </w:r>
    </w:p>
    <w:p w14:paraId="03F15DE8">
      <w:pPr>
        <w:snapToGrid/>
        <w:spacing w:before="0" w:beforeAutospacing="0" w:after="0" w:afterAutospacing="0" w:line="240" w:lineRule="auto"/>
        <w:ind w:left="0" w:leftChars="0" w:right="0" w:firstLine="420" w:firstLineChars="200"/>
        <w:jc w:val="left"/>
        <w:rPr>
          <w:rStyle w:val="157"/>
          <w:rFonts w:ascii="新宋体" w:hAnsi="新宋体" w:eastAsia="新宋体"/>
          <w:b w:val="0"/>
          <w:i w:val="0"/>
          <w:color w:val="auto"/>
          <w:spacing w:val="0"/>
          <w:w w:val="100"/>
          <w:kern w:val="2"/>
          <w:sz w:val="21"/>
          <w:szCs w:val="21"/>
          <w:highlight w:val="none"/>
          <w:lang w:val="en-US" w:eastAsia="zh-CN" w:bidi="ar-SA"/>
        </w:rPr>
      </w:pPr>
      <w:r>
        <w:rPr>
          <w:rStyle w:val="157"/>
          <w:rFonts w:ascii="新宋体" w:hAnsi="新宋体" w:eastAsia="新宋体"/>
          <w:b w:val="0"/>
          <w:i w:val="0"/>
          <w:color w:val="auto"/>
          <w:spacing w:val="0"/>
          <w:w w:val="100"/>
          <w:kern w:val="2"/>
          <w:sz w:val="21"/>
          <w:szCs w:val="21"/>
          <w:highlight w:val="none"/>
          <w:lang w:val="en-US" w:eastAsia="zh-CN" w:bidi="ar-SA"/>
        </w:rPr>
        <w:t>（3）枝干树干挺直，树干基部无蘖芽滋生、枝干粗壮、无明显枯枝、死桩、基本无蛀干害虫的活卵、活虫，介壳虫在主、侧枝上基本无活虫。</w:t>
      </w:r>
    </w:p>
    <w:p w14:paraId="0AE968E8">
      <w:pPr>
        <w:snapToGrid/>
        <w:spacing w:before="0" w:beforeAutospacing="0" w:after="0" w:afterAutospacing="0" w:line="240" w:lineRule="auto"/>
        <w:ind w:left="0" w:leftChars="0" w:right="0" w:firstLine="420" w:firstLineChars="200"/>
        <w:jc w:val="left"/>
        <w:rPr>
          <w:rStyle w:val="157"/>
          <w:rFonts w:ascii="新宋体" w:hAnsi="新宋体" w:eastAsia="新宋体"/>
          <w:b w:val="0"/>
          <w:i w:val="0"/>
          <w:color w:val="auto"/>
          <w:spacing w:val="0"/>
          <w:w w:val="100"/>
          <w:kern w:val="2"/>
          <w:sz w:val="21"/>
          <w:szCs w:val="21"/>
          <w:highlight w:val="none"/>
          <w:lang w:val="en-US" w:eastAsia="zh-CN" w:bidi="ar-SA"/>
        </w:rPr>
      </w:pPr>
      <w:r>
        <w:rPr>
          <w:rStyle w:val="157"/>
          <w:rFonts w:ascii="新宋体" w:hAnsi="新宋体" w:eastAsia="新宋体"/>
          <w:b w:val="0"/>
          <w:i w:val="0"/>
          <w:color w:val="auto"/>
          <w:spacing w:val="0"/>
          <w:w w:val="100"/>
          <w:kern w:val="2"/>
          <w:sz w:val="21"/>
          <w:szCs w:val="21"/>
          <w:highlight w:val="none"/>
          <w:lang w:val="en-US" w:eastAsia="zh-CN" w:bidi="ar-SA"/>
        </w:rPr>
        <w:t>（4）原则浇水应根据不同植物生物学特性、树龄、季节、土壤干湿程度确定。做到适时、适量、不遗漏。每次浇水要浇足浇透。</w:t>
      </w:r>
    </w:p>
    <w:p w14:paraId="3822602F">
      <w:pPr>
        <w:snapToGrid/>
        <w:spacing w:before="0" w:beforeAutospacing="0" w:after="0" w:afterAutospacing="0" w:line="240" w:lineRule="auto"/>
        <w:ind w:left="0" w:leftChars="0" w:right="0" w:firstLine="420" w:firstLineChars="200"/>
        <w:jc w:val="left"/>
        <w:rPr>
          <w:rStyle w:val="157"/>
          <w:rFonts w:ascii="新宋体" w:hAnsi="新宋体" w:eastAsia="新宋体"/>
          <w:b w:val="0"/>
          <w:i w:val="0"/>
          <w:color w:val="auto"/>
          <w:spacing w:val="0"/>
          <w:w w:val="100"/>
          <w:kern w:val="2"/>
          <w:sz w:val="21"/>
          <w:szCs w:val="21"/>
          <w:highlight w:val="none"/>
          <w:lang w:val="en-US" w:eastAsia="zh-CN" w:bidi="ar-SA"/>
        </w:rPr>
      </w:pPr>
      <w:r>
        <w:rPr>
          <w:rStyle w:val="157"/>
          <w:rFonts w:ascii="新宋体" w:hAnsi="新宋体" w:eastAsia="新宋体"/>
          <w:b w:val="0"/>
          <w:i w:val="0"/>
          <w:color w:val="auto"/>
          <w:spacing w:val="0"/>
          <w:w w:val="100"/>
          <w:kern w:val="2"/>
          <w:sz w:val="21"/>
          <w:szCs w:val="21"/>
          <w:highlight w:val="none"/>
          <w:lang w:val="en-US" w:eastAsia="zh-CN" w:bidi="ar-SA"/>
        </w:rPr>
        <w:t>（5）确保园林植物正常生长发育，定期对树木、花卉、草坪等进行施肥。施肥应根据植物种类、树龄、立地条件、生长情况及肥料种类等具体情况而定。</w:t>
      </w:r>
    </w:p>
    <w:p w14:paraId="76E57F3B">
      <w:pPr>
        <w:snapToGrid/>
        <w:spacing w:before="0" w:beforeAutospacing="0" w:after="0" w:afterAutospacing="0" w:line="240" w:lineRule="auto"/>
        <w:ind w:left="0" w:leftChars="0" w:right="0" w:firstLine="420" w:firstLineChars="200"/>
        <w:jc w:val="left"/>
        <w:rPr>
          <w:rStyle w:val="157"/>
          <w:rFonts w:ascii="新宋体" w:hAnsi="新宋体" w:eastAsia="新宋体"/>
          <w:b w:val="0"/>
          <w:i w:val="0"/>
          <w:color w:val="auto"/>
          <w:spacing w:val="0"/>
          <w:w w:val="100"/>
          <w:kern w:val="2"/>
          <w:sz w:val="21"/>
          <w:szCs w:val="21"/>
          <w:highlight w:val="none"/>
          <w:lang w:val="en-US" w:eastAsia="zh-CN" w:bidi="ar-SA"/>
        </w:rPr>
      </w:pPr>
      <w:r>
        <w:rPr>
          <w:rStyle w:val="157"/>
          <w:rFonts w:ascii="新宋体" w:hAnsi="新宋体" w:eastAsia="新宋体"/>
          <w:b w:val="0"/>
          <w:i w:val="0"/>
          <w:color w:val="auto"/>
          <w:spacing w:val="0"/>
          <w:w w:val="100"/>
          <w:kern w:val="2"/>
          <w:sz w:val="21"/>
          <w:szCs w:val="21"/>
          <w:highlight w:val="none"/>
          <w:lang w:val="en-US" w:eastAsia="zh-CN" w:bidi="ar-SA"/>
        </w:rPr>
        <w:t>（6）修剪应根据树种习性、设计意图、养护季节、景观效果</w:t>
      </w:r>
      <w:r>
        <w:rPr>
          <w:rStyle w:val="157"/>
          <w:rFonts w:hint="eastAsia" w:ascii="新宋体" w:hAnsi="新宋体" w:eastAsia="新宋体"/>
          <w:b/>
          <w:bCs/>
          <w:i w:val="0"/>
          <w:color w:val="auto"/>
          <w:spacing w:val="0"/>
          <w:w w:val="100"/>
          <w:kern w:val="2"/>
          <w:sz w:val="21"/>
          <w:szCs w:val="21"/>
          <w:highlight w:val="none"/>
          <w:lang w:val="en-US" w:eastAsia="zh-CN" w:bidi="ar-SA"/>
        </w:rPr>
        <w:t>和周边环境的安全</w:t>
      </w:r>
      <w:r>
        <w:rPr>
          <w:rStyle w:val="157"/>
          <w:rFonts w:ascii="新宋体" w:hAnsi="新宋体" w:eastAsia="新宋体"/>
          <w:b w:val="0"/>
          <w:i w:val="0"/>
          <w:color w:val="auto"/>
          <w:spacing w:val="0"/>
          <w:w w:val="100"/>
          <w:kern w:val="2"/>
          <w:sz w:val="21"/>
          <w:szCs w:val="21"/>
          <w:highlight w:val="none"/>
          <w:lang w:val="en-US" w:eastAsia="zh-CN" w:bidi="ar-SA"/>
        </w:rPr>
        <w:t>为原则，达到均衡树势、调节生长、姿态优美、花繁叶茂</w:t>
      </w:r>
      <w:r>
        <w:rPr>
          <w:rStyle w:val="157"/>
          <w:rFonts w:hint="eastAsia" w:ascii="新宋体" w:hAnsi="新宋体" w:eastAsia="新宋体"/>
          <w:b w:val="0"/>
          <w:i w:val="0"/>
          <w:color w:val="auto"/>
          <w:spacing w:val="0"/>
          <w:w w:val="100"/>
          <w:kern w:val="2"/>
          <w:sz w:val="21"/>
          <w:szCs w:val="21"/>
          <w:highlight w:val="none"/>
          <w:lang w:val="en-US" w:eastAsia="zh-CN" w:bidi="ar-SA"/>
        </w:rPr>
        <w:t>、</w:t>
      </w:r>
      <w:r>
        <w:rPr>
          <w:rStyle w:val="157"/>
          <w:rFonts w:hint="eastAsia" w:ascii="新宋体" w:hAnsi="新宋体" w:eastAsia="新宋体"/>
          <w:b/>
          <w:bCs/>
          <w:i w:val="0"/>
          <w:color w:val="auto"/>
          <w:spacing w:val="0"/>
          <w:w w:val="100"/>
          <w:kern w:val="2"/>
          <w:sz w:val="21"/>
          <w:szCs w:val="21"/>
          <w:highlight w:val="none"/>
          <w:lang w:val="en-US" w:eastAsia="zh-CN" w:bidi="ar-SA"/>
        </w:rPr>
        <w:t>不损坏建筑物或水电线路</w:t>
      </w:r>
      <w:r>
        <w:rPr>
          <w:rStyle w:val="157"/>
          <w:rFonts w:ascii="新宋体" w:hAnsi="新宋体" w:eastAsia="新宋体"/>
          <w:b w:val="0"/>
          <w:i w:val="0"/>
          <w:color w:val="auto"/>
          <w:spacing w:val="0"/>
          <w:w w:val="100"/>
          <w:kern w:val="2"/>
          <w:sz w:val="21"/>
          <w:szCs w:val="21"/>
          <w:highlight w:val="none"/>
          <w:lang w:val="en-US" w:eastAsia="zh-CN" w:bidi="ar-SA"/>
        </w:rPr>
        <w:t>的目的。</w:t>
      </w:r>
    </w:p>
    <w:p w14:paraId="704B4C83">
      <w:pPr>
        <w:snapToGrid/>
        <w:spacing w:before="0" w:beforeAutospacing="0" w:after="0" w:afterAutospacing="0" w:line="240" w:lineRule="auto"/>
        <w:ind w:left="0" w:leftChars="0" w:right="0" w:firstLine="420" w:firstLineChars="200"/>
        <w:jc w:val="left"/>
        <w:rPr>
          <w:rStyle w:val="157"/>
          <w:rFonts w:ascii="新宋体" w:hAnsi="新宋体" w:eastAsia="新宋体"/>
          <w:b w:val="0"/>
          <w:i w:val="0"/>
          <w:color w:val="auto"/>
          <w:spacing w:val="0"/>
          <w:w w:val="100"/>
          <w:kern w:val="2"/>
          <w:sz w:val="21"/>
          <w:szCs w:val="21"/>
          <w:highlight w:val="none"/>
          <w:lang w:val="en-US" w:eastAsia="zh-CN" w:bidi="ar-SA"/>
        </w:rPr>
      </w:pPr>
      <w:r>
        <w:rPr>
          <w:rStyle w:val="157"/>
          <w:rFonts w:ascii="新宋体" w:hAnsi="新宋体" w:eastAsia="新宋体"/>
          <w:b w:val="0"/>
          <w:i w:val="0"/>
          <w:color w:val="auto"/>
          <w:spacing w:val="0"/>
          <w:w w:val="100"/>
          <w:kern w:val="2"/>
          <w:sz w:val="21"/>
          <w:szCs w:val="21"/>
          <w:highlight w:val="none"/>
          <w:lang w:val="en-US" w:eastAsia="zh-CN" w:bidi="ar-SA"/>
        </w:rPr>
        <w:t>（7）全面贯彻“预防为主，综合防治”的方针，掌握绿化植物病虫害发生规律，在预测、预报的指导下对可能发生的病虫害做好预防。已经发生的病虫害要及时治理、防止蔓延成灾，病虫害发生率应控制在10%以下。</w:t>
      </w:r>
    </w:p>
    <w:p w14:paraId="7DF27741">
      <w:pPr>
        <w:snapToGrid/>
        <w:spacing w:before="0" w:beforeAutospacing="0" w:after="0" w:afterAutospacing="0" w:line="240" w:lineRule="auto"/>
        <w:ind w:left="0" w:leftChars="0" w:right="0" w:firstLine="420" w:firstLineChars="200"/>
        <w:jc w:val="left"/>
        <w:rPr>
          <w:rStyle w:val="157"/>
          <w:rFonts w:ascii="新宋体" w:hAnsi="新宋体" w:eastAsia="新宋体"/>
          <w:b w:val="0"/>
          <w:i w:val="0"/>
          <w:color w:val="auto"/>
          <w:spacing w:val="0"/>
          <w:w w:val="100"/>
          <w:kern w:val="2"/>
          <w:sz w:val="21"/>
          <w:szCs w:val="21"/>
          <w:highlight w:val="none"/>
          <w:lang w:val="en-US" w:eastAsia="zh-CN" w:bidi="ar-SA"/>
        </w:rPr>
      </w:pPr>
      <w:r>
        <w:rPr>
          <w:rStyle w:val="157"/>
          <w:rFonts w:ascii="新宋体" w:hAnsi="新宋体" w:eastAsia="新宋体"/>
          <w:b w:val="0"/>
          <w:i w:val="0"/>
          <w:color w:val="auto"/>
          <w:spacing w:val="0"/>
          <w:w w:val="100"/>
          <w:kern w:val="2"/>
          <w:sz w:val="21"/>
          <w:szCs w:val="21"/>
          <w:highlight w:val="none"/>
          <w:lang w:val="en-US" w:eastAsia="zh-CN" w:bidi="ar-SA"/>
        </w:rPr>
        <w:t>（8）松土土壤板结时要及时进行松土，松土深度5~10cm为宜。草坪应用打孔机松土，每年不少于1次。</w:t>
      </w:r>
    </w:p>
    <w:p w14:paraId="74FF42AC">
      <w:pPr>
        <w:snapToGrid/>
        <w:spacing w:before="0" w:beforeAutospacing="0" w:after="0" w:afterAutospacing="0" w:line="240" w:lineRule="auto"/>
        <w:ind w:left="0" w:leftChars="0" w:right="0" w:firstLine="420" w:firstLineChars="200"/>
        <w:jc w:val="left"/>
        <w:rPr>
          <w:rStyle w:val="157"/>
          <w:rFonts w:ascii="新宋体" w:hAnsi="新宋体" w:eastAsia="新宋体"/>
          <w:b w:val="0"/>
          <w:i w:val="0"/>
          <w:color w:val="auto"/>
          <w:spacing w:val="0"/>
          <w:w w:val="100"/>
          <w:kern w:val="2"/>
          <w:sz w:val="21"/>
          <w:szCs w:val="21"/>
          <w:highlight w:val="none"/>
          <w:lang w:val="en-US" w:eastAsia="zh-CN" w:bidi="ar-SA"/>
        </w:rPr>
      </w:pPr>
      <w:r>
        <w:rPr>
          <w:rStyle w:val="157"/>
          <w:rFonts w:ascii="新宋体" w:hAnsi="新宋体" w:eastAsia="新宋体"/>
          <w:b w:val="0"/>
          <w:i w:val="0"/>
          <w:color w:val="auto"/>
          <w:spacing w:val="0"/>
          <w:w w:val="100"/>
          <w:kern w:val="2"/>
          <w:sz w:val="21"/>
          <w:szCs w:val="21"/>
          <w:highlight w:val="none"/>
          <w:lang w:val="en-US" w:eastAsia="zh-CN" w:bidi="ar-SA"/>
        </w:rPr>
        <w:t>（9）除草掌握“除早、除小、除了”的原则，随时清除杂草，除草必须连根剔除。绿地内应做到基本无杂草，草坪的纯净度应达到90%以上。</w:t>
      </w:r>
    </w:p>
    <w:p w14:paraId="6C26ECCB">
      <w:pPr>
        <w:snapToGrid/>
        <w:spacing w:before="0" w:beforeAutospacing="0" w:after="0" w:afterAutospacing="0" w:line="240" w:lineRule="auto"/>
        <w:ind w:left="0" w:leftChars="0" w:right="0" w:firstLine="420" w:firstLineChars="200"/>
        <w:jc w:val="left"/>
        <w:rPr>
          <w:rStyle w:val="157"/>
          <w:rFonts w:eastAsia="Times New Roman"/>
          <w:b w:val="0"/>
          <w:i w:val="0"/>
          <w:color w:val="auto"/>
          <w:spacing w:val="0"/>
          <w:w w:val="100"/>
          <w:sz w:val="24"/>
          <w:highlight w:val="none"/>
          <w:lang w:val="en-US" w:eastAsia="zh-CN" w:bidi="ar-SA"/>
        </w:rPr>
      </w:pPr>
      <w:r>
        <w:rPr>
          <w:rStyle w:val="157"/>
          <w:rFonts w:ascii="新宋体" w:hAnsi="新宋体" w:eastAsia="新宋体"/>
          <w:b w:val="0"/>
          <w:i w:val="0"/>
          <w:color w:val="auto"/>
          <w:spacing w:val="0"/>
          <w:w w:val="100"/>
          <w:kern w:val="2"/>
          <w:sz w:val="21"/>
          <w:szCs w:val="21"/>
          <w:highlight w:val="none"/>
          <w:lang w:val="en-US" w:eastAsia="zh-CN" w:bidi="ar-SA"/>
        </w:rPr>
        <w:t>（10）保持绿地植物的种植量，缺株断行应适时补栽。补栽应使用同品种、基本同规格的苗木，保证补栽后的景观效果。</w:t>
      </w:r>
    </w:p>
    <w:p w14:paraId="1E84775E">
      <w:pPr>
        <w:snapToGrid/>
        <w:spacing w:before="0" w:beforeAutospacing="0" w:after="0" w:afterAutospacing="0" w:line="240" w:lineRule="auto"/>
        <w:ind w:left="0" w:leftChars="0" w:right="0" w:firstLine="420" w:firstLineChars="200"/>
        <w:jc w:val="left"/>
        <w:rPr>
          <w:rStyle w:val="157"/>
          <w:rFonts w:ascii="新宋体" w:hAnsi="新宋体" w:eastAsia="新宋体"/>
          <w:b w:val="0"/>
          <w:bCs w:val="0"/>
          <w:i w:val="0"/>
          <w:color w:val="auto"/>
          <w:spacing w:val="0"/>
          <w:w w:val="100"/>
          <w:kern w:val="2"/>
          <w:sz w:val="21"/>
          <w:szCs w:val="21"/>
          <w:highlight w:val="none"/>
          <w:lang w:val="en-US" w:eastAsia="zh-CN" w:bidi="ar-SA"/>
        </w:rPr>
      </w:pPr>
      <w:r>
        <w:rPr>
          <w:rStyle w:val="157"/>
          <w:rFonts w:ascii="新宋体" w:hAnsi="新宋体" w:eastAsia="新宋体"/>
          <w:b w:val="0"/>
          <w:bCs w:val="0"/>
          <w:i w:val="0"/>
          <w:color w:val="auto"/>
          <w:spacing w:val="0"/>
          <w:w w:val="100"/>
          <w:kern w:val="2"/>
          <w:sz w:val="21"/>
          <w:szCs w:val="21"/>
          <w:highlight w:val="none"/>
          <w:lang w:val="en-US" w:eastAsia="zh-CN" w:bidi="ar-SA"/>
        </w:rPr>
        <w:t>（11）每天工作要达到8小时</w:t>
      </w:r>
    </w:p>
    <w:p w14:paraId="766725E7">
      <w:pPr>
        <w:snapToGrid/>
        <w:spacing w:before="0" w:beforeAutospacing="0" w:after="0" w:afterAutospacing="0" w:line="240" w:lineRule="auto"/>
        <w:ind w:left="0" w:leftChars="0" w:right="0" w:firstLine="422" w:firstLineChars="200"/>
        <w:jc w:val="left"/>
        <w:rPr>
          <w:rStyle w:val="157"/>
          <w:rFonts w:ascii="新宋体" w:hAnsi="新宋体" w:eastAsia="新宋体" w:cs="新宋体"/>
          <w:b/>
          <w:bCs/>
          <w:i w:val="0"/>
          <w:color w:val="auto"/>
          <w:spacing w:val="0"/>
          <w:w w:val="100"/>
          <w:kern w:val="2"/>
          <w:sz w:val="21"/>
          <w:szCs w:val="21"/>
          <w:highlight w:val="none"/>
          <w:lang w:val="en-US" w:eastAsia="zh-CN" w:bidi="ar-SA"/>
        </w:rPr>
      </w:pPr>
      <w:r>
        <w:rPr>
          <w:rStyle w:val="157"/>
          <w:rFonts w:ascii="新宋体" w:hAnsi="新宋体" w:eastAsia="新宋体" w:cs="新宋体"/>
          <w:b/>
          <w:bCs/>
          <w:i w:val="0"/>
          <w:color w:val="auto"/>
          <w:spacing w:val="0"/>
          <w:w w:val="100"/>
          <w:kern w:val="2"/>
          <w:sz w:val="21"/>
          <w:szCs w:val="21"/>
          <w:highlight w:val="none"/>
          <w:lang w:val="en-US" w:eastAsia="zh-CN" w:bidi="ar-SA"/>
        </w:rPr>
        <w:t>（五）维修服务要求（重点水电设备）</w:t>
      </w:r>
    </w:p>
    <w:p w14:paraId="0C9CE17C">
      <w:pPr>
        <w:snapToGrid/>
        <w:spacing w:before="0" w:beforeAutospacing="0" w:after="0" w:afterAutospacing="0" w:line="240" w:lineRule="auto"/>
        <w:ind w:left="0" w:leftChars="0" w:right="0" w:firstLine="420" w:firstLineChars="200"/>
        <w:jc w:val="left"/>
        <w:rPr>
          <w:rStyle w:val="157"/>
          <w:rFonts w:ascii="新宋体" w:hAnsi="新宋体" w:eastAsia="新宋体"/>
          <w:b w:val="0"/>
          <w:i w:val="0"/>
          <w:color w:val="auto"/>
          <w:spacing w:val="0"/>
          <w:w w:val="100"/>
          <w:kern w:val="2"/>
          <w:sz w:val="21"/>
          <w:szCs w:val="21"/>
          <w:highlight w:val="none"/>
          <w:lang w:val="en-US" w:eastAsia="zh-CN" w:bidi="ar-SA"/>
        </w:rPr>
      </w:pPr>
      <w:r>
        <w:rPr>
          <w:rStyle w:val="157"/>
          <w:rFonts w:ascii="新宋体" w:hAnsi="新宋体" w:eastAsia="新宋体"/>
          <w:b w:val="0"/>
          <w:i w:val="0"/>
          <w:color w:val="auto"/>
          <w:spacing w:val="0"/>
          <w:w w:val="100"/>
          <w:kern w:val="2"/>
          <w:sz w:val="21"/>
          <w:szCs w:val="21"/>
          <w:highlight w:val="none"/>
          <w:lang w:val="en-US" w:eastAsia="zh-CN" w:bidi="ar-SA"/>
        </w:rPr>
        <w:t>（1）每天至少一次负责对学校</w:t>
      </w:r>
      <w:r>
        <w:rPr>
          <w:rStyle w:val="157"/>
          <w:rFonts w:hint="eastAsia" w:ascii="新宋体" w:hAnsi="新宋体" w:eastAsia="新宋体"/>
          <w:b/>
          <w:bCs/>
          <w:i w:val="0"/>
          <w:color w:val="auto"/>
          <w:spacing w:val="0"/>
          <w:w w:val="100"/>
          <w:kern w:val="2"/>
          <w:sz w:val="21"/>
          <w:szCs w:val="21"/>
          <w:highlight w:val="none"/>
          <w:lang w:val="en-US" w:eastAsia="zh-CN" w:bidi="ar-SA"/>
        </w:rPr>
        <w:t>（含集资房公共区域、3#学生宿舍楼、食堂、小卖部、公租房等）</w:t>
      </w:r>
      <w:r>
        <w:rPr>
          <w:rStyle w:val="157"/>
          <w:rFonts w:ascii="新宋体" w:hAnsi="新宋体" w:eastAsia="新宋体"/>
          <w:b w:val="0"/>
          <w:i w:val="0"/>
          <w:color w:val="auto"/>
          <w:spacing w:val="0"/>
          <w:w w:val="100"/>
          <w:kern w:val="2"/>
          <w:sz w:val="21"/>
          <w:szCs w:val="21"/>
          <w:highlight w:val="none"/>
          <w:lang w:val="en-US" w:eastAsia="zh-CN" w:bidi="ar-SA"/>
        </w:rPr>
        <w:t>设施设备巡查，特别是水电设备的检查；如需要又能维修的要及时维修，不能维修的以书面形式上报学校；如存在安全隐患的确保安全的同时以书面形式上报学校，做好台账工作。</w:t>
      </w:r>
    </w:p>
    <w:p w14:paraId="24596BFF">
      <w:pPr>
        <w:snapToGrid/>
        <w:spacing w:before="0" w:beforeAutospacing="0" w:after="0" w:afterAutospacing="0" w:line="240" w:lineRule="auto"/>
        <w:ind w:left="0" w:leftChars="0" w:right="0" w:firstLine="420" w:firstLineChars="200"/>
        <w:jc w:val="left"/>
        <w:rPr>
          <w:rStyle w:val="157"/>
          <w:rFonts w:ascii="新宋体" w:hAnsi="新宋体" w:eastAsia="新宋体"/>
          <w:b w:val="0"/>
          <w:i w:val="0"/>
          <w:color w:val="auto"/>
          <w:spacing w:val="0"/>
          <w:w w:val="100"/>
          <w:kern w:val="2"/>
          <w:sz w:val="21"/>
          <w:szCs w:val="21"/>
          <w:highlight w:val="none"/>
          <w:lang w:val="en-US" w:eastAsia="zh-CN" w:bidi="ar-SA"/>
        </w:rPr>
      </w:pPr>
      <w:r>
        <w:rPr>
          <w:rStyle w:val="157"/>
          <w:rFonts w:ascii="新宋体" w:hAnsi="新宋体" w:eastAsia="新宋体"/>
          <w:b w:val="0"/>
          <w:i w:val="0"/>
          <w:color w:val="auto"/>
          <w:spacing w:val="0"/>
          <w:w w:val="100"/>
          <w:kern w:val="2"/>
          <w:sz w:val="21"/>
          <w:szCs w:val="21"/>
          <w:highlight w:val="none"/>
          <w:lang w:val="en-US" w:eastAsia="zh-CN" w:bidi="ar-SA"/>
        </w:rPr>
        <w:t>（2）日常师生报修工作要及时维修处置，不能超过24小时。</w:t>
      </w:r>
    </w:p>
    <w:p w14:paraId="7FA5C898">
      <w:pPr>
        <w:widowControl/>
        <w:snapToGrid/>
        <w:spacing w:before="0" w:beforeAutospacing="0" w:after="0" w:afterAutospacing="0" w:line="360" w:lineRule="auto"/>
        <w:ind w:firstLine="420" w:firstLineChars="200"/>
        <w:jc w:val="left"/>
        <w:rPr>
          <w:rStyle w:val="157"/>
          <w:rFonts w:ascii="新宋体" w:hAnsi="新宋体" w:eastAsia="新宋体"/>
          <w:b w:val="0"/>
          <w:i w:val="0"/>
          <w:color w:val="auto"/>
          <w:spacing w:val="0"/>
          <w:w w:val="100"/>
          <w:kern w:val="2"/>
          <w:sz w:val="21"/>
          <w:szCs w:val="21"/>
          <w:highlight w:val="none"/>
          <w:lang w:val="en-US" w:eastAsia="zh-CN" w:bidi="ar-SA"/>
        </w:rPr>
      </w:pPr>
      <w:r>
        <w:rPr>
          <w:rStyle w:val="157"/>
          <w:rFonts w:ascii="新宋体" w:hAnsi="新宋体" w:eastAsia="新宋体"/>
          <w:b w:val="0"/>
          <w:i w:val="0"/>
          <w:color w:val="auto"/>
          <w:spacing w:val="0"/>
          <w:w w:val="100"/>
          <w:kern w:val="2"/>
          <w:sz w:val="21"/>
          <w:szCs w:val="21"/>
          <w:highlight w:val="none"/>
          <w:lang w:val="en-US" w:eastAsia="zh-CN" w:bidi="ar-SA"/>
        </w:rPr>
        <w:t>（3）对用水用电按约定时间开关</w:t>
      </w:r>
      <w:r>
        <w:rPr>
          <w:rStyle w:val="157"/>
          <w:rFonts w:hint="eastAsia" w:ascii="新宋体" w:hAnsi="新宋体" w:eastAsia="新宋体"/>
          <w:b w:val="0"/>
          <w:i w:val="0"/>
          <w:color w:val="auto"/>
          <w:spacing w:val="0"/>
          <w:w w:val="100"/>
          <w:kern w:val="2"/>
          <w:sz w:val="21"/>
          <w:szCs w:val="21"/>
          <w:highlight w:val="none"/>
          <w:lang w:val="en-US" w:eastAsia="zh-CN" w:bidi="ar-SA"/>
        </w:rPr>
        <w:t>，每月定期抄校内的水电表使用量，上交财务室</w:t>
      </w:r>
      <w:r>
        <w:rPr>
          <w:rStyle w:val="157"/>
          <w:rFonts w:ascii="新宋体" w:hAnsi="新宋体" w:eastAsia="新宋体"/>
          <w:b w:val="0"/>
          <w:i w:val="0"/>
          <w:color w:val="auto"/>
          <w:spacing w:val="0"/>
          <w:w w:val="100"/>
          <w:kern w:val="2"/>
          <w:sz w:val="21"/>
          <w:szCs w:val="21"/>
          <w:highlight w:val="none"/>
          <w:lang w:val="en-US" w:eastAsia="zh-CN" w:bidi="ar-SA"/>
        </w:rPr>
        <w:t>。</w:t>
      </w:r>
    </w:p>
    <w:p w14:paraId="3F12C74A">
      <w:pPr>
        <w:snapToGrid/>
        <w:spacing w:before="0" w:beforeAutospacing="0" w:after="0" w:afterAutospacing="0" w:line="240" w:lineRule="auto"/>
        <w:ind w:left="0" w:leftChars="0" w:right="0" w:firstLine="420" w:firstLineChars="200"/>
        <w:jc w:val="left"/>
        <w:rPr>
          <w:rStyle w:val="157"/>
          <w:rFonts w:ascii="新宋体" w:hAnsi="新宋体" w:eastAsia="新宋体"/>
          <w:b w:val="0"/>
          <w:i w:val="0"/>
          <w:color w:val="auto"/>
          <w:spacing w:val="0"/>
          <w:w w:val="100"/>
          <w:kern w:val="2"/>
          <w:sz w:val="21"/>
          <w:szCs w:val="21"/>
          <w:highlight w:val="none"/>
          <w:lang w:val="en-US" w:eastAsia="zh-CN" w:bidi="ar-SA"/>
        </w:rPr>
      </w:pPr>
      <w:r>
        <w:rPr>
          <w:rStyle w:val="157"/>
          <w:rFonts w:ascii="新宋体" w:hAnsi="新宋体" w:eastAsia="新宋体"/>
          <w:b w:val="0"/>
          <w:i w:val="0"/>
          <w:color w:val="auto"/>
          <w:spacing w:val="0"/>
          <w:w w:val="100"/>
          <w:kern w:val="2"/>
          <w:sz w:val="21"/>
          <w:szCs w:val="21"/>
          <w:highlight w:val="none"/>
          <w:lang w:val="en-US" w:eastAsia="zh-CN" w:bidi="ar-SA"/>
        </w:rPr>
        <w:t>（4）对于房屋、设备设施的损坏或故障进行维修（包括门、窗、架床、办公桌椅、课桌椅等），不能维修的要及时向学校报告和提出维修建议或方案；</w:t>
      </w:r>
    </w:p>
    <w:p w14:paraId="6DDC05C1">
      <w:pPr>
        <w:snapToGrid/>
        <w:spacing w:before="0" w:beforeAutospacing="0" w:after="0" w:afterAutospacing="0" w:line="240" w:lineRule="auto"/>
        <w:ind w:left="0" w:leftChars="0" w:right="0" w:firstLine="420" w:firstLineChars="200"/>
        <w:jc w:val="left"/>
        <w:rPr>
          <w:rStyle w:val="157"/>
          <w:rFonts w:ascii="新宋体" w:hAnsi="新宋体" w:eastAsia="新宋体"/>
          <w:b w:val="0"/>
          <w:i w:val="0"/>
          <w:color w:val="auto"/>
          <w:spacing w:val="0"/>
          <w:w w:val="100"/>
          <w:kern w:val="2"/>
          <w:sz w:val="21"/>
          <w:szCs w:val="21"/>
          <w:highlight w:val="none"/>
          <w:lang w:val="en-US" w:eastAsia="zh-CN" w:bidi="ar-SA"/>
        </w:rPr>
      </w:pPr>
      <w:r>
        <w:rPr>
          <w:rStyle w:val="157"/>
          <w:rFonts w:ascii="新宋体" w:hAnsi="新宋体" w:eastAsia="新宋体"/>
          <w:b w:val="0"/>
          <w:i w:val="0"/>
          <w:color w:val="auto"/>
          <w:spacing w:val="0"/>
          <w:w w:val="100"/>
          <w:kern w:val="2"/>
          <w:sz w:val="21"/>
          <w:szCs w:val="21"/>
          <w:highlight w:val="none"/>
          <w:lang w:val="en-US" w:eastAsia="zh-CN" w:bidi="ar-SA"/>
        </w:rPr>
        <w:t>（5）设备用房整洁、通风，无跑、冒、滴、漏和鼠害现象，危及人身安全隐患处有明显标志和防范措施；</w:t>
      </w:r>
    </w:p>
    <w:p w14:paraId="530C9F17">
      <w:pPr>
        <w:snapToGrid/>
        <w:spacing w:before="0" w:beforeAutospacing="0" w:after="0" w:afterAutospacing="0" w:line="240" w:lineRule="auto"/>
        <w:ind w:left="0" w:leftChars="0" w:right="0" w:firstLine="420" w:firstLineChars="200"/>
        <w:jc w:val="left"/>
        <w:rPr>
          <w:rStyle w:val="157"/>
          <w:rFonts w:ascii="新宋体" w:hAnsi="新宋体" w:eastAsia="新宋体"/>
          <w:b w:val="0"/>
          <w:i w:val="0"/>
          <w:color w:val="auto"/>
          <w:spacing w:val="0"/>
          <w:w w:val="100"/>
          <w:kern w:val="2"/>
          <w:sz w:val="21"/>
          <w:szCs w:val="21"/>
          <w:highlight w:val="none"/>
          <w:lang w:val="en-US" w:eastAsia="zh-CN" w:bidi="ar-SA"/>
        </w:rPr>
      </w:pPr>
      <w:r>
        <w:rPr>
          <w:rStyle w:val="157"/>
          <w:rFonts w:ascii="新宋体" w:hAnsi="新宋体" w:eastAsia="新宋体"/>
          <w:b w:val="0"/>
          <w:i w:val="0"/>
          <w:color w:val="auto"/>
          <w:spacing w:val="0"/>
          <w:w w:val="100"/>
          <w:kern w:val="2"/>
          <w:sz w:val="21"/>
          <w:szCs w:val="21"/>
          <w:highlight w:val="none"/>
          <w:lang w:val="en-US" w:eastAsia="zh-CN" w:bidi="ar-SA"/>
        </w:rPr>
        <w:t>（6）对可能发生的各种设备故障及重大或突发性事件有应急方案和现场处理措施、处理记录；</w:t>
      </w:r>
    </w:p>
    <w:p w14:paraId="7C7FA98C">
      <w:pPr>
        <w:snapToGrid/>
        <w:spacing w:before="0" w:beforeAutospacing="0" w:after="0" w:afterAutospacing="0" w:line="240" w:lineRule="auto"/>
        <w:ind w:left="0" w:leftChars="0" w:right="0" w:firstLine="420" w:firstLineChars="200"/>
        <w:jc w:val="left"/>
        <w:rPr>
          <w:rStyle w:val="157"/>
          <w:rFonts w:ascii="新宋体" w:hAnsi="新宋体" w:eastAsia="新宋体"/>
          <w:b w:val="0"/>
          <w:i w:val="0"/>
          <w:color w:val="auto"/>
          <w:spacing w:val="0"/>
          <w:w w:val="100"/>
          <w:kern w:val="2"/>
          <w:sz w:val="21"/>
          <w:szCs w:val="21"/>
          <w:highlight w:val="none"/>
          <w:lang w:val="en-US" w:eastAsia="zh-CN" w:bidi="ar-SA"/>
        </w:rPr>
      </w:pPr>
      <w:r>
        <w:rPr>
          <w:rStyle w:val="157"/>
          <w:rFonts w:ascii="新宋体" w:hAnsi="新宋体" w:eastAsia="新宋体"/>
          <w:b w:val="0"/>
          <w:i w:val="0"/>
          <w:color w:val="auto"/>
          <w:spacing w:val="0"/>
          <w:w w:val="100"/>
          <w:kern w:val="2"/>
          <w:sz w:val="21"/>
          <w:szCs w:val="21"/>
          <w:highlight w:val="none"/>
          <w:lang w:val="en-US" w:eastAsia="zh-CN" w:bidi="ar-SA"/>
        </w:rPr>
        <w:t>（7）消防设施设备完好，可随时启用，消防通道畅通；</w:t>
      </w:r>
      <w:r>
        <w:rPr>
          <w:rStyle w:val="157"/>
          <w:rFonts w:hint="eastAsia" w:ascii="新宋体" w:hAnsi="新宋体" w:eastAsia="新宋体"/>
          <w:b/>
          <w:bCs/>
          <w:i w:val="0"/>
          <w:color w:val="auto"/>
          <w:spacing w:val="0"/>
          <w:w w:val="100"/>
          <w:kern w:val="2"/>
          <w:sz w:val="21"/>
          <w:szCs w:val="21"/>
          <w:highlight w:val="none"/>
          <w:lang w:val="en-US" w:eastAsia="zh-CN" w:bidi="ar-SA"/>
        </w:rPr>
        <w:t>协助学校做好消防器材定时检查并做好记录，</w:t>
      </w:r>
      <w:r>
        <w:rPr>
          <w:rStyle w:val="157"/>
          <w:rFonts w:ascii="新宋体" w:hAnsi="新宋体" w:eastAsia="新宋体"/>
          <w:b w:val="0"/>
          <w:i w:val="0"/>
          <w:color w:val="auto"/>
          <w:spacing w:val="0"/>
          <w:w w:val="100"/>
          <w:kern w:val="2"/>
          <w:sz w:val="21"/>
          <w:szCs w:val="21"/>
          <w:highlight w:val="none"/>
          <w:lang w:val="en-US" w:eastAsia="zh-CN" w:bidi="ar-SA"/>
        </w:rPr>
        <w:t>有健全的消防管理制度，建立消防责任制及火灾消防预案。</w:t>
      </w:r>
    </w:p>
    <w:p w14:paraId="35949408">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firstLine="422" w:firstLineChars="200"/>
        <w:jc w:val="left"/>
        <w:rPr>
          <w:rStyle w:val="157"/>
          <w:rFonts w:ascii="新宋体" w:hAnsi="新宋体" w:eastAsia="新宋体" w:cs="新宋体"/>
          <w:b/>
          <w:bCs/>
          <w:i w:val="0"/>
          <w:color w:val="auto"/>
          <w:spacing w:val="0"/>
          <w:w w:val="100"/>
          <w:kern w:val="2"/>
          <w:sz w:val="21"/>
          <w:szCs w:val="21"/>
          <w:highlight w:val="none"/>
          <w:lang w:val="en-US" w:eastAsia="zh-CN" w:bidi="ar-SA"/>
        </w:rPr>
      </w:pPr>
      <w:r>
        <w:rPr>
          <w:rStyle w:val="157"/>
          <w:rFonts w:ascii="新宋体" w:hAnsi="新宋体" w:eastAsia="新宋体" w:cs="新宋体"/>
          <w:b/>
          <w:bCs/>
          <w:i w:val="0"/>
          <w:color w:val="auto"/>
          <w:spacing w:val="0"/>
          <w:w w:val="100"/>
          <w:kern w:val="2"/>
          <w:sz w:val="21"/>
          <w:szCs w:val="21"/>
          <w:highlight w:val="none"/>
          <w:lang w:val="en-US" w:eastAsia="zh-CN" w:bidi="ar-SA"/>
        </w:rPr>
        <w:t>空调维修：</w:t>
      </w:r>
    </w:p>
    <w:p w14:paraId="3958569D">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firstLine="420" w:firstLineChars="200"/>
        <w:jc w:val="left"/>
        <w:rPr>
          <w:rStyle w:val="157"/>
          <w:rFonts w:ascii="新宋体" w:hAnsi="新宋体" w:eastAsia="新宋体"/>
          <w:b w:val="0"/>
          <w:i w:val="0"/>
          <w:color w:val="auto"/>
          <w:spacing w:val="0"/>
          <w:w w:val="100"/>
          <w:kern w:val="2"/>
          <w:sz w:val="21"/>
          <w:szCs w:val="21"/>
          <w:highlight w:val="none"/>
          <w:lang w:val="en-US" w:eastAsia="zh-CN" w:bidi="ar-SA"/>
        </w:rPr>
      </w:pPr>
      <w:r>
        <w:rPr>
          <w:rStyle w:val="157"/>
          <w:rFonts w:ascii="新宋体" w:hAnsi="新宋体" w:eastAsia="新宋体"/>
          <w:b w:val="0"/>
          <w:i w:val="0"/>
          <w:color w:val="auto"/>
          <w:spacing w:val="0"/>
          <w:w w:val="100"/>
          <w:kern w:val="2"/>
          <w:sz w:val="21"/>
          <w:szCs w:val="21"/>
          <w:highlight w:val="none"/>
          <w:lang w:val="en-US" w:eastAsia="zh-CN" w:bidi="ar-SA"/>
        </w:rPr>
        <w:t>（1）定期对空调系统和设备进行巡回检查，发现问题及时处理。</w:t>
      </w:r>
    </w:p>
    <w:p w14:paraId="60842919">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firstLine="420" w:firstLineChars="200"/>
        <w:jc w:val="left"/>
        <w:rPr>
          <w:rStyle w:val="157"/>
          <w:rFonts w:ascii="新宋体" w:hAnsi="新宋体" w:eastAsia="新宋体"/>
          <w:b w:val="0"/>
          <w:i w:val="0"/>
          <w:color w:val="auto"/>
          <w:spacing w:val="0"/>
          <w:w w:val="100"/>
          <w:kern w:val="2"/>
          <w:sz w:val="21"/>
          <w:szCs w:val="21"/>
          <w:highlight w:val="none"/>
          <w:lang w:val="en-US" w:eastAsia="zh-CN" w:bidi="ar-SA"/>
        </w:rPr>
      </w:pPr>
      <w:r>
        <w:rPr>
          <w:rStyle w:val="157"/>
          <w:rFonts w:ascii="新宋体" w:hAnsi="新宋体" w:eastAsia="新宋体"/>
          <w:b w:val="0"/>
          <w:i w:val="0"/>
          <w:color w:val="auto"/>
          <w:spacing w:val="0"/>
          <w:w w:val="100"/>
          <w:kern w:val="2"/>
          <w:sz w:val="21"/>
          <w:szCs w:val="21"/>
          <w:highlight w:val="none"/>
          <w:lang w:val="en-US" w:eastAsia="zh-CN" w:bidi="ar-SA"/>
        </w:rPr>
        <w:t>（2）严格按照有关规程的要求进行计划检修和处理日常故障，力求使所修设备尽快恢复原有功能，并确保检修工作的质量和安全。</w:t>
      </w:r>
    </w:p>
    <w:p w14:paraId="0E2B5AC5">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firstLine="420" w:firstLineChars="200"/>
        <w:jc w:val="left"/>
        <w:rPr>
          <w:rStyle w:val="157"/>
          <w:rFonts w:ascii="新宋体" w:hAnsi="新宋体" w:eastAsia="新宋体"/>
          <w:b w:val="0"/>
          <w:i w:val="0"/>
          <w:color w:val="auto"/>
          <w:spacing w:val="0"/>
          <w:w w:val="100"/>
          <w:kern w:val="2"/>
          <w:sz w:val="21"/>
          <w:szCs w:val="21"/>
          <w:highlight w:val="none"/>
          <w:lang w:val="en-US" w:eastAsia="zh-CN" w:bidi="ar-SA"/>
        </w:rPr>
      </w:pPr>
      <w:r>
        <w:rPr>
          <w:rStyle w:val="157"/>
          <w:rFonts w:ascii="新宋体" w:hAnsi="新宋体" w:eastAsia="新宋体"/>
          <w:b w:val="0"/>
          <w:i w:val="0"/>
          <w:color w:val="auto"/>
          <w:spacing w:val="0"/>
          <w:w w:val="100"/>
          <w:kern w:val="2"/>
          <w:sz w:val="21"/>
          <w:szCs w:val="21"/>
          <w:highlight w:val="none"/>
          <w:lang w:val="en-US" w:eastAsia="zh-CN" w:bidi="ar-SA"/>
        </w:rPr>
        <w:t>（3）认真详细地做好维修记录。</w:t>
      </w:r>
    </w:p>
    <w:p w14:paraId="7E1E1FFD">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firstLine="420" w:firstLineChars="200"/>
        <w:jc w:val="left"/>
        <w:rPr>
          <w:rStyle w:val="157"/>
          <w:rFonts w:ascii="新宋体" w:hAnsi="新宋体" w:eastAsia="新宋体"/>
          <w:b w:val="0"/>
          <w:i w:val="0"/>
          <w:color w:val="auto"/>
          <w:spacing w:val="0"/>
          <w:w w:val="100"/>
          <w:kern w:val="2"/>
          <w:sz w:val="21"/>
          <w:szCs w:val="21"/>
          <w:highlight w:val="none"/>
          <w:lang w:val="en-US" w:eastAsia="zh-CN" w:bidi="ar-SA"/>
        </w:rPr>
      </w:pPr>
      <w:r>
        <w:rPr>
          <w:rStyle w:val="157"/>
          <w:rFonts w:ascii="新宋体" w:hAnsi="新宋体" w:eastAsia="新宋体"/>
          <w:b w:val="0"/>
          <w:i w:val="0"/>
          <w:color w:val="auto"/>
          <w:spacing w:val="0"/>
          <w:w w:val="100"/>
          <w:kern w:val="2"/>
          <w:sz w:val="21"/>
          <w:szCs w:val="21"/>
          <w:highlight w:val="none"/>
          <w:lang w:val="en-US" w:eastAsia="zh-CN" w:bidi="ar-SA"/>
        </w:rPr>
        <w:t>（4）爱惜检修工具、设备、仪器仪表，不浪费检修消耗性物料。</w:t>
      </w:r>
    </w:p>
    <w:p w14:paraId="51CAC29F">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firstLine="420" w:firstLineChars="200"/>
        <w:jc w:val="left"/>
        <w:rPr>
          <w:rStyle w:val="157"/>
          <w:rFonts w:ascii="新宋体" w:hAnsi="新宋体" w:eastAsia="新宋体"/>
          <w:b w:val="0"/>
          <w:i w:val="0"/>
          <w:color w:val="auto"/>
          <w:spacing w:val="0"/>
          <w:w w:val="100"/>
          <w:kern w:val="2"/>
          <w:sz w:val="21"/>
          <w:szCs w:val="21"/>
          <w:highlight w:val="none"/>
          <w:lang w:val="en-US" w:eastAsia="zh-CN" w:bidi="ar-SA"/>
        </w:rPr>
      </w:pPr>
      <w:r>
        <w:rPr>
          <w:rStyle w:val="157"/>
          <w:rFonts w:ascii="新宋体" w:hAnsi="新宋体" w:eastAsia="新宋体"/>
          <w:b w:val="0"/>
          <w:i w:val="0"/>
          <w:color w:val="auto"/>
          <w:spacing w:val="0"/>
          <w:w w:val="100"/>
          <w:kern w:val="2"/>
          <w:sz w:val="21"/>
          <w:szCs w:val="21"/>
          <w:highlight w:val="none"/>
          <w:lang w:val="en-US" w:eastAsia="zh-CN" w:bidi="ar-SA"/>
        </w:rPr>
        <w:t>（5）承担本专业更新改造项目的主要施工工作。</w:t>
      </w:r>
    </w:p>
    <w:p w14:paraId="70EB788B">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firstLine="420" w:firstLineChars="200"/>
        <w:jc w:val="left"/>
        <w:rPr>
          <w:rStyle w:val="157"/>
          <w:rFonts w:ascii="新宋体" w:hAnsi="新宋体" w:eastAsia="新宋体"/>
          <w:b w:val="0"/>
          <w:i w:val="0"/>
          <w:color w:val="auto"/>
          <w:spacing w:val="0"/>
          <w:w w:val="100"/>
          <w:kern w:val="2"/>
          <w:sz w:val="21"/>
          <w:szCs w:val="21"/>
          <w:highlight w:val="none"/>
          <w:lang w:val="en-US" w:eastAsia="zh-CN" w:bidi="ar-SA"/>
        </w:rPr>
      </w:pPr>
      <w:r>
        <w:rPr>
          <w:rStyle w:val="157"/>
          <w:rFonts w:ascii="新宋体" w:hAnsi="新宋体" w:eastAsia="新宋体"/>
          <w:b w:val="0"/>
          <w:i w:val="0"/>
          <w:color w:val="auto"/>
          <w:spacing w:val="0"/>
          <w:w w:val="100"/>
          <w:kern w:val="2"/>
          <w:sz w:val="21"/>
          <w:szCs w:val="21"/>
          <w:highlight w:val="none"/>
          <w:lang w:val="en-US" w:eastAsia="zh-CN" w:bidi="ar-SA"/>
        </w:rPr>
        <w:t>（6）严格遵守劳动纪律，坚守岗位，上班时间不做与工作无关的事情。</w:t>
      </w:r>
    </w:p>
    <w:p w14:paraId="75E6D908">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firstLine="420" w:firstLineChars="200"/>
        <w:jc w:val="left"/>
        <w:rPr>
          <w:rStyle w:val="157"/>
          <w:rFonts w:ascii="新宋体" w:hAnsi="新宋体" w:eastAsia="新宋体"/>
          <w:b w:val="0"/>
          <w:i w:val="0"/>
          <w:color w:val="auto"/>
          <w:spacing w:val="0"/>
          <w:w w:val="100"/>
          <w:kern w:val="2"/>
          <w:sz w:val="21"/>
          <w:szCs w:val="21"/>
          <w:highlight w:val="none"/>
          <w:lang w:val="en-US" w:eastAsia="zh-CN" w:bidi="ar-SA"/>
        </w:rPr>
      </w:pPr>
      <w:r>
        <w:rPr>
          <w:rStyle w:val="157"/>
          <w:rFonts w:ascii="新宋体" w:hAnsi="新宋体" w:eastAsia="新宋体"/>
          <w:b w:val="0"/>
          <w:i w:val="0"/>
          <w:color w:val="auto"/>
          <w:spacing w:val="0"/>
          <w:w w:val="100"/>
          <w:kern w:val="2"/>
          <w:sz w:val="21"/>
          <w:szCs w:val="21"/>
          <w:highlight w:val="none"/>
          <w:lang w:val="en-US" w:eastAsia="zh-CN" w:bidi="ar-SA"/>
        </w:rPr>
        <w:t>（7）努力学习理论知识，刻苦钻研维修技能，熟悉设备结构、性能及系统情况，注意总结实际经验，不断提高维修水平。</w:t>
      </w:r>
    </w:p>
    <w:p w14:paraId="1EB5026B">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firstLine="420" w:firstLineChars="200"/>
        <w:jc w:val="left"/>
        <w:rPr>
          <w:rStyle w:val="157"/>
          <w:rFonts w:ascii="新宋体" w:hAnsi="新宋体" w:eastAsia="新宋体"/>
          <w:b w:val="0"/>
          <w:i w:val="0"/>
          <w:color w:val="auto"/>
          <w:spacing w:val="0"/>
          <w:w w:val="100"/>
          <w:kern w:val="2"/>
          <w:sz w:val="21"/>
          <w:szCs w:val="21"/>
          <w:highlight w:val="none"/>
          <w:lang w:val="en-US" w:eastAsia="zh-CN" w:bidi="ar-SA"/>
        </w:rPr>
      </w:pPr>
      <w:r>
        <w:rPr>
          <w:rStyle w:val="157"/>
          <w:rFonts w:ascii="新宋体" w:hAnsi="新宋体" w:eastAsia="新宋体"/>
          <w:b w:val="0"/>
          <w:i w:val="0"/>
          <w:color w:val="auto"/>
          <w:spacing w:val="0"/>
          <w:w w:val="100"/>
          <w:kern w:val="2"/>
          <w:sz w:val="21"/>
          <w:szCs w:val="21"/>
          <w:highlight w:val="none"/>
          <w:lang w:val="en-US" w:eastAsia="zh-CN" w:bidi="ar-SA"/>
        </w:rPr>
        <w:t>（8）尊重领导，服从调度和工作安排，完成上级领导交代的其他临时性工作。</w:t>
      </w:r>
    </w:p>
    <w:p w14:paraId="036ED8BD">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right="0" w:firstLine="420" w:firstLineChars="200"/>
        <w:jc w:val="left"/>
        <w:rPr>
          <w:rStyle w:val="157"/>
          <w:rFonts w:ascii="新宋体" w:hAnsi="新宋体" w:eastAsia="新宋体"/>
          <w:b w:val="0"/>
          <w:bCs w:val="0"/>
          <w:i w:val="0"/>
          <w:color w:val="auto"/>
          <w:spacing w:val="0"/>
          <w:w w:val="100"/>
          <w:kern w:val="2"/>
          <w:sz w:val="21"/>
          <w:szCs w:val="21"/>
          <w:highlight w:val="none"/>
          <w:lang w:val="en-US" w:eastAsia="zh-CN" w:bidi="ar-SA"/>
        </w:rPr>
      </w:pPr>
      <w:r>
        <w:rPr>
          <w:rStyle w:val="157"/>
          <w:rFonts w:ascii="新宋体" w:hAnsi="新宋体" w:eastAsia="新宋体"/>
          <w:b w:val="0"/>
          <w:bCs w:val="0"/>
          <w:i w:val="0"/>
          <w:color w:val="auto"/>
          <w:spacing w:val="0"/>
          <w:w w:val="100"/>
          <w:kern w:val="2"/>
          <w:sz w:val="21"/>
          <w:szCs w:val="21"/>
          <w:highlight w:val="none"/>
          <w:lang w:val="en-US" w:eastAsia="zh-CN" w:bidi="ar-SA"/>
        </w:rPr>
        <w:t>（9）每学期对空调滤网进行1次以上的清洗消毒。</w:t>
      </w:r>
    </w:p>
    <w:p w14:paraId="220811B8">
      <w:pPr>
        <w:keepNext w:val="0"/>
        <w:pageBreakBefore w:val="0"/>
        <w:kinsoku/>
        <w:wordWrap/>
        <w:overflowPunct/>
        <w:topLinePunct w:val="0"/>
        <w:autoSpaceDE/>
        <w:autoSpaceDN/>
        <w:bidi w:val="0"/>
        <w:adjustRightInd/>
        <w:snapToGrid/>
        <w:spacing w:before="0" w:beforeAutospacing="0" w:after="0" w:afterAutospacing="0" w:line="240" w:lineRule="auto"/>
        <w:ind w:left="0" w:leftChars="0" w:right="0" w:firstLine="422" w:firstLineChars="200"/>
        <w:jc w:val="left"/>
        <w:rPr>
          <w:rStyle w:val="157"/>
          <w:rFonts w:ascii="新宋体" w:hAnsi="新宋体" w:eastAsia="新宋体" w:cs="新宋体"/>
          <w:b/>
          <w:bCs/>
          <w:i w:val="0"/>
          <w:color w:val="auto"/>
          <w:spacing w:val="0"/>
          <w:w w:val="100"/>
          <w:kern w:val="2"/>
          <w:sz w:val="21"/>
          <w:szCs w:val="21"/>
          <w:highlight w:val="none"/>
          <w:lang w:val="en-US" w:eastAsia="zh-CN" w:bidi="ar-SA"/>
        </w:rPr>
      </w:pPr>
      <w:r>
        <w:rPr>
          <w:rStyle w:val="157"/>
          <w:rFonts w:ascii="新宋体" w:hAnsi="新宋体" w:eastAsia="新宋体" w:cs="新宋体"/>
          <w:b/>
          <w:bCs/>
          <w:i w:val="0"/>
          <w:color w:val="auto"/>
          <w:spacing w:val="0"/>
          <w:w w:val="100"/>
          <w:kern w:val="2"/>
          <w:sz w:val="21"/>
          <w:szCs w:val="21"/>
          <w:highlight w:val="none"/>
          <w:lang w:val="en-US" w:eastAsia="zh-CN" w:bidi="ar-SA"/>
        </w:rPr>
        <w:t>五、服务承诺</w:t>
      </w:r>
    </w:p>
    <w:p w14:paraId="03D9C223">
      <w:pPr>
        <w:keepNext w:val="0"/>
        <w:pageBreakBefore w:val="0"/>
        <w:kinsoku/>
        <w:wordWrap/>
        <w:overflowPunct/>
        <w:topLinePunct w:val="0"/>
        <w:autoSpaceDE/>
        <w:autoSpaceDN/>
        <w:bidi w:val="0"/>
        <w:adjustRightInd/>
        <w:snapToGrid/>
        <w:spacing w:before="0" w:beforeAutospacing="0" w:after="0" w:afterAutospacing="0" w:line="240" w:lineRule="auto"/>
        <w:ind w:left="0" w:leftChars="0" w:right="0" w:firstLine="420" w:firstLineChars="200"/>
        <w:jc w:val="left"/>
        <w:rPr>
          <w:rStyle w:val="157"/>
          <w:rFonts w:ascii="新宋体" w:hAnsi="新宋体" w:eastAsia="新宋体"/>
          <w:b w:val="0"/>
          <w:i w:val="0"/>
          <w:color w:val="auto"/>
          <w:spacing w:val="0"/>
          <w:w w:val="100"/>
          <w:kern w:val="2"/>
          <w:sz w:val="21"/>
          <w:szCs w:val="21"/>
          <w:highlight w:val="none"/>
          <w:lang w:val="en-US" w:eastAsia="zh-CN" w:bidi="ar-SA"/>
        </w:rPr>
      </w:pPr>
      <w:r>
        <w:rPr>
          <w:rStyle w:val="157"/>
          <w:rFonts w:ascii="新宋体" w:hAnsi="新宋体" w:eastAsia="新宋体"/>
          <w:b w:val="0"/>
          <w:i w:val="0"/>
          <w:color w:val="auto"/>
          <w:spacing w:val="0"/>
          <w:w w:val="100"/>
          <w:kern w:val="2"/>
          <w:sz w:val="21"/>
          <w:szCs w:val="21"/>
          <w:highlight w:val="none"/>
          <w:lang w:val="en-US" w:eastAsia="zh-CN" w:bidi="ar-SA"/>
        </w:rPr>
        <w:t>（一）项目部</w:t>
      </w:r>
    </w:p>
    <w:p w14:paraId="258FC7E3">
      <w:pPr>
        <w:keepNext w:val="0"/>
        <w:pageBreakBefore w:val="0"/>
        <w:kinsoku/>
        <w:wordWrap/>
        <w:overflowPunct/>
        <w:topLinePunct w:val="0"/>
        <w:autoSpaceDE/>
        <w:autoSpaceDN/>
        <w:bidi w:val="0"/>
        <w:adjustRightInd/>
        <w:snapToGrid/>
        <w:spacing w:before="0" w:beforeAutospacing="0" w:after="0" w:afterAutospacing="0" w:line="240" w:lineRule="auto"/>
        <w:ind w:left="0" w:leftChars="0" w:right="0" w:firstLine="420" w:firstLineChars="200"/>
        <w:jc w:val="left"/>
        <w:rPr>
          <w:rStyle w:val="157"/>
          <w:rFonts w:ascii="新宋体" w:hAnsi="新宋体" w:eastAsia="新宋体"/>
          <w:b w:val="0"/>
          <w:i w:val="0"/>
          <w:color w:val="auto"/>
          <w:spacing w:val="0"/>
          <w:w w:val="100"/>
          <w:kern w:val="2"/>
          <w:sz w:val="21"/>
          <w:szCs w:val="21"/>
          <w:highlight w:val="none"/>
          <w:lang w:val="en-US" w:eastAsia="zh-CN" w:bidi="ar-SA"/>
        </w:rPr>
      </w:pPr>
      <w:r>
        <w:rPr>
          <w:rStyle w:val="157"/>
          <w:rFonts w:ascii="新宋体" w:hAnsi="新宋体" w:eastAsia="新宋体"/>
          <w:b w:val="0"/>
          <w:i w:val="0"/>
          <w:color w:val="auto"/>
          <w:spacing w:val="0"/>
          <w:w w:val="100"/>
          <w:kern w:val="2"/>
          <w:sz w:val="21"/>
          <w:szCs w:val="21"/>
          <w:highlight w:val="none"/>
          <w:lang w:val="en-US" w:eastAsia="zh-CN" w:bidi="ar-SA"/>
        </w:rPr>
        <w:t>1、根据服务内容及要求依法依规进行物业服务管理。</w:t>
      </w:r>
    </w:p>
    <w:p w14:paraId="6F27B9CE">
      <w:pPr>
        <w:keepNext w:val="0"/>
        <w:pageBreakBefore w:val="0"/>
        <w:kinsoku/>
        <w:wordWrap/>
        <w:overflowPunct/>
        <w:topLinePunct w:val="0"/>
        <w:autoSpaceDE/>
        <w:autoSpaceDN/>
        <w:bidi w:val="0"/>
        <w:adjustRightInd/>
        <w:snapToGrid/>
        <w:spacing w:before="0" w:beforeAutospacing="0" w:after="0" w:afterAutospacing="0" w:line="240" w:lineRule="auto"/>
        <w:ind w:left="0" w:leftChars="0" w:right="0" w:firstLine="420" w:firstLineChars="200"/>
        <w:jc w:val="left"/>
        <w:rPr>
          <w:rStyle w:val="157"/>
          <w:rFonts w:ascii="新宋体" w:hAnsi="新宋体" w:eastAsia="新宋体"/>
          <w:b w:val="0"/>
          <w:i w:val="0"/>
          <w:color w:val="auto"/>
          <w:spacing w:val="0"/>
          <w:w w:val="100"/>
          <w:kern w:val="2"/>
          <w:sz w:val="21"/>
          <w:szCs w:val="21"/>
          <w:highlight w:val="none"/>
          <w:lang w:val="en-US" w:eastAsia="zh-CN" w:bidi="ar-SA"/>
        </w:rPr>
      </w:pPr>
      <w:r>
        <w:rPr>
          <w:rStyle w:val="157"/>
          <w:rFonts w:ascii="新宋体" w:hAnsi="新宋体" w:eastAsia="新宋体"/>
          <w:b w:val="0"/>
          <w:i w:val="0"/>
          <w:color w:val="auto"/>
          <w:spacing w:val="0"/>
          <w:w w:val="100"/>
          <w:kern w:val="2"/>
          <w:sz w:val="21"/>
          <w:szCs w:val="21"/>
          <w:highlight w:val="none"/>
          <w:lang w:val="en-US" w:eastAsia="zh-CN" w:bidi="ar-SA"/>
        </w:rPr>
        <w:t>2、严格认真按物业管理服务内容和要求履行我方责任。</w:t>
      </w:r>
    </w:p>
    <w:p w14:paraId="37FB3106">
      <w:pPr>
        <w:keepNext w:val="0"/>
        <w:pageBreakBefore w:val="0"/>
        <w:kinsoku/>
        <w:wordWrap/>
        <w:overflowPunct/>
        <w:topLinePunct w:val="0"/>
        <w:autoSpaceDE/>
        <w:autoSpaceDN/>
        <w:bidi w:val="0"/>
        <w:adjustRightInd/>
        <w:snapToGrid/>
        <w:spacing w:before="0" w:beforeAutospacing="0" w:after="0" w:afterAutospacing="0" w:line="240" w:lineRule="auto"/>
        <w:ind w:left="0" w:leftChars="0" w:right="0" w:firstLine="420" w:firstLineChars="200"/>
        <w:jc w:val="left"/>
        <w:rPr>
          <w:rStyle w:val="157"/>
          <w:rFonts w:ascii="新宋体" w:hAnsi="新宋体" w:eastAsia="新宋体"/>
          <w:b w:val="0"/>
          <w:i w:val="0"/>
          <w:color w:val="auto"/>
          <w:spacing w:val="0"/>
          <w:w w:val="100"/>
          <w:kern w:val="2"/>
          <w:sz w:val="21"/>
          <w:szCs w:val="21"/>
          <w:highlight w:val="none"/>
          <w:lang w:val="en-US" w:eastAsia="zh-CN" w:bidi="ar-SA"/>
        </w:rPr>
      </w:pPr>
      <w:r>
        <w:rPr>
          <w:rStyle w:val="157"/>
          <w:rFonts w:ascii="新宋体" w:hAnsi="新宋体" w:eastAsia="新宋体"/>
          <w:b w:val="0"/>
          <w:i w:val="0"/>
          <w:color w:val="auto"/>
          <w:spacing w:val="0"/>
          <w:w w:val="100"/>
          <w:kern w:val="2"/>
          <w:sz w:val="21"/>
          <w:szCs w:val="21"/>
          <w:highlight w:val="none"/>
          <w:lang w:val="en-US" w:eastAsia="zh-CN" w:bidi="ar-SA"/>
        </w:rPr>
        <w:t>3、实施物业管理中，达到并能满足物业服务各项标准和要求。</w:t>
      </w:r>
    </w:p>
    <w:p w14:paraId="624DF3AD">
      <w:pPr>
        <w:keepNext w:val="0"/>
        <w:pageBreakBefore w:val="0"/>
        <w:kinsoku/>
        <w:wordWrap/>
        <w:overflowPunct/>
        <w:topLinePunct w:val="0"/>
        <w:autoSpaceDE/>
        <w:autoSpaceDN/>
        <w:bidi w:val="0"/>
        <w:adjustRightInd/>
        <w:snapToGrid/>
        <w:spacing w:before="0" w:beforeAutospacing="0" w:after="0" w:afterAutospacing="0" w:line="240" w:lineRule="auto"/>
        <w:ind w:left="0" w:leftChars="0" w:right="0" w:firstLine="420" w:firstLineChars="200"/>
        <w:jc w:val="left"/>
        <w:rPr>
          <w:rStyle w:val="157"/>
          <w:rFonts w:ascii="新宋体" w:hAnsi="新宋体" w:eastAsia="新宋体"/>
          <w:b w:val="0"/>
          <w:i w:val="0"/>
          <w:color w:val="auto"/>
          <w:spacing w:val="0"/>
          <w:w w:val="100"/>
          <w:kern w:val="2"/>
          <w:sz w:val="21"/>
          <w:szCs w:val="21"/>
          <w:highlight w:val="none"/>
          <w:lang w:val="en-US" w:eastAsia="zh-CN" w:bidi="ar-SA"/>
        </w:rPr>
      </w:pPr>
      <w:r>
        <w:rPr>
          <w:rStyle w:val="157"/>
          <w:rFonts w:ascii="新宋体" w:hAnsi="新宋体" w:eastAsia="新宋体"/>
          <w:b w:val="0"/>
          <w:i w:val="0"/>
          <w:color w:val="auto"/>
          <w:spacing w:val="0"/>
          <w:w w:val="100"/>
          <w:kern w:val="2"/>
          <w:sz w:val="21"/>
          <w:szCs w:val="21"/>
          <w:highlight w:val="none"/>
          <w:lang w:val="en-US" w:eastAsia="zh-CN" w:bidi="ar-SA"/>
        </w:rPr>
        <w:t>4.公司所有服务人员先培训后上岗的准则。</w:t>
      </w:r>
    </w:p>
    <w:p w14:paraId="388249EC">
      <w:pPr>
        <w:keepNext w:val="0"/>
        <w:pageBreakBefore w:val="0"/>
        <w:kinsoku/>
        <w:wordWrap/>
        <w:overflowPunct/>
        <w:topLinePunct w:val="0"/>
        <w:autoSpaceDE/>
        <w:autoSpaceDN/>
        <w:bidi w:val="0"/>
        <w:adjustRightInd/>
        <w:snapToGrid/>
        <w:spacing w:before="0" w:beforeAutospacing="0" w:after="0" w:afterAutospacing="0" w:line="240" w:lineRule="auto"/>
        <w:ind w:left="0" w:leftChars="0" w:right="0" w:firstLine="420" w:firstLineChars="200"/>
        <w:jc w:val="left"/>
        <w:rPr>
          <w:rStyle w:val="157"/>
          <w:rFonts w:ascii="新宋体" w:hAnsi="新宋体" w:eastAsia="新宋体"/>
          <w:b w:val="0"/>
          <w:i w:val="0"/>
          <w:color w:val="auto"/>
          <w:spacing w:val="0"/>
          <w:w w:val="100"/>
          <w:kern w:val="2"/>
          <w:sz w:val="21"/>
          <w:szCs w:val="21"/>
          <w:highlight w:val="none"/>
          <w:lang w:val="en-US" w:eastAsia="zh-CN" w:bidi="ar-SA"/>
        </w:rPr>
      </w:pPr>
      <w:r>
        <w:rPr>
          <w:rStyle w:val="157"/>
          <w:rFonts w:ascii="新宋体" w:hAnsi="新宋体" w:eastAsia="新宋体"/>
          <w:b w:val="0"/>
          <w:i w:val="0"/>
          <w:color w:val="auto"/>
          <w:spacing w:val="0"/>
          <w:w w:val="100"/>
          <w:kern w:val="2"/>
          <w:sz w:val="21"/>
          <w:szCs w:val="21"/>
          <w:highlight w:val="none"/>
          <w:lang w:val="en-US" w:eastAsia="zh-CN" w:bidi="ar-SA"/>
        </w:rPr>
        <w:t>（二）宿舍管理部</w:t>
      </w:r>
    </w:p>
    <w:p w14:paraId="692CF843">
      <w:pPr>
        <w:keepNext w:val="0"/>
        <w:pageBreakBefore w:val="0"/>
        <w:kinsoku/>
        <w:wordWrap/>
        <w:overflowPunct/>
        <w:topLinePunct w:val="0"/>
        <w:autoSpaceDE/>
        <w:autoSpaceDN/>
        <w:bidi w:val="0"/>
        <w:adjustRightInd/>
        <w:snapToGrid/>
        <w:spacing w:before="0" w:beforeAutospacing="0" w:after="0" w:afterAutospacing="0" w:line="240" w:lineRule="auto"/>
        <w:ind w:left="0" w:leftChars="0" w:right="0" w:firstLine="420" w:firstLineChars="200"/>
        <w:jc w:val="left"/>
        <w:rPr>
          <w:rStyle w:val="157"/>
          <w:rFonts w:ascii="新宋体" w:hAnsi="新宋体" w:eastAsia="新宋体"/>
          <w:b w:val="0"/>
          <w:i w:val="0"/>
          <w:color w:val="auto"/>
          <w:spacing w:val="0"/>
          <w:w w:val="100"/>
          <w:kern w:val="2"/>
          <w:sz w:val="21"/>
          <w:szCs w:val="21"/>
          <w:highlight w:val="none"/>
          <w:lang w:val="en-US" w:eastAsia="zh-CN" w:bidi="ar-SA"/>
        </w:rPr>
      </w:pPr>
      <w:r>
        <w:rPr>
          <w:rStyle w:val="157"/>
          <w:rFonts w:ascii="新宋体" w:hAnsi="新宋体" w:eastAsia="新宋体"/>
          <w:b w:val="0"/>
          <w:i w:val="0"/>
          <w:color w:val="auto"/>
          <w:spacing w:val="0"/>
          <w:w w:val="100"/>
          <w:kern w:val="2"/>
          <w:sz w:val="21"/>
          <w:szCs w:val="21"/>
          <w:highlight w:val="none"/>
          <w:lang w:val="en-US" w:eastAsia="zh-CN" w:bidi="ar-SA"/>
        </w:rPr>
        <w:t>1、宿舍管理部做到职业道德化，以耐心、细微的经营理念，一点一滴地渗透到每学生当中，为学校和学生提供人性化优质服务；对学生资料保存完整并做到保密；对学校、学生提出的合理要求做到及时准确地解决。在岗位服务管理的最前沿树立公司的整体形象。</w:t>
      </w:r>
    </w:p>
    <w:p w14:paraId="65DC337A">
      <w:pPr>
        <w:keepNext w:val="0"/>
        <w:pageBreakBefore w:val="0"/>
        <w:kinsoku/>
        <w:wordWrap/>
        <w:overflowPunct/>
        <w:topLinePunct w:val="0"/>
        <w:autoSpaceDE/>
        <w:autoSpaceDN/>
        <w:bidi w:val="0"/>
        <w:adjustRightInd/>
        <w:snapToGrid/>
        <w:spacing w:before="0" w:beforeAutospacing="0" w:after="0" w:afterAutospacing="0" w:line="240" w:lineRule="auto"/>
        <w:ind w:left="0" w:leftChars="0" w:right="0" w:firstLine="420" w:firstLineChars="200"/>
        <w:jc w:val="left"/>
        <w:rPr>
          <w:rStyle w:val="157"/>
          <w:rFonts w:ascii="新宋体" w:hAnsi="新宋体" w:eastAsia="新宋体"/>
          <w:b w:val="0"/>
          <w:i w:val="0"/>
          <w:color w:val="auto"/>
          <w:spacing w:val="0"/>
          <w:w w:val="100"/>
          <w:kern w:val="2"/>
          <w:sz w:val="21"/>
          <w:szCs w:val="21"/>
          <w:highlight w:val="none"/>
          <w:lang w:val="en-US" w:eastAsia="zh-CN" w:bidi="ar-SA"/>
        </w:rPr>
      </w:pPr>
      <w:r>
        <w:rPr>
          <w:rStyle w:val="157"/>
          <w:rFonts w:ascii="新宋体" w:hAnsi="新宋体" w:eastAsia="新宋体"/>
          <w:b w:val="0"/>
          <w:i w:val="0"/>
          <w:color w:val="auto"/>
          <w:spacing w:val="0"/>
          <w:w w:val="100"/>
          <w:kern w:val="2"/>
          <w:sz w:val="21"/>
          <w:szCs w:val="21"/>
          <w:highlight w:val="none"/>
          <w:lang w:val="en-US" w:eastAsia="zh-CN" w:bidi="ar-SA"/>
        </w:rPr>
        <w:t>2、服务时间：24小时；</w:t>
      </w:r>
    </w:p>
    <w:p w14:paraId="5E06E8B5">
      <w:pPr>
        <w:keepNext w:val="0"/>
        <w:pageBreakBefore w:val="0"/>
        <w:kinsoku/>
        <w:wordWrap/>
        <w:overflowPunct/>
        <w:topLinePunct w:val="0"/>
        <w:autoSpaceDE/>
        <w:autoSpaceDN/>
        <w:bidi w:val="0"/>
        <w:adjustRightInd/>
        <w:snapToGrid/>
        <w:spacing w:before="0" w:beforeAutospacing="0" w:after="0" w:afterAutospacing="0" w:line="240" w:lineRule="auto"/>
        <w:ind w:left="0" w:leftChars="0" w:right="0" w:firstLine="420" w:firstLineChars="200"/>
        <w:jc w:val="left"/>
        <w:rPr>
          <w:rStyle w:val="157"/>
          <w:rFonts w:ascii="新宋体" w:hAnsi="新宋体" w:eastAsia="新宋体"/>
          <w:b w:val="0"/>
          <w:i w:val="0"/>
          <w:color w:val="auto"/>
          <w:spacing w:val="0"/>
          <w:w w:val="100"/>
          <w:kern w:val="2"/>
          <w:sz w:val="21"/>
          <w:szCs w:val="21"/>
          <w:highlight w:val="none"/>
          <w:lang w:val="en-US" w:eastAsia="zh-CN" w:bidi="ar-SA"/>
        </w:rPr>
      </w:pPr>
      <w:r>
        <w:rPr>
          <w:rStyle w:val="157"/>
          <w:rFonts w:ascii="新宋体" w:hAnsi="新宋体" w:eastAsia="新宋体"/>
          <w:b w:val="0"/>
          <w:i w:val="0"/>
          <w:color w:val="auto"/>
          <w:spacing w:val="0"/>
          <w:w w:val="100"/>
          <w:kern w:val="2"/>
          <w:sz w:val="21"/>
          <w:szCs w:val="21"/>
          <w:highlight w:val="none"/>
          <w:lang w:val="en-US" w:eastAsia="zh-CN" w:bidi="ar-SA"/>
        </w:rPr>
        <w:t>3、着装统一、佩戴工牌；</w:t>
      </w:r>
    </w:p>
    <w:p w14:paraId="2FF71ADE">
      <w:pPr>
        <w:keepNext w:val="0"/>
        <w:pageBreakBefore w:val="0"/>
        <w:kinsoku/>
        <w:wordWrap/>
        <w:overflowPunct/>
        <w:topLinePunct w:val="0"/>
        <w:autoSpaceDE/>
        <w:autoSpaceDN/>
        <w:bidi w:val="0"/>
        <w:adjustRightInd/>
        <w:snapToGrid/>
        <w:spacing w:before="0" w:beforeAutospacing="0" w:after="0" w:afterAutospacing="0" w:line="240" w:lineRule="auto"/>
        <w:ind w:left="0" w:leftChars="0" w:right="0" w:firstLine="420" w:firstLineChars="200"/>
        <w:jc w:val="left"/>
        <w:rPr>
          <w:rStyle w:val="157"/>
          <w:rFonts w:ascii="新宋体" w:hAnsi="新宋体" w:eastAsia="新宋体"/>
          <w:b w:val="0"/>
          <w:i w:val="0"/>
          <w:color w:val="auto"/>
          <w:spacing w:val="0"/>
          <w:w w:val="100"/>
          <w:kern w:val="2"/>
          <w:sz w:val="21"/>
          <w:szCs w:val="21"/>
          <w:highlight w:val="none"/>
          <w:lang w:val="en-US" w:eastAsia="zh-CN" w:bidi="ar-SA"/>
        </w:rPr>
      </w:pPr>
      <w:r>
        <w:rPr>
          <w:rStyle w:val="157"/>
          <w:rFonts w:ascii="新宋体" w:hAnsi="新宋体" w:eastAsia="新宋体"/>
          <w:b w:val="0"/>
          <w:i w:val="0"/>
          <w:color w:val="auto"/>
          <w:spacing w:val="0"/>
          <w:w w:val="100"/>
          <w:kern w:val="2"/>
          <w:sz w:val="21"/>
          <w:szCs w:val="21"/>
          <w:highlight w:val="none"/>
          <w:lang w:val="en-US" w:eastAsia="zh-CN" w:bidi="ar-SA"/>
        </w:rPr>
        <w:t>（三）保安部</w:t>
      </w:r>
    </w:p>
    <w:p w14:paraId="7C543D72">
      <w:pPr>
        <w:keepNext w:val="0"/>
        <w:pageBreakBefore w:val="0"/>
        <w:kinsoku/>
        <w:wordWrap/>
        <w:overflowPunct/>
        <w:topLinePunct w:val="0"/>
        <w:autoSpaceDE/>
        <w:autoSpaceDN/>
        <w:bidi w:val="0"/>
        <w:adjustRightInd/>
        <w:snapToGrid/>
        <w:spacing w:before="0" w:beforeAutospacing="0" w:after="0" w:afterAutospacing="0" w:line="240" w:lineRule="auto"/>
        <w:ind w:left="0" w:leftChars="0" w:right="0" w:firstLine="420" w:firstLineChars="200"/>
        <w:jc w:val="left"/>
        <w:rPr>
          <w:rStyle w:val="157"/>
          <w:rFonts w:ascii="新宋体" w:hAnsi="新宋体" w:eastAsia="新宋体"/>
          <w:b w:val="0"/>
          <w:i w:val="0"/>
          <w:color w:val="auto"/>
          <w:spacing w:val="0"/>
          <w:w w:val="100"/>
          <w:kern w:val="2"/>
          <w:sz w:val="21"/>
          <w:szCs w:val="21"/>
          <w:highlight w:val="none"/>
          <w:lang w:val="en-US" w:eastAsia="zh-CN" w:bidi="ar-SA"/>
        </w:rPr>
      </w:pPr>
      <w:r>
        <w:rPr>
          <w:rStyle w:val="157"/>
          <w:rFonts w:ascii="新宋体" w:hAnsi="新宋体" w:eastAsia="新宋体"/>
          <w:b w:val="0"/>
          <w:i w:val="0"/>
          <w:color w:val="auto"/>
          <w:spacing w:val="0"/>
          <w:w w:val="100"/>
          <w:kern w:val="2"/>
          <w:sz w:val="21"/>
          <w:szCs w:val="21"/>
          <w:highlight w:val="none"/>
          <w:lang w:val="en-US" w:eastAsia="zh-CN" w:bidi="ar-SA"/>
        </w:rPr>
        <w:t>1、保安部做到安全可靠化；公司从三个方面着手队伍建设、制度建设、思想建设；实施奖罚分明的管理制度，使每一个队员都成为物业消防和安全保卫的坚实防线，科学的排班制度和细致人味的上岗规则，做到有规可循；做到遇紧急险情、火情都能做到有效控制和处理；及时的检查巡视，做到确保学校和师生的安全。</w:t>
      </w:r>
    </w:p>
    <w:p w14:paraId="7D114127">
      <w:pPr>
        <w:keepNext w:val="0"/>
        <w:pageBreakBefore w:val="0"/>
        <w:kinsoku/>
        <w:wordWrap/>
        <w:overflowPunct/>
        <w:topLinePunct w:val="0"/>
        <w:autoSpaceDE/>
        <w:autoSpaceDN/>
        <w:bidi w:val="0"/>
        <w:adjustRightInd/>
        <w:snapToGrid/>
        <w:spacing w:before="0" w:beforeAutospacing="0" w:after="0" w:afterAutospacing="0" w:line="240" w:lineRule="auto"/>
        <w:ind w:left="0" w:leftChars="0" w:right="0" w:firstLine="420" w:firstLineChars="200"/>
        <w:jc w:val="left"/>
        <w:rPr>
          <w:rStyle w:val="157"/>
          <w:rFonts w:ascii="新宋体" w:hAnsi="新宋体" w:eastAsia="新宋体"/>
          <w:b w:val="0"/>
          <w:i w:val="0"/>
          <w:color w:val="auto"/>
          <w:spacing w:val="0"/>
          <w:w w:val="100"/>
          <w:kern w:val="2"/>
          <w:sz w:val="21"/>
          <w:szCs w:val="21"/>
          <w:highlight w:val="none"/>
          <w:lang w:val="en-US" w:eastAsia="zh-CN" w:bidi="ar-SA"/>
        </w:rPr>
      </w:pPr>
      <w:r>
        <w:rPr>
          <w:rStyle w:val="157"/>
          <w:rFonts w:ascii="新宋体" w:hAnsi="新宋体" w:eastAsia="新宋体"/>
          <w:b w:val="0"/>
          <w:i w:val="0"/>
          <w:color w:val="auto"/>
          <w:spacing w:val="0"/>
          <w:w w:val="100"/>
          <w:kern w:val="2"/>
          <w:sz w:val="21"/>
          <w:szCs w:val="21"/>
          <w:highlight w:val="none"/>
          <w:lang w:val="en-US" w:eastAsia="zh-CN" w:bidi="ar-SA"/>
        </w:rPr>
        <w:t>2、值班时间：全天24小时值班；</w:t>
      </w:r>
    </w:p>
    <w:p w14:paraId="06C654D1">
      <w:pPr>
        <w:keepNext w:val="0"/>
        <w:pageBreakBefore w:val="0"/>
        <w:kinsoku/>
        <w:wordWrap/>
        <w:overflowPunct/>
        <w:topLinePunct w:val="0"/>
        <w:autoSpaceDE/>
        <w:autoSpaceDN/>
        <w:bidi w:val="0"/>
        <w:adjustRightInd/>
        <w:snapToGrid/>
        <w:spacing w:before="0" w:beforeAutospacing="0" w:after="0" w:afterAutospacing="0" w:line="240" w:lineRule="auto"/>
        <w:ind w:left="0" w:leftChars="0" w:right="0" w:firstLine="420" w:firstLineChars="200"/>
        <w:jc w:val="left"/>
        <w:rPr>
          <w:rStyle w:val="157"/>
          <w:rFonts w:ascii="新宋体" w:hAnsi="新宋体" w:eastAsia="新宋体"/>
          <w:b w:val="0"/>
          <w:i w:val="0"/>
          <w:color w:val="auto"/>
          <w:spacing w:val="0"/>
          <w:w w:val="100"/>
          <w:kern w:val="2"/>
          <w:sz w:val="21"/>
          <w:szCs w:val="21"/>
          <w:highlight w:val="none"/>
          <w:lang w:val="en-US" w:eastAsia="zh-CN" w:bidi="ar-SA"/>
        </w:rPr>
      </w:pPr>
      <w:r>
        <w:rPr>
          <w:rStyle w:val="157"/>
          <w:rFonts w:ascii="新宋体" w:hAnsi="新宋体" w:eastAsia="新宋体"/>
          <w:b w:val="0"/>
          <w:i w:val="0"/>
          <w:color w:val="auto"/>
          <w:spacing w:val="0"/>
          <w:w w:val="100"/>
          <w:kern w:val="2"/>
          <w:sz w:val="21"/>
          <w:szCs w:val="21"/>
          <w:highlight w:val="none"/>
          <w:lang w:val="en-US" w:eastAsia="zh-CN" w:bidi="ar-SA"/>
        </w:rPr>
        <w:t>3、学校大门配备标准站岗台、太阳伞实行站岗制度；按时按点按要求以跨立标准姿势站岗。</w:t>
      </w:r>
    </w:p>
    <w:p w14:paraId="1D1B76A5">
      <w:pPr>
        <w:keepNext w:val="0"/>
        <w:pageBreakBefore w:val="0"/>
        <w:kinsoku/>
        <w:wordWrap/>
        <w:overflowPunct/>
        <w:topLinePunct w:val="0"/>
        <w:autoSpaceDE/>
        <w:autoSpaceDN/>
        <w:bidi w:val="0"/>
        <w:adjustRightInd/>
        <w:snapToGrid/>
        <w:spacing w:before="0" w:beforeAutospacing="0" w:after="0" w:afterAutospacing="0" w:line="240" w:lineRule="auto"/>
        <w:ind w:left="0" w:leftChars="0" w:right="0" w:firstLine="420" w:firstLineChars="200"/>
        <w:jc w:val="left"/>
        <w:rPr>
          <w:rStyle w:val="157"/>
          <w:rFonts w:ascii="新宋体" w:hAnsi="新宋体" w:eastAsia="新宋体"/>
          <w:b w:val="0"/>
          <w:i w:val="0"/>
          <w:color w:val="auto"/>
          <w:spacing w:val="0"/>
          <w:w w:val="100"/>
          <w:kern w:val="2"/>
          <w:sz w:val="21"/>
          <w:szCs w:val="21"/>
          <w:highlight w:val="none"/>
          <w:lang w:val="en-US" w:eastAsia="zh-CN" w:bidi="ar-SA"/>
        </w:rPr>
      </w:pPr>
      <w:r>
        <w:rPr>
          <w:rStyle w:val="157"/>
          <w:rFonts w:ascii="新宋体" w:hAnsi="新宋体" w:eastAsia="新宋体"/>
          <w:b w:val="0"/>
          <w:i w:val="0"/>
          <w:color w:val="auto"/>
          <w:spacing w:val="0"/>
          <w:w w:val="100"/>
          <w:kern w:val="2"/>
          <w:sz w:val="21"/>
          <w:szCs w:val="21"/>
          <w:highlight w:val="none"/>
          <w:lang w:val="en-US" w:eastAsia="zh-CN" w:bidi="ar-SA"/>
        </w:rPr>
        <w:t>4、每班每天班前班后队列加强作风纪律养成。</w:t>
      </w:r>
    </w:p>
    <w:p w14:paraId="547C14F5">
      <w:pPr>
        <w:keepNext w:val="0"/>
        <w:pageBreakBefore w:val="0"/>
        <w:kinsoku/>
        <w:wordWrap/>
        <w:overflowPunct/>
        <w:topLinePunct w:val="0"/>
        <w:autoSpaceDE/>
        <w:autoSpaceDN/>
        <w:bidi w:val="0"/>
        <w:adjustRightInd/>
        <w:snapToGrid/>
        <w:spacing w:before="0" w:beforeAutospacing="0" w:after="0" w:afterAutospacing="0" w:line="240" w:lineRule="auto"/>
        <w:ind w:left="0" w:leftChars="0" w:right="0" w:firstLine="420" w:firstLineChars="200"/>
        <w:jc w:val="left"/>
        <w:rPr>
          <w:rStyle w:val="157"/>
          <w:rFonts w:ascii="新宋体" w:hAnsi="新宋体" w:eastAsia="新宋体"/>
          <w:b w:val="0"/>
          <w:i w:val="0"/>
          <w:color w:val="auto"/>
          <w:spacing w:val="0"/>
          <w:w w:val="100"/>
          <w:kern w:val="2"/>
          <w:sz w:val="21"/>
          <w:szCs w:val="21"/>
          <w:highlight w:val="none"/>
          <w:lang w:val="en-US" w:eastAsia="zh-CN" w:bidi="ar-SA"/>
        </w:rPr>
      </w:pPr>
      <w:r>
        <w:rPr>
          <w:rStyle w:val="157"/>
          <w:rFonts w:ascii="新宋体" w:hAnsi="新宋体" w:eastAsia="新宋体"/>
          <w:b w:val="0"/>
          <w:i w:val="0"/>
          <w:color w:val="auto"/>
          <w:spacing w:val="0"/>
          <w:w w:val="100"/>
          <w:kern w:val="2"/>
          <w:sz w:val="21"/>
          <w:szCs w:val="21"/>
          <w:highlight w:val="none"/>
          <w:lang w:val="en-US" w:eastAsia="zh-CN" w:bidi="ar-SA"/>
        </w:rPr>
        <w:t>5、每月15日30日全体秩序员军体形象培训，做到内强素质、外树形象。</w:t>
      </w:r>
    </w:p>
    <w:p w14:paraId="24995229">
      <w:pPr>
        <w:keepNext w:val="0"/>
        <w:pageBreakBefore w:val="0"/>
        <w:kinsoku/>
        <w:wordWrap/>
        <w:overflowPunct/>
        <w:topLinePunct w:val="0"/>
        <w:autoSpaceDE/>
        <w:autoSpaceDN/>
        <w:bidi w:val="0"/>
        <w:adjustRightInd/>
        <w:snapToGrid/>
        <w:spacing w:before="0" w:beforeAutospacing="0" w:after="0" w:afterAutospacing="0" w:line="240" w:lineRule="auto"/>
        <w:ind w:left="0" w:leftChars="0" w:right="0" w:firstLine="420" w:firstLineChars="200"/>
        <w:jc w:val="left"/>
        <w:rPr>
          <w:rStyle w:val="157"/>
          <w:rFonts w:ascii="新宋体" w:hAnsi="新宋体" w:eastAsia="新宋体"/>
          <w:b w:val="0"/>
          <w:i w:val="0"/>
          <w:color w:val="auto"/>
          <w:spacing w:val="0"/>
          <w:w w:val="100"/>
          <w:kern w:val="2"/>
          <w:sz w:val="21"/>
          <w:szCs w:val="21"/>
          <w:highlight w:val="none"/>
          <w:lang w:val="en-US" w:eastAsia="zh-CN" w:bidi="ar-SA"/>
        </w:rPr>
      </w:pPr>
      <w:r>
        <w:rPr>
          <w:rStyle w:val="157"/>
          <w:rFonts w:ascii="新宋体" w:hAnsi="新宋体" w:eastAsia="新宋体"/>
          <w:b w:val="0"/>
          <w:i w:val="0"/>
          <w:color w:val="auto"/>
          <w:spacing w:val="0"/>
          <w:w w:val="100"/>
          <w:kern w:val="2"/>
          <w:sz w:val="21"/>
          <w:szCs w:val="21"/>
          <w:highlight w:val="none"/>
          <w:lang w:val="en-US" w:eastAsia="zh-CN" w:bidi="ar-SA"/>
        </w:rPr>
        <w:t>6、服装统一（正规保安服装，佩戴帽子，佩戴领带）。</w:t>
      </w:r>
    </w:p>
    <w:p w14:paraId="099DE1D3">
      <w:pPr>
        <w:keepNext w:val="0"/>
        <w:pageBreakBefore w:val="0"/>
        <w:kinsoku/>
        <w:wordWrap/>
        <w:overflowPunct/>
        <w:topLinePunct w:val="0"/>
        <w:autoSpaceDE/>
        <w:autoSpaceDN/>
        <w:bidi w:val="0"/>
        <w:adjustRightInd/>
        <w:snapToGrid/>
        <w:spacing w:before="0" w:beforeAutospacing="0" w:after="0" w:afterAutospacing="0" w:line="240" w:lineRule="auto"/>
        <w:ind w:left="0" w:leftChars="0" w:right="0" w:firstLine="420" w:firstLineChars="200"/>
        <w:jc w:val="left"/>
        <w:rPr>
          <w:rStyle w:val="157"/>
          <w:rFonts w:ascii="新宋体" w:hAnsi="新宋体" w:eastAsia="新宋体"/>
          <w:b w:val="0"/>
          <w:i w:val="0"/>
          <w:color w:val="auto"/>
          <w:spacing w:val="0"/>
          <w:w w:val="100"/>
          <w:kern w:val="2"/>
          <w:sz w:val="21"/>
          <w:szCs w:val="21"/>
          <w:highlight w:val="none"/>
          <w:lang w:val="en-US" w:eastAsia="zh-CN" w:bidi="ar-SA"/>
        </w:rPr>
      </w:pPr>
      <w:r>
        <w:rPr>
          <w:rStyle w:val="157"/>
          <w:rFonts w:ascii="新宋体" w:hAnsi="新宋体" w:eastAsia="新宋体"/>
          <w:b w:val="0"/>
          <w:i w:val="0"/>
          <w:color w:val="auto"/>
          <w:spacing w:val="0"/>
          <w:w w:val="100"/>
          <w:kern w:val="2"/>
          <w:sz w:val="21"/>
          <w:szCs w:val="21"/>
          <w:highlight w:val="none"/>
          <w:lang w:val="en-US" w:eastAsia="zh-CN" w:bidi="ar-SA"/>
        </w:rPr>
        <w:t>（四）保洁部</w:t>
      </w:r>
    </w:p>
    <w:p w14:paraId="156AB973">
      <w:pPr>
        <w:keepNext w:val="0"/>
        <w:pageBreakBefore w:val="0"/>
        <w:kinsoku/>
        <w:wordWrap/>
        <w:overflowPunct/>
        <w:topLinePunct w:val="0"/>
        <w:autoSpaceDE/>
        <w:autoSpaceDN/>
        <w:bidi w:val="0"/>
        <w:adjustRightInd/>
        <w:snapToGrid/>
        <w:spacing w:before="0" w:beforeAutospacing="0" w:after="0" w:afterAutospacing="0" w:line="240" w:lineRule="auto"/>
        <w:ind w:left="0" w:leftChars="0" w:right="0" w:firstLine="420" w:firstLineChars="200"/>
        <w:jc w:val="left"/>
        <w:rPr>
          <w:rStyle w:val="157"/>
          <w:rFonts w:ascii="新宋体" w:hAnsi="新宋体" w:eastAsia="新宋体"/>
          <w:b w:val="0"/>
          <w:i w:val="0"/>
          <w:color w:val="auto"/>
          <w:spacing w:val="0"/>
          <w:w w:val="100"/>
          <w:kern w:val="2"/>
          <w:sz w:val="21"/>
          <w:szCs w:val="21"/>
          <w:highlight w:val="none"/>
          <w:lang w:val="en-US" w:eastAsia="zh-CN" w:bidi="ar-SA"/>
        </w:rPr>
      </w:pPr>
      <w:r>
        <w:rPr>
          <w:rStyle w:val="157"/>
          <w:rFonts w:ascii="新宋体" w:hAnsi="新宋体" w:eastAsia="新宋体"/>
          <w:b w:val="0"/>
          <w:i w:val="0"/>
          <w:color w:val="auto"/>
          <w:spacing w:val="0"/>
          <w:w w:val="100"/>
          <w:kern w:val="2"/>
          <w:sz w:val="21"/>
          <w:szCs w:val="21"/>
          <w:highlight w:val="none"/>
          <w:lang w:val="en-US" w:eastAsia="zh-CN" w:bidi="ar-SA"/>
        </w:rPr>
        <w:t>1、保洁做到清洁卫生工作的标准化；五定：定人、定地点、定时间、定任务、定质量；六无：无垃圾污物、无灰尘、无砖瓦石块、无碎纸皮核、无痕迹、无污水脏物；七净：路面净、路沿净、人行道净、雨水井口净、玻璃净、电线杆根净、墙根净；</w:t>
      </w:r>
    </w:p>
    <w:p w14:paraId="3D27139E">
      <w:pPr>
        <w:keepNext w:val="0"/>
        <w:pageBreakBefore w:val="0"/>
        <w:kinsoku/>
        <w:wordWrap/>
        <w:overflowPunct/>
        <w:topLinePunct w:val="0"/>
        <w:autoSpaceDE/>
        <w:autoSpaceDN/>
        <w:bidi w:val="0"/>
        <w:adjustRightInd/>
        <w:snapToGrid/>
        <w:spacing w:before="0" w:beforeAutospacing="0" w:after="0" w:afterAutospacing="0" w:line="240" w:lineRule="auto"/>
        <w:ind w:left="0" w:leftChars="0" w:right="0" w:firstLine="420" w:firstLineChars="200"/>
        <w:jc w:val="left"/>
        <w:rPr>
          <w:rStyle w:val="157"/>
          <w:rFonts w:ascii="新宋体" w:hAnsi="新宋体" w:eastAsia="新宋体"/>
          <w:b w:val="0"/>
          <w:i w:val="0"/>
          <w:color w:val="auto"/>
          <w:spacing w:val="0"/>
          <w:w w:val="100"/>
          <w:kern w:val="2"/>
          <w:sz w:val="21"/>
          <w:szCs w:val="21"/>
          <w:highlight w:val="none"/>
          <w:lang w:val="en-US" w:eastAsia="zh-CN" w:bidi="ar-SA"/>
        </w:rPr>
      </w:pPr>
      <w:r>
        <w:rPr>
          <w:rStyle w:val="157"/>
          <w:rFonts w:ascii="新宋体" w:hAnsi="新宋体" w:eastAsia="新宋体"/>
          <w:b w:val="0"/>
          <w:i w:val="0"/>
          <w:color w:val="auto"/>
          <w:spacing w:val="0"/>
          <w:w w:val="100"/>
          <w:kern w:val="2"/>
          <w:sz w:val="21"/>
          <w:szCs w:val="21"/>
          <w:highlight w:val="none"/>
          <w:lang w:val="en-US" w:eastAsia="zh-CN" w:bidi="ar-SA"/>
        </w:rPr>
        <w:t>2、保洁工作要点：全员保洁、人过地净；重点部位、重点保洁；生活垃圾、随产随清；</w:t>
      </w:r>
    </w:p>
    <w:p w14:paraId="279D4317">
      <w:pPr>
        <w:keepNext w:val="0"/>
        <w:pageBreakBefore w:val="0"/>
        <w:kinsoku/>
        <w:wordWrap/>
        <w:overflowPunct/>
        <w:topLinePunct w:val="0"/>
        <w:autoSpaceDE/>
        <w:autoSpaceDN/>
        <w:bidi w:val="0"/>
        <w:adjustRightInd/>
        <w:snapToGrid/>
        <w:spacing w:before="0" w:beforeAutospacing="0" w:after="0" w:afterAutospacing="0" w:line="240" w:lineRule="auto"/>
        <w:ind w:left="0" w:leftChars="0" w:right="0" w:firstLine="420" w:firstLineChars="200"/>
        <w:jc w:val="left"/>
        <w:rPr>
          <w:rStyle w:val="157"/>
          <w:rFonts w:ascii="新宋体" w:hAnsi="新宋体" w:eastAsia="新宋体"/>
          <w:b w:val="0"/>
          <w:i w:val="0"/>
          <w:color w:val="auto"/>
          <w:spacing w:val="0"/>
          <w:w w:val="100"/>
          <w:kern w:val="2"/>
          <w:sz w:val="21"/>
          <w:szCs w:val="21"/>
          <w:highlight w:val="none"/>
          <w:lang w:val="en-US" w:eastAsia="zh-CN" w:bidi="ar-SA"/>
        </w:rPr>
      </w:pPr>
      <w:r>
        <w:rPr>
          <w:rStyle w:val="157"/>
          <w:rFonts w:ascii="新宋体" w:hAnsi="新宋体" w:eastAsia="新宋体"/>
          <w:b w:val="0"/>
          <w:i w:val="0"/>
          <w:color w:val="auto"/>
          <w:spacing w:val="0"/>
          <w:w w:val="100"/>
          <w:kern w:val="2"/>
          <w:sz w:val="21"/>
          <w:szCs w:val="21"/>
          <w:highlight w:val="none"/>
          <w:lang w:val="en-US" w:eastAsia="zh-CN" w:bidi="ar-SA"/>
        </w:rPr>
        <w:t>3、服装统一（上衣米色、裤子黑色）</w:t>
      </w:r>
    </w:p>
    <w:p w14:paraId="380B4156">
      <w:pPr>
        <w:keepNext w:val="0"/>
        <w:pageBreakBefore w:val="0"/>
        <w:kinsoku/>
        <w:wordWrap/>
        <w:overflowPunct/>
        <w:topLinePunct w:val="0"/>
        <w:autoSpaceDE/>
        <w:autoSpaceDN/>
        <w:bidi w:val="0"/>
        <w:adjustRightInd/>
        <w:snapToGrid/>
        <w:spacing w:before="0" w:beforeAutospacing="0" w:after="0" w:afterAutospacing="0" w:line="240" w:lineRule="auto"/>
        <w:ind w:left="0" w:leftChars="0" w:right="0" w:firstLine="420" w:firstLineChars="200"/>
        <w:jc w:val="left"/>
        <w:rPr>
          <w:rStyle w:val="157"/>
          <w:rFonts w:ascii="新宋体" w:hAnsi="新宋体" w:eastAsia="新宋体"/>
          <w:b w:val="0"/>
          <w:i w:val="0"/>
          <w:color w:val="auto"/>
          <w:spacing w:val="0"/>
          <w:w w:val="100"/>
          <w:kern w:val="2"/>
          <w:sz w:val="21"/>
          <w:szCs w:val="21"/>
          <w:highlight w:val="none"/>
          <w:lang w:val="en-US" w:eastAsia="zh-CN" w:bidi="ar-SA"/>
        </w:rPr>
      </w:pPr>
      <w:r>
        <w:rPr>
          <w:rStyle w:val="157"/>
          <w:rFonts w:ascii="新宋体" w:hAnsi="新宋体" w:eastAsia="新宋体"/>
          <w:b w:val="0"/>
          <w:i w:val="0"/>
          <w:color w:val="auto"/>
          <w:spacing w:val="0"/>
          <w:w w:val="100"/>
          <w:kern w:val="2"/>
          <w:sz w:val="21"/>
          <w:szCs w:val="21"/>
          <w:highlight w:val="none"/>
          <w:lang w:val="en-US" w:eastAsia="zh-CN" w:bidi="ar-SA"/>
        </w:rPr>
        <w:t>4、楼层、卫生间每天一次，</w:t>
      </w:r>
      <w:r>
        <w:rPr>
          <w:rStyle w:val="157"/>
          <w:rFonts w:hint="eastAsia" w:ascii="新宋体" w:hAnsi="新宋体" w:eastAsia="新宋体"/>
          <w:b w:val="0"/>
          <w:i w:val="0"/>
          <w:color w:val="auto"/>
          <w:spacing w:val="0"/>
          <w:w w:val="100"/>
          <w:kern w:val="2"/>
          <w:sz w:val="21"/>
          <w:szCs w:val="21"/>
          <w:highlight w:val="none"/>
          <w:lang w:val="en-US" w:eastAsia="zh-CN" w:bidi="ar-SA"/>
        </w:rPr>
        <w:t>保证排水排污的畅通，</w:t>
      </w:r>
      <w:r>
        <w:rPr>
          <w:rStyle w:val="157"/>
          <w:rFonts w:ascii="新宋体" w:hAnsi="新宋体" w:eastAsia="新宋体"/>
          <w:b w:val="0"/>
          <w:i w:val="0"/>
          <w:color w:val="auto"/>
          <w:spacing w:val="0"/>
          <w:w w:val="100"/>
          <w:kern w:val="2"/>
          <w:sz w:val="21"/>
          <w:szCs w:val="21"/>
          <w:highlight w:val="none"/>
          <w:lang w:val="en-US" w:eastAsia="zh-CN" w:bidi="ar-SA"/>
        </w:rPr>
        <w:t>楼层设施设备分为周工作、月工作计划完成；</w:t>
      </w:r>
    </w:p>
    <w:p w14:paraId="282B5AF0">
      <w:pPr>
        <w:keepNext w:val="0"/>
        <w:pageBreakBefore w:val="0"/>
        <w:kinsoku/>
        <w:wordWrap/>
        <w:overflowPunct/>
        <w:topLinePunct w:val="0"/>
        <w:autoSpaceDE/>
        <w:autoSpaceDN/>
        <w:bidi w:val="0"/>
        <w:adjustRightInd/>
        <w:snapToGrid/>
        <w:spacing w:before="0" w:beforeAutospacing="0" w:after="0" w:afterAutospacing="0" w:line="240" w:lineRule="auto"/>
        <w:ind w:left="0" w:leftChars="0" w:right="0" w:firstLine="420" w:firstLineChars="200"/>
        <w:jc w:val="left"/>
        <w:rPr>
          <w:rStyle w:val="157"/>
          <w:rFonts w:ascii="新宋体" w:hAnsi="新宋体" w:eastAsia="新宋体"/>
          <w:b w:val="0"/>
          <w:i w:val="0"/>
          <w:color w:val="auto"/>
          <w:spacing w:val="0"/>
          <w:w w:val="100"/>
          <w:kern w:val="2"/>
          <w:sz w:val="21"/>
          <w:szCs w:val="21"/>
          <w:highlight w:val="none"/>
          <w:lang w:val="en-US" w:eastAsia="zh-CN" w:bidi="ar-SA"/>
        </w:rPr>
      </w:pPr>
      <w:r>
        <w:rPr>
          <w:rStyle w:val="157"/>
          <w:rFonts w:ascii="新宋体" w:hAnsi="新宋体" w:eastAsia="新宋体"/>
          <w:b w:val="0"/>
          <w:i w:val="0"/>
          <w:color w:val="auto"/>
          <w:spacing w:val="0"/>
          <w:w w:val="100"/>
          <w:kern w:val="2"/>
          <w:sz w:val="21"/>
          <w:szCs w:val="21"/>
          <w:highlight w:val="none"/>
          <w:lang w:val="en-US" w:eastAsia="zh-CN" w:bidi="ar-SA"/>
        </w:rPr>
        <w:t>5、地面及外围全天候保洁。</w:t>
      </w:r>
    </w:p>
    <w:p w14:paraId="33F86AC5">
      <w:pPr>
        <w:keepNext w:val="0"/>
        <w:pageBreakBefore w:val="0"/>
        <w:kinsoku/>
        <w:wordWrap/>
        <w:overflowPunct/>
        <w:topLinePunct w:val="0"/>
        <w:autoSpaceDE/>
        <w:autoSpaceDN/>
        <w:bidi w:val="0"/>
        <w:adjustRightInd/>
        <w:snapToGrid/>
        <w:spacing w:before="0" w:beforeAutospacing="0" w:after="0" w:afterAutospacing="0" w:line="240" w:lineRule="auto"/>
        <w:ind w:left="0" w:leftChars="0" w:right="0" w:firstLine="420" w:firstLineChars="200"/>
        <w:jc w:val="left"/>
        <w:rPr>
          <w:rStyle w:val="157"/>
          <w:rFonts w:ascii="新宋体" w:hAnsi="新宋体" w:eastAsia="新宋体"/>
          <w:b w:val="0"/>
          <w:i w:val="0"/>
          <w:color w:val="auto"/>
          <w:spacing w:val="0"/>
          <w:w w:val="100"/>
          <w:kern w:val="2"/>
          <w:sz w:val="21"/>
          <w:szCs w:val="21"/>
          <w:highlight w:val="none"/>
          <w:lang w:val="en-US" w:eastAsia="zh-CN" w:bidi="ar-SA"/>
        </w:rPr>
      </w:pPr>
      <w:r>
        <w:rPr>
          <w:rStyle w:val="157"/>
          <w:rFonts w:ascii="新宋体" w:hAnsi="新宋体" w:eastAsia="新宋体"/>
          <w:b w:val="0"/>
          <w:i w:val="0"/>
          <w:color w:val="auto"/>
          <w:spacing w:val="0"/>
          <w:w w:val="100"/>
          <w:kern w:val="2"/>
          <w:sz w:val="21"/>
          <w:szCs w:val="21"/>
          <w:highlight w:val="none"/>
          <w:lang w:val="en-US" w:eastAsia="zh-CN" w:bidi="ar-SA"/>
        </w:rPr>
        <w:t>6、定期清理外围牛皮癣、广告。</w:t>
      </w:r>
    </w:p>
    <w:p w14:paraId="26FC15CC">
      <w:pPr>
        <w:keepNext w:val="0"/>
        <w:keepLines/>
        <w:pageBreakBefore w:val="0"/>
        <w:widowControl/>
        <w:kinsoku/>
        <w:wordWrap/>
        <w:overflowPunct/>
        <w:topLinePunct w:val="0"/>
        <w:autoSpaceDE/>
        <w:autoSpaceDN/>
        <w:bidi w:val="0"/>
        <w:adjustRightInd/>
        <w:snapToGrid/>
        <w:spacing w:before="0" w:beforeAutospacing="0" w:after="0" w:afterAutospacing="0" w:line="360" w:lineRule="exact"/>
        <w:ind w:firstLine="420" w:firstLineChars="200"/>
        <w:jc w:val="both"/>
        <w:rPr>
          <w:rStyle w:val="157"/>
          <w:rFonts w:hint="eastAsia" w:ascii="新宋体" w:hAnsi="新宋体" w:eastAsia="新宋体"/>
          <w:b w:val="0"/>
          <w:i w:val="0"/>
          <w:color w:val="auto"/>
          <w:spacing w:val="0"/>
          <w:w w:val="100"/>
          <w:kern w:val="2"/>
          <w:sz w:val="21"/>
          <w:szCs w:val="21"/>
          <w:highlight w:val="none"/>
          <w:lang w:val="en-US" w:eastAsia="zh-CN" w:bidi="ar-SA"/>
        </w:rPr>
      </w:pPr>
      <w:r>
        <w:rPr>
          <w:rStyle w:val="157"/>
          <w:rFonts w:ascii="新宋体" w:hAnsi="新宋体" w:eastAsia="新宋体"/>
          <w:b w:val="0"/>
          <w:i w:val="0"/>
          <w:color w:val="auto"/>
          <w:spacing w:val="0"/>
          <w:w w:val="100"/>
          <w:kern w:val="2"/>
          <w:sz w:val="21"/>
          <w:szCs w:val="21"/>
          <w:highlight w:val="none"/>
          <w:lang w:val="en-US" w:eastAsia="zh-CN" w:bidi="ar-SA"/>
        </w:rPr>
        <w:t>（五）</w:t>
      </w:r>
      <w:r>
        <w:rPr>
          <w:rStyle w:val="157"/>
          <w:rFonts w:hint="eastAsia" w:ascii="新宋体" w:hAnsi="新宋体" w:eastAsia="新宋体"/>
          <w:b w:val="0"/>
          <w:i w:val="0"/>
          <w:color w:val="auto"/>
          <w:spacing w:val="0"/>
          <w:w w:val="100"/>
          <w:kern w:val="2"/>
          <w:sz w:val="21"/>
          <w:szCs w:val="21"/>
          <w:highlight w:val="none"/>
          <w:lang w:val="en-US" w:eastAsia="zh-CN" w:bidi="ar-SA"/>
        </w:rPr>
        <w:t>绿化部</w:t>
      </w:r>
    </w:p>
    <w:p w14:paraId="0839E3E3">
      <w:pPr>
        <w:keepNext w:val="0"/>
        <w:keepLines/>
        <w:pageBreakBefore w:val="0"/>
        <w:widowControl/>
        <w:kinsoku/>
        <w:wordWrap/>
        <w:overflowPunct/>
        <w:topLinePunct w:val="0"/>
        <w:autoSpaceDE/>
        <w:autoSpaceDN/>
        <w:bidi w:val="0"/>
        <w:adjustRightInd/>
        <w:snapToGrid/>
        <w:spacing w:before="0" w:beforeAutospacing="0" w:after="0" w:afterAutospacing="0" w:line="360" w:lineRule="exact"/>
        <w:ind w:firstLine="420" w:firstLineChars="200"/>
        <w:jc w:val="both"/>
        <w:rPr>
          <w:rStyle w:val="157"/>
          <w:rFonts w:hint="eastAsia" w:ascii="新宋体" w:hAnsi="新宋体" w:eastAsia="新宋体"/>
          <w:b w:val="0"/>
          <w:i w:val="0"/>
          <w:color w:val="auto"/>
          <w:spacing w:val="0"/>
          <w:w w:val="100"/>
          <w:kern w:val="2"/>
          <w:sz w:val="21"/>
          <w:szCs w:val="21"/>
          <w:highlight w:val="none"/>
          <w:lang w:val="en-US" w:eastAsia="zh-CN" w:bidi="ar-SA"/>
        </w:rPr>
      </w:pPr>
      <w:r>
        <w:rPr>
          <w:rStyle w:val="157"/>
          <w:rFonts w:hint="eastAsia" w:ascii="新宋体" w:hAnsi="新宋体" w:eastAsia="新宋体"/>
          <w:b w:val="0"/>
          <w:i w:val="0"/>
          <w:color w:val="auto"/>
          <w:spacing w:val="0"/>
          <w:w w:val="100"/>
          <w:kern w:val="2"/>
          <w:sz w:val="21"/>
          <w:szCs w:val="21"/>
          <w:highlight w:val="none"/>
          <w:lang w:val="en-US" w:eastAsia="zh-CN" w:bidi="ar-SA"/>
        </w:rPr>
        <w:t>专业养护、明确落实、严格遵守绿化作业标准化；掌握绿化管理特点：经常性、针对性、动态性；充分发挥物业绿化的防护和美化的功能，根据植物的生物特性，通过科学的肥水管理、整形修剪、中耕锄草、防治病虫害、防风防寒等养护措施，使学校环境绿地中的花草树木生长茂盛，以维护良好的生活、工作环境的管理活动。</w:t>
      </w:r>
    </w:p>
    <w:p w14:paraId="1752CD0A">
      <w:pPr>
        <w:keepLines/>
        <w:widowControl/>
        <w:snapToGrid/>
        <w:spacing w:before="0" w:beforeAutospacing="0" w:after="0" w:afterAutospacing="0" w:line="360" w:lineRule="exact"/>
        <w:ind w:firstLine="420" w:firstLineChars="200"/>
        <w:jc w:val="both"/>
        <w:rPr>
          <w:rStyle w:val="157"/>
          <w:rFonts w:hint="eastAsia" w:ascii="新宋体" w:hAnsi="新宋体" w:eastAsia="新宋体"/>
          <w:b w:val="0"/>
          <w:i w:val="0"/>
          <w:color w:val="auto"/>
          <w:spacing w:val="0"/>
          <w:w w:val="100"/>
          <w:kern w:val="2"/>
          <w:sz w:val="21"/>
          <w:szCs w:val="21"/>
          <w:highlight w:val="none"/>
          <w:lang w:val="en-US" w:eastAsia="zh-CN" w:bidi="ar-SA"/>
        </w:rPr>
      </w:pPr>
      <w:r>
        <w:rPr>
          <w:rStyle w:val="157"/>
          <w:rFonts w:hint="eastAsia" w:ascii="新宋体" w:hAnsi="新宋体" w:eastAsia="新宋体"/>
          <w:b w:val="0"/>
          <w:i w:val="0"/>
          <w:color w:val="auto"/>
          <w:spacing w:val="0"/>
          <w:w w:val="100"/>
          <w:kern w:val="2"/>
          <w:sz w:val="21"/>
          <w:szCs w:val="21"/>
          <w:highlight w:val="none"/>
          <w:lang w:val="en-US" w:eastAsia="zh-CN" w:bidi="ar-SA"/>
        </w:rPr>
        <w:t>（六）工程部</w:t>
      </w:r>
    </w:p>
    <w:p w14:paraId="12810147">
      <w:pPr>
        <w:keepLines/>
        <w:widowControl/>
        <w:snapToGrid/>
        <w:spacing w:before="0" w:beforeAutospacing="0" w:after="0" w:afterAutospacing="0" w:line="360" w:lineRule="exact"/>
        <w:ind w:firstLine="420" w:firstLineChars="200"/>
        <w:jc w:val="both"/>
        <w:rPr>
          <w:rStyle w:val="157"/>
          <w:rFonts w:hint="eastAsia" w:ascii="新宋体" w:hAnsi="新宋体" w:eastAsia="新宋体"/>
          <w:b w:val="0"/>
          <w:i w:val="0"/>
          <w:color w:val="auto"/>
          <w:spacing w:val="0"/>
          <w:w w:val="100"/>
          <w:kern w:val="2"/>
          <w:sz w:val="21"/>
          <w:szCs w:val="21"/>
          <w:highlight w:val="none"/>
          <w:lang w:val="en-US" w:eastAsia="zh-CN" w:bidi="ar-SA"/>
        </w:rPr>
      </w:pPr>
      <w:r>
        <w:rPr>
          <w:rStyle w:val="157"/>
          <w:rFonts w:hint="eastAsia" w:ascii="新宋体" w:hAnsi="新宋体" w:eastAsia="新宋体"/>
          <w:b w:val="0"/>
          <w:i w:val="0"/>
          <w:color w:val="auto"/>
          <w:spacing w:val="0"/>
          <w:w w:val="100"/>
          <w:kern w:val="2"/>
          <w:sz w:val="21"/>
          <w:szCs w:val="21"/>
          <w:highlight w:val="none"/>
          <w:lang w:val="en-US" w:eastAsia="zh-CN" w:bidi="ar-SA"/>
        </w:rPr>
        <w:t>1、工程服务做到优质快捷化，工程服务是保障学校能源输出正常运行的服务。在服务中我们本着急业主所急、想业主所想的原则，保证学校随叫随到。做到勤巡查、勤检修、勤保养；以经常性工作来保证设施设备故障的减少；做到事事有登记、检修有记录、质量有保证、信息有反馈；切实保证学校工作的正常运行。</w:t>
      </w:r>
    </w:p>
    <w:p w14:paraId="3FA45659">
      <w:pPr>
        <w:keepLines/>
        <w:widowControl/>
        <w:snapToGrid/>
        <w:spacing w:before="0" w:beforeAutospacing="0" w:after="0" w:afterAutospacing="0" w:line="360" w:lineRule="exact"/>
        <w:ind w:firstLine="420" w:firstLineChars="200"/>
        <w:jc w:val="both"/>
        <w:rPr>
          <w:rStyle w:val="157"/>
          <w:rFonts w:hint="eastAsia" w:ascii="新宋体" w:hAnsi="新宋体" w:eastAsia="新宋体"/>
          <w:b w:val="0"/>
          <w:i w:val="0"/>
          <w:color w:val="auto"/>
          <w:spacing w:val="0"/>
          <w:w w:val="100"/>
          <w:kern w:val="2"/>
          <w:sz w:val="21"/>
          <w:szCs w:val="21"/>
          <w:highlight w:val="none"/>
          <w:lang w:val="en-US" w:eastAsia="zh-CN" w:bidi="ar-SA"/>
        </w:rPr>
      </w:pPr>
      <w:r>
        <w:rPr>
          <w:rStyle w:val="157"/>
          <w:rFonts w:hint="eastAsia" w:ascii="新宋体" w:hAnsi="新宋体" w:eastAsia="新宋体"/>
          <w:b w:val="0"/>
          <w:i w:val="0"/>
          <w:color w:val="auto"/>
          <w:spacing w:val="0"/>
          <w:w w:val="100"/>
          <w:kern w:val="2"/>
          <w:sz w:val="21"/>
          <w:szCs w:val="21"/>
          <w:highlight w:val="none"/>
          <w:lang w:val="en-US" w:eastAsia="zh-CN" w:bidi="ar-SA"/>
        </w:rPr>
        <w:t>2、服务时间：全天24小时服务；</w:t>
      </w:r>
    </w:p>
    <w:p w14:paraId="3BB3374D">
      <w:pPr>
        <w:keepLines/>
        <w:widowControl/>
        <w:snapToGrid/>
        <w:spacing w:before="0" w:beforeAutospacing="0" w:after="0" w:afterAutospacing="0" w:line="360" w:lineRule="exact"/>
        <w:ind w:firstLine="420" w:firstLineChars="200"/>
        <w:jc w:val="both"/>
        <w:rPr>
          <w:rStyle w:val="157"/>
          <w:rFonts w:hint="eastAsia" w:ascii="新宋体" w:hAnsi="新宋体" w:eastAsia="新宋体"/>
          <w:b w:val="0"/>
          <w:i w:val="0"/>
          <w:color w:val="auto"/>
          <w:spacing w:val="0"/>
          <w:w w:val="100"/>
          <w:kern w:val="2"/>
          <w:sz w:val="21"/>
          <w:szCs w:val="21"/>
          <w:highlight w:val="none"/>
          <w:lang w:val="en-US" w:eastAsia="zh-CN" w:bidi="ar-SA"/>
        </w:rPr>
      </w:pPr>
      <w:r>
        <w:rPr>
          <w:rStyle w:val="157"/>
          <w:rFonts w:hint="eastAsia" w:ascii="新宋体" w:hAnsi="新宋体" w:eastAsia="新宋体"/>
          <w:b w:val="0"/>
          <w:i w:val="0"/>
          <w:color w:val="auto"/>
          <w:spacing w:val="0"/>
          <w:w w:val="100"/>
          <w:kern w:val="2"/>
          <w:sz w:val="21"/>
          <w:szCs w:val="21"/>
          <w:highlight w:val="none"/>
          <w:lang w:val="en-US" w:eastAsia="zh-CN" w:bidi="ar-SA"/>
        </w:rPr>
        <w:t>3、着装统一、佩戴工牌；</w:t>
      </w:r>
    </w:p>
    <w:p w14:paraId="1DEA9EF4">
      <w:pPr>
        <w:keepLines/>
        <w:widowControl/>
        <w:snapToGrid/>
        <w:spacing w:before="0" w:beforeAutospacing="0" w:after="0" w:afterAutospacing="0" w:line="360" w:lineRule="exact"/>
        <w:ind w:firstLine="420" w:firstLineChars="200"/>
        <w:jc w:val="both"/>
        <w:rPr>
          <w:rStyle w:val="157"/>
          <w:rFonts w:ascii="新宋体" w:hAnsi="新宋体" w:eastAsia="新宋体"/>
          <w:b w:val="0"/>
          <w:i w:val="0"/>
          <w:color w:val="auto"/>
          <w:spacing w:val="0"/>
          <w:w w:val="100"/>
          <w:kern w:val="2"/>
          <w:sz w:val="21"/>
          <w:szCs w:val="21"/>
          <w:highlight w:val="none"/>
          <w:lang w:val="en-US" w:eastAsia="zh-CN" w:bidi="ar-SA"/>
        </w:rPr>
      </w:pPr>
      <w:r>
        <w:rPr>
          <w:rStyle w:val="157"/>
          <w:rFonts w:hint="eastAsia" w:ascii="新宋体" w:hAnsi="新宋体" w:eastAsia="新宋体"/>
          <w:b w:val="0"/>
          <w:i w:val="0"/>
          <w:color w:val="auto"/>
          <w:spacing w:val="0"/>
          <w:w w:val="100"/>
          <w:kern w:val="2"/>
          <w:sz w:val="21"/>
          <w:szCs w:val="21"/>
          <w:highlight w:val="none"/>
          <w:lang w:val="en-US" w:eastAsia="zh-CN" w:bidi="ar-SA"/>
        </w:rPr>
        <w:t>4、上岗人员维修工需持有电工证；空调维修工需持有高空作业证。</w:t>
      </w:r>
    </w:p>
    <w:p w14:paraId="3D299462">
      <w:pPr>
        <w:snapToGrid/>
        <w:spacing w:before="0" w:beforeAutospacing="0" w:after="0" w:afterAutospacing="0" w:line="240" w:lineRule="auto"/>
        <w:ind w:left="0" w:leftChars="0" w:right="0"/>
        <w:jc w:val="left"/>
        <w:rPr>
          <w:rStyle w:val="157"/>
          <w:rFonts w:ascii="新宋体" w:hAnsi="新宋体" w:eastAsia="新宋体"/>
          <w:b w:val="0"/>
          <w:i w:val="0"/>
          <w:color w:val="auto"/>
          <w:spacing w:val="0"/>
          <w:w w:val="100"/>
          <w:kern w:val="2"/>
          <w:sz w:val="21"/>
          <w:szCs w:val="21"/>
          <w:highlight w:val="none"/>
          <w:lang w:val="en-US" w:eastAsia="zh-CN" w:bidi="ar-SA"/>
        </w:rPr>
      </w:pPr>
      <w:r>
        <w:rPr>
          <w:rStyle w:val="157"/>
          <w:rFonts w:ascii="新宋体" w:hAnsi="新宋体" w:eastAsia="新宋体"/>
          <w:b w:val="0"/>
          <w:i w:val="0"/>
          <w:color w:val="auto"/>
          <w:spacing w:val="0"/>
          <w:w w:val="100"/>
          <w:kern w:val="2"/>
          <w:sz w:val="21"/>
          <w:szCs w:val="21"/>
          <w:highlight w:val="none"/>
          <w:lang w:val="en-US" w:eastAsia="zh-CN" w:bidi="ar-SA"/>
        </w:rPr>
        <w:t>盛，以维护良好的生活、工作环境的管理活动。</w:t>
      </w:r>
    </w:p>
    <w:tbl>
      <w:tblPr>
        <w:tblStyle w:val="48"/>
        <w:tblpPr w:leftFromText="181" w:rightFromText="181" w:vertAnchor="text" w:tblpX="239" w:tblpY="1"/>
        <w:tblOverlap w:val="never"/>
        <w:tblW w:w="9339"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152"/>
        <w:gridCol w:w="5572"/>
        <w:gridCol w:w="596"/>
        <w:gridCol w:w="738"/>
        <w:gridCol w:w="1281"/>
      </w:tblGrid>
      <w:tr w14:paraId="794D9E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67" w:hRule="atLeast"/>
        </w:trPr>
        <w:tc>
          <w:tcPr>
            <w:tcW w:w="9339" w:type="dxa"/>
            <w:gridSpan w:val="5"/>
            <w:tcBorders>
              <w:top w:val="single" w:color="000000" w:sz="4" w:space="0"/>
              <w:left w:val="single" w:color="000000" w:sz="4" w:space="0"/>
              <w:bottom w:val="single" w:color="000000" w:sz="4" w:space="0"/>
              <w:right w:val="single" w:color="000000" w:sz="4" w:space="0"/>
            </w:tcBorders>
            <w:noWrap w:val="0"/>
            <w:vAlign w:val="center"/>
          </w:tcPr>
          <w:p w14:paraId="6B2A4F2A">
            <w:pPr>
              <w:keepNext w:val="0"/>
              <w:keepLines/>
              <w:widowControl/>
              <w:suppressLineNumbers w:val="0"/>
              <w:snapToGrid/>
              <w:spacing w:before="0" w:beforeAutospacing="0" w:after="0" w:afterAutospacing="0" w:line="240" w:lineRule="auto"/>
              <w:ind w:left="0" w:right="0" w:firstLine="904" w:firstLineChars="300"/>
              <w:jc w:val="left"/>
              <w:rPr>
                <w:rStyle w:val="157"/>
                <w:rFonts w:hint="default" w:ascii="新宋体" w:hAnsi="新宋体" w:eastAsia="新宋体"/>
                <w:b/>
                <w:i w:val="0"/>
                <w:color w:val="auto"/>
                <w:spacing w:val="0"/>
                <w:w w:val="100"/>
                <w:kern w:val="0"/>
                <w:sz w:val="21"/>
                <w:szCs w:val="21"/>
                <w:highlight w:val="none"/>
                <w:lang w:val="en-US" w:eastAsia="zh-CN" w:bidi="ar-SA"/>
              </w:rPr>
            </w:pPr>
            <w:r>
              <w:rPr>
                <w:rStyle w:val="157"/>
                <w:rFonts w:hint="default" w:ascii="新宋体" w:hAnsi="新宋体" w:eastAsia="新宋体" w:cs="新宋体"/>
                <w:b/>
                <w:bCs/>
                <w:i w:val="0"/>
                <w:color w:val="auto"/>
                <w:spacing w:val="0"/>
                <w:w w:val="100"/>
                <w:kern w:val="2"/>
                <w:sz w:val="30"/>
                <w:szCs w:val="30"/>
                <w:highlight w:val="none"/>
                <w:lang w:val="en-US" w:eastAsia="zh-CN" w:bidi="ar-SA"/>
              </w:rPr>
              <w:t>贵港市达开高级中学物业管理服务工作综合考核评分表</w:t>
            </w:r>
          </w:p>
        </w:tc>
      </w:tr>
      <w:tr w14:paraId="2CD66E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trPr>
        <w:tc>
          <w:tcPr>
            <w:tcW w:w="1152" w:type="dxa"/>
            <w:tcBorders>
              <w:top w:val="single" w:color="000000" w:sz="4" w:space="0"/>
              <w:left w:val="single" w:color="000000" w:sz="4" w:space="0"/>
              <w:bottom w:val="single" w:color="000000" w:sz="4" w:space="0"/>
              <w:right w:val="single" w:color="000000" w:sz="4" w:space="0"/>
            </w:tcBorders>
            <w:noWrap w:val="0"/>
            <w:vAlign w:val="center"/>
          </w:tcPr>
          <w:p w14:paraId="69F5B281">
            <w:pPr>
              <w:keepNext w:val="0"/>
              <w:keepLines/>
              <w:widowControl/>
              <w:suppressLineNumbers w:val="0"/>
              <w:snapToGrid/>
              <w:spacing w:before="0" w:beforeAutospacing="0" w:after="0" w:afterAutospacing="0" w:line="240" w:lineRule="auto"/>
              <w:ind w:left="0" w:right="0"/>
              <w:jc w:val="both"/>
              <w:rPr>
                <w:rStyle w:val="157"/>
                <w:rFonts w:hint="default" w:ascii="新宋体" w:hAnsi="新宋体" w:eastAsia="新宋体"/>
                <w:b/>
                <w:i w:val="0"/>
                <w:color w:val="auto"/>
                <w:spacing w:val="0"/>
                <w:w w:val="100"/>
                <w:kern w:val="0"/>
                <w:sz w:val="21"/>
                <w:szCs w:val="21"/>
                <w:highlight w:val="none"/>
                <w:lang w:val="en-US" w:eastAsia="zh-CN" w:bidi="ar-SA"/>
              </w:rPr>
            </w:pPr>
            <w:r>
              <w:rPr>
                <w:rStyle w:val="157"/>
                <w:rFonts w:hint="default" w:ascii="新宋体" w:hAnsi="新宋体" w:eastAsia="新宋体"/>
                <w:b/>
                <w:i w:val="0"/>
                <w:color w:val="auto"/>
                <w:spacing w:val="0"/>
                <w:w w:val="100"/>
                <w:kern w:val="0"/>
                <w:sz w:val="21"/>
                <w:szCs w:val="21"/>
                <w:highlight w:val="none"/>
                <w:lang w:val="en-US" w:eastAsia="zh-CN" w:bidi="ar-SA"/>
              </w:rPr>
              <w:t>考核项目</w:t>
            </w:r>
          </w:p>
        </w:tc>
        <w:tc>
          <w:tcPr>
            <w:tcW w:w="5572" w:type="dxa"/>
            <w:tcBorders>
              <w:top w:val="single" w:color="000000" w:sz="4" w:space="0"/>
              <w:left w:val="single" w:color="000000" w:sz="4" w:space="0"/>
              <w:bottom w:val="single" w:color="000000" w:sz="4" w:space="0"/>
              <w:right w:val="single" w:color="000000" w:sz="4" w:space="0"/>
            </w:tcBorders>
            <w:noWrap w:val="0"/>
            <w:vAlign w:val="center"/>
          </w:tcPr>
          <w:p w14:paraId="19E73FB5">
            <w:pPr>
              <w:keepNext w:val="0"/>
              <w:keepLines/>
              <w:widowControl/>
              <w:suppressLineNumbers w:val="0"/>
              <w:snapToGrid/>
              <w:spacing w:before="0" w:beforeAutospacing="0" w:after="0" w:afterAutospacing="0" w:line="240" w:lineRule="auto"/>
              <w:ind w:left="0" w:right="0"/>
              <w:jc w:val="both"/>
              <w:rPr>
                <w:rStyle w:val="157"/>
                <w:rFonts w:hint="default" w:ascii="新宋体" w:hAnsi="新宋体" w:eastAsia="新宋体"/>
                <w:b/>
                <w:i w:val="0"/>
                <w:color w:val="auto"/>
                <w:spacing w:val="0"/>
                <w:w w:val="100"/>
                <w:kern w:val="0"/>
                <w:sz w:val="21"/>
                <w:szCs w:val="21"/>
                <w:highlight w:val="none"/>
                <w:lang w:val="en-US" w:eastAsia="zh-CN" w:bidi="ar-SA"/>
              </w:rPr>
            </w:pPr>
            <w:r>
              <w:rPr>
                <w:rStyle w:val="157"/>
                <w:rFonts w:hint="default" w:ascii="新宋体" w:hAnsi="新宋体" w:eastAsia="新宋体"/>
                <w:b/>
                <w:i w:val="0"/>
                <w:color w:val="auto"/>
                <w:spacing w:val="0"/>
                <w:w w:val="100"/>
                <w:kern w:val="0"/>
                <w:sz w:val="21"/>
                <w:szCs w:val="21"/>
                <w:highlight w:val="none"/>
                <w:lang w:val="en-US" w:eastAsia="zh-CN" w:bidi="ar-SA"/>
              </w:rPr>
              <w:t>考核内容</w:t>
            </w:r>
          </w:p>
        </w:tc>
        <w:tc>
          <w:tcPr>
            <w:tcW w:w="596" w:type="dxa"/>
            <w:tcBorders>
              <w:top w:val="single" w:color="000000" w:sz="4" w:space="0"/>
              <w:left w:val="single" w:color="000000" w:sz="4" w:space="0"/>
              <w:bottom w:val="single" w:color="000000" w:sz="4" w:space="0"/>
              <w:right w:val="single" w:color="000000" w:sz="4" w:space="0"/>
            </w:tcBorders>
            <w:noWrap w:val="0"/>
            <w:vAlign w:val="center"/>
          </w:tcPr>
          <w:p w14:paraId="7252DEC2">
            <w:pPr>
              <w:keepNext w:val="0"/>
              <w:keepLines/>
              <w:widowControl/>
              <w:suppressLineNumbers w:val="0"/>
              <w:snapToGrid/>
              <w:spacing w:before="0" w:beforeAutospacing="0" w:after="0" w:afterAutospacing="0" w:line="240" w:lineRule="auto"/>
              <w:ind w:left="0" w:right="0"/>
              <w:jc w:val="both"/>
              <w:rPr>
                <w:rStyle w:val="157"/>
                <w:rFonts w:hint="default" w:ascii="新宋体" w:hAnsi="新宋体" w:eastAsia="新宋体"/>
                <w:b/>
                <w:i w:val="0"/>
                <w:color w:val="auto"/>
                <w:spacing w:val="0"/>
                <w:w w:val="100"/>
                <w:kern w:val="0"/>
                <w:sz w:val="21"/>
                <w:szCs w:val="21"/>
                <w:highlight w:val="none"/>
                <w:lang w:val="en-US" w:eastAsia="zh-CN" w:bidi="ar-SA"/>
              </w:rPr>
            </w:pPr>
            <w:r>
              <w:rPr>
                <w:rStyle w:val="157"/>
                <w:rFonts w:hint="default" w:ascii="新宋体" w:hAnsi="新宋体" w:eastAsia="新宋体"/>
                <w:b/>
                <w:i w:val="0"/>
                <w:color w:val="auto"/>
                <w:spacing w:val="0"/>
                <w:w w:val="100"/>
                <w:kern w:val="0"/>
                <w:sz w:val="21"/>
                <w:szCs w:val="21"/>
                <w:highlight w:val="none"/>
                <w:lang w:val="en-US" w:eastAsia="zh-CN" w:bidi="ar-SA"/>
              </w:rPr>
              <w:t>分值</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14:paraId="49F10D20">
            <w:pPr>
              <w:keepNext w:val="0"/>
              <w:keepLines/>
              <w:widowControl/>
              <w:suppressLineNumbers w:val="0"/>
              <w:snapToGrid/>
              <w:spacing w:before="0" w:beforeAutospacing="0" w:after="0" w:afterAutospacing="0" w:line="240" w:lineRule="auto"/>
              <w:ind w:left="0" w:right="0"/>
              <w:jc w:val="both"/>
              <w:rPr>
                <w:rStyle w:val="157"/>
                <w:rFonts w:hint="default" w:ascii="新宋体" w:hAnsi="新宋体" w:eastAsia="新宋体"/>
                <w:b/>
                <w:i w:val="0"/>
                <w:color w:val="auto"/>
                <w:spacing w:val="0"/>
                <w:w w:val="100"/>
                <w:kern w:val="0"/>
                <w:sz w:val="21"/>
                <w:szCs w:val="21"/>
                <w:highlight w:val="none"/>
                <w:lang w:val="en-US" w:eastAsia="zh-CN" w:bidi="ar-SA"/>
              </w:rPr>
            </w:pPr>
            <w:r>
              <w:rPr>
                <w:rStyle w:val="157"/>
                <w:rFonts w:hint="default" w:ascii="新宋体" w:hAnsi="新宋体" w:eastAsia="新宋体"/>
                <w:b/>
                <w:i w:val="0"/>
                <w:color w:val="auto"/>
                <w:spacing w:val="0"/>
                <w:w w:val="100"/>
                <w:kern w:val="0"/>
                <w:sz w:val="21"/>
                <w:szCs w:val="21"/>
                <w:highlight w:val="none"/>
                <w:lang w:val="en-US" w:eastAsia="zh-CN" w:bidi="ar-SA"/>
              </w:rPr>
              <w:t>考核的分</w:t>
            </w:r>
          </w:p>
        </w:tc>
        <w:tc>
          <w:tcPr>
            <w:tcW w:w="1281" w:type="dxa"/>
            <w:tcBorders>
              <w:top w:val="single" w:color="000000" w:sz="4" w:space="0"/>
              <w:left w:val="single" w:color="000000" w:sz="4" w:space="0"/>
              <w:bottom w:val="single" w:color="000000" w:sz="4" w:space="0"/>
              <w:right w:val="single" w:color="000000" w:sz="4" w:space="0"/>
            </w:tcBorders>
            <w:noWrap w:val="0"/>
            <w:vAlign w:val="center"/>
          </w:tcPr>
          <w:p w14:paraId="6454EF68">
            <w:pPr>
              <w:keepNext w:val="0"/>
              <w:keepLines/>
              <w:widowControl/>
              <w:suppressLineNumbers w:val="0"/>
              <w:snapToGrid/>
              <w:spacing w:before="0" w:beforeAutospacing="0" w:after="0" w:afterAutospacing="0" w:line="240" w:lineRule="auto"/>
              <w:ind w:left="0" w:right="0"/>
              <w:jc w:val="both"/>
              <w:rPr>
                <w:rStyle w:val="157"/>
                <w:rFonts w:hint="default" w:ascii="新宋体" w:hAnsi="新宋体" w:eastAsia="新宋体"/>
                <w:b/>
                <w:i w:val="0"/>
                <w:color w:val="auto"/>
                <w:spacing w:val="0"/>
                <w:w w:val="100"/>
                <w:kern w:val="0"/>
                <w:sz w:val="21"/>
                <w:szCs w:val="21"/>
                <w:highlight w:val="none"/>
                <w:lang w:val="en-US" w:eastAsia="zh-CN" w:bidi="ar-SA"/>
              </w:rPr>
            </w:pPr>
            <w:r>
              <w:rPr>
                <w:rStyle w:val="157"/>
                <w:rFonts w:hint="default" w:ascii="新宋体" w:hAnsi="新宋体" w:eastAsia="新宋体"/>
                <w:b/>
                <w:i w:val="0"/>
                <w:color w:val="auto"/>
                <w:spacing w:val="0"/>
                <w:w w:val="100"/>
                <w:kern w:val="0"/>
                <w:sz w:val="21"/>
                <w:szCs w:val="21"/>
                <w:highlight w:val="none"/>
                <w:lang w:val="en-US" w:eastAsia="zh-CN" w:bidi="ar-SA"/>
              </w:rPr>
              <w:t>备注</w:t>
            </w:r>
          </w:p>
        </w:tc>
      </w:tr>
      <w:tr w14:paraId="47E574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trPr>
        <w:tc>
          <w:tcPr>
            <w:tcW w:w="1152" w:type="dxa"/>
            <w:vMerge w:val="restart"/>
            <w:tcBorders>
              <w:top w:val="single" w:color="000000" w:sz="4" w:space="0"/>
              <w:left w:val="single" w:color="000000" w:sz="4" w:space="0"/>
              <w:bottom w:val="single" w:color="000000" w:sz="4" w:space="0"/>
              <w:right w:val="single" w:color="000000" w:sz="4" w:space="0"/>
            </w:tcBorders>
            <w:noWrap w:val="0"/>
            <w:vAlign w:val="center"/>
          </w:tcPr>
          <w:p w14:paraId="72073250">
            <w:pPr>
              <w:keepNext w:val="0"/>
              <w:keepLines w:val="0"/>
              <w:widowControl/>
              <w:suppressLineNumbers w:val="0"/>
              <w:snapToGrid/>
              <w:spacing w:before="0" w:beforeAutospacing="0" w:after="0" w:afterAutospacing="0" w:line="240" w:lineRule="auto"/>
              <w:ind w:left="0" w:right="0"/>
              <w:jc w:val="both"/>
              <w:rPr>
                <w:rStyle w:val="157"/>
                <w:rFonts w:hint="default" w:ascii="新宋体" w:hAnsi="新宋体" w:eastAsia="新宋体"/>
                <w:b w:val="0"/>
                <w:i w:val="0"/>
                <w:color w:val="auto"/>
                <w:spacing w:val="0"/>
                <w:w w:val="100"/>
                <w:kern w:val="2"/>
                <w:sz w:val="21"/>
                <w:szCs w:val="21"/>
                <w:highlight w:val="none"/>
                <w:lang w:val="en-US" w:eastAsia="zh-CN" w:bidi="ar-SA"/>
              </w:rPr>
            </w:pPr>
            <w:r>
              <w:rPr>
                <w:rStyle w:val="157"/>
                <w:rFonts w:hint="default" w:ascii="新宋体" w:hAnsi="新宋体" w:eastAsia="新宋体" w:cs="新宋体"/>
                <w:b/>
                <w:bCs/>
                <w:i w:val="0"/>
                <w:color w:val="auto"/>
                <w:spacing w:val="0"/>
                <w:w w:val="100"/>
                <w:kern w:val="2"/>
                <w:sz w:val="21"/>
                <w:szCs w:val="21"/>
                <w:highlight w:val="none"/>
                <w:lang w:val="en-US" w:eastAsia="zh-CN" w:bidi="ar-SA"/>
              </w:rPr>
              <w:t>学校环境</w:t>
            </w:r>
          </w:p>
          <w:p w14:paraId="34E4DCF4">
            <w:pPr>
              <w:keepNext w:val="0"/>
              <w:keepLines/>
              <w:widowControl/>
              <w:suppressLineNumbers w:val="0"/>
              <w:snapToGrid/>
              <w:spacing w:before="0" w:beforeAutospacing="0" w:after="0" w:afterAutospacing="0" w:line="240" w:lineRule="auto"/>
              <w:ind w:left="0" w:right="0"/>
              <w:jc w:val="both"/>
              <w:rPr>
                <w:rStyle w:val="157"/>
                <w:rFonts w:hint="default" w:ascii="新宋体" w:hAnsi="新宋体" w:eastAsia="新宋体"/>
                <w:b/>
                <w:i w:val="0"/>
                <w:color w:val="auto"/>
                <w:spacing w:val="0"/>
                <w:w w:val="100"/>
                <w:kern w:val="0"/>
                <w:sz w:val="21"/>
                <w:szCs w:val="21"/>
                <w:highlight w:val="none"/>
                <w:lang w:val="en-US" w:eastAsia="zh-CN" w:bidi="ar-SA"/>
              </w:rPr>
            </w:pPr>
            <w:r>
              <w:rPr>
                <w:rStyle w:val="157"/>
                <w:rFonts w:hint="default" w:ascii="新宋体" w:hAnsi="新宋体" w:eastAsia="新宋体"/>
                <w:b/>
                <w:i w:val="0"/>
                <w:color w:val="auto"/>
                <w:spacing w:val="0"/>
                <w:w w:val="100"/>
                <w:kern w:val="0"/>
                <w:sz w:val="21"/>
                <w:szCs w:val="21"/>
                <w:highlight w:val="none"/>
                <w:lang w:val="en-US" w:eastAsia="zh-CN" w:bidi="ar-SA"/>
              </w:rPr>
              <w:t>和设施</w:t>
            </w:r>
          </w:p>
        </w:tc>
        <w:tc>
          <w:tcPr>
            <w:tcW w:w="5572" w:type="dxa"/>
            <w:tcBorders>
              <w:top w:val="single" w:color="000000" w:sz="4" w:space="0"/>
              <w:left w:val="single" w:color="000000" w:sz="4" w:space="0"/>
              <w:bottom w:val="single" w:color="000000" w:sz="4" w:space="0"/>
              <w:right w:val="single" w:color="000000" w:sz="4" w:space="0"/>
            </w:tcBorders>
            <w:noWrap w:val="0"/>
            <w:vAlign w:val="center"/>
          </w:tcPr>
          <w:p w14:paraId="335246D2">
            <w:pPr>
              <w:keepNext w:val="0"/>
              <w:keepLines/>
              <w:widowControl/>
              <w:suppressLineNumbers w:val="0"/>
              <w:snapToGrid/>
              <w:spacing w:before="0" w:beforeAutospacing="0" w:after="0" w:afterAutospacing="0" w:line="240" w:lineRule="auto"/>
              <w:ind w:left="0" w:right="0"/>
              <w:jc w:val="both"/>
              <w:rPr>
                <w:rStyle w:val="157"/>
                <w:rFonts w:hint="default" w:ascii="新宋体" w:hAnsi="新宋体" w:eastAsia="新宋体"/>
                <w:b/>
                <w:i w:val="0"/>
                <w:color w:val="auto"/>
                <w:spacing w:val="0"/>
                <w:w w:val="100"/>
                <w:kern w:val="0"/>
                <w:sz w:val="21"/>
                <w:szCs w:val="21"/>
                <w:highlight w:val="none"/>
                <w:lang w:val="en-US" w:eastAsia="zh-CN" w:bidi="ar-SA"/>
              </w:rPr>
            </w:pPr>
            <w:r>
              <w:rPr>
                <w:rStyle w:val="157"/>
                <w:rFonts w:hint="default" w:ascii="新宋体" w:hAnsi="新宋体" w:eastAsia="新宋体"/>
                <w:b w:val="0"/>
                <w:i w:val="0"/>
                <w:color w:val="auto"/>
                <w:spacing w:val="0"/>
                <w:w w:val="100"/>
                <w:kern w:val="2"/>
                <w:sz w:val="21"/>
                <w:szCs w:val="21"/>
                <w:highlight w:val="none"/>
                <w:lang w:val="en-US" w:eastAsia="zh-CN" w:bidi="ar-SA"/>
              </w:rPr>
              <w:t>外部要素完好齐备，门前环境整洁。</w:t>
            </w:r>
          </w:p>
        </w:tc>
        <w:tc>
          <w:tcPr>
            <w:tcW w:w="596" w:type="dxa"/>
            <w:vMerge w:val="restart"/>
            <w:tcBorders>
              <w:top w:val="single" w:color="000000" w:sz="4" w:space="0"/>
              <w:left w:val="single" w:color="000000" w:sz="4" w:space="0"/>
              <w:bottom w:val="single" w:color="000000" w:sz="4" w:space="0"/>
              <w:right w:val="single" w:color="000000" w:sz="4" w:space="0"/>
            </w:tcBorders>
            <w:noWrap w:val="0"/>
            <w:vAlign w:val="center"/>
          </w:tcPr>
          <w:p w14:paraId="0B2CB39A">
            <w:pPr>
              <w:keepNext w:val="0"/>
              <w:keepLines/>
              <w:widowControl/>
              <w:suppressLineNumbers w:val="0"/>
              <w:snapToGrid/>
              <w:spacing w:before="0" w:beforeAutospacing="0" w:after="0" w:afterAutospacing="0" w:line="240" w:lineRule="auto"/>
              <w:ind w:left="0" w:right="0"/>
              <w:jc w:val="both"/>
              <w:rPr>
                <w:rStyle w:val="157"/>
                <w:rFonts w:hint="default" w:ascii="新宋体" w:hAnsi="新宋体" w:eastAsia="新宋体"/>
                <w:b/>
                <w:i w:val="0"/>
                <w:color w:val="auto"/>
                <w:spacing w:val="0"/>
                <w:w w:val="100"/>
                <w:kern w:val="0"/>
                <w:sz w:val="21"/>
                <w:szCs w:val="21"/>
                <w:highlight w:val="none"/>
                <w:lang w:val="en-US" w:eastAsia="zh-CN" w:bidi="ar-SA"/>
              </w:rPr>
            </w:pPr>
            <w:r>
              <w:rPr>
                <w:rStyle w:val="157"/>
                <w:rFonts w:hint="default" w:ascii="新宋体" w:hAnsi="新宋体" w:eastAsia="新宋体"/>
                <w:b/>
                <w:i w:val="0"/>
                <w:color w:val="auto"/>
                <w:spacing w:val="0"/>
                <w:w w:val="100"/>
                <w:kern w:val="0"/>
                <w:sz w:val="21"/>
                <w:szCs w:val="21"/>
                <w:highlight w:val="none"/>
                <w:lang w:val="en-US" w:eastAsia="zh-CN" w:bidi="ar-SA"/>
              </w:rPr>
              <w:t>10分</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14:paraId="04A54C45">
            <w:pPr>
              <w:keepNext w:val="0"/>
              <w:keepLines/>
              <w:widowControl/>
              <w:suppressLineNumbers w:val="0"/>
              <w:snapToGrid/>
              <w:spacing w:before="0" w:beforeAutospacing="0" w:after="0" w:afterAutospacing="0" w:line="240" w:lineRule="auto"/>
              <w:ind w:left="0" w:right="0"/>
              <w:jc w:val="both"/>
              <w:rPr>
                <w:rStyle w:val="157"/>
                <w:rFonts w:hint="default" w:ascii="新宋体" w:hAnsi="新宋体" w:eastAsia="新宋体"/>
                <w:b/>
                <w:i w:val="0"/>
                <w:color w:val="auto"/>
                <w:spacing w:val="0"/>
                <w:w w:val="100"/>
                <w:kern w:val="0"/>
                <w:sz w:val="21"/>
                <w:szCs w:val="21"/>
                <w:highlight w:val="none"/>
                <w:lang w:val="en-US" w:eastAsia="zh-CN" w:bidi="ar-SA"/>
              </w:rPr>
            </w:pPr>
          </w:p>
        </w:tc>
        <w:tc>
          <w:tcPr>
            <w:tcW w:w="1281" w:type="dxa"/>
            <w:vMerge w:val="restart"/>
            <w:tcBorders>
              <w:top w:val="single" w:color="000000" w:sz="4" w:space="0"/>
              <w:left w:val="single" w:color="000000" w:sz="4" w:space="0"/>
              <w:bottom w:val="single" w:color="000000" w:sz="4" w:space="0"/>
              <w:right w:val="single" w:color="000000" w:sz="4" w:space="0"/>
            </w:tcBorders>
            <w:noWrap w:val="0"/>
            <w:vAlign w:val="center"/>
          </w:tcPr>
          <w:p w14:paraId="645274F3">
            <w:pPr>
              <w:keepNext w:val="0"/>
              <w:keepLines w:val="0"/>
              <w:widowControl/>
              <w:suppressLineNumbers w:val="0"/>
              <w:snapToGrid/>
              <w:spacing w:before="0" w:beforeAutospacing="0" w:after="0" w:afterAutospacing="0" w:line="240" w:lineRule="auto"/>
              <w:ind w:left="0" w:right="0"/>
              <w:jc w:val="both"/>
              <w:rPr>
                <w:rStyle w:val="157"/>
                <w:rFonts w:hint="default" w:ascii="新宋体" w:hAnsi="新宋体" w:eastAsia="新宋体"/>
                <w:b w:val="0"/>
                <w:i w:val="0"/>
                <w:color w:val="auto"/>
                <w:spacing w:val="0"/>
                <w:w w:val="100"/>
                <w:kern w:val="2"/>
                <w:sz w:val="18"/>
                <w:szCs w:val="18"/>
                <w:highlight w:val="none"/>
                <w:lang w:val="en-US" w:eastAsia="zh-CN" w:bidi="ar-SA"/>
              </w:rPr>
            </w:pPr>
            <w:r>
              <w:rPr>
                <w:rStyle w:val="157"/>
                <w:rFonts w:hint="default" w:ascii="新宋体" w:hAnsi="新宋体" w:eastAsia="新宋体"/>
                <w:b w:val="0"/>
                <w:i w:val="0"/>
                <w:color w:val="auto"/>
                <w:spacing w:val="0"/>
                <w:w w:val="100"/>
                <w:kern w:val="2"/>
                <w:sz w:val="18"/>
                <w:szCs w:val="18"/>
                <w:highlight w:val="none"/>
                <w:lang w:val="en-US" w:eastAsia="zh-CN" w:bidi="ar-SA"/>
              </w:rPr>
              <w:t>检查时每发现一个问题扣2分，扣完为止</w:t>
            </w:r>
          </w:p>
          <w:p w14:paraId="56E9EC3C">
            <w:pPr>
              <w:keepNext w:val="0"/>
              <w:keepLines/>
              <w:widowControl/>
              <w:suppressLineNumbers w:val="0"/>
              <w:snapToGrid/>
              <w:spacing w:before="0" w:beforeAutospacing="0" w:after="0" w:afterAutospacing="0" w:line="240" w:lineRule="auto"/>
              <w:ind w:left="0" w:right="0"/>
              <w:jc w:val="both"/>
              <w:rPr>
                <w:rStyle w:val="157"/>
                <w:rFonts w:hint="default" w:ascii="新宋体" w:hAnsi="新宋体" w:eastAsia="新宋体"/>
                <w:b/>
                <w:i w:val="0"/>
                <w:color w:val="auto"/>
                <w:spacing w:val="0"/>
                <w:w w:val="100"/>
                <w:kern w:val="0"/>
                <w:sz w:val="18"/>
                <w:szCs w:val="18"/>
                <w:highlight w:val="none"/>
                <w:lang w:val="en-US" w:eastAsia="zh-CN" w:bidi="ar-SA"/>
              </w:rPr>
            </w:pPr>
          </w:p>
        </w:tc>
      </w:tr>
      <w:tr w14:paraId="7F3030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trPr>
        <w:tc>
          <w:tcPr>
            <w:tcW w:w="11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5171E9">
            <w:pPr>
              <w:keepNext w:val="0"/>
              <w:keepLines/>
              <w:widowControl/>
              <w:suppressLineNumbers w:val="0"/>
              <w:snapToGrid/>
              <w:spacing w:before="0" w:beforeAutospacing="0" w:after="0" w:afterAutospacing="0" w:line="240" w:lineRule="auto"/>
              <w:ind w:left="0" w:right="0"/>
              <w:jc w:val="both"/>
              <w:rPr>
                <w:rStyle w:val="157"/>
                <w:rFonts w:hint="default" w:ascii="新宋体" w:hAnsi="新宋体" w:eastAsia="新宋体"/>
                <w:b/>
                <w:i w:val="0"/>
                <w:color w:val="auto"/>
                <w:spacing w:val="0"/>
                <w:w w:val="100"/>
                <w:kern w:val="0"/>
                <w:sz w:val="21"/>
                <w:szCs w:val="21"/>
                <w:highlight w:val="none"/>
                <w:lang w:val="en-US" w:eastAsia="zh-CN" w:bidi="ar-SA"/>
              </w:rPr>
            </w:pPr>
          </w:p>
        </w:tc>
        <w:tc>
          <w:tcPr>
            <w:tcW w:w="5572" w:type="dxa"/>
            <w:tcBorders>
              <w:top w:val="single" w:color="000000" w:sz="4" w:space="0"/>
              <w:left w:val="single" w:color="000000" w:sz="4" w:space="0"/>
              <w:bottom w:val="single" w:color="000000" w:sz="4" w:space="0"/>
              <w:right w:val="single" w:color="000000" w:sz="4" w:space="0"/>
            </w:tcBorders>
            <w:noWrap w:val="0"/>
            <w:vAlign w:val="center"/>
          </w:tcPr>
          <w:p w14:paraId="150CBB1C">
            <w:pPr>
              <w:keepNext w:val="0"/>
              <w:keepLines w:val="0"/>
              <w:widowControl/>
              <w:suppressLineNumbers w:val="0"/>
              <w:snapToGrid/>
              <w:spacing w:before="0" w:beforeAutospacing="0" w:after="0" w:afterAutospacing="0" w:line="240" w:lineRule="auto"/>
              <w:ind w:left="0" w:right="0"/>
              <w:jc w:val="both"/>
              <w:rPr>
                <w:rStyle w:val="157"/>
                <w:rFonts w:hint="default" w:ascii="新宋体" w:hAnsi="新宋体" w:eastAsia="新宋体"/>
                <w:b w:val="0"/>
                <w:i w:val="0"/>
                <w:color w:val="auto"/>
                <w:spacing w:val="0"/>
                <w:w w:val="100"/>
                <w:kern w:val="2"/>
                <w:sz w:val="21"/>
                <w:szCs w:val="21"/>
                <w:highlight w:val="none"/>
                <w:lang w:val="en-US" w:eastAsia="zh-CN" w:bidi="ar-SA"/>
              </w:rPr>
            </w:pPr>
            <w:r>
              <w:rPr>
                <w:rStyle w:val="157"/>
                <w:rFonts w:hint="default" w:ascii="新宋体" w:hAnsi="新宋体" w:eastAsia="新宋体"/>
                <w:b w:val="0"/>
                <w:i w:val="0"/>
                <w:color w:val="auto"/>
                <w:spacing w:val="0"/>
                <w:w w:val="100"/>
                <w:kern w:val="2"/>
                <w:sz w:val="21"/>
                <w:szCs w:val="21"/>
                <w:highlight w:val="none"/>
                <w:lang w:val="en-US" w:eastAsia="zh-CN" w:bidi="ar-SA"/>
              </w:rPr>
              <w:t>各项服务设施设备齐全、使用功能完备，外观干净、清洁。</w:t>
            </w:r>
          </w:p>
        </w:tc>
        <w:tc>
          <w:tcPr>
            <w:tcW w:w="5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A21EF8">
            <w:pPr>
              <w:keepNext w:val="0"/>
              <w:keepLines/>
              <w:widowControl/>
              <w:suppressLineNumbers w:val="0"/>
              <w:snapToGrid/>
              <w:spacing w:before="0" w:beforeAutospacing="0" w:after="0" w:afterAutospacing="0" w:line="240" w:lineRule="auto"/>
              <w:ind w:left="0" w:right="0"/>
              <w:jc w:val="both"/>
              <w:rPr>
                <w:rStyle w:val="157"/>
                <w:rFonts w:hint="default" w:ascii="新宋体" w:hAnsi="新宋体" w:eastAsia="新宋体"/>
                <w:b/>
                <w:i w:val="0"/>
                <w:color w:val="auto"/>
                <w:spacing w:val="0"/>
                <w:w w:val="100"/>
                <w:kern w:val="0"/>
                <w:sz w:val="21"/>
                <w:szCs w:val="21"/>
                <w:highlight w:val="none"/>
                <w:lang w:val="en-US" w:eastAsia="zh-CN" w:bidi="ar-SA"/>
              </w:rPr>
            </w:pPr>
          </w:p>
        </w:tc>
        <w:tc>
          <w:tcPr>
            <w:tcW w:w="738" w:type="dxa"/>
            <w:tcBorders>
              <w:top w:val="single" w:color="000000" w:sz="4" w:space="0"/>
              <w:left w:val="single" w:color="000000" w:sz="4" w:space="0"/>
              <w:bottom w:val="single" w:color="000000" w:sz="4" w:space="0"/>
              <w:right w:val="single" w:color="000000" w:sz="4" w:space="0"/>
            </w:tcBorders>
            <w:noWrap w:val="0"/>
            <w:vAlign w:val="center"/>
          </w:tcPr>
          <w:p w14:paraId="29168B8C">
            <w:pPr>
              <w:keepNext w:val="0"/>
              <w:keepLines/>
              <w:widowControl/>
              <w:suppressLineNumbers w:val="0"/>
              <w:snapToGrid/>
              <w:spacing w:before="0" w:beforeAutospacing="0" w:after="0" w:afterAutospacing="0" w:line="240" w:lineRule="auto"/>
              <w:ind w:left="0" w:right="0"/>
              <w:jc w:val="both"/>
              <w:rPr>
                <w:rStyle w:val="157"/>
                <w:rFonts w:hint="default" w:ascii="新宋体" w:hAnsi="新宋体" w:eastAsia="新宋体"/>
                <w:b/>
                <w:i w:val="0"/>
                <w:color w:val="auto"/>
                <w:spacing w:val="0"/>
                <w:w w:val="100"/>
                <w:kern w:val="0"/>
                <w:sz w:val="21"/>
                <w:szCs w:val="21"/>
                <w:highlight w:val="none"/>
                <w:lang w:val="en-US" w:eastAsia="zh-CN" w:bidi="ar-SA"/>
              </w:rPr>
            </w:pPr>
          </w:p>
        </w:tc>
        <w:tc>
          <w:tcPr>
            <w:tcW w:w="12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A6AB30">
            <w:pPr>
              <w:keepNext w:val="0"/>
              <w:keepLines/>
              <w:widowControl/>
              <w:suppressLineNumbers w:val="0"/>
              <w:snapToGrid/>
              <w:spacing w:before="0" w:beforeAutospacing="0" w:after="0" w:afterAutospacing="0" w:line="240" w:lineRule="auto"/>
              <w:ind w:left="0" w:right="0"/>
              <w:jc w:val="both"/>
              <w:rPr>
                <w:rStyle w:val="157"/>
                <w:rFonts w:hint="default" w:ascii="新宋体" w:hAnsi="新宋体" w:eastAsia="新宋体"/>
                <w:b/>
                <w:i w:val="0"/>
                <w:color w:val="auto"/>
                <w:spacing w:val="0"/>
                <w:w w:val="100"/>
                <w:kern w:val="0"/>
                <w:sz w:val="18"/>
                <w:szCs w:val="18"/>
                <w:highlight w:val="none"/>
                <w:lang w:val="en-US" w:eastAsia="zh-CN" w:bidi="ar-SA"/>
              </w:rPr>
            </w:pPr>
          </w:p>
        </w:tc>
      </w:tr>
      <w:tr w14:paraId="5830F0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41" w:hRule="atLeast"/>
        </w:trPr>
        <w:tc>
          <w:tcPr>
            <w:tcW w:w="11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E6D6BE">
            <w:pPr>
              <w:keepNext w:val="0"/>
              <w:keepLines/>
              <w:widowControl/>
              <w:suppressLineNumbers w:val="0"/>
              <w:snapToGrid/>
              <w:spacing w:before="0" w:beforeAutospacing="0" w:after="0" w:afterAutospacing="0" w:line="240" w:lineRule="auto"/>
              <w:ind w:left="0" w:right="0"/>
              <w:jc w:val="both"/>
              <w:rPr>
                <w:rStyle w:val="157"/>
                <w:rFonts w:hint="default" w:ascii="新宋体" w:hAnsi="新宋体" w:eastAsia="新宋体"/>
                <w:b/>
                <w:i w:val="0"/>
                <w:color w:val="auto"/>
                <w:spacing w:val="0"/>
                <w:w w:val="100"/>
                <w:kern w:val="0"/>
                <w:sz w:val="21"/>
                <w:szCs w:val="21"/>
                <w:highlight w:val="none"/>
                <w:lang w:val="en-US" w:eastAsia="zh-CN" w:bidi="ar-SA"/>
              </w:rPr>
            </w:pPr>
          </w:p>
        </w:tc>
        <w:tc>
          <w:tcPr>
            <w:tcW w:w="5572" w:type="dxa"/>
            <w:tcBorders>
              <w:top w:val="single" w:color="000000" w:sz="4" w:space="0"/>
              <w:left w:val="single" w:color="000000" w:sz="4" w:space="0"/>
              <w:bottom w:val="single" w:color="000000" w:sz="4" w:space="0"/>
              <w:right w:val="single" w:color="000000" w:sz="4" w:space="0"/>
            </w:tcBorders>
            <w:noWrap w:val="0"/>
            <w:vAlign w:val="center"/>
          </w:tcPr>
          <w:p w14:paraId="6E3AC0DD">
            <w:pPr>
              <w:keepNext w:val="0"/>
              <w:keepLines w:val="0"/>
              <w:widowControl/>
              <w:suppressLineNumbers w:val="0"/>
              <w:snapToGrid/>
              <w:spacing w:before="0" w:beforeAutospacing="0" w:after="0" w:afterAutospacing="0" w:line="240" w:lineRule="auto"/>
              <w:ind w:left="0" w:right="0"/>
              <w:jc w:val="both"/>
              <w:rPr>
                <w:rStyle w:val="157"/>
                <w:rFonts w:hint="default" w:ascii="新宋体" w:hAnsi="新宋体" w:eastAsia="新宋体"/>
                <w:b w:val="0"/>
                <w:i w:val="0"/>
                <w:color w:val="auto"/>
                <w:spacing w:val="0"/>
                <w:w w:val="100"/>
                <w:kern w:val="2"/>
                <w:sz w:val="21"/>
                <w:szCs w:val="21"/>
                <w:highlight w:val="none"/>
                <w:lang w:val="en-US" w:eastAsia="zh-CN" w:bidi="ar-SA"/>
              </w:rPr>
            </w:pPr>
            <w:r>
              <w:rPr>
                <w:rStyle w:val="157"/>
                <w:rFonts w:hint="default" w:ascii="新宋体" w:hAnsi="新宋体" w:eastAsia="新宋体"/>
                <w:b w:val="0"/>
                <w:i w:val="0"/>
                <w:color w:val="auto"/>
                <w:spacing w:val="0"/>
                <w:w w:val="100"/>
                <w:kern w:val="2"/>
                <w:sz w:val="21"/>
                <w:szCs w:val="21"/>
                <w:highlight w:val="none"/>
                <w:lang w:val="en-US" w:eastAsia="zh-CN" w:bidi="ar-SA"/>
              </w:rPr>
              <w:t>自助设备运行良好。</w:t>
            </w:r>
          </w:p>
        </w:tc>
        <w:tc>
          <w:tcPr>
            <w:tcW w:w="5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37814E">
            <w:pPr>
              <w:keepNext w:val="0"/>
              <w:keepLines/>
              <w:widowControl/>
              <w:suppressLineNumbers w:val="0"/>
              <w:snapToGrid/>
              <w:spacing w:before="0" w:beforeAutospacing="0" w:after="0" w:afterAutospacing="0" w:line="240" w:lineRule="auto"/>
              <w:ind w:left="0" w:right="0"/>
              <w:jc w:val="both"/>
              <w:rPr>
                <w:rStyle w:val="157"/>
                <w:rFonts w:hint="default" w:ascii="新宋体" w:hAnsi="新宋体" w:eastAsia="新宋体"/>
                <w:b/>
                <w:i w:val="0"/>
                <w:color w:val="auto"/>
                <w:spacing w:val="0"/>
                <w:w w:val="100"/>
                <w:kern w:val="0"/>
                <w:sz w:val="21"/>
                <w:szCs w:val="21"/>
                <w:highlight w:val="none"/>
                <w:lang w:val="en-US" w:eastAsia="zh-CN" w:bidi="ar-SA"/>
              </w:rPr>
            </w:pPr>
          </w:p>
        </w:tc>
        <w:tc>
          <w:tcPr>
            <w:tcW w:w="738" w:type="dxa"/>
            <w:tcBorders>
              <w:top w:val="single" w:color="000000" w:sz="4" w:space="0"/>
              <w:left w:val="single" w:color="000000" w:sz="4" w:space="0"/>
              <w:bottom w:val="single" w:color="000000" w:sz="4" w:space="0"/>
              <w:right w:val="single" w:color="000000" w:sz="4" w:space="0"/>
            </w:tcBorders>
            <w:noWrap w:val="0"/>
            <w:vAlign w:val="center"/>
          </w:tcPr>
          <w:p w14:paraId="404A7CB4">
            <w:pPr>
              <w:keepNext w:val="0"/>
              <w:keepLines/>
              <w:widowControl/>
              <w:suppressLineNumbers w:val="0"/>
              <w:snapToGrid/>
              <w:spacing w:before="0" w:beforeAutospacing="0" w:after="0" w:afterAutospacing="0" w:line="240" w:lineRule="auto"/>
              <w:ind w:left="0" w:right="0"/>
              <w:jc w:val="both"/>
              <w:rPr>
                <w:rStyle w:val="157"/>
                <w:rFonts w:hint="default" w:ascii="新宋体" w:hAnsi="新宋体" w:eastAsia="新宋体"/>
                <w:b/>
                <w:i w:val="0"/>
                <w:color w:val="auto"/>
                <w:spacing w:val="0"/>
                <w:w w:val="100"/>
                <w:kern w:val="0"/>
                <w:sz w:val="21"/>
                <w:szCs w:val="21"/>
                <w:highlight w:val="none"/>
                <w:lang w:val="en-US" w:eastAsia="zh-CN" w:bidi="ar-SA"/>
              </w:rPr>
            </w:pPr>
          </w:p>
        </w:tc>
        <w:tc>
          <w:tcPr>
            <w:tcW w:w="12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E5209C">
            <w:pPr>
              <w:keepNext w:val="0"/>
              <w:keepLines/>
              <w:widowControl/>
              <w:suppressLineNumbers w:val="0"/>
              <w:snapToGrid/>
              <w:spacing w:before="0" w:beforeAutospacing="0" w:after="0" w:afterAutospacing="0" w:line="240" w:lineRule="auto"/>
              <w:ind w:left="0" w:right="0"/>
              <w:jc w:val="both"/>
              <w:rPr>
                <w:rStyle w:val="157"/>
                <w:rFonts w:hint="default" w:ascii="新宋体" w:hAnsi="新宋体" w:eastAsia="新宋体"/>
                <w:b/>
                <w:i w:val="0"/>
                <w:color w:val="auto"/>
                <w:spacing w:val="0"/>
                <w:w w:val="100"/>
                <w:kern w:val="0"/>
                <w:sz w:val="18"/>
                <w:szCs w:val="18"/>
                <w:highlight w:val="none"/>
                <w:lang w:val="en-US" w:eastAsia="zh-CN" w:bidi="ar-SA"/>
              </w:rPr>
            </w:pPr>
          </w:p>
        </w:tc>
      </w:tr>
      <w:tr w14:paraId="710410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trPr>
        <w:tc>
          <w:tcPr>
            <w:tcW w:w="1152" w:type="dxa"/>
            <w:vMerge w:val="restart"/>
            <w:tcBorders>
              <w:top w:val="single" w:color="000000" w:sz="4" w:space="0"/>
              <w:left w:val="single" w:color="000000" w:sz="4" w:space="0"/>
              <w:bottom w:val="single" w:color="000000" w:sz="4" w:space="0"/>
              <w:right w:val="single" w:color="000000" w:sz="4" w:space="0"/>
            </w:tcBorders>
            <w:noWrap w:val="0"/>
            <w:vAlign w:val="center"/>
          </w:tcPr>
          <w:p w14:paraId="7B5625C2">
            <w:pPr>
              <w:keepNext w:val="0"/>
              <w:keepLines/>
              <w:widowControl/>
              <w:suppressLineNumbers w:val="0"/>
              <w:snapToGrid/>
              <w:spacing w:before="0" w:beforeAutospacing="0" w:after="0" w:afterAutospacing="0" w:line="240" w:lineRule="auto"/>
              <w:ind w:left="0" w:right="0"/>
              <w:jc w:val="both"/>
              <w:rPr>
                <w:rStyle w:val="157"/>
                <w:rFonts w:hint="default" w:ascii="新宋体" w:hAnsi="新宋体" w:eastAsia="新宋体"/>
                <w:b/>
                <w:i w:val="0"/>
                <w:color w:val="auto"/>
                <w:spacing w:val="0"/>
                <w:w w:val="100"/>
                <w:kern w:val="0"/>
                <w:sz w:val="21"/>
                <w:szCs w:val="21"/>
                <w:highlight w:val="none"/>
                <w:lang w:val="en-US" w:eastAsia="zh-CN" w:bidi="ar-SA"/>
              </w:rPr>
            </w:pPr>
            <w:r>
              <w:rPr>
                <w:rStyle w:val="157"/>
                <w:rFonts w:hint="default" w:ascii="新宋体" w:hAnsi="新宋体" w:eastAsia="新宋体"/>
                <w:b/>
                <w:i w:val="0"/>
                <w:color w:val="auto"/>
                <w:spacing w:val="0"/>
                <w:w w:val="100"/>
                <w:kern w:val="0"/>
                <w:sz w:val="21"/>
                <w:szCs w:val="21"/>
                <w:highlight w:val="none"/>
                <w:lang w:val="en-US" w:eastAsia="zh-CN" w:bidi="ar-SA"/>
              </w:rPr>
              <w:t>服务礼仪</w:t>
            </w:r>
          </w:p>
        </w:tc>
        <w:tc>
          <w:tcPr>
            <w:tcW w:w="5572" w:type="dxa"/>
            <w:tcBorders>
              <w:top w:val="single" w:color="000000" w:sz="4" w:space="0"/>
              <w:left w:val="single" w:color="000000" w:sz="4" w:space="0"/>
              <w:bottom w:val="single" w:color="000000" w:sz="4" w:space="0"/>
              <w:right w:val="single" w:color="000000" w:sz="4" w:space="0"/>
            </w:tcBorders>
            <w:noWrap w:val="0"/>
            <w:vAlign w:val="center"/>
          </w:tcPr>
          <w:p w14:paraId="06A6DF72">
            <w:pPr>
              <w:keepNext w:val="0"/>
              <w:keepLines w:val="0"/>
              <w:widowControl/>
              <w:suppressLineNumbers w:val="0"/>
              <w:snapToGrid/>
              <w:spacing w:before="0" w:beforeAutospacing="0" w:after="0" w:afterAutospacing="0" w:line="240" w:lineRule="auto"/>
              <w:ind w:left="0" w:right="0"/>
              <w:jc w:val="both"/>
              <w:rPr>
                <w:rStyle w:val="157"/>
                <w:rFonts w:hint="default" w:ascii="新宋体" w:hAnsi="新宋体" w:eastAsia="新宋体"/>
                <w:b w:val="0"/>
                <w:i w:val="0"/>
                <w:color w:val="auto"/>
                <w:spacing w:val="0"/>
                <w:w w:val="100"/>
                <w:kern w:val="2"/>
                <w:sz w:val="21"/>
                <w:szCs w:val="21"/>
                <w:highlight w:val="none"/>
                <w:lang w:val="en-US" w:eastAsia="zh-CN" w:bidi="ar-SA"/>
              </w:rPr>
            </w:pPr>
            <w:r>
              <w:rPr>
                <w:rStyle w:val="157"/>
                <w:rFonts w:hint="default" w:ascii="新宋体" w:hAnsi="新宋体" w:eastAsia="新宋体"/>
                <w:b w:val="0"/>
                <w:i w:val="0"/>
                <w:color w:val="auto"/>
                <w:spacing w:val="0"/>
                <w:w w:val="100"/>
                <w:kern w:val="2"/>
                <w:sz w:val="21"/>
                <w:szCs w:val="21"/>
                <w:highlight w:val="none"/>
                <w:lang w:val="en-US" w:eastAsia="zh-CN" w:bidi="ar-SA"/>
              </w:rPr>
              <w:t>精神饱满，仪容仪表符合要求。</w:t>
            </w:r>
          </w:p>
        </w:tc>
        <w:tc>
          <w:tcPr>
            <w:tcW w:w="596" w:type="dxa"/>
            <w:vMerge w:val="restart"/>
            <w:tcBorders>
              <w:top w:val="single" w:color="000000" w:sz="4" w:space="0"/>
              <w:left w:val="single" w:color="000000" w:sz="4" w:space="0"/>
              <w:bottom w:val="single" w:color="000000" w:sz="4" w:space="0"/>
              <w:right w:val="single" w:color="000000" w:sz="4" w:space="0"/>
            </w:tcBorders>
            <w:noWrap w:val="0"/>
            <w:vAlign w:val="center"/>
          </w:tcPr>
          <w:p w14:paraId="5B790BF6">
            <w:pPr>
              <w:keepNext w:val="0"/>
              <w:keepLines/>
              <w:widowControl/>
              <w:suppressLineNumbers w:val="0"/>
              <w:snapToGrid/>
              <w:spacing w:before="0" w:beforeAutospacing="0" w:after="0" w:afterAutospacing="0" w:line="240" w:lineRule="auto"/>
              <w:ind w:left="0" w:right="0"/>
              <w:jc w:val="both"/>
              <w:rPr>
                <w:rStyle w:val="157"/>
                <w:rFonts w:hint="default" w:ascii="新宋体" w:hAnsi="新宋体" w:eastAsia="新宋体"/>
                <w:b/>
                <w:i w:val="0"/>
                <w:color w:val="auto"/>
                <w:spacing w:val="0"/>
                <w:w w:val="100"/>
                <w:kern w:val="0"/>
                <w:sz w:val="21"/>
                <w:szCs w:val="21"/>
                <w:highlight w:val="none"/>
                <w:lang w:val="en-US" w:eastAsia="zh-CN" w:bidi="ar-SA"/>
              </w:rPr>
            </w:pPr>
            <w:r>
              <w:rPr>
                <w:rStyle w:val="157"/>
                <w:rFonts w:hint="default" w:ascii="新宋体" w:hAnsi="新宋体" w:eastAsia="新宋体"/>
                <w:b/>
                <w:i w:val="0"/>
                <w:color w:val="auto"/>
                <w:spacing w:val="0"/>
                <w:w w:val="100"/>
                <w:kern w:val="0"/>
                <w:sz w:val="21"/>
                <w:szCs w:val="21"/>
                <w:highlight w:val="none"/>
                <w:lang w:val="en-US" w:eastAsia="zh-CN" w:bidi="ar-SA"/>
              </w:rPr>
              <w:t>10分</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14:paraId="56FF5E30">
            <w:pPr>
              <w:keepNext w:val="0"/>
              <w:keepLines/>
              <w:widowControl/>
              <w:suppressLineNumbers w:val="0"/>
              <w:snapToGrid/>
              <w:spacing w:before="0" w:beforeAutospacing="0" w:after="0" w:afterAutospacing="0" w:line="240" w:lineRule="auto"/>
              <w:ind w:left="0" w:right="0"/>
              <w:jc w:val="both"/>
              <w:rPr>
                <w:rStyle w:val="157"/>
                <w:rFonts w:hint="default" w:ascii="新宋体" w:hAnsi="新宋体" w:eastAsia="新宋体"/>
                <w:b/>
                <w:i w:val="0"/>
                <w:color w:val="auto"/>
                <w:spacing w:val="0"/>
                <w:w w:val="100"/>
                <w:kern w:val="0"/>
                <w:sz w:val="21"/>
                <w:szCs w:val="21"/>
                <w:highlight w:val="none"/>
                <w:lang w:val="en-US" w:eastAsia="zh-CN" w:bidi="ar-SA"/>
              </w:rPr>
            </w:pPr>
          </w:p>
        </w:tc>
        <w:tc>
          <w:tcPr>
            <w:tcW w:w="1281" w:type="dxa"/>
            <w:vMerge w:val="restart"/>
            <w:tcBorders>
              <w:top w:val="single" w:color="000000" w:sz="4" w:space="0"/>
              <w:left w:val="single" w:color="000000" w:sz="4" w:space="0"/>
              <w:bottom w:val="single" w:color="000000" w:sz="4" w:space="0"/>
              <w:right w:val="single" w:color="000000" w:sz="4" w:space="0"/>
            </w:tcBorders>
            <w:noWrap w:val="0"/>
            <w:vAlign w:val="center"/>
          </w:tcPr>
          <w:p w14:paraId="7B0C11D8">
            <w:pPr>
              <w:keepNext w:val="0"/>
              <w:keepLines w:val="0"/>
              <w:widowControl/>
              <w:suppressLineNumbers w:val="0"/>
              <w:snapToGrid/>
              <w:spacing w:before="0" w:beforeAutospacing="0" w:after="0" w:afterAutospacing="0" w:line="240" w:lineRule="auto"/>
              <w:ind w:left="0" w:right="0"/>
              <w:jc w:val="both"/>
              <w:rPr>
                <w:rStyle w:val="157"/>
                <w:rFonts w:hint="default" w:ascii="新宋体" w:hAnsi="新宋体" w:eastAsia="新宋体"/>
                <w:b w:val="0"/>
                <w:i w:val="0"/>
                <w:color w:val="auto"/>
                <w:spacing w:val="0"/>
                <w:w w:val="100"/>
                <w:kern w:val="2"/>
                <w:sz w:val="18"/>
                <w:szCs w:val="18"/>
                <w:highlight w:val="none"/>
                <w:lang w:val="en-US" w:eastAsia="zh-CN" w:bidi="ar-SA"/>
              </w:rPr>
            </w:pPr>
            <w:r>
              <w:rPr>
                <w:rStyle w:val="157"/>
                <w:rFonts w:hint="default" w:ascii="新宋体" w:hAnsi="新宋体" w:eastAsia="新宋体"/>
                <w:b w:val="0"/>
                <w:i w:val="0"/>
                <w:color w:val="auto"/>
                <w:spacing w:val="0"/>
                <w:w w:val="100"/>
                <w:kern w:val="2"/>
                <w:sz w:val="18"/>
                <w:szCs w:val="18"/>
                <w:highlight w:val="none"/>
                <w:lang w:val="en-US" w:eastAsia="zh-CN" w:bidi="ar-SA"/>
              </w:rPr>
              <w:t>检查时每发现一个问题扣2分，扣完为止</w:t>
            </w:r>
          </w:p>
          <w:p w14:paraId="1D8F4696">
            <w:pPr>
              <w:keepNext w:val="0"/>
              <w:keepLines/>
              <w:widowControl/>
              <w:suppressLineNumbers w:val="0"/>
              <w:snapToGrid/>
              <w:spacing w:before="0" w:beforeAutospacing="0" w:after="0" w:afterAutospacing="0" w:line="240" w:lineRule="auto"/>
              <w:ind w:left="0" w:right="0"/>
              <w:jc w:val="both"/>
              <w:rPr>
                <w:rStyle w:val="157"/>
                <w:rFonts w:hint="default" w:ascii="新宋体" w:hAnsi="新宋体" w:eastAsia="新宋体"/>
                <w:b/>
                <w:i w:val="0"/>
                <w:color w:val="auto"/>
                <w:spacing w:val="0"/>
                <w:w w:val="100"/>
                <w:kern w:val="0"/>
                <w:sz w:val="18"/>
                <w:szCs w:val="18"/>
                <w:highlight w:val="none"/>
                <w:lang w:val="en-US" w:eastAsia="zh-CN" w:bidi="ar-SA"/>
              </w:rPr>
            </w:pPr>
          </w:p>
        </w:tc>
      </w:tr>
      <w:tr w14:paraId="04902E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trPr>
        <w:tc>
          <w:tcPr>
            <w:tcW w:w="11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9A669E">
            <w:pPr>
              <w:keepNext w:val="0"/>
              <w:keepLines/>
              <w:widowControl/>
              <w:suppressLineNumbers w:val="0"/>
              <w:snapToGrid/>
              <w:spacing w:before="0" w:beforeAutospacing="0" w:after="0" w:afterAutospacing="0" w:line="240" w:lineRule="auto"/>
              <w:ind w:left="0" w:right="0"/>
              <w:jc w:val="both"/>
              <w:rPr>
                <w:rStyle w:val="157"/>
                <w:rFonts w:hint="default" w:ascii="新宋体" w:hAnsi="新宋体" w:eastAsia="新宋体"/>
                <w:b/>
                <w:i w:val="0"/>
                <w:color w:val="auto"/>
                <w:spacing w:val="0"/>
                <w:w w:val="100"/>
                <w:kern w:val="0"/>
                <w:sz w:val="21"/>
                <w:szCs w:val="21"/>
                <w:highlight w:val="none"/>
                <w:lang w:val="en-US" w:eastAsia="zh-CN" w:bidi="ar-SA"/>
              </w:rPr>
            </w:pPr>
          </w:p>
        </w:tc>
        <w:tc>
          <w:tcPr>
            <w:tcW w:w="5572" w:type="dxa"/>
            <w:tcBorders>
              <w:top w:val="single" w:color="000000" w:sz="4" w:space="0"/>
              <w:left w:val="single" w:color="000000" w:sz="4" w:space="0"/>
              <w:bottom w:val="single" w:color="000000" w:sz="4" w:space="0"/>
              <w:right w:val="single" w:color="000000" w:sz="4" w:space="0"/>
            </w:tcBorders>
            <w:noWrap w:val="0"/>
            <w:vAlign w:val="center"/>
          </w:tcPr>
          <w:p w14:paraId="35E47807">
            <w:pPr>
              <w:keepNext w:val="0"/>
              <w:keepLines w:val="0"/>
              <w:widowControl/>
              <w:suppressLineNumbers w:val="0"/>
              <w:snapToGrid/>
              <w:spacing w:before="0" w:beforeAutospacing="0" w:after="0" w:afterAutospacing="0" w:line="240" w:lineRule="auto"/>
              <w:ind w:left="0" w:right="0"/>
              <w:jc w:val="both"/>
              <w:rPr>
                <w:rStyle w:val="157"/>
                <w:rFonts w:hint="default" w:ascii="新宋体" w:hAnsi="新宋体" w:eastAsia="新宋体"/>
                <w:b w:val="0"/>
                <w:i w:val="0"/>
                <w:color w:val="auto"/>
                <w:spacing w:val="0"/>
                <w:w w:val="100"/>
                <w:kern w:val="2"/>
                <w:sz w:val="21"/>
                <w:szCs w:val="21"/>
                <w:highlight w:val="none"/>
                <w:lang w:val="en-US" w:eastAsia="zh-CN" w:bidi="ar-SA"/>
              </w:rPr>
            </w:pPr>
            <w:r>
              <w:rPr>
                <w:rStyle w:val="157"/>
                <w:rFonts w:hint="default" w:ascii="新宋体" w:hAnsi="新宋体" w:eastAsia="新宋体"/>
                <w:b w:val="0"/>
                <w:i w:val="0"/>
                <w:color w:val="auto"/>
                <w:spacing w:val="0"/>
                <w:w w:val="100"/>
                <w:kern w:val="2"/>
                <w:sz w:val="21"/>
                <w:szCs w:val="21"/>
                <w:highlight w:val="none"/>
                <w:lang w:val="en-US" w:eastAsia="zh-CN" w:bidi="ar-SA"/>
              </w:rPr>
              <w:t>微笑服务，使用文明礼貌服务用语。</w:t>
            </w:r>
          </w:p>
        </w:tc>
        <w:tc>
          <w:tcPr>
            <w:tcW w:w="5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0C7655">
            <w:pPr>
              <w:keepNext w:val="0"/>
              <w:keepLines/>
              <w:widowControl/>
              <w:suppressLineNumbers w:val="0"/>
              <w:snapToGrid/>
              <w:spacing w:before="0" w:beforeAutospacing="0" w:after="0" w:afterAutospacing="0" w:line="240" w:lineRule="auto"/>
              <w:ind w:left="0" w:right="0"/>
              <w:jc w:val="both"/>
              <w:rPr>
                <w:rStyle w:val="157"/>
                <w:rFonts w:hint="default" w:ascii="新宋体" w:hAnsi="新宋体" w:eastAsia="新宋体"/>
                <w:b/>
                <w:i w:val="0"/>
                <w:color w:val="auto"/>
                <w:spacing w:val="0"/>
                <w:w w:val="100"/>
                <w:kern w:val="0"/>
                <w:sz w:val="21"/>
                <w:szCs w:val="21"/>
                <w:highlight w:val="none"/>
                <w:lang w:val="en-US" w:eastAsia="zh-CN" w:bidi="ar-SA"/>
              </w:rPr>
            </w:pPr>
          </w:p>
        </w:tc>
        <w:tc>
          <w:tcPr>
            <w:tcW w:w="738" w:type="dxa"/>
            <w:tcBorders>
              <w:top w:val="single" w:color="000000" w:sz="4" w:space="0"/>
              <w:left w:val="single" w:color="000000" w:sz="4" w:space="0"/>
              <w:bottom w:val="single" w:color="000000" w:sz="4" w:space="0"/>
              <w:right w:val="single" w:color="000000" w:sz="4" w:space="0"/>
            </w:tcBorders>
            <w:noWrap w:val="0"/>
            <w:vAlign w:val="center"/>
          </w:tcPr>
          <w:p w14:paraId="3009AC54">
            <w:pPr>
              <w:keepNext w:val="0"/>
              <w:keepLines/>
              <w:widowControl/>
              <w:suppressLineNumbers w:val="0"/>
              <w:snapToGrid/>
              <w:spacing w:before="0" w:beforeAutospacing="0" w:after="0" w:afterAutospacing="0" w:line="240" w:lineRule="auto"/>
              <w:ind w:left="0" w:right="0"/>
              <w:jc w:val="both"/>
              <w:rPr>
                <w:rStyle w:val="157"/>
                <w:rFonts w:hint="default" w:ascii="新宋体" w:hAnsi="新宋体" w:eastAsia="新宋体"/>
                <w:b/>
                <w:i w:val="0"/>
                <w:color w:val="auto"/>
                <w:spacing w:val="0"/>
                <w:w w:val="100"/>
                <w:kern w:val="0"/>
                <w:sz w:val="21"/>
                <w:szCs w:val="21"/>
                <w:highlight w:val="none"/>
                <w:lang w:val="en-US" w:eastAsia="zh-CN" w:bidi="ar-SA"/>
              </w:rPr>
            </w:pPr>
          </w:p>
        </w:tc>
        <w:tc>
          <w:tcPr>
            <w:tcW w:w="12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C98FB2">
            <w:pPr>
              <w:keepNext w:val="0"/>
              <w:keepLines/>
              <w:widowControl/>
              <w:suppressLineNumbers w:val="0"/>
              <w:snapToGrid/>
              <w:spacing w:before="0" w:beforeAutospacing="0" w:after="0" w:afterAutospacing="0" w:line="240" w:lineRule="auto"/>
              <w:ind w:left="0" w:right="0"/>
              <w:jc w:val="both"/>
              <w:rPr>
                <w:rStyle w:val="157"/>
                <w:rFonts w:hint="default" w:ascii="新宋体" w:hAnsi="新宋体" w:eastAsia="新宋体"/>
                <w:b/>
                <w:i w:val="0"/>
                <w:color w:val="auto"/>
                <w:spacing w:val="0"/>
                <w:w w:val="100"/>
                <w:kern w:val="0"/>
                <w:sz w:val="18"/>
                <w:szCs w:val="18"/>
                <w:highlight w:val="none"/>
                <w:lang w:val="en-US" w:eastAsia="zh-CN" w:bidi="ar-SA"/>
              </w:rPr>
            </w:pPr>
          </w:p>
        </w:tc>
      </w:tr>
      <w:tr w14:paraId="0A14CA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trPr>
        <w:tc>
          <w:tcPr>
            <w:tcW w:w="11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9499D6">
            <w:pPr>
              <w:keepNext w:val="0"/>
              <w:keepLines/>
              <w:widowControl/>
              <w:suppressLineNumbers w:val="0"/>
              <w:snapToGrid/>
              <w:spacing w:before="0" w:beforeAutospacing="0" w:after="0" w:afterAutospacing="0" w:line="240" w:lineRule="auto"/>
              <w:ind w:left="0" w:right="0"/>
              <w:jc w:val="both"/>
              <w:rPr>
                <w:rStyle w:val="157"/>
                <w:rFonts w:hint="default" w:ascii="新宋体" w:hAnsi="新宋体" w:eastAsia="新宋体"/>
                <w:b/>
                <w:i w:val="0"/>
                <w:color w:val="auto"/>
                <w:spacing w:val="0"/>
                <w:w w:val="100"/>
                <w:kern w:val="0"/>
                <w:sz w:val="21"/>
                <w:szCs w:val="21"/>
                <w:highlight w:val="none"/>
                <w:lang w:val="en-US" w:eastAsia="zh-CN" w:bidi="ar-SA"/>
              </w:rPr>
            </w:pPr>
          </w:p>
        </w:tc>
        <w:tc>
          <w:tcPr>
            <w:tcW w:w="5572" w:type="dxa"/>
            <w:tcBorders>
              <w:top w:val="single" w:color="000000" w:sz="4" w:space="0"/>
              <w:left w:val="single" w:color="000000" w:sz="4" w:space="0"/>
              <w:bottom w:val="single" w:color="000000" w:sz="4" w:space="0"/>
              <w:right w:val="single" w:color="000000" w:sz="4" w:space="0"/>
            </w:tcBorders>
            <w:noWrap w:val="0"/>
            <w:vAlign w:val="center"/>
          </w:tcPr>
          <w:p w14:paraId="560B7B42">
            <w:pPr>
              <w:keepNext w:val="0"/>
              <w:keepLines w:val="0"/>
              <w:widowControl/>
              <w:suppressLineNumbers w:val="0"/>
              <w:snapToGrid/>
              <w:spacing w:before="0" w:beforeAutospacing="0" w:after="0" w:afterAutospacing="0" w:line="240" w:lineRule="auto"/>
              <w:ind w:left="0" w:right="0"/>
              <w:jc w:val="both"/>
              <w:rPr>
                <w:rStyle w:val="157"/>
                <w:rFonts w:hint="default" w:ascii="新宋体" w:hAnsi="新宋体" w:eastAsia="新宋体"/>
                <w:b w:val="0"/>
                <w:i w:val="0"/>
                <w:color w:val="auto"/>
                <w:spacing w:val="0"/>
                <w:w w:val="100"/>
                <w:kern w:val="2"/>
                <w:sz w:val="21"/>
                <w:szCs w:val="21"/>
                <w:highlight w:val="none"/>
                <w:lang w:val="en-US" w:eastAsia="zh-CN" w:bidi="ar-SA"/>
              </w:rPr>
            </w:pPr>
            <w:r>
              <w:rPr>
                <w:rStyle w:val="157"/>
                <w:rFonts w:hint="default" w:ascii="新宋体" w:hAnsi="新宋体" w:eastAsia="新宋体"/>
                <w:b w:val="0"/>
                <w:i w:val="0"/>
                <w:color w:val="auto"/>
                <w:spacing w:val="0"/>
                <w:w w:val="100"/>
                <w:kern w:val="2"/>
                <w:sz w:val="21"/>
                <w:szCs w:val="21"/>
                <w:highlight w:val="none"/>
                <w:lang w:val="en-US" w:eastAsia="zh-CN" w:bidi="ar-SA"/>
              </w:rPr>
              <w:t>不擅自离岗、串岗、聊天等，遵守服务行为规范。</w:t>
            </w:r>
          </w:p>
        </w:tc>
        <w:tc>
          <w:tcPr>
            <w:tcW w:w="5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F37B3C">
            <w:pPr>
              <w:keepNext w:val="0"/>
              <w:keepLines/>
              <w:widowControl/>
              <w:suppressLineNumbers w:val="0"/>
              <w:snapToGrid/>
              <w:spacing w:before="0" w:beforeAutospacing="0" w:after="0" w:afterAutospacing="0" w:line="240" w:lineRule="auto"/>
              <w:ind w:left="0" w:right="0"/>
              <w:jc w:val="both"/>
              <w:rPr>
                <w:rStyle w:val="157"/>
                <w:rFonts w:hint="default" w:ascii="新宋体" w:hAnsi="新宋体" w:eastAsia="新宋体"/>
                <w:b/>
                <w:i w:val="0"/>
                <w:color w:val="auto"/>
                <w:spacing w:val="0"/>
                <w:w w:val="100"/>
                <w:kern w:val="0"/>
                <w:sz w:val="21"/>
                <w:szCs w:val="21"/>
                <w:highlight w:val="none"/>
                <w:lang w:val="en-US" w:eastAsia="zh-CN" w:bidi="ar-SA"/>
              </w:rPr>
            </w:pPr>
          </w:p>
        </w:tc>
        <w:tc>
          <w:tcPr>
            <w:tcW w:w="738" w:type="dxa"/>
            <w:tcBorders>
              <w:top w:val="single" w:color="000000" w:sz="4" w:space="0"/>
              <w:left w:val="single" w:color="000000" w:sz="4" w:space="0"/>
              <w:bottom w:val="single" w:color="000000" w:sz="4" w:space="0"/>
              <w:right w:val="single" w:color="000000" w:sz="4" w:space="0"/>
            </w:tcBorders>
            <w:noWrap w:val="0"/>
            <w:vAlign w:val="center"/>
          </w:tcPr>
          <w:p w14:paraId="5493C35A">
            <w:pPr>
              <w:keepNext w:val="0"/>
              <w:keepLines/>
              <w:widowControl/>
              <w:suppressLineNumbers w:val="0"/>
              <w:snapToGrid/>
              <w:spacing w:before="0" w:beforeAutospacing="0" w:after="0" w:afterAutospacing="0" w:line="240" w:lineRule="auto"/>
              <w:ind w:left="0" w:right="0"/>
              <w:jc w:val="both"/>
              <w:rPr>
                <w:rStyle w:val="157"/>
                <w:rFonts w:hint="default" w:ascii="新宋体" w:hAnsi="新宋体" w:eastAsia="新宋体"/>
                <w:b/>
                <w:i w:val="0"/>
                <w:color w:val="auto"/>
                <w:spacing w:val="0"/>
                <w:w w:val="100"/>
                <w:kern w:val="0"/>
                <w:sz w:val="21"/>
                <w:szCs w:val="21"/>
                <w:highlight w:val="none"/>
                <w:lang w:val="en-US" w:eastAsia="zh-CN" w:bidi="ar-SA"/>
              </w:rPr>
            </w:pPr>
          </w:p>
        </w:tc>
        <w:tc>
          <w:tcPr>
            <w:tcW w:w="12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B56234">
            <w:pPr>
              <w:keepNext w:val="0"/>
              <w:keepLines/>
              <w:widowControl/>
              <w:suppressLineNumbers w:val="0"/>
              <w:snapToGrid/>
              <w:spacing w:before="0" w:beforeAutospacing="0" w:after="0" w:afterAutospacing="0" w:line="240" w:lineRule="auto"/>
              <w:ind w:left="0" w:right="0"/>
              <w:jc w:val="both"/>
              <w:rPr>
                <w:rStyle w:val="157"/>
                <w:rFonts w:hint="default" w:ascii="新宋体" w:hAnsi="新宋体" w:eastAsia="新宋体"/>
                <w:b/>
                <w:i w:val="0"/>
                <w:color w:val="auto"/>
                <w:spacing w:val="0"/>
                <w:w w:val="100"/>
                <w:kern w:val="0"/>
                <w:sz w:val="18"/>
                <w:szCs w:val="18"/>
                <w:highlight w:val="none"/>
                <w:lang w:val="en-US" w:eastAsia="zh-CN" w:bidi="ar-SA"/>
              </w:rPr>
            </w:pPr>
          </w:p>
        </w:tc>
      </w:tr>
      <w:tr w14:paraId="221673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trPr>
        <w:tc>
          <w:tcPr>
            <w:tcW w:w="11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7F40F2">
            <w:pPr>
              <w:keepNext w:val="0"/>
              <w:keepLines/>
              <w:widowControl/>
              <w:suppressLineNumbers w:val="0"/>
              <w:snapToGrid/>
              <w:spacing w:before="0" w:beforeAutospacing="0" w:after="0" w:afterAutospacing="0" w:line="240" w:lineRule="auto"/>
              <w:ind w:left="0" w:right="0"/>
              <w:jc w:val="both"/>
              <w:rPr>
                <w:rStyle w:val="157"/>
                <w:rFonts w:hint="default" w:ascii="新宋体" w:hAnsi="新宋体" w:eastAsia="新宋体"/>
                <w:b/>
                <w:i w:val="0"/>
                <w:color w:val="auto"/>
                <w:spacing w:val="0"/>
                <w:w w:val="100"/>
                <w:kern w:val="0"/>
                <w:sz w:val="21"/>
                <w:szCs w:val="21"/>
                <w:highlight w:val="none"/>
                <w:lang w:val="en-US" w:eastAsia="zh-CN" w:bidi="ar-SA"/>
              </w:rPr>
            </w:pPr>
          </w:p>
        </w:tc>
        <w:tc>
          <w:tcPr>
            <w:tcW w:w="5572" w:type="dxa"/>
            <w:tcBorders>
              <w:top w:val="single" w:color="000000" w:sz="4" w:space="0"/>
              <w:left w:val="single" w:color="000000" w:sz="4" w:space="0"/>
              <w:bottom w:val="single" w:color="000000" w:sz="4" w:space="0"/>
              <w:right w:val="single" w:color="000000" w:sz="4" w:space="0"/>
            </w:tcBorders>
            <w:noWrap w:val="0"/>
            <w:vAlign w:val="center"/>
          </w:tcPr>
          <w:p w14:paraId="5172761D">
            <w:pPr>
              <w:keepNext w:val="0"/>
              <w:keepLines w:val="0"/>
              <w:widowControl/>
              <w:suppressLineNumbers w:val="0"/>
              <w:snapToGrid/>
              <w:spacing w:before="0" w:beforeAutospacing="0" w:after="0" w:afterAutospacing="0" w:line="240" w:lineRule="auto"/>
              <w:ind w:left="0" w:right="0"/>
              <w:jc w:val="both"/>
              <w:rPr>
                <w:rStyle w:val="157"/>
                <w:rFonts w:hint="default" w:ascii="新宋体" w:hAnsi="新宋体" w:eastAsia="新宋体"/>
                <w:b w:val="0"/>
                <w:i w:val="0"/>
                <w:color w:val="auto"/>
                <w:spacing w:val="0"/>
                <w:w w:val="100"/>
                <w:kern w:val="2"/>
                <w:sz w:val="21"/>
                <w:szCs w:val="21"/>
                <w:highlight w:val="none"/>
                <w:lang w:val="en-US" w:eastAsia="zh-CN" w:bidi="ar-SA"/>
              </w:rPr>
            </w:pPr>
            <w:r>
              <w:rPr>
                <w:rStyle w:val="157"/>
                <w:rFonts w:hint="default" w:ascii="新宋体" w:hAnsi="新宋体" w:eastAsia="新宋体"/>
                <w:b w:val="0"/>
                <w:i w:val="0"/>
                <w:color w:val="auto"/>
                <w:spacing w:val="0"/>
                <w:w w:val="100"/>
                <w:kern w:val="2"/>
                <w:sz w:val="21"/>
                <w:szCs w:val="21"/>
                <w:highlight w:val="none"/>
                <w:lang w:val="en-US" w:eastAsia="zh-CN" w:bidi="ar-SA"/>
              </w:rPr>
              <w:t>具有主动服务意识，协助做好服务工作。</w:t>
            </w:r>
          </w:p>
        </w:tc>
        <w:tc>
          <w:tcPr>
            <w:tcW w:w="5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D30024">
            <w:pPr>
              <w:keepNext w:val="0"/>
              <w:keepLines/>
              <w:widowControl/>
              <w:suppressLineNumbers w:val="0"/>
              <w:snapToGrid/>
              <w:spacing w:before="0" w:beforeAutospacing="0" w:after="0" w:afterAutospacing="0" w:line="240" w:lineRule="auto"/>
              <w:ind w:left="0" w:right="0"/>
              <w:jc w:val="both"/>
              <w:rPr>
                <w:rStyle w:val="157"/>
                <w:rFonts w:hint="default" w:ascii="新宋体" w:hAnsi="新宋体" w:eastAsia="新宋体"/>
                <w:b/>
                <w:i w:val="0"/>
                <w:color w:val="auto"/>
                <w:spacing w:val="0"/>
                <w:w w:val="100"/>
                <w:kern w:val="0"/>
                <w:sz w:val="21"/>
                <w:szCs w:val="21"/>
                <w:highlight w:val="none"/>
                <w:lang w:val="en-US" w:eastAsia="zh-CN" w:bidi="ar-SA"/>
              </w:rPr>
            </w:pPr>
          </w:p>
        </w:tc>
        <w:tc>
          <w:tcPr>
            <w:tcW w:w="738" w:type="dxa"/>
            <w:tcBorders>
              <w:top w:val="single" w:color="000000" w:sz="4" w:space="0"/>
              <w:left w:val="single" w:color="000000" w:sz="4" w:space="0"/>
              <w:bottom w:val="single" w:color="000000" w:sz="4" w:space="0"/>
              <w:right w:val="single" w:color="000000" w:sz="4" w:space="0"/>
            </w:tcBorders>
            <w:noWrap w:val="0"/>
            <w:vAlign w:val="center"/>
          </w:tcPr>
          <w:p w14:paraId="27473DAF">
            <w:pPr>
              <w:keepNext w:val="0"/>
              <w:keepLines/>
              <w:widowControl/>
              <w:suppressLineNumbers w:val="0"/>
              <w:snapToGrid/>
              <w:spacing w:before="0" w:beforeAutospacing="0" w:after="0" w:afterAutospacing="0" w:line="240" w:lineRule="auto"/>
              <w:ind w:left="0" w:right="0"/>
              <w:jc w:val="both"/>
              <w:rPr>
                <w:rStyle w:val="157"/>
                <w:rFonts w:hint="default" w:ascii="新宋体" w:hAnsi="新宋体" w:eastAsia="新宋体"/>
                <w:b/>
                <w:i w:val="0"/>
                <w:color w:val="auto"/>
                <w:spacing w:val="0"/>
                <w:w w:val="100"/>
                <w:kern w:val="0"/>
                <w:sz w:val="21"/>
                <w:szCs w:val="21"/>
                <w:highlight w:val="none"/>
                <w:lang w:val="en-US" w:eastAsia="zh-CN" w:bidi="ar-SA"/>
              </w:rPr>
            </w:pPr>
          </w:p>
        </w:tc>
        <w:tc>
          <w:tcPr>
            <w:tcW w:w="12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F2FD23">
            <w:pPr>
              <w:keepNext w:val="0"/>
              <w:keepLines/>
              <w:widowControl/>
              <w:suppressLineNumbers w:val="0"/>
              <w:snapToGrid/>
              <w:spacing w:before="0" w:beforeAutospacing="0" w:after="0" w:afterAutospacing="0" w:line="240" w:lineRule="auto"/>
              <w:ind w:left="0" w:right="0"/>
              <w:jc w:val="both"/>
              <w:rPr>
                <w:rStyle w:val="157"/>
                <w:rFonts w:hint="default" w:ascii="新宋体" w:hAnsi="新宋体" w:eastAsia="新宋体"/>
                <w:b/>
                <w:i w:val="0"/>
                <w:color w:val="auto"/>
                <w:spacing w:val="0"/>
                <w:w w:val="100"/>
                <w:kern w:val="0"/>
                <w:sz w:val="18"/>
                <w:szCs w:val="18"/>
                <w:highlight w:val="none"/>
                <w:lang w:val="en-US" w:eastAsia="zh-CN" w:bidi="ar-SA"/>
              </w:rPr>
            </w:pPr>
          </w:p>
        </w:tc>
      </w:tr>
      <w:tr w14:paraId="5A4252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trPr>
        <w:tc>
          <w:tcPr>
            <w:tcW w:w="11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1D70BB">
            <w:pPr>
              <w:keepNext w:val="0"/>
              <w:keepLines/>
              <w:widowControl/>
              <w:suppressLineNumbers w:val="0"/>
              <w:snapToGrid/>
              <w:spacing w:before="0" w:beforeAutospacing="0" w:after="0" w:afterAutospacing="0" w:line="240" w:lineRule="auto"/>
              <w:ind w:left="0" w:right="0"/>
              <w:jc w:val="both"/>
              <w:rPr>
                <w:rStyle w:val="157"/>
                <w:rFonts w:hint="default" w:ascii="新宋体" w:hAnsi="新宋体" w:eastAsia="新宋体"/>
                <w:b/>
                <w:i w:val="0"/>
                <w:color w:val="auto"/>
                <w:spacing w:val="0"/>
                <w:w w:val="100"/>
                <w:kern w:val="0"/>
                <w:sz w:val="21"/>
                <w:szCs w:val="21"/>
                <w:highlight w:val="none"/>
                <w:lang w:val="en-US" w:eastAsia="zh-CN" w:bidi="ar-SA"/>
              </w:rPr>
            </w:pPr>
          </w:p>
        </w:tc>
        <w:tc>
          <w:tcPr>
            <w:tcW w:w="5572" w:type="dxa"/>
            <w:tcBorders>
              <w:top w:val="single" w:color="000000" w:sz="4" w:space="0"/>
              <w:left w:val="single" w:color="000000" w:sz="4" w:space="0"/>
              <w:bottom w:val="single" w:color="000000" w:sz="4" w:space="0"/>
              <w:right w:val="single" w:color="000000" w:sz="4" w:space="0"/>
            </w:tcBorders>
            <w:noWrap w:val="0"/>
            <w:vAlign w:val="center"/>
          </w:tcPr>
          <w:p w14:paraId="31B1F5BA">
            <w:pPr>
              <w:keepNext w:val="0"/>
              <w:keepLines w:val="0"/>
              <w:widowControl/>
              <w:suppressLineNumbers w:val="0"/>
              <w:snapToGrid/>
              <w:spacing w:before="0" w:beforeAutospacing="0" w:after="0" w:afterAutospacing="0" w:line="240" w:lineRule="auto"/>
              <w:ind w:left="0" w:right="0"/>
              <w:jc w:val="both"/>
              <w:rPr>
                <w:rStyle w:val="157"/>
                <w:rFonts w:hint="default" w:ascii="新宋体" w:hAnsi="新宋体" w:eastAsia="新宋体"/>
                <w:b w:val="0"/>
                <w:i w:val="0"/>
                <w:color w:val="auto"/>
                <w:spacing w:val="0"/>
                <w:w w:val="100"/>
                <w:kern w:val="2"/>
                <w:sz w:val="21"/>
                <w:szCs w:val="21"/>
                <w:highlight w:val="none"/>
                <w:lang w:val="en-US" w:eastAsia="zh-CN" w:bidi="ar-SA"/>
              </w:rPr>
            </w:pPr>
            <w:r>
              <w:rPr>
                <w:rStyle w:val="157"/>
                <w:rFonts w:hint="default" w:ascii="新宋体" w:hAnsi="新宋体" w:eastAsia="新宋体"/>
                <w:b w:val="0"/>
                <w:i w:val="0"/>
                <w:color w:val="auto"/>
                <w:spacing w:val="0"/>
                <w:w w:val="100"/>
                <w:kern w:val="2"/>
                <w:sz w:val="21"/>
                <w:szCs w:val="21"/>
                <w:highlight w:val="none"/>
                <w:lang w:val="en-US" w:eastAsia="zh-CN" w:bidi="ar-SA"/>
              </w:rPr>
              <w:t>妥善处理特殊情况，及时安抚不满客户，认真对待客户批评与建议。</w:t>
            </w:r>
          </w:p>
        </w:tc>
        <w:tc>
          <w:tcPr>
            <w:tcW w:w="5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88A9FC">
            <w:pPr>
              <w:keepNext w:val="0"/>
              <w:keepLines/>
              <w:widowControl/>
              <w:suppressLineNumbers w:val="0"/>
              <w:snapToGrid/>
              <w:spacing w:before="0" w:beforeAutospacing="0" w:after="0" w:afterAutospacing="0" w:line="240" w:lineRule="auto"/>
              <w:ind w:left="0" w:right="0"/>
              <w:jc w:val="both"/>
              <w:rPr>
                <w:rStyle w:val="157"/>
                <w:rFonts w:hint="default" w:ascii="新宋体" w:hAnsi="新宋体" w:eastAsia="新宋体"/>
                <w:b/>
                <w:i w:val="0"/>
                <w:color w:val="auto"/>
                <w:spacing w:val="0"/>
                <w:w w:val="100"/>
                <w:kern w:val="0"/>
                <w:sz w:val="21"/>
                <w:szCs w:val="21"/>
                <w:highlight w:val="none"/>
                <w:lang w:val="en-US" w:eastAsia="zh-CN" w:bidi="ar-SA"/>
              </w:rPr>
            </w:pPr>
          </w:p>
        </w:tc>
        <w:tc>
          <w:tcPr>
            <w:tcW w:w="738" w:type="dxa"/>
            <w:tcBorders>
              <w:top w:val="single" w:color="000000" w:sz="4" w:space="0"/>
              <w:left w:val="single" w:color="000000" w:sz="4" w:space="0"/>
              <w:bottom w:val="single" w:color="000000" w:sz="4" w:space="0"/>
              <w:right w:val="single" w:color="000000" w:sz="4" w:space="0"/>
            </w:tcBorders>
            <w:noWrap w:val="0"/>
            <w:vAlign w:val="center"/>
          </w:tcPr>
          <w:p w14:paraId="50A0C7E8">
            <w:pPr>
              <w:keepNext w:val="0"/>
              <w:keepLines/>
              <w:widowControl/>
              <w:suppressLineNumbers w:val="0"/>
              <w:snapToGrid/>
              <w:spacing w:before="0" w:beforeAutospacing="0" w:after="0" w:afterAutospacing="0" w:line="240" w:lineRule="auto"/>
              <w:ind w:left="0" w:right="0"/>
              <w:jc w:val="both"/>
              <w:rPr>
                <w:rStyle w:val="157"/>
                <w:rFonts w:hint="default" w:ascii="新宋体" w:hAnsi="新宋体" w:eastAsia="新宋体"/>
                <w:b/>
                <w:i w:val="0"/>
                <w:color w:val="auto"/>
                <w:spacing w:val="0"/>
                <w:w w:val="100"/>
                <w:kern w:val="0"/>
                <w:sz w:val="21"/>
                <w:szCs w:val="21"/>
                <w:highlight w:val="none"/>
                <w:lang w:val="en-US" w:eastAsia="zh-CN" w:bidi="ar-SA"/>
              </w:rPr>
            </w:pPr>
          </w:p>
        </w:tc>
        <w:tc>
          <w:tcPr>
            <w:tcW w:w="12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DE3450">
            <w:pPr>
              <w:keepNext w:val="0"/>
              <w:keepLines/>
              <w:widowControl/>
              <w:suppressLineNumbers w:val="0"/>
              <w:snapToGrid/>
              <w:spacing w:before="0" w:beforeAutospacing="0" w:after="0" w:afterAutospacing="0" w:line="240" w:lineRule="auto"/>
              <w:ind w:left="0" w:right="0"/>
              <w:jc w:val="both"/>
              <w:rPr>
                <w:rStyle w:val="157"/>
                <w:rFonts w:hint="default" w:ascii="新宋体" w:hAnsi="新宋体" w:eastAsia="新宋体"/>
                <w:b/>
                <w:i w:val="0"/>
                <w:color w:val="auto"/>
                <w:spacing w:val="0"/>
                <w:w w:val="100"/>
                <w:kern w:val="0"/>
                <w:sz w:val="18"/>
                <w:szCs w:val="18"/>
                <w:highlight w:val="none"/>
                <w:lang w:val="en-US" w:eastAsia="zh-CN" w:bidi="ar-SA"/>
              </w:rPr>
            </w:pPr>
          </w:p>
        </w:tc>
      </w:tr>
      <w:tr w14:paraId="73FDDC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trPr>
        <w:tc>
          <w:tcPr>
            <w:tcW w:w="1152" w:type="dxa"/>
            <w:vMerge w:val="restart"/>
            <w:tcBorders>
              <w:top w:val="single" w:color="000000" w:sz="4" w:space="0"/>
              <w:left w:val="single" w:color="000000" w:sz="4" w:space="0"/>
              <w:bottom w:val="single" w:color="000000" w:sz="4" w:space="0"/>
              <w:right w:val="single" w:color="000000" w:sz="4" w:space="0"/>
            </w:tcBorders>
            <w:noWrap w:val="0"/>
            <w:vAlign w:val="center"/>
          </w:tcPr>
          <w:p w14:paraId="50492053">
            <w:pPr>
              <w:keepNext w:val="0"/>
              <w:keepLines/>
              <w:widowControl/>
              <w:suppressLineNumbers w:val="0"/>
              <w:snapToGrid/>
              <w:spacing w:before="0" w:beforeAutospacing="0" w:after="0" w:afterAutospacing="0" w:line="240" w:lineRule="auto"/>
              <w:ind w:left="0" w:right="0"/>
              <w:jc w:val="both"/>
              <w:rPr>
                <w:rStyle w:val="157"/>
                <w:rFonts w:hint="default" w:ascii="新宋体" w:hAnsi="新宋体" w:eastAsia="新宋体"/>
                <w:b/>
                <w:i w:val="0"/>
                <w:color w:val="auto"/>
                <w:spacing w:val="0"/>
                <w:w w:val="100"/>
                <w:kern w:val="0"/>
                <w:sz w:val="21"/>
                <w:szCs w:val="21"/>
                <w:highlight w:val="none"/>
                <w:lang w:val="en-US" w:eastAsia="zh-CN" w:bidi="ar-SA"/>
              </w:rPr>
            </w:pPr>
            <w:r>
              <w:rPr>
                <w:rStyle w:val="157"/>
                <w:rFonts w:hint="default" w:ascii="新宋体" w:hAnsi="新宋体" w:eastAsia="新宋体"/>
                <w:b/>
                <w:i w:val="0"/>
                <w:color w:val="auto"/>
                <w:spacing w:val="0"/>
                <w:w w:val="100"/>
                <w:kern w:val="0"/>
                <w:sz w:val="21"/>
                <w:szCs w:val="21"/>
                <w:highlight w:val="none"/>
                <w:lang w:val="en-US" w:eastAsia="zh-CN" w:bidi="ar-SA"/>
              </w:rPr>
              <w:t>各岗位服务</w:t>
            </w:r>
          </w:p>
        </w:tc>
        <w:tc>
          <w:tcPr>
            <w:tcW w:w="5572" w:type="dxa"/>
            <w:tcBorders>
              <w:top w:val="single" w:color="000000" w:sz="4" w:space="0"/>
              <w:left w:val="single" w:color="000000" w:sz="4" w:space="0"/>
              <w:bottom w:val="single" w:color="000000" w:sz="4" w:space="0"/>
              <w:right w:val="single" w:color="000000" w:sz="4" w:space="0"/>
            </w:tcBorders>
            <w:noWrap w:val="0"/>
            <w:vAlign w:val="center"/>
          </w:tcPr>
          <w:p w14:paraId="05321468">
            <w:pPr>
              <w:keepNext w:val="0"/>
              <w:keepLines/>
              <w:widowControl/>
              <w:suppressLineNumbers w:val="0"/>
              <w:snapToGrid/>
              <w:spacing w:before="0" w:beforeAutospacing="0" w:after="0" w:afterAutospacing="0" w:line="240" w:lineRule="auto"/>
              <w:ind w:left="0" w:right="0"/>
              <w:jc w:val="both"/>
              <w:rPr>
                <w:rStyle w:val="157"/>
                <w:rFonts w:hint="default" w:ascii="新宋体" w:hAnsi="新宋体" w:eastAsia="新宋体" w:cs="新宋体"/>
                <w:b w:val="0"/>
                <w:bCs/>
                <w:i w:val="0"/>
                <w:color w:val="auto"/>
                <w:spacing w:val="0"/>
                <w:w w:val="100"/>
                <w:kern w:val="0"/>
                <w:sz w:val="21"/>
                <w:szCs w:val="21"/>
                <w:highlight w:val="none"/>
                <w:lang w:val="en-US" w:eastAsia="zh-CN" w:bidi="ar-SA"/>
              </w:rPr>
            </w:pPr>
            <w:r>
              <w:rPr>
                <w:rStyle w:val="157"/>
                <w:rFonts w:hint="default" w:ascii="新宋体" w:hAnsi="新宋体" w:eastAsia="新宋体" w:cs="新宋体"/>
                <w:b w:val="0"/>
                <w:bCs/>
                <w:i w:val="0"/>
                <w:color w:val="auto"/>
                <w:spacing w:val="0"/>
                <w:w w:val="100"/>
                <w:kern w:val="0"/>
                <w:sz w:val="21"/>
                <w:szCs w:val="21"/>
                <w:highlight w:val="none"/>
                <w:lang w:val="en-US" w:eastAsia="zh-CN" w:bidi="ar-SA"/>
              </w:rPr>
              <w:t>保安员</w:t>
            </w:r>
            <w:r>
              <w:rPr>
                <w:rStyle w:val="157"/>
                <w:rFonts w:hint="default" w:ascii="新宋体" w:hAnsi="新宋体" w:eastAsia="新宋体" w:cs="新宋体"/>
                <w:b w:val="0"/>
                <w:bCs/>
                <w:i w:val="0"/>
                <w:color w:val="auto"/>
                <w:spacing w:val="0"/>
                <w:w w:val="100"/>
                <w:kern w:val="2"/>
                <w:sz w:val="21"/>
                <w:szCs w:val="21"/>
                <w:highlight w:val="none"/>
                <w:lang w:val="en-US" w:eastAsia="zh-CN" w:bidi="ar-SA"/>
              </w:rPr>
              <w:t>满岗、在岗或</w:t>
            </w:r>
            <w:r>
              <w:rPr>
                <w:rStyle w:val="157"/>
                <w:rFonts w:hint="default" w:ascii="新宋体" w:hAnsi="新宋体" w:eastAsia="新宋体" w:cs="新宋体"/>
                <w:b w:val="0"/>
                <w:bCs/>
                <w:i w:val="0"/>
                <w:color w:val="auto"/>
                <w:spacing w:val="0"/>
                <w:w w:val="100"/>
                <w:kern w:val="0"/>
                <w:sz w:val="21"/>
                <w:szCs w:val="21"/>
                <w:highlight w:val="none"/>
                <w:lang w:val="en-US" w:eastAsia="zh-CN" w:bidi="ar-SA"/>
              </w:rPr>
              <w:t>能按时按量完成保安职责的</w:t>
            </w:r>
          </w:p>
        </w:tc>
        <w:tc>
          <w:tcPr>
            <w:tcW w:w="596" w:type="dxa"/>
            <w:vMerge w:val="restart"/>
            <w:tcBorders>
              <w:top w:val="single" w:color="000000" w:sz="4" w:space="0"/>
              <w:left w:val="single" w:color="000000" w:sz="4" w:space="0"/>
              <w:bottom w:val="single" w:color="000000" w:sz="4" w:space="0"/>
              <w:right w:val="single" w:color="000000" w:sz="4" w:space="0"/>
            </w:tcBorders>
            <w:noWrap w:val="0"/>
            <w:vAlign w:val="center"/>
          </w:tcPr>
          <w:p w14:paraId="65F96B37">
            <w:pPr>
              <w:keepNext w:val="0"/>
              <w:keepLines/>
              <w:widowControl/>
              <w:suppressLineNumbers w:val="0"/>
              <w:snapToGrid/>
              <w:spacing w:before="0" w:beforeAutospacing="0" w:after="0" w:afterAutospacing="0" w:line="240" w:lineRule="auto"/>
              <w:ind w:left="0" w:right="0"/>
              <w:jc w:val="both"/>
              <w:rPr>
                <w:rStyle w:val="157"/>
                <w:rFonts w:hint="default" w:ascii="新宋体" w:hAnsi="新宋体" w:eastAsia="新宋体"/>
                <w:b/>
                <w:i w:val="0"/>
                <w:color w:val="auto"/>
                <w:spacing w:val="0"/>
                <w:w w:val="100"/>
                <w:kern w:val="0"/>
                <w:sz w:val="21"/>
                <w:szCs w:val="21"/>
                <w:highlight w:val="none"/>
                <w:lang w:val="en-US" w:eastAsia="zh-CN" w:bidi="ar-SA"/>
              </w:rPr>
            </w:pPr>
            <w:r>
              <w:rPr>
                <w:rStyle w:val="157"/>
                <w:rFonts w:hint="default" w:ascii="新宋体" w:hAnsi="新宋体" w:eastAsia="新宋体"/>
                <w:b/>
                <w:i w:val="0"/>
                <w:color w:val="auto"/>
                <w:spacing w:val="0"/>
                <w:w w:val="100"/>
                <w:kern w:val="0"/>
                <w:sz w:val="21"/>
                <w:szCs w:val="21"/>
                <w:highlight w:val="none"/>
                <w:lang w:val="en-US" w:eastAsia="zh-CN" w:bidi="ar-SA"/>
              </w:rPr>
              <w:t>40分</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14:paraId="6499F53E">
            <w:pPr>
              <w:keepNext w:val="0"/>
              <w:keepLines/>
              <w:widowControl/>
              <w:suppressLineNumbers w:val="0"/>
              <w:snapToGrid/>
              <w:spacing w:before="0" w:beforeAutospacing="0" w:after="0" w:afterAutospacing="0" w:line="240" w:lineRule="auto"/>
              <w:ind w:left="0" w:right="0"/>
              <w:jc w:val="both"/>
              <w:rPr>
                <w:rStyle w:val="157"/>
                <w:rFonts w:hint="default" w:ascii="新宋体" w:hAnsi="新宋体" w:eastAsia="新宋体"/>
                <w:b/>
                <w:i w:val="0"/>
                <w:color w:val="auto"/>
                <w:spacing w:val="0"/>
                <w:w w:val="100"/>
                <w:kern w:val="0"/>
                <w:sz w:val="21"/>
                <w:szCs w:val="21"/>
                <w:highlight w:val="none"/>
                <w:lang w:val="en-US" w:eastAsia="zh-CN" w:bidi="ar-SA"/>
              </w:rPr>
            </w:pPr>
          </w:p>
        </w:tc>
        <w:tc>
          <w:tcPr>
            <w:tcW w:w="1281" w:type="dxa"/>
            <w:vMerge w:val="restart"/>
            <w:tcBorders>
              <w:top w:val="single" w:color="000000" w:sz="4" w:space="0"/>
              <w:left w:val="single" w:color="000000" w:sz="4" w:space="0"/>
              <w:bottom w:val="single" w:color="000000" w:sz="4" w:space="0"/>
              <w:right w:val="single" w:color="000000" w:sz="4" w:space="0"/>
            </w:tcBorders>
            <w:noWrap w:val="0"/>
            <w:vAlign w:val="center"/>
          </w:tcPr>
          <w:p w14:paraId="195FB4F4">
            <w:pPr>
              <w:keepNext w:val="0"/>
              <w:keepLines w:val="0"/>
              <w:widowControl/>
              <w:suppressLineNumbers w:val="0"/>
              <w:snapToGrid/>
              <w:spacing w:before="0" w:beforeAutospacing="0" w:after="0" w:afterAutospacing="0" w:line="240" w:lineRule="auto"/>
              <w:ind w:left="0" w:right="0"/>
              <w:jc w:val="both"/>
              <w:rPr>
                <w:rStyle w:val="157"/>
                <w:rFonts w:hint="default" w:ascii="新宋体" w:hAnsi="新宋体" w:eastAsia="新宋体"/>
                <w:b w:val="0"/>
                <w:i w:val="0"/>
                <w:color w:val="auto"/>
                <w:spacing w:val="0"/>
                <w:w w:val="100"/>
                <w:kern w:val="2"/>
                <w:sz w:val="18"/>
                <w:szCs w:val="18"/>
                <w:highlight w:val="none"/>
                <w:lang w:val="en-US" w:eastAsia="zh-CN" w:bidi="ar-SA"/>
              </w:rPr>
            </w:pPr>
            <w:r>
              <w:rPr>
                <w:rStyle w:val="157"/>
                <w:rFonts w:hint="default" w:ascii="新宋体" w:hAnsi="新宋体" w:eastAsia="新宋体"/>
                <w:b w:val="0"/>
                <w:bCs w:val="0"/>
                <w:i w:val="0"/>
                <w:color w:val="auto"/>
                <w:spacing w:val="0"/>
                <w:w w:val="100"/>
                <w:kern w:val="2"/>
                <w:sz w:val="18"/>
                <w:szCs w:val="18"/>
                <w:highlight w:val="none"/>
                <w:lang w:val="en-US" w:eastAsia="zh-CN" w:bidi="ar-SA"/>
              </w:rPr>
              <w:t>检查时每发现一个问题扣5分，扣完为止</w:t>
            </w:r>
          </w:p>
        </w:tc>
      </w:tr>
      <w:tr w14:paraId="7B2343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trPr>
        <w:tc>
          <w:tcPr>
            <w:tcW w:w="11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CC52BE">
            <w:pPr>
              <w:keepNext w:val="0"/>
              <w:keepLines/>
              <w:widowControl/>
              <w:suppressLineNumbers w:val="0"/>
              <w:snapToGrid/>
              <w:spacing w:before="0" w:beforeAutospacing="0" w:after="0" w:afterAutospacing="0" w:line="240" w:lineRule="auto"/>
              <w:ind w:left="0" w:right="0"/>
              <w:jc w:val="both"/>
              <w:rPr>
                <w:rStyle w:val="157"/>
                <w:rFonts w:hint="default" w:ascii="新宋体" w:hAnsi="新宋体" w:eastAsia="新宋体"/>
                <w:b/>
                <w:i w:val="0"/>
                <w:color w:val="auto"/>
                <w:spacing w:val="0"/>
                <w:w w:val="100"/>
                <w:kern w:val="0"/>
                <w:sz w:val="21"/>
                <w:szCs w:val="21"/>
                <w:highlight w:val="none"/>
                <w:lang w:val="en-US" w:eastAsia="zh-CN" w:bidi="ar-SA"/>
              </w:rPr>
            </w:pPr>
          </w:p>
        </w:tc>
        <w:tc>
          <w:tcPr>
            <w:tcW w:w="5572" w:type="dxa"/>
            <w:tcBorders>
              <w:top w:val="single" w:color="000000" w:sz="4" w:space="0"/>
              <w:left w:val="single" w:color="000000" w:sz="4" w:space="0"/>
              <w:bottom w:val="single" w:color="000000" w:sz="4" w:space="0"/>
              <w:right w:val="single" w:color="000000" w:sz="4" w:space="0"/>
            </w:tcBorders>
            <w:noWrap w:val="0"/>
            <w:vAlign w:val="center"/>
          </w:tcPr>
          <w:p w14:paraId="21A24A7C">
            <w:pPr>
              <w:keepNext w:val="0"/>
              <w:keepLines w:val="0"/>
              <w:widowControl/>
              <w:suppressLineNumbers w:val="0"/>
              <w:snapToGrid/>
              <w:spacing w:before="0" w:beforeAutospacing="0" w:after="0" w:afterAutospacing="0" w:line="240" w:lineRule="auto"/>
              <w:ind w:left="0" w:right="0"/>
              <w:jc w:val="both"/>
              <w:rPr>
                <w:rStyle w:val="157"/>
                <w:rFonts w:hint="default" w:ascii="新宋体" w:hAnsi="新宋体" w:eastAsia="新宋体" w:cs="新宋体"/>
                <w:b w:val="0"/>
                <w:bCs/>
                <w:i w:val="0"/>
                <w:color w:val="auto"/>
                <w:spacing w:val="0"/>
                <w:w w:val="100"/>
                <w:kern w:val="2"/>
                <w:sz w:val="21"/>
                <w:szCs w:val="21"/>
                <w:highlight w:val="none"/>
                <w:lang w:val="en-US" w:eastAsia="zh-CN" w:bidi="ar-SA"/>
              </w:rPr>
            </w:pPr>
            <w:r>
              <w:rPr>
                <w:rStyle w:val="157"/>
                <w:rFonts w:hint="default" w:ascii="新宋体" w:hAnsi="新宋体" w:eastAsia="新宋体" w:cs="新宋体"/>
                <w:b w:val="0"/>
                <w:bCs/>
                <w:i w:val="0"/>
                <w:color w:val="auto"/>
                <w:spacing w:val="0"/>
                <w:w w:val="100"/>
                <w:kern w:val="2"/>
                <w:sz w:val="21"/>
                <w:szCs w:val="21"/>
                <w:highlight w:val="none"/>
                <w:lang w:val="en-US" w:eastAsia="zh-CN" w:bidi="ar-SA"/>
              </w:rPr>
              <w:t>宿舍管理员满岗、在岗或能督促学生做好宿舍卫生；能对学生宿舍内务进行规范管理；能做好学生宿舍的量化管理；能维护学生宿舍的正常秩序，能做好学生的作息纪律的量化管理等。</w:t>
            </w:r>
          </w:p>
        </w:tc>
        <w:tc>
          <w:tcPr>
            <w:tcW w:w="5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04BCCE">
            <w:pPr>
              <w:keepNext w:val="0"/>
              <w:keepLines/>
              <w:widowControl/>
              <w:suppressLineNumbers w:val="0"/>
              <w:snapToGrid/>
              <w:spacing w:before="0" w:beforeAutospacing="0" w:after="0" w:afterAutospacing="0" w:line="240" w:lineRule="auto"/>
              <w:ind w:left="0" w:right="0"/>
              <w:jc w:val="both"/>
              <w:rPr>
                <w:rStyle w:val="157"/>
                <w:rFonts w:hint="default" w:ascii="新宋体" w:hAnsi="新宋体" w:eastAsia="新宋体"/>
                <w:b/>
                <w:i w:val="0"/>
                <w:color w:val="auto"/>
                <w:spacing w:val="0"/>
                <w:w w:val="100"/>
                <w:kern w:val="0"/>
                <w:sz w:val="21"/>
                <w:szCs w:val="21"/>
                <w:highlight w:val="none"/>
                <w:lang w:val="en-US" w:eastAsia="zh-CN" w:bidi="ar-SA"/>
              </w:rPr>
            </w:pPr>
          </w:p>
        </w:tc>
        <w:tc>
          <w:tcPr>
            <w:tcW w:w="738" w:type="dxa"/>
            <w:tcBorders>
              <w:top w:val="single" w:color="000000" w:sz="4" w:space="0"/>
              <w:left w:val="single" w:color="000000" w:sz="4" w:space="0"/>
              <w:bottom w:val="single" w:color="000000" w:sz="4" w:space="0"/>
              <w:right w:val="single" w:color="000000" w:sz="4" w:space="0"/>
            </w:tcBorders>
            <w:noWrap w:val="0"/>
            <w:vAlign w:val="center"/>
          </w:tcPr>
          <w:p w14:paraId="1BE61CBA">
            <w:pPr>
              <w:keepNext w:val="0"/>
              <w:keepLines/>
              <w:widowControl/>
              <w:suppressLineNumbers w:val="0"/>
              <w:snapToGrid/>
              <w:spacing w:before="0" w:beforeAutospacing="0" w:after="0" w:afterAutospacing="0" w:line="240" w:lineRule="auto"/>
              <w:ind w:left="0" w:right="0"/>
              <w:jc w:val="both"/>
              <w:rPr>
                <w:rStyle w:val="157"/>
                <w:rFonts w:hint="default" w:ascii="新宋体" w:hAnsi="新宋体" w:eastAsia="新宋体"/>
                <w:b/>
                <w:i w:val="0"/>
                <w:color w:val="auto"/>
                <w:spacing w:val="0"/>
                <w:w w:val="100"/>
                <w:kern w:val="0"/>
                <w:sz w:val="21"/>
                <w:szCs w:val="21"/>
                <w:highlight w:val="none"/>
                <w:lang w:val="en-US" w:eastAsia="zh-CN" w:bidi="ar-SA"/>
              </w:rPr>
            </w:pPr>
          </w:p>
        </w:tc>
        <w:tc>
          <w:tcPr>
            <w:tcW w:w="12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103EB9">
            <w:pPr>
              <w:keepNext w:val="0"/>
              <w:keepLines w:val="0"/>
              <w:widowControl/>
              <w:suppressLineNumbers w:val="0"/>
              <w:snapToGrid/>
              <w:spacing w:before="0" w:beforeAutospacing="0" w:after="0" w:afterAutospacing="0" w:line="240" w:lineRule="auto"/>
              <w:ind w:left="0" w:right="0"/>
              <w:jc w:val="both"/>
              <w:rPr>
                <w:rStyle w:val="157"/>
                <w:rFonts w:hint="default" w:ascii="新宋体" w:hAnsi="新宋体" w:eastAsia="新宋体"/>
                <w:b w:val="0"/>
                <w:i w:val="0"/>
                <w:color w:val="auto"/>
                <w:spacing w:val="0"/>
                <w:w w:val="100"/>
                <w:kern w:val="2"/>
                <w:sz w:val="18"/>
                <w:szCs w:val="18"/>
                <w:highlight w:val="none"/>
                <w:lang w:val="en-US" w:eastAsia="zh-CN" w:bidi="ar-SA"/>
              </w:rPr>
            </w:pPr>
          </w:p>
        </w:tc>
      </w:tr>
      <w:tr w14:paraId="6A4DF0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trPr>
        <w:tc>
          <w:tcPr>
            <w:tcW w:w="11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A87225">
            <w:pPr>
              <w:keepNext w:val="0"/>
              <w:keepLines/>
              <w:widowControl/>
              <w:suppressLineNumbers w:val="0"/>
              <w:snapToGrid/>
              <w:spacing w:before="0" w:beforeAutospacing="0" w:after="0" w:afterAutospacing="0" w:line="240" w:lineRule="auto"/>
              <w:ind w:left="0" w:right="0"/>
              <w:jc w:val="both"/>
              <w:rPr>
                <w:rStyle w:val="157"/>
                <w:rFonts w:hint="default" w:ascii="新宋体" w:hAnsi="新宋体" w:eastAsia="新宋体"/>
                <w:b/>
                <w:i w:val="0"/>
                <w:color w:val="auto"/>
                <w:spacing w:val="0"/>
                <w:w w:val="100"/>
                <w:kern w:val="0"/>
                <w:sz w:val="21"/>
                <w:szCs w:val="21"/>
                <w:highlight w:val="none"/>
                <w:lang w:val="en-US" w:eastAsia="zh-CN" w:bidi="ar-SA"/>
              </w:rPr>
            </w:pPr>
          </w:p>
        </w:tc>
        <w:tc>
          <w:tcPr>
            <w:tcW w:w="5572" w:type="dxa"/>
            <w:tcBorders>
              <w:top w:val="single" w:color="000000" w:sz="4" w:space="0"/>
              <w:left w:val="single" w:color="000000" w:sz="4" w:space="0"/>
              <w:bottom w:val="single" w:color="000000" w:sz="4" w:space="0"/>
              <w:right w:val="single" w:color="000000" w:sz="4" w:space="0"/>
            </w:tcBorders>
            <w:noWrap w:val="0"/>
            <w:vAlign w:val="center"/>
          </w:tcPr>
          <w:p w14:paraId="61F1B662">
            <w:pPr>
              <w:keepNext w:val="0"/>
              <w:keepLines w:val="0"/>
              <w:widowControl/>
              <w:suppressLineNumbers w:val="0"/>
              <w:snapToGrid/>
              <w:spacing w:before="0" w:beforeAutospacing="0" w:after="0" w:afterAutospacing="0" w:line="240" w:lineRule="auto"/>
              <w:ind w:left="0" w:right="0"/>
              <w:jc w:val="both"/>
              <w:rPr>
                <w:rStyle w:val="157"/>
                <w:rFonts w:hint="default" w:ascii="新宋体" w:hAnsi="新宋体" w:eastAsia="新宋体" w:cs="新宋体"/>
                <w:b w:val="0"/>
                <w:bCs/>
                <w:i w:val="0"/>
                <w:color w:val="auto"/>
                <w:spacing w:val="0"/>
                <w:w w:val="100"/>
                <w:kern w:val="2"/>
                <w:sz w:val="21"/>
                <w:szCs w:val="21"/>
                <w:highlight w:val="none"/>
                <w:lang w:val="en-US" w:eastAsia="zh-CN" w:bidi="ar-SA"/>
              </w:rPr>
            </w:pPr>
            <w:r>
              <w:rPr>
                <w:rStyle w:val="157"/>
                <w:rFonts w:hint="default" w:ascii="新宋体" w:hAnsi="新宋体" w:eastAsia="新宋体" w:cs="新宋体"/>
                <w:b w:val="0"/>
                <w:bCs/>
                <w:i w:val="0"/>
                <w:color w:val="auto"/>
                <w:spacing w:val="0"/>
                <w:w w:val="100"/>
                <w:kern w:val="2"/>
                <w:sz w:val="21"/>
                <w:szCs w:val="21"/>
                <w:highlight w:val="none"/>
                <w:lang w:val="en-US" w:eastAsia="zh-CN" w:bidi="ar-SA"/>
              </w:rPr>
              <w:t>清洁工满岗、在岗或未能按时按量完成清洁工作的。</w:t>
            </w:r>
          </w:p>
        </w:tc>
        <w:tc>
          <w:tcPr>
            <w:tcW w:w="5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38681A">
            <w:pPr>
              <w:keepNext w:val="0"/>
              <w:keepLines/>
              <w:widowControl/>
              <w:suppressLineNumbers w:val="0"/>
              <w:snapToGrid/>
              <w:spacing w:before="0" w:beforeAutospacing="0" w:after="0" w:afterAutospacing="0" w:line="240" w:lineRule="auto"/>
              <w:ind w:left="0" w:right="0"/>
              <w:jc w:val="both"/>
              <w:rPr>
                <w:rStyle w:val="157"/>
                <w:rFonts w:hint="default" w:ascii="新宋体" w:hAnsi="新宋体" w:eastAsia="新宋体"/>
                <w:b/>
                <w:i w:val="0"/>
                <w:color w:val="auto"/>
                <w:spacing w:val="0"/>
                <w:w w:val="100"/>
                <w:kern w:val="0"/>
                <w:sz w:val="21"/>
                <w:szCs w:val="21"/>
                <w:highlight w:val="none"/>
                <w:lang w:val="en-US" w:eastAsia="zh-CN" w:bidi="ar-SA"/>
              </w:rPr>
            </w:pPr>
          </w:p>
        </w:tc>
        <w:tc>
          <w:tcPr>
            <w:tcW w:w="738" w:type="dxa"/>
            <w:tcBorders>
              <w:top w:val="single" w:color="000000" w:sz="4" w:space="0"/>
              <w:left w:val="single" w:color="000000" w:sz="4" w:space="0"/>
              <w:bottom w:val="single" w:color="000000" w:sz="4" w:space="0"/>
              <w:right w:val="single" w:color="000000" w:sz="4" w:space="0"/>
            </w:tcBorders>
            <w:noWrap w:val="0"/>
            <w:vAlign w:val="center"/>
          </w:tcPr>
          <w:p w14:paraId="0FB902EF">
            <w:pPr>
              <w:keepNext w:val="0"/>
              <w:keepLines/>
              <w:widowControl/>
              <w:suppressLineNumbers w:val="0"/>
              <w:snapToGrid/>
              <w:spacing w:before="0" w:beforeAutospacing="0" w:after="0" w:afterAutospacing="0" w:line="240" w:lineRule="auto"/>
              <w:ind w:left="0" w:right="0"/>
              <w:jc w:val="both"/>
              <w:rPr>
                <w:rStyle w:val="157"/>
                <w:rFonts w:hint="default" w:ascii="新宋体" w:hAnsi="新宋体" w:eastAsia="新宋体"/>
                <w:b/>
                <w:i w:val="0"/>
                <w:color w:val="auto"/>
                <w:spacing w:val="0"/>
                <w:w w:val="100"/>
                <w:kern w:val="0"/>
                <w:sz w:val="21"/>
                <w:szCs w:val="21"/>
                <w:highlight w:val="none"/>
                <w:lang w:val="en-US" w:eastAsia="zh-CN" w:bidi="ar-SA"/>
              </w:rPr>
            </w:pPr>
          </w:p>
        </w:tc>
        <w:tc>
          <w:tcPr>
            <w:tcW w:w="12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28CC94">
            <w:pPr>
              <w:keepNext w:val="0"/>
              <w:keepLines/>
              <w:widowControl/>
              <w:suppressLineNumbers w:val="0"/>
              <w:snapToGrid/>
              <w:spacing w:before="0" w:beforeAutospacing="0" w:after="0" w:afterAutospacing="0" w:line="240" w:lineRule="auto"/>
              <w:ind w:left="0" w:right="0"/>
              <w:jc w:val="both"/>
              <w:rPr>
                <w:rStyle w:val="157"/>
                <w:rFonts w:hint="default" w:ascii="新宋体" w:hAnsi="新宋体" w:eastAsia="新宋体"/>
                <w:b/>
                <w:i w:val="0"/>
                <w:color w:val="auto"/>
                <w:spacing w:val="0"/>
                <w:w w:val="100"/>
                <w:kern w:val="0"/>
                <w:sz w:val="18"/>
                <w:szCs w:val="18"/>
                <w:highlight w:val="none"/>
                <w:lang w:val="en-US" w:eastAsia="zh-CN" w:bidi="ar-SA"/>
              </w:rPr>
            </w:pPr>
          </w:p>
        </w:tc>
      </w:tr>
      <w:tr w14:paraId="3793E5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trPr>
        <w:tc>
          <w:tcPr>
            <w:tcW w:w="11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72734C">
            <w:pPr>
              <w:keepNext w:val="0"/>
              <w:keepLines/>
              <w:widowControl/>
              <w:suppressLineNumbers w:val="0"/>
              <w:snapToGrid/>
              <w:spacing w:before="0" w:beforeAutospacing="0" w:after="0" w:afterAutospacing="0" w:line="240" w:lineRule="auto"/>
              <w:ind w:left="0" w:right="0"/>
              <w:jc w:val="both"/>
              <w:rPr>
                <w:rStyle w:val="157"/>
                <w:rFonts w:hint="default" w:ascii="新宋体" w:hAnsi="新宋体" w:eastAsia="新宋体"/>
                <w:b/>
                <w:i w:val="0"/>
                <w:color w:val="auto"/>
                <w:spacing w:val="0"/>
                <w:w w:val="100"/>
                <w:kern w:val="0"/>
                <w:sz w:val="21"/>
                <w:szCs w:val="21"/>
                <w:highlight w:val="none"/>
                <w:lang w:val="en-US" w:eastAsia="zh-CN" w:bidi="ar-SA"/>
              </w:rPr>
            </w:pPr>
          </w:p>
        </w:tc>
        <w:tc>
          <w:tcPr>
            <w:tcW w:w="5572" w:type="dxa"/>
            <w:tcBorders>
              <w:top w:val="single" w:color="000000" w:sz="4" w:space="0"/>
              <w:left w:val="single" w:color="000000" w:sz="4" w:space="0"/>
              <w:bottom w:val="single" w:color="000000" w:sz="4" w:space="0"/>
              <w:right w:val="single" w:color="000000" w:sz="4" w:space="0"/>
            </w:tcBorders>
            <w:noWrap w:val="0"/>
            <w:vAlign w:val="center"/>
          </w:tcPr>
          <w:p w14:paraId="1B8EBF43">
            <w:pPr>
              <w:keepNext w:val="0"/>
              <w:keepLines w:val="0"/>
              <w:widowControl/>
              <w:suppressLineNumbers w:val="0"/>
              <w:snapToGrid/>
              <w:spacing w:before="0" w:beforeAutospacing="0" w:after="0" w:afterAutospacing="0" w:line="240" w:lineRule="auto"/>
              <w:ind w:left="0" w:right="0"/>
              <w:jc w:val="both"/>
              <w:rPr>
                <w:rStyle w:val="157"/>
                <w:rFonts w:hint="default" w:ascii="新宋体" w:hAnsi="新宋体" w:eastAsia="新宋体" w:cs="新宋体"/>
                <w:b w:val="0"/>
                <w:bCs/>
                <w:i w:val="0"/>
                <w:color w:val="auto"/>
                <w:spacing w:val="0"/>
                <w:w w:val="100"/>
                <w:kern w:val="2"/>
                <w:sz w:val="21"/>
                <w:szCs w:val="21"/>
                <w:highlight w:val="none"/>
                <w:lang w:val="en-US" w:eastAsia="zh-CN" w:bidi="ar-SA"/>
              </w:rPr>
            </w:pPr>
            <w:r>
              <w:rPr>
                <w:rStyle w:val="157"/>
                <w:rFonts w:hint="default" w:ascii="新宋体" w:hAnsi="新宋体" w:eastAsia="新宋体" w:cs="新宋体"/>
                <w:b w:val="0"/>
                <w:bCs/>
                <w:i w:val="0"/>
                <w:color w:val="auto"/>
                <w:spacing w:val="0"/>
                <w:w w:val="100"/>
                <w:kern w:val="2"/>
                <w:sz w:val="21"/>
                <w:szCs w:val="21"/>
                <w:highlight w:val="none"/>
                <w:lang w:val="en-US" w:eastAsia="zh-CN" w:bidi="ar-SA"/>
              </w:rPr>
              <w:t>维修工满岗、在岗或未能按时按量完成维修工作的。</w:t>
            </w:r>
          </w:p>
        </w:tc>
        <w:tc>
          <w:tcPr>
            <w:tcW w:w="5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FA2785">
            <w:pPr>
              <w:keepNext w:val="0"/>
              <w:keepLines/>
              <w:widowControl/>
              <w:suppressLineNumbers w:val="0"/>
              <w:snapToGrid/>
              <w:spacing w:before="0" w:beforeAutospacing="0" w:after="0" w:afterAutospacing="0" w:line="240" w:lineRule="auto"/>
              <w:ind w:left="0" w:right="0"/>
              <w:jc w:val="both"/>
              <w:rPr>
                <w:rStyle w:val="157"/>
                <w:rFonts w:hint="default" w:ascii="新宋体" w:hAnsi="新宋体" w:eastAsia="新宋体"/>
                <w:b/>
                <w:i w:val="0"/>
                <w:color w:val="auto"/>
                <w:spacing w:val="0"/>
                <w:w w:val="100"/>
                <w:kern w:val="0"/>
                <w:sz w:val="21"/>
                <w:szCs w:val="21"/>
                <w:highlight w:val="none"/>
                <w:lang w:val="en-US" w:eastAsia="zh-CN" w:bidi="ar-SA"/>
              </w:rPr>
            </w:pPr>
          </w:p>
        </w:tc>
        <w:tc>
          <w:tcPr>
            <w:tcW w:w="738" w:type="dxa"/>
            <w:tcBorders>
              <w:top w:val="single" w:color="000000" w:sz="4" w:space="0"/>
              <w:left w:val="single" w:color="000000" w:sz="4" w:space="0"/>
              <w:bottom w:val="single" w:color="000000" w:sz="4" w:space="0"/>
              <w:right w:val="single" w:color="000000" w:sz="4" w:space="0"/>
            </w:tcBorders>
            <w:noWrap w:val="0"/>
            <w:vAlign w:val="center"/>
          </w:tcPr>
          <w:p w14:paraId="74599397">
            <w:pPr>
              <w:keepNext w:val="0"/>
              <w:keepLines/>
              <w:widowControl/>
              <w:suppressLineNumbers w:val="0"/>
              <w:snapToGrid/>
              <w:spacing w:before="0" w:beforeAutospacing="0" w:after="0" w:afterAutospacing="0" w:line="240" w:lineRule="auto"/>
              <w:ind w:left="0" w:right="0"/>
              <w:jc w:val="both"/>
              <w:rPr>
                <w:rStyle w:val="157"/>
                <w:rFonts w:hint="default" w:ascii="新宋体" w:hAnsi="新宋体" w:eastAsia="新宋体"/>
                <w:b/>
                <w:i w:val="0"/>
                <w:color w:val="auto"/>
                <w:spacing w:val="0"/>
                <w:w w:val="100"/>
                <w:kern w:val="0"/>
                <w:sz w:val="21"/>
                <w:szCs w:val="21"/>
                <w:highlight w:val="none"/>
                <w:lang w:val="en-US" w:eastAsia="zh-CN" w:bidi="ar-SA"/>
              </w:rPr>
            </w:pPr>
          </w:p>
        </w:tc>
        <w:tc>
          <w:tcPr>
            <w:tcW w:w="12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D5FB19">
            <w:pPr>
              <w:keepNext w:val="0"/>
              <w:keepLines/>
              <w:widowControl/>
              <w:suppressLineNumbers w:val="0"/>
              <w:snapToGrid/>
              <w:spacing w:before="0" w:beforeAutospacing="0" w:after="0" w:afterAutospacing="0" w:line="240" w:lineRule="auto"/>
              <w:ind w:left="0" w:right="0"/>
              <w:jc w:val="both"/>
              <w:rPr>
                <w:rStyle w:val="157"/>
                <w:rFonts w:hint="default" w:ascii="新宋体" w:hAnsi="新宋体" w:eastAsia="新宋体"/>
                <w:b/>
                <w:i w:val="0"/>
                <w:color w:val="auto"/>
                <w:spacing w:val="0"/>
                <w:w w:val="100"/>
                <w:kern w:val="0"/>
                <w:sz w:val="18"/>
                <w:szCs w:val="18"/>
                <w:highlight w:val="none"/>
                <w:lang w:val="en-US" w:eastAsia="zh-CN" w:bidi="ar-SA"/>
              </w:rPr>
            </w:pPr>
          </w:p>
        </w:tc>
      </w:tr>
      <w:tr w14:paraId="62AA8D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trPr>
        <w:tc>
          <w:tcPr>
            <w:tcW w:w="1152" w:type="dxa"/>
            <w:vMerge w:val="restart"/>
            <w:tcBorders>
              <w:top w:val="single" w:color="000000" w:sz="4" w:space="0"/>
              <w:left w:val="single" w:color="000000" w:sz="4" w:space="0"/>
              <w:bottom w:val="single" w:color="000000" w:sz="4" w:space="0"/>
              <w:right w:val="single" w:color="000000" w:sz="4" w:space="0"/>
            </w:tcBorders>
            <w:noWrap w:val="0"/>
            <w:vAlign w:val="center"/>
          </w:tcPr>
          <w:p w14:paraId="7E4B44C4">
            <w:pPr>
              <w:keepNext w:val="0"/>
              <w:keepLines w:val="0"/>
              <w:widowControl/>
              <w:suppressLineNumbers w:val="0"/>
              <w:snapToGrid/>
              <w:spacing w:before="0" w:beforeAutospacing="0" w:after="0" w:afterAutospacing="0" w:line="240" w:lineRule="auto"/>
              <w:ind w:left="53" w:right="0"/>
              <w:jc w:val="left"/>
              <w:rPr>
                <w:rStyle w:val="157"/>
                <w:rFonts w:hint="default" w:ascii="新宋体" w:hAnsi="新宋体" w:eastAsia="新宋体" w:cs="新宋体"/>
                <w:b/>
                <w:bCs/>
                <w:i w:val="0"/>
                <w:color w:val="auto"/>
                <w:spacing w:val="0"/>
                <w:w w:val="100"/>
                <w:kern w:val="2"/>
                <w:sz w:val="21"/>
                <w:szCs w:val="21"/>
                <w:highlight w:val="none"/>
                <w:lang w:val="en-US" w:eastAsia="zh-CN" w:bidi="ar-SA"/>
              </w:rPr>
            </w:pPr>
            <w:r>
              <w:rPr>
                <w:rStyle w:val="157"/>
                <w:rFonts w:hint="default" w:ascii="新宋体" w:hAnsi="新宋体" w:eastAsia="新宋体" w:cs="新宋体"/>
                <w:b/>
                <w:bCs/>
                <w:i w:val="0"/>
                <w:color w:val="auto"/>
                <w:spacing w:val="0"/>
                <w:w w:val="100"/>
                <w:kern w:val="2"/>
                <w:sz w:val="21"/>
                <w:szCs w:val="21"/>
                <w:highlight w:val="none"/>
                <w:lang w:val="en-US" w:eastAsia="zh-CN" w:bidi="ar-SA"/>
              </w:rPr>
              <w:t>维持学</w:t>
            </w:r>
          </w:p>
          <w:p w14:paraId="62FFDD58">
            <w:pPr>
              <w:keepNext w:val="0"/>
              <w:keepLines/>
              <w:widowControl/>
              <w:suppressLineNumbers w:val="0"/>
              <w:snapToGrid/>
              <w:spacing w:before="0" w:beforeAutospacing="0" w:after="0" w:afterAutospacing="0" w:line="240" w:lineRule="auto"/>
              <w:ind w:left="0" w:right="0"/>
              <w:jc w:val="both"/>
              <w:rPr>
                <w:rStyle w:val="157"/>
                <w:rFonts w:hint="default" w:ascii="新宋体" w:hAnsi="新宋体" w:eastAsia="新宋体"/>
                <w:b/>
                <w:i w:val="0"/>
                <w:color w:val="auto"/>
                <w:spacing w:val="0"/>
                <w:w w:val="100"/>
                <w:kern w:val="0"/>
                <w:sz w:val="21"/>
                <w:szCs w:val="21"/>
                <w:highlight w:val="none"/>
                <w:lang w:val="en-US" w:eastAsia="zh-CN" w:bidi="ar-SA"/>
              </w:rPr>
            </w:pPr>
            <w:r>
              <w:rPr>
                <w:rStyle w:val="157"/>
                <w:rFonts w:hint="default" w:ascii="新宋体" w:hAnsi="新宋体" w:eastAsia="新宋体" w:cs="新宋体"/>
                <w:b/>
                <w:bCs/>
                <w:i w:val="0"/>
                <w:color w:val="auto"/>
                <w:spacing w:val="0"/>
                <w:w w:val="100"/>
                <w:kern w:val="0"/>
                <w:sz w:val="21"/>
                <w:szCs w:val="21"/>
                <w:highlight w:val="none"/>
                <w:lang w:val="en-US" w:eastAsia="zh-CN" w:bidi="ar-SA"/>
              </w:rPr>
              <w:t>校秩序</w:t>
            </w:r>
          </w:p>
        </w:tc>
        <w:tc>
          <w:tcPr>
            <w:tcW w:w="5572" w:type="dxa"/>
            <w:tcBorders>
              <w:top w:val="single" w:color="000000" w:sz="4" w:space="0"/>
              <w:left w:val="single" w:color="000000" w:sz="4" w:space="0"/>
              <w:bottom w:val="single" w:color="000000" w:sz="4" w:space="0"/>
              <w:right w:val="single" w:color="000000" w:sz="4" w:space="0"/>
            </w:tcBorders>
            <w:noWrap w:val="0"/>
            <w:vAlign w:val="center"/>
          </w:tcPr>
          <w:p w14:paraId="44CAC3E3">
            <w:pPr>
              <w:keepNext w:val="0"/>
              <w:keepLines w:val="0"/>
              <w:widowControl/>
              <w:suppressLineNumbers w:val="0"/>
              <w:snapToGrid/>
              <w:spacing w:before="0" w:beforeAutospacing="0" w:after="0" w:afterAutospacing="0" w:line="240" w:lineRule="auto"/>
              <w:ind w:left="0" w:right="0"/>
              <w:jc w:val="left"/>
              <w:rPr>
                <w:rStyle w:val="157"/>
                <w:rFonts w:hint="default" w:ascii="新宋体" w:hAnsi="新宋体" w:eastAsia="新宋体"/>
                <w:b w:val="0"/>
                <w:i w:val="0"/>
                <w:color w:val="auto"/>
                <w:spacing w:val="0"/>
                <w:w w:val="100"/>
                <w:kern w:val="2"/>
                <w:sz w:val="21"/>
                <w:szCs w:val="21"/>
                <w:highlight w:val="none"/>
                <w:lang w:val="en-US" w:eastAsia="zh-CN" w:bidi="ar-SA"/>
              </w:rPr>
            </w:pPr>
            <w:r>
              <w:rPr>
                <w:rStyle w:val="157"/>
                <w:rFonts w:hint="default" w:ascii="新宋体" w:hAnsi="新宋体" w:eastAsia="新宋体"/>
                <w:b w:val="0"/>
                <w:i w:val="0"/>
                <w:color w:val="auto"/>
                <w:spacing w:val="0"/>
                <w:w w:val="100"/>
                <w:kern w:val="2"/>
                <w:sz w:val="21"/>
                <w:szCs w:val="21"/>
                <w:highlight w:val="none"/>
                <w:lang w:val="en-US" w:eastAsia="zh-CN" w:bidi="ar-SA"/>
              </w:rPr>
              <w:t>协助学校政教处做好学生的思想教育工作和课时应急性的纪律维持工作。</w:t>
            </w:r>
          </w:p>
        </w:tc>
        <w:tc>
          <w:tcPr>
            <w:tcW w:w="596" w:type="dxa"/>
            <w:vMerge w:val="restart"/>
            <w:tcBorders>
              <w:top w:val="single" w:color="000000" w:sz="4" w:space="0"/>
              <w:left w:val="single" w:color="000000" w:sz="4" w:space="0"/>
              <w:bottom w:val="single" w:color="000000" w:sz="4" w:space="0"/>
              <w:right w:val="single" w:color="000000" w:sz="4" w:space="0"/>
            </w:tcBorders>
            <w:noWrap w:val="0"/>
            <w:vAlign w:val="center"/>
          </w:tcPr>
          <w:p w14:paraId="4FC68B54">
            <w:pPr>
              <w:keepNext w:val="0"/>
              <w:keepLines/>
              <w:widowControl/>
              <w:suppressLineNumbers w:val="0"/>
              <w:snapToGrid/>
              <w:spacing w:before="0" w:beforeAutospacing="0" w:after="0" w:afterAutospacing="0" w:line="240" w:lineRule="auto"/>
              <w:ind w:left="0" w:right="0"/>
              <w:jc w:val="both"/>
              <w:rPr>
                <w:rStyle w:val="157"/>
                <w:rFonts w:hint="default" w:ascii="新宋体" w:hAnsi="新宋体" w:eastAsia="新宋体"/>
                <w:b/>
                <w:i w:val="0"/>
                <w:color w:val="auto"/>
                <w:spacing w:val="0"/>
                <w:w w:val="100"/>
                <w:kern w:val="0"/>
                <w:sz w:val="21"/>
                <w:szCs w:val="21"/>
                <w:highlight w:val="none"/>
                <w:lang w:val="en-US" w:eastAsia="zh-CN" w:bidi="ar-SA"/>
              </w:rPr>
            </w:pPr>
            <w:r>
              <w:rPr>
                <w:rStyle w:val="157"/>
                <w:rFonts w:hint="default" w:ascii="新宋体" w:hAnsi="新宋体" w:eastAsia="新宋体"/>
                <w:b/>
                <w:i w:val="0"/>
                <w:color w:val="auto"/>
                <w:spacing w:val="0"/>
                <w:w w:val="100"/>
                <w:kern w:val="0"/>
                <w:sz w:val="21"/>
                <w:szCs w:val="21"/>
                <w:highlight w:val="none"/>
                <w:lang w:val="en-US" w:eastAsia="zh-CN" w:bidi="ar-SA"/>
              </w:rPr>
              <w:t>10分</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14:paraId="340A23F0">
            <w:pPr>
              <w:keepNext w:val="0"/>
              <w:keepLines/>
              <w:widowControl/>
              <w:suppressLineNumbers w:val="0"/>
              <w:snapToGrid/>
              <w:spacing w:before="0" w:beforeAutospacing="0" w:after="0" w:afterAutospacing="0" w:line="240" w:lineRule="auto"/>
              <w:ind w:left="0" w:right="0"/>
              <w:jc w:val="both"/>
              <w:rPr>
                <w:rStyle w:val="157"/>
                <w:rFonts w:hint="default" w:ascii="新宋体" w:hAnsi="新宋体" w:eastAsia="新宋体"/>
                <w:b/>
                <w:i w:val="0"/>
                <w:color w:val="auto"/>
                <w:spacing w:val="0"/>
                <w:w w:val="100"/>
                <w:kern w:val="0"/>
                <w:sz w:val="21"/>
                <w:szCs w:val="21"/>
                <w:highlight w:val="none"/>
                <w:lang w:val="en-US" w:eastAsia="zh-CN" w:bidi="ar-SA"/>
              </w:rPr>
            </w:pPr>
          </w:p>
        </w:tc>
        <w:tc>
          <w:tcPr>
            <w:tcW w:w="1281" w:type="dxa"/>
            <w:vMerge w:val="restart"/>
            <w:tcBorders>
              <w:top w:val="single" w:color="000000" w:sz="4" w:space="0"/>
              <w:left w:val="single" w:color="000000" w:sz="4" w:space="0"/>
              <w:bottom w:val="single" w:color="000000" w:sz="4" w:space="0"/>
              <w:right w:val="single" w:color="000000" w:sz="4" w:space="0"/>
            </w:tcBorders>
            <w:noWrap w:val="0"/>
            <w:vAlign w:val="center"/>
          </w:tcPr>
          <w:p w14:paraId="797E537A">
            <w:pPr>
              <w:keepNext w:val="0"/>
              <w:keepLines w:val="0"/>
              <w:widowControl/>
              <w:suppressLineNumbers w:val="0"/>
              <w:snapToGrid/>
              <w:spacing w:before="0" w:beforeAutospacing="0" w:after="0" w:afterAutospacing="0" w:line="240" w:lineRule="auto"/>
              <w:ind w:left="0" w:right="0"/>
              <w:jc w:val="both"/>
              <w:rPr>
                <w:rStyle w:val="157"/>
                <w:rFonts w:hint="default" w:ascii="新宋体" w:hAnsi="新宋体" w:eastAsia="新宋体"/>
                <w:b w:val="0"/>
                <w:bCs w:val="0"/>
                <w:i w:val="0"/>
                <w:color w:val="auto"/>
                <w:spacing w:val="0"/>
                <w:w w:val="100"/>
                <w:kern w:val="2"/>
                <w:sz w:val="18"/>
                <w:szCs w:val="18"/>
                <w:highlight w:val="none"/>
                <w:lang w:val="en-US" w:eastAsia="zh-CN" w:bidi="ar-SA"/>
              </w:rPr>
            </w:pPr>
            <w:r>
              <w:rPr>
                <w:rStyle w:val="157"/>
                <w:rFonts w:hint="default" w:ascii="新宋体" w:hAnsi="新宋体" w:eastAsia="新宋体"/>
                <w:b w:val="0"/>
                <w:bCs w:val="0"/>
                <w:i w:val="0"/>
                <w:color w:val="auto"/>
                <w:spacing w:val="0"/>
                <w:w w:val="100"/>
                <w:kern w:val="2"/>
                <w:sz w:val="18"/>
                <w:szCs w:val="18"/>
                <w:highlight w:val="none"/>
                <w:lang w:val="en-US" w:eastAsia="zh-CN" w:bidi="ar-SA"/>
              </w:rPr>
              <w:t>检查时每发现一个问题扣2分，扣完为止</w:t>
            </w:r>
          </w:p>
        </w:tc>
      </w:tr>
      <w:tr w14:paraId="54CE8A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trPr>
        <w:tc>
          <w:tcPr>
            <w:tcW w:w="11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4CCCD2">
            <w:pPr>
              <w:keepNext w:val="0"/>
              <w:keepLines/>
              <w:widowControl/>
              <w:suppressLineNumbers w:val="0"/>
              <w:snapToGrid/>
              <w:spacing w:before="0" w:beforeAutospacing="0" w:after="0" w:afterAutospacing="0" w:line="240" w:lineRule="auto"/>
              <w:ind w:left="0" w:right="0"/>
              <w:jc w:val="both"/>
              <w:rPr>
                <w:rStyle w:val="157"/>
                <w:rFonts w:hint="default" w:ascii="新宋体" w:hAnsi="新宋体" w:eastAsia="新宋体"/>
                <w:b/>
                <w:i w:val="0"/>
                <w:color w:val="auto"/>
                <w:spacing w:val="0"/>
                <w:w w:val="100"/>
                <w:kern w:val="0"/>
                <w:sz w:val="21"/>
                <w:szCs w:val="21"/>
                <w:highlight w:val="none"/>
                <w:lang w:val="en-US" w:eastAsia="zh-CN" w:bidi="ar-SA"/>
              </w:rPr>
            </w:pPr>
          </w:p>
        </w:tc>
        <w:tc>
          <w:tcPr>
            <w:tcW w:w="5572" w:type="dxa"/>
            <w:tcBorders>
              <w:top w:val="single" w:color="000000" w:sz="4" w:space="0"/>
              <w:left w:val="single" w:color="000000" w:sz="4" w:space="0"/>
              <w:bottom w:val="single" w:color="000000" w:sz="4" w:space="0"/>
              <w:right w:val="single" w:color="000000" w:sz="4" w:space="0"/>
            </w:tcBorders>
            <w:noWrap w:val="0"/>
            <w:vAlign w:val="center"/>
          </w:tcPr>
          <w:p w14:paraId="52EAC638">
            <w:pPr>
              <w:keepNext w:val="0"/>
              <w:keepLines w:val="0"/>
              <w:widowControl/>
              <w:suppressLineNumbers w:val="0"/>
              <w:snapToGrid/>
              <w:spacing w:before="0" w:beforeAutospacing="0" w:after="0" w:afterAutospacing="0" w:line="240" w:lineRule="auto"/>
              <w:ind w:left="0" w:right="0"/>
              <w:jc w:val="left"/>
              <w:rPr>
                <w:rStyle w:val="157"/>
                <w:rFonts w:hint="default" w:ascii="新宋体" w:hAnsi="新宋体" w:eastAsia="新宋体"/>
                <w:b w:val="0"/>
                <w:i w:val="0"/>
                <w:color w:val="auto"/>
                <w:spacing w:val="0"/>
                <w:w w:val="100"/>
                <w:kern w:val="2"/>
                <w:sz w:val="21"/>
                <w:szCs w:val="21"/>
                <w:highlight w:val="none"/>
                <w:lang w:val="en-US" w:eastAsia="zh-CN" w:bidi="ar-SA"/>
              </w:rPr>
            </w:pPr>
            <w:r>
              <w:rPr>
                <w:rStyle w:val="157"/>
                <w:rFonts w:hint="default" w:ascii="新宋体" w:hAnsi="新宋体" w:eastAsia="新宋体"/>
                <w:b w:val="0"/>
                <w:i w:val="0"/>
                <w:color w:val="auto"/>
                <w:spacing w:val="0"/>
                <w:w w:val="100"/>
                <w:kern w:val="2"/>
                <w:sz w:val="21"/>
                <w:szCs w:val="21"/>
                <w:highlight w:val="none"/>
                <w:lang w:val="en-US" w:eastAsia="zh-CN" w:bidi="ar-SA"/>
              </w:rPr>
              <w:t>维持学生集会的纪律、安全。</w:t>
            </w:r>
          </w:p>
        </w:tc>
        <w:tc>
          <w:tcPr>
            <w:tcW w:w="5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5096CB">
            <w:pPr>
              <w:keepNext w:val="0"/>
              <w:keepLines/>
              <w:widowControl/>
              <w:suppressLineNumbers w:val="0"/>
              <w:snapToGrid/>
              <w:spacing w:before="0" w:beforeAutospacing="0" w:after="0" w:afterAutospacing="0" w:line="240" w:lineRule="auto"/>
              <w:ind w:left="0" w:right="0"/>
              <w:jc w:val="both"/>
              <w:rPr>
                <w:rStyle w:val="157"/>
                <w:rFonts w:hint="default" w:ascii="新宋体" w:hAnsi="新宋体" w:eastAsia="新宋体"/>
                <w:b/>
                <w:i w:val="0"/>
                <w:color w:val="auto"/>
                <w:spacing w:val="0"/>
                <w:w w:val="100"/>
                <w:kern w:val="0"/>
                <w:sz w:val="21"/>
                <w:szCs w:val="21"/>
                <w:highlight w:val="none"/>
                <w:lang w:val="en-US" w:eastAsia="zh-CN" w:bidi="ar-SA"/>
              </w:rPr>
            </w:pPr>
          </w:p>
        </w:tc>
        <w:tc>
          <w:tcPr>
            <w:tcW w:w="738" w:type="dxa"/>
            <w:tcBorders>
              <w:top w:val="single" w:color="000000" w:sz="4" w:space="0"/>
              <w:left w:val="single" w:color="000000" w:sz="4" w:space="0"/>
              <w:bottom w:val="single" w:color="000000" w:sz="4" w:space="0"/>
              <w:right w:val="single" w:color="000000" w:sz="4" w:space="0"/>
            </w:tcBorders>
            <w:noWrap w:val="0"/>
            <w:vAlign w:val="center"/>
          </w:tcPr>
          <w:p w14:paraId="64AB4265">
            <w:pPr>
              <w:keepNext w:val="0"/>
              <w:keepLines/>
              <w:widowControl/>
              <w:suppressLineNumbers w:val="0"/>
              <w:snapToGrid/>
              <w:spacing w:before="0" w:beforeAutospacing="0" w:after="0" w:afterAutospacing="0" w:line="240" w:lineRule="auto"/>
              <w:ind w:left="0" w:right="0"/>
              <w:jc w:val="both"/>
              <w:rPr>
                <w:rStyle w:val="157"/>
                <w:rFonts w:hint="default" w:ascii="新宋体" w:hAnsi="新宋体" w:eastAsia="新宋体"/>
                <w:b/>
                <w:i w:val="0"/>
                <w:color w:val="auto"/>
                <w:spacing w:val="0"/>
                <w:w w:val="100"/>
                <w:kern w:val="0"/>
                <w:sz w:val="21"/>
                <w:szCs w:val="21"/>
                <w:highlight w:val="none"/>
                <w:lang w:val="en-US" w:eastAsia="zh-CN" w:bidi="ar-SA"/>
              </w:rPr>
            </w:pPr>
          </w:p>
        </w:tc>
        <w:tc>
          <w:tcPr>
            <w:tcW w:w="12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7CD3A6">
            <w:pPr>
              <w:keepNext w:val="0"/>
              <w:keepLines/>
              <w:widowControl/>
              <w:suppressLineNumbers w:val="0"/>
              <w:snapToGrid/>
              <w:spacing w:before="0" w:beforeAutospacing="0" w:after="0" w:afterAutospacing="0" w:line="240" w:lineRule="auto"/>
              <w:ind w:left="0" w:right="0"/>
              <w:jc w:val="both"/>
              <w:rPr>
                <w:rStyle w:val="157"/>
                <w:rFonts w:hint="default" w:ascii="新宋体" w:hAnsi="新宋体" w:eastAsia="新宋体"/>
                <w:b w:val="0"/>
                <w:bCs w:val="0"/>
                <w:i w:val="0"/>
                <w:color w:val="auto"/>
                <w:spacing w:val="0"/>
                <w:w w:val="100"/>
                <w:kern w:val="2"/>
                <w:sz w:val="18"/>
                <w:szCs w:val="18"/>
                <w:highlight w:val="none"/>
                <w:lang w:val="en-US" w:eastAsia="zh-CN" w:bidi="ar-SA"/>
              </w:rPr>
            </w:pPr>
          </w:p>
        </w:tc>
      </w:tr>
      <w:tr w14:paraId="390571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trPr>
        <w:tc>
          <w:tcPr>
            <w:tcW w:w="1152" w:type="dxa"/>
            <w:vMerge w:val="restart"/>
            <w:tcBorders>
              <w:top w:val="single" w:color="000000" w:sz="4" w:space="0"/>
              <w:left w:val="single" w:color="000000" w:sz="4" w:space="0"/>
              <w:bottom w:val="single" w:color="000000" w:sz="4" w:space="0"/>
              <w:right w:val="single" w:color="000000" w:sz="4" w:space="0"/>
            </w:tcBorders>
            <w:noWrap w:val="0"/>
            <w:vAlign w:val="center"/>
          </w:tcPr>
          <w:p w14:paraId="5FB8A30E">
            <w:pPr>
              <w:keepNext w:val="0"/>
              <w:keepLines w:val="0"/>
              <w:widowControl/>
              <w:suppressLineNumbers w:val="0"/>
              <w:snapToGrid/>
              <w:spacing w:before="0" w:beforeAutospacing="0" w:after="0" w:afterAutospacing="0" w:line="240" w:lineRule="auto"/>
              <w:ind w:left="0" w:right="0"/>
              <w:jc w:val="left"/>
              <w:rPr>
                <w:rStyle w:val="157"/>
                <w:rFonts w:hint="default" w:ascii="新宋体" w:hAnsi="新宋体" w:eastAsia="新宋体" w:cs="新宋体"/>
                <w:b/>
                <w:bCs/>
                <w:i w:val="0"/>
                <w:color w:val="auto"/>
                <w:spacing w:val="0"/>
                <w:w w:val="100"/>
                <w:kern w:val="2"/>
                <w:sz w:val="21"/>
                <w:szCs w:val="21"/>
                <w:highlight w:val="none"/>
                <w:lang w:val="en-US" w:eastAsia="zh-CN" w:bidi="ar-SA"/>
              </w:rPr>
            </w:pPr>
            <w:r>
              <w:rPr>
                <w:rStyle w:val="157"/>
                <w:rFonts w:hint="default" w:ascii="新宋体" w:hAnsi="新宋体" w:eastAsia="新宋体" w:cs="新宋体"/>
                <w:b/>
                <w:bCs/>
                <w:i w:val="0"/>
                <w:color w:val="auto"/>
                <w:spacing w:val="0"/>
                <w:w w:val="100"/>
                <w:kern w:val="2"/>
                <w:sz w:val="21"/>
                <w:szCs w:val="21"/>
                <w:highlight w:val="none"/>
                <w:lang w:val="en-US" w:eastAsia="zh-CN" w:bidi="ar-SA"/>
              </w:rPr>
              <w:t>解决学</w:t>
            </w:r>
          </w:p>
          <w:p w14:paraId="171AF7A1">
            <w:pPr>
              <w:keepNext w:val="0"/>
              <w:keepLines w:val="0"/>
              <w:widowControl/>
              <w:suppressLineNumbers w:val="0"/>
              <w:snapToGrid/>
              <w:spacing w:before="0" w:beforeAutospacing="0" w:after="0" w:afterAutospacing="0" w:line="240" w:lineRule="auto"/>
              <w:ind w:left="0" w:right="0"/>
              <w:jc w:val="left"/>
              <w:rPr>
                <w:rStyle w:val="157"/>
                <w:rFonts w:hint="default" w:ascii="新宋体" w:hAnsi="新宋体" w:eastAsia="新宋体" w:cs="新宋体"/>
                <w:b/>
                <w:bCs/>
                <w:i w:val="0"/>
                <w:color w:val="auto"/>
                <w:spacing w:val="0"/>
                <w:w w:val="100"/>
                <w:kern w:val="2"/>
                <w:sz w:val="21"/>
                <w:szCs w:val="21"/>
                <w:highlight w:val="none"/>
                <w:lang w:val="en-US" w:eastAsia="zh-CN" w:bidi="ar-SA"/>
              </w:rPr>
            </w:pPr>
            <w:r>
              <w:rPr>
                <w:rStyle w:val="157"/>
                <w:rFonts w:hint="default" w:ascii="新宋体" w:hAnsi="新宋体" w:eastAsia="新宋体" w:cs="新宋体"/>
                <w:b/>
                <w:bCs/>
                <w:i w:val="0"/>
                <w:color w:val="auto"/>
                <w:spacing w:val="0"/>
                <w:w w:val="100"/>
                <w:kern w:val="2"/>
                <w:sz w:val="21"/>
                <w:szCs w:val="21"/>
                <w:highlight w:val="none"/>
                <w:lang w:val="en-US" w:eastAsia="zh-CN" w:bidi="ar-SA"/>
              </w:rPr>
              <w:t>校业务</w:t>
            </w:r>
          </w:p>
          <w:p w14:paraId="77584B84">
            <w:pPr>
              <w:keepNext w:val="0"/>
              <w:keepLines w:val="0"/>
              <w:widowControl/>
              <w:suppressLineNumbers w:val="0"/>
              <w:snapToGrid/>
              <w:spacing w:before="0" w:beforeAutospacing="0" w:after="0" w:afterAutospacing="0" w:line="240" w:lineRule="auto"/>
              <w:ind w:left="0" w:right="0"/>
              <w:jc w:val="left"/>
              <w:rPr>
                <w:rStyle w:val="157"/>
                <w:rFonts w:hint="default" w:ascii="新宋体" w:hAnsi="新宋体" w:eastAsia="新宋体"/>
                <w:b w:val="0"/>
                <w:i w:val="0"/>
                <w:color w:val="auto"/>
                <w:spacing w:val="0"/>
                <w:w w:val="100"/>
                <w:kern w:val="2"/>
                <w:sz w:val="21"/>
                <w:szCs w:val="21"/>
                <w:highlight w:val="none"/>
                <w:lang w:val="en-US" w:eastAsia="zh-CN" w:bidi="ar-SA"/>
              </w:rPr>
            </w:pPr>
          </w:p>
        </w:tc>
        <w:tc>
          <w:tcPr>
            <w:tcW w:w="5572" w:type="dxa"/>
            <w:tcBorders>
              <w:top w:val="single" w:color="000000" w:sz="4" w:space="0"/>
              <w:left w:val="single" w:color="000000" w:sz="4" w:space="0"/>
              <w:bottom w:val="single" w:color="000000" w:sz="4" w:space="0"/>
              <w:right w:val="single" w:color="000000" w:sz="4" w:space="0"/>
            </w:tcBorders>
            <w:noWrap w:val="0"/>
            <w:vAlign w:val="center"/>
          </w:tcPr>
          <w:p w14:paraId="141F7727">
            <w:pPr>
              <w:keepNext w:val="0"/>
              <w:keepLines w:val="0"/>
              <w:widowControl/>
              <w:suppressLineNumbers w:val="0"/>
              <w:snapToGrid/>
              <w:spacing w:before="0" w:beforeAutospacing="0" w:after="0" w:afterAutospacing="0" w:line="240" w:lineRule="auto"/>
              <w:ind w:left="0" w:right="0"/>
              <w:jc w:val="left"/>
              <w:rPr>
                <w:rStyle w:val="157"/>
                <w:rFonts w:hint="default" w:ascii="新宋体" w:hAnsi="新宋体" w:eastAsia="新宋体"/>
                <w:b w:val="0"/>
                <w:i w:val="0"/>
                <w:color w:val="auto"/>
                <w:spacing w:val="0"/>
                <w:w w:val="100"/>
                <w:kern w:val="2"/>
                <w:sz w:val="21"/>
                <w:szCs w:val="21"/>
                <w:highlight w:val="none"/>
                <w:lang w:val="en-US" w:eastAsia="zh-CN" w:bidi="ar-SA"/>
              </w:rPr>
            </w:pPr>
            <w:r>
              <w:rPr>
                <w:rStyle w:val="157"/>
                <w:rFonts w:hint="default" w:ascii="新宋体" w:hAnsi="新宋体" w:eastAsia="新宋体"/>
                <w:b w:val="0"/>
                <w:i w:val="0"/>
                <w:color w:val="auto"/>
                <w:spacing w:val="0"/>
                <w:w w:val="100"/>
                <w:kern w:val="2"/>
                <w:sz w:val="21"/>
                <w:szCs w:val="21"/>
                <w:highlight w:val="none"/>
                <w:lang w:val="en-US" w:eastAsia="zh-CN" w:bidi="ar-SA"/>
              </w:rPr>
              <w:t>根据岗位需求，热情、诚恳、耐心、准确地解决学校的业务要求。</w:t>
            </w:r>
          </w:p>
        </w:tc>
        <w:tc>
          <w:tcPr>
            <w:tcW w:w="596" w:type="dxa"/>
            <w:vMerge w:val="restart"/>
            <w:tcBorders>
              <w:top w:val="single" w:color="000000" w:sz="4" w:space="0"/>
              <w:left w:val="single" w:color="000000" w:sz="4" w:space="0"/>
              <w:bottom w:val="single" w:color="000000" w:sz="4" w:space="0"/>
              <w:right w:val="single" w:color="000000" w:sz="4" w:space="0"/>
            </w:tcBorders>
            <w:noWrap w:val="0"/>
            <w:vAlign w:val="center"/>
          </w:tcPr>
          <w:p w14:paraId="187C1E5A">
            <w:pPr>
              <w:keepNext w:val="0"/>
              <w:keepLines/>
              <w:widowControl/>
              <w:suppressLineNumbers w:val="0"/>
              <w:snapToGrid/>
              <w:spacing w:before="0" w:beforeAutospacing="0" w:after="0" w:afterAutospacing="0" w:line="240" w:lineRule="auto"/>
              <w:ind w:left="0" w:right="0"/>
              <w:jc w:val="both"/>
              <w:rPr>
                <w:rStyle w:val="157"/>
                <w:rFonts w:hint="default" w:ascii="新宋体" w:hAnsi="新宋体" w:eastAsia="新宋体"/>
                <w:b/>
                <w:i w:val="0"/>
                <w:color w:val="auto"/>
                <w:spacing w:val="0"/>
                <w:w w:val="100"/>
                <w:kern w:val="0"/>
                <w:sz w:val="21"/>
                <w:szCs w:val="21"/>
                <w:highlight w:val="none"/>
                <w:lang w:val="en-US" w:eastAsia="zh-CN" w:bidi="ar-SA"/>
              </w:rPr>
            </w:pPr>
            <w:r>
              <w:rPr>
                <w:rStyle w:val="157"/>
                <w:rFonts w:hint="default" w:ascii="新宋体" w:hAnsi="新宋体" w:eastAsia="新宋体"/>
                <w:b/>
                <w:i w:val="0"/>
                <w:color w:val="auto"/>
                <w:spacing w:val="0"/>
                <w:w w:val="100"/>
                <w:kern w:val="0"/>
                <w:sz w:val="21"/>
                <w:szCs w:val="21"/>
                <w:highlight w:val="none"/>
                <w:lang w:val="en-US" w:eastAsia="zh-CN" w:bidi="ar-SA"/>
              </w:rPr>
              <w:t>10分</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14:paraId="5232EC70">
            <w:pPr>
              <w:keepNext w:val="0"/>
              <w:keepLines/>
              <w:widowControl/>
              <w:suppressLineNumbers w:val="0"/>
              <w:snapToGrid/>
              <w:spacing w:before="0" w:beforeAutospacing="0" w:after="0" w:afterAutospacing="0" w:line="240" w:lineRule="auto"/>
              <w:ind w:left="0" w:right="0"/>
              <w:jc w:val="both"/>
              <w:rPr>
                <w:rStyle w:val="157"/>
                <w:rFonts w:hint="default" w:ascii="新宋体" w:hAnsi="新宋体" w:eastAsia="新宋体"/>
                <w:b/>
                <w:i w:val="0"/>
                <w:color w:val="auto"/>
                <w:spacing w:val="0"/>
                <w:w w:val="100"/>
                <w:kern w:val="0"/>
                <w:sz w:val="21"/>
                <w:szCs w:val="21"/>
                <w:highlight w:val="none"/>
                <w:lang w:val="en-US" w:eastAsia="zh-CN" w:bidi="ar-SA"/>
              </w:rPr>
            </w:pPr>
          </w:p>
        </w:tc>
        <w:tc>
          <w:tcPr>
            <w:tcW w:w="1281" w:type="dxa"/>
            <w:vMerge w:val="restart"/>
            <w:tcBorders>
              <w:top w:val="single" w:color="000000" w:sz="4" w:space="0"/>
              <w:left w:val="single" w:color="000000" w:sz="4" w:space="0"/>
              <w:bottom w:val="single" w:color="000000" w:sz="4" w:space="0"/>
              <w:right w:val="single" w:color="000000" w:sz="4" w:space="0"/>
            </w:tcBorders>
            <w:noWrap w:val="0"/>
            <w:vAlign w:val="center"/>
          </w:tcPr>
          <w:p w14:paraId="17BAB0C6">
            <w:pPr>
              <w:keepNext w:val="0"/>
              <w:keepLines w:val="0"/>
              <w:widowControl/>
              <w:suppressLineNumbers w:val="0"/>
              <w:snapToGrid/>
              <w:spacing w:before="0" w:beforeAutospacing="0" w:after="0" w:afterAutospacing="0" w:line="240" w:lineRule="auto"/>
              <w:ind w:left="0" w:right="0"/>
              <w:jc w:val="both"/>
              <w:rPr>
                <w:rStyle w:val="157"/>
                <w:rFonts w:hint="default" w:ascii="新宋体" w:hAnsi="新宋体" w:eastAsia="新宋体"/>
                <w:b w:val="0"/>
                <w:bCs w:val="0"/>
                <w:i w:val="0"/>
                <w:color w:val="auto"/>
                <w:spacing w:val="0"/>
                <w:w w:val="100"/>
                <w:kern w:val="2"/>
                <w:sz w:val="18"/>
                <w:szCs w:val="18"/>
                <w:highlight w:val="none"/>
                <w:lang w:val="en-US" w:eastAsia="zh-CN" w:bidi="ar-SA"/>
              </w:rPr>
            </w:pPr>
            <w:r>
              <w:rPr>
                <w:rStyle w:val="157"/>
                <w:rFonts w:hint="default" w:ascii="新宋体" w:hAnsi="新宋体" w:eastAsia="新宋体"/>
                <w:b w:val="0"/>
                <w:bCs w:val="0"/>
                <w:i w:val="0"/>
                <w:color w:val="auto"/>
                <w:spacing w:val="0"/>
                <w:w w:val="100"/>
                <w:kern w:val="2"/>
                <w:sz w:val="18"/>
                <w:szCs w:val="18"/>
                <w:highlight w:val="none"/>
                <w:lang w:val="en-US" w:eastAsia="zh-CN" w:bidi="ar-SA"/>
              </w:rPr>
              <w:t>检查时每发现一项扣5分，扣完为止</w:t>
            </w:r>
          </w:p>
          <w:p w14:paraId="5030497A">
            <w:pPr>
              <w:keepNext w:val="0"/>
              <w:keepLines/>
              <w:widowControl/>
              <w:suppressLineNumbers w:val="0"/>
              <w:snapToGrid/>
              <w:spacing w:before="0" w:beforeAutospacing="0" w:after="0" w:afterAutospacing="0" w:line="240" w:lineRule="auto"/>
              <w:ind w:left="0" w:right="0"/>
              <w:jc w:val="both"/>
              <w:rPr>
                <w:rStyle w:val="157"/>
                <w:rFonts w:hint="default" w:ascii="新宋体" w:hAnsi="新宋体" w:eastAsia="新宋体"/>
                <w:b w:val="0"/>
                <w:bCs w:val="0"/>
                <w:i w:val="0"/>
                <w:color w:val="auto"/>
                <w:spacing w:val="0"/>
                <w:w w:val="100"/>
                <w:kern w:val="2"/>
                <w:sz w:val="18"/>
                <w:szCs w:val="18"/>
                <w:highlight w:val="none"/>
                <w:lang w:val="en-US" w:eastAsia="zh-CN" w:bidi="ar-SA"/>
              </w:rPr>
            </w:pPr>
          </w:p>
        </w:tc>
      </w:tr>
      <w:tr w14:paraId="117CC3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trPr>
        <w:tc>
          <w:tcPr>
            <w:tcW w:w="11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94660E">
            <w:pPr>
              <w:keepNext w:val="0"/>
              <w:keepLines/>
              <w:widowControl/>
              <w:suppressLineNumbers w:val="0"/>
              <w:snapToGrid/>
              <w:spacing w:before="0" w:beforeAutospacing="0" w:after="0" w:afterAutospacing="0" w:line="240" w:lineRule="auto"/>
              <w:ind w:left="0" w:right="0"/>
              <w:jc w:val="both"/>
              <w:rPr>
                <w:rStyle w:val="157"/>
                <w:rFonts w:hint="default" w:ascii="新宋体" w:hAnsi="新宋体" w:eastAsia="新宋体"/>
                <w:b w:val="0"/>
                <w:i w:val="0"/>
                <w:color w:val="auto"/>
                <w:spacing w:val="0"/>
                <w:w w:val="100"/>
                <w:kern w:val="2"/>
                <w:sz w:val="21"/>
                <w:szCs w:val="21"/>
                <w:highlight w:val="none"/>
                <w:lang w:val="en-US" w:eastAsia="zh-CN" w:bidi="ar-SA"/>
              </w:rPr>
            </w:pPr>
          </w:p>
        </w:tc>
        <w:tc>
          <w:tcPr>
            <w:tcW w:w="5572" w:type="dxa"/>
            <w:tcBorders>
              <w:top w:val="single" w:color="000000" w:sz="4" w:space="0"/>
              <w:left w:val="single" w:color="000000" w:sz="4" w:space="0"/>
              <w:bottom w:val="single" w:color="000000" w:sz="4" w:space="0"/>
              <w:right w:val="single" w:color="000000" w:sz="4" w:space="0"/>
            </w:tcBorders>
            <w:noWrap w:val="0"/>
            <w:vAlign w:val="center"/>
          </w:tcPr>
          <w:p w14:paraId="0510BD20">
            <w:pPr>
              <w:keepNext w:val="0"/>
              <w:keepLines w:val="0"/>
              <w:widowControl/>
              <w:suppressLineNumbers w:val="0"/>
              <w:snapToGrid/>
              <w:spacing w:before="0" w:beforeAutospacing="0" w:after="0" w:afterAutospacing="0" w:line="240" w:lineRule="auto"/>
              <w:ind w:left="0" w:right="0"/>
              <w:jc w:val="left"/>
              <w:rPr>
                <w:rStyle w:val="157"/>
                <w:rFonts w:hint="default" w:ascii="新宋体" w:hAnsi="新宋体" w:eastAsia="新宋体"/>
                <w:b w:val="0"/>
                <w:i w:val="0"/>
                <w:color w:val="auto"/>
                <w:spacing w:val="0"/>
                <w:w w:val="100"/>
                <w:kern w:val="2"/>
                <w:sz w:val="21"/>
                <w:szCs w:val="21"/>
                <w:highlight w:val="none"/>
                <w:lang w:val="en-US" w:eastAsia="zh-CN" w:bidi="ar-SA"/>
              </w:rPr>
            </w:pPr>
            <w:r>
              <w:rPr>
                <w:rStyle w:val="157"/>
                <w:rFonts w:hint="default" w:ascii="新宋体" w:hAnsi="新宋体" w:eastAsia="新宋体"/>
                <w:b w:val="0"/>
                <w:i w:val="0"/>
                <w:color w:val="auto"/>
                <w:spacing w:val="0"/>
                <w:w w:val="100"/>
                <w:kern w:val="2"/>
                <w:sz w:val="21"/>
                <w:szCs w:val="21"/>
                <w:highlight w:val="none"/>
                <w:lang w:val="en-US" w:eastAsia="zh-CN" w:bidi="ar-SA"/>
              </w:rPr>
              <w:t>对不能立即明确解决答完成的业务，应承诺学校在最短时间内给予解决答复。</w:t>
            </w:r>
          </w:p>
        </w:tc>
        <w:tc>
          <w:tcPr>
            <w:tcW w:w="5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9A41B8">
            <w:pPr>
              <w:keepNext w:val="0"/>
              <w:keepLines/>
              <w:widowControl/>
              <w:suppressLineNumbers w:val="0"/>
              <w:snapToGrid/>
              <w:spacing w:before="0" w:beforeAutospacing="0" w:after="0" w:afterAutospacing="0" w:line="240" w:lineRule="auto"/>
              <w:ind w:left="0" w:right="0"/>
              <w:jc w:val="both"/>
              <w:rPr>
                <w:rStyle w:val="157"/>
                <w:rFonts w:hint="default" w:ascii="新宋体" w:hAnsi="新宋体" w:eastAsia="新宋体"/>
                <w:b/>
                <w:i w:val="0"/>
                <w:color w:val="auto"/>
                <w:spacing w:val="0"/>
                <w:w w:val="100"/>
                <w:kern w:val="0"/>
                <w:sz w:val="21"/>
                <w:szCs w:val="21"/>
                <w:highlight w:val="none"/>
                <w:lang w:val="en-US" w:eastAsia="zh-CN" w:bidi="ar-SA"/>
              </w:rPr>
            </w:pPr>
          </w:p>
        </w:tc>
        <w:tc>
          <w:tcPr>
            <w:tcW w:w="738" w:type="dxa"/>
            <w:tcBorders>
              <w:top w:val="single" w:color="000000" w:sz="4" w:space="0"/>
              <w:left w:val="single" w:color="000000" w:sz="4" w:space="0"/>
              <w:bottom w:val="single" w:color="000000" w:sz="4" w:space="0"/>
              <w:right w:val="single" w:color="000000" w:sz="4" w:space="0"/>
            </w:tcBorders>
            <w:noWrap w:val="0"/>
            <w:vAlign w:val="center"/>
          </w:tcPr>
          <w:p w14:paraId="6993124A">
            <w:pPr>
              <w:keepNext w:val="0"/>
              <w:keepLines/>
              <w:widowControl/>
              <w:suppressLineNumbers w:val="0"/>
              <w:snapToGrid/>
              <w:spacing w:before="0" w:beforeAutospacing="0" w:after="0" w:afterAutospacing="0" w:line="240" w:lineRule="auto"/>
              <w:ind w:left="0" w:right="0"/>
              <w:jc w:val="both"/>
              <w:rPr>
                <w:rStyle w:val="157"/>
                <w:rFonts w:hint="default" w:ascii="新宋体" w:hAnsi="新宋体" w:eastAsia="新宋体"/>
                <w:b/>
                <w:i w:val="0"/>
                <w:color w:val="auto"/>
                <w:spacing w:val="0"/>
                <w:w w:val="100"/>
                <w:kern w:val="0"/>
                <w:sz w:val="21"/>
                <w:szCs w:val="21"/>
                <w:highlight w:val="none"/>
                <w:lang w:val="en-US" w:eastAsia="zh-CN" w:bidi="ar-SA"/>
              </w:rPr>
            </w:pPr>
          </w:p>
        </w:tc>
        <w:tc>
          <w:tcPr>
            <w:tcW w:w="12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EAD3A8">
            <w:pPr>
              <w:keepNext w:val="0"/>
              <w:keepLines/>
              <w:widowControl/>
              <w:suppressLineNumbers w:val="0"/>
              <w:snapToGrid/>
              <w:spacing w:before="0" w:beforeAutospacing="0" w:after="0" w:afterAutospacing="0" w:line="240" w:lineRule="auto"/>
              <w:ind w:left="0" w:right="0"/>
              <w:jc w:val="both"/>
              <w:rPr>
                <w:rStyle w:val="157"/>
                <w:rFonts w:hint="default" w:ascii="新宋体" w:hAnsi="新宋体" w:eastAsia="新宋体"/>
                <w:b/>
                <w:i w:val="0"/>
                <w:color w:val="auto"/>
                <w:spacing w:val="0"/>
                <w:w w:val="100"/>
                <w:kern w:val="0"/>
                <w:sz w:val="18"/>
                <w:szCs w:val="18"/>
                <w:highlight w:val="none"/>
                <w:lang w:val="en-US" w:eastAsia="zh-CN" w:bidi="ar-SA"/>
              </w:rPr>
            </w:pPr>
          </w:p>
        </w:tc>
      </w:tr>
      <w:tr w14:paraId="32E4EA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trPr>
        <w:tc>
          <w:tcPr>
            <w:tcW w:w="1152" w:type="dxa"/>
            <w:tcBorders>
              <w:top w:val="single" w:color="000000" w:sz="4" w:space="0"/>
              <w:left w:val="single" w:color="000000" w:sz="4" w:space="0"/>
              <w:bottom w:val="single" w:color="000000" w:sz="4" w:space="0"/>
              <w:right w:val="single" w:color="000000" w:sz="4" w:space="0"/>
            </w:tcBorders>
            <w:noWrap w:val="0"/>
            <w:vAlign w:val="center"/>
          </w:tcPr>
          <w:p w14:paraId="07EDD0D9">
            <w:pPr>
              <w:keepNext w:val="0"/>
              <w:keepLines w:val="0"/>
              <w:widowControl/>
              <w:suppressLineNumbers w:val="0"/>
              <w:snapToGrid/>
              <w:spacing w:before="0" w:beforeAutospacing="0" w:after="0" w:afterAutospacing="0" w:line="240" w:lineRule="auto"/>
              <w:ind w:left="0" w:right="0"/>
              <w:jc w:val="left"/>
              <w:rPr>
                <w:rStyle w:val="157"/>
                <w:rFonts w:hint="default" w:ascii="新宋体" w:hAnsi="新宋体" w:eastAsia="新宋体" w:cs="新宋体"/>
                <w:b/>
                <w:bCs/>
                <w:i w:val="0"/>
                <w:color w:val="auto"/>
                <w:spacing w:val="0"/>
                <w:w w:val="100"/>
                <w:kern w:val="2"/>
                <w:sz w:val="21"/>
                <w:szCs w:val="21"/>
                <w:highlight w:val="none"/>
                <w:lang w:val="en-US" w:eastAsia="zh-CN" w:bidi="ar-SA"/>
              </w:rPr>
            </w:pPr>
            <w:r>
              <w:rPr>
                <w:rStyle w:val="157"/>
                <w:rFonts w:hint="default" w:ascii="新宋体" w:hAnsi="新宋体" w:eastAsia="新宋体" w:cs="新宋体"/>
                <w:b/>
                <w:bCs/>
                <w:i w:val="0"/>
                <w:color w:val="auto"/>
                <w:spacing w:val="0"/>
                <w:w w:val="100"/>
                <w:kern w:val="2"/>
                <w:sz w:val="21"/>
                <w:szCs w:val="21"/>
                <w:highlight w:val="none"/>
                <w:lang w:val="en-US" w:eastAsia="zh-CN" w:bidi="ar-SA"/>
              </w:rPr>
              <w:t>处理投诉</w:t>
            </w:r>
          </w:p>
          <w:p w14:paraId="4D5F6E92">
            <w:pPr>
              <w:keepNext w:val="0"/>
              <w:keepLines w:val="0"/>
              <w:widowControl/>
              <w:suppressLineNumbers w:val="0"/>
              <w:snapToGrid/>
              <w:spacing w:before="0" w:beforeAutospacing="0" w:after="0" w:afterAutospacing="0" w:line="240" w:lineRule="auto"/>
              <w:ind w:left="0" w:right="0"/>
              <w:jc w:val="left"/>
              <w:rPr>
                <w:rStyle w:val="157"/>
                <w:rFonts w:hint="default" w:ascii="新宋体" w:hAnsi="新宋体" w:eastAsia="新宋体" w:cs="新宋体"/>
                <w:b/>
                <w:bCs/>
                <w:i w:val="0"/>
                <w:color w:val="auto"/>
                <w:spacing w:val="0"/>
                <w:w w:val="100"/>
                <w:kern w:val="2"/>
                <w:sz w:val="21"/>
                <w:szCs w:val="21"/>
                <w:highlight w:val="none"/>
                <w:lang w:val="en-US" w:eastAsia="zh-CN" w:bidi="ar-SA"/>
              </w:rPr>
            </w:pPr>
          </w:p>
        </w:tc>
        <w:tc>
          <w:tcPr>
            <w:tcW w:w="5572" w:type="dxa"/>
            <w:tcBorders>
              <w:top w:val="single" w:color="000000" w:sz="4" w:space="0"/>
              <w:left w:val="single" w:color="000000" w:sz="4" w:space="0"/>
              <w:bottom w:val="single" w:color="000000" w:sz="4" w:space="0"/>
              <w:right w:val="single" w:color="000000" w:sz="4" w:space="0"/>
            </w:tcBorders>
            <w:noWrap w:val="0"/>
            <w:vAlign w:val="center"/>
          </w:tcPr>
          <w:p w14:paraId="299A497E">
            <w:pPr>
              <w:keepNext w:val="0"/>
              <w:keepLines w:val="0"/>
              <w:widowControl/>
              <w:suppressLineNumbers w:val="0"/>
              <w:snapToGrid/>
              <w:spacing w:before="0" w:beforeAutospacing="0" w:after="0" w:afterAutospacing="0" w:line="240" w:lineRule="auto"/>
              <w:ind w:left="0" w:right="0"/>
              <w:jc w:val="left"/>
              <w:rPr>
                <w:rStyle w:val="157"/>
                <w:rFonts w:hint="default" w:ascii="新宋体" w:hAnsi="新宋体" w:eastAsia="新宋体"/>
                <w:b w:val="0"/>
                <w:bCs w:val="0"/>
                <w:i w:val="0"/>
                <w:color w:val="auto"/>
                <w:spacing w:val="0"/>
                <w:w w:val="100"/>
                <w:kern w:val="2"/>
                <w:sz w:val="21"/>
                <w:szCs w:val="21"/>
                <w:highlight w:val="none"/>
                <w:lang w:val="en-US" w:eastAsia="zh-CN" w:bidi="ar-SA"/>
              </w:rPr>
            </w:pPr>
            <w:r>
              <w:rPr>
                <w:rStyle w:val="157"/>
                <w:rFonts w:hint="default" w:ascii="新宋体" w:hAnsi="新宋体" w:eastAsia="新宋体"/>
                <w:b w:val="0"/>
                <w:bCs w:val="0"/>
                <w:i w:val="0"/>
                <w:color w:val="auto"/>
                <w:spacing w:val="0"/>
                <w:w w:val="100"/>
                <w:kern w:val="2"/>
                <w:sz w:val="21"/>
                <w:szCs w:val="21"/>
                <w:highlight w:val="none"/>
                <w:lang w:val="en-US" w:eastAsia="zh-CN" w:bidi="ar-SA"/>
              </w:rPr>
              <w:t>快速妥善处理投诉，及时安抚人员情绪，积极协调解决问题，避免投诉升级。</w:t>
            </w:r>
          </w:p>
        </w:tc>
        <w:tc>
          <w:tcPr>
            <w:tcW w:w="596" w:type="dxa"/>
            <w:tcBorders>
              <w:top w:val="single" w:color="000000" w:sz="4" w:space="0"/>
              <w:left w:val="single" w:color="000000" w:sz="4" w:space="0"/>
              <w:bottom w:val="single" w:color="000000" w:sz="4" w:space="0"/>
              <w:right w:val="single" w:color="000000" w:sz="4" w:space="0"/>
            </w:tcBorders>
            <w:noWrap w:val="0"/>
            <w:vAlign w:val="center"/>
          </w:tcPr>
          <w:p w14:paraId="116C412E">
            <w:pPr>
              <w:keepNext w:val="0"/>
              <w:keepLines w:val="0"/>
              <w:widowControl/>
              <w:suppressLineNumbers w:val="0"/>
              <w:snapToGrid/>
              <w:spacing w:before="0" w:beforeAutospacing="0" w:after="0" w:afterAutospacing="0" w:line="240" w:lineRule="auto"/>
              <w:ind w:left="0" w:right="0"/>
              <w:jc w:val="left"/>
              <w:rPr>
                <w:rStyle w:val="157"/>
                <w:rFonts w:hint="default" w:ascii="新宋体" w:hAnsi="新宋体" w:eastAsia="新宋体"/>
                <w:b w:val="0"/>
                <w:bCs w:val="0"/>
                <w:i w:val="0"/>
                <w:color w:val="auto"/>
                <w:spacing w:val="0"/>
                <w:w w:val="100"/>
                <w:kern w:val="2"/>
                <w:sz w:val="21"/>
                <w:szCs w:val="21"/>
                <w:highlight w:val="none"/>
                <w:lang w:val="en-US" w:eastAsia="zh-CN" w:bidi="ar-SA"/>
              </w:rPr>
            </w:pPr>
            <w:r>
              <w:rPr>
                <w:rStyle w:val="157"/>
                <w:rFonts w:hint="default" w:ascii="新宋体" w:hAnsi="新宋体" w:eastAsia="新宋体" w:cs="新宋体"/>
                <w:b/>
                <w:bCs/>
                <w:i w:val="0"/>
                <w:color w:val="auto"/>
                <w:spacing w:val="0"/>
                <w:w w:val="100"/>
                <w:kern w:val="2"/>
                <w:sz w:val="21"/>
                <w:szCs w:val="21"/>
                <w:highlight w:val="none"/>
                <w:lang w:val="en-US" w:eastAsia="zh-CN" w:bidi="ar-SA"/>
              </w:rPr>
              <w:t>10分</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14:paraId="16EFF6EC">
            <w:pPr>
              <w:keepNext w:val="0"/>
              <w:keepLines w:val="0"/>
              <w:widowControl/>
              <w:suppressLineNumbers w:val="0"/>
              <w:snapToGrid/>
              <w:spacing w:before="0" w:beforeAutospacing="0" w:after="0" w:afterAutospacing="0" w:line="240" w:lineRule="auto"/>
              <w:ind w:left="0" w:right="0"/>
              <w:jc w:val="left"/>
              <w:rPr>
                <w:rStyle w:val="157"/>
                <w:rFonts w:hint="default" w:ascii="新宋体" w:hAnsi="新宋体" w:eastAsia="新宋体"/>
                <w:b w:val="0"/>
                <w:bCs w:val="0"/>
                <w:i w:val="0"/>
                <w:color w:val="auto"/>
                <w:spacing w:val="0"/>
                <w:w w:val="100"/>
                <w:kern w:val="2"/>
                <w:sz w:val="21"/>
                <w:szCs w:val="21"/>
                <w:highlight w:val="none"/>
                <w:lang w:val="en-US" w:eastAsia="zh-CN" w:bidi="ar-SA"/>
              </w:rPr>
            </w:pPr>
          </w:p>
        </w:tc>
        <w:tc>
          <w:tcPr>
            <w:tcW w:w="1281" w:type="dxa"/>
            <w:tcBorders>
              <w:top w:val="single" w:color="000000" w:sz="4" w:space="0"/>
              <w:left w:val="single" w:color="000000" w:sz="4" w:space="0"/>
              <w:bottom w:val="single" w:color="000000" w:sz="4" w:space="0"/>
              <w:right w:val="single" w:color="000000" w:sz="4" w:space="0"/>
            </w:tcBorders>
            <w:noWrap w:val="0"/>
            <w:vAlign w:val="center"/>
          </w:tcPr>
          <w:p w14:paraId="44F1C9D2">
            <w:pPr>
              <w:keepNext w:val="0"/>
              <w:keepLines w:val="0"/>
              <w:widowControl/>
              <w:suppressLineNumbers w:val="0"/>
              <w:snapToGrid/>
              <w:spacing w:before="0" w:beforeAutospacing="0" w:after="0" w:afterAutospacing="0" w:line="240" w:lineRule="auto"/>
              <w:ind w:left="0" w:right="0"/>
              <w:jc w:val="left"/>
              <w:rPr>
                <w:rStyle w:val="157"/>
                <w:rFonts w:hint="default" w:ascii="新宋体" w:hAnsi="新宋体" w:eastAsia="新宋体"/>
                <w:b w:val="0"/>
                <w:bCs w:val="0"/>
                <w:i w:val="0"/>
                <w:color w:val="auto"/>
                <w:spacing w:val="0"/>
                <w:w w:val="100"/>
                <w:kern w:val="2"/>
                <w:sz w:val="18"/>
                <w:szCs w:val="18"/>
                <w:highlight w:val="none"/>
                <w:lang w:val="en-US" w:eastAsia="zh-CN" w:bidi="ar-SA"/>
              </w:rPr>
            </w:pPr>
            <w:r>
              <w:rPr>
                <w:rStyle w:val="157"/>
                <w:rFonts w:hint="default" w:ascii="新宋体" w:hAnsi="新宋体" w:eastAsia="新宋体"/>
                <w:b w:val="0"/>
                <w:bCs w:val="0"/>
                <w:i w:val="0"/>
                <w:color w:val="auto"/>
                <w:spacing w:val="0"/>
                <w:w w:val="100"/>
                <w:kern w:val="2"/>
                <w:sz w:val="18"/>
                <w:szCs w:val="18"/>
                <w:highlight w:val="none"/>
                <w:lang w:val="en-US" w:eastAsia="zh-CN" w:bidi="ar-SA"/>
              </w:rPr>
              <w:t>检查时每发现一次扣5分，扣完为止</w:t>
            </w:r>
          </w:p>
        </w:tc>
      </w:tr>
      <w:tr w14:paraId="4C393A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trPr>
        <w:tc>
          <w:tcPr>
            <w:tcW w:w="1152" w:type="dxa"/>
            <w:tcBorders>
              <w:top w:val="single" w:color="000000" w:sz="4" w:space="0"/>
              <w:left w:val="single" w:color="000000" w:sz="4" w:space="0"/>
              <w:bottom w:val="single" w:color="000000" w:sz="4" w:space="0"/>
              <w:right w:val="single" w:color="000000" w:sz="4" w:space="0"/>
            </w:tcBorders>
            <w:noWrap w:val="0"/>
            <w:vAlign w:val="center"/>
          </w:tcPr>
          <w:p w14:paraId="0F8349D3">
            <w:pPr>
              <w:keepNext w:val="0"/>
              <w:keepLines/>
              <w:widowControl/>
              <w:suppressLineNumbers w:val="0"/>
              <w:snapToGrid/>
              <w:spacing w:before="0" w:beforeAutospacing="0" w:after="0" w:afterAutospacing="0" w:line="240" w:lineRule="auto"/>
              <w:ind w:left="0" w:right="0"/>
              <w:jc w:val="both"/>
              <w:rPr>
                <w:rStyle w:val="157"/>
                <w:rFonts w:hint="default" w:ascii="新宋体" w:hAnsi="新宋体" w:eastAsia="新宋体"/>
                <w:b/>
                <w:i w:val="0"/>
                <w:color w:val="auto"/>
                <w:spacing w:val="0"/>
                <w:w w:val="100"/>
                <w:kern w:val="0"/>
                <w:sz w:val="21"/>
                <w:szCs w:val="21"/>
                <w:highlight w:val="none"/>
                <w:lang w:val="en-US" w:eastAsia="zh-CN" w:bidi="ar-SA"/>
              </w:rPr>
            </w:pPr>
            <w:r>
              <w:rPr>
                <w:rStyle w:val="157"/>
                <w:rFonts w:hint="default" w:ascii="新宋体" w:hAnsi="新宋体" w:eastAsia="新宋体"/>
                <w:b/>
                <w:i w:val="0"/>
                <w:color w:val="auto"/>
                <w:spacing w:val="0"/>
                <w:w w:val="100"/>
                <w:kern w:val="0"/>
                <w:sz w:val="21"/>
                <w:szCs w:val="21"/>
                <w:highlight w:val="none"/>
                <w:lang w:val="en-US" w:eastAsia="zh-CN" w:bidi="ar-SA"/>
              </w:rPr>
              <w:t>岗前检查</w:t>
            </w:r>
          </w:p>
        </w:tc>
        <w:tc>
          <w:tcPr>
            <w:tcW w:w="5572" w:type="dxa"/>
            <w:tcBorders>
              <w:top w:val="single" w:color="000000" w:sz="4" w:space="0"/>
              <w:left w:val="single" w:color="000000" w:sz="4" w:space="0"/>
              <w:bottom w:val="single" w:color="000000" w:sz="4" w:space="0"/>
              <w:right w:val="single" w:color="000000" w:sz="4" w:space="0"/>
            </w:tcBorders>
            <w:noWrap w:val="0"/>
            <w:vAlign w:val="center"/>
          </w:tcPr>
          <w:p w14:paraId="35AA1584">
            <w:pPr>
              <w:keepNext w:val="0"/>
              <w:keepLines w:val="0"/>
              <w:widowControl/>
              <w:suppressLineNumbers w:val="0"/>
              <w:snapToGrid/>
              <w:spacing w:before="0" w:beforeAutospacing="0" w:after="0" w:afterAutospacing="0" w:line="240" w:lineRule="auto"/>
              <w:ind w:left="0" w:right="0"/>
              <w:jc w:val="left"/>
              <w:rPr>
                <w:rStyle w:val="157"/>
                <w:rFonts w:hint="default" w:ascii="新宋体" w:hAnsi="新宋体" w:eastAsia="新宋体"/>
                <w:b w:val="0"/>
                <w:i w:val="0"/>
                <w:color w:val="auto"/>
                <w:spacing w:val="0"/>
                <w:w w:val="100"/>
                <w:kern w:val="2"/>
                <w:sz w:val="21"/>
                <w:szCs w:val="21"/>
                <w:highlight w:val="none"/>
                <w:lang w:val="en-US" w:eastAsia="zh-CN" w:bidi="ar-SA"/>
              </w:rPr>
            </w:pPr>
            <w:r>
              <w:rPr>
                <w:rStyle w:val="157"/>
                <w:rFonts w:hint="default" w:ascii="新宋体" w:hAnsi="新宋体" w:eastAsia="新宋体"/>
                <w:b w:val="0"/>
                <w:i w:val="0"/>
                <w:color w:val="auto"/>
                <w:spacing w:val="0"/>
                <w:w w:val="100"/>
                <w:kern w:val="2"/>
                <w:sz w:val="21"/>
                <w:szCs w:val="21"/>
                <w:highlight w:val="none"/>
                <w:lang w:val="en-US" w:eastAsia="zh-CN" w:bidi="ar-SA"/>
              </w:rPr>
              <w:t>每个岗位的人员在上岗前均应先检查设备是否通畅，各管理后台能否登陆维护，各服务渠道是否能正常安全使用。</w:t>
            </w:r>
          </w:p>
        </w:tc>
        <w:tc>
          <w:tcPr>
            <w:tcW w:w="596" w:type="dxa"/>
            <w:tcBorders>
              <w:top w:val="single" w:color="000000" w:sz="4" w:space="0"/>
              <w:left w:val="single" w:color="000000" w:sz="4" w:space="0"/>
              <w:bottom w:val="single" w:color="000000" w:sz="4" w:space="0"/>
              <w:right w:val="single" w:color="000000" w:sz="4" w:space="0"/>
            </w:tcBorders>
            <w:noWrap w:val="0"/>
            <w:vAlign w:val="center"/>
          </w:tcPr>
          <w:p w14:paraId="56D2C46D">
            <w:pPr>
              <w:keepNext w:val="0"/>
              <w:keepLines/>
              <w:widowControl/>
              <w:suppressLineNumbers w:val="0"/>
              <w:snapToGrid/>
              <w:spacing w:before="0" w:beforeAutospacing="0" w:after="0" w:afterAutospacing="0" w:line="240" w:lineRule="auto"/>
              <w:ind w:left="0" w:right="0"/>
              <w:jc w:val="both"/>
              <w:rPr>
                <w:rStyle w:val="157"/>
                <w:rFonts w:hint="default" w:ascii="新宋体" w:hAnsi="新宋体" w:eastAsia="新宋体"/>
                <w:b/>
                <w:i w:val="0"/>
                <w:color w:val="auto"/>
                <w:spacing w:val="0"/>
                <w:w w:val="100"/>
                <w:kern w:val="0"/>
                <w:sz w:val="21"/>
                <w:szCs w:val="21"/>
                <w:highlight w:val="none"/>
                <w:lang w:val="en-US" w:eastAsia="zh-CN" w:bidi="ar-SA"/>
              </w:rPr>
            </w:pPr>
            <w:r>
              <w:rPr>
                <w:rStyle w:val="157"/>
                <w:rFonts w:hint="default" w:ascii="新宋体" w:hAnsi="新宋体" w:eastAsia="新宋体"/>
                <w:b/>
                <w:i w:val="0"/>
                <w:color w:val="auto"/>
                <w:spacing w:val="0"/>
                <w:w w:val="100"/>
                <w:kern w:val="0"/>
                <w:sz w:val="21"/>
                <w:szCs w:val="21"/>
                <w:highlight w:val="none"/>
                <w:lang w:val="en-US" w:eastAsia="zh-CN" w:bidi="ar-SA"/>
              </w:rPr>
              <w:t>10分</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14:paraId="122D01F7">
            <w:pPr>
              <w:keepNext w:val="0"/>
              <w:keepLines/>
              <w:widowControl/>
              <w:suppressLineNumbers w:val="0"/>
              <w:snapToGrid/>
              <w:spacing w:before="0" w:beforeAutospacing="0" w:after="0" w:afterAutospacing="0" w:line="240" w:lineRule="auto"/>
              <w:ind w:left="0" w:right="0"/>
              <w:jc w:val="both"/>
              <w:rPr>
                <w:rStyle w:val="157"/>
                <w:rFonts w:hint="default" w:ascii="新宋体" w:hAnsi="新宋体" w:eastAsia="新宋体"/>
                <w:b/>
                <w:i w:val="0"/>
                <w:color w:val="auto"/>
                <w:spacing w:val="0"/>
                <w:w w:val="100"/>
                <w:kern w:val="0"/>
                <w:sz w:val="21"/>
                <w:szCs w:val="21"/>
                <w:highlight w:val="none"/>
                <w:lang w:val="en-US" w:eastAsia="zh-CN" w:bidi="ar-SA"/>
              </w:rPr>
            </w:pPr>
          </w:p>
        </w:tc>
        <w:tc>
          <w:tcPr>
            <w:tcW w:w="1281" w:type="dxa"/>
            <w:tcBorders>
              <w:top w:val="single" w:color="000000" w:sz="4" w:space="0"/>
              <w:left w:val="single" w:color="000000" w:sz="4" w:space="0"/>
              <w:bottom w:val="single" w:color="000000" w:sz="4" w:space="0"/>
              <w:right w:val="single" w:color="000000" w:sz="4" w:space="0"/>
            </w:tcBorders>
            <w:noWrap w:val="0"/>
            <w:vAlign w:val="center"/>
          </w:tcPr>
          <w:p w14:paraId="36D1094A">
            <w:pPr>
              <w:keepNext w:val="0"/>
              <w:keepLines w:val="0"/>
              <w:widowControl/>
              <w:suppressLineNumbers w:val="0"/>
              <w:snapToGrid/>
              <w:spacing w:before="0" w:beforeAutospacing="0" w:after="0" w:afterAutospacing="0" w:line="240" w:lineRule="auto"/>
              <w:ind w:left="0" w:right="0"/>
              <w:jc w:val="left"/>
              <w:rPr>
                <w:rStyle w:val="157"/>
                <w:rFonts w:hint="default" w:ascii="新宋体" w:hAnsi="新宋体" w:eastAsia="新宋体"/>
                <w:b/>
                <w:i w:val="0"/>
                <w:color w:val="auto"/>
                <w:spacing w:val="0"/>
                <w:w w:val="100"/>
                <w:kern w:val="0"/>
                <w:sz w:val="18"/>
                <w:szCs w:val="18"/>
                <w:highlight w:val="none"/>
                <w:lang w:val="en-US" w:eastAsia="zh-CN" w:bidi="ar-SA"/>
              </w:rPr>
            </w:pPr>
            <w:r>
              <w:rPr>
                <w:rStyle w:val="157"/>
                <w:rFonts w:hint="default" w:ascii="新宋体" w:hAnsi="新宋体" w:eastAsia="新宋体"/>
                <w:b w:val="0"/>
                <w:i w:val="0"/>
                <w:color w:val="auto"/>
                <w:spacing w:val="0"/>
                <w:w w:val="100"/>
                <w:kern w:val="2"/>
                <w:sz w:val="18"/>
                <w:szCs w:val="18"/>
                <w:highlight w:val="none"/>
                <w:lang w:val="en-US" w:eastAsia="zh-CN" w:bidi="ar-SA"/>
              </w:rPr>
              <w:t>检查时每发现一次扣5分，扣完为止</w:t>
            </w:r>
          </w:p>
        </w:tc>
      </w:tr>
      <w:tr w14:paraId="6F6631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trPr>
        <w:tc>
          <w:tcPr>
            <w:tcW w:w="1152" w:type="dxa"/>
            <w:vMerge w:val="restart"/>
            <w:tcBorders>
              <w:top w:val="single" w:color="000000" w:sz="4" w:space="0"/>
              <w:left w:val="single" w:color="000000" w:sz="4" w:space="0"/>
              <w:bottom w:val="single" w:color="000000" w:sz="4" w:space="0"/>
              <w:right w:val="single" w:color="000000" w:sz="4" w:space="0"/>
            </w:tcBorders>
            <w:noWrap w:val="0"/>
            <w:vAlign w:val="center"/>
          </w:tcPr>
          <w:p w14:paraId="74567289">
            <w:pPr>
              <w:keepNext w:val="0"/>
              <w:keepLines/>
              <w:widowControl/>
              <w:suppressLineNumbers w:val="0"/>
              <w:snapToGrid/>
              <w:spacing w:before="0" w:beforeAutospacing="0" w:after="0" w:afterAutospacing="0" w:line="240" w:lineRule="auto"/>
              <w:ind w:left="0" w:right="0"/>
              <w:jc w:val="both"/>
              <w:rPr>
                <w:rStyle w:val="157"/>
                <w:rFonts w:hint="default" w:ascii="新宋体" w:hAnsi="新宋体" w:eastAsia="新宋体"/>
                <w:b/>
                <w:i w:val="0"/>
                <w:color w:val="auto"/>
                <w:spacing w:val="0"/>
                <w:w w:val="100"/>
                <w:kern w:val="0"/>
                <w:sz w:val="21"/>
                <w:szCs w:val="21"/>
                <w:highlight w:val="none"/>
                <w:lang w:val="en-US" w:eastAsia="zh-CN" w:bidi="ar-SA"/>
              </w:rPr>
            </w:pPr>
            <w:r>
              <w:rPr>
                <w:rStyle w:val="157"/>
                <w:rFonts w:hint="default" w:ascii="新宋体" w:hAnsi="新宋体" w:eastAsia="新宋体"/>
                <w:b/>
                <w:i w:val="0"/>
                <w:color w:val="auto"/>
                <w:spacing w:val="0"/>
                <w:w w:val="100"/>
                <w:kern w:val="0"/>
                <w:sz w:val="21"/>
                <w:szCs w:val="21"/>
                <w:highlight w:val="none"/>
                <w:lang w:val="en-US" w:eastAsia="zh-CN" w:bidi="ar-SA"/>
              </w:rPr>
              <w:t>加分指标</w:t>
            </w:r>
          </w:p>
        </w:tc>
        <w:tc>
          <w:tcPr>
            <w:tcW w:w="5572" w:type="dxa"/>
            <w:tcBorders>
              <w:top w:val="single" w:color="000000" w:sz="4" w:space="0"/>
              <w:left w:val="single" w:color="000000" w:sz="4" w:space="0"/>
              <w:bottom w:val="single" w:color="000000" w:sz="4" w:space="0"/>
              <w:right w:val="single" w:color="000000" w:sz="4" w:space="0"/>
            </w:tcBorders>
            <w:noWrap w:val="0"/>
            <w:vAlign w:val="center"/>
          </w:tcPr>
          <w:p w14:paraId="02A6AC8A">
            <w:pPr>
              <w:keepNext w:val="0"/>
              <w:keepLines w:val="0"/>
              <w:widowControl/>
              <w:suppressLineNumbers w:val="0"/>
              <w:snapToGrid/>
              <w:spacing w:before="0" w:beforeAutospacing="0" w:after="0" w:afterAutospacing="0" w:line="240" w:lineRule="auto"/>
              <w:ind w:left="0" w:right="0"/>
              <w:jc w:val="left"/>
              <w:rPr>
                <w:rStyle w:val="157"/>
                <w:rFonts w:hint="default" w:ascii="新宋体" w:hAnsi="新宋体" w:eastAsia="新宋体"/>
                <w:b w:val="0"/>
                <w:i w:val="0"/>
                <w:color w:val="auto"/>
                <w:spacing w:val="0"/>
                <w:w w:val="100"/>
                <w:kern w:val="2"/>
                <w:sz w:val="21"/>
                <w:szCs w:val="21"/>
                <w:highlight w:val="none"/>
                <w:lang w:val="en-US" w:eastAsia="zh-CN" w:bidi="ar-SA"/>
              </w:rPr>
            </w:pPr>
            <w:r>
              <w:rPr>
                <w:rStyle w:val="157"/>
                <w:rFonts w:hint="default" w:ascii="新宋体" w:hAnsi="新宋体" w:eastAsia="新宋体"/>
                <w:b w:val="0"/>
                <w:i w:val="0"/>
                <w:color w:val="auto"/>
                <w:spacing w:val="0"/>
                <w:w w:val="100"/>
                <w:kern w:val="2"/>
                <w:sz w:val="21"/>
                <w:szCs w:val="21"/>
                <w:highlight w:val="none"/>
                <w:lang w:val="en-US" w:eastAsia="zh-CN" w:bidi="ar-SA"/>
              </w:rPr>
              <w:t>形成自己有特色的服务，得到学生、老师或者来访人员来电来函表扬的。</w:t>
            </w:r>
          </w:p>
        </w:tc>
        <w:tc>
          <w:tcPr>
            <w:tcW w:w="596" w:type="dxa"/>
            <w:vMerge w:val="restart"/>
            <w:tcBorders>
              <w:top w:val="single" w:color="000000" w:sz="4" w:space="0"/>
              <w:left w:val="single" w:color="000000" w:sz="4" w:space="0"/>
              <w:bottom w:val="single" w:color="000000" w:sz="4" w:space="0"/>
              <w:right w:val="single" w:color="000000" w:sz="4" w:space="0"/>
            </w:tcBorders>
            <w:noWrap w:val="0"/>
            <w:vAlign w:val="center"/>
          </w:tcPr>
          <w:p w14:paraId="5E110B10">
            <w:pPr>
              <w:keepNext w:val="0"/>
              <w:keepLines/>
              <w:widowControl/>
              <w:suppressLineNumbers w:val="0"/>
              <w:snapToGrid/>
              <w:spacing w:before="0" w:beforeAutospacing="0" w:after="0" w:afterAutospacing="0" w:line="240" w:lineRule="auto"/>
              <w:ind w:left="0" w:right="0"/>
              <w:jc w:val="both"/>
              <w:rPr>
                <w:rStyle w:val="157"/>
                <w:rFonts w:hint="default" w:ascii="新宋体" w:hAnsi="新宋体" w:eastAsia="新宋体"/>
                <w:b/>
                <w:i w:val="0"/>
                <w:color w:val="auto"/>
                <w:spacing w:val="0"/>
                <w:w w:val="100"/>
                <w:kern w:val="0"/>
                <w:sz w:val="21"/>
                <w:szCs w:val="21"/>
                <w:highlight w:val="none"/>
                <w:lang w:val="en-US" w:eastAsia="zh-CN" w:bidi="ar-SA"/>
              </w:rPr>
            </w:pPr>
            <w:r>
              <w:rPr>
                <w:rStyle w:val="157"/>
                <w:rFonts w:hint="default" w:ascii="新宋体" w:hAnsi="新宋体" w:eastAsia="新宋体"/>
                <w:b/>
                <w:i w:val="0"/>
                <w:color w:val="auto"/>
                <w:spacing w:val="0"/>
                <w:w w:val="100"/>
                <w:kern w:val="0"/>
                <w:sz w:val="21"/>
                <w:szCs w:val="21"/>
                <w:highlight w:val="none"/>
                <w:lang w:val="en-US" w:eastAsia="zh-CN" w:bidi="ar-SA"/>
              </w:rPr>
              <w:t>不设上限</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14:paraId="074756B8">
            <w:pPr>
              <w:keepNext w:val="0"/>
              <w:keepLines/>
              <w:widowControl/>
              <w:suppressLineNumbers w:val="0"/>
              <w:snapToGrid/>
              <w:spacing w:before="0" w:beforeAutospacing="0" w:after="0" w:afterAutospacing="0" w:line="240" w:lineRule="auto"/>
              <w:ind w:left="0" w:right="0"/>
              <w:jc w:val="both"/>
              <w:rPr>
                <w:rStyle w:val="157"/>
                <w:rFonts w:hint="default" w:ascii="新宋体" w:hAnsi="新宋体" w:eastAsia="新宋体"/>
                <w:b/>
                <w:i w:val="0"/>
                <w:color w:val="auto"/>
                <w:spacing w:val="0"/>
                <w:w w:val="100"/>
                <w:kern w:val="0"/>
                <w:sz w:val="21"/>
                <w:szCs w:val="21"/>
                <w:highlight w:val="none"/>
                <w:lang w:val="en-US" w:eastAsia="zh-CN" w:bidi="ar-SA"/>
              </w:rPr>
            </w:pPr>
          </w:p>
        </w:tc>
        <w:tc>
          <w:tcPr>
            <w:tcW w:w="1281" w:type="dxa"/>
            <w:tcBorders>
              <w:top w:val="single" w:color="000000" w:sz="4" w:space="0"/>
              <w:left w:val="single" w:color="000000" w:sz="4" w:space="0"/>
              <w:bottom w:val="single" w:color="000000" w:sz="4" w:space="0"/>
              <w:right w:val="single" w:color="000000" w:sz="4" w:space="0"/>
            </w:tcBorders>
            <w:noWrap w:val="0"/>
            <w:vAlign w:val="center"/>
          </w:tcPr>
          <w:p w14:paraId="6BA7E2FF">
            <w:pPr>
              <w:keepNext w:val="0"/>
              <w:keepLines/>
              <w:widowControl/>
              <w:suppressLineNumbers w:val="0"/>
              <w:snapToGrid/>
              <w:spacing w:before="0" w:beforeAutospacing="0" w:after="0" w:afterAutospacing="0" w:line="240" w:lineRule="auto"/>
              <w:ind w:left="0" w:right="0"/>
              <w:jc w:val="both"/>
              <w:rPr>
                <w:rStyle w:val="157"/>
                <w:rFonts w:hint="default" w:ascii="新宋体" w:hAnsi="新宋体" w:eastAsia="新宋体"/>
                <w:b w:val="0"/>
                <w:i w:val="0"/>
                <w:color w:val="auto"/>
                <w:spacing w:val="0"/>
                <w:w w:val="100"/>
                <w:kern w:val="2"/>
                <w:sz w:val="18"/>
                <w:szCs w:val="18"/>
                <w:highlight w:val="none"/>
                <w:lang w:val="en-US" w:eastAsia="zh-CN" w:bidi="ar-SA"/>
              </w:rPr>
            </w:pPr>
            <w:r>
              <w:rPr>
                <w:rStyle w:val="157"/>
                <w:rFonts w:hint="default" w:ascii="新宋体" w:hAnsi="新宋体" w:eastAsia="新宋体"/>
                <w:b w:val="0"/>
                <w:i w:val="0"/>
                <w:color w:val="auto"/>
                <w:spacing w:val="0"/>
                <w:w w:val="100"/>
                <w:kern w:val="2"/>
                <w:sz w:val="18"/>
                <w:szCs w:val="18"/>
                <w:highlight w:val="none"/>
                <w:lang w:val="en-US" w:eastAsia="zh-CN" w:bidi="ar-SA"/>
              </w:rPr>
              <w:t>每次加5分</w:t>
            </w:r>
          </w:p>
        </w:tc>
      </w:tr>
      <w:tr w14:paraId="1725EA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trPr>
        <w:tc>
          <w:tcPr>
            <w:tcW w:w="11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876D5C">
            <w:pPr>
              <w:keepNext w:val="0"/>
              <w:keepLines/>
              <w:widowControl/>
              <w:suppressLineNumbers w:val="0"/>
              <w:snapToGrid/>
              <w:spacing w:before="0" w:beforeAutospacing="0" w:after="0" w:afterAutospacing="0" w:line="240" w:lineRule="auto"/>
              <w:ind w:left="0" w:right="0"/>
              <w:jc w:val="both"/>
              <w:rPr>
                <w:rStyle w:val="157"/>
                <w:rFonts w:hint="default" w:ascii="新宋体" w:hAnsi="新宋体" w:eastAsia="新宋体"/>
                <w:b/>
                <w:i w:val="0"/>
                <w:color w:val="auto"/>
                <w:spacing w:val="0"/>
                <w:w w:val="100"/>
                <w:kern w:val="0"/>
                <w:sz w:val="21"/>
                <w:szCs w:val="21"/>
                <w:highlight w:val="none"/>
                <w:lang w:val="en-US" w:eastAsia="zh-CN" w:bidi="ar-SA"/>
              </w:rPr>
            </w:pPr>
          </w:p>
        </w:tc>
        <w:tc>
          <w:tcPr>
            <w:tcW w:w="5572" w:type="dxa"/>
            <w:tcBorders>
              <w:top w:val="single" w:color="000000" w:sz="4" w:space="0"/>
              <w:left w:val="single" w:color="000000" w:sz="4" w:space="0"/>
              <w:bottom w:val="single" w:color="000000" w:sz="4" w:space="0"/>
              <w:right w:val="single" w:color="000000" w:sz="4" w:space="0"/>
            </w:tcBorders>
            <w:noWrap w:val="0"/>
            <w:vAlign w:val="center"/>
          </w:tcPr>
          <w:p w14:paraId="362E897B">
            <w:pPr>
              <w:keepNext w:val="0"/>
              <w:keepLines/>
              <w:widowControl/>
              <w:suppressLineNumbers w:val="0"/>
              <w:snapToGrid/>
              <w:spacing w:before="0" w:beforeAutospacing="0" w:after="0" w:afterAutospacing="0" w:line="240" w:lineRule="auto"/>
              <w:ind w:left="0" w:right="0"/>
              <w:jc w:val="both"/>
              <w:rPr>
                <w:rStyle w:val="157"/>
                <w:rFonts w:hint="default" w:ascii="新宋体" w:hAnsi="新宋体" w:eastAsia="新宋体"/>
                <w:b/>
                <w:i w:val="0"/>
                <w:color w:val="auto"/>
                <w:spacing w:val="0"/>
                <w:w w:val="100"/>
                <w:kern w:val="0"/>
                <w:sz w:val="21"/>
                <w:szCs w:val="21"/>
                <w:highlight w:val="none"/>
                <w:lang w:val="en-US" w:eastAsia="zh-CN" w:bidi="ar-SA"/>
              </w:rPr>
            </w:pPr>
            <w:r>
              <w:rPr>
                <w:rStyle w:val="157"/>
                <w:rFonts w:hint="default" w:ascii="新宋体" w:hAnsi="新宋体" w:eastAsia="新宋体" w:cs="新宋体"/>
                <w:b w:val="0"/>
                <w:bCs/>
                <w:i w:val="0"/>
                <w:color w:val="auto"/>
                <w:spacing w:val="0"/>
                <w:w w:val="100"/>
                <w:kern w:val="0"/>
                <w:sz w:val="21"/>
                <w:szCs w:val="21"/>
                <w:highlight w:val="none"/>
                <w:lang w:val="en-US" w:eastAsia="zh-CN" w:bidi="ar-SA"/>
              </w:rPr>
              <w:t>被学校点名表扬</w:t>
            </w:r>
          </w:p>
        </w:tc>
        <w:tc>
          <w:tcPr>
            <w:tcW w:w="5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42DE2F">
            <w:pPr>
              <w:keepNext w:val="0"/>
              <w:keepLines/>
              <w:widowControl/>
              <w:suppressLineNumbers w:val="0"/>
              <w:snapToGrid/>
              <w:spacing w:before="0" w:beforeAutospacing="0" w:after="0" w:afterAutospacing="0" w:line="240" w:lineRule="auto"/>
              <w:ind w:left="0" w:right="0"/>
              <w:jc w:val="both"/>
              <w:rPr>
                <w:rStyle w:val="157"/>
                <w:rFonts w:hint="default" w:ascii="新宋体" w:hAnsi="新宋体" w:eastAsia="新宋体"/>
                <w:b/>
                <w:i w:val="0"/>
                <w:color w:val="auto"/>
                <w:spacing w:val="0"/>
                <w:w w:val="100"/>
                <w:kern w:val="0"/>
                <w:sz w:val="21"/>
                <w:szCs w:val="21"/>
                <w:highlight w:val="none"/>
                <w:lang w:val="en-US" w:eastAsia="zh-CN" w:bidi="ar-SA"/>
              </w:rPr>
            </w:pPr>
          </w:p>
        </w:tc>
        <w:tc>
          <w:tcPr>
            <w:tcW w:w="738" w:type="dxa"/>
            <w:tcBorders>
              <w:top w:val="single" w:color="000000" w:sz="4" w:space="0"/>
              <w:left w:val="single" w:color="000000" w:sz="4" w:space="0"/>
              <w:bottom w:val="single" w:color="000000" w:sz="4" w:space="0"/>
              <w:right w:val="single" w:color="000000" w:sz="4" w:space="0"/>
            </w:tcBorders>
            <w:noWrap w:val="0"/>
            <w:vAlign w:val="center"/>
          </w:tcPr>
          <w:p w14:paraId="0EFB8F70">
            <w:pPr>
              <w:keepNext w:val="0"/>
              <w:keepLines/>
              <w:widowControl/>
              <w:suppressLineNumbers w:val="0"/>
              <w:snapToGrid/>
              <w:spacing w:before="0" w:beforeAutospacing="0" w:after="0" w:afterAutospacing="0" w:line="240" w:lineRule="auto"/>
              <w:ind w:left="0" w:right="0"/>
              <w:jc w:val="both"/>
              <w:rPr>
                <w:rStyle w:val="157"/>
                <w:rFonts w:hint="default" w:ascii="新宋体" w:hAnsi="新宋体" w:eastAsia="新宋体"/>
                <w:b/>
                <w:i w:val="0"/>
                <w:color w:val="auto"/>
                <w:spacing w:val="0"/>
                <w:w w:val="100"/>
                <w:kern w:val="0"/>
                <w:sz w:val="21"/>
                <w:szCs w:val="21"/>
                <w:highlight w:val="none"/>
                <w:lang w:val="en-US" w:eastAsia="zh-CN" w:bidi="ar-SA"/>
              </w:rPr>
            </w:pPr>
          </w:p>
        </w:tc>
        <w:tc>
          <w:tcPr>
            <w:tcW w:w="1281" w:type="dxa"/>
            <w:tcBorders>
              <w:top w:val="single" w:color="000000" w:sz="4" w:space="0"/>
              <w:left w:val="single" w:color="000000" w:sz="4" w:space="0"/>
              <w:bottom w:val="single" w:color="000000" w:sz="4" w:space="0"/>
              <w:right w:val="single" w:color="000000" w:sz="4" w:space="0"/>
            </w:tcBorders>
            <w:noWrap w:val="0"/>
            <w:vAlign w:val="center"/>
          </w:tcPr>
          <w:p w14:paraId="78853E04">
            <w:pPr>
              <w:keepNext w:val="0"/>
              <w:keepLines/>
              <w:widowControl/>
              <w:suppressLineNumbers w:val="0"/>
              <w:snapToGrid/>
              <w:spacing w:before="0" w:beforeAutospacing="0" w:after="0" w:afterAutospacing="0" w:line="240" w:lineRule="auto"/>
              <w:ind w:left="0" w:right="0"/>
              <w:jc w:val="both"/>
              <w:rPr>
                <w:rStyle w:val="157"/>
                <w:rFonts w:hint="default" w:ascii="新宋体" w:hAnsi="新宋体" w:eastAsia="新宋体"/>
                <w:b w:val="0"/>
                <w:i w:val="0"/>
                <w:color w:val="auto"/>
                <w:spacing w:val="0"/>
                <w:w w:val="100"/>
                <w:kern w:val="2"/>
                <w:sz w:val="18"/>
                <w:szCs w:val="18"/>
                <w:highlight w:val="none"/>
                <w:lang w:val="en-US" w:eastAsia="zh-CN" w:bidi="ar-SA"/>
              </w:rPr>
            </w:pPr>
            <w:r>
              <w:rPr>
                <w:rStyle w:val="157"/>
                <w:rFonts w:hint="default" w:ascii="新宋体" w:hAnsi="新宋体" w:eastAsia="新宋体"/>
                <w:b w:val="0"/>
                <w:i w:val="0"/>
                <w:color w:val="auto"/>
                <w:spacing w:val="0"/>
                <w:w w:val="100"/>
                <w:kern w:val="2"/>
                <w:sz w:val="18"/>
                <w:szCs w:val="18"/>
                <w:highlight w:val="none"/>
                <w:lang w:val="en-US" w:eastAsia="zh-CN" w:bidi="ar-SA"/>
              </w:rPr>
              <w:t>每次加5分</w:t>
            </w:r>
          </w:p>
        </w:tc>
      </w:tr>
      <w:tr w14:paraId="398BDF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trPr>
        <w:tc>
          <w:tcPr>
            <w:tcW w:w="11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E301D3">
            <w:pPr>
              <w:keepNext w:val="0"/>
              <w:keepLines/>
              <w:widowControl/>
              <w:suppressLineNumbers w:val="0"/>
              <w:snapToGrid/>
              <w:spacing w:before="0" w:beforeAutospacing="0" w:after="0" w:afterAutospacing="0" w:line="240" w:lineRule="auto"/>
              <w:ind w:left="0" w:right="0"/>
              <w:jc w:val="both"/>
              <w:rPr>
                <w:rStyle w:val="157"/>
                <w:rFonts w:hint="default" w:ascii="新宋体" w:hAnsi="新宋体" w:eastAsia="新宋体"/>
                <w:b/>
                <w:i w:val="0"/>
                <w:color w:val="auto"/>
                <w:spacing w:val="0"/>
                <w:w w:val="100"/>
                <w:kern w:val="0"/>
                <w:sz w:val="21"/>
                <w:szCs w:val="21"/>
                <w:highlight w:val="none"/>
                <w:lang w:val="en-US" w:eastAsia="zh-CN" w:bidi="ar-SA"/>
              </w:rPr>
            </w:pPr>
          </w:p>
        </w:tc>
        <w:tc>
          <w:tcPr>
            <w:tcW w:w="5572" w:type="dxa"/>
            <w:tcBorders>
              <w:top w:val="single" w:color="000000" w:sz="4" w:space="0"/>
              <w:left w:val="single" w:color="000000" w:sz="4" w:space="0"/>
              <w:bottom w:val="single" w:color="000000" w:sz="4" w:space="0"/>
              <w:right w:val="single" w:color="000000" w:sz="4" w:space="0"/>
            </w:tcBorders>
            <w:noWrap w:val="0"/>
            <w:vAlign w:val="center"/>
          </w:tcPr>
          <w:p w14:paraId="7EDBFADC">
            <w:pPr>
              <w:keepNext w:val="0"/>
              <w:keepLines w:val="0"/>
              <w:widowControl/>
              <w:suppressLineNumbers w:val="0"/>
              <w:snapToGrid/>
              <w:spacing w:before="0" w:beforeAutospacing="0" w:after="0" w:afterAutospacing="0" w:line="240" w:lineRule="auto"/>
              <w:ind w:left="0" w:right="0"/>
              <w:jc w:val="left"/>
              <w:rPr>
                <w:rStyle w:val="157"/>
                <w:rFonts w:hint="default" w:ascii="新宋体" w:hAnsi="新宋体" w:eastAsia="新宋体"/>
                <w:b w:val="0"/>
                <w:i w:val="0"/>
                <w:color w:val="auto"/>
                <w:spacing w:val="0"/>
                <w:w w:val="100"/>
                <w:kern w:val="2"/>
                <w:sz w:val="21"/>
                <w:szCs w:val="21"/>
                <w:highlight w:val="none"/>
                <w:lang w:val="en-US" w:eastAsia="zh-CN" w:bidi="ar-SA"/>
              </w:rPr>
            </w:pPr>
            <w:r>
              <w:rPr>
                <w:rStyle w:val="157"/>
                <w:rFonts w:hint="default" w:ascii="新宋体" w:hAnsi="新宋体" w:eastAsia="新宋体"/>
                <w:b w:val="0"/>
                <w:i w:val="0"/>
                <w:color w:val="auto"/>
                <w:spacing w:val="0"/>
                <w:w w:val="100"/>
                <w:kern w:val="2"/>
                <w:sz w:val="21"/>
                <w:szCs w:val="21"/>
                <w:highlight w:val="none"/>
                <w:lang w:val="en-US" w:eastAsia="zh-CN" w:bidi="ar-SA"/>
              </w:rPr>
              <w:t>被市级以上（含市级）以上的新闻媒体宣传。</w:t>
            </w:r>
          </w:p>
        </w:tc>
        <w:tc>
          <w:tcPr>
            <w:tcW w:w="5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6A7855">
            <w:pPr>
              <w:keepNext w:val="0"/>
              <w:keepLines/>
              <w:widowControl/>
              <w:suppressLineNumbers w:val="0"/>
              <w:snapToGrid/>
              <w:spacing w:before="0" w:beforeAutospacing="0" w:after="0" w:afterAutospacing="0" w:line="240" w:lineRule="auto"/>
              <w:ind w:left="0" w:right="0"/>
              <w:jc w:val="both"/>
              <w:rPr>
                <w:rStyle w:val="157"/>
                <w:rFonts w:hint="default" w:ascii="新宋体" w:hAnsi="新宋体" w:eastAsia="新宋体"/>
                <w:b/>
                <w:i w:val="0"/>
                <w:color w:val="auto"/>
                <w:spacing w:val="0"/>
                <w:w w:val="100"/>
                <w:kern w:val="0"/>
                <w:sz w:val="21"/>
                <w:szCs w:val="21"/>
                <w:highlight w:val="none"/>
                <w:lang w:val="en-US" w:eastAsia="zh-CN" w:bidi="ar-SA"/>
              </w:rPr>
            </w:pPr>
          </w:p>
        </w:tc>
        <w:tc>
          <w:tcPr>
            <w:tcW w:w="738" w:type="dxa"/>
            <w:tcBorders>
              <w:top w:val="single" w:color="000000" w:sz="4" w:space="0"/>
              <w:left w:val="single" w:color="000000" w:sz="4" w:space="0"/>
              <w:bottom w:val="single" w:color="000000" w:sz="4" w:space="0"/>
              <w:right w:val="single" w:color="000000" w:sz="4" w:space="0"/>
            </w:tcBorders>
            <w:noWrap w:val="0"/>
            <w:vAlign w:val="center"/>
          </w:tcPr>
          <w:p w14:paraId="7B994ACA">
            <w:pPr>
              <w:keepNext w:val="0"/>
              <w:keepLines/>
              <w:widowControl/>
              <w:suppressLineNumbers w:val="0"/>
              <w:snapToGrid/>
              <w:spacing w:before="0" w:beforeAutospacing="0" w:after="0" w:afterAutospacing="0" w:line="240" w:lineRule="auto"/>
              <w:ind w:left="0" w:right="0"/>
              <w:jc w:val="both"/>
              <w:rPr>
                <w:rStyle w:val="157"/>
                <w:rFonts w:hint="default" w:ascii="新宋体" w:hAnsi="新宋体" w:eastAsia="新宋体"/>
                <w:b/>
                <w:i w:val="0"/>
                <w:color w:val="auto"/>
                <w:spacing w:val="0"/>
                <w:w w:val="100"/>
                <w:kern w:val="0"/>
                <w:sz w:val="21"/>
                <w:szCs w:val="21"/>
                <w:highlight w:val="none"/>
                <w:lang w:val="en-US" w:eastAsia="zh-CN" w:bidi="ar-SA"/>
              </w:rPr>
            </w:pPr>
          </w:p>
        </w:tc>
        <w:tc>
          <w:tcPr>
            <w:tcW w:w="1281" w:type="dxa"/>
            <w:tcBorders>
              <w:top w:val="single" w:color="000000" w:sz="4" w:space="0"/>
              <w:left w:val="single" w:color="000000" w:sz="4" w:space="0"/>
              <w:bottom w:val="single" w:color="000000" w:sz="4" w:space="0"/>
              <w:right w:val="single" w:color="000000" w:sz="4" w:space="0"/>
            </w:tcBorders>
            <w:noWrap w:val="0"/>
            <w:vAlign w:val="center"/>
          </w:tcPr>
          <w:p w14:paraId="412C90E2">
            <w:pPr>
              <w:keepNext w:val="0"/>
              <w:keepLines/>
              <w:widowControl/>
              <w:suppressLineNumbers w:val="0"/>
              <w:snapToGrid/>
              <w:spacing w:before="0" w:beforeAutospacing="0" w:after="0" w:afterAutospacing="0" w:line="240" w:lineRule="auto"/>
              <w:ind w:left="0" w:right="0"/>
              <w:jc w:val="both"/>
              <w:rPr>
                <w:rStyle w:val="157"/>
                <w:rFonts w:hint="default" w:ascii="新宋体" w:hAnsi="新宋体" w:eastAsia="新宋体"/>
                <w:b w:val="0"/>
                <w:i w:val="0"/>
                <w:color w:val="auto"/>
                <w:spacing w:val="0"/>
                <w:w w:val="100"/>
                <w:kern w:val="2"/>
                <w:sz w:val="18"/>
                <w:szCs w:val="18"/>
                <w:highlight w:val="none"/>
                <w:lang w:val="en-US" w:eastAsia="zh-CN" w:bidi="ar-SA"/>
              </w:rPr>
            </w:pPr>
            <w:r>
              <w:rPr>
                <w:rStyle w:val="157"/>
                <w:rFonts w:hint="default" w:ascii="新宋体" w:hAnsi="新宋体" w:eastAsia="新宋体"/>
                <w:b w:val="0"/>
                <w:i w:val="0"/>
                <w:color w:val="auto"/>
                <w:spacing w:val="0"/>
                <w:w w:val="100"/>
                <w:kern w:val="2"/>
                <w:sz w:val="18"/>
                <w:szCs w:val="18"/>
                <w:highlight w:val="none"/>
                <w:lang w:val="en-US" w:eastAsia="zh-CN" w:bidi="ar-SA"/>
              </w:rPr>
              <w:t>每次加20分</w:t>
            </w:r>
          </w:p>
        </w:tc>
      </w:tr>
      <w:tr w14:paraId="2994EF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trPr>
        <w:tc>
          <w:tcPr>
            <w:tcW w:w="1152" w:type="dxa"/>
            <w:vMerge w:val="restart"/>
            <w:tcBorders>
              <w:top w:val="single" w:color="000000" w:sz="4" w:space="0"/>
              <w:left w:val="single" w:color="000000" w:sz="4" w:space="0"/>
              <w:bottom w:val="single" w:color="000000" w:sz="4" w:space="0"/>
              <w:right w:val="single" w:color="000000" w:sz="4" w:space="0"/>
            </w:tcBorders>
            <w:noWrap w:val="0"/>
            <w:vAlign w:val="center"/>
          </w:tcPr>
          <w:p w14:paraId="3C30C68E">
            <w:pPr>
              <w:keepNext w:val="0"/>
              <w:keepLines/>
              <w:widowControl/>
              <w:suppressLineNumbers w:val="0"/>
              <w:snapToGrid/>
              <w:spacing w:before="0" w:beforeAutospacing="0" w:after="0" w:afterAutospacing="0" w:line="240" w:lineRule="auto"/>
              <w:ind w:left="0" w:right="0"/>
              <w:jc w:val="both"/>
              <w:rPr>
                <w:rStyle w:val="157"/>
                <w:rFonts w:hint="default" w:ascii="新宋体" w:hAnsi="新宋体" w:eastAsia="新宋体"/>
                <w:b/>
                <w:i w:val="0"/>
                <w:color w:val="auto"/>
                <w:spacing w:val="0"/>
                <w:w w:val="100"/>
                <w:kern w:val="0"/>
                <w:sz w:val="21"/>
                <w:szCs w:val="21"/>
                <w:highlight w:val="none"/>
                <w:lang w:val="en-US" w:eastAsia="zh-CN" w:bidi="ar-SA"/>
              </w:rPr>
            </w:pPr>
            <w:r>
              <w:rPr>
                <w:rStyle w:val="157"/>
                <w:rFonts w:hint="default" w:ascii="新宋体" w:hAnsi="新宋体" w:eastAsia="新宋体"/>
                <w:b/>
                <w:i w:val="0"/>
                <w:color w:val="auto"/>
                <w:spacing w:val="0"/>
                <w:w w:val="100"/>
                <w:kern w:val="0"/>
                <w:sz w:val="21"/>
                <w:szCs w:val="21"/>
                <w:highlight w:val="none"/>
                <w:lang w:val="en-US" w:eastAsia="zh-CN" w:bidi="ar-SA"/>
              </w:rPr>
              <w:t>扣分指标</w:t>
            </w:r>
          </w:p>
        </w:tc>
        <w:tc>
          <w:tcPr>
            <w:tcW w:w="5572" w:type="dxa"/>
            <w:tcBorders>
              <w:top w:val="single" w:color="000000" w:sz="4" w:space="0"/>
              <w:left w:val="single" w:color="000000" w:sz="4" w:space="0"/>
              <w:bottom w:val="single" w:color="000000" w:sz="4" w:space="0"/>
              <w:right w:val="single" w:color="000000" w:sz="4" w:space="0"/>
            </w:tcBorders>
            <w:noWrap w:val="0"/>
            <w:vAlign w:val="center"/>
          </w:tcPr>
          <w:p w14:paraId="6AFEFE10">
            <w:pPr>
              <w:keepNext w:val="0"/>
              <w:keepLines w:val="0"/>
              <w:widowControl/>
              <w:suppressLineNumbers w:val="0"/>
              <w:snapToGrid/>
              <w:spacing w:before="0" w:beforeAutospacing="0" w:after="0" w:afterAutospacing="0" w:line="240" w:lineRule="auto"/>
              <w:ind w:left="0" w:right="0"/>
              <w:jc w:val="left"/>
              <w:rPr>
                <w:rStyle w:val="157"/>
                <w:rFonts w:hint="default" w:ascii="新宋体" w:hAnsi="新宋体" w:eastAsia="新宋体"/>
                <w:b w:val="0"/>
                <w:i w:val="0"/>
                <w:color w:val="auto"/>
                <w:spacing w:val="0"/>
                <w:w w:val="100"/>
                <w:kern w:val="2"/>
                <w:sz w:val="21"/>
                <w:szCs w:val="21"/>
                <w:highlight w:val="none"/>
                <w:lang w:val="en-US" w:eastAsia="zh-CN" w:bidi="ar-SA"/>
              </w:rPr>
            </w:pPr>
            <w:r>
              <w:rPr>
                <w:rStyle w:val="157"/>
                <w:rFonts w:hint="default" w:ascii="新宋体" w:hAnsi="新宋体" w:eastAsia="新宋体"/>
                <w:b w:val="0"/>
                <w:i w:val="0"/>
                <w:color w:val="auto"/>
                <w:spacing w:val="0"/>
                <w:w w:val="100"/>
                <w:kern w:val="2"/>
                <w:sz w:val="21"/>
                <w:szCs w:val="21"/>
                <w:highlight w:val="none"/>
                <w:lang w:val="en-US" w:eastAsia="zh-CN" w:bidi="ar-SA"/>
              </w:rPr>
              <w:t>迟到、早退，会议无故缺席的。</w:t>
            </w:r>
          </w:p>
        </w:tc>
        <w:tc>
          <w:tcPr>
            <w:tcW w:w="596" w:type="dxa"/>
            <w:vMerge w:val="restart"/>
            <w:tcBorders>
              <w:top w:val="single" w:color="000000" w:sz="4" w:space="0"/>
              <w:left w:val="single" w:color="000000" w:sz="4" w:space="0"/>
              <w:bottom w:val="single" w:color="000000" w:sz="4" w:space="0"/>
              <w:right w:val="single" w:color="000000" w:sz="4" w:space="0"/>
            </w:tcBorders>
            <w:noWrap w:val="0"/>
            <w:vAlign w:val="center"/>
          </w:tcPr>
          <w:p w14:paraId="1E1AF505">
            <w:pPr>
              <w:keepNext w:val="0"/>
              <w:keepLines/>
              <w:widowControl/>
              <w:suppressLineNumbers w:val="0"/>
              <w:snapToGrid/>
              <w:spacing w:before="0" w:beforeAutospacing="0" w:after="0" w:afterAutospacing="0" w:line="240" w:lineRule="auto"/>
              <w:ind w:left="0" w:right="0"/>
              <w:jc w:val="both"/>
              <w:rPr>
                <w:rStyle w:val="157"/>
                <w:rFonts w:hint="default" w:ascii="新宋体" w:hAnsi="新宋体" w:eastAsia="新宋体"/>
                <w:b/>
                <w:i w:val="0"/>
                <w:color w:val="auto"/>
                <w:spacing w:val="0"/>
                <w:w w:val="100"/>
                <w:kern w:val="0"/>
                <w:sz w:val="21"/>
                <w:szCs w:val="21"/>
                <w:highlight w:val="none"/>
                <w:lang w:val="en-US" w:eastAsia="zh-CN" w:bidi="ar-SA"/>
              </w:rPr>
            </w:pPr>
            <w:r>
              <w:rPr>
                <w:rStyle w:val="157"/>
                <w:rFonts w:hint="default" w:ascii="新宋体" w:hAnsi="新宋体" w:eastAsia="新宋体"/>
                <w:b/>
                <w:i w:val="0"/>
                <w:color w:val="auto"/>
                <w:spacing w:val="0"/>
                <w:w w:val="100"/>
                <w:kern w:val="0"/>
                <w:sz w:val="21"/>
                <w:szCs w:val="21"/>
                <w:highlight w:val="none"/>
                <w:lang w:val="en-US" w:eastAsia="zh-CN" w:bidi="ar-SA"/>
              </w:rPr>
              <w:t>不设下限</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14:paraId="320CD770">
            <w:pPr>
              <w:keepNext w:val="0"/>
              <w:keepLines/>
              <w:widowControl/>
              <w:suppressLineNumbers w:val="0"/>
              <w:snapToGrid/>
              <w:spacing w:before="0" w:beforeAutospacing="0" w:after="0" w:afterAutospacing="0" w:line="240" w:lineRule="auto"/>
              <w:ind w:left="0" w:right="0"/>
              <w:jc w:val="both"/>
              <w:rPr>
                <w:rStyle w:val="157"/>
                <w:rFonts w:hint="default" w:ascii="新宋体" w:hAnsi="新宋体" w:eastAsia="新宋体"/>
                <w:b/>
                <w:i w:val="0"/>
                <w:color w:val="auto"/>
                <w:spacing w:val="0"/>
                <w:w w:val="100"/>
                <w:kern w:val="0"/>
                <w:sz w:val="21"/>
                <w:szCs w:val="21"/>
                <w:highlight w:val="none"/>
                <w:lang w:val="en-US" w:eastAsia="zh-CN" w:bidi="ar-SA"/>
              </w:rPr>
            </w:pPr>
          </w:p>
        </w:tc>
        <w:tc>
          <w:tcPr>
            <w:tcW w:w="1281" w:type="dxa"/>
            <w:tcBorders>
              <w:top w:val="single" w:color="000000" w:sz="4" w:space="0"/>
              <w:left w:val="single" w:color="000000" w:sz="4" w:space="0"/>
              <w:bottom w:val="single" w:color="000000" w:sz="4" w:space="0"/>
              <w:right w:val="single" w:color="000000" w:sz="4" w:space="0"/>
            </w:tcBorders>
            <w:noWrap w:val="0"/>
            <w:vAlign w:val="center"/>
          </w:tcPr>
          <w:p w14:paraId="41D993E7">
            <w:pPr>
              <w:keepNext w:val="0"/>
              <w:keepLines w:val="0"/>
              <w:widowControl/>
              <w:suppressLineNumbers w:val="0"/>
              <w:snapToGrid/>
              <w:spacing w:before="0" w:beforeAutospacing="0" w:after="0" w:afterAutospacing="0" w:line="240" w:lineRule="auto"/>
              <w:ind w:left="0" w:right="0"/>
              <w:jc w:val="center"/>
              <w:rPr>
                <w:rStyle w:val="157"/>
                <w:rFonts w:hint="default" w:ascii="新宋体" w:hAnsi="新宋体" w:eastAsia="新宋体"/>
                <w:b w:val="0"/>
                <w:i w:val="0"/>
                <w:color w:val="auto"/>
                <w:spacing w:val="0"/>
                <w:w w:val="100"/>
                <w:kern w:val="2"/>
                <w:sz w:val="18"/>
                <w:szCs w:val="18"/>
                <w:highlight w:val="none"/>
                <w:lang w:val="en-US" w:eastAsia="zh-CN" w:bidi="ar-SA"/>
              </w:rPr>
            </w:pPr>
          </w:p>
          <w:p w14:paraId="545B2200">
            <w:pPr>
              <w:keepNext w:val="0"/>
              <w:keepLines w:val="0"/>
              <w:widowControl/>
              <w:suppressLineNumbers w:val="0"/>
              <w:snapToGrid/>
              <w:spacing w:before="0" w:beforeAutospacing="0" w:after="0" w:afterAutospacing="0" w:line="240" w:lineRule="auto"/>
              <w:ind w:left="0" w:right="0"/>
              <w:jc w:val="center"/>
              <w:rPr>
                <w:rStyle w:val="157"/>
                <w:rFonts w:hint="default" w:ascii="新宋体" w:hAnsi="新宋体" w:eastAsia="新宋体"/>
                <w:b w:val="0"/>
                <w:i w:val="0"/>
                <w:color w:val="auto"/>
                <w:spacing w:val="0"/>
                <w:w w:val="100"/>
                <w:kern w:val="2"/>
                <w:sz w:val="18"/>
                <w:szCs w:val="18"/>
                <w:highlight w:val="none"/>
                <w:lang w:val="en-US" w:eastAsia="zh-CN" w:bidi="ar-SA"/>
              </w:rPr>
            </w:pPr>
            <w:r>
              <w:rPr>
                <w:rStyle w:val="157"/>
                <w:rFonts w:hint="default" w:ascii="新宋体" w:hAnsi="新宋体" w:eastAsia="新宋体"/>
                <w:b w:val="0"/>
                <w:i w:val="0"/>
                <w:color w:val="auto"/>
                <w:spacing w:val="0"/>
                <w:w w:val="100"/>
                <w:kern w:val="2"/>
                <w:sz w:val="18"/>
                <w:szCs w:val="18"/>
                <w:highlight w:val="none"/>
                <w:lang w:val="en-US" w:eastAsia="zh-CN" w:bidi="ar-SA"/>
              </w:rPr>
              <w:t>每次扣5分</w:t>
            </w:r>
          </w:p>
        </w:tc>
      </w:tr>
      <w:tr w14:paraId="29D944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trPr>
        <w:tc>
          <w:tcPr>
            <w:tcW w:w="11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5A8559">
            <w:pPr>
              <w:keepNext w:val="0"/>
              <w:keepLines/>
              <w:widowControl/>
              <w:suppressLineNumbers w:val="0"/>
              <w:snapToGrid/>
              <w:spacing w:before="0" w:beforeAutospacing="0" w:after="0" w:afterAutospacing="0" w:line="240" w:lineRule="auto"/>
              <w:ind w:left="0" w:right="0"/>
              <w:jc w:val="both"/>
              <w:rPr>
                <w:rStyle w:val="157"/>
                <w:rFonts w:hint="default" w:ascii="新宋体" w:hAnsi="新宋体" w:eastAsia="新宋体"/>
                <w:b/>
                <w:i w:val="0"/>
                <w:color w:val="auto"/>
                <w:spacing w:val="0"/>
                <w:w w:val="100"/>
                <w:kern w:val="0"/>
                <w:sz w:val="21"/>
                <w:szCs w:val="21"/>
                <w:highlight w:val="none"/>
                <w:lang w:val="en-US" w:eastAsia="zh-CN" w:bidi="ar-SA"/>
              </w:rPr>
            </w:pPr>
          </w:p>
        </w:tc>
        <w:tc>
          <w:tcPr>
            <w:tcW w:w="5572" w:type="dxa"/>
            <w:tcBorders>
              <w:top w:val="single" w:color="000000" w:sz="4" w:space="0"/>
              <w:left w:val="single" w:color="000000" w:sz="4" w:space="0"/>
              <w:bottom w:val="single" w:color="000000" w:sz="4" w:space="0"/>
              <w:right w:val="single" w:color="000000" w:sz="4" w:space="0"/>
            </w:tcBorders>
            <w:noWrap w:val="0"/>
            <w:vAlign w:val="center"/>
          </w:tcPr>
          <w:p w14:paraId="4A8F8DC5">
            <w:pPr>
              <w:keepNext w:val="0"/>
              <w:keepLines w:val="0"/>
              <w:widowControl/>
              <w:suppressLineNumbers w:val="0"/>
              <w:snapToGrid/>
              <w:spacing w:before="0" w:beforeAutospacing="0" w:after="0" w:afterAutospacing="0" w:line="240" w:lineRule="auto"/>
              <w:ind w:left="0" w:right="0"/>
              <w:jc w:val="left"/>
              <w:rPr>
                <w:rStyle w:val="157"/>
                <w:rFonts w:hint="default" w:ascii="新宋体" w:hAnsi="新宋体" w:eastAsia="新宋体"/>
                <w:b w:val="0"/>
                <w:i w:val="0"/>
                <w:color w:val="auto"/>
                <w:spacing w:val="0"/>
                <w:w w:val="100"/>
                <w:kern w:val="2"/>
                <w:sz w:val="21"/>
                <w:szCs w:val="21"/>
                <w:highlight w:val="none"/>
                <w:lang w:val="en-US" w:eastAsia="zh-CN" w:bidi="ar-SA"/>
              </w:rPr>
            </w:pPr>
            <w:r>
              <w:rPr>
                <w:rStyle w:val="157"/>
                <w:rFonts w:hint="default" w:ascii="新宋体" w:hAnsi="新宋体" w:eastAsia="新宋体"/>
                <w:b w:val="0"/>
                <w:i w:val="0"/>
                <w:color w:val="auto"/>
                <w:spacing w:val="0"/>
                <w:w w:val="100"/>
                <w:kern w:val="2"/>
                <w:sz w:val="21"/>
                <w:szCs w:val="21"/>
                <w:highlight w:val="none"/>
                <w:lang w:val="en-US" w:eastAsia="zh-CN" w:bidi="ar-SA"/>
              </w:rPr>
              <w:t>被学校点名批评。</w:t>
            </w:r>
          </w:p>
        </w:tc>
        <w:tc>
          <w:tcPr>
            <w:tcW w:w="5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7A02FB">
            <w:pPr>
              <w:keepNext w:val="0"/>
              <w:keepLines/>
              <w:widowControl/>
              <w:suppressLineNumbers w:val="0"/>
              <w:snapToGrid/>
              <w:spacing w:before="0" w:beforeAutospacing="0" w:after="0" w:afterAutospacing="0" w:line="240" w:lineRule="auto"/>
              <w:ind w:left="0" w:right="0"/>
              <w:jc w:val="both"/>
              <w:rPr>
                <w:rStyle w:val="157"/>
                <w:rFonts w:hint="default" w:ascii="新宋体" w:hAnsi="新宋体" w:eastAsia="新宋体"/>
                <w:b/>
                <w:i w:val="0"/>
                <w:color w:val="auto"/>
                <w:spacing w:val="0"/>
                <w:w w:val="100"/>
                <w:kern w:val="0"/>
                <w:sz w:val="21"/>
                <w:szCs w:val="21"/>
                <w:highlight w:val="none"/>
                <w:lang w:val="en-US" w:eastAsia="zh-CN" w:bidi="ar-SA"/>
              </w:rPr>
            </w:pPr>
          </w:p>
        </w:tc>
        <w:tc>
          <w:tcPr>
            <w:tcW w:w="738" w:type="dxa"/>
            <w:tcBorders>
              <w:top w:val="single" w:color="000000" w:sz="4" w:space="0"/>
              <w:left w:val="single" w:color="000000" w:sz="4" w:space="0"/>
              <w:bottom w:val="single" w:color="000000" w:sz="4" w:space="0"/>
              <w:right w:val="single" w:color="000000" w:sz="4" w:space="0"/>
            </w:tcBorders>
            <w:noWrap w:val="0"/>
            <w:vAlign w:val="center"/>
          </w:tcPr>
          <w:p w14:paraId="31AF7E3F">
            <w:pPr>
              <w:keepNext w:val="0"/>
              <w:keepLines/>
              <w:widowControl/>
              <w:suppressLineNumbers w:val="0"/>
              <w:snapToGrid/>
              <w:spacing w:before="0" w:beforeAutospacing="0" w:after="0" w:afterAutospacing="0" w:line="240" w:lineRule="auto"/>
              <w:ind w:left="0" w:right="0"/>
              <w:jc w:val="both"/>
              <w:rPr>
                <w:rStyle w:val="157"/>
                <w:rFonts w:hint="default" w:ascii="新宋体" w:hAnsi="新宋体" w:eastAsia="新宋体"/>
                <w:b/>
                <w:i w:val="0"/>
                <w:color w:val="auto"/>
                <w:spacing w:val="0"/>
                <w:w w:val="100"/>
                <w:kern w:val="0"/>
                <w:sz w:val="21"/>
                <w:szCs w:val="21"/>
                <w:highlight w:val="none"/>
                <w:lang w:val="en-US" w:eastAsia="zh-CN" w:bidi="ar-SA"/>
              </w:rPr>
            </w:pPr>
          </w:p>
        </w:tc>
        <w:tc>
          <w:tcPr>
            <w:tcW w:w="1281" w:type="dxa"/>
            <w:tcBorders>
              <w:top w:val="single" w:color="000000" w:sz="4" w:space="0"/>
              <w:left w:val="single" w:color="000000" w:sz="4" w:space="0"/>
              <w:bottom w:val="single" w:color="000000" w:sz="4" w:space="0"/>
              <w:right w:val="single" w:color="000000" w:sz="4" w:space="0"/>
            </w:tcBorders>
            <w:noWrap w:val="0"/>
            <w:vAlign w:val="center"/>
          </w:tcPr>
          <w:p w14:paraId="2BB066C0">
            <w:pPr>
              <w:keepNext w:val="0"/>
              <w:keepLines w:val="0"/>
              <w:widowControl/>
              <w:suppressLineNumbers w:val="0"/>
              <w:snapToGrid/>
              <w:spacing w:before="0" w:beforeAutospacing="0" w:after="0" w:afterAutospacing="0" w:line="240" w:lineRule="auto"/>
              <w:ind w:left="0" w:right="0"/>
              <w:jc w:val="left"/>
              <w:rPr>
                <w:rStyle w:val="157"/>
                <w:rFonts w:hint="default" w:ascii="新宋体" w:hAnsi="新宋体" w:eastAsia="新宋体"/>
                <w:b w:val="0"/>
                <w:i w:val="0"/>
                <w:color w:val="auto"/>
                <w:spacing w:val="0"/>
                <w:w w:val="100"/>
                <w:kern w:val="2"/>
                <w:sz w:val="18"/>
                <w:szCs w:val="18"/>
                <w:highlight w:val="none"/>
                <w:lang w:val="en-US" w:eastAsia="zh-CN" w:bidi="ar-SA"/>
              </w:rPr>
            </w:pPr>
            <w:r>
              <w:rPr>
                <w:rStyle w:val="157"/>
                <w:rFonts w:hint="default" w:ascii="新宋体" w:hAnsi="新宋体" w:eastAsia="新宋体"/>
                <w:b w:val="0"/>
                <w:i w:val="0"/>
                <w:color w:val="auto"/>
                <w:spacing w:val="0"/>
                <w:w w:val="100"/>
                <w:kern w:val="2"/>
                <w:sz w:val="18"/>
                <w:szCs w:val="18"/>
                <w:highlight w:val="none"/>
                <w:lang w:val="en-US" w:eastAsia="zh-CN" w:bidi="ar-SA"/>
              </w:rPr>
              <w:t>被政务办批评每次扣10分、被中心批评每次扣5分</w:t>
            </w:r>
          </w:p>
        </w:tc>
      </w:tr>
      <w:tr w14:paraId="29481D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trPr>
        <w:tc>
          <w:tcPr>
            <w:tcW w:w="11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0D9B13">
            <w:pPr>
              <w:keepNext w:val="0"/>
              <w:keepLines/>
              <w:widowControl/>
              <w:suppressLineNumbers w:val="0"/>
              <w:snapToGrid/>
              <w:spacing w:before="0" w:beforeAutospacing="0" w:after="0" w:afterAutospacing="0" w:line="240" w:lineRule="auto"/>
              <w:ind w:left="0" w:right="0"/>
              <w:jc w:val="both"/>
              <w:rPr>
                <w:rStyle w:val="157"/>
                <w:rFonts w:hint="default" w:ascii="新宋体" w:hAnsi="新宋体" w:eastAsia="新宋体"/>
                <w:b/>
                <w:i w:val="0"/>
                <w:color w:val="auto"/>
                <w:spacing w:val="0"/>
                <w:w w:val="100"/>
                <w:kern w:val="0"/>
                <w:sz w:val="21"/>
                <w:szCs w:val="21"/>
                <w:highlight w:val="none"/>
                <w:lang w:val="en-US" w:eastAsia="zh-CN" w:bidi="ar-SA"/>
              </w:rPr>
            </w:pPr>
          </w:p>
        </w:tc>
        <w:tc>
          <w:tcPr>
            <w:tcW w:w="5572" w:type="dxa"/>
            <w:tcBorders>
              <w:top w:val="single" w:color="000000" w:sz="4" w:space="0"/>
              <w:left w:val="single" w:color="000000" w:sz="4" w:space="0"/>
              <w:bottom w:val="single" w:color="000000" w:sz="4" w:space="0"/>
              <w:right w:val="single" w:color="000000" w:sz="4" w:space="0"/>
            </w:tcBorders>
            <w:noWrap w:val="0"/>
            <w:vAlign w:val="center"/>
          </w:tcPr>
          <w:p w14:paraId="25F02E74">
            <w:pPr>
              <w:keepNext w:val="0"/>
              <w:keepLines/>
              <w:widowControl/>
              <w:suppressLineNumbers w:val="0"/>
              <w:snapToGrid/>
              <w:spacing w:before="0" w:beforeAutospacing="0" w:after="0" w:afterAutospacing="0" w:line="240" w:lineRule="auto"/>
              <w:ind w:left="0" w:right="0"/>
              <w:jc w:val="both"/>
              <w:rPr>
                <w:rStyle w:val="157"/>
                <w:rFonts w:hint="default" w:ascii="新宋体" w:hAnsi="新宋体" w:eastAsia="新宋体"/>
                <w:b/>
                <w:i w:val="0"/>
                <w:color w:val="auto"/>
                <w:spacing w:val="0"/>
                <w:w w:val="100"/>
                <w:kern w:val="0"/>
                <w:sz w:val="21"/>
                <w:szCs w:val="21"/>
                <w:highlight w:val="none"/>
                <w:lang w:val="en-US" w:eastAsia="zh-CN" w:bidi="ar-SA"/>
              </w:rPr>
            </w:pPr>
            <w:r>
              <w:rPr>
                <w:rStyle w:val="157"/>
                <w:rFonts w:hint="default" w:ascii="新宋体" w:hAnsi="新宋体" w:eastAsia="新宋体" w:cs="新宋体"/>
                <w:b w:val="0"/>
                <w:bCs/>
                <w:i w:val="0"/>
                <w:color w:val="auto"/>
                <w:spacing w:val="0"/>
                <w:w w:val="100"/>
                <w:kern w:val="0"/>
                <w:sz w:val="21"/>
                <w:szCs w:val="21"/>
                <w:highlight w:val="none"/>
                <w:lang w:val="en-US" w:eastAsia="zh-CN" w:bidi="ar-SA"/>
              </w:rPr>
              <w:t>被新闻媒体曝光。</w:t>
            </w:r>
          </w:p>
        </w:tc>
        <w:tc>
          <w:tcPr>
            <w:tcW w:w="5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4CE037">
            <w:pPr>
              <w:keepNext w:val="0"/>
              <w:keepLines/>
              <w:widowControl/>
              <w:suppressLineNumbers w:val="0"/>
              <w:snapToGrid/>
              <w:spacing w:before="0" w:beforeAutospacing="0" w:after="0" w:afterAutospacing="0" w:line="240" w:lineRule="auto"/>
              <w:ind w:left="0" w:right="0"/>
              <w:jc w:val="both"/>
              <w:rPr>
                <w:rStyle w:val="157"/>
                <w:rFonts w:hint="default" w:ascii="新宋体" w:hAnsi="新宋体" w:eastAsia="新宋体"/>
                <w:b/>
                <w:i w:val="0"/>
                <w:color w:val="auto"/>
                <w:spacing w:val="0"/>
                <w:w w:val="100"/>
                <w:kern w:val="0"/>
                <w:sz w:val="21"/>
                <w:szCs w:val="21"/>
                <w:highlight w:val="none"/>
                <w:lang w:val="en-US" w:eastAsia="zh-CN" w:bidi="ar-SA"/>
              </w:rPr>
            </w:pPr>
          </w:p>
        </w:tc>
        <w:tc>
          <w:tcPr>
            <w:tcW w:w="738" w:type="dxa"/>
            <w:tcBorders>
              <w:top w:val="single" w:color="000000" w:sz="4" w:space="0"/>
              <w:left w:val="single" w:color="000000" w:sz="4" w:space="0"/>
              <w:bottom w:val="single" w:color="000000" w:sz="4" w:space="0"/>
              <w:right w:val="single" w:color="000000" w:sz="4" w:space="0"/>
            </w:tcBorders>
            <w:noWrap w:val="0"/>
            <w:vAlign w:val="center"/>
          </w:tcPr>
          <w:p w14:paraId="3B143447">
            <w:pPr>
              <w:keepNext w:val="0"/>
              <w:keepLines/>
              <w:widowControl/>
              <w:suppressLineNumbers w:val="0"/>
              <w:snapToGrid/>
              <w:spacing w:before="0" w:beforeAutospacing="0" w:after="0" w:afterAutospacing="0" w:line="240" w:lineRule="auto"/>
              <w:ind w:left="0" w:right="0"/>
              <w:jc w:val="both"/>
              <w:rPr>
                <w:rStyle w:val="157"/>
                <w:rFonts w:hint="default" w:ascii="新宋体" w:hAnsi="新宋体" w:eastAsia="新宋体"/>
                <w:b/>
                <w:i w:val="0"/>
                <w:color w:val="auto"/>
                <w:spacing w:val="0"/>
                <w:w w:val="100"/>
                <w:kern w:val="0"/>
                <w:sz w:val="21"/>
                <w:szCs w:val="21"/>
                <w:highlight w:val="none"/>
                <w:lang w:val="en-US" w:eastAsia="zh-CN" w:bidi="ar-SA"/>
              </w:rPr>
            </w:pPr>
          </w:p>
        </w:tc>
        <w:tc>
          <w:tcPr>
            <w:tcW w:w="1281" w:type="dxa"/>
            <w:tcBorders>
              <w:top w:val="single" w:color="000000" w:sz="4" w:space="0"/>
              <w:left w:val="single" w:color="000000" w:sz="4" w:space="0"/>
              <w:bottom w:val="single" w:color="000000" w:sz="4" w:space="0"/>
              <w:right w:val="single" w:color="000000" w:sz="4" w:space="0"/>
            </w:tcBorders>
            <w:noWrap w:val="0"/>
            <w:vAlign w:val="center"/>
          </w:tcPr>
          <w:p w14:paraId="027E432A">
            <w:pPr>
              <w:keepNext w:val="0"/>
              <w:keepLines/>
              <w:widowControl/>
              <w:suppressLineNumbers w:val="0"/>
              <w:snapToGrid/>
              <w:spacing w:before="0" w:beforeAutospacing="0" w:after="0" w:afterAutospacing="0" w:line="240" w:lineRule="auto"/>
              <w:ind w:left="0" w:right="0"/>
              <w:jc w:val="both"/>
              <w:rPr>
                <w:rStyle w:val="157"/>
                <w:rFonts w:hint="default" w:ascii="新宋体" w:hAnsi="新宋体" w:eastAsia="新宋体"/>
                <w:b w:val="0"/>
                <w:i w:val="0"/>
                <w:color w:val="auto"/>
                <w:spacing w:val="0"/>
                <w:w w:val="100"/>
                <w:kern w:val="2"/>
                <w:sz w:val="21"/>
                <w:szCs w:val="21"/>
                <w:highlight w:val="none"/>
                <w:lang w:val="en-US" w:eastAsia="zh-CN" w:bidi="ar-SA"/>
              </w:rPr>
            </w:pPr>
            <w:r>
              <w:rPr>
                <w:rStyle w:val="157"/>
                <w:rFonts w:hint="default" w:ascii="新宋体" w:hAnsi="新宋体" w:eastAsia="新宋体"/>
                <w:b w:val="0"/>
                <w:i w:val="0"/>
                <w:color w:val="auto"/>
                <w:spacing w:val="0"/>
                <w:w w:val="100"/>
                <w:kern w:val="2"/>
                <w:sz w:val="18"/>
                <w:szCs w:val="18"/>
                <w:highlight w:val="none"/>
                <w:lang w:val="en-US" w:eastAsia="zh-CN" w:bidi="ar-SA"/>
              </w:rPr>
              <w:t>每次扣20分</w:t>
            </w:r>
          </w:p>
        </w:tc>
      </w:tr>
    </w:tbl>
    <w:p w14:paraId="29C8E4C6">
      <w:pPr>
        <w:keepLines/>
        <w:snapToGrid/>
        <w:spacing w:before="0" w:beforeAutospacing="0" w:after="0" w:afterAutospacing="0" w:line="240" w:lineRule="auto"/>
        <w:ind w:firstLine="420" w:firstLineChars="200"/>
        <w:jc w:val="both"/>
        <w:rPr>
          <w:rStyle w:val="157"/>
          <w:rFonts w:ascii="新宋体" w:hAnsi="新宋体" w:eastAsia="新宋体" w:cs="新宋体"/>
          <w:b w:val="0"/>
          <w:bCs/>
          <w:i w:val="0"/>
          <w:color w:val="auto"/>
          <w:spacing w:val="0"/>
          <w:w w:val="100"/>
          <w:kern w:val="0"/>
          <w:sz w:val="21"/>
          <w:szCs w:val="21"/>
          <w:highlight w:val="none"/>
          <w:lang w:val="en-US" w:eastAsia="zh-CN" w:bidi="ar-SA"/>
        </w:rPr>
      </w:pPr>
      <w:r>
        <w:rPr>
          <w:rStyle w:val="157"/>
          <w:rFonts w:ascii="新宋体" w:hAnsi="新宋体" w:eastAsia="新宋体" w:cs="新宋体"/>
          <w:b w:val="0"/>
          <w:bCs/>
          <w:i w:val="0"/>
          <w:color w:val="auto"/>
          <w:spacing w:val="0"/>
          <w:w w:val="100"/>
          <w:kern w:val="0"/>
          <w:sz w:val="21"/>
          <w:szCs w:val="21"/>
          <w:highlight w:val="none"/>
          <w:lang w:val="en-US" w:eastAsia="zh-CN" w:bidi="ar-SA"/>
        </w:rPr>
        <w:t>本考核由校方对</w:t>
      </w:r>
      <w:r>
        <w:rPr>
          <w:rStyle w:val="157"/>
          <w:rFonts w:hint="eastAsia" w:ascii="新宋体" w:hAnsi="新宋体" w:eastAsia="新宋体" w:cs="新宋体"/>
          <w:b w:val="0"/>
          <w:bCs/>
          <w:i w:val="0"/>
          <w:color w:val="auto"/>
          <w:spacing w:val="0"/>
          <w:w w:val="100"/>
          <w:kern w:val="0"/>
          <w:sz w:val="21"/>
          <w:szCs w:val="21"/>
          <w:highlight w:val="none"/>
          <w:lang w:val="en-US" w:eastAsia="zh-CN" w:bidi="ar-SA"/>
        </w:rPr>
        <w:t>中标人</w:t>
      </w:r>
      <w:r>
        <w:rPr>
          <w:rStyle w:val="157"/>
          <w:rFonts w:ascii="新宋体" w:hAnsi="新宋体" w:eastAsia="新宋体" w:cs="新宋体"/>
          <w:b w:val="0"/>
          <w:bCs/>
          <w:i w:val="0"/>
          <w:color w:val="auto"/>
          <w:spacing w:val="0"/>
          <w:w w:val="100"/>
          <w:kern w:val="0"/>
          <w:sz w:val="21"/>
          <w:szCs w:val="21"/>
          <w:highlight w:val="none"/>
          <w:lang w:val="en-US" w:eastAsia="zh-CN" w:bidi="ar-SA"/>
        </w:rPr>
        <w:t>进行考核。月考核90分以上的含90分全额拔付服务费；月考核分在80－89分的拔付服务费95%；月考核分在70－79分的下拔付服务费90%，月考核分在60－69分的下拔付服务费80%，同时校方有权责令整改，整改不格合的解除合同，择优另聘物业公司。</w:t>
      </w:r>
    </w:p>
    <w:p w14:paraId="50D269F9">
      <w:pPr>
        <w:keepLines/>
        <w:snapToGrid/>
        <w:spacing w:before="0" w:beforeAutospacing="0" w:after="0" w:afterAutospacing="0" w:line="360" w:lineRule="auto"/>
        <w:ind w:firstLine="420" w:firstLineChars="200"/>
        <w:jc w:val="both"/>
        <w:rPr>
          <w:rStyle w:val="157"/>
          <w:rFonts w:ascii="新宋体" w:hAnsi="新宋体" w:eastAsia="新宋体" w:cs="新宋体"/>
          <w:b w:val="0"/>
          <w:bCs/>
          <w:i w:val="0"/>
          <w:color w:val="auto"/>
          <w:spacing w:val="0"/>
          <w:w w:val="100"/>
          <w:kern w:val="0"/>
          <w:sz w:val="21"/>
          <w:szCs w:val="21"/>
          <w:highlight w:val="none"/>
          <w:lang w:val="en-US" w:eastAsia="zh-CN" w:bidi="ar-SA"/>
        </w:rPr>
      </w:pPr>
      <w:r>
        <w:rPr>
          <w:rStyle w:val="157"/>
          <w:rFonts w:ascii="新宋体" w:hAnsi="新宋体" w:eastAsia="新宋体" w:cs="新宋体"/>
          <w:b w:val="0"/>
          <w:bCs/>
          <w:i w:val="0"/>
          <w:color w:val="auto"/>
          <w:spacing w:val="0"/>
          <w:w w:val="100"/>
          <w:kern w:val="0"/>
          <w:sz w:val="21"/>
          <w:szCs w:val="21"/>
          <w:highlight w:val="none"/>
          <w:lang w:val="en-US" w:eastAsia="zh-CN" w:bidi="ar-SA"/>
        </w:rPr>
        <w:t>绩效考评制度：</w:t>
      </w:r>
    </w:p>
    <w:p w14:paraId="2DE91803">
      <w:pPr>
        <w:keepLines/>
        <w:snapToGrid/>
        <w:spacing w:before="0" w:beforeAutospacing="0" w:after="0" w:afterAutospacing="0" w:line="240" w:lineRule="auto"/>
        <w:ind w:firstLine="420" w:firstLineChars="200"/>
        <w:jc w:val="both"/>
        <w:rPr>
          <w:rStyle w:val="157"/>
          <w:rFonts w:ascii="新宋体" w:hAnsi="新宋体" w:eastAsia="新宋体" w:cs="新宋体"/>
          <w:b w:val="0"/>
          <w:bCs/>
          <w:i w:val="0"/>
          <w:color w:val="auto"/>
          <w:spacing w:val="0"/>
          <w:w w:val="100"/>
          <w:kern w:val="0"/>
          <w:sz w:val="21"/>
          <w:szCs w:val="21"/>
          <w:highlight w:val="none"/>
          <w:lang w:val="en-US" w:eastAsia="zh-CN" w:bidi="ar-SA"/>
        </w:rPr>
      </w:pPr>
      <w:r>
        <w:rPr>
          <w:rStyle w:val="157"/>
          <w:rFonts w:ascii="新宋体" w:hAnsi="新宋体" w:eastAsia="新宋体" w:cs="新宋体"/>
          <w:b w:val="0"/>
          <w:bCs/>
          <w:i w:val="0"/>
          <w:color w:val="auto"/>
          <w:spacing w:val="0"/>
          <w:w w:val="100"/>
          <w:kern w:val="0"/>
          <w:sz w:val="21"/>
          <w:szCs w:val="21"/>
          <w:highlight w:val="none"/>
          <w:lang w:val="en-US" w:eastAsia="zh-CN" w:bidi="ar-SA"/>
        </w:rPr>
        <w:t>1、学校后勤中心对成交人的工作进行逐月定期检查，并采取向学校及本单位职工工作综合考核评分表对成交人提供的服务进行满意度核评。</w:t>
      </w:r>
    </w:p>
    <w:p w14:paraId="0CB30D28">
      <w:pPr>
        <w:keepLines/>
        <w:snapToGrid/>
        <w:spacing w:before="0" w:beforeAutospacing="0" w:after="0" w:afterAutospacing="0" w:line="240" w:lineRule="auto"/>
        <w:ind w:firstLine="420" w:firstLineChars="200"/>
        <w:jc w:val="both"/>
        <w:rPr>
          <w:rStyle w:val="157"/>
          <w:rFonts w:ascii="新宋体" w:hAnsi="新宋体" w:eastAsia="新宋体" w:cs="新宋体"/>
          <w:b w:val="0"/>
          <w:bCs/>
          <w:i w:val="0"/>
          <w:color w:val="auto"/>
          <w:spacing w:val="0"/>
          <w:w w:val="100"/>
          <w:kern w:val="0"/>
          <w:sz w:val="21"/>
          <w:szCs w:val="21"/>
          <w:highlight w:val="none"/>
          <w:lang w:val="en-US" w:eastAsia="zh-CN" w:bidi="ar-SA"/>
        </w:rPr>
      </w:pPr>
      <w:r>
        <w:rPr>
          <w:rStyle w:val="157"/>
          <w:rFonts w:ascii="新宋体" w:hAnsi="新宋体" w:eastAsia="新宋体" w:cs="新宋体"/>
          <w:b w:val="0"/>
          <w:bCs/>
          <w:i w:val="0"/>
          <w:color w:val="auto"/>
          <w:spacing w:val="0"/>
          <w:w w:val="100"/>
          <w:kern w:val="0"/>
          <w:sz w:val="21"/>
          <w:szCs w:val="21"/>
          <w:highlight w:val="none"/>
          <w:lang w:val="en-US" w:eastAsia="zh-CN" w:bidi="ar-SA"/>
        </w:rPr>
        <w:t>2、满意度未达到90%,学校后勤中心负责人应与成交人沟通，说明存在问题并限时整改。</w:t>
      </w:r>
    </w:p>
    <w:p w14:paraId="099EE448">
      <w:pPr>
        <w:keepLines/>
        <w:snapToGrid/>
        <w:spacing w:before="0" w:beforeAutospacing="0" w:after="0" w:afterAutospacing="0" w:line="240" w:lineRule="auto"/>
        <w:ind w:firstLine="420" w:firstLineChars="200"/>
        <w:jc w:val="both"/>
        <w:rPr>
          <w:rStyle w:val="157"/>
          <w:rFonts w:ascii="新宋体" w:hAnsi="新宋体" w:eastAsia="新宋体" w:cs="新宋体"/>
          <w:b w:val="0"/>
          <w:bCs/>
          <w:i w:val="0"/>
          <w:color w:val="auto"/>
          <w:spacing w:val="0"/>
          <w:w w:val="100"/>
          <w:kern w:val="0"/>
          <w:sz w:val="21"/>
          <w:szCs w:val="21"/>
          <w:highlight w:val="none"/>
          <w:lang w:val="en-US" w:eastAsia="zh-CN" w:bidi="ar-SA"/>
        </w:rPr>
      </w:pPr>
      <w:r>
        <w:rPr>
          <w:rStyle w:val="157"/>
          <w:rFonts w:ascii="新宋体" w:hAnsi="新宋体" w:eastAsia="新宋体" w:cs="新宋体"/>
          <w:b w:val="0"/>
          <w:bCs/>
          <w:i w:val="0"/>
          <w:color w:val="auto"/>
          <w:spacing w:val="0"/>
          <w:w w:val="100"/>
          <w:kern w:val="0"/>
          <w:sz w:val="21"/>
          <w:szCs w:val="21"/>
          <w:highlight w:val="none"/>
          <w:lang w:val="en-US" w:eastAsia="zh-CN" w:bidi="ar-SA"/>
        </w:rPr>
        <w:t>3、整改后服务满意度未达到90%,学校后勤中心有权提出终止合同，因此发生一切事宜由成交人自行负责。</w:t>
      </w:r>
    </w:p>
    <w:p w14:paraId="1456EC2A">
      <w:pPr>
        <w:keepLines/>
        <w:snapToGrid/>
        <w:spacing w:before="0" w:beforeAutospacing="0" w:after="0" w:afterAutospacing="0" w:line="240" w:lineRule="auto"/>
        <w:ind w:firstLine="420" w:firstLineChars="200"/>
        <w:jc w:val="both"/>
        <w:rPr>
          <w:rStyle w:val="157"/>
          <w:rFonts w:ascii="新宋体" w:hAnsi="新宋体" w:eastAsia="新宋体" w:cs="新宋体"/>
          <w:b w:val="0"/>
          <w:bCs/>
          <w:i w:val="0"/>
          <w:color w:val="auto"/>
          <w:spacing w:val="0"/>
          <w:w w:val="100"/>
          <w:kern w:val="0"/>
          <w:sz w:val="21"/>
          <w:szCs w:val="21"/>
          <w:highlight w:val="none"/>
          <w:lang w:val="en-US" w:eastAsia="zh-CN" w:bidi="ar-SA"/>
        </w:rPr>
      </w:pPr>
      <w:r>
        <w:rPr>
          <w:rStyle w:val="157"/>
          <w:rFonts w:ascii="新宋体" w:hAnsi="新宋体" w:eastAsia="新宋体" w:cs="新宋体"/>
          <w:b w:val="0"/>
          <w:bCs/>
          <w:i w:val="0"/>
          <w:color w:val="auto"/>
          <w:spacing w:val="0"/>
          <w:w w:val="100"/>
          <w:kern w:val="0"/>
          <w:sz w:val="21"/>
          <w:szCs w:val="21"/>
          <w:highlight w:val="none"/>
          <w:lang w:val="en-US" w:eastAsia="zh-CN" w:bidi="ar-SA"/>
        </w:rPr>
        <w:t>4、年度结束时，服务满意度总评应高于90%。</w:t>
      </w:r>
    </w:p>
    <w:p w14:paraId="6B27E5CA">
      <w:pPr>
        <w:widowControl/>
        <w:shd w:val="clear" w:color="auto" w:fill="FFFFFF"/>
        <w:snapToGrid/>
        <w:spacing w:before="0" w:beforeAutospacing="0" w:after="0" w:afterAutospacing="0" w:line="240" w:lineRule="auto"/>
        <w:ind w:firstLine="420" w:firstLineChars="200"/>
        <w:jc w:val="left"/>
        <w:rPr>
          <w:rStyle w:val="157"/>
          <w:rFonts w:ascii="新宋体" w:hAnsi="新宋体" w:eastAsia="新宋体"/>
          <w:b w:val="0"/>
          <w:i w:val="0"/>
          <w:color w:val="auto"/>
          <w:spacing w:val="0"/>
          <w:w w:val="100"/>
          <w:kern w:val="0"/>
          <w:sz w:val="21"/>
          <w:szCs w:val="21"/>
          <w:highlight w:val="none"/>
          <w:lang w:val="en-US" w:eastAsia="zh-CN" w:bidi="ar-SA"/>
        </w:rPr>
      </w:pPr>
    </w:p>
    <w:p w14:paraId="6DE760F3">
      <w:pPr>
        <w:keepLines/>
        <w:widowControl/>
        <w:snapToGrid/>
        <w:spacing w:before="0" w:beforeAutospacing="0" w:after="0" w:afterAutospacing="0" w:line="360" w:lineRule="auto"/>
        <w:ind w:firstLine="422" w:firstLineChars="200"/>
        <w:jc w:val="both"/>
        <w:rPr>
          <w:rStyle w:val="157"/>
          <w:rFonts w:ascii="宋体" w:hAnsi="宋体" w:eastAsia="宋体"/>
          <w:b w:val="0"/>
          <w:i w:val="0"/>
          <w:color w:val="auto"/>
          <w:spacing w:val="0"/>
          <w:w w:val="100"/>
          <w:kern w:val="0"/>
          <w:sz w:val="21"/>
          <w:szCs w:val="21"/>
          <w:highlight w:val="none"/>
          <w:lang w:val="en-US" w:eastAsia="zh-CN" w:bidi="ar-SA"/>
        </w:rPr>
      </w:pPr>
      <w:r>
        <w:rPr>
          <w:rStyle w:val="157"/>
          <w:rFonts w:ascii="宋体" w:hAnsi="宋体" w:eastAsia="宋体"/>
          <w:b/>
          <w:i w:val="0"/>
          <w:color w:val="auto"/>
          <w:spacing w:val="0"/>
          <w:w w:val="100"/>
          <w:kern w:val="2"/>
          <w:sz w:val="21"/>
          <w:szCs w:val="21"/>
          <w:highlight w:val="none"/>
          <w:lang w:val="en-US" w:eastAsia="zh-CN" w:bidi="ar-SA"/>
        </w:rPr>
        <w:t>六、</w:t>
      </w:r>
      <w:r>
        <w:rPr>
          <w:rStyle w:val="157"/>
          <w:rFonts w:ascii="宋体" w:hAnsi="宋体" w:eastAsia="宋体" w:cs="宋体"/>
          <w:b/>
          <w:bCs/>
          <w:i w:val="0"/>
          <w:color w:val="auto"/>
          <w:spacing w:val="0"/>
          <w:w w:val="100"/>
          <w:kern w:val="2"/>
          <w:sz w:val="21"/>
          <w:szCs w:val="21"/>
          <w:highlight w:val="none"/>
          <w:lang w:val="en-US" w:eastAsia="zh-CN" w:bidi="ar-SA"/>
        </w:rPr>
        <w:t>对中标人的基本要求和说明</w:t>
      </w:r>
      <w:r>
        <w:rPr>
          <w:rStyle w:val="157"/>
          <w:rFonts w:ascii="宋体" w:hAnsi="宋体" w:eastAsia="宋体"/>
          <w:b w:val="0"/>
          <w:i w:val="0"/>
          <w:color w:val="auto"/>
          <w:spacing w:val="0"/>
          <w:w w:val="100"/>
          <w:kern w:val="0"/>
          <w:sz w:val="21"/>
          <w:szCs w:val="21"/>
          <w:highlight w:val="none"/>
          <w:lang w:val="en-US" w:eastAsia="zh-CN" w:bidi="ar-SA"/>
        </w:rPr>
        <w:t>：</w:t>
      </w:r>
    </w:p>
    <w:p w14:paraId="038B7D27">
      <w:pPr>
        <w:snapToGrid/>
        <w:spacing w:before="0" w:beforeAutospacing="0" w:after="0" w:afterAutospacing="0" w:line="380" w:lineRule="exact"/>
        <w:ind w:firstLine="420" w:firstLineChars="200"/>
        <w:jc w:val="left"/>
        <w:rPr>
          <w:rStyle w:val="157"/>
          <w:rFonts w:ascii="宋体" w:hAnsi="宋体" w:eastAsia="宋体"/>
          <w:b w:val="0"/>
          <w:i w:val="0"/>
          <w:color w:val="auto"/>
          <w:spacing w:val="0"/>
          <w:w w:val="100"/>
          <w:kern w:val="0"/>
          <w:sz w:val="21"/>
          <w:szCs w:val="21"/>
          <w:highlight w:val="none"/>
          <w:lang w:val="en-US" w:eastAsia="zh-CN" w:bidi="ar-SA"/>
        </w:rPr>
      </w:pPr>
      <w:r>
        <w:rPr>
          <w:rStyle w:val="157"/>
          <w:rFonts w:ascii="宋体" w:hAnsi="宋体" w:eastAsia="宋体"/>
          <w:b w:val="0"/>
          <w:i w:val="0"/>
          <w:color w:val="auto"/>
          <w:spacing w:val="0"/>
          <w:w w:val="100"/>
          <w:kern w:val="0"/>
          <w:sz w:val="21"/>
          <w:szCs w:val="21"/>
          <w:highlight w:val="none"/>
          <w:lang w:val="en-US" w:eastAsia="zh-CN" w:bidi="ar-SA"/>
        </w:rPr>
        <w:t>1、中标人必须服从采购人管理，遵守采购人整体的物业管理服务有关管理制度，严格按照采购人的要求提供管理服务，自觉接受采购人相关管理部门的业务检查和监督，并接受服务对象的监督。</w:t>
      </w:r>
    </w:p>
    <w:p w14:paraId="03E9A785">
      <w:pPr>
        <w:snapToGrid/>
        <w:spacing w:before="0" w:beforeAutospacing="0" w:after="0" w:afterAutospacing="0" w:line="380" w:lineRule="exact"/>
        <w:ind w:firstLine="420" w:firstLineChars="200"/>
        <w:jc w:val="left"/>
        <w:rPr>
          <w:rStyle w:val="157"/>
          <w:rFonts w:ascii="宋体" w:hAnsi="宋体" w:eastAsia="宋体"/>
          <w:b w:val="0"/>
          <w:i w:val="0"/>
          <w:color w:val="auto"/>
          <w:spacing w:val="0"/>
          <w:w w:val="100"/>
          <w:kern w:val="0"/>
          <w:sz w:val="21"/>
          <w:szCs w:val="21"/>
          <w:highlight w:val="none"/>
          <w:lang w:val="en-US" w:eastAsia="zh-CN" w:bidi="ar-SA"/>
        </w:rPr>
      </w:pPr>
      <w:r>
        <w:rPr>
          <w:rStyle w:val="157"/>
          <w:rFonts w:ascii="宋体" w:hAnsi="宋体" w:eastAsia="宋体"/>
          <w:b w:val="0"/>
          <w:i w:val="0"/>
          <w:color w:val="auto"/>
          <w:spacing w:val="0"/>
          <w:w w:val="100"/>
          <w:kern w:val="0"/>
          <w:sz w:val="21"/>
          <w:szCs w:val="21"/>
          <w:highlight w:val="none"/>
          <w:lang w:val="en-US" w:eastAsia="zh-CN" w:bidi="ar-SA"/>
        </w:rPr>
        <w:t>2、中标人有责任对派驻采购人的物业管理服务部门的工作质量实行有效监管。中标人的质量管理部门每月应不少于一次会同采购人管理部门和中标人驻采购人物业项目经理检查物业管理服务工作质量，对存在的问题要按采购人的要求抓好整改落实。</w:t>
      </w:r>
    </w:p>
    <w:p w14:paraId="011079A3">
      <w:pPr>
        <w:snapToGrid/>
        <w:spacing w:before="0" w:beforeAutospacing="0" w:after="0" w:afterAutospacing="0" w:line="380" w:lineRule="exact"/>
        <w:ind w:firstLine="420" w:firstLineChars="200"/>
        <w:jc w:val="left"/>
        <w:rPr>
          <w:rStyle w:val="157"/>
          <w:rFonts w:ascii="宋体" w:hAnsi="宋体" w:eastAsia="宋体"/>
          <w:b w:val="0"/>
          <w:i w:val="0"/>
          <w:color w:val="auto"/>
          <w:spacing w:val="0"/>
          <w:w w:val="100"/>
          <w:kern w:val="0"/>
          <w:sz w:val="21"/>
          <w:szCs w:val="21"/>
          <w:highlight w:val="none"/>
          <w:lang w:val="en-US" w:eastAsia="zh-CN" w:bidi="ar-SA"/>
        </w:rPr>
      </w:pPr>
      <w:r>
        <w:rPr>
          <w:rStyle w:val="157"/>
          <w:rFonts w:ascii="宋体" w:hAnsi="宋体" w:eastAsia="宋体"/>
          <w:b w:val="0"/>
          <w:i w:val="0"/>
          <w:color w:val="auto"/>
          <w:spacing w:val="0"/>
          <w:w w:val="100"/>
          <w:kern w:val="0"/>
          <w:sz w:val="21"/>
          <w:szCs w:val="21"/>
          <w:highlight w:val="none"/>
          <w:lang w:val="en-US" w:eastAsia="zh-CN" w:bidi="ar-SA"/>
        </w:rPr>
        <w:t>3、各岗位服务人员应配置充足后备人员，如遇特殊情况需更换人员必须经采购单位审核通过，必须做好交接班工作，若因交接班衔接不好，致使采购单位工作受到影响者，由采购人作出处罚。</w:t>
      </w:r>
    </w:p>
    <w:p w14:paraId="14BA973B">
      <w:pPr>
        <w:snapToGrid/>
        <w:spacing w:before="0" w:beforeAutospacing="0" w:after="0" w:afterAutospacing="0" w:line="380" w:lineRule="exact"/>
        <w:ind w:firstLine="420" w:firstLineChars="200"/>
        <w:jc w:val="left"/>
        <w:rPr>
          <w:rStyle w:val="157"/>
          <w:rFonts w:ascii="宋体" w:hAnsi="宋体" w:eastAsia="宋体"/>
          <w:b w:val="0"/>
          <w:i w:val="0"/>
          <w:color w:val="auto"/>
          <w:spacing w:val="0"/>
          <w:w w:val="100"/>
          <w:kern w:val="0"/>
          <w:sz w:val="21"/>
          <w:szCs w:val="21"/>
          <w:highlight w:val="none"/>
          <w:lang w:val="en-US" w:eastAsia="zh-CN" w:bidi="ar-SA"/>
        </w:rPr>
      </w:pPr>
      <w:r>
        <w:rPr>
          <w:rStyle w:val="157"/>
          <w:rFonts w:ascii="宋体" w:hAnsi="宋体" w:eastAsia="宋体"/>
          <w:b w:val="0"/>
          <w:i w:val="0"/>
          <w:color w:val="auto"/>
          <w:spacing w:val="0"/>
          <w:w w:val="100"/>
          <w:kern w:val="0"/>
          <w:sz w:val="21"/>
          <w:szCs w:val="21"/>
          <w:highlight w:val="none"/>
          <w:lang w:val="en-US" w:eastAsia="zh-CN" w:bidi="ar-SA"/>
        </w:rPr>
        <w:t>4、中标人必须执行各级政府及有关部门的相关政策，如保险：要按照国家有关规定为其员工购买劳动保险，费用由中标人负责；以及消防、环保等，若有违反规定，中标人承担相应责任。中标人必须对所有服务本项目的人员按规定签订劳动合同，缴纳所有服务人员的意外伤害险等。</w:t>
      </w:r>
    </w:p>
    <w:p w14:paraId="47568DF1">
      <w:pPr>
        <w:snapToGrid/>
        <w:spacing w:before="0" w:beforeAutospacing="0" w:after="0" w:afterAutospacing="0" w:line="380" w:lineRule="exact"/>
        <w:ind w:firstLine="420" w:firstLineChars="200"/>
        <w:jc w:val="left"/>
        <w:rPr>
          <w:rStyle w:val="157"/>
          <w:rFonts w:ascii="宋体" w:hAnsi="宋体" w:eastAsia="宋体"/>
          <w:b w:val="0"/>
          <w:i w:val="0"/>
          <w:color w:val="auto"/>
          <w:spacing w:val="0"/>
          <w:w w:val="100"/>
          <w:kern w:val="0"/>
          <w:sz w:val="21"/>
          <w:szCs w:val="21"/>
          <w:highlight w:val="none"/>
          <w:lang w:val="en-US" w:eastAsia="zh-CN" w:bidi="ar-SA"/>
        </w:rPr>
      </w:pPr>
      <w:r>
        <w:rPr>
          <w:rStyle w:val="157"/>
          <w:rFonts w:ascii="宋体" w:hAnsi="宋体" w:eastAsia="宋体"/>
          <w:b w:val="0"/>
          <w:i w:val="0"/>
          <w:color w:val="auto"/>
          <w:spacing w:val="0"/>
          <w:w w:val="100"/>
          <w:kern w:val="0"/>
          <w:sz w:val="21"/>
          <w:szCs w:val="21"/>
          <w:highlight w:val="none"/>
          <w:lang w:val="en-US" w:eastAsia="zh-CN" w:bidi="ar-SA"/>
        </w:rPr>
        <w:t>5、服务人员在岗履行工作职责期间，发生自身的人身伤害、伤亡，均由中标人负责处理并承担经济和道义上的责任，采购单位不承担任何责任。</w:t>
      </w:r>
    </w:p>
    <w:p w14:paraId="4ED78068">
      <w:pPr>
        <w:snapToGrid/>
        <w:spacing w:before="0" w:beforeAutospacing="0" w:after="0" w:afterAutospacing="0" w:line="380" w:lineRule="exact"/>
        <w:ind w:firstLine="420" w:firstLineChars="200"/>
        <w:jc w:val="left"/>
        <w:rPr>
          <w:rStyle w:val="157"/>
          <w:rFonts w:ascii="宋体" w:hAnsi="宋体" w:eastAsia="宋体"/>
          <w:b w:val="0"/>
          <w:i w:val="0"/>
          <w:color w:val="auto"/>
          <w:spacing w:val="0"/>
          <w:w w:val="100"/>
          <w:kern w:val="0"/>
          <w:sz w:val="21"/>
          <w:szCs w:val="21"/>
          <w:highlight w:val="none"/>
          <w:lang w:val="en-US" w:eastAsia="zh-CN" w:bidi="ar-SA"/>
        </w:rPr>
      </w:pPr>
      <w:r>
        <w:rPr>
          <w:rStyle w:val="157"/>
          <w:rFonts w:ascii="宋体" w:hAnsi="宋体" w:eastAsia="宋体"/>
          <w:b w:val="0"/>
          <w:i w:val="0"/>
          <w:color w:val="auto"/>
          <w:spacing w:val="0"/>
          <w:w w:val="100"/>
          <w:kern w:val="0"/>
          <w:sz w:val="21"/>
          <w:szCs w:val="21"/>
          <w:highlight w:val="none"/>
          <w:lang w:val="en-US" w:eastAsia="zh-CN" w:bidi="ar-SA"/>
        </w:rPr>
        <w:t>6、采购单位将对物业管理服务质量进行按月考核和全过程监控，如中标人日常工作不到位、不达标、或有违约现象，将依据合同约定，做出相应的违约处理与处罚。</w:t>
      </w:r>
    </w:p>
    <w:p w14:paraId="24C468C4">
      <w:pPr>
        <w:snapToGrid/>
        <w:spacing w:before="0" w:beforeAutospacing="0" w:after="0" w:afterAutospacing="0" w:line="380" w:lineRule="exact"/>
        <w:ind w:firstLine="420" w:firstLineChars="200"/>
        <w:jc w:val="left"/>
        <w:rPr>
          <w:rStyle w:val="157"/>
          <w:rFonts w:ascii="宋体" w:hAnsi="宋体" w:eastAsia="宋体"/>
          <w:b w:val="0"/>
          <w:i w:val="0"/>
          <w:color w:val="auto"/>
          <w:spacing w:val="0"/>
          <w:w w:val="100"/>
          <w:kern w:val="0"/>
          <w:sz w:val="21"/>
          <w:szCs w:val="21"/>
          <w:highlight w:val="none"/>
          <w:lang w:val="en-US" w:eastAsia="zh-CN" w:bidi="ar-SA"/>
        </w:rPr>
      </w:pPr>
      <w:r>
        <w:rPr>
          <w:rStyle w:val="157"/>
          <w:rFonts w:ascii="宋体" w:hAnsi="宋体" w:eastAsia="宋体"/>
          <w:b w:val="0"/>
          <w:i w:val="0"/>
          <w:color w:val="auto"/>
          <w:spacing w:val="0"/>
          <w:w w:val="100"/>
          <w:kern w:val="0"/>
          <w:sz w:val="21"/>
          <w:szCs w:val="21"/>
          <w:highlight w:val="none"/>
          <w:lang w:val="en-US" w:eastAsia="zh-CN" w:bidi="ar-SA"/>
        </w:rPr>
        <w:t>7、中标人违反国家相关法规，与聘用人员发生纠纷，均由中标人负责调解与处理，采购单位不承担责任。</w:t>
      </w:r>
    </w:p>
    <w:p w14:paraId="6EB4738E">
      <w:pPr>
        <w:snapToGrid/>
        <w:spacing w:before="0" w:beforeAutospacing="0" w:after="0" w:afterAutospacing="0" w:line="380" w:lineRule="exact"/>
        <w:ind w:firstLine="420" w:firstLineChars="200"/>
        <w:jc w:val="left"/>
        <w:rPr>
          <w:rStyle w:val="157"/>
          <w:rFonts w:ascii="宋体" w:hAnsi="宋体" w:eastAsia="宋体"/>
          <w:b w:val="0"/>
          <w:i w:val="0"/>
          <w:color w:val="auto"/>
          <w:spacing w:val="0"/>
          <w:w w:val="100"/>
          <w:kern w:val="0"/>
          <w:sz w:val="21"/>
          <w:szCs w:val="21"/>
          <w:highlight w:val="none"/>
          <w:lang w:val="en-US" w:eastAsia="zh-CN" w:bidi="ar-SA"/>
        </w:rPr>
      </w:pPr>
      <w:r>
        <w:rPr>
          <w:rStyle w:val="157"/>
          <w:rFonts w:ascii="宋体" w:hAnsi="宋体" w:eastAsia="宋体"/>
          <w:b w:val="0"/>
          <w:i w:val="0"/>
          <w:color w:val="auto"/>
          <w:spacing w:val="0"/>
          <w:w w:val="100"/>
          <w:kern w:val="0"/>
          <w:sz w:val="21"/>
          <w:szCs w:val="21"/>
          <w:highlight w:val="none"/>
          <w:lang w:val="en-US" w:eastAsia="zh-CN" w:bidi="ar-SA"/>
        </w:rPr>
        <w:t>8、若中标人在服务期间如有违反物业法，未能按采购要求实行物业管理服务且服务要求达不到采购人要求的，采购单位有权单方提前解除合同，中标人承担违约责任；造成采购单位经济损失的，按造成的实际损失予以赔偿。</w:t>
      </w:r>
    </w:p>
    <w:p w14:paraId="0D0DA965">
      <w:pPr>
        <w:snapToGrid/>
        <w:spacing w:before="0" w:beforeAutospacing="0" w:after="0" w:afterAutospacing="0" w:line="380" w:lineRule="exact"/>
        <w:ind w:firstLine="420" w:firstLineChars="200"/>
        <w:jc w:val="left"/>
        <w:rPr>
          <w:rStyle w:val="157"/>
          <w:rFonts w:ascii="宋体" w:hAnsi="宋体" w:eastAsia="宋体"/>
          <w:b w:val="0"/>
          <w:i w:val="0"/>
          <w:color w:val="auto"/>
          <w:spacing w:val="0"/>
          <w:w w:val="100"/>
          <w:kern w:val="0"/>
          <w:sz w:val="21"/>
          <w:szCs w:val="21"/>
          <w:highlight w:val="none"/>
          <w:lang w:val="en-US" w:eastAsia="zh-CN" w:bidi="ar-SA"/>
        </w:rPr>
      </w:pPr>
      <w:r>
        <w:rPr>
          <w:rStyle w:val="157"/>
          <w:rFonts w:ascii="宋体" w:hAnsi="宋体" w:eastAsia="宋体"/>
          <w:b w:val="0"/>
          <w:i w:val="0"/>
          <w:color w:val="auto"/>
          <w:spacing w:val="0"/>
          <w:w w:val="100"/>
          <w:kern w:val="0"/>
          <w:sz w:val="21"/>
          <w:szCs w:val="21"/>
          <w:highlight w:val="none"/>
          <w:lang w:val="en-US" w:eastAsia="zh-CN" w:bidi="ar-SA"/>
        </w:rPr>
        <w:t>9、若中标人擅自转包、分包，或以任何形式与第三方进行合作的属违约，一经查实，中标人应向采购单位承担违约责任，采购单位可随时单方面解除合同。</w:t>
      </w:r>
    </w:p>
    <w:p w14:paraId="4B102ED9">
      <w:pPr>
        <w:widowControl/>
        <w:shd w:val="clear" w:color="auto" w:fill="FFFFFF"/>
        <w:snapToGrid/>
        <w:spacing w:before="0" w:beforeAutospacing="0" w:after="0" w:afterAutospacing="0" w:line="380" w:lineRule="exact"/>
        <w:ind w:firstLine="420" w:firstLineChars="200"/>
        <w:jc w:val="left"/>
        <w:rPr>
          <w:rStyle w:val="157"/>
          <w:rFonts w:ascii="宋体" w:hAnsi="宋体" w:eastAsia="宋体"/>
          <w:b w:val="0"/>
          <w:i w:val="0"/>
          <w:color w:val="auto"/>
          <w:spacing w:val="0"/>
          <w:w w:val="100"/>
          <w:kern w:val="0"/>
          <w:sz w:val="21"/>
          <w:szCs w:val="21"/>
          <w:highlight w:val="none"/>
          <w:lang w:val="en-US" w:eastAsia="zh-CN" w:bidi="ar-SA"/>
        </w:rPr>
      </w:pPr>
      <w:r>
        <w:rPr>
          <w:rStyle w:val="157"/>
          <w:rFonts w:ascii="宋体" w:hAnsi="宋体" w:eastAsia="宋体"/>
          <w:b w:val="0"/>
          <w:i w:val="0"/>
          <w:color w:val="auto"/>
          <w:spacing w:val="0"/>
          <w:w w:val="100"/>
          <w:kern w:val="0"/>
          <w:sz w:val="21"/>
          <w:szCs w:val="21"/>
          <w:highlight w:val="none"/>
          <w:lang w:val="en-US" w:eastAsia="zh-CN" w:bidi="ar-SA"/>
        </w:rPr>
        <w:t>10、报价必须包括实施和完成本项目全部工作所需的劳务费、技术服务费、交通、通讯、保险、税费和利润等业务有关一切费用，服务人员的薪酬、福利待遇以及物业管理服务中所发生的各项税收、费用由中标人承担，除非上述费用在合同中另有说明。</w:t>
      </w:r>
    </w:p>
    <w:p w14:paraId="1A966C48">
      <w:pPr>
        <w:widowControl/>
        <w:shd w:val="clear" w:color="auto" w:fill="FFFFFF"/>
        <w:snapToGrid/>
        <w:spacing w:before="0" w:beforeAutospacing="0" w:after="0" w:afterAutospacing="0" w:line="380" w:lineRule="exact"/>
        <w:ind w:firstLine="420" w:firstLineChars="200"/>
        <w:jc w:val="left"/>
        <w:rPr>
          <w:rStyle w:val="157"/>
          <w:rFonts w:ascii="宋体" w:hAnsi="宋体" w:eastAsia="宋体"/>
          <w:b w:val="0"/>
          <w:i w:val="0"/>
          <w:color w:val="auto"/>
          <w:spacing w:val="0"/>
          <w:w w:val="100"/>
          <w:kern w:val="0"/>
          <w:sz w:val="21"/>
          <w:szCs w:val="21"/>
          <w:highlight w:val="none"/>
          <w:lang w:val="en-US" w:eastAsia="zh-CN" w:bidi="ar-SA"/>
        </w:rPr>
      </w:pPr>
      <w:r>
        <w:rPr>
          <w:rStyle w:val="157"/>
          <w:rFonts w:ascii="宋体" w:hAnsi="宋体" w:eastAsia="宋体"/>
          <w:b w:val="0"/>
          <w:i w:val="0"/>
          <w:color w:val="auto"/>
          <w:spacing w:val="0"/>
          <w:w w:val="100"/>
          <w:kern w:val="0"/>
          <w:sz w:val="21"/>
          <w:szCs w:val="21"/>
          <w:highlight w:val="none"/>
          <w:lang w:val="en-US" w:eastAsia="zh-CN" w:bidi="ar-SA"/>
        </w:rPr>
        <w:t>11、物业服务管理过程中如遇突发应急情况中标人必须在接到采购人响应电话15分钟内响应，2小时到达突发现场，解决突发事件。</w:t>
      </w:r>
    </w:p>
    <w:p w14:paraId="2155F002">
      <w:pPr>
        <w:snapToGrid/>
        <w:spacing w:before="0" w:beforeAutospacing="0" w:after="0" w:afterAutospacing="0" w:line="380" w:lineRule="exact"/>
        <w:ind w:firstLine="315" w:firstLineChars="150"/>
        <w:jc w:val="both"/>
        <w:rPr>
          <w:rStyle w:val="157"/>
          <w:rFonts w:ascii="宋体" w:hAnsi="宋体" w:eastAsia="宋体" w:cs="宋体"/>
          <w:b/>
          <w:bCs/>
          <w:i w:val="0"/>
          <w:color w:val="auto"/>
          <w:spacing w:val="0"/>
          <w:w w:val="100"/>
          <w:kern w:val="2"/>
          <w:sz w:val="21"/>
          <w:szCs w:val="21"/>
          <w:highlight w:val="none"/>
          <w:lang w:val="en-US" w:eastAsia="zh-CN" w:bidi="ar-SA"/>
        </w:rPr>
      </w:pPr>
      <w:r>
        <w:rPr>
          <w:rStyle w:val="157"/>
          <w:rFonts w:ascii="宋体" w:hAnsi="宋体" w:eastAsia="宋体"/>
          <w:b w:val="0"/>
          <w:i w:val="0"/>
          <w:color w:val="auto"/>
          <w:spacing w:val="0"/>
          <w:w w:val="100"/>
          <w:kern w:val="2"/>
          <w:sz w:val="21"/>
          <w:szCs w:val="21"/>
          <w:highlight w:val="none"/>
          <w:lang w:val="en-US" w:eastAsia="zh-CN" w:bidi="ar-SA"/>
        </w:rPr>
        <w:t>12、</w:t>
      </w:r>
      <w:r>
        <w:rPr>
          <w:rStyle w:val="157"/>
          <w:rFonts w:ascii="宋体" w:hAnsi="宋体" w:eastAsia="宋体"/>
          <w:b w:val="0"/>
          <w:i w:val="0"/>
          <w:color w:val="auto"/>
          <w:spacing w:val="0"/>
          <w:w w:val="100"/>
          <w:kern w:val="0"/>
          <w:sz w:val="21"/>
          <w:szCs w:val="21"/>
          <w:highlight w:val="none"/>
          <w:lang w:val="en-US" w:eastAsia="zh-CN" w:bidi="ar-SA"/>
        </w:rPr>
        <w:t>中标</w:t>
      </w:r>
      <w:r>
        <w:rPr>
          <w:rStyle w:val="157"/>
          <w:rFonts w:ascii="宋体" w:hAnsi="宋体" w:eastAsia="宋体"/>
          <w:b w:val="0"/>
          <w:i w:val="0"/>
          <w:color w:val="auto"/>
          <w:spacing w:val="0"/>
          <w:w w:val="100"/>
          <w:kern w:val="2"/>
          <w:sz w:val="21"/>
          <w:szCs w:val="21"/>
          <w:highlight w:val="none"/>
          <w:lang w:val="en-US" w:eastAsia="zh-CN" w:bidi="ar-SA"/>
        </w:rPr>
        <w:t>人若违背本招标采购文件中确定的义务，必须承担违约责任，采购人有权对其进行相应的处罚。</w:t>
      </w:r>
    </w:p>
    <w:p w14:paraId="1F921F3F">
      <w:pPr>
        <w:widowControl/>
        <w:snapToGrid/>
        <w:spacing w:before="0" w:beforeAutospacing="0" w:after="0" w:afterAutospacing="0" w:line="360" w:lineRule="auto"/>
        <w:ind w:firstLine="422" w:firstLineChars="200"/>
        <w:jc w:val="both"/>
        <w:rPr>
          <w:rStyle w:val="157"/>
          <w:rFonts w:ascii="宋体" w:hAnsi="宋体" w:eastAsia="宋体" w:cs="宋体"/>
          <w:b/>
          <w:bCs/>
          <w:i w:val="0"/>
          <w:color w:val="auto"/>
          <w:spacing w:val="0"/>
          <w:w w:val="100"/>
          <w:kern w:val="2"/>
          <w:sz w:val="21"/>
          <w:szCs w:val="21"/>
          <w:highlight w:val="none"/>
          <w:lang w:val="en-US" w:eastAsia="zh-CN" w:bidi="ar-SA"/>
        </w:rPr>
      </w:pPr>
      <w:r>
        <w:rPr>
          <w:rStyle w:val="157"/>
          <w:rFonts w:ascii="宋体" w:hAnsi="宋体" w:eastAsia="宋体" w:cs="宋体"/>
          <w:b/>
          <w:bCs/>
          <w:i w:val="0"/>
          <w:color w:val="auto"/>
          <w:spacing w:val="0"/>
          <w:w w:val="100"/>
          <w:kern w:val="2"/>
          <w:sz w:val="21"/>
          <w:szCs w:val="21"/>
          <w:highlight w:val="none"/>
          <w:lang w:val="en-US" w:eastAsia="zh-CN" w:bidi="ar-SA"/>
        </w:rPr>
        <w:t>七、商务要求：</w:t>
      </w:r>
    </w:p>
    <w:p w14:paraId="44DD0791">
      <w:pPr>
        <w:snapToGrid/>
        <w:spacing w:before="0" w:beforeAutospacing="0" w:after="0" w:afterAutospacing="0" w:line="360" w:lineRule="auto"/>
        <w:ind w:firstLine="420" w:firstLineChars="200"/>
        <w:jc w:val="both"/>
        <w:rPr>
          <w:rStyle w:val="157"/>
          <w:rFonts w:ascii="宋体" w:hAnsi="宋体" w:eastAsia="宋体"/>
          <w:b w:val="0"/>
          <w:bCs w:val="0"/>
          <w:i w:val="0"/>
          <w:color w:val="auto"/>
          <w:spacing w:val="0"/>
          <w:w w:val="100"/>
          <w:sz w:val="21"/>
          <w:szCs w:val="21"/>
          <w:highlight w:val="none"/>
          <w:lang w:eastAsia="zh-CN" w:bidi="ar-SA"/>
        </w:rPr>
      </w:pPr>
      <w:r>
        <w:rPr>
          <w:rStyle w:val="157"/>
          <w:rFonts w:ascii="宋体" w:hAnsi="宋体" w:eastAsia="宋体"/>
          <w:b w:val="0"/>
          <w:bCs w:val="0"/>
          <w:i w:val="0"/>
          <w:color w:val="auto"/>
          <w:spacing w:val="0"/>
          <w:w w:val="100"/>
          <w:sz w:val="21"/>
          <w:szCs w:val="21"/>
          <w:highlight w:val="none"/>
          <w:lang w:eastAsia="zh-CN" w:bidi="ar-SA"/>
        </w:rPr>
        <w:t>投标报价包含以下所列项目费用（1）至（</w:t>
      </w:r>
      <w:r>
        <w:rPr>
          <w:rStyle w:val="157"/>
          <w:rFonts w:ascii="宋体" w:hAnsi="宋体" w:eastAsia="宋体"/>
          <w:b w:val="0"/>
          <w:bCs w:val="0"/>
          <w:i w:val="0"/>
          <w:color w:val="auto"/>
          <w:spacing w:val="0"/>
          <w:w w:val="100"/>
          <w:sz w:val="21"/>
          <w:szCs w:val="21"/>
          <w:highlight w:val="none"/>
          <w:lang w:val="en-US" w:eastAsia="zh-CN" w:bidi="ar-SA"/>
        </w:rPr>
        <w:t>8</w:t>
      </w:r>
      <w:r>
        <w:rPr>
          <w:rStyle w:val="157"/>
          <w:rFonts w:ascii="宋体" w:hAnsi="宋体" w:eastAsia="宋体"/>
          <w:b w:val="0"/>
          <w:bCs w:val="0"/>
          <w:i w:val="0"/>
          <w:color w:val="auto"/>
          <w:spacing w:val="0"/>
          <w:w w:val="100"/>
          <w:sz w:val="21"/>
          <w:szCs w:val="21"/>
          <w:highlight w:val="none"/>
          <w:lang w:eastAsia="zh-CN" w:bidi="ar-SA"/>
        </w:rPr>
        <w:t>）及物业管理所发生的一切成本费用的总和。</w:t>
      </w:r>
    </w:p>
    <w:p w14:paraId="1D857EE5">
      <w:pPr>
        <w:snapToGrid/>
        <w:spacing w:before="0" w:beforeAutospacing="0" w:after="0" w:afterAutospacing="0" w:line="360" w:lineRule="auto"/>
        <w:ind w:firstLine="420" w:firstLineChars="200"/>
        <w:jc w:val="both"/>
        <w:rPr>
          <w:rStyle w:val="157"/>
          <w:rFonts w:ascii="宋体" w:hAnsi="宋体" w:eastAsia="宋体"/>
          <w:b w:val="0"/>
          <w:bCs w:val="0"/>
          <w:i w:val="0"/>
          <w:color w:val="auto"/>
          <w:spacing w:val="0"/>
          <w:w w:val="100"/>
          <w:sz w:val="21"/>
          <w:szCs w:val="21"/>
          <w:highlight w:val="none"/>
          <w:lang w:eastAsia="zh-CN" w:bidi="ar-SA"/>
        </w:rPr>
      </w:pPr>
      <w:r>
        <w:rPr>
          <w:rStyle w:val="157"/>
          <w:rFonts w:ascii="宋体" w:hAnsi="宋体" w:eastAsia="宋体"/>
          <w:b w:val="0"/>
          <w:bCs w:val="0"/>
          <w:i w:val="0"/>
          <w:color w:val="auto"/>
          <w:spacing w:val="0"/>
          <w:w w:val="100"/>
          <w:sz w:val="21"/>
          <w:szCs w:val="21"/>
          <w:highlight w:val="none"/>
          <w:lang w:eastAsia="zh-CN" w:bidi="ar-SA"/>
        </w:rPr>
        <w:t>（1）管理、服务人员的工资、按规定提取的保险和福利费及国家地方规定必须缴纳的费用；</w:t>
      </w:r>
    </w:p>
    <w:p w14:paraId="5FE5709D">
      <w:pPr>
        <w:snapToGrid/>
        <w:spacing w:before="0" w:beforeAutospacing="0" w:after="0" w:afterAutospacing="0" w:line="360" w:lineRule="auto"/>
        <w:ind w:firstLine="420" w:firstLineChars="200"/>
        <w:jc w:val="both"/>
        <w:rPr>
          <w:rStyle w:val="157"/>
          <w:rFonts w:ascii="宋体" w:hAnsi="宋体" w:eastAsia="宋体"/>
          <w:b w:val="0"/>
          <w:bCs w:val="0"/>
          <w:i w:val="0"/>
          <w:color w:val="auto"/>
          <w:spacing w:val="0"/>
          <w:w w:val="100"/>
          <w:sz w:val="21"/>
          <w:szCs w:val="21"/>
          <w:highlight w:val="none"/>
          <w:lang w:eastAsia="zh-CN" w:bidi="ar-SA"/>
        </w:rPr>
      </w:pPr>
      <w:r>
        <w:rPr>
          <w:rStyle w:val="157"/>
          <w:rFonts w:ascii="宋体" w:hAnsi="宋体" w:eastAsia="宋体"/>
          <w:b w:val="0"/>
          <w:bCs w:val="0"/>
          <w:i w:val="0"/>
          <w:color w:val="auto"/>
          <w:spacing w:val="0"/>
          <w:w w:val="100"/>
          <w:sz w:val="21"/>
          <w:szCs w:val="21"/>
          <w:highlight w:val="none"/>
          <w:lang w:eastAsia="zh-CN" w:bidi="ar-SA"/>
        </w:rPr>
        <w:t>（2）治安秩序维护费；</w:t>
      </w:r>
    </w:p>
    <w:p w14:paraId="6859B4BD">
      <w:pPr>
        <w:snapToGrid/>
        <w:spacing w:before="0" w:beforeAutospacing="0" w:after="0" w:afterAutospacing="0" w:line="360" w:lineRule="auto"/>
        <w:ind w:firstLine="420" w:firstLineChars="200"/>
        <w:jc w:val="both"/>
        <w:rPr>
          <w:rStyle w:val="157"/>
          <w:rFonts w:ascii="宋体" w:hAnsi="宋体" w:eastAsia="宋体"/>
          <w:b w:val="0"/>
          <w:bCs w:val="0"/>
          <w:i w:val="0"/>
          <w:color w:val="auto"/>
          <w:spacing w:val="0"/>
          <w:w w:val="100"/>
          <w:sz w:val="21"/>
          <w:szCs w:val="21"/>
          <w:highlight w:val="none"/>
          <w:lang w:eastAsia="zh-CN" w:bidi="ar-SA"/>
        </w:rPr>
      </w:pPr>
      <w:r>
        <w:rPr>
          <w:rStyle w:val="157"/>
          <w:rFonts w:ascii="宋体" w:hAnsi="宋体" w:eastAsia="宋体"/>
          <w:b w:val="0"/>
          <w:bCs w:val="0"/>
          <w:i w:val="0"/>
          <w:color w:val="auto"/>
          <w:spacing w:val="0"/>
          <w:w w:val="100"/>
          <w:sz w:val="21"/>
          <w:szCs w:val="21"/>
          <w:highlight w:val="none"/>
          <w:lang w:eastAsia="zh-CN" w:bidi="ar-SA"/>
        </w:rPr>
        <w:t>（3）日常行政办公费；</w:t>
      </w:r>
    </w:p>
    <w:p w14:paraId="0AC3F7A0">
      <w:pPr>
        <w:snapToGrid/>
        <w:spacing w:before="0" w:beforeAutospacing="0" w:after="0" w:afterAutospacing="0" w:line="360" w:lineRule="auto"/>
        <w:ind w:firstLine="420" w:firstLineChars="200"/>
        <w:jc w:val="both"/>
        <w:rPr>
          <w:rStyle w:val="157"/>
          <w:rFonts w:ascii="宋体" w:hAnsi="宋体" w:eastAsia="宋体"/>
          <w:b w:val="0"/>
          <w:bCs w:val="0"/>
          <w:i w:val="0"/>
          <w:color w:val="auto"/>
          <w:spacing w:val="0"/>
          <w:w w:val="100"/>
          <w:sz w:val="21"/>
          <w:szCs w:val="21"/>
          <w:highlight w:val="none"/>
          <w:lang w:eastAsia="zh-CN" w:bidi="ar-SA"/>
        </w:rPr>
      </w:pPr>
      <w:r>
        <w:rPr>
          <w:rStyle w:val="157"/>
          <w:rFonts w:ascii="宋体" w:hAnsi="宋体" w:eastAsia="宋体"/>
          <w:b w:val="0"/>
          <w:bCs w:val="0"/>
          <w:i w:val="0"/>
          <w:color w:val="auto"/>
          <w:spacing w:val="0"/>
          <w:w w:val="100"/>
          <w:sz w:val="21"/>
          <w:szCs w:val="21"/>
          <w:highlight w:val="none"/>
          <w:lang w:eastAsia="zh-CN" w:bidi="ar-SA"/>
        </w:rPr>
        <w:t>（4）公共卫生维护费；</w:t>
      </w:r>
    </w:p>
    <w:p w14:paraId="6016A8F4">
      <w:pPr>
        <w:snapToGrid/>
        <w:spacing w:before="0" w:beforeAutospacing="0" w:after="0" w:afterAutospacing="0" w:line="360" w:lineRule="auto"/>
        <w:ind w:firstLine="420" w:firstLineChars="200"/>
        <w:jc w:val="both"/>
        <w:rPr>
          <w:rStyle w:val="157"/>
          <w:rFonts w:ascii="宋体" w:hAnsi="宋体" w:eastAsia="宋体"/>
          <w:b w:val="0"/>
          <w:bCs w:val="0"/>
          <w:i w:val="0"/>
          <w:color w:val="auto"/>
          <w:spacing w:val="0"/>
          <w:w w:val="100"/>
          <w:sz w:val="21"/>
          <w:szCs w:val="21"/>
          <w:highlight w:val="none"/>
          <w:lang w:eastAsia="zh-CN" w:bidi="ar-SA"/>
        </w:rPr>
      </w:pPr>
      <w:r>
        <w:rPr>
          <w:rStyle w:val="157"/>
          <w:rFonts w:ascii="宋体" w:hAnsi="宋体" w:eastAsia="宋体"/>
          <w:b w:val="0"/>
          <w:bCs w:val="0"/>
          <w:i w:val="0"/>
          <w:color w:val="auto"/>
          <w:spacing w:val="0"/>
          <w:w w:val="100"/>
          <w:sz w:val="21"/>
          <w:szCs w:val="21"/>
          <w:highlight w:val="none"/>
          <w:lang w:eastAsia="zh-CN" w:bidi="ar-SA"/>
        </w:rPr>
        <w:t>（5）绿化管理费；</w:t>
      </w:r>
    </w:p>
    <w:p w14:paraId="6A6EE20F">
      <w:pPr>
        <w:snapToGrid/>
        <w:spacing w:before="0" w:beforeAutospacing="0" w:after="0" w:afterAutospacing="0" w:line="360" w:lineRule="auto"/>
        <w:ind w:firstLine="420" w:firstLineChars="200"/>
        <w:jc w:val="both"/>
        <w:rPr>
          <w:rStyle w:val="157"/>
          <w:rFonts w:ascii="宋体" w:hAnsi="宋体" w:eastAsia="宋体"/>
          <w:b w:val="0"/>
          <w:bCs w:val="0"/>
          <w:i w:val="0"/>
          <w:color w:val="auto"/>
          <w:spacing w:val="0"/>
          <w:w w:val="100"/>
          <w:sz w:val="21"/>
          <w:szCs w:val="21"/>
          <w:highlight w:val="none"/>
          <w:lang w:eastAsia="zh-CN" w:bidi="ar-SA"/>
        </w:rPr>
      </w:pPr>
      <w:r>
        <w:rPr>
          <w:rStyle w:val="157"/>
          <w:rFonts w:ascii="宋体" w:hAnsi="宋体" w:eastAsia="宋体"/>
          <w:b w:val="0"/>
          <w:bCs w:val="0"/>
          <w:i w:val="0"/>
          <w:color w:val="auto"/>
          <w:spacing w:val="0"/>
          <w:w w:val="100"/>
          <w:sz w:val="21"/>
          <w:szCs w:val="21"/>
          <w:highlight w:val="none"/>
          <w:lang w:eastAsia="zh-CN" w:bidi="ar-SA"/>
        </w:rPr>
        <w:t>（</w:t>
      </w:r>
      <w:r>
        <w:rPr>
          <w:rStyle w:val="157"/>
          <w:rFonts w:ascii="宋体" w:hAnsi="宋体" w:eastAsia="宋体"/>
          <w:b w:val="0"/>
          <w:bCs w:val="0"/>
          <w:i w:val="0"/>
          <w:color w:val="auto"/>
          <w:spacing w:val="0"/>
          <w:w w:val="100"/>
          <w:sz w:val="21"/>
          <w:szCs w:val="21"/>
          <w:highlight w:val="none"/>
          <w:lang w:val="en-US" w:eastAsia="zh-CN" w:bidi="ar-SA"/>
        </w:rPr>
        <w:t>6</w:t>
      </w:r>
      <w:r>
        <w:rPr>
          <w:rStyle w:val="157"/>
          <w:rFonts w:ascii="宋体" w:hAnsi="宋体" w:eastAsia="宋体"/>
          <w:b w:val="0"/>
          <w:bCs w:val="0"/>
          <w:i w:val="0"/>
          <w:color w:val="auto"/>
          <w:spacing w:val="0"/>
          <w:w w:val="100"/>
          <w:sz w:val="21"/>
          <w:szCs w:val="21"/>
          <w:highlight w:val="none"/>
          <w:lang w:eastAsia="zh-CN" w:bidi="ar-SA"/>
        </w:rPr>
        <w:t>）公共设施、设备维修；</w:t>
      </w:r>
    </w:p>
    <w:p w14:paraId="437D2BF9">
      <w:pPr>
        <w:snapToGrid/>
        <w:spacing w:before="0" w:beforeAutospacing="0" w:after="0" w:afterAutospacing="0" w:line="360" w:lineRule="auto"/>
        <w:ind w:firstLine="420" w:firstLineChars="200"/>
        <w:jc w:val="both"/>
        <w:rPr>
          <w:rStyle w:val="157"/>
          <w:rFonts w:ascii="宋体" w:hAnsi="宋体" w:eastAsia="宋体"/>
          <w:b w:val="0"/>
          <w:bCs w:val="0"/>
          <w:i w:val="0"/>
          <w:color w:val="auto"/>
          <w:spacing w:val="0"/>
          <w:w w:val="100"/>
          <w:sz w:val="21"/>
          <w:szCs w:val="21"/>
          <w:highlight w:val="none"/>
          <w:lang w:eastAsia="zh-CN" w:bidi="ar-SA"/>
        </w:rPr>
      </w:pPr>
      <w:r>
        <w:rPr>
          <w:rStyle w:val="157"/>
          <w:rFonts w:ascii="宋体" w:hAnsi="宋体" w:eastAsia="宋体"/>
          <w:b w:val="0"/>
          <w:bCs w:val="0"/>
          <w:i w:val="0"/>
          <w:color w:val="auto"/>
          <w:spacing w:val="0"/>
          <w:w w:val="100"/>
          <w:sz w:val="21"/>
          <w:szCs w:val="21"/>
          <w:highlight w:val="none"/>
          <w:lang w:eastAsia="zh-CN" w:bidi="ar-SA"/>
        </w:rPr>
        <w:t>（</w:t>
      </w:r>
      <w:r>
        <w:rPr>
          <w:rStyle w:val="157"/>
          <w:rFonts w:ascii="宋体" w:hAnsi="宋体" w:eastAsia="宋体"/>
          <w:b w:val="0"/>
          <w:bCs w:val="0"/>
          <w:i w:val="0"/>
          <w:color w:val="auto"/>
          <w:spacing w:val="0"/>
          <w:w w:val="100"/>
          <w:sz w:val="21"/>
          <w:szCs w:val="21"/>
          <w:highlight w:val="none"/>
          <w:lang w:val="en-US" w:eastAsia="zh-CN" w:bidi="ar-SA"/>
        </w:rPr>
        <w:t>7</w:t>
      </w:r>
      <w:r>
        <w:rPr>
          <w:rStyle w:val="157"/>
          <w:rFonts w:ascii="宋体" w:hAnsi="宋体" w:eastAsia="宋体"/>
          <w:b w:val="0"/>
          <w:bCs w:val="0"/>
          <w:i w:val="0"/>
          <w:color w:val="auto"/>
          <w:spacing w:val="0"/>
          <w:w w:val="100"/>
          <w:sz w:val="21"/>
          <w:szCs w:val="21"/>
          <w:highlight w:val="none"/>
          <w:lang w:eastAsia="zh-CN" w:bidi="ar-SA"/>
        </w:rPr>
        <w:t>）法定税费；</w:t>
      </w:r>
    </w:p>
    <w:p w14:paraId="77090FB4">
      <w:pPr>
        <w:widowControl/>
        <w:snapToGrid/>
        <w:spacing w:before="0" w:beforeAutospacing="0" w:after="0" w:afterAutospacing="0" w:line="360" w:lineRule="auto"/>
        <w:ind w:firstLine="420" w:firstLineChars="200"/>
        <w:jc w:val="both"/>
        <w:rPr>
          <w:rStyle w:val="157"/>
          <w:rFonts w:ascii="宋体" w:hAnsi="宋体" w:eastAsia="宋体"/>
          <w:b w:val="0"/>
          <w:i w:val="0"/>
          <w:color w:val="auto"/>
          <w:spacing w:val="0"/>
          <w:w w:val="100"/>
          <w:sz w:val="24"/>
          <w:highlight w:val="none"/>
          <w:lang w:eastAsia="zh-CN" w:bidi="ar-SA"/>
        </w:rPr>
      </w:pPr>
      <w:r>
        <w:rPr>
          <w:rStyle w:val="157"/>
          <w:rFonts w:ascii="宋体" w:hAnsi="宋体" w:eastAsia="宋体"/>
          <w:b w:val="0"/>
          <w:bCs w:val="0"/>
          <w:i w:val="0"/>
          <w:color w:val="auto"/>
          <w:spacing w:val="0"/>
          <w:w w:val="100"/>
          <w:sz w:val="21"/>
          <w:szCs w:val="21"/>
          <w:highlight w:val="none"/>
          <w:lang w:eastAsia="zh-CN" w:bidi="ar-SA"/>
        </w:rPr>
        <w:t>（</w:t>
      </w:r>
      <w:r>
        <w:rPr>
          <w:rStyle w:val="157"/>
          <w:rFonts w:ascii="宋体" w:hAnsi="宋体" w:eastAsia="宋体"/>
          <w:b w:val="0"/>
          <w:bCs w:val="0"/>
          <w:i w:val="0"/>
          <w:color w:val="auto"/>
          <w:spacing w:val="0"/>
          <w:w w:val="100"/>
          <w:sz w:val="21"/>
          <w:szCs w:val="21"/>
          <w:highlight w:val="none"/>
          <w:lang w:val="en-US" w:eastAsia="zh-CN" w:bidi="ar-SA"/>
        </w:rPr>
        <w:t>8</w:t>
      </w:r>
      <w:r>
        <w:rPr>
          <w:rStyle w:val="157"/>
          <w:rFonts w:ascii="宋体" w:hAnsi="宋体" w:eastAsia="宋体"/>
          <w:b w:val="0"/>
          <w:bCs w:val="0"/>
          <w:i w:val="0"/>
          <w:color w:val="auto"/>
          <w:spacing w:val="0"/>
          <w:w w:val="100"/>
          <w:sz w:val="21"/>
          <w:szCs w:val="21"/>
          <w:highlight w:val="none"/>
          <w:lang w:eastAsia="zh-CN" w:bidi="ar-SA"/>
        </w:rPr>
        <w:t>）</w:t>
      </w:r>
      <w:r>
        <w:rPr>
          <w:rStyle w:val="157"/>
          <w:rFonts w:hint="eastAsia" w:ascii="宋体" w:hAnsi="宋体"/>
          <w:b w:val="0"/>
          <w:bCs w:val="0"/>
          <w:i w:val="0"/>
          <w:color w:val="auto"/>
          <w:spacing w:val="0"/>
          <w:w w:val="100"/>
          <w:sz w:val="21"/>
          <w:szCs w:val="21"/>
          <w:highlight w:val="none"/>
          <w:lang w:eastAsia="zh-CN" w:bidi="ar-SA"/>
        </w:rPr>
        <w:t>中标人</w:t>
      </w:r>
      <w:r>
        <w:rPr>
          <w:rStyle w:val="157"/>
          <w:rFonts w:ascii="宋体" w:hAnsi="宋体" w:eastAsia="宋体"/>
          <w:b w:val="0"/>
          <w:bCs w:val="0"/>
          <w:i w:val="0"/>
          <w:color w:val="auto"/>
          <w:spacing w:val="0"/>
          <w:w w:val="100"/>
          <w:sz w:val="21"/>
          <w:szCs w:val="21"/>
          <w:highlight w:val="none"/>
          <w:lang w:eastAsia="zh-CN" w:bidi="ar-SA"/>
        </w:rPr>
        <w:t>合理利润。</w:t>
      </w:r>
    </w:p>
    <w:p w14:paraId="2A26469B">
      <w:pPr>
        <w:snapToGrid/>
        <w:spacing w:before="0" w:beforeAutospacing="0" w:after="0" w:afterAutospacing="0" w:line="380" w:lineRule="exact"/>
        <w:ind w:firstLine="422" w:firstLineChars="200"/>
        <w:jc w:val="both"/>
        <w:rPr>
          <w:rStyle w:val="157"/>
          <w:rFonts w:ascii="宋体" w:hAnsi="宋体" w:eastAsia="宋体" w:cs="宋体"/>
          <w:b w:val="0"/>
          <w:bCs/>
          <w:i w:val="0"/>
          <w:color w:val="auto"/>
          <w:spacing w:val="0"/>
          <w:w w:val="100"/>
          <w:kern w:val="2"/>
          <w:sz w:val="21"/>
          <w:szCs w:val="21"/>
          <w:highlight w:val="none"/>
          <w:lang w:val="en-US" w:eastAsia="zh-CN" w:bidi="ar-SA"/>
        </w:rPr>
      </w:pPr>
      <w:r>
        <w:rPr>
          <w:rStyle w:val="157"/>
          <w:rFonts w:ascii="宋体" w:hAnsi="宋体" w:eastAsia="宋体" w:cs="宋体"/>
          <w:b/>
          <w:bCs/>
          <w:i w:val="0"/>
          <w:color w:val="auto"/>
          <w:spacing w:val="0"/>
          <w:w w:val="100"/>
          <w:kern w:val="2"/>
          <w:sz w:val="21"/>
          <w:szCs w:val="21"/>
          <w:highlight w:val="none"/>
          <w:lang w:val="en-US" w:eastAsia="zh-CN" w:bidi="ar-SA"/>
        </w:rPr>
        <w:t>合同签订期：</w:t>
      </w:r>
      <w:r>
        <w:rPr>
          <w:rStyle w:val="157"/>
          <w:rFonts w:ascii="宋体" w:hAnsi="宋体" w:eastAsia="宋体" w:cs="宋体"/>
          <w:b w:val="0"/>
          <w:bCs/>
          <w:i w:val="0"/>
          <w:color w:val="auto"/>
          <w:spacing w:val="0"/>
          <w:w w:val="100"/>
          <w:kern w:val="2"/>
          <w:sz w:val="21"/>
          <w:szCs w:val="21"/>
          <w:highlight w:val="none"/>
          <w:lang w:val="en-US" w:eastAsia="zh-CN" w:bidi="ar-SA"/>
        </w:rPr>
        <w:t>自成交通知书发出之日起</w:t>
      </w:r>
      <w:r>
        <w:rPr>
          <w:rStyle w:val="157"/>
          <w:rFonts w:hint="eastAsia" w:ascii="宋体" w:hAnsi="宋体" w:cs="宋体"/>
          <w:b w:val="0"/>
          <w:bCs/>
          <w:i w:val="0"/>
          <w:color w:val="auto"/>
          <w:spacing w:val="0"/>
          <w:w w:val="100"/>
          <w:kern w:val="2"/>
          <w:sz w:val="21"/>
          <w:szCs w:val="21"/>
          <w:highlight w:val="none"/>
          <w:lang w:val="en-US" w:eastAsia="zh-CN" w:bidi="ar-SA"/>
        </w:rPr>
        <w:t>20日历日</w:t>
      </w:r>
      <w:r>
        <w:rPr>
          <w:rStyle w:val="157"/>
          <w:rFonts w:ascii="宋体" w:hAnsi="宋体" w:eastAsia="宋体" w:cs="宋体"/>
          <w:b w:val="0"/>
          <w:bCs/>
          <w:i w:val="0"/>
          <w:color w:val="auto"/>
          <w:spacing w:val="0"/>
          <w:w w:val="100"/>
          <w:kern w:val="2"/>
          <w:sz w:val="21"/>
          <w:szCs w:val="21"/>
          <w:highlight w:val="none"/>
          <w:lang w:val="en-US" w:eastAsia="zh-CN" w:bidi="ar-SA"/>
        </w:rPr>
        <w:t>内。</w:t>
      </w:r>
    </w:p>
    <w:p w14:paraId="3DDBEE7A">
      <w:pPr>
        <w:snapToGrid/>
        <w:spacing w:before="0" w:beforeAutospacing="0" w:after="0" w:afterAutospacing="0" w:line="380" w:lineRule="exact"/>
        <w:ind w:firstLine="422" w:firstLineChars="200"/>
        <w:jc w:val="both"/>
        <w:rPr>
          <w:rStyle w:val="157"/>
          <w:rFonts w:ascii="宋体" w:hAnsi="宋体" w:eastAsia="宋体" w:cs="宋体"/>
          <w:b w:val="0"/>
          <w:bCs/>
          <w:i w:val="0"/>
          <w:color w:val="auto"/>
          <w:spacing w:val="0"/>
          <w:w w:val="100"/>
          <w:kern w:val="2"/>
          <w:sz w:val="21"/>
          <w:szCs w:val="21"/>
          <w:highlight w:val="none"/>
          <w:lang w:val="en-US" w:eastAsia="zh-CN" w:bidi="ar-SA"/>
        </w:rPr>
      </w:pPr>
      <w:r>
        <w:rPr>
          <w:rStyle w:val="157"/>
          <w:rFonts w:ascii="宋体" w:hAnsi="宋体" w:eastAsia="宋体" w:cs="宋体"/>
          <w:b/>
          <w:bCs/>
          <w:i w:val="0"/>
          <w:color w:val="auto"/>
          <w:spacing w:val="0"/>
          <w:w w:val="100"/>
          <w:kern w:val="2"/>
          <w:sz w:val="21"/>
          <w:szCs w:val="21"/>
          <w:highlight w:val="none"/>
          <w:lang w:val="en-US" w:eastAsia="zh-CN" w:bidi="ar-SA"/>
        </w:rPr>
        <w:t>服务期限：</w:t>
      </w:r>
      <w:r>
        <w:rPr>
          <w:rFonts w:hint="eastAsia" w:ascii="宋体" w:hAnsi="宋体" w:cs="宋体"/>
          <w:color w:val="auto"/>
          <w:sz w:val="22"/>
          <w:szCs w:val="22"/>
          <w:highlight w:val="none"/>
          <w:lang w:eastAsia="zh-CN"/>
        </w:rPr>
        <w:t>两年，2025年11月9日-2027年11月8日</w:t>
      </w:r>
      <w:r>
        <w:rPr>
          <w:rStyle w:val="157"/>
          <w:rFonts w:ascii="宋体" w:hAnsi="宋体" w:eastAsia="宋体"/>
          <w:b w:val="0"/>
          <w:i w:val="0"/>
          <w:color w:val="auto"/>
          <w:spacing w:val="0"/>
          <w:w w:val="100"/>
          <w:kern w:val="0"/>
          <w:sz w:val="21"/>
          <w:szCs w:val="21"/>
          <w:highlight w:val="none"/>
          <w:lang w:val="en-US" w:eastAsia="zh-CN"/>
        </w:rPr>
        <w:t>。</w:t>
      </w:r>
    </w:p>
    <w:p w14:paraId="5E811DD1">
      <w:pPr>
        <w:snapToGrid/>
        <w:spacing w:before="0" w:beforeAutospacing="0" w:after="0" w:afterAutospacing="0" w:line="380" w:lineRule="exact"/>
        <w:ind w:firstLine="422" w:firstLineChars="200"/>
        <w:jc w:val="both"/>
        <w:rPr>
          <w:rStyle w:val="157"/>
          <w:rFonts w:ascii="宋体" w:hAnsi="宋体" w:eastAsia="宋体" w:cs="宋体"/>
          <w:b w:val="0"/>
          <w:bCs/>
          <w:i w:val="0"/>
          <w:color w:val="auto"/>
          <w:spacing w:val="0"/>
          <w:w w:val="100"/>
          <w:kern w:val="2"/>
          <w:sz w:val="21"/>
          <w:szCs w:val="21"/>
          <w:highlight w:val="none"/>
          <w:lang w:val="en-US" w:eastAsia="zh-CN" w:bidi="ar-SA"/>
        </w:rPr>
      </w:pPr>
      <w:r>
        <w:rPr>
          <w:rStyle w:val="157"/>
          <w:rFonts w:ascii="宋体" w:hAnsi="宋体" w:eastAsia="宋体" w:cs="宋体"/>
          <w:b/>
          <w:bCs/>
          <w:i w:val="0"/>
          <w:color w:val="auto"/>
          <w:spacing w:val="0"/>
          <w:w w:val="100"/>
          <w:kern w:val="2"/>
          <w:sz w:val="21"/>
          <w:szCs w:val="21"/>
          <w:highlight w:val="none"/>
          <w:lang w:val="en-US" w:eastAsia="zh-CN" w:bidi="ar-SA"/>
        </w:rPr>
        <w:t>服务地点：</w:t>
      </w:r>
      <w:r>
        <w:rPr>
          <w:rStyle w:val="157"/>
          <w:rFonts w:ascii="宋体" w:hAnsi="宋体" w:eastAsia="宋体"/>
          <w:b w:val="0"/>
          <w:i w:val="0"/>
          <w:color w:val="auto"/>
          <w:spacing w:val="0"/>
          <w:w w:val="100"/>
          <w:kern w:val="0"/>
          <w:sz w:val="21"/>
          <w:szCs w:val="21"/>
          <w:highlight w:val="none"/>
          <w:lang w:val="en-US" w:eastAsia="zh-CN" w:bidi="ar-SA"/>
        </w:rPr>
        <w:t>贵港市达开高级中学</w:t>
      </w:r>
      <w:r>
        <w:rPr>
          <w:rStyle w:val="157"/>
          <w:rFonts w:ascii="宋体" w:hAnsi="宋体" w:eastAsia="宋体" w:cs="宋体"/>
          <w:b w:val="0"/>
          <w:bCs/>
          <w:i w:val="0"/>
          <w:color w:val="auto"/>
          <w:spacing w:val="0"/>
          <w:w w:val="100"/>
          <w:kern w:val="2"/>
          <w:sz w:val="21"/>
          <w:szCs w:val="21"/>
          <w:highlight w:val="none"/>
          <w:lang w:val="en-US" w:eastAsia="zh-CN" w:bidi="ar-SA"/>
        </w:rPr>
        <w:t>。</w:t>
      </w:r>
    </w:p>
    <w:p w14:paraId="3239ED69">
      <w:pPr>
        <w:ind w:firstLine="422" w:firstLineChars="200"/>
        <w:rPr>
          <w:rStyle w:val="157"/>
          <w:rFonts w:ascii="宋体" w:hAnsi="宋体" w:eastAsia="宋体"/>
          <w:b w:val="0"/>
          <w:i w:val="0"/>
          <w:color w:val="auto"/>
          <w:spacing w:val="0"/>
          <w:w w:val="100"/>
          <w:kern w:val="0"/>
          <w:sz w:val="21"/>
          <w:szCs w:val="21"/>
          <w:highlight w:val="none"/>
          <w:lang w:val="en-US" w:eastAsia="zh-CN" w:bidi="ar-SA"/>
        </w:rPr>
        <w:sectPr>
          <w:pgSz w:w="11906" w:h="16838"/>
          <w:pgMar w:top="1440" w:right="1800" w:bottom="1440" w:left="1800" w:header="851" w:footer="992" w:gutter="0"/>
          <w:cols w:space="720" w:num="1"/>
          <w:docGrid w:type="lines" w:linePitch="312" w:charSpace="0"/>
        </w:sectPr>
      </w:pPr>
      <w:r>
        <w:rPr>
          <w:rStyle w:val="157"/>
          <w:rFonts w:ascii="宋体" w:hAnsi="宋体" w:eastAsia="宋体" w:cs="宋体"/>
          <w:b/>
          <w:bCs/>
          <w:i w:val="0"/>
          <w:color w:val="auto"/>
          <w:spacing w:val="0"/>
          <w:w w:val="100"/>
          <w:kern w:val="2"/>
          <w:sz w:val="21"/>
          <w:szCs w:val="21"/>
          <w:highlight w:val="none"/>
          <w:lang w:val="en-US" w:eastAsia="zh-CN" w:bidi="ar-SA"/>
        </w:rPr>
        <w:t>付款方式：</w:t>
      </w:r>
      <w:r>
        <w:rPr>
          <w:rStyle w:val="157"/>
          <w:rFonts w:ascii="宋体" w:hAnsi="宋体" w:eastAsia="宋体"/>
          <w:b w:val="0"/>
          <w:i w:val="0"/>
          <w:color w:val="auto"/>
          <w:spacing w:val="0"/>
          <w:w w:val="100"/>
          <w:kern w:val="0"/>
          <w:sz w:val="21"/>
          <w:szCs w:val="21"/>
          <w:highlight w:val="none"/>
          <w:lang w:val="en-US" w:eastAsia="zh-CN" w:bidi="ar-SA"/>
        </w:rPr>
        <w:t>本项目无预付款，服务费按月结算，由乙方向甲方提供当月发票；按月支付，每月10日前结算并支付上个月管理费。</w:t>
      </w:r>
    </w:p>
    <w:p w14:paraId="3BBB38A5">
      <w:pPr>
        <w:spacing w:before="101" w:line="224" w:lineRule="auto"/>
        <w:ind w:left="172"/>
        <w:rPr>
          <w:rFonts w:ascii="宋体" w:hAnsi="宋体" w:eastAsia="宋体" w:cs="宋体"/>
          <w:color w:val="auto"/>
          <w:sz w:val="31"/>
          <w:szCs w:val="31"/>
          <w:highlight w:val="none"/>
        </w:rPr>
      </w:pPr>
      <w:r>
        <w:rPr>
          <w:rFonts w:ascii="宋体" w:hAnsi="宋体" w:eastAsia="宋体" w:cs="宋体"/>
          <w:color w:val="auto"/>
          <w:spacing w:val="-8"/>
          <w:sz w:val="31"/>
          <w:szCs w:val="31"/>
          <w:highlight w:val="none"/>
        </w:rPr>
        <w:t>附件</w:t>
      </w:r>
      <w:r>
        <w:rPr>
          <w:rFonts w:ascii="宋体" w:hAnsi="宋体" w:eastAsia="宋体" w:cs="宋体"/>
          <w:color w:val="auto"/>
          <w:spacing w:val="-57"/>
          <w:sz w:val="31"/>
          <w:szCs w:val="31"/>
          <w:highlight w:val="none"/>
        </w:rPr>
        <w:t xml:space="preserve"> </w:t>
      </w:r>
    </w:p>
    <w:p w14:paraId="77F96A2F">
      <w:pPr>
        <w:spacing w:before="35" w:line="212" w:lineRule="auto"/>
        <w:ind w:left="2633"/>
        <w:rPr>
          <w:rFonts w:ascii="宋体" w:hAnsi="宋体" w:eastAsia="宋体" w:cs="宋体"/>
          <w:color w:val="auto"/>
          <w:sz w:val="30"/>
          <w:szCs w:val="30"/>
          <w:highlight w:val="none"/>
        </w:rPr>
      </w:pPr>
      <w:r>
        <w:rPr>
          <w:rFonts w:ascii="宋体" w:hAnsi="宋体" w:eastAsia="宋体" w:cs="宋体"/>
          <w:b/>
          <w:bCs/>
          <w:color w:val="auto"/>
          <w:spacing w:val="-4"/>
          <w:sz w:val="30"/>
          <w:szCs w:val="30"/>
          <w:highlight w:val="none"/>
        </w:rPr>
        <w:t>统计上大中小微型企业划分标准</w:t>
      </w:r>
    </w:p>
    <w:tbl>
      <w:tblPr>
        <w:tblStyle w:val="162"/>
        <w:tblW w:w="943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17"/>
        <w:gridCol w:w="1368"/>
        <w:gridCol w:w="709"/>
        <w:gridCol w:w="1124"/>
        <w:gridCol w:w="1700"/>
        <w:gridCol w:w="1425"/>
        <w:gridCol w:w="996"/>
      </w:tblGrid>
      <w:tr w14:paraId="23534A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2117" w:type="dxa"/>
            <w:vAlign w:val="top"/>
          </w:tcPr>
          <w:p w14:paraId="5BFDC26C">
            <w:pPr>
              <w:pStyle w:val="163"/>
              <w:spacing w:before="188" w:line="220" w:lineRule="auto"/>
              <w:ind w:left="704"/>
              <w:rPr>
                <w:color w:val="auto"/>
                <w:sz w:val="18"/>
                <w:szCs w:val="18"/>
                <w:highlight w:val="none"/>
              </w:rPr>
            </w:pPr>
            <w:r>
              <w:rPr>
                <w:b/>
                <w:bCs/>
                <w:color w:val="auto"/>
                <w:spacing w:val="-4"/>
                <w:sz w:val="18"/>
                <w:szCs w:val="18"/>
                <w:highlight w:val="none"/>
              </w:rPr>
              <w:t>行业名称</w:t>
            </w:r>
          </w:p>
        </w:tc>
        <w:tc>
          <w:tcPr>
            <w:tcW w:w="1368" w:type="dxa"/>
            <w:vAlign w:val="top"/>
          </w:tcPr>
          <w:p w14:paraId="29C4733C">
            <w:pPr>
              <w:pStyle w:val="163"/>
              <w:spacing w:before="188" w:line="220" w:lineRule="auto"/>
              <w:ind w:left="328"/>
              <w:rPr>
                <w:color w:val="auto"/>
                <w:sz w:val="18"/>
                <w:szCs w:val="18"/>
                <w:highlight w:val="none"/>
              </w:rPr>
            </w:pPr>
            <w:r>
              <w:rPr>
                <w:b/>
                <w:bCs/>
                <w:color w:val="auto"/>
                <w:spacing w:val="-4"/>
                <w:sz w:val="18"/>
                <w:szCs w:val="18"/>
                <w:highlight w:val="none"/>
              </w:rPr>
              <w:t>指标名称</w:t>
            </w:r>
          </w:p>
        </w:tc>
        <w:tc>
          <w:tcPr>
            <w:tcW w:w="709" w:type="dxa"/>
            <w:vAlign w:val="top"/>
          </w:tcPr>
          <w:p w14:paraId="374E5A60">
            <w:pPr>
              <w:pStyle w:val="163"/>
              <w:spacing w:before="58" w:line="236" w:lineRule="auto"/>
              <w:ind w:left="178" w:right="173" w:hanging="1"/>
              <w:rPr>
                <w:color w:val="auto"/>
                <w:sz w:val="18"/>
                <w:szCs w:val="18"/>
                <w:highlight w:val="none"/>
              </w:rPr>
            </w:pPr>
            <w:r>
              <w:rPr>
                <w:b/>
                <w:bCs/>
                <w:color w:val="auto"/>
                <w:spacing w:val="-6"/>
                <w:sz w:val="18"/>
                <w:szCs w:val="18"/>
                <w:highlight w:val="none"/>
              </w:rPr>
              <w:t>计量</w:t>
            </w:r>
            <w:r>
              <w:rPr>
                <w:color w:val="auto"/>
                <w:sz w:val="18"/>
                <w:szCs w:val="18"/>
                <w:highlight w:val="none"/>
              </w:rPr>
              <w:t xml:space="preserve"> </w:t>
            </w:r>
            <w:r>
              <w:rPr>
                <w:b/>
                <w:bCs/>
                <w:color w:val="auto"/>
                <w:spacing w:val="-7"/>
                <w:sz w:val="18"/>
                <w:szCs w:val="18"/>
                <w:highlight w:val="none"/>
              </w:rPr>
              <w:t>单位</w:t>
            </w:r>
          </w:p>
        </w:tc>
        <w:tc>
          <w:tcPr>
            <w:tcW w:w="1124" w:type="dxa"/>
            <w:vAlign w:val="top"/>
          </w:tcPr>
          <w:p w14:paraId="49B93FDA">
            <w:pPr>
              <w:pStyle w:val="163"/>
              <w:spacing w:before="188" w:line="220" w:lineRule="auto"/>
              <w:ind w:left="387"/>
              <w:rPr>
                <w:color w:val="auto"/>
                <w:sz w:val="18"/>
                <w:szCs w:val="18"/>
                <w:highlight w:val="none"/>
              </w:rPr>
            </w:pPr>
            <w:r>
              <w:rPr>
                <w:b/>
                <w:bCs/>
                <w:color w:val="auto"/>
                <w:spacing w:val="-7"/>
                <w:sz w:val="18"/>
                <w:szCs w:val="18"/>
                <w:highlight w:val="none"/>
              </w:rPr>
              <w:t>大型</w:t>
            </w:r>
          </w:p>
        </w:tc>
        <w:tc>
          <w:tcPr>
            <w:tcW w:w="1700" w:type="dxa"/>
            <w:vAlign w:val="top"/>
          </w:tcPr>
          <w:p w14:paraId="0C7D8311">
            <w:pPr>
              <w:pStyle w:val="163"/>
              <w:spacing w:before="188" w:line="220" w:lineRule="auto"/>
              <w:ind w:left="692"/>
              <w:rPr>
                <w:color w:val="auto"/>
                <w:sz w:val="18"/>
                <w:szCs w:val="18"/>
                <w:highlight w:val="none"/>
              </w:rPr>
            </w:pPr>
            <w:r>
              <w:rPr>
                <w:b/>
                <w:bCs/>
                <w:color w:val="auto"/>
                <w:spacing w:val="-14"/>
                <w:sz w:val="18"/>
                <w:szCs w:val="18"/>
                <w:highlight w:val="none"/>
              </w:rPr>
              <w:t>中型</w:t>
            </w:r>
          </w:p>
        </w:tc>
        <w:tc>
          <w:tcPr>
            <w:tcW w:w="1425" w:type="dxa"/>
            <w:vAlign w:val="top"/>
          </w:tcPr>
          <w:p w14:paraId="7C7C23E0">
            <w:pPr>
              <w:pStyle w:val="163"/>
              <w:spacing w:before="189" w:line="221" w:lineRule="auto"/>
              <w:ind w:left="542"/>
              <w:rPr>
                <w:color w:val="auto"/>
                <w:sz w:val="18"/>
                <w:szCs w:val="18"/>
                <w:highlight w:val="none"/>
              </w:rPr>
            </w:pPr>
            <w:r>
              <w:rPr>
                <w:b/>
                <w:bCs/>
                <w:color w:val="auto"/>
                <w:spacing w:val="-8"/>
                <w:sz w:val="18"/>
                <w:szCs w:val="18"/>
                <w:highlight w:val="none"/>
              </w:rPr>
              <w:t>小型</w:t>
            </w:r>
          </w:p>
        </w:tc>
        <w:tc>
          <w:tcPr>
            <w:tcW w:w="996" w:type="dxa"/>
            <w:vAlign w:val="top"/>
          </w:tcPr>
          <w:p w14:paraId="5F3E0F15">
            <w:pPr>
              <w:pStyle w:val="163"/>
              <w:spacing w:before="188" w:line="219" w:lineRule="auto"/>
              <w:ind w:left="322"/>
              <w:rPr>
                <w:color w:val="auto"/>
                <w:sz w:val="18"/>
                <w:szCs w:val="18"/>
                <w:highlight w:val="none"/>
              </w:rPr>
            </w:pPr>
            <w:r>
              <w:rPr>
                <w:b/>
                <w:bCs/>
                <w:color w:val="auto"/>
                <w:spacing w:val="-6"/>
                <w:sz w:val="18"/>
                <w:szCs w:val="18"/>
                <w:highlight w:val="none"/>
              </w:rPr>
              <w:t>微型</w:t>
            </w:r>
          </w:p>
        </w:tc>
      </w:tr>
      <w:tr w14:paraId="31C1B6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2117" w:type="dxa"/>
            <w:vAlign w:val="top"/>
          </w:tcPr>
          <w:p w14:paraId="64A6C773">
            <w:pPr>
              <w:pStyle w:val="163"/>
              <w:spacing w:before="55" w:line="204" w:lineRule="auto"/>
              <w:ind w:left="115"/>
              <w:rPr>
                <w:color w:val="auto"/>
                <w:sz w:val="18"/>
                <w:szCs w:val="18"/>
                <w:highlight w:val="none"/>
              </w:rPr>
            </w:pPr>
            <w:r>
              <w:rPr>
                <w:color w:val="auto"/>
                <w:spacing w:val="-1"/>
                <w:sz w:val="18"/>
                <w:szCs w:val="18"/>
                <w:highlight w:val="none"/>
              </w:rPr>
              <w:t>农、林、牧、渔业</w:t>
            </w:r>
          </w:p>
        </w:tc>
        <w:tc>
          <w:tcPr>
            <w:tcW w:w="1368" w:type="dxa"/>
            <w:vAlign w:val="top"/>
          </w:tcPr>
          <w:p w14:paraId="18A9A891">
            <w:pPr>
              <w:pStyle w:val="163"/>
              <w:spacing w:before="55" w:line="204" w:lineRule="auto"/>
              <w:ind w:left="198"/>
              <w:rPr>
                <w:color w:val="auto"/>
                <w:sz w:val="18"/>
                <w:szCs w:val="18"/>
                <w:highlight w:val="none"/>
              </w:rPr>
            </w:pPr>
            <w:r>
              <w:rPr>
                <w:color w:val="auto"/>
                <w:spacing w:val="-2"/>
                <w:sz w:val="18"/>
                <w:szCs w:val="18"/>
                <w:highlight w:val="none"/>
              </w:rPr>
              <w:t>营业收入(Y)</w:t>
            </w:r>
          </w:p>
        </w:tc>
        <w:tc>
          <w:tcPr>
            <w:tcW w:w="709" w:type="dxa"/>
            <w:vAlign w:val="top"/>
          </w:tcPr>
          <w:p w14:paraId="0BE43E9D">
            <w:pPr>
              <w:pStyle w:val="163"/>
              <w:spacing w:before="55" w:line="204" w:lineRule="auto"/>
              <w:ind w:left="182"/>
              <w:rPr>
                <w:color w:val="auto"/>
                <w:sz w:val="18"/>
                <w:szCs w:val="18"/>
                <w:highlight w:val="none"/>
              </w:rPr>
            </w:pPr>
            <w:r>
              <w:rPr>
                <w:color w:val="auto"/>
                <w:spacing w:val="-6"/>
                <w:sz w:val="18"/>
                <w:szCs w:val="18"/>
                <w:highlight w:val="none"/>
              </w:rPr>
              <w:t>万元</w:t>
            </w:r>
          </w:p>
        </w:tc>
        <w:tc>
          <w:tcPr>
            <w:tcW w:w="1124" w:type="dxa"/>
            <w:vAlign w:val="top"/>
          </w:tcPr>
          <w:p w14:paraId="3FDEC5F7">
            <w:pPr>
              <w:pStyle w:val="163"/>
              <w:spacing w:before="55" w:line="204" w:lineRule="auto"/>
              <w:ind w:left="202"/>
              <w:rPr>
                <w:color w:val="auto"/>
                <w:sz w:val="18"/>
                <w:szCs w:val="18"/>
                <w:highlight w:val="none"/>
              </w:rPr>
            </w:pPr>
            <w:r>
              <w:rPr>
                <w:color w:val="auto"/>
                <w:spacing w:val="-1"/>
                <w:sz w:val="18"/>
                <w:szCs w:val="18"/>
                <w:highlight w:val="none"/>
              </w:rPr>
              <w:t>Y≥20000</w:t>
            </w:r>
          </w:p>
        </w:tc>
        <w:tc>
          <w:tcPr>
            <w:tcW w:w="1700" w:type="dxa"/>
            <w:vAlign w:val="top"/>
          </w:tcPr>
          <w:p w14:paraId="1F9288A4">
            <w:pPr>
              <w:pStyle w:val="163"/>
              <w:spacing w:before="55" w:line="204" w:lineRule="auto"/>
              <w:ind w:left="273"/>
              <w:rPr>
                <w:color w:val="auto"/>
                <w:sz w:val="18"/>
                <w:szCs w:val="18"/>
                <w:highlight w:val="none"/>
              </w:rPr>
            </w:pPr>
            <w:r>
              <w:rPr>
                <w:color w:val="auto"/>
                <w:spacing w:val="-1"/>
                <w:sz w:val="18"/>
                <w:szCs w:val="18"/>
                <w:highlight w:val="none"/>
              </w:rPr>
              <w:t>500≤Y＜20000</w:t>
            </w:r>
          </w:p>
        </w:tc>
        <w:tc>
          <w:tcPr>
            <w:tcW w:w="1425" w:type="dxa"/>
            <w:vAlign w:val="top"/>
          </w:tcPr>
          <w:p w14:paraId="406F1682">
            <w:pPr>
              <w:pStyle w:val="163"/>
              <w:spacing w:before="55" w:line="204" w:lineRule="auto"/>
              <w:ind w:left="272"/>
              <w:rPr>
                <w:color w:val="auto"/>
                <w:sz w:val="18"/>
                <w:szCs w:val="18"/>
                <w:highlight w:val="none"/>
              </w:rPr>
            </w:pPr>
            <w:r>
              <w:rPr>
                <w:color w:val="auto"/>
                <w:spacing w:val="-2"/>
                <w:sz w:val="18"/>
                <w:szCs w:val="18"/>
                <w:highlight w:val="none"/>
              </w:rPr>
              <w:t>50≤Y＜500</w:t>
            </w:r>
          </w:p>
        </w:tc>
        <w:tc>
          <w:tcPr>
            <w:tcW w:w="996" w:type="dxa"/>
            <w:vAlign w:val="top"/>
          </w:tcPr>
          <w:p w14:paraId="5F17A799">
            <w:pPr>
              <w:pStyle w:val="163"/>
              <w:spacing w:before="55" w:line="204" w:lineRule="auto"/>
              <w:ind w:left="273"/>
              <w:rPr>
                <w:color w:val="auto"/>
                <w:sz w:val="18"/>
                <w:szCs w:val="18"/>
                <w:highlight w:val="none"/>
              </w:rPr>
            </w:pPr>
            <w:r>
              <w:rPr>
                <w:color w:val="auto"/>
                <w:spacing w:val="-1"/>
                <w:sz w:val="18"/>
                <w:szCs w:val="18"/>
                <w:highlight w:val="none"/>
              </w:rPr>
              <w:t>Y＜50</w:t>
            </w:r>
          </w:p>
        </w:tc>
      </w:tr>
      <w:tr w14:paraId="1BCAB5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2117" w:type="dxa"/>
            <w:vMerge w:val="restart"/>
            <w:tcBorders>
              <w:bottom w:val="nil"/>
            </w:tcBorders>
            <w:vAlign w:val="top"/>
          </w:tcPr>
          <w:p w14:paraId="1EC9CC1C">
            <w:pPr>
              <w:pStyle w:val="163"/>
              <w:spacing w:before="191" w:line="232" w:lineRule="auto"/>
              <w:ind w:left="117"/>
              <w:rPr>
                <w:rFonts w:ascii="Times New Roman" w:hAnsi="Times New Roman" w:eastAsia="Times New Roman" w:cs="Times New Roman"/>
                <w:color w:val="auto"/>
                <w:sz w:val="18"/>
                <w:szCs w:val="18"/>
                <w:highlight w:val="none"/>
              </w:rPr>
            </w:pPr>
            <w:r>
              <w:rPr>
                <w:color w:val="auto"/>
                <w:spacing w:val="-4"/>
                <w:sz w:val="18"/>
                <w:szCs w:val="18"/>
                <w:highlight w:val="none"/>
              </w:rPr>
              <w:t>工业</w:t>
            </w:r>
            <w:r>
              <w:rPr>
                <w:color w:val="auto"/>
                <w:spacing w:val="13"/>
                <w:sz w:val="18"/>
                <w:szCs w:val="18"/>
                <w:highlight w:val="none"/>
              </w:rPr>
              <w:t xml:space="preserve"> </w:t>
            </w:r>
            <w:r>
              <w:rPr>
                <w:rFonts w:ascii="Times New Roman" w:hAnsi="Times New Roman" w:eastAsia="Times New Roman" w:cs="Times New Roman"/>
                <w:color w:val="auto"/>
                <w:spacing w:val="-4"/>
                <w:sz w:val="18"/>
                <w:szCs w:val="18"/>
                <w:highlight w:val="none"/>
              </w:rPr>
              <w:t>*</w:t>
            </w:r>
          </w:p>
        </w:tc>
        <w:tc>
          <w:tcPr>
            <w:tcW w:w="1368" w:type="dxa"/>
            <w:vAlign w:val="top"/>
          </w:tcPr>
          <w:p w14:paraId="1998DC3C">
            <w:pPr>
              <w:pStyle w:val="163"/>
              <w:spacing w:before="55" w:line="204" w:lineRule="auto"/>
              <w:ind w:left="194"/>
              <w:rPr>
                <w:color w:val="auto"/>
                <w:sz w:val="18"/>
                <w:szCs w:val="18"/>
                <w:highlight w:val="none"/>
              </w:rPr>
            </w:pPr>
            <w:r>
              <w:rPr>
                <w:color w:val="auto"/>
                <w:spacing w:val="-2"/>
                <w:sz w:val="18"/>
                <w:szCs w:val="18"/>
                <w:highlight w:val="none"/>
              </w:rPr>
              <w:t>从业人员(X)</w:t>
            </w:r>
          </w:p>
        </w:tc>
        <w:tc>
          <w:tcPr>
            <w:tcW w:w="709" w:type="dxa"/>
            <w:vAlign w:val="top"/>
          </w:tcPr>
          <w:p w14:paraId="5CB45561">
            <w:pPr>
              <w:pStyle w:val="163"/>
              <w:spacing w:before="55" w:line="204" w:lineRule="auto"/>
              <w:ind w:left="268"/>
              <w:rPr>
                <w:color w:val="auto"/>
                <w:sz w:val="18"/>
                <w:szCs w:val="18"/>
                <w:highlight w:val="none"/>
              </w:rPr>
            </w:pPr>
            <w:r>
              <w:rPr>
                <w:color w:val="auto"/>
                <w:sz w:val="18"/>
                <w:szCs w:val="18"/>
                <w:highlight w:val="none"/>
              </w:rPr>
              <w:t>人</w:t>
            </w:r>
          </w:p>
        </w:tc>
        <w:tc>
          <w:tcPr>
            <w:tcW w:w="1124" w:type="dxa"/>
            <w:vAlign w:val="top"/>
          </w:tcPr>
          <w:p w14:paraId="35886129">
            <w:pPr>
              <w:pStyle w:val="163"/>
              <w:spacing w:before="55" w:line="204" w:lineRule="auto"/>
              <w:ind w:left="249"/>
              <w:rPr>
                <w:color w:val="auto"/>
                <w:sz w:val="18"/>
                <w:szCs w:val="18"/>
                <w:highlight w:val="none"/>
              </w:rPr>
            </w:pPr>
            <w:r>
              <w:rPr>
                <w:color w:val="auto"/>
                <w:spacing w:val="-1"/>
                <w:sz w:val="18"/>
                <w:szCs w:val="18"/>
                <w:highlight w:val="none"/>
              </w:rPr>
              <w:t>X≥1000</w:t>
            </w:r>
          </w:p>
        </w:tc>
        <w:tc>
          <w:tcPr>
            <w:tcW w:w="1700" w:type="dxa"/>
            <w:vAlign w:val="top"/>
          </w:tcPr>
          <w:p w14:paraId="54F138BC">
            <w:pPr>
              <w:pStyle w:val="163"/>
              <w:spacing w:before="55" w:line="204" w:lineRule="auto"/>
              <w:ind w:left="319"/>
              <w:rPr>
                <w:color w:val="auto"/>
                <w:sz w:val="18"/>
                <w:szCs w:val="18"/>
                <w:highlight w:val="none"/>
              </w:rPr>
            </w:pPr>
            <w:r>
              <w:rPr>
                <w:color w:val="auto"/>
                <w:spacing w:val="-1"/>
                <w:sz w:val="18"/>
                <w:szCs w:val="18"/>
                <w:highlight w:val="none"/>
              </w:rPr>
              <w:t>300≤X＜1000</w:t>
            </w:r>
          </w:p>
        </w:tc>
        <w:tc>
          <w:tcPr>
            <w:tcW w:w="1425" w:type="dxa"/>
            <w:vAlign w:val="top"/>
          </w:tcPr>
          <w:p w14:paraId="1C1D1671">
            <w:pPr>
              <w:pStyle w:val="163"/>
              <w:spacing w:before="55" w:line="204" w:lineRule="auto"/>
              <w:ind w:left="271"/>
              <w:rPr>
                <w:color w:val="auto"/>
                <w:sz w:val="18"/>
                <w:szCs w:val="18"/>
                <w:highlight w:val="none"/>
              </w:rPr>
            </w:pPr>
            <w:r>
              <w:rPr>
                <w:color w:val="auto"/>
                <w:spacing w:val="-2"/>
                <w:sz w:val="18"/>
                <w:szCs w:val="18"/>
                <w:highlight w:val="none"/>
              </w:rPr>
              <w:t>20≤X＜300</w:t>
            </w:r>
          </w:p>
        </w:tc>
        <w:tc>
          <w:tcPr>
            <w:tcW w:w="996" w:type="dxa"/>
            <w:vAlign w:val="top"/>
          </w:tcPr>
          <w:p w14:paraId="0449B814">
            <w:pPr>
              <w:pStyle w:val="163"/>
              <w:spacing w:before="55" w:line="204" w:lineRule="auto"/>
              <w:ind w:left="274"/>
              <w:rPr>
                <w:color w:val="auto"/>
                <w:sz w:val="18"/>
                <w:szCs w:val="18"/>
                <w:highlight w:val="none"/>
              </w:rPr>
            </w:pPr>
            <w:r>
              <w:rPr>
                <w:color w:val="auto"/>
                <w:spacing w:val="-1"/>
                <w:sz w:val="18"/>
                <w:szCs w:val="18"/>
                <w:highlight w:val="none"/>
              </w:rPr>
              <w:t>X＜20</w:t>
            </w:r>
          </w:p>
        </w:tc>
      </w:tr>
      <w:tr w14:paraId="2A52A3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2117" w:type="dxa"/>
            <w:vMerge w:val="continue"/>
            <w:tcBorders>
              <w:top w:val="nil"/>
            </w:tcBorders>
            <w:vAlign w:val="top"/>
          </w:tcPr>
          <w:p w14:paraId="016B8973">
            <w:pPr>
              <w:rPr>
                <w:rFonts w:ascii="Arial"/>
                <w:color w:val="auto"/>
                <w:sz w:val="21"/>
                <w:highlight w:val="none"/>
              </w:rPr>
            </w:pPr>
          </w:p>
        </w:tc>
        <w:tc>
          <w:tcPr>
            <w:tcW w:w="1368" w:type="dxa"/>
            <w:vAlign w:val="top"/>
          </w:tcPr>
          <w:p w14:paraId="39A2B07F">
            <w:pPr>
              <w:pStyle w:val="163"/>
              <w:spacing w:before="57" w:line="202" w:lineRule="auto"/>
              <w:ind w:left="198"/>
              <w:rPr>
                <w:color w:val="auto"/>
                <w:sz w:val="18"/>
                <w:szCs w:val="18"/>
                <w:highlight w:val="none"/>
              </w:rPr>
            </w:pPr>
            <w:r>
              <w:rPr>
                <w:color w:val="auto"/>
                <w:spacing w:val="-2"/>
                <w:sz w:val="18"/>
                <w:szCs w:val="18"/>
                <w:highlight w:val="none"/>
              </w:rPr>
              <w:t>营业收入(Y)</w:t>
            </w:r>
          </w:p>
        </w:tc>
        <w:tc>
          <w:tcPr>
            <w:tcW w:w="709" w:type="dxa"/>
            <w:vAlign w:val="top"/>
          </w:tcPr>
          <w:p w14:paraId="46CE061B">
            <w:pPr>
              <w:pStyle w:val="163"/>
              <w:spacing w:before="57" w:line="202" w:lineRule="auto"/>
              <w:ind w:left="182"/>
              <w:rPr>
                <w:color w:val="auto"/>
                <w:sz w:val="18"/>
                <w:szCs w:val="18"/>
                <w:highlight w:val="none"/>
              </w:rPr>
            </w:pPr>
            <w:r>
              <w:rPr>
                <w:color w:val="auto"/>
                <w:spacing w:val="-6"/>
                <w:sz w:val="18"/>
                <w:szCs w:val="18"/>
                <w:highlight w:val="none"/>
              </w:rPr>
              <w:t>万元</w:t>
            </w:r>
          </w:p>
        </w:tc>
        <w:tc>
          <w:tcPr>
            <w:tcW w:w="1124" w:type="dxa"/>
            <w:vAlign w:val="top"/>
          </w:tcPr>
          <w:p w14:paraId="62FBF524">
            <w:pPr>
              <w:pStyle w:val="163"/>
              <w:spacing w:before="57" w:line="202" w:lineRule="auto"/>
              <w:ind w:left="202"/>
              <w:rPr>
                <w:color w:val="auto"/>
                <w:sz w:val="18"/>
                <w:szCs w:val="18"/>
                <w:highlight w:val="none"/>
              </w:rPr>
            </w:pPr>
            <w:r>
              <w:rPr>
                <w:color w:val="auto"/>
                <w:spacing w:val="-1"/>
                <w:sz w:val="18"/>
                <w:szCs w:val="18"/>
                <w:highlight w:val="none"/>
              </w:rPr>
              <w:t>Y≥40000</w:t>
            </w:r>
          </w:p>
        </w:tc>
        <w:tc>
          <w:tcPr>
            <w:tcW w:w="1700" w:type="dxa"/>
            <w:vAlign w:val="top"/>
          </w:tcPr>
          <w:p w14:paraId="0799C14B">
            <w:pPr>
              <w:pStyle w:val="163"/>
              <w:spacing w:before="57" w:line="202" w:lineRule="auto"/>
              <w:ind w:left="226"/>
              <w:rPr>
                <w:color w:val="auto"/>
                <w:sz w:val="18"/>
                <w:szCs w:val="18"/>
                <w:highlight w:val="none"/>
              </w:rPr>
            </w:pPr>
            <w:r>
              <w:rPr>
                <w:color w:val="auto"/>
                <w:spacing w:val="-1"/>
                <w:sz w:val="18"/>
                <w:szCs w:val="18"/>
                <w:highlight w:val="none"/>
              </w:rPr>
              <w:t>2000≤Y＜40000</w:t>
            </w:r>
          </w:p>
        </w:tc>
        <w:tc>
          <w:tcPr>
            <w:tcW w:w="1425" w:type="dxa"/>
            <w:vAlign w:val="top"/>
          </w:tcPr>
          <w:p w14:paraId="19FD0F40">
            <w:pPr>
              <w:pStyle w:val="163"/>
              <w:spacing w:before="57" w:line="202" w:lineRule="auto"/>
              <w:ind w:left="181"/>
              <w:rPr>
                <w:color w:val="auto"/>
                <w:sz w:val="18"/>
                <w:szCs w:val="18"/>
                <w:highlight w:val="none"/>
              </w:rPr>
            </w:pPr>
            <w:r>
              <w:rPr>
                <w:color w:val="auto"/>
                <w:spacing w:val="-1"/>
                <w:sz w:val="18"/>
                <w:szCs w:val="18"/>
                <w:highlight w:val="none"/>
              </w:rPr>
              <w:t>300≤Y＜2000</w:t>
            </w:r>
          </w:p>
        </w:tc>
        <w:tc>
          <w:tcPr>
            <w:tcW w:w="996" w:type="dxa"/>
            <w:vAlign w:val="top"/>
          </w:tcPr>
          <w:p w14:paraId="2CDE4678">
            <w:pPr>
              <w:pStyle w:val="163"/>
              <w:spacing w:before="57" w:line="202" w:lineRule="auto"/>
              <w:ind w:left="230"/>
              <w:rPr>
                <w:color w:val="auto"/>
                <w:sz w:val="18"/>
                <w:szCs w:val="18"/>
                <w:highlight w:val="none"/>
              </w:rPr>
            </w:pPr>
            <w:r>
              <w:rPr>
                <w:color w:val="auto"/>
                <w:spacing w:val="-1"/>
                <w:sz w:val="18"/>
                <w:szCs w:val="18"/>
                <w:highlight w:val="none"/>
              </w:rPr>
              <w:t>Y＜300</w:t>
            </w:r>
          </w:p>
        </w:tc>
      </w:tr>
      <w:tr w14:paraId="12BD1A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2117" w:type="dxa"/>
            <w:vMerge w:val="restart"/>
            <w:tcBorders>
              <w:bottom w:val="nil"/>
            </w:tcBorders>
            <w:vAlign w:val="top"/>
          </w:tcPr>
          <w:p w14:paraId="589E8666">
            <w:pPr>
              <w:pStyle w:val="163"/>
              <w:spacing w:before="194" w:line="220" w:lineRule="auto"/>
              <w:ind w:left="117"/>
              <w:rPr>
                <w:color w:val="auto"/>
                <w:sz w:val="18"/>
                <w:szCs w:val="18"/>
                <w:highlight w:val="none"/>
              </w:rPr>
            </w:pPr>
            <w:r>
              <w:rPr>
                <w:color w:val="auto"/>
                <w:spacing w:val="-4"/>
                <w:sz w:val="18"/>
                <w:szCs w:val="18"/>
                <w:highlight w:val="none"/>
              </w:rPr>
              <w:t>建筑业</w:t>
            </w:r>
          </w:p>
        </w:tc>
        <w:tc>
          <w:tcPr>
            <w:tcW w:w="1368" w:type="dxa"/>
            <w:vAlign w:val="top"/>
          </w:tcPr>
          <w:p w14:paraId="7BF4CC39">
            <w:pPr>
              <w:pStyle w:val="163"/>
              <w:spacing w:before="57" w:line="203" w:lineRule="auto"/>
              <w:ind w:left="198"/>
              <w:rPr>
                <w:color w:val="auto"/>
                <w:sz w:val="18"/>
                <w:szCs w:val="18"/>
                <w:highlight w:val="none"/>
              </w:rPr>
            </w:pPr>
            <w:r>
              <w:rPr>
                <w:color w:val="auto"/>
                <w:spacing w:val="-2"/>
                <w:sz w:val="18"/>
                <w:szCs w:val="18"/>
                <w:highlight w:val="none"/>
              </w:rPr>
              <w:t>营业收入(Y)</w:t>
            </w:r>
          </w:p>
        </w:tc>
        <w:tc>
          <w:tcPr>
            <w:tcW w:w="709" w:type="dxa"/>
            <w:vAlign w:val="top"/>
          </w:tcPr>
          <w:p w14:paraId="3C27EFF8">
            <w:pPr>
              <w:pStyle w:val="163"/>
              <w:spacing w:before="57" w:line="203" w:lineRule="auto"/>
              <w:ind w:left="182"/>
              <w:rPr>
                <w:color w:val="auto"/>
                <w:sz w:val="18"/>
                <w:szCs w:val="18"/>
                <w:highlight w:val="none"/>
              </w:rPr>
            </w:pPr>
            <w:r>
              <w:rPr>
                <w:color w:val="auto"/>
                <w:spacing w:val="-6"/>
                <w:sz w:val="18"/>
                <w:szCs w:val="18"/>
                <w:highlight w:val="none"/>
              </w:rPr>
              <w:t>万元</w:t>
            </w:r>
          </w:p>
        </w:tc>
        <w:tc>
          <w:tcPr>
            <w:tcW w:w="1124" w:type="dxa"/>
            <w:vAlign w:val="top"/>
          </w:tcPr>
          <w:p w14:paraId="668546F5">
            <w:pPr>
              <w:pStyle w:val="163"/>
              <w:spacing w:before="57" w:line="203" w:lineRule="auto"/>
              <w:ind w:left="202"/>
              <w:rPr>
                <w:color w:val="auto"/>
                <w:sz w:val="18"/>
                <w:szCs w:val="18"/>
                <w:highlight w:val="none"/>
              </w:rPr>
            </w:pPr>
            <w:r>
              <w:rPr>
                <w:color w:val="auto"/>
                <w:spacing w:val="-1"/>
                <w:sz w:val="18"/>
                <w:szCs w:val="18"/>
                <w:highlight w:val="none"/>
              </w:rPr>
              <w:t>Y≥80000</w:t>
            </w:r>
          </w:p>
        </w:tc>
        <w:tc>
          <w:tcPr>
            <w:tcW w:w="1700" w:type="dxa"/>
            <w:vAlign w:val="top"/>
          </w:tcPr>
          <w:p w14:paraId="35A76C31">
            <w:pPr>
              <w:pStyle w:val="163"/>
              <w:spacing w:before="57" w:line="203" w:lineRule="auto"/>
              <w:ind w:left="225"/>
              <w:rPr>
                <w:color w:val="auto"/>
                <w:sz w:val="18"/>
                <w:szCs w:val="18"/>
                <w:highlight w:val="none"/>
              </w:rPr>
            </w:pPr>
            <w:r>
              <w:rPr>
                <w:color w:val="auto"/>
                <w:spacing w:val="-1"/>
                <w:sz w:val="18"/>
                <w:szCs w:val="18"/>
                <w:highlight w:val="none"/>
              </w:rPr>
              <w:t>6000≤Y＜80000</w:t>
            </w:r>
          </w:p>
        </w:tc>
        <w:tc>
          <w:tcPr>
            <w:tcW w:w="1425" w:type="dxa"/>
            <w:vAlign w:val="top"/>
          </w:tcPr>
          <w:p w14:paraId="19F172AD">
            <w:pPr>
              <w:pStyle w:val="163"/>
              <w:spacing w:before="57" w:line="203" w:lineRule="auto"/>
              <w:ind w:left="181"/>
              <w:rPr>
                <w:color w:val="auto"/>
                <w:sz w:val="18"/>
                <w:szCs w:val="18"/>
                <w:highlight w:val="none"/>
              </w:rPr>
            </w:pPr>
            <w:r>
              <w:rPr>
                <w:color w:val="auto"/>
                <w:spacing w:val="-1"/>
                <w:sz w:val="18"/>
                <w:szCs w:val="18"/>
                <w:highlight w:val="none"/>
              </w:rPr>
              <w:t>300≤Y＜6000</w:t>
            </w:r>
          </w:p>
        </w:tc>
        <w:tc>
          <w:tcPr>
            <w:tcW w:w="996" w:type="dxa"/>
            <w:vAlign w:val="top"/>
          </w:tcPr>
          <w:p w14:paraId="2D4A6FD1">
            <w:pPr>
              <w:pStyle w:val="163"/>
              <w:spacing w:before="57" w:line="203" w:lineRule="auto"/>
              <w:ind w:left="230"/>
              <w:rPr>
                <w:color w:val="auto"/>
                <w:sz w:val="18"/>
                <w:szCs w:val="18"/>
                <w:highlight w:val="none"/>
              </w:rPr>
            </w:pPr>
            <w:r>
              <w:rPr>
                <w:color w:val="auto"/>
                <w:spacing w:val="-1"/>
                <w:sz w:val="18"/>
                <w:szCs w:val="18"/>
                <w:highlight w:val="none"/>
              </w:rPr>
              <w:t>Y＜300</w:t>
            </w:r>
          </w:p>
        </w:tc>
      </w:tr>
      <w:tr w14:paraId="047373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2117" w:type="dxa"/>
            <w:vMerge w:val="continue"/>
            <w:tcBorders>
              <w:top w:val="nil"/>
            </w:tcBorders>
            <w:vAlign w:val="top"/>
          </w:tcPr>
          <w:p w14:paraId="1F88E594">
            <w:pPr>
              <w:rPr>
                <w:rFonts w:ascii="Arial"/>
                <w:color w:val="auto"/>
                <w:sz w:val="21"/>
                <w:highlight w:val="none"/>
              </w:rPr>
            </w:pPr>
          </w:p>
        </w:tc>
        <w:tc>
          <w:tcPr>
            <w:tcW w:w="1368" w:type="dxa"/>
            <w:vAlign w:val="top"/>
          </w:tcPr>
          <w:p w14:paraId="6FC1B4BF">
            <w:pPr>
              <w:pStyle w:val="163"/>
              <w:spacing w:before="58" w:line="202" w:lineRule="auto"/>
              <w:ind w:left="200"/>
              <w:rPr>
                <w:color w:val="auto"/>
                <w:sz w:val="18"/>
                <w:szCs w:val="18"/>
                <w:highlight w:val="none"/>
              </w:rPr>
            </w:pPr>
            <w:r>
              <w:rPr>
                <w:color w:val="auto"/>
                <w:spacing w:val="-2"/>
                <w:sz w:val="18"/>
                <w:szCs w:val="18"/>
                <w:highlight w:val="none"/>
              </w:rPr>
              <w:t>资产总额(Z)</w:t>
            </w:r>
          </w:p>
        </w:tc>
        <w:tc>
          <w:tcPr>
            <w:tcW w:w="709" w:type="dxa"/>
            <w:vAlign w:val="top"/>
          </w:tcPr>
          <w:p w14:paraId="22C7CC82">
            <w:pPr>
              <w:pStyle w:val="163"/>
              <w:spacing w:before="58" w:line="202" w:lineRule="auto"/>
              <w:ind w:left="182"/>
              <w:rPr>
                <w:color w:val="auto"/>
                <w:sz w:val="18"/>
                <w:szCs w:val="18"/>
                <w:highlight w:val="none"/>
              </w:rPr>
            </w:pPr>
            <w:r>
              <w:rPr>
                <w:color w:val="auto"/>
                <w:spacing w:val="-6"/>
                <w:sz w:val="18"/>
                <w:szCs w:val="18"/>
                <w:highlight w:val="none"/>
              </w:rPr>
              <w:t>万元</w:t>
            </w:r>
          </w:p>
        </w:tc>
        <w:tc>
          <w:tcPr>
            <w:tcW w:w="1124" w:type="dxa"/>
            <w:vAlign w:val="top"/>
          </w:tcPr>
          <w:p w14:paraId="6D7E5E55">
            <w:pPr>
              <w:pStyle w:val="163"/>
              <w:spacing w:before="58" w:line="202" w:lineRule="auto"/>
              <w:ind w:left="205"/>
              <w:rPr>
                <w:color w:val="auto"/>
                <w:sz w:val="18"/>
                <w:szCs w:val="18"/>
                <w:highlight w:val="none"/>
              </w:rPr>
            </w:pPr>
            <w:r>
              <w:rPr>
                <w:color w:val="auto"/>
                <w:spacing w:val="-1"/>
                <w:sz w:val="18"/>
                <w:szCs w:val="18"/>
                <w:highlight w:val="none"/>
              </w:rPr>
              <w:t>Z≥80000</w:t>
            </w:r>
          </w:p>
        </w:tc>
        <w:tc>
          <w:tcPr>
            <w:tcW w:w="1700" w:type="dxa"/>
            <w:vAlign w:val="top"/>
          </w:tcPr>
          <w:p w14:paraId="67992D0C">
            <w:pPr>
              <w:pStyle w:val="163"/>
              <w:spacing w:before="58" w:line="202" w:lineRule="auto"/>
              <w:ind w:left="227"/>
              <w:rPr>
                <w:color w:val="auto"/>
                <w:sz w:val="18"/>
                <w:szCs w:val="18"/>
                <w:highlight w:val="none"/>
              </w:rPr>
            </w:pPr>
            <w:r>
              <w:rPr>
                <w:color w:val="auto"/>
                <w:spacing w:val="-1"/>
                <w:sz w:val="18"/>
                <w:szCs w:val="18"/>
                <w:highlight w:val="none"/>
              </w:rPr>
              <w:t>5000≤Z＜80000</w:t>
            </w:r>
          </w:p>
        </w:tc>
        <w:tc>
          <w:tcPr>
            <w:tcW w:w="1425" w:type="dxa"/>
            <w:vAlign w:val="top"/>
          </w:tcPr>
          <w:p w14:paraId="6E8A9786">
            <w:pPr>
              <w:pStyle w:val="163"/>
              <w:spacing w:before="58" w:line="202" w:lineRule="auto"/>
              <w:ind w:left="181"/>
              <w:rPr>
                <w:color w:val="auto"/>
                <w:sz w:val="18"/>
                <w:szCs w:val="18"/>
                <w:highlight w:val="none"/>
              </w:rPr>
            </w:pPr>
            <w:r>
              <w:rPr>
                <w:color w:val="auto"/>
                <w:spacing w:val="-1"/>
                <w:sz w:val="18"/>
                <w:szCs w:val="18"/>
                <w:highlight w:val="none"/>
              </w:rPr>
              <w:t>300≤Z＜5000</w:t>
            </w:r>
          </w:p>
        </w:tc>
        <w:tc>
          <w:tcPr>
            <w:tcW w:w="996" w:type="dxa"/>
            <w:vAlign w:val="top"/>
          </w:tcPr>
          <w:p w14:paraId="60034682">
            <w:pPr>
              <w:pStyle w:val="163"/>
              <w:spacing w:before="58" w:line="202" w:lineRule="auto"/>
              <w:ind w:left="232"/>
              <w:rPr>
                <w:color w:val="auto"/>
                <w:sz w:val="18"/>
                <w:szCs w:val="18"/>
                <w:highlight w:val="none"/>
              </w:rPr>
            </w:pPr>
            <w:r>
              <w:rPr>
                <w:color w:val="auto"/>
                <w:spacing w:val="-2"/>
                <w:sz w:val="18"/>
                <w:szCs w:val="18"/>
                <w:highlight w:val="none"/>
              </w:rPr>
              <w:t>Z＜300</w:t>
            </w:r>
          </w:p>
        </w:tc>
      </w:tr>
      <w:tr w14:paraId="450E62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2117" w:type="dxa"/>
            <w:vMerge w:val="restart"/>
            <w:tcBorders>
              <w:bottom w:val="nil"/>
            </w:tcBorders>
            <w:vAlign w:val="top"/>
          </w:tcPr>
          <w:p w14:paraId="2E8EE462">
            <w:pPr>
              <w:pStyle w:val="163"/>
              <w:spacing w:before="194" w:line="220" w:lineRule="auto"/>
              <w:ind w:left="115"/>
              <w:rPr>
                <w:color w:val="auto"/>
                <w:sz w:val="18"/>
                <w:szCs w:val="18"/>
                <w:highlight w:val="none"/>
              </w:rPr>
            </w:pPr>
            <w:r>
              <w:rPr>
                <w:color w:val="auto"/>
                <w:spacing w:val="-3"/>
                <w:sz w:val="18"/>
                <w:szCs w:val="18"/>
                <w:highlight w:val="none"/>
              </w:rPr>
              <w:t>批发业</w:t>
            </w:r>
          </w:p>
        </w:tc>
        <w:tc>
          <w:tcPr>
            <w:tcW w:w="1368" w:type="dxa"/>
            <w:vAlign w:val="top"/>
          </w:tcPr>
          <w:p w14:paraId="46C8ADAA">
            <w:pPr>
              <w:pStyle w:val="163"/>
              <w:spacing w:before="57" w:line="203" w:lineRule="auto"/>
              <w:ind w:left="194"/>
              <w:rPr>
                <w:color w:val="auto"/>
                <w:sz w:val="18"/>
                <w:szCs w:val="18"/>
                <w:highlight w:val="none"/>
              </w:rPr>
            </w:pPr>
            <w:r>
              <w:rPr>
                <w:color w:val="auto"/>
                <w:spacing w:val="-2"/>
                <w:sz w:val="18"/>
                <w:szCs w:val="18"/>
                <w:highlight w:val="none"/>
              </w:rPr>
              <w:t>从业人员(X)</w:t>
            </w:r>
          </w:p>
        </w:tc>
        <w:tc>
          <w:tcPr>
            <w:tcW w:w="709" w:type="dxa"/>
            <w:vAlign w:val="top"/>
          </w:tcPr>
          <w:p w14:paraId="1CA41567">
            <w:pPr>
              <w:pStyle w:val="163"/>
              <w:spacing w:before="57" w:line="203" w:lineRule="auto"/>
              <w:ind w:left="268"/>
              <w:rPr>
                <w:color w:val="auto"/>
                <w:sz w:val="18"/>
                <w:szCs w:val="18"/>
                <w:highlight w:val="none"/>
              </w:rPr>
            </w:pPr>
            <w:r>
              <w:rPr>
                <w:color w:val="auto"/>
                <w:sz w:val="18"/>
                <w:szCs w:val="18"/>
                <w:highlight w:val="none"/>
              </w:rPr>
              <w:t>人</w:t>
            </w:r>
          </w:p>
        </w:tc>
        <w:tc>
          <w:tcPr>
            <w:tcW w:w="1124" w:type="dxa"/>
            <w:vAlign w:val="top"/>
          </w:tcPr>
          <w:p w14:paraId="520C6318">
            <w:pPr>
              <w:pStyle w:val="163"/>
              <w:spacing w:before="57" w:line="203" w:lineRule="auto"/>
              <w:ind w:left="292"/>
              <w:rPr>
                <w:color w:val="auto"/>
                <w:sz w:val="18"/>
                <w:szCs w:val="18"/>
                <w:highlight w:val="none"/>
              </w:rPr>
            </w:pPr>
            <w:r>
              <w:rPr>
                <w:color w:val="auto"/>
                <w:spacing w:val="-1"/>
                <w:sz w:val="18"/>
                <w:szCs w:val="18"/>
                <w:highlight w:val="none"/>
              </w:rPr>
              <w:t>X≥200</w:t>
            </w:r>
          </w:p>
        </w:tc>
        <w:tc>
          <w:tcPr>
            <w:tcW w:w="1700" w:type="dxa"/>
            <w:vAlign w:val="top"/>
          </w:tcPr>
          <w:p w14:paraId="3FB2E522">
            <w:pPr>
              <w:pStyle w:val="163"/>
              <w:spacing w:before="57" w:line="203" w:lineRule="auto"/>
              <w:ind w:left="406"/>
              <w:rPr>
                <w:color w:val="auto"/>
                <w:sz w:val="18"/>
                <w:szCs w:val="18"/>
                <w:highlight w:val="none"/>
              </w:rPr>
            </w:pPr>
            <w:r>
              <w:rPr>
                <w:color w:val="auto"/>
                <w:spacing w:val="-1"/>
                <w:sz w:val="18"/>
                <w:szCs w:val="18"/>
                <w:highlight w:val="none"/>
              </w:rPr>
              <w:t>20≤X＜200</w:t>
            </w:r>
          </w:p>
        </w:tc>
        <w:tc>
          <w:tcPr>
            <w:tcW w:w="1425" w:type="dxa"/>
            <w:vAlign w:val="top"/>
          </w:tcPr>
          <w:p w14:paraId="2BB687D0">
            <w:pPr>
              <w:pStyle w:val="163"/>
              <w:spacing w:before="57" w:line="203" w:lineRule="auto"/>
              <w:ind w:left="361"/>
              <w:rPr>
                <w:color w:val="auto"/>
                <w:sz w:val="18"/>
                <w:szCs w:val="18"/>
                <w:highlight w:val="none"/>
              </w:rPr>
            </w:pPr>
            <w:r>
              <w:rPr>
                <w:color w:val="auto"/>
                <w:spacing w:val="-2"/>
                <w:sz w:val="18"/>
                <w:szCs w:val="18"/>
                <w:highlight w:val="none"/>
              </w:rPr>
              <w:t>5≤X＜20</w:t>
            </w:r>
          </w:p>
        </w:tc>
        <w:tc>
          <w:tcPr>
            <w:tcW w:w="996" w:type="dxa"/>
            <w:vAlign w:val="top"/>
          </w:tcPr>
          <w:p w14:paraId="310B5AF9">
            <w:pPr>
              <w:pStyle w:val="163"/>
              <w:spacing w:before="57" w:line="203" w:lineRule="auto"/>
              <w:ind w:left="320"/>
              <w:rPr>
                <w:color w:val="auto"/>
                <w:sz w:val="18"/>
                <w:szCs w:val="18"/>
                <w:highlight w:val="none"/>
              </w:rPr>
            </w:pPr>
            <w:r>
              <w:rPr>
                <w:color w:val="auto"/>
                <w:spacing w:val="-2"/>
                <w:sz w:val="18"/>
                <w:szCs w:val="18"/>
                <w:highlight w:val="none"/>
              </w:rPr>
              <w:t>X＜5</w:t>
            </w:r>
          </w:p>
        </w:tc>
      </w:tr>
      <w:tr w14:paraId="1DF0FB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2117" w:type="dxa"/>
            <w:vMerge w:val="continue"/>
            <w:tcBorders>
              <w:top w:val="nil"/>
            </w:tcBorders>
            <w:vAlign w:val="top"/>
          </w:tcPr>
          <w:p w14:paraId="74B0DDE5">
            <w:pPr>
              <w:rPr>
                <w:rFonts w:ascii="Arial"/>
                <w:color w:val="auto"/>
                <w:sz w:val="21"/>
                <w:highlight w:val="none"/>
              </w:rPr>
            </w:pPr>
          </w:p>
        </w:tc>
        <w:tc>
          <w:tcPr>
            <w:tcW w:w="1368" w:type="dxa"/>
            <w:vAlign w:val="top"/>
          </w:tcPr>
          <w:p w14:paraId="4A321D2E">
            <w:pPr>
              <w:pStyle w:val="163"/>
              <w:spacing w:before="58" w:line="202" w:lineRule="auto"/>
              <w:ind w:left="198"/>
              <w:rPr>
                <w:color w:val="auto"/>
                <w:sz w:val="18"/>
                <w:szCs w:val="18"/>
                <w:highlight w:val="none"/>
              </w:rPr>
            </w:pPr>
            <w:r>
              <w:rPr>
                <w:color w:val="auto"/>
                <w:spacing w:val="-2"/>
                <w:sz w:val="18"/>
                <w:szCs w:val="18"/>
                <w:highlight w:val="none"/>
              </w:rPr>
              <w:t>营业收入(Y)</w:t>
            </w:r>
          </w:p>
        </w:tc>
        <w:tc>
          <w:tcPr>
            <w:tcW w:w="709" w:type="dxa"/>
            <w:vAlign w:val="top"/>
          </w:tcPr>
          <w:p w14:paraId="025ACCD4">
            <w:pPr>
              <w:pStyle w:val="163"/>
              <w:spacing w:before="58" w:line="202" w:lineRule="auto"/>
              <w:ind w:left="182"/>
              <w:rPr>
                <w:color w:val="auto"/>
                <w:sz w:val="18"/>
                <w:szCs w:val="18"/>
                <w:highlight w:val="none"/>
              </w:rPr>
            </w:pPr>
            <w:r>
              <w:rPr>
                <w:color w:val="auto"/>
                <w:spacing w:val="-6"/>
                <w:sz w:val="18"/>
                <w:szCs w:val="18"/>
                <w:highlight w:val="none"/>
              </w:rPr>
              <w:t>万元</w:t>
            </w:r>
          </w:p>
        </w:tc>
        <w:tc>
          <w:tcPr>
            <w:tcW w:w="1124" w:type="dxa"/>
            <w:vAlign w:val="top"/>
          </w:tcPr>
          <w:p w14:paraId="67F3BFB7">
            <w:pPr>
              <w:pStyle w:val="163"/>
              <w:spacing w:before="58" w:line="202" w:lineRule="auto"/>
              <w:ind w:left="202"/>
              <w:rPr>
                <w:color w:val="auto"/>
                <w:sz w:val="18"/>
                <w:szCs w:val="18"/>
                <w:highlight w:val="none"/>
              </w:rPr>
            </w:pPr>
            <w:r>
              <w:rPr>
                <w:color w:val="auto"/>
                <w:spacing w:val="-1"/>
                <w:sz w:val="18"/>
                <w:szCs w:val="18"/>
                <w:highlight w:val="none"/>
              </w:rPr>
              <w:t>Y≥40000</w:t>
            </w:r>
          </w:p>
        </w:tc>
        <w:tc>
          <w:tcPr>
            <w:tcW w:w="1700" w:type="dxa"/>
            <w:vAlign w:val="top"/>
          </w:tcPr>
          <w:p w14:paraId="325058F2">
            <w:pPr>
              <w:pStyle w:val="163"/>
              <w:spacing w:before="58" w:line="202" w:lineRule="auto"/>
              <w:ind w:left="227"/>
              <w:rPr>
                <w:color w:val="auto"/>
                <w:sz w:val="18"/>
                <w:szCs w:val="18"/>
                <w:highlight w:val="none"/>
              </w:rPr>
            </w:pPr>
            <w:r>
              <w:rPr>
                <w:color w:val="auto"/>
                <w:spacing w:val="-1"/>
                <w:sz w:val="18"/>
                <w:szCs w:val="18"/>
                <w:highlight w:val="none"/>
              </w:rPr>
              <w:t>5000≤Y＜40000</w:t>
            </w:r>
          </w:p>
        </w:tc>
        <w:tc>
          <w:tcPr>
            <w:tcW w:w="1425" w:type="dxa"/>
            <w:vAlign w:val="top"/>
          </w:tcPr>
          <w:p w14:paraId="1A5BF202">
            <w:pPr>
              <w:pStyle w:val="163"/>
              <w:spacing w:before="58" w:line="202" w:lineRule="auto"/>
              <w:ind w:left="145"/>
              <w:rPr>
                <w:color w:val="auto"/>
                <w:sz w:val="18"/>
                <w:szCs w:val="18"/>
                <w:highlight w:val="none"/>
              </w:rPr>
            </w:pPr>
            <w:r>
              <w:rPr>
                <w:color w:val="auto"/>
                <w:spacing w:val="-2"/>
                <w:sz w:val="18"/>
                <w:szCs w:val="18"/>
                <w:highlight w:val="none"/>
              </w:rPr>
              <w:t>1000≤Y＜5000</w:t>
            </w:r>
          </w:p>
        </w:tc>
        <w:tc>
          <w:tcPr>
            <w:tcW w:w="996" w:type="dxa"/>
            <w:vAlign w:val="top"/>
          </w:tcPr>
          <w:p w14:paraId="5F38BFD8">
            <w:pPr>
              <w:pStyle w:val="163"/>
              <w:spacing w:before="58" w:line="202" w:lineRule="auto"/>
              <w:ind w:left="185"/>
              <w:rPr>
                <w:color w:val="auto"/>
                <w:sz w:val="18"/>
                <w:szCs w:val="18"/>
                <w:highlight w:val="none"/>
              </w:rPr>
            </w:pPr>
            <w:r>
              <w:rPr>
                <w:color w:val="auto"/>
                <w:spacing w:val="-1"/>
                <w:sz w:val="18"/>
                <w:szCs w:val="18"/>
                <w:highlight w:val="none"/>
              </w:rPr>
              <w:t>Y＜1000</w:t>
            </w:r>
          </w:p>
        </w:tc>
      </w:tr>
      <w:tr w14:paraId="073D01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2117" w:type="dxa"/>
            <w:vMerge w:val="restart"/>
            <w:tcBorders>
              <w:bottom w:val="nil"/>
            </w:tcBorders>
            <w:vAlign w:val="top"/>
          </w:tcPr>
          <w:p w14:paraId="2A6D29A0">
            <w:pPr>
              <w:pStyle w:val="163"/>
              <w:spacing w:before="194" w:line="219" w:lineRule="auto"/>
              <w:ind w:left="116"/>
              <w:rPr>
                <w:color w:val="auto"/>
                <w:sz w:val="18"/>
                <w:szCs w:val="18"/>
                <w:highlight w:val="none"/>
              </w:rPr>
            </w:pPr>
            <w:r>
              <w:rPr>
                <w:color w:val="auto"/>
                <w:spacing w:val="-3"/>
                <w:sz w:val="18"/>
                <w:szCs w:val="18"/>
                <w:highlight w:val="none"/>
              </w:rPr>
              <w:t>零售业</w:t>
            </w:r>
          </w:p>
        </w:tc>
        <w:tc>
          <w:tcPr>
            <w:tcW w:w="1368" w:type="dxa"/>
            <w:vAlign w:val="top"/>
          </w:tcPr>
          <w:p w14:paraId="7CF6EDC4">
            <w:pPr>
              <w:pStyle w:val="163"/>
              <w:spacing w:before="57" w:line="203" w:lineRule="auto"/>
              <w:ind w:left="194"/>
              <w:rPr>
                <w:color w:val="auto"/>
                <w:sz w:val="18"/>
                <w:szCs w:val="18"/>
                <w:highlight w:val="none"/>
              </w:rPr>
            </w:pPr>
            <w:r>
              <w:rPr>
                <w:color w:val="auto"/>
                <w:spacing w:val="-2"/>
                <w:sz w:val="18"/>
                <w:szCs w:val="18"/>
                <w:highlight w:val="none"/>
              </w:rPr>
              <w:t>从业人员(X)</w:t>
            </w:r>
          </w:p>
        </w:tc>
        <w:tc>
          <w:tcPr>
            <w:tcW w:w="709" w:type="dxa"/>
            <w:vAlign w:val="top"/>
          </w:tcPr>
          <w:p w14:paraId="73962911">
            <w:pPr>
              <w:pStyle w:val="163"/>
              <w:spacing w:before="57" w:line="203" w:lineRule="auto"/>
              <w:ind w:left="268"/>
              <w:rPr>
                <w:color w:val="auto"/>
                <w:sz w:val="18"/>
                <w:szCs w:val="18"/>
                <w:highlight w:val="none"/>
              </w:rPr>
            </w:pPr>
            <w:r>
              <w:rPr>
                <w:color w:val="auto"/>
                <w:sz w:val="18"/>
                <w:szCs w:val="18"/>
                <w:highlight w:val="none"/>
              </w:rPr>
              <w:t>人</w:t>
            </w:r>
          </w:p>
        </w:tc>
        <w:tc>
          <w:tcPr>
            <w:tcW w:w="1124" w:type="dxa"/>
            <w:vAlign w:val="top"/>
          </w:tcPr>
          <w:p w14:paraId="65632280">
            <w:pPr>
              <w:pStyle w:val="163"/>
              <w:spacing w:before="57" w:line="203" w:lineRule="auto"/>
              <w:ind w:left="292"/>
              <w:rPr>
                <w:color w:val="auto"/>
                <w:sz w:val="18"/>
                <w:szCs w:val="18"/>
                <w:highlight w:val="none"/>
              </w:rPr>
            </w:pPr>
            <w:r>
              <w:rPr>
                <w:color w:val="auto"/>
                <w:spacing w:val="-1"/>
                <w:sz w:val="18"/>
                <w:szCs w:val="18"/>
                <w:highlight w:val="none"/>
              </w:rPr>
              <w:t>X≥300</w:t>
            </w:r>
          </w:p>
        </w:tc>
        <w:tc>
          <w:tcPr>
            <w:tcW w:w="1700" w:type="dxa"/>
            <w:vAlign w:val="top"/>
          </w:tcPr>
          <w:p w14:paraId="1E87C252">
            <w:pPr>
              <w:pStyle w:val="163"/>
              <w:spacing w:before="57" w:line="203" w:lineRule="auto"/>
              <w:ind w:left="407"/>
              <w:rPr>
                <w:color w:val="auto"/>
                <w:sz w:val="18"/>
                <w:szCs w:val="18"/>
                <w:highlight w:val="none"/>
              </w:rPr>
            </w:pPr>
            <w:r>
              <w:rPr>
                <w:color w:val="auto"/>
                <w:spacing w:val="-2"/>
                <w:sz w:val="18"/>
                <w:szCs w:val="18"/>
                <w:highlight w:val="none"/>
              </w:rPr>
              <w:t>50≤X＜300</w:t>
            </w:r>
          </w:p>
        </w:tc>
        <w:tc>
          <w:tcPr>
            <w:tcW w:w="1425" w:type="dxa"/>
            <w:vAlign w:val="top"/>
          </w:tcPr>
          <w:p w14:paraId="444877EA">
            <w:pPr>
              <w:pStyle w:val="163"/>
              <w:spacing w:before="57" w:line="203" w:lineRule="auto"/>
              <w:ind w:left="325"/>
              <w:rPr>
                <w:color w:val="auto"/>
                <w:sz w:val="18"/>
                <w:szCs w:val="18"/>
                <w:highlight w:val="none"/>
              </w:rPr>
            </w:pPr>
            <w:r>
              <w:rPr>
                <w:color w:val="auto"/>
                <w:spacing w:val="-3"/>
                <w:sz w:val="18"/>
                <w:szCs w:val="18"/>
                <w:highlight w:val="none"/>
              </w:rPr>
              <w:t>10≤X＜50</w:t>
            </w:r>
          </w:p>
        </w:tc>
        <w:tc>
          <w:tcPr>
            <w:tcW w:w="996" w:type="dxa"/>
            <w:vAlign w:val="top"/>
          </w:tcPr>
          <w:p w14:paraId="6AC1A98C">
            <w:pPr>
              <w:pStyle w:val="163"/>
              <w:spacing w:before="57" w:line="203" w:lineRule="auto"/>
              <w:ind w:left="274"/>
              <w:rPr>
                <w:color w:val="auto"/>
                <w:sz w:val="18"/>
                <w:szCs w:val="18"/>
                <w:highlight w:val="none"/>
              </w:rPr>
            </w:pPr>
            <w:r>
              <w:rPr>
                <w:color w:val="auto"/>
                <w:spacing w:val="-1"/>
                <w:sz w:val="18"/>
                <w:szCs w:val="18"/>
                <w:highlight w:val="none"/>
              </w:rPr>
              <w:t>X＜10</w:t>
            </w:r>
          </w:p>
        </w:tc>
      </w:tr>
      <w:tr w14:paraId="1DC9D9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2117" w:type="dxa"/>
            <w:vMerge w:val="continue"/>
            <w:tcBorders>
              <w:top w:val="nil"/>
            </w:tcBorders>
            <w:vAlign w:val="top"/>
          </w:tcPr>
          <w:p w14:paraId="11B59509">
            <w:pPr>
              <w:rPr>
                <w:rFonts w:ascii="Arial"/>
                <w:color w:val="auto"/>
                <w:sz w:val="21"/>
                <w:highlight w:val="none"/>
              </w:rPr>
            </w:pPr>
          </w:p>
        </w:tc>
        <w:tc>
          <w:tcPr>
            <w:tcW w:w="1368" w:type="dxa"/>
            <w:vAlign w:val="top"/>
          </w:tcPr>
          <w:p w14:paraId="55156143">
            <w:pPr>
              <w:pStyle w:val="163"/>
              <w:spacing w:before="58" w:line="202" w:lineRule="auto"/>
              <w:ind w:left="198"/>
              <w:rPr>
                <w:color w:val="auto"/>
                <w:sz w:val="18"/>
                <w:szCs w:val="18"/>
                <w:highlight w:val="none"/>
              </w:rPr>
            </w:pPr>
            <w:r>
              <w:rPr>
                <w:color w:val="auto"/>
                <w:spacing w:val="-2"/>
                <w:sz w:val="18"/>
                <w:szCs w:val="18"/>
                <w:highlight w:val="none"/>
              </w:rPr>
              <w:t>营业收入(Y)</w:t>
            </w:r>
          </w:p>
        </w:tc>
        <w:tc>
          <w:tcPr>
            <w:tcW w:w="709" w:type="dxa"/>
            <w:vAlign w:val="top"/>
          </w:tcPr>
          <w:p w14:paraId="296ACF2D">
            <w:pPr>
              <w:pStyle w:val="163"/>
              <w:spacing w:before="58" w:line="202" w:lineRule="auto"/>
              <w:ind w:left="182"/>
              <w:rPr>
                <w:color w:val="auto"/>
                <w:sz w:val="18"/>
                <w:szCs w:val="18"/>
                <w:highlight w:val="none"/>
              </w:rPr>
            </w:pPr>
            <w:r>
              <w:rPr>
                <w:color w:val="auto"/>
                <w:spacing w:val="-6"/>
                <w:sz w:val="18"/>
                <w:szCs w:val="18"/>
                <w:highlight w:val="none"/>
              </w:rPr>
              <w:t>万元</w:t>
            </w:r>
          </w:p>
        </w:tc>
        <w:tc>
          <w:tcPr>
            <w:tcW w:w="1124" w:type="dxa"/>
            <w:vAlign w:val="top"/>
          </w:tcPr>
          <w:p w14:paraId="5941FB8F">
            <w:pPr>
              <w:pStyle w:val="163"/>
              <w:spacing w:before="58" w:line="202" w:lineRule="auto"/>
              <w:ind w:left="202"/>
              <w:rPr>
                <w:color w:val="auto"/>
                <w:sz w:val="18"/>
                <w:szCs w:val="18"/>
                <w:highlight w:val="none"/>
              </w:rPr>
            </w:pPr>
            <w:r>
              <w:rPr>
                <w:color w:val="auto"/>
                <w:spacing w:val="-1"/>
                <w:sz w:val="18"/>
                <w:szCs w:val="18"/>
                <w:highlight w:val="none"/>
              </w:rPr>
              <w:t>Y≥20000</w:t>
            </w:r>
          </w:p>
        </w:tc>
        <w:tc>
          <w:tcPr>
            <w:tcW w:w="1700" w:type="dxa"/>
            <w:vAlign w:val="top"/>
          </w:tcPr>
          <w:p w14:paraId="7B5E5161">
            <w:pPr>
              <w:pStyle w:val="163"/>
              <w:spacing w:before="58" w:line="202" w:lineRule="auto"/>
              <w:ind w:left="273"/>
              <w:rPr>
                <w:color w:val="auto"/>
                <w:sz w:val="18"/>
                <w:szCs w:val="18"/>
                <w:highlight w:val="none"/>
              </w:rPr>
            </w:pPr>
            <w:r>
              <w:rPr>
                <w:color w:val="auto"/>
                <w:spacing w:val="-1"/>
                <w:sz w:val="18"/>
                <w:szCs w:val="18"/>
                <w:highlight w:val="none"/>
              </w:rPr>
              <w:t>500≤Y＜20000</w:t>
            </w:r>
          </w:p>
        </w:tc>
        <w:tc>
          <w:tcPr>
            <w:tcW w:w="1425" w:type="dxa"/>
            <w:vAlign w:val="top"/>
          </w:tcPr>
          <w:p w14:paraId="4819A025">
            <w:pPr>
              <w:pStyle w:val="163"/>
              <w:spacing w:before="58" w:line="202" w:lineRule="auto"/>
              <w:ind w:left="236"/>
              <w:rPr>
                <w:color w:val="auto"/>
                <w:sz w:val="18"/>
                <w:szCs w:val="18"/>
                <w:highlight w:val="none"/>
              </w:rPr>
            </w:pPr>
            <w:r>
              <w:rPr>
                <w:color w:val="auto"/>
                <w:spacing w:val="-3"/>
                <w:sz w:val="18"/>
                <w:szCs w:val="18"/>
                <w:highlight w:val="none"/>
              </w:rPr>
              <w:t>100≤Y＜500</w:t>
            </w:r>
          </w:p>
        </w:tc>
        <w:tc>
          <w:tcPr>
            <w:tcW w:w="996" w:type="dxa"/>
            <w:vAlign w:val="top"/>
          </w:tcPr>
          <w:p w14:paraId="4333C852">
            <w:pPr>
              <w:pStyle w:val="163"/>
              <w:spacing w:before="58" w:line="202" w:lineRule="auto"/>
              <w:ind w:left="230"/>
              <w:rPr>
                <w:color w:val="auto"/>
                <w:sz w:val="18"/>
                <w:szCs w:val="18"/>
                <w:highlight w:val="none"/>
              </w:rPr>
            </w:pPr>
            <w:r>
              <w:rPr>
                <w:color w:val="auto"/>
                <w:spacing w:val="-1"/>
                <w:sz w:val="18"/>
                <w:szCs w:val="18"/>
                <w:highlight w:val="none"/>
              </w:rPr>
              <w:t>Y＜100</w:t>
            </w:r>
          </w:p>
        </w:tc>
      </w:tr>
      <w:tr w14:paraId="1F8868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2117" w:type="dxa"/>
            <w:vMerge w:val="restart"/>
            <w:tcBorders>
              <w:bottom w:val="nil"/>
            </w:tcBorders>
            <w:vAlign w:val="top"/>
          </w:tcPr>
          <w:p w14:paraId="03A51CC3">
            <w:pPr>
              <w:pStyle w:val="163"/>
              <w:spacing w:before="194" w:line="219" w:lineRule="auto"/>
              <w:ind w:left="119"/>
              <w:rPr>
                <w:rFonts w:ascii="Times New Roman" w:hAnsi="Times New Roman" w:eastAsia="Times New Roman" w:cs="Times New Roman"/>
                <w:color w:val="auto"/>
                <w:sz w:val="18"/>
                <w:szCs w:val="18"/>
                <w:highlight w:val="none"/>
              </w:rPr>
            </w:pPr>
            <w:r>
              <w:rPr>
                <w:color w:val="auto"/>
                <w:spacing w:val="-2"/>
                <w:sz w:val="18"/>
                <w:szCs w:val="18"/>
                <w:highlight w:val="none"/>
              </w:rPr>
              <w:t>交通运输业</w:t>
            </w:r>
            <w:r>
              <w:rPr>
                <w:color w:val="auto"/>
                <w:spacing w:val="11"/>
                <w:sz w:val="18"/>
                <w:szCs w:val="18"/>
                <w:highlight w:val="none"/>
              </w:rPr>
              <w:t xml:space="preserve"> </w:t>
            </w:r>
            <w:r>
              <w:rPr>
                <w:rFonts w:ascii="Times New Roman" w:hAnsi="Times New Roman" w:eastAsia="Times New Roman" w:cs="Times New Roman"/>
                <w:color w:val="auto"/>
                <w:spacing w:val="-2"/>
                <w:sz w:val="18"/>
                <w:szCs w:val="18"/>
                <w:highlight w:val="none"/>
              </w:rPr>
              <w:t>*</w:t>
            </w:r>
          </w:p>
        </w:tc>
        <w:tc>
          <w:tcPr>
            <w:tcW w:w="1368" w:type="dxa"/>
            <w:vAlign w:val="top"/>
          </w:tcPr>
          <w:p w14:paraId="6B579524">
            <w:pPr>
              <w:pStyle w:val="163"/>
              <w:spacing w:before="57" w:line="203" w:lineRule="auto"/>
              <w:ind w:left="194"/>
              <w:rPr>
                <w:color w:val="auto"/>
                <w:sz w:val="18"/>
                <w:szCs w:val="18"/>
                <w:highlight w:val="none"/>
              </w:rPr>
            </w:pPr>
            <w:r>
              <w:rPr>
                <w:color w:val="auto"/>
                <w:spacing w:val="-2"/>
                <w:sz w:val="18"/>
                <w:szCs w:val="18"/>
                <w:highlight w:val="none"/>
              </w:rPr>
              <w:t>从业人员(X)</w:t>
            </w:r>
          </w:p>
        </w:tc>
        <w:tc>
          <w:tcPr>
            <w:tcW w:w="709" w:type="dxa"/>
            <w:vAlign w:val="top"/>
          </w:tcPr>
          <w:p w14:paraId="4930563F">
            <w:pPr>
              <w:pStyle w:val="163"/>
              <w:spacing w:before="57" w:line="203" w:lineRule="auto"/>
              <w:ind w:left="268"/>
              <w:rPr>
                <w:color w:val="auto"/>
                <w:sz w:val="18"/>
                <w:szCs w:val="18"/>
                <w:highlight w:val="none"/>
              </w:rPr>
            </w:pPr>
            <w:r>
              <w:rPr>
                <w:color w:val="auto"/>
                <w:sz w:val="18"/>
                <w:szCs w:val="18"/>
                <w:highlight w:val="none"/>
              </w:rPr>
              <w:t>人</w:t>
            </w:r>
          </w:p>
        </w:tc>
        <w:tc>
          <w:tcPr>
            <w:tcW w:w="1124" w:type="dxa"/>
            <w:vAlign w:val="top"/>
          </w:tcPr>
          <w:p w14:paraId="47D88076">
            <w:pPr>
              <w:pStyle w:val="163"/>
              <w:spacing w:before="57" w:line="203" w:lineRule="auto"/>
              <w:ind w:left="249"/>
              <w:rPr>
                <w:color w:val="auto"/>
                <w:sz w:val="18"/>
                <w:szCs w:val="18"/>
                <w:highlight w:val="none"/>
              </w:rPr>
            </w:pPr>
            <w:r>
              <w:rPr>
                <w:color w:val="auto"/>
                <w:spacing w:val="-1"/>
                <w:sz w:val="18"/>
                <w:szCs w:val="18"/>
                <w:highlight w:val="none"/>
              </w:rPr>
              <w:t>X≥1000</w:t>
            </w:r>
          </w:p>
        </w:tc>
        <w:tc>
          <w:tcPr>
            <w:tcW w:w="1700" w:type="dxa"/>
            <w:vAlign w:val="top"/>
          </w:tcPr>
          <w:p w14:paraId="32E8D60B">
            <w:pPr>
              <w:pStyle w:val="163"/>
              <w:spacing w:before="57" w:line="203" w:lineRule="auto"/>
              <w:ind w:left="319"/>
              <w:rPr>
                <w:color w:val="auto"/>
                <w:sz w:val="18"/>
                <w:szCs w:val="18"/>
                <w:highlight w:val="none"/>
              </w:rPr>
            </w:pPr>
            <w:r>
              <w:rPr>
                <w:color w:val="auto"/>
                <w:spacing w:val="-1"/>
                <w:sz w:val="18"/>
                <w:szCs w:val="18"/>
                <w:highlight w:val="none"/>
              </w:rPr>
              <w:t>300≤X＜1000</w:t>
            </w:r>
          </w:p>
        </w:tc>
        <w:tc>
          <w:tcPr>
            <w:tcW w:w="1425" w:type="dxa"/>
            <w:vAlign w:val="top"/>
          </w:tcPr>
          <w:p w14:paraId="24D7A239">
            <w:pPr>
              <w:pStyle w:val="163"/>
              <w:spacing w:before="57" w:line="203" w:lineRule="auto"/>
              <w:ind w:left="271"/>
              <w:rPr>
                <w:color w:val="auto"/>
                <w:sz w:val="18"/>
                <w:szCs w:val="18"/>
                <w:highlight w:val="none"/>
              </w:rPr>
            </w:pPr>
            <w:r>
              <w:rPr>
                <w:color w:val="auto"/>
                <w:spacing w:val="-2"/>
                <w:sz w:val="18"/>
                <w:szCs w:val="18"/>
                <w:highlight w:val="none"/>
              </w:rPr>
              <w:t>20≤X＜300</w:t>
            </w:r>
          </w:p>
        </w:tc>
        <w:tc>
          <w:tcPr>
            <w:tcW w:w="996" w:type="dxa"/>
            <w:vAlign w:val="top"/>
          </w:tcPr>
          <w:p w14:paraId="0EE9DBE4">
            <w:pPr>
              <w:pStyle w:val="163"/>
              <w:spacing w:before="57" w:line="203" w:lineRule="auto"/>
              <w:ind w:left="274"/>
              <w:rPr>
                <w:color w:val="auto"/>
                <w:sz w:val="18"/>
                <w:szCs w:val="18"/>
                <w:highlight w:val="none"/>
              </w:rPr>
            </w:pPr>
            <w:r>
              <w:rPr>
                <w:color w:val="auto"/>
                <w:spacing w:val="-1"/>
                <w:sz w:val="18"/>
                <w:szCs w:val="18"/>
                <w:highlight w:val="none"/>
              </w:rPr>
              <w:t>X＜20</w:t>
            </w:r>
          </w:p>
        </w:tc>
      </w:tr>
      <w:tr w14:paraId="5F68AE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2117" w:type="dxa"/>
            <w:vMerge w:val="continue"/>
            <w:tcBorders>
              <w:top w:val="nil"/>
            </w:tcBorders>
            <w:vAlign w:val="top"/>
          </w:tcPr>
          <w:p w14:paraId="25D637A1">
            <w:pPr>
              <w:rPr>
                <w:rFonts w:ascii="Arial"/>
                <w:color w:val="auto"/>
                <w:sz w:val="21"/>
                <w:highlight w:val="none"/>
              </w:rPr>
            </w:pPr>
          </w:p>
        </w:tc>
        <w:tc>
          <w:tcPr>
            <w:tcW w:w="1368" w:type="dxa"/>
            <w:vAlign w:val="top"/>
          </w:tcPr>
          <w:p w14:paraId="68EE0491">
            <w:pPr>
              <w:pStyle w:val="163"/>
              <w:spacing w:before="58" w:line="202" w:lineRule="auto"/>
              <w:ind w:left="198"/>
              <w:rPr>
                <w:color w:val="auto"/>
                <w:sz w:val="18"/>
                <w:szCs w:val="18"/>
                <w:highlight w:val="none"/>
              </w:rPr>
            </w:pPr>
            <w:r>
              <w:rPr>
                <w:color w:val="auto"/>
                <w:spacing w:val="-2"/>
                <w:sz w:val="18"/>
                <w:szCs w:val="18"/>
                <w:highlight w:val="none"/>
              </w:rPr>
              <w:t>营业收入(Y)</w:t>
            </w:r>
          </w:p>
        </w:tc>
        <w:tc>
          <w:tcPr>
            <w:tcW w:w="709" w:type="dxa"/>
            <w:vAlign w:val="top"/>
          </w:tcPr>
          <w:p w14:paraId="48EC0D62">
            <w:pPr>
              <w:pStyle w:val="163"/>
              <w:spacing w:before="58" w:line="202" w:lineRule="auto"/>
              <w:ind w:left="182"/>
              <w:rPr>
                <w:color w:val="auto"/>
                <w:sz w:val="18"/>
                <w:szCs w:val="18"/>
                <w:highlight w:val="none"/>
              </w:rPr>
            </w:pPr>
            <w:r>
              <w:rPr>
                <w:color w:val="auto"/>
                <w:spacing w:val="-6"/>
                <w:sz w:val="18"/>
                <w:szCs w:val="18"/>
                <w:highlight w:val="none"/>
              </w:rPr>
              <w:t>万元</w:t>
            </w:r>
          </w:p>
        </w:tc>
        <w:tc>
          <w:tcPr>
            <w:tcW w:w="1124" w:type="dxa"/>
            <w:vAlign w:val="top"/>
          </w:tcPr>
          <w:p w14:paraId="0ECE8966">
            <w:pPr>
              <w:pStyle w:val="163"/>
              <w:spacing w:before="58" w:line="202" w:lineRule="auto"/>
              <w:ind w:left="202"/>
              <w:rPr>
                <w:color w:val="auto"/>
                <w:sz w:val="18"/>
                <w:szCs w:val="18"/>
                <w:highlight w:val="none"/>
              </w:rPr>
            </w:pPr>
            <w:r>
              <w:rPr>
                <w:color w:val="auto"/>
                <w:spacing w:val="-1"/>
                <w:sz w:val="18"/>
                <w:szCs w:val="18"/>
                <w:highlight w:val="none"/>
              </w:rPr>
              <w:t>Y≥30000</w:t>
            </w:r>
          </w:p>
        </w:tc>
        <w:tc>
          <w:tcPr>
            <w:tcW w:w="1700" w:type="dxa"/>
            <w:vAlign w:val="top"/>
          </w:tcPr>
          <w:p w14:paraId="51880ECF">
            <w:pPr>
              <w:pStyle w:val="163"/>
              <w:spacing w:before="58" w:line="202" w:lineRule="auto"/>
              <w:ind w:left="227"/>
              <w:rPr>
                <w:color w:val="auto"/>
                <w:sz w:val="18"/>
                <w:szCs w:val="18"/>
                <w:highlight w:val="none"/>
              </w:rPr>
            </w:pPr>
            <w:r>
              <w:rPr>
                <w:color w:val="auto"/>
                <w:spacing w:val="-1"/>
                <w:sz w:val="18"/>
                <w:szCs w:val="18"/>
                <w:highlight w:val="none"/>
              </w:rPr>
              <w:t>3000≤Y＜30000</w:t>
            </w:r>
          </w:p>
        </w:tc>
        <w:tc>
          <w:tcPr>
            <w:tcW w:w="1425" w:type="dxa"/>
            <w:vAlign w:val="top"/>
          </w:tcPr>
          <w:p w14:paraId="4093E16E">
            <w:pPr>
              <w:pStyle w:val="163"/>
              <w:spacing w:before="58" w:line="202" w:lineRule="auto"/>
              <w:ind w:left="179"/>
              <w:rPr>
                <w:color w:val="auto"/>
                <w:sz w:val="18"/>
                <w:szCs w:val="18"/>
                <w:highlight w:val="none"/>
              </w:rPr>
            </w:pPr>
            <w:r>
              <w:rPr>
                <w:color w:val="auto"/>
                <w:spacing w:val="-1"/>
                <w:sz w:val="18"/>
                <w:szCs w:val="18"/>
                <w:highlight w:val="none"/>
              </w:rPr>
              <w:t>200≤Y＜3000</w:t>
            </w:r>
          </w:p>
        </w:tc>
        <w:tc>
          <w:tcPr>
            <w:tcW w:w="996" w:type="dxa"/>
            <w:vAlign w:val="top"/>
          </w:tcPr>
          <w:p w14:paraId="0B895AD2">
            <w:pPr>
              <w:pStyle w:val="163"/>
              <w:spacing w:before="58" w:line="202" w:lineRule="auto"/>
              <w:ind w:left="230"/>
              <w:rPr>
                <w:color w:val="auto"/>
                <w:sz w:val="18"/>
                <w:szCs w:val="18"/>
                <w:highlight w:val="none"/>
              </w:rPr>
            </w:pPr>
            <w:r>
              <w:rPr>
                <w:color w:val="auto"/>
                <w:spacing w:val="-1"/>
                <w:sz w:val="18"/>
                <w:szCs w:val="18"/>
                <w:highlight w:val="none"/>
              </w:rPr>
              <w:t>Y＜200</w:t>
            </w:r>
          </w:p>
        </w:tc>
      </w:tr>
      <w:tr w14:paraId="38F313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2117" w:type="dxa"/>
            <w:vMerge w:val="restart"/>
            <w:tcBorders>
              <w:bottom w:val="nil"/>
            </w:tcBorders>
            <w:vAlign w:val="top"/>
          </w:tcPr>
          <w:p w14:paraId="3C76BEF4">
            <w:pPr>
              <w:pStyle w:val="163"/>
              <w:spacing w:before="194" w:line="220" w:lineRule="auto"/>
              <w:ind w:left="115"/>
              <w:rPr>
                <w:rFonts w:ascii="Times New Roman" w:hAnsi="Times New Roman" w:eastAsia="Times New Roman" w:cs="Times New Roman"/>
                <w:color w:val="auto"/>
                <w:sz w:val="18"/>
                <w:szCs w:val="18"/>
                <w:highlight w:val="none"/>
              </w:rPr>
            </w:pPr>
            <w:r>
              <w:rPr>
                <w:color w:val="auto"/>
                <w:spacing w:val="-2"/>
                <w:sz w:val="18"/>
                <w:szCs w:val="18"/>
                <w:highlight w:val="none"/>
              </w:rPr>
              <w:t>仓储业</w:t>
            </w:r>
            <w:r>
              <w:rPr>
                <w:rFonts w:ascii="Times New Roman" w:hAnsi="Times New Roman" w:eastAsia="Times New Roman" w:cs="Times New Roman"/>
                <w:color w:val="auto"/>
                <w:spacing w:val="-2"/>
                <w:sz w:val="18"/>
                <w:szCs w:val="18"/>
                <w:highlight w:val="none"/>
              </w:rPr>
              <w:t>*</w:t>
            </w:r>
          </w:p>
        </w:tc>
        <w:tc>
          <w:tcPr>
            <w:tcW w:w="1368" w:type="dxa"/>
            <w:vAlign w:val="top"/>
          </w:tcPr>
          <w:p w14:paraId="067AE145">
            <w:pPr>
              <w:pStyle w:val="163"/>
              <w:spacing w:before="57" w:line="203" w:lineRule="auto"/>
              <w:ind w:left="194"/>
              <w:rPr>
                <w:color w:val="auto"/>
                <w:sz w:val="18"/>
                <w:szCs w:val="18"/>
                <w:highlight w:val="none"/>
              </w:rPr>
            </w:pPr>
            <w:r>
              <w:rPr>
                <w:color w:val="auto"/>
                <w:spacing w:val="-2"/>
                <w:sz w:val="18"/>
                <w:szCs w:val="18"/>
                <w:highlight w:val="none"/>
              </w:rPr>
              <w:t>从业人员(X)</w:t>
            </w:r>
          </w:p>
        </w:tc>
        <w:tc>
          <w:tcPr>
            <w:tcW w:w="709" w:type="dxa"/>
            <w:vAlign w:val="top"/>
          </w:tcPr>
          <w:p w14:paraId="238B5805">
            <w:pPr>
              <w:pStyle w:val="163"/>
              <w:spacing w:before="57" w:line="203" w:lineRule="auto"/>
              <w:ind w:left="268"/>
              <w:rPr>
                <w:color w:val="auto"/>
                <w:sz w:val="18"/>
                <w:szCs w:val="18"/>
                <w:highlight w:val="none"/>
              </w:rPr>
            </w:pPr>
            <w:r>
              <w:rPr>
                <w:color w:val="auto"/>
                <w:sz w:val="18"/>
                <w:szCs w:val="18"/>
                <w:highlight w:val="none"/>
              </w:rPr>
              <w:t>人</w:t>
            </w:r>
          </w:p>
        </w:tc>
        <w:tc>
          <w:tcPr>
            <w:tcW w:w="1124" w:type="dxa"/>
            <w:vAlign w:val="top"/>
          </w:tcPr>
          <w:p w14:paraId="794219FA">
            <w:pPr>
              <w:pStyle w:val="163"/>
              <w:spacing w:before="57" w:line="203" w:lineRule="auto"/>
              <w:ind w:left="292"/>
              <w:rPr>
                <w:color w:val="auto"/>
                <w:sz w:val="18"/>
                <w:szCs w:val="18"/>
                <w:highlight w:val="none"/>
              </w:rPr>
            </w:pPr>
            <w:r>
              <w:rPr>
                <w:color w:val="auto"/>
                <w:spacing w:val="-1"/>
                <w:sz w:val="18"/>
                <w:szCs w:val="18"/>
                <w:highlight w:val="none"/>
              </w:rPr>
              <w:t>X≥200</w:t>
            </w:r>
          </w:p>
        </w:tc>
        <w:tc>
          <w:tcPr>
            <w:tcW w:w="1700" w:type="dxa"/>
            <w:vAlign w:val="top"/>
          </w:tcPr>
          <w:p w14:paraId="068D0FFD">
            <w:pPr>
              <w:pStyle w:val="163"/>
              <w:spacing w:before="57" w:line="203" w:lineRule="auto"/>
              <w:ind w:left="319"/>
              <w:rPr>
                <w:color w:val="auto"/>
                <w:sz w:val="18"/>
                <w:szCs w:val="18"/>
                <w:highlight w:val="none"/>
              </w:rPr>
            </w:pPr>
            <w:r>
              <w:rPr>
                <w:color w:val="auto"/>
                <w:spacing w:val="-3"/>
                <w:sz w:val="18"/>
                <w:szCs w:val="18"/>
                <w:highlight w:val="none"/>
              </w:rPr>
              <w:t>100≤X＜200</w:t>
            </w:r>
          </w:p>
        </w:tc>
        <w:tc>
          <w:tcPr>
            <w:tcW w:w="1425" w:type="dxa"/>
            <w:vAlign w:val="top"/>
          </w:tcPr>
          <w:p w14:paraId="74F177A6">
            <w:pPr>
              <w:pStyle w:val="163"/>
              <w:spacing w:before="57" w:line="203" w:lineRule="auto"/>
              <w:ind w:left="271"/>
              <w:rPr>
                <w:color w:val="auto"/>
                <w:sz w:val="18"/>
                <w:szCs w:val="18"/>
                <w:highlight w:val="none"/>
              </w:rPr>
            </w:pPr>
            <w:r>
              <w:rPr>
                <w:color w:val="auto"/>
                <w:spacing w:val="-2"/>
                <w:sz w:val="18"/>
                <w:szCs w:val="18"/>
                <w:highlight w:val="none"/>
              </w:rPr>
              <w:t>20≤X＜100</w:t>
            </w:r>
          </w:p>
        </w:tc>
        <w:tc>
          <w:tcPr>
            <w:tcW w:w="996" w:type="dxa"/>
            <w:vAlign w:val="top"/>
          </w:tcPr>
          <w:p w14:paraId="59944353">
            <w:pPr>
              <w:pStyle w:val="163"/>
              <w:spacing w:before="57" w:line="203" w:lineRule="auto"/>
              <w:ind w:left="274"/>
              <w:rPr>
                <w:color w:val="auto"/>
                <w:sz w:val="18"/>
                <w:szCs w:val="18"/>
                <w:highlight w:val="none"/>
              </w:rPr>
            </w:pPr>
            <w:r>
              <w:rPr>
                <w:color w:val="auto"/>
                <w:spacing w:val="-1"/>
                <w:sz w:val="18"/>
                <w:szCs w:val="18"/>
                <w:highlight w:val="none"/>
              </w:rPr>
              <w:t>X＜20</w:t>
            </w:r>
          </w:p>
        </w:tc>
      </w:tr>
      <w:tr w14:paraId="276863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2117" w:type="dxa"/>
            <w:vMerge w:val="continue"/>
            <w:tcBorders>
              <w:top w:val="nil"/>
            </w:tcBorders>
            <w:vAlign w:val="top"/>
          </w:tcPr>
          <w:p w14:paraId="37828F9E">
            <w:pPr>
              <w:rPr>
                <w:rFonts w:ascii="Arial"/>
                <w:color w:val="auto"/>
                <w:sz w:val="21"/>
                <w:highlight w:val="none"/>
              </w:rPr>
            </w:pPr>
          </w:p>
        </w:tc>
        <w:tc>
          <w:tcPr>
            <w:tcW w:w="1368" w:type="dxa"/>
            <w:vAlign w:val="top"/>
          </w:tcPr>
          <w:p w14:paraId="440C6606">
            <w:pPr>
              <w:pStyle w:val="163"/>
              <w:spacing w:before="58" w:line="202" w:lineRule="auto"/>
              <w:ind w:left="198"/>
              <w:rPr>
                <w:color w:val="auto"/>
                <w:sz w:val="18"/>
                <w:szCs w:val="18"/>
                <w:highlight w:val="none"/>
              </w:rPr>
            </w:pPr>
            <w:r>
              <w:rPr>
                <w:color w:val="auto"/>
                <w:spacing w:val="-2"/>
                <w:sz w:val="18"/>
                <w:szCs w:val="18"/>
                <w:highlight w:val="none"/>
              </w:rPr>
              <w:t>营业收入(Y)</w:t>
            </w:r>
          </w:p>
        </w:tc>
        <w:tc>
          <w:tcPr>
            <w:tcW w:w="709" w:type="dxa"/>
            <w:vAlign w:val="top"/>
          </w:tcPr>
          <w:p w14:paraId="1F34B78D">
            <w:pPr>
              <w:pStyle w:val="163"/>
              <w:spacing w:before="58" w:line="202" w:lineRule="auto"/>
              <w:ind w:left="182"/>
              <w:rPr>
                <w:color w:val="auto"/>
                <w:sz w:val="18"/>
                <w:szCs w:val="18"/>
                <w:highlight w:val="none"/>
              </w:rPr>
            </w:pPr>
            <w:r>
              <w:rPr>
                <w:color w:val="auto"/>
                <w:spacing w:val="-6"/>
                <w:sz w:val="18"/>
                <w:szCs w:val="18"/>
                <w:highlight w:val="none"/>
              </w:rPr>
              <w:t>万元</w:t>
            </w:r>
          </w:p>
        </w:tc>
        <w:tc>
          <w:tcPr>
            <w:tcW w:w="1124" w:type="dxa"/>
            <w:vAlign w:val="top"/>
          </w:tcPr>
          <w:p w14:paraId="689CC606">
            <w:pPr>
              <w:pStyle w:val="163"/>
              <w:spacing w:before="58" w:line="202" w:lineRule="auto"/>
              <w:ind w:left="202"/>
              <w:rPr>
                <w:color w:val="auto"/>
                <w:sz w:val="18"/>
                <w:szCs w:val="18"/>
                <w:highlight w:val="none"/>
              </w:rPr>
            </w:pPr>
            <w:r>
              <w:rPr>
                <w:color w:val="auto"/>
                <w:spacing w:val="-1"/>
                <w:sz w:val="18"/>
                <w:szCs w:val="18"/>
                <w:highlight w:val="none"/>
              </w:rPr>
              <w:t>Y≥30000</w:t>
            </w:r>
          </w:p>
        </w:tc>
        <w:tc>
          <w:tcPr>
            <w:tcW w:w="1700" w:type="dxa"/>
            <w:vAlign w:val="top"/>
          </w:tcPr>
          <w:p w14:paraId="1BF65FDB">
            <w:pPr>
              <w:pStyle w:val="163"/>
              <w:spacing w:before="58" w:line="202" w:lineRule="auto"/>
              <w:ind w:left="237"/>
              <w:rPr>
                <w:color w:val="auto"/>
                <w:sz w:val="18"/>
                <w:szCs w:val="18"/>
                <w:highlight w:val="none"/>
              </w:rPr>
            </w:pPr>
            <w:r>
              <w:rPr>
                <w:color w:val="auto"/>
                <w:spacing w:val="-2"/>
                <w:sz w:val="18"/>
                <w:szCs w:val="18"/>
                <w:highlight w:val="none"/>
              </w:rPr>
              <w:t>1000≤Y＜30000</w:t>
            </w:r>
          </w:p>
        </w:tc>
        <w:tc>
          <w:tcPr>
            <w:tcW w:w="1425" w:type="dxa"/>
            <w:vAlign w:val="top"/>
          </w:tcPr>
          <w:p w14:paraId="12C46272">
            <w:pPr>
              <w:pStyle w:val="163"/>
              <w:spacing w:before="58" w:line="202" w:lineRule="auto"/>
              <w:ind w:left="191"/>
              <w:rPr>
                <w:color w:val="auto"/>
                <w:sz w:val="18"/>
                <w:szCs w:val="18"/>
                <w:highlight w:val="none"/>
              </w:rPr>
            </w:pPr>
            <w:r>
              <w:rPr>
                <w:color w:val="auto"/>
                <w:spacing w:val="-2"/>
                <w:sz w:val="18"/>
                <w:szCs w:val="18"/>
                <w:highlight w:val="none"/>
              </w:rPr>
              <w:t>100≤Y＜1000</w:t>
            </w:r>
          </w:p>
        </w:tc>
        <w:tc>
          <w:tcPr>
            <w:tcW w:w="996" w:type="dxa"/>
            <w:vAlign w:val="top"/>
          </w:tcPr>
          <w:p w14:paraId="70027E45">
            <w:pPr>
              <w:pStyle w:val="163"/>
              <w:spacing w:before="58" w:line="202" w:lineRule="auto"/>
              <w:ind w:left="230"/>
              <w:rPr>
                <w:color w:val="auto"/>
                <w:sz w:val="18"/>
                <w:szCs w:val="18"/>
                <w:highlight w:val="none"/>
              </w:rPr>
            </w:pPr>
            <w:r>
              <w:rPr>
                <w:color w:val="auto"/>
                <w:spacing w:val="-1"/>
                <w:sz w:val="18"/>
                <w:szCs w:val="18"/>
                <w:highlight w:val="none"/>
              </w:rPr>
              <w:t>Y＜100</w:t>
            </w:r>
          </w:p>
        </w:tc>
      </w:tr>
      <w:tr w14:paraId="2A03E3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2117" w:type="dxa"/>
            <w:vMerge w:val="restart"/>
            <w:tcBorders>
              <w:bottom w:val="nil"/>
            </w:tcBorders>
            <w:vAlign w:val="top"/>
          </w:tcPr>
          <w:p w14:paraId="16A1243A">
            <w:pPr>
              <w:pStyle w:val="163"/>
              <w:spacing w:before="193" w:line="221" w:lineRule="auto"/>
              <w:ind w:left="129"/>
              <w:rPr>
                <w:color w:val="auto"/>
                <w:sz w:val="18"/>
                <w:szCs w:val="18"/>
                <w:highlight w:val="none"/>
              </w:rPr>
            </w:pPr>
            <w:r>
              <w:rPr>
                <w:color w:val="auto"/>
                <w:spacing w:val="-7"/>
                <w:sz w:val="18"/>
                <w:szCs w:val="18"/>
                <w:highlight w:val="none"/>
              </w:rPr>
              <w:t>邮政业</w:t>
            </w:r>
          </w:p>
        </w:tc>
        <w:tc>
          <w:tcPr>
            <w:tcW w:w="1368" w:type="dxa"/>
            <w:vAlign w:val="top"/>
          </w:tcPr>
          <w:p w14:paraId="5F82429F">
            <w:pPr>
              <w:pStyle w:val="163"/>
              <w:spacing w:before="57" w:line="203" w:lineRule="auto"/>
              <w:ind w:left="194"/>
              <w:rPr>
                <w:color w:val="auto"/>
                <w:sz w:val="18"/>
                <w:szCs w:val="18"/>
                <w:highlight w:val="none"/>
              </w:rPr>
            </w:pPr>
            <w:r>
              <w:rPr>
                <w:color w:val="auto"/>
                <w:spacing w:val="-2"/>
                <w:sz w:val="18"/>
                <w:szCs w:val="18"/>
                <w:highlight w:val="none"/>
              </w:rPr>
              <w:t>从业人员(X)</w:t>
            </w:r>
          </w:p>
        </w:tc>
        <w:tc>
          <w:tcPr>
            <w:tcW w:w="709" w:type="dxa"/>
            <w:vAlign w:val="top"/>
          </w:tcPr>
          <w:p w14:paraId="54E46AC3">
            <w:pPr>
              <w:pStyle w:val="163"/>
              <w:spacing w:before="57" w:line="203" w:lineRule="auto"/>
              <w:ind w:left="268"/>
              <w:rPr>
                <w:color w:val="auto"/>
                <w:sz w:val="18"/>
                <w:szCs w:val="18"/>
                <w:highlight w:val="none"/>
              </w:rPr>
            </w:pPr>
            <w:r>
              <w:rPr>
                <w:color w:val="auto"/>
                <w:sz w:val="18"/>
                <w:szCs w:val="18"/>
                <w:highlight w:val="none"/>
              </w:rPr>
              <w:t>人</w:t>
            </w:r>
          </w:p>
        </w:tc>
        <w:tc>
          <w:tcPr>
            <w:tcW w:w="1124" w:type="dxa"/>
            <w:vAlign w:val="top"/>
          </w:tcPr>
          <w:p w14:paraId="35D7C3E7">
            <w:pPr>
              <w:pStyle w:val="163"/>
              <w:spacing w:before="57" w:line="203" w:lineRule="auto"/>
              <w:ind w:left="249"/>
              <w:rPr>
                <w:color w:val="auto"/>
                <w:sz w:val="18"/>
                <w:szCs w:val="18"/>
                <w:highlight w:val="none"/>
              </w:rPr>
            </w:pPr>
            <w:r>
              <w:rPr>
                <w:color w:val="auto"/>
                <w:spacing w:val="-1"/>
                <w:sz w:val="18"/>
                <w:szCs w:val="18"/>
                <w:highlight w:val="none"/>
              </w:rPr>
              <w:t>X≥1000</w:t>
            </w:r>
          </w:p>
        </w:tc>
        <w:tc>
          <w:tcPr>
            <w:tcW w:w="1700" w:type="dxa"/>
            <w:vAlign w:val="top"/>
          </w:tcPr>
          <w:p w14:paraId="2A6BFB3A">
            <w:pPr>
              <w:pStyle w:val="163"/>
              <w:spacing w:before="57" w:line="203" w:lineRule="auto"/>
              <w:ind w:left="319"/>
              <w:rPr>
                <w:color w:val="auto"/>
                <w:sz w:val="18"/>
                <w:szCs w:val="18"/>
                <w:highlight w:val="none"/>
              </w:rPr>
            </w:pPr>
            <w:r>
              <w:rPr>
                <w:color w:val="auto"/>
                <w:spacing w:val="-1"/>
                <w:sz w:val="18"/>
                <w:szCs w:val="18"/>
                <w:highlight w:val="none"/>
              </w:rPr>
              <w:t>300≤X＜1000</w:t>
            </w:r>
          </w:p>
        </w:tc>
        <w:tc>
          <w:tcPr>
            <w:tcW w:w="1425" w:type="dxa"/>
            <w:vAlign w:val="top"/>
          </w:tcPr>
          <w:p w14:paraId="15DC47A1">
            <w:pPr>
              <w:pStyle w:val="163"/>
              <w:spacing w:before="57" w:line="203" w:lineRule="auto"/>
              <w:ind w:left="271"/>
              <w:rPr>
                <w:color w:val="auto"/>
                <w:sz w:val="18"/>
                <w:szCs w:val="18"/>
                <w:highlight w:val="none"/>
              </w:rPr>
            </w:pPr>
            <w:r>
              <w:rPr>
                <w:color w:val="auto"/>
                <w:spacing w:val="-2"/>
                <w:sz w:val="18"/>
                <w:szCs w:val="18"/>
                <w:highlight w:val="none"/>
              </w:rPr>
              <w:t>20≤X＜300</w:t>
            </w:r>
          </w:p>
        </w:tc>
        <w:tc>
          <w:tcPr>
            <w:tcW w:w="996" w:type="dxa"/>
            <w:vAlign w:val="top"/>
          </w:tcPr>
          <w:p w14:paraId="08EABA9D">
            <w:pPr>
              <w:pStyle w:val="163"/>
              <w:spacing w:before="57" w:line="203" w:lineRule="auto"/>
              <w:ind w:left="274"/>
              <w:rPr>
                <w:color w:val="auto"/>
                <w:sz w:val="18"/>
                <w:szCs w:val="18"/>
                <w:highlight w:val="none"/>
              </w:rPr>
            </w:pPr>
            <w:r>
              <w:rPr>
                <w:color w:val="auto"/>
                <w:spacing w:val="-1"/>
                <w:sz w:val="18"/>
                <w:szCs w:val="18"/>
                <w:highlight w:val="none"/>
              </w:rPr>
              <w:t>X＜20</w:t>
            </w:r>
          </w:p>
        </w:tc>
      </w:tr>
      <w:tr w14:paraId="71E297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2117" w:type="dxa"/>
            <w:vMerge w:val="continue"/>
            <w:tcBorders>
              <w:top w:val="nil"/>
            </w:tcBorders>
            <w:vAlign w:val="top"/>
          </w:tcPr>
          <w:p w14:paraId="565923AA">
            <w:pPr>
              <w:rPr>
                <w:rFonts w:ascii="Arial"/>
                <w:color w:val="auto"/>
                <w:sz w:val="21"/>
                <w:highlight w:val="none"/>
              </w:rPr>
            </w:pPr>
          </w:p>
        </w:tc>
        <w:tc>
          <w:tcPr>
            <w:tcW w:w="1368" w:type="dxa"/>
            <w:vAlign w:val="top"/>
          </w:tcPr>
          <w:p w14:paraId="3CAD712A">
            <w:pPr>
              <w:pStyle w:val="163"/>
              <w:spacing w:before="58" w:line="202" w:lineRule="auto"/>
              <w:ind w:left="198"/>
              <w:rPr>
                <w:color w:val="auto"/>
                <w:sz w:val="18"/>
                <w:szCs w:val="18"/>
                <w:highlight w:val="none"/>
              </w:rPr>
            </w:pPr>
            <w:r>
              <w:rPr>
                <w:color w:val="auto"/>
                <w:spacing w:val="-2"/>
                <w:sz w:val="18"/>
                <w:szCs w:val="18"/>
                <w:highlight w:val="none"/>
              </w:rPr>
              <w:t>营业收入(Y)</w:t>
            </w:r>
          </w:p>
        </w:tc>
        <w:tc>
          <w:tcPr>
            <w:tcW w:w="709" w:type="dxa"/>
            <w:vAlign w:val="top"/>
          </w:tcPr>
          <w:p w14:paraId="3011D693">
            <w:pPr>
              <w:pStyle w:val="163"/>
              <w:spacing w:before="58" w:line="202" w:lineRule="auto"/>
              <w:ind w:left="182"/>
              <w:rPr>
                <w:color w:val="auto"/>
                <w:sz w:val="18"/>
                <w:szCs w:val="18"/>
                <w:highlight w:val="none"/>
              </w:rPr>
            </w:pPr>
            <w:r>
              <w:rPr>
                <w:color w:val="auto"/>
                <w:spacing w:val="-6"/>
                <w:sz w:val="18"/>
                <w:szCs w:val="18"/>
                <w:highlight w:val="none"/>
              </w:rPr>
              <w:t>万元</w:t>
            </w:r>
          </w:p>
        </w:tc>
        <w:tc>
          <w:tcPr>
            <w:tcW w:w="1124" w:type="dxa"/>
            <w:vAlign w:val="top"/>
          </w:tcPr>
          <w:p w14:paraId="78E23CC5">
            <w:pPr>
              <w:pStyle w:val="163"/>
              <w:spacing w:before="58" w:line="202" w:lineRule="auto"/>
              <w:ind w:left="202"/>
              <w:rPr>
                <w:color w:val="auto"/>
                <w:sz w:val="18"/>
                <w:szCs w:val="18"/>
                <w:highlight w:val="none"/>
              </w:rPr>
            </w:pPr>
            <w:r>
              <w:rPr>
                <w:color w:val="auto"/>
                <w:spacing w:val="-1"/>
                <w:sz w:val="18"/>
                <w:szCs w:val="18"/>
                <w:highlight w:val="none"/>
              </w:rPr>
              <w:t>Y≥30000</w:t>
            </w:r>
          </w:p>
        </w:tc>
        <w:tc>
          <w:tcPr>
            <w:tcW w:w="1700" w:type="dxa"/>
            <w:vAlign w:val="top"/>
          </w:tcPr>
          <w:p w14:paraId="25B8B500">
            <w:pPr>
              <w:pStyle w:val="163"/>
              <w:spacing w:before="58" w:line="202" w:lineRule="auto"/>
              <w:ind w:left="226"/>
              <w:rPr>
                <w:color w:val="auto"/>
                <w:sz w:val="18"/>
                <w:szCs w:val="18"/>
                <w:highlight w:val="none"/>
              </w:rPr>
            </w:pPr>
            <w:r>
              <w:rPr>
                <w:color w:val="auto"/>
                <w:spacing w:val="-1"/>
                <w:sz w:val="18"/>
                <w:szCs w:val="18"/>
                <w:highlight w:val="none"/>
              </w:rPr>
              <w:t>2000≤Y＜30000</w:t>
            </w:r>
          </w:p>
        </w:tc>
        <w:tc>
          <w:tcPr>
            <w:tcW w:w="1425" w:type="dxa"/>
            <w:vAlign w:val="top"/>
          </w:tcPr>
          <w:p w14:paraId="28603D7E">
            <w:pPr>
              <w:pStyle w:val="163"/>
              <w:spacing w:before="58" w:line="202" w:lineRule="auto"/>
              <w:ind w:left="191"/>
              <w:rPr>
                <w:color w:val="auto"/>
                <w:sz w:val="18"/>
                <w:szCs w:val="18"/>
                <w:highlight w:val="none"/>
              </w:rPr>
            </w:pPr>
            <w:r>
              <w:rPr>
                <w:color w:val="auto"/>
                <w:spacing w:val="-2"/>
                <w:sz w:val="18"/>
                <w:szCs w:val="18"/>
                <w:highlight w:val="none"/>
              </w:rPr>
              <w:t>100≤Y＜2000</w:t>
            </w:r>
          </w:p>
        </w:tc>
        <w:tc>
          <w:tcPr>
            <w:tcW w:w="996" w:type="dxa"/>
            <w:vAlign w:val="top"/>
          </w:tcPr>
          <w:p w14:paraId="28127B90">
            <w:pPr>
              <w:pStyle w:val="163"/>
              <w:spacing w:before="58" w:line="202" w:lineRule="auto"/>
              <w:ind w:left="230"/>
              <w:rPr>
                <w:color w:val="auto"/>
                <w:sz w:val="18"/>
                <w:szCs w:val="18"/>
                <w:highlight w:val="none"/>
              </w:rPr>
            </w:pPr>
            <w:r>
              <w:rPr>
                <w:color w:val="auto"/>
                <w:spacing w:val="-1"/>
                <w:sz w:val="18"/>
                <w:szCs w:val="18"/>
                <w:highlight w:val="none"/>
              </w:rPr>
              <w:t>Y＜100</w:t>
            </w:r>
          </w:p>
        </w:tc>
      </w:tr>
      <w:tr w14:paraId="611F39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2117" w:type="dxa"/>
            <w:vMerge w:val="restart"/>
            <w:tcBorders>
              <w:bottom w:val="nil"/>
            </w:tcBorders>
            <w:vAlign w:val="top"/>
          </w:tcPr>
          <w:p w14:paraId="639F97A5">
            <w:pPr>
              <w:pStyle w:val="163"/>
              <w:spacing w:before="194" w:line="219" w:lineRule="auto"/>
              <w:ind w:left="115"/>
              <w:rPr>
                <w:color w:val="auto"/>
                <w:sz w:val="18"/>
                <w:szCs w:val="18"/>
                <w:highlight w:val="none"/>
              </w:rPr>
            </w:pPr>
            <w:r>
              <w:rPr>
                <w:color w:val="auto"/>
                <w:spacing w:val="-3"/>
                <w:sz w:val="18"/>
                <w:szCs w:val="18"/>
                <w:highlight w:val="none"/>
              </w:rPr>
              <w:t>住宿业</w:t>
            </w:r>
          </w:p>
        </w:tc>
        <w:tc>
          <w:tcPr>
            <w:tcW w:w="1368" w:type="dxa"/>
            <w:vAlign w:val="top"/>
          </w:tcPr>
          <w:p w14:paraId="25624421">
            <w:pPr>
              <w:pStyle w:val="163"/>
              <w:spacing w:before="57" w:line="203" w:lineRule="auto"/>
              <w:ind w:left="194"/>
              <w:rPr>
                <w:color w:val="auto"/>
                <w:sz w:val="18"/>
                <w:szCs w:val="18"/>
                <w:highlight w:val="none"/>
              </w:rPr>
            </w:pPr>
            <w:r>
              <w:rPr>
                <w:color w:val="auto"/>
                <w:spacing w:val="-2"/>
                <w:sz w:val="18"/>
                <w:szCs w:val="18"/>
                <w:highlight w:val="none"/>
              </w:rPr>
              <w:t>从业人员(X)</w:t>
            </w:r>
          </w:p>
        </w:tc>
        <w:tc>
          <w:tcPr>
            <w:tcW w:w="709" w:type="dxa"/>
            <w:vAlign w:val="top"/>
          </w:tcPr>
          <w:p w14:paraId="084C130E">
            <w:pPr>
              <w:pStyle w:val="163"/>
              <w:spacing w:before="57" w:line="203" w:lineRule="auto"/>
              <w:ind w:left="268"/>
              <w:rPr>
                <w:color w:val="auto"/>
                <w:sz w:val="18"/>
                <w:szCs w:val="18"/>
                <w:highlight w:val="none"/>
              </w:rPr>
            </w:pPr>
            <w:r>
              <w:rPr>
                <w:color w:val="auto"/>
                <w:sz w:val="18"/>
                <w:szCs w:val="18"/>
                <w:highlight w:val="none"/>
              </w:rPr>
              <w:t>人</w:t>
            </w:r>
          </w:p>
        </w:tc>
        <w:tc>
          <w:tcPr>
            <w:tcW w:w="1124" w:type="dxa"/>
            <w:vAlign w:val="top"/>
          </w:tcPr>
          <w:p w14:paraId="70D935C7">
            <w:pPr>
              <w:pStyle w:val="163"/>
              <w:spacing w:before="57" w:line="203" w:lineRule="auto"/>
              <w:ind w:left="292"/>
              <w:rPr>
                <w:color w:val="auto"/>
                <w:sz w:val="18"/>
                <w:szCs w:val="18"/>
                <w:highlight w:val="none"/>
              </w:rPr>
            </w:pPr>
            <w:r>
              <w:rPr>
                <w:color w:val="auto"/>
                <w:spacing w:val="-1"/>
                <w:sz w:val="18"/>
                <w:szCs w:val="18"/>
                <w:highlight w:val="none"/>
              </w:rPr>
              <w:t>X≥300</w:t>
            </w:r>
          </w:p>
        </w:tc>
        <w:tc>
          <w:tcPr>
            <w:tcW w:w="1700" w:type="dxa"/>
            <w:vAlign w:val="top"/>
          </w:tcPr>
          <w:p w14:paraId="7A0ED2D7">
            <w:pPr>
              <w:pStyle w:val="163"/>
              <w:spacing w:before="57" w:line="203" w:lineRule="auto"/>
              <w:ind w:left="319"/>
              <w:rPr>
                <w:color w:val="auto"/>
                <w:sz w:val="18"/>
                <w:szCs w:val="18"/>
                <w:highlight w:val="none"/>
              </w:rPr>
            </w:pPr>
            <w:r>
              <w:rPr>
                <w:color w:val="auto"/>
                <w:spacing w:val="-3"/>
                <w:sz w:val="18"/>
                <w:szCs w:val="18"/>
                <w:highlight w:val="none"/>
              </w:rPr>
              <w:t>100≤X＜300</w:t>
            </w:r>
          </w:p>
        </w:tc>
        <w:tc>
          <w:tcPr>
            <w:tcW w:w="1425" w:type="dxa"/>
            <w:vAlign w:val="top"/>
          </w:tcPr>
          <w:p w14:paraId="66536409">
            <w:pPr>
              <w:pStyle w:val="163"/>
              <w:spacing w:before="57" w:line="203" w:lineRule="auto"/>
              <w:ind w:left="282"/>
              <w:rPr>
                <w:color w:val="auto"/>
                <w:sz w:val="18"/>
                <w:szCs w:val="18"/>
                <w:highlight w:val="none"/>
              </w:rPr>
            </w:pPr>
            <w:r>
              <w:rPr>
                <w:color w:val="auto"/>
                <w:spacing w:val="-3"/>
                <w:sz w:val="18"/>
                <w:szCs w:val="18"/>
                <w:highlight w:val="none"/>
              </w:rPr>
              <w:t>10≤X＜100</w:t>
            </w:r>
          </w:p>
        </w:tc>
        <w:tc>
          <w:tcPr>
            <w:tcW w:w="996" w:type="dxa"/>
            <w:vAlign w:val="top"/>
          </w:tcPr>
          <w:p w14:paraId="0E384D00">
            <w:pPr>
              <w:pStyle w:val="163"/>
              <w:spacing w:before="57" w:line="203" w:lineRule="auto"/>
              <w:ind w:left="274"/>
              <w:rPr>
                <w:color w:val="auto"/>
                <w:sz w:val="18"/>
                <w:szCs w:val="18"/>
                <w:highlight w:val="none"/>
              </w:rPr>
            </w:pPr>
            <w:r>
              <w:rPr>
                <w:color w:val="auto"/>
                <w:spacing w:val="-1"/>
                <w:sz w:val="18"/>
                <w:szCs w:val="18"/>
                <w:highlight w:val="none"/>
              </w:rPr>
              <w:t>X＜10</w:t>
            </w:r>
          </w:p>
        </w:tc>
      </w:tr>
      <w:tr w14:paraId="77040E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2117" w:type="dxa"/>
            <w:vMerge w:val="continue"/>
            <w:tcBorders>
              <w:top w:val="nil"/>
            </w:tcBorders>
            <w:vAlign w:val="top"/>
          </w:tcPr>
          <w:p w14:paraId="6CAB2530">
            <w:pPr>
              <w:rPr>
                <w:rFonts w:ascii="Arial"/>
                <w:color w:val="auto"/>
                <w:sz w:val="21"/>
                <w:highlight w:val="none"/>
              </w:rPr>
            </w:pPr>
          </w:p>
        </w:tc>
        <w:tc>
          <w:tcPr>
            <w:tcW w:w="1368" w:type="dxa"/>
            <w:vAlign w:val="top"/>
          </w:tcPr>
          <w:p w14:paraId="74ED53B6">
            <w:pPr>
              <w:pStyle w:val="163"/>
              <w:spacing w:before="58" w:line="202" w:lineRule="auto"/>
              <w:ind w:left="198"/>
              <w:rPr>
                <w:color w:val="auto"/>
                <w:sz w:val="18"/>
                <w:szCs w:val="18"/>
                <w:highlight w:val="none"/>
              </w:rPr>
            </w:pPr>
            <w:r>
              <w:rPr>
                <w:color w:val="auto"/>
                <w:spacing w:val="-2"/>
                <w:sz w:val="18"/>
                <w:szCs w:val="18"/>
                <w:highlight w:val="none"/>
              </w:rPr>
              <w:t>营业收入(Y)</w:t>
            </w:r>
          </w:p>
        </w:tc>
        <w:tc>
          <w:tcPr>
            <w:tcW w:w="709" w:type="dxa"/>
            <w:vAlign w:val="top"/>
          </w:tcPr>
          <w:p w14:paraId="4B417FC2">
            <w:pPr>
              <w:pStyle w:val="163"/>
              <w:spacing w:before="58" w:line="202" w:lineRule="auto"/>
              <w:ind w:left="182"/>
              <w:rPr>
                <w:color w:val="auto"/>
                <w:sz w:val="18"/>
                <w:szCs w:val="18"/>
                <w:highlight w:val="none"/>
              </w:rPr>
            </w:pPr>
            <w:r>
              <w:rPr>
                <w:color w:val="auto"/>
                <w:spacing w:val="-6"/>
                <w:sz w:val="18"/>
                <w:szCs w:val="18"/>
                <w:highlight w:val="none"/>
              </w:rPr>
              <w:t>万元</w:t>
            </w:r>
          </w:p>
        </w:tc>
        <w:tc>
          <w:tcPr>
            <w:tcW w:w="1124" w:type="dxa"/>
            <w:vAlign w:val="top"/>
          </w:tcPr>
          <w:p w14:paraId="0C3650CB">
            <w:pPr>
              <w:pStyle w:val="163"/>
              <w:spacing w:before="58" w:line="202" w:lineRule="auto"/>
              <w:ind w:left="202"/>
              <w:rPr>
                <w:color w:val="auto"/>
                <w:sz w:val="18"/>
                <w:szCs w:val="18"/>
                <w:highlight w:val="none"/>
              </w:rPr>
            </w:pPr>
            <w:r>
              <w:rPr>
                <w:color w:val="auto"/>
                <w:spacing w:val="-1"/>
                <w:sz w:val="18"/>
                <w:szCs w:val="18"/>
                <w:highlight w:val="none"/>
              </w:rPr>
              <w:t>Y≥10000</w:t>
            </w:r>
          </w:p>
        </w:tc>
        <w:tc>
          <w:tcPr>
            <w:tcW w:w="1700" w:type="dxa"/>
            <w:vAlign w:val="top"/>
          </w:tcPr>
          <w:p w14:paraId="3EBB0854">
            <w:pPr>
              <w:pStyle w:val="163"/>
              <w:spacing w:before="58" w:line="202" w:lineRule="auto"/>
              <w:ind w:left="226"/>
              <w:rPr>
                <w:color w:val="auto"/>
                <w:sz w:val="18"/>
                <w:szCs w:val="18"/>
                <w:highlight w:val="none"/>
              </w:rPr>
            </w:pPr>
            <w:r>
              <w:rPr>
                <w:color w:val="auto"/>
                <w:spacing w:val="-1"/>
                <w:sz w:val="18"/>
                <w:szCs w:val="18"/>
                <w:highlight w:val="none"/>
              </w:rPr>
              <w:t>2000≤Y＜10000</w:t>
            </w:r>
          </w:p>
        </w:tc>
        <w:tc>
          <w:tcPr>
            <w:tcW w:w="1425" w:type="dxa"/>
            <w:vAlign w:val="top"/>
          </w:tcPr>
          <w:p w14:paraId="33969BC8">
            <w:pPr>
              <w:pStyle w:val="163"/>
              <w:spacing w:before="58" w:line="202" w:lineRule="auto"/>
              <w:ind w:left="191"/>
              <w:rPr>
                <w:color w:val="auto"/>
                <w:sz w:val="18"/>
                <w:szCs w:val="18"/>
                <w:highlight w:val="none"/>
              </w:rPr>
            </w:pPr>
            <w:r>
              <w:rPr>
                <w:color w:val="auto"/>
                <w:spacing w:val="-2"/>
                <w:sz w:val="18"/>
                <w:szCs w:val="18"/>
                <w:highlight w:val="none"/>
              </w:rPr>
              <w:t>100≤Y＜2000</w:t>
            </w:r>
          </w:p>
        </w:tc>
        <w:tc>
          <w:tcPr>
            <w:tcW w:w="996" w:type="dxa"/>
            <w:vAlign w:val="top"/>
          </w:tcPr>
          <w:p w14:paraId="574A3CEF">
            <w:pPr>
              <w:pStyle w:val="163"/>
              <w:spacing w:before="58" w:line="202" w:lineRule="auto"/>
              <w:ind w:left="230"/>
              <w:rPr>
                <w:color w:val="auto"/>
                <w:sz w:val="18"/>
                <w:szCs w:val="18"/>
                <w:highlight w:val="none"/>
              </w:rPr>
            </w:pPr>
            <w:r>
              <w:rPr>
                <w:color w:val="auto"/>
                <w:spacing w:val="-1"/>
                <w:sz w:val="18"/>
                <w:szCs w:val="18"/>
                <w:highlight w:val="none"/>
              </w:rPr>
              <w:t>Y＜100</w:t>
            </w:r>
          </w:p>
        </w:tc>
      </w:tr>
      <w:tr w14:paraId="51A480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2117" w:type="dxa"/>
            <w:vMerge w:val="restart"/>
            <w:tcBorders>
              <w:bottom w:val="nil"/>
            </w:tcBorders>
            <w:vAlign w:val="top"/>
          </w:tcPr>
          <w:p w14:paraId="191506FF">
            <w:pPr>
              <w:pStyle w:val="163"/>
              <w:spacing w:before="194" w:line="219" w:lineRule="auto"/>
              <w:ind w:left="117"/>
              <w:rPr>
                <w:color w:val="auto"/>
                <w:sz w:val="18"/>
                <w:szCs w:val="18"/>
                <w:highlight w:val="none"/>
              </w:rPr>
            </w:pPr>
            <w:r>
              <w:rPr>
                <w:color w:val="auto"/>
                <w:spacing w:val="-3"/>
                <w:sz w:val="18"/>
                <w:szCs w:val="18"/>
                <w:highlight w:val="none"/>
              </w:rPr>
              <w:t>餐饮业</w:t>
            </w:r>
          </w:p>
        </w:tc>
        <w:tc>
          <w:tcPr>
            <w:tcW w:w="1368" w:type="dxa"/>
            <w:vAlign w:val="top"/>
          </w:tcPr>
          <w:p w14:paraId="396E7500">
            <w:pPr>
              <w:pStyle w:val="163"/>
              <w:spacing w:before="57" w:line="203" w:lineRule="auto"/>
              <w:ind w:left="194"/>
              <w:rPr>
                <w:color w:val="auto"/>
                <w:sz w:val="18"/>
                <w:szCs w:val="18"/>
                <w:highlight w:val="none"/>
              </w:rPr>
            </w:pPr>
            <w:r>
              <w:rPr>
                <w:color w:val="auto"/>
                <w:spacing w:val="-2"/>
                <w:sz w:val="18"/>
                <w:szCs w:val="18"/>
                <w:highlight w:val="none"/>
              </w:rPr>
              <w:t>从业人员(X)</w:t>
            </w:r>
          </w:p>
        </w:tc>
        <w:tc>
          <w:tcPr>
            <w:tcW w:w="709" w:type="dxa"/>
            <w:vAlign w:val="top"/>
          </w:tcPr>
          <w:p w14:paraId="5E33E6DE">
            <w:pPr>
              <w:pStyle w:val="163"/>
              <w:spacing w:before="57" w:line="203" w:lineRule="auto"/>
              <w:ind w:left="268"/>
              <w:rPr>
                <w:color w:val="auto"/>
                <w:sz w:val="18"/>
                <w:szCs w:val="18"/>
                <w:highlight w:val="none"/>
              </w:rPr>
            </w:pPr>
            <w:r>
              <w:rPr>
                <w:color w:val="auto"/>
                <w:sz w:val="18"/>
                <w:szCs w:val="18"/>
                <w:highlight w:val="none"/>
              </w:rPr>
              <w:t>人</w:t>
            </w:r>
          </w:p>
        </w:tc>
        <w:tc>
          <w:tcPr>
            <w:tcW w:w="1124" w:type="dxa"/>
            <w:vAlign w:val="top"/>
          </w:tcPr>
          <w:p w14:paraId="348CCF72">
            <w:pPr>
              <w:pStyle w:val="163"/>
              <w:spacing w:before="57" w:line="203" w:lineRule="auto"/>
              <w:ind w:left="292"/>
              <w:rPr>
                <w:color w:val="auto"/>
                <w:sz w:val="18"/>
                <w:szCs w:val="18"/>
                <w:highlight w:val="none"/>
              </w:rPr>
            </w:pPr>
            <w:r>
              <w:rPr>
                <w:color w:val="auto"/>
                <w:spacing w:val="-1"/>
                <w:sz w:val="18"/>
                <w:szCs w:val="18"/>
                <w:highlight w:val="none"/>
              </w:rPr>
              <w:t>X≥300</w:t>
            </w:r>
          </w:p>
        </w:tc>
        <w:tc>
          <w:tcPr>
            <w:tcW w:w="1700" w:type="dxa"/>
            <w:vAlign w:val="top"/>
          </w:tcPr>
          <w:p w14:paraId="1A8A5653">
            <w:pPr>
              <w:pStyle w:val="163"/>
              <w:spacing w:before="57" w:line="203" w:lineRule="auto"/>
              <w:ind w:left="319"/>
              <w:rPr>
                <w:color w:val="auto"/>
                <w:sz w:val="18"/>
                <w:szCs w:val="18"/>
                <w:highlight w:val="none"/>
              </w:rPr>
            </w:pPr>
            <w:r>
              <w:rPr>
                <w:color w:val="auto"/>
                <w:spacing w:val="-3"/>
                <w:sz w:val="18"/>
                <w:szCs w:val="18"/>
                <w:highlight w:val="none"/>
              </w:rPr>
              <w:t>100≤X＜300</w:t>
            </w:r>
          </w:p>
        </w:tc>
        <w:tc>
          <w:tcPr>
            <w:tcW w:w="1425" w:type="dxa"/>
            <w:vAlign w:val="top"/>
          </w:tcPr>
          <w:p w14:paraId="2A0C3151">
            <w:pPr>
              <w:pStyle w:val="163"/>
              <w:spacing w:before="57" w:line="203" w:lineRule="auto"/>
              <w:ind w:left="282"/>
              <w:rPr>
                <w:color w:val="auto"/>
                <w:sz w:val="18"/>
                <w:szCs w:val="18"/>
                <w:highlight w:val="none"/>
              </w:rPr>
            </w:pPr>
            <w:r>
              <w:rPr>
                <w:color w:val="auto"/>
                <w:spacing w:val="-3"/>
                <w:sz w:val="18"/>
                <w:szCs w:val="18"/>
                <w:highlight w:val="none"/>
              </w:rPr>
              <w:t>10≤X＜100</w:t>
            </w:r>
          </w:p>
        </w:tc>
        <w:tc>
          <w:tcPr>
            <w:tcW w:w="996" w:type="dxa"/>
            <w:vAlign w:val="top"/>
          </w:tcPr>
          <w:p w14:paraId="298461FC">
            <w:pPr>
              <w:pStyle w:val="163"/>
              <w:spacing w:before="57" w:line="203" w:lineRule="auto"/>
              <w:ind w:left="274"/>
              <w:rPr>
                <w:color w:val="auto"/>
                <w:sz w:val="18"/>
                <w:szCs w:val="18"/>
                <w:highlight w:val="none"/>
              </w:rPr>
            </w:pPr>
            <w:r>
              <w:rPr>
                <w:color w:val="auto"/>
                <w:spacing w:val="-1"/>
                <w:sz w:val="18"/>
                <w:szCs w:val="18"/>
                <w:highlight w:val="none"/>
              </w:rPr>
              <w:t>X＜10</w:t>
            </w:r>
          </w:p>
        </w:tc>
      </w:tr>
      <w:tr w14:paraId="5A363D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2117" w:type="dxa"/>
            <w:vMerge w:val="continue"/>
            <w:tcBorders>
              <w:top w:val="nil"/>
            </w:tcBorders>
            <w:vAlign w:val="top"/>
          </w:tcPr>
          <w:p w14:paraId="267F9C4D">
            <w:pPr>
              <w:rPr>
                <w:rFonts w:ascii="Arial"/>
                <w:color w:val="auto"/>
                <w:sz w:val="21"/>
                <w:highlight w:val="none"/>
              </w:rPr>
            </w:pPr>
          </w:p>
        </w:tc>
        <w:tc>
          <w:tcPr>
            <w:tcW w:w="1368" w:type="dxa"/>
            <w:vAlign w:val="top"/>
          </w:tcPr>
          <w:p w14:paraId="233B12BE">
            <w:pPr>
              <w:pStyle w:val="163"/>
              <w:spacing w:before="58" w:line="202" w:lineRule="auto"/>
              <w:ind w:left="198"/>
              <w:rPr>
                <w:color w:val="auto"/>
                <w:sz w:val="18"/>
                <w:szCs w:val="18"/>
                <w:highlight w:val="none"/>
              </w:rPr>
            </w:pPr>
            <w:r>
              <w:rPr>
                <w:color w:val="auto"/>
                <w:spacing w:val="-2"/>
                <w:sz w:val="18"/>
                <w:szCs w:val="18"/>
                <w:highlight w:val="none"/>
              </w:rPr>
              <w:t>营业收入(Y)</w:t>
            </w:r>
          </w:p>
        </w:tc>
        <w:tc>
          <w:tcPr>
            <w:tcW w:w="709" w:type="dxa"/>
            <w:vAlign w:val="top"/>
          </w:tcPr>
          <w:p w14:paraId="14D4C516">
            <w:pPr>
              <w:pStyle w:val="163"/>
              <w:spacing w:before="58" w:line="202" w:lineRule="auto"/>
              <w:ind w:left="182"/>
              <w:rPr>
                <w:color w:val="auto"/>
                <w:sz w:val="18"/>
                <w:szCs w:val="18"/>
                <w:highlight w:val="none"/>
              </w:rPr>
            </w:pPr>
            <w:r>
              <w:rPr>
                <w:color w:val="auto"/>
                <w:spacing w:val="-6"/>
                <w:sz w:val="18"/>
                <w:szCs w:val="18"/>
                <w:highlight w:val="none"/>
              </w:rPr>
              <w:t>万元</w:t>
            </w:r>
          </w:p>
        </w:tc>
        <w:tc>
          <w:tcPr>
            <w:tcW w:w="1124" w:type="dxa"/>
            <w:vAlign w:val="top"/>
          </w:tcPr>
          <w:p w14:paraId="336FDD05">
            <w:pPr>
              <w:pStyle w:val="163"/>
              <w:spacing w:before="58" w:line="202" w:lineRule="auto"/>
              <w:ind w:left="202"/>
              <w:rPr>
                <w:color w:val="auto"/>
                <w:sz w:val="18"/>
                <w:szCs w:val="18"/>
                <w:highlight w:val="none"/>
              </w:rPr>
            </w:pPr>
            <w:r>
              <w:rPr>
                <w:color w:val="auto"/>
                <w:spacing w:val="-1"/>
                <w:sz w:val="18"/>
                <w:szCs w:val="18"/>
                <w:highlight w:val="none"/>
              </w:rPr>
              <w:t>Y≥10000</w:t>
            </w:r>
          </w:p>
        </w:tc>
        <w:tc>
          <w:tcPr>
            <w:tcW w:w="1700" w:type="dxa"/>
            <w:vAlign w:val="top"/>
          </w:tcPr>
          <w:p w14:paraId="13C90AA6">
            <w:pPr>
              <w:pStyle w:val="163"/>
              <w:spacing w:before="58" w:line="202" w:lineRule="auto"/>
              <w:ind w:left="226"/>
              <w:rPr>
                <w:color w:val="auto"/>
                <w:sz w:val="18"/>
                <w:szCs w:val="18"/>
                <w:highlight w:val="none"/>
              </w:rPr>
            </w:pPr>
            <w:r>
              <w:rPr>
                <w:color w:val="auto"/>
                <w:spacing w:val="-1"/>
                <w:sz w:val="18"/>
                <w:szCs w:val="18"/>
                <w:highlight w:val="none"/>
              </w:rPr>
              <w:t>2000≤Y＜10000</w:t>
            </w:r>
          </w:p>
        </w:tc>
        <w:tc>
          <w:tcPr>
            <w:tcW w:w="1425" w:type="dxa"/>
            <w:vAlign w:val="top"/>
          </w:tcPr>
          <w:p w14:paraId="3E3892A9">
            <w:pPr>
              <w:pStyle w:val="163"/>
              <w:spacing w:before="58" w:line="202" w:lineRule="auto"/>
              <w:ind w:left="191"/>
              <w:rPr>
                <w:color w:val="auto"/>
                <w:sz w:val="18"/>
                <w:szCs w:val="18"/>
                <w:highlight w:val="none"/>
              </w:rPr>
            </w:pPr>
            <w:r>
              <w:rPr>
                <w:color w:val="auto"/>
                <w:spacing w:val="-2"/>
                <w:sz w:val="18"/>
                <w:szCs w:val="18"/>
                <w:highlight w:val="none"/>
              </w:rPr>
              <w:t>100≤Y＜2000</w:t>
            </w:r>
          </w:p>
        </w:tc>
        <w:tc>
          <w:tcPr>
            <w:tcW w:w="996" w:type="dxa"/>
            <w:vAlign w:val="top"/>
          </w:tcPr>
          <w:p w14:paraId="5CF2970E">
            <w:pPr>
              <w:pStyle w:val="163"/>
              <w:spacing w:before="58" w:line="202" w:lineRule="auto"/>
              <w:ind w:left="230"/>
              <w:rPr>
                <w:color w:val="auto"/>
                <w:sz w:val="18"/>
                <w:szCs w:val="18"/>
                <w:highlight w:val="none"/>
              </w:rPr>
            </w:pPr>
            <w:r>
              <w:rPr>
                <w:color w:val="auto"/>
                <w:spacing w:val="-1"/>
                <w:sz w:val="18"/>
                <w:szCs w:val="18"/>
                <w:highlight w:val="none"/>
              </w:rPr>
              <w:t>Y＜100</w:t>
            </w:r>
          </w:p>
        </w:tc>
      </w:tr>
      <w:tr w14:paraId="3F000A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2117" w:type="dxa"/>
            <w:vMerge w:val="restart"/>
            <w:tcBorders>
              <w:bottom w:val="nil"/>
            </w:tcBorders>
            <w:vAlign w:val="top"/>
          </w:tcPr>
          <w:p w14:paraId="73F904B4">
            <w:pPr>
              <w:pStyle w:val="163"/>
              <w:spacing w:before="193" w:line="219" w:lineRule="auto"/>
              <w:ind w:left="115"/>
              <w:rPr>
                <w:rFonts w:ascii="Times New Roman" w:hAnsi="Times New Roman" w:eastAsia="Times New Roman" w:cs="Times New Roman"/>
                <w:color w:val="auto"/>
                <w:sz w:val="18"/>
                <w:szCs w:val="18"/>
                <w:highlight w:val="none"/>
              </w:rPr>
            </w:pPr>
            <w:r>
              <w:rPr>
                <w:color w:val="auto"/>
                <w:spacing w:val="-2"/>
                <w:sz w:val="18"/>
                <w:szCs w:val="18"/>
                <w:highlight w:val="none"/>
              </w:rPr>
              <w:t>信息传输业</w:t>
            </w:r>
            <w:r>
              <w:rPr>
                <w:color w:val="auto"/>
                <w:spacing w:val="15"/>
                <w:sz w:val="18"/>
                <w:szCs w:val="18"/>
                <w:highlight w:val="none"/>
              </w:rPr>
              <w:t xml:space="preserve"> </w:t>
            </w:r>
            <w:r>
              <w:rPr>
                <w:rFonts w:ascii="Times New Roman" w:hAnsi="Times New Roman" w:eastAsia="Times New Roman" w:cs="Times New Roman"/>
                <w:color w:val="auto"/>
                <w:spacing w:val="-2"/>
                <w:sz w:val="18"/>
                <w:szCs w:val="18"/>
                <w:highlight w:val="none"/>
              </w:rPr>
              <w:t>*</w:t>
            </w:r>
          </w:p>
        </w:tc>
        <w:tc>
          <w:tcPr>
            <w:tcW w:w="1368" w:type="dxa"/>
            <w:vAlign w:val="top"/>
          </w:tcPr>
          <w:p w14:paraId="4F5F2C0B">
            <w:pPr>
              <w:pStyle w:val="163"/>
              <w:spacing w:before="57" w:line="203" w:lineRule="auto"/>
              <w:ind w:left="194"/>
              <w:rPr>
                <w:color w:val="auto"/>
                <w:sz w:val="18"/>
                <w:szCs w:val="18"/>
                <w:highlight w:val="none"/>
              </w:rPr>
            </w:pPr>
            <w:r>
              <w:rPr>
                <w:color w:val="auto"/>
                <w:spacing w:val="-2"/>
                <w:sz w:val="18"/>
                <w:szCs w:val="18"/>
                <w:highlight w:val="none"/>
              </w:rPr>
              <w:t>从业人员(X)</w:t>
            </w:r>
          </w:p>
        </w:tc>
        <w:tc>
          <w:tcPr>
            <w:tcW w:w="709" w:type="dxa"/>
            <w:vAlign w:val="top"/>
          </w:tcPr>
          <w:p w14:paraId="03E7059D">
            <w:pPr>
              <w:pStyle w:val="163"/>
              <w:spacing w:before="57" w:line="203" w:lineRule="auto"/>
              <w:ind w:left="268"/>
              <w:rPr>
                <w:color w:val="auto"/>
                <w:sz w:val="18"/>
                <w:szCs w:val="18"/>
                <w:highlight w:val="none"/>
              </w:rPr>
            </w:pPr>
            <w:r>
              <w:rPr>
                <w:color w:val="auto"/>
                <w:sz w:val="18"/>
                <w:szCs w:val="18"/>
                <w:highlight w:val="none"/>
              </w:rPr>
              <w:t>人</w:t>
            </w:r>
          </w:p>
        </w:tc>
        <w:tc>
          <w:tcPr>
            <w:tcW w:w="1124" w:type="dxa"/>
            <w:vAlign w:val="top"/>
          </w:tcPr>
          <w:p w14:paraId="163D4BFA">
            <w:pPr>
              <w:pStyle w:val="163"/>
              <w:spacing w:before="57" w:line="203" w:lineRule="auto"/>
              <w:ind w:left="249"/>
              <w:rPr>
                <w:color w:val="auto"/>
                <w:sz w:val="18"/>
                <w:szCs w:val="18"/>
                <w:highlight w:val="none"/>
              </w:rPr>
            </w:pPr>
            <w:r>
              <w:rPr>
                <w:color w:val="auto"/>
                <w:spacing w:val="-1"/>
                <w:sz w:val="18"/>
                <w:szCs w:val="18"/>
                <w:highlight w:val="none"/>
              </w:rPr>
              <w:t>X≥2000</w:t>
            </w:r>
          </w:p>
        </w:tc>
        <w:tc>
          <w:tcPr>
            <w:tcW w:w="1700" w:type="dxa"/>
            <w:vAlign w:val="top"/>
          </w:tcPr>
          <w:p w14:paraId="15BDC4C3">
            <w:pPr>
              <w:pStyle w:val="163"/>
              <w:spacing w:before="57" w:line="203" w:lineRule="auto"/>
              <w:ind w:left="328"/>
              <w:rPr>
                <w:color w:val="auto"/>
                <w:sz w:val="18"/>
                <w:szCs w:val="18"/>
                <w:highlight w:val="none"/>
              </w:rPr>
            </w:pPr>
            <w:r>
              <w:rPr>
                <w:color w:val="auto"/>
                <w:spacing w:val="-2"/>
                <w:sz w:val="18"/>
                <w:szCs w:val="18"/>
                <w:highlight w:val="none"/>
              </w:rPr>
              <w:t>100≤X＜2000</w:t>
            </w:r>
          </w:p>
        </w:tc>
        <w:tc>
          <w:tcPr>
            <w:tcW w:w="1425" w:type="dxa"/>
            <w:vAlign w:val="top"/>
          </w:tcPr>
          <w:p w14:paraId="6AAD46BD">
            <w:pPr>
              <w:pStyle w:val="163"/>
              <w:spacing w:before="57" w:line="203" w:lineRule="auto"/>
              <w:ind w:left="282"/>
              <w:rPr>
                <w:color w:val="auto"/>
                <w:sz w:val="18"/>
                <w:szCs w:val="18"/>
                <w:highlight w:val="none"/>
              </w:rPr>
            </w:pPr>
            <w:r>
              <w:rPr>
                <w:color w:val="auto"/>
                <w:spacing w:val="-3"/>
                <w:sz w:val="18"/>
                <w:szCs w:val="18"/>
                <w:highlight w:val="none"/>
              </w:rPr>
              <w:t>10≤X＜100</w:t>
            </w:r>
          </w:p>
        </w:tc>
        <w:tc>
          <w:tcPr>
            <w:tcW w:w="996" w:type="dxa"/>
            <w:vAlign w:val="top"/>
          </w:tcPr>
          <w:p w14:paraId="0FBA6DFB">
            <w:pPr>
              <w:pStyle w:val="163"/>
              <w:spacing w:before="57" w:line="203" w:lineRule="auto"/>
              <w:ind w:left="274"/>
              <w:rPr>
                <w:color w:val="auto"/>
                <w:sz w:val="18"/>
                <w:szCs w:val="18"/>
                <w:highlight w:val="none"/>
              </w:rPr>
            </w:pPr>
            <w:r>
              <w:rPr>
                <w:color w:val="auto"/>
                <w:spacing w:val="-1"/>
                <w:sz w:val="18"/>
                <w:szCs w:val="18"/>
                <w:highlight w:val="none"/>
              </w:rPr>
              <w:t>X＜10</w:t>
            </w:r>
          </w:p>
        </w:tc>
      </w:tr>
      <w:tr w14:paraId="134E88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2117" w:type="dxa"/>
            <w:vMerge w:val="continue"/>
            <w:tcBorders>
              <w:top w:val="nil"/>
            </w:tcBorders>
            <w:vAlign w:val="top"/>
          </w:tcPr>
          <w:p w14:paraId="75AC171D">
            <w:pPr>
              <w:rPr>
                <w:rFonts w:ascii="Arial"/>
                <w:color w:val="auto"/>
                <w:sz w:val="21"/>
                <w:highlight w:val="none"/>
              </w:rPr>
            </w:pPr>
          </w:p>
        </w:tc>
        <w:tc>
          <w:tcPr>
            <w:tcW w:w="1368" w:type="dxa"/>
            <w:vAlign w:val="top"/>
          </w:tcPr>
          <w:p w14:paraId="69CEC80A">
            <w:pPr>
              <w:pStyle w:val="163"/>
              <w:spacing w:before="58" w:line="202" w:lineRule="auto"/>
              <w:ind w:left="198"/>
              <w:rPr>
                <w:color w:val="auto"/>
                <w:sz w:val="18"/>
                <w:szCs w:val="18"/>
                <w:highlight w:val="none"/>
              </w:rPr>
            </w:pPr>
            <w:r>
              <w:rPr>
                <w:color w:val="auto"/>
                <w:spacing w:val="-2"/>
                <w:sz w:val="18"/>
                <w:szCs w:val="18"/>
                <w:highlight w:val="none"/>
              </w:rPr>
              <w:t>营业收入(Y)</w:t>
            </w:r>
          </w:p>
        </w:tc>
        <w:tc>
          <w:tcPr>
            <w:tcW w:w="709" w:type="dxa"/>
            <w:vAlign w:val="top"/>
          </w:tcPr>
          <w:p w14:paraId="54DDD2E5">
            <w:pPr>
              <w:pStyle w:val="163"/>
              <w:spacing w:before="58" w:line="202" w:lineRule="auto"/>
              <w:ind w:left="182"/>
              <w:rPr>
                <w:color w:val="auto"/>
                <w:sz w:val="18"/>
                <w:szCs w:val="18"/>
                <w:highlight w:val="none"/>
              </w:rPr>
            </w:pPr>
            <w:r>
              <w:rPr>
                <w:color w:val="auto"/>
                <w:spacing w:val="-6"/>
                <w:sz w:val="18"/>
                <w:szCs w:val="18"/>
                <w:highlight w:val="none"/>
              </w:rPr>
              <w:t>万元</w:t>
            </w:r>
          </w:p>
        </w:tc>
        <w:tc>
          <w:tcPr>
            <w:tcW w:w="1124" w:type="dxa"/>
            <w:vAlign w:val="top"/>
          </w:tcPr>
          <w:p w14:paraId="3A7B0572">
            <w:pPr>
              <w:pStyle w:val="163"/>
              <w:spacing w:before="58" w:line="202" w:lineRule="auto"/>
              <w:ind w:left="157"/>
              <w:rPr>
                <w:color w:val="auto"/>
                <w:sz w:val="18"/>
                <w:szCs w:val="18"/>
                <w:highlight w:val="none"/>
              </w:rPr>
            </w:pPr>
            <w:r>
              <w:rPr>
                <w:color w:val="auto"/>
                <w:spacing w:val="-1"/>
                <w:sz w:val="18"/>
                <w:szCs w:val="18"/>
                <w:highlight w:val="none"/>
              </w:rPr>
              <w:t>Y≥100000</w:t>
            </w:r>
          </w:p>
        </w:tc>
        <w:tc>
          <w:tcPr>
            <w:tcW w:w="1700" w:type="dxa"/>
            <w:vAlign w:val="top"/>
          </w:tcPr>
          <w:p w14:paraId="612F0F80">
            <w:pPr>
              <w:pStyle w:val="163"/>
              <w:spacing w:before="58" w:line="202" w:lineRule="auto"/>
              <w:ind w:left="191"/>
              <w:rPr>
                <w:color w:val="auto"/>
                <w:sz w:val="18"/>
                <w:szCs w:val="18"/>
                <w:highlight w:val="none"/>
              </w:rPr>
            </w:pPr>
            <w:r>
              <w:rPr>
                <w:color w:val="auto"/>
                <w:spacing w:val="-2"/>
                <w:sz w:val="18"/>
                <w:szCs w:val="18"/>
                <w:highlight w:val="none"/>
              </w:rPr>
              <w:t>1000≤Y＜100000</w:t>
            </w:r>
          </w:p>
        </w:tc>
        <w:tc>
          <w:tcPr>
            <w:tcW w:w="1425" w:type="dxa"/>
            <w:vAlign w:val="top"/>
          </w:tcPr>
          <w:p w14:paraId="25EFDF6D">
            <w:pPr>
              <w:pStyle w:val="163"/>
              <w:spacing w:before="58" w:line="202" w:lineRule="auto"/>
              <w:ind w:left="191"/>
              <w:rPr>
                <w:color w:val="auto"/>
                <w:sz w:val="18"/>
                <w:szCs w:val="18"/>
                <w:highlight w:val="none"/>
              </w:rPr>
            </w:pPr>
            <w:r>
              <w:rPr>
                <w:color w:val="auto"/>
                <w:spacing w:val="-2"/>
                <w:sz w:val="18"/>
                <w:szCs w:val="18"/>
                <w:highlight w:val="none"/>
              </w:rPr>
              <w:t>100≤Y＜1000</w:t>
            </w:r>
          </w:p>
        </w:tc>
        <w:tc>
          <w:tcPr>
            <w:tcW w:w="996" w:type="dxa"/>
            <w:vAlign w:val="top"/>
          </w:tcPr>
          <w:p w14:paraId="4D9F54B1">
            <w:pPr>
              <w:pStyle w:val="163"/>
              <w:spacing w:before="58" w:line="202" w:lineRule="auto"/>
              <w:ind w:left="230"/>
              <w:rPr>
                <w:color w:val="auto"/>
                <w:sz w:val="18"/>
                <w:szCs w:val="18"/>
                <w:highlight w:val="none"/>
              </w:rPr>
            </w:pPr>
            <w:r>
              <w:rPr>
                <w:color w:val="auto"/>
                <w:spacing w:val="-1"/>
                <w:sz w:val="18"/>
                <w:szCs w:val="18"/>
                <w:highlight w:val="none"/>
              </w:rPr>
              <w:t>Y＜100</w:t>
            </w:r>
          </w:p>
        </w:tc>
      </w:tr>
      <w:tr w14:paraId="3BD895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2117" w:type="dxa"/>
            <w:vMerge w:val="restart"/>
            <w:tcBorders>
              <w:bottom w:val="nil"/>
            </w:tcBorders>
            <w:vAlign w:val="top"/>
          </w:tcPr>
          <w:p w14:paraId="16C21721">
            <w:pPr>
              <w:pStyle w:val="163"/>
              <w:spacing w:before="194" w:line="219" w:lineRule="auto"/>
              <w:ind w:left="117"/>
              <w:rPr>
                <w:color w:val="auto"/>
                <w:sz w:val="18"/>
                <w:szCs w:val="18"/>
                <w:highlight w:val="none"/>
              </w:rPr>
            </w:pPr>
            <w:r>
              <w:rPr>
                <w:color w:val="auto"/>
                <w:spacing w:val="-1"/>
                <w:sz w:val="18"/>
                <w:szCs w:val="18"/>
                <w:highlight w:val="none"/>
              </w:rPr>
              <w:t>软件和信息技术服务业</w:t>
            </w:r>
          </w:p>
        </w:tc>
        <w:tc>
          <w:tcPr>
            <w:tcW w:w="1368" w:type="dxa"/>
            <w:vAlign w:val="top"/>
          </w:tcPr>
          <w:p w14:paraId="14AC23CB">
            <w:pPr>
              <w:pStyle w:val="163"/>
              <w:spacing w:before="57" w:line="203" w:lineRule="auto"/>
              <w:ind w:left="194"/>
              <w:rPr>
                <w:color w:val="auto"/>
                <w:sz w:val="18"/>
                <w:szCs w:val="18"/>
                <w:highlight w:val="none"/>
              </w:rPr>
            </w:pPr>
            <w:r>
              <w:rPr>
                <w:color w:val="auto"/>
                <w:spacing w:val="-2"/>
                <w:sz w:val="18"/>
                <w:szCs w:val="18"/>
                <w:highlight w:val="none"/>
              </w:rPr>
              <w:t>从业人员(X)</w:t>
            </w:r>
          </w:p>
        </w:tc>
        <w:tc>
          <w:tcPr>
            <w:tcW w:w="709" w:type="dxa"/>
            <w:vAlign w:val="top"/>
          </w:tcPr>
          <w:p w14:paraId="65A091B2">
            <w:pPr>
              <w:pStyle w:val="163"/>
              <w:spacing w:before="57" w:line="203" w:lineRule="auto"/>
              <w:ind w:left="268"/>
              <w:rPr>
                <w:color w:val="auto"/>
                <w:sz w:val="18"/>
                <w:szCs w:val="18"/>
                <w:highlight w:val="none"/>
              </w:rPr>
            </w:pPr>
            <w:r>
              <w:rPr>
                <w:color w:val="auto"/>
                <w:sz w:val="18"/>
                <w:szCs w:val="18"/>
                <w:highlight w:val="none"/>
              </w:rPr>
              <w:t>人</w:t>
            </w:r>
          </w:p>
        </w:tc>
        <w:tc>
          <w:tcPr>
            <w:tcW w:w="1124" w:type="dxa"/>
            <w:vAlign w:val="top"/>
          </w:tcPr>
          <w:p w14:paraId="76BABB6C">
            <w:pPr>
              <w:pStyle w:val="163"/>
              <w:spacing w:before="57" w:line="203" w:lineRule="auto"/>
              <w:ind w:left="292"/>
              <w:rPr>
                <w:color w:val="auto"/>
                <w:sz w:val="18"/>
                <w:szCs w:val="18"/>
                <w:highlight w:val="none"/>
              </w:rPr>
            </w:pPr>
            <w:r>
              <w:rPr>
                <w:color w:val="auto"/>
                <w:spacing w:val="-1"/>
                <w:sz w:val="18"/>
                <w:szCs w:val="18"/>
                <w:highlight w:val="none"/>
              </w:rPr>
              <w:t>X≥300</w:t>
            </w:r>
          </w:p>
        </w:tc>
        <w:tc>
          <w:tcPr>
            <w:tcW w:w="1700" w:type="dxa"/>
            <w:vAlign w:val="top"/>
          </w:tcPr>
          <w:p w14:paraId="543E3B11">
            <w:pPr>
              <w:pStyle w:val="163"/>
              <w:spacing w:before="57" w:line="203" w:lineRule="auto"/>
              <w:ind w:left="319"/>
              <w:rPr>
                <w:color w:val="auto"/>
                <w:sz w:val="18"/>
                <w:szCs w:val="18"/>
                <w:highlight w:val="none"/>
              </w:rPr>
            </w:pPr>
            <w:r>
              <w:rPr>
                <w:color w:val="auto"/>
                <w:spacing w:val="-3"/>
                <w:sz w:val="18"/>
                <w:szCs w:val="18"/>
                <w:highlight w:val="none"/>
              </w:rPr>
              <w:t>100≤X＜300</w:t>
            </w:r>
          </w:p>
        </w:tc>
        <w:tc>
          <w:tcPr>
            <w:tcW w:w="1425" w:type="dxa"/>
            <w:vAlign w:val="top"/>
          </w:tcPr>
          <w:p w14:paraId="35A7094A">
            <w:pPr>
              <w:pStyle w:val="163"/>
              <w:spacing w:before="57" w:line="203" w:lineRule="auto"/>
              <w:ind w:left="282"/>
              <w:rPr>
                <w:color w:val="auto"/>
                <w:sz w:val="18"/>
                <w:szCs w:val="18"/>
                <w:highlight w:val="none"/>
              </w:rPr>
            </w:pPr>
            <w:r>
              <w:rPr>
                <w:color w:val="auto"/>
                <w:spacing w:val="-3"/>
                <w:sz w:val="18"/>
                <w:szCs w:val="18"/>
                <w:highlight w:val="none"/>
              </w:rPr>
              <w:t>10≤X＜100</w:t>
            </w:r>
          </w:p>
        </w:tc>
        <w:tc>
          <w:tcPr>
            <w:tcW w:w="996" w:type="dxa"/>
            <w:vAlign w:val="top"/>
          </w:tcPr>
          <w:p w14:paraId="3942B354">
            <w:pPr>
              <w:pStyle w:val="163"/>
              <w:spacing w:before="57" w:line="203" w:lineRule="auto"/>
              <w:ind w:left="274"/>
              <w:rPr>
                <w:color w:val="auto"/>
                <w:sz w:val="18"/>
                <w:szCs w:val="18"/>
                <w:highlight w:val="none"/>
              </w:rPr>
            </w:pPr>
            <w:r>
              <w:rPr>
                <w:color w:val="auto"/>
                <w:spacing w:val="-1"/>
                <w:sz w:val="18"/>
                <w:szCs w:val="18"/>
                <w:highlight w:val="none"/>
              </w:rPr>
              <w:t>X＜10</w:t>
            </w:r>
          </w:p>
        </w:tc>
      </w:tr>
      <w:tr w14:paraId="0B794C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2117" w:type="dxa"/>
            <w:vMerge w:val="continue"/>
            <w:tcBorders>
              <w:top w:val="nil"/>
            </w:tcBorders>
            <w:vAlign w:val="top"/>
          </w:tcPr>
          <w:p w14:paraId="7AA8147E">
            <w:pPr>
              <w:rPr>
                <w:rFonts w:ascii="Arial"/>
                <w:color w:val="auto"/>
                <w:sz w:val="21"/>
                <w:highlight w:val="none"/>
              </w:rPr>
            </w:pPr>
          </w:p>
        </w:tc>
        <w:tc>
          <w:tcPr>
            <w:tcW w:w="1368" w:type="dxa"/>
            <w:vAlign w:val="top"/>
          </w:tcPr>
          <w:p w14:paraId="4572F2EE">
            <w:pPr>
              <w:pStyle w:val="163"/>
              <w:spacing w:before="58" w:line="202" w:lineRule="auto"/>
              <w:ind w:left="198"/>
              <w:rPr>
                <w:color w:val="auto"/>
                <w:sz w:val="18"/>
                <w:szCs w:val="18"/>
                <w:highlight w:val="none"/>
              </w:rPr>
            </w:pPr>
            <w:r>
              <w:rPr>
                <w:color w:val="auto"/>
                <w:spacing w:val="-2"/>
                <w:sz w:val="18"/>
                <w:szCs w:val="18"/>
                <w:highlight w:val="none"/>
              </w:rPr>
              <w:t>营业收入(Y)</w:t>
            </w:r>
          </w:p>
        </w:tc>
        <w:tc>
          <w:tcPr>
            <w:tcW w:w="709" w:type="dxa"/>
            <w:vAlign w:val="top"/>
          </w:tcPr>
          <w:p w14:paraId="409F7EF0">
            <w:pPr>
              <w:pStyle w:val="163"/>
              <w:spacing w:before="58" w:line="202" w:lineRule="auto"/>
              <w:ind w:left="182"/>
              <w:rPr>
                <w:color w:val="auto"/>
                <w:sz w:val="18"/>
                <w:szCs w:val="18"/>
                <w:highlight w:val="none"/>
              </w:rPr>
            </w:pPr>
            <w:r>
              <w:rPr>
                <w:color w:val="auto"/>
                <w:spacing w:val="-6"/>
                <w:sz w:val="18"/>
                <w:szCs w:val="18"/>
                <w:highlight w:val="none"/>
              </w:rPr>
              <w:t>万元</w:t>
            </w:r>
          </w:p>
        </w:tc>
        <w:tc>
          <w:tcPr>
            <w:tcW w:w="1124" w:type="dxa"/>
            <w:vAlign w:val="top"/>
          </w:tcPr>
          <w:p w14:paraId="39BDDFDF">
            <w:pPr>
              <w:pStyle w:val="163"/>
              <w:spacing w:before="58" w:line="202" w:lineRule="auto"/>
              <w:ind w:left="202"/>
              <w:rPr>
                <w:color w:val="auto"/>
                <w:sz w:val="18"/>
                <w:szCs w:val="18"/>
                <w:highlight w:val="none"/>
              </w:rPr>
            </w:pPr>
            <w:r>
              <w:rPr>
                <w:color w:val="auto"/>
                <w:spacing w:val="-1"/>
                <w:sz w:val="18"/>
                <w:szCs w:val="18"/>
                <w:highlight w:val="none"/>
              </w:rPr>
              <w:t>Y≥10000</w:t>
            </w:r>
          </w:p>
        </w:tc>
        <w:tc>
          <w:tcPr>
            <w:tcW w:w="1700" w:type="dxa"/>
            <w:vAlign w:val="top"/>
          </w:tcPr>
          <w:p w14:paraId="474BDDD4">
            <w:pPr>
              <w:pStyle w:val="163"/>
              <w:spacing w:before="58" w:line="202" w:lineRule="auto"/>
              <w:ind w:left="237"/>
              <w:rPr>
                <w:color w:val="auto"/>
                <w:sz w:val="18"/>
                <w:szCs w:val="18"/>
                <w:highlight w:val="none"/>
              </w:rPr>
            </w:pPr>
            <w:r>
              <w:rPr>
                <w:color w:val="auto"/>
                <w:spacing w:val="-2"/>
                <w:sz w:val="18"/>
                <w:szCs w:val="18"/>
                <w:highlight w:val="none"/>
              </w:rPr>
              <w:t>1000≤Y＜10000</w:t>
            </w:r>
          </w:p>
        </w:tc>
        <w:tc>
          <w:tcPr>
            <w:tcW w:w="1425" w:type="dxa"/>
            <w:vAlign w:val="top"/>
          </w:tcPr>
          <w:p w14:paraId="75E05B8D">
            <w:pPr>
              <w:pStyle w:val="163"/>
              <w:spacing w:before="58" w:line="202" w:lineRule="auto"/>
              <w:ind w:left="227"/>
              <w:rPr>
                <w:color w:val="auto"/>
                <w:sz w:val="18"/>
                <w:szCs w:val="18"/>
                <w:highlight w:val="none"/>
              </w:rPr>
            </w:pPr>
            <w:r>
              <w:rPr>
                <w:color w:val="auto"/>
                <w:spacing w:val="-1"/>
                <w:sz w:val="18"/>
                <w:szCs w:val="18"/>
                <w:highlight w:val="none"/>
              </w:rPr>
              <w:t>50≤Y＜1000</w:t>
            </w:r>
          </w:p>
        </w:tc>
        <w:tc>
          <w:tcPr>
            <w:tcW w:w="996" w:type="dxa"/>
            <w:vAlign w:val="top"/>
          </w:tcPr>
          <w:p w14:paraId="6D108D06">
            <w:pPr>
              <w:pStyle w:val="163"/>
              <w:spacing w:before="58" w:line="202" w:lineRule="auto"/>
              <w:ind w:left="273"/>
              <w:rPr>
                <w:color w:val="auto"/>
                <w:sz w:val="18"/>
                <w:szCs w:val="18"/>
                <w:highlight w:val="none"/>
              </w:rPr>
            </w:pPr>
            <w:r>
              <w:rPr>
                <w:color w:val="auto"/>
                <w:spacing w:val="-1"/>
                <w:sz w:val="18"/>
                <w:szCs w:val="18"/>
                <w:highlight w:val="none"/>
              </w:rPr>
              <w:t>Y＜50</w:t>
            </w:r>
          </w:p>
        </w:tc>
      </w:tr>
      <w:tr w14:paraId="047ED1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2117" w:type="dxa"/>
            <w:vMerge w:val="restart"/>
            <w:tcBorders>
              <w:bottom w:val="nil"/>
            </w:tcBorders>
            <w:vAlign w:val="top"/>
          </w:tcPr>
          <w:p w14:paraId="091C08EB">
            <w:pPr>
              <w:pStyle w:val="163"/>
              <w:spacing w:before="194" w:line="219" w:lineRule="auto"/>
              <w:ind w:left="116"/>
              <w:rPr>
                <w:color w:val="auto"/>
                <w:sz w:val="18"/>
                <w:szCs w:val="18"/>
                <w:highlight w:val="none"/>
              </w:rPr>
            </w:pPr>
            <w:r>
              <w:rPr>
                <w:color w:val="auto"/>
                <w:spacing w:val="-2"/>
                <w:sz w:val="18"/>
                <w:szCs w:val="18"/>
                <w:highlight w:val="none"/>
              </w:rPr>
              <w:t>房地产开发经营</w:t>
            </w:r>
          </w:p>
        </w:tc>
        <w:tc>
          <w:tcPr>
            <w:tcW w:w="1368" w:type="dxa"/>
            <w:vAlign w:val="top"/>
          </w:tcPr>
          <w:p w14:paraId="28105BAD">
            <w:pPr>
              <w:pStyle w:val="163"/>
              <w:spacing w:before="57" w:line="203" w:lineRule="auto"/>
              <w:ind w:left="198"/>
              <w:rPr>
                <w:color w:val="auto"/>
                <w:sz w:val="18"/>
                <w:szCs w:val="18"/>
                <w:highlight w:val="none"/>
              </w:rPr>
            </w:pPr>
            <w:r>
              <w:rPr>
                <w:color w:val="auto"/>
                <w:spacing w:val="-2"/>
                <w:sz w:val="18"/>
                <w:szCs w:val="18"/>
                <w:highlight w:val="none"/>
              </w:rPr>
              <w:t>营业收入(Y)</w:t>
            </w:r>
          </w:p>
        </w:tc>
        <w:tc>
          <w:tcPr>
            <w:tcW w:w="709" w:type="dxa"/>
            <w:vAlign w:val="top"/>
          </w:tcPr>
          <w:p w14:paraId="4EADB39E">
            <w:pPr>
              <w:pStyle w:val="163"/>
              <w:spacing w:before="57" w:line="203" w:lineRule="auto"/>
              <w:ind w:left="182"/>
              <w:rPr>
                <w:color w:val="auto"/>
                <w:sz w:val="18"/>
                <w:szCs w:val="18"/>
                <w:highlight w:val="none"/>
              </w:rPr>
            </w:pPr>
            <w:r>
              <w:rPr>
                <w:color w:val="auto"/>
                <w:spacing w:val="-6"/>
                <w:sz w:val="18"/>
                <w:szCs w:val="18"/>
                <w:highlight w:val="none"/>
              </w:rPr>
              <w:t>万元</w:t>
            </w:r>
          </w:p>
        </w:tc>
        <w:tc>
          <w:tcPr>
            <w:tcW w:w="1124" w:type="dxa"/>
            <w:vAlign w:val="top"/>
          </w:tcPr>
          <w:p w14:paraId="19C478C8">
            <w:pPr>
              <w:pStyle w:val="163"/>
              <w:spacing w:before="57" w:line="203" w:lineRule="auto"/>
              <w:ind w:left="157"/>
              <w:rPr>
                <w:color w:val="auto"/>
                <w:sz w:val="18"/>
                <w:szCs w:val="18"/>
                <w:highlight w:val="none"/>
              </w:rPr>
            </w:pPr>
            <w:r>
              <w:rPr>
                <w:color w:val="auto"/>
                <w:spacing w:val="-1"/>
                <w:sz w:val="18"/>
                <w:szCs w:val="18"/>
                <w:highlight w:val="none"/>
              </w:rPr>
              <w:t>Y≥200000</w:t>
            </w:r>
          </w:p>
        </w:tc>
        <w:tc>
          <w:tcPr>
            <w:tcW w:w="1700" w:type="dxa"/>
            <w:vAlign w:val="top"/>
          </w:tcPr>
          <w:p w14:paraId="7F8933F4">
            <w:pPr>
              <w:pStyle w:val="163"/>
              <w:spacing w:before="57" w:line="203" w:lineRule="auto"/>
              <w:ind w:left="191"/>
              <w:rPr>
                <w:color w:val="auto"/>
                <w:sz w:val="18"/>
                <w:szCs w:val="18"/>
                <w:highlight w:val="none"/>
              </w:rPr>
            </w:pPr>
            <w:r>
              <w:rPr>
                <w:color w:val="auto"/>
                <w:spacing w:val="-2"/>
                <w:sz w:val="18"/>
                <w:szCs w:val="18"/>
                <w:highlight w:val="none"/>
              </w:rPr>
              <w:t>1000≤Y＜200000</w:t>
            </w:r>
          </w:p>
        </w:tc>
        <w:tc>
          <w:tcPr>
            <w:tcW w:w="1425" w:type="dxa"/>
            <w:vAlign w:val="top"/>
          </w:tcPr>
          <w:p w14:paraId="19FE2D94">
            <w:pPr>
              <w:pStyle w:val="163"/>
              <w:spacing w:before="57" w:line="203" w:lineRule="auto"/>
              <w:ind w:left="191"/>
              <w:rPr>
                <w:color w:val="auto"/>
                <w:sz w:val="18"/>
                <w:szCs w:val="18"/>
                <w:highlight w:val="none"/>
              </w:rPr>
            </w:pPr>
            <w:r>
              <w:rPr>
                <w:color w:val="auto"/>
                <w:spacing w:val="-2"/>
                <w:sz w:val="18"/>
                <w:szCs w:val="18"/>
                <w:highlight w:val="none"/>
              </w:rPr>
              <w:t>100≤Y＜1000</w:t>
            </w:r>
          </w:p>
        </w:tc>
        <w:tc>
          <w:tcPr>
            <w:tcW w:w="996" w:type="dxa"/>
            <w:vAlign w:val="top"/>
          </w:tcPr>
          <w:p w14:paraId="6D115BA0">
            <w:pPr>
              <w:pStyle w:val="163"/>
              <w:spacing w:before="57" w:line="203" w:lineRule="auto"/>
              <w:ind w:left="230"/>
              <w:rPr>
                <w:color w:val="auto"/>
                <w:sz w:val="18"/>
                <w:szCs w:val="18"/>
                <w:highlight w:val="none"/>
              </w:rPr>
            </w:pPr>
            <w:r>
              <w:rPr>
                <w:color w:val="auto"/>
                <w:spacing w:val="-1"/>
                <w:sz w:val="18"/>
                <w:szCs w:val="18"/>
                <w:highlight w:val="none"/>
              </w:rPr>
              <w:t>Y＜100</w:t>
            </w:r>
          </w:p>
        </w:tc>
      </w:tr>
      <w:tr w14:paraId="794FB0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2117" w:type="dxa"/>
            <w:vMerge w:val="continue"/>
            <w:tcBorders>
              <w:top w:val="nil"/>
            </w:tcBorders>
            <w:vAlign w:val="top"/>
          </w:tcPr>
          <w:p w14:paraId="7C9C71BE">
            <w:pPr>
              <w:rPr>
                <w:rFonts w:ascii="Arial"/>
                <w:color w:val="auto"/>
                <w:sz w:val="21"/>
                <w:highlight w:val="none"/>
              </w:rPr>
            </w:pPr>
          </w:p>
        </w:tc>
        <w:tc>
          <w:tcPr>
            <w:tcW w:w="1368" w:type="dxa"/>
            <w:vAlign w:val="top"/>
          </w:tcPr>
          <w:p w14:paraId="222B4AC6">
            <w:pPr>
              <w:pStyle w:val="163"/>
              <w:spacing w:before="58" w:line="202" w:lineRule="auto"/>
              <w:ind w:left="200"/>
              <w:rPr>
                <w:color w:val="auto"/>
                <w:sz w:val="18"/>
                <w:szCs w:val="18"/>
                <w:highlight w:val="none"/>
              </w:rPr>
            </w:pPr>
            <w:r>
              <w:rPr>
                <w:color w:val="auto"/>
                <w:spacing w:val="-2"/>
                <w:sz w:val="18"/>
                <w:szCs w:val="18"/>
                <w:highlight w:val="none"/>
              </w:rPr>
              <w:t>资产总额(Z)</w:t>
            </w:r>
          </w:p>
        </w:tc>
        <w:tc>
          <w:tcPr>
            <w:tcW w:w="709" w:type="dxa"/>
            <w:vAlign w:val="top"/>
          </w:tcPr>
          <w:p w14:paraId="62AFC4A9">
            <w:pPr>
              <w:pStyle w:val="163"/>
              <w:spacing w:before="58" w:line="202" w:lineRule="auto"/>
              <w:ind w:left="182"/>
              <w:rPr>
                <w:color w:val="auto"/>
                <w:sz w:val="18"/>
                <w:szCs w:val="18"/>
                <w:highlight w:val="none"/>
              </w:rPr>
            </w:pPr>
            <w:r>
              <w:rPr>
                <w:color w:val="auto"/>
                <w:spacing w:val="-6"/>
                <w:sz w:val="18"/>
                <w:szCs w:val="18"/>
                <w:highlight w:val="none"/>
              </w:rPr>
              <w:t>万元</w:t>
            </w:r>
          </w:p>
        </w:tc>
        <w:tc>
          <w:tcPr>
            <w:tcW w:w="1124" w:type="dxa"/>
            <w:vAlign w:val="top"/>
          </w:tcPr>
          <w:p w14:paraId="2ABEB2D1">
            <w:pPr>
              <w:pStyle w:val="163"/>
              <w:spacing w:before="58" w:line="202" w:lineRule="auto"/>
              <w:ind w:left="205"/>
              <w:rPr>
                <w:color w:val="auto"/>
                <w:sz w:val="18"/>
                <w:szCs w:val="18"/>
                <w:highlight w:val="none"/>
              </w:rPr>
            </w:pPr>
            <w:r>
              <w:rPr>
                <w:color w:val="auto"/>
                <w:spacing w:val="-1"/>
                <w:sz w:val="18"/>
                <w:szCs w:val="18"/>
                <w:highlight w:val="none"/>
              </w:rPr>
              <w:t>Z≥10000</w:t>
            </w:r>
          </w:p>
        </w:tc>
        <w:tc>
          <w:tcPr>
            <w:tcW w:w="1700" w:type="dxa"/>
            <w:vAlign w:val="top"/>
          </w:tcPr>
          <w:p w14:paraId="7CACFA3D">
            <w:pPr>
              <w:pStyle w:val="163"/>
              <w:spacing w:before="58" w:line="202" w:lineRule="auto"/>
              <w:ind w:left="227"/>
              <w:rPr>
                <w:color w:val="auto"/>
                <w:sz w:val="18"/>
                <w:szCs w:val="18"/>
                <w:highlight w:val="none"/>
              </w:rPr>
            </w:pPr>
            <w:r>
              <w:rPr>
                <w:color w:val="auto"/>
                <w:spacing w:val="-1"/>
                <w:sz w:val="18"/>
                <w:szCs w:val="18"/>
                <w:highlight w:val="none"/>
              </w:rPr>
              <w:t>5000≤Z＜10000</w:t>
            </w:r>
          </w:p>
        </w:tc>
        <w:tc>
          <w:tcPr>
            <w:tcW w:w="1425" w:type="dxa"/>
            <w:vAlign w:val="top"/>
          </w:tcPr>
          <w:p w14:paraId="138EE75E">
            <w:pPr>
              <w:pStyle w:val="163"/>
              <w:spacing w:before="58" w:line="202" w:lineRule="auto"/>
              <w:ind w:left="136"/>
              <w:rPr>
                <w:color w:val="auto"/>
                <w:sz w:val="18"/>
                <w:szCs w:val="18"/>
                <w:highlight w:val="none"/>
              </w:rPr>
            </w:pPr>
            <w:r>
              <w:rPr>
                <w:color w:val="auto"/>
                <w:spacing w:val="-1"/>
                <w:sz w:val="18"/>
                <w:szCs w:val="18"/>
                <w:highlight w:val="none"/>
              </w:rPr>
              <w:t>2000≤Z＜5000</w:t>
            </w:r>
          </w:p>
        </w:tc>
        <w:tc>
          <w:tcPr>
            <w:tcW w:w="996" w:type="dxa"/>
            <w:vAlign w:val="top"/>
          </w:tcPr>
          <w:p w14:paraId="666535A2">
            <w:pPr>
              <w:pStyle w:val="163"/>
              <w:spacing w:before="58" w:line="202" w:lineRule="auto"/>
              <w:ind w:left="187"/>
              <w:rPr>
                <w:color w:val="auto"/>
                <w:sz w:val="18"/>
                <w:szCs w:val="18"/>
                <w:highlight w:val="none"/>
              </w:rPr>
            </w:pPr>
            <w:r>
              <w:rPr>
                <w:color w:val="auto"/>
                <w:spacing w:val="-2"/>
                <w:sz w:val="18"/>
                <w:szCs w:val="18"/>
                <w:highlight w:val="none"/>
              </w:rPr>
              <w:t>Z＜2000</w:t>
            </w:r>
          </w:p>
        </w:tc>
      </w:tr>
      <w:tr w14:paraId="6B9921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2117" w:type="dxa"/>
            <w:vMerge w:val="restart"/>
            <w:tcBorders>
              <w:bottom w:val="nil"/>
            </w:tcBorders>
            <w:vAlign w:val="top"/>
          </w:tcPr>
          <w:p w14:paraId="47E52C47">
            <w:pPr>
              <w:pStyle w:val="163"/>
              <w:spacing w:before="194" w:line="219" w:lineRule="auto"/>
              <w:ind w:left="115"/>
              <w:rPr>
                <w:color w:val="auto"/>
                <w:sz w:val="18"/>
                <w:szCs w:val="18"/>
                <w:highlight w:val="none"/>
              </w:rPr>
            </w:pPr>
            <w:r>
              <w:rPr>
                <w:color w:val="auto"/>
                <w:spacing w:val="-2"/>
                <w:sz w:val="18"/>
                <w:szCs w:val="18"/>
                <w:highlight w:val="none"/>
              </w:rPr>
              <w:t>物业管理</w:t>
            </w:r>
          </w:p>
        </w:tc>
        <w:tc>
          <w:tcPr>
            <w:tcW w:w="1368" w:type="dxa"/>
            <w:vAlign w:val="top"/>
          </w:tcPr>
          <w:p w14:paraId="75E4E5CD">
            <w:pPr>
              <w:pStyle w:val="163"/>
              <w:spacing w:before="57" w:line="203" w:lineRule="auto"/>
              <w:ind w:left="194"/>
              <w:rPr>
                <w:color w:val="auto"/>
                <w:sz w:val="18"/>
                <w:szCs w:val="18"/>
                <w:highlight w:val="none"/>
              </w:rPr>
            </w:pPr>
            <w:r>
              <w:rPr>
                <w:color w:val="auto"/>
                <w:spacing w:val="-2"/>
                <w:sz w:val="18"/>
                <w:szCs w:val="18"/>
                <w:highlight w:val="none"/>
              </w:rPr>
              <w:t>从业人员(X)</w:t>
            </w:r>
          </w:p>
        </w:tc>
        <w:tc>
          <w:tcPr>
            <w:tcW w:w="709" w:type="dxa"/>
            <w:vAlign w:val="top"/>
          </w:tcPr>
          <w:p w14:paraId="5EFBA75D">
            <w:pPr>
              <w:pStyle w:val="163"/>
              <w:spacing w:before="57" w:line="203" w:lineRule="auto"/>
              <w:ind w:left="268"/>
              <w:rPr>
                <w:color w:val="auto"/>
                <w:sz w:val="18"/>
                <w:szCs w:val="18"/>
                <w:highlight w:val="none"/>
              </w:rPr>
            </w:pPr>
            <w:r>
              <w:rPr>
                <w:color w:val="auto"/>
                <w:sz w:val="18"/>
                <w:szCs w:val="18"/>
                <w:highlight w:val="none"/>
              </w:rPr>
              <w:t>人</w:t>
            </w:r>
          </w:p>
        </w:tc>
        <w:tc>
          <w:tcPr>
            <w:tcW w:w="1124" w:type="dxa"/>
            <w:vAlign w:val="top"/>
          </w:tcPr>
          <w:p w14:paraId="34D00BB2">
            <w:pPr>
              <w:pStyle w:val="163"/>
              <w:spacing w:before="57" w:line="203" w:lineRule="auto"/>
              <w:ind w:left="249"/>
              <w:rPr>
                <w:color w:val="auto"/>
                <w:sz w:val="18"/>
                <w:szCs w:val="18"/>
                <w:highlight w:val="none"/>
              </w:rPr>
            </w:pPr>
            <w:r>
              <w:rPr>
                <w:color w:val="auto"/>
                <w:spacing w:val="-1"/>
                <w:sz w:val="18"/>
                <w:szCs w:val="18"/>
                <w:highlight w:val="none"/>
              </w:rPr>
              <w:t>X≥1000</w:t>
            </w:r>
          </w:p>
        </w:tc>
        <w:tc>
          <w:tcPr>
            <w:tcW w:w="1700" w:type="dxa"/>
            <w:vAlign w:val="top"/>
          </w:tcPr>
          <w:p w14:paraId="1A4ECC26">
            <w:pPr>
              <w:pStyle w:val="163"/>
              <w:spacing w:before="57" w:line="203" w:lineRule="auto"/>
              <w:ind w:left="319"/>
              <w:rPr>
                <w:color w:val="auto"/>
                <w:sz w:val="18"/>
                <w:szCs w:val="18"/>
                <w:highlight w:val="none"/>
              </w:rPr>
            </w:pPr>
            <w:r>
              <w:rPr>
                <w:color w:val="auto"/>
                <w:spacing w:val="-1"/>
                <w:sz w:val="18"/>
                <w:szCs w:val="18"/>
                <w:highlight w:val="none"/>
              </w:rPr>
              <w:t>300≤X＜1000</w:t>
            </w:r>
          </w:p>
        </w:tc>
        <w:tc>
          <w:tcPr>
            <w:tcW w:w="1425" w:type="dxa"/>
            <w:vAlign w:val="top"/>
          </w:tcPr>
          <w:p w14:paraId="1367FC16">
            <w:pPr>
              <w:pStyle w:val="163"/>
              <w:spacing w:before="57" w:line="203" w:lineRule="auto"/>
              <w:ind w:left="236"/>
              <w:rPr>
                <w:color w:val="auto"/>
                <w:sz w:val="18"/>
                <w:szCs w:val="18"/>
                <w:highlight w:val="none"/>
              </w:rPr>
            </w:pPr>
            <w:r>
              <w:rPr>
                <w:color w:val="auto"/>
                <w:spacing w:val="-3"/>
                <w:sz w:val="18"/>
                <w:szCs w:val="18"/>
                <w:highlight w:val="none"/>
              </w:rPr>
              <w:t>100≤X＜300</w:t>
            </w:r>
          </w:p>
        </w:tc>
        <w:tc>
          <w:tcPr>
            <w:tcW w:w="996" w:type="dxa"/>
            <w:vAlign w:val="top"/>
          </w:tcPr>
          <w:p w14:paraId="4A0C6D3C">
            <w:pPr>
              <w:pStyle w:val="163"/>
              <w:spacing w:before="57" w:line="203" w:lineRule="auto"/>
              <w:ind w:left="231"/>
              <w:rPr>
                <w:color w:val="auto"/>
                <w:sz w:val="18"/>
                <w:szCs w:val="18"/>
                <w:highlight w:val="none"/>
              </w:rPr>
            </w:pPr>
            <w:r>
              <w:rPr>
                <w:color w:val="auto"/>
                <w:spacing w:val="-1"/>
                <w:sz w:val="18"/>
                <w:szCs w:val="18"/>
                <w:highlight w:val="none"/>
              </w:rPr>
              <w:t>X＜100</w:t>
            </w:r>
          </w:p>
        </w:tc>
      </w:tr>
      <w:tr w14:paraId="2D2DE2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2117" w:type="dxa"/>
            <w:vMerge w:val="continue"/>
            <w:tcBorders>
              <w:top w:val="nil"/>
            </w:tcBorders>
            <w:vAlign w:val="top"/>
          </w:tcPr>
          <w:p w14:paraId="751AEA2F">
            <w:pPr>
              <w:rPr>
                <w:rFonts w:ascii="Arial"/>
                <w:color w:val="auto"/>
                <w:sz w:val="21"/>
                <w:highlight w:val="none"/>
              </w:rPr>
            </w:pPr>
          </w:p>
        </w:tc>
        <w:tc>
          <w:tcPr>
            <w:tcW w:w="1368" w:type="dxa"/>
            <w:vAlign w:val="top"/>
          </w:tcPr>
          <w:p w14:paraId="6D8440E4">
            <w:pPr>
              <w:pStyle w:val="163"/>
              <w:spacing w:before="58" w:line="202" w:lineRule="auto"/>
              <w:ind w:left="198"/>
              <w:rPr>
                <w:color w:val="auto"/>
                <w:sz w:val="18"/>
                <w:szCs w:val="18"/>
                <w:highlight w:val="none"/>
              </w:rPr>
            </w:pPr>
            <w:r>
              <w:rPr>
                <w:color w:val="auto"/>
                <w:spacing w:val="-2"/>
                <w:sz w:val="18"/>
                <w:szCs w:val="18"/>
                <w:highlight w:val="none"/>
              </w:rPr>
              <w:t>营业收入(Y)</w:t>
            </w:r>
          </w:p>
        </w:tc>
        <w:tc>
          <w:tcPr>
            <w:tcW w:w="709" w:type="dxa"/>
            <w:vAlign w:val="top"/>
          </w:tcPr>
          <w:p w14:paraId="07EC16CE">
            <w:pPr>
              <w:pStyle w:val="163"/>
              <w:spacing w:before="58" w:line="202" w:lineRule="auto"/>
              <w:ind w:left="182"/>
              <w:rPr>
                <w:color w:val="auto"/>
                <w:sz w:val="18"/>
                <w:szCs w:val="18"/>
                <w:highlight w:val="none"/>
              </w:rPr>
            </w:pPr>
            <w:r>
              <w:rPr>
                <w:color w:val="auto"/>
                <w:spacing w:val="-6"/>
                <w:sz w:val="18"/>
                <w:szCs w:val="18"/>
                <w:highlight w:val="none"/>
              </w:rPr>
              <w:t>万元</w:t>
            </w:r>
          </w:p>
        </w:tc>
        <w:tc>
          <w:tcPr>
            <w:tcW w:w="1124" w:type="dxa"/>
            <w:vAlign w:val="top"/>
          </w:tcPr>
          <w:p w14:paraId="371B2159">
            <w:pPr>
              <w:pStyle w:val="163"/>
              <w:spacing w:before="58" w:line="202" w:lineRule="auto"/>
              <w:ind w:left="248"/>
              <w:rPr>
                <w:color w:val="auto"/>
                <w:sz w:val="18"/>
                <w:szCs w:val="18"/>
                <w:highlight w:val="none"/>
              </w:rPr>
            </w:pPr>
            <w:r>
              <w:rPr>
                <w:color w:val="auto"/>
                <w:spacing w:val="-1"/>
                <w:sz w:val="18"/>
                <w:szCs w:val="18"/>
                <w:highlight w:val="none"/>
              </w:rPr>
              <w:t>Y≥5000</w:t>
            </w:r>
          </w:p>
        </w:tc>
        <w:tc>
          <w:tcPr>
            <w:tcW w:w="1700" w:type="dxa"/>
            <w:vAlign w:val="top"/>
          </w:tcPr>
          <w:p w14:paraId="62D616FC">
            <w:pPr>
              <w:pStyle w:val="163"/>
              <w:spacing w:before="58" w:line="202" w:lineRule="auto"/>
              <w:ind w:left="230"/>
              <w:rPr>
                <w:color w:val="auto"/>
                <w:sz w:val="18"/>
                <w:szCs w:val="18"/>
                <w:highlight w:val="none"/>
              </w:rPr>
            </w:pPr>
            <w:r>
              <w:rPr>
                <w:color w:val="auto"/>
                <w:spacing w:val="-2"/>
                <w:sz w:val="18"/>
                <w:szCs w:val="18"/>
                <w:highlight w:val="none"/>
              </w:rPr>
              <w:t>1000≤Y＜5000</w:t>
            </w:r>
          </w:p>
        </w:tc>
        <w:tc>
          <w:tcPr>
            <w:tcW w:w="1425" w:type="dxa"/>
            <w:vAlign w:val="top"/>
          </w:tcPr>
          <w:p w14:paraId="58D10AF1">
            <w:pPr>
              <w:pStyle w:val="163"/>
              <w:spacing w:before="58" w:line="202" w:lineRule="auto"/>
              <w:ind w:left="181"/>
              <w:rPr>
                <w:color w:val="auto"/>
                <w:sz w:val="18"/>
                <w:szCs w:val="18"/>
                <w:highlight w:val="none"/>
              </w:rPr>
            </w:pPr>
            <w:r>
              <w:rPr>
                <w:color w:val="auto"/>
                <w:spacing w:val="-1"/>
                <w:sz w:val="18"/>
                <w:szCs w:val="18"/>
                <w:highlight w:val="none"/>
              </w:rPr>
              <w:t>500≤Y＜1000</w:t>
            </w:r>
          </w:p>
        </w:tc>
        <w:tc>
          <w:tcPr>
            <w:tcW w:w="996" w:type="dxa"/>
            <w:vAlign w:val="top"/>
          </w:tcPr>
          <w:p w14:paraId="63604B66">
            <w:pPr>
              <w:pStyle w:val="163"/>
              <w:spacing w:before="58" w:line="202" w:lineRule="auto"/>
              <w:ind w:left="230"/>
              <w:rPr>
                <w:color w:val="auto"/>
                <w:sz w:val="18"/>
                <w:szCs w:val="18"/>
                <w:highlight w:val="none"/>
              </w:rPr>
            </w:pPr>
            <w:r>
              <w:rPr>
                <w:color w:val="auto"/>
                <w:spacing w:val="-1"/>
                <w:sz w:val="18"/>
                <w:szCs w:val="18"/>
                <w:highlight w:val="none"/>
              </w:rPr>
              <w:t>Y＜500</w:t>
            </w:r>
          </w:p>
        </w:tc>
      </w:tr>
      <w:tr w14:paraId="7248B2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2117" w:type="dxa"/>
            <w:vMerge w:val="restart"/>
            <w:tcBorders>
              <w:bottom w:val="nil"/>
            </w:tcBorders>
            <w:vAlign w:val="top"/>
          </w:tcPr>
          <w:p w14:paraId="45EA626A">
            <w:pPr>
              <w:pStyle w:val="163"/>
              <w:spacing w:before="194" w:line="219" w:lineRule="auto"/>
              <w:ind w:left="117"/>
              <w:rPr>
                <w:color w:val="auto"/>
                <w:sz w:val="18"/>
                <w:szCs w:val="18"/>
                <w:highlight w:val="none"/>
              </w:rPr>
            </w:pPr>
            <w:r>
              <w:rPr>
                <w:color w:val="auto"/>
                <w:spacing w:val="-2"/>
                <w:sz w:val="18"/>
                <w:szCs w:val="18"/>
                <w:highlight w:val="none"/>
              </w:rPr>
              <w:t>租赁和商务服务业</w:t>
            </w:r>
          </w:p>
        </w:tc>
        <w:tc>
          <w:tcPr>
            <w:tcW w:w="1368" w:type="dxa"/>
            <w:vAlign w:val="top"/>
          </w:tcPr>
          <w:p w14:paraId="6E92A573">
            <w:pPr>
              <w:pStyle w:val="163"/>
              <w:spacing w:before="57" w:line="203" w:lineRule="auto"/>
              <w:ind w:left="194"/>
              <w:rPr>
                <w:color w:val="auto"/>
                <w:sz w:val="18"/>
                <w:szCs w:val="18"/>
                <w:highlight w:val="none"/>
              </w:rPr>
            </w:pPr>
            <w:r>
              <w:rPr>
                <w:color w:val="auto"/>
                <w:spacing w:val="-2"/>
                <w:sz w:val="18"/>
                <w:szCs w:val="18"/>
                <w:highlight w:val="none"/>
              </w:rPr>
              <w:t>从业人员(X)</w:t>
            </w:r>
          </w:p>
        </w:tc>
        <w:tc>
          <w:tcPr>
            <w:tcW w:w="709" w:type="dxa"/>
            <w:vAlign w:val="top"/>
          </w:tcPr>
          <w:p w14:paraId="31DA89D1">
            <w:pPr>
              <w:pStyle w:val="163"/>
              <w:spacing w:before="57" w:line="203" w:lineRule="auto"/>
              <w:ind w:left="268"/>
              <w:rPr>
                <w:color w:val="auto"/>
                <w:sz w:val="18"/>
                <w:szCs w:val="18"/>
                <w:highlight w:val="none"/>
              </w:rPr>
            </w:pPr>
            <w:r>
              <w:rPr>
                <w:color w:val="auto"/>
                <w:sz w:val="18"/>
                <w:szCs w:val="18"/>
                <w:highlight w:val="none"/>
              </w:rPr>
              <w:t>人</w:t>
            </w:r>
          </w:p>
        </w:tc>
        <w:tc>
          <w:tcPr>
            <w:tcW w:w="1124" w:type="dxa"/>
            <w:vAlign w:val="top"/>
          </w:tcPr>
          <w:p w14:paraId="52A703DD">
            <w:pPr>
              <w:pStyle w:val="163"/>
              <w:spacing w:before="57" w:line="203" w:lineRule="auto"/>
              <w:ind w:left="292"/>
              <w:rPr>
                <w:color w:val="auto"/>
                <w:sz w:val="18"/>
                <w:szCs w:val="18"/>
                <w:highlight w:val="none"/>
              </w:rPr>
            </w:pPr>
            <w:r>
              <w:rPr>
                <w:color w:val="auto"/>
                <w:spacing w:val="-1"/>
                <w:sz w:val="18"/>
                <w:szCs w:val="18"/>
                <w:highlight w:val="none"/>
              </w:rPr>
              <w:t>X≥300</w:t>
            </w:r>
          </w:p>
        </w:tc>
        <w:tc>
          <w:tcPr>
            <w:tcW w:w="1700" w:type="dxa"/>
            <w:vAlign w:val="top"/>
          </w:tcPr>
          <w:p w14:paraId="13ED9ADB">
            <w:pPr>
              <w:pStyle w:val="163"/>
              <w:spacing w:before="57" w:line="203" w:lineRule="auto"/>
              <w:ind w:left="319"/>
              <w:rPr>
                <w:color w:val="auto"/>
                <w:sz w:val="18"/>
                <w:szCs w:val="18"/>
                <w:highlight w:val="none"/>
              </w:rPr>
            </w:pPr>
            <w:r>
              <w:rPr>
                <w:color w:val="auto"/>
                <w:spacing w:val="-3"/>
                <w:sz w:val="18"/>
                <w:szCs w:val="18"/>
                <w:highlight w:val="none"/>
              </w:rPr>
              <w:t>100≤X＜300</w:t>
            </w:r>
          </w:p>
        </w:tc>
        <w:tc>
          <w:tcPr>
            <w:tcW w:w="1425" w:type="dxa"/>
            <w:vAlign w:val="top"/>
          </w:tcPr>
          <w:p w14:paraId="11EFB111">
            <w:pPr>
              <w:pStyle w:val="163"/>
              <w:spacing w:before="57" w:line="203" w:lineRule="auto"/>
              <w:ind w:left="282"/>
              <w:rPr>
                <w:color w:val="auto"/>
                <w:sz w:val="18"/>
                <w:szCs w:val="18"/>
                <w:highlight w:val="none"/>
              </w:rPr>
            </w:pPr>
            <w:r>
              <w:rPr>
                <w:color w:val="auto"/>
                <w:spacing w:val="-3"/>
                <w:sz w:val="18"/>
                <w:szCs w:val="18"/>
                <w:highlight w:val="none"/>
              </w:rPr>
              <w:t>10≤X＜100</w:t>
            </w:r>
          </w:p>
        </w:tc>
        <w:tc>
          <w:tcPr>
            <w:tcW w:w="996" w:type="dxa"/>
            <w:vAlign w:val="top"/>
          </w:tcPr>
          <w:p w14:paraId="6C74B102">
            <w:pPr>
              <w:pStyle w:val="163"/>
              <w:spacing w:before="57" w:line="203" w:lineRule="auto"/>
              <w:ind w:left="274"/>
              <w:rPr>
                <w:color w:val="auto"/>
                <w:sz w:val="18"/>
                <w:szCs w:val="18"/>
                <w:highlight w:val="none"/>
              </w:rPr>
            </w:pPr>
            <w:r>
              <w:rPr>
                <w:color w:val="auto"/>
                <w:spacing w:val="-1"/>
                <w:sz w:val="18"/>
                <w:szCs w:val="18"/>
                <w:highlight w:val="none"/>
              </w:rPr>
              <w:t>X＜10</w:t>
            </w:r>
          </w:p>
        </w:tc>
      </w:tr>
      <w:tr w14:paraId="6E0298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2117" w:type="dxa"/>
            <w:vMerge w:val="continue"/>
            <w:tcBorders>
              <w:top w:val="nil"/>
            </w:tcBorders>
            <w:vAlign w:val="top"/>
          </w:tcPr>
          <w:p w14:paraId="5C42AB45">
            <w:pPr>
              <w:rPr>
                <w:rFonts w:ascii="Arial"/>
                <w:color w:val="auto"/>
                <w:sz w:val="21"/>
                <w:highlight w:val="none"/>
              </w:rPr>
            </w:pPr>
          </w:p>
        </w:tc>
        <w:tc>
          <w:tcPr>
            <w:tcW w:w="1368" w:type="dxa"/>
            <w:vAlign w:val="top"/>
          </w:tcPr>
          <w:p w14:paraId="2BDBF1D4">
            <w:pPr>
              <w:pStyle w:val="163"/>
              <w:spacing w:before="58" w:line="201" w:lineRule="auto"/>
              <w:ind w:left="200"/>
              <w:rPr>
                <w:color w:val="auto"/>
                <w:sz w:val="18"/>
                <w:szCs w:val="18"/>
                <w:highlight w:val="none"/>
              </w:rPr>
            </w:pPr>
            <w:r>
              <w:rPr>
                <w:color w:val="auto"/>
                <w:spacing w:val="-2"/>
                <w:sz w:val="18"/>
                <w:szCs w:val="18"/>
                <w:highlight w:val="none"/>
              </w:rPr>
              <w:t>资产总额(Z)</w:t>
            </w:r>
          </w:p>
        </w:tc>
        <w:tc>
          <w:tcPr>
            <w:tcW w:w="709" w:type="dxa"/>
            <w:vAlign w:val="top"/>
          </w:tcPr>
          <w:p w14:paraId="1436A3A4">
            <w:pPr>
              <w:pStyle w:val="163"/>
              <w:spacing w:before="58" w:line="201" w:lineRule="auto"/>
              <w:ind w:left="182"/>
              <w:rPr>
                <w:color w:val="auto"/>
                <w:sz w:val="18"/>
                <w:szCs w:val="18"/>
                <w:highlight w:val="none"/>
              </w:rPr>
            </w:pPr>
            <w:r>
              <w:rPr>
                <w:color w:val="auto"/>
                <w:spacing w:val="-6"/>
                <w:sz w:val="18"/>
                <w:szCs w:val="18"/>
                <w:highlight w:val="none"/>
              </w:rPr>
              <w:t>万元</w:t>
            </w:r>
          </w:p>
        </w:tc>
        <w:tc>
          <w:tcPr>
            <w:tcW w:w="1124" w:type="dxa"/>
            <w:vAlign w:val="top"/>
          </w:tcPr>
          <w:p w14:paraId="62E0D5C6">
            <w:pPr>
              <w:pStyle w:val="163"/>
              <w:spacing w:before="58" w:line="201" w:lineRule="auto"/>
              <w:ind w:left="159"/>
              <w:rPr>
                <w:color w:val="auto"/>
                <w:sz w:val="18"/>
                <w:szCs w:val="18"/>
                <w:highlight w:val="none"/>
              </w:rPr>
            </w:pPr>
            <w:r>
              <w:rPr>
                <w:color w:val="auto"/>
                <w:spacing w:val="-1"/>
                <w:sz w:val="18"/>
                <w:szCs w:val="18"/>
                <w:highlight w:val="none"/>
              </w:rPr>
              <w:t>Z≥120000</w:t>
            </w:r>
          </w:p>
        </w:tc>
        <w:tc>
          <w:tcPr>
            <w:tcW w:w="1700" w:type="dxa"/>
            <w:vAlign w:val="top"/>
          </w:tcPr>
          <w:p w14:paraId="2F45147D">
            <w:pPr>
              <w:pStyle w:val="163"/>
              <w:spacing w:before="58" w:line="201" w:lineRule="auto"/>
              <w:ind w:left="179"/>
              <w:rPr>
                <w:color w:val="auto"/>
                <w:sz w:val="18"/>
                <w:szCs w:val="18"/>
                <w:highlight w:val="none"/>
              </w:rPr>
            </w:pPr>
            <w:r>
              <w:rPr>
                <w:color w:val="auto"/>
                <w:spacing w:val="-1"/>
                <w:sz w:val="18"/>
                <w:szCs w:val="18"/>
                <w:highlight w:val="none"/>
              </w:rPr>
              <w:t>8000≤Z＜120000</w:t>
            </w:r>
          </w:p>
        </w:tc>
        <w:tc>
          <w:tcPr>
            <w:tcW w:w="1425" w:type="dxa"/>
            <w:vAlign w:val="top"/>
          </w:tcPr>
          <w:p w14:paraId="408DB7F2">
            <w:pPr>
              <w:pStyle w:val="163"/>
              <w:spacing w:before="58" w:line="201" w:lineRule="auto"/>
              <w:ind w:left="191"/>
              <w:rPr>
                <w:color w:val="auto"/>
                <w:sz w:val="18"/>
                <w:szCs w:val="18"/>
                <w:highlight w:val="none"/>
              </w:rPr>
            </w:pPr>
            <w:r>
              <w:rPr>
                <w:color w:val="auto"/>
                <w:spacing w:val="-2"/>
                <w:sz w:val="18"/>
                <w:szCs w:val="18"/>
                <w:highlight w:val="none"/>
              </w:rPr>
              <w:t>100≤Z＜8000</w:t>
            </w:r>
          </w:p>
        </w:tc>
        <w:tc>
          <w:tcPr>
            <w:tcW w:w="996" w:type="dxa"/>
            <w:vAlign w:val="top"/>
          </w:tcPr>
          <w:p w14:paraId="2D1AE13E">
            <w:pPr>
              <w:pStyle w:val="163"/>
              <w:spacing w:before="58" w:line="201" w:lineRule="auto"/>
              <w:ind w:left="232"/>
              <w:rPr>
                <w:color w:val="auto"/>
                <w:sz w:val="18"/>
                <w:szCs w:val="18"/>
                <w:highlight w:val="none"/>
              </w:rPr>
            </w:pPr>
            <w:r>
              <w:rPr>
                <w:color w:val="auto"/>
                <w:spacing w:val="-2"/>
                <w:sz w:val="18"/>
                <w:szCs w:val="18"/>
                <w:highlight w:val="none"/>
              </w:rPr>
              <w:t>Z＜100</w:t>
            </w:r>
          </w:p>
        </w:tc>
      </w:tr>
      <w:tr w14:paraId="2FFC5C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2117" w:type="dxa"/>
            <w:vAlign w:val="top"/>
          </w:tcPr>
          <w:p w14:paraId="33C3E371">
            <w:pPr>
              <w:pStyle w:val="163"/>
              <w:spacing w:before="58" w:line="206" w:lineRule="auto"/>
              <w:ind w:left="116"/>
              <w:rPr>
                <w:rFonts w:ascii="Times New Roman" w:hAnsi="Times New Roman" w:eastAsia="Times New Roman" w:cs="Times New Roman"/>
                <w:color w:val="auto"/>
                <w:sz w:val="18"/>
                <w:szCs w:val="18"/>
                <w:highlight w:val="none"/>
              </w:rPr>
            </w:pPr>
            <w:r>
              <w:rPr>
                <w:color w:val="auto"/>
                <w:sz w:val="18"/>
                <w:szCs w:val="18"/>
                <w:highlight w:val="none"/>
              </w:rPr>
              <w:t xml:space="preserve">其他未列明行业 </w:t>
            </w:r>
            <w:r>
              <w:rPr>
                <w:rFonts w:ascii="Times New Roman" w:hAnsi="Times New Roman" w:eastAsia="Times New Roman" w:cs="Times New Roman"/>
                <w:color w:val="auto"/>
                <w:sz w:val="18"/>
                <w:szCs w:val="18"/>
                <w:highlight w:val="none"/>
              </w:rPr>
              <w:t>*</w:t>
            </w:r>
          </w:p>
        </w:tc>
        <w:tc>
          <w:tcPr>
            <w:tcW w:w="1368" w:type="dxa"/>
            <w:vAlign w:val="top"/>
          </w:tcPr>
          <w:p w14:paraId="34E9C2C6">
            <w:pPr>
              <w:pStyle w:val="163"/>
              <w:spacing w:before="58" w:line="206" w:lineRule="auto"/>
              <w:ind w:left="194"/>
              <w:rPr>
                <w:color w:val="auto"/>
                <w:sz w:val="18"/>
                <w:szCs w:val="18"/>
                <w:highlight w:val="none"/>
              </w:rPr>
            </w:pPr>
            <w:r>
              <w:rPr>
                <w:color w:val="auto"/>
                <w:spacing w:val="-2"/>
                <w:sz w:val="18"/>
                <w:szCs w:val="18"/>
                <w:highlight w:val="none"/>
              </w:rPr>
              <w:t>从业人员(X)</w:t>
            </w:r>
          </w:p>
        </w:tc>
        <w:tc>
          <w:tcPr>
            <w:tcW w:w="709" w:type="dxa"/>
            <w:vAlign w:val="top"/>
          </w:tcPr>
          <w:p w14:paraId="16C06519">
            <w:pPr>
              <w:pStyle w:val="163"/>
              <w:spacing w:before="58" w:line="206" w:lineRule="auto"/>
              <w:ind w:left="268"/>
              <w:rPr>
                <w:color w:val="auto"/>
                <w:sz w:val="18"/>
                <w:szCs w:val="18"/>
                <w:highlight w:val="none"/>
              </w:rPr>
            </w:pPr>
            <w:r>
              <w:rPr>
                <w:color w:val="auto"/>
                <w:sz w:val="18"/>
                <w:szCs w:val="18"/>
                <w:highlight w:val="none"/>
              </w:rPr>
              <w:t>人</w:t>
            </w:r>
          </w:p>
        </w:tc>
        <w:tc>
          <w:tcPr>
            <w:tcW w:w="1124" w:type="dxa"/>
            <w:vAlign w:val="top"/>
          </w:tcPr>
          <w:p w14:paraId="2C4FCDCC">
            <w:pPr>
              <w:pStyle w:val="163"/>
              <w:spacing w:before="58" w:line="206" w:lineRule="auto"/>
              <w:ind w:left="292"/>
              <w:rPr>
                <w:color w:val="auto"/>
                <w:sz w:val="18"/>
                <w:szCs w:val="18"/>
                <w:highlight w:val="none"/>
              </w:rPr>
            </w:pPr>
            <w:r>
              <w:rPr>
                <w:color w:val="auto"/>
                <w:spacing w:val="-1"/>
                <w:sz w:val="18"/>
                <w:szCs w:val="18"/>
                <w:highlight w:val="none"/>
              </w:rPr>
              <w:t>X≥300</w:t>
            </w:r>
          </w:p>
        </w:tc>
        <w:tc>
          <w:tcPr>
            <w:tcW w:w="1700" w:type="dxa"/>
            <w:vAlign w:val="top"/>
          </w:tcPr>
          <w:p w14:paraId="73CF4ED9">
            <w:pPr>
              <w:pStyle w:val="163"/>
              <w:spacing w:before="58" w:line="206" w:lineRule="auto"/>
              <w:ind w:left="319"/>
              <w:rPr>
                <w:color w:val="auto"/>
                <w:sz w:val="18"/>
                <w:szCs w:val="18"/>
                <w:highlight w:val="none"/>
              </w:rPr>
            </w:pPr>
            <w:r>
              <w:rPr>
                <w:color w:val="auto"/>
                <w:spacing w:val="-3"/>
                <w:sz w:val="18"/>
                <w:szCs w:val="18"/>
                <w:highlight w:val="none"/>
              </w:rPr>
              <w:t>100≤X＜300</w:t>
            </w:r>
          </w:p>
        </w:tc>
        <w:tc>
          <w:tcPr>
            <w:tcW w:w="1425" w:type="dxa"/>
            <w:vAlign w:val="top"/>
          </w:tcPr>
          <w:p w14:paraId="57CEBDB4">
            <w:pPr>
              <w:pStyle w:val="163"/>
              <w:spacing w:before="58" w:line="206" w:lineRule="auto"/>
              <w:ind w:left="282"/>
              <w:rPr>
                <w:color w:val="auto"/>
                <w:sz w:val="18"/>
                <w:szCs w:val="18"/>
                <w:highlight w:val="none"/>
              </w:rPr>
            </w:pPr>
            <w:r>
              <w:rPr>
                <w:color w:val="auto"/>
                <w:spacing w:val="-3"/>
                <w:sz w:val="18"/>
                <w:szCs w:val="18"/>
                <w:highlight w:val="none"/>
              </w:rPr>
              <w:t>10≤X＜100</w:t>
            </w:r>
          </w:p>
        </w:tc>
        <w:tc>
          <w:tcPr>
            <w:tcW w:w="996" w:type="dxa"/>
            <w:vAlign w:val="top"/>
          </w:tcPr>
          <w:p w14:paraId="3B5FF86E">
            <w:pPr>
              <w:pStyle w:val="163"/>
              <w:spacing w:before="58" w:line="206" w:lineRule="auto"/>
              <w:ind w:left="274"/>
              <w:rPr>
                <w:color w:val="auto"/>
                <w:sz w:val="18"/>
                <w:szCs w:val="18"/>
                <w:highlight w:val="none"/>
              </w:rPr>
            </w:pPr>
            <w:r>
              <w:rPr>
                <w:color w:val="auto"/>
                <w:spacing w:val="-1"/>
                <w:sz w:val="18"/>
                <w:szCs w:val="18"/>
                <w:highlight w:val="none"/>
              </w:rPr>
              <w:t>X＜10</w:t>
            </w:r>
          </w:p>
        </w:tc>
      </w:tr>
    </w:tbl>
    <w:p w14:paraId="3399DF4E">
      <w:pPr>
        <w:spacing w:before="29" w:line="228" w:lineRule="auto"/>
        <w:ind w:left="28"/>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说明：</w:t>
      </w:r>
    </w:p>
    <w:p w14:paraId="10E75AA8">
      <w:pPr>
        <w:spacing w:before="12" w:line="234" w:lineRule="auto"/>
        <w:ind w:left="45" w:right="70" w:firstLine="415"/>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1.大型、中型和小型企业须同时满足所列指标的下限，否则下划一档。微型企业只须满足所列指标</w:t>
      </w:r>
      <w:r>
        <w:rPr>
          <w:rFonts w:ascii="宋体" w:hAnsi="宋体" w:eastAsia="宋体" w:cs="宋体"/>
          <w:color w:val="auto"/>
          <w:spacing w:val="4"/>
          <w:sz w:val="20"/>
          <w:szCs w:val="20"/>
          <w:highlight w:val="none"/>
        </w:rPr>
        <w:t>中的一项即可。</w:t>
      </w:r>
    </w:p>
    <w:p w14:paraId="22C6E7CE">
      <w:pPr>
        <w:spacing w:before="15" w:line="238" w:lineRule="auto"/>
        <w:ind w:left="24" w:right="16" w:firstLine="424"/>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2.附表中各行业的范围以《国民经济行业分类》（</w:t>
      </w:r>
      <w:r>
        <w:rPr>
          <w:rFonts w:ascii="宋体" w:hAnsi="宋体" w:eastAsia="宋体" w:cs="宋体"/>
          <w:color w:val="auto"/>
          <w:sz w:val="20"/>
          <w:szCs w:val="20"/>
          <w:highlight w:val="none"/>
        </w:rPr>
        <w:t>GB</w:t>
      </w:r>
      <w:r>
        <w:rPr>
          <w:rFonts w:ascii="宋体" w:hAnsi="宋体" w:eastAsia="宋体" w:cs="宋体"/>
          <w:color w:val="auto"/>
          <w:spacing w:val="5"/>
          <w:sz w:val="20"/>
          <w:szCs w:val="20"/>
          <w:highlight w:val="none"/>
        </w:rPr>
        <w:t>/T4754-2</w:t>
      </w:r>
      <w:r>
        <w:rPr>
          <w:rFonts w:ascii="宋体" w:hAnsi="宋体" w:eastAsia="宋体" w:cs="宋体"/>
          <w:color w:val="auto"/>
          <w:spacing w:val="4"/>
          <w:sz w:val="20"/>
          <w:szCs w:val="20"/>
          <w:highlight w:val="none"/>
        </w:rPr>
        <w:t>017）为准。带*的项为行业组合类别，</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其中，工业包括采矿业，制造业，电力、热力、燃气及水生产和供应业。交通运输业包括道路运输业，</w:t>
      </w:r>
      <w:r>
        <w:rPr>
          <w:rFonts w:ascii="宋体" w:hAnsi="宋体" w:eastAsia="宋体" w:cs="宋体"/>
          <w:color w:val="auto"/>
          <w:spacing w:val="5"/>
          <w:sz w:val="20"/>
          <w:szCs w:val="20"/>
          <w:highlight w:val="none"/>
        </w:rPr>
        <w:t xml:space="preserve"> </w:t>
      </w:r>
      <w:r>
        <w:rPr>
          <w:rFonts w:ascii="宋体" w:hAnsi="宋体" w:eastAsia="宋体" w:cs="宋体"/>
          <w:color w:val="auto"/>
          <w:spacing w:val="9"/>
          <w:sz w:val="20"/>
          <w:szCs w:val="20"/>
          <w:highlight w:val="none"/>
        </w:rPr>
        <w:t>水上运输业，航空运输业，管道运输业，多式联运和运输代理业、装卸搬运，不包括铁路运</w:t>
      </w:r>
      <w:r>
        <w:rPr>
          <w:rFonts w:ascii="宋体" w:hAnsi="宋体" w:eastAsia="宋体" w:cs="宋体"/>
          <w:color w:val="auto"/>
          <w:spacing w:val="8"/>
          <w:sz w:val="20"/>
          <w:szCs w:val="20"/>
          <w:highlight w:val="none"/>
        </w:rPr>
        <w:t>输业。仓储</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业包括通用仓储，低温仓储，危险品仓储，谷物、棉花等农产品仓储，中药材仓储和其他仓</w:t>
      </w:r>
      <w:r>
        <w:rPr>
          <w:rFonts w:ascii="宋体" w:hAnsi="宋体" w:eastAsia="宋体" w:cs="宋体"/>
          <w:color w:val="auto"/>
          <w:spacing w:val="8"/>
          <w:sz w:val="20"/>
          <w:szCs w:val="20"/>
          <w:highlight w:val="none"/>
        </w:rPr>
        <w:t>储业。信息</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传输业包括电信、广播电视和卫星传输服务，互联网和相关服务。其他未列明行业包括科学</w:t>
      </w:r>
      <w:r>
        <w:rPr>
          <w:rFonts w:ascii="宋体" w:hAnsi="宋体" w:eastAsia="宋体" w:cs="宋体"/>
          <w:color w:val="auto"/>
          <w:spacing w:val="8"/>
          <w:sz w:val="20"/>
          <w:szCs w:val="20"/>
          <w:highlight w:val="none"/>
        </w:rPr>
        <w:t>研究和技术</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服务业，水利、环境和公共设施管理业，居民服务、修理和其他服务业，社会工作，文化、</w:t>
      </w:r>
      <w:r>
        <w:rPr>
          <w:rFonts w:ascii="宋体" w:hAnsi="宋体" w:eastAsia="宋体" w:cs="宋体"/>
          <w:color w:val="auto"/>
          <w:spacing w:val="8"/>
          <w:sz w:val="20"/>
          <w:szCs w:val="20"/>
          <w:highlight w:val="none"/>
        </w:rPr>
        <w:t>体育和娱乐</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业，</w:t>
      </w:r>
      <w:r>
        <w:rPr>
          <w:rFonts w:ascii="宋体" w:hAnsi="宋体" w:eastAsia="宋体" w:cs="宋体"/>
          <w:color w:val="auto"/>
          <w:spacing w:val="-54"/>
          <w:sz w:val="20"/>
          <w:szCs w:val="20"/>
          <w:highlight w:val="none"/>
        </w:rPr>
        <w:t xml:space="preserve"> </w:t>
      </w:r>
      <w:r>
        <w:rPr>
          <w:rFonts w:ascii="宋体" w:hAnsi="宋体" w:eastAsia="宋体" w:cs="宋体"/>
          <w:color w:val="auto"/>
          <w:spacing w:val="8"/>
          <w:sz w:val="20"/>
          <w:szCs w:val="20"/>
          <w:highlight w:val="none"/>
        </w:rPr>
        <w:t>以及房地产中介服务，其他房地产业等，不包括自有房地产经营活动。</w:t>
      </w:r>
    </w:p>
    <w:p w14:paraId="78F24C7F">
      <w:pPr>
        <w:spacing w:before="14" w:line="237" w:lineRule="auto"/>
        <w:ind w:left="25" w:firstLine="425"/>
        <w:rPr>
          <w:color w:val="auto"/>
          <w:highlight w:val="none"/>
        </w:rPr>
      </w:pPr>
      <w:r>
        <w:rPr>
          <w:rFonts w:ascii="宋体" w:hAnsi="宋体" w:eastAsia="宋体" w:cs="宋体"/>
          <w:color w:val="auto"/>
          <w:spacing w:val="11"/>
          <w:sz w:val="20"/>
          <w:szCs w:val="20"/>
          <w:highlight w:val="none"/>
        </w:rPr>
        <w:t>3.企业划分指标以现行统计制度为准。（1）从业人员，是指期末从业人员</w:t>
      </w:r>
      <w:r>
        <w:rPr>
          <w:rFonts w:ascii="宋体" w:hAnsi="宋体" w:eastAsia="宋体" w:cs="宋体"/>
          <w:color w:val="auto"/>
          <w:spacing w:val="10"/>
          <w:sz w:val="20"/>
          <w:szCs w:val="20"/>
          <w:highlight w:val="none"/>
        </w:rPr>
        <w:t>数，没有期末从业人员</w:t>
      </w:r>
      <w:r>
        <w:rPr>
          <w:rFonts w:ascii="宋体" w:hAnsi="宋体" w:eastAsia="宋体" w:cs="宋体"/>
          <w:color w:val="auto"/>
          <w:sz w:val="20"/>
          <w:szCs w:val="20"/>
          <w:highlight w:val="none"/>
        </w:rPr>
        <w:t xml:space="preserve"> </w:t>
      </w:r>
      <w:r>
        <w:rPr>
          <w:rFonts w:ascii="宋体" w:hAnsi="宋体" w:eastAsia="宋体" w:cs="宋体"/>
          <w:color w:val="auto"/>
          <w:spacing w:val="11"/>
          <w:sz w:val="20"/>
          <w:szCs w:val="20"/>
          <w:highlight w:val="none"/>
        </w:rPr>
        <w:t>数的，采用全年平均人员数代替。（2）营业收入，工业、建筑业、限额以上批发和零售业、限额以上</w:t>
      </w:r>
      <w:r>
        <w:rPr>
          <w:rFonts w:ascii="宋体" w:hAnsi="宋体" w:eastAsia="宋体" w:cs="宋体"/>
          <w:color w:val="auto"/>
          <w:spacing w:val="4"/>
          <w:sz w:val="20"/>
          <w:szCs w:val="20"/>
          <w:highlight w:val="none"/>
        </w:rPr>
        <w:t xml:space="preserve"> </w:t>
      </w:r>
      <w:r>
        <w:rPr>
          <w:rFonts w:ascii="宋体" w:hAnsi="宋体" w:eastAsia="宋体" w:cs="宋体"/>
          <w:color w:val="auto"/>
          <w:spacing w:val="9"/>
          <w:sz w:val="20"/>
          <w:szCs w:val="20"/>
          <w:highlight w:val="none"/>
        </w:rPr>
        <w:t>住宿和餐饮业以及其他设置主营业务收入指标的行业，采用主营业务收入。限额以下批发</w:t>
      </w:r>
      <w:r>
        <w:rPr>
          <w:rFonts w:ascii="宋体" w:hAnsi="宋体" w:eastAsia="宋体" w:cs="宋体"/>
          <w:color w:val="auto"/>
          <w:spacing w:val="8"/>
          <w:sz w:val="20"/>
          <w:szCs w:val="20"/>
          <w:highlight w:val="none"/>
        </w:rPr>
        <w:t>与零售业企业</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采用商品销售额代替。限额以下住宿与餐饮业企业采用营业额代替。农、林、牧、渔业企</w:t>
      </w:r>
      <w:r>
        <w:rPr>
          <w:rFonts w:ascii="宋体" w:hAnsi="宋体" w:eastAsia="宋体" w:cs="宋体"/>
          <w:color w:val="auto"/>
          <w:spacing w:val="8"/>
          <w:sz w:val="20"/>
          <w:szCs w:val="20"/>
          <w:highlight w:val="none"/>
        </w:rPr>
        <w:t>业采用营业总</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收入代替。其他未设置主营业务收入的行业，采用营业收入指标。（3）资产总额，采用资产总计代替。</w:t>
      </w:r>
    </w:p>
    <w:p w14:paraId="1A634B00">
      <w:pPr>
        <w:ind w:firstLine="420" w:firstLineChars="200"/>
        <w:rPr>
          <w:rStyle w:val="157"/>
          <w:rFonts w:hint="eastAsia" w:ascii="宋体" w:hAnsi="宋体" w:eastAsia="宋体"/>
          <w:b w:val="0"/>
          <w:i w:val="0"/>
          <w:color w:val="auto"/>
          <w:spacing w:val="0"/>
          <w:w w:val="100"/>
          <w:kern w:val="0"/>
          <w:sz w:val="21"/>
          <w:szCs w:val="21"/>
          <w:highlight w:val="none"/>
          <w:lang w:val="en-US" w:eastAsia="zh-CN" w:bidi="ar-SA"/>
        </w:rPr>
        <w:sectPr>
          <w:pgSz w:w="11906" w:h="16838"/>
          <w:pgMar w:top="1440" w:right="1800" w:bottom="1440" w:left="1800" w:header="851" w:footer="992" w:gutter="0"/>
          <w:cols w:space="720" w:num="1"/>
          <w:docGrid w:type="lines" w:linePitch="312" w:charSpace="0"/>
        </w:sectPr>
      </w:pPr>
    </w:p>
    <w:p w14:paraId="2FC80EA7">
      <w:pPr>
        <w:pStyle w:val="2"/>
        <w:spacing w:line="600" w:lineRule="exact"/>
        <w:rPr>
          <w:color w:val="auto"/>
          <w:highlight w:val="none"/>
        </w:rPr>
      </w:pPr>
      <w:bookmarkStart w:id="22" w:name="_Toc2795_WPSOffice_Level1"/>
      <w:bookmarkStart w:id="23" w:name="_Toc30267"/>
      <w:bookmarkStart w:id="24" w:name="_Toc4324_WPSOffice_Level1"/>
      <w:r>
        <w:rPr>
          <w:rFonts w:hint="eastAsia"/>
          <w:color w:val="auto"/>
          <w:highlight w:val="none"/>
        </w:rPr>
        <w:t>第三章  投标人须知</w:t>
      </w:r>
      <w:bookmarkEnd w:id="22"/>
      <w:bookmarkEnd w:id="23"/>
      <w:bookmarkEnd w:id="24"/>
    </w:p>
    <w:tbl>
      <w:tblPr>
        <w:tblStyle w:val="48"/>
        <w:tblpPr w:leftFromText="180" w:rightFromText="180" w:vertAnchor="text" w:horzAnchor="page" w:tblpX="1541" w:tblpY="389"/>
        <w:tblOverlap w:val="never"/>
        <w:tblW w:w="941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52"/>
        <w:gridCol w:w="8667"/>
      </w:tblGrid>
      <w:tr w14:paraId="7D311E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752" w:type="dxa"/>
            <w:tcBorders>
              <w:top w:val="single" w:color="auto" w:sz="4" w:space="0"/>
              <w:left w:val="single" w:color="auto" w:sz="4" w:space="0"/>
              <w:bottom w:val="single" w:color="auto" w:sz="4" w:space="0"/>
              <w:right w:val="single" w:color="auto" w:sz="4" w:space="0"/>
            </w:tcBorders>
            <w:vAlign w:val="center"/>
          </w:tcPr>
          <w:p w14:paraId="047F7282">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8667" w:type="dxa"/>
            <w:tcBorders>
              <w:top w:val="single" w:color="auto" w:sz="4" w:space="0"/>
              <w:left w:val="single" w:color="auto" w:sz="4" w:space="0"/>
              <w:bottom w:val="single" w:color="auto" w:sz="4" w:space="0"/>
              <w:right w:val="single" w:color="auto" w:sz="4" w:space="0"/>
            </w:tcBorders>
            <w:vAlign w:val="center"/>
          </w:tcPr>
          <w:p w14:paraId="1B8D492E">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内容、要求</w:t>
            </w:r>
          </w:p>
        </w:tc>
      </w:tr>
      <w:tr w14:paraId="4BEC2E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752" w:type="dxa"/>
            <w:tcBorders>
              <w:top w:val="single" w:color="auto" w:sz="4" w:space="0"/>
              <w:left w:val="single" w:color="auto" w:sz="4" w:space="0"/>
              <w:bottom w:val="single" w:color="auto" w:sz="4" w:space="0"/>
              <w:right w:val="single" w:color="auto" w:sz="4" w:space="0"/>
            </w:tcBorders>
            <w:vAlign w:val="center"/>
          </w:tcPr>
          <w:p w14:paraId="3163F8C9">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8667" w:type="dxa"/>
            <w:tcBorders>
              <w:top w:val="single" w:color="auto" w:sz="4" w:space="0"/>
              <w:left w:val="single" w:color="auto" w:sz="4" w:space="0"/>
              <w:bottom w:val="single" w:color="auto" w:sz="4" w:space="0"/>
              <w:right w:val="single" w:color="auto" w:sz="4" w:space="0"/>
            </w:tcBorders>
            <w:vAlign w:val="center"/>
          </w:tcPr>
          <w:p w14:paraId="549143AA">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项目名称：</w:t>
            </w:r>
            <w:r>
              <w:rPr>
                <w:rFonts w:hint="eastAsia" w:ascii="宋体" w:hAnsi="宋体" w:cs="宋体"/>
                <w:color w:val="auto"/>
                <w:szCs w:val="21"/>
                <w:highlight w:val="none"/>
                <w:lang w:eastAsia="zh-CN"/>
              </w:rPr>
              <w:t>贵港市达开高级中学2025年11月9日-2027年11月8日物业服务采购</w:t>
            </w:r>
            <w:r>
              <w:rPr>
                <w:rFonts w:hint="eastAsia" w:ascii="宋体" w:hAnsi="宋体" w:cs="宋体"/>
                <w:bCs/>
                <w:color w:val="auto"/>
                <w:szCs w:val="21"/>
                <w:highlight w:val="none"/>
              </w:rPr>
              <w:t>（项目编号：</w:t>
            </w:r>
            <w:r>
              <w:rPr>
                <w:rFonts w:hint="eastAsia" w:ascii="宋体" w:hAnsi="宋体" w:cs="宋体"/>
                <w:bCs/>
                <w:color w:val="auto"/>
                <w:szCs w:val="21"/>
                <w:highlight w:val="none"/>
                <w:lang w:eastAsia="zh-CN"/>
              </w:rPr>
              <w:t xml:space="preserve">GGZC2025-G3-990229-ZHYJ </w:t>
            </w:r>
            <w:r>
              <w:rPr>
                <w:rFonts w:hint="eastAsia" w:ascii="宋体" w:hAnsi="宋体" w:cs="宋体"/>
                <w:bCs/>
                <w:color w:val="auto"/>
                <w:szCs w:val="21"/>
                <w:highlight w:val="none"/>
              </w:rPr>
              <w:t xml:space="preserve"> ）</w:t>
            </w:r>
          </w:p>
        </w:tc>
      </w:tr>
      <w:tr w14:paraId="24DE81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39" w:hRule="atLeast"/>
        </w:trPr>
        <w:tc>
          <w:tcPr>
            <w:tcW w:w="752" w:type="dxa"/>
            <w:tcBorders>
              <w:top w:val="single" w:color="auto" w:sz="4" w:space="0"/>
              <w:left w:val="single" w:color="auto" w:sz="4" w:space="0"/>
              <w:bottom w:val="single" w:color="auto" w:sz="4" w:space="0"/>
              <w:right w:val="single" w:color="auto" w:sz="4" w:space="0"/>
            </w:tcBorders>
            <w:vAlign w:val="center"/>
          </w:tcPr>
          <w:p w14:paraId="4AE95E97">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2</w:t>
            </w:r>
          </w:p>
        </w:tc>
        <w:tc>
          <w:tcPr>
            <w:tcW w:w="8667" w:type="dxa"/>
            <w:tcBorders>
              <w:top w:val="single" w:color="auto" w:sz="4" w:space="0"/>
              <w:left w:val="single" w:color="auto" w:sz="4" w:space="0"/>
              <w:bottom w:val="single" w:color="auto" w:sz="4" w:space="0"/>
              <w:right w:val="single" w:color="auto" w:sz="4" w:space="0"/>
            </w:tcBorders>
            <w:vAlign w:val="center"/>
          </w:tcPr>
          <w:p w14:paraId="1D4449E7">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预算金额:人民币</w:t>
            </w:r>
            <w:r>
              <w:rPr>
                <w:rFonts w:hint="eastAsia" w:ascii="宋体" w:hAnsi="宋体" w:cs="宋体"/>
                <w:color w:val="auto"/>
                <w:szCs w:val="21"/>
                <w:highlight w:val="none"/>
                <w:lang w:eastAsia="zh-CN"/>
              </w:rPr>
              <w:t>叁佰陆拾贰万</w:t>
            </w:r>
            <w:r>
              <w:rPr>
                <w:rFonts w:hint="eastAsia" w:ascii="宋体" w:hAnsi="宋体" w:cs="宋体"/>
                <w:color w:val="auto"/>
                <w:szCs w:val="21"/>
                <w:highlight w:val="none"/>
              </w:rPr>
              <w:t>元整（￥</w:t>
            </w:r>
            <w:r>
              <w:rPr>
                <w:rFonts w:hint="eastAsia" w:ascii="宋体" w:hAnsi="宋体" w:cs="宋体"/>
                <w:color w:val="auto"/>
                <w:szCs w:val="21"/>
                <w:highlight w:val="none"/>
                <w:lang w:eastAsia="zh-CN"/>
              </w:rPr>
              <w:t>3620000</w:t>
            </w:r>
            <w:r>
              <w:rPr>
                <w:rFonts w:hint="eastAsia" w:ascii="宋体" w:hAnsi="宋体" w:cs="宋体"/>
                <w:color w:val="auto"/>
                <w:szCs w:val="21"/>
                <w:highlight w:val="none"/>
              </w:rPr>
              <w:t>.00）</w:t>
            </w:r>
          </w:p>
        </w:tc>
      </w:tr>
      <w:tr w14:paraId="19FC60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9" w:hRule="atLeast"/>
        </w:trPr>
        <w:tc>
          <w:tcPr>
            <w:tcW w:w="752" w:type="dxa"/>
            <w:tcBorders>
              <w:top w:val="single" w:color="auto" w:sz="4" w:space="0"/>
              <w:left w:val="single" w:color="auto" w:sz="4" w:space="0"/>
              <w:bottom w:val="single" w:color="auto" w:sz="4" w:space="0"/>
              <w:right w:val="single" w:color="auto" w:sz="4" w:space="0"/>
            </w:tcBorders>
            <w:vAlign w:val="center"/>
          </w:tcPr>
          <w:p w14:paraId="2BB636CA">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3</w:t>
            </w:r>
          </w:p>
        </w:tc>
        <w:tc>
          <w:tcPr>
            <w:tcW w:w="8667" w:type="dxa"/>
            <w:tcBorders>
              <w:top w:val="single" w:color="auto" w:sz="4" w:space="0"/>
              <w:left w:val="single" w:color="auto" w:sz="4" w:space="0"/>
              <w:bottom w:val="single" w:color="auto" w:sz="4" w:space="0"/>
              <w:right w:val="single" w:color="auto" w:sz="4" w:space="0"/>
            </w:tcBorders>
            <w:vAlign w:val="center"/>
          </w:tcPr>
          <w:p w14:paraId="4167AB52">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☑不组织现场考察</w:t>
            </w:r>
          </w:p>
          <w:p w14:paraId="03DFFCA3">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□组织现场考察</w:t>
            </w:r>
          </w:p>
        </w:tc>
      </w:tr>
      <w:tr w14:paraId="4DD146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752" w:type="dxa"/>
            <w:tcBorders>
              <w:top w:val="single" w:color="auto" w:sz="4" w:space="0"/>
              <w:left w:val="single" w:color="auto" w:sz="4" w:space="0"/>
              <w:bottom w:val="single" w:color="auto" w:sz="4" w:space="0"/>
              <w:right w:val="single" w:color="auto" w:sz="4" w:space="0"/>
            </w:tcBorders>
            <w:vAlign w:val="center"/>
          </w:tcPr>
          <w:p w14:paraId="2590C671">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4</w:t>
            </w:r>
          </w:p>
        </w:tc>
        <w:tc>
          <w:tcPr>
            <w:tcW w:w="8667" w:type="dxa"/>
            <w:tcBorders>
              <w:top w:val="single" w:color="auto" w:sz="4" w:space="0"/>
              <w:left w:val="single" w:color="auto" w:sz="4" w:space="0"/>
              <w:bottom w:val="single" w:color="auto" w:sz="4" w:space="0"/>
              <w:right w:val="single" w:color="auto" w:sz="4" w:space="0"/>
            </w:tcBorders>
            <w:vAlign w:val="center"/>
          </w:tcPr>
          <w:p w14:paraId="15BB02BC">
            <w:pPr>
              <w:autoSpaceDE w:val="0"/>
              <w:autoSpaceDN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投标文件：电子加密文件一份。</w:t>
            </w:r>
          </w:p>
        </w:tc>
      </w:tr>
      <w:tr w14:paraId="6FDFDF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49" w:hRule="atLeast"/>
        </w:trPr>
        <w:tc>
          <w:tcPr>
            <w:tcW w:w="752" w:type="dxa"/>
            <w:tcBorders>
              <w:top w:val="single" w:color="auto" w:sz="4" w:space="0"/>
              <w:left w:val="single" w:color="auto" w:sz="4" w:space="0"/>
              <w:bottom w:val="single" w:color="auto" w:sz="4" w:space="0"/>
              <w:right w:val="single" w:color="auto" w:sz="4" w:space="0"/>
            </w:tcBorders>
            <w:vAlign w:val="center"/>
          </w:tcPr>
          <w:p w14:paraId="24DD2328">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5</w:t>
            </w:r>
          </w:p>
        </w:tc>
        <w:tc>
          <w:tcPr>
            <w:tcW w:w="8667" w:type="dxa"/>
            <w:tcBorders>
              <w:top w:val="single" w:color="auto" w:sz="4" w:space="0"/>
              <w:left w:val="single" w:color="auto" w:sz="4" w:space="0"/>
              <w:bottom w:val="single" w:color="auto" w:sz="4" w:space="0"/>
              <w:right w:val="single" w:color="auto" w:sz="4" w:space="0"/>
            </w:tcBorders>
            <w:vAlign w:val="center"/>
          </w:tcPr>
          <w:p w14:paraId="5679D799">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投标截止时间及地点：投标人应于</w:t>
            </w:r>
            <w:r>
              <w:rPr>
                <w:rFonts w:hint="eastAsia" w:ascii="宋体" w:hAnsi="宋体" w:cs="宋体"/>
                <w:color w:val="auto"/>
                <w:szCs w:val="21"/>
                <w:highlight w:val="none"/>
                <w:lang w:eastAsia="zh-CN"/>
              </w:rPr>
              <w:t>2025年10月</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lang w:eastAsia="zh-CN"/>
              </w:rPr>
              <w:t>日</w:t>
            </w:r>
            <w:r>
              <w:rPr>
                <w:rFonts w:hint="eastAsia" w:ascii="宋体" w:hAnsi="宋体" w:cs="宋体"/>
                <w:color w:val="auto"/>
                <w:szCs w:val="21"/>
                <w:highlight w:val="none"/>
              </w:rPr>
              <w:t>上午</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时</w:t>
            </w:r>
            <w:r>
              <w:rPr>
                <w:rFonts w:hint="eastAsia" w:ascii="宋体" w:hAnsi="宋体" w:cs="宋体"/>
                <w:color w:val="auto"/>
                <w:szCs w:val="21"/>
                <w:highlight w:val="none"/>
                <w:lang w:val="en-US" w:eastAsia="zh-CN"/>
              </w:rPr>
              <w:t>00</w:t>
            </w:r>
            <w:r>
              <w:rPr>
                <w:rFonts w:hint="eastAsia" w:ascii="宋体" w:hAnsi="宋体" w:cs="宋体"/>
                <w:color w:val="auto"/>
                <w:szCs w:val="21"/>
                <w:highlight w:val="none"/>
              </w:rPr>
              <w:t>分前将投标文件上传到广西政府采购云平台。应按照本项目公开招标文件和广西政府采购云平台的要求编制、加密传输投标文件。</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在使用系统进行投标的过程中遇到涉及平台使用的任何问题，可致电广西政府采购云平台技术支持热线咨询，联系方式：95763。</w:t>
            </w:r>
          </w:p>
        </w:tc>
      </w:tr>
      <w:tr w14:paraId="002BE2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9" w:hRule="atLeast"/>
        </w:trPr>
        <w:tc>
          <w:tcPr>
            <w:tcW w:w="752" w:type="dxa"/>
            <w:tcBorders>
              <w:top w:val="single" w:color="auto" w:sz="4" w:space="0"/>
              <w:left w:val="single" w:color="auto" w:sz="4" w:space="0"/>
              <w:bottom w:val="single" w:color="auto" w:sz="4" w:space="0"/>
              <w:right w:val="single" w:color="auto" w:sz="4" w:space="0"/>
            </w:tcBorders>
            <w:vAlign w:val="center"/>
          </w:tcPr>
          <w:p w14:paraId="56509A03">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6</w:t>
            </w:r>
          </w:p>
        </w:tc>
        <w:tc>
          <w:tcPr>
            <w:tcW w:w="8667" w:type="dxa"/>
            <w:tcBorders>
              <w:top w:val="single" w:color="auto" w:sz="4" w:space="0"/>
              <w:left w:val="single" w:color="auto" w:sz="4" w:space="0"/>
              <w:bottom w:val="single" w:color="auto" w:sz="4" w:space="0"/>
              <w:right w:val="single" w:color="auto" w:sz="4" w:space="0"/>
            </w:tcBorders>
            <w:vAlign w:val="center"/>
          </w:tcPr>
          <w:p w14:paraId="105B91FE">
            <w:pPr>
              <w:pStyle w:val="93"/>
              <w:spacing w:line="360" w:lineRule="auto"/>
              <w:rPr>
                <w:b/>
                <w:bCs/>
                <w:color w:val="auto"/>
                <w:highlight w:val="none"/>
              </w:rPr>
            </w:pPr>
            <w:r>
              <w:rPr>
                <w:rFonts w:hint="eastAsia" w:hAnsi="宋体" w:cs="宋体"/>
                <w:b/>
                <w:bCs/>
                <w:color w:val="auto"/>
                <w:szCs w:val="21"/>
                <w:highlight w:val="none"/>
              </w:rPr>
              <w:t>投标</w:t>
            </w:r>
            <w:r>
              <w:rPr>
                <w:rFonts w:hint="eastAsia"/>
                <w:b/>
                <w:bCs/>
                <w:color w:val="auto"/>
                <w:highlight w:val="none"/>
              </w:rPr>
              <w:t>前准备：</w:t>
            </w:r>
          </w:p>
          <w:p w14:paraId="43B2199C">
            <w:pPr>
              <w:pStyle w:val="93"/>
              <w:spacing w:line="360" w:lineRule="auto"/>
              <w:rPr>
                <w:color w:val="auto"/>
                <w:highlight w:val="none"/>
              </w:rPr>
            </w:pPr>
            <w:r>
              <w:rPr>
                <w:rFonts w:hint="eastAsia"/>
                <w:color w:val="auto"/>
                <w:highlight w:val="none"/>
              </w:rPr>
              <w:t>1、</w:t>
            </w:r>
            <w:r>
              <w:rPr>
                <w:color w:val="auto"/>
                <w:highlight w:val="none"/>
              </w:rPr>
              <w:t>本项目实行网上</w:t>
            </w:r>
            <w:r>
              <w:rPr>
                <w:rFonts w:hint="eastAsia"/>
                <w:color w:val="auto"/>
                <w:highlight w:val="none"/>
              </w:rPr>
              <w:t>投标</w:t>
            </w:r>
            <w:r>
              <w:rPr>
                <w:color w:val="auto"/>
                <w:highlight w:val="none"/>
              </w:rPr>
              <w:t>，采用电子</w:t>
            </w:r>
            <w:r>
              <w:rPr>
                <w:rFonts w:hint="eastAsia"/>
                <w:color w:val="auto"/>
                <w:highlight w:val="none"/>
              </w:rPr>
              <w:t>投标</w:t>
            </w:r>
            <w:r>
              <w:rPr>
                <w:color w:val="auto"/>
                <w:highlight w:val="none"/>
              </w:rPr>
              <w:t>文件。若</w:t>
            </w:r>
            <w:r>
              <w:rPr>
                <w:rFonts w:hint="eastAsia"/>
                <w:color w:val="auto"/>
                <w:highlight w:val="none"/>
              </w:rPr>
              <w:t>投标人</w:t>
            </w:r>
            <w:r>
              <w:rPr>
                <w:color w:val="auto"/>
                <w:highlight w:val="none"/>
              </w:rPr>
              <w:t>参与</w:t>
            </w:r>
            <w:r>
              <w:rPr>
                <w:rFonts w:hint="eastAsia"/>
                <w:color w:val="auto"/>
                <w:highlight w:val="none"/>
              </w:rPr>
              <w:t>投标</w:t>
            </w:r>
            <w:r>
              <w:rPr>
                <w:color w:val="auto"/>
                <w:highlight w:val="none"/>
              </w:rPr>
              <w:t>，自行承担</w:t>
            </w:r>
            <w:r>
              <w:rPr>
                <w:rFonts w:hint="eastAsia"/>
                <w:color w:val="auto"/>
                <w:highlight w:val="none"/>
              </w:rPr>
              <w:t>投标</w:t>
            </w:r>
            <w:r>
              <w:rPr>
                <w:color w:val="auto"/>
                <w:highlight w:val="none"/>
              </w:rPr>
              <w:t>一切费用</w:t>
            </w:r>
            <w:r>
              <w:rPr>
                <w:rFonts w:hint="eastAsia"/>
                <w:color w:val="auto"/>
                <w:highlight w:val="none"/>
              </w:rPr>
              <w:t>。</w:t>
            </w:r>
          </w:p>
          <w:p w14:paraId="4FD0E28C">
            <w:pPr>
              <w:pStyle w:val="93"/>
              <w:spacing w:line="360" w:lineRule="auto"/>
              <w:rPr>
                <w:color w:val="auto"/>
                <w:highlight w:val="none"/>
              </w:rPr>
            </w:pPr>
            <w:r>
              <w:rPr>
                <w:rFonts w:hint="eastAsia"/>
                <w:color w:val="auto"/>
                <w:highlight w:val="none"/>
              </w:rPr>
              <w:t>2、</w:t>
            </w:r>
            <w:r>
              <w:rPr>
                <w:color w:val="auto"/>
                <w:highlight w:val="none"/>
              </w:rPr>
              <w:t>各</w:t>
            </w:r>
            <w:r>
              <w:rPr>
                <w:rFonts w:hint="eastAsia"/>
                <w:color w:val="auto"/>
                <w:highlight w:val="none"/>
              </w:rPr>
              <w:t>投标人</w:t>
            </w:r>
            <w:r>
              <w:rPr>
                <w:color w:val="auto"/>
                <w:highlight w:val="none"/>
              </w:rPr>
              <w:t>应在</w:t>
            </w:r>
            <w:r>
              <w:rPr>
                <w:rFonts w:hint="eastAsia"/>
                <w:color w:val="auto"/>
                <w:highlight w:val="none"/>
              </w:rPr>
              <w:t>截</w:t>
            </w:r>
            <w:r>
              <w:rPr>
                <w:color w:val="auto"/>
                <w:highlight w:val="none"/>
              </w:rPr>
              <w:t>标前应确保成为</w:t>
            </w:r>
            <w:r>
              <w:rPr>
                <w:rFonts w:hint="eastAsia"/>
                <w:color w:val="auto"/>
                <w:highlight w:val="none"/>
              </w:rPr>
              <w:t>广西政府采购云平台</w:t>
            </w:r>
            <w:r>
              <w:rPr>
                <w:color w:val="auto"/>
                <w:highlight w:val="none"/>
              </w:rPr>
              <w:t>正式注册入库</w:t>
            </w:r>
            <w:r>
              <w:rPr>
                <w:rFonts w:hint="eastAsia"/>
                <w:color w:val="auto"/>
                <w:highlight w:val="none"/>
                <w:lang w:eastAsia="zh-CN"/>
              </w:rPr>
              <w:t>投标人</w:t>
            </w:r>
            <w:r>
              <w:rPr>
                <w:color w:val="auto"/>
                <w:highlight w:val="none"/>
              </w:rPr>
              <w:t>，并完成CA数字证书</w:t>
            </w:r>
            <w:r>
              <w:rPr>
                <w:rFonts w:hint="eastAsia"/>
                <w:color w:val="auto"/>
                <w:highlight w:val="none"/>
              </w:rPr>
              <w:t>申领</w:t>
            </w:r>
            <w:r>
              <w:rPr>
                <w:color w:val="auto"/>
                <w:highlight w:val="none"/>
              </w:rPr>
              <w:t>。因未注册入库、未办理CA数字证书等原因造成无法</w:t>
            </w:r>
            <w:r>
              <w:rPr>
                <w:rFonts w:hint="eastAsia"/>
                <w:color w:val="auto"/>
                <w:highlight w:val="none"/>
              </w:rPr>
              <w:t>投标</w:t>
            </w:r>
            <w:r>
              <w:rPr>
                <w:color w:val="auto"/>
                <w:highlight w:val="none"/>
              </w:rPr>
              <w:t>或</w:t>
            </w:r>
            <w:r>
              <w:rPr>
                <w:rFonts w:hint="eastAsia"/>
                <w:color w:val="auto"/>
                <w:highlight w:val="none"/>
              </w:rPr>
              <w:t>投标</w:t>
            </w:r>
            <w:r>
              <w:rPr>
                <w:color w:val="auto"/>
                <w:highlight w:val="none"/>
              </w:rPr>
              <w:t>失败等后果由</w:t>
            </w:r>
            <w:r>
              <w:rPr>
                <w:rFonts w:hint="eastAsia"/>
                <w:color w:val="auto"/>
                <w:highlight w:val="none"/>
              </w:rPr>
              <w:t>投标人</w:t>
            </w:r>
            <w:r>
              <w:rPr>
                <w:color w:val="auto"/>
                <w:highlight w:val="none"/>
              </w:rPr>
              <w:t>自行承担。</w:t>
            </w:r>
          </w:p>
          <w:p w14:paraId="39A809F7">
            <w:pPr>
              <w:pStyle w:val="93"/>
              <w:spacing w:line="360" w:lineRule="auto"/>
              <w:rPr>
                <w:color w:val="auto"/>
                <w:highlight w:val="none"/>
              </w:rPr>
            </w:pPr>
            <w:r>
              <w:rPr>
                <w:rFonts w:hint="eastAsia"/>
                <w:color w:val="auto"/>
                <w:highlight w:val="none"/>
              </w:rPr>
              <w:t>3、投标人</w:t>
            </w:r>
            <w:r>
              <w:rPr>
                <w:color w:val="auto"/>
                <w:highlight w:val="none"/>
              </w:rPr>
              <w:t>将政采云电子交易客户端下载、安装完成后，可通过账号密码或CA登录客户端进行</w:t>
            </w:r>
            <w:r>
              <w:rPr>
                <w:rFonts w:hint="eastAsia"/>
                <w:color w:val="auto"/>
                <w:highlight w:val="none"/>
              </w:rPr>
              <w:t>投标文件</w:t>
            </w:r>
            <w:r>
              <w:rPr>
                <w:color w:val="auto"/>
                <w:highlight w:val="none"/>
              </w:rPr>
              <w:t>制作。</w:t>
            </w:r>
            <w:r>
              <w:rPr>
                <w:rFonts w:hint="eastAsia"/>
                <w:color w:val="auto"/>
                <w:highlight w:val="none"/>
              </w:rPr>
              <w:t>客户端请至网站下载专区查看，如有问题可拨打政采云客户服务热线95763进行咨询。</w:t>
            </w:r>
          </w:p>
          <w:p w14:paraId="5B861526">
            <w:pPr>
              <w:pStyle w:val="93"/>
              <w:spacing w:line="360" w:lineRule="auto"/>
              <w:rPr>
                <w:b/>
                <w:bCs/>
                <w:color w:val="auto"/>
                <w:highlight w:val="none"/>
              </w:rPr>
            </w:pPr>
            <w:r>
              <w:rPr>
                <w:rFonts w:hint="eastAsia"/>
                <w:b/>
                <w:bCs/>
                <w:color w:val="auto"/>
                <w:highlight w:val="none"/>
              </w:rPr>
              <w:t>投标文件解密时间：</w:t>
            </w:r>
          </w:p>
          <w:p w14:paraId="08F3A8FE">
            <w:pPr>
              <w:pStyle w:val="3"/>
              <w:rPr>
                <w:color w:val="auto"/>
                <w:highlight w:val="none"/>
              </w:rPr>
            </w:pPr>
            <w:r>
              <w:rPr>
                <w:rFonts w:hint="eastAsia" w:ascii="宋体" w:hAnsi="Courier New" w:eastAsia="宋体"/>
                <w:b w:val="0"/>
                <w:bCs w:val="0"/>
                <w:color w:val="auto"/>
                <w:sz w:val="21"/>
                <w:szCs w:val="20"/>
                <w:highlight w:val="none"/>
              </w:rPr>
              <w:t>截标时间后30分钟内投标人可以登录广西政府采购云平台，用“项目采购-开标评标”功能进行解密投标文件。若投标人在规定时间内无法解密或解密失败，可以以电子备份投标文件作为依据，若电子备份投标与广西政府采购云平台上传的电子投标文件被识别为不一致的，以电子备份投标文件作为评审依据；投标人按时在线解密投标文件的，以在线解密的投标文件作为评审依据。若投标人在规定时间内无法解密或解密失败且未提供电子备份投标文件的，视为投标文件撤回。</w:t>
            </w:r>
          </w:p>
        </w:tc>
      </w:tr>
      <w:tr w14:paraId="0E252E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752" w:type="dxa"/>
            <w:tcBorders>
              <w:top w:val="single" w:color="auto" w:sz="4" w:space="0"/>
              <w:left w:val="single" w:color="auto" w:sz="4" w:space="0"/>
              <w:bottom w:val="single" w:color="auto" w:sz="4" w:space="0"/>
              <w:right w:val="single" w:color="auto" w:sz="4" w:space="0"/>
            </w:tcBorders>
            <w:vAlign w:val="center"/>
          </w:tcPr>
          <w:p w14:paraId="5E1C0ED2">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7</w:t>
            </w:r>
          </w:p>
        </w:tc>
        <w:tc>
          <w:tcPr>
            <w:tcW w:w="8667" w:type="dxa"/>
            <w:tcBorders>
              <w:top w:val="single" w:color="auto" w:sz="4" w:space="0"/>
              <w:left w:val="single" w:color="auto" w:sz="4" w:space="0"/>
              <w:bottom w:val="single" w:color="auto" w:sz="4" w:space="0"/>
              <w:right w:val="single" w:color="auto" w:sz="4" w:space="0"/>
            </w:tcBorders>
            <w:vAlign w:val="center"/>
          </w:tcPr>
          <w:p w14:paraId="5661F5D0">
            <w:pPr>
              <w:autoSpaceDE w:val="0"/>
              <w:autoSpaceDN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评标办法及评标标准：综合评分法。</w:t>
            </w:r>
          </w:p>
        </w:tc>
      </w:tr>
      <w:tr w14:paraId="40A661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9" w:hRule="atLeast"/>
        </w:trPr>
        <w:tc>
          <w:tcPr>
            <w:tcW w:w="752" w:type="dxa"/>
            <w:tcBorders>
              <w:top w:val="single" w:color="auto" w:sz="4" w:space="0"/>
              <w:left w:val="single" w:color="auto" w:sz="4" w:space="0"/>
              <w:bottom w:val="single" w:color="auto" w:sz="4" w:space="0"/>
              <w:right w:val="single" w:color="auto" w:sz="4" w:space="0"/>
            </w:tcBorders>
            <w:vAlign w:val="center"/>
          </w:tcPr>
          <w:p w14:paraId="6ECE5837">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8</w:t>
            </w:r>
          </w:p>
        </w:tc>
        <w:tc>
          <w:tcPr>
            <w:tcW w:w="8667" w:type="dxa"/>
            <w:tcBorders>
              <w:top w:val="single" w:color="auto" w:sz="4" w:space="0"/>
              <w:left w:val="single" w:color="auto" w:sz="4" w:space="0"/>
              <w:bottom w:val="single" w:color="auto" w:sz="4" w:space="0"/>
              <w:right w:val="single" w:color="auto" w:sz="4" w:space="0"/>
            </w:tcBorders>
            <w:vAlign w:val="center"/>
          </w:tcPr>
          <w:p w14:paraId="54D84DFB">
            <w:pPr>
              <w:autoSpaceDE w:val="0"/>
              <w:autoSpaceDN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中标公告及中标通知书：采购代理机构在采购人依法确认中标人后2个工作日内发布中标公告和中标通知书，中标公告发布于</w:t>
            </w:r>
            <w:r>
              <w:rPr>
                <w:rFonts w:hint="eastAsia" w:ascii="宋体" w:hAnsi="宋体" w:cs="宋体"/>
                <w:color w:val="auto"/>
                <w:szCs w:val="21"/>
                <w:highlight w:val="none"/>
                <w:u w:val="single"/>
              </w:rPr>
              <w:t>招标文件指定媒体</w:t>
            </w:r>
            <w:r>
              <w:rPr>
                <w:rFonts w:hint="eastAsia" w:ascii="宋体" w:hAnsi="宋体" w:cs="宋体"/>
                <w:i/>
                <w:iCs/>
                <w:color w:val="auto"/>
                <w:szCs w:val="21"/>
                <w:highlight w:val="none"/>
              </w:rPr>
              <w:t>。</w:t>
            </w:r>
          </w:p>
        </w:tc>
      </w:tr>
      <w:tr w14:paraId="4A2117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752" w:type="dxa"/>
            <w:tcBorders>
              <w:top w:val="single" w:color="auto" w:sz="4" w:space="0"/>
              <w:left w:val="single" w:color="auto" w:sz="4" w:space="0"/>
              <w:bottom w:val="single" w:color="auto" w:sz="4" w:space="0"/>
              <w:right w:val="single" w:color="auto" w:sz="4" w:space="0"/>
            </w:tcBorders>
            <w:vAlign w:val="center"/>
          </w:tcPr>
          <w:p w14:paraId="1DD116B4">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9</w:t>
            </w:r>
          </w:p>
        </w:tc>
        <w:tc>
          <w:tcPr>
            <w:tcW w:w="8667" w:type="dxa"/>
            <w:tcBorders>
              <w:top w:val="single" w:color="auto" w:sz="4" w:space="0"/>
              <w:left w:val="single" w:color="auto" w:sz="4" w:space="0"/>
              <w:bottom w:val="single" w:color="auto" w:sz="4" w:space="0"/>
              <w:right w:val="single" w:color="auto" w:sz="4" w:space="0"/>
            </w:tcBorders>
            <w:vAlign w:val="center"/>
          </w:tcPr>
          <w:p w14:paraId="27663458">
            <w:pPr>
              <w:snapToGrid w:val="0"/>
              <w:spacing w:line="360" w:lineRule="auto"/>
              <w:rPr>
                <w:color w:val="auto"/>
                <w:highlight w:val="none"/>
              </w:rPr>
            </w:pPr>
            <w:r>
              <w:rPr>
                <w:rFonts w:hint="eastAsia" w:ascii="宋体" w:hAnsi="宋体" w:cs="宋体"/>
                <w:color w:val="auto"/>
                <w:szCs w:val="21"/>
                <w:highlight w:val="none"/>
              </w:rPr>
              <w:t>签订合同时间：中标通知书发出后20日内。</w:t>
            </w:r>
          </w:p>
        </w:tc>
      </w:tr>
      <w:tr w14:paraId="7435A3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52" w:type="dxa"/>
            <w:tcBorders>
              <w:top w:val="single" w:color="auto" w:sz="4" w:space="0"/>
              <w:left w:val="single" w:color="auto" w:sz="4" w:space="0"/>
              <w:bottom w:val="single" w:color="auto" w:sz="4" w:space="0"/>
              <w:right w:val="single" w:color="auto" w:sz="4" w:space="0"/>
            </w:tcBorders>
            <w:vAlign w:val="center"/>
          </w:tcPr>
          <w:p w14:paraId="28C214DA">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10</w:t>
            </w:r>
          </w:p>
        </w:tc>
        <w:tc>
          <w:tcPr>
            <w:tcW w:w="8667" w:type="dxa"/>
            <w:tcBorders>
              <w:top w:val="single" w:color="auto" w:sz="4" w:space="0"/>
              <w:left w:val="single" w:color="auto" w:sz="4" w:space="0"/>
              <w:bottom w:val="single" w:color="auto" w:sz="4" w:space="0"/>
              <w:right w:val="single" w:color="auto" w:sz="4" w:space="0"/>
            </w:tcBorders>
            <w:vAlign w:val="center"/>
          </w:tcPr>
          <w:p w14:paraId="58CEA13F">
            <w:pPr>
              <w:autoSpaceDE w:val="0"/>
              <w:autoSpaceDN w:val="0"/>
              <w:snapToGrid w:val="0"/>
              <w:spacing w:line="360" w:lineRule="auto"/>
              <w:rPr>
                <w:color w:val="auto"/>
                <w:highlight w:val="none"/>
              </w:rPr>
            </w:pPr>
            <w:r>
              <w:rPr>
                <w:rFonts w:hint="eastAsia"/>
                <w:color w:val="auto"/>
                <w:highlight w:val="none"/>
              </w:rPr>
              <w:t>采购资金来源：财政资金。</w:t>
            </w:r>
          </w:p>
        </w:tc>
      </w:tr>
      <w:tr w14:paraId="6A6A53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37" w:hRule="atLeast"/>
        </w:trPr>
        <w:tc>
          <w:tcPr>
            <w:tcW w:w="752" w:type="dxa"/>
            <w:tcBorders>
              <w:top w:val="single" w:color="auto" w:sz="4" w:space="0"/>
              <w:left w:val="single" w:color="auto" w:sz="4" w:space="0"/>
              <w:bottom w:val="single" w:color="auto" w:sz="4" w:space="0"/>
              <w:right w:val="single" w:color="auto" w:sz="4" w:space="0"/>
            </w:tcBorders>
            <w:vAlign w:val="center"/>
          </w:tcPr>
          <w:p w14:paraId="41157A33">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11</w:t>
            </w:r>
          </w:p>
        </w:tc>
        <w:tc>
          <w:tcPr>
            <w:tcW w:w="8667" w:type="dxa"/>
            <w:tcBorders>
              <w:top w:val="single" w:color="auto" w:sz="4" w:space="0"/>
              <w:left w:val="single" w:color="auto" w:sz="4" w:space="0"/>
              <w:bottom w:val="single" w:color="auto" w:sz="4" w:space="0"/>
              <w:right w:val="single" w:color="auto" w:sz="4" w:space="0"/>
            </w:tcBorders>
            <w:vAlign w:val="center"/>
          </w:tcPr>
          <w:p w14:paraId="18C19D09">
            <w:pPr>
              <w:snapToGrid w:val="0"/>
              <w:spacing w:line="360" w:lineRule="auto"/>
              <w:rPr>
                <w:rStyle w:val="157"/>
                <w:rFonts w:hint="eastAsia" w:ascii="宋体" w:hAnsi="宋体" w:eastAsia="宋体" w:cs="Times New Roman"/>
                <w:color w:val="auto"/>
                <w:kern w:val="0"/>
                <w:szCs w:val="21"/>
                <w:highlight w:val="none"/>
              </w:rPr>
            </w:pPr>
            <w:r>
              <w:rPr>
                <w:rStyle w:val="157"/>
                <w:rFonts w:hint="eastAsia" w:ascii="宋体" w:hAnsi="宋体" w:eastAsia="宋体" w:cs="Times New Roman"/>
                <w:color w:val="auto"/>
                <w:kern w:val="0"/>
                <w:szCs w:val="21"/>
                <w:highlight w:val="none"/>
              </w:rPr>
              <w:t>投标保证金：本项目免收投标保证金</w:t>
            </w:r>
          </w:p>
          <w:p w14:paraId="2BC5AE49">
            <w:pPr>
              <w:snapToGrid w:val="0"/>
              <w:spacing w:line="360" w:lineRule="auto"/>
              <w:rPr>
                <w:rStyle w:val="157"/>
                <w:rFonts w:hint="eastAsia" w:ascii="宋体" w:hAnsi="宋体" w:eastAsia="宋体" w:cs="Times New Roman"/>
                <w:color w:val="auto"/>
                <w:kern w:val="0"/>
                <w:szCs w:val="21"/>
                <w:highlight w:val="none"/>
              </w:rPr>
            </w:pPr>
            <w:r>
              <w:rPr>
                <w:rStyle w:val="157"/>
                <w:rFonts w:hint="eastAsia" w:ascii="宋体" w:hAnsi="宋体" w:eastAsia="宋体" w:cs="Times New Roman"/>
                <w:color w:val="auto"/>
                <w:kern w:val="0"/>
                <w:szCs w:val="21"/>
                <w:highlight w:val="none"/>
              </w:rPr>
              <w:t>履约保证金：本项目免收履约保证金</w:t>
            </w:r>
          </w:p>
          <w:p w14:paraId="7AF8775C">
            <w:pPr>
              <w:snapToGrid w:val="0"/>
              <w:spacing w:line="360" w:lineRule="auto"/>
              <w:rPr>
                <w:color w:val="auto"/>
                <w:highlight w:val="none"/>
              </w:rPr>
            </w:pPr>
            <w:r>
              <w:rPr>
                <w:rFonts w:hint="eastAsia"/>
                <w:color w:val="auto"/>
                <w:highlight w:val="none"/>
              </w:rPr>
              <w:t>付款方式：</w:t>
            </w:r>
            <w:r>
              <w:rPr>
                <w:rStyle w:val="157"/>
                <w:rFonts w:hint="eastAsia" w:ascii="宋体" w:hAnsi="宋体"/>
                <w:color w:val="auto"/>
                <w:kern w:val="0"/>
                <w:szCs w:val="21"/>
                <w:highlight w:val="none"/>
              </w:rPr>
              <w:t>本项目无预付款，服务费按月结算，由乙方向甲方提供当月发票；按月支付，每月10日前结算并支付上个月管理费。</w:t>
            </w:r>
          </w:p>
        </w:tc>
      </w:tr>
      <w:tr w14:paraId="7B093F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752" w:type="dxa"/>
            <w:tcBorders>
              <w:top w:val="single" w:color="auto" w:sz="4" w:space="0"/>
              <w:left w:val="single" w:color="auto" w:sz="4" w:space="0"/>
              <w:bottom w:val="single" w:color="auto" w:sz="4" w:space="0"/>
              <w:right w:val="single" w:color="auto" w:sz="4" w:space="0"/>
            </w:tcBorders>
            <w:vAlign w:val="center"/>
          </w:tcPr>
          <w:p w14:paraId="099CD62F">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w:t>
            </w:r>
          </w:p>
        </w:tc>
        <w:tc>
          <w:tcPr>
            <w:tcW w:w="8667" w:type="dxa"/>
            <w:tcBorders>
              <w:top w:val="single" w:color="auto" w:sz="4" w:space="0"/>
              <w:left w:val="single" w:color="auto" w:sz="4" w:space="0"/>
              <w:bottom w:val="single" w:color="auto" w:sz="4" w:space="0"/>
              <w:right w:val="single" w:color="auto" w:sz="4" w:space="0"/>
            </w:tcBorders>
            <w:vAlign w:val="center"/>
          </w:tcPr>
          <w:p w14:paraId="1BAB3E8B">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投标文件有效期：</w:t>
            </w:r>
            <w:r>
              <w:rPr>
                <w:rFonts w:hint="eastAsia" w:ascii="宋体" w:hAnsi="宋体" w:cs="宋体"/>
                <w:color w:val="auto"/>
                <w:szCs w:val="21"/>
                <w:highlight w:val="none"/>
                <w:u w:val="single"/>
              </w:rPr>
              <w:t>90</w:t>
            </w:r>
            <w:r>
              <w:rPr>
                <w:rFonts w:hint="eastAsia" w:ascii="宋体" w:hAnsi="宋体" w:cs="宋体"/>
                <w:color w:val="auto"/>
                <w:szCs w:val="21"/>
                <w:highlight w:val="none"/>
              </w:rPr>
              <w:t>天</w:t>
            </w:r>
          </w:p>
        </w:tc>
      </w:tr>
      <w:tr w14:paraId="2618AF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52" w:type="dxa"/>
            <w:tcBorders>
              <w:top w:val="single" w:color="auto" w:sz="4" w:space="0"/>
              <w:left w:val="single" w:color="auto" w:sz="4" w:space="0"/>
              <w:bottom w:val="single" w:color="auto" w:sz="4" w:space="0"/>
              <w:right w:val="single" w:color="auto" w:sz="4" w:space="0"/>
            </w:tcBorders>
            <w:vAlign w:val="center"/>
          </w:tcPr>
          <w:p w14:paraId="3035568F">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13</w:t>
            </w:r>
          </w:p>
        </w:tc>
        <w:tc>
          <w:tcPr>
            <w:tcW w:w="8667" w:type="dxa"/>
            <w:tcBorders>
              <w:top w:val="single" w:color="auto" w:sz="4" w:space="0"/>
              <w:left w:val="single" w:color="auto" w:sz="4" w:space="0"/>
              <w:bottom w:val="single" w:color="auto" w:sz="4" w:space="0"/>
              <w:right w:val="single" w:color="auto" w:sz="4" w:space="0"/>
            </w:tcBorders>
            <w:vAlign w:val="center"/>
          </w:tcPr>
          <w:p w14:paraId="6329DE73">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解释：本招标文件的解释权属于招标单位。</w:t>
            </w:r>
          </w:p>
        </w:tc>
      </w:tr>
      <w:tr w14:paraId="35D419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99" w:hRule="atLeast"/>
        </w:trPr>
        <w:tc>
          <w:tcPr>
            <w:tcW w:w="752" w:type="dxa"/>
            <w:tcBorders>
              <w:top w:val="single" w:color="auto" w:sz="4" w:space="0"/>
              <w:left w:val="single" w:color="auto" w:sz="4" w:space="0"/>
              <w:bottom w:val="single" w:color="auto" w:sz="4" w:space="0"/>
              <w:right w:val="single" w:color="auto" w:sz="4" w:space="0"/>
            </w:tcBorders>
            <w:vAlign w:val="center"/>
          </w:tcPr>
          <w:p w14:paraId="6933FB5B">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14</w:t>
            </w:r>
          </w:p>
        </w:tc>
        <w:tc>
          <w:tcPr>
            <w:tcW w:w="8667" w:type="dxa"/>
            <w:tcBorders>
              <w:top w:val="single" w:color="auto" w:sz="4" w:space="0"/>
              <w:left w:val="single" w:color="auto" w:sz="4" w:space="0"/>
              <w:bottom w:val="single" w:color="auto" w:sz="4" w:space="0"/>
              <w:right w:val="single" w:color="auto" w:sz="4" w:space="0"/>
            </w:tcBorders>
            <w:vAlign w:val="center"/>
          </w:tcPr>
          <w:p w14:paraId="67063987">
            <w:pPr>
              <w:spacing w:line="360" w:lineRule="auto"/>
              <w:rPr>
                <w:rFonts w:ascii="宋体" w:hAnsi="宋体" w:cs="宋体"/>
                <w:bCs/>
                <w:color w:val="auto"/>
                <w:szCs w:val="21"/>
                <w:highlight w:val="none"/>
              </w:rPr>
            </w:pPr>
            <w:r>
              <w:rPr>
                <w:rFonts w:hint="eastAsia" w:ascii="宋体" w:hAnsi="宋体" w:cs="宋体"/>
                <w:b/>
                <w:color w:val="auto"/>
                <w:szCs w:val="21"/>
                <w:highlight w:val="none"/>
              </w:rPr>
              <w:t>招标代理服务费：</w:t>
            </w:r>
            <w:r>
              <w:rPr>
                <w:rFonts w:hint="eastAsia" w:ascii="宋体" w:hAnsi="宋体" w:cs="宋体"/>
                <w:bCs/>
                <w:color w:val="auto"/>
                <w:szCs w:val="21"/>
                <w:highlight w:val="none"/>
              </w:rPr>
              <w:t>本项目招标代理服务费按发改价格〔2015〕299号文件“服务类”规定收取标准，由中标人向招标代理机构支付，具体费用为：</w:t>
            </w:r>
            <w:r>
              <w:rPr>
                <w:rFonts w:hint="eastAsia" w:ascii="宋体" w:hAnsi="宋体" w:cs="宋体"/>
                <w:bCs/>
                <w:color w:val="auto"/>
                <w:szCs w:val="21"/>
                <w:highlight w:val="none"/>
                <w:lang w:eastAsia="zh-CN"/>
              </w:rPr>
              <w:t>人民币贰万捌仟柒佰元整（￥28700.00）</w:t>
            </w:r>
            <w:r>
              <w:rPr>
                <w:rFonts w:hint="eastAsia" w:ascii="宋体" w:hAnsi="宋体" w:cs="宋体"/>
                <w:bCs/>
                <w:color w:val="auto"/>
                <w:szCs w:val="21"/>
                <w:highlight w:val="none"/>
              </w:rPr>
              <w:t>，领取中标通知书前，中标人应向招标代理机构一次付清采购代理服务费。</w:t>
            </w:r>
          </w:p>
          <w:p w14:paraId="52C8EE72">
            <w:pPr>
              <w:spacing w:line="360" w:lineRule="auto"/>
              <w:rPr>
                <w:rFonts w:ascii="宋体" w:hAnsi="宋体" w:cs="宋体"/>
                <w:bCs/>
                <w:color w:val="auto"/>
                <w:szCs w:val="21"/>
                <w:highlight w:val="none"/>
              </w:rPr>
            </w:pPr>
            <w:r>
              <w:rPr>
                <w:rFonts w:hint="eastAsia" w:ascii="宋体" w:hAnsi="宋体" w:cs="宋体"/>
                <w:bCs/>
                <w:color w:val="auto"/>
                <w:szCs w:val="21"/>
                <w:highlight w:val="none"/>
              </w:rPr>
              <w:t>招标代理服务费缴纳账户：</w:t>
            </w:r>
          </w:p>
          <w:p w14:paraId="4E5B9428">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开户名：中宏源建设管理有限公司贵港市分公司</w:t>
            </w:r>
          </w:p>
          <w:p w14:paraId="7093C635">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开户行：中国建设银行股份有限公司桂平郁江路支行</w:t>
            </w:r>
          </w:p>
          <w:p w14:paraId="068BFEAE">
            <w:pPr>
              <w:spacing w:line="360" w:lineRule="auto"/>
              <w:rPr>
                <w:rFonts w:ascii="宋体" w:hAnsi="宋体" w:cs="宋体"/>
                <w:color w:val="auto"/>
                <w:szCs w:val="21"/>
                <w:highlight w:val="none"/>
              </w:rPr>
            </w:pPr>
            <w:r>
              <w:rPr>
                <w:rFonts w:hint="eastAsia" w:ascii="宋体" w:hAnsi="宋体" w:cs="宋体"/>
                <w:color w:val="auto"/>
                <w:szCs w:val="21"/>
                <w:highlight w:val="none"/>
              </w:rPr>
              <w:t>账  号：45050175385200000716</w:t>
            </w:r>
          </w:p>
        </w:tc>
      </w:tr>
      <w:tr w14:paraId="6D1656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52" w:type="dxa"/>
            <w:tcBorders>
              <w:top w:val="single" w:color="auto" w:sz="4" w:space="0"/>
              <w:left w:val="single" w:color="auto" w:sz="4" w:space="0"/>
              <w:bottom w:val="single" w:color="auto" w:sz="4" w:space="0"/>
              <w:right w:val="single" w:color="auto" w:sz="4" w:space="0"/>
            </w:tcBorders>
            <w:vAlign w:val="center"/>
          </w:tcPr>
          <w:p w14:paraId="16EEB6F3">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15</w:t>
            </w:r>
          </w:p>
        </w:tc>
        <w:tc>
          <w:tcPr>
            <w:tcW w:w="8667" w:type="dxa"/>
            <w:tcBorders>
              <w:top w:val="single" w:color="auto" w:sz="4" w:space="0"/>
              <w:left w:val="single" w:color="auto" w:sz="4" w:space="0"/>
              <w:bottom w:val="single" w:color="auto" w:sz="4" w:space="0"/>
              <w:right w:val="single" w:color="auto" w:sz="4" w:space="0"/>
            </w:tcBorders>
            <w:vAlign w:val="center"/>
          </w:tcPr>
          <w:p w14:paraId="710B539B">
            <w:pPr>
              <w:spacing w:line="360" w:lineRule="auto"/>
              <w:rPr>
                <w:rFonts w:ascii="宋体" w:hAnsi="宋体" w:cs="宋体"/>
                <w:color w:val="auto"/>
                <w:szCs w:val="21"/>
                <w:highlight w:val="none"/>
              </w:rPr>
            </w:pPr>
            <w:r>
              <w:rPr>
                <w:rFonts w:hint="eastAsia" w:ascii="宋体" w:hAnsi="宋体" w:cs="宋体"/>
                <w:color w:val="auto"/>
                <w:szCs w:val="21"/>
                <w:highlight w:val="none"/>
              </w:rPr>
              <w:t>答疑与澄清：投标人如认为招标文件表述不清晰、存在歧视性、排他性或者其他违法内容的，应当于收到采购文件之日或者采购文件公告期限届满之日起7个工作日内，以书面形式要求招标采购单位作出书面解释、澄清或者向招标采购单位提出书面质疑；答疑内容是招标文件的组成部分，并将以书面形式送达所有已下载招标文件的投标人；</w:t>
            </w:r>
            <w:r>
              <w:rPr>
                <w:rFonts w:hint="eastAsia" w:ascii="宋体" w:hAnsi="宋体" w:cs="宋体"/>
                <w:color w:val="auto"/>
                <w:szCs w:val="21"/>
                <w:highlight w:val="none"/>
                <w:lang w:eastAsia="zh-CN"/>
              </w:rPr>
              <w:t>招标</w:t>
            </w:r>
            <w:r>
              <w:rPr>
                <w:rFonts w:hint="eastAsia" w:ascii="宋体" w:hAnsi="宋体" w:cs="宋体"/>
                <w:color w:val="auto"/>
                <w:szCs w:val="21"/>
                <w:highlight w:val="none"/>
              </w:rPr>
              <w:t>单位可以视采购具体情况，延长投标截止时间和开标时间，但至少应当在招标文件要求提交投标文件的截止时间三日前，将变更时间书面通知所有招标文件收受人，并在财政部门指定的政府采购信息发布媒体上发布变更公告。</w:t>
            </w:r>
          </w:p>
        </w:tc>
      </w:tr>
    </w:tbl>
    <w:p w14:paraId="79BCB28E">
      <w:pPr>
        <w:snapToGrid w:val="0"/>
        <w:jc w:val="center"/>
        <w:rPr>
          <w:rFonts w:ascii="宋体" w:hAnsi="宋体"/>
          <w:b/>
          <w:color w:val="auto"/>
          <w:sz w:val="28"/>
          <w:szCs w:val="28"/>
          <w:highlight w:val="none"/>
        </w:rPr>
      </w:pPr>
    </w:p>
    <w:p w14:paraId="7FF75E9B">
      <w:pPr>
        <w:pStyle w:val="24"/>
        <w:snapToGrid w:val="0"/>
        <w:spacing w:before="120" w:after="120" w:line="440" w:lineRule="exact"/>
        <w:jc w:val="center"/>
        <w:rPr>
          <w:rFonts w:hAnsi="宋体"/>
          <w:b/>
          <w:color w:val="auto"/>
          <w:sz w:val="32"/>
          <w:szCs w:val="32"/>
          <w:highlight w:val="none"/>
        </w:rPr>
      </w:pPr>
      <w:r>
        <w:rPr>
          <w:rFonts w:hint="eastAsia" w:hAnsi="宋体"/>
          <w:b/>
          <w:color w:val="auto"/>
          <w:sz w:val="32"/>
          <w:szCs w:val="32"/>
          <w:highlight w:val="none"/>
        </w:rPr>
        <w:br w:type="page"/>
      </w:r>
    </w:p>
    <w:p w14:paraId="7317D9CB">
      <w:pPr>
        <w:pStyle w:val="24"/>
        <w:snapToGrid w:val="0"/>
        <w:spacing w:before="120" w:after="120" w:line="440" w:lineRule="exact"/>
        <w:jc w:val="center"/>
        <w:rPr>
          <w:rFonts w:hAnsi="宋体"/>
          <w:b/>
          <w:color w:val="auto"/>
          <w:sz w:val="32"/>
          <w:szCs w:val="32"/>
          <w:highlight w:val="none"/>
        </w:rPr>
      </w:pPr>
    </w:p>
    <w:p w14:paraId="35C7E913">
      <w:pPr>
        <w:pStyle w:val="24"/>
        <w:snapToGrid w:val="0"/>
        <w:spacing w:before="120" w:after="120" w:line="440" w:lineRule="exact"/>
        <w:jc w:val="center"/>
        <w:rPr>
          <w:rFonts w:hAnsi="宋体"/>
          <w:b/>
          <w:color w:val="auto"/>
          <w:sz w:val="32"/>
          <w:szCs w:val="32"/>
          <w:highlight w:val="none"/>
        </w:rPr>
      </w:pPr>
      <w:r>
        <w:rPr>
          <w:rFonts w:hint="eastAsia" w:hAnsi="宋体"/>
          <w:b/>
          <w:color w:val="auto"/>
          <w:sz w:val="32"/>
          <w:szCs w:val="32"/>
          <w:highlight w:val="none"/>
        </w:rPr>
        <w:t>投标人须知</w:t>
      </w:r>
    </w:p>
    <w:p w14:paraId="1102B637">
      <w:pPr>
        <w:pStyle w:val="24"/>
        <w:snapToGrid w:val="0"/>
        <w:spacing w:line="440" w:lineRule="exact"/>
        <w:outlineLvl w:val="0"/>
        <w:rPr>
          <w:rFonts w:hAnsi="宋体"/>
          <w:color w:val="auto"/>
          <w:highlight w:val="none"/>
        </w:rPr>
      </w:pPr>
      <w:bookmarkStart w:id="25" w:name="_Toc1025"/>
      <w:r>
        <w:rPr>
          <w:rFonts w:hint="eastAsia" w:hAnsi="宋体"/>
          <w:b/>
          <w:color w:val="auto"/>
          <w:szCs w:val="21"/>
          <w:highlight w:val="none"/>
        </w:rPr>
        <w:t>一、总  则</w:t>
      </w:r>
      <w:bookmarkEnd w:id="25"/>
    </w:p>
    <w:p w14:paraId="2D558553">
      <w:pPr>
        <w:snapToGrid w:val="0"/>
        <w:spacing w:before="120" w:beforeLines="50" w:line="440" w:lineRule="exact"/>
        <w:ind w:firstLine="310" w:firstLineChars="147"/>
        <w:jc w:val="left"/>
        <w:outlineLvl w:val="1"/>
        <w:rPr>
          <w:rFonts w:ascii="宋体" w:hAnsi="宋体"/>
          <w:b/>
          <w:color w:val="auto"/>
          <w:szCs w:val="21"/>
          <w:highlight w:val="none"/>
        </w:rPr>
      </w:pPr>
      <w:r>
        <w:rPr>
          <w:rFonts w:hint="eastAsia" w:ascii="宋体" w:hAnsi="宋体"/>
          <w:b/>
          <w:color w:val="auto"/>
          <w:szCs w:val="21"/>
          <w:highlight w:val="none"/>
        </w:rPr>
        <w:t>（一） 适用范围</w:t>
      </w:r>
    </w:p>
    <w:p w14:paraId="07F551BB">
      <w:pPr>
        <w:snapToGrid w:val="0"/>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本招标文件适用于</w:t>
      </w:r>
      <w:r>
        <w:rPr>
          <w:rFonts w:hint="eastAsia" w:ascii="宋体" w:hAnsi="宋体"/>
          <w:b/>
          <w:color w:val="auto"/>
          <w:szCs w:val="21"/>
          <w:highlight w:val="none"/>
          <w:u w:val="single"/>
          <w:lang w:eastAsia="zh-CN"/>
        </w:rPr>
        <w:t>贵港市达开高级中学2025年11月9日-2027年11月8日物业服务采购</w:t>
      </w:r>
      <w:r>
        <w:rPr>
          <w:rFonts w:hint="eastAsia" w:ascii="宋体" w:hAnsi="宋体"/>
          <w:b/>
          <w:color w:val="auto"/>
          <w:szCs w:val="21"/>
          <w:highlight w:val="none"/>
          <w:u w:val="single"/>
        </w:rPr>
        <w:t>（</w:t>
      </w:r>
      <w:r>
        <w:rPr>
          <w:rFonts w:hint="eastAsia" w:ascii="宋体" w:hAnsi="宋体"/>
          <w:b/>
          <w:color w:val="auto"/>
          <w:szCs w:val="21"/>
          <w:highlight w:val="none"/>
          <w:u w:val="single"/>
          <w:lang w:eastAsia="zh-CN"/>
        </w:rPr>
        <w:t xml:space="preserve">GGZC2025-G3-990229-ZHYJ </w:t>
      </w:r>
      <w:r>
        <w:rPr>
          <w:rFonts w:hint="eastAsia" w:ascii="宋体" w:hAnsi="宋体"/>
          <w:b/>
          <w:color w:val="auto"/>
          <w:szCs w:val="21"/>
          <w:highlight w:val="none"/>
          <w:u w:val="single"/>
        </w:rPr>
        <w:t xml:space="preserve"> ）</w:t>
      </w:r>
      <w:r>
        <w:rPr>
          <w:rFonts w:hint="eastAsia" w:ascii="宋体" w:hAnsi="宋体"/>
          <w:bCs/>
          <w:color w:val="auto"/>
          <w:szCs w:val="21"/>
          <w:highlight w:val="none"/>
        </w:rPr>
        <w:t>项目</w:t>
      </w:r>
      <w:r>
        <w:rPr>
          <w:rFonts w:hint="eastAsia" w:ascii="宋体" w:hAnsi="宋体"/>
          <w:color w:val="auto"/>
          <w:szCs w:val="21"/>
          <w:highlight w:val="none"/>
        </w:rPr>
        <w:t>招标、投标、评标、定标、验收、合同履约、付款等行为（</w:t>
      </w:r>
      <w:r>
        <w:rPr>
          <w:rFonts w:hint="eastAsia" w:ascii="宋体" w:hAnsi="宋体"/>
          <w:color w:val="auto"/>
          <w:szCs w:val="21"/>
          <w:highlight w:val="none"/>
          <w:lang w:eastAsia="zh-CN"/>
        </w:rPr>
        <w:t>法律法规</w:t>
      </w:r>
      <w:r>
        <w:rPr>
          <w:rFonts w:hint="eastAsia" w:ascii="宋体" w:hAnsi="宋体"/>
          <w:color w:val="auto"/>
          <w:szCs w:val="21"/>
          <w:highlight w:val="none"/>
        </w:rPr>
        <w:t>另有规定的，从其规定）。</w:t>
      </w:r>
    </w:p>
    <w:p w14:paraId="3D879CFA">
      <w:pPr>
        <w:snapToGrid w:val="0"/>
        <w:spacing w:before="120" w:beforeLines="50" w:line="440" w:lineRule="exact"/>
        <w:ind w:firstLine="310" w:firstLineChars="147"/>
        <w:jc w:val="left"/>
        <w:outlineLvl w:val="1"/>
        <w:rPr>
          <w:rFonts w:ascii="宋体" w:hAnsi="宋体"/>
          <w:b/>
          <w:color w:val="auto"/>
          <w:szCs w:val="21"/>
          <w:highlight w:val="none"/>
        </w:rPr>
      </w:pPr>
      <w:bookmarkStart w:id="26" w:name="_Toc254970669"/>
      <w:bookmarkStart w:id="27" w:name="_Toc254970528"/>
      <w:r>
        <w:rPr>
          <w:rFonts w:hint="eastAsia" w:ascii="宋体" w:hAnsi="宋体"/>
          <w:b/>
          <w:color w:val="auto"/>
          <w:szCs w:val="21"/>
          <w:highlight w:val="none"/>
        </w:rPr>
        <w:t>（二）定义</w:t>
      </w:r>
      <w:bookmarkEnd w:id="26"/>
      <w:bookmarkEnd w:id="27"/>
    </w:p>
    <w:p w14:paraId="539D1A8A">
      <w:pPr>
        <w:snapToGrid w:val="0"/>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1、招标单位系指组织本次招标的采购人及采购代理机构。</w:t>
      </w:r>
    </w:p>
    <w:p w14:paraId="703B68E6">
      <w:pPr>
        <w:snapToGrid w:val="0"/>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2、“投标人”系指向招标方提交投标文件的单位。</w:t>
      </w:r>
    </w:p>
    <w:p w14:paraId="4014567A">
      <w:pPr>
        <w:snapToGrid w:val="0"/>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3、“项目”系指投标人按招标文件规定向采购人提供的产品和服务。</w:t>
      </w:r>
    </w:p>
    <w:p w14:paraId="2B8BE729">
      <w:pPr>
        <w:snapToGrid w:val="0"/>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4、“书面形式”包括信函、传真、电报等。</w:t>
      </w:r>
    </w:p>
    <w:p w14:paraId="2F9209C6">
      <w:pPr>
        <w:snapToGrid w:val="0"/>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5、“▲”系指实质性要求条款，必须满足。</w:t>
      </w:r>
    </w:p>
    <w:p w14:paraId="24610442">
      <w:pPr>
        <w:snapToGrid w:val="0"/>
        <w:spacing w:before="120" w:beforeLines="50" w:line="440" w:lineRule="exact"/>
        <w:ind w:firstLine="413" w:firstLineChars="196"/>
        <w:jc w:val="left"/>
        <w:outlineLvl w:val="1"/>
        <w:rPr>
          <w:rFonts w:ascii="宋体" w:hAnsi="宋体"/>
          <w:b/>
          <w:color w:val="auto"/>
          <w:szCs w:val="21"/>
          <w:highlight w:val="none"/>
        </w:rPr>
      </w:pPr>
      <w:bookmarkStart w:id="28" w:name="_Toc254970670"/>
      <w:bookmarkStart w:id="29" w:name="_Toc254970529"/>
      <w:r>
        <w:rPr>
          <w:rFonts w:hint="eastAsia" w:ascii="宋体" w:hAnsi="宋体"/>
          <w:b/>
          <w:color w:val="auto"/>
          <w:szCs w:val="21"/>
          <w:highlight w:val="none"/>
        </w:rPr>
        <w:t>（三）招标方式</w:t>
      </w:r>
      <w:bookmarkEnd w:id="28"/>
      <w:bookmarkEnd w:id="29"/>
    </w:p>
    <w:p w14:paraId="28DB5E43">
      <w:pPr>
        <w:snapToGrid w:val="0"/>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公开招标方式。</w:t>
      </w:r>
    </w:p>
    <w:p w14:paraId="7FF87FDC">
      <w:pPr>
        <w:snapToGrid w:val="0"/>
        <w:spacing w:before="120" w:beforeLines="50" w:line="440" w:lineRule="exact"/>
        <w:ind w:firstLine="413" w:firstLineChars="196"/>
        <w:jc w:val="left"/>
        <w:outlineLvl w:val="1"/>
        <w:rPr>
          <w:rFonts w:ascii="宋体" w:hAnsi="宋体"/>
          <w:b/>
          <w:color w:val="auto"/>
          <w:szCs w:val="21"/>
          <w:highlight w:val="none"/>
        </w:rPr>
      </w:pPr>
      <w:bookmarkStart w:id="30" w:name="_Toc254970530"/>
      <w:bookmarkStart w:id="31" w:name="_Toc254970671"/>
      <w:r>
        <w:rPr>
          <w:rFonts w:hint="eastAsia" w:ascii="宋体" w:hAnsi="宋体"/>
          <w:b/>
          <w:color w:val="auto"/>
          <w:szCs w:val="21"/>
          <w:highlight w:val="none"/>
        </w:rPr>
        <w:t>（四）</w:t>
      </w:r>
      <w:bookmarkEnd w:id="30"/>
      <w:bookmarkEnd w:id="31"/>
      <w:r>
        <w:rPr>
          <w:rFonts w:hint="eastAsia" w:ascii="宋体" w:hAnsi="宋体"/>
          <w:b/>
          <w:color w:val="auto"/>
          <w:szCs w:val="21"/>
          <w:highlight w:val="none"/>
        </w:rPr>
        <w:t>投标费用</w:t>
      </w:r>
    </w:p>
    <w:p w14:paraId="668FCCF1">
      <w:pPr>
        <w:snapToGrid w:val="0"/>
        <w:spacing w:line="440" w:lineRule="exact"/>
        <w:ind w:firstLine="420" w:firstLineChars="200"/>
        <w:jc w:val="left"/>
        <w:rPr>
          <w:rFonts w:hAnsi="宋体"/>
          <w:color w:val="auto"/>
          <w:szCs w:val="21"/>
          <w:highlight w:val="none"/>
        </w:rPr>
      </w:pPr>
      <w:r>
        <w:rPr>
          <w:rFonts w:hint="eastAsia" w:ascii="宋体" w:hAnsi="宋体"/>
          <w:color w:val="auto"/>
          <w:szCs w:val="21"/>
          <w:highlight w:val="none"/>
        </w:rPr>
        <w:t>投标人均应自行承担所有与投标有关的全部费用（招标文件有相关的规定除外）。</w:t>
      </w:r>
    </w:p>
    <w:p w14:paraId="6459440E">
      <w:pPr>
        <w:snapToGrid w:val="0"/>
        <w:spacing w:before="120" w:beforeLines="50" w:line="440" w:lineRule="exact"/>
        <w:ind w:firstLine="422" w:firstLineChars="200"/>
        <w:jc w:val="left"/>
        <w:rPr>
          <w:rFonts w:ascii="宋体" w:hAnsi="宋体"/>
          <w:b/>
          <w:color w:val="auto"/>
          <w:szCs w:val="21"/>
          <w:highlight w:val="none"/>
        </w:rPr>
      </w:pPr>
      <w:bookmarkStart w:id="32" w:name="_Toc254970672"/>
      <w:bookmarkStart w:id="33" w:name="_Toc254970531"/>
      <w:r>
        <w:rPr>
          <w:rFonts w:hint="eastAsia" w:ascii="宋体" w:hAnsi="宋体"/>
          <w:b/>
          <w:color w:val="auto"/>
          <w:szCs w:val="21"/>
          <w:highlight w:val="none"/>
        </w:rPr>
        <w:t>（五）</w:t>
      </w:r>
      <w:bookmarkEnd w:id="32"/>
      <w:bookmarkEnd w:id="33"/>
      <w:r>
        <w:rPr>
          <w:rFonts w:hint="eastAsia" w:ascii="宋体" w:hAnsi="宋体"/>
          <w:b/>
          <w:color w:val="auto"/>
          <w:szCs w:val="21"/>
          <w:highlight w:val="none"/>
        </w:rPr>
        <w:t>联合体投标</w:t>
      </w:r>
    </w:p>
    <w:p w14:paraId="6E7B5BC6">
      <w:pPr>
        <w:pStyle w:val="24"/>
        <w:spacing w:line="420" w:lineRule="exact"/>
        <w:ind w:firstLine="420"/>
        <w:rPr>
          <w:rFonts w:hAnsi="宋体"/>
          <w:color w:val="auto"/>
          <w:szCs w:val="21"/>
          <w:highlight w:val="none"/>
        </w:rPr>
      </w:pPr>
      <w:r>
        <w:rPr>
          <w:rFonts w:hint="eastAsia" w:hAnsi="宋体"/>
          <w:color w:val="auto"/>
          <w:highlight w:val="none"/>
        </w:rPr>
        <w:t>本项目不接受联合体投标。</w:t>
      </w:r>
    </w:p>
    <w:p w14:paraId="2A2542AF">
      <w:pPr>
        <w:pStyle w:val="24"/>
        <w:spacing w:line="420" w:lineRule="exact"/>
        <w:ind w:firstLine="420"/>
        <w:rPr>
          <w:rFonts w:hAnsi="宋体" w:cs="宋体"/>
          <w:b/>
          <w:color w:val="auto"/>
          <w:kern w:val="0"/>
          <w:szCs w:val="21"/>
          <w:highlight w:val="none"/>
        </w:rPr>
      </w:pPr>
      <w:r>
        <w:rPr>
          <w:rFonts w:hint="eastAsia" w:hAnsi="宋体"/>
          <w:b/>
          <w:color w:val="auto"/>
          <w:szCs w:val="21"/>
          <w:highlight w:val="none"/>
        </w:rPr>
        <w:t>（六）</w:t>
      </w:r>
      <w:r>
        <w:rPr>
          <w:rFonts w:hint="eastAsia" w:hAnsi="宋体" w:cs="宋体"/>
          <w:b/>
          <w:color w:val="auto"/>
          <w:kern w:val="0"/>
          <w:szCs w:val="21"/>
          <w:highlight w:val="none"/>
        </w:rPr>
        <w:t>转包与分包</w:t>
      </w:r>
    </w:p>
    <w:p w14:paraId="765EF374">
      <w:pPr>
        <w:snapToGrid w:val="0"/>
        <w:spacing w:line="44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1.本项目不允许转包。</w:t>
      </w:r>
    </w:p>
    <w:p w14:paraId="368B9615">
      <w:pPr>
        <w:snapToGrid w:val="0"/>
        <w:spacing w:line="440" w:lineRule="exact"/>
        <w:ind w:firstLine="420" w:firstLineChars="200"/>
        <w:rPr>
          <w:rFonts w:ascii="宋体" w:hAnsi="宋体"/>
          <w:color w:val="auto"/>
          <w:szCs w:val="21"/>
          <w:highlight w:val="none"/>
        </w:rPr>
      </w:pPr>
      <w:r>
        <w:rPr>
          <w:rFonts w:hint="eastAsia" w:ascii="宋体" w:hAnsi="宋体" w:cs="宋体"/>
          <w:color w:val="auto"/>
          <w:kern w:val="0"/>
          <w:szCs w:val="21"/>
          <w:highlight w:val="none"/>
        </w:rPr>
        <w:t>2.本项目不可以分包。</w:t>
      </w:r>
    </w:p>
    <w:p w14:paraId="4B93ED1E">
      <w:pPr>
        <w:snapToGrid w:val="0"/>
        <w:spacing w:before="120" w:beforeLines="50" w:line="440" w:lineRule="exact"/>
        <w:ind w:firstLine="413" w:firstLineChars="196"/>
        <w:jc w:val="left"/>
        <w:outlineLvl w:val="1"/>
        <w:rPr>
          <w:rFonts w:ascii="宋体" w:hAnsi="宋体"/>
          <w:b/>
          <w:color w:val="auto"/>
          <w:szCs w:val="21"/>
          <w:highlight w:val="none"/>
        </w:rPr>
      </w:pPr>
      <w:bookmarkStart w:id="34" w:name="_Toc254970673"/>
      <w:bookmarkStart w:id="35" w:name="_Toc254970532"/>
      <w:r>
        <w:rPr>
          <w:rFonts w:hint="eastAsia" w:ascii="宋体" w:hAnsi="宋体"/>
          <w:b/>
          <w:color w:val="auto"/>
          <w:szCs w:val="21"/>
          <w:highlight w:val="none"/>
        </w:rPr>
        <w:t>（七）特别说明：</w:t>
      </w:r>
      <w:bookmarkEnd w:id="34"/>
      <w:bookmarkEnd w:id="35"/>
    </w:p>
    <w:p w14:paraId="05782C2F">
      <w:pPr>
        <w:widowControl/>
        <w:spacing w:line="440" w:lineRule="exact"/>
        <w:ind w:firstLine="525" w:firstLineChars="250"/>
        <w:jc w:val="left"/>
        <w:rPr>
          <w:rFonts w:ascii="宋体" w:hAnsi="宋体" w:cs="宋体"/>
          <w:color w:val="auto"/>
          <w:kern w:val="0"/>
          <w:szCs w:val="21"/>
          <w:highlight w:val="none"/>
        </w:rPr>
      </w:pPr>
      <w:r>
        <w:rPr>
          <w:rFonts w:hint="eastAsia" w:ascii="宋体" w:hAnsi="宋体"/>
          <w:color w:val="auto"/>
          <w:szCs w:val="21"/>
          <w:highlight w:val="none"/>
        </w:rPr>
        <w:t>▲1.</w:t>
      </w:r>
      <w:r>
        <w:rPr>
          <w:rFonts w:hint="eastAsia" w:ascii="宋体" w:hAnsi="宋体" w:cs="宋体"/>
          <w:color w:val="auto"/>
          <w:kern w:val="0"/>
          <w:szCs w:val="21"/>
          <w:highlight w:val="none"/>
        </w:rPr>
        <w:t>多家</w:t>
      </w:r>
      <w:r>
        <w:rPr>
          <w:rFonts w:hint="eastAsia" w:ascii="宋体" w:hAnsi="宋体" w:cs="宋体"/>
          <w:color w:val="auto"/>
          <w:kern w:val="0"/>
          <w:szCs w:val="21"/>
          <w:highlight w:val="none"/>
          <w:lang w:eastAsia="zh-CN"/>
        </w:rPr>
        <w:t>投标人</w:t>
      </w:r>
      <w:r>
        <w:rPr>
          <w:rFonts w:hint="eastAsia" w:ascii="宋体" w:hAnsi="宋体" w:cs="宋体"/>
          <w:color w:val="auto"/>
          <w:kern w:val="0"/>
          <w:szCs w:val="21"/>
          <w:highlight w:val="none"/>
        </w:rPr>
        <w:t>参加投标，如其中两家或两家以上</w:t>
      </w:r>
      <w:r>
        <w:rPr>
          <w:rFonts w:hint="eastAsia" w:ascii="宋体" w:hAnsi="宋体" w:cs="宋体"/>
          <w:color w:val="auto"/>
          <w:kern w:val="0"/>
          <w:szCs w:val="21"/>
          <w:highlight w:val="none"/>
          <w:lang w:eastAsia="zh-CN"/>
        </w:rPr>
        <w:t>投标人</w:t>
      </w:r>
      <w:r>
        <w:rPr>
          <w:rFonts w:hint="eastAsia" w:ascii="宋体" w:hAnsi="宋体" w:cs="宋体"/>
          <w:color w:val="auto"/>
          <w:kern w:val="0"/>
          <w:szCs w:val="21"/>
          <w:highlight w:val="none"/>
        </w:rPr>
        <w:t>的法定代表人为同一人或相互之间存在投资关系且达到控股的，应当按一个</w:t>
      </w:r>
      <w:r>
        <w:rPr>
          <w:rFonts w:hint="eastAsia" w:ascii="宋体" w:hAnsi="宋体" w:cs="宋体"/>
          <w:color w:val="auto"/>
          <w:kern w:val="0"/>
          <w:szCs w:val="21"/>
          <w:highlight w:val="none"/>
          <w:lang w:eastAsia="zh-CN"/>
        </w:rPr>
        <w:t>投标人</w:t>
      </w:r>
      <w:r>
        <w:rPr>
          <w:rFonts w:hint="eastAsia" w:ascii="宋体" w:hAnsi="宋体" w:cs="宋体"/>
          <w:color w:val="auto"/>
          <w:kern w:val="0"/>
          <w:szCs w:val="21"/>
          <w:highlight w:val="none"/>
        </w:rPr>
        <w:t>认定。评审时，取其中通过资格审查后的报价最低一家为有效</w:t>
      </w:r>
      <w:r>
        <w:rPr>
          <w:rFonts w:hint="eastAsia" w:ascii="宋体" w:hAnsi="宋体" w:cs="宋体"/>
          <w:color w:val="auto"/>
          <w:kern w:val="0"/>
          <w:szCs w:val="21"/>
          <w:highlight w:val="none"/>
          <w:lang w:eastAsia="zh-CN"/>
        </w:rPr>
        <w:t>投标人</w:t>
      </w:r>
      <w:r>
        <w:rPr>
          <w:rFonts w:hint="eastAsia" w:ascii="宋体" w:hAnsi="宋体" w:cs="宋体"/>
          <w:color w:val="auto"/>
          <w:kern w:val="0"/>
          <w:szCs w:val="21"/>
          <w:highlight w:val="none"/>
        </w:rPr>
        <w:t>；当报价相同时，则以技术标最优一家为有效</w:t>
      </w:r>
      <w:r>
        <w:rPr>
          <w:rFonts w:hint="eastAsia" w:ascii="宋体" w:hAnsi="宋体" w:cs="宋体"/>
          <w:color w:val="auto"/>
          <w:kern w:val="0"/>
          <w:szCs w:val="21"/>
          <w:highlight w:val="none"/>
          <w:lang w:eastAsia="zh-CN"/>
        </w:rPr>
        <w:t>投标人</w:t>
      </w:r>
      <w:r>
        <w:rPr>
          <w:rFonts w:hint="eastAsia" w:ascii="宋体" w:hAnsi="宋体" w:cs="宋体"/>
          <w:color w:val="auto"/>
          <w:kern w:val="0"/>
          <w:szCs w:val="21"/>
          <w:highlight w:val="none"/>
        </w:rPr>
        <w:t>；均相同时，由评标委员会集体决定。</w:t>
      </w:r>
    </w:p>
    <w:p w14:paraId="42D0129F">
      <w:pPr>
        <w:widowControl/>
        <w:spacing w:line="440" w:lineRule="exact"/>
        <w:ind w:firstLine="210" w:firstLineChars="100"/>
        <w:jc w:val="left"/>
        <w:rPr>
          <w:rFonts w:ascii="宋体" w:hAnsi="宋体"/>
          <w:color w:val="auto"/>
          <w:highlight w:val="none"/>
        </w:rPr>
      </w:pPr>
      <w:r>
        <w:rPr>
          <w:rFonts w:hint="eastAsia" w:ascii="宋体" w:hAnsi="宋体" w:cs="宋体"/>
          <w:color w:val="auto"/>
          <w:kern w:val="0"/>
          <w:szCs w:val="21"/>
          <w:highlight w:val="none"/>
        </w:rPr>
        <w:t xml:space="preserve">  </w:t>
      </w:r>
      <w:r>
        <w:rPr>
          <w:rFonts w:hint="eastAsia" w:ascii="宋体" w:hAnsi="宋体"/>
          <w:color w:val="auto"/>
          <w:highlight w:val="none"/>
        </w:rPr>
        <w:t>▲2.投标人投标所使用的资格、信誉、荣誉、业绩与企业认证必须为本法人所拥有。</w:t>
      </w:r>
    </w:p>
    <w:p w14:paraId="539D4676">
      <w:pPr>
        <w:pStyle w:val="24"/>
        <w:snapToGrid w:val="0"/>
        <w:spacing w:line="440" w:lineRule="exact"/>
        <w:ind w:left="2" w:leftChars="1" w:firstLine="420" w:firstLineChars="200"/>
        <w:rPr>
          <w:rFonts w:hAnsi="宋体"/>
          <w:color w:val="auto"/>
          <w:szCs w:val="21"/>
          <w:highlight w:val="none"/>
        </w:rPr>
      </w:pPr>
      <w:r>
        <w:rPr>
          <w:rFonts w:hint="eastAsia" w:hAnsi="宋体"/>
          <w:color w:val="auto"/>
          <w:szCs w:val="21"/>
          <w:highlight w:val="none"/>
        </w:rPr>
        <w:t>▲3.投标人应仔细阅读招标文件的所有内容，按照招标文件的要求提交投标文件，并对所提供的全部资料的真实性承担法律责任。</w:t>
      </w:r>
    </w:p>
    <w:p w14:paraId="200022DF">
      <w:pPr>
        <w:pStyle w:val="24"/>
        <w:snapToGrid w:val="0"/>
        <w:spacing w:line="440" w:lineRule="exact"/>
        <w:ind w:left="2" w:leftChars="1" w:firstLine="420" w:firstLineChars="200"/>
        <w:rPr>
          <w:rFonts w:hAnsi="宋体"/>
          <w:b/>
          <w:color w:val="auto"/>
          <w:szCs w:val="21"/>
          <w:highlight w:val="none"/>
        </w:rPr>
      </w:pPr>
      <w:r>
        <w:rPr>
          <w:rFonts w:hint="eastAsia" w:hAnsi="宋体"/>
          <w:color w:val="auto"/>
          <w:szCs w:val="21"/>
          <w:highlight w:val="none"/>
        </w:rPr>
        <w:t>▲4.投标人在投标活动中提供任何虚假材料，其投标无效，并报监管部门查处；中标后发现的，取消中标人资格并报政府采购监督管理部门处理。</w:t>
      </w:r>
    </w:p>
    <w:p w14:paraId="09B320C3">
      <w:pPr>
        <w:pStyle w:val="24"/>
        <w:snapToGrid w:val="0"/>
        <w:spacing w:line="440" w:lineRule="exact"/>
        <w:ind w:firstLine="413" w:firstLineChars="196"/>
        <w:outlineLvl w:val="1"/>
        <w:rPr>
          <w:rFonts w:hAnsi="宋体"/>
          <w:b/>
          <w:bCs/>
          <w:color w:val="auto"/>
          <w:szCs w:val="21"/>
          <w:highlight w:val="none"/>
        </w:rPr>
      </w:pPr>
      <w:bookmarkStart w:id="36" w:name="_Toc254970674"/>
      <w:bookmarkStart w:id="37" w:name="_Toc254970533"/>
      <w:r>
        <w:rPr>
          <w:rFonts w:hint="eastAsia" w:hAnsi="宋体"/>
          <w:b/>
          <w:bCs/>
          <w:color w:val="auto"/>
          <w:szCs w:val="21"/>
          <w:highlight w:val="none"/>
        </w:rPr>
        <w:t>（八）质疑和投诉</w:t>
      </w:r>
      <w:bookmarkEnd w:id="36"/>
      <w:bookmarkEnd w:id="37"/>
    </w:p>
    <w:p w14:paraId="4139D0CE">
      <w:pPr>
        <w:pStyle w:val="24"/>
        <w:snapToGrid w:val="0"/>
        <w:ind w:firstLine="420" w:firstLineChars="200"/>
        <w:rPr>
          <w:rFonts w:hAnsi="宋体"/>
          <w:bCs/>
          <w:color w:val="auto"/>
          <w:highlight w:val="none"/>
        </w:rPr>
      </w:pPr>
      <w:r>
        <w:rPr>
          <w:rFonts w:hint="eastAsia" w:hAnsi="宋体"/>
          <w:bCs/>
          <w:color w:val="auto"/>
          <w:highlight w:val="none"/>
        </w:rPr>
        <w:t>1.投标人认为招标文件、招标过程或中标结果使自己的合法权益受到损害的，应当在知道或者应知其权益受到损害之日起七个工作日内，以书面形式向采购人、采购代理机构提出质疑。</w:t>
      </w:r>
      <w:r>
        <w:rPr>
          <w:rFonts w:hint="eastAsia" w:hAnsi="宋体"/>
          <w:bCs/>
          <w:color w:val="auto"/>
          <w:highlight w:val="none"/>
          <w:lang w:eastAsia="zh-CN"/>
        </w:rPr>
        <w:t>投标人</w:t>
      </w:r>
      <w:r>
        <w:rPr>
          <w:rFonts w:hint="eastAsia" w:hAnsi="宋体"/>
          <w:bCs/>
          <w:color w:val="auto"/>
          <w:highlight w:val="none"/>
        </w:rPr>
        <w:t>应知其权益受到损害之日具体计算时间如下：</w:t>
      </w:r>
    </w:p>
    <w:p w14:paraId="26845531">
      <w:pPr>
        <w:pStyle w:val="24"/>
        <w:snapToGrid w:val="0"/>
        <w:ind w:firstLine="420" w:firstLineChars="200"/>
        <w:rPr>
          <w:rFonts w:hAnsi="宋体"/>
          <w:color w:val="auto"/>
          <w:highlight w:val="none"/>
        </w:rPr>
      </w:pPr>
      <w:r>
        <w:rPr>
          <w:rFonts w:hint="eastAsia" w:hAnsi="宋体"/>
          <w:color w:val="auto"/>
          <w:highlight w:val="none"/>
        </w:rPr>
        <w:t>（一）对可以质疑的采购文件提出质疑的，为收到采购文件之日或者采购文件公告期限届满之日；</w:t>
      </w:r>
    </w:p>
    <w:p w14:paraId="796463C0">
      <w:pPr>
        <w:pStyle w:val="24"/>
        <w:snapToGrid w:val="0"/>
        <w:ind w:firstLine="420" w:firstLineChars="200"/>
        <w:rPr>
          <w:rFonts w:hAnsi="宋体"/>
          <w:color w:val="auto"/>
          <w:highlight w:val="none"/>
        </w:rPr>
      </w:pPr>
      <w:r>
        <w:rPr>
          <w:rFonts w:hint="eastAsia" w:hAnsi="宋体"/>
          <w:color w:val="auto"/>
          <w:highlight w:val="none"/>
        </w:rPr>
        <w:t>（二）对采购过程提出质疑的，为各采购程序环节结束之日；</w:t>
      </w:r>
    </w:p>
    <w:p w14:paraId="50025F80">
      <w:pPr>
        <w:pStyle w:val="24"/>
        <w:snapToGrid w:val="0"/>
        <w:ind w:firstLine="420" w:firstLineChars="200"/>
        <w:rPr>
          <w:rFonts w:hAnsi="宋体"/>
          <w:color w:val="auto"/>
          <w:highlight w:val="none"/>
        </w:rPr>
      </w:pPr>
      <w:r>
        <w:rPr>
          <w:rFonts w:hint="eastAsia" w:hAnsi="宋体"/>
          <w:color w:val="auto"/>
          <w:highlight w:val="none"/>
        </w:rPr>
        <w:t>（三）对中标或者成交结果提出质疑的，为中标或者成交结果公告期限届满之日。</w:t>
      </w:r>
    </w:p>
    <w:p w14:paraId="054872FC">
      <w:pPr>
        <w:pStyle w:val="24"/>
        <w:snapToGrid w:val="0"/>
        <w:ind w:firstLine="420" w:firstLineChars="200"/>
        <w:rPr>
          <w:rFonts w:hAnsi="宋体"/>
          <w:color w:val="auto"/>
          <w:highlight w:val="none"/>
        </w:rPr>
      </w:pPr>
      <w:r>
        <w:rPr>
          <w:rFonts w:hint="eastAsia" w:hAnsi="宋体"/>
          <w:color w:val="auto"/>
          <w:highlight w:val="none"/>
        </w:rPr>
        <w:t>投标人对招标采购单位的质疑答复不满意或者招标采购单位未在规定时间内作出答复的，可以在答复期满后十五个工作日内向同级采购监管部门投诉。</w:t>
      </w:r>
    </w:p>
    <w:p w14:paraId="5D217B9E">
      <w:pPr>
        <w:pStyle w:val="24"/>
        <w:snapToGrid w:val="0"/>
        <w:ind w:firstLine="420" w:firstLineChars="200"/>
        <w:rPr>
          <w:rFonts w:hAnsi="宋体"/>
          <w:color w:val="auto"/>
          <w:highlight w:val="none"/>
        </w:rPr>
      </w:pPr>
      <w:r>
        <w:rPr>
          <w:rFonts w:hint="eastAsia" w:hAnsi="宋体"/>
          <w:color w:val="auto"/>
          <w:highlight w:val="none"/>
        </w:rPr>
        <w:t>2.</w:t>
      </w:r>
      <w:r>
        <w:rPr>
          <w:rFonts w:hint="eastAsia" w:hAnsi="宋体"/>
          <w:color w:val="auto"/>
          <w:highlight w:val="none"/>
          <w:lang w:eastAsia="zh-CN"/>
        </w:rPr>
        <w:t>投标人</w:t>
      </w:r>
      <w:r>
        <w:rPr>
          <w:rFonts w:hint="eastAsia" w:hAnsi="宋体"/>
          <w:color w:val="auto"/>
          <w:highlight w:val="none"/>
        </w:rPr>
        <w:t>在法定质疑期内应一次性提出针对同一采购程序环节的质疑。</w:t>
      </w:r>
    </w:p>
    <w:p w14:paraId="16A4F79E">
      <w:pPr>
        <w:pStyle w:val="24"/>
        <w:snapToGrid w:val="0"/>
        <w:rPr>
          <w:rFonts w:hAnsi="宋体"/>
          <w:bCs/>
          <w:color w:val="auto"/>
          <w:highlight w:val="none"/>
        </w:rPr>
      </w:pPr>
      <w:r>
        <w:rPr>
          <w:rFonts w:hint="eastAsia" w:hAnsi="宋体"/>
          <w:bCs/>
          <w:color w:val="auto"/>
          <w:highlight w:val="none"/>
        </w:rPr>
        <w:t xml:space="preserve">    3.质疑、投诉应当采用书面形式，质疑书、投诉书均应明确阐述招标文件、招标过程或中标结果中使自己合法权益受到损害的实质性内容，提供相关事实、依据和证据及其来源或线索，便于有关单位调查、答复和处理。</w:t>
      </w:r>
    </w:p>
    <w:p w14:paraId="083F73C8">
      <w:pPr>
        <w:ind w:firstLine="420" w:firstLineChars="200"/>
        <w:rPr>
          <w:rFonts w:ascii="宋体" w:hAnsi="宋体"/>
          <w:bCs/>
          <w:color w:val="auto"/>
          <w:highlight w:val="none"/>
        </w:rPr>
      </w:pPr>
      <w:r>
        <w:rPr>
          <w:rFonts w:hint="eastAsia" w:ascii="宋体" w:hAnsi="宋体"/>
          <w:color w:val="auto"/>
          <w:szCs w:val="21"/>
          <w:highlight w:val="none"/>
        </w:rPr>
        <w:t>4.如不按规定质疑的，视为无效质疑，不予受理。属于虚假、恶意质疑，招标人或招标人委托的招标代理机构将驳回质疑，并向有关监督管理部门报告将其列入不良行为记录名单。</w:t>
      </w:r>
    </w:p>
    <w:p w14:paraId="3CB7608E">
      <w:pPr>
        <w:pStyle w:val="24"/>
        <w:snapToGrid w:val="0"/>
        <w:spacing w:line="440" w:lineRule="exact"/>
        <w:outlineLvl w:val="0"/>
        <w:rPr>
          <w:rFonts w:hAnsi="宋体"/>
          <w:b/>
          <w:color w:val="auto"/>
          <w:szCs w:val="21"/>
          <w:highlight w:val="none"/>
        </w:rPr>
      </w:pPr>
      <w:bookmarkStart w:id="38" w:name="_Toc20575"/>
      <w:r>
        <w:rPr>
          <w:rFonts w:hint="eastAsia" w:hAnsi="宋体"/>
          <w:b/>
          <w:color w:val="auto"/>
          <w:szCs w:val="21"/>
          <w:highlight w:val="none"/>
        </w:rPr>
        <w:t>二、招标文件</w:t>
      </w:r>
      <w:bookmarkEnd w:id="38"/>
      <w:r>
        <w:rPr>
          <w:rFonts w:hint="eastAsia" w:hAnsi="宋体"/>
          <w:b/>
          <w:color w:val="auto"/>
          <w:szCs w:val="21"/>
          <w:highlight w:val="none"/>
        </w:rPr>
        <w:t xml:space="preserve">  </w:t>
      </w:r>
    </w:p>
    <w:p w14:paraId="6EF9B9D5">
      <w:pPr>
        <w:snapToGrid w:val="0"/>
        <w:spacing w:line="440" w:lineRule="exact"/>
        <w:ind w:firstLine="413" w:firstLineChars="196"/>
        <w:jc w:val="left"/>
        <w:rPr>
          <w:rFonts w:ascii="宋体" w:hAnsi="宋体"/>
          <w:b/>
          <w:color w:val="auto"/>
          <w:szCs w:val="21"/>
          <w:highlight w:val="none"/>
        </w:rPr>
      </w:pPr>
      <w:r>
        <w:rPr>
          <w:rFonts w:hint="eastAsia" w:ascii="宋体" w:hAnsi="宋体"/>
          <w:b/>
          <w:color w:val="auto"/>
          <w:szCs w:val="21"/>
          <w:highlight w:val="none"/>
        </w:rPr>
        <w:t>（一）招标文件的构成。本招标文件由以下</w:t>
      </w:r>
      <w:r>
        <w:rPr>
          <w:rFonts w:hint="eastAsia" w:ascii="宋体" w:hAnsi="宋体"/>
          <w:b/>
          <w:color w:val="auto"/>
          <w:szCs w:val="21"/>
          <w:highlight w:val="none"/>
          <w:lang w:eastAsia="zh-CN"/>
        </w:rPr>
        <w:t>部分</w:t>
      </w:r>
      <w:r>
        <w:rPr>
          <w:rFonts w:hint="eastAsia" w:ascii="宋体" w:hAnsi="宋体"/>
          <w:b/>
          <w:color w:val="auto"/>
          <w:szCs w:val="21"/>
          <w:highlight w:val="none"/>
        </w:rPr>
        <w:t>组成：</w:t>
      </w:r>
    </w:p>
    <w:p w14:paraId="5600C95A">
      <w:pPr>
        <w:snapToGrid w:val="0"/>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1.公开招标公告；</w:t>
      </w:r>
    </w:p>
    <w:p w14:paraId="063D33AA">
      <w:pPr>
        <w:snapToGrid w:val="0"/>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2.采购需求；</w:t>
      </w:r>
    </w:p>
    <w:p w14:paraId="18E05F5E">
      <w:pPr>
        <w:snapToGrid w:val="0"/>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3.投标人须知；</w:t>
      </w:r>
    </w:p>
    <w:p w14:paraId="01A96BC4">
      <w:pPr>
        <w:snapToGrid w:val="0"/>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4.评标办法及评标标准；</w:t>
      </w:r>
    </w:p>
    <w:p w14:paraId="73C1160D">
      <w:pPr>
        <w:snapToGrid w:val="0"/>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5.合同主要条款格式；</w:t>
      </w:r>
    </w:p>
    <w:p w14:paraId="30B12983">
      <w:pPr>
        <w:snapToGrid w:val="0"/>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6.投标文件格式。</w:t>
      </w:r>
    </w:p>
    <w:p w14:paraId="4F448B67">
      <w:pPr>
        <w:snapToGrid w:val="0"/>
        <w:spacing w:before="120" w:beforeLines="50" w:line="440" w:lineRule="exact"/>
        <w:ind w:firstLine="413" w:firstLineChars="196"/>
        <w:jc w:val="left"/>
        <w:rPr>
          <w:rFonts w:ascii="宋体" w:hAnsi="宋体"/>
          <w:b/>
          <w:color w:val="auto"/>
          <w:szCs w:val="21"/>
          <w:highlight w:val="none"/>
        </w:rPr>
      </w:pPr>
      <w:r>
        <w:rPr>
          <w:rFonts w:hint="eastAsia" w:ascii="宋体" w:hAnsi="宋体"/>
          <w:b/>
          <w:color w:val="auto"/>
          <w:szCs w:val="21"/>
          <w:highlight w:val="none"/>
        </w:rPr>
        <w:t>（二）投标人的风险</w:t>
      </w:r>
    </w:p>
    <w:p w14:paraId="3CFBBFEA">
      <w:pPr>
        <w:pStyle w:val="34"/>
        <w:spacing w:line="440" w:lineRule="exact"/>
        <w:ind w:left="0" w:leftChars="0" w:firstLine="420" w:firstLineChars="200"/>
        <w:rPr>
          <w:rFonts w:ascii="宋体" w:hAnsi="宋体"/>
          <w:color w:val="auto"/>
          <w:sz w:val="21"/>
          <w:szCs w:val="21"/>
          <w:highlight w:val="none"/>
        </w:rPr>
      </w:pPr>
      <w:r>
        <w:rPr>
          <w:rFonts w:hint="eastAsia" w:ascii="宋体" w:hAnsi="宋体"/>
          <w:color w:val="auto"/>
          <w:sz w:val="21"/>
          <w:szCs w:val="21"/>
          <w:highlight w:val="none"/>
        </w:rPr>
        <w:t>投标人没有按照招标文件要求提供全部资料，或者投标人没有对招标文件在各方面作出实质性响应是投标人的风险，并可能导致其投标被拒绝。</w:t>
      </w:r>
    </w:p>
    <w:p w14:paraId="23CCC358">
      <w:pPr>
        <w:pStyle w:val="12"/>
        <w:snapToGrid w:val="0"/>
        <w:spacing w:before="120" w:beforeLines="50" w:line="440" w:lineRule="exact"/>
        <w:ind w:left="0" w:firstLine="310" w:firstLineChars="147"/>
        <w:rPr>
          <w:rFonts w:ascii="宋体" w:hAnsi="宋体"/>
          <w:b/>
          <w:color w:val="auto"/>
          <w:szCs w:val="21"/>
          <w:highlight w:val="none"/>
        </w:rPr>
      </w:pPr>
      <w:r>
        <w:rPr>
          <w:rFonts w:hint="eastAsia" w:ascii="宋体" w:hAnsi="宋体"/>
          <w:b/>
          <w:color w:val="auto"/>
          <w:szCs w:val="21"/>
          <w:highlight w:val="none"/>
        </w:rPr>
        <w:t xml:space="preserve">（三）招标文件的澄清与修改 </w:t>
      </w:r>
    </w:p>
    <w:p w14:paraId="602EC21E">
      <w:pPr>
        <w:pStyle w:val="24"/>
        <w:snapToGrid w:val="0"/>
        <w:spacing w:line="440" w:lineRule="exact"/>
        <w:ind w:firstLine="424" w:firstLineChars="202"/>
        <w:rPr>
          <w:rFonts w:hAnsi="宋体"/>
          <w:color w:val="auto"/>
          <w:szCs w:val="21"/>
          <w:highlight w:val="none"/>
        </w:rPr>
      </w:pPr>
      <w:r>
        <w:rPr>
          <w:rFonts w:hint="eastAsia" w:hAnsi="宋体"/>
          <w:color w:val="auto"/>
          <w:szCs w:val="21"/>
          <w:highlight w:val="none"/>
        </w:rPr>
        <w:t>1.投标人如认为招标文件表述不清晰、存在歧视性、排他性或者其他违法内容的，应当于</w:t>
      </w:r>
      <w:r>
        <w:rPr>
          <w:rFonts w:hint="eastAsia" w:hAnsi="宋体"/>
          <w:color w:val="auto"/>
          <w:highlight w:val="none"/>
        </w:rPr>
        <w:t>收到采购文件之日或者采购文件公告期限届满之日起7个工作日内</w:t>
      </w:r>
      <w:r>
        <w:rPr>
          <w:rFonts w:hint="eastAsia" w:hAnsi="宋体"/>
          <w:color w:val="auto"/>
          <w:szCs w:val="21"/>
          <w:highlight w:val="none"/>
        </w:rPr>
        <w:t>，以书面形式要求招标采购单位作出书面解释、澄清或者向招标采购单位提出书面质疑；</w:t>
      </w:r>
      <w:r>
        <w:rPr>
          <w:rFonts w:hint="eastAsia" w:hAnsi="宋体"/>
          <w:bCs/>
          <w:color w:val="auto"/>
          <w:szCs w:val="21"/>
          <w:highlight w:val="none"/>
        </w:rPr>
        <w:t>否则视为认可有关条款</w:t>
      </w:r>
      <w:r>
        <w:rPr>
          <w:rFonts w:hint="eastAsia" w:hAnsi="宋体"/>
          <w:color w:val="auto"/>
          <w:szCs w:val="21"/>
          <w:highlight w:val="none"/>
        </w:rPr>
        <w:t>。采购代理机构对已发出的招标文件进行必要澄清、答复、修改或补充的，应当在招标文件要求提交投标文件截止时间十五日前，在财政部门指定的政府采购信息发布媒体上发布更正公告，并以书面形式通知所有招标文件收受人。该澄清或者修改的内容为招标文件的组成部分。</w:t>
      </w:r>
    </w:p>
    <w:p w14:paraId="288A5771">
      <w:pPr>
        <w:pStyle w:val="24"/>
        <w:snapToGrid w:val="0"/>
        <w:spacing w:line="440" w:lineRule="exact"/>
        <w:ind w:firstLine="420" w:firstLineChars="200"/>
        <w:rPr>
          <w:rFonts w:hAnsi="宋体"/>
          <w:color w:val="auto"/>
          <w:szCs w:val="21"/>
          <w:highlight w:val="none"/>
        </w:rPr>
      </w:pPr>
      <w:r>
        <w:rPr>
          <w:rFonts w:hint="eastAsia" w:hAnsi="宋体"/>
          <w:color w:val="auto"/>
          <w:szCs w:val="21"/>
          <w:highlight w:val="none"/>
        </w:rPr>
        <w:t>2.采购代理机构必须以书面形式答复投标人要求澄清的问题，并将不包含问题来源的答复书面通知所有下载招标文件的投标人；除书面答复以外的其他澄清方式及澄清内容均无效。</w:t>
      </w:r>
    </w:p>
    <w:p w14:paraId="1E960E9D">
      <w:pPr>
        <w:pStyle w:val="24"/>
        <w:snapToGrid w:val="0"/>
        <w:spacing w:line="440" w:lineRule="exact"/>
        <w:ind w:firstLine="420" w:firstLineChars="200"/>
        <w:rPr>
          <w:rFonts w:hAnsi="宋体"/>
          <w:color w:val="auto"/>
          <w:szCs w:val="21"/>
          <w:highlight w:val="none"/>
        </w:rPr>
      </w:pPr>
      <w:r>
        <w:rPr>
          <w:rFonts w:hint="eastAsia" w:hAnsi="宋体"/>
          <w:color w:val="auto"/>
          <w:szCs w:val="21"/>
          <w:highlight w:val="none"/>
        </w:rPr>
        <w:t>3.招标文件澄清、答复、修改、补充的内容为招标文件的组成部分。当招标文件与招标文件的答复、澄清、修改、补充通知就同一内容的表述不一致时，以最后发出的书面文件为准。</w:t>
      </w:r>
    </w:p>
    <w:p w14:paraId="1C9B0097">
      <w:pPr>
        <w:pStyle w:val="24"/>
        <w:snapToGrid w:val="0"/>
        <w:spacing w:line="440" w:lineRule="exact"/>
        <w:ind w:firstLine="420" w:firstLineChars="200"/>
        <w:rPr>
          <w:rFonts w:hAnsi="宋体"/>
          <w:color w:val="auto"/>
          <w:szCs w:val="21"/>
          <w:highlight w:val="none"/>
        </w:rPr>
      </w:pPr>
      <w:r>
        <w:rPr>
          <w:rFonts w:hint="eastAsia" w:hAnsi="宋体"/>
          <w:color w:val="auto"/>
          <w:szCs w:val="21"/>
          <w:highlight w:val="none"/>
        </w:rPr>
        <w:t>4.招标文件的澄清、答复、修改或补充都应该通过本采购代理机构以法定形式发布，采购人非通过本机构，不得擅自澄清、答复、修改或补充招标文件。</w:t>
      </w:r>
    </w:p>
    <w:p w14:paraId="63098E36">
      <w:pPr>
        <w:pStyle w:val="24"/>
        <w:snapToGrid w:val="0"/>
        <w:spacing w:line="440" w:lineRule="exact"/>
        <w:ind w:firstLine="420" w:firstLineChars="200"/>
        <w:rPr>
          <w:rFonts w:hAnsi="宋体"/>
          <w:color w:val="auto"/>
          <w:szCs w:val="21"/>
          <w:highlight w:val="none"/>
        </w:rPr>
      </w:pPr>
      <w:r>
        <w:rPr>
          <w:rFonts w:hint="eastAsia" w:hAnsi="宋体"/>
          <w:color w:val="auto"/>
          <w:szCs w:val="21"/>
          <w:highlight w:val="none"/>
        </w:rPr>
        <w:t>5、采购人可以视采购具体情况，延长投标截止时间和开标时间，但至少应当在招标文件要求提交投标文件的截止时间三日前将变更时间书面通知所有招标文件收受人，并在财政部门指定的政府采购信息发布媒体上发布变更公告。</w:t>
      </w:r>
    </w:p>
    <w:p w14:paraId="0AD59B74">
      <w:pPr>
        <w:pStyle w:val="24"/>
        <w:snapToGrid w:val="0"/>
        <w:spacing w:line="440" w:lineRule="exact"/>
        <w:ind w:firstLine="413" w:firstLineChars="196"/>
        <w:outlineLvl w:val="1"/>
        <w:rPr>
          <w:rFonts w:hAnsi="宋体"/>
          <w:b/>
          <w:color w:val="auto"/>
          <w:szCs w:val="21"/>
          <w:highlight w:val="none"/>
        </w:rPr>
      </w:pPr>
      <w:bookmarkStart w:id="39" w:name="_Toc254970676"/>
      <w:bookmarkStart w:id="40" w:name="_Toc254970535"/>
      <w:r>
        <w:rPr>
          <w:rFonts w:hint="eastAsia" w:hAnsi="宋体"/>
          <w:b/>
          <w:color w:val="auto"/>
          <w:szCs w:val="21"/>
          <w:highlight w:val="none"/>
        </w:rPr>
        <w:t>三、投标文件的编制</w:t>
      </w:r>
      <w:bookmarkEnd w:id="39"/>
      <w:bookmarkEnd w:id="40"/>
    </w:p>
    <w:p w14:paraId="4A83B694">
      <w:pPr>
        <w:snapToGrid w:val="0"/>
        <w:spacing w:line="480" w:lineRule="exact"/>
        <w:ind w:firstLine="420" w:firstLineChars="200"/>
        <w:jc w:val="left"/>
        <w:rPr>
          <w:rFonts w:ascii="宋体" w:hAnsi="宋体" w:cs="Courier New"/>
          <w:bCs/>
          <w:color w:val="auto"/>
          <w:szCs w:val="21"/>
          <w:highlight w:val="none"/>
        </w:rPr>
      </w:pPr>
      <w:r>
        <w:rPr>
          <w:rFonts w:hint="eastAsia" w:ascii="宋体" w:hAnsi="宋体" w:cs="Courier New"/>
          <w:bCs/>
          <w:color w:val="auto"/>
          <w:szCs w:val="21"/>
          <w:highlight w:val="none"/>
        </w:rPr>
        <w:t>（一）本项目实行电子投标，投标人应准备电子投标文件：</w:t>
      </w:r>
    </w:p>
    <w:p w14:paraId="030677A4">
      <w:pPr>
        <w:snapToGrid w:val="0"/>
        <w:spacing w:line="480" w:lineRule="exact"/>
        <w:ind w:firstLine="420" w:firstLineChars="200"/>
        <w:jc w:val="left"/>
        <w:rPr>
          <w:rFonts w:ascii="宋体" w:hAnsi="宋体" w:cs="Courier New"/>
          <w:bCs/>
          <w:color w:val="auto"/>
          <w:szCs w:val="21"/>
          <w:highlight w:val="none"/>
        </w:rPr>
      </w:pPr>
      <w:r>
        <w:rPr>
          <w:rFonts w:hint="eastAsia" w:ascii="宋体" w:hAnsi="宋体" w:cs="Courier New"/>
          <w:bCs/>
          <w:color w:val="auto"/>
          <w:szCs w:val="21"/>
          <w:highlight w:val="none"/>
        </w:rPr>
        <w:t>（二）电子投标文件按广西政府采购云平台要求及本投标文件要求制作、加密并递交。具体操作流程可参考《政府采购项目电子交易管理操作指南-</w:t>
      </w:r>
      <w:r>
        <w:rPr>
          <w:rFonts w:hint="eastAsia" w:ascii="宋体" w:hAnsi="宋体" w:cs="Courier New"/>
          <w:bCs/>
          <w:color w:val="auto"/>
          <w:szCs w:val="21"/>
          <w:highlight w:val="none"/>
          <w:lang w:eastAsia="zh-CN"/>
        </w:rPr>
        <w:t>投标人</w:t>
      </w:r>
      <w:r>
        <w:rPr>
          <w:rFonts w:hint="eastAsia" w:ascii="宋体" w:hAnsi="宋体" w:cs="Courier New"/>
          <w:bCs/>
          <w:color w:val="auto"/>
          <w:szCs w:val="21"/>
          <w:highlight w:val="none"/>
        </w:rPr>
        <w:t>》，指南可在“http://www.ccgp-guangxi.gov.cn/PurchaseAdvisory/ImportantNotice/2866753.html”下载。</w:t>
      </w:r>
    </w:p>
    <w:p w14:paraId="403854DB">
      <w:pPr>
        <w:snapToGrid w:val="0"/>
        <w:spacing w:line="480" w:lineRule="exact"/>
        <w:ind w:firstLine="420" w:firstLineChars="200"/>
        <w:jc w:val="left"/>
        <w:rPr>
          <w:rFonts w:ascii="宋体" w:hAnsi="宋体" w:cs="Courier New"/>
          <w:bCs/>
          <w:color w:val="auto"/>
          <w:szCs w:val="21"/>
          <w:highlight w:val="none"/>
        </w:rPr>
      </w:pPr>
      <w:r>
        <w:rPr>
          <w:rFonts w:hint="eastAsia" w:ascii="宋体" w:hAnsi="宋体" w:cs="Courier New"/>
          <w:bCs/>
          <w:color w:val="auto"/>
          <w:szCs w:val="21"/>
          <w:highlight w:val="none"/>
        </w:rPr>
        <w:t>▲（三）投标文件启用顺序和效力：投标文件的启用，按先后顺位分别为电子投标文件、电子备份投标文件。若投标人在规定时间内无法解密或解密失败，可以以电子备份投标文件作为依据，若电子备份投标文件与广西政府采购云平台上传的电子投标文件被识别为不一致的，以电子备份投标文件作为评审依据；投标人按时在线解密投标文件的，以在线解密的投标文件作为评审依据。若投标人在规定时间内无法解密或解密失败且未提供电子备份投标文件的，视为投标文件撤回。</w:t>
      </w:r>
    </w:p>
    <w:p w14:paraId="0B643BC3">
      <w:pPr>
        <w:snapToGrid w:val="0"/>
        <w:spacing w:line="480" w:lineRule="exact"/>
        <w:ind w:firstLine="420" w:firstLineChars="200"/>
        <w:jc w:val="left"/>
        <w:rPr>
          <w:rFonts w:ascii="宋体" w:hAnsi="宋体" w:cs="Courier New"/>
          <w:bCs/>
          <w:color w:val="auto"/>
          <w:szCs w:val="21"/>
          <w:highlight w:val="none"/>
        </w:rPr>
      </w:pPr>
      <w:r>
        <w:rPr>
          <w:rFonts w:hint="eastAsia" w:ascii="宋体" w:hAnsi="宋体" w:cs="Courier New"/>
          <w:bCs/>
          <w:color w:val="auto"/>
          <w:szCs w:val="21"/>
          <w:highlight w:val="none"/>
        </w:rPr>
        <w:t>（四）投标人提交的投标文件以及投标人与本公司和招标人就有关投标的所有来往函电均应使用中文。投标人提交的支持文件和印刷的文献可以使用别的语言，但其相应内容必须附有中文翻译文本，在解释投标文件时以翻译文本为主。</w:t>
      </w:r>
    </w:p>
    <w:p w14:paraId="77863ABE">
      <w:pPr>
        <w:snapToGrid w:val="0"/>
        <w:spacing w:line="480" w:lineRule="exact"/>
        <w:ind w:firstLine="420" w:firstLineChars="200"/>
        <w:jc w:val="left"/>
        <w:rPr>
          <w:rFonts w:ascii="宋体" w:hAnsi="宋体" w:cs="Courier New"/>
          <w:bCs/>
          <w:color w:val="auto"/>
          <w:szCs w:val="21"/>
          <w:highlight w:val="none"/>
        </w:rPr>
      </w:pPr>
      <w:r>
        <w:rPr>
          <w:rFonts w:hint="eastAsia" w:ascii="宋体" w:hAnsi="宋体" w:cs="Courier New"/>
          <w:bCs/>
          <w:color w:val="auto"/>
          <w:szCs w:val="21"/>
          <w:highlight w:val="none"/>
        </w:rPr>
        <w:t>（五）投标人应认真阅读、并充分理解本文件的全部内容（包括所有的澄清、更改、补充、答疑等内容），承诺并履行本文件中各项条款规定及要求。</w:t>
      </w:r>
    </w:p>
    <w:p w14:paraId="246A9E29">
      <w:pPr>
        <w:snapToGrid w:val="0"/>
        <w:spacing w:line="480" w:lineRule="exact"/>
        <w:ind w:firstLine="420" w:firstLineChars="200"/>
        <w:jc w:val="left"/>
        <w:rPr>
          <w:rFonts w:ascii="宋体" w:hAnsi="宋体" w:cs="Courier New"/>
          <w:bCs/>
          <w:color w:val="auto"/>
          <w:szCs w:val="21"/>
          <w:highlight w:val="none"/>
        </w:rPr>
      </w:pPr>
      <w:r>
        <w:rPr>
          <w:rFonts w:hint="eastAsia" w:ascii="宋体" w:hAnsi="宋体" w:cs="Courier New"/>
          <w:bCs/>
          <w:color w:val="auto"/>
          <w:szCs w:val="21"/>
          <w:highlight w:val="none"/>
        </w:rPr>
        <w:t>（六）投标文件必须按本文件的全部内容，包括所有的澄清、更改、补充、答疑等内容及附件进行编制。</w:t>
      </w:r>
    </w:p>
    <w:p w14:paraId="3992083A">
      <w:pPr>
        <w:snapToGrid w:val="0"/>
        <w:spacing w:line="480" w:lineRule="exact"/>
        <w:ind w:firstLine="420" w:firstLineChars="200"/>
        <w:jc w:val="left"/>
        <w:rPr>
          <w:rFonts w:ascii="宋体" w:hAnsi="宋体" w:cs="Courier New"/>
          <w:bCs/>
          <w:color w:val="auto"/>
          <w:szCs w:val="21"/>
          <w:highlight w:val="none"/>
        </w:rPr>
      </w:pPr>
      <w:r>
        <w:rPr>
          <w:rFonts w:hint="eastAsia" w:ascii="宋体" w:hAnsi="宋体" w:cs="Courier New"/>
          <w:bCs/>
          <w:color w:val="auto"/>
          <w:szCs w:val="21"/>
          <w:highlight w:val="none"/>
        </w:rPr>
        <w:t>（七）如因投标人只填写和提供了本文件要求的部分内容和附件，而给评标委员会评审造成困难，其可能导致的结果和责任由投标人自行承担。</w:t>
      </w:r>
    </w:p>
    <w:p w14:paraId="14FF186F">
      <w:pPr>
        <w:snapToGrid w:val="0"/>
        <w:spacing w:line="480" w:lineRule="exact"/>
        <w:ind w:firstLine="420" w:firstLineChars="200"/>
        <w:jc w:val="left"/>
        <w:rPr>
          <w:rFonts w:ascii="宋体" w:hAnsi="宋体" w:cs="Courier New"/>
          <w:bCs/>
          <w:color w:val="auto"/>
          <w:szCs w:val="21"/>
          <w:highlight w:val="none"/>
        </w:rPr>
      </w:pPr>
      <w:r>
        <w:rPr>
          <w:rFonts w:hint="eastAsia" w:ascii="宋体" w:hAnsi="宋体" w:cs="Courier New"/>
          <w:bCs/>
          <w:color w:val="auto"/>
          <w:szCs w:val="21"/>
          <w:highlight w:val="none"/>
        </w:rPr>
        <w:t xml:space="preserve">（八）投标文件的组成：投标文件应分为资格文件、技术及商务文件和报价文件。投标人应仔细阅读投标文件的所有内容，按投标文件的要求，详细编制投标文件。 </w:t>
      </w:r>
    </w:p>
    <w:p w14:paraId="53C23A9D">
      <w:pPr>
        <w:snapToGrid w:val="0"/>
        <w:spacing w:before="120" w:beforeLines="50" w:line="440" w:lineRule="exact"/>
        <w:ind w:firstLine="413" w:firstLineChars="196"/>
        <w:jc w:val="left"/>
        <w:rPr>
          <w:rFonts w:ascii="宋体" w:hAnsi="宋体"/>
          <w:color w:val="auto"/>
          <w:szCs w:val="21"/>
          <w:highlight w:val="none"/>
        </w:rPr>
      </w:pPr>
      <w:r>
        <w:rPr>
          <w:rFonts w:hint="eastAsia" w:ascii="宋体" w:hAnsi="宋体"/>
          <w:b/>
          <w:color w:val="auto"/>
          <w:szCs w:val="21"/>
          <w:highlight w:val="none"/>
        </w:rPr>
        <w:t>1. 资格文件</w:t>
      </w:r>
    </w:p>
    <w:p w14:paraId="57CEC0F5">
      <w:pPr>
        <w:snapToGrid w:val="0"/>
        <w:spacing w:line="440" w:lineRule="exact"/>
        <w:ind w:firstLine="411" w:firstLineChars="196"/>
        <w:jc w:val="left"/>
        <w:rPr>
          <w:rFonts w:ascii="宋体" w:hAnsi="宋体"/>
          <w:color w:val="auto"/>
          <w:szCs w:val="21"/>
          <w:highlight w:val="none"/>
        </w:rPr>
      </w:pPr>
      <w:r>
        <w:rPr>
          <w:rFonts w:hint="eastAsia" w:ascii="宋体" w:hAnsi="宋体"/>
          <w:color w:val="auto"/>
          <w:szCs w:val="21"/>
          <w:highlight w:val="none"/>
        </w:rPr>
        <w:t>（1）投标声明书 (格式见附件) ；</w:t>
      </w:r>
      <w:r>
        <w:rPr>
          <w:rFonts w:ascii="宋体" w:hAnsi="宋体"/>
          <w:b/>
          <w:bCs/>
          <w:color w:val="auto"/>
          <w:szCs w:val="21"/>
          <w:highlight w:val="none"/>
        </w:rPr>
        <w:t>（</w:t>
      </w:r>
      <w:r>
        <w:rPr>
          <w:rFonts w:hint="eastAsia" w:ascii="宋体" w:hAnsi="宋体"/>
          <w:b/>
          <w:bCs/>
          <w:color w:val="auto"/>
          <w:szCs w:val="21"/>
          <w:highlight w:val="none"/>
        </w:rPr>
        <w:t>必须提供</w:t>
      </w:r>
      <w:r>
        <w:rPr>
          <w:rFonts w:ascii="宋体" w:hAnsi="宋体"/>
          <w:b/>
          <w:bCs/>
          <w:color w:val="auto"/>
          <w:szCs w:val="21"/>
          <w:highlight w:val="none"/>
        </w:rPr>
        <w:t>）</w:t>
      </w:r>
    </w:p>
    <w:p w14:paraId="5DC57244">
      <w:pPr>
        <w:snapToGrid w:val="0"/>
        <w:spacing w:line="440" w:lineRule="exact"/>
        <w:ind w:firstLine="411" w:firstLineChars="196"/>
        <w:jc w:val="left"/>
        <w:rPr>
          <w:rFonts w:ascii="宋体" w:hAnsi="宋体"/>
          <w:color w:val="auto"/>
          <w:szCs w:val="21"/>
          <w:highlight w:val="none"/>
        </w:rPr>
      </w:pPr>
      <w:r>
        <w:rPr>
          <w:rFonts w:hint="eastAsia" w:ascii="宋体" w:hAnsi="宋体"/>
          <w:color w:val="auto"/>
          <w:szCs w:val="21"/>
          <w:highlight w:val="none"/>
        </w:rPr>
        <w:t>（2）法定代表人授权委托书和委托代理人正反面身份证复印件</w:t>
      </w:r>
      <w:r>
        <w:rPr>
          <w:rFonts w:hint="eastAsia" w:ascii="宋体" w:hAnsi="宋体"/>
          <w:b/>
          <w:bCs/>
          <w:color w:val="auto"/>
          <w:szCs w:val="21"/>
          <w:highlight w:val="none"/>
        </w:rPr>
        <w:t>(格式见附件)（委托代理时必须提供）；</w:t>
      </w:r>
    </w:p>
    <w:p w14:paraId="27AFEF96">
      <w:pPr>
        <w:snapToGrid w:val="0"/>
        <w:spacing w:line="440" w:lineRule="exact"/>
        <w:ind w:firstLine="411" w:firstLineChars="196"/>
        <w:jc w:val="left"/>
        <w:rPr>
          <w:rFonts w:ascii="宋体" w:hAnsi="宋体"/>
          <w:color w:val="auto"/>
          <w:szCs w:val="21"/>
          <w:highlight w:val="none"/>
        </w:rPr>
      </w:pPr>
      <w:r>
        <w:rPr>
          <w:rFonts w:hint="eastAsia" w:ascii="宋体" w:hAnsi="宋体"/>
          <w:color w:val="auto"/>
          <w:szCs w:val="21"/>
          <w:highlight w:val="none"/>
        </w:rPr>
        <w:t>（3）法定代表人正反面身份证复印件；</w:t>
      </w:r>
      <w:r>
        <w:rPr>
          <w:rFonts w:ascii="宋体" w:hAnsi="宋体"/>
          <w:b/>
          <w:bCs/>
          <w:color w:val="auto"/>
          <w:szCs w:val="21"/>
          <w:highlight w:val="none"/>
        </w:rPr>
        <w:t>（</w:t>
      </w:r>
      <w:r>
        <w:rPr>
          <w:rFonts w:hint="eastAsia" w:ascii="宋体" w:hAnsi="宋体"/>
          <w:b/>
          <w:bCs/>
          <w:color w:val="auto"/>
          <w:szCs w:val="21"/>
          <w:highlight w:val="none"/>
        </w:rPr>
        <w:t>必须提供</w:t>
      </w:r>
      <w:r>
        <w:rPr>
          <w:rFonts w:ascii="宋体" w:hAnsi="宋体"/>
          <w:b/>
          <w:bCs/>
          <w:color w:val="auto"/>
          <w:szCs w:val="21"/>
          <w:highlight w:val="none"/>
        </w:rPr>
        <w:t>）</w:t>
      </w:r>
    </w:p>
    <w:p w14:paraId="700496DC">
      <w:pPr>
        <w:snapToGrid w:val="0"/>
        <w:spacing w:line="440" w:lineRule="exact"/>
        <w:ind w:firstLine="411" w:firstLineChars="196"/>
        <w:jc w:val="left"/>
        <w:rPr>
          <w:rFonts w:ascii="宋体" w:hAnsi="宋体"/>
          <w:color w:val="auto"/>
          <w:szCs w:val="21"/>
          <w:highlight w:val="none"/>
        </w:rPr>
      </w:pPr>
      <w:r>
        <w:rPr>
          <w:rFonts w:hint="eastAsia" w:ascii="宋体" w:hAnsi="宋体"/>
          <w:color w:val="auto"/>
          <w:szCs w:val="21"/>
          <w:highlight w:val="none"/>
        </w:rPr>
        <w:t>（4）</w:t>
      </w:r>
      <w:r>
        <w:rPr>
          <w:rFonts w:hint="eastAsia" w:ascii="宋体" w:hAnsi="宋体"/>
          <w:color w:val="auto"/>
          <w:szCs w:val="21"/>
          <w:highlight w:val="none"/>
          <w:lang w:eastAsia="zh-CN"/>
        </w:rPr>
        <w:t>有效的营业执照副本复印件</w:t>
      </w:r>
      <w:r>
        <w:rPr>
          <w:rFonts w:hint="eastAsia" w:ascii="宋体" w:hAnsi="宋体"/>
          <w:color w:val="auto"/>
          <w:szCs w:val="21"/>
          <w:highlight w:val="none"/>
        </w:rPr>
        <w:t>；</w:t>
      </w:r>
      <w:r>
        <w:rPr>
          <w:rFonts w:ascii="宋体" w:hAnsi="宋体"/>
          <w:b/>
          <w:bCs/>
          <w:color w:val="auto"/>
          <w:szCs w:val="21"/>
          <w:highlight w:val="none"/>
        </w:rPr>
        <w:t>（</w:t>
      </w:r>
      <w:bookmarkStart w:id="41" w:name="OLE_LINK14"/>
      <w:r>
        <w:rPr>
          <w:rFonts w:hint="eastAsia" w:ascii="宋体" w:hAnsi="宋体"/>
          <w:b/>
          <w:bCs/>
          <w:color w:val="auto"/>
          <w:szCs w:val="21"/>
          <w:highlight w:val="none"/>
        </w:rPr>
        <w:t>必须提供</w:t>
      </w:r>
      <w:bookmarkEnd w:id="41"/>
      <w:r>
        <w:rPr>
          <w:rFonts w:ascii="宋体" w:hAnsi="宋体"/>
          <w:b/>
          <w:bCs/>
          <w:color w:val="auto"/>
          <w:szCs w:val="21"/>
          <w:highlight w:val="none"/>
        </w:rPr>
        <w:t>）</w:t>
      </w:r>
    </w:p>
    <w:p w14:paraId="1EF73C2F">
      <w:pPr>
        <w:snapToGrid w:val="0"/>
        <w:spacing w:line="440" w:lineRule="exact"/>
        <w:ind w:firstLine="411" w:firstLineChars="196"/>
        <w:jc w:val="left"/>
        <w:rPr>
          <w:rFonts w:ascii="宋体" w:hAnsi="宋体"/>
          <w:b/>
          <w:bCs/>
          <w:color w:val="auto"/>
          <w:szCs w:val="21"/>
          <w:highlight w:val="none"/>
        </w:rPr>
      </w:pPr>
      <w:r>
        <w:rPr>
          <w:rFonts w:hint="eastAsia" w:ascii="宋体" w:hAnsi="宋体"/>
          <w:color w:val="auto"/>
          <w:szCs w:val="21"/>
          <w:highlight w:val="none"/>
        </w:rPr>
        <w:t>（5）贵港市政府采购项目投标资格承诺函；</w:t>
      </w:r>
      <w:r>
        <w:rPr>
          <w:rFonts w:hint="eastAsia" w:ascii="宋体" w:hAnsi="宋体"/>
          <w:b/>
          <w:bCs/>
          <w:color w:val="auto"/>
          <w:szCs w:val="21"/>
          <w:highlight w:val="none"/>
        </w:rPr>
        <w:t>（必须提供）</w:t>
      </w:r>
    </w:p>
    <w:p w14:paraId="16C70A7E">
      <w:pPr>
        <w:snapToGrid w:val="0"/>
        <w:spacing w:line="440" w:lineRule="exact"/>
        <w:ind w:firstLine="411" w:firstLineChars="196"/>
        <w:jc w:val="left"/>
        <w:rPr>
          <w:rFonts w:ascii="宋体" w:hAnsi="宋体"/>
          <w:b/>
          <w:bCs/>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）无其他关联企业同时投标声明函；</w:t>
      </w:r>
      <w:r>
        <w:rPr>
          <w:rFonts w:hint="eastAsia" w:ascii="宋体" w:hAnsi="宋体"/>
          <w:b/>
          <w:bCs/>
          <w:color w:val="auto"/>
          <w:szCs w:val="21"/>
          <w:highlight w:val="none"/>
        </w:rPr>
        <w:t>（必须提供）</w:t>
      </w:r>
    </w:p>
    <w:p w14:paraId="736A0380">
      <w:pPr>
        <w:pStyle w:val="5"/>
        <w:ind w:left="0" w:leftChars="0" w:firstLine="420" w:firstLineChars="200"/>
        <w:rPr>
          <w:rFonts w:hint="eastAsia" w:ascii="宋体" w:hAnsi="宋体"/>
          <w:b/>
          <w:bCs/>
          <w:color w:val="auto"/>
          <w:szCs w:val="21"/>
          <w:highlight w:val="none"/>
        </w:rPr>
      </w:pPr>
      <w:r>
        <w:rPr>
          <w:rFonts w:hint="eastAsia" w:hAnsi="宋体"/>
          <w:color w:val="auto"/>
          <w:sz w:val="21"/>
          <w:szCs w:val="21"/>
          <w:highlight w:val="none"/>
        </w:rPr>
        <w:t>（</w:t>
      </w:r>
      <w:r>
        <w:rPr>
          <w:rFonts w:hint="eastAsia" w:hAnsi="宋体"/>
          <w:color w:val="auto"/>
          <w:sz w:val="21"/>
          <w:szCs w:val="21"/>
          <w:highlight w:val="none"/>
          <w:lang w:val="en-US" w:eastAsia="zh-CN"/>
        </w:rPr>
        <w:t>7</w:t>
      </w:r>
      <w:r>
        <w:rPr>
          <w:rFonts w:hint="eastAsia" w:hAnsi="宋体"/>
          <w:color w:val="auto"/>
          <w:sz w:val="21"/>
          <w:szCs w:val="21"/>
          <w:highlight w:val="none"/>
        </w:rPr>
        <w:t>）中小企业声明函或残疾人福利性单位声明函或监狱企业声明函。</w:t>
      </w:r>
      <w:r>
        <w:rPr>
          <w:rFonts w:hint="eastAsia" w:hAnsi="宋体"/>
          <w:b/>
          <w:bCs/>
          <w:color w:val="auto"/>
          <w:sz w:val="21"/>
          <w:szCs w:val="21"/>
          <w:highlight w:val="none"/>
        </w:rPr>
        <w:t>（必须提供）</w:t>
      </w:r>
    </w:p>
    <w:p w14:paraId="01F92685">
      <w:pPr>
        <w:snapToGrid w:val="0"/>
        <w:spacing w:line="440" w:lineRule="exact"/>
        <w:ind w:firstLine="413" w:firstLineChars="196"/>
        <w:jc w:val="left"/>
        <w:rPr>
          <w:color w:val="auto"/>
          <w:highlight w:val="none"/>
        </w:rPr>
      </w:pPr>
      <w:r>
        <w:rPr>
          <w:rFonts w:hint="eastAsia" w:ascii="宋体" w:hAnsi="宋体"/>
          <w:b/>
          <w:bCs/>
          <w:color w:val="auto"/>
          <w:szCs w:val="21"/>
          <w:highlight w:val="none"/>
        </w:rPr>
        <w:t>2.技术</w:t>
      </w:r>
      <w:r>
        <w:rPr>
          <w:rFonts w:hint="eastAsia" w:ascii="宋体" w:hAnsi="宋体"/>
          <w:b/>
          <w:color w:val="auto"/>
          <w:szCs w:val="21"/>
          <w:highlight w:val="none"/>
        </w:rPr>
        <w:t>及商务</w:t>
      </w:r>
      <w:r>
        <w:rPr>
          <w:rFonts w:hint="eastAsia" w:ascii="宋体" w:hAnsi="宋体"/>
          <w:b/>
          <w:bCs/>
          <w:color w:val="auto"/>
          <w:szCs w:val="21"/>
          <w:highlight w:val="none"/>
        </w:rPr>
        <w:t>文件</w:t>
      </w:r>
    </w:p>
    <w:p w14:paraId="16C011CE">
      <w:pPr>
        <w:snapToGrid w:val="0"/>
        <w:spacing w:line="398" w:lineRule="exact"/>
        <w:ind w:firstLine="420" w:firstLineChars="200"/>
        <w:jc w:val="left"/>
        <w:rPr>
          <w:rFonts w:ascii="宋体" w:hAnsi="宋体"/>
          <w:color w:val="auto"/>
          <w:szCs w:val="21"/>
          <w:highlight w:val="none"/>
        </w:rPr>
      </w:pPr>
      <w:r>
        <w:rPr>
          <w:rFonts w:hint="eastAsia" w:ascii="宋体" w:hAnsi="宋体"/>
          <w:color w:val="auto"/>
          <w:szCs w:val="21"/>
          <w:highlight w:val="none"/>
        </w:rPr>
        <w:t>（1）技术响应表；</w:t>
      </w:r>
      <w:r>
        <w:rPr>
          <w:rFonts w:ascii="宋体" w:hAnsi="宋体"/>
          <w:b/>
          <w:bCs/>
          <w:color w:val="auto"/>
          <w:szCs w:val="21"/>
          <w:highlight w:val="none"/>
        </w:rPr>
        <w:t>（</w:t>
      </w:r>
      <w:r>
        <w:rPr>
          <w:rFonts w:hint="eastAsia" w:ascii="宋体" w:hAnsi="宋体"/>
          <w:b/>
          <w:bCs/>
          <w:color w:val="auto"/>
          <w:szCs w:val="21"/>
          <w:highlight w:val="none"/>
        </w:rPr>
        <w:t>必须提供</w:t>
      </w:r>
      <w:r>
        <w:rPr>
          <w:rFonts w:ascii="宋体" w:hAnsi="宋体"/>
          <w:b/>
          <w:bCs/>
          <w:color w:val="auto"/>
          <w:szCs w:val="21"/>
          <w:highlight w:val="none"/>
        </w:rPr>
        <w:t>）</w:t>
      </w:r>
      <w:r>
        <w:rPr>
          <w:rFonts w:hint="eastAsia" w:ascii="宋体" w:hAnsi="宋体"/>
          <w:b/>
          <w:bCs/>
          <w:color w:val="auto"/>
          <w:szCs w:val="21"/>
          <w:highlight w:val="none"/>
        </w:rPr>
        <w:t>；</w:t>
      </w:r>
    </w:p>
    <w:p w14:paraId="417357EC">
      <w:pPr>
        <w:snapToGrid w:val="0"/>
        <w:spacing w:line="398" w:lineRule="exact"/>
        <w:ind w:firstLine="420" w:firstLineChars="200"/>
        <w:jc w:val="left"/>
        <w:rPr>
          <w:rFonts w:ascii="宋体" w:hAnsi="宋体"/>
          <w:color w:val="auto"/>
          <w:szCs w:val="21"/>
          <w:highlight w:val="none"/>
        </w:rPr>
      </w:pPr>
      <w:r>
        <w:rPr>
          <w:rFonts w:hint="eastAsia" w:ascii="宋体" w:hAnsi="宋体"/>
          <w:color w:val="auto"/>
          <w:szCs w:val="21"/>
          <w:highlight w:val="none"/>
        </w:rPr>
        <w:t>（2）投标人的服务承诺书</w:t>
      </w:r>
      <w:r>
        <w:rPr>
          <w:rFonts w:hint="eastAsia" w:ascii="宋体" w:hAnsi="宋体"/>
          <w:b/>
          <w:color w:val="auto"/>
          <w:szCs w:val="21"/>
          <w:highlight w:val="none"/>
        </w:rPr>
        <w:t>（必须提供）</w:t>
      </w:r>
      <w:r>
        <w:rPr>
          <w:rFonts w:hint="eastAsia" w:ascii="宋体" w:hAnsi="宋体"/>
          <w:color w:val="auto"/>
          <w:szCs w:val="21"/>
          <w:highlight w:val="none"/>
        </w:rPr>
        <w:t>；</w:t>
      </w:r>
    </w:p>
    <w:p w14:paraId="0DD7854C">
      <w:pPr>
        <w:snapToGrid w:val="0"/>
        <w:spacing w:line="398" w:lineRule="exact"/>
        <w:ind w:firstLine="420" w:firstLineChars="200"/>
        <w:jc w:val="left"/>
        <w:rPr>
          <w:rFonts w:ascii="宋体" w:hAnsi="宋体"/>
          <w:color w:val="auto"/>
          <w:szCs w:val="21"/>
          <w:highlight w:val="none"/>
        </w:rPr>
      </w:pPr>
      <w:r>
        <w:rPr>
          <w:rFonts w:hint="eastAsia" w:ascii="宋体" w:hAnsi="宋体"/>
          <w:color w:val="auto"/>
          <w:szCs w:val="21"/>
          <w:highlight w:val="none"/>
        </w:rPr>
        <w:t>（3）商务响应表（格式见附件）；</w:t>
      </w:r>
      <w:r>
        <w:rPr>
          <w:rFonts w:ascii="宋体" w:hAnsi="宋体"/>
          <w:b/>
          <w:bCs/>
          <w:color w:val="auto"/>
          <w:szCs w:val="21"/>
          <w:highlight w:val="none"/>
        </w:rPr>
        <w:t>（</w:t>
      </w:r>
      <w:r>
        <w:rPr>
          <w:rFonts w:hint="eastAsia" w:ascii="宋体" w:hAnsi="宋体"/>
          <w:b/>
          <w:bCs/>
          <w:color w:val="auto"/>
          <w:szCs w:val="21"/>
          <w:highlight w:val="none"/>
        </w:rPr>
        <w:t>必须提供</w:t>
      </w:r>
      <w:r>
        <w:rPr>
          <w:rFonts w:ascii="宋体" w:hAnsi="宋体"/>
          <w:b/>
          <w:bCs/>
          <w:color w:val="auto"/>
          <w:szCs w:val="21"/>
          <w:highlight w:val="none"/>
        </w:rPr>
        <w:t>）</w:t>
      </w:r>
    </w:p>
    <w:p w14:paraId="23821C32">
      <w:pPr>
        <w:snapToGrid w:val="0"/>
        <w:spacing w:line="398" w:lineRule="exact"/>
        <w:ind w:firstLine="420" w:firstLineChars="200"/>
        <w:jc w:val="left"/>
        <w:rPr>
          <w:rFonts w:ascii="宋体" w:hAnsi="宋体"/>
          <w:color w:val="auto"/>
          <w:szCs w:val="21"/>
          <w:highlight w:val="none"/>
        </w:rPr>
      </w:pPr>
      <w:r>
        <w:rPr>
          <w:rFonts w:hint="eastAsia" w:ascii="宋体" w:hAnsi="宋体"/>
          <w:color w:val="auto"/>
          <w:szCs w:val="21"/>
          <w:highlight w:val="none"/>
        </w:rPr>
        <w:t>（4）服务水平（格式自拟）；（包括服务实施方案等，</w:t>
      </w:r>
      <w:r>
        <w:rPr>
          <w:rFonts w:hint="eastAsia" w:ascii="宋体" w:hAnsi="宋体"/>
          <w:color w:val="auto"/>
          <w:szCs w:val="21"/>
          <w:highlight w:val="none"/>
          <w:lang w:eastAsia="zh-CN"/>
        </w:rPr>
        <w:t>投标人</w:t>
      </w:r>
      <w:r>
        <w:rPr>
          <w:rFonts w:hint="eastAsia" w:ascii="宋体" w:hAnsi="宋体"/>
          <w:color w:val="auto"/>
          <w:szCs w:val="21"/>
          <w:highlight w:val="none"/>
        </w:rPr>
        <w:t>可根据“第二章 采购需求”及“第四章 评标方法及评标标准”提供）</w:t>
      </w:r>
      <w:r>
        <w:rPr>
          <w:rFonts w:ascii="宋体" w:hAnsi="宋体"/>
          <w:b/>
          <w:bCs/>
          <w:color w:val="auto"/>
          <w:szCs w:val="21"/>
          <w:highlight w:val="none"/>
        </w:rPr>
        <w:t>（</w:t>
      </w:r>
      <w:r>
        <w:rPr>
          <w:rFonts w:hint="eastAsia" w:ascii="宋体" w:hAnsi="宋体"/>
          <w:b/>
          <w:bCs/>
          <w:color w:val="auto"/>
          <w:szCs w:val="21"/>
          <w:highlight w:val="none"/>
        </w:rPr>
        <w:t>必须提供</w:t>
      </w:r>
      <w:r>
        <w:rPr>
          <w:rFonts w:ascii="宋体" w:hAnsi="宋体"/>
          <w:b/>
          <w:bCs/>
          <w:color w:val="auto"/>
          <w:szCs w:val="21"/>
          <w:highlight w:val="none"/>
        </w:rPr>
        <w:t>）</w:t>
      </w:r>
    </w:p>
    <w:p w14:paraId="42D9E27C">
      <w:pPr>
        <w:snapToGrid w:val="0"/>
        <w:spacing w:line="398" w:lineRule="exact"/>
        <w:ind w:firstLine="420" w:firstLineChars="200"/>
        <w:jc w:val="left"/>
        <w:rPr>
          <w:rFonts w:ascii="宋体" w:hAnsi="宋体"/>
          <w:color w:val="auto"/>
          <w:szCs w:val="21"/>
          <w:highlight w:val="none"/>
        </w:rPr>
      </w:pPr>
      <w:r>
        <w:rPr>
          <w:rFonts w:hint="eastAsia" w:ascii="宋体" w:hAnsi="宋体"/>
          <w:color w:val="auto"/>
          <w:szCs w:val="21"/>
          <w:highlight w:val="none"/>
        </w:rPr>
        <w:t>（5）项目实施人员一览表；</w:t>
      </w:r>
      <w:r>
        <w:rPr>
          <w:rFonts w:ascii="宋体" w:hAnsi="宋体"/>
          <w:b/>
          <w:bCs/>
          <w:color w:val="auto"/>
          <w:szCs w:val="21"/>
          <w:highlight w:val="none"/>
        </w:rPr>
        <w:t>（</w:t>
      </w:r>
      <w:r>
        <w:rPr>
          <w:rFonts w:hint="eastAsia" w:ascii="宋体" w:hAnsi="宋体"/>
          <w:b/>
          <w:bCs/>
          <w:color w:val="auto"/>
          <w:szCs w:val="21"/>
          <w:highlight w:val="none"/>
        </w:rPr>
        <w:t>必须提供</w:t>
      </w:r>
      <w:r>
        <w:rPr>
          <w:rFonts w:ascii="宋体" w:hAnsi="宋体"/>
          <w:b/>
          <w:bCs/>
          <w:color w:val="auto"/>
          <w:szCs w:val="21"/>
          <w:highlight w:val="none"/>
        </w:rPr>
        <w:t>）</w:t>
      </w:r>
    </w:p>
    <w:p w14:paraId="31F27D2C">
      <w:pPr>
        <w:snapToGrid w:val="0"/>
        <w:spacing w:line="398" w:lineRule="exact"/>
        <w:ind w:firstLine="420" w:firstLineChars="200"/>
        <w:jc w:val="left"/>
        <w:rPr>
          <w:rFonts w:ascii="宋体" w:hAnsi="宋体"/>
          <w:color w:val="auto"/>
          <w:szCs w:val="21"/>
          <w:highlight w:val="none"/>
        </w:rPr>
      </w:pPr>
      <w:r>
        <w:rPr>
          <w:rFonts w:hint="eastAsia" w:ascii="宋体" w:hAnsi="宋体"/>
          <w:color w:val="auto"/>
          <w:szCs w:val="21"/>
          <w:highlight w:val="none"/>
        </w:rPr>
        <w:t>（6）投标人的类似成功案例的业绩证明文件（投标人同类项目的</w:t>
      </w:r>
      <w:r>
        <w:rPr>
          <w:rFonts w:hint="eastAsia" w:ascii="宋体" w:hAnsi="宋体"/>
          <w:b/>
          <w:color w:val="auto"/>
          <w:szCs w:val="21"/>
          <w:highlight w:val="none"/>
        </w:rPr>
        <w:t>中标通知书或合同</w:t>
      </w:r>
      <w:r>
        <w:rPr>
          <w:rFonts w:hint="eastAsia" w:ascii="宋体" w:hAnsi="宋体"/>
          <w:color w:val="auto"/>
          <w:szCs w:val="21"/>
          <w:highlight w:val="none"/>
        </w:rPr>
        <w:t>）</w:t>
      </w:r>
      <w:r>
        <w:rPr>
          <w:rFonts w:hint="eastAsia" w:ascii="宋体" w:hAnsi="宋体"/>
          <w:b/>
          <w:bCs/>
          <w:color w:val="auto"/>
          <w:szCs w:val="21"/>
          <w:highlight w:val="none"/>
          <w:lang w:eastAsia="zh-CN"/>
        </w:rPr>
        <w:t>（如有请提供）</w:t>
      </w:r>
      <w:r>
        <w:rPr>
          <w:rFonts w:hint="eastAsia" w:ascii="宋体" w:hAnsi="宋体"/>
          <w:color w:val="auto"/>
          <w:szCs w:val="21"/>
          <w:highlight w:val="none"/>
        </w:rPr>
        <w:t>；</w:t>
      </w:r>
    </w:p>
    <w:p w14:paraId="3F593EBA">
      <w:pPr>
        <w:snapToGrid w:val="0"/>
        <w:spacing w:line="398" w:lineRule="exact"/>
        <w:ind w:firstLine="420" w:firstLineChars="200"/>
        <w:jc w:val="left"/>
        <w:rPr>
          <w:rFonts w:ascii="宋体" w:hAnsi="宋体"/>
          <w:color w:val="auto"/>
          <w:szCs w:val="21"/>
          <w:highlight w:val="none"/>
        </w:rPr>
      </w:pPr>
      <w:r>
        <w:rPr>
          <w:rFonts w:hint="eastAsia" w:ascii="宋体" w:hAnsi="宋体"/>
          <w:color w:val="auto"/>
          <w:szCs w:val="21"/>
          <w:highlight w:val="none"/>
        </w:rPr>
        <w:t>（7）</w:t>
      </w:r>
      <w:r>
        <w:rPr>
          <w:rFonts w:hint="eastAsia" w:ascii="宋体" w:hAnsi="宋体"/>
          <w:color w:val="auto"/>
          <w:szCs w:val="21"/>
          <w:highlight w:val="none"/>
          <w:lang w:eastAsia="zh-CN"/>
        </w:rPr>
        <w:t>投标人认为可以证明其能力或其它有关材料</w:t>
      </w:r>
      <w:r>
        <w:rPr>
          <w:rFonts w:hint="eastAsia" w:ascii="宋体" w:hAnsi="宋体"/>
          <w:b/>
          <w:bCs/>
          <w:color w:val="auto"/>
          <w:szCs w:val="21"/>
          <w:highlight w:val="none"/>
          <w:lang w:eastAsia="zh-CN"/>
        </w:rPr>
        <w:t>（如有请提供）</w:t>
      </w:r>
      <w:r>
        <w:rPr>
          <w:rFonts w:hint="eastAsia" w:ascii="宋体" w:hAnsi="宋体"/>
          <w:color w:val="auto"/>
          <w:szCs w:val="21"/>
          <w:highlight w:val="none"/>
        </w:rPr>
        <w:t>。</w:t>
      </w:r>
    </w:p>
    <w:p w14:paraId="2B25C826">
      <w:pPr>
        <w:snapToGrid w:val="0"/>
        <w:spacing w:line="440" w:lineRule="exact"/>
        <w:ind w:firstLine="413" w:firstLineChars="196"/>
        <w:jc w:val="left"/>
        <w:rPr>
          <w:rFonts w:ascii="宋体" w:hAnsi="宋体"/>
          <w:b/>
          <w:color w:val="auto"/>
          <w:szCs w:val="21"/>
          <w:highlight w:val="none"/>
        </w:rPr>
      </w:pPr>
      <w:r>
        <w:rPr>
          <w:rFonts w:hint="eastAsia" w:ascii="宋体" w:hAnsi="宋体"/>
          <w:b/>
          <w:color w:val="auto"/>
          <w:szCs w:val="21"/>
          <w:highlight w:val="none"/>
        </w:rPr>
        <w:t>3. 报价文件</w:t>
      </w:r>
    </w:p>
    <w:p w14:paraId="2ABEEB3A">
      <w:pPr>
        <w:tabs>
          <w:tab w:val="left" w:pos="3870"/>
          <w:tab w:val="left" w:pos="4085"/>
        </w:tabs>
        <w:snapToGrid w:val="0"/>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（1）投标函（格式见附件）；</w:t>
      </w:r>
      <w:r>
        <w:rPr>
          <w:rFonts w:ascii="宋体" w:hAnsi="宋体"/>
          <w:b/>
          <w:bCs/>
          <w:color w:val="auto"/>
          <w:szCs w:val="21"/>
          <w:highlight w:val="none"/>
        </w:rPr>
        <w:t>（</w:t>
      </w:r>
      <w:r>
        <w:rPr>
          <w:rFonts w:hint="eastAsia" w:ascii="宋体" w:hAnsi="宋体"/>
          <w:b/>
          <w:bCs/>
          <w:color w:val="auto"/>
          <w:szCs w:val="21"/>
          <w:highlight w:val="none"/>
        </w:rPr>
        <w:t>必须提供</w:t>
      </w:r>
      <w:r>
        <w:rPr>
          <w:rFonts w:ascii="宋体" w:hAnsi="宋体"/>
          <w:b/>
          <w:bCs/>
          <w:color w:val="auto"/>
          <w:szCs w:val="21"/>
          <w:highlight w:val="none"/>
        </w:rPr>
        <w:t>）</w:t>
      </w:r>
    </w:p>
    <w:p w14:paraId="23DDE458">
      <w:pPr>
        <w:tabs>
          <w:tab w:val="left" w:pos="3870"/>
          <w:tab w:val="left" w:pos="4085"/>
        </w:tabs>
        <w:snapToGrid w:val="0"/>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（2）开标一览表；</w:t>
      </w:r>
      <w:r>
        <w:rPr>
          <w:rFonts w:ascii="宋体" w:hAnsi="宋体"/>
          <w:b/>
          <w:bCs/>
          <w:color w:val="auto"/>
          <w:szCs w:val="21"/>
          <w:highlight w:val="none"/>
        </w:rPr>
        <w:t>（</w:t>
      </w:r>
      <w:r>
        <w:rPr>
          <w:rFonts w:hint="eastAsia" w:ascii="宋体" w:hAnsi="宋体"/>
          <w:b/>
          <w:bCs/>
          <w:color w:val="auto"/>
          <w:szCs w:val="21"/>
          <w:highlight w:val="none"/>
        </w:rPr>
        <w:t>必须提供</w:t>
      </w:r>
      <w:r>
        <w:rPr>
          <w:rFonts w:ascii="宋体" w:hAnsi="宋体"/>
          <w:b/>
          <w:bCs/>
          <w:color w:val="auto"/>
          <w:szCs w:val="21"/>
          <w:highlight w:val="none"/>
        </w:rPr>
        <w:t>）</w:t>
      </w:r>
    </w:p>
    <w:p w14:paraId="336A84E9">
      <w:pPr>
        <w:tabs>
          <w:tab w:val="left" w:pos="3870"/>
          <w:tab w:val="left" w:pos="4085"/>
        </w:tabs>
        <w:snapToGrid w:val="0"/>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（3）投标报价表（格式见附件）；</w:t>
      </w:r>
      <w:r>
        <w:rPr>
          <w:rFonts w:ascii="宋体" w:hAnsi="宋体"/>
          <w:b/>
          <w:bCs/>
          <w:color w:val="auto"/>
          <w:szCs w:val="21"/>
          <w:highlight w:val="none"/>
        </w:rPr>
        <w:t>（</w:t>
      </w:r>
      <w:r>
        <w:rPr>
          <w:rFonts w:hint="eastAsia" w:ascii="宋体" w:hAnsi="宋体"/>
          <w:b/>
          <w:bCs/>
          <w:color w:val="auto"/>
          <w:szCs w:val="21"/>
          <w:highlight w:val="none"/>
        </w:rPr>
        <w:t>必须提供</w:t>
      </w:r>
      <w:r>
        <w:rPr>
          <w:rFonts w:ascii="宋体" w:hAnsi="宋体"/>
          <w:b/>
          <w:bCs/>
          <w:color w:val="auto"/>
          <w:szCs w:val="21"/>
          <w:highlight w:val="none"/>
        </w:rPr>
        <w:t>）</w:t>
      </w:r>
    </w:p>
    <w:p w14:paraId="67CEFE79">
      <w:pPr>
        <w:numPr>
          <w:ilvl w:val="0"/>
          <w:numId w:val="0"/>
        </w:numPr>
        <w:tabs>
          <w:tab w:val="left" w:pos="3870"/>
          <w:tab w:val="left" w:pos="4085"/>
        </w:tabs>
        <w:snapToGrid w:val="0"/>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4</w:t>
      </w:r>
      <w:r>
        <w:rPr>
          <w:rFonts w:hint="eastAsia" w:ascii="宋体" w:hAnsi="宋体"/>
          <w:color w:val="auto"/>
          <w:szCs w:val="21"/>
          <w:highlight w:val="none"/>
          <w:lang w:eastAsia="zh-CN"/>
        </w:rPr>
        <w:t>）</w:t>
      </w:r>
      <w:r>
        <w:rPr>
          <w:rFonts w:hint="eastAsia" w:ascii="宋体" w:hAnsi="宋体"/>
          <w:color w:val="auto"/>
          <w:szCs w:val="21"/>
          <w:highlight w:val="none"/>
        </w:rPr>
        <w:t>投标人针对报价需要说明的其他文件和说明（格式自拟）</w:t>
      </w:r>
      <w:r>
        <w:rPr>
          <w:rFonts w:hint="eastAsia" w:ascii="宋体" w:hAnsi="宋体"/>
          <w:b/>
          <w:bCs/>
          <w:color w:val="auto"/>
          <w:szCs w:val="21"/>
          <w:highlight w:val="none"/>
          <w:lang w:eastAsia="zh-CN"/>
        </w:rPr>
        <w:t>（如有请提供）</w:t>
      </w:r>
      <w:r>
        <w:rPr>
          <w:rFonts w:hint="eastAsia" w:hAnsi="宋体"/>
          <w:color w:val="auto"/>
          <w:sz w:val="21"/>
          <w:szCs w:val="21"/>
          <w:highlight w:val="none"/>
        </w:rPr>
        <w:t>。</w:t>
      </w:r>
    </w:p>
    <w:p w14:paraId="6AB77717">
      <w:pPr>
        <w:snapToGrid w:val="0"/>
        <w:spacing w:line="440" w:lineRule="exact"/>
        <w:ind w:firstLine="420" w:firstLineChars="200"/>
        <w:jc w:val="left"/>
        <w:rPr>
          <w:rFonts w:ascii="宋体" w:hAnsi="宋体"/>
          <w:b/>
          <w:color w:val="auto"/>
          <w:szCs w:val="21"/>
          <w:highlight w:val="none"/>
        </w:rPr>
      </w:pPr>
      <w:r>
        <w:rPr>
          <w:rFonts w:hint="eastAsia" w:ascii="宋体" w:hAnsi="宋体"/>
          <w:color w:val="auto"/>
          <w:szCs w:val="21"/>
          <w:highlight w:val="none"/>
        </w:rPr>
        <w:t>▲</w:t>
      </w:r>
      <w:r>
        <w:rPr>
          <w:rFonts w:hint="eastAsia" w:ascii="宋体" w:hAnsi="宋体"/>
          <w:b/>
          <w:color w:val="auto"/>
          <w:szCs w:val="21"/>
          <w:highlight w:val="none"/>
        </w:rPr>
        <w:t>注：法定代表人授权委托书、投标声明书、投标函、开标一览表必须由法定代表人或授权代表签名(或签章)并加盖CA电子公章。</w:t>
      </w:r>
    </w:p>
    <w:p w14:paraId="341B7774">
      <w:pPr>
        <w:pStyle w:val="3"/>
        <w:ind w:firstLine="420" w:firstLineChars="200"/>
        <w:rPr>
          <w:rFonts w:ascii="宋体" w:hAnsi="宋体" w:eastAsia="宋体"/>
          <w:color w:val="auto"/>
          <w:sz w:val="21"/>
          <w:szCs w:val="21"/>
          <w:highlight w:val="none"/>
        </w:rPr>
      </w:pPr>
      <w:r>
        <w:rPr>
          <w:rFonts w:hint="eastAsia" w:ascii="宋体" w:hAnsi="宋体" w:eastAsia="宋体"/>
          <w:b w:val="0"/>
          <w:bCs w:val="0"/>
          <w:color w:val="auto"/>
          <w:sz w:val="21"/>
          <w:szCs w:val="21"/>
          <w:highlight w:val="none"/>
        </w:rPr>
        <w:t>▲</w:t>
      </w:r>
      <w:r>
        <w:rPr>
          <w:rFonts w:hint="eastAsia" w:ascii="宋体" w:hAnsi="宋体" w:eastAsia="宋体"/>
          <w:color w:val="auto"/>
          <w:sz w:val="21"/>
          <w:szCs w:val="21"/>
          <w:highlight w:val="none"/>
        </w:rPr>
        <w:t>特别说明：（1）投标文件中所须加盖公章部分均采用CA签章。若投标文件中有专门标注的某关联点，并要求投标人在电子投标系统中作出投标响应的，如投标人未对关联点进行响应或者在投标文件其它内容进行描述，造成电子评审不能查询的责任由投标人自行承担。</w:t>
      </w:r>
    </w:p>
    <w:p w14:paraId="6A9454CD">
      <w:pPr>
        <w:pStyle w:val="3"/>
        <w:ind w:firstLine="420" w:firstLineChars="200"/>
        <w:rPr>
          <w:rFonts w:ascii="宋体" w:hAnsi="宋体" w:eastAsia="宋体"/>
          <w:b w:val="0"/>
          <w:bCs w:val="0"/>
          <w:color w:val="auto"/>
          <w:sz w:val="21"/>
          <w:szCs w:val="21"/>
          <w:highlight w:val="none"/>
        </w:rPr>
      </w:pPr>
      <w:r>
        <w:rPr>
          <w:rFonts w:hint="eastAsia" w:ascii="宋体" w:hAnsi="宋体" w:eastAsia="宋体"/>
          <w:b w:val="0"/>
          <w:bCs w:val="0"/>
          <w:color w:val="auto"/>
          <w:sz w:val="21"/>
          <w:szCs w:val="21"/>
          <w:highlight w:val="none"/>
        </w:rPr>
        <w:t>（2）投标文件要求提供的的各种复印件，须加盖投标人CA签章，否则其投标无效。</w:t>
      </w:r>
    </w:p>
    <w:p w14:paraId="1A0F2747">
      <w:pPr>
        <w:pStyle w:val="3"/>
        <w:ind w:firstLine="420" w:firstLineChars="200"/>
        <w:rPr>
          <w:rFonts w:ascii="宋体" w:hAnsi="宋体" w:eastAsia="宋体"/>
          <w:b w:val="0"/>
          <w:bCs w:val="0"/>
          <w:color w:val="auto"/>
          <w:sz w:val="21"/>
          <w:szCs w:val="21"/>
          <w:highlight w:val="none"/>
        </w:rPr>
      </w:pPr>
      <w:r>
        <w:rPr>
          <w:rFonts w:hint="eastAsia" w:ascii="宋体" w:hAnsi="宋体" w:eastAsia="宋体"/>
          <w:b w:val="0"/>
          <w:bCs w:val="0"/>
          <w:color w:val="auto"/>
          <w:sz w:val="21"/>
          <w:szCs w:val="21"/>
          <w:highlight w:val="none"/>
        </w:rPr>
        <w:t>（3）投标文件要求“必须提供”的证明等材料，投标人必须全部提供，缺一不可，否则投标无效。</w:t>
      </w:r>
    </w:p>
    <w:p w14:paraId="0F0D2361">
      <w:pPr>
        <w:pStyle w:val="3"/>
        <w:ind w:firstLine="420" w:firstLineChars="200"/>
        <w:rPr>
          <w:color w:val="auto"/>
          <w:highlight w:val="none"/>
        </w:rPr>
      </w:pPr>
      <w:r>
        <w:rPr>
          <w:rFonts w:hint="eastAsia" w:ascii="宋体" w:hAnsi="宋体" w:eastAsia="宋体"/>
          <w:b w:val="0"/>
          <w:bCs w:val="0"/>
          <w:color w:val="auto"/>
          <w:sz w:val="21"/>
          <w:szCs w:val="21"/>
          <w:highlight w:val="none"/>
        </w:rPr>
        <w:t>（4）投标文件要求法定代表人（负责人）或委托代理人签字的部分必须签字（或签章）然后扫描或者拍照做成pdf格式上传，无签字（或签章）的视为投标无效。</w:t>
      </w:r>
    </w:p>
    <w:p w14:paraId="3B07263F">
      <w:pPr>
        <w:snapToGrid w:val="0"/>
        <w:spacing w:line="440" w:lineRule="exact"/>
        <w:ind w:firstLine="413" w:firstLineChars="196"/>
        <w:jc w:val="left"/>
        <w:outlineLvl w:val="0"/>
        <w:rPr>
          <w:rFonts w:ascii="宋体" w:hAnsi="宋体"/>
          <w:b/>
          <w:color w:val="auto"/>
          <w:szCs w:val="21"/>
          <w:highlight w:val="none"/>
        </w:rPr>
      </w:pPr>
      <w:bookmarkStart w:id="42" w:name="_Toc28330"/>
      <w:r>
        <w:rPr>
          <w:rFonts w:hint="eastAsia" w:ascii="宋体" w:hAnsi="宋体"/>
          <w:b/>
          <w:color w:val="auto"/>
          <w:szCs w:val="21"/>
          <w:highlight w:val="none"/>
        </w:rPr>
        <w:t>（二）投标文件的语言及计量</w:t>
      </w:r>
      <w:bookmarkEnd w:id="42"/>
    </w:p>
    <w:p w14:paraId="3345F5A7">
      <w:pPr>
        <w:snapToGrid w:val="0"/>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▲1、投标文件以及投标方与招标方就有关投标事宜的所有来往函电，均应以中文汉语书写。除签名、盖章、专用名称等特殊情形外，以中文汉语以外的文字表述的投标文件视同未提供。</w:t>
      </w:r>
    </w:p>
    <w:p w14:paraId="13CE5911">
      <w:pPr>
        <w:snapToGrid w:val="0"/>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▲2、投标计量单位，招标文件已有明确规定的，使用招标文件规定的计量单位；招标文件没有规定的，应采用中华人民共和国法定计量单位（货币单位：人民币元），否则视同未响应。</w:t>
      </w:r>
    </w:p>
    <w:p w14:paraId="45260701">
      <w:pPr>
        <w:snapToGrid w:val="0"/>
        <w:spacing w:before="120" w:beforeLines="50" w:line="440" w:lineRule="exact"/>
        <w:ind w:firstLine="413" w:firstLineChars="196"/>
        <w:jc w:val="left"/>
        <w:outlineLvl w:val="0"/>
        <w:rPr>
          <w:rFonts w:ascii="宋体" w:hAnsi="宋体"/>
          <w:b/>
          <w:color w:val="auto"/>
          <w:szCs w:val="21"/>
          <w:highlight w:val="none"/>
        </w:rPr>
      </w:pPr>
      <w:bookmarkStart w:id="43" w:name="_Toc254970679"/>
      <w:bookmarkStart w:id="44" w:name="_Toc254970538"/>
      <w:bookmarkStart w:id="45" w:name="_Toc7241"/>
      <w:r>
        <w:rPr>
          <w:rFonts w:hint="eastAsia" w:ascii="宋体" w:hAnsi="宋体"/>
          <w:b/>
          <w:color w:val="auto"/>
          <w:szCs w:val="21"/>
          <w:highlight w:val="none"/>
        </w:rPr>
        <w:t>（三）投标报价</w:t>
      </w:r>
      <w:bookmarkEnd w:id="43"/>
      <w:bookmarkEnd w:id="44"/>
      <w:bookmarkEnd w:id="45"/>
    </w:p>
    <w:p w14:paraId="0F50C23F">
      <w:pPr>
        <w:pStyle w:val="24"/>
        <w:snapToGrid w:val="0"/>
        <w:spacing w:line="440" w:lineRule="exact"/>
        <w:ind w:firstLine="420" w:firstLineChars="200"/>
        <w:jc w:val="left"/>
        <w:rPr>
          <w:rFonts w:hAnsi="宋体"/>
          <w:color w:val="auto"/>
          <w:szCs w:val="21"/>
          <w:highlight w:val="none"/>
        </w:rPr>
      </w:pPr>
      <w:r>
        <w:rPr>
          <w:rFonts w:hint="eastAsia" w:hAnsi="宋体"/>
          <w:color w:val="auto"/>
          <w:szCs w:val="21"/>
          <w:highlight w:val="none"/>
        </w:rPr>
        <w:t>1、投标报价应按招标文件中相关附表格式填写。</w:t>
      </w:r>
    </w:p>
    <w:p w14:paraId="3A961697">
      <w:pPr>
        <w:spacing w:line="380" w:lineRule="exact"/>
        <w:ind w:firstLine="409" w:firstLineChars="195"/>
        <w:rPr>
          <w:rFonts w:ascii="宋体" w:hAnsi="宋体"/>
          <w:color w:val="auto"/>
          <w:szCs w:val="21"/>
          <w:highlight w:val="none"/>
        </w:rPr>
      </w:pPr>
      <w:r>
        <w:rPr>
          <w:rFonts w:hint="eastAsia" w:ascii="宋体" w:hAnsi="宋体"/>
          <w:color w:val="auto"/>
          <w:szCs w:val="21"/>
          <w:highlight w:val="none"/>
        </w:rPr>
        <w:t>2、投标报价是履行合同的最终价格，采用投标价格</w:t>
      </w:r>
      <w:r>
        <w:rPr>
          <w:rFonts w:hint="eastAsia" w:ascii="宋体" w:hAnsi="宋体"/>
          <w:bCs/>
          <w:color w:val="auto"/>
          <w:szCs w:val="21"/>
          <w:highlight w:val="none"/>
        </w:rPr>
        <w:t>为</w:t>
      </w:r>
      <w:r>
        <w:rPr>
          <w:rFonts w:hint="eastAsia" w:ascii="宋体" w:hAnsi="宋体"/>
          <w:b/>
          <w:bCs/>
          <w:color w:val="auto"/>
          <w:highlight w:val="none"/>
          <w:u w:val="single"/>
        </w:rPr>
        <w:t>固定价格，总价包干</w:t>
      </w:r>
      <w:r>
        <w:rPr>
          <w:rFonts w:hint="eastAsia" w:ascii="宋体" w:hAnsi="宋体"/>
          <w:color w:val="auto"/>
          <w:szCs w:val="21"/>
          <w:highlight w:val="none"/>
        </w:rPr>
        <w:t>，合同单价在合同实施期间不因市场价格变化因素而变动。投标人在报价时应考虑各方面因素、各种风险和自己的承受能力。本项目设有上限价，如果投标人的投标报价超出招标人设定的上限价作无效标处理。</w:t>
      </w:r>
      <w:r>
        <w:rPr>
          <w:rFonts w:hint="eastAsia" w:ascii="宋体" w:hAnsi="宋体"/>
          <w:b/>
          <w:color w:val="auto"/>
          <w:szCs w:val="21"/>
          <w:highlight w:val="none"/>
        </w:rPr>
        <w:t>经评标委员会审核严重不平衡的报价将不予接受</w:t>
      </w:r>
      <w:r>
        <w:rPr>
          <w:rFonts w:hint="eastAsia" w:ascii="宋体" w:hAnsi="宋体"/>
          <w:color w:val="auto"/>
          <w:szCs w:val="21"/>
          <w:highlight w:val="none"/>
        </w:rPr>
        <w:t>。</w:t>
      </w:r>
    </w:p>
    <w:p w14:paraId="608AE988">
      <w:pPr>
        <w:tabs>
          <w:tab w:val="left" w:pos="525"/>
        </w:tabs>
        <w:snapToGrid w:val="0"/>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▲3、投标文件只允许有一个报价，有选择的或有条件的报价将不予接受。</w:t>
      </w:r>
    </w:p>
    <w:p w14:paraId="37F1BF89">
      <w:pPr>
        <w:pStyle w:val="12"/>
        <w:numPr>
          <w:ilvl w:val="0"/>
          <w:numId w:val="2"/>
        </w:numPr>
        <w:snapToGrid w:val="0"/>
        <w:spacing w:before="120" w:beforeLines="50" w:line="440" w:lineRule="exact"/>
        <w:rPr>
          <w:rFonts w:ascii="宋体" w:hAnsi="宋体"/>
          <w:b/>
          <w:color w:val="auto"/>
          <w:szCs w:val="21"/>
          <w:highlight w:val="none"/>
        </w:rPr>
      </w:pPr>
      <w:r>
        <w:rPr>
          <w:rFonts w:hint="eastAsia" w:ascii="宋体" w:hAnsi="宋体"/>
          <w:b/>
          <w:color w:val="auto"/>
          <w:szCs w:val="21"/>
          <w:highlight w:val="none"/>
        </w:rPr>
        <w:t>投标文件的有效期</w:t>
      </w:r>
    </w:p>
    <w:p w14:paraId="3ED933A9">
      <w:pPr>
        <w:pStyle w:val="12"/>
        <w:snapToGrid w:val="0"/>
        <w:spacing w:before="120" w:beforeLines="50" w:line="440" w:lineRule="exact"/>
        <w:ind w:left="310" w:firstLine="0"/>
        <w:rPr>
          <w:rFonts w:ascii="宋体" w:hAnsi="宋体"/>
          <w:b/>
          <w:color w:val="auto"/>
          <w:szCs w:val="21"/>
          <w:highlight w:val="none"/>
        </w:rPr>
      </w:pPr>
      <w:r>
        <w:rPr>
          <w:rFonts w:hint="eastAsia" w:ascii="宋体" w:hAnsi="宋体"/>
          <w:color w:val="auto"/>
          <w:szCs w:val="21"/>
          <w:highlight w:val="none"/>
        </w:rPr>
        <w:t>▲1、自投标截止日起</w:t>
      </w:r>
      <w:r>
        <w:rPr>
          <w:rFonts w:hint="eastAsia" w:ascii="宋体" w:hAnsi="宋体"/>
          <w:color w:val="auto"/>
          <w:szCs w:val="21"/>
          <w:highlight w:val="none"/>
          <w:u w:val="single"/>
        </w:rPr>
        <w:t>90</w:t>
      </w:r>
      <w:r>
        <w:rPr>
          <w:rFonts w:hint="eastAsia" w:ascii="宋体" w:hAnsi="宋体"/>
          <w:color w:val="auto"/>
          <w:szCs w:val="21"/>
          <w:highlight w:val="none"/>
        </w:rPr>
        <w:t>天投标文件应保持有效。有效期不足的投标文件将被拒绝。</w:t>
      </w:r>
    </w:p>
    <w:p w14:paraId="7A87FC90">
      <w:pPr>
        <w:pStyle w:val="12"/>
        <w:snapToGrid w:val="0"/>
        <w:spacing w:line="440" w:lineRule="exact"/>
        <w:ind w:left="0" w:firstLine="525" w:firstLineChars="250"/>
        <w:rPr>
          <w:rFonts w:ascii="宋体" w:hAnsi="宋体"/>
          <w:color w:val="auto"/>
          <w:szCs w:val="21"/>
          <w:highlight w:val="none"/>
        </w:rPr>
      </w:pPr>
      <w:r>
        <w:rPr>
          <w:rFonts w:hint="eastAsia" w:ascii="宋体" w:hAnsi="宋体"/>
          <w:color w:val="auto"/>
          <w:szCs w:val="21"/>
          <w:highlight w:val="none"/>
        </w:rPr>
        <w:t>2、在特殊情况下，招标人可与投标人协商延长投标书的有效期，这种要求和答复均以书面形式进行。</w:t>
      </w:r>
    </w:p>
    <w:p w14:paraId="30422070">
      <w:pPr>
        <w:snapToGrid w:val="0"/>
        <w:spacing w:line="440" w:lineRule="exact"/>
        <w:ind w:firstLine="420" w:firstLineChars="200"/>
        <w:jc w:val="left"/>
        <w:outlineLvl w:val="0"/>
        <w:rPr>
          <w:rFonts w:ascii="宋体" w:hAnsi="宋体"/>
          <w:b/>
          <w:color w:val="auto"/>
          <w:szCs w:val="21"/>
          <w:highlight w:val="none"/>
        </w:rPr>
      </w:pPr>
      <w:bookmarkStart w:id="46" w:name="_Toc254970680"/>
      <w:bookmarkStart w:id="47" w:name="_Toc254970539"/>
      <w:bookmarkStart w:id="48" w:name="_Toc472"/>
      <w:r>
        <w:rPr>
          <w:rFonts w:hint="eastAsia" w:ascii="宋体" w:hAnsi="宋体"/>
          <w:color w:val="auto"/>
          <w:szCs w:val="21"/>
          <w:highlight w:val="none"/>
        </w:rPr>
        <w:t>3、投标人可拒绝接受延期要求。同意延长有效期的投标人不能修改投标文件。</w:t>
      </w:r>
      <w:bookmarkEnd w:id="46"/>
      <w:bookmarkEnd w:id="47"/>
      <w:bookmarkEnd w:id="48"/>
      <w:r>
        <w:rPr>
          <w:rFonts w:hint="eastAsia" w:ascii="宋体" w:hAnsi="宋体"/>
          <w:b/>
          <w:color w:val="auto"/>
          <w:szCs w:val="21"/>
          <w:highlight w:val="none"/>
        </w:rPr>
        <w:t xml:space="preserve"> </w:t>
      </w:r>
    </w:p>
    <w:p w14:paraId="55945AD6">
      <w:pPr>
        <w:snapToGrid w:val="0"/>
        <w:spacing w:line="440" w:lineRule="exact"/>
        <w:ind w:firstLine="420" w:firstLineChars="200"/>
        <w:jc w:val="left"/>
        <w:outlineLvl w:val="0"/>
        <w:rPr>
          <w:rFonts w:ascii="宋体" w:hAnsi="宋体"/>
          <w:b/>
          <w:color w:val="auto"/>
          <w:szCs w:val="21"/>
          <w:highlight w:val="none"/>
        </w:rPr>
      </w:pPr>
      <w:bookmarkStart w:id="49" w:name="_Toc254970681"/>
      <w:bookmarkStart w:id="50" w:name="_Toc254970540"/>
      <w:bookmarkStart w:id="51" w:name="_Toc11799"/>
      <w:r>
        <w:rPr>
          <w:rFonts w:hint="eastAsia" w:ascii="宋体" w:hAnsi="宋体"/>
          <w:color w:val="auto"/>
          <w:szCs w:val="21"/>
          <w:highlight w:val="none"/>
        </w:rPr>
        <w:t>4、中标人的投标文件自开标之日起至合同履行完毕止均应保持有效。</w:t>
      </w:r>
      <w:bookmarkEnd w:id="49"/>
      <w:bookmarkEnd w:id="50"/>
      <w:bookmarkEnd w:id="51"/>
    </w:p>
    <w:p w14:paraId="59B72DB3">
      <w:pPr>
        <w:snapToGrid w:val="0"/>
        <w:spacing w:before="120" w:beforeLines="50" w:line="440" w:lineRule="exact"/>
        <w:ind w:firstLine="413" w:firstLineChars="196"/>
        <w:jc w:val="left"/>
        <w:outlineLvl w:val="0"/>
        <w:rPr>
          <w:rFonts w:ascii="宋体" w:hAnsi="宋体"/>
          <w:b/>
          <w:color w:val="auto"/>
          <w:szCs w:val="21"/>
          <w:highlight w:val="none"/>
        </w:rPr>
      </w:pPr>
      <w:bookmarkStart w:id="52" w:name="_Toc254970542"/>
      <w:bookmarkStart w:id="53" w:name="_Toc254970683"/>
      <w:bookmarkStart w:id="54" w:name="_Toc23048"/>
      <w:r>
        <w:rPr>
          <w:rFonts w:hint="eastAsia" w:ascii="宋体" w:hAnsi="宋体"/>
          <w:b/>
          <w:color w:val="auto"/>
          <w:szCs w:val="21"/>
          <w:highlight w:val="none"/>
        </w:rPr>
        <w:t>（六）投标文件的签署和份数</w:t>
      </w:r>
      <w:bookmarkEnd w:id="52"/>
      <w:bookmarkEnd w:id="53"/>
      <w:bookmarkEnd w:id="54"/>
    </w:p>
    <w:p w14:paraId="7E1AF6D4">
      <w:pPr>
        <w:snapToGrid w:val="0"/>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 xml:space="preserve">1. 投标人应按照招标文件的要求编制完整的投标文件，投标文件须对招标文件中的内容做出实质性 和完整的响应，混乱的编排导致投标文件被误读、漏读或查找不到相关内容的，投标文件留有空项的地方， 其投标将会被拒绝。 </w:t>
      </w:r>
    </w:p>
    <w:p w14:paraId="30061306">
      <w:pPr>
        <w:snapToGrid w:val="0"/>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2.电子投标文件中须加盖</w:t>
      </w:r>
      <w:r>
        <w:rPr>
          <w:rFonts w:hint="eastAsia" w:ascii="宋体" w:hAnsi="宋体"/>
          <w:color w:val="auto"/>
          <w:szCs w:val="21"/>
          <w:highlight w:val="none"/>
          <w:lang w:eastAsia="zh-CN"/>
        </w:rPr>
        <w:t>投标人</w:t>
      </w:r>
      <w:r>
        <w:rPr>
          <w:rFonts w:hint="eastAsia" w:ascii="宋体" w:hAnsi="宋体"/>
          <w:color w:val="auto"/>
          <w:szCs w:val="21"/>
          <w:highlight w:val="none"/>
        </w:rPr>
        <w:t>公章部分均采用 CA 签章，并根据“政府采购项目电子交易管理操作指南-供应商” 及本招标文件规定的格式和顺序编制电子投标文件并进行关联定位，以便评标委员会在评审时，点击评分项可直接定位到该评分项内容。如对招标文件的某项要求，</w:t>
      </w:r>
      <w:r>
        <w:rPr>
          <w:rFonts w:hint="eastAsia" w:ascii="宋体" w:hAnsi="宋体"/>
          <w:color w:val="auto"/>
          <w:szCs w:val="21"/>
          <w:highlight w:val="none"/>
          <w:lang w:eastAsia="zh-CN"/>
        </w:rPr>
        <w:t>投标人</w:t>
      </w:r>
      <w:r>
        <w:rPr>
          <w:rFonts w:hint="eastAsia" w:ascii="宋体" w:hAnsi="宋体"/>
          <w:color w:val="auto"/>
          <w:szCs w:val="21"/>
          <w:highlight w:val="none"/>
        </w:rPr>
        <w:t>的电子投标文件未能关联定位提供相应的内容与其对应，则评标委员会在评审时如做出对</w:t>
      </w:r>
      <w:r>
        <w:rPr>
          <w:rFonts w:hint="eastAsia" w:ascii="宋体" w:hAnsi="宋体"/>
          <w:color w:val="auto"/>
          <w:szCs w:val="21"/>
          <w:highlight w:val="none"/>
          <w:lang w:eastAsia="zh-CN"/>
        </w:rPr>
        <w:t>投标人</w:t>
      </w:r>
      <w:r>
        <w:rPr>
          <w:rFonts w:hint="eastAsia" w:ascii="宋体" w:hAnsi="宋体"/>
          <w:color w:val="auto"/>
          <w:szCs w:val="21"/>
          <w:highlight w:val="none"/>
        </w:rPr>
        <w:t>不利的评审由</w:t>
      </w:r>
      <w:r>
        <w:rPr>
          <w:rFonts w:hint="eastAsia" w:ascii="宋体" w:hAnsi="宋体"/>
          <w:color w:val="auto"/>
          <w:szCs w:val="21"/>
          <w:highlight w:val="none"/>
          <w:lang w:eastAsia="zh-CN"/>
        </w:rPr>
        <w:t>投标人</w:t>
      </w:r>
      <w:r>
        <w:rPr>
          <w:rFonts w:hint="eastAsia" w:ascii="宋体" w:hAnsi="宋体"/>
          <w:color w:val="auto"/>
          <w:szCs w:val="21"/>
          <w:highlight w:val="none"/>
        </w:rPr>
        <w:t>自行承担。 电子投标文件如内容不完整、编排混乱导致投标文件被误读、 漏读，或者在按采购文件规定的部位查找 不到相关内容的，由</w:t>
      </w:r>
      <w:r>
        <w:rPr>
          <w:rFonts w:hint="eastAsia" w:ascii="宋体" w:hAnsi="宋体"/>
          <w:color w:val="auto"/>
          <w:szCs w:val="21"/>
          <w:highlight w:val="none"/>
          <w:lang w:eastAsia="zh-CN"/>
        </w:rPr>
        <w:t>投标人</w:t>
      </w:r>
      <w:r>
        <w:rPr>
          <w:rFonts w:hint="eastAsia" w:ascii="宋体" w:hAnsi="宋体"/>
          <w:color w:val="auto"/>
          <w:szCs w:val="21"/>
          <w:highlight w:val="none"/>
        </w:rPr>
        <w:t>自行承担。</w:t>
      </w:r>
    </w:p>
    <w:p w14:paraId="44F22F38">
      <w:pPr>
        <w:snapToGrid w:val="0"/>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 xml:space="preserve"> 3.CA 签章上没有法人（负责人）或授权代表签字信息的，</w:t>
      </w:r>
      <w:r>
        <w:rPr>
          <w:rFonts w:hint="eastAsia" w:ascii="宋体" w:hAnsi="宋体"/>
          <w:color w:val="auto"/>
          <w:szCs w:val="21"/>
          <w:highlight w:val="none"/>
          <w:lang w:eastAsia="zh-CN"/>
        </w:rPr>
        <w:t>投标人</w:t>
      </w:r>
      <w:r>
        <w:rPr>
          <w:rFonts w:hint="eastAsia" w:ascii="宋体" w:hAnsi="宋体"/>
          <w:color w:val="auto"/>
          <w:szCs w:val="21"/>
          <w:highlight w:val="none"/>
        </w:rPr>
        <w:t xml:space="preserve">可在投标文件中涉及到签字的位置线下签好字然后扫描或者拍照做成 PDF 的格式亦可。投标文件中涉及到签字的位置未按要求签字的，提供的材料视为无效。 </w:t>
      </w:r>
    </w:p>
    <w:p w14:paraId="5C2DDB4F">
      <w:pPr>
        <w:snapToGrid w:val="0"/>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4.投标文件不得涂改，若有修改错漏处，须加盖单位公章或者法定代表人（负责人）或授权委托人签字或盖章。投标文件因字迹潦草或表达不清所引起的后果由</w:t>
      </w:r>
      <w:r>
        <w:rPr>
          <w:rFonts w:hint="eastAsia" w:ascii="宋体" w:hAnsi="宋体"/>
          <w:color w:val="auto"/>
          <w:szCs w:val="21"/>
          <w:highlight w:val="none"/>
          <w:lang w:eastAsia="zh-CN"/>
        </w:rPr>
        <w:t>投标人</w:t>
      </w:r>
      <w:r>
        <w:rPr>
          <w:rFonts w:hint="eastAsia" w:ascii="宋体" w:hAnsi="宋体"/>
          <w:color w:val="auto"/>
          <w:szCs w:val="21"/>
          <w:highlight w:val="none"/>
        </w:rPr>
        <w:t>负责。</w:t>
      </w:r>
    </w:p>
    <w:p w14:paraId="2CDCEFE0">
      <w:pPr>
        <w:snapToGrid w:val="0"/>
        <w:spacing w:before="120" w:beforeLines="50" w:line="440" w:lineRule="exact"/>
        <w:ind w:firstLine="310" w:firstLineChars="147"/>
        <w:jc w:val="left"/>
        <w:rPr>
          <w:rFonts w:ascii="宋体" w:hAnsi="宋体"/>
          <w:b/>
          <w:color w:val="auto"/>
          <w:szCs w:val="21"/>
          <w:highlight w:val="none"/>
        </w:rPr>
      </w:pPr>
      <w:r>
        <w:rPr>
          <w:rFonts w:hint="eastAsia" w:ascii="宋体" w:hAnsi="宋体"/>
          <w:b/>
          <w:color w:val="auto"/>
          <w:szCs w:val="21"/>
          <w:highlight w:val="none"/>
        </w:rPr>
        <w:t>（七）投标文件的递交</w:t>
      </w:r>
    </w:p>
    <w:p w14:paraId="0CD24C28">
      <w:pPr>
        <w:snapToGrid w:val="0"/>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color w:val="auto"/>
          <w:szCs w:val="21"/>
          <w:highlight w:val="none"/>
        </w:rPr>
        <w:t>所有投标文件应于投标文件中规定的时间前</w:t>
      </w:r>
      <w:r>
        <w:rPr>
          <w:rFonts w:ascii="宋体"/>
          <w:color w:val="auto"/>
          <w:szCs w:val="21"/>
          <w:highlight w:val="none"/>
        </w:rPr>
        <w:t>上传递交至</w:t>
      </w:r>
      <w:r>
        <w:rPr>
          <w:rFonts w:hint="eastAsia" w:ascii="宋体"/>
          <w:color w:val="auto"/>
          <w:szCs w:val="21"/>
          <w:highlight w:val="none"/>
        </w:rPr>
        <w:t>广西政府采购云平台</w:t>
      </w:r>
      <w:r>
        <w:rPr>
          <w:rFonts w:ascii="宋体"/>
          <w:color w:val="auto"/>
          <w:szCs w:val="21"/>
          <w:highlight w:val="none"/>
        </w:rPr>
        <w:t>。</w:t>
      </w:r>
    </w:p>
    <w:p w14:paraId="3B160E9B">
      <w:pPr>
        <w:adjustRightInd w:val="0"/>
        <w:snapToGrid w:val="0"/>
        <w:spacing w:line="360" w:lineRule="exact"/>
        <w:ind w:firstLine="422" w:firstLineChars="200"/>
        <w:rPr>
          <w:rFonts w:ascii="宋体"/>
          <w:b/>
          <w:color w:val="auto"/>
          <w:szCs w:val="21"/>
          <w:highlight w:val="none"/>
        </w:rPr>
      </w:pPr>
      <w:r>
        <w:rPr>
          <w:b/>
          <w:color w:val="auto"/>
          <w:szCs w:val="21"/>
          <w:highlight w:val="none"/>
        </w:rPr>
        <w:t>电子</w:t>
      </w:r>
      <w:r>
        <w:rPr>
          <w:rFonts w:hint="eastAsia"/>
          <w:b/>
          <w:color w:val="auto"/>
          <w:szCs w:val="21"/>
          <w:highlight w:val="none"/>
          <w:lang w:eastAsia="zh-CN"/>
        </w:rPr>
        <w:t>投标文件</w:t>
      </w:r>
      <w:r>
        <w:rPr>
          <w:b/>
          <w:color w:val="auto"/>
          <w:szCs w:val="21"/>
          <w:highlight w:val="none"/>
        </w:rPr>
        <w:t>的相关说明</w:t>
      </w:r>
    </w:p>
    <w:p w14:paraId="62D9BFB8">
      <w:pPr>
        <w:adjustRightInd w:val="0"/>
        <w:snapToGrid w:val="0"/>
        <w:spacing w:line="360" w:lineRule="exact"/>
        <w:ind w:firstLine="422" w:firstLineChars="200"/>
        <w:rPr>
          <w:rFonts w:ascii="宋体"/>
          <w:b/>
          <w:color w:val="auto"/>
          <w:szCs w:val="21"/>
          <w:highlight w:val="none"/>
        </w:rPr>
      </w:pPr>
      <w:r>
        <w:rPr>
          <w:b/>
          <w:color w:val="auto"/>
          <w:szCs w:val="21"/>
          <w:highlight w:val="none"/>
        </w:rPr>
        <w:t>（1）</w:t>
      </w:r>
      <w:r>
        <w:rPr>
          <w:rFonts w:hint="eastAsia"/>
          <w:b/>
          <w:color w:val="auto"/>
          <w:szCs w:val="21"/>
          <w:highlight w:val="none"/>
        </w:rPr>
        <w:t>投标人</w:t>
      </w:r>
      <w:r>
        <w:rPr>
          <w:b/>
          <w:color w:val="auto"/>
          <w:szCs w:val="21"/>
          <w:highlight w:val="none"/>
        </w:rPr>
        <w:t>进行电子投标应安装客户端软件，并按照</w:t>
      </w:r>
      <w:r>
        <w:rPr>
          <w:rFonts w:hint="eastAsia" w:ascii="宋体" w:hAnsi="宋体" w:cs="宋体"/>
          <w:color w:val="auto"/>
          <w:szCs w:val="21"/>
          <w:highlight w:val="none"/>
        </w:rPr>
        <w:t>投标</w:t>
      </w:r>
      <w:r>
        <w:rPr>
          <w:b/>
          <w:color w:val="auto"/>
          <w:szCs w:val="21"/>
          <w:highlight w:val="none"/>
        </w:rPr>
        <w:t>文件和电子交易平台的要求编制并加密</w:t>
      </w:r>
      <w:r>
        <w:rPr>
          <w:rFonts w:hint="eastAsia"/>
          <w:b/>
          <w:color w:val="auto"/>
          <w:szCs w:val="21"/>
          <w:highlight w:val="none"/>
          <w:lang w:eastAsia="zh-CN"/>
        </w:rPr>
        <w:t>投标文件</w:t>
      </w:r>
      <w:r>
        <w:rPr>
          <w:b/>
          <w:color w:val="auto"/>
          <w:szCs w:val="21"/>
          <w:highlight w:val="none"/>
        </w:rPr>
        <w:t>。</w:t>
      </w:r>
      <w:r>
        <w:rPr>
          <w:rFonts w:hint="eastAsia"/>
          <w:b/>
          <w:color w:val="auto"/>
          <w:szCs w:val="21"/>
          <w:highlight w:val="none"/>
        </w:rPr>
        <w:t>投标人</w:t>
      </w:r>
      <w:r>
        <w:rPr>
          <w:b/>
          <w:color w:val="auto"/>
          <w:szCs w:val="21"/>
          <w:highlight w:val="none"/>
        </w:rPr>
        <w:t>未按规定加密的</w:t>
      </w:r>
      <w:r>
        <w:rPr>
          <w:rFonts w:hint="eastAsia"/>
          <w:b/>
          <w:color w:val="auto"/>
          <w:szCs w:val="21"/>
          <w:highlight w:val="none"/>
          <w:lang w:eastAsia="zh-CN"/>
        </w:rPr>
        <w:t>投标文件</w:t>
      </w:r>
      <w:r>
        <w:rPr>
          <w:b/>
          <w:color w:val="auto"/>
          <w:szCs w:val="21"/>
          <w:highlight w:val="none"/>
        </w:rPr>
        <w:t>，电子交易平台将拒收。</w:t>
      </w:r>
      <w:r>
        <w:rPr>
          <w:rFonts w:hint="eastAsia"/>
          <w:b/>
          <w:color w:val="auto"/>
          <w:szCs w:val="21"/>
          <w:highlight w:val="none"/>
        </w:rPr>
        <w:t>投标人</w:t>
      </w:r>
      <w:r>
        <w:rPr>
          <w:b/>
          <w:color w:val="auto"/>
          <w:szCs w:val="21"/>
          <w:highlight w:val="none"/>
        </w:rPr>
        <w:t>应当在</w:t>
      </w:r>
      <w:r>
        <w:rPr>
          <w:rFonts w:hint="eastAsia"/>
          <w:b/>
          <w:color w:val="auto"/>
          <w:szCs w:val="21"/>
          <w:highlight w:val="none"/>
        </w:rPr>
        <w:t>投标</w:t>
      </w:r>
      <w:r>
        <w:rPr>
          <w:b/>
          <w:color w:val="auto"/>
          <w:szCs w:val="21"/>
          <w:highlight w:val="none"/>
        </w:rPr>
        <w:t>截止时间前完成</w:t>
      </w:r>
      <w:r>
        <w:rPr>
          <w:rFonts w:hint="eastAsia"/>
          <w:b/>
          <w:color w:val="auto"/>
          <w:szCs w:val="21"/>
          <w:highlight w:val="none"/>
          <w:lang w:eastAsia="zh-CN"/>
        </w:rPr>
        <w:t>投标文件</w:t>
      </w:r>
      <w:r>
        <w:rPr>
          <w:b/>
          <w:color w:val="auto"/>
          <w:szCs w:val="21"/>
          <w:highlight w:val="none"/>
        </w:rPr>
        <w:t>的传输递交，并可以补充、修改或者撤回</w:t>
      </w:r>
      <w:r>
        <w:rPr>
          <w:rFonts w:hint="eastAsia"/>
          <w:b/>
          <w:color w:val="auto"/>
          <w:szCs w:val="21"/>
          <w:highlight w:val="none"/>
        </w:rPr>
        <w:t>投标</w:t>
      </w:r>
      <w:r>
        <w:rPr>
          <w:rFonts w:hint="eastAsia"/>
          <w:b/>
          <w:color w:val="auto"/>
          <w:szCs w:val="21"/>
          <w:highlight w:val="none"/>
          <w:lang w:eastAsia="zh-CN"/>
        </w:rPr>
        <w:t>投标文件</w:t>
      </w:r>
      <w:r>
        <w:rPr>
          <w:b/>
          <w:color w:val="auto"/>
          <w:szCs w:val="21"/>
          <w:highlight w:val="none"/>
        </w:rPr>
        <w:t>。补充或者修改</w:t>
      </w:r>
      <w:r>
        <w:rPr>
          <w:rFonts w:hint="eastAsia"/>
          <w:b/>
          <w:color w:val="auto"/>
          <w:szCs w:val="21"/>
          <w:highlight w:val="none"/>
          <w:lang w:eastAsia="zh-CN"/>
        </w:rPr>
        <w:t>投标文件</w:t>
      </w:r>
      <w:r>
        <w:rPr>
          <w:b/>
          <w:color w:val="auto"/>
          <w:szCs w:val="21"/>
          <w:highlight w:val="none"/>
        </w:rPr>
        <w:t>的，应当先行撤回原文件</w:t>
      </w:r>
      <w:r>
        <w:rPr>
          <w:rFonts w:hint="eastAsia"/>
          <w:b/>
          <w:color w:val="auto"/>
          <w:szCs w:val="21"/>
          <w:highlight w:val="none"/>
        </w:rPr>
        <w:t>，</w:t>
      </w:r>
      <w:r>
        <w:rPr>
          <w:b/>
          <w:color w:val="auto"/>
          <w:szCs w:val="21"/>
          <w:highlight w:val="none"/>
        </w:rPr>
        <w:t>补充、修改后重新传输递交。</w:t>
      </w:r>
      <w:r>
        <w:rPr>
          <w:rFonts w:hint="eastAsia"/>
          <w:b/>
          <w:color w:val="auto"/>
          <w:szCs w:val="21"/>
          <w:highlight w:val="none"/>
        </w:rPr>
        <w:t>投标</w:t>
      </w:r>
      <w:r>
        <w:rPr>
          <w:b/>
          <w:color w:val="auto"/>
          <w:szCs w:val="21"/>
          <w:highlight w:val="none"/>
        </w:rPr>
        <w:t>截止时间前未完成传输的，视为</w:t>
      </w:r>
      <w:r>
        <w:rPr>
          <w:rFonts w:hint="eastAsia"/>
          <w:b/>
          <w:color w:val="auto"/>
          <w:szCs w:val="21"/>
          <w:highlight w:val="none"/>
        </w:rPr>
        <w:t>不</w:t>
      </w:r>
      <w:r>
        <w:rPr>
          <w:b/>
          <w:color w:val="auto"/>
          <w:szCs w:val="21"/>
          <w:highlight w:val="none"/>
        </w:rPr>
        <w:t>撤回</w:t>
      </w:r>
      <w:r>
        <w:rPr>
          <w:rFonts w:hint="eastAsia"/>
          <w:b/>
          <w:color w:val="auto"/>
          <w:szCs w:val="21"/>
          <w:highlight w:val="none"/>
          <w:lang w:eastAsia="zh-CN"/>
        </w:rPr>
        <w:t>投标文件</w:t>
      </w:r>
      <w:r>
        <w:rPr>
          <w:b/>
          <w:color w:val="auto"/>
          <w:szCs w:val="21"/>
          <w:highlight w:val="none"/>
        </w:rPr>
        <w:t>。</w:t>
      </w:r>
      <w:r>
        <w:rPr>
          <w:rFonts w:hint="eastAsia"/>
          <w:b/>
          <w:color w:val="auto"/>
          <w:szCs w:val="21"/>
          <w:highlight w:val="none"/>
        </w:rPr>
        <w:t>投标</w:t>
      </w:r>
      <w:r>
        <w:rPr>
          <w:b/>
          <w:color w:val="auto"/>
          <w:szCs w:val="21"/>
          <w:highlight w:val="none"/>
        </w:rPr>
        <w:t>截止时间后递交的</w:t>
      </w:r>
      <w:r>
        <w:rPr>
          <w:rFonts w:hint="eastAsia"/>
          <w:b/>
          <w:color w:val="auto"/>
          <w:szCs w:val="21"/>
          <w:highlight w:val="none"/>
          <w:lang w:eastAsia="zh-CN"/>
        </w:rPr>
        <w:t>投标文件</w:t>
      </w:r>
      <w:r>
        <w:rPr>
          <w:b/>
          <w:color w:val="auto"/>
          <w:szCs w:val="21"/>
          <w:highlight w:val="none"/>
        </w:rPr>
        <w:t>，电子交易平台将拒收。</w:t>
      </w:r>
    </w:p>
    <w:p w14:paraId="0939BAB9">
      <w:pPr>
        <w:snapToGrid w:val="0"/>
        <w:spacing w:before="120" w:beforeLines="50" w:line="440" w:lineRule="exact"/>
        <w:ind w:firstLine="413" w:firstLineChars="196"/>
        <w:outlineLvl w:val="2"/>
        <w:rPr>
          <w:rFonts w:ascii="宋体" w:hAnsi="宋体"/>
          <w:b/>
          <w:color w:val="auto"/>
          <w:szCs w:val="21"/>
          <w:highlight w:val="none"/>
        </w:rPr>
      </w:pPr>
      <w:r>
        <w:rPr>
          <w:b/>
          <w:color w:val="auto"/>
          <w:highlight w:val="none"/>
        </w:rPr>
        <w:t>（</w:t>
      </w:r>
      <w:r>
        <w:rPr>
          <w:rFonts w:hint="eastAsia"/>
          <w:b/>
          <w:color w:val="auto"/>
          <w:highlight w:val="none"/>
        </w:rPr>
        <w:t>2</w:t>
      </w:r>
      <w:r>
        <w:rPr>
          <w:b/>
          <w:color w:val="auto"/>
          <w:highlight w:val="none"/>
        </w:rPr>
        <w:t>）如有特殊情况，采购代理机构延长截止时间和开标时间，采购代理机构和</w:t>
      </w:r>
      <w:r>
        <w:rPr>
          <w:rFonts w:hint="eastAsia"/>
          <w:b/>
          <w:color w:val="auto"/>
          <w:szCs w:val="21"/>
          <w:highlight w:val="none"/>
        </w:rPr>
        <w:t>投标人</w:t>
      </w:r>
      <w:r>
        <w:rPr>
          <w:b/>
          <w:color w:val="auto"/>
          <w:highlight w:val="none"/>
        </w:rPr>
        <w:t>的权利和义务将受到新的截止时间和开标时间的约束。</w:t>
      </w:r>
    </w:p>
    <w:p w14:paraId="4F0266EC">
      <w:pPr>
        <w:snapToGrid w:val="0"/>
        <w:spacing w:before="120" w:beforeLines="50" w:line="440" w:lineRule="exact"/>
        <w:ind w:firstLine="413" w:firstLineChars="196"/>
        <w:outlineLvl w:val="2"/>
        <w:rPr>
          <w:rFonts w:ascii="宋体" w:hAnsi="宋体"/>
          <w:b/>
          <w:color w:val="auto"/>
          <w:szCs w:val="21"/>
          <w:highlight w:val="none"/>
        </w:rPr>
      </w:pPr>
      <w:r>
        <w:rPr>
          <w:rFonts w:hint="eastAsia" w:ascii="宋体" w:hAnsi="宋体"/>
          <w:b/>
          <w:color w:val="auto"/>
          <w:szCs w:val="21"/>
          <w:highlight w:val="none"/>
        </w:rPr>
        <w:t>（八）投标无效的情形</w:t>
      </w:r>
    </w:p>
    <w:p w14:paraId="199EDB0F">
      <w:pPr>
        <w:snapToGrid w:val="0"/>
        <w:spacing w:line="440" w:lineRule="exact"/>
        <w:ind w:firstLine="420" w:firstLineChars="200"/>
        <w:rPr>
          <w:rFonts w:ascii="宋体" w:hAnsi="宋体"/>
          <w:bCs/>
          <w:color w:val="auto"/>
          <w:szCs w:val="21"/>
          <w:highlight w:val="none"/>
        </w:rPr>
      </w:pPr>
      <w:r>
        <w:rPr>
          <w:rFonts w:hint="eastAsia" w:ascii="宋体" w:hAnsi="宋体"/>
          <w:bCs/>
          <w:color w:val="auto"/>
          <w:szCs w:val="21"/>
          <w:highlight w:val="none"/>
        </w:rPr>
        <w:t>实质上没有响应招标文件要求的投标将被视为无效投标。投标人不得通过修正或撤消</w:t>
      </w:r>
      <w:r>
        <w:rPr>
          <w:rFonts w:hint="eastAsia" w:ascii="宋体" w:hAnsi="宋体"/>
          <w:bCs/>
          <w:color w:val="auto"/>
          <w:szCs w:val="21"/>
          <w:highlight w:val="none"/>
          <w:lang w:eastAsia="zh-CN"/>
        </w:rPr>
        <w:t>不符</w:t>
      </w:r>
      <w:r>
        <w:rPr>
          <w:rFonts w:hint="eastAsia" w:ascii="宋体" w:hAnsi="宋体"/>
          <w:bCs/>
          <w:color w:val="auto"/>
          <w:szCs w:val="21"/>
          <w:highlight w:val="none"/>
        </w:rPr>
        <w:t>合要求的偏离或保留从而使其投标成为实质上响应的投标。</w:t>
      </w:r>
    </w:p>
    <w:p w14:paraId="19CD7956">
      <w:pPr>
        <w:snapToGrid w:val="0"/>
        <w:spacing w:line="440" w:lineRule="exact"/>
        <w:ind w:firstLine="413" w:firstLineChars="196"/>
        <w:rPr>
          <w:rFonts w:hAnsi="宋体"/>
          <w:b/>
          <w:color w:val="auto"/>
          <w:szCs w:val="21"/>
          <w:highlight w:val="none"/>
        </w:rPr>
      </w:pPr>
      <w:r>
        <w:rPr>
          <w:rFonts w:hint="eastAsia" w:ascii="宋体" w:hAnsi="宋体"/>
          <w:b/>
          <w:bCs/>
          <w:color w:val="auto"/>
          <w:szCs w:val="21"/>
          <w:highlight w:val="none"/>
        </w:rPr>
        <w:t>1、</w:t>
      </w:r>
      <w:r>
        <w:rPr>
          <w:rFonts w:hint="eastAsia" w:hAnsi="宋体"/>
          <w:b/>
          <w:color w:val="auto"/>
          <w:szCs w:val="21"/>
          <w:highlight w:val="none"/>
        </w:rPr>
        <w:t>招标文件未按照规定装订或密封的，或开标会上检查资料不完善的，其投标文件将被视为无效。</w:t>
      </w:r>
    </w:p>
    <w:p w14:paraId="6B506A6A">
      <w:pPr>
        <w:snapToGrid w:val="0"/>
        <w:spacing w:line="440" w:lineRule="exact"/>
        <w:ind w:firstLine="413" w:firstLineChars="196"/>
        <w:rPr>
          <w:rFonts w:ascii="宋体" w:hAnsi="宋体"/>
          <w:b/>
          <w:bCs/>
          <w:color w:val="auto"/>
          <w:szCs w:val="21"/>
          <w:highlight w:val="none"/>
        </w:rPr>
      </w:pPr>
      <w:r>
        <w:rPr>
          <w:rFonts w:hint="eastAsia" w:ascii="宋体" w:hAnsi="宋体"/>
          <w:b/>
          <w:bCs/>
          <w:color w:val="auto"/>
          <w:szCs w:val="21"/>
          <w:highlight w:val="none"/>
        </w:rPr>
        <w:t>2、在符合性审查和</w:t>
      </w:r>
      <w:r>
        <w:rPr>
          <w:rFonts w:hint="eastAsia" w:ascii="宋体" w:hAnsi="宋体" w:cs="Courier New"/>
          <w:b/>
          <w:bCs/>
          <w:color w:val="auto"/>
          <w:szCs w:val="21"/>
          <w:highlight w:val="none"/>
        </w:rPr>
        <w:t>资格性审查时</w:t>
      </w:r>
      <w:r>
        <w:rPr>
          <w:rFonts w:hint="eastAsia" w:ascii="宋体" w:hAnsi="宋体"/>
          <w:b/>
          <w:bCs/>
          <w:color w:val="auto"/>
          <w:szCs w:val="21"/>
          <w:highlight w:val="none"/>
        </w:rPr>
        <w:t>，如发现下列情形之一的，投标文件将被视为无效：</w:t>
      </w:r>
    </w:p>
    <w:p w14:paraId="47D5D268">
      <w:pPr>
        <w:snapToGrid w:val="0"/>
        <w:spacing w:line="440" w:lineRule="exact"/>
        <w:ind w:firstLine="411" w:firstLineChars="196"/>
        <w:rPr>
          <w:rFonts w:ascii="宋体" w:hAnsi="宋体" w:cs="仿宋_GB2312"/>
          <w:color w:val="auto"/>
          <w:szCs w:val="21"/>
          <w:highlight w:val="none"/>
        </w:rPr>
      </w:pPr>
      <w:r>
        <w:rPr>
          <w:rFonts w:hint="eastAsia" w:ascii="宋体" w:hAnsi="宋体" w:cs="仿宋_GB2312"/>
          <w:color w:val="auto"/>
          <w:szCs w:val="21"/>
          <w:highlight w:val="none"/>
        </w:rPr>
        <w:t>（1）超越了按照法律法规规定必须获得行政许可或者行政审批的经营范围的；</w:t>
      </w:r>
    </w:p>
    <w:p w14:paraId="14A0160E">
      <w:pPr>
        <w:snapToGrid w:val="0"/>
        <w:spacing w:line="440" w:lineRule="exact"/>
        <w:ind w:firstLine="411" w:firstLineChars="196"/>
        <w:rPr>
          <w:rFonts w:ascii="宋体" w:hAnsi="宋体" w:cs="仿宋_GB2312"/>
          <w:color w:val="auto"/>
          <w:szCs w:val="21"/>
          <w:highlight w:val="none"/>
        </w:rPr>
      </w:pPr>
      <w:r>
        <w:rPr>
          <w:rFonts w:hint="eastAsia" w:ascii="宋体" w:hAnsi="宋体" w:cs="仿宋_GB2312"/>
          <w:color w:val="auto"/>
          <w:szCs w:val="21"/>
          <w:highlight w:val="none"/>
        </w:rPr>
        <w:t>（2）资格证明文件不全的，或者不符合招标文件标明的资格要求的；</w:t>
      </w:r>
    </w:p>
    <w:p w14:paraId="54C65F46">
      <w:pPr>
        <w:snapToGrid w:val="0"/>
        <w:spacing w:line="440" w:lineRule="exact"/>
        <w:ind w:firstLine="411" w:firstLineChars="196"/>
        <w:rPr>
          <w:rFonts w:ascii="宋体" w:hAnsi="宋体" w:cs="仿宋_GB2312"/>
          <w:color w:val="auto"/>
          <w:szCs w:val="21"/>
          <w:highlight w:val="none"/>
        </w:rPr>
      </w:pPr>
      <w:r>
        <w:rPr>
          <w:rFonts w:hint="eastAsia" w:ascii="宋体" w:hAnsi="宋体" w:cs="仿宋_GB2312"/>
          <w:color w:val="auto"/>
          <w:szCs w:val="21"/>
          <w:highlight w:val="none"/>
        </w:rPr>
        <w:t>（3）投标文件无法定代表人签字，或未提供法定代表人授权委托书、投标声明书或者填写项目不齐全的；</w:t>
      </w:r>
    </w:p>
    <w:p w14:paraId="6AC573C1">
      <w:pPr>
        <w:snapToGrid w:val="0"/>
        <w:spacing w:line="440" w:lineRule="exact"/>
        <w:ind w:firstLine="411" w:firstLineChars="196"/>
        <w:rPr>
          <w:rFonts w:ascii="宋体" w:hAnsi="宋体" w:cs="仿宋_GB2312"/>
          <w:color w:val="auto"/>
          <w:szCs w:val="21"/>
          <w:highlight w:val="none"/>
        </w:rPr>
      </w:pPr>
      <w:r>
        <w:rPr>
          <w:rFonts w:hint="eastAsia" w:ascii="宋体" w:hAnsi="宋体" w:cs="仿宋_GB2312"/>
          <w:color w:val="auto"/>
          <w:szCs w:val="21"/>
          <w:highlight w:val="none"/>
        </w:rPr>
        <w:t xml:space="preserve">（4）投标代表人未能出具身份证明或与法定代表人授权委托人身份不符的； </w:t>
      </w:r>
    </w:p>
    <w:p w14:paraId="40B2C1B5">
      <w:pPr>
        <w:pStyle w:val="20"/>
        <w:snapToGrid w:val="0"/>
        <w:spacing w:line="440" w:lineRule="exact"/>
        <w:ind w:firstLine="411" w:firstLineChars="196"/>
        <w:rPr>
          <w:rFonts w:hAnsi="宋体" w:cs="仿宋_GB2312"/>
          <w:color w:val="auto"/>
          <w:spacing w:val="0"/>
          <w:sz w:val="21"/>
          <w:szCs w:val="21"/>
          <w:highlight w:val="none"/>
        </w:rPr>
      </w:pPr>
      <w:r>
        <w:rPr>
          <w:rFonts w:hint="eastAsia" w:hAnsi="宋体" w:cs="仿宋_GB2312"/>
          <w:color w:val="auto"/>
          <w:spacing w:val="0"/>
          <w:sz w:val="21"/>
          <w:szCs w:val="21"/>
          <w:highlight w:val="none"/>
        </w:rPr>
        <w:t>（5）项目不齐全或者内容虚假的；</w:t>
      </w:r>
    </w:p>
    <w:p w14:paraId="32A388B1">
      <w:pPr>
        <w:pStyle w:val="20"/>
        <w:snapToGrid w:val="0"/>
        <w:spacing w:line="440" w:lineRule="exact"/>
        <w:ind w:firstLine="411" w:firstLineChars="196"/>
        <w:rPr>
          <w:rFonts w:hAnsi="宋体" w:cs="仿宋_GB2312"/>
          <w:color w:val="auto"/>
          <w:spacing w:val="0"/>
          <w:sz w:val="21"/>
          <w:szCs w:val="21"/>
          <w:highlight w:val="none"/>
        </w:rPr>
      </w:pPr>
      <w:r>
        <w:rPr>
          <w:rFonts w:hint="eastAsia" w:hAnsi="宋体" w:cs="仿宋_GB2312"/>
          <w:color w:val="auto"/>
          <w:spacing w:val="0"/>
          <w:sz w:val="21"/>
          <w:szCs w:val="21"/>
          <w:highlight w:val="none"/>
        </w:rPr>
        <w:t>（6）投标文件的实质性内容未使用中文表述、意思表述不明确、前后矛盾或者使用计量单位不符合招标文件要求的；</w:t>
      </w:r>
    </w:p>
    <w:p w14:paraId="201BA655">
      <w:pPr>
        <w:pStyle w:val="20"/>
        <w:snapToGrid w:val="0"/>
        <w:spacing w:line="440" w:lineRule="exact"/>
        <w:ind w:firstLine="411" w:firstLineChars="196"/>
        <w:rPr>
          <w:rFonts w:hAnsi="宋体" w:cs="仿宋_GB2312"/>
          <w:color w:val="auto"/>
          <w:spacing w:val="0"/>
          <w:sz w:val="21"/>
          <w:szCs w:val="21"/>
          <w:highlight w:val="none"/>
        </w:rPr>
      </w:pPr>
      <w:r>
        <w:rPr>
          <w:rFonts w:hint="eastAsia" w:hAnsi="宋体" w:cs="仿宋_GB2312"/>
          <w:color w:val="auto"/>
          <w:spacing w:val="0"/>
          <w:sz w:val="21"/>
          <w:szCs w:val="21"/>
          <w:highlight w:val="none"/>
        </w:rPr>
        <w:t>（7）投标有效期、交付使用时间、质保期等商务条款不能满足招标文件要求的；</w:t>
      </w:r>
    </w:p>
    <w:p w14:paraId="1F671087">
      <w:pPr>
        <w:pStyle w:val="20"/>
        <w:snapToGrid w:val="0"/>
        <w:spacing w:line="440" w:lineRule="exact"/>
        <w:ind w:firstLine="411" w:firstLineChars="196"/>
        <w:rPr>
          <w:rFonts w:hAnsi="宋体"/>
          <w:color w:val="auto"/>
          <w:sz w:val="21"/>
          <w:szCs w:val="21"/>
          <w:highlight w:val="none"/>
        </w:rPr>
      </w:pPr>
      <w:r>
        <w:rPr>
          <w:rFonts w:hint="eastAsia" w:hAnsi="宋体" w:cs="仿宋_GB2312"/>
          <w:color w:val="auto"/>
          <w:spacing w:val="0"/>
          <w:sz w:val="21"/>
          <w:szCs w:val="21"/>
          <w:highlight w:val="none"/>
        </w:rPr>
        <w:t>（8）未</w:t>
      </w:r>
      <w:r>
        <w:rPr>
          <w:rFonts w:hint="eastAsia" w:hAnsi="宋体"/>
          <w:color w:val="auto"/>
          <w:sz w:val="21"/>
          <w:szCs w:val="21"/>
          <w:highlight w:val="none"/>
        </w:rPr>
        <w:t>实质性响应招标文件要求或者投标文件有采购人不能接受的附加条件的；</w:t>
      </w:r>
    </w:p>
    <w:p w14:paraId="29AB35F8">
      <w:pPr>
        <w:pStyle w:val="20"/>
        <w:snapToGrid w:val="0"/>
        <w:spacing w:line="440" w:lineRule="exact"/>
        <w:ind w:firstLine="398" w:firstLineChars="196"/>
        <w:rPr>
          <w:rFonts w:hAnsi="宋体"/>
          <w:color w:val="auto"/>
          <w:sz w:val="21"/>
          <w:szCs w:val="21"/>
          <w:highlight w:val="none"/>
        </w:rPr>
      </w:pPr>
      <w:r>
        <w:rPr>
          <w:rFonts w:hint="eastAsia" w:hAnsi="宋体"/>
          <w:b/>
          <w:bCs/>
          <w:color w:val="auto"/>
          <w:sz w:val="21"/>
          <w:szCs w:val="21"/>
          <w:highlight w:val="none"/>
        </w:rPr>
        <w:t>2、在技术商务评审时，如发现下列情形之一的，投标文件将被视为无效：</w:t>
      </w:r>
    </w:p>
    <w:p w14:paraId="7DAF327D">
      <w:pPr>
        <w:pStyle w:val="20"/>
        <w:snapToGrid w:val="0"/>
        <w:spacing w:line="440" w:lineRule="exact"/>
        <w:ind w:firstLine="808" w:firstLineChars="400"/>
        <w:rPr>
          <w:rFonts w:hAnsi="宋体"/>
          <w:color w:val="auto"/>
          <w:sz w:val="21"/>
          <w:szCs w:val="21"/>
          <w:highlight w:val="none"/>
        </w:rPr>
      </w:pPr>
      <w:r>
        <w:rPr>
          <w:rFonts w:hint="eastAsia" w:hAnsi="宋体"/>
          <w:color w:val="auto"/>
          <w:sz w:val="21"/>
          <w:szCs w:val="21"/>
          <w:highlight w:val="none"/>
        </w:rPr>
        <w:t>（1）商务条款评审中出现负偏离的；</w:t>
      </w:r>
    </w:p>
    <w:p w14:paraId="3B77C4DE">
      <w:pPr>
        <w:ind w:firstLine="840" w:firstLineChars="400"/>
        <w:rPr>
          <w:color w:val="auto"/>
          <w:highlight w:val="none"/>
        </w:rPr>
      </w:pPr>
      <w:r>
        <w:rPr>
          <w:rFonts w:hint="eastAsia"/>
          <w:color w:val="auto"/>
          <w:highlight w:val="none"/>
        </w:rPr>
        <w:t>（2）</w:t>
      </w:r>
      <w:r>
        <w:rPr>
          <w:rFonts w:hint="eastAsia" w:hAnsi="宋体"/>
          <w:color w:val="auto"/>
          <w:szCs w:val="21"/>
          <w:highlight w:val="none"/>
        </w:rPr>
        <w:t>技术条款评审中出现负偏离的；</w:t>
      </w:r>
    </w:p>
    <w:p w14:paraId="009D541A">
      <w:pPr>
        <w:pStyle w:val="20"/>
        <w:snapToGrid w:val="0"/>
        <w:spacing w:line="440" w:lineRule="exact"/>
        <w:ind w:firstLine="398" w:firstLineChars="196"/>
        <w:rPr>
          <w:rFonts w:hAnsi="宋体"/>
          <w:b/>
          <w:bCs/>
          <w:color w:val="auto"/>
          <w:sz w:val="21"/>
          <w:szCs w:val="21"/>
          <w:highlight w:val="none"/>
        </w:rPr>
      </w:pPr>
      <w:r>
        <w:rPr>
          <w:rFonts w:hint="eastAsia" w:hAnsi="宋体"/>
          <w:b/>
          <w:bCs/>
          <w:color w:val="auto"/>
          <w:sz w:val="21"/>
          <w:szCs w:val="21"/>
          <w:highlight w:val="none"/>
        </w:rPr>
        <w:t>3、在报价评审时，如发现下列情形之一的，投标文件将被视为无效：</w:t>
      </w:r>
    </w:p>
    <w:p w14:paraId="39B276AE">
      <w:pPr>
        <w:pStyle w:val="20"/>
        <w:snapToGrid w:val="0"/>
        <w:spacing w:line="440" w:lineRule="exact"/>
        <w:ind w:firstLine="395" w:firstLineChars="196"/>
        <w:rPr>
          <w:rFonts w:hAnsi="宋体"/>
          <w:color w:val="auto"/>
          <w:sz w:val="21"/>
          <w:szCs w:val="21"/>
          <w:highlight w:val="none"/>
        </w:rPr>
      </w:pPr>
      <w:r>
        <w:rPr>
          <w:rFonts w:hint="eastAsia" w:hAnsi="宋体"/>
          <w:color w:val="auto"/>
          <w:sz w:val="21"/>
          <w:szCs w:val="21"/>
          <w:highlight w:val="none"/>
        </w:rPr>
        <w:t>（1）未采用人民币报价或者未按照招标文件标明的币种报价的；</w:t>
      </w:r>
    </w:p>
    <w:p w14:paraId="6F797158">
      <w:pPr>
        <w:pStyle w:val="20"/>
        <w:snapToGrid w:val="0"/>
        <w:spacing w:line="440" w:lineRule="exact"/>
        <w:ind w:firstLine="395" w:firstLineChars="196"/>
        <w:rPr>
          <w:rFonts w:hAnsi="宋体"/>
          <w:color w:val="auto"/>
          <w:sz w:val="21"/>
          <w:szCs w:val="21"/>
          <w:highlight w:val="none"/>
        </w:rPr>
      </w:pPr>
      <w:r>
        <w:rPr>
          <w:rFonts w:hint="eastAsia" w:hAnsi="宋体"/>
          <w:color w:val="auto"/>
          <w:sz w:val="21"/>
          <w:szCs w:val="21"/>
          <w:highlight w:val="none"/>
        </w:rPr>
        <w:t>（2）报价不符合招标文件要求，或者超出</w:t>
      </w:r>
      <w:bookmarkStart w:id="55" w:name="OLE_LINK2"/>
      <w:r>
        <w:rPr>
          <w:rFonts w:hint="eastAsia" w:hAnsi="宋体"/>
          <w:color w:val="auto"/>
          <w:sz w:val="21"/>
          <w:szCs w:val="21"/>
          <w:highlight w:val="none"/>
        </w:rPr>
        <w:t>采购预算</w:t>
      </w:r>
      <w:bookmarkEnd w:id="55"/>
      <w:r>
        <w:rPr>
          <w:rFonts w:hint="eastAsia" w:hAnsi="宋体"/>
          <w:color w:val="auto"/>
          <w:sz w:val="21"/>
          <w:szCs w:val="21"/>
          <w:highlight w:val="none"/>
        </w:rPr>
        <w:t>金额，采购人不能支付的；</w:t>
      </w:r>
    </w:p>
    <w:p w14:paraId="607D5581">
      <w:pPr>
        <w:pStyle w:val="20"/>
        <w:snapToGrid w:val="0"/>
        <w:spacing w:line="440" w:lineRule="exact"/>
        <w:ind w:firstLine="404" w:firstLineChars="200"/>
        <w:rPr>
          <w:rFonts w:hAnsi="宋体"/>
          <w:color w:val="auto"/>
          <w:sz w:val="21"/>
          <w:szCs w:val="21"/>
          <w:highlight w:val="none"/>
        </w:rPr>
      </w:pPr>
      <w:r>
        <w:rPr>
          <w:rFonts w:hint="eastAsia" w:hAnsi="宋体"/>
          <w:color w:val="auto"/>
          <w:sz w:val="21"/>
          <w:szCs w:val="21"/>
          <w:highlight w:val="none"/>
        </w:rPr>
        <w:t>（3）投标报价具有选择性，或者开标价格与投标文件承诺的优惠（折扣）价格不一致的；</w:t>
      </w:r>
    </w:p>
    <w:p w14:paraId="0F824757">
      <w:pPr>
        <w:pStyle w:val="20"/>
        <w:snapToGrid w:val="0"/>
        <w:spacing w:line="440" w:lineRule="exact"/>
        <w:ind w:firstLine="404" w:firstLineChars="200"/>
        <w:rPr>
          <w:rFonts w:hAnsi="宋体"/>
          <w:color w:val="auto"/>
          <w:sz w:val="21"/>
          <w:szCs w:val="21"/>
          <w:highlight w:val="none"/>
        </w:rPr>
      </w:pPr>
      <w:r>
        <w:rPr>
          <w:rFonts w:hint="eastAsia" w:hAnsi="宋体"/>
          <w:color w:val="auto"/>
          <w:sz w:val="21"/>
          <w:szCs w:val="21"/>
          <w:highlight w:val="none"/>
        </w:rPr>
        <w:t>（4）经评标委员会审核为严重不平衡、不合理报价的。</w:t>
      </w:r>
    </w:p>
    <w:p w14:paraId="014DA12D">
      <w:pPr>
        <w:pStyle w:val="20"/>
        <w:snapToGrid w:val="0"/>
        <w:spacing w:line="440" w:lineRule="exact"/>
        <w:ind w:firstLine="398" w:firstLineChars="196"/>
        <w:outlineLvl w:val="1"/>
        <w:rPr>
          <w:rFonts w:hAnsi="宋体"/>
          <w:b/>
          <w:color w:val="auto"/>
          <w:sz w:val="21"/>
          <w:szCs w:val="21"/>
          <w:highlight w:val="none"/>
        </w:rPr>
      </w:pPr>
      <w:bookmarkStart w:id="56" w:name="_Toc254970544"/>
      <w:bookmarkStart w:id="57" w:name="_Toc254970685"/>
      <w:r>
        <w:rPr>
          <w:rFonts w:hint="eastAsia" w:hAnsi="宋体"/>
          <w:b/>
          <w:color w:val="auto"/>
          <w:sz w:val="21"/>
          <w:szCs w:val="21"/>
          <w:highlight w:val="none"/>
        </w:rPr>
        <w:t>四、开标</w:t>
      </w:r>
      <w:bookmarkEnd w:id="56"/>
      <w:bookmarkEnd w:id="57"/>
    </w:p>
    <w:p w14:paraId="1FDA3F66">
      <w:pPr>
        <w:snapToGrid w:val="0"/>
        <w:ind w:firstLine="422" w:firstLineChars="200"/>
        <w:rPr>
          <w:rFonts w:ascii="宋体" w:hAnsi="宋体"/>
          <w:b/>
          <w:bCs/>
          <w:color w:val="auto"/>
          <w:kern w:val="0"/>
          <w:szCs w:val="21"/>
          <w:highlight w:val="none"/>
        </w:rPr>
      </w:pPr>
      <w:r>
        <w:rPr>
          <w:rFonts w:hint="eastAsia" w:ascii="宋体" w:hAnsi="宋体"/>
          <w:b/>
          <w:bCs/>
          <w:color w:val="auto"/>
          <w:kern w:val="0"/>
          <w:szCs w:val="21"/>
          <w:highlight w:val="none"/>
        </w:rPr>
        <w:t>（一）开标准备</w:t>
      </w:r>
    </w:p>
    <w:p w14:paraId="4FF757F5">
      <w:pPr>
        <w:snapToGrid w:val="0"/>
        <w:ind w:firstLine="420" w:firstLineChars="200"/>
        <w:rPr>
          <w:rFonts w:ascii="宋体" w:hAnsi="宋体"/>
          <w:color w:val="auto"/>
          <w:kern w:val="0"/>
          <w:szCs w:val="21"/>
          <w:highlight w:val="none"/>
        </w:rPr>
      </w:pPr>
      <w:r>
        <w:rPr>
          <w:rFonts w:hint="eastAsia" w:ascii="宋体" w:hAnsi="宋体"/>
          <w:color w:val="auto"/>
          <w:kern w:val="0"/>
          <w:szCs w:val="21"/>
          <w:highlight w:val="none"/>
        </w:rPr>
        <w:t xml:space="preserve">1.开标的准备工作由本公司负责落实； </w:t>
      </w:r>
    </w:p>
    <w:p w14:paraId="73FAA7B4">
      <w:pPr>
        <w:snapToGrid w:val="0"/>
        <w:ind w:firstLine="420" w:firstLineChars="200"/>
        <w:rPr>
          <w:rFonts w:ascii="宋体" w:hAnsi="宋体"/>
          <w:color w:val="auto"/>
          <w:kern w:val="0"/>
          <w:szCs w:val="21"/>
          <w:highlight w:val="none"/>
        </w:rPr>
      </w:pPr>
      <w:r>
        <w:rPr>
          <w:rFonts w:hint="eastAsia" w:ascii="宋体" w:hAnsi="宋体"/>
          <w:color w:val="auto"/>
          <w:kern w:val="0"/>
          <w:szCs w:val="21"/>
          <w:highlight w:val="none"/>
        </w:rPr>
        <w:t>2.本公司将按照招标文件规定的时间通过“政府采购云平台”组织开标、开启投标文件，所有</w:t>
      </w:r>
      <w:r>
        <w:rPr>
          <w:rFonts w:hint="eastAsia" w:ascii="宋体" w:hAnsi="宋体"/>
          <w:color w:val="auto"/>
          <w:kern w:val="0"/>
          <w:szCs w:val="21"/>
          <w:highlight w:val="none"/>
          <w:lang w:eastAsia="zh-CN"/>
        </w:rPr>
        <w:t>投标人</w:t>
      </w:r>
      <w:r>
        <w:rPr>
          <w:rFonts w:hint="eastAsia" w:ascii="宋体" w:hAnsi="宋体"/>
          <w:color w:val="auto"/>
          <w:kern w:val="0"/>
          <w:szCs w:val="21"/>
          <w:highlight w:val="none"/>
        </w:rPr>
        <w:t xml:space="preserve"> 均应当准时在线参加。投标</w:t>
      </w:r>
      <w:r>
        <w:rPr>
          <w:rFonts w:hint="eastAsia" w:ascii="宋体" w:hAnsi="宋体"/>
          <w:color w:val="auto"/>
          <w:kern w:val="0"/>
          <w:szCs w:val="21"/>
          <w:highlight w:val="none"/>
          <w:lang w:eastAsia="zh-CN"/>
        </w:rPr>
        <w:t>人</w:t>
      </w:r>
      <w:r>
        <w:rPr>
          <w:rFonts w:hint="eastAsia" w:ascii="宋体" w:hAnsi="宋体"/>
          <w:color w:val="auto"/>
          <w:kern w:val="0"/>
          <w:szCs w:val="21"/>
          <w:highlight w:val="none"/>
        </w:rPr>
        <w:t>如不参加开标会的，视同认可开标结果，事后不得对采购相关人员、开 标过程和开标结果提出异议，同时投标</w:t>
      </w:r>
      <w:r>
        <w:rPr>
          <w:rFonts w:hint="eastAsia" w:ascii="宋体" w:hAnsi="宋体"/>
          <w:color w:val="auto"/>
          <w:kern w:val="0"/>
          <w:szCs w:val="21"/>
          <w:highlight w:val="none"/>
          <w:lang w:eastAsia="zh-CN"/>
        </w:rPr>
        <w:t>人</w:t>
      </w:r>
      <w:r>
        <w:rPr>
          <w:rFonts w:hint="eastAsia" w:ascii="宋体" w:hAnsi="宋体"/>
          <w:color w:val="auto"/>
          <w:kern w:val="0"/>
          <w:szCs w:val="21"/>
          <w:highlight w:val="none"/>
        </w:rPr>
        <w:t>因未在线参加开标而导致投标文件无法按时解密等一切后果 由</w:t>
      </w:r>
      <w:r>
        <w:rPr>
          <w:rFonts w:hint="eastAsia" w:ascii="宋体" w:hAnsi="宋体"/>
          <w:color w:val="auto"/>
          <w:kern w:val="0"/>
          <w:szCs w:val="21"/>
          <w:highlight w:val="none"/>
          <w:lang w:eastAsia="zh-CN"/>
        </w:rPr>
        <w:t>投标人</w:t>
      </w:r>
      <w:r>
        <w:rPr>
          <w:rFonts w:hint="eastAsia" w:ascii="宋体" w:hAnsi="宋体"/>
          <w:color w:val="auto"/>
          <w:kern w:val="0"/>
          <w:szCs w:val="21"/>
          <w:highlight w:val="none"/>
        </w:rPr>
        <w:t>自己承担。</w:t>
      </w:r>
    </w:p>
    <w:p w14:paraId="5EA45C2D">
      <w:pPr>
        <w:pStyle w:val="24"/>
        <w:snapToGrid w:val="0"/>
        <w:spacing w:line="440" w:lineRule="exact"/>
        <w:ind w:firstLine="413" w:firstLineChars="196"/>
        <w:rPr>
          <w:rFonts w:hAnsi="宋体"/>
          <w:b/>
          <w:color w:val="auto"/>
          <w:szCs w:val="21"/>
          <w:highlight w:val="none"/>
        </w:rPr>
      </w:pPr>
      <w:r>
        <w:rPr>
          <w:rFonts w:hint="eastAsia" w:hAnsi="宋体"/>
          <w:b/>
          <w:color w:val="auto"/>
          <w:szCs w:val="21"/>
          <w:highlight w:val="none"/>
        </w:rPr>
        <w:t>（二） 开标程序：</w:t>
      </w:r>
    </w:p>
    <w:p w14:paraId="58F8C9CE">
      <w:pPr>
        <w:pStyle w:val="24"/>
        <w:snapToGrid w:val="0"/>
        <w:spacing w:line="440" w:lineRule="exact"/>
        <w:ind w:firstLine="420" w:firstLineChars="200"/>
        <w:rPr>
          <w:rFonts w:hAnsi="宋体"/>
          <w:color w:val="auto"/>
          <w:szCs w:val="21"/>
          <w:highlight w:val="none"/>
        </w:rPr>
      </w:pPr>
      <w:r>
        <w:rPr>
          <w:rFonts w:hint="eastAsia" w:hAnsi="宋体"/>
          <w:color w:val="auto"/>
          <w:szCs w:val="21"/>
          <w:highlight w:val="none"/>
        </w:rPr>
        <w:t>1.向各投标</w:t>
      </w:r>
      <w:r>
        <w:rPr>
          <w:rFonts w:hint="eastAsia" w:hAnsi="宋体"/>
          <w:color w:val="auto"/>
          <w:szCs w:val="21"/>
          <w:highlight w:val="none"/>
          <w:lang w:eastAsia="zh-CN"/>
        </w:rPr>
        <w:t>人</w:t>
      </w:r>
      <w:r>
        <w:rPr>
          <w:rFonts w:hint="eastAsia" w:hAnsi="宋体"/>
          <w:color w:val="auto"/>
          <w:szCs w:val="21"/>
          <w:highlight w:val="none"/>
        </w:rPr>
        <w:t>发出电子加密投标文件【开始解密】通知，由</w:t>
      </w:r>
      <w:r>
        <w:rPr>
          <w:rFonts w:hint="eastAsia" w:hAnsi="宋体"/>
          <w:color w:val="auto"/>
          <w:szCs w:val="21"/>
          <w:highlight w:val="none"/>
          <w:lang w:eastAsia="zh-CN"/>
        </w:rPr>
        <w:t>投标人</w:t>
      </w:r>
      <w:r>
        <w:rPr>
          <w:rFonts w:hint="eastAsia" w:hAnsi="宋体"/>
          <w:color w:val="auto"/>
          <w:szCs w:val="21"/>
          <w:highlight w:val="none"/>
        </w:rPr>
        <w:t>按招标文件规定的时间内自行 进行投标文件解密。投标</w:t>
      </w:r>
      <w:r>
        <w:rPr>
          <w:rFonts w:hint="eastAsia" w:hAnsi="宋体"/>
          <w:color w:val="auto"/>
          <w:szCs w:val="21"/>
          <w:highlight w:val="none"/>
          <w:lang w:eastAsia="zh-CN"/>
        </w:rPr>
        <w:t>人</w:t>
      </w:r>
      <w:r>
        <w:rPr>
          <w:rFonts w:hint="eastAsia" w:hAnsi="宋体"/>
          <w:color w:val="auto"/>
          <w:szCs w:val="21"/>
          <w:highlight w:val="none"/>
        </w:rPr>
        <w:t>在规定的时间内无法完成已递交的“电子加密投标文件”解密的，如已按 规定递交了电子备份投标文件的，将由采购组织机构</w:t>
      </w:r>
      <w:r>
        <w:rPr>
          <w:rFonts w:hint="eastAsia" w:hAnsi="宋体"/>
          <w:color w:val="auto"/>
          <w:szCs w:val="21"/>
          <w:highlight w:val="none"/>
          <w:lang w:eastAsia="zh-CN"/>
        </w:rPr>
        <w:t>按照</w:t>
      </w:r>
      <w:r>
        <w:rPr>
          <w:rFonts w:hint="eastAsia" w:hAnsi="宋体"/>
          <w:color w:val="auto"/>
          <w:szCs w:val="21"/>
          <w:highlight w:val="none"/>
        </w:rPr>
        <w:t xml:space="preserve">“政府采购云平台”操作规范将备份投标文件上传 至“政府采购云平台”，上传成功后，“电子加密投标文件”自动失效。如未提供备份电子投标文件，将 不进行再次解密程序。无法在线解密视为投标人放弃投标。在线解密时间为 30 分钟。 </w:t>
      </w:r>
    </w:p>
    <w:p w14:paraId="61418193">
      <w:pPr>
        <w:pStyle w:val="24"/>
        <w:snapToGrid w:val="0"/>
        <w:spacing w:line="440" w:lineRule="exact"/>
        <w:ind w:firstLine="420" w:firstLineChars="200"/>
        <w:rPr>
          <w:rFonts w:hAnsi="宋体"/>
          <w:color w:val="auto"/>
          <w:szCs w:val="21"/>
          <w:highlight w:val="none"/>
        </w:rPr>
      </w:pPr>
      <w:r>
        <w:rPr>
          <w:rFonts w:hint="eastAsia" w:hAnsi="宋体"/>
          <w:color w:val="auto"/>
          <w:szCs w:val="21"/>
          <w:highlight w:val="none"/>
        </w:rPr>
        <w:t xml:space="preserve">2.投标文件解密结束后，开标活动组织人员在线开启投标文件。 </w:t>
      </w:r>
    </w:p>
    <w:p w14:paraId="30725327">
      <w:pPr>
        <w:pStyle w:val="24"/>
        <w:snapToGrid w:val="0"/>
        <w:spacing w:line="440" w:lineRule="exact"/>
        <w:ind w:firstLine="420" w:firstLineChars="200"/>
        <w:rPr>
          <w:rFonts w:hAnsi="宋体"/>
          <w:color w:val="auto"/>
          <w:szCs w:val="21"/>
          <w:highlight w:val="none"/>
        </w:rPr>
      </w:pPr>
      <w:r>
        <w:rPr>
          <w:rFonts w:hint="eastAsia" w:hAnsi="宋体" w:cs="宋体"/>
          <w:color w:val="auto"/>
          <w:highlight w:val="none"/>
        </w:rPr>
        <w:t>3.开标结束后，如发现开标结果与报价文件不一致者，由评标委员会根据报价文件内容进行修正。</w:t>
      </w:r>
      <w:r>
        <w:rPr>
          <w:rFonts w:hint="eastAsia" w:hAnsi="宋体"/>
          <w:color w:val="auto"/>
          <w:szCs w:val="21"/>
          <w:highlight w:val="none"/>
        </w:rPr>
        <w:t xml:space="preserve"> </w:t>
      </w:r>
    </w:p>
    <w:p w14:paraId="29F5F660">
      <w:pPr>
        <w:pStyle w:val="24"/>
        <w:snapToGrid w:val="0"/>
        <w:spacing w:line="440" w:lineRule="exact"/>
        <w:ind w:firstLine="420" w:firstLineChars="200"/>
        <w:rPr>
          <w:rFonts w:hAnsi="宋体"/>
          <w:color w:val="auto"/>
          <w:szCs w:val="21"/>
          <w:highlight w:val="none"/>
        </w:rPr>
      </w:pPr>
      <w:r>
        <w:rPr>
          <w:rFonts w:hint="eastAsia" w:hAnsi="宋体"/>
          <w:color w:val="auto"/>
          <w:szCs w:val="21"/>
          <w:highlight w:val="none"/>
        </w:rPr>
        <w:t>特别说明：如遇“政府采购云平台”电子化开标或评审程序调整的，按调整后程序执行。</w:t>
      </w:r>
    </w:p>
    <w:p w14:paraId="25308E37">
      <w:pPr>
        <w:pStyle w:val="24"/>
        <w:snapToGrid w:val="0"/>
        <w:spacing w:line="440" w:lineRule="exact"/>
        <w:ind w:left="772" w:leftChars="267" w:hanging="211" w:hangingChars="100"/>
        <w:outlineLvl w:val="1"/>
        <w:rPr>
          <w:rFonts w:hAnsi="宋体"/>
          <w:b/>
          <w:color w:val="auto"/>
          <w:szCs w:val="21"/>
          <w:highlight w:val="none"/>
        </w:rPr>
      </w:pPr>
      <w:bookmarkStart w:id="58" w:name="_Toc254970545"/>
      <w:bookmarkStart w:id="59" w:name="_Toc254970686"/>
      <w:r>
        <w:rPr>
          <w:rFonts w:hint="eastAsia" w:hAnsi="宋体"/>
          <w:b/>
          <w:color w:val="auto"/>
          <w:szCs w:val="21"/>
          <w:highlight w:val="none"/>
        </w:rPr>
        <w:t>五、评标</w:t>
      </w:r>
      <w:bookmarkEnd w:id="58"/>
      <w:bookmarkEnd w:id="59"/>
    </w:p>
    <w:p w14:paraId="2D4F2F28">
      <w:pPr>
        <w:pStyle w:val="24"/>
        <w:snapToGrid w:val="0"/>
        <w:spacing w:line="440" w:lineRule="exact"/>
        <w:ind w:left="690" w:leftChars="228" w:hanging="211" w:hangingChars="100"/>
        <w:rPr>
          <w:rFonts w:hAnsi="宋体"/>
          <w:b/>
          <w:color w:val="auto"/>
          <w:szCs w:val="21"/>
          <w:highlight w:val="none"/>
        </w:rPr>
      </w:pPr>
      <w:r>
        <w:rPr>
          <w:rFonts w:hint="eastAsia" w:hAnsi="宋体"/>
          <w:b/>
          <w:color w:val="auto"/>
          <w:szCs w:val="21"/>
          <w:highlight w:val="none"/>
        </w:rPr>
        <w:t>（一）组建评标委员会</w:t>
      </w:r>
    </w:p>
    <w:p w14:paraId="4DE6AAB7">
      <w:pPr>
        <w:pStyle w:val="24"/>
        <w:spacing w:line="440" w:lineRule="exact"/>
        <w:ind w:firstLine="420" w:firstLineChars="200"/>
        <w:rPr>
          <w:rFonts w:hAnsi="宋体"/>
          <w:color w:val="auto"/>
          <w:szCs w:val="21"/>
          <w:highlight w:val="none"/>
        </w:rPr>
      </w:pPr>
      <w:r>
        <w:rPr>
          <w:rFonts w:hint="eastAsia" w:hAnsi="宋体"/>
          <w:color w:val="auto"/>
          <w:szCs w:val="21"/>
          <w:highlight w:val="none"/>
        </w:rPr>
        <w:t>本招标采购项目的评标委员会由</w:t>
      </w:r>
      <w:r>
        <w:rPr>
          <w:rFonts w:hint="eastAsia" w:hAnsi="宋体"/>
          <w:color w:val="auto"/>
          <w:szCs w:val="21"/>
          <w:highlight w:val="none"/>
          <w:lang w:val="en-US" w:eastAsia="zh-CN"/>
        </w:rPr>
        <w:t>随机抽取的有关技术、经济等方面</w:t>
      </w:r>
      <w:r>
        <w:rPr>
          <w:rFonts w:hint="eastAsia" w:hAnsi="宋体"/>
          <w:color w:val="auto"/>
          <w:szCs w:val="21"/>
          <w:highlight w:val="none"/>
        </w:rPr>
        <w:t>的专家共五人单数依法组成，评审活动由依法组建的评标委员会负责，其中专家人数不少于成员总数的三分之二。</w:t>
      </w:r>
    </w:p>
    <w:p w14:paraId="385997D1">
      <w:pPr>
        <w:pStyle w:val="24"/>
        <w:snapToGrid w:val="0"/>
        <w:spacing w:line="440" w:lineRule="exact"/>
        <w:ind w:left="690" w:leftChars="228" w:hanging="211" w:hangingChars="100"/>
        <w:rPr>
          <w:rFonts w:hAnsi="宋体"/>
          <w:b/>
          <w:color w:val="auto"/>
          <w:szCs w:val="21"/>
          <w:highlight w:val="none"/>
        </w:rPr>
      </w:pPr>
      <w:r>
        <w:rPr>
          <w:rFonts w:hint="eastAsia" w:hAnsi="宋体"/>
          <w:b/>
          <w:color w:val="auto"/>
          <w:szCs w:val="21"/>
          <w:highlight w:val="none"/>
        </w:rPr>
        <w:t>（二）评标的方式</w:t>
      </w:r>
    </w:p>
    <w:p w14:paraId="55D5190A">
      <w:pPr>
        <w:pStyle w:val="24"/>
        <w:snapToGrid w:val="0"/>
        <w:spacing w:line="440" w:lineRule="exact"/>
        <w:ind w:left="689" w:leftChars="228" w:hanging="210" w:hangingChars="100"/>
        <w:rPr>
          <w:rFonts w:hAnsi="宋体"/>
          <w:color w:val="auto"/>
          <w:szCs w:val="21"/>
          <w:highlight w:val="none"/>
        </w:rPr>
      </w:pPr>
      <w:r>
        <w:rPr>
          <w:rFonts w:hint="eastAsia" w:hAnsi="宋体"/>
          <w:color w:val="auto"/>
          <w:szCs w:val="21"/>
          <w:highlight w:val="none"/>
        </w:rPr>
        <w:t>本项目采用不公开方式评标，评标的依据为招标文件和投标文件。</w:t>
      </w:r>
    </w:p>
    <w:p w14:paraId="6A95A260">
      <w:pPr>
        <w:pStyle w:val="24"/>
        <w:snapToGrid w:val="0"/>
        <w:spacing w:line="440" w:lineRule="exact"/>
        <w:ind w:left="690" w:leftChars="228" w:hanging="211" w:hangingChars="100"/>
        <w:rPr>
          <w:rFonts w:hAnsi="宋体"/>
          <w:b/>
          <w:color w:val="auto"/>
          <w:szCs w:val="21"/>
          <w:highlight w:val="none"/>
        </w:rPr>
      </w:pPr>
      <w:r>
        <w:rPr>
          <w:rFonts w:hint="eastAsia" w:hAnsi="宋体"/>
          <w:b/>
          <w:color w:val="auto"/>
          <w:szCs w:val="21"/>
          <w:highlight w:val="none"/>
        </w:rPr>
        <w:t>（三）</w:t>
      </w:r>
      <w:r>
        <w:rPr>
          <w:rFonts w:hint="eastAsia" w:hAnsi="宋体"/>
          <w:b/>
          <w:bCs/>
          <w:color w:val="auto"/>
          <w:szCs w:val="21"/>
          <w:highlight w:val="none"/>
        </w:rPr>
        <w:t>评标程序</w:t>
      </w:r>
    </w:p>
    <w:p w14:paraId="1A4BBFB0">
      <w:pPr>
        <w:snapToGrid w:val="0"/>
        <w:spacing w:line="440" w:lineRule="exact"/>
        <w:ind w:firstLine="413" w:firstLineChars="196"/>
        <w:rPr>
          <w:rFonts w:ascii="宋体" w:hAnsi="宋体"/>
          <w:b/>
          <w:bCs/>
          <w:color w:val="auto"/>
          <w:szCs w:val="21"/>
          <w:highlight w:val="none"/>
        </w:rPr>
      </w:pPr>
      <w:r>
        <w:rPr>
          <w:rFonts w:hint="eastAsia" w:ascii="宋体" w:hAnsi="宋体"/>
          <w:b/>
          <w:bCs/>
          <w:color w:val="auto"/>
          <w:szCs w:val="21"/>
          <w:highlight w:val="none"/>
        </w:rPr>
        <w:t>1.形式审查</w:t>
      </w:r>
    </w:p>
    <w:p w14:paraId="4731EF10">
      <w:pPr>
        <w:snapToGrid w:val="0"/>
        <w:spacing w:line="440" w:lineRule="exact"/>
        <w:ind w:firstLine="420" w:firstLineChars="200"/>
        <w:rPr>
          <w:rFonts w:ascii="宋体" w:hAnsi="宋体"/>
          <w:b/>
          <w:color w:val="auto"/>
          <w:szCs w:val="21"/>
          <w:highlight w:val="none"/>
        </w:rPr>
      </w:pPr>
      <w:r>
        <w:rPr>
          <w:rFonts w:hint="eastAsia" w:ascii="宋体" w:hAnsi="宋体"/>
          <w:color w:val="auto"/>
          <w:szCs w:val="21"/>
          <w:highlight w:val="none"/>
          <w:lang w:val="en-US" w:eastAsia="zh-CN"/>
        </w:rPr>
        <w:t>采购人代表和</w:t>
      </w:r>
      <w:r>
        <w:rPr>
          <w:rFonts w:hint="eastAsia" w:ascii="宋体" w:hAnsi="宋体"/>
          <w:color w:val="auto"/>
          <w:szCs w:val="21"/>
          <w:highlight w:val="none"/>
        </w:rPr>
        <w:t>采购代理机构工作人员协助评标委员会对投标人的资格和投标文件的完整性、合法性等进行审查。</w:t>
      </w:r>
    </w:p>
    <w:p w14:paraId="4168377A">
      <w:pPr>
        <w:snapToGrid w:val="0"/>
        <w:spacing w:line="440" w:lineRule="exact"/>
        <w:ind w:firstLine="413" w:firstLineChars="196"/>
        <w:rPr>
          <w:rFonts w:ascii="宋体" w:hAnsi="宋体"/>
          <w:b/>
          <w:bCs/>
          <w:color w:val="auto"/>
          <w:szCs w:val="21"/>
          <w:highlight w:val="none"/>
        </w:rPr>
      </w:pPr>
      <w:r>
        <w:rPr>
          <w:rFonts w:hint="eastAsia" w:ascii="宋体" w:hAnsi="宋体"/>
          <w:b/>
          <w:bCs/>
          <w:color w:val="auto"/>
          <w:szCs w:val="21"/>
          <w:highlight w:val="none"/>
        </w:rPr>
        <w:t>2.实质审查与比较</w:t>
      </w:r>
    </w:p>
    <w:p w14:paraId="167C9D2F">
      <w:pPr>
        <w:snapToGrid w:val="0"/>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（1）评标委员会审查投标文件的实质性内容是否符合招标文件的实质性要求。</w:t>
      </w:r>
    </w:p>
    <w:p w14:paraId="2964A6F7">
      <w:pPr>
        <w:snapToGrid w:val="0"/>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（2）评标委员会将根据投标人的投标文件进行审查、核对，如有疑问，将对投标人进行询标，投标人要向评标委员会澄清有关问题，并最终以书面形式进行答复。</w:t>
      </w:r>
    </w:p>
    <w:p w14:paraId="48FE1E5E">
      <w:pPr>
        <w:snapToGrid w:val="0"/>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投标人代表未到场或者拒绝澄清或者澄清的内容改变了投标文件的实质性内容的，评标委员会有权视该投标文件无效。</w:t>
      </w:r>
    </w:p>
    <w:p w14:paraId="058A06DA">
      <w:pPr>
        <w:snapToGrid w:val="0"/>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（3）各投标人的技术得分为所有评委的有效评分的算术平均数，由指定专人进行计算复核。</w:t>
      </w:r>
    </w:p>
    <w:p w14:paraId="34402D39">
      <w:pPr>
        <w:snapToGrid w:val="0"/>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（4）采购代理机构工作人员协助评标委员会根据本项目的评标标准计算各投标人的商务报价得分。</w:t>
      </w:r>
    </w:p>
    <w:p w14:paraId="132C2162">
      <w:pPr>
        <w:snapToGrid w:val="0"/>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（5）评标委员会完成评标后，评委对各部分得分汇总，计算出本项目最终得分、性价比、评标价等。评标委员会按评标原则推荐中标候选人同时起草评标报告。</w:t>
      </w:r>
    </w:p>
    <w:p w14:paraId="7958B426">
      <w:pPr>
        <w:snapToGrid w:val="0"/>
        <w:spacing w:line="440" w:lineRule="exact"/>
        <w:ind w:firstLine="422" w:firstLineChars="200"/>
        <w:rPr>
          <w:rFonts w:ascii="宋体" w:hAnsi="宋体"/>
          <w:b/>
          <w:color w:val="auto"/>
          <w:szCs w:val="21"/>
          <w:highlight w:val="none"/>
        </w:rPr>
      </w:pPr>
      <w:r>
        <w:rPr>
          <w:rFonts w:hint="eastAsia" w:ascii="宋体" w:hAnsi="宋体"/>
          <w:b/>
          <w:bCs/>
          <w:color w:val="auto"/>
          <w:szCs w:val="21"/>
          <w:highlight w:val="none"/>
        </w:rPr>
        <w:t>（四）澄</w:t>
      </w:r>
      <w:r>
        <w:rPr>
          <w:rFonts w:hint="eastAsia" w:ascii="宋体" w:hAnsi="宋体"/>
          <w:b/>
          <w:color w:val="auto"/>
          <w:szCs w:val="21"/>
          <w:highlight w:val="none"/>
        </w:rPr>
        <w:t>清问题的形式</w:t>
      </w:r>
    </w:p>
    <w:p w14:paraId="0A86AD1E">
      <w:pPr>
        <w:snapToGrid w:val="0"/>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对投标文件中含义不明确、同类问题表述不一致或者有明显文字和计算错误的内容，评标委员会</w:t>
      </w:r>
      <w:r>
        <w:rPr>
          <w:rFonts w:hint="eastAsia" w:ascii="宋体" w:hAnsi="宋体"/>
          <w:color w:val="auto"/>
          <w:szCs w:val="21"/>
          <w:highlight w:val="none"/>
          <w:lang w:eastAsia="zh-CN"/>
        </w:rPr>
        <w:t>可以</w:t>
      </w:r>
      <w:r>
        <w:rPr>
          <w:rFonts w:hint="eastAsia" w:ascii="宋体" w:hAnsi="宋体"/>
          <w:color w:val="auto"/>
          <w:szCs w:val="21"/>
          <w:highlight w:val="none"/>
        </w:rPr>
        <w:t>要求投标人作出必要的澄清、说明或者纠正。投标人的澄清、说明或者补正应当采用书面形式，由其授权代表签字或盖章确认，并不得超出投标文件的范围或者改变投标文件的实质性内容。</w:t>
      </w:r>
    </w:p>
    <w:p w14:paraId="35F6AF02">
      <w:pPr>
        <w:pStyle w:val="24"/>
        <w:snapToGrid w:val="0"/>
        <w:spacing w:line="440" w:lineRule="exact"/>
        <w:ind w:left="689" w:leftChars="228" w:hanging="210" w:hangingChars="100"/>
        <w:rPr>
          <w:rFonts w:hAnsi="宋体"/>
          <w:b/>
          <w:color w:val="auto"/>
          <w:szCs w:val="21"/>
          <w:highlight w:val="none"/>
        </w:rPr>
      </w:pPr>
      <w:r>
        <w:rPr>
          <w:rFonts w:hint="eastAsia" w:hAnsi="宋体"/>
          <w:color w:val="auto"/>
          <w:szCs w:val="21"/>
          <w:highlight w:val="none"/>
        </w:rPr>
        <w:t>（五）</w:t>
      </w:r>
      <w:r>
        <w:rPr>
          <w:rFonts w:hint="eastAsia" w:hAnsi="宋体"/>
          <w:b/>
          <w:color w:val="auto"/>
          <w:szCs w:val="21"/>
          <w:highlight w:val="none"/>
        </w:rPr>
        <w:t>错误修正</w:t>
      </w:r>
    </w:p>
    <w:p w14:paraId="754D09A7">
      <w:pPr>
        <w:pStyle w:val="24"/>
        <w:snapToGrid w:val="0"/>
        <w:spacing w:line="440" w:lineRule="exact"/>
        <w:ind w:left="689" w:leftChars="228" w:hanging="210" w:hangingChars="100"/>
        <w:rPr>
          <w:rFonts w:hAnsi="宋体"/>
          <w:color w:val="auto"/>
          <w:szCs w:val="21"/>
          <w:highlight w:val="none"/>
        </w:rPr>
      </w:pPr>
      <w:r>
        <w:rPr>
          <w:rFonts w:hint="eastAsia" w:hAnsi="宋体"/>
          <w:color w:val="auto"/>
          <w:szCs w:val="21"/>
          <w:highlight w:val="none"/>
        </w:rPr>
        <w:t>投标文件如果出现计算或表达上的错误，修正错误的原则如下：</w:t>
      </w:r>
    </w:p>
    <w:p w14:paraId="201426C4">
      <w:pPr>
        <w:pStyle w:val="24"/>
        <w:snapToGrid w:val="0"/>
        <w:spacing w:line="440" w:lineRule="exact"/>
        <w:ind w:firstLine="420" w:firstLineChars="200"/>
        <w:rPr>
          <w:rFonts w:hAnsi="宋体"/>
          <w:color w:val="auto"/>
          <w:szCs w:val="21"/>
          <w:highlight w:val="none"/>
        </w:rPr>
      </w:pPr>
      <w:r>
        <w:rPr>
          <w:rFonts w:hint="eastAsia" w:hAnsi="宋体"/>
          <w:color w:val="auto"/>
          <w:szCs w:val="21"/>
          <w:highlight w:val="none"/>
        </w:rPr>
        <w:t>1.投标文件的大写金额和小写金额不一致的，以大写金额为准；</w:t>
      </w:r>
    </w:p>
    <w:p w14:paraId="70E75E35">
      <w:pPr>
        <w:pStyle w:val="24"/>
        <w:snapToGrid w:val="0"/>
        <w:spacing w:line="440" w:lineRule="exact"/>
        <w:ind w:firstLine="420" w:firstLineChars="200"/>
        <w:rPr>
          <w:rFonts w:hAnsi="宋体"/>
          <w:color w:val="auto"/>
          <w:szCs w:val="21"/>
          <w:highlight w:val="none"/>
        </w:rPr>
      </w:pPr>
      <w:r>
        <w:rPr>
          <w:rFonts w:hint="eastAsia" w:hAnsi="宋体"/>
          <w:color w:val="auto"/>
          <w:szCs w:val="21"/>
          <w:highlight w:val="none"/>
        </w:rPr>
        <w:t>2.总价金额与按单价汇总金额不一致的，以单价金额计算结果为准；</w:t>
      </w:r>
    </w:p>
    <w:p w14:paraId="58D23977">
      <w:pPr>
        <w:pStyle w:val="24"/>
        <w:snapToGrid w:val="0"/>
        <w:spacing w:line="440" w:lineRule="exact"/>
        <w:ind w:firstLine="420" w:firstLineChars="200"/>
        <w:rPr>
          <w:rFonts w:hAnsi="宋体"/>
          <w:color w:val="auto"/>
          <w:szCs w:val="21"/>
          <w:highlight w:val="none"/>
        </w:rPr>
      </w:pPr>
      <w:r>
        <w:rPr>
          <w:rFonts w:hint="eastAsia" w:hAnsi="宋体"/>
          <w:color w:val="auto"/>
          <w:szCs w:val="21"/>
          <w:highlight w:val="none"/>
        </w:rPr>
        <w:t>3.对不同文字文本投标文件的解释发生异议的，以中文文本为准。</w:t>
      </w:r>
    </w:p>
    <w:p w14:paraId="320CFCA0">
      <w:pPr>
        <w:pStyle w:val="24"/>
        <w:snapToGrid w:val="0"/>
        <w:spacing w:line="440" w:lineRule="exact"/>
        <w:ind w:firstLine="422" w:firstLineChars="200"/>
        <w:rPr>
          <w:rFonts w:hAnsi="宋体"/>
          <w:b/>
          <w:bCs/>
          <w:color w:val="auto"/>
          <w:szCs w:val="21"/>
          <w:highlight w:val="none"/>
        </w:rPr>
      </w:pPr>
      <w:r>
        <w:rPr>
          <w:rFonts w:hint="eastAsia" w:hAnsi="宋体"/>
          <w:b/>
          <w:bCs/>
          <w:color w:val="auto"/>
          <w:szCs w:val="21"/>
          <w:highlight w:val="none"/>
        </w:rPr>
        <w:t>按上述修正错误的原则及方法调整或修正投标文件的投标报价，投标人同意并签字（或签章）确认后，调整后的投标报价对投标人具有约束作用。如果投标人不接受修正后的报价，则其投标将作为无效投标处理。</w:t>
      </w:r>
    </w:p>
    <w:p w14:paraId="3C19A7F7">
      <w:pPr>
        <w:pStyle w:val="24"/>
        <w:tabs>
          <w:tab w:val="left" w:pos="630"/>
        </w:tabs>
        <w:snapToGrid w:val="0"/>
        <w:spacing w:line="440" w:lineRule="exact"/>
        <w:ind w:firstLine="413" w:firstLineChars="196"/>
        <w:rPr>
          <w:rFonts w:hAnsi="宋体"/>
          <w:b/>
          <w:color w:val="auto"/>
          <w:szCs w:val="21"/>
          <w:highlight w:val="none"/>
        </w:rPr>
      </w:pPr>
      <w:r>
        <w:rPr>
          <w:rFonts w:hint="eastAsia" w:hAnsi="宋体"/>
          <w:b/>
          <w:color w:val="auto"/>
          <w:szCs w:val="21"/>
          <w:highlight w:val="none"/>
        </w:rPr>
        <w:t>（六）评标原则和评标办法</w:t>
      </w:r>
    </w:p>
    <w:p w14:paraId="45E0D8D6">
      <w:pPr>
        <w:pStyle w:val="24"/>
        <w:snapToGrid w:val="0"/>
        <w:spacing w:line="440" w:lineRule="exact"/>
        <w:ind w:firstLine="420" w:firstLineChars="200"/>
        <w:rPr>
          <w:rFonts w:hAnsi="宋体"/>
          <w:color w:val="auto"/>
          <w:szCs w:val="21"/>
          <w:highlight w:val="none"/>
        </w:rPr>
      </w:pPr>
      <w:r>
        <w:rPr>
          <w:rFonts w:hint="eastAsia" w:hAnsi="宋体"/>
          <w:color w:val="auto"/>
          <w:szCs w:val="21"/>
          <w:highlight w:val="none"/>
        </w:rPr>
        <w:t>1.评标原则。评标委员会必须公平、公正、客观，不带任何倾向性和启发性；不得向外界透露任何与评标有关的内容；任何单位和个人不得干扰、影响评标的正常进行；评标委员会及有关工作人员不得私下与投标人接触。</w:t>
      </w:r>
    </w:p>
    <w:p w14:paraId="48AA7794">
      <w:pPr>
        <w:pStyle w:val="24"/>
        <w:snapToGrid w:val="0"/>
        <w:spacing w:line="440" w:lineRule="exact"/>
        <w:ind w:firstLine="420" w:firstLineChars="200"/>
        <w:rPr>
          <w:rFonts w:hAnsi="宋体"/>
          <w:color w:val="auto"/>
          <w:szCs w:val="21"/>
          <w:highlight w:val="none"/>
        </w:rPr>
      </w:pPr>
      <w:r>
        <w:rPr>
          <w:rFonts w:hint="eastAsia" w:hAnsi="宋体"/>
          <w:color w:val="auto"/>
          <w:szCs w:val="21"/>
          <w:highlight w:val="none"/>
        </w:rPr>
        <w:t>2.评标办法。本项目评标办法是</w:t>
      </w:r>
      <w:r>
        <w:rPr>
          <w:rFonts w:hint="eastAsia" w:hAnsi="宋体"/>
          <w:color w:val="auto"/>
          <w:szCs w:val="21"/>
          <w:highlight w:val="none"/>
          <w:u w:val="single"/>
        </w:rPr>
        <w:t>综合评分法</w:t>
      </w:r>
      <w:r>
        <w:rPr>
          <w:rFonts w:hint="eastAsia" w:hAnsi="宋体"/>
          <w:color w:val="auto"/>
          <w:szCs w:val="21"/>
          <w:highlight w:val="none"/>
        </w:rPr>
        <w:t>，具体评标内容及评标标准等详见《第四章：评标办法及评标标准》。</w:t>
      </w:r>
    </w:p>
    <w:p w14:paraId="36767565">
      <w:pPr>
        <w:pStyle w:val="24"/>
        <w:snapToGrid w:val="0"/>
        <w:spacing w:line="440" w:lineRule="exact"/>
        <w:ind w:firstLine="413" w:firstLineChars="196"/>
        <w:rPr>
          <w:rFonts w:hAnsi="宋体"/>
          <w:b/>
          <w:color w:val="auto"/>
          <w:szCs w:val="21"/>
          <w:highlight w:val="none"/>
        </w:rPr>
      </w:pPr>
      <w:r>
        <w:rPr>
          <w:rFonts w:hint="eastAsia" w:hAnsi="宋体"/>
          <w:b/>
          <w:color w:val="auto"/>
          <w:szCs w:val="21"/>
          <w:highlight w:val="none"/>
        </w:rPr>
        <w:t>（七）评标过程的监控</w:t>
      </w:r>
    </w:p>
    <w:p w14:paraId="77A16DDC">
      <w:pPr>
        <w:pStyle w:val="24"/>
        <w:snapToGrid w:val="0"/>
        <w:spacing w:line="440" w:lineRule="exact"/>
        <w:ind w:firstLine="420" w:firstLineChars="200"/>
        <w:rPr>
          <w:rFonts w:hAnsi="宋体"/>
          <w:color w:val="auto"/>
          <w:szCs w:val="21"/>
          <w:highlight w:val="none"/>
        </w:rPr>
      </w:pPr>
      <w:r>
        <w:rPr>
          <w:rFonts w:hint="eastAsia" w:hAnsi="宋体"/>
          <w:color w:val="auto"/>
          <w:szCs w:val="21"/>
          <w:highlight w:val="none"/>
        </w:rPr>
        <w:t>本项目评标过程实行全程录音、录像监控，投标人在评标过程中所进行的试图影响评标结果的不公正活动，可能导致其投标被拒绝。</w:t>
      </w:r>
    </w:p>
    <w:p w14:paraId="45B8DE2C">
      <w:pPr>
        <w:pStyle w:val="24"/>
        <w:snapToGrid w:val="0"/>
        <w:spacing w:line="440" w:lineRule="exact"/>
        <w:ind w:firstLine="413" w:firstLineChars="196"/>
        <w:outlineLvl w:val="1"/>
        <w:rPr>
          <w:rFonts w:hAnsi="宋体"/>
          <w:b/>
          <w:color w:val="auto"/>
          <w:szCs w:val="21"/>
          <w:highlight w:val="none"/>
        </w:rPr>
      </w:pPr>
      <w:bookmarkStart w:id="60" w:name="_Toc254970687"/>
      <w:bookmarkStart w:id="61" w:name="_Toc254970546"/>
      <w:r>
        <w:rPr>
          <w:rFonts w:hint="eastAsia" w:hAnsi="宋体"/>
          <w:b/>
          <w:color w:val="auto"/>
          <w:szCs w:val="21"/>
          <w:highlight w:val="none"/>
        </w:rPr>
        <w:t>六、评标结果</w:t>
      </w:r>
      <w:bookmarkEnd w:id="60"/>
      <w:bookmarkEnd w:id="61"/>
    </w:p>
    <w:p w14:paraId="018B5231">
      <w:pPr>
        <w:pStyle w:val="24"/>
        <w:spacing w:line="440" w:lineRule="exact"/>
        <w:ind w:firstLine="420"/>
        <w:rPr>
          <w:rFonts w:hAnsi="宋体"/>
          <w:color w:val="auto"/>
          <w:szCs w:val="21"/>
          <w:highlight w:val="none"/>
        </w:rPr>
      </w:pPr>
      <w:r>
        <w:rPr>
          <w:rFonts w:hint="eastAsia" w:hAnsi="宋体"/>
          <w:b/>
          <w:bCs/>
          <w:color w:val="auto"/>
          <w:szCs w:val="21"/>
          <w:highlight w:val="none"/>
        </w:rPr>
        <w:t>（一）</w:t>
      </w:r>
      <w:r>
        <w:rPr>
          <w:rFonts w:hint="eastAsia" w:hAnsi="宋体"/>
          <w:color w:val="auto"/>
          <w:szCs w:val="21"/>
          <w:highlight w:val="none"/>
        </w:rPr>
        <w:t>采购代理机构将在评标结束后五个工作日内将评标报告送采购人，采购人在五个工作日内按照评标报告中推荐的中标候选供应商顺序确定中标供应商。采购人也可以事先授权评标委员会直接确定中标供应商。</w:t>
      </w:r>
    </w:p>
    <w:p w14:paraId="4A9D6996">
      <w:pPr>
        <w:pStyle w:val="24"/>
        <w:spacing w:line="440" w:lineRule="exact"/>
        <w:ind w:firstLine="420"/>
        <w:rPr>
          <w:rFonts w:hAnsi="宋体"/>
          <w:color w:val="auto"/>
          <w:szCs w:val="21"/>
          <w:highlight w:val="none"/>
        </w:rPr>
      </w:pPr>
      <w:r>
        <w:rPr>
          <w:rFonts w:hint="eastAsia" w:hAnsi="宋体"/>
          <w:color w:val="auto"/>
          <w:szCs w:val="21"/>
          <w:highlight w:val="none"/>
        </w:rPr>
        <w:t>（二）中标供应商确定后，采购代理机构在中国政府采购网、广西壮族自治区政府采购网、贵港市政府采购网、全国公共资源交易平台（广西•贵港）发布中标公告，公示期为1个工作日。</w:t>
      </w:r>
    </w:p>
    <w:p w14:paraId="572E10FB">
      <w:pPr>
        <w:pStyle w:val="24"/>
        <w:spacing w:line="440" w:lineRule="exact"/>
        <w:ind w:firstLine="420"/>
        <w:rPr>
          <w:rFonts w:hAnsi="宋体"/>
          <w:color w:val="auto"/>
          <w:szCs w:val="21"/>
          <w:highlight w:val="none"/>
        </w:rPr>
      </w:pPr>
      <w:r>
        <w:rPr>
          <w:rFonts w:hint="eastAsia" w:hAnsi="宋体"/>
          <w:color w:val="auto"/>
          <w:szCs w:val="21"/>
          <w:highlight w:val="none"/>
        </w:rPr>
        <w:t>（三）在发布中标公告的同时，采购代理机构向中标供应商发出中标通知书。</w:t>
      </w:r>
    </w:p>
    <w:p w14:paraId="234767E3">
      <w:pPr>
        <w:pStyle w:val="24"/>
        <w:spacing w:line="440" w:lineRule="exact"/>
        <w:ind w:firstLine="420" w:firstLineChars="200"/>
        <w:rPr>
          <w:rFonts w:hAnsi="宋体"/>
          <w:bCs/>
          <w:color w:val="auto"/>
          <w:szCs w:val="21"/>
          <w:highlight w:val="none"/>
        </w:rPr>
      </w:pPr>
      <w:r>
        <w:rPr>
          <w:rFonts w:hint="eastAsia" w:hAnsi="宋体"/>
          <w:color w:val="auto"/>
          <w:szCs w:val="21"/>
          <w:highlight w:val="none"/>
        </w:rPr>
        <w:t>（四）</w:t>
      </w:r>
      <w:r>
        <w:rPr>
          <w:rFonts w:hint="eastAsia" w:hAnsi="宋体"/>
          <w:bCs/>
          <w:color w:val="auto"/>
          <w:szCs w:val="21"/>
          <w:highlight w:val="none"/>
        </w:rPr>
        <w:t>投标人认为招标文件、招标过程和中标结果使自己的权益受到损害的，可以在知道或者应知其权益受到损害之日起七个工作日内，以书面形式向采购代理机构提出质疑，并及时索要书面回执。</w:t>
      </w:r>
    </w:p>
    <w:p w14:paraId="082BBBF3">
      <w:pPr>
        <w:pStyle w:val="24"/>
        <w:spacing w:line="440" w:lineRule="exact"/>
        <w:ind w:firstLine="420"/>
        <w:rPr>
          <w:rFonts w:hAnsi="宋体"/>
          <w:color w:val="auto"/>
          <w:szCs w:val="21"/>
          <w:highlight w:val="none"/>
        </w:rPr>
      </w:pPr>
      <w:r>
        <w:rPr>
          <w:rFonts w:hint="eastAsia" w:hAnsi="宋体"/>
          <w:color w:val="auto"/>
          <w:szCs w:val="21"/>
          <w:highlight w:val="none"/>
        </w:rPr>
        <w:t>（五）</w:t>
      </w:r>
      <w:r>
        <w:rPr>
          <w:rFonts w:hint="eastAsia" w:hAnsi="宋体"/>
          <w:bCs/>
          <w:color w:val="auto"/>
          <w:szCs w:val="21"/>
          <w:highlight w:val="none"/>
        </w:rPr>
        <w:t>采购代理机构应当按照有关规定就采购人委托授权范围内的事项在收到投标人的书面质疑后七个工作日内</w:t>
      </w:r>
      <w:r>
        <w:rPr>
          <w:rFonts w:hint="eastAsia" w:hAnsi="宋体"/>
          <w:bCs/>
          <w:color w:val="auto"/>
          <w:szCs w:val="21"/>
          <w:highlight w:val="none"/>
          <w:lang w:eastAsia="zh-CN"/>
        </w:rPr>
        <w:t>作出</w:t>
      </w:r>
      <w:r>
        <w:rPr>
          <w:rFonts w:hint="eastAsia" w:hAnsi="宋体"/>
          <w:bCs/>
          <w:color w:val="auto"/>
          <w:szCs w:val="21"/>
          <w:highlight w:val="none"/>
        </w:rPr>
        <w:t>答复，但答复的内容不得涉及商业秘密。</w:t>
      </w:r>
    </w:p>
    <w:p w14:paraId="5DCD7CDC">
      <w:pPr>
        <w:pStyle w:val="24"/>
        <w:spacing w:line="440" w:lineRule="exact"/>
        <w:ind w:firstLine="420"/>
        <w:rPr>
          <w:rFonts w:hAnsi="宋体"/>
          <w:color w:val="auto"/>
          <w:szCs w:val="21"/>
          <w:highlight w:val="none"/>
        </w:rPr>
      </w:pPr>
      <w:r>
        <w:rPr>
          <w:rFonts w:hint="eastAsia" w:hAnsi="宋体"/>
          <w:color w:val="auto"/>
          <w:szCs w:val="21"/>
          <w:highlight w:val="none"/>
        </w:rPr>
        <w:t>（六）采购代理机构无义务向未中标的供应商解释未中标原因和退还投标文件。</w:t>
      </w:r>
    </w:p>
    <w:p w14:paraId="2C9D694D">
      <w:pPr>
        <w:pStyle w:val="24"/>
        <w:spacing w:line="440" w:lineRule="exact"/>
        <w:rPr>
          <w:rFonts w:hAnsi="宋体"/>
          <w:b/>
          <w:color w:val="auto"/>
          <w:szCs w:val="21"/>
          <w:highlight w:val="none"/>
        </w:rPr>
      </w:pPr>
      <w:r>
        <w:rPr>
          <w:rFonts w:hint="eastAsia" w:hAnsi="宋体"/>
          <w:b/>
          <w:color w:val="auto"/>
          <w:szCs w:val="21"/>
          <w:highlight w:val="none"/>
        </w:rPr>
        <w:t>七 、签订合同</w:t>
      </w:r>
    </w:p>
    <w:p w14:paraId="3AB9F8E8">
      <w:pPr>
        <w:pStyle w:val="24"/>
        <w:spacing w:line="440" w:lineRule="exact"/>
        <w:rPr>
          <w:rFonts w:hAnsi="宋体"/>
          <w:b/>
          <w:color w:val="auto"/>
          <w:szCs w:val="21"/>
          <w:highlight w:val="none"/>
        </w:rPr>
      </w:pPr>
      <w:r>
        <w:rPr>
          <w:rFonts w:hint="eastAsia" w:hAnsi="宋体"/>
          <w:b/>
          <w:color w:val="auto"/>
          <w:szCs w:val="21"/>
          <w:highlight w:val="none"/>
        </w:rPr>
        <w:t>（一）合同授予标准</w:t>
      </w:r>
    </w:p>
    <w:p w14:paraId="584F6C24">
      <w:pPr>
        <w:pStyle w:val="24"/>
        <w:spacing w:line="440" w:lineRule="exact"/>
        <w:ind w:firstLine="420"/>
        <w:rPr>
          <w:rFonts w:hAnsi="宋体"/>
          <w:color w:val="auto"/>
          <w:szCs w:val="21"/>
          <w:highlight w:val="none"/>
        </w:rPr>
      </w:pPr>
      <w:r>
        <w:rPr>
          <w:rFonts w:hint="eastAsia" w:hAnsi="宋体"/>
          <w:color w:val="auto"/>
          <w:szCs w:val="21"/>
          <w:highlight w:val="none"/>
        </w:rPr>
        <w:t>合同将授予被确定实质上响应招标文件要求，具备履行合同能力，综合评分排名第一的投标人。</w:t>
      </w:r>
    </w:p>
    <w:p w14:paraId="0A4CBF08">
      <w:pPr>
        <w:pStyle w:val="24"/>
        <w:spacing w:line="440" w:lineRule="exact"/>
        <w:rPr>
          <w:rFonts w:hAnsi="宋体"/>
          <w:color w:val="auto"/>
          <w:szCs w:val="21"/>
          <w:highlight w:val="none"/>
        </w:rPr>
      </w:pPr>
      <w:r>
        <w:rPr>
          <w:rFonts w:hint="eastAsia" w:hAnsi="宋体"/>
          <w:b/>
          <w:color w:val="auto"/>
          <w:szCs w:val="21"/>
          <w:highlight w:val="none"/>
        </w:rPr>
        <w:t>（二）签订合同</w:t>
      </w:r>
    </w:p>
    <w:p w14:paraId="7F756BE4">
      <w:pPr>
        <w:pStyle w:val="24"/>
        <w:spacing w:line="440" w:lineRule="exact"/>
        <w:ind w:firstLine="420"/>
        <w:rPr>
          <w:rFonts w:hAnsi="宋体"/>
          <w:color w:val="auto"/>
          <w:szCs w:val="21"/>
          <w:highlight w:val="none"/>
        </w:rPr>
      </w:pPr>
      <w:r>
        <w:rPr>
          <w:rFonts w:hint="eastAsia" w:hAnsi="宋体"/>
          <w:color w:val="auto"/>
          <w:szCs w:val="21"/>
          <w:highlight w:val="none"/>
        </w:rPr>
        <w:t>（1）投标人接到中标通知书后七个工作日内（</w:t>
      </w:r>
      <w:r>
        <w:rPr>
          <w:rFonts w:hint="eastAsia"/>
          <w:color w:val="auto"/>
          <w:highlight w:val="none"/>
        </w:rPr>
        <w:t>最迟不得超过20日</w:t>
      </w:r>
      <w:r>
        <w:rPr>
          <w:rFonts w:hint="eastAsia" w:hAnsi="宋体"/>
          <w:color w:val="auto"/>
          <w:szCs w:val="21"/>
          <w:highlight w:val="none"/>
        </w:rPr>
        <w:t>），应按中标通知书规定的地点与招标采购使用单位签订合同。</w:t>
      </w:r>
    </w:p>
    <w:p w14:paraId="07A0CAF6">
      <w:pPr>
        <w:pStyle w:val="24"/>
        <w:spacing w:line="440" w:lineRule="exact"/>
        <w:ind w:firstLine="420"/>
        <w:rPr>
          <w:rFonts w:hAnsi="宋体"/>
          <w:color w:val="auto"/>
          <w:szCs w:val="21"/>
          <w:highlight w:val="none"/>
        </w:rPr>
      </w:pPr>
      <w:r>
        <w:rPr>
          <w:rFonts w:hint="eastAsia" w:hAnsi="宋体"/>
          <w:color w:val="auto"/>
          <w:szCs w:val="21"/>
          <w:highlight w:val="none"/>
        </w:rPr>
        <w:t>（2）如中标供应商不按中标通知书的规定签订合同，则按中标供应商违约处理。</w:t>
      </w:r>
    </w:p>
    <w:p w14:paraId="3A6D9920">
      <w:pPr>
        <w:pStyle w:val="24"/>
        <w:spacing w:line="440" w:lineRule="exact"/>
        <w:ind w:firstLine="420" w:firstLineChars="200"/>
        <w:outlineLvl w:val="0"/>
        <w:rPr>
          <w:rFonts w:hAnsi="宋体"/>
          <w:color w:val="auto"/>
          <w:szCs w:val="21"/>
          <w:highlight w:val="none"/>
        </w:rPr>
      </w:pPr>
      <w:bookmarkStart w:id="62" w:name="_Toc11736"/>
      <w:r>
        <w:rPr>
          <w:rFonts w:hint="eastAsia" w:hAnsi="宋体"/>
          <w:color w:val="auto"/>
          <w:szCs w:val="21"/>
          <w:highlight w:val="none"/>
        </w:rPr>
        <w:t>（3）中标供应商因不可抗力或者自身原因不能履行采购合同的，采购人可以确定招标采购使用单位与中标供应商之后排名第一的中标候选供应商签订采购合同，以此类推。</w:t>
      </w:r>
      <w:bookmarkEnd w:id="62"/>
    </w:p>
    <w:p w14:paraId="081A9BE8">
      <w:pPr>
        <w:pStyle w:val="24"/>
        <w:spacing w:line="420" w:lineRule="exact"/>
        <w:ind w:firstLine="420" w:firstLineChars="200"/>
        <w:rPr>
          <w:rStyle w:val="156"/>
          <w:color w:val="auto"/>
          <w:highlight w:val="none"/>
        </w:rPr>
      </w:pPr>
      <w:r>
        <w:rPr>
          <w:rFonts w:hint="eastAsia" w:hAnsi="宋体"/>
          <w:color w:val="auto"/>
          <w:szCs w:val="21"/>
          <w:highlight w:val="none"/>
        </w:rPr>
        <w:t>（4）</w:t>
      </w:r>
      <w:r>
        <w:rPr>
          <w:rStyle w:val="156"/>
          <w:rFonts w:hint="eastAsia"/>
          <w:color w:val="auto"/>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120389B3">
      <w:pPr>
        <w:rPr>
          <w:color w:val="auto"/>
          <w:highlight w:val="none"/>
        </w:rPr>
      </w:pPr>
    </w:p>
    <w:p w14:paraId="5D5B896F">
      <w:pPr>
        <w:pStyle w:val="5"/>
        <w:ind w:firstLine="420" w:firstLineChars="200"/>
        <w:rPr>
          <w:rFonts w:hAnsi="宋体"/>
          <w:color w:val="auto"/>
          <w:sz w:val="21"/>
          <w:szCs w:val="21"/>
          <w:highlight w:val="none"/>
        </w:rPr>
      </w:pPr>
    </w:p>
    <w:p w14:paraId="32059E6C">
      <w:pPr>
        <w:pStyle w:val="24"/>
        <w:snapToGrid w:val="0"/>
        <w:spacing w:before="120" w:after="120" w:line="360" w:lineRule="auto"/>
        <w:jc w:val="center"/>
        <w:rPr>
          <w:rFonts w:hAnsi="宋体"/>
          <w:b/>
          <w:color w:val="auto"/>
          <w:sz w:val="32"/>
          <w:szCs w:val="32"/>
          <w:highlight w:val="none"/>
        </w:rPr>
      </w:pPr>
      <w:r>
        <w:rPr>
          <w:rFonts w:hint="eastAsia" w:hAnsi="宋体"/>
          <w:b/>
          <w:color w:val="auto"/>
          <w:sz w:val="32"/>
          <w:szCs w:val="32"/>
          <w:highlight w:val="none"/>
        </w:rPr>
        <w:br w:type="page"/>
      </w:r>
    </w:p>
    <w:p w14:paraId="2CA52D11">
      <w:pPr>
        <w:pStyle w:val="2"/>
        <w:spacing w:line="600" w:lineRule="exact"/>
        <w:rPr>
          <w:color w:val="auto"/>
          <w:highlight w:val="none"/>
        </w:rPr>
      </w:pPr>
    </w:p>
    <w:p w14:paraId="06C4A035">
      <w:pPr>
        <w:pStyle w:val="2"/>
        <w:spacing w:line="600" w:lineRule="exact"/>
        <w:rPr>
          <w:color w:val="auto"/>
          <w:highlight w:val="none"/>
        </w:rPr>
      </w:pPr>
    </w:p>
    <w:p w14:paraId="67A0BB1D">
      <w:pPr>
        <w:pStyle w:val="2"/>
        <w:spacing w:line="600" w:lineRule="exact"/>
        <w:ind w:firstLine="420" w:firstLineChars="0"/>
        <w:rPr>
          <w:color w:val="auto"/>
          <w:highlight w:val="none"/>
        </w:rPr>
      </w:pPr>
      <w:bookmarkStart w:id="63" w:name="_Toc11884"/>
      <w:r>
        <w:rPr>
          <w:rFonts w:hint="eastAsia"/>
          <w:color w:val="auto"/>
          <w:highlight w:val="none"/>
        </w:rPr>
        <w:t>第四章  评标办法及评标标准</w:t>
      </w:r>
      <w:bookmarkEnd w:id="63"/>
    </w:p>
    <w:p w14:paraId="048C913B">
      <w:pPr>
        <w:pStyle w:val="24"/>
        <w:spacing w:line="360" w:lineRule="auto"/>
        <w:jc w:val="center"/>
        <w:rPr>
          <w:rFonts w:hAnsi="宋体"/>
          <w:b/>
          <w:bCs/>
          <w:color w:val="auto"/>
          <w:sz w:val="32"/>
          <w:szCs w:val="32"/>
          <w:highlight w:val="none"/>
        </w:rPr>
      </w:pPr>
    </w:p>
    <w:p w14:paraId="1D840D6E">
      <w:pPr>
        <w:rPr>
          <w:rFonts w:ascii="宋体" w:hAnsi="宋体"/>
          <w:b/>
          <w:color w:val="auto"/>
          <w:szCs w:val="21"/>
          <w:highlight w:val="none"/>
        </w:rPr>
      </w:pPr>
      <w:r>
        <w:rPr>
          <w:rFonts w:ascii="MS Mincho" w:hAnsi="MS Mincho" w:eastAsia="MS Mincho" w:cs="MS Mincho"/>
          <w:b/>
          <w:color w:val="auto"/>
          <w:szCs w:val="21"/>
          <w:highlight w:val="none"/>
        </w:rPr>
        <w:t>一</w:t>
      </w:r>
      <w:r>
        <w:rPr>
          <w:rFonts w:hint="eastAsia" w:ascii="宋体" w:hAnsi="宋体"/>
          <w:b/>
          <w:color w:val="auto"/>
          <w:szCs w:val="21"/>
          <w:highlight w:val="none"/>
        </w:rPr>
        <w:t>、评标原则</w:t>
      </w:r>
    </w:p>
    <w:p w14:paraId="0C495B00">
      <w:pPr>
        <w:ind w:firstLine="420" w:firstLineChars="200"/>
        <w:rPr>
          <w:rFonts w:ascii="宋体" w:hAnsi="宋体"/>
          <w:color w:val="auto"/>
          <w:szCs w:val="21"/>
          <w:highlight w:val="none"/>
        </w:rPr>
      </w:pPr>
      <w:r>
        <w:rPr>
          <w:rFonts w:hint="eastAsia" w:ascii="宋体" w:hAnsi="宋体"/>
          <w:color w:val="auto"/>
          <w:szCs w:val="21"/>
          <w:highlight w:val="none"/>
        </w:rPr>
        <w:t>（一）评委组成：本招标采购项目的评标委员会由</w:t>
      </w:r>
      <w:r>
        <w:rPr>
          <w:rFonts w:hint="eastAsia" w:hAnsi="宋体"/>
          <w:color w:val="auto"/>
          <w:szCs w:val="21"/>
          <w:highlight w:val="none"/>
          <w:lang w:val="en-US" w:eastAsia="zh-CN"/>
        </w:rPr>
        <w:t>随机抽取的有关技术、经济等方面</w:t>
      </w:r>
      <w:r>
        <w:rPr>
          <w:rFonts w:hint="eastAsia" w:hAnsi="宋体"/>
          <w:color w:val="auto"/>
          <w:szCs w:val="21"/>
          <w:highlight w:val="none"/>
        </w:rPr>
        <w:t>的专家共五人单数依法组成</w:t>
      </w:r>
      <w:r>
        <w:rPr>
          <w:rFonts w:hint="eastAsia" w:ascii="宋体" w:hAnsi="宋体"/>
          <w:color w:val="auto"/>
          <w:szCs w:val="21"/>
          <w:highlight w:val="none"/>
        </w:rPr>
        <w:t>，评审活动由依法组建的评标委员会负责，其中专家人数不少于成员总数的三分之二。</w:t>
      </w:r>
    </w:p>
    <w:p w14:paraId="183542A3">
      <w:pPr>
        <w:pStyle w:val="24"/>
        <w:snapToGrid w:val="0"/>
        <w:ind w:left="-250" w:leftChars="-119" w:firstLine="735" w:firstLineChars="350"/>
        <w:rPr>
          <w:rFonts w:hAnsi="宋体"/>
          <w:color w:val="auto"/>
          <w:highlight w:val="none"/>
        </w:rPr>
      </w:pPr>
      <w:r>
        <w:rPr>
          <w:rFonts w:hint="eastAsia" w:hAnsi="宋体"/>
          <w:color w:val="auto"/>
          <w:highlight w:val="none"/>
        </w:rPr>
        <w:t>（二）评标依据：评委将以招投标文件为评标依据，对投标人的内容按百分制打分。</w:t>
      </w:r>
    </w:p>
    <w:p w14:paraId="79EC572C">
      <w:pPr>
        <w:ind w:firstLine="420" w:firstLineChars="200"/>
        <w:rPr>
          <w:color w:val="auto"/>
          <w:highlight w:val="none"/>
        </w:rPr>
      </w:pPr>
      <w:r>
        <w:rPr>
          <w:rFonts w:hint="eastAsia" w:ascii="宋体" w:hAnsi="宋体"/>
          <w:color w:val="auto"/>
          <w:szCs w:val="21"/>
          <w:highlight w:val="none"/>
        </w:rPr>
        <w:t>（三）评标方式：以封闭方式进行。</w:t>
      </w:r>
    </w:p>
    <w:p w14:paraId="3BCC851E">
      <w:pPr>
        <w:rPr>
          <w:rFonts w:ascii="宋体" w:hAnsi="宋体" w:cs="宋体"/>
          <w:b/>
          <w:color w:val="auto"/>
          <w:szCs w:val="21"/>
          <w:highlight w:val="none"/>
        </w:rPr>
      </w:pPr>
      <w:r>
        <w:rPr>
          <w:rFonts w:hint="eastAsia" w:ascii="宋体" w:hAnsi="宋体" w:cs="宋体"/>
          <w:b/>
          <w:color w:val="auto"/>
          <w:szCs w:val="21"/>
          <w:highlight w:val="none"/>
        </w:rPr>
        <w:t>二、评定方法</w:t>
      </w:r>
    </w:p>
    <w:p w14:paraId="4BB3EE99">
      <w:pPr>
        <w:ind w:firstLine="308" w:firstLineChars="147"/>
        <w:rPr>
          <w:rFonts w:ascii="宋体" w:hAnsi="宋体" w:cs="宋体"/>
          <w:bCs/>
          <w:color w:val="auto"/>
          <w:szCs w:val="21"/>
          <w:highlight w:val="none"/>
        </w:rPr>
      </w:pPr>
      <w:r>
        <w:rPr>
          <w:rFonts w:hint="eastAsia" w:ascii="宋体" w:hAnsi="宋体" w:cs="宋体"/>
          <w:bCs/>
          <w:color w:val="auto"/>
          <w:szCs w:val="21"/>
          <w:highlight w:val="none"/>
        </w:rPr>
        <w:t>（一）对进入综合评分的，采用百分制综合评分法。</w:t>
      </w:r>
    </w:p>
    <w:p w14:paraId="24E91EA5">
      <w:pPr>
        <w:ind w:firstLine="308" w:firstLineChars="147"/>
        <w:rPr>
          <w:rFonts w:ascii="宋体" w:hAnsi="宋体" w:cs="宋体"/>
          <w:color w:val="auto"/>
          <w:szCs w:val="21"/>
          <w:highlight w:val="none"/>
        </w:rPr>
      </w:pPr>
      <w:r>
        <w:rPr>
          <w:rFonts w:hint="eastAsia" w:ascii="宋体" w:hAnsi="宋体" w:cs="宋体"/>
          <w:color w:val="auto"/>
          <w:szCs w:val="21"/>
          <w:highlight w:val="none"/>
        </w:rPr>
        <w:t>（二）计分办法(按四舍五入取至百分位)：</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967"/>
        <w:gridCol w:w="5878"/>
        <w:gridCol w:w="870"/>
        <w:gridCol w:w="865"/>
      </w:tblGrid>
      <w:tr w14:paraId="20D8E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534" w:type="dxa"/>
            <w:vAlign w:val="center"/>
          </w:tcPr>
          <w:p w14:paraId="63110ECD">
            <w:pPr>
              <w:widowControl/>
              <w:spacing w:line="240" w:lineRule="auto"/>
              <w:jc w:val="center"/>
              <w:rPr>
                <w:rFonts w:ascii="宋体" w:hAnsi="宋体" w:cs="Tahoma"/>
                <w:b/>
                <w:bCs/>
                <w:color w:val="auto"/>
                <w:kern w:val="0"/>
                <w:szCs w:val="21"/>
                <w:highlight w:val="none"/>
              </w:rPr>
            </w:pPr>
            <w:r>
              <w:rPr>
                <w:rFonts w:hint="eastAsia" w:ascii="宋体" w:hAnsi="宋体" w:cs="Tahoma"/>
                <w:b/>
                <w:bCs/>
                <w:color w:val="auto"/>
                <w:kern w:val="0"/>
                <w:szCs w:val="21"/>
                <w:highlight w:val="none"/>
              </w:rPr>
              <w:t>序号</w:t>
            </w:r>
          </w:p>
        </w:tc>
        <w:tc>
          <w:tcPr>
            <w:tcW w:w="967" w:type="dxa"/>
            <w:vAlign w:val="center"/>
          </w:tcPr>
          <w:p w14:paraId="58E74518">
            <w:pPr>
              <w:widowControl/>
              <w:spacing w:line="240" w:lineRule="auto"/>
              <w:jc w:val="center"/>
              <w:rPr>
                <w:rFonts w:ascii="宋体" w:hAnsi="宋体" w:cs="Tahoma"/>
                <w:b/>
                <w:bCs/>
                <w:color w:val="auto"/>
                <w:kern w:val="0"/>
                <w:szCs w:val="21"/>
                <w:highlight w:val="none"/>
              </w:rPr>
            </w:pPr>
            <w:r>
              <w:rPr>
                <w:rFonts w:hint="eastAsia" w:ascii="宋体" w:hAnsi="宋体" w:cs="Tahoma"/>
                <w:b/>
                <w:bCs/>
                <w:color w:val="auto"/>
                <w:kern w:val="0"/>
                <w:szCs w:val="21"/>
                <w:highlight w:val="none"/>
              </w:rPr>
              <w:t>评审因素</w:t>
            </w:r>
          </w:p>
        </w:tc>
        <w:tc>
          <w:tcPr>
            <w:tcW w:w="5878" w:type="dxa"/>
            <w:vAlign w:val="center"/>
          </w:tcPr>
          <w:p w14:paraId="7EFD97EE">
            <w:pPr>
              <w:widowControl/>
              <w:spacing w:line="240" w:lineRule="auto"/>
              <w:jc w:val="center"/>
              <w:rPr>
                <w:rFonts w:ascii="宋体" w:hAnsi="宋体" w:cs="Tahoma"/>
                <w:b/>
                <w:bCs/>
                <w:color w:val="auto"/>
                <w:kern w:val="0"/>
                <w:szCs w:val="21"/>
                <w:highlight w:val="none"/>
              </w:rPr>
            </w:pPr>
            <w:r>
              <w:rPr>
                <w:rFonts w:hint="eastAsia" w:ascii="宋体" w:hAnsi="宋体" w:cs="Tahoma"/>
                <w:b/>
                <w:bCs/>
                <w:color w:val="auto"/>
                <w:kern w:val="0"/>
                <w:szCs w:val="21"/>
                <w:highlight w:val="none"/>
              </w:rPr>
              <w:t>评审因素具体内容</w:t>
            </w:r>
          </w:p>
        </w:tc>
        <w:tc>
          <w:tcPr>
            <w:tcW w:w="870" w:type="dxa"/>
            <w:vAlign w:val="center"/>
          </w:tcPr>
          <w:p w14:paraId="72E34E9A">
            <w:pPr>
              <w:widowControl/>
              <w:spacing w:line="240" w:lineRule="auto"/>
              <w:jc w:val="center"/>
              <w:rPr>
                <w:rFonts w:ascii="宋体" w:hAnsi="宋体" w:cs="Tahoma"/>
                <w:b/>
                <w:bCs/>
                <w:color w:val="auto"/>
                <w:kern w:val="0"/>
                <w:szCs w:val="21"/>
                <w:highlight w:val="none"/>
              </w:rPr>
            </w:pPr>
            <w:r>
              <w:rPr>
                <w:rFonts w:hint="eastAsia" w:ascii="宋体" w:hAnsi="宋体" w:cs="Tahoma"/>
                <w:b/>
                <w:bCs/>
                <w:color w:val="auto"/>
                <w:kern w:val="0"/>
                <w:szCs w:val="21"/>
                <w:highlight w:val="none"/>
              </w:rPr>
              <w:t>分值</w:t>
            </w:r>
          </w:p>
        </w:tc>
        <w:tc>
          <w:tcPr>
            <w:tcW w:w="865" w:type="dxa"/>
            <w:vAlign w:val="center"/>
          </w:tcPr>
          <w:p w14:paraId="4C15C7F1">
            <w:pPr>
              <w:widowControl/>
              <w:spacing w:line="240" w:lineRule="auto"/>
              <w:jc w:val="center"/>
              <w:rPr>
                <w:rFonts w:ascii="宋体" w:hAnsi="宋体" w:cs="Tahoma"/>
                <w:b/>
                <w:bCs/>
                <w:color w:val="auto"/>
                <w:kern w:val="0"/>
                <w:szCs w:val="21"/>
                <w:highlight w:val="none"/>
              </w:rPr>
            </w:pPr>
            <w:r>
              <w:rPr>
                <w:rFonts w:hint="eastAsia" w:ascii="宋体" w:hAnsi="宋体" w:cs="Tahoma"/>
                <w:b/>
                <w:bCs/>
                <w:color w:val="auto"/>
                <w:kern w:val="0"/>
                <w:szCs w:val="21"/>
                <w:highlight w:val="none"/>
              </w:rPr>
              <w:t>说明</w:t>
            </w:r>
          </w:p>
        </w:tc>
      </w:tr>
      <w:tr w14:paraId="30001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4" w:type="dxa"/>
            <w:vAlign w:val="center"/>
          </w:tcPr>
          <w:p w14:paraId="3948DD7F">
            <w:pPr>
              <w:widowControl/>
              <w:spacing w:line="240" w:lineRule="auto"/>
              <w:jc w:val="center"/>
              <w:rPr>
                <w:rFonts w:ascii="宋体" w:hAnsi="宋体" w:cs="Tahoma"/>
                <w:color w:val="auto"/>
                <w:kern w:val="0"/>
                <w:szCs w:val="21"/>
                <w:highlight w:val="none"/>
              </w:rPr>
            </w:pPr>
            <w:r>
              <w:rPr>
                <w:rFonts w:hint="eastAsia" w:ascii="宋体" w:hAnsi="宋体" w:cs="Tahoma"/>
                <w:color w:val="auto"/>
                <w:kern w:val="0"/>
                <w:szCs w:val="21"/>
                <w:highlight w:val="none"/>
              </w:rPr>
              <w:t>1</w:t>
            </w:r>
          </w:p>
        </w:tc>
        <w:tc>
          <w:tcPr>
            <w:tcW w:w="967" w:type="dxa"/>
            <w:vAlign w:val="center"/>
          </w:tcPr>
          <w:p w14:paraId="61A7ADF0">
            <w:pPr>
              <w:widowControl/>
              <w:spacing w:line="240" w:lineRule="auto"/>
              <w:jc w:val="center"/>
              <w:rPr>
                <w:rFonts w:ascii="宋体" w:hAnsi="宋体" w:cs="Tahoma"/>
                <w:color w:val="auto"/>
                <w:kern w:val="0"/>
                <w:szCs w:val="21"/>
                <w:highlight w:val="none"/>
              </w:rPr>
            </w:pPr>
            <w:r>
              <w:rPr>
                <w:rFonts w:hint="eastAsia" w:ascii="宋体" w:hAnsi="宋体" w:cs="Tahoma"/>
                <w:color w:val="auto"/>
                <w:kern w:val="0"/>
                <w:szCs w:val="21"/>
                <w:highlight w:val="none"/>
              </w:rPr>
              <w:t>价格分</w:t>
            </w:r>
          </w:p>
        </w:tc>
        <w:tc>
          <w:tcPr>
            <w:tcW w:w="5878" w:type="dxa"/>
          </w:tcPr>
          <w:p w14:paraId="6FB94515">
            <w:pPr>
              <w:pStyle w:val="24"/>
              <w:adjustRightInd w:val="0"/>
              <w:spacing w:line="360" w:lineRule="auto"/>
              <w:ind w:firstLine="420" w:firstLineChars="200"/>
              <w:contextualSpacing/>
              <w:rPr>
                <w:rFonts w:hAnsi="宋体" w:cs="宋体"/>
                <w:bCs/>
                <w:color w:val="auto"/>
                <w:highlight w:val="none"/>
              </w:rPr>
            </w:pPr>
            <w:r>
              <w:rPr>
                <w:rFonts w:hint="eastAsia" w:hAnsi="宋体" w:cs="宋体"/>
                <w:bCs/>
                <w:color w:val="auto"/>
                <w:highlight w:val="none"/>
              </w:rPr>
              <w:t>（1）以进入综合评分的最低评标报价为10分。</w:t>
            </w:r>
          </w:p>
          <w:p w14:paraId="06AAFC92">
            <w:pPr>
              <w:adjustRightInd w:val="0"/>
              <w:snapToGrid w:val="0"/>
              <w:spacing w:line="360" w:lineRule="atLeast"/>
              <w:ind w:right="-105" w:rightChars="-50" w:firstLine="420" w:firstLineChars="200"/>
              <w:rPr>
                <w:rFonts w:hint="eastAsia" w:hAnsi="宋体" w:cs="宋体"/>
                <w:bCs/>
                <w:color w:val="auto"/>
                <w:highlight w:val="none"/>
              </w:rPr>
            </w:pPr>
            <w:r>
              <w:rPr>
                <w:rFonts w:hint="eastAsia" w:hAnsi="宋体" w:cs="宋体"/>
                <w:bCs/>
                <w:color w:val="auto"/>
                <w:highlight w:val="none"/>
              </w:rPr>
              <w:t>（</w:t>
            </w:r>
            <w:r>
              <w:rPr>
                <w:rFonts w:hint="eastAsia" w:hAnsi="宋体" w:cs="宋体"/>
                <w:bCs/>
                <w:color w:val="auto"/>
                <w:highlight w:val="none"/>
                <w:lang w:val="en-US" w:eastAsia="zh-CN"/>
              </w:rPr>
              <w:t>2</w:t>
            </w:r>
            <w:r>
              <w:rPr>
                <w:rFonts w:hint="eastAsia" w:hAnsi="宋体" w:cs="宋体"/>
                <w:bCs/>
                <w:color w:val="auto"/>
                <w:highlight w:val="none"/>
              </w:rPr>
              <w:t>）属于专门面向小微企业采购的项目（提供服务的供应商需为小微企业或监狱企业或残疾人福利性单位），不再执行价格折扣。</w:t>
            </w:r>
          </w:p>
          <w:p w14:paraId="4F8C6639">
            <w:pPr>
              <w:adjustRightInd w:val="0"/>
              <w:snapToGrid w:val="0"/>
              <w:spacing w:line="360" w:lineRule="atLeast"/>
              <w:ind w:right="-105" w:rightChars="-50" w:firstLine="420" w:firstLineChars="200"/>
              <w:rPr>
                <w:rFonts w:hAnsi="宋体" w:cs="宋体"/>
                <w:bCs/>
                <w:color w:val="auto"/>
                <w:highlight w:val="none"/>
              </w:rPr>
            </w:pPr>
            <w:r>
              <w:rPr>
                <w:rFonts w:hint="eastAsia" w:hAnsi="宋体" w:cs="宋体"/>
                <w:bCs/>
                <w:color w:val="auto"/>
                <w:highlight w:val="none"/>
              </w:rPr>
              <w:t>评标报价=投标报价。某投标人价格分 =（投标人最低评标报价÷某投标人评标报价）×10分。</w:t>
            </w:r>
          </w:p>
          <w:p w14:paraId="6E04FD4D">
            <w:pPr>
              <w:widowControl/>
              <w:snapToGrid w:val="0"/>
              <w:spacing w:line="360" w:lineRule="auto"/>
              <w:ind w:firstLine="420" w:firstLineChars="200"/>
              <w:jc w:val="left"/>
              <w:rPr>
                <w:rFonts w:ascii="宋体" w:hAnsi="宋体"/>
                <w:color w:val="auto"/>
                <w:szCs w:val="21"/>
                <w:highlight w:val="none"/>
              </w:rPr>
            </w:pPr>
          </w:p>
          <w:p w14:paraId="4C103E2D">
            <w:pPr>
              <w:widowControl/>
              <w:snapToGrid w:val="0"/>
              <w:spacing w:line="360" w:lineRule="auto"/>
              <w:ind w:firstLine="422" w:firstLineChars="200"/>
              <w:jc w:val="left"/>
              <w:rPr>
                <w:rFonts w:ascii="宋体" w:hAnsi="宋体"/>
                <w:b/>
                <w:bCs/>
                <w:color w:val="auto"/>
                <w:szCs w:val="21"/>
                <w:highlight w:val="none"/>
              </w:rPr>
            </w:pPr>
            <w:r>
              <w:rPr>
                <w:rFonts w:hint="eastAsia" w:ascii="宋体" w:hAnsi="宋体"/>
                <w:b/>
                <w:bCs/>
                <w:color w:val="auto"/>
                <w:szCs w:val="21"/>
                <w:highlight w:val="none"/>
              </w:rPr>
              <w:t>备注: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竞标处理。</w:t>
            </w:r>
          </w:p>
          <w:p w14:paraId="04293577">
            <w:pPr>
              <w:pStyle w:val="24"/>
              <w:widowControl/>
              <w:spacing w:line="240" w:lineRule="auto"/>
              <w:ind w:firstLine="420" w:firstLineChars="200"/>
              <w:rPr>
                <w:rFonts w:hAnsi="宋体" w:cs="Courier New"/>
                <w:bCs/>
                <w:color w:val="auto"/>
                <w:szCs w:val="21"/>
                <w:highlight w:val="none"/>
              </w:rPr>
            </w:pPr>
          </w:p>
        </w:tc>
        <w:tc>
          <w:tcPr>
            <w:tcW w:w="870" w:type="dxa"/>
            <w:vAlign w:val="center"/>
          </w:tcPr>
          <w:p w14:paraId="69221CA8">
            <w:pPr>
              <w:widowControl/>
              <w:spacing w:line="240" w:lineRule="auto"/>
              <w:jc w:val="center"/>
              <w:rPr>
                <w:rFonts w:ascii="宋体" w:hAnsi="宋体" w:cs="Tahoma"/>
                <w:color w:val="auto"/>
                <w:kern w:val="0"/>
                <w:szCs w:val="21"/>
                <w:highlight w:val="none"/>
              </w:rPr>
            </w:pPr>
            <w:r>
              <w:rPr>
                <w:rFonts w:hint="eastAsia" w:ascii="宋体" w:hAnsi="宋体" w:cs="Tahoma"/>
                <w:color w:val="auto"/>
                <w:kern w:val="0"/>
                <w:szCs w:val="21"/>
                <w:highlight w:val="none"/>
              </w:rPr>
              <w:t>10分</w:t>
            </w:r>
          </w:p>
        </w:tc>
        <w:tc>
          <w:tcPr>
            <w:tcW w:w="865" w:type="dxa"/>
            <w:vAlign w:val="center"/>
          </w:tcPr>
          <w:p w14:paraId="7B5BE1F2">
            <w:pPr>
              <w:widowControl/>
              <w:spacing w:line="240" w:lineRule="auto"/>
              <w:jc w:val="center"/>
              <w:rPr>
                <w:rFonts w:ascii="宋体" w:hAnsi="宋体" w:cs="Tahoma"/>
                <w:color w:val="auto"/>
                <w:kern w:val="0"/>
                <w:szCs w:val="21"/>
                <w:highlight w:val="none"/>
              </w:rPr>
            </w:pPr>
            <w:r>
              <w:rPr>
                <w:rFonts w:hint="eastAsia" w:ascii="宋体" w:hAnsi="宋体"/>
                <w:color w:val="auto"/>
                <w:szCs w:val="21"/>
                <w:highlight w:val="none"/>
              </w:rPr>
              <w:t>/</w:t>
            </w:r>
          </w:p>
        </w:tc>
      </w:tr>
      <w:tr w14:paraId="086EE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2" w:hRule="atLeast"/>
          <w:jc w:val="center"/>
        </w:trPr>
        <w:tc>
          <w:tcPr>
            <w:tcW w:w="534" w:type="dxa"/>
            <w:vAlign w:val="center"/>
          </w:tcPr>
          <w:p w14:paraId="280DEA76">
            <w:pPr>
              <w:widowControl/>
              <w:adjustRightInd w:val="0"/>
              <w:spacing w:line="240" w:lineRule="auto"/>
              <w:ind w:left="-105" w:leftChars="-50" w:right="-105" w:rightChars="-50"/>
              <w:jc w:val="center"/>
              <w:rPr>
                <w:rFonts w:ascii="宋体" w:hAnsi="宋体"/>
                <w:bCs/>
                <w:color w:val="auto"/>
                <w:kern w:val="0"/>
                <w:szCs w:val="21"/>
                <w:highlight w:val="none"/>
              </w:rPr>
            </w:pPr>
            <w:r>
              <w:rPr>
                <w:rFonts w:hint="eastAsia" w:ascii="宋体" w:hAnsi="宋体"/>
                <w:bCs/>
                <w:color w:val="auto"/>
                <w:kern w:val="0"/>
                <w:szCs w:val="21"/>
                <w:highlight w:val="none"/>
              </w:rPr>
              <w:t>2</w:t>
            </w:r>
          </w:p>
        </w:tc>
        <w:tc>
          <w:tcPr>
            <w:tcW w:w="967" w:type="dxa"/>
            <w:vAlign w:val="center"/>
          </w:tcPr>
          <w:p w14:paraId="633D7025">
            <w:pPr>
              <w:widowControl/>
              <w:adjustRightInd w:val="0"/>
              <w:spacing w:line="240" w:lineRule="auto"/>
              <w:jc w:val="center"/>
              <w:rPr>
                <w:rFonts w:ascii="宋体" w:hAnsi="宋体"/>
                <w:bCs/>
                <w:color w:val="auto"/>
                <w:kern w:val="0"/>
                <w:szCs w:val="21"/>
                <w:highlight w:val="none"/>
              </w:rPr>
            </w:pPr>
            <w:r>
              <w:rPr>
                <w:rFonts w:hint="eastAsia" w:ascii="宋体" w:hAnsi="宋体"/>
                <w:bCs/>
                <w:color w:val="auto"/>
                <w:kern w:val="0"/>
                <w:szCs w:val="21"/>
                <w:highlight w:val="none"/>
              </w:rPr>
              <w:t>服务实施方案</w:t>
            </w:r>
          </w:p>
        </w:tc>
        <w:tc>
          <w:tcPr>
            <w:tcW w:w="5878" w:type="dxa"/>
            <w:vAlign w:val="center"/>
          </w:tcPr>
          <w:p w14:paraId="3829170D">
            <w:pPr>
              <w:keepNext w:val="0"/>
              <w:keepLines w:val="0"/>
              <w:pageBreakBefore w:val="0"/>
              <w:kinsoku/>
              <w:wordWrap/>
              <w:overflowPunct/>
              <w:topLinePunct w:val="0"/>
              <w:autoSpaceDE/>
              <w:autoSpaceDN/>
              <w:bidi w:val="0"/>
              <w:adjustRightInd w:val="0"/>
              <w:snapToGrid w:val="0"/>
              <w:spacing w:line="360" w:lineRule="auto"/>
              <w:ind w:firstLine="422" w:firstLineChars="200"/>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（1）管理规章制度及档案建立分（满分12分）</w:t>
            </w:r>
          </w:p>
          <w:p w14:paraId="50BB417F">
            <w:pPr>
              <w:keepNext w:val="0"/>
              <w:keepLines w:val="0"/>
              <w:pageBreakBefore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一档3分：有基本的管理规章制度及档案建立制度，制度较简单；</w:t>
            </w:r>
          </w:p>
          <w:p w14:paraId="0B6030C3">
            <w:pPr>
              <w:keepNext w:val="0"/>
              <w:keepLines w:val="0"/>
              <w:pageBreakBefore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二档6分：管理规章制度及档案建立制度较完善，切合实际情况。</w:t>
            </w:r>
          </w:p>
          <w:p w14:paraId="0C77DC4B">
            <w:pPr>
              <w:keepNext w:val="0"/>
              <w:keepLines w:val="0"/>
              <w:pageBreakBefore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三档9分：管理规章制度及档案建立制度完善，切合实际情况，与本项目采购服务需求相符合。</w:t>
            </w:r>
          </w:p>
          <w:p w14:paraId="0281A60A">
            <w:pPr>
              <w:keepNext w:val="0"/>
              <w:keepLines w:val="0"/>
              <w:pageBreakBefore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四档12分：根据本项目物业使用特点提出合理的物业管理服务理念，有完善的物业管理制度、作业流程及物业管理工作计划及实施时间，并建立和完善档案管理制度、公众制度、物业管理制度及其配套设施权属清册等，体现标准化服务，管理服务水平符合国家和行业标准，优于本项目采购服务需求。</w:t>
            </w:r>
          </w:p>
          <w:p w14:paraId="04330547">
            <w:pPr>
              <w:keepNext w:val="0"/>
              <w:keepLines w:val="0"/>
              <w:pageBreakBefore w:val="0"/>
              <w:kinsoku/>
              <w:wordWrap/>
              <w:overflowPunct/>
              <w:topLinePunct w:val="0"/>
              <w:autoSpaceDE/>
              <w:autoSpaceDN/>
              <w:bidi w:val="0"/>
              <w:adjustRightInd w:val="0"/>
              <w:snapToGrid w:val="0"/>
              <w:spacing w:line="360" w:lineRule="auto"/>
              <w:ind w:firstLine="422" w:firstLineChars="200"/>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（2）专业人员、设备配置分（满分15分）</w:t>
            </w:r>
          </w:p>
          <w:p w14:paraId="223243B1">
            <w:pPr>
              <w:keepNext w:val="0"/>
              <w:keepLines w:val="0"/>
              <w:pageBreakBefore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一档5分：针对本项目服务组织机构设置不够合理，项目班子成员较少，拟投入的技术力量、人员配备基本满足采购要求；</w:t>
            </w:r>
          </w:p>
          <w:p w14:paraId="797C410C">
            <w:pPr>
              <w:keepNext w:val="0"/>
              <w:keepLines w:val="0"/>
              <w:pageBreakBefore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二档10分：人员配备基本满足采购要求，配置基本合理，综合</w:t>
            </w:r>
            <w:r>
              <w:rPr>
                <w:rFonts w:hint="eastAsia" w:ascii="宋体" w:hAnsi="宋体" w:cs="宋体"/>
                <w:color w:val="auto"/>
                <w:szCs w:val="21"/>
                <w:highlight w:val="none"/>
                <w:lang w:val="en-US" w:eastAsia="zh-CN"/>
              </w:rPr>
              <w:t>能力较强，</w:t>
            </w:r>
            <w:r>
              <w:rPr>
                <w:rFonts w:hint="eastAsia" w:ascii="宋体" w:hAnsi="宋体" w:eastAsia="宋体" w:cs="宋体"/>
                <w:color w:val="auto"/>
                <w:szCs w:val="21"/>
                <w:highlight w:val="none"/>
                <w:lang w:val="en-US" w:eastAsia="zh-CN"/>
              </w:rPr>
              <w:t>且拟投入的安保</w:t>
            </w:r>
            <w:r>
              <w:rPr>
                <w:rFonts w:hint="eastAsia" w:ascii="宋体" w:hAnsi="宋体" w:cs="宋体"/>
                <w:color w:val="auto"/>
                <w:szCs w:val="21"/>
                <w:highlight w:val="none"/>
                <w:lang w:val="en-US" w:eastAsia="zh-CN"/>
              </w:rPr>
              <w:t>人员</w:t>
            </w:r>
            <w:r>
              <w:rPr>
                <w:rFonts w:hint="eastAsia" w:ascii="宋体" w:hAnsi="宋体" w:eastAsia="宋体" w:cs="宋体"/>
                <w:color w:val="auto"/>
                <w:szCs w:val="21"/>
                <w:highlight w:val="none"/>
                <w:lang w:val="en-US" w:eastAsia="zh-CN"/>
              </w:rPr>
              <w:t>中有</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lang w:val="en-US" w:eastAsia="zh-CN"/>
              </w:rPr>
              <w:t>人以上（含</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lang w:val="en-US" w:eastAsia="zh-CN"/>
              </w:rPr>
              <w:t>人）属于复退（转业）军人</w:t>
            </w:r>
            <w:r>
              <w:rPr>
                <w:rFonts w:hint="eastAsia" w:ascii="宋体" w:hAnsi="宋体" w:cs="宋体"/>
                <w:color w:val="auto"/>
                <w:szCs w:val="21"/>
                <w:highlight w:val="none"/>
                <w:lang w:val="en-US" w:eastAsia="zh-CN"/>
              </w:rPr>
              <w:t>的，</w:t>
            </w:r>
            <w:r>
              <w:rPr>
                <w:color w:val="auto"/>
                <w:spacing w:val="1"/>
                <w:sz w:val="22"/>
                <w:szCs w:val="22"/>
                <w:highlight w:val="none"/>
              </w:rPr>
              <w:t>提供人员相关证明证书复印件(复</w:t>
            </w:r>
            <w:r>
              <w:rPr>
                <w:color w:val="auto"/>
                <w:spacing w:val="5"/>
                <w:sz w:val="22"/>
                <w:szCs w:val="22"/>
                <w:highlight w:val="none"/>
              </w:rPr>
              <w:t>印件加盖单位公章)</w:t>
            </w:r>
            <w:r>
              <w:rPr>
                <w:rFonts w:hint="eastAsia" w:ascii="宋体" w:hAnsi="宋体" w:eastAsia="宋体" w:cs="宋体"/>
                <w:color w:val="auto"/>
                <w:szCs w:val="21"/>
                <w:highlight w:val="none"/>
                <w:lang w:val="en-US" w:eastAsia="zh-CN"/>
              </w:rPr>
              <w:t>；</w:t>
            </w:r>
          </w:p>
          <w:p w14:paraId="4BD681D4">
            <w:pPr>
              <w:keepNext w:val="0"/>
              <w:keepLines w:val="0"/>
              <w:pageBreakBefore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三档15分：针对本项目服务组织机构设置合理，项目人员及技术力量配备合理，能满足项目实施要求，人员配备完全满足采购要求，配置合理，综合能力高；且拟投入的安保</w:t>
            </w:r>
            <w:r>
              <w:rPr>
                <w:rFonts w:hint="eastAsia" w:ascii="宋体" w:hAnsi="宋体" w:cs="宋体"/>
                <w:color w:val="auto"/>
                <w:szCs w:val="21"/>
                <w:highlight w:val="none"/>
                <w:lang w:val="en-US" w:eastAsia="zh-CN"/>
              </w:rPr>
              <w:t>人员</w:t>
            </w:r>
            <w:r>
              <w:rPr>
                <w:rFonts w:hint="eastAsia" w:ascii="宋体" w:hAnsi="宋体" w:eastAsia="宋体" w:cs="宋体"/>
                <w:color w:val="auto"/>
                <w:szCs w:val="21"/>
                <w:highlight w:val="none"/>
                <w:lang w:val="en-US" w:eastAsia="zh-CN"/>
              </w:rPr>
              <w:t>中有</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lang w:val="en-US" w:eastAsia="zh-CN"/>
              </w:rPr>
              <w:t>人以上（含</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lang w:val="en-US" w:eastAsia="zh-CN"/>
              </w:rPr>
              <w:t>人）属于复退（转业）军人</w:t>
            </w:r>
            <w:r>
              <w:rPr>
                <w:rFonts w:hint="eastAsia" w:ascii="宋体" w:hAnsi="宋体" w:cs="宋体"/>
                <w:color w:val="auto"/>
                <w:szCs w:val="21"/>
                <w:highlight w:val="none"/>
                <w:lang w:val="en-US" w:eastAsia="zh-CN"/>
              </w:rPr>
              <w:t>的；</w:t>
            </w:r>
            <w:r>
              <w:rPr>
                <w:rFonts w:hint="eastAsia" w:ascii="宋体" w:hAnsi="宋体" w:eastAsia="宋体" w:cs="宋体"/>
                <w:color w:val="auto"/>
                <w:szCs w:val="21"/>
                <w:highlight w:val="none"/>
                <w:lang w:val="en-US" w:eastAsia="zh-CN"/>
              </w:rPr>
              <w:t>有1人以上（含1人）具备保安师三级以上（含三级）职业资格</w:t>
            </w:r>
            <w:r>
              <w:rPr>
                <w:rFonts w:hint="eastAsia" w:ascii="宋体" w:hAnsi="宋体" w:cs="宋体"/>
                <w:color w:val="auto"/>
                <w:szCs w:val="21"/>
                <w:highlight w:val="none"/>
                <w:lang w:val="en-US" w:eastAsia="zh-CN"/>
              </w:rPr>
              <w:t>，</w:t>
            </w:r>
            <w:r>
              <w:rPr>
                <w:color w:val="auto"/>
                <w:spacing w:val="1"/>
                <w:sz w:val="22"/>
                <w:szCs w:val="22"/>
                <w:highlight w:val="none"/>
              </w:rPr>
              <w:t>提供人员相关证明证书复印件(复</w:t>
            </w:r>
            <w:r>
              <w:rPr>
                <w:color w:val="auto"/>
                <w:spacing w:val="5"/>
                <w:sz w:val="22"/>
                <w:szCs w:val="22"/>
                <w:highlight w:val="none"/>
              </w:rPr>
              <w:t>印件加盖单位公章)</w:t>
            </w:r>
            <w:r>
              <w:rPr>
                <w:rFonts w:hint="eastAsia" w:ascii="宋体" w:hAnsi="宋体" w:eastAsia="宋体" w:cs="宋体"/>
                <w:color w:val="auto"/>
                <w:szCs w:val="21"/>
                <w:highlight w:val="none"/>
                <w:lang w:val="en-US" w:eastAsia="zh-CN"/>
              </w:rPr>
              <w:t>。</w:t>
            </w:r>
          </w:p>
          <w:p w14:paraId="40E9052F">
            <w:pPr>
              <w:keepNext w:val="0"/>
              <w:keepLines w:val="0"/>
              <w:pageBreakBefore w:val="0"/>
              <w:kinsoku/>
              <w:wordWrap/>
              <w:overflowPunct/>
              <w:topLinePunct w:val="0"/>
              <w:autoSpaceDE/>
              <w:autoSpaceDN/>
              <w:bidi w:val="0"/>
              <w:adjustRightInd w:val="0"/>
              <w:snapToGrid w:val="0"/>
              <w:spacing w:line="360" w:lineRule="auto"/>
              <w:ind w:firstLine="422" w:firstLineChars="200"/>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（3）服务实施方案分（满分2</w:t>
            </w:r>
            <w:r>
              <w:rPr>
                <w:rFonts w:hint="eastAsia" w:ascii="宋体" w:hAnsi="宋体" w:cs="宋体"/>
                <w:b/>
                <w:bCs/>
                <w:color w:val="auto"/>
                <w:szCs w:val="21"/>
                <w:highlight w:val="none"/>
                <w:lang w:val="en-US" w:eastAsia="zh-CN"/>
              </w:rPr>
              <w:t>5</w:t>
            </w:r>
            <w:r>
              <w:rPr>
                <w:rFonts w:hint="eastAsia" w:ascii="宋体" w:hAnsi="宋体" w:eastAsia="宋体" w:cs="宋体"/>
                <w:b/>
                <w:bCs/>
                <w:color w:val="auto"/>
                <w:szCs w:val="21"/>
                <w:highlight w:val="none"/>
                <w:lang w:val="en-US" w:eastAsia="zh-CN"/>
              </w:rPr>
              <w:t>分）</w:t>
            </w:r>
          </w:p>
          <w:p w14:paraId="02020F81">
            <w:pPr>
              <w:keepNext w:val="0"/>
              <w:keepLines w:val="0"/>
              <w:pageBreakBefore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一档5分：项目服务实施方案简单，内容基本可行；</w:t>
            </w:r>
          </w:p>
          <w:p w14:paraId="20D92194">
            <w:pPr>
              <w:keepNext w:val="0"/>
              <w:keepLines w:val="0"/>
              <w:pageBreakBefore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二档10分：项目服务实施方案简单，内容基本齐全，可操作性低；</w:t>
            </w:r>
          </w:p>
          <w:p w14:paraId="2E6D83B7">
            <w:pPr>
              <w:keepNext w:val="0"/>
              <w:keepLines w:val="0"/>
              <w:pageBreakBefore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三档15分：项目服务实施方案较详细、合理，质量保证措施及进度保证措施较得力，整体规划技术路线清晰，思路合理，可操作性基本可行；</w:t>
            </w:r>
          </w:p>
          <w:p w14:paraId="61D58884">
            <w:pPr>
              <w:keepNext w:val="0"/>
              <w:keepLines w:val="0"/>
              <w:pageBreakBefore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四档20分：项目服务实施方案较详细、合理，质量保证措施及进度保证措施较得力，整体规划技术路线清晰，思路合理，可操作性可行；对本项目服务特点、难点有简单阐述。</w:t>
            </w:r>
          </w:p>
          <w:p w14:paraId="4C2024F6">
            <w:pPr>
              <w:keepNext w:val="0"/>
              <w:keepLines w:val="0"/>
              <w:pageBreakBefore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五档2</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lang w:val="en-US" w:eastAsia="zh-CN"/>
              </w:rPr>
              <w:t>分：项目服务实施方案详实合理、可行，对项目工作内容具体情况描述准确，结构清晰科学、全面，措施到位、可操作性及针对性强，服务质量保证措施及进度保证措施得力，思路合理，且方案更优化、切实可行。对本项目服务特点、难点定位准确，分析合理。</w:t>
            </w:r>
          </w:p>
          <w:p w14:paraId="4EAF30A7">
            <w:pPr>
              <w:keepNext w:val="0"/>
              <w:keepLines w:val="0"/>
              <w:pageBreakBefore w:val="0"/>
              <w:kinsoku/>
              <w:wordWrap/>
              <w:overflowPunct/>
              <w:topLinePunct w:val="0"/>
              <w:autoSpaceDE/>
              <w:autoSpaceDN/>
              <w:bidi w:val="0"/>
              <w:adjustRightInd w:val="0"/>
              <w:snapToGrid w:val="0"/>
              <w:spacing w:line="360" w:lineRule="auto"/>
              <w:ind w:firstLine="422" w:firstLineChars="200"/>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（4）人员的培训、管理分（满分</w:t>
            </w:r>
            <w:r>
              <w:rPr>
                <w:rFonts w:hint="eastAsia" w:ascii="宋体" w:hAnsi="宋体" w:cs="宋体"/>
                <w:b/>
                <w:bCs/>
                <w:color w:val="auto"/>
                <w:szCs w:val="21"/>
                <w:highlight w:val="none"/>
                <w:lang w:val="en-US" w:eastAsia="zh-CN"/>
              </w:rPr>
              <w:t>12</w:t>
            </w:r>
            <w:r>
              <w:rPr>
                <w:rFonts w:hint="eastAsia" w:ascii="宋体" w:hAnsi="宋体" w:eastAsia="宋体" w:cs="宋体"/>
                <w:b/>
                <w:bCs/>
                <w:color w:val="auto"/>
                <w:szCs w:val="21"/>
                <w:highlight w:val="none"/>
                <w:lang w:val="en-US" w:eastAsia="zh-CN"/>
              </w:rPr>
              <w:t>分）</w:t>
            </w:r>
          </w:p>
          <w:p w14:paraId="16A1BA24">
            <w:pPr>
              <w:keepNext w:val="0"/>
              <w:keepLines w:val="0"/>
              <w:pageBreakBefore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一档4分：培训方案优劣情况（包括对服务人员的培训计划、方式、目标及言行规范、仪表仪容、公众形象、人员录用及考核，淘汰机制，协调关系，服务意识，量化管理及标准化运作、日常管理制度等内容）方案简单，基本合理；</w:t>
            </w:r>
          </w:p>
          <w:p w14:paraId="56AF79E0">
            <w:pPr>
              <w:keepNext w:val="0"/>
              <w:keepLines w:val="0"/>
              <w:pageBreakBefore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二档</w:t>
            </w: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lang w:val="en-US" w:eastAsia="zh-CN"/>
              </w:rPr>
              <w:t>分：培训方案优劣情况（包括对服务人员的培训计划、方式、目标及言行规范、仪表仪容、公众形象、人员录用及考核，淘汰机制，协调关系，服务意识，量化管理及标准化运作、日常管理制度等内容）方案较详细、合理、完整，有针对性；</w:t>
            </w:r>
          </w:p>
          <w:p w14:paraId="2978653C">
            <w:pPr>
              <w:keepNext w:val="0"/>
              <w:keepLines w:val="0"/>
              <w:pageBreakBefore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三档</w:t>
            </w:r>
            <w:r>
              <w:rPr>
                <w:rFonts w:hint="eastAsia" w:ascii="宋体" w:hAnsi="宋体" w:cs="宋体"/>
                <w:color w:val="auto"/>
                <w:szCs w:val="21"/>
                <w:highlight w:val="none"/>
                <w:lang w:val="en-US" w:eastAsia="zh-CN"/>
              </w:rPr>
              <w:t>12</w:t>
            </w:r>
            <w:r>
              <w:rPr>
                <w:rFonts w:hint="eastAsia" w:ascii="宋体" w:hAnsi="宋体" w:eastAsia="宋体" w:cs="宋体"/>
                <w:color w:val="auto"/>
                <w:szCs w:val="21"/>
                <w:highlight w:val="none"/>
                <w:lang w:val="en-US" w:eastAsia="zh-CN"/>
              </w:rPr>
              <w:t>分：培训方案优劣情况（包括对服务人员的培训计划、方式、目标及言行规范、仪表仪容、公众形象、人员录用及考核，淘汰机制，协调关系，服务意识，量化管理及标准化运作、日常管理制度等内容）方案详细、合理、完整、可行、比较有针对性。</w:t>
            </w:r>
          </w:p>
          <w:p w14:paraId="53022467">
            <w:pPr>
              <w:keepNext w:val="0"/>
              <w:keepLines w:val="0"/>
              <w:pageBreakBefore w:val="0"/>
              <w:kinsoku/>
              <w:wordWrap/>
              <w:overflowPunct/>
              <w:topLinePunct w:val="0"/>
              <w:autoSpaceDE/>
              <w:autoSpaceDN/>
              <w:bidi w:val="0"/>
              <w:adjustRightInd w:val="0"/>
              <w:snapToGrid w:val="0"/>
              <w:spacing w:line="360" w:lineRule="auto"/>
              <w:ind w:firstLine="422" w:firstLineChars="200"/>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（5）应急预案（满分6分)</w:t>
            </w:r>
          </w:p>
          <w:p w14:paraId="09104CAA">
            <w:pPr>
              <w:keepNext w:val="0"/>
              <w:keepLines w:val="0"/>
              <w:pageBreakBefore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一档2分：(突发事件、暴雨应急、处理方法)内容基本合理、可行，措施有力。</w:t>
            </w:r>
          </w:p>
          <w:p w14:paraId="239D0732">
            <w:pPr>
              <w:keepNext w:val="0"/>
              <w:keepLines w:val="0"/>
              <w:pageBreakBefore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二档4分：(突发事件、暴雨应急、各类报警应急、处理方法)内容比较细致、合理、可行、严密，保障措施有力。</w:t>
            </w:r>
          </w:p>
          <w:p w14:paraId="3DFF172E">
            <w:pPr>
              <w:keepNext w:val="0"/>
              <w:keepLines w:val="0"/>
              <w:pageBreakBefore w:val="0"/>
              <w:kinsoku/>
              <w:wordWrap/>
              <w:overflowPunct/>
              <w:topLinePunct w:val="0"/>
              <w:autoSpaceDE/>
              <w:autoSpaceDN/>
              <w:bidi w:val="0"/>
              <w:adjustRightInd w:val="0"/>
              <w:snapToGrid w:val="0"/>
              <w:spacing w:line="360" w:lineRule="auto"/>
              <w:ind w:firstLine="420" w:firstLineChars="200"/>
              <w:rPr>
                <w:color w:val="auto"/>
                <w:highlight w:val="none"/>
              </w:rPr>
            </w:pPr>
            <w:r>
              <w:rPr>
                <w:rFonts w:hint="eastAsia" w:ascii="宋体" w:hAnsi="宋体" w:eastAsia="宋体" w:cs="宋体"/>
                <w:color w:val="auto"/>
                <w:szCs w:val="21"/>
                <w:highlight w:val="none"/>
                <w:lang w:val="en-US" w:eastAsia="zh-CN"/>
              </w:rPr>
              <w:t>三档6分：（突发事件、暴雨应急、各类报警应急、处理方法、暴力事件应急方案)内容细致、合理、可行、严密，保障措施有力。</w:t>
            </w:r>
          </w:p>
        </w:tc>
        <w:tc>
          <w:tcPr>
            <w:tcW w:w="870" w:type="dxa"/>
            <w:vAlign w:val="center"/>
          </w:tcPr>
          <w:p w14:paraId="0DC1E587">
            <w:pPr>
              <w:widowControl/>
              <w:spacing w:line="240" w:lineRule="auto"/>
              <w:jc w:val="center"/>
              <w:rPr>
                <w:rFonts w:ascii="宋体" w:hAnsi="宋体" w:cs="Tahoma"/>
                <w:color w:val="auto"/>
                <w:kern w:val="0"/>
                <w:szCs w:val="21"/>
                <w:highlight w:val="none"/>
              </w:rPr>
            </w:pPr>
            <w:r>
              <w:rPr>
                <w:rFonts w:hint="eastAsia" w:ascii="宋体" w:hAnsi="宋体" w:cs="Tahoma"/>
                <w:color w:val="auto"/>
                <w:kern w:val="0"/>
                <w:szCs w:val="21"/>
                <w:highlight w:val="none"/>
                <w:lang w:val="en-US" w:eastAsia="zh-CN"/>
              </w:rPr>
              <w:t>70</w:t>
            </w:r>
            <w:r>
              <w:rPr>
                <w:rFonts w:hint="eastAsia" w:ascii="宋体" w:hAnsi="宋体" w:cs="Tahoma"/>
                <w:color w:val="auto"/>
                <w:kern w:val="0"/>
                <w:szCs w:val="21"/>
                <w:highlight w:val="none"/>
              </w:rPr>
              <w:t>分</w:t>
            </w:r>
          </w:p>
        </w:tc>
        <w:tc>
          <w:tcPr>
            <w:tcW w:w="865" w:type="dxa"/>
            <w:vAlign w:val="center"/>
          </w:tcPr>
          <w:p w14:paraId="07281A7F">
            <w:pPr>
              <w:widowControl/>
              <w:spacing w:line="240" w:lineRule="auto"/>
              <w:jc w:val="center"/>
              <w:rPr>
                <w:rFonts w:ascii="宋体" w:hAnsi="宋体" w:cs="Tahoma"/>
                <w:color w:val="auto"/>
                <w:kern w:val="0"/>
                <w:szCs w:val="21"/>
                <w:highlight w:val="none"/>
              </w:rPr>
            </w:pPr>
            <w:r>
              <w:rPr>
                <w:color w:val="auto"/>
                <w:highlight w:val="none"/>
              </w:rPr>
              <w:t>未能提供方案得0分。</w:t>
            </w:r>
          </w:p>
        </w:tc>
      </w:tr>
      <w:tr w14:paraId="33DAD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534" w:type="dxa"/>
            <w:vAlign w:val="center"/>
          </w:tcPr>
          <w:p w14:paraId="3976E67B">
            <w:pPr>
              <w:widowControl/>
              <w:adjustRightInd w:val="0"/>
              <w:spacing w:line="240" w:lineRule="auto"/>
              <w:ind w:left="-105" w:leftChars="-50" w:right="-105" w:rightChars="-50"/>
              <w:jc w:val="center"/>
              <w:rPr>
                <w:rFonts w:ascii="宋体" w:hAnsi="宋体"/>
                <w:bCs/>
                <w:color w:val="auto"/>
                <w:kern w:val="0"/>
                <w:szCs w:val="21"/>
                <w:highlight w:val="none"/>
              </w:rPr>
            </w:pPr>
            <w:r>
              <w:rPr>
                <w:rFonts w:hint="eastAsia" w:ascii="宋体" w:hAnsi="宋体"/>
                <w:bCs/>
                <w:color w:val="auto"/>
                <w:kern w:val="0"/>
                <w:szCs w:val="21"/>
                <w:highlight w:val="none"/>
              </w:rPr>
              <w:t>3</w:t>
            </w:r>
          </w:p>
        </w:tc>
        <w:tc>
          <w:tcPr>
            <w:tcW w:w="967" w:type="dxa"/>
            <w:vAlign w:val="center"/>
          </w:tcPr>
          <w:p w14:paraId="4C902408">
            <w:pPr>
              <w:widowControl/>
              <w:adjustRightInd w:val="0"/>
              <w:spacing w:line="240" w:lineRule="auto"/>
              <w:jc w:val="center"/>
              <w:rPr>
                <w:rFonts w:ascii="宋体" w:hAnsi="宋体"/>
                <w:bCs/>
                <w:color w:val="auto"/>
                <w:kern w:val="0"/>
                <w:szCs w:val="21"/>
                <w:highlight w:val="none"/>
              </w:rPr>
            </w:pPr>
            <w:r>
              <w:rPr>
                <w:rFonts w:ascii="宋体" w:hAnsi="宋体"/>
                <w:b/>
                <w:color w:val="auto"/>
                <w:szCs w:val="21"/>
                <w:highlight w:val="none"/>
              </w:rPr>
              <w:t>服务承诺分</w:t>
            </w:r>
          </w:p>
        </w:tc>
        <w:tc>
          <w:tcPr>
            <w:tcW w:w="5878" w:type="dxa"/>
            <w:vAlign w:val="center"/>
          </w:tcPr>
          <w:p w14:paraId="7191729F">
            <w:pPr>
              <w:keepNext w:val="0"/>
              <w:keepLines w:val="0"/>
              <w:pageBreakBefore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一档</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lang w:val="en-US" w:eastAsia="zh-CN"/>
              </w:rPr>
              <w:t xml:space="preserve">分：服务方案和管理责任承诺内容简单且不够全面，可操作性低。 </w:t>
            </w:r>
          </w:p>
          <w:p w14:paraId="6E2CC273">
            <w:pPr>
              <w:keepNext w:val="0"/>
              <w:keepLines w:val="0"/>
              <w:pageBreakBefore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二档</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val="en-US" w:eastAsia="zh-CN"/>
              </w:rPr>
              <w:t xml:space="preserve">分：服务方案和管理责任承诺简单，工作安排及计划基本合理，组织管理体系基本完整，人员配置仅满足采购需求；安全防范措施基本可靠。 </w:t>
            </w:r>
          </w:p>
          <w:p w14:paraId="772D760D">
            <w:pPr>
              <w:keepNext w:val="0"/>
              <w:keepLines w:val="0"/>
              <w:pageBreakBefore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三档</w:t>
            </w: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lang w:val="en-US" w:eastAsia="zh-CN"/>
              </w:rPr>
              <w:t>分：服务承诺比较细致、合理、可行，保障响应措施较有力，服务经验较丰富，满足采购文件的要求，服务承诺较详细，项目的后续服务能保障项目质量，服务承诺较详细；</w:t>
            </w:r>
          </w:p>
          <w:p w14:paraId="0FAD47D7">
            <w:pPr>
              <w:keepNext w:val="0"/>
              <w:keepLines w:val="0"/>
              <w:pageBreakBefore w:val="0"/>
              <w:kinsoku/>
              <w:wordWrap/>
              <w:overflowPunct/>
              <w:topLinePunct w:val="0"/>
              <w:autoSpaceDE/>
              <w:autoSpaceDN/>
              <w:bidi w:val="0"/>
              <w:adjustRightInd w:val="0"/>
              <w:snapToGrid w:val="0"/>
              <w:spacing w:line="360" w:lineRule="auto"/>
              <w:ind w:firstLine="420" w:firstLineChars="200"/>
              <w:rPr>
                <w:rFonts w:hAnsi="宋体" w:cs="Courier New"/>
                <w:bCs/>
                <w:color w:val="auto"/>
                <w:highlight w:val="none"/>
              </w:rPr>
            </w:pPr>
            <w:r>
              <w:rPr>
                <w:rFonts w:hint="eastAsia" w:ascii="宋体" w:hAnsi="宋体" w:eastAsia="宋体" w:cs="宋体"/>
                <w:color w:val="auto"/>
                <w:szCs w:val="21"/>
                <w:highlight w:val="none"/>
                <w:lang w:val="en-US" w:eastAsia="zh-CN"/>
              </w:rPr>
              <w:t>四档</w:t>
            </w:r>
            <w:r>
              <w:rPr>
                <w:rFonts w:hint="eastAsia" w:ascii="宋体" w:hAnsi="宋体" w:cs="宋体"/>
                <w:color w:val="auto"/>
                <w:szCs w:val="21"/>
                <w:highlight w:val="none"/>
                <w:lang w:val="en-US" w:eastAsia="zh-CN"/>
              </w:rPr>
              <w:t>13</w:t>
            </w:r>
            <w:r>
              <w:rPr>
                <w:rFonts w:hint="eastAsia" w:ascii="宋体" w:hAnsi="宋体" w:eastAsia="宋体" w:cs="宋体"/>
                <w:color w:val="auto"/>
                <w:szCs w:val="21"/>
                <w:highlight w:val="none"/>
                <w:lang w:val="en-US" w:eastAsia="zh-CN"/>
              </w:rPr>
              <w:t>分：服务承诺细致合理、可行，保障响应措施到位，针对性强，完全满足项目需求，且服务经验丰富，并承诺提供7×24 服务热线，响应时间短，快捷、迅速，有该项目详细的服务承诺方案、服务流程、质量保障方案，并对完成本项目服务所具有的优势和有利条件</w:t>
            </w:r>
            <w:r>
              <w:rPr>
                <w:rFonts w:hint="eastAsia" w:ascii="宋体" w:hAnsi="宋体" w:cs="宋体"/>
                <w:color w:val="auto"/>
                <w:szCs w:val="21"/>
                <w:highlight w:val="none"/>
                <w:lang w:val="en-US" w:eastAsia="zh-CN"/>
              </w:rPr>
              <w:t>做</w:t>
            </w:r>
            <w:r>
              <w:rPr>
                <w:rFonts w:hint="eastAsia" w:ascii="宋体" w:hAnsi="宋体" w:eastAsia="宋体" w:cs="宋体"/>
                <w:color w:val="auto"/>
                <w:szCs w:val="21"/>
                <w:highlight w:val="none"/>
                <w:lang w:val="en-US" w:eastAsia="zh-CN"/>
              </w:rPr>
              <w:t>充分的阐述。</w:t>
            </w:r>
          </w:p>
        </w:tc>
        <w:tc>
          <w:tcPr>
            <w:tcW w:w="870" w:type="dxa"/>
            <w:vAlign w:val="center"/>
          </w:tcPr>
          <w:p w14:paraId="28FAC5C2">
            <w:pPr>
              <w:widowControl/>
              <w:spacing w:line="240" w:lineRule="auto"/>
              <w:jc w:val="center"/>
              <w:rPr>
                <w:rFonts w:ascii="宋体" w:hAnsi="宋体" w:cs="Tahoma"/>
                <w:color w:val="auto"/>
                <w:kern w:val="0"/>
                <w:szCs w:val="21"/>
                <w:highlight w:val="none"/>
              </w:rPr>
            </w:pPr>
            <w:r>
              <w:rPr>
                <w:rFonts w:hint="eastAsia" w:ascii="宋体" w:hAnsi="宋体" w:cs="Tahoma"/>
                <w:color w:val="auto"/>
                <w:kern w:val="0"/>
                <w:szCs w:val="21"/>
                <w:highlight w:val="none"/>
                <w:lang w:val="en-US" w:eastAsia="zh-CN"/>
              </w:rPr>
              <w:t>13</w:t>
            </w:r>
            <w:r>
              <w:rPr>
                <w:rFonts w:hint="eastAsia" w:ascii="宋体" w:hAnsi="宋体" w:cs="Tahoma"/>
                <w:color w:val="auto"/>
                <w:kern w:val="0"/>
                <w:szCs w:val="21"/>
                <w:highlight w:val="none"/>
              </w:rPr>
              <w:t>分</w:t>
            </w:r>
          </w:p>
        </w:tc>
        <w:tc>
          <w:tcPr>
            <w:tcW w:w="865" w:type="dxa"/>
            <w:vAlign w:val="center"/>
          </w:tcPr>
          <w:p w14:paraId="1BCEA2A4">
            <w:pPr>
              <w:widowControl/>
              <w:spacing w:line="240" w:lineRule="auto"/>
              <w:jc w:val="center"/>
              <w:rPr>
                <w:rFonts w:ascii="宋体" w:hAnsi="宋体" w:cs="Tahoma"/>
                <w:color w:val="auto"/>
                <w:kern w:val="0"/>
                <w:szCs w:val="21"/>
                <w:highlight w:val="none"/>
              </w:rPr>
            </w:pPr>
            <w:r>
              <w:rPr>
                <w:color w:val="auto"/>
                <w:highlight w:val="none"/>
              </w:rPr>
              <w:t>未能提供方案得0分。</w:t>
            </w:r>
          </w:p>
        </w:tc>
      </w:tr>
      <w:tr w14:paraId="11DA7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534" w:type="dxa"/>
            <w:vAlign w:val="center"/>
          </w:tcPr>
          <w:p w14:paraId="3A14F2B3">
            <w:pPr>
              <w:widowControl/>
              <w:adjustRightInd w:val="0"/>
              <w:spacing w:line="240" w:lineRule="auto"/>
              <w:ind w:left="-105" w:leftChars="-50" w:right="-105" w:rightChars="-50"/>
              <w:jc w:val="center"/>
              <w:rPr>
                <w:rFonts w:ascii="宋体" w:hAnsi="宋体"/>
                <w:bCs/>
                <w:color w:val="auto"/>
                <w:kern w:val="0"/>
                <w:szCs w:val="21"/>
                <w:highlight w:val="none"/>
              </w:rPr>
            </w:pPr>
            <w:r>
              <w:rPr>
                <w:rFonts w:hint="eastAsia" w:ascii="宋体" w:hAnsi="宋体"/>
                <w:bCs/>
                <w:color w:val="auto"/>
                <w:kern w:val="0"/>
                <w:szCs w:val="21"/>
                <w:highlight w:val="none"/>
              </w:rPr>
              <w:t>4</w:t>
            </w:r>
          </w:p>
        </w:tc>
        <w:tc>
          <w:tcPr>
            <w:tcW w:w="967" w:type="dxa"/>
            <w:vAlign w:val="center"/>
          </w:tcPr>
          <w:p w14:paraId="5A9750F2">
            <w:pPr>
              <w:widowControl/>
              <w:adjustRightInd w:val="0"/>
              <w:spacing w:line="240" w:lineRule="auto"/>
              <w:jc w:val="center"/>
              <w:rPr>
                <w:rFonts w:ascii="宋体" w:hAnsi="宋体"/>
                <w:b/>
                <w:color w:val="auto"/>
                <w:szCs w:val="21"/>
                <w:highlight w:val="none"/>
              </w:rPr>
            </w:pPr>
            <w:r>
              <w:rPr>
                <w:rFonts w:hint="eastAsia" w:ascii="宋体" w:hAnsi="宋体"/>
                <w:b/>
                <w:color w:val="auto"/>
                <w:szCs w:val="21"/>
                <w:highlight w:val="none"/>
                <w:lang w:eastAsia="zh-CN"/>
              </w:rPr>
              <w:t>业绩</w:t>
            </w:r>
            <w:r>
              <w:rPr>
                <w:rFonts w:hint="eastAsia" w:ascii="宋体" w:hAnsi="宋体"/>
                <w:b/>
                <w:color w:val="auto"/>
                <w:szCs w:val="21"/>
                <w:highlight w:val="none"/>
              </w:rPr>
              <w:t>分</w:t>
            </w:r>
          </w:p>
        </w:tc>
        <w:tc>
          <w:tcPr>
            <w:tcW w:w="5878" w:type="dxa"/>
            <w:vAlign w:val="center"/>
          </w:tcPr>
          <w:p w14:paraId="4283EDF3">
            <w:pPr>
              <w:widowControl/>
              <w:rPr>
                <w:color w:val="auto"/>
                <w:highlight w:val="none"/>
              </w:rPr>
            </w:pPr>
            <w:r>
              <w:rPr>
                <w:rFonts w:hint="eastAsia"/>
                <w:color w:val="auto"/>
                <w:highlight w:val="none"/>
              </w:rPr>
              <w:t>1.投标人提供202</w:t>
            </w:r>
            <w:r>
              <w:rPr>
                <w:rFonts w:hint="eastAsia"/>
                <w:color w:val="auto"/>
                <w:highlight w:val="none"/>
                <w:lang w:val="en-US" w:eastAsia="zh-CN"/>
              </w:rPr>
              <w:t>2</w:t>
            </w:r>
            <w:r>
              <w:rPr>
                <w:rFonts w:hint="eastAsia"/>
                <w:color w:val="auto"/>
                <w:highlight w:val="none"/>
              </w:rPr>
              <w:t>年1月1日至投标截止时间</w:t>
            </w:r>
            <w:r>
              <w:rPr>
                <w:rFonts w:hint="eastAsia"/>
                <w:color w:val="auto"/>
                <w:highlight w:val="none"/>
                <w:lang w:eastAsia="zh-CN"/>
              </w:rPr>
              <w:t>类似</w:t>
            </w:r>
            <w:r>
              <w:rPr>
                <w:rFonts w:hint="eastAsia"/>
                <w:color w:val="auto"/>
                <w:highlight w:val="none"/>
              </w:rPr>
              <w:t>物业服务</w:t>
            </w:r>
            <w:r>
              <w:rPr>
                <w:rFonts w:hint="eastAsia"/>
                <w:color w:val="auto"/>
                <w:highlight w:val="none"/>
                <w:lang w:eastAsia="zh-CN"/>
              </w:rPr>
              <w:t>项目</w:t>
            </w:r>
            <w:r>
              <w:rPr>
                <w:rFonts w:hint="eastAsia"/>
                <w:color w:val="auto"/>
                <w:highlight w:val="none"/>
              </w:rPr>
              <w:t>经验的，每有1个得</w:t>
            </w:r>
            <w:r>
              <w:rPr>
                <w:rFonts w:hint="eastAsia"/>
                <w:color w:val="auto"/>
                <w:highlight w:val="none"/>
                <w:lang w:val="en-US" w:eastAsia="zh-CN"/>
              </w:rPr>
              <w:t>1</w:t>
            </w:r>
            <w:r>
              <w:rPr>
                <w:rFonts w:hint="eastAsia"/>
                <w:color w:val="auto"/>
                <w:highlight w:val="none"/>
              </w:rPr>
              <w:t>分，满分</w:t>
            </w:r>
            <w:r>
              <w:rPr>
                <w:rFonts w:hint="eastAsia"/>
                <w:color w:val="auto"/>
                <w:highlight w:val="none"/>
                <w:lang w:val="en-US" w:eastAsia="zh-CN"/>
              </w:rPr>
              <w:t>2</w:t>
            </w:r>
            <w:r>
              <w:rPr>
                <w:rFonts w:hint="eastAsia"/>
                <w:color w:val="auto"/>
                <w:highlight w:val="none"/>
              </w:rPr>
              <w:t>分（在</w:t>
            </w:r>
            <w:r>
              <w:rPr>
                <w:rFonts w:hint="eastAsia"/>
                <w:color w:val="auto"/>
                <w:highlight w:val="none"/>
                <w:lang w:eastAsia="zh-CN"/>
              </w:rPr>
              <w:t>投标文件</w:t>
            </w:r>
            <w:r>
              <w:rPr>
                <w:rFonts w:hint="eastAsia"/>
                <w:color w:val="auto"/>
                <w:highlight w:val="none"/>
              </w:rPr>
              <w:t>中提供项目合同书或中标/成交通知书复印件，不提供不予计分）</w:t>
            </w:r>
            <w:r>
              <w:rPr>
                <w:rFonts w:hint="eastAsia"/>
                <w:color w:val="auto"/>
                <w:highlight w:val="none"/>
                <w:lang w:eastAsia="zh-CN"/>
              </w:rPr>
              <w:t>】</w:t>
            </w:r>
          </w:p>
        </w:tc>
        <w:tc>
          <w:tcPr>
            <w:tcW w:w="870" w:type="dxa"/>
            <w:vAlign w:val="center"/>
          </w:tcPr>
          <w:p w14:paraId="195DC31D">
            <w:pPr>
              <w:widowControl/>
              <w:spacing w:line="240" w:lineRule="auto"/>
              <w:jc w:val="center"/>
              <w:rPr>
                <w:rFonts w:ascii="宋体" w:hAnsi="宋体" w:cs="Tahoma"/>
                <w:color w:val="auto"/>
                <w:kern w:val="0"/>
                <w:szCs w:val="21"/>
                <w:highlight w:val="none"/>
              </w:rPr>
            </w:pPr>
            <w:r>
              <w:rPr>
                <w:rFonts w:hint="eastAsia" w:ascii="宋体" w:hAnsi="宋体" w:cs="Tahoma"/>
                <w:color w:val="auto"/>
                <w:kern w:val="0"/>
                <w:szCs w:val="21"/>
                <w:highlight w:val="none"/>
                <w:lang w:val="en-US" w:eastAsia="zh-CN"/>
              </w:rPr>
              <w:t>2</w:t>
            </w:r>
            <w:r>
              <w:rPr>
                <w:rFonts w:hint="eastAsia" w:ascii="宋体" w:hAnsi="宋体" w:cs="Tahoma"/>
                <w:color w:val="auto"/>
                <w:kern w:val="0"/>
                <w:szCs w:val="21"/>
                <w:highlight w:val="none"/>
              </w:rPr>
              <w:t>分</w:t>
            </w:r>
          </w:p>
        </w:tc>
        <w:tc>
          <w:tcPr>
            <w:tcW w:w="865" w:type="dxa"/>
            <w:vAlign w:val="center"/>
          </w:tcPr>
          <w:p w14:paraId="01C556D6">
            <w:pPr>
              <w:widowControl/>
              <w:spacing w:line="240" w:lineRule="auto"/>
              <w:rPr>
                <w:color w:val="auto"/>
                <w:highlight w:val="none"/>
              </w:rPr>
            </w:pPr>
            <w:r>
              <w:rPr>
                <w:rStyle w:val="157"/>
                <w:rFonts w:ascii="宋体" w:hAnsi="宋体"/>
                <w:color w:val="auto"/>
                <w:kern w:val="0"/>
                <w:sz w:val="20"/>
                <w:szCs w:val="21"/>
                <w:highlight w:val="none"/>
              </w:rPr>
              <w:t>未能提供得0分</w:t>
            </w:r>
            <w:r>
              <w:rPr>
                <w:rStyle w:val="157"/>
                <w:rFonts w:hint="eastAsia" w:ascii="宋体" w:hAnsi="宋体"/>
                <w:color w:val="auto"/>
                <w:kern w:val="0"/>
                <w:sz w:val="20"/>
                <w:szCs w:val="21"/>
                <w:highlight w:val="none"/>
              </w:rPr>
              <w:t>。</w:t>
            </w:r>
          </w:p>
        </w:tc>
      </w:tr>
      <w:tr w14:paraId="71146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534" w:type="dxa"/>
            <w:vAlign w:val="center"/>
          </w:tcPr>
          <w:p w14:paraId="7E4A0E5C">
            <w:pPr>
              <w:widowControl/>
              <w:adjustRightInd w:val="0"/>
              <w:spacing w:line="240" w:lineRule="auto"/>
              <w:ind w:left="-105" w:leftChars="-50" w:right="-105" w:rightChars="-50"/>
              <w:jc w:val="center"/>
              <w:rPr>
                <w:rFonts w:hint="eastAsia" w:ascii="宋体" w:hAnsi="宋体" w:eastAsia="宋体"/>
                <w:bCs/>
                <w:color w:val="auto"/>
                <w:kern w:val="0"/>
                <w:szCs w:val="21"/>
                <w:highlight w:val="none"/>
                <w:lang w:val="en-US" w:eastAsia="zh-CN"/>
              </w:rPr>
            </w:pPr>
            <w:r>
              <w:rPr>
                <w:rFonts w:hint="eastAsia" w:ascii="宋体" w:hAnsi="宋体"/>
                <w:bCs/>
                <w:color w:val="auto"/>
                <w:kern w:val="0"/>
                <w:szCs w:val="21"/>
                <w:highlight w:val="none"/>
                <w:lang w:val="en-US" w:eastAsia="zh-CN"/>
              </w:rPr>
              <w:t>5</w:t>
            </w:r>
          </w:p>
        </w:tc>
        <w:tc>
          <w:tcPr>
            <w:tcW w:w="967" w:type="dxa"/>
            <w:vAlign w:val="center"/>
          </w:tcPr>
          <w:p w14:paraId="60093874">
            <w:pPr>
              <w:widowControl/>
              <w:adjustRightInd w:val="0"/>
              <w:spacing w:line="240" w:lineRule="auto"/>
              <w:jc w:val="center"/>
              <w:rPr>
                <w:rFonts w:hint="eastAsia" w:ascii="宋体" w:hAnsi="宋体"/>
                <w:b/>
                <w:color w:val="auto"/>
                <w:szCs w:val="21"/>
                <w:highlight w:val="none"/>
                <w:lang w:eastAsia="zh-CN"/>
              </w:rPr>
            </w:pPr>
            <w:r>
              <w:rPr>
                <w:rFonts w:hint="eastAsia" w:ascii="宋体" w:hAnsi="宋体"/>
                <w:b/>
                <w:color w:val="auto"/>
                <w:szCs w:val="21"/>
                <w:highlight w:val="none"/>
                <w:lang w:eastAsia="zh-CN"/>
              </w:rPr>
              <w:t>其他</w:t>
            </w:r>
          </w:p>
        </w:tc>
        <w:tc>
          <w:tcPr>
            <w:tcW w:w="5878" w:type="dxa"/>
            <w:vAlign w:val="center"/>
          </w:tcPr>
          <w:p w14:paraId="6EB62226">
            <w:pPr>
              <w:widowControl/>
              <w:numPr>
                <w:ilvl w:val="0"/>
                <w:numId w:val="0"/>
              </w:numPr>
              <w:rPr>
                <w:rFonts w:hint="eastAsia" w:ascii="宋体" w:hAnsi="宋体" w:cs="Courier New"/>
                <w:bCs/>
                <w:color w:val="auto"/>
                <w:szCs w:val="21"/>
                <w:highlight w:val="none"/>
                <w:lang w:val="en-US" w:eastAsia="zh-CN"/>
              </w:rPr>
            </w:pPr>
            <w:r>
              <w:rPr>
                <w:rFonts w:hint="eastAsia"/>
                <w:color w:val="auto"/>
                <w:highlight w:val="none"/>
                <w:lang w:val="en-US" w:eastAsia="zh-CN"/>
              </w:rPr>
              <w:t>1.</w:t>
            </w:r>
            <w:r>
              <w:rPr>
                <w:rFonts w:hint="eastAsia"/>
                <w:color w:val="auto"/>
                <w:highlight w:val="none"/>
              </w:rPr>
              <w:t>.投标人</w:t>
            </w:r>
            <w:r>
              <w:rPr>
                <w:rFonts w:hint="eastAsia" w:ascii="宋体" w:hAnsi="宋体" w:cs="Courier New"/>
                <w:bCs/>
                <w:color w:val="auto"/>
                <w:szCs w:val="21"/>
                <w:highlight w:val="none"/>
                <w:lang w:val="en-US" w:eastAsia="zh-CN"/>
              </w:rPr>
              <w:t>通过ISO9001质量管理体系认证、ISO14001环境管理体系认证、ISO 45001职业健康安全管理体系的且在有效期内的，每项得1分，</w:t>
            </w:r>
            <w:r>
              <w:rPr>
                <w:rFonts w:hint="eastAsia" w:ascii="宋体" w:hAnsi="宋体" w:cs="Courier New"/>
                <w:b/>
                <w:bCs w:val="0"/>
                <w:color w:val="auto"/>
                <w:szCs w:val="21"/>
                <w:highlight w:val="none"/>
                <w:lang w:val="en-US" w:eastAsia="zh-CN"/>
              </w:rPr>
              <w:t>满分3分。</w:t>
            </w:r>
            <w:r>
              <w:rPr>
                <w:rFonts w:hint="eastAsia" w:ascii="宋体" w:hAnsi="宋体" w:cs="Courier New"/>
                <w:bCs/>
                <w:color w:val="auto"/>
                <w:szCs w:val="21"/>
                <w:highlight w:val="none"/>
                <w:lang w:val="en-US" w:eastAsia="zh-CN"/>
              </w:rPr>
              <w:t>（投标文件中须提供证书复印件且加盖投标人公章）</w:t>
            </w:r>
          </w:p>
          <w:p w14:paraId="2203DF1D">
            <w:pPr>
              <w:widowControl/>
              <w:numPr>
                <w:ilvl w:val="0"/>
                <w:numId w:val="0"/>
              </w:numPr>
              <w:rPr>
                <w:rFonts w:hint="default"/>
                <w:color w:val="auto"/>
                <w:highlight w:val="none"/>
                <w:lang w:val="en-US"/>
              </w:rPr>
            </w:pPr>
            <w:r>
              <w:rPr>
                <w:rFonts w:hint="eastAsia" w:ascii="宋体" w:hAnsi="宋体" w:cs="Courier New"/>
                <w:bCs/>
                <w:color w:val="auto"/>
                <w:szCs w:val="21"/>
                <w:highlight w:val="none"/>
                <w:lang w:val="en-US" w:eastAsia="zh-CN"/>
              </w:rPr>
              <w:t>2.投标人具有保安服务许可证得2分。（提供公安部门颁发的保安服务许可证复印件并加盖单位公章）。</w:t>
            </w:r>
          </w:p>
        </w:tc>
        <w:tc>
          <w:tcPr>
            <w:tcW w:w="870" w:type="dxa"/>
            <w:vAlign w:val="center"/>
          </w:tcPr>
          <w:p w14:paraId="66020A60">
            <w:pPr>
              <w:widowControl/>
              <w:spacing w:line="240" w:lineRule="auto"/>
              <w:jc w:val="center"/>
              <w:rPr>
                <w:rFonts w:hint="eastAsia" w:ascii="宋体" w:hAnsi="宋体" w:cs="Tahoma"/>
                <w:color w:val="auto"/>
                <w:kern w:val="0"/>
                <w:szCs w:val="21"/>
                <w:highlight w:val="none"/>
              </w:rPr>
            </w:pPr>
            <w:r>
              <w:rPr>
                <w:rFonts w:hint="eastAsia" w:ascii="宋体" w:hAnsi="宋体" w:cs="Tahoma"/>
                <w:color w:val="auto"/>
                <w:kern w:val="0"/>
                <w:szCs w:val="21"/>
                <w:highlight w:val="none"/>
                <w:lang w:val="en-US" w:eastAsia="zh-CN"/>
              </w:rPr>
              <w:t>5</w:t>
            </w:r>
            <w:r>
              <w:rPr>
                <w:rFonts w:hint="eastAsia" w:ascii="宋体" w:hAnsi="宋体" w:cs="Tahoma"/>
                <w:color w:val="auto"/>
                <w:kern w:val="0"/>
                <w:szCs w:val="21"/>
                <w:highlight w:val="none"/>
              </w:rPr>
              <w:t>分</w:t>
            </w:r>
          </w:p>
        </w:tc>
        <w:tc>
          <w:tcPr>
            <w:tcW w:w="865" w:type="dxa"/>
            <w:vAlign w:val="center"/>
          </w:tcPr>
          <w:p w14:paraId="4BA7BA6B">
            <w:pPr>
              <w:widowControl/>
              <w:spacing w:line="240" w:lineRule="auto"/>
              <w:rPr>
                <w:rStyle w:val="157"/>
                <w:rFonts w:ascii="宋体" w:hAnsi="宋体"/>
                <w:color w:val="auto"/>
                <w:kern w:val="0"/>
                <w:sz w:val="20"/>
                <w:szCs w:val="21"/>
                <w:highlight w:val="none"/>
              </w:rPr>
            </w:pPr>
            <w:r>
              <w:rPr>
                <w:rStyle w:val="157"/>
                <w:rFonts w:ascii="宋体" w:hAnsi="宋体"/>
                <w:color w:val="auto"/>
                <w:kern w:val="0"/>
                <w:sz w:val="20"/>
                <w:szCs w:val="21"/>
                <w:highlight w:val="none"/>
              </w:rPr>
              <w:t>未能提供得0分</w:t>
            </w:r>
            <w:r>
              <w:rPr>
                <w:rStyle w:val="157"/>
                <w:rFonts w:hint="eastAsia" w:ascii="宋体" w:hAnsi="宋体"/>
                <w:color w:val="auto"/>
                <w:kern w:val="0"/>
                <w:sz w:val="20"/>
                <w:szCs w:val="21"/>
                <w:highlight w:val="none"/>
              </w:rPr>
              <w:t>。</w:t>
            </w:r>
          </w:p>
        </w:tc>
      </w:tr>
      <w:tr w14:paraId="436C6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379" w:type="dxa"/>
            <w:gridSpan w:val="3"/>
            <w:vAlign w:val="center"/>
          </w:tcPr>
          <w:p w14:paraId="761076E6">
            <w:pPr>
              <w:pStyle w:val="24"/>
              <w:widowControl/>
              <w:spacing w:line="240" w:lineRule="auto"/>
              <w:ind w:firstLine="420" w:firstLineChars="200"/>
              <w:jc w:val="left"/>
              <w:rPr>
                <w:rFonts w:hAnsi="宋体" w:cs="Courier New"/>
                <w:bCs/>
                <w:color w:val="auto"/>
                <w:highlight w:val="none"/>
              </w:rPr>
            </w:pPr>
            <w:r>
              <w:rPr>
                <w:rFonts w:hint="eastAsia" w:hAnsi="宋体" w:cs="Courier New"/>
                <w:bCs/>
                <w:color w:val="auto"/>
                <w:highlight w:val="none"/>
              </w:rPr>
              <w:t>总得分＝1＋2＋3+4</w:t>
            </w:r>
          </w:p>
        </w:tc>
        <w:tc>
          <w:tcPr>
            <w:tcW w:w="870" w:type="dxa"/>
            <w:vAlign w:val="center"/>
          </w:tcPr>
          <w:p w14:paraId="4CDED16D">
            <w:pPr>
              <w:widowControl/>
              <w:spacing w:line="240" w:lineRule="auto"/>
              <w:jc w:val="center"/>
              <w:rPr>
                <w:rFonts w:ascii="宋体" w:hAnsi="宋体" w:cs="Tahoma"/>
                <w:color w:val="auto"/>
                <w:kern w:val="0"/>
                <w:szCs w:val="21"/>
                <w:highlight w:val="none"/>
              </w:rPr>
            </w:pPr>
            <w:r>
              <w:rPr>
                <w:rFonts w:hint="eastAsia" w:ascii="宋体" w:hAnsi="宋体" w:cs="Tahoma"/>
                <w:color w:val="auto"/>
                <w:kern w:val="0"/>
                <w:szCs w:val="21"/>
                <w:highlight w:val="none"/>
              </w:rPr>
              <w:t>100分</w:t>
            </w:r>
          </w:p>
        </w:tc>
        <w:tc>
          <w:tcPr>
            <w:tcW w:w="865" w:type="dxa"/>
            <w:vAlign w:val="center"/>
          </w:tcPr>
          <w:p w14:paraId="61976C0C">
            <w:pPr>
              <w:widowControl/>
              <w:spacing w:line="240" w:lineRule="auto"/>
              <w:jc w:val="center"/>
              <w:rPr>
                <w:rFonts w:ascii="宋体" w:hAnsi="宋体" w:cs="Tahoma"/>
                <w:color w:val="auto"/>
                <w:kern w:val="0"/>
                <w:szCs w:val="21"/>
                <w:highlight w:val="none"/>
              </w:rPr>
            </w:pPr>
          </w:p>
        </w:tc>
      </w:tr>
    </w:tbl>
    <w:p w14:paraId="2709C275">
      <w:pPr>
        <w:pStyle w:val="24"/>
        <w:spacing w:before="60" w:line="420" w:lineRule="exact"/>
        <w:rPr>
          <w:rFonts w:hAnsi="宋体"/>
          <w:color w:val="auto"/>
          <w:sz w:val="24"/>
          <w:szCs w:val="24"/>
          <w:highlight w:val="none"/>
        </w:rPr>
      </w:pPr>
      <w:r>
        <w:rPr>
          <w:rFonts w:hint="eastAsia" w:hAnsi="宋体"/>
          <w:color w:val="auto"/>
          <w:sz w:val="24"/>
          <w:szCs w:val="24"/>
          <w:highlight w:val="none"/>
        </w:rPr>
        <w:t xml:space="preserve"> </w:t>
      </w:r>
    </w:p>
    <w:p w14:paraId="4782C0A3">
      <w:pPr>
        <w:pStyle w:val="24"/>
        <w:spacing w:before="60" w:line="420" w:lineRule="exact"/>
        <w:ind w:firstLine="424" w:firstLineChars="202"/>
        <w:rPr>
          <w:rFonts w:hAnsi="宋体"/>
          <w:color w:val="auto"/>
          <w:highlight w:val="none"/>
        </w:rPr>
      </w:pPr>
    </w:p>
    <w:p w14:paraId="65D7F50E">
      <w:pPr>
        <w:spacing w:line="360" w:lineRule="auto"/>
        <w:rPr>
          <w:rFonts w:ascii="宋体" w:hAnsi="宋体"/>
          <w:b/>
          <w:color w:val="auto"/>
          <w:szCs w:val="21"/>
          <w:highlight w:val="none"/>
        </w:rPr>
      </w:pPr>
      <w:r>
        <w:rPr>
          <w:rFonts w:hint="eastAsia" w:ascii="宋体" w:hAnsi="宋体"/>
          <w:b/>
          <w:color w:val="auto"/>
          <w:szCs w:val="21"/>
          <w:highlight w:val="none"/>
        </w:rPr>
        <w:t>三、中标候选人推荐原则</w:t>
      </w:r>
    </w:p>
    <w:p w14:paraId="3FBF0B6F">
      <w:pPr>
        <w:spacing w:line="360" w:lineRule="auto"/>
        <w:ind w:firstLine="420"/>
        <w:rPr>
          <w:rFonts w:ascii="宋体" w:hAnsi="宋体"/>
          <w:color w:val="auto"/>
          <w:szCs w:val="21"/>
          <w:highlight w:val="none"/>
        </w:rPr>
      </w:pPr>
      <w:r>
        <w:rPr>
          <w:rFonts w:hint="eastAsia" w:ascii="宋体" w:hAnsi="宋体"/>
          <w:color w:val="auto"/>
          <w:szCs w:val="21"/>
          <w:highlight w:val="none"/>
        </w:rPr>
        <w:t>（一）评标委员会将根据得分由高到低排列次序（得分相同时，以投标报价由低到高顺序排列；得分相同且投标报价相同的，按技术指标优劣顺序排列）并推荐3名中标候选人。招标采购单位应当确定评审委员会推荐排名第一的中标候选人为中标人。排名第一的中标候选人因不可抗力或者自身原因不能履行政府采购合同的，或者招标文件规定应当提交质量保证金而在规定的期限内未能提交的，招标采购单位可以确定排名第二的中标候选人为中标人。排名第二的中标候选人因前款规定的同样原因不能签订合同的，招标采购单位可以确定排名第三的中标候选人为中标人，其余以此类推。采购人也可以决定重新采购。</w:t>
      </w:r>
    </w:p>
    <w:p w14:paraId="468D0BC6">
      <w:pPr>
        <w:spacing w:line="360" w:lineRule="auto"/>
        <w:ind w:firstLine="420"/>
        <w:rPr>
          <w:rFonts w:ascii="宋体" w:cs="宋体"/>
          <w:bCs/>
          <w:color w:val="auto"/>
          <w:szCs w:val="21"/>
          <w:highlight w:val="none"/>
          <w:lang w:val="zh-CN"/>
        </w:rPr>
      </w:pPr>
      <w:r>
        <w:rPr>
          <w:rFonts w:hint="eastAsia" w:ascii="宋体" w:hAnsi="宋体"/>
          <w:color w:val="auto"/>
          <w:szCs w:val="21"/>
          <w:highlight w:val="none"/>
        </w:rPr>
        <w:t>（二）评标委员会认为，某投标人的有效投标报价或者某些分项报价明显不合理或者低于成本，有可能影响服务质量和不能诚信履约的，应要求其在规定的期限内提供书面文件予以解释说明，并提交相关证明材料，否则，评标委员会不推荐该投标人为中标候选人。</w:t>
      </w:r>
    </w:p>
    <w:p w14:paraId="04BE94DC">
      <w:pPr>
        <w:pStyle w:val="5"/>
        <w:rPr>
          <w:color w:val="auto"/>
          <w:highlight w:val="none"/>
        </w:rPr>
        <w:sectPr>
          <w:headerReference r:id="rId8" w:type="default"/>
          <w:footerReference r:id="rId9" w:type="default"/>
          <w:pgSz w:w="11906" w:h="16838"/>
          <w:pgMar w:top="1000" w:right="1000" w:bottom="1000" w:left="1000" w:header="720" w:footer="720" w:gutter="0"/>
          <w:cols w:space="0" w:num="1"/>
          <w:docGrid w:linePitch="312" w:charSpace="0"/>
        </w:sectPr>
      </w:pPr>
    </w:p>
    <w:p w14:paraId="77FA15BF">
      <w:pPr>
        <w:pStyle w:val="2"/>
        <w:numPr>
          <w:ilvl w:val="0"/>
          <w:numId w:val="3"/>
        </w:numPr>
        <w:spacing w:line="600" w:lineRule="exact"/>
        <w:rPr>
          <w:color w:val="auto"/>
          <w:highlight w:val="none"/>
        </w:rPr>
      </w:pPr>
      <w:bookmarkStart w:id="64" w:name="_Toc28629"/>
      <w:bookmarkStart w:id="65" w:name="_Toc25562_WPSOffice_Level1"/>
      <w:r>
        <w:rPr>
          <w:rFonts w:hint="eastAsia"/>
          <w:color w:val="auto"/>
          <w:highlight w:val="none"/>
        </w:rPr>
        <w:t>合同主要条款格式</w:t>
      </w:r>
      <w:bookmarkEnd w:id="64"/>
      <w:bookmarkEnd w:id="65"/>
      <w:r>
        <w:rPr>
          <w:rFonts w:hint="eastAsia"/>
          <w:color w:val="auto"/>
          <w:highlight w:val="none"/>
        </w:rPr>
        <w:t xml:space="preserve"> </w:t>
      </w:r>
    </w:p>
    <w:p w14:paraId="14792D86">
      <w:pPr>
        <w:pStyle w:val="24"/>
        <w:snapToGrid w:val="0"/>
        <w:spacing w:before="120" w:after="120"/>
        <w:rPr>
          <w:rFonts w:hAnsi="宋体"/>
          <w:b/>
          <w:color w:val="auto"/>
          <w:sz w:val="32"/>
          <w:szCs w:val="32"/>
          <w:highlight w:val="none"/>
        </w:rPr>
      </w:pPr>
    </w:p>
    <w:p w14:paraId="582E246D">
      <w:pPr>
        <w:pStyle w:val="24"/>
        <w:snapToGrid w:val="0"/>
        <w:spacing w:before="120" w:after="120"/>
        <w:outlineLvl w:val="0"/>
        <w:rPr>
          <w:rFonts w:hAnsi="宋体"/>
          <w:b/>
          <w:color w:val="auto"/>
          <w:sz w:val="32"/>
          <w:szCs w:val="32"/>
          <w:highlight w:val="none"/>
        </w:rPr>
      </w:pPr>
      <w:bookmarkStart w:id="66" w:name="_Toc31901"/>
      <w:r>
        <w:rPr>
          <w:rFonts w:hint="eastAsia" w:hAnsi="宋体"/>
          <w:b/>
          <w:color w:val="auto"/>
          <w:sz w:val="32"/>
          <w:szCs w:val="32"/>
          <w:highlight w:val="none"/>
        </w:rPr>
        <w:t>（仅供参考，具体以实际签订内容为准，但不得偏离实质性内容）</w:t>
      </w:r>
      <w:bookmarkEnd w:id="66"/>
      <w:r>
        <w:rPr>
          <w:rFonts w:hint="eastAsia" w:hAnsi="宋体"/>
          <w:b/>
          <w:color w:val="auto"/>
          <w:sz w:val="32"/>
          <w:szCs w:val="32"/>
          <w:highlight w:val="none"/>
        </w:rPr>
        <w:t xml:space="preserve">                         </w:t>
      </w:r>
    </w:p>
    <w:p w14:paraId="72267E89">
      <w:pPr>
        <w:snapToGrid w:val="0"/>
        <w:rPr>
          <w:rFonts w:ascii="宋体" w:hAnsi="宋体"/>
          <w:b/>
          <w:bCs/>
          <w:color w:val="auto"/>
          <w:sz w:val="32"/>
          <w:szCs w:val="32"/>
          <w:highlight w:val="none"/>
        </w:rPr>
      </w:pPr>
      <w:r>
        <w:rPr>
          <w:rFonts w:hint="eastAsia" w:ascii="宋体" w:hAnsi="宋体"/>
          <w:b/>
          <w:bCs/>
          <w:color w:val="auto"/>
          <w:sz w:val="32"/>
          <w:szCs w:val="32"/>
          <w:highlight w:val="none"/>
        </w:rPr>
        <w:t xml:space="preserve"> </w:t>
      </w:r>
    </w:p>
    <w:p w14:paraId="4ECA148A">
      <w:pPr>
        <w:snapToGrid w:val="0"/>
        <w:rPr>
          <w:rFonts w:ascii="宋体" w:hAnsi="宋体"/>
          <w:b/>
          <w:bCs/>
          <w:color w:val="auto"/>
          <w:sz w:val="32"/>
          <w:szCs w:val="32"/>
          <w:highlight w:val="none"/>
        </w:rPr>
      </w:pPr>
    </w:p>
    <w:p w14:paraId="56B3C6BC">
      <w:pPr>
        <w:ind w:firstLine="1606" w:firstLineChars="500"/>
        <w:rPr>
          <w:b/>
          <w:color w:val="auto"/>
          <w:sz w:val="32"/>
          <w:szCs w:val="32"/>
          <w:highlight w:val="none"/>
        </w:rPr>
      </w:pPr>
    </w:p>
    <w:p w14:paraId="13E389C2">
      <w:pPr>
        <w:ind w:firstLine="964" w:firstLineChars="300"/>
        <w:rPr>
          <w:b/>
          <w:color w:val="auto"/>
          <w:sz w:val="32"/>
          <w:szCs w:val="32"/>
          <w:highlight w:val="none"/>
        </w:rPr>
      </w:pPr>
    </w:p>
    <w:p w14:paraId="13432671">
      <w:pPr>
        <w:pStyle w:val="47"/>
        <w:rPr>
          <w:color w:val="auto"/>
          <w:highlight w:val="none"/>
        </w:rPr>
      </w:pPr>
    </w:p>
    <w:p w14:paraId="7D7C008E">
      <w:pPr>
        <w:ind w:firstLine="964" w:firstLineChars="300"/>
        <w:rPr>
          <w:b/>
          <w:color w:val="auto"/>
          <w:sz w:val="32"/>
          <w:szCs w:val="32"/>
          <w:highlight w:val="none"/>
        </w:rPr>
      </w:pPr>
      <w:r>
        <w:rPr>
          <w:rFonts w:hint="eastAsia"/>
          <w:b/>
          <w:color w:val="auto"/>
          <w:sz w:val="32"/>
          <w:szCs w:val="32"/>
          <w:highlight w:val="none"/>
        </w:rPr>
        <w:t>合同编号：</w:t>
      </w:r>
      <w:r>
        <w:rPr>
          <w:rFonts w:hint="eastAsia"/>
          <w:b/>
          <w:color w:val="auto"/>
          <w:sz w:val="32"/>
          <w:szCs w:val="32"/>
          <w:highlight w:val="none"/>
          <w:u w:val="single"/>
        </w:rPr>
        <w:t xml:space="preserve">  （请按招标编号填写）  </w:t>
      </w:r>
      <w:r>
        <w:rPr>
          <w:b/>
          <w:color w:val="auto"/>
          <w:sz w:val="32"/>
          <w:szCs w:val="32"/>
          <w:highlight w:val="none"/>
          <w:u w:val="single"/>
        </w:rPr>
        <w:t xml:space="preserve">  </w:t>
      </w:r>
      <w:r>
        <w:rPr>
          <w:rFonts w:hint="eastAsia"/>
          <w:b/>
          <w:color w:val="auto"/>
          <w:sz w:val="32"/>
          <w:szCs w:val="32"/>
          <w:highlight w:val="none"/>
        </w:rPr>
        <w:t xml:space="preserve"> </w:t>
      </w:r>
      <w:r>
        <w:rPr>
          <w:b/>
          <w:color w:val="auto"/>
          <w:sz w:val="32"/>
          <w:szCs w:val="32"/>
          <w:highlight w:val="none"/>
        </w:rPr>
        <w:t xml:space="preserve"> </w:t>
      </w:r>
      <w:r>
        <w:rPr>
          <w:rFonts w:hint="eastAsia"/>
          <w:b/>
          <w:color w:val="auto"/>
          <w:sz w:val="32"/>
          <w:szCs w:val="32"/>
          <w:highlight w:val="none"/>
        </w:rPr>
        <w:t xml:space="preserve">         </w:t>
      </w:r>
    </w:p>
    <w:p w14:paraId="743F50C6">
      <w:pPr>
        <w:rPr>
          <w:b/>
          <w:color w:val="auto"/>
          <w:sz w:val="32"/>
          <w:szCs w:val="32"/>
          <w:highlight w:val="none"/>
        </w:rPr>
      </w:pPr>
    </w:p>
    <w:p w14:paraId="7E9C6178">
      <w:pPr>
        <w:ind w:firstLine="964" w:firstLineChars="300"/>
        <w:rPr>
          <w:b/>
          <w:color w:val="auto"/>
          <w:sz w:val="32"/>
          <w:szCs w:val="32"/>
          <w:highlight w:val="none"/>
        </w:rPr>
      </w:pPr>
      <w:r>
        <w:rPr>
          <w:rFonts w:hint="eastAsia"/>
          <w:b/>
          <w:color w:val="auto"/>
          <w:sz w:val="32"/>
          <w:szCs w:val="32"/>
          <w:highlight w:val="none"/>
        </w:rPr>
        <w:t>招 标 编 号：</w:t>
      </w:r>
      <w:r>
        <w:rPr>
          <w:rFonts w:hint="eastAsia"/>
          <w:b/>
          <w:color w:val="auto"/>
          <w:sz w:val="32"/>
          <w:szCs w:val="32"/>
          <w:highlight w:val="none"/>
          <w:u w:val="single"/>
        </w:rPr>
        <w:t xml:space="preserve"> </w:t>
      </w:r>
      <w:r>
        <w:rPr>
          <w:b/>
          <w:color w:val="auto"/>
          <w:sz w:val="32"/>
          <w:szCs w:val="32"/>
          <w:highlight w:val="none"/>
          <w:u w:val="single"/>
        </w:rPr>
        <w:t xml:space="preserve">                      </w:t>
      </w:r>
    </w:p>
    <w:p w14:paraId="44120B6F">
      <w:pPr>
        <w:rPr>
          <w:b/>
          <w:color w:val="auto"/>
          <w:sz w:val="32"/>
          <w:szCs w:val="32"/>
          <w:highlight w:val="none"/>
        </w:rPr>
      </w:pPr>
    </w:p>
    <w:p w14:paraId="7DA4E979">
      <w:pPr>
        <w:ind w:firstLine="1606" w:firstLineChars="500"/>
        <w:rPr>
          <w:b/>
          <w:color w:val="auto"/>
          <w:sz w:val="32"/>
          <w:szCs w:val="32"/>
          <w:highlight w:val="none"/>
        </w:rPr>
      </w:pPr>
    </w:p>
    <w:p w14:paraId="466F4340">
      <w:pPr>
        <w:ind w:firstLine="1606" w:firstLineChars="500"/>
        <w:rPr>
          <w:b/>
          <w:color w:val="auto"/>
          <w:sz w:val="32"/>
          <w:szCs w:val="32"/>
          <w:highlight w:val="none"/>
        </w:rPr>
      </w:pPr>
    </w:p>
    <w:p w14:paraId="03C0C6F2">
      <w:pPr>
        <w:ind w:firstLine="1606" w:firstLineChars="500"/>
        <w:rPr>
          <w:b/>
          <w:color w:val="auto"/>
          <w:sz w:val="32"/>
          <w:szCs w:val="32"/>
          <w:highlight w:val="none"/>
        </w:rPr>
      </w:pPr>
    </w:p>
    <w:p w14:paraId="372BE4FC">
      <w:pPr>
        <w:pStyle w:val="47"/>
        <w:rPr>
          <w:color w:val="auto"/>
          <w:highlight w:val="none"/>
        </w:rPr>
      </w:pPr>
    </w:p>
    <w:p w14:paraId="36B5B1D8">
      <w:pPr>
        <w:pStyle w:val="47"/>
        <w:rPr>
          <w:color w:val="auto"/>
          <w:highlight w:val="none"/>
        </w:rPr>
      </w:pPr>
    </w:p>
    <w:p w14:paraId="1333E536">
      <w:pPr>
        <w:pStyle w:val="47"/>
        <w:rPr>
          <w:color w:val="auto"/>
          <w:highlight w:val="none"/>
        </w:rPr>
      </w:pPr>
    </w:p>
    <w:p w14:paraId="0B34534E">
      <w:pPr>
        <w:rPr>
          <w:b/>
          <w:color w:val="auto"/>
          <w:sz w:val="32"/>
          <w:szCs w:val="32"/>
          <w:highlight w:val="none"/>
        </w:rPr>
      </w:pPr>
    </w:p>
    <w:p w14:paraId="492625F3">
      <w:pPr>
        <w:ind w:firstLine="964" w:firstLineChars="300"/>
        <w:rPr>
          <w:rFonts w:hint="eastAsia" w:eastAsia="宋体"/>
          <w:b/>
          <w:color w:val="auto"/>
          <w:sz w:val="32"/>
          <w:szCs w:val="32"/>
          <w:highlight w:val="none"/>
          <w:lang w:eastAsia="zh-CN"/>
        </w:rPr>
      </w:pPr>
      <w:r>
        <w:rPr>
          <w:rFonts w:hint="eastAsia"/>
          <w:b/>
          <w:color w:val="auto"/>
          <w:sz w:val="32"/>
          <w:szCs w:val="32"/>
          <w:highlight w:val="none"/>
        </w:rPr>
        <w:t>采 购 单 位：</w:t>
      </w:r>
      <w:r>
        <w:rPr>
          <w:rFonts w:hint="eastAsia"/>
          <w:b/>
          <w:color w:val="auto"/>
          <w:sz w:val="32"/>
          <w:szCs w:val="32"/>
          <w:highlight w:val="none"/>
          <w:lang w:eastAsia="zh-CN"/>
        </w:rPr>
        <w:t>贵港市达开高级中学</w:t>
      </w:r>
    </w:p>
    <w:p w14:paraId="462AB3D1">
      <w:pPr>
        <w:ind w:firstLine="964" w:firstLineChars="300"/>
        <w:rPr>
          <w:b/>
          <w:color w:val="auto"/>
          <w:sz w:val="32"/>
          <w:szCs w:val="32"/>
          <w:highlight w:val="none"/>
        </w:rPr>
      </w:pPr>
      <w:r>
        <w:rPr>
          <w:rFonts w:hint="eastAsia"/>
          <w:b/>
          <w:color w:val="auto"/>
          <w:sz w:val="32"/>
          <w:szCs w:val="32"/>
          <w:highlight w:val="none"/>
        </w:rPr>
        <w:t>供 应 商：XXX公司</w:t>
      </w:r>
    </w:p>
    <w:p w14:paraId="56AFD988">
      <w:pPr>
        <w:snapToGrid w:val="0"/>
        <w:rPr>
          <w:rFonts w:ascii="宋体" w:hAnsi="宋体"/>
          <w:color w:val="auto"/>
          <w:highlight w:val="none"/>
        </w:rPr>
      </w:pPr>
    </w:p>
    <w:p w14:paraId="3AE546CB">
      <w:pPr>
        <w:snapToGrid w:val="0"/>
        <w:rPr>
          <w:rFonts w:ascii="宋体" w:hAnsi="宋体"/>
          <w:color w:val="auto"/>
          <w:highlight w:val="none"/>
        </w:rPr>
      </w:pPr>
    </w:p>
    <w:p w14:paraId="56DD530E">
      <w:pPr>
        <w:snapToGrid w:val="0"/>
        <w:rPr>
          <w:rFonts w:ascii="宋体" w:hAnsi="宋体"/>
          <w:color w:val="auto"/>
          <w:highlight w:val="none"/>
        </w:rPr>
      </w:pPr>
    </w:p>
    <w:p w14:paraId="2CF1D3B0">
      <w:pPr>
        <w:snapToGrid w:val="0"/>
        <w:rPr>
          <w:rFonts w:ascii="宋体" w:hAnsi="宋体"/>
          <w:color w:val="auto"/>
          <w:highlight w:val="none"/>
        </w:rPr>
      </w:pPr>
    </w:p>
    <w:p w14:paraId="0201750E">
      <w:pPr>
        <w:snapToGrid w:val="0"/>
        <w:rPr>
          <w:rFonts w:ascii="宋体" w:hAnsi="宋体"/>
          <w:color w:val="auto"/>
          <w:highlight w:val="none"/>
        </w:rPr>
      </w:pPr>
    </w:p>
    <w:p w14:paraId="16DD367C">
      <w:pPr>
        <w:snapToGrid w:val="0"/>
        <w:rPr>
          <w:rFonts w:ascii="宋体" w:hAnsi="宋体"/>
          <w:color w:val="auto"/>
          <w:highlight w:val="none"/>
        </w:rPr>
      </w:pPr>
    </w:p>
    <w:p w14:paraId="4EC4793D">
      <w:pPr>
        <w:snapToGrid w:val="0"/>
        <w:rPr>
          <w:rFonts w:ascii="宋体" w:hAnsi="宋体"/>
          <w:color w:val="auto"/>
          <w:highlight w:val="none"/>
        </w:rPr>
      </w:pPr>
    </w:p>
    <w:p w14:paraId="115F9636">
      <w:pPr>
        <w:snapToGrid w:val="0"/>
        <w:rPr>
          <w:rFonts w:ascii="宋体" w:hAnsi="宋体"/>
          <w:color w:val="auto"/>
          <w:highlight w:val="none"/>
        </w:rPr>
      </w:pPr>
    </w:p>
    <w:p w14:paraId="144E27A5">
      <w:pPr>
        <w:snapToGrid w:val="0"/>
        <w:rPr>
          <w:rFonts w:ascii="宋体" w:hAnsi="宋体"/>
          <w:color w:val="auto"/>
          <w:highlight w:val="none"/>
        </w:rPr>
      </w:pPr>
    </w:p>
    <w:p w14:paraId="253BBFBF">
      <w:pPr>
        <w:pStyle w:val="28"/>
        <w:rPr>
          <w:rFonts w:hAnsi="宋体"/>
          <w:color w:val="auto"/>
          <w:highlight w:val="none"/>
        </w:rPr>
      </w:pPr>
    </w:p>
    <w:p w14:paraId="08A1C49E">
      <w:pPr>
        <w:pStyle w:val="28"/>
        <w:rPr>
          <w:rFonts w:hAnsi="宋体"/>
          <w:color w:val="auto"/>
          <w:highlight w:val="none"/>
        </w:rPr>
      </w:pPr>
    </w:p>
    <w:p w14:paraId="1EE7FC22">
      <w:pPr>
        <w:pStyle w:val="28"/>
        <w:rPr>
          <w:rFonts w:hAnsi="宋体"/>
          <w:color w:val="auto"/>
          <w:highlight w:val="none"/>
        </w:rPr>
      </w:pPr>
    </w:p>
    <w:p w14:paraId="30FE32CD">
      <w:pPr>
        <w:pStyle w:val="28"/>
        <w:rPr>
          <w:rFonts w:hAnsi="宋体"/>
          <w:color w:val="auto"/>
          <w:highlight w:val="none"/>
        </w:rPr>
      </w:pPr>
    </w:p>
    <w:p w14:paraId="29806F16">
      <w:pPr>
        <w:snapToGrid w:val="0"/>
        <w:rPr>
          <w:rFonts w:ascii="宋体" w:hAnsi="宋体"/>
          <w:color w:val="auto"/>
          <w:highlight w:val="none"/>
        </w:rPr>
      </w:pPr>
    </w:p>
    <w:p w14:paraId="1313EB70">
      <w:pPr>
        <w:pStyle w:val="47"/>
        <w:rPr>
          <w:rFonts w:ascii="宋体" w:hAnsi="宋体"/>
          <w:color w:val="auto"/>
          <w:highlight w:val="none"/>
        </w:rPr>
      </w:pPr>
    </w:p>
    <w:p w14:paraId="18ED1C77">
      <w:pPr>
        <w:pStyle w:val="47"/>
        <w:rPr>
          <w:rFonts w:ascii="宋体" w:hAnsi="宋体"/>
          <w:color w:val="auto"/>
          <w:highlight w:val="none"/>
        </w:rPr>
      </w:pPr>
    </w:p>
    <w:p w14:paraId="091131BB">
      <w:pPr>
        <w:autoSpaceDE w:val="0"/>
        <w:autoSpaceDN w:val="0"/>
        <w:spacing w:line="300" w:lineRule="auto"/>
        <w:outlineLvl w:val="0"/>
        <w:rPr>
          <w:color w:val="auto"/>
          <w:highlight w:val="none"/>
        </w:rPr>
      </w:pPr>
    </w:p>
    <w:p w14:paraId="486D161C">
      <w:pPr>
        <w:spacing w:line="520" w:lineRule="exact"/>
        <w:rPr>
          <w:rFonts w:ascii="宋体" w:hAnsi="宋体" w:cs="Courier New"/>
          <w:b/>
          <w:color w:val="auto"/>
          <w:sz w:val="32"/>
          <w:szCs w:val="32"/>
          <w:highlight w:val="none"/>
        </w:rPr>
      </w:pPr>
    </w:p>
    <w:p w14:paraId="5F196138">
      <w:pPr>
        <w:widowControl/>
        <w:ind w:firstLine="420"/>
        <w:jc w:val="center"/>
        <w:outlineLvl w:val="0"/>
        <w:rPr>
          <w:rFonts w:ascii="宋体" w:hAnsi="宋体" w:cs="宋体"/>
          <w:bCs/>
          <w:color w:val="auto"/>
          <w:highlight w:val="none"/>
        </w:rPr>
      </w:pPr>
      <w:bookmarkStart w:id="67" w:name="_Toc17162"/>
      <w:r>
        <w:rPr>
          <w:rFonts w:hint="eastAsia"/>
          <w:color w:val="auto"/>
          <w:sz w:val="36"/>
          <w:szCs w:val="36"/>
          <w:highlight w:val="none"/>
        </w:rPr>
        <w:t>合同主要条款格式</w:t>
      </w:r>
      <w:bookmarkEnd w:id="67"/>
    </w:p>
    <w:p w14:paraId="1D0FFEA1">
      <w:pPr>
        <w:widowControl/>
        <w:ind w:firstLine="420"/>
        <w:jc w:val="left"/>
        <w:rPr>
          <w:rFonts w:ascii="宋体" w:hAnsi="宋体" w:cs="宋体"/>
          <w:bCs/>
          <w:color w:val="auto"/>
          <w:highlight w:val="none"/>
        </w:rPr>
      </w:pPr>
    </w:p>
    <w:p w14:paraId="2C09BA57">
      <w:pPr>
        <w:widowControl/>
        <w:ind w:firstLine="420"/>
        <w:jc w:val="left"/>
        <w:rPr>
          <w:rFonts w:ascii="宋体" w:hAnsi="宋体" w:cs="宋体"/>
          <w:bCs/>
          <w:color w:val="auto"/>
          <w:highlight w:val="none"/>
        </w:rPr>
      </w:pPr>
      <w:r>
        <w:rPr>
          <w:rFonts w:hint="eastAsia" w:ascii="宋体" w:hAnsi="宋体" w:cs="宋体"/>
          <w:bCs/>
          <w:color w:val="auto"/>
          <w:highlight w:val="none"/>
        </w:rPr>
        <w:t>采购人（甲方）：                                        采 购 计 划 号：</w:t>
      </w:r>
    </w:p>
    <w:p w14:paraId="794B93AE">
      <w:pPr>
        <w:widowControl/>
        <w:ind w:firstLine="420"/>
        <w:jc w:val="left"/>
        <w:rPr>
          <w:rFonts w:ascii="宋体" w:hAnsi="宋体" w:cs="宋体"/>
          <w:bCs/>
          <w:color w:val="auto"/>
          <w:highlight w:val="none"/>
        </w:rPr>
      </w:pPr>
      <w:r>
        <w:rPr>
          <w:rFonts w:hint="eastAsia" w:ascii="宋体" w:hAnsi="宋体" w:cs="宋体"/>
          <w:bCs/>
          <w:color w:val="auto"/>
          <w:highlight w:val="none"/>
        </w:rPr>
        <w:t xml:space="preserve">供应商（乙方）：                                        招 标 编号：                     </w:t>
      </w:r>
    </w:p>
    <w:p w14:paraId="4783E7B7">
      <w:pPr>
        <w:widowControl/>
        <w:ind w:firstLine="420"/>
        <w:jc w:val="left"/>
        <w:rPr>
          <w:rFonts w:ascii="宋体" w:hAnsi="宋体" w:cs="宋体"/>
          <w:bCs/>
          <w:color w:val="auto"/>
          <w:highlight w:val="none"/>
        </w:rPr>
      </w:pPr>
      <w:r>
        <w:rPr>
          <w:rFonts w:hint="eastAsia" w:ascii="宋体" w:hAnsi="宋体" w:cs="宋体"/>
          <w:bCs/>
          <w:color w:val="auto"/>
          <w:highlight w:val="none"/>
        </w:rPr>
        <w:t xml:space="preserve">签订点：采购人所在地                                    签订时间：                    </w:t>
      </w:r>
    </w:p>
    <w:p w14:paraId="2A5BD99A">
      <w:pPr>
        <w:widowControl/>
        <w:ind w:firstLine="420"/>
        <w:jc w:val="left"/>
        <w:rPr>
          <w:rFonts w:ascii="宋体" w:hAnsi="宋体" w:cs="宋体"/>
          <w:bCs/>
          <w:color w:val="auto"/>
          <w:highlight w:val="none"/>
        </w:rPr>
      </w:pPr>
    </w:p>
    <w:p w14:paraId="2D216ED8">
      <w:pPr>
        <w:snapToGrid w:val="0"/>
        <w:ind w:firstLine="420" w:firstLineChars="200"/>
        <w:rPr>
          <w:rStyle w:val="157"/>
          <w:rFonts w:ascii="宋体" w:hAnsi="宋体" w:cs="宋体"/>
          <w:color w:val="auto"/>
          <w:szCs w:val="21"/>
          <w:highlight w:val="none"/>
        </w:rPr>
      </w:pPr>
      <w:r>
        <w:rPr>
          <w:rStyle w:val="157"/>
          <w:rFonts w:hint="eastAsia" w:ascii="宋体" w:hAnsi="宋体" w:cs="宋体"/>
          <w:color w:val="auto"/>
          <w:szCs w:val="21"/>
          <w:highlight w:val="none"/>
        </w:rPr>
        <w:t>根据《中华人民共和国政府采购法》、《中华人民共和国民法典》等法律、法规规定，遵循平等、自愿、公平和诚实信用的原则，按照投标文件规定条款和成交供应商承诺，经甲乙双方协商一致，签订本合同。</w:t>
      </w:r>
    </w:p>
    <w:p w14:paraId="61914A10">
      <w:pPr>
        <w:snapToGrid w:val="0"/>
        <w:ind w:firstLine="422" w:firstLineChars="200"/>
        <w:rPr>
          <w:rStyle w:val="157"/>
          <w:rFonts w:ascii="宋体" w:hAnsi="宋体" w:cs="宋体"/>
          <w:b/>
          <w:color w:val="auto"/>
          <w:szCs w:val="21"/>
          <w:highlight w:val="none"/>
        </w:rPr>
      </w:pPr>
      <w:r>
        <w:rPr>
          <w:rStyle w:val="157"/>
          <w:rFonts w:hint="eastAsia" w:ascii="宋体" w:hAnsi="宋体" w:cs="宋体"/>
          <w:b/>
          <w:color w:val="auto"/>
          <w:szCs w:val="21"/>
          <w:highlight w:val="none"/>
        </w:rPr>
        <w:t>第一条　合同标的</w:t>
      </w:r>
    </w:p>
    <w:p w14:paraId="150F2596">
      <w:pPr>
        <w:tabs>
          <w:tab w:val="left" w:pos="8280"/>
        </w:tabs>
        <w:snapToGrid w:val="0"/>
        <w:ind w:right="26" w:firstLine="420" w:firstLineChars="200"/>
        <w:rPr>
          <w:rStyle w:val="157"/>
          <w:rFonts w:ascii="宋体" w:hAnsi="宋体" w:cs="宋体"/>
          <w:color w:val="auto"/>
          <w:szCs w:val="21"/>
          <w:highlight w:val="none"/>
        </w:rPr>
      </w:pPr>
      <w:r>
        <w:rPr>
          <w:rStyle w:val="157"/>
          <w:rFonts w:hint="eastAsia" w:ascii="宋体" w:hAnsi="宋体" w:cs="宋体"/>
          <w:color w:val="auto"/>
          <w:szCs w:val="21"/>
          <w:highlight w:val="none"/>
        </w:rPr>
        <w:t>1.1服务项目</w:t>
      </w:r>
    </w:p>
    <w:p w14:paraId="4926798C">
      <w:pPr>
        <w:tabs>
          <w:tab w:val="left" w:pos="8280"/>
        </w:tabs>
        <w:snapToGrid w:val="0"/>
        <w:ind w:right="26" w:firstLine="424" w:firstLineChars="202"/>
        <w:rPr>
          <w:rStyle w:val="157"/>
          <w:rFonts w:ascii="宋体" w:hAnsi="宋体" w:cs="宋体"/>
          <w:color w:val="auto"/>
          <w:szCs w:val="21"/>
          <w:highlight w:val="none"/>
        </w:rPr>
      </w:pPr>
      <w:r>
        <w:rPr>
          <w:rStyle w:val="157"/>
          <w:rFonts w:hint="eastAsia" w:ascii="宋体" w:hAnsi="宋体" w:cs="宋体"/>
          <w:color w:val="auto"/>
          <w:szCs w:val="21"/>
          <w:highlight w:val="none"/>
        </w:rPr>
        <w:t>1.1.1 乙方接受甲方委托，承担物业管理服务工作。</w:t>
      </w:r>
    </w:p>
    <w:p w14:paraId="6B8E8B98">
      <w:pPr>
        <w:tabs>
          <w:tab w:val="left" w:pos="8280"/>
        </w:tabs>
        <w:snapToGrid w:val="0"/>
        <w:ind w:right="26" w:firstLine="424" w:firstLineChars="202"/>
        <w:rPr>
          <w:rStyle w:val="157"/>
          <w:rFonts w:ascii="宋体" w:hAnsi="宋体" w:cs="宋体"/>
          <w:color w:val="auto"/>
          <w:szCs w:val="21"/>
          <w:highlight w:val="none"/>
        </w:rPr>
      </w:pPr>
      <w:r>
        <w:rPr>
          <w:rStyle w:val="157"/>
          <w:rFonts w:hint="eastAsia" w:ascii="宋体" w:hAnsi="宋体" w:cs="宋体"/>
          <w:color w:val="auto"/>
          <w:szCs w:val="21"/>
          <w:highlight w:val="none"/>
        </w:rPr>
        <w:t>1.2 合同金额（人民币）：元整（</w:t>
      </w:r>
      <w:r>
        <w:rPr>
          <w:rFonts w:hint="eastAsia" w:ascii="宋体" w:hAnsi="宋体" w:cs="宋体"/>
          <w:color w:val="auto"/>
          <w:sz w:val="24"/>
          <w:highlight w:val="none"/>
          <w:lang w:val="zh-CN"/>
        </w:rPr>
        <w:t>￥</w:t>
      </w:r>
      <w:r>
        <w:rPr>
          <w:rStyle w:val="157"/>
          <w:rFonts w:hint="eastAsia" w:ascii="宋体" w:hAnsi="宋体" w:cs="宋体"/>
          <w:color w:val="auto"/>
          <w:szCs w:val="21"/>
          <w:highlight w:val="none"/>
        </w:rPr>
        <w:t>）。</w:t>
      </w:r>
    </w:p>
    <w:p w14:paraId="2DA7ED07">
      <w:pPr>
        <w:tabs>
          <w:tab w:val="left" w:pos="8280"/>
        </w:tabs>
        <w:snapToGrid w:val="0"/>
        <w:ind w:right="26" w:firstLine="420" w:firstLineChars="200"/>
        <w:rPr>
          <w:rStyle w:val="157"/>
          <w:rFonts w:ascii="宋体" w:hAnsi="宋体" w:cs="宋体"/>
          <w:color w:val="auto"/>
          <w:szCs w:val="21"/>
          <w:highlight w:val="none"/>
          <w:lang w:val="zh-CN"/>
        </w:rPr>
      </w:pPr>
      <w:r>
        <w:rPr>
          <w:rStyle w:val="157"/>
          <w:rFonts w:hint="eastAsia" w:ascii="宋体" w:hAnsi="宋体" w:cs="宋体"/>
          <w:color w:val="auto"/>
          <w:szCs w:val="21"/>
          <w:highlight w:val="none"/>
        </w:rPr>
        <w:t xml:space="preserve">1.3 </w:t>
      </w:r>
      <w:r>
        <w:rPr>
          <w:rStyle w:val="157"/>
          <w:rFonts w:hint="eastAsia" w:ascii="宋体" w:hAnsi="宋体" w:cs="宋体"/>
          <w:color w:val="auto"/>
          <w:szCs w:val="21"/>
          <w:highlight w:val="none"/>
          <w:lang w:val="zh-CN"/>
        </w:rPr>
        <w:t>投标</w:t>
      </w:r>
      <w:r>
        <w:rPr>
          <w:rStyle w:val="157"/>
          <w:rFonts w:hint="eastAsia" w:ascii="宋体" w:hAnsi="宋体" w:cs="宋体"/>
          <w:color w:val="auto"/>
          <w:szCs w:val="21"/>
          <w:highlight w:val="none"/>
        </w:rPr>
        <w:t>报价</w:t>
      </w:r>
      <w:r>
        <w:rPr>
          <w:rStyle w:val="157"/>
          <w:rFonts w:hint="eastAsia" w:ascii="宋体" w:hAnsi="宋体" w:cs="宋体"/>
          <w:color w:val="auto"/>
          <w:szCs w:val="21"/>
          <w:highlight w:val="none"/>
          <w:lang w:val="zh-CN"/>
        </w:rPr>
        <w:t>包括</w:t>
      </w:r>
      <w:r>
        <w:rPr>
          <w:rStyle w:val="157"/>
          <w:rFonts w:hint="eastAsia" w:ascii="宋体" w:hAnsi="宋体" w:cs="宋体"/>
          <w:color w:val="auto"/>
          <w:szCs w:val="21"/>
          <w:highlight w:val="none"/>
        </w:rPr>
        <w:t>本项目所有服务内容、所涉及的工具、劳务、人工费、交通、保险、评审费等各种费用和售后服务、税金及其它所有成本费用的总和。政策性文件规定及合同包含的应有风险、责任等各项应有费用</w:t>
      </w:r>
      <w:r>
        <w:rPr>
          <w:rStyle w:val="157"/>
          <w:rFonts w:hint="eastAsia" w:ascii="宋体" w:hAnsi="宋体" w:cs="宋体"/>
          <w:color w:val="auto"/>
          <w:szCs w:val="21"/>
          <w:highlight w:val="none"/>
          <w:lang w:val="zh-CN"/>
        </w:rPr>
        <w:t>。</w:t>
      </w:r>
    </w:p>
    <w:p w14:paraId="79575AB6">
      <w:pPr>
        <w:tabs>
          <w:tab w:val="left" w:pos="8280"/>
        </w:tabs>
        <w:snapToGrid w:val="0"/>
        <w:ind w:right="26" w:firstLine="422" w:firstLineChars="200"/>
        <w:rPr>
          <w:rStyle w:val="157"/>
          <w:rFonts w:ascii="宋体" w:hAnsi="宋体" w:cs="宋体"/>
          <w:color w:val="auto"/>
          <w:szCs w:val="21"/>
          <w:highlight w:val="none"/>
        </w:rPr>
      </w:pPr>
      <w:r>
        <w:rPr>
          <w:rStyle w:val="157"/>
          <w:rFonts w:hint="eastAsia" w:ascii="宋体" w:hAnsi="宋体" w:cs="宋体"/>
          <w:b/>
          <w:color w:val="auto"/>
          <w:szCs w:val="21"/>
          <w:highlight w:val="none"/>
        </w:rPr>
        <w:t>第二条　服务保证</w:t>
      </w:r>
    </w:p>
    <w:p w14:paraId="4D2F6AD2">
      <w:pPr>
        <w:snapToGrid w:val="0"/>
        <w:ind w:firstLine="420" w:firstLineChars="200"/>
        <w:rPr>
          <w:rStyle w:val="157"/>
          <w:rFonts w:ascii="宋体" w:hAnsi="宋体" w:cs="宋体"/>
          <w:color w:val="auto"/>
          <w:szCs w:val="21"/>
          <w:highlight w:val="none"/>
        </w:rPr>
      </w:pPr>
      <w:r>
        <w:rPr>
          <w:rStyle w:val="157"/>
          <w:rFonts w:hint="eastAsia" w:ascii="宋体" w:hAnsi="宋体" w:cs="宋体"/>
          <w:color w:val="auto"/>
          <w:szCs w:val="21"/>
          <w:highlight w:val="none"/>
        </w:rPr>
        <w:t>2.1 乙方所提供的物业管理服务质量必须与投标文件和承诺相一致。</w:t>
      </w:r>
    </w:p>
    <w:p w14:paraId="36A931DC">
      <w:pPr>
        <w:snapToGrid w:val="0"/>
        <w:ind w:firstLine="422" w:firstLineChars="200"/>
        <w:rPr>
          <w:rStyle w:val="157"/>
          <w:rFonts w:ascii="宋体" w:hAnsi="宋体" w:cs="宋体"/>
          <w:color w:val="auto"/>
          <w:szCs w:val="21"/>
          <w:highlight w:val="none"/>
        </w:rPr>
      </w:pPr>
      <w:r>
        <w:rPr>
          <w:rStyle w:val="157"/>
          <w:rFonts w:hint="eastAsia" w:ascii="宋体" w:hAnsi="宋体" w:cs="宋体"/>
          <w:b/>
          <w:color w:val="auto"/>
          <w:szCs w:val="21"/>
          <w:highlight w:val="none"/>
        </w:rPr>
        <w:t>第三条　权力保证</w:t>
      </w:r>
    </w:p>
    <w:p w14:paraId="37174041">
      <w:pPr>
        <w:snapToGrid w:val="0"/>
        <w:ind w:firstLine="420" w:firstLineChars="200"/>
        <w:rPr>
          <w:rStyle w:val="157"/>
          <w:rFonts w:ascii="宋体" w:hAnsi="宋体" w:cs="宋体"/>
          <w:color w:val="auto"/>
          <w:szCs w:val="21"/>
          <w:highlight w:val="none"/>
        </w:rPr>
      </w:pPr>
      <w:r>
        <w:rPr>
          <w:rStyle w:val="157"/>
          <w:rFonts w:hint="eastAsia" w:ascii="宋体" w:hAnsi="宋体" w:cs="宋体"/>
          <w:color w:val="auto"/>
          <w:szCs w:val="21"/>
          <w:highlight w:val="none"/>
        </w:rPr>
        <w:t>3.1 甲方根据工作需要，可为乙方开展服务提供相关资料。</w:t>
      </w:r>
    </w:p>
    <w:p w14:paraId="2292AE6A">
      <w:pPr>
        <w:snapToGrid w:val="0"/>
        <w:ind w:firstLine="420" w:firstLineChars="200"/>
        <w:rPr>
          <w:rStyle w:val="157"/>
          <w:rFonts w:ascii="宋体" w:hAnsi="宋体" w:cs="宋体"/>
          <w:color w:val="auto"/>
          <w:szCs w:val="21"/>
          <w:highlight w:val="none"/>
        </w:rPr>
      </w:pPr>
      <w:r>
        <w:rPr>
          <w:rStyle w:val="157"/>
          <w:rFonts w:hint="eastAsia" w:ascii="宋体" w:hAnsi="宋体" w:cs="宋体"/>
          <w:color w:val="auto"/>
          <w:szCs w:val="21"/>
          <w:highlight w:val="none"/>
        </w:rPr>
        <w:t>3.2 乙方应按规定时间提交服务成果。</w:t>
      </w:r>
    </w:p>
    <w:p w14:paraId="0D38E397">
      <w:pPr>
        <w:snapToGrid w:val="0"/>
        <w:ind w:firstLine="420" w:firstLineChars="200"/>
        <w:rPr>
          <w:rStyle w:val="157"/>
          <w:rFonts w:ascii="宋体" w:hAnsi="宋体" w:cs="宋体"/>
          <w:color w:val="auto"/>
          <w:szCs w:val="21"/>
          <w:highlight w:val="none"/>
        </w:rPr>
      </w:pPr>
      <w:r>
        <w:rPr>
          <w:rStyle w:val="157"/>
          <w:rFonts w:hint="eastAsia" w:ascii="宋体" w:hAnsi="宋体" w:cs="宋体"/>
          <w:color w:val="auto"/>
          <w:szCs w:val="21"/>
          <w:highlight w:val="none"/>
        </w:rPr>
        <w:t>3.3 在服务期间，乙方不得以甲方名义发生各种谋取不正当利益的违法、违纪行为。</w:t>
      </w:r>
    </w:p>
    <w:p w14:paraId="0D5333C2">
      <w:pPr>
        <w:snapToGrid w:val="0"/>
        <w:ind w:firstLine="420" w:firstLineChars="200"/>
        <w:rPr>
          <w:rStyle w:val="157"/>
          <w:rFonts w:ascii="宋体" w:hAnsi="宋体" w:cs="宋体"/>
          <w:color w:val="auto"/>
          <w:szCs w:val="21"/>
          <w:highlight w:val="none"/>
        </w:rPr>
      </w:pPr>
      <w:r>
        <w:rPr>
          <w:rStyle w:val="157"/>
          <w:rFonts w:hint="eastAsia" w:ascii="宋体" w:hAnsi="宋体" w:cs="宋体"/>
          <w:color w:val="auto"/>
          <w:szCs w:val="21"/>
          <w:highlight w:val="none"/>
        </w:rPr>
        <w:t>3.4 乙方应保证所提供的服务成果不会侵犯任何第三方的专利权、著作权或其他权利。</w:t>
      </w:r>
    </w:p>
    <w:p w14:paraId="013449D9">
      <w:pPr>
        <w:snapToGrid w:val="0"/>
        <w:ind w:firstLine="420" w:firstLineChars="200"/>
        <w:rPr>
          <w:rStyle w:val="157"/>
          <w:rFonts w:ascii="宋体" w:hAnsi="宋体" w:cs="宋体"/>
          <w:color w:val="auto"/>
          <w:szCs w:val="21"/>
          <w:highlight w:val="none"/>
        </w:rPr>
      </w:pPr>
      <w:r>
        <w:rPr>
          <w:rStyle w:val="157"/>
          <w:rFonts w:hint="eastAsia" w:ascii="宋体" w:hAnsi="宋体" w:cs="宋体"/>
          <w:color w:val="auto"/>
          <w:szCs w:val="21"/>
          <w:highlight w:val="none"/>
        </w:rPr>
        <w:t>3.5 乙方应按投标文件规定的时间向甲方提供服务成果的有关资料。</w:t>
      </w:r>
    </w:p>
    <w:p w14:paraId="1D0B2623">
      <w:pPr>
        <w:snapToGrid w:val="0"/>
        <w:ind w:firstLine="420" w:firstLineChars="200"/>
        <w:rPr>
          <w:rStyle w:val="157"/>
          <w:rFonts w:ascii="宋体" w:hAnsi="宋体" w:cs="宋体"/>
          <w:color w:val="auto"/>
          <w:szCs w:val="21"/>
          <w:highlight w:val="none"/>
        </w:rPr>
      </w:pPr>
      <w:r>
        <w:rPr>
          <w:rStyle w:val="157"/>
          <w:rFonts w:hint="eastAsia" w:ascii="宋体" w:hAnsi="宋体" w:cs="宋体"/>
          <w:color w:val="auto"/>
          <w:szCs w:val="21"/>
          <w:highlight w:val="none"/>
        </w:rPr>
        <w:t>3.6 未经甲方事先书面同意，乙方不得将由甲方提供的有关合同或任何合同条文、计划、资料等提供给与履行本合同无关的任何其他人。即使向履行本合同有关的人员提供，也应注意保密并限于履行合同的必需范围。</w:t>
      </w:r>
    </w:p>
    <w:p w14:paraId="00CB8994">
      <w:pPr>
        <w:snapToGrid w:val="0"/>
        <w:ind w:firstLine="422" w:firstLineChars="200"/>
        <w:rPr>
          <w:rStyle w:val="157"/>
          <w:rFonts w:ascii="宋体" w:hAnsi="宋体" w:cs="宋体"/>
          <w:color w:val="auto"/>
          <w:szCs w:val="21"/>
          <w:highlight w:val="none"/>
        </w:rPr>
      </w:pPr>
      <w:r>
        <w:rPr>
          <w:rStyle w:val="157"/>
          <w:rFonts w:hint="eastAsia" w:ascii="宋体" w:hAnsi="宋体" w:cs="宋体"/>
          <w:b/>
          <w:color w:val="auto"/>
          <w:szCs w:val="21"/>
          <w:highlight w:val="none"/>
        </w:rPr>
        <w:t>第四条　交付和验收</w:t>
      </w:r>
    </w:p>
    <w:p w14:paraId="56BEFF22">
      <w:pPr>
        <w:snapToGrid w:val="0"/>
        <w:ind w:firstLine="420" w:firstLineChars="200"/>
        <w:rPr>
          <w:rStyle w:val="157"/>
          <w:rFonts w:ascii="宋体" w:hAnsi="宋体" w:cs="宋体"/>
          <w:color w:val="auto"/>
          <w:szCs w:val="21"/>
          <w:highlight w:val="none"/>
          <w:u w:val="single"/>
        </w:rPr>
      </w:pPr>
      <w:r>
        <w:rPr>
          <w:rStyle w:val="157"/>
          <w:rFonts w:hint="eastAsia" w:ascii="宋体" w:hAnsi="宋体" w:cs="宋体"/>
          <w:color w:val="auto"/>
          <w:szCs w:val="21"/>
          <w:highlight w:val="none"/>
        </w:rPr>
        <w:t>4.1交付时间及地点：</w:t>
      </w:r>
      <w:r>
        <w:rPr>
          <w:rStyle w:val="157"/>
          <w:rFonts w:hint="eastAsia" w:ascii="宋体" w:hAnsi="宋体" w:cs="宋体"/>
          <w:color w:val="auto"/>
          <w:szCs w:val="21"/>
          <w:highlight w:val="none"/>
          <w:u w:val="single"/>
        </w:rPr>
        <w:t>详见乙方投标文件</w:t>
      </w:r>
    </w:p>
    <w:p w14:paraId="58AD6747">
      <w:pPr>
        <w:snapToGrid w:val="0"/>
        <w:ind w:firstLine="420" w:firstLineChars="200"/>
        <w:rPr>
          <w:rStyle w:val="157"/>
          <w:rFonts w:ascii="宋体" w:hAnsi="宋体" w:cs="宋体"/>
          <w:color w:val="auto"/>
          <w:szCs w:val="21"/>
          <w:highlight w:val="none"/>
        </w:rPr>
      </w:pPr>
      <w:r>
        <w:rPr>
          <w:rStyle w:val="157"/>
          <w:rFonts w:hint="eastAsia" w:ascii="宋体" w:hAnsi="宋体" w:cs="宋体"/>
          <w:color w:val="auto"/>
          <w:szCs w:val="21"/>
          <w:highlight w:val="none"/>
        </w:rPr>
        <w:t>4.2乙方提供不符合采购文件和本合同规定的服务成果，甲方有权拒绝接受。</w:t>
      </w:r>
    </w:p>
    <w:p w14:paraId="55193E39">
      <w:pPr>
        <w:snapToGrid w:val="0"/>
        <w:ind w:firstLine="420" w:firstLineChars="200"/>
        <w:rPr>
          <w:rStyle w:val="157"/>
          <w:rFonts w:ascii="宋体" w:hAnsi="宋体" w:cs="宋体"/>
          <w:color w:val="auto"/>
          <w:szCs w:val="21"/>
          <w:highlight w:val="none"/>
        </w:rPr>
      </w:pPr>
      <w:r>
        <w:rPr>
          <w:rStyle w:val="157"/>
          <w:rFonts w:hint="eastAsia" w:ascii="宋体" w:hAnsi="宋体" w:cs="宋体"/>
          <w:color w:val="auto"/>
          <w:szCs w:val="21"/>
          <w:highlight w:val="none"/>
        </w:rPr>
        <w:t>4.3乙方应对提交的服务成果作出全面检查和整理，并列出清单，作为甲方验收和使用的技术条件依据，清单应随提交的服务成果交给甲方。</w:t>
      </w:r>
    </w:p>
    <w:p w14:paraId="4B38DEEC">
      <w:pPr>
        <w:snapToGrid w:val="0"/>
        <w:ind w:left="420" w:leftChars="200"/>
        <w:rPr>
          <w:rStyle w:val="157"/>
          <w:rFonts w:ascii="宋体" w:hAnsi="宋体" w:cs="宋体"/>
          <w:color w:val="auto"/>
          <w:szCs w:val="21"/>
          <w:highlight w:val="none"/>
        </w:rPr>
      </w:pPr>
      <w:r>
        <w:rPr>
          <w:rStyle w:val="157"/>
          <w:rFonts w:hint="eastAsia" w:ascii="宋体" w:hAnsi="宋体" w:cs="宋体"/>
          <w:color w:val="auto"/>
          <w:szCs w:val="21"/>
          <w:highlight w:val="none"/>
        </w:rPr>
        <w:t>4.4乙方应按要求提交服务成果材料：</w:t>
      </w:r>
      <w:r>
        <w:rPr>
          <w:rStyle w:val="157"/>
          <w:rFonts w:hint="eastAsia" w:ascii="宋体" w:hAnsi="宋体" w:cs="宋体"/>
          <w:color w:val="auto"/>
          <w:szCs w:val="21"/>
          <w:highlight w:val="none"/>
          <w:u w:val="single"/>
        </w:rPr>
        <w:t>详见乙方投标文件</w:t>
      </w:r>
      <w:r>
        <w:rPr>
          <w:rStyle w:val="157"/>
          <w:rFonts w:hint="eastAsia" w:ascii="宋体" w:hAnsi="宋体" w:cs="宋体"/>
          <w:color w:val="auto"/>
          <w:szCs w:val="21"/>
          <w:highlight w:val="none"/>
        </w:rPr>
        <w:t>，如有缺失应及时补齐，否则视为逾期交付。4.5乙方应在约定时间指定地点提交服务成果后，甲方应在7个工作日内进行验收，验收后由甲乙双方签署验收单并加盖采购单位公章，甲乙双方各执一份。服务成果以乙方提交评审稿并获得批复后，方为验收合格。</w:t>
      </w:r>
    </w:p>
    <w:p w14:paraId="06AEAFA5">
      <w:pPr>
        <w:snapToGrid w:val="0"/>
        <w:ind w:firstLine="420" w:firstLineChars="200"/>
        <w:rPr>
          <w:rStyle w:val="157"/>
          <w:rFonts w:ascii="宋体" w:hAnsi="宋体" w:cs="宋体"/>
          <w:color w:val="auto"/>
          <w:szCs w:val="21"/>
          <w:highlight w:val="none"/>
        </w:rPr>
      </w:pPr>
      <w:r>
        <w:rPr>
          <w:rStyle w:val="157"/>
          <w:rFonts w:hint="eastAsia" w:ascii="宋体" w:hAnsi="宋体" w:cs="宋体"/>
          <w:color w:val="auto"/>
          <w:szCs w:val="21"/>
          <w:highlight w:val="none"/>
        </w:rPr>
        <w:t>4.6甲方对验收有异议的，在验收后5个工作日内以书面形式向乙方提出，乙方应自收到甲方书面异议后</w:t>
      </w:r>
      <w:r>
        <w:rPr>
          <w:rStyle w:val="157"/>
          <w:rFonts w:hint="eastAsia" w:ascii="宋体" w:hAnsi="宋体" w:cs="宋体"/>
          <w:color w:val="auto"/>
          <w:szCs w:val="21"/>
          <w:highlight w:val="none"/>
          <w:u w:val="single"/>
        </w:rPr>
        <w:t xml:space="preserve"> 5个工作日</w:t>
      </w:r>
      <w:r>
        <w:rPr>
          <w:rStyle w:val="157"/>
          <w:rFonts w:hint="eastAsia" w:ascii="宋体" w:hAnsi="宋体" w:cs="宋体"/>
          <w:color w:val="auto"/>
          <w:szCs w:val="21"/>
          <w:highlight w:val="none"/>
        </w:rPr>
        <w:t>内及时予以解决。</w:t>
      </w:r>
    </w:p>
    <w:p w14:paraId="425DD4B8">
      <w:pPr>
        <w:snapToGrid w:val="0"/>
        <w:ind w:firstLine="422" w:firstLineChars="200"/>
        <w:rPr>
          <w:rStyle w:val="157"/>
          <w:rFonts w:ascii="宋体" w:hAnsi="宋体" w:cs="宋体"/>
          <w:b/>
          <w:color w:val="auto"/>
          <w:szCs w:val="21"/>
          <w:highlight w:val="none"/>
        </w:rPr>
      </w:pPr>
      <w:r>
        <w:rPr>
          <w:rStyle w:val="157"/>
          <w:rFonts w:hint="eastAsia" w:ascii="宋体" w:hAnsi="宋体" w:cs="宋体"/>
          <w:b/>
          <w:color w:val="auto"/>
          <w:szCs w:val="21"/>
          <w:highlight w:val="none"/>
        </w:rPr>
        <w:t>第五条  服务、质量保证期</w:t>
      </w:r>
    </w:p>
    <w:p w14:paraId="4B4B28A7">
      <w:pPr>
        <w:snapToGrid w:val="0"/>
        <w:ind w:firstLine="420" w:firstLineChars="200"/>
        <w:rPr>
          <w:rStyle w:val="157"/>
          <w:rFonts w:ascii="宋体" w:hAnsi="宋体" w:cs="宋体"/>
          <w:color w:val="auto"/>
          <w:szCs w:val="21"/>
          <w:highlight w:val="none"/>
        </w:rPr>
      </w:pPr>
      <w:r>
        <w:rPr>
          <w:rStyle w:val="157"/>
          <w:rFonts w:hint="eastAsia" w:ascii="宋体" w:hAnsi="宋体" w:cs="宋体"/>
          <w:color w:val="auto"/>
          <w:szCs w:val="21"/>
          <w:highlight w:val="none"/>
        </w:rPr>
        <w:t>5.1 乙方应按照国家有关法律法规以及投标文件和本合同所附的《售后服务承诺》，为甲方提供相关服务。</w:t>
      </w:r>
    </w:p>
    <w:p w14:paraId="0D1A210D">
      <w:pPr>
        <w:pStyle w:val="5"/>
        <w:tabs>
          <w:tab w:val="left" w:pos="2210"/>
        </w:tabs>
        <w:rPr>
          <w:rStyle w:val="157"/>
          <w:rFonts w:ascii="宋体" w:hAnsi="宋体" w:cs="宋体"/>
          <w:color w:val="auto"/>
          <w:szCs w:val="21"/>
          <w:highlight w:val="none"/>
        </w:rPr>
      </w:pPr>
      <w:r>
        <w:rPr>
          <w:rStyle w:val="157"/>
          <w:rFonts w:hint="eastAsia" w:ascii="宋体" w:hAnsi="宋体" w:cs="宋体"/>
          <w:color w:val="auto"/>
          <w:szCs w:val="21"/>
          <w:highlight w:val="none"/>
        </w:rPr>
        <w:t>5.2 物业管理服务合同期限：</w:t>
      </w:r>
      <w:r>
        <w:rPr>
          <w:rStyle w:val="157"/>
          <w:rFonts w:hint="eastAsia" w:hAnsi="宋体" w:cs="宋体"/>
          <w:color w:val="auto"/>
          <w:szCs w:val="21"/>
          <w:highlight w:val="none"/>
        </w:rPr>
        <w:t>两年，2025年11月9日-2027年11月8日</w:t>
      </w:r>
      <w:r>
        <w:rPr>
          <w:rStyle w:val="157"/>
          <w:rFonts w:hint="eastAsia" w:ascii="宋体" w:hAnsi="宋体" w:cs="宋体"/>
          <w:color w:val="auto"/>
          <w:szCs w:val="21"/>
          <w:highlight w:val="none"/>
        </w:rPr>
        <w:t>。</w:t>
      </w:r>
    </w:p>
    <w:p w14:paraId="46076248">
      <w:pPr>
        <w:snapToGrid w:val="0"/>
        <w:ind w:firstLine="422" w:firstLineChars="200"/>
        <w:rPr>
          <w:rStyle w:val="157"/>
          <w:rFonts w:ascii="宋体" w:hAnsi="宋体" w:cs="宋体"/>
          <w:color w:val="auto"/>
          <w:szCs w:val="21"/>
          <w:highlight w:val="none"/>
        </w:rPr>
      </w:pPr>
      <w:r>
        <w:rPr>
          <w:rStyle w:val="157"/>
          <w:rFonts w:hint="eastAsia" w:ascii="宋体" w:hAnsi="宋体" w:cs="宋体"/>
          <w:b/>
          <w:color w:val="auto"/>
          <w:szCs w:val="21"/>
          <w:highlight w:val="none"/>
        </w:rPr>
        <w:t>第六条　价款支付</w:t>
      </w:r>
    </w:p>
    <w:p w14:paraId="01354BB0">
      <w:pPr>
        <w:pStyle w:val="160"/>
        <w:snapToGrid w:val="0"/>
        <w:ind w:firstLine="420" w:firstLineChars="200"/>
        <w:rPr>
          <w:rStyle w:val="157"/>
          <w:rFonts w:ascii="宋体" w:hAnsi="宋体" w:cs="宋体"/>
          <w:color w:val="auto"/>
          <w:highlight w:val="none"/>
          <w:u w:val="single"/>
        </w:rPr>
      </w:pPr>
      <w:r>
        <w:rPr>
          <w:rStyle w:val="157"/>
          <w:rFonts w:hint="eastAsia" w:ascii="宋体" w:hAnsi="宋体" w:cs="宋体"/>
          <w:bCs/>
          <w:color w:val="auto"/>
          <w:highlight w:val="none"/>
        </w:rPr>
        <w:t>6.1</w:t>
      </w:r>
      <w:r>
        <w:rPr>
          <w:rStyle w:val="157"/>
          <w:rFonts w:hint="eastAsia" w:ascii="宋体" w:hAnsi="宋体" w:cs="宋体"/>
          <w:color w:val="auto"/>
          <w:highlight w:val="none"/>
        </w:rPr>
        <w:t>资金性质：</w:t>
      </w:r>
      <w:r>
        <w:rPr>
          <w:rStyle w:val="157"/>
          <w:rFonts w:hint="eastAsia" w:ascii="宋体" w:hAnsi="宋体" w:cs="宋体"/>
          <w:color w:val="auto"/>
          <w:highlight w:val="none"/>
          <w:u w:val="single"/>
        </w:rPr>
        <w:t>财政资金。</w:t>
      </w:r>
    </w:p>
    <w:p w14:paraId="723D6365">
      <w:pPr>
        <w:spacing w:line="360" w:lineRule="auto"/>
        <w:ind w:firstLine="420" w:firstLineChars="200"/>
        <w:rPr>
          <w:color w:val="auto"/>
          <w:szCs w:val="22"/>
          <w:highlight w:val="none"/>
        </w:rPr>
      </w:pPr>
      <w:r>
        <w:rPr>
          <w:rStyle w:val="157"/>
          <w:rFonts w:hint="eastAsia" w:ascii="宋体" w:hAnsi="宋体" w:cs="宋体"/>
          <w:color w:val="auto"/>
          <w:kern w:val="0"/>
          <w:szCs w:val="21"/>
          <w:highlight w:val="none"/>
        </w:rPr>
        <w:t>6.2 付款方式：</w:t>
      </w:r>
      <w:r>
        <w:rPr>
          <w:rStyle w:val="157"/>
          <w:rFonts w:hint="eastAsia" w:ascii="宋体" w:hAnsi="宋体"/>
          <w:color w:val="auto"/>
          <w:kern w:val="0"/>
          <w:szCs w:val="21"/>
          <w:highlight w:val="none"/>
        </w:rPr>
        <w:t>本项目无预付款，服务费按月结算，由乙方向甲方提供当月发票；按月支付，每月10日前结算并支付上个月管理费。</w:t>
      </w:r>
    </w:p>
    <w:p w14:paraId="18D522C9">
      <w:pPr>
        <w:snapToGrid w:val="0"/>
        <w:rPr>
          <w:rStyle w:val="157"/>
          <w:rFonts w:ascii="宋体" w:hAnsi="宋体" w:cs="宋体"/>
          <w:b/>
          <w:color w:val="auto"/>
          <w:szCs w:val="21"/>
          <w:highlight w:val="none"/>
        </w:rPr>
      </w:pPr>
      <w:r>
        <w:rPr>
          <w:rStyle w:val="157"/>
          <w:rFonts w:hint="eastAsia" w:ascii="宋体" w:hAnsi="宋体" w:cs="宋体"/>
          <w:b/>
          <w:color w:val="auto"/>
          <w:szCs w:val="21"/>
          <w:highlight w:val="none"/>
        </w:rPr>
        <w:t>第七条  税费</w:t>
      </w:r>
    </w:p>
    <w:p w14:paraId="56D22CB2">
      <w:pPr>
        <w:snapToGrid w:val="0"/>
        <w:ind w:left="-61" w:firstLine="514"/>
        <w:rPr>
          <w:rStyle w:val="157"/>
          <w:rFonts w:ascii="宋体" w:hAnsi="宋体" w:cs="宋体"/>
          <w:color w:val="auto"/>
          <w:szCs w:val="21"/>
          <w:highlight w:val="none"/>
        </w:rPr>
      </w:pPr>
      <w:r>
        <w:rPr>
          <w:rStyle w:val="157"/>
          <w:rFonts w:hint="eastAsia" w:ascii="宋体" w:hAnsi="宋体" w:cs="宋体"/>
          <w:color w:val="auto"/>
          <w:szCs w:val="21"/>
          <w:highlight w:val="none"/>
        </w:rPr>
        <w:t>7.1 本合同执行中相关的一切税费均由乙方负担。</w:t>
      </w:r>
    </w:p>
    <w:p w14:paraId="2E797AEC">
      <w:pPr>
        <w:snapToGrid w:val="0"/>
        <w:ind w:left="-61" w:firstLine="514"/>
        <w:rPr>
          <w:rStyle w:val="157"/>
          <w:rFonts w:ascii="宋体" w:hAnsi="宋体" w:cs="宋体"/>
          <w:color w:val="auto"/>
          <w:szCs w:val="21"/>
          <w:highlight w:val="none"/>
        </w:rPr>
      </w:pPr>
      <w:r>
        <w:rPr>
          <w:rStyle w:val="157"/>
          <w:rFonts w:hint="eastAsia" w:ascii="宋体" w:hAnsi="宋体" w:cs="宋体"/>
          <w:b/>
          <w:color w:val="auto"/>
          <w:szCs w:val="21"/>
          <w:highlight w:val="none"/>
        </w:rPr>
        <w:t>第八条  质量保证及售后服务</w:t>
      </w:r>
    </w:p>
    <w:p w14:paraId="157B8C82">
      <w:pPr>
        <w:pStyle w:val="160"/>
        <w:snapToGrid w:val="0"/>
        <w:ind w:firstLine="420" w:firstLineChars="200"/>
        <w:rPr>
          <w:rStyle w:val="157"/>
          <w:rFonts w:ascii="宋体" w:hAnsi="宋体" w:cs="宋体"/>
          <w:color w:val="auto"/>
          <w:highlight w:val="none"/>
        </w:rPr>
      </w:pPr>
      <w:r>
        <w:rPr>
          <w:rStyle w:val="157"/>
          <w:rFonts w:hint="eastAsia" w:ascii="宋体" w:hAnsi="宋体" w:cs="宋体"/>
          <w:color w:val="auto"/>
          <w:highlight w:val="none"/>
        </w:rPr>
        <w:t>8.1乙方应按</w:t>
      </w:r>
      <w:r>
        <w:rPr>
          <w:rStyle w:val="157"/>
          <w:rFonts w:hint="eastAsia" w:hAnsi="宋体" w:cs="宋体"/>
          <w:color w:val="auto"/>
          <w:highlight w:val="none"/>
        </w:rPr>
        <w:t>投标</w:t>
      </w:r>
      <w:r>
        <w:rPr>
          <w:rStyle w:val="157"/>
          <w:rFonts w:hint="eastAsia" w:ascii="宋体" w:hAnsi="宋体" w:cs="宋体"/>
          <w:color w:val="auto"/>
          <w:highlight w:val="none"/>
        </w:rPr>
        <w:t>文件规定的服务内容、技术要求、质量标准向甲方提供无瑕疵的服务成果。乙方对提交的最终服务成果质量负责。</w:t>
      </w:r>
    </w:p>
    <w:p w14:paraId="689C8F47">
      <w:pPr>
        <w:pStyle w:val="160"/>
        <w:snapToGrid w:val="0"/>
        <w:ind w:firstLine="420" w:firstLineChars="200"/>
        <w:rPr>
          <w:rStyle w:val="157"/>
          <w:rFonts w:ascii="宋体" w:hAnsi="宋体" w:cs="宋体"/>
          <w:color w:val="auto"/>
          <w:highlight w:val="none"/>
        </w:rPr>
      </w:pPr>
      <w:r>
        <w:rPr>
          <w:rStyle w:val="157"/>
          <w:rFonts w:hint="eastAsia" w:ascii="宋体" w:hAnsi="宋体" w:cs="宋体"/>
          <w:color w:val="auto"/>
          <w:highlight w:val="none"/>
        </w:rPr>
        <w:t>8.2成果提交后，如有修改，乙方应在规定时间按要求无条件完成修改工作，甲方不另行支付修改费用。</w:t>
      </w:r>
    </w:p>
    <w:p w14:paraId="21F20872">
      <w:pPr>
        <w:snapToGrid w:val="0"/>
        <w:ind w:firstLine="422" w:firstLineChars="200"/>
        <w:rPr>
          <w:rStyle w:val="157"/>
          <w:rFonts w:ascii="宋体" w:hAnsi="宋体" w:cs="宋体"/>
          <w:b/>
          <w:color w:val="auto"/>
          <w:szCs w:val="21"/>
          <w:highlight w:val="none"/>
        </w:rPr>
      </w:pPr>
      <w:r>
        <w:rPr>
          <w:rStyle w:val="157"/>
          <w:rFonts w:hint="eastAsia" w:ascii="宋体" w:hAnsi="宋体" w:cs="宋体"/>
          <w:b/>
          <w:color w:val="auto"/>
          <w:szCs w:val="21"/>
          <w:highlight w:val="none"/>
        </w:rPr>
        <w:t>第九条　违约责任</w:t>
      </w:r>
    </w:p>
    <w:p w14:paraId="185E534F">
      <w:pPr>
        <w:snapToGrid w:val="0"/>
        <w:ind w:firstLine="420" w:firstLineChars="200"/>
        <w:rPr>
          <w:rStyle w:val="157"/>
          <w:rFonts w:ascii="宋体" w:hAnsi="宋体" w:cs="宋体"/>
          <w:color w:val="auto"/>
          <w:szCs w:val="21"/>
          <w:highlight w:val="none"/>
        </w:rPr>
      </w:pPr>
      <w:r>
        <w:rPr>
          <w:rStyle w:val="157"/>
          <w:rFonts w:hint="eastAsia" w:ascii="宋体" w:hAnsi="宋体" w:cs="宋体"/>
          <w:color w:val="auto"/>
          <w:szCs w:val="21"/>
          <w:highlight w:val="none"/>
        </w:rPr>
        <w:t xml:space="preserve">9.1 乙方未按期限提交成果或者提交的成果不符合约定的，乙方应向甲方支付违约服务款额%违约金并赔偿甲方经济损失。                                       </w:t>
      </w:r>
    </w:p>
    <w:p w14:paraId="24543C89">
      <w:pPr>
        <w:snapToGrid w:val="0"/>
        <w:ind w:firstLine="420" w:firstLineChars="200"/>
        <w:rPr>
          <w:rStyle w:val="157"/>
          <w:rFonts w:ascii="宋体" w:hAnsi="宋体" w:cs="宋体"/>
          <w:color w:val="auto"/>
          <w:szCs w:val="21"/>
          <w:highlight w:val="none"/>
        </w:rPr>
      </w:pPr>
      <w:r>
        <w:rPr>
          <w:rStyle w:val="157"/>
          <w:rFonts w:hint="eastAsia" w:ascii="宋体" w:hAnsi="宋体" w:cs="宋体"/>
          <w:color w:val="auto"/>
          <w:szCs w:val="21"/>
          <w:highlight w:val="none"/>
        </w:rPr>
        <w:t>9.2 乙方提供的成果如侵犯了第三方合法权益而引发的任何纠纷或诉讼，均由乙方负责交涉并承担全部责任。</w:t>
      </w:r>
    </w:p>
    <w:p w14:paraId="61A75CA6">
      <w:pPr>
        <w:snapToGrid w:val="0"/>
        <w:ind w:firstLine="420" w:firstLineChars="200"/>
        <w:rPr>
          <w:rStyle w:val="157"/>
          <w:rFonts w:ascii="宋体" w:hAnsi="宋体" w:cs="宋体"/>
          <w:color w:val="auto"/>
          <w:szCs w:val="21"/>
          <w:highlight w:val="none"/>
        </w:rPr>
      </w:pPr>
      <w:r>
        <w:rPr>
          <w:rStyle w:val="157"/>
          <w:rFonts w:hint="eastAsia" w:ascii="宋体" w:hAnsi="宋体" w:cs="宋体"/>
          <w:color w:val="auto"/>
          <w:szCs w:val="21"/>
          <w:highlight w:val="none"/>
        </w:rPr>
        <w:t>9.3由于甲方的原因造成合同不能如期履行的，双方可根据具体情况顺延合同的履行期，对乙方因此遭受的损失，甲方应予以补偿。</w:t>
      </w:r>
    </w:p>
    <w:p w14:paraId="577A593C">
      <w:pPr>
        <w:snapToGrid w:val="0"/>
        <w:ind w:firstLine="420" w:firstLineChars="200"/>
        <w:rPr>
          <w:rStyle w:val="157"/>
          <w:rFonts w:ascii="宋体" w:hAnsi="宋体" w:cs="宋体"/>
          <w:color w:val="auto"/>
          <w:szCs w:val="21"/>
          <w:highlight w:val="none"/>
        </w:rPr>
      </w:pPr>
      <w:r>
        <w:rPr>
          <w:rStyle w:val="157"/>
          <w:rFonts w:hint="eastAsia" w:ascii="宋体" w:hAnsi="宋体" w:cs="宋体"/>
          <w:color w:val="auto"/>
          <w:szCs w:val="21"/>
          <w:highlight w:val="none"/>
        </w:rPr>
        <w:t>9.4乙方未按本合同和投标文件中规定的服务承诺提供服务的，乙方应按本合同合计金额</w:t>
      </w:r>
      <w:r>
        <w:rPr>
          <w:rStyle w:val="157"/>
          <w:rFonts w:hint="eastAsia" w:ascii="宋体" w:hAnsi="宋体" w:cs="宋体"/>
          <w:color w:val="auto"/>
          <w:szCs w:val="21"/>
          <w:highlight w:val="none"/>
          <w:u w:val="single"/>
        </w:rPr>
        <w:t xml:space="preserve">   %</w:t>
      </w:r>
      <w:r>
        <w:rPr>
          <w:rStyle w:val="157"/>
          <w:rFonts w:hint="eastAsia" w:ascii="宋体" w:hAnsi="宋体" w:cs="宋体"/>
          <w:color w:val="auto"/>
          <w:szCs w:val="21"/>
          <w:highlight w:val="none"/>
        </w:rPr>
        <w:t>向甲方支付违约金。</w:t>
      </w:r>
    </w:p>
    <w:p w14:paraId="6EDD28AC">
      <w:pPr>
        <w:pStyle w:val="160"/>
        <w:snapToGrid w:val="0"/>
        <w:ind w:firstLine="413" w:firstLineChars="196"/>
        <w:rPr>
          <w:rStyle w:val="157"/>
          <w:rFonts w:ascii="宋体" w:hAnsi="宋体" w:cs="宋体"/>
          <w:b/>
          <w:color w:val="auto"/>
          <w:highlight w:val="none"/>
        </w:rPr>
      </w:pPr>
      <w:r>
        <w:rPr>
          <w:rStyle w:val="157"/>
          <w:rFonts w:hint="eastAsia" w:ascii="宋体" w:hAnsi="宋体" w:cs="宋体"/>
          <w:b/>
          <w:color w:val="auto"/>
          <w:highlight w:val="none"/>
        </w:rPr>
        <w:t>第十条  不可抗力事件处理</w:t>
      </w:r>
    </w:p>
    <w:p w14:paraId="10D2A1D1">
      <w:pPr>
        <w:pStyle w:val="160"/>
        <w:snapToGrid w:val="0"/>
        <w:ind w:firstLine="420" w:firstLineChars="200"/>
        <w:rPr>
          <w:rStyle w:val="157"/>
          <w:rFonts w:ascii="宋体" w:hAnsi="宋体" w:cs="宋体"/>
          <w:color w:val="auto"/>
          <w:highlight w:val="none"/>
        </w:rPr>
      </w:pPr>
      <w:r>
        <w:rPr>
          <w:rStyle w:val="157"/>
          <w:rFonts w:hint="eastAsia" w:ascii="宋体" w:hAnsi="宋体" w:cs="宋体"/>
          <w:color w:val="auto"/>
          <w:highlight w:val="none"/>
        </w:rPr>
        <w:t>10.1在合同有效期内，任何一方因不可抗力事件导致不能履行合同，则合同履行期可延长，其延长期与不可抗力影响期相同。</w:t>
      </w:r>
    </w:p>
    <w:p w14:paraId="1E4A6ECD">
      <w:pPr>
        <w:pStyle w:val="160"/>
        <w:snapToGrid w:val="0"/>
        <w:ind w:firstLine="420" w:firstLineChars="200"/>
        <w:rPr>
          <w:rStyle w:val="157"/>
          <w:rFonts w:ascii="宋体" w:hAnsi="宋体" w:cs="宋体"/>
          <w:color w:val="auto"/>
          <w:highlight w:val="none"/>
        </w:rPr>
      </w:pPr>
      <w:r>
        <w:rPr>
          <w:rStyle w:val="157"/>
          <w:rFonts w:hint="eastAsia" w:ascii="宋体" w:hAnsi="宋体" w:cs="宋体"/>
          <w:color w:val="auto"/>
          <w:highlight w:val="none"/>
        </w:rPr>
        <w:t>10.2不可抗力事件发生后，应立即通知对方，并寄送有关权威机构出具的证明。</w:t>
      </w:r>
    </w:p>
    <w:p w14:paraId="0E09594C">
      <w:pPr>
        <w:snapToGrid w:val="0"/>
        <w:ind w:left="-61" w:firstLine="514"/>
        <w:rPr>
          <w:rStyle w:val="157"/>
          <w:rFonts w:ascii="宋体" w:hAnsi="宋体" w:cs="宋体"/>
          <w:color w:val="auto"/>
          <w:szCs w:val="21"/>
          <w:highlight w:val="none"/>
        </w:rPr>
      </w:pPr>
      <w:r>
        <w:rPr>
          <w:rStyle w:val="157"/>
          <w:rFonts w:hint="eastAsia" w:ascii="宋体" w:hAnsi="宋体" w:cs="宋体"/>
          <w:color w:val="auto"/>
          <w:szCs w:val="21"/>
          <w:highlight w:val="none"/>
        </w:rPr>
        <w:t>10.3不可抗力事件延续一百二十天以上，双方应通过友好协商，确定是否继续履行合同。</w:t>
      </w:r>
    </w:p>
    <w:p w14:paraId="3F5DB2CD">
      <w:pPr>
        <w:snapToGrid w:val="0"/>
        <w:ind w:firstLine="422" w:firstLineChars="200"/>
        <w:rPr>
          <w:rStyle w:val="157"/>
          <w:rFonts w:ascii="宋体" w:hAnsi="宋体" w:cs="宋体"/>
          <w:color w:val="auto"/>
          <w:szCs w:val="21"/>
          <w:highlight w:val="none"/>
        </w:rPr>
      </w:pPr>
      <w:r>
        <w:rPr>
          <w:rStyle w:val="157"/>
          <w:rFonts w:hint="eastAsia" w:ascii="宋体" w:hAnsi="宋体" w:cs="宋体"/>
          <w:b/>
          <w:color w:val="auto"/>
          <w:szCs w:val="21"/>
          <w:highlight w:val="none"/>
        </w:rPr>
        <w:t>第十一条  合同争议解决</w:t>
      </w:r>
    </w:p>
    <w:p w14:paraId="5E3CD4BB">
      <w:pPr>
        <w:snapToGrid w:val="0"/>
        <w:ind w:firstLine="420" w:firstLineChars="200"/>
        <w:rPr>
          <w:rStyle w:val="157"/>
          <w:rFonts w:ascii="宋体" w:hAnsi="宋体" w:cs="宋体"/>
          <w:color w:val="auto"/>
          <w:szCs w:val="21"/>
          <w:highlight w:val="none"/>
        </w:rPr>
      </w:pPr>
      <w:r>
        <w:rPr>
          <w:rStyle w:val="157"/>
          <w:rFonts w:hint="eastAsia" w:ascii="宋体" w:hAnsi="宋体" w:cs="宋体"/>
          <w:color w:val="auto"/>
          <w:szCs w:val="21"/>
          <w:highlight w:val="none"/>
        </w:rPr>
        <w:t>11.1因履行本合同引起的或与本合同有关的争议，甲乙双方应首先通过友好协商解决，如果协商不能解决，由贵港仲裁委员会仲裁。</w:t>
      </w:r>
    </w:p>
    <w:p w14:paraId="4C4B6BD2">
      <w:pPr>
        <w:snapToGrid w:val="0"/>
        <w:ind w:left="-61" w:firstLine="514"/>
        <w:rPr>
          <w:rStyle w:val="157"/>
          <w:rFonts w:ascii="宋体" w:hAnsi="宋体" w:cs="宋体"/>
          <w:color w:val="auto"/>
          <w:szCs w:val="21"/>
          <w:highlight w:val="none"/>
        </w:rPr>
      </w:pPr>
      <w:r>
        <w:rPr>
          <w:rStyle w:val="157"/>
          <w:rFonts w:hint="eastAsia" w:ascii="宋体" w:hAnsi="宋体" w:cs="宋体"/>
          <w:color w:val="auto"/>
          <w:szCs w:val="21"/>
          <w:highlight w:val="none"/>
        </w:rPr>
        <w:t>11.2 仲裁期间，本合同继续履行。</w:t>
      </w:r>
    </w:p>
    <w:p w14:paraId="567C89FA">
      <w:pPr>
        <w:snapToGrid w:val="0"/>
        <w:ind w:firstLine="422" w:firstLineChars="200"/>
        <w:rPr>
          <w:rStyle w:val="157"/>
          <w:rFonts w:ascii="宋体" w:hAnsi="宋体" w:cs="宋体"/>
          <w:b/>
          <w:color w:val="auto"/>
          <w:szCs w:val="21"/>
          <w:highlight w:val="none"/>
        </w:rPr>
      </w:pPr>
      <w:r>
        <w:rPr>
          <w:rStyle w:val="157"/>
          <w:rFonts w:hint="eastAsia" w:ascii="宋体" w:hAnsi="宋体" w:cs="宋体"/>
          <w:b/>
          <w:color w:val="auto"/>
          <w:szCs w:val="21"/>
          <w:highlight w:val="none"/>
        </w:rPr>
        <w:t>第十二条　合同的变更、终止与转让</w:t>
      </w:r>
    </w:p>
    <w:p w14:paraId="575E8AEC">
      <w:pPr>
        <w:snapToGrid w:val="0"/>
        <w:ind w:firstLine="420" w:firstLineChars="200"/>
        <w:rPr>
          <w:rStyle w:val="157"/>
          <w:rFonts w:ascii="宋体" w:hAnsi="宋体" w:cs="宋体"/>
          <w:color w:val="auto"/>
          <w:szCs w:val="21"/>
          <w:highlight w:val="none"/>
        </w:rPr>
      </w:pPr>
      <w:r>
        <w:rPr>
          <w:rStyle w:val="157"/>
          <w:rFonts w:hint="eastAsia" w:ascii="宋体" w:hAnsi="宋体" w:cs="宋体"/>
          <w:color w:val="auto"/>
          <w:szCs w:val="21"/>
          <w:highlight w:val="none"/>
        </w:rPr>
        <w:t>12.1除《中华人民共和国政府采购法》第五十条规定的情形外，本合同一经签订，甲乙双方不得擅自变更、中止或终止。</w:t>
      </w:r>
    </w:p>
    <w:p w14:paraId="499A4A13">
      <w:pPr>
        <w:snapToGrid w:val="0"/>
        <w:ind w:left="-61" w:firstLine="514"/>
        <w:rPr>
          <w:rStyle w:val="157"/>
          <w:rFonts w:ascii="宋体" w:hAnsi="宋体" w:cs="宋体"/>
          <w:color w:val="auto"/>
          <w:szCs w:val="21"/>
          <w:highlight w:val="none"/>
        </w:rPr>
      </w:pPr>
      <w:r>
        <w:rPr>
          <w:rStyle w:val="157"/>
          <w:rFonts w:hint="eastAsia" w:ascii="宋体" w:hAnsi="宋体" w:cs="宋体"/>
          <w:color w:val="auto"/>
          <w:szCs w:val="21"/>
          <w:highlight w:val="none"/>
        </w:rPr>
        <w:t>12.2 未经甲方书面同意，乙方不得擅自转让其应履行的合同义务。</w:t>
      </w:r>
    </w:p>
    <w:p w14:paraId="3ED90BB9">
      <w:pPr>
        <w:snapToGrid w:val="0"/>
        <w:ind w:firstLine="422" w:firstLineChars="200"/>
        <w:rPr>
          <w:rStyle w:val="157"/>
          <w:rFonts w:ascii="宋体" w:hAnsi="宋体" w:cs="宋体"/>
          <w:b/>
          <w:color w:val="auto"/>
          <w:szCs w:val="21"/>
          <w:highlight w:val="none"/>
        </w:rPr>
      </w:pPr>
      <w:r>
        <w:rPr>
          <w:rStyle w:val="157"/>
          <w:rFonts w:hint="eastAsia" w:ascii="宋体" w:hAnsi="宋体" w:cs="宋体"/>
          <w:b/>
          <w:color w:val="auto"/>
          <w:szCs w:val="21"/>
          <w:highlight w:val="none"/>
        </w:rPr>
        <w:t>第十三条　签订本合同依据</w:t>
      </w:r>
    </w:p>
    <w:p w14:paraId="74A3AF21">
      <w:pPr>
        <w:pStyle w:val="160"/>
        <w:snapToGrid w:val="0"/>
        <w:ind w:left="420" w:leftChars="200"/>
        <w:rPr>
          <w:rStyle w:val="157"/>
          <w:rFonts w:ascii="宋体" w:hAnsi="宋体" w:cs="宋体"/>
          <w:color w:val="auto"/>
          <w:highlight w:val="none"/>
        </w:rPr>
      </w:pPr>
      <w:r>
        <w:rPr>
          <w:rStyle w:val="157"/>
          <w:rFonts w:hint="eastAsia" w:ascii="宋体" w:hAnsi="宋体" w:cs="宋体"/>
          <w:color w:val="auto"/>
          <w:highlight w:val="none"/>
        </w:rPr>
        <w:t>13.1招标文件；</w:t>
      </w:r>
    </w:p>
    <w:p w14:paraId="6BFA3C86">
      <w:pPr>
        <w:pStyle w:val="160"/>
        <w:snapToGrid w:val="0"/>
        <w:ind w:left="420" w:leftChars="200"/>
        <w:rPr>
          <w:rStyle w:val="157"/>
          <w:rFonts w:ascii="宋体" w:hAnsi="宋体" w:cs="宋体"/>
          <w:color w:val="auto"/>
          <w:highlight w:val="none"/>
        </w:rPr>
      </w:pPr>
      <w:r>
        <w:rPr>
          <w:rStyle w:val="157"/>
          <w:rFonts w:hint="eastAsia" w:ascii="宋体" w:hAnsi="宋体" w:cs="宋体"/>
          <w:color w:val="auto"/>
          <w:highlight w:val="none"/>
        </w:rPr>
        <w:t>13.2乙方提供的</w:t>
      </w:r>
      <w:r>
        <w:rPr>
          <w:rStyle w:val="157"/>
          <w:rFonts w:hint="eastAsia" w:hAnsi="宋体" w:cs="宋体"/>
          <w:color w:val="auto"/>
          <w:highlight w:val="none"/>
        </w:rPr>
        <w:t>投标文件</w:t>
      </w:r>
      <w:r>
        <w:rPr>
          <w:rStyle w:val="157"/>
          <w:rFonts w:hint="eastAsia" w:ascii="宋体" w:hAnsi="宋体" w:cs="宋体"/>
          <w:color w:val="auto"/>
          <w:highlight w:val="none"/>
        </w:rPr>
        <w:t>；</w:t>
      </w:r>
    </w:p>
    <w:p w14:paraId="41A44388">
      <w:pPr>
        <w:pStyle w:val="160"/>
        <w:snapToGrid w:val="0"/>
        <w:ind w:left="420" w:leftChars="200"/>
        <w:rPr>
          <w:rStyle w:val="157"/>
          <w:rFonts w:ascii="宋体" w:hAnsi="宋体" w:cs="宋体"/>
          <w:color w:val="auto"/>
          <w:highlight w:val="none"/>
        </w:rPr>
      </w:pPr>
      <w:r>
        <w:rPr>
          <w:rStyle w:val="157"/>
          <w:rFonts w:hint="eastAsia" w:ascii="宋体" w:hAnsi="宋体" w:cs="宋体"/>
          <w:color w:val="auto"/>
          <w:highlight w:val="none"/>
        </w:rPr>
        <w:t>13.3</w:t>
      </w:r>
      <w:r>
        <w:rPr>
          <w:rStyle w:val="157"/>
          <w:rFonts w:hint="eastAsia" w:hAnsi="宋体" w:cs="宋体"/>
          <w:color w:val="auto"/>
          <w:highlight w:val="none"/>
        </w:rPr>
        <w:t>中标</w:t>
      </w:r>
      <w:r>
        <w:rPr>
          <w:rStyle w:val="157"/>
          <w:rFonts w:hint="eastAsia" w:ascii="宋体" w:hAnsi="宋体" w:cs="宋体"/>
          <w:color w:val="auto"/>
          <w:highlight w:val="none"/>
        </w:rPr>
        <w:t>通知书。</w:t>
      </w:r>
    </w:p>
    <w:p w14:paraId="42284EAD">
      <w:pPr>
        <w:pStyle w:val="160"/>
        <w:snapToGrid w:val="0"/>
        <w:ind w:firstLine="413" w:firstLineChars="196"/>
        <w:rPr>
          <w:rStyle w:val="157"/>
          <w:rFonts w:ascii="宋体" w:hAnsi="宋体" w:cs="宋体"/>
          <w:b/>
          <w:color w:val="auto"/>
          <w:highlight w:val="none"/>
        </w:rPr>
      </w:pPr>
      <w:r>
        <w:rPr>
          <w:rStyle w:val="157"/>
          <w:rFonts w:hint="eastAsia" w:ascii="宋体" w:hAnsi="宋体" w:cs="宋体"/>
          <w:b/>
          <w:color w:val="auto"/>
          <w:highlight w:val="none"/>
        </w:rPr>
        <w:t>第十四条  合同生效及其它</w:t>
      </w:r>
    </w:p>
    <w:p w14:paraId="60EF31E2">
      <w:pPr>
        <w:pStyle w:val="160"/>
        <w:snapToGrid w:val="0"/>
        <w:ind w:firstLine="420" w:firstLineChars="200"/>
        <w:rPr>
          <w:rStyle w:val="157"/>
          <w:rFonts w:ascii="宋体" w:hAnsi="宋体" w:cs="宋体"/>
          <w:color w:val="auto"/>
          <w:highlight w:val="none"/>
        </w:rPr>
      </w:pPr>
      <w:r>
        <w:rPr>
          <w:rStyle w:val="157"/>
          <w:rFonts w:hint="eastAsia" w:ascii="宋体" w:hAnsi="宋体" w:cs="宋体"/>
          <w:color w:val="auto"/>
          <w:highlight w:val="none"/>
        </w:rPr>
        <w:t>14.1本合同经甲乙双方法定代表人或委托代理人签字并盖章后生效。本合同一式陆份，具有同等法律效力，采购代理机构持壹份，甲方持叁份，乙方持贰份。</w:t>
      </w:r>
    </w:p>
    <w:p w14:paraId="65D7F6E9">
      <w:pPr>
        <w:pStyle w:val="160"/>
        <w:snapToGrid w:val="0"/>
        <w:ind w:firstLine="420" w:firstLineChars="200"/>
        <w:rPr>
          <w:rStyle w:val="157"/>
          <w:rFonts w:ascii="宋体" w:hAnsi="宋体" w:cs="宋体"/>
          <w:color w:val="auto"/>
          <w:highlight w:val="none"/>
        </w:rPr>
      </w:pPr>
      <w:r>
        <w:rPr>
          <w:rStyle w:val="157"/>
          <w:rFonts w:hint="eastAsia" w:ascii="宋体" w:hAnsi="宋体" w:cs="宋体"/>
          <w:color w:val="auto"/>
          <w:highlight w:val="none"/>
        </w:rPr>
        <w:t>14.2合同执行中涉及采购资金和采购内容修改或补充的，须经财政部门审批，并</w:t>
      </w:r>
      <w:r>
        <w:rPr>
          <w:rStyle w:val="157"/>
          <w:rFonts w:hint="eastAsia" w:hAnsi="宋体" w:cs="宋体"/>
          <w:color w:val="auto"/>
          <w:highlight w:val="none"/>
        </w:rPr>
        <w:t>签订</w:t>
      </w:r>
      <w:r>
        <w:rPr>
          <w:rStyle w:val="157"/>
          <w:rFonts w:hint="eastAsia" w:ascii="宋体" w:hAnsi="宋体" w:cs="宋体"/>
          <w:color w:val="auto"/>
          <w:highlight w:val="none"/>
        </w:rPr>
        <w:t>书面补充协议报财政部门备案，方可作为主合同不可分割的一部分。</w:t>
      </w:r>
    </w:p>
    <w:p w14:paraId="7F315EE9">
      <w:pPr>
        <w:widowControl/>
        <w:spacing w:line="360" w:lineRule="auto"/>
        <w:ind w:firstLine="422"/>
        <w:jc w:val="left"/>
        <w:rPr>
          <w:rFonts w:ascii="宋体" w:hAnsi="宋体"/>
          <w:b/>
          <w:color w:val="auto"/>
          <w:szCs w:val="21"/>
          <w:highlight w:val="none"/>
        </w:rPr>
      </w:pPr>
      <w:r>
        <w:rPr>
          <w:rStyle w:val="157"/>
          <w:rFonts w:hint="eastAsia" w:ascii="宋体" w:hAnsi="宋体" w:cs="宋体"/>
          <w:color w:val="auto"/>
          <w:highlight w:val="none"/>
        </w:rPr>
        <w:t>14.3本合同未尽事宜，由甲乙双方友好协商解决。</w:t>
      </w:r>
    </w:p>
    <w:p w14:paraId="02B23959">
      <w:pPr>
        <w:adjustRightInd w:val="0"/>
        <w:snapToGrid w:val="0"/>
        <w:spacing w:line="560" w:lineRule="exact"/>
        <w:jc w:val="left"/>
        <w:rPr>
          <w:rFonts w:ascii="仿宋_GB2312" w:hAnsi="仿宋_GB2312" w:eastAsia="仿宋_GB2312" w:cs="仿宋_GB2312"/>
          <w:color w:val="auto"/>
          <w:sz w:val="28"/>
          <w:szCs w:val="28"/>
          <w:highlight w:val="none"/>
        </w:rPr>
      </w:pPr>
    </w:p>
    <w:p w14:paraId="5BE187B5">
      <w:pPr>
        <w:pStyle w:val="47"/>
        <w:ind w:firstLine="560"/>
        <w:rPr>
          <w:rFonts w:ascii="仿宋_GB2312" w:hAnsi="仿宋_GB2312" w:eastAsia="仿宋_GB2312" w:cs="仿宋_GB2312"/>
          <w:color w:val="auto"/>
          <w:sz w:val="28"/>
          <w:szCs w:val="28"/>
          <w:highlight w:val="none"/>
        </w:rPr>
      </w:pPr>
    </w:p>
    <w:p w14:paraId="75C7F091">
      <w:pPr>
        <w:pStyle w:val="47"/>
        <w:ind w:firstLine="560"/>
        <w:rPr>
          <w:rFonts w:ascii="仿宋_GB2312" w:hAnsi="仿宋_GB2312" w:eastAsia="仿宋_GB2312" w:cs="仿宋_GB2312"/>
          <w:color w:val="auto"/>
          <w:sz w:val="28"/>
          <w:szCs w:val="28"/>
          <w:highlight w:val="none"/>
        </w:rPr>
      </w:pPr>
    </w:p>
    <w:p w14:paraId="2058643A">
      <w:pPr>
        <w:pStyle w:val="47"/>
        <w:ind w:firstLine="560"/>
        <w:rPr>
          <w:rFonts w:ascii="仿宋_GB2312" w:hAnsi="仿宋_GB2312" w:eastAsia="仿宋_GB2312" w:cs="仿宋_GB2312"/>
          <w:color w:val="auto"/>
          <w:sz w:val="28"/>
          <w:szCs w:val="28"/>
          <w:highlight w:val="none"/>
        </w:rPr>
      </w:pPr>
    </w:p>
    <w:p w14:paraId="59244FC5">
      <w:pPr>
        <w:pStyle w:val="47"/>
        <w:ind w:firstLine="560"/>
        <w:rPr>
          <w:rFonts w:ascii="仿宋_GB2312" w:hAnsi="仿宋_GB2312" w:eastAsia="仿宋_GB2312" w:cs="仿宋_GB2312"/>
          <w:color w:val="auto"/>
          <w:sz w:val="28"/>
          <w:szCs w:val="28"/>
          <w:highlight w:val="none"/>
        </w:rPr>
      </w:pPr>
    </w:p>
    <w:p w14:paraId="5AE2A6D5">
      <w:pPr>
        <w:pStyle w:val="47"/>
        <w:ind w:firstLine="560"/>
        <w:rPr>
          <w:rFonts w:ascii="仿宋_GB2312" w:hAnsi="仿宋_GB2312" w:eastAsia="仿宋_GB2312" w:cs="仿宋_GB2312"/>
          <w:color w:val="auto"/>
          <w:sz w:val="28"/>
          <w:szCs w:val="28"/>
          <w:highlight w:val="none"/>
        </w:rPr>
      </w:pPr>
    </w:p>
    <w:p w14:paraId="76A8348E">
      <w:pPr>
        <w:pStyle w:val="47"/>
        <w:ind w:firstLine="560"/>
        <w:rPr>
          <w:rFonts w:ascii="仿宋_GB2312" w:hAnsi="仿宋_GB2312" w:eastAsia="仿宋_GB2312" w:cs="仿宋_GB2312"/>
          <w:color w:val="auto"/>
          <w:sz w:val="28"/>
          <w:szCs w:val="28"/>
          <w:highlight w:val="none"/>
        </w:rPr>
      </w:pPr>
    </w:p>
    <w:p w14:paraId="0042479A">
      <w:pPr>
        <w:pStyle w:val="47"/>
        <w:ind w:firstLine="560"/>
        <w:rPr>
          <w:rFonts w:ascii="仿宋_GB2312" w:hAnsi="仿宋_GB2312" w:eastAsia="仿宋_GB2312" w:cs="仿宋_GB2312"/>
          <w:color w:val="auto"/>
          <w:sz w:val="28"/>
          <w:szCs w:val="28"/>
          <w:highlight w:val="none"/>
        </w:rPr>
      </w:pPr>
    </w:p>
    <w:p w14:paraId="3485B580">
      <w:pPr>
        <w:pStyle w:val="47"/>
        <w:ind w:firstLine="560"/>
        <w:rPr>
          <w:rFonts w:ascii="仿宋_GB2312" w:hAnsi="仿宋_GB2312" w:eastAsia="仿宋_GB2312" w:cs="仿宋_GB2312"/>
          <w:color w:val="auto"/>
          <w:sz w:val="28"/>
          <w:szCs w:val="28"/>
          <w:highlight w:val="none"/>
        </w:rPr>
      </w:pPr>
    </w:p>
    <w:p w14:paraId="444EEA3E">
      <w:pPr>
        <w:pStyle w:val="47"/>
        <w:ind w:firstLine="560"/>
        <w:rPr>
          <w:rFonts w:ascii="仿宋_GB2312" w:hAnsi="仿宋_GB2312" w:eastAsia="仿宋_GB2312" w:cs="仿宋_GB2312"/>
          <w:color w:val="auto"/>
          <w:sz w:val="28"/>
          <w:szCs w:val="28"/>
          <w:highlight w:val="none"/>
        </w:rPr>
      </w:pPr>
    </w:p>
    <w:p w14:paraId="56451D1D">
      <w:pPr>
        <w:pStyle w:val="47"/>
        <w:ind w:firstLine="560"/>
        <w:rPr>
          <w:rFonts w:ascii="仿宋_GB2312" w:hAnsi="仿宋_GB2312" w:eastAsia="仿宋_GB2312" w:cs="仿宋_GB2312"/>
          <w:color w:val="auto"/>
          <w:sz w:val="28"/>
          <w:szCs w:val="28"/>
          <w:highlight w:val="none"/>
        </w:rPr>
      </w:pPr>
    </w:p>
    <w:p w14:paraId="5B0967F7">
      <w:pPr>
        <w:pStyle w:val="47"/>
        <w:ind w:firstLine="560"/>
        <w:rPr>
          <w:rFonts w:ascii="仿宋_GB2312" w:hAnsi="仿宋_GB2312" w:eastAsia="仿宋_GB2312" w:cs="仿宋_GB2312"/>
          <w:color w:val="auto"/>
          <w:sz w:val="28"/>
          <w:szCs w:val="28"/>
          <w:highlight w:val="none"/>
        </w:rPr>
      </w:pPr>
    </w:p>
    <w:p w14:paraId="2D148B9D">
      <w:pPr>
        <w:pStyle w:val="47"/>
        <w:ind w:firstLine="560"/>
        <w:rPr>
          <w:rFonts w:ascii="仿宋_GB2312" w:hAnsi="仿宋_GB2312" w:eastAsia="仿宋_GB2312" w:cs="仿宋_GB2312"/>
          <w:color w:val="auto"/>
          <w:sz w:val="28"/>
          <w:szCs w:val="28"/>
          <w:highlight w:val="none"/>
        </w:rPr>
      </w:pPr>
    </w:p>
    <w:p w14:paraId="07E0D1EC">
      <w:pPr>
        <w:pStyle w:val="47"/>
        <w:ind w:firstLine="560"/>
        <w:rPr>
          <w:rFonts w:ascii="仿宋_GB2312" w:hAnsi="仿宋_GB2312" w:eastAsia="仿宋_GB2312" w:cs="仿宋_GB2312"/>
          <w:color w:val="auto"/>
          <w:sz w:val="28"/>
          <w:szCs w:val="28"/>
          <w:highlight w:val="none"/>
        </w:rPr>
      </w:pPr>
    </w:p>
    <w:p w14:paraId="3C44F122">
      <w:pPr>
        <w:pStyle w:val="47"/>
        <w:ind w:firstLine="560"/>
        <w:rPr>
          <w:rFonts w:ascii="仿宋_GB2312" w:hAnsi="仿宋_GB2312" w:eastAsia="仿宋_GB2312" w:cs="仿宋_GB2312"/>
          <w:color w:val="auto"/>
          <w:sz w:val="28"/>
          <w:szCs w:val="28"/>
          <w:highlight w:val="none"/>
        </w:rPr>
      </w:pPr>
    </w:p>
    <w:p w14:paraId="7D915023">
      <w:pPr>
        <w:pStyle w:val="47"/>
        <w:ind w:firstLine="560"/>
        <w:rPr>
          <w:rFonts w:ascii="仿宋_GB2312" w:hAnsi="仿宋_GB2312" w:eastAsia="仿宋_GB2312" w:cs="仿宋_GB2312"/>
          <w:color w:val="auto"/>
          <w:sz w:val="28"/>
          <w:szCs w:val="28"/>
          <w:highlight w:val="none"/>
        </w:rPr>
      </w:pPr>
    </w:p>
    <w:p w14:paraId="203181BB">
      <w:pPr>
        <w:pStyle w:val="47"/>
        <w:ind w:firstLine="560"/>
        <w:rPr>
          <w:rFonts w:ascii="仿宋_GB2312" w:hAnsi="仿宋_GB2312" w:eastAsia="仿宋_GB2312" w:cs="仿宋_GB2312"/>
          <w:color w:val="auto"/>
          <w:sz w:val="28"/>
          <w:szCs w:val="28"/>
          <w:highlight w:val="none"/>
        </w:rPr>
      </w:pPr>
    </w:p>
    <w:p w14:paraId="7F9F7378">
      <w:pPr>
        <w:snapToGrid w:val="0"/>
        <w:spacing w:line="360" w:lineRule="auto"/>
        <w:jc w:val="center"/>
        <w:outlineLvl w:val="0"/>
        <w:rPr>
          <w:rFonts w:ascii="宋体" w:hAnsi="宋体" w:cs="宋体"/>
          <w:b/>
          <w:color w:val="auto"/>
          <w:szCs w:val="21"/>
          <w:highlight w:val="none"/>
        </w:rPr>
      </w:pPr>
      <w:bookmarkStart w:id="68" w:name="_Toc30209"/>
      <w:r>
        <w:rPr>
          <w:rFonts w:hint="eastAsia" w:ascii="宋体" w:hAnsi="宋体" w:cs="宋体"/>
          <w:b/>
          <w:color w:val="auto"/>
          <w:szCs w:val="21"/>
          <w:highlight w:val="none"/>
        </w:rPr>
        <w:t>合 同 附 件</w:t>
      </w:r>
      <w:bookmarkEnd w:id="68"/>
    </w:p>
    <w:tbl>
      <w:tblPr>
        <w:tblStyle w:val="48"/>
        <w:tblW w:w="8522" w:type="dxa"/>
        <w:jc w:val="center"/>
        <w:tblLayout w:type="fixed"/>
        <w:tblCellMar>
          <w:top w:w="0" w:type="dxa"/>
          <w:left w:w="108" w:type="dxa"/>
          <w:bottom w:w="0" w:type="dxa"/>
          <w:right w:w="108" w:type="dxa"/>
        </w:tblCellMar>
      </w:tblPr>
      <w:tblGrid>
        <w:gridCol w:w="4248"/>
        <w:gridCol w:w="4274"/>
      </w:tblGrid>
      <w:tr w14:paraId="0F8A62AB">
        <w:tblPrEx>
          <w:tblCellMar>
            <w:top w:w="0" w:type="dxa"/>
            <w:left w:w="108" w:type="dxa"/>
            <w:bottom w:w="0" w:type="dxa"/>
            <w:right w:w="108" w:type="dxa"/>
          </w:tblCellMar>
        </w:tblPrEx>
        <w:trPr>
          <w:trHeight w:val="1226" w:hRule="atLeast"/>
          <w:jc w:val="center"/>
        </w:trPr>
        <w:tc>
          <w:tcPr>
            <w:tcW w:w="8522" w:type="dxa"/>
            <w:gridSpan w:val="2"/>
            <w:tcBorders>
              <w:top w:val="single" w:color="auto" w:sz="4" w:space="0"/>
              <w:left w:val="single" w:color="auto" w:sz="4" w:space="0"/>
              <w:right w:val="single" w:color="auto" w:sz="4" w:space="0"/>
            </w:tcBorders>
          </w:tcPr>
          <w:p w14:paraId="0CE57BEF">
            <w:p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 供应商承诺具体事项：</w:t>
            </w:r>
          </w:p>
        </w:tc>
      </w:tr>
      <w:tr w14:paraId="19886A2C">
        <w:tblPrEx>
          <w:tblCellMar>
            <w:top w:w="0" w:type="dxa"/>
            <w:left w:w="108" w:type="dxa"/>
            <w:bottom w:w="0" w:type="dxa"/>
            <w:right w:w="108" w:type="dxa"/>
          </w:tblCellMar>
        </w:tblPrEx>
        <w:trPr>
          <w:trHeight w:val="1228" w:hRule="atLeast"/>
          <w:jc w:val="center"/>
        </w:trPr>
        <w:tc>
          <w:tcPr>
            <w:tcW w:w="8522" w:type="dxa"/>
            <w:gridSpan w:val="2"/>
            <w:tcBorders>
              <w:top w:val="single" w:color="auto" w:sz="4" w:space="0"/>
              <w:left w:val="single" w:color="auto" w:sz="4" w:space="0"/>
              <w:right w:val="single" w:color="auto" w:sz="4" w:space="0"/>
            </w:tcBorders>
          </w:tcPr>
          <w:p w14:paraId="769D50FC">
            <w:p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2. 服务具体事项：</w:t>
            </w:r>
          </w:p>
        </w:tc>
      </w:tr>
      <w:tr w14:paraId="415D39D4">
        <w:tblPrEx>
          <w:tblCellMar>
            <w:top w:w="0" w:type="dxa"/>
            <w:left w:w="108" w:type="dxa"/>
            <w:bottom w:w="0" w:type="dxa"/>
            <w:right w:w="108" w:type="dxa"/>
          </w:tblCellMar>
        </w:tblPrEx>
        <w:trPr>
          <w:trHeight w:val="1360" w:hRule="atLeast"/>
          <w:jc w:val="center"/>
        </w:trPr>
        <w:tc>
          <w:tcPr>
            <w:tcW w:w="8522" w:type="dxa"/>
            <w:gridSpan w:val="2"/>
            <w:tcBorders>
              <w:top w:val="single" w:color="auto" w:sz="4" w:space="0"/>
              <w:left w:val="single" w:color="auto" w:sz="4" w:space="0"/>
              <w:right w:val="single" w:color="auto" w:sz="4" w:space="0"/>
            </w:tcBorders>
          </w:tcPr>
          <w:p w14:paraId="2699C535">
            <w:p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3. 其他具体事项：</w:t>
            </w:r>
          </w:p>
        </w:tc>
      </w:tr>
      <w:tr w14:paraId="6109E68F">
        <w:tblPrEx>
          <w:tblCellMar>
            <w:top w:w="0" w:type="dxa"/>
            <w:left w:w="108" w:type="dxa"/>
            <w:bottom w:w="0" w:type="dxa"/>
            <w:right w:w="108" w:type="dxa"/>
          </w:tblCellMar>
        </w:tblPrEx>
        <w:trPr>
          <w:trHeight w:val="1703" w:hRule="atLeast"/>
          <w:jc w:val="center"/>
        </w:trPr>
        <w:tc>
          <w:tcPr>
            <w:tcW w:w="4248" w:type="dxa"/>
            <w:tcBorders>
              <w:top w:val="single" w:color="auto" w:sz="4" w:space="0"/>
              <w:left w:val="single" w:color="auto" w:sz="4" w:space="0"/>
              <w:bottom w:val="single" w:color="auto" w:sz="4" w:space="0"/>
              <w:right w:val="single" w:color="auto" w:sz="4" w:space="0"/>
            </w:tcBorders>
            <w:vAlign w:val="center"/>
          </w:tcPr>
          <w:p w14:paraId="78BED961">
            <w:pPr>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甲方（章）</w:t>
            </w:r>
          </w:p>
          <w:p w14:paraId="50A47181">
            <w:pPr>
              <w:snapToGrid w:val="0"/>
              <w:spacing w:line="360" w:lineRule="auto"/>
              <w:ind w:firstLine="422" w:firstLineChars="200"/>
              <w:rPr>
                <w:rFonts w:ascii="宋体" w:hAnsi="宋体" w:cs="宋体"/>
                <w:b/>
                <w:color w:val="auto"/>
                <w:szCs w:val="21"/>
                <w:highlight w:val="none"/>
              </w:rPr>
            </w:pPr>
          </w:p>
          <w:p w14:paraId="46A5170E">
            <w:pPr>
              <w:snapToGrid w:val="0"/>
              <w:spacing w:line="360" w:lineRule="auto"/>
              <w:rPr>
                <w:rFonts w:ascii="宋体" w:hAnsi="宋体" w:cs="宋体"/>
                <w:b/>
                <w:color w:val="auto"/>
                <w:szCs w:val="21"/>
                <w:highlight w:val="none"/>
              </w:rPr>
            </w:pPr>
          </w:p>
          <w:p w14:paraId="2A5E813B">
            <w:p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 xml:space="preserve">                 年   月   日 </w:t>
            </w:r>
          </w:p>
        </w:tc>
        <w:tc>
          <w:tcPr>
            <w:tcW w:w="4274" w:type="dxa"/>
            <w:tcBorders>
              <w:top w:val="single" w:color="auto" w:sz="4" w:space="0"/>
              <w:left w:val="single" w:color="auto" w:sz="4" w:space="0"/>
              <w:bottom w:val="single" w:color="auto" w:sz="4" w:space="0"/>
              <w:right w:val="single" w:color="auto" w:sz="4" w:space="0"/>
            </w:tcBorders>
            <w:vAlign w:val="center"/>
          </w:tcPr>
          <w:p w14:paraId="100CC743">
            <w:pPr>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乙方（章）</w:t>
            </w:r>
          </w:p>
          <w:p w14:paraId="0EC479FB">
            <w:pPr>
              <w:snapToGrid w:val="0"/>
              <w:spacing w:line="360" w:lineRule="auto"/>
              <w:ind w:firstLine="422" w:firstLineChars="200"/>
              <w:rPr>
                <w:rFonts w:ascii="宋体" w:hAnsi="宋体" w:cs="宋体"/>
                <w:b/>
                <w:color w:val="auto"/>
                <w:szCs w:val="21"/>
                <w:highlight w:val="none"/>
              </w:rPr>
            </w:pPr>
          </w:p>
          <w:p w14:paraId="460E59CB">
            <w:pPr>
              <w:snapToGrid w:val="0"/>
              <w:spacing w:line="360" w:lineRule="auto"/>
              <w:rPr>
                <w:rFonts w:ascii="宋体" w:hAnsi="宋体" w:cs="宋体"/>
                <w:b/>
                <w:color w:val="auto"/>
                <w:szCs w:val="21"/>
                <w:highlight w:val="none"/>
              </w:rPr>
            </w:pPr>
          </w:p>
          <w:p w14:paraId="7FAF950B">
            <w:p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 xml:space="preserve">                年   月   日</w:t>
            </w:r>
          </w:p>
        </w:tc>
      </w:tr>
    </w:tbl>
    <w:p w14:paraId="5BE5D94A">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 xml:space="preserve">   注：服务事项填不下时可另加附页</w:t>
      </w:r>
    </w:p>
    <w:p w14:paraId="07B0AB3E">
      <w:pPr>
        <w:rPr>
          <w:rFonts w:ascii="宋体" w:hAnsi="Courier New"/>
          <w:color w:val="auto"/>
          <w:szCs w:val="21"/>
          <w:highlight w:val="none"/>
        </w:rPr>
      </w:pPr>
    </w:p>
    <w:p w14:paraId="3E770C8F">
      <w:pPr>
        <w:snapToGrid w:val="0"/>
        <w:rPr>
          <w:rFonts w:hint="eastAsia" w:ascii="宋体" w:hAnsi="宋体"/>
          <w:color w:val="auto"/>
          <w:szCs w:val="21"/>
          <w:highlight w:val="none"/>
        </w:rPr>
      </w:pPr>
      <w:r>
        <w:rPr>
          <w:rFonts w:hint="eastAsia" w:ascii="宋体" w:hAnsi="宋体"/>
          <w:color w:val="auto"/>
          <w:szCs w:val="21"/>
          <w:highlight w:val="none"/>
        </w:rPr>
        <w:t xml:space="preserve">           </w:t>
      </w:r>
    </w:p>
    <w:p w14:paraId="5189249D">
      <w:pPr>
        <w:snapToGrid w:val="0"/>
        <w:rPr>
          <w:rFonts w:hint="eastAsia" w:ascii="宋体" w:hAnsi="宋体"/>
          <w:color w:val="auto"/>
          <w:szCs w:val="21"/>
          <w:highlight w:val="none"/>
        </w:rPr>
      </w:pPr>
    </w:p>
    <w:p w14:paraId="01CF1FB8">
      <w:pPr>
        <w:snapToGrid w:val="0"/>
        <w:rPr>
          <w:rFonts w:hint="eastAsia" w:ascii="宋体" w:hAnsi="宋体"/>
          <w:color w:val="auto"/>
          <w:szCs w:val="21"/>
          <w:highlight w:val="none"/>
        </w:rPr>
      </w:pPr>
    </w:p>
    <w:p w14:paraId="640F64C6">
      <w:pPr>
        <w:snapToGrid w:val="0"/>
        <w:rPr>
          <w:rFonts w:hint="eastAsia" w:ascii="宋体" w:hAnsi="宋体"/>
          <w:color w:val="auto"/>
          <w:szCs w:val="21"/>
          <w:highlight w:val="none"/>
        </w:rPr>
      </w:pPr>
    </w:p>
    <w:p w14:paraId="5093D4E6">
      <w:pPr>
        <w:snapToGrid w:val="0"/>
        <w:rPr>
          <w:rFonts w:hint="eastAsia" w:ascii="宋体" w:hAnsi="宋体"/>
          <w:color w:val="auto"/>
          <w:szCs w:val="21"/>
          <w:highlight w:val="none"/>
        </w:rPr>
      </w:pPr>
    </w:p>
    <w:p w14:paraId="0729C83E">
      <w:pPr>
        <w:snapToGrid w:val="0"/>
        <w:rPr>
          <w:rFonts w:hint="eastAsia" w:ascii="宋体" w:hAnsi="宋体"/>
          <w:color w:val="auto"/>
          <w:szCs w:val="21"/>
          <w:highlight w:val="none"/>
        </w:rPr>
      </w:pPr>
    </w:p>
    <w:p w14:paraId="68B69779">
      <w:pPr>
        <w:snapToGrid w:val="0"/>
        <w:rPr>
          <w:rFonts w:hint="eastAsia" w:ascii="宋体" w:hAnsi="宋体"/>
          <w:color w:val="auto"/>
          <w:szCs w:val="21"/>
          <w:highlight w:val="none"/>
        </w:rPr>
      </w:pPr>
    </w:p>
    <w:p w14:paraId="0C7A7EF3">
      <w:pPr>
        <w:snapToGrid w:val="0"/>
        <w:rPr>
          <w:rFonts w:hint="eastAsia" w:ascii="宋体" w:hAnsi="宋体"/>
          <w:color w:val="auto"/>
          <w:szCs w:val="21"/>
          <w:highlight w:val="none"/>
        </w:rPr>
      </w:pPr>
    </w:p>
    <w:p w14:paraId="6B546224">
      <w:pPr>
        <w:snapToGrid w:val="0"/>
        <w:rPr>
          <w:rFonts w:hint="eastAsia" w:ascii="宋体" w:hAnsi="宋体"/>
          <w:color w:val="auto"/>
          <w:szCs w:val="21"/>
          <w:highlight w:val="none"/>
        </w:rPr>
      </w:pPr>
    </w:p>
    <w:p w14:paraId="324ECA3F">
      <w:pPr>
        <w:snapToGrid w:val="0"/>
        <w:rPr>
          <w:rFonts w:hint="eastAsia" w:ascii="宋体" w:hAnsi="宋体"/>
          <w:color w:val="auto"/>
          <w:szCs w:val="21"/>
          <w:highlight w:val="none"/>
        </w:rPr>
      </w:pPr>
    </w:p>
    <w:p w14:paraId="14408D84">
      <w:pPr>
        <w:snapToGrid w:val="0"/>
        <w:rPr>
          <w:rFonts w:hint="eastAsia" w:ascii="宋体" w:hAnsi="宋体"/>
          <w:color w:val="auto"/>
          <w:szCs w:val="21"/>
          <w:highlight w:val="none"/>
        </w:rPr>
      </w:pPr>
    </w:p>
    <w:p w14:paraId="77AE398E">
      <w:pPr>
        <w:snapToGrid w:val="0"/>
        <w:rPr>
          <w:rFonts w:hint="eastAsia" w:ascii="宋体" w:hAnsi="宋体"/>
          <w:color w:val="auto"/>
          <w:szCs w:val="21"/>
          <w:highlight w:val="none"/>
        </w:rPr>
      </w:pPr>
    </w:p>
    <w:p w14:paraId="6EE00CBA">
      <w:pPr>
        <w:snapToGrid w:val="0"/>
        <w:rPr>
          <w:rFonts w:hint="eastAsia" w:ascii="宋体" w:hAnsi="宋体"/>
          <w:color w:val="auto"/>
          <w:szCs w:val="21"/>
          <w:highlight w:val="none"/>
        </w:rPr>
      </w:pPr>
    </w:p>
    <w:p w14:paraId="06A2FB27">
      <w:pPr>
        <w:snapToGrid w:val="0"/>
        <w:rPr>
          <w:rFonts w:hint="eastAsia" w:ascii="宋体" w:hAnsi="宋体"/>
          <w:color w:val="auto"/>
          <w:szCs w:val="21"/>
          <w:highlight w:val="none"/>
        </w:rPr>
      </w:pPr>
    </w:p>
    <w:p w14:paraId="406C43B4">
      <w:pPr>
        <w:snapToGrid w:val="0"/>
        <w:rPr>
          <w:rFonts w:hint="eastAsia" w:ascii="宋体" w:hAnsi="宋体"/>
          <w:color w:val="auto"/>
          <w:szCs w:val="21"/>
          <w:highlight w:val="none"/>
        </w:rPr>
      </w:pPr>
    </w:p>
    <w:p w14:paraId="49BB60A9">
      <w:pPr>
        <w:snapToGrid w:val="0"/>
        <w:rPr>
          <w:rFonts w:hint="eastAsia" w:ascii="宋体" w:hAnsi="宋体"/>
          <w:color w:val="auto"/>
          <w:szCs w:val="21"/>
          <w:highlight w:val="none"/>
        </w:rPr>
      </w:pPr>
    </w:p>
    <w:p w14:paraId="01015F46">
      <w:pPr>
        <w:snapToGrid w:val="0"/>
        <w:rPr>
          <w:rFonts w:ascii="宋体" w:hAnsi="宋体"/>
          <w:color w:val="auto"/>
          <w:szCs w:val="21"/>
          <w:highlight w:val="none"/>
        </w:rPr>
      </w:pPr>
      <w:r>
        <w:rPr>
          <w:rFonts w:hint="eastAsia" w:ascii="宋体" w:hAnsi="宋体"/>
          <w:color w:val="auto"/>
          <w:szCs w:val="21"/>
          <w:highlight w:val="none"/>
        </w:rPr>
        <w:t xml:space="preserve">        </w:t>
      </w:r>
    </w:p>
    <w:p w14:paraId="632DA0DD">
      <w:pPr>
        <w:snapToGrid w:val="0"/>
        <w:rPr>
          <w:rFonts w:ascii="宋体" w:hAnsi="宋体"/>
          <w:color w:val="auto"/>
          <w:szCs w:val="21"/>
          <w:highlight w:val="none"/>
        </w:rPr>
      </w:pPr>
    </w:p>
    <w:p w14:paraId="4CA29BBC">
      <w:pPr>
        <w:pStyle w:val="20"/>
        <w:spacing w:line="400" w:lineRule="exact"/>
        <w:ind w:firstLine="511" w:firstLineChars="175"/>
        <w:outlineLvl w:val="0"/>
        <w:rPr>
          <w:color w:val="auto"/>
          <w:sz w:val="30"/>
          <w:szCs w:val="30"/>
          <w:highlight w:val="none"/>
        </w:rPr>
      </w:pPr>
      <w:bookmarkStart w:id="69" w:name="_Toc24153"/>
      <w:r>
        <w:rPr>
          <w:rFonts w:hint="eastAsia"/>
          <w:color w:val="auto"/>
          <w:sz w:val="30"/>
          <w:szCs w:val="30"/>
          <w:highlight w:val="none"/>
        </w:rPr>
        <w:t>附件1：</w:t>
      </w:r>
      <w:bookmarkEnd w:id="69"/>
    </w:p>
    <w:p w14:paraId="6F8BCB14">
      <w:pPr>
        <w:rPr>
          <w:color w:val="auto"/>
          <w:highlight w:val="none"/>
        </w:rPr>
      </w:pPr>
    </w:p>
    <w:p w14:paraId="223F4F8C">
      <w:pPr>
        <w:widowControl/>
        <w:spacing w:line="480" w:lineRule="atLeast"/>
        <w:jc w:val="center"/>
        <w:outlineLvl w:val="0"/>
        <w:rPr>
          <w:rFonts w:ascii="仿宋" w:hAnsi="仿宋" w:eastAsia="仿宋" w:cs="宋体"/>
          <w:color w:val="auto"/>
          <w:kern w:val="0"/>
          <w:sz w:val="32"/>
          <w:szCs w:val="32"/>
          <w:highlight w:val="none"/>
        </w:rPr>
      </w:pPr>
      <w:bookmarkStart w:id="70" w:name="_Toc3574"/>
      <w:r>
        <w:rPr>
          <w:rFonts w:hint="eastAsia" w:ascii="黑体" w:hAnsi="黑体" w:eastAsia="黑体" w:cs="黑体"/>
          <w:color w:val="auto"/>
          <w:kern w:val="0"/>
          <w:sz w:val="32"/>
          <w:szCs w:val="32"/>
          <w:highlight w:val="none"/>
        </w:rPr>
        <w:t>广西壮族自治区政府采购项目合同验收书</w:t>
      </w:r>
      <w:r>
        <w:rPr>
          <w:rFonts w:hint="eastAsia" w:ascii="仿宋" w:hAnsi="仿宋" w:eastAsia="仿宋" w:cs="宋体"/>
          <w:color w:val="auto"/>
          <w:kern w:val="0"/>
          <w:sz w:val="32"/>
          <w:szCs w:val="32"/>
          <w:highlight w:val="none"/>
        </w:rPr>
        <w:t>（格式）</w:t>
      </w:r>
      <w:bookmarkEnd w:id="70"/>
    </w:p>
    <w:p w14:paraId="6425E82B">
      <w:pPr>
        <w:widowControl/>
        <w:spacing w:line="480" w:lineRule="atLeast"/>
        <w:jc w:val="center"/>
        <w:rPr>
          <w:rFonts w:ascii="仿宋" w:hAnsi="仿宋" w:eastAsia="仿宋" w:cs="宋体"/>
          <w:color w:val="auto"/>
          <w:kern w:val="0"/>
          <w:sz w:val="32"/>
          <w:szCs w:val="32"/>
          <w:highlight w:val="none"/>
        </w:rPr>
      </w:pPr>
    </w:p>
    <w:p w14:paraId="42D1640C">
      <w:pPr>
        <w:widowControl/>
        <w:snapToGrid w:val="0"/>
        <w:spacing w:line="320" w:lineRule="atLeast"/>
        <w:ind w:firstLine="480"/>
        <w:jc w:val="left"/>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根据政府采购项目（</w:t>
      </w:r>
      <w:r>
        <w:rPr>
          <w:rFonts w:hint="eastAsia" w:ascii="仿宋" w:hAnsi="仿宋" w:eastAsia="仿宋" w:cs="宋体"/>
          <w:color w:val="auto"/>
          <w:kern w:val="0"/>
          <w:szCs w:val="21"/>
          <w:highlight w:val="none"/>
          <w:u w:val="single"/>
        </w:rPr>
        <w:t>采购合同编号：</w:t>
      </w:r>
      <w:r>
        <w:rPr>
          <w:rFonts w:hint="eastAsia" w:ascii="仿宋" w:hAnsi="仿宋" w:eastAsia="仿宋" w:cs="宋体"/>
          <w:color w:val="auto"/>
          <w:kern w:val="0"/>
          <w:szCs w:val="21"/>
          <w:highlight w:val="none"/>
          <w:u w:val="single"/>
        </w:rPr>
        <w:softHyphen/>
      </w:r>
      <w:r>
        <w:rPr>
          <w:rFonts w:hint="eastAsia" w:ascii="仿宋" w:hAnsi="仿宋" w:eastAsia="仿宋" w:cs="宋体"/>
          <w:color w:val="auto"/>
          <w:kern w:val="0"/>
          <w:szCs w:val="21"/>
          <w:highlight w:val="none"/>
          <w:u w:val="single"/>
        </w:rPr>
        <w:t xml:space="preserve"> </w:t>
      </w:r>
      <w:r>
        <w:rPr>
          <w:rFonts w:hint="eastAsia" w:ascii="仿宋" w:hAnsi="仿宋" w:eastAsia="仿宋" w:cs="宋体"/>
          <w:color w:val="auto"/>
          <w:kern w:val="0"/>
          <w:szCs w:val="21"/>
          <w:highlight w:val="none"/>
        </w:rPr>
        <w:t>）的约定，我单位对（</w:t>
      </w:r>
      <w:r>
        <w:rPr>
          <w:rFonts w:hint="eastAsia" w:ascii="仿宋" w:hAnsi="仿宋" w:eastAsia="仿宋" w:cs="宋体"/>
          <w:color w:val="auto"/>
          <w:kern w:val="0"/>
          <w:szCs w:val="21"/>
          <w:highlight w:val="none"/>
          <w:u w:val="single"/>
        </w:rPr>
        <w:t xml:space="preserve"> 项目名称 </w:t>
      </w:r>
      <w:r>
        <w:rPr>
          <w:rFonts w:hint="eastAsia" w:ascii="仿宋" w:hAnsi="仿宋" w:eastAsia="仿宋" w:cs="宋体"/>
          <w:color w:val="auto"/>
          <w:kern w:val="0"/>
          <w:szCs w:val="21"/>
          <w:highlight w:val="none"/>
        </w:rPr>
        <w:t>） 政府采购项目中标（或成交）供应商（</w:t>
      </w:r>
      <w:r>
        <w:rPr>
          <w:rFonts w:hint="eastAsia" w:ascii="仿宋" w:hAnsi="仿宋" w:eastAsia="仿宋" w:cs="宋体"/>
          <w:color w:val="auto"/>
          <w:kern w:val="0"/>
          <w:szCs w:val="21"/>
          <w:highlight w:val="none"/>
          <w:u w:val="single"/>
        </w:rPr>
        <w:t xml:space="preserve"> 公司名称 </w:t>
      </w:r>
      <w:r>
        <w:rPr>
          <w:rFonts w:hint="eastAsia" w:ascii="仿宋" w:hAnsi="仿宋" w:eastAsia="仿宋" w:cs="宋体"/>
          <w:color w:val="auto"/>
          <w:kern w:val="0"/>
          <w:szCs w:val="21"/>
          <w:highlight w:val="none"/>
        </w:rPr>
        <w:t>） 提供的货物（或工程、服务）进行了验收，验收情况如下：</w:t>
      </w:r>
    </w:p>
    <w:tbl>
      <w:tblPr>
        <w:tblStyle w:val="48"/>
        <w:tblW w:w="8445" w:type="dxa"/>
        <w:jc w:val="center"/>
        <w:tblLayout w:type="fixed"/>
        <w:tblCellMar>
          <w:top w:w="0" w:type="dxa"/>
          <w:left w:w="0" w:type="dxa"/>
          <w:bottom w:w="0" w:type="dxa"/>
          <w:right w:w="0" w:type="dxa"/>
        </w:tblCellMar>
      </w:tblPr>
      <w:tblGrid>
        <w:gridCol w:w="1331"/>
        <w:gridCol w:w="1921"/>
        <w:gridCol w:w="798"/>
        <w:gridCol w:w="102"/>
        <w:gridCol w:w="2002"/>
        <w:gridCol w:w="178"/>
        <w:gridCol w:w="685"/>
        <w:gridCol w:w="1428"/>
      </w:tblGrid>
      <w:tr w14:paraId="2F11ED06">
        <w:tblPrEx>
          <w:tblCellMar>
            <w:top w:w="0" w:type="dxa"/>
            <w:left w:w="0" w:type="dxa"/>
            <w:bottom w:w="0" w:type="dxa"/>
            <w:right w:w="0" w:type="dxa"/>
          </w:tblCellMar>
        </w:tblPrEx>
        <w:trPr>
          <w:trHeight w:val="497" w:hRule="atLeast"/>
          <w:jc w:val="center"/>
        </w:trPr>
        <w:tc>
          <w:tcPr>
            <w:tcW w:w="3252" w:type="dxa"/>
            <w:gridSpan w:val="2"/>
            <w:tcBorders>
              <w:top w:val="single" w:color="auto" w:sz="8" w:space="0"/>
              <w:left w:val="single" w:color="auto" w:sz="8" w:space="0"/>
              <w:bottom w:val="single" w:color="auto" w:sz="8" w:space="0"/>
              <w:right w:val="single" w:color="auto" w:sz="8" w:space="0"/>
            </w:tcBorders>
            <w:vAlign w:val="center"/>
          </w:tcPr>
          <w:p w14:paraId="1E103670">
            <w:pPr>
              <w:widowControl/>
              <w:snapToGrid w:val="0"/>
              <w:spacing w:before="100" w:beforeAutospacing="1" w:after="100" w:afterAutospacing="1" w:line="320" w:lineRule="atLeast"/>
              <w:ind w:firstLine="5"/>
              <w:jc w:val="center"/>
              <w:rPr>
                <w:rFonts w:ascii="Verdana" w:hAnsi="Verdana" w:cs="宋体"/>
                <w:color w:val="auto"/>
                <w:kern w:val="0"/>
                <w:szCs w:val="21"/>
                <w:highlight w:val="none"/>
              </w:rPr>
            </w:pPr>
            <w:r>
              <w:rPr>
                <w:rFonts w:ascii="Verdana" w:hAnsi="Verdana" w:cs="宋体"/>
                <w:color w:val="auto"/>
                <w:kern w:val="0"/>
                <w:szCs w:val="21"/>
                <w:highlight w:val="none"/>
              </w:rPr>
              <w:t>验收方式：</w:t>
            </w:r>
          </w:p>
        </w:tc>
        <w:tc>
          <w:tcPr>
            <w:tcW w:w="5193" w:type="dxa"/>
            <w:gridSpan w:val="6"/>
            <w:tcBorders>
              <w:top w:val="single" w:color="auto" w:sz="8" w:space="0"/>
              <w:left w:val="nil"/>
              <w:bottom w:val="single" w:color="auto" w:sz="8" w:space="0"/>
              <w:right w:val="single" w:color="auto" w:sz="8" w:space="0"/>
            </w:tcBorders>
            <w:vAlign w:val="center"/>
          </w:tcPr>
          <w:p w14:paraId="0C89F67B">
            <w:pPr>
              <w:widowControl/>
              <w:snapToGrid w:val="0"/>
              <w:spacing w:before="100" w:beforeAutospacing="1" w:after="100" w:afterAutospacing="1" w:line="320" w:lineRule="atLeast"/>
              <w:ind w:firstLine="480"/>
              <w:jc w:val="center"/>
              <w:rPr>
                <w:rFonts w:ascii="Verdana" w:hAnsi="Verdana" w:cs="宋体"/>
                <w:color w:val="auto"/>
                <w:kern w:val="0"/>
                <w:szCs w:val="21"/>
                <w:highlight w:val="none"/>
              </w:rPr>
            </w:pPr>
            <w:r>
              <w:rPr>
                <w:rFonts w:ascii="Verdana" w:hAnsi="Verdana" w:cs="宋体"/>
                <w:color w:val="auto"/>
                <w:kern w:val="0"/>
                <w:szCs w:val="21"/>
                <w:highlight w:val="none"/>
              </w:rPr>
              <w:t>□自行验收 □委托验收</w:t>
            </w:r>
          </w:p>
        </w:tc>
      </w:tr>
      <w:tr w14:paraId="516B61BC">
        <w:tblPrEx>
          <w:tblCellMar>
            <w:top w:w="0" w:type="dxa"/>
            <w:left w:w="0" w:type="dxa"/>
            <w:bottom w:w="0" w:type="dxa"/>
            <w:right w:w="0" w:type="dxa"/>
          </w:tblCellMar>
        </w:tblPrEx>
        <w:trPr>
          <w:trHeight w:val="622" w:hRule="atLeast"/>
          <w:jc w:val="center"/>
        </w:trPr>
        <w:tc>
          <w:tcPr>
            <w:tcW w:w="1331" w:type="dxa"/>
            <w:tcBorders>
              <w:top w:val="nil"/>
              <w:left w:val="single" w:color="auto" w:sz="8" w:space="0"/>
              <w:bottom w:val="single" w:color="auto" w:sz="8" w:space="0"/>
              <w:right w:val="single" w:color="auto" w:sz="8" w:space="0"/>
            </w:tcBorders>
            <w:vAlign w:val="center"/>
          </w:tcPr>
          <w:p w14:paraId="4CD2FFD0">
            <w:pPr>
              <w:widowControl/>
              <w:snapToGrid w:val="0"/>
              <w:spacing w:before="100" w:beforeAutospacing="1" w:after="100" w:afterAutospacing="1" w:line="320" w:lineRule="atLeast"/>
              <w:ind w:firstLine="2"/>
              <w:jc w:val="center"/>
              <w:rPr>
                <w:rFonts w:ascii="Verdana" w:hAnsi="Verdana" w:cs="宋体"/>
                <w:color w:val="auto"/>
                <w:kern w:val="0"/>
                <w:szCs w:val="21"/>
                <w:highlight w:val="none"/>
              </w:rPr>
            </w:pPr>
            <w:r>
              <w:rPr>
                <w:rFonts w:ascii="Verdana" w:hAnsi="Verdana" w:cs="宋体"/>
                <w:color w:val="auto"/>
                <w:kern w:val="0"/>
                <w:szCs w:val="21"/>
                <w:highlight w:val="none"/>
              </w:rPr>
              <w:t>序号</w:t>
            </w:r>
          </w:p>
        </w:tc>
        <w:tc>
          <w:tcPr>
            <w:tcW w:w="1921" w:type="dxa"/>
            <w:tcBorders>
              <w:top w:val="nil"/>
              <w:left w:val="nil"/>
              <w:bottom w:val="single" w:color="auto" w:sz="8" w:space="0"/>
              <w:right w:val="single" w:color="auto" w:sz="8" w:space="0"/>
            </w:tcBorders>
            <w:vAlign w:val="center"/>
          </w:tcPr>
          <w:p w14:paraId="0A26A83F">
            <w:pPr>
              <w:widowControl/>
              <w:snapToGrid w:val="0"/>
              <w:spacing w:before="100" w:beforeAutospacing="1" w:after="100" w:afterAutospacing="1" w:line="320" w:lineRule="atLeast"/>
              <w:ind w:firstLine="2"/>
              <w:jc w:val="center"/>
              <w:rPr>
                <w:rFonts w:ascii="Verdana" w:hAnsi="Verdana" w:cs="宋体"/>
                <w:color w:val="auto"/>
                <w:kern w:val="0"/>
                <w:szCs w:val="21"/>
                <w:highlight w:val="none"/>
              </w:rPr>
            </w:pPr>
            <w:r>
              <w:rPr>
                <w:rFonts w:ascii="Verdana" w:hAnsi="Verdana" w:cs="宋体"/>
                <w:color w:val="auto"/>
                <w:kern w:val="0"/>
                <w:szCs w:val="21"/>
                <w:highlight w:val="none"/>
              </w:rPr>
              <w:t>名 称</w:t>
            </w:r>
          </w:p>
        </w:tc>
        <w:tc>
          <w:tcPr>
            <w:tcW w:w="2902" w:type="dxa"/>
            <w:gridSpan w:val="3"/>
            <w:tcBorders>
              <w:top w:val="nil"/>
              <w:left w:val="nil"/>
              <w:bottom w:val="single" w:color="auto" w:sz="8" w:space="0"/>
              <w:right w:val="single" w:color="auto" w:sz="8" w:space="0"/>
            </w:tcBorders>
            <w:vAlign w:val="center"/>
          </w:tcPr>
          <w:p w14:paraId="033EAEC9">
            <w:pPr>
              <w:widowControl/>
              <w:snapToGrid w:val="0"/>
              <w:spacing w:before="100" w:beforeAutospacing="1" w:after="100" w:afterAutospacing="1" w:line="320" w:lineRule="atLeast"/>
              <w:ind w:firstLine="2"/>
              <w:jc w:val="center"/>
              <w:rPr>
                <w:rFonts w:ascii="Verdana" w:hAnsi="Verdana" w:cs="宋体"/>
                <w:color w:val="auto"/>
                <w:kern w:val="0"/>
                <w:szCs w:val="21"/>
                <w:highlight w:val="none"/>
              </w:rPr>
            </w:pPr>
            <w:r>
              <w:rPr>
                <w:rFonts w:ascii="Verdana" w:hAnsi="Verdana" w:cs="宋体"/>
                <w:color w:val="auto"/>
                <w:kern w:val="0"/>
                <w:szCs w:val="21"/>
                <w:highlight w:val="none"/>
              </w:rPr>
              <w:t>货物型号规格、标准及配置等（或服务内容、标准）</w:t>
            </w:r>
          </w:p>
        </w:tc>
        <w:tc>
          <w:tcPr>
            <w:tcW w:w="863" w:type="dxa"/>
            <w:gridSpan w:val="2"/>
            <w:tcBorders>
              <w:top w:val="nil"/>
              <w:left w:val="nil"/>
              <w:bottom w:val="single" w:color="auto" w:sz="8" w:space="0"/>
              <w:right w:val="single" w:color="auto" w:sz="8" w:space="0"/>
            </w:tcBorders>
            <w:vAlign w:val="center"/>
          </w:tcPr>
          <w:p w14:paraId="267924B3">
            <w:pPr>
              <w:widowControl/>
              <w:snapToGrid w:val="0"/>
              <w:spacing w:before="100" w:beforeAutospacing="1" w:after="100" w:afterAutospacing="1" w:line="320" w:lineRule="atLeast"/>
              <w:jc w:val="center"/>
              <w:rPr>
                <w:rFonts w:ascii="Verdana" w:hAnsi="Verdana" w:cs="宋体"/>
                <w:color w:val="auto"/>
                <w:kern w:val="0"/>
                <w:szCs w:val="21"/>
                <w:highlight w:val="none"/>
              </w:rPr>
            </w:pPr>
            <w:r>
              <w:rPr>
                <w:rFonts w:ascii="Verdana" w:hAnsi="Verdana" w:cs="宋体"/>
                <w:color w:val="auto"/>
                <w:kern w:val="0"/>
                <w:szCs w:val="21"/>
                <w:highlight w:val="none"/>
              </w:rPr>
              <w:t>数量</w:t>
            </w:r>
          </w:p>
        </w:tc>
        <w:tc>
          <w:tcPr>
            <w:tcW w:w="1428" w:type="dxa"/>
            <w:tcBorders>
              <w:top w:val="nil"/>
              <w:left w:val="nil"/>
              <w:bottom w:val="single" w:color="auto" w:sz="8" w:space="0"/>
              <w:right w:val="single" w:color="auto" w:sz="8" w:space="0"/>
            </w:tcBorders>
            <w:vAlign w:val="center"/>
          </w:tcPr>
          <w:p w14:paraId="53CBDE40">
            <w:pPr>
              <w:widowControl/>
              <w:snapToGrid w:val="0"/>
              <w:spacing w:before="100" w:beforeAutospacing="1" w:after="100" w:afterAutospacing="1" w:line="320" w:lineRule="atLeast"/>
              <w:ind w:firstLine="2"/>
              <w:jc w:val="center"/>
              <w:rPr>
                <w:rFonts w:ascii="Verdana" w:hAnsi="Verdana" w:cs="宋体"/>
                <w:color w:val="auto"/>
                <w:kern w:val="0"/>
                <w:szCs w:val="21"/>
                <w:highlight w:val="none"/>
              </w:rPr>
            </w:pPr>
            <w:r>
              <w:rPr>
                <w:rFonts w:ascii="Verdana" w:hAnsi="Verdana" w:cs="宋体"/>
                <w:color w:val="auto"/>
                <w:kern w:val="0"/>
                <w:szCs w:val="21"/>
                <w:highlight w:val="none"/>
              </w:rPr>
              <w:t>金 额</w:t>
            </w:r>
          </w:p>
        </w:tc>
      </w:tr>
      <w:tr w14:paraId="5C97A0D3">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vAlign w:val="center"/>
          </w:tcPr>
          <w:p w14:paraId="3ECD9DE4">
            <w:pPr>
              <w:widowControl/>
              <w:spacing w:before="100" w:beforeAutospacing="1" w:after="100" w:afterAutospacing="1" w:line="240" w:lineRule="atLeast"/>
              <w:jc w:val="center"/>
              <w:rPr>
                <w:rFonts w:ascii="Verdana" w:hAnsi="Verdana" w:cs="宋体"/>
                <w:color w:val="auto"/>
                <w:kern w:val="0"/>
                <w:szCs w:val="21"/>
                <w:highlight w:val="none"/>
              </w:rPr>
            </w:pPr>
          </w:p>
        </w:tc>
        <w:tc>
          <w:tcPr>
            <w:tcW w:w="1921" w:type="dxa"/>
            <w:tcBorders>
              <w:top w:val="nil"/>
              <w:left w:val="nil"/>
              <w:bottom w:val="single" w:color="auto" w:sz="8" w:space="0"/>
              <w:right w:val="single" w:color="auto" w:sz="8" w:space="0"/>
            </w:tcBorders>
            <w:vAlign w:val="center"/>
          </w:tcPr>
          <w:p w14:paraId="5A8632A1">
            <w:pPr>
              <w:widowControl/>
              <w:spacing w:before="100" w:beforeAutospacing="1" w:after="100" w:afterAutospacing="1" w:line="240" w:lineRule="atLeast"/>
              <w:jc w:val="center"/>
              <w:rPr>
                <w:rFonts w:ascii="Verdana" w:hAnsi="Verdana"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14:paraId="78133DE5">
            <w:pPr>
              <w:widowControl/>
              <w:spacing w:before="100" w:beforeAutospacing="1" w:after="100" w:afterAutospacing="1" w:line="240" w:lineRule="atLeast"/>
              <w:jc w:val="center"/>
              <w:rPr>
                <w:rFonts w:ascii="Verdana" w:hAnsi="Verdana" w:cs="宋体"/>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14:paraId="3B54D98D">
            <w:pPr>
              <w:widowControl/>
              <w:spacing w:before="100" w:beforeAutospacing="1" w:after="100" w:afterAutospacing="1" w:line="240" w:lineRule="atLeast"/>
              <w:jc w:val="center"/>
              <w:rPr>
                <w:rFonts w:ascii="Verdana" w:hAnsi="Verdana"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14:paraId="6DF936A9">
            <w:pPr>
              <w:widowControl/>
              <w:spacing w:before="100" w:beforeAutospacing="1" w:after="100" w:afterAutospacing="1" w:line="240" w:lineRule="atLeast"/>
              <w:jc w:val="center"/>
              <w:rPr>
                <w:rFonts w:ascii="Verdana" w:hAnsi="Verdana" w:cs="宋体"/>
                <w:color w:val="auto"/>
                <w:kern w:val="0"/>
                <w:szCs w:val="21"/>
                <w:highlight w:val="none"/>
              </w:rPr>
            </w:pPr>
          </w:p>
        </w:tc>
      </w:tr>
      <w:tr w14:paraId="68118632">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vAlign w:val="center"/>
          </w:tcPr>
          <w:p w14:paraId="08A3C41D">
            <w:pPr>
              <w:widowControl/>
              <w:spacing w:before="100" w:beforeAutospacing="1" w:after="100" w:afterAutospacing="1" w:line="240" w:lineRule="atLeast"/>
              <w:jc w:val="center"/>
              <w:rPr>
                <w:rFonts w:ascii="Verdana" w:hAnsi="Verdana" w:cs="宋体"/>
                <w:color w:val="auto"/>
                <w:kern w:val="0"/>
                <w:szCs w:val="21"/>
                <w:highlight w:val="none"/>
              </w:rPr>
            </w:pPr>
          </w:p>
        </w:tc>
        <w:tc>
          <w:tcPr>
            <w:tcW w:w="1921" w:type="dxa"/>
            <w:tcBorders>
              <w:top w:val="nil"/>
              <w:left w:val="nil"/>
              <w:bottom w:val="single" w:color="auto" w:sz="8" w:space="0"/>
              <w:right w:val="single" w:color="auto" w:sz="8" w:space="0"/>
            </w:tcBorders>
            <w:vAlign w:val="center"/>
          </w:tcPr>
          <w:p w14:paraId="2D759B8C">
            <w:pPr>
              <w:widowControl/>
              <w:spacing w:before="100" w:beforeAutospacing="1" w:after="100" w:afterAutospacing="1" w:line="240" w:lineRule="atLeast"/>
              <w:jc w:val="center"/>
              <w:rPr>
                <w:rFonts w:ascii="Verdana" w:hAnsi="Verdana"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14:paraId="16E56CBC">
            <w:pPr>
              <w:widowControl/>
              <w:spacing w:before="100" w:beforeAutospacing="1" w:after="100" w:afterAutospacing="1" w:line="240" w:lineRule="atLeast"/>
              <w:jc w:val="center"/>
              <w:rPr>
                <w:rFonts w:ascii="Verdana" w:hAnsi="Verdana" w:cs="宋体"/>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14:paraId="1B30CD08">
            <w:pPr>
              <w:widowControl/>
              <w:spacing w:before="100" w:beforeAutospacing="1" w:after="100" w:afterAutospacing="1" w:line="240" w:lineRule="atLeast"/>
              <w:jc w:val="center"/>
              <w:rPr>
                <w:rFonts w:ascii="Verdana" w:hAnsi="Verdana"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14:paraId="4C57B380">
            <w:pPr>
              <w:widowControl/>
              <w:spacing w:before="100" w:beforeAutospacing="1" w:after="100" w:afterAutospacing="1" w:line="240" w:lineRule="atLeast"/>
              <w:jc w:val="center"/>
              <w:rPr>
                <w:rFonts w:ascii="Verdana" w:hAnsi="Verdana" w:cs="宋体"/>
                <w:color w:val="auto"/>
                <w:kern w:val="0"/>
                <w:szCs w:val="21"/>
                <w:highlight w:val="none"/>
              </w:rPr>
            </w:pPr>
          </w:p>
        </w:tc>
      </w:tr>
      <w:tr w14:paraId="646624B1">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vAlign w:val="center"/>
          </w:tcPr>
          <w:p w14:paraId="0BB57552">
            <w:pPr>
              <w:widowControl/>
              <w:spacing w:before="100" w:beforeAutospacing="1" w:after="100" w:afterAutospacing="1" w:line="240" w:lineRule="atLeast"/>
              <w:jc w:val="center"/>
              <w:rPr>
                <w:rFonts w:ascii="Verdana" w:hAnsi="Verdana" w:cs="宋体"/>
                <w:color w:val="auto"/>
                <w:kern w:val="0"/>
                <w:szCs w:val="21"/>
                <w:highlight w:val="none"/>
              </w:rPr>
            </w:pPr>
          </w:p>
        </w:tc>
        <w:tc>
          <w:tcPr>
            <w:tcW w:w="1921" w:type="dxa"/>
            <w:tcBorders>
              <w:top w:val="nil"/>
              <w:left w:val="nil"/>
              <w:bottom w:val="single" w:color="auto" w:sz="8" w:space="0"/>
              <w:right w:val="single" w:color="auto" w:sz="8" w:space="0"/>
            </w:tcBorders>
            <w:vAlign w:val="center"/>
          </w:tcPr>
          <w:p w14:paraId="20A3514C">
            <w:pPr>
              <w:widowControl/>
              <w:spacing w:before="100" w:beforeAutospacing="1" w:after="100" w:afterAutospacing="1" w:line="240" w:lineRule="atLeast"/>
              <w:jc w:val="center"/>
              <w:rPr>
                <w:rFonts w:ascii="Verdana" w:hAnsi="Verdana"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14:paraId="709B9356">
            <w:pPr>
              <w:widowControl/>
              <w:spacing w:before="100" w:beforeAutospacing="1" w:after="100" w:afterAutospacing="1" w:line="240" w:lineRule="atLeast"/>
              <w:jc w:val="center"/>
              <w:rPr>
                <w:rFonts w:ascii="Verdana" w:hAnsi="Verdana" w:cs="宋体"/>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14:paraId="451E00FF">
            <w:pPr>
              <w:widowControl/>
              <w:spacing w:before="100" w:beforeAutospacing="1" w:after="100" w:afterAutospacing="1" w:line="240" w:lineRule="atLeast"/>
              <w:jc w:val="center"/>
              <w:rPr>
                <w:rFonts w:ascii="Verdana" w:hAnsi="Verdana"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14:paraId="418BE06B">
            <w:pPr>
              <w:widowControl/>
              <w:spacing w:before="100" w:beforeAutospacing="1" w:after="100" w:afterAutospacing="1" w:line="240" w:lineRule="atLeast"/>
              <w:jc w:val="center"/>
              <w:rPr>
                <w:rFonts w:ascii="Verdana" w:hAnsi="Verdana" w:cs="宋体"/>
                <w:color w:val="auto"/>
                <w:kern w:val="0"/>
                <w:szCs w:val="21"/>
                <w:highlight w:val="none"/>
              </w:rPr>
            </w:pPr>
          </w:p>
        </w:tc>
      </w:tr>
      <w:tr w14:paraId="147DB146">
        <w:tblPrEx>
          <w:tblCellMar>
            <w:top w:w="0" w:type="dxa"/>
            <w:left w:w="0" w:type="dxa"/>
            <w:bottom w:w="0" w:type="dxa"/>
            <w:right w:w="0" w:type="dxa"/>
          </w:tblCellMar>
        </w:tblPrEx>
        <w:trPr>
          <w:trHeight w:val="487" w:hRule="atLeast"/>
          <w:jc w:val="center"/>
        </w:trPr>
        <w:tc>
          <w:tcPr>
            <w:tcW w:w="6154" w:type="dxa"/>
            <w:gridSpan w:val="5"/>
            <w:tcBorders>
              <w:top w:val="nil"/>
              <w:left w:val="single" w:color="auto" w:sz="8" w:space="0"/>
              <w:bottom w:val="single" w:color="auto" w:sz="8" w:space="0"/>
              <w:right w:val="single" w:color="auto" w:sz="8" w:space="0"/>
            </w:tcBorders>
            <w:vAlign w:val="center"/>
          </w:tcPr>
          <w:p w14:paraId="78448F6C">
            <w:pPr>
              <w:widowControl/>
              <w:snapToGrid w:val="0"/>
              <w:spacing w:before="100" w:beforeAutospacing="1" w:after="100" w:afterAutospacing="1" w:line="320" w:lineRule="atLeast"/>
              <w:ind w:firstLine="5"/>
              <w:jc w:val="center"/>
              <w:rPr>
                <w:rFonts w:ascii="Verdana" w:hAnsi="Verdana" w:cs="宋体"/>
                <w:color w:val="auto"/>
                <w:kern w:val="0"/>
                <w:szCs w:val="21"/>
                <w:highlight w:val="none"/>
              </w:rPr>
            </w:pPr>
            <w:r>
              <w:rPr>
                <w:rFonts w:ascii="Verdana" w:hAnsi="Verdana" w:cs="宋体"/>
                <w:color w:val="auto"/>
                <w:kern w:val="0"/>
                <w:szCs w:val="21"/>
                <w:highlight w:val="none"/>
              </w:rPr>
              <w:t>合 计</w:t>
            </w:r>
          </w:p>
        </w:tc>
        <w:tc>
          <w:tcPr>
            <w:tcW w:w="863" w:type="dxa"/>
            <w:gridSpan w:val="2"/>
            <w:tcBorders>
              <w:top w:val="nil"/>
              <w:left w:val="nil"/>
              <w:bottom w:val="single" w:color="auto" w:sz="8" w:space="0"/>
              <w:right w:val="single" w:color="auto" w:sz="8" w:space="0"/>
            </w:tcBorders>
            <w:vAlign w:val="center"/>
          </w:tcPr>
          <w:p w14:paraId="0CB0E409">
            <w:pPr>
              <w:widowControl/>
              <w:spacing w:before="100" w:beforeAutospacing="1" w:after="100" w:afterAutospacing="1" w:line="240" w:lineRule="atLeast"/>
              <w:jc w:val="center"/>
              <w:rPr>
                <w:rFonts w:ascii="Verdana" w:hAnsi="Verdana"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14:paraId="32CDCD16">
            <w:pPr>
              <w:widowControl/>
              <w:spacing w:before="100" w:beforeAutospacing="1" w:after="100" w:afterAutospacing="1" w:line="240" w:lineRule="atLeast"/>
              <w:jc w:val="center"/>
              <w:rPr>
                <w:rFonts w:ascii="Verdana" w:hAnsi="Verdana" w:cs="宋体"/>
                <w:color w:val="auto"/>
                <w:kern w:val="0"/>
                <w:szCs w:val="21"/>
                <w:highlight w:val="none"/>
              </w:rPr>
            </w:pPr>
          </w:p>
        </w:tc>
      </w:tr>
      <w:tr w14:paraId="6B7E6175">
        <w:tblPrEx>
          <w:tblCellMar>
            <w:top w:w="0" w:type="dxa"/>
            <w:left w:w="0" w:type="dxa"/>
            <w:bottom w:w="0" w:type="dxa"/>
            <w:right w:w="0" w:type="dxa"/>
          </w:tblCellMar>
        </w:tblPrEx>
        <w:trPr>
          <w:trHeight w:val="641" w:hRule="atLeast"/>
          <w:jc w:val="center"/>
        </w:trPr>
        <w:tc>
          <w:tcPr>
            <w:tcW w:w="8445" w:type="dxa"/>
            <w:gridSpan w:val="8"/>
            <w:tcBorders>
              <w:top w:val="nil"/>
              <w:left w:val="single" w:color="auto" w:sz="8" w:space="0"/>
              <w:bottom w:val="single" w:color="auto" w:sz="8" w:space="0"/>
              <w:right w:val="single" w:color="auto" w:sz="8" w:space="0"/>
            </w:tcBorders>
            <w:vAlign w:val="center"/>
          </w:tcPr>
          <w:p w14:paraId="691B5AC8">
            <w:pPr>
              <w:widowControl/>
              <w:snapToGrid w:val="0"/>
              <w:spacing w:before="100" w:beforeAutospacing="1" w:after="100" w:afterAutospacing="1" w:line="320" w:lineRule="atLeast"/>
              <w:ind w:firstLine="2"/>
              <w:jc w:val="left"/>
              <w:rPr>
                <w:rFonts w:ascii="Verdana" w:hAnsi="Verdana" w:cs="宋体"/>
                <w:color w:val="auto"/>
                <w:kern w:val="0"/>
                <w:szCs w:val="21"/>
                <w:highlight w:val="none"/>
              </w:rPr>
            </w:pPr>
            <w:r>
              <w:rPr>
                <w:rFonts w:ascii="Verdana" w:hAnsi="Verdana" w:cs="宋体"/>
                <w:color w:val="auto"/>
                <w:kern w:val="0"/>
                <w:szCs w:val="21"/>
                <w:highlight w:val="none"/>
              </w:rPr>
              <w:t>合计大写金额： 仟 佰 拾 万 仟 佰 拾 元</w:t>
            </w:r>
          </w:p>
        </w:tc>
      </w:tr>
      <w:tr w14:paraId="15A00D1A">
        <w:tblPrEx>
          <w:tblCellMar>
            <w:top w:w="0" w:type="dxa"/>
            <w:left w:w="0" w:type="dxa"/>
            <w:bottom w:w="0" w:type="dxa"/>
            <w:right w:w="0" w:type="dxa"/>
          </w:tblCellMar>
        </w:tblPrEx>
        <w:trPr>
          <w:trHeight w:val="641" w:hRule="atLeast"/>
          <w:jc w:val="center"/>
        </w:trPr>
        <w:tc>
          <w:tcPr>
            <w:tcW w:w="1331" w:type="dxa"/>
            <w:tcBorders>
              <w:top w:val="nil"/>
              <w:left w:val="single" w:color="auto" w:sz="8" w:space="0"/>
              <w:bottom w:val="single" w:color="auto" w:sz="8" w:space="0"/>
              <w:right w:val="single" w:color="auto" w:sz="8" w:space="0"/>
            </w:tcBorders>
            <w:vAlign w:val="center"/>
          </w:tcPr>
          <w:p w14:paraId="37FE1268">
            <w:pPr>
              <w:widowControl/>
              <w:snapToGrid w:val="0"/>
              <w:spacing w:before="100" w:beforeAutospacing="1" w:after="100" w:afterAutospacing="1" w:line="320" w:lineRule="atLeast"/>
              <w:ind w:firstLine="2"/>
              <w:jc w:val="center"/>
              <w:rPr>
                <w:rFonts w:ascii="Verdana" w:hAnsi="Verdana" w:cs="宋体"/>
                <w:color w:val="auto"/>
                <w:kern w:val="0"/>
                <w:szCs w:val="21"/>
                <w:highlight w:val="none"/>
              </w:rPr>
            </w:pPr>
            <w:r>
              <w:rPr>
                <w:rFonts w:ascii="Verdana" w:hAnsi="Verdana" w:cs="宋体"/>
                <w:color w:val="auto"/>
                <w:kern w:val="0"/>
                <w:szCs w:val="21"/>
                <w:highlight w:val="none"/>
              </w:rPr>
              <w:t>实际供货日期</w:t>
            </w:r>
          </w:p>
        </w:tc>
        <w:tc>
          <w:tcPr>
            <w:tcW w:w="2719" w:type="dxa"/>
            <w:gridSpan w:val="2"/>
            <w:tcBorders>
              <w:top w:val="nil"/>
              <w:left w:val="nil"/>
              <w:bottom w:val="single" w:color="auto" w:sz="8" w:space="0"/>
              <w:right w:val="single" w:color="auto" w:sz="8" w:space="0"/>
            </w:tcBorders>
            <w:vAlign w:val="center"/>
          </w:tcPr>
          <w:p w14:paraId="68A9163B">
            <w:pPr>
              <w:widowControl/>
              <w:spacing w:before="100" w:beforeAutospacing="1" w:after="100" w:afterAutospacing="1" w:line="240" w:lineRule="atLeast"/>
              <w:jc w:val="center"/>
              <w:rPr>
                <w:rFonts w:ascii="Verdana" w:hAnsi="Verdana" w:cs="宋体"/>
                <w:color w:val="auto"/>
                <w:kern w:val="0"/>
                <w:szCs w:val="21"/>
                <w:highlight w:val="none"/>
              </w:rPr>
            </w:pPr>
          </w:p>
        </w:tc>
        <w:tc>
          <w:tcPr>
            <w:tcW w:w="2282" w:type="dxa"/>
            <w:gridSpan w:val="3"/>
            <w:tcBorders>
              <w:top w:val="nil"/>
              <w:left w:val="nil"/>
              <w:bottom w:val="single" w:color="auto" w:sz="8" w:space="0"/>
              <w:right w:val="single" w:color="auto" w:sz="8" w:space="0"/>
            </w:tcBorders>
            <w:vAlign w:val="center"/>
          </w:tcPr>
          <w:p w14:paraId="36A3E55C">
            <w:pPr>
              <w:widowControl/>
              <w:snapToGrid w:val="0"/>
              <w:spacing w:before="100" w:beforeAutospacing="1" w:after="100" w:afterAutospacing="1" w:line="320" w:lineRule="atLeast"/>
              <w:ind w:firstLine="46"/>
              <w:jc w:val="center"/>
              <w:rPr>
                <w:rFonts w:ascii="Verdana" w:hAnsi="Verdana" w:cs="宋体"/>
                <w:color w:val="auto"/>
                <w:kern w:val="0"/>
                <w:szCs w:val="21"/>
                <w:highlight w:val="none"/>
              </w:rPr>
            </w:pPr>
            <w:r>
              <w:rPr>
                <w:rFonts w:ascii="Verdana" w:hAnsi="Verdana" w:cs="宋体"/>
                <w:color w:val="auto"/>
                <w:kern w:val="0"/>
                <w:szCs w:val="21"/>
                <w:highlight w:val="none"/>
              </w:rPr>
              <w:t>合同交货验收日期</w:t>
            </w:r>
          </w:p>
        </w:tc>
        <w:tc>
          <w:tcPr>
            <w:tcW w:w="2113" w:type="dxa"/>
            <w:gridSpan w:val="2"/>
            <w:tcBorders>
              <w:top w:val="nil"/>
              <w:left w:val="nil"/>
              <w:bottom w:val="single" w:color="auto" w:sz="8" w:space="0"/>
              <w:right w:val="single" w:color="auto" w:sz="8" w:space="0"/>
            </w:tcBorders>
            <w:vAlign w:val="center"/>
          </w:tcPr>
          <w:p w14:paraId="2911AD5D">
            <w:pPr>
              <w:widowControl/>
              <w:spacing w:before="100" w:beforeAutospacing="1" w:after="100" w:afterAutospacing="1" w:line="240" w:lineRule="atLeast"/>
              <w:jc w:val="center"/>
              <w:rPr>
                <w:rFonts w:ascii="Verdana" w:hAnsi="Verdana" w:cs="宋体"/>
                <w:color w:val="auto"/>
                <w:kern w:val="0"/>
                <w:szCs w:val="21"/>
                <w:highlight w:val="none"/>
              </w:rPr>
            </w:pPr>
          </w:p>
        </w:tc>
      </w:tr>
      <w:tr w14:paraId="3612BDA5">
        <w:tblPrEx>
          <w:tblCellMar>
            <w:top w:w="0" w:type="dxa"/>
            <w:left w:w="0" w:type="dxa"/>
            <w:bottom w:w="0" w:type="dxa"/>
            <w:right w:w="0" w:type="dxa"/>
          </w:tblCellMar>
        </w:tblPrEx>
        <w:trPr>
          <w:trHeight w:val="394" w:hRule="atLeast"/>
          <w:jc w:val="center"/>
        </w:trPr>
        <w:tc>
          <w:tcPr>
            <w:tcW w:w="1331" w:type="dxa"/>
            <w:tcBorders>
              <w:top w:val="nil"/>
              <w:left w:val="single" w:color="auto" w:sz="8" w:space="0"/>
              <w:bottom w:val="single" w:color="auto" w:sz="8" w:space="0"/>
              <w:right w:val="single" w:color="auto" w:sz="8" w:space="0"/>
            </w:tcBorders>
            <w:vAlign w:val="center"/>
          </w:tcPr>
          <w:p w14:paraId="3512866C">
            <w:pPr>
              <w:widowControl/>
              <w:spacing w:before="100" w:beforeAutospacing="1" w:after="100" w:afterAutospacing="1" w:line="240" w:lineRule="atLeast"/>
              <w:jc w:val="center"/>
              <w:rPr>
                <w:rFonts w:ascii="Verdana" w:hAnsi="Verdana" w:cs="宋体"/>
                <w:color w:val="auto"/>
                <w:kern w:val="0"/>
                <w:szCs w:val="21"/>
                <w:highlight w:val="none"/>
              </w:rPr>
            </w:pPr>
          </w:p>
        </w:tc>
        <w:tc>
          <w:tcPr>
            <w:tcW w:w="2719" w:type="dxa"/>
            <w:gridSpan w:val="2"/>
            <w:tcBorders>
              <w:top w:val="nil"/>
              <w:left w:val="nil"/>
              <w:bottom w:val="single" w:color="auto" w:sz="8" w:space="0"/>
              <w:right w:val="single" w:color="auto" w:sz="8" w:space="0"/>
            </w:tcBorders>
            <w:vAlign w:val="center"/>
          </w:tcPr>
          <w:p w14:paraId="1F7DC3ED">
            <w:pPr>
              <w:widowControl/>
              <w:spacing w:before="100" w:beforeAutospacing="1" w:after="100" w:afterAutospacing="1" w:line="240" w:lineRule="atLeast"/>
              <w:jc w:val="center"/>
              <w:rPr>
                <w:rFonts w:ascii="Verdana" w:hAnsi="Verdana" w:cs="宋体"/>
                <w:color w:val="auto"/>
                <w:kern w:val="0"/>
                <w:szCs w:val="21"/>
                <w:highlight w:val="none"/>
              </w:rPr>
            </w:pPr>
          </w:p>
        </w:tc>
        <w:tc>
          <w:tcPr>
            <w:tcW w:w="2282" w:type="dxa"/>
            <w:gridSpan w:val="3"/>
            <w:tcBorders>
              <w:top w:val="nil"/>
              <w:left w:val="nil"/>
              <w:bottom w:val="single" w:color="auto" w:sz="8" w:space="0"/>
              <w:right w:val="single" w:color="auto" w:sz="8" w:space="0"/>
            </w:tcBorders>
            <w:vAlign w:val="center"/>
          </w:tcPr>
          <w:p w14:paraId="630CF3DB">
            <w:pPr>
              <w:widowControl/>
              <w:spacing w:before="100" w:beforeAutospacing="1" w:after="100" w:afterAutospacing="1" w:line="240" w:lineRule="atLeast"/>
              <w:jc w:val="center"/>
              <w:rPr>
                <w:rFonts w:ascii="Verdana" w:hAnsi="Verdana" w:cs="宋体"/>
                <w:color w:val="auto"/>
                <w:kern w:val="0"/>
                <w:szCs w:val="21"/>
                <w:highlight w:val="none"/>
              </w:rPr>
            </w:pPr>
          </w:p>
        </w:tc>
        <w:tc>
          <w:tcPr>
            <w:tcW w:w="2113" w:type="dxa"/>
            <w:gridSpan w:val="2"/>
            <w:tcBorders>
              <w:top w:val="nil"/>
              <w:left w:val="nil"/>
              <w:bottom w:val="single" w:color="auto" w:sz="8" w:space="0"/>
              <w:right w:val="single" w:color="auto" w:sz="8" w:space="0"/>
            </w:tcBorders>
            <w:vAlign w:val="center"/>
          </w:tcPr>
          <w:p w14:paraId="4D5C2BE6">
            <w:pPr>
              <w:widowControl/>
              <w:spacing w:before="100" w:beforeAutospacing="1" w:after="100" w:afterAutospacing="1" w:line="240" w:lineRule="atLeast"/>
              <w:jc w:val="center"/>
              <w:rPr>
                <w:rFonts w:ascii="Verdana" w:hAnsi="Verdana" w:cs="宋体"/>
                <w:color w:val="auto"/>
                <w:kern w:val="0"/>
                <w:szCs w:val="21"/>
                <w:highlight w:val="none"/>
              </w:rPr>
            </w:pPr>
          </w:p>
        </w:tc>
      </w:tr>
      <w:tr w14:paraId="26DE3604">
        <w:tblPrEx>
          <w:tblCellMar>
            <w:top w:w="0" w:type="dxa"/>
            <w:left w:w="0" w:type="dxa"/>
            <w:bottom w:w="0" w:type="dxa"/>
            <w:right w:w="0" w:type="dxa"/>
          </w:tblCellMar>
        </w:tblPrEx>
        <w:trPr>
          <w:trHeight w:val="693" w:hRule="atLeast"/>
          <w:jc w:val="center"/>
        </w:trPr>
        <w:tc>
          <w:tcPr>
            <w:tcW w:w="133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08E261B">
            <w:pPr>
              <w:widowControl/>
              <w:snapToGrid w:val="0"/>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验收具体内容</w:t>
            </w:r>
          </w:p>
        </w:tc>
        <w:tc>
          <w:tcPr>
            <w:tcW w:w="7114" w:type="dxa"/>
            <w:gridSpan w:val="7"/>
            <w:tcBorders>
              <w:top w:val="nil"/>
              <w:left w:val="nil"/>
              <w:bottom w:val="single" w:color="auto" w:sz="8" w:space="0"/>
              <w:right w:val="single" w:color="auto" w:sz="8" w:space="0"/>
            </w:tcBorders>
            <w:tcMar>
              <w:top w:w="0" w:type="dxa"/>
              <w:left w:w="108" w:type="dxa"/>
              <w:bottom w:w="0" w:type="dxa"/>
              <w:right w:w="108" w:type="dxa"/>
            </w:tcMar>
            <w:vAlign w:val="center"/>
          </w:tcPr>
          <w:p w14:paraId="658BB6AC">
            <w:pPr>
              <w:widowControl/>
              <w:snapToGrid w:val="0"/>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（应按采购合同、采购文件、投标响应文件及验收方案等进行验收；并核对中标或者</w:t>
            </w:r>
            <w:r>
              <w:rPr>
                <w:rFonts w:hint="eastAsia" w:ascii="Verdana" w:hAnsi="Verdana" w:cs="宋体"/>
                <w:color w:val="auto"/>
                <w:kern w:val="0"/>
                <w:szCs w:val="21"/>
                <w:highlight w:val="none"/>
              </w:rPr>
              <w:t>中标供应商</w:t>
            </w:r>
            <w:r>
              <w:rPr>
                <w:rFonts w:ascii="Verdana" w:hAnsi="Verdana" w:cs="宋体"/>
                <w:color w:val="auto"/>
                <w:kern w:val="0"/>
                <w:szCs w:val="21"/>
                <w:highlight w:val="none"/>
              </w:rPr>
              <w:t>在安装调试等方面是否违反合同约定或服务规范要求、提供的质量保证证明材料是否齐全、应有的配件及附件是否达到合同约定等。可附件)</w:t>
            </w:r>
          </w:p>
        </w:tc>
      </w:tr>
      <w:tr w14:paraId="776225FE">
        <w:tblPrEx>
          <w:tblCellMar>
            <w:top w:w="0" w:type="dxa"/>
            <w:left w:w="0" w:type="dxa"/>
            <w:bottom w:w="0" w:type="dxa"/>
            <w:right w:w="0" w:type="dxa"/>
          </w:tblCellMar>
        </w:tblPrEx>
        <w:trPr>
          <w:trHeight w:val="1281" w:hRule="atLeast"/>
          <w:jc w:val="center"/>
        </w:trPr>
        <w:tc>
          <w:tcPr>
            <w:tcW w:w="1331"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73A1D81">
            <w:pPr>
              <w:widowControl/>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验收小组意见</w:t>
            </w:r>
          </w:p>
        </w:tc>
        <w:tc>
          <w:tcPr>
            <w:tcW w:w="7114" w:type="dxa"/>
            <w:gridSpan w:val="7"/>
            <w:tcBorders>
              <w:top w:val="nil"/>
              <w:left w:val="nil"/>
              <w:bottom w:val="single" w:color="auto" w:sz="8" w:space="0"/>
              <w:right w:val="single" w:color="auto" w:sz="8" w:space="0"/>
            </w:tcBorders>
            <w:vAlign w:val="center"/>
          </w:tcPr>
          <w:p w14:paraId="56296399">
            <w:pPr>
              <w:widowControl/>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验收结论性意见：</w:t>
            </w:r>
          </w:p>
        </w:tc>
      </w:tr>
      <w:tr w14:paraId="1FFBFE5F">
        <w:tblPrEx>
          <w:tblCellMar>
            <w:top w:w="0" w:type="dxa"/>
            <w:left w:w="0" w:type="dxa"/>
            <w:bottom w:w="0" w:type="dxa"/>
            <w:right w:w="0" w:type="dxa"/>
          </w:tblCellMar>
        </w:tblPrEx>
        <w:trPr>
          <w:trHeight w:val="607" w:hRule="atLeast"/>
          <w:jc w:val="center"/>
        </w:trPr>
        <w:tc>
          <w:tcPr>
            <w:tcW w:w="1331" w:type="dxa"/>
            <w:vMerge w:val="continue"/>
            <w:tcBorders>
              <w:top w:val="nil"/>
              <w:left w:val="single" w:color="auto" w:sz="8" w:space="0"/>
              <w:bottom w:val="single" w:color="auto" w:sz="8" w:space="0"/>
              <w:right w:val="single" w:color="auto" w:sz="8" w:space="0"/>
            </w:tcBorders>
            <w:vAlign w:val="center"/>
          </w:tcPr>
          <w:p w14:paraId="73F2FF2A">
            <w:pPr>
              <w:widowControl/>
              <w:jc w:val="left"/>
              <w:rPr>
                <w:rFonts w:ascii="Verdana" w:hAnsi="Verdana" w:cs="宋体"/>
                <w:color w:val="auto"/>
                <w:kern w:val="0"/>
                <w:szCs w:val="21"/>
                <w:highlight w:val="none"/>
              </w:rPr>
            </w:pPr>
          </w:p>
        </w:tc>
        <w:tc>
          <w:tcPr>
            <w:tcW w:w="7114" w:type="dxa"/>
            <w:gridSpan w:val="7"/>
            <w:tcBorders>
              <w:top w:val="nil"/>
              <w:left w:val="nil"/>
              <w:bottom w:val="single" w:color="auto" w:sz="8" w:space="0"/>
              <w:right w:val="single" w:color="auto" w:sz="8" w:space="0"/>
            </w:tcBorders>
            <w:vAlign w:val="center"/>
          </w:tcPr>
          <w:p w14:paraId="20FB69FD">
            <w:pPr>
              <w:widowControl/>
              <w:spacing w:before="100" w:beforeAutospacing="1" w:after="100" w:afterAutospacing="1" w:line="320" w:lineRule="atLeast"/>
              <w:ind w:firstLine="96"/>
              <w:jc w:val="left"/>
              <w:rPr>
                <w:rFonts w:ascii="Verdana" w:hAnsi="Verdana" w:cs="宋体"/>
                <w:color w:val="auto"/>
                <w:kern w:val="0"/>
                <w:szCs w:val="21"/>
                <w:highlight w:val="none"/>
              </w:rPr>
            </w:pPr>
            <w:r>
              <w:rPr>
                <w:rFonts w:ascii="Verdana" w:hAnsi="Verdana" w:cs="宋体"/>
                <w:color w:val="auto"/>
                <w:kern w:val="0"/>
                <w:szCs w:val="21"/>
                <w:highlight w:val="none"/>
              </w:rPr>
              <w:t>有异议的意见和说明理由：</w:t>
            </w:r>
          </w:p>
          <w:p w14:paraId="2E540BC9">
            <w:pPr>
              <w:widowControl/>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签字：</w:t>
            </w:r>
          </w:p>
        </w:tc>
      </w:tr>
      <w:tr w14:paraId="41A2DA48">
        <w:tblPrEx>
          <w:tblCellMar>
            <w:top w:w="0" w:type="dxa"/>
            <w:left w:w="0" w:type="dxa"/>
            <w:bottom w:w="0" w:type="dxa"/>
            <w:right w:w="0" w:type="dxa"/>
          </w:tblCellMar>
        </w:tblPrEx>
        <w:trPr>
          <w:trHeight w:val="507" w:hRule="atLeast"/>
          <w:jc w:val="center"/>
        </w:trPr>
        <w:tc>
          <w:tcPr>
            <w:tcW w:w="8445" w:type="dxa"/>
            <w:gridSpan w:val="8"/>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DB123F6">
            <w:pPr>
              <w:widowControl/>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验收小组成员签字：</w:t>
            </w:r>
          </w:p>
        </w:tc>
      </w:tr>
      <w:tr w14:paraId="18CE5D47">
        <w:tblPrEx>
          <w:tblCellMar>
            <w:top w:w="0" w:type="dxa"/>
            <w:left w:w="0" w:type="dxa"/>
            <w:bottom w:w="0" w:type="dxa"/>
            <w:right w:w="0" w:type="dxa"/>
          </w:tblCellMar>
        </w:tblPrEx>
        <w:trPr>
          <w:trHeight w:val="736" w:hRule="atLeast"/>
          <w:jc w:val="center"/>
        </w:trPr>
        <w:tc>
          <w:tcPr>
            <w:tcW w:w="8445" w:type="dxa"/>
            <w:gridSpan w:val="8"/>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5C713B9">
            <w:pPr>
              <w:widowControl/>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监督人员或其他相关人员签字：</w:t>
            </w:r>
          </w:p>
          <w:p w14:paraId="178FAC6C">
            <w:pPr>
              <w:widowControl/>
              <w:spacing w:before="100" w:beforeAutospacing="1" w:after="100" w:afterAutospacing="1" w:line="320" w:lineRule="atLeast"/>
              <w:ind w:firstLine="74"/>
              <w:jc w:val="left"/>
              <w:rPr>
                <w:rFonts w:ascii="Verdana" w:hAnsi="Verdana" w:cs="宋体"/>
                <w:color w:val="auto"/>
                <w:kern w:val="0"/>
                <w:szCs w:val="21"/>
                <w:highlight w:val="none"/>
              </w:rPr>
            </w:pPr>
            <w:r>
              <w:rPr>
                <w:rFonts w:ascii="Verdana" w:hAnsi="Verdana" w:cs="宋体"/>
                <w:color w:val="auto"/>
                <w:kern w:val="0"/>
                <w:szCs w:val="21"/>
                <w:highlight w:val="none"/>
              </w:rPr>
              <w:t>或受邀机构的意见（盖章）：</w:t>
            </w:r>
          </w:p>
        </w:tc>
      </w:tr>
      <w:tr w14:paraId="770261B3">
        <w:tblPrEx>
          <w:tblCellMar>
            <w:top w:w="0" w:type="dxa"/>
            <w:left w:w="0" w:type="dxa"/>
            <w:bottom w:w="0" w:type="dxa"/>
            <w:right w:w="0" w:type="dxa"/>
          </w:tblCellMar>
        </w:tblPrEx>
        <w:trPr>
          <w:trHeight w:val="619" w:hRule="atLeast"/>
          <w:jc w:val="center"/>
        </w:trPr>
        <w:tc>
          <w:tcPr>
            <w:tcW w:w="4152" w:type="dxa"/>
            <w:gridSpan w:val="4"/>
            <w:tcBorders>
              <w:top w:val="nil"/>
              <w:left w:val="single" w:color="auto" w:sz="8" w:space="0"/>
              <w:bottom w:val="single" w:color="auto" w:sz="8" w:space="0"/>
              <w:right w:val="nil"/>
            </w:tcBorders>
            <w:tcMar>
              <w:top w:w="0" w:type="dxa"/>
              <w:left w:w="108" w:type="dxa"/>
              <w:bottom w:w="0" w:type="dxa"/>
              <w:right w:w="108" w:type="dxa"/>
            </w:tcMar>
            <w:vAlign w:val="center"/>
          </w:tcPr>
          <w:p w14:paraId="5FBD6234">
            <w:pPr>
              <w:widowControl/>
              <w:spacing w:before="100" w:beforeAutospacing="1" w:after="100" w:afterAutospacing="1" w:line="320" w:lineRule="atLeast"/>
              <w:ind w:firstLine="74"/>
              <w:jc w:val="left"/>
              <w:rPr>
                <w:rFonts w:ascii="Verdana" w:hAnsi="Verdana" w:cs="宋体"/>
                <w:color w:val="auto"/>
                <w:kern w:val="0"/>
                <w:szCs w:val="21"/>
                <w:highlight w:val="none"/>
              </w:rPr>
            </w:pPr>
            <w:r>
              <w:rPr>
                <w:rFonts w:ascii="Verdana" w:hAnsi="Verdana" w:cs="宋体"/>
                <w:color w:val="auto"/>
                <w:kern w:val="0"/>
                <w:szCs w:val="21"/>
                <w:highlight w:val="none"/>
              </w:rPr>
              <w:t>中标或者</w:t>
            </w:r>
            <w:r>
              <w:rPr>
                <w:rFonts w:hint="eastAsia" w:ascii="Verdana" w:hAnsi="Verdana" w:cs="宋体"/>
                <w:color w:val="auto"/>
                <w:kern w:val="0"/>
                <w:szCs w:val="21"/>
                <w:highlight w:val="none"/>
              </w:rPr>
              <w:t>中标供应商</w:t>
            </w:r>
            <w:r>
              <w:rPr>
                <w:rFonts w:ascii="Verdana" w:hAnsi="Verdana" w:cs="宋体"/>
                <w:color w:val="auto"/>
                <w:kern w:val="0"/>
                <w:szCs w:val="21"/>
                <w:highlight w:val="none"/>
              </w:rPr>
              <w:t>负责人签字或盖章：</w:t>
            </w:r>
          </w:p>
          <w:p w14:paraId="098BEC44">
            <w:pPr>
              <w:widowControl/>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联系电话： 年 月 日</w:t>
            </w:r>
          </w:p>
        </w:tc>
        <w:tc>
          <w:tcPr>
            <w:tcW w:w="4293" w:type="dxa"/>
            <w:gridSpan w:val="4"/>
            <w:tcBorders>
              <w:top w:val="nil"/>
              <w:left w:val="nil"/>
              <w:bottom w:val="single" w:color="auto" w:sz="8" w:space="0"/>
              <w:right w:val="single" w:color="auto" w:sz="8" w:space="0"/>
            </w:tcBorders>
            <w:vAlign w:val="center"/>
          </w:tcPr>
          <w:p w14:paraId="1BA4667A">
            <w:pPr>
              <w:widowControl/>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采购人或受托机构的意见（盖章）：</w:t>
            </w:r>
          </w:p>
          <w:p w14:paraId="2CEE4D35">
            <w:pPr>
              <w:widowControl/>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联系电话： 年 月 日</w:t>
            </w:r>
          </w:p>
        </w:tc>
      </w:tr>
    </w:tbl>
    <w:p w14:paraId="734180A5">
      <w:pPr>
        <w:pStyle w:val="19"/>
        <w:jc w:val="both"/>
        <w:rPr>
          <w:b/>
          <w:bCs/>
          <w:color w:val="auto"/>
          <w:sz w:val="18"/>
          <w:highlight w:val="none"/>
          <w:lang w:val="en-GB"/>
        </w:rPr>
      </w:pPr>
    </w:p>
    <w:p w14:paraId="434B563E">
      <w:pPr>
        <w:snapToGrid w:val="0"/>
        <w:rPr>
          <w:rFonts w:hAnsi="宋体"/>
          <w:b/>
          <w:color w:val="auto"/>
          <w:sz w:val="32"/>
          <w:szCs w:val="32"/>
          <w:highlight w:val="none"/>
        </w:rPr>
      </w:pPr>
      <w:r>
        <w:rPr>
          <w:rFonts w:hint="eastAsia" w:ascii="宋体" w:hAnsi="宋体"/>
          <w:color w:val="auto"/>
          <w:szCs w:val="21"/>
          <w:highlight w:val="none"/>
        </w:rPr>
        <w:t xml:space="preserve">                    </w:t>
      </w:r>
    </w:p>
    <w:p w14:paraId="53B8C346">
      <w:pPr>
        <w:pStyle w:val="2"/>
        <w:spacing w:line="600" w:lineRule="exact"/>
        <w:rPr>
          <w:color w:val="auto"/>
          <w:highlight w:val="none"/>
        </w:rPr>
      </w:pPr>
      <w:bookmarkStart w:id="71" w:name="_Toc5754"/>
      <w:bookmarkStart w:id="72" w:name="_Toc13355"/>
      <w:bookmarkStart w:id="73" w:name="_Toc432155780"/>
      <w:bookmarkStart w:id="74" w:name="_Toc22463_WPSOffice_Level1"/>
      <w:bookmarkStart w:id="75" w:name="_Toc12511"/>
      <w:bookmarkStart w:id="76" w:name="_Toc23903"/>
      <w:r>
        <w:rPr>
          <w:rFonts w:hint="eastAsia"/>
          <w:color w:val="auto"/>
          <w:highlight w:val="none"/>
        </w:rPr>
        <w:t>第六章　投标文件格式</w:t>
      </w:r>
      <w:bookmarkEnd w:id="71"/>
      <w:bookmarkEnd w:id="72"/>
      <w:bookmarkEnd w:id="73"/>
      <w:bookmarkEnd w:id="74"/>
      <w:bookmarkEnd w:id="75"/>
      <w:bookmarkEnd w:id="76"/>
    </w:p>
    <w:p w14:paraId="39A22B6E">
      <w:pPr>
        <w:pStyle w:val="24"/>
        <w:snapToGrid w:val="0"/>
        <w:spacing w:before="120" w:after="120"/>
        <w:rPr>
          <w:rFonts w:hAnsi="宋体"/>
          <w:b/>
          <w:color w:val="auto"/>
          <w:highlight w:val="none"/>
        </w:rPr>
      </w:pPr>
    </w:p>
    <w:p w14:paraId="4C2CF9E6">
      <w:pPr>
        <w:pStyle w:val="24"/>
        <w:snapToGrid w:val="0"/>
        <w:spacing w:before="120" w:after="120"/>
        <w:rPr>
          <w:rFonts w:hAnsi="宋体"/>
          <w:b/>
          <w:color w:val="auto"/>
          <w:highlight w:val="none"/>
        </w:rPr>
      </w:pPr>
      <w:r>
        <w:rPr>
          <w:rFonts w:hint="eastAsia" w:hAnsi="宋体"/>
          <w:b/>
          <w:color w:val="auto"/>
          <w:highlight w:val="none"/>
        </w:rPr>
        <w:t>一、投标文件外层包装封面及投标文件外封面格式</w:t>
      </w:r>
    </w:p>
    <w:p w14:paraId="5849161F">
      <w:pPr>
        <w:pStyle w:val="24"/>
        <w:snapToGrid w:val="0"/>
        <w:spacing w:before="120" w:after="120"/>
        <w:rPr>
          <w:rFonts w:hAnsi="宋体"/>
          <w:b/>
          <w:color w:val="auto"/>
          <w:highlight w:val="none"/>
        </w:rPr>
      </w:pPr>
      <w:r>
        <w:rPr>
          <w:rFonts w:hint="eastAsia" w:hAnsi="宋体"/>
          <w:b/>
          <w:color w:val="auto"/>
          <w:highlight w:val="none"/>
        </w:rPr>
        <w:t>1.1 所有投标文件的外包装封面格式：</w:t>
      </w:r>
    </w:p>
    <w:p w14:paraId="59347443">
      <w:pPr>
        <w:snapToGrid w:val="0"/>
        <w:spacing w:before="120" w:beforeLines="50" w:after="50"/>
        <w:rPr>
          <w:rFonts w:ascii="宋体" w:hAnsi="宋体"/>
          <w:color w:val="auto"/>
          <w:szCs w:val="21"/>
          <w:highlight w:val="none"/>
        </w:rPr>
      </w:pPr>
    </w:p>
    <w:p w14:paraId="7027E61F">
      <w:pPr>
        <w:snapToGrid w:val="0"/>
        <w:spacing w:before="120" w:beforeLines="50" w:after="50"/>
        <w:jc w:val="center"/>
        <w:rPr>
          <w:rFonts w:ascii="宋体" w:hAnsi="宋体"/>
          <w:bCs/>
          <w:color w:val="auto"/>
          <w:sz w:val="24"/>
          <w:szCs w:val="20"/>
          <w:highlight w:val="none"/>
        </w:rPr>
      </w:pPr>
    </w:p>
    <w:p w14:paraId="32DED686">
      <w:pPr>
        <w:snapToGrid w:val="0"/>
        <w:spacing w:before="120" w:beforeLines="50" w:after="50" w:line="600" w:lineRule="exact"/>
        <w:jc w:val="center"/>
        <w:rPr>
          <w:rFonts w:ascii="宋体" w:hAnsi="宋体"/>
          <w:b/>
          <w:bCs/>
          <w:color w:val="auto"/>
          <w:sz w:val="52"/>
          <w:szCs w:val="52"/>
          <w:highlight w:val="none"/>
        </w:rPr>
      </w:pPr>
      <w:r>
        <w:rPr>
          <w:rFonts w:hint="eastAsia" w:ascii="宋体" w:hAnsi="宋体"/>
          <w:b/>
          <w:bCs/>
          <w:color w:val="auto"/>
          <w:sz w:val="52"/>
          <w:szCs w:val="52"/>
          <w:highlight w:val="none"/>
        </w:rPr>
        <w:t>投 标 文 件</w:t>
      </w:r>
    </w:p>
    <w:p w14:paraId="50AA2319">
      <w:pPr>
        <w:snapToGrid w:val="0"/>
        <w:spacing w:before="120" w:beforeLines="50" w:after="50" w:line="360" w:lineRule="auto"/>
        <w:rPr>
          <w:rFonts w:ascii="宋体" w:hAnsi="宋体"/>
          <w:bCs/>
          <w:color w:val="auto"/>
          <w:sz w:val="24"/>
          <w:szCs w:val="20"/>
          <w:highlight w:val="none"/>
        </w:rPr>
      </w:pPr>
    </w:p>
    <w:p w14:paraId="4C46A8AF">
      <w:pPr>
        <w:snapToGrid w:val="0"/>
        <w:spacing w:before="120" w:beforeLines="50" w:after="50" w:line="360" w:lineRule="auto"/>
        <w:ind w:firstLine="943" w:firstLineChars="393"/>
        <w:rPr>
          <w:rFonts w:ascii="宋体" w:hAnsi="宋体"/>
          <w:bCs/>
          <w:color w:val="auto"/>
          <w:sz w:val="24"/>
          <w:szCs w:val="20"/>
          <w:highlight w:val="none"/>
        </w:rPr>
      </w:pPr>
      <w:r>
        <w:rPr>
          <w:rFonts w:hint="eastAsia" w:ascii="宋体" w:hAnsi="宋体"/>
          <w:bCs/>
          <w:color w:val="auto"/>
          <w:sz w:val="24"/>
          <w:highlight w:val="none"/>
        </w:rPr>
        <w:t>项目名称：</w:t>
      </w:r>
    </w:p>
    <w:p w14:paraId="0B755030">
      <w:pPr>
        <w:snapToGrid w:val="0"/>
        <w:spacing w:before="120" w:beforeLines="50" w:after="50" w:line="360" w:lineRule="auto"/>
        <w:ind w:firstLine="943" w:firstLineChars="393"/>
        <w:rPr>
          <w:rFonts w:ascii="宋体" w:hAnsi="宋体"/>
          <w:bCs/>
          <w:color w:val="auto"/>
          <w:sz w:val="24"/>
          <w:highlight w:val="none"/>
        </w:rPr>
      </w:pPr>
    </w:p>
    <w:p w14:paraId="69B2D0D3">
      <w:pPr>
        <w:snapToGrid w:val="0"/>
        <w:spacing w:before="120" w:beforeLines="50" w:after="50" w:line="360" w:lineRule="auto"/>
        <w:ind w:firstLine="943" w:firstLineChars="393"/>
        <w:rPr>
          <w:rFonts w:ascii="宋体" w:hAnsi="宋体"/>
          <w:bCs/>
          <w:color w:val="auto"/>
          <w:sz w:val="24"/>
          <w:highlight w:val="none"/>
        </w:rPr>
      </w:pPr>
      <w:r>
        <w:rPr>
          <w:rFonts w:hint="eastAsia" w:ascii="宋体" w:hAnsi="宋体"/>
          <w:bCs/>
          <w:color w:val="auto"/>
          <w:sz w:val="24"/>
          <w:highlight w:val="none"/>
        </w:rPr>
        <w:t xml:space="preserve">项目编号： </w:t>
      </w:r>
    </w:p>
    <w:p w14:paraId="33D031C6">
      <w:pPr>
        <w:snapToGrid w:val="0"/>
        <w:spacing w:before="120" w:beforeLines="50" w:after="50" w:line="360" w:lineRule="auto"/>
        <w:ind w:firstLine="943" w:firstLineChars="393"/>
        <w:rPr>
          <w:rFonts w:ascii="宋体" w:hAnsi="宋体"/>
          <w:bCs/>
          <w:color w:val="auto"/>
          <w:sz w:val="24"/>
          <w:highlight w:val="none"/>
        </w:rPr>
      </w:pPr>
    </w:p>
    <w:p w14:paraId="60E0D65E">
      <w:pPr>
        <w:snapToGrid w:val="0"/>
        <w:spacing w:before="120" w:beforeLines="50" w:after="50" w:line="360" w:lineRule="auto"/>
        <w:ind w:firstLine="943" w:firstLineChars="393"/>
        <w:rPr>
          <w:rFonts w:ascii="宋体" w:hAnsi="宋体"/>
          <w:bCs/>
          <w:color w:val="auto"/>
          <w:sz w:val="24"/>
          <w:highlight w:val="none"/>
        </w:rPr>
      </w:pPr>
      <w:r>
        <w:rPr>
          <w:rFonts w:hint="eastAsia" w:ascii="宋体" w:hAnsi="宋体"/>
          <w:bCs/>
          <w:color w:val="auto"/>
          <w:sz w:val="24"/>
          <w:highlight w:val="none"/>
        </w:rPr>
        <w:t>投标人名称：</w:t>
      </w:r>
    </w:p>
    <w:p w14:paraId="055DE01F">
      <w:pPr>
        <w:pStyle w:val="13"/>
        <w:snapToGrid w:val="0"/>
        <w:spacing w:before="50" w:after="50" w:line="360" w:lineRule="auto"/>
        <w:ind w:firstLine="960" w:firstLineChars="400"/>
        <w:rPr>
          <w:rFonts w:ascii="宋体" w:hAnsi="宋体"/>
          <w:bCs/>
          <w:color w:val="auto"/>
          <w:sz w:val="24"/>
          <w:highlight w:val="none"/>
        </w:rPr>
      </w:pPr>
    </w:p>
    <w:p w14:paraId="136A9F6E">
      <w:pPr>
        <w:pStyle w:val="13"/>
        <w:snapToGrid w:val="0"/>
        <w:spacing w:before="50" w:after="50" w:line="360" w:lineRule="auto"/>
        <w:ind w:firstLine="960" w:firstLineChars="400"/>
        <w:rPr>
          <w:rFonts w:ascii="宋体" w:hAnsi="宋体"/>
          <w:bCs/>
          <w:color w:val="auto"/>
          <w:sz w:val="24"/>
          <w:highlight w:val="none"/>
        </w:rPr>
      </w:pPr>
      <w:r>
        <w:rPr>
          <w:rFonts w:hint="eastAsia" w:ascii="宋体" w:hAnsi="宋体"/>
          <w:bCs/>
          <w:color w:val="auto"/>
          <w:sz w:val="24"/>
          <w:highlight w:val="none"/>
        </w:rPr>
        <w:t>投标文件名称：资格文件、技术/商务文件、报价文件</w:t>
      </w:r>
    </w:p>
    <w:p w14:paraId="54F69A5F">
      <w:pPr>
        <w:pStyle w:val="13"/>
        <w:snapToGrid w:val="0"/>
        <w:spacing w:before="50" w:after="50" w:line="360" w:lineRule="auto"/>
        <w:ind w:firstLine="960" w:firstLineChars="400"/>
        <w:rPr>
          <w:rFonts w:ascii="宋体" w:hAnsi="宋体"/>
          <w:bCs/>
          <w:color w:val="auto"/>
          <w:sz w:val="24"/>
          <w:highlight w:val="none"/>
        </w:rPr>
      </w:pPr>
      <w:r>
        <w:rPr>
          <w:rFonts w:hint="eastAsia" w:ascii="宋体" w:hAnsi="宋体"/>
          <w:bCs/>
          <w:color w:val="auto"/>
          <w:sz w:val="24"/>
          <w:highlight w:val="none"/>
        </w:rPr>
        <w:t>投标人地址：</w:t>
      </w:r>
    </w:p>
    <w:p w14:paraId="5DD735F0">
      <w:pPr>
        <w:pStyle w:val="13"/>
        <w:snapToGrid w:val="0"/>
        <w:spacing w:before="50" w:after="50" w:line="360" w:lineRule="auto"/>
        <w:ind w:firstLine="960" w:firstLineChars="400"/>
        <w:rPr>
          <w:rFonts w:ascii="宋体" w:hAnsi="宋体"/>
          <w:bCs/>
          <w:color w:val="auto"/>
          <w:sz w:val="24"/>
          <w:highlight w:val="none"/>
        </w:rPr>
      </w:pPr>
    </w:p>
    <w:p w14:paraId="7547FB15">
      <w:pPr>
        <w:pStyle w:val="13"/>
        <w:snapToGrid w:val="0"/>
        <w:spacing w:before="50" w:after="50" w:line="360" w:lineRule="auto"/>
        <w:ind w:firstLine="964" w:firstLineChars="400"/>
        <w:jc w:val="center"/>
        <w:rPr>
          <w:rFonts w:ascii="宋体" w:hAnsi="宋体"/>
          <w:b/>
          <w:bCs/>
          <w:color w:val="auto"/>
          <w:sz w:val="24"/>
          <w:highlight w:val="none"/>
        </w:rPr>
      </w:pPr>
    </w:p>
    <w:p w14:paraId="19D5F64B">
      <w:pPr>
        <w:snapToGrid w:val="0"/>
        <w:spacing w:before="120" w:beforeLines="50" w:after="50" w:line="360" w:lineRule="auto"/>
        <w:ind w:firstLine="2640" w:firstLineChars="1100"/>
        <w:rPr>
          <w:rFonts w:ascii="宋体" w:hAnsi="宋体"/>
          <w:bCs/>
          <w:color w:val="auto"/>
          <w:sz w:val="24"/>
          <w:szCs w:val="20"/>
          <w:highlight w:val="none"/>
        </w:rPr>
      </w:pPr>
      <w:r>
        <w:rPr>
          <w:rFonts w:hint="eastAsia" w:ascii="宋体" w:hAnsi="宋体"/>
          <w:bCs/>
          <w:color w:val="auto"/>
          <w:sz w:val="24"/>
          <w:szCs w:val="20"/>
          <w:highlight w:val="none"/>
        </w:rPr>
        <w:t>于    年    月    日  时  分后启封</w:t>
      </w:r>
    </w:p>
    <w:p w14:paraId="32A2D119">
      <w:pPr>
        <w:snapToGrid w:val="0"/>
        <w:spacing w:before="120" w:beforeLines="50" w:after="50" w:line="360" w:lineRule="auto"/>
        <w:ind w:firstLine="645"/>
        <w:jc w:val="center"/>
        <w:rPr>
          <w:rFonts w:ascii="宋体" w:hAnsi="宋体"/>
          <w:bCs/>
          <w:color w:val="auto"/>
          <w:sz w:val="24"/>
          <w:highlight w:val="none"/>
        </w:rPr>
      </w:pPr>
      <w:r>
        <w:rPr>
          <w:rFonts w:hint="eastAsia" w:ascii="宋体" w:hAnsi="宋体"/>
          <w:bCs/>
          <w:color w:val="auto"/>
          <w:sz w:val="24"/>
          <w:highlight w:val="none"/>
        </w:rPr>
        <w:t xml:space="preserve">                        年    月   日</w:t>
      </w:r>
    </w:p>
    <w:p w14:paraId="4B705958">
      <w:pPr>
        <w:rPr>
          <w:rFonts w:hAnsi="宋体"/>
          <w:b/>
          <w:color w:val="auto"/>
          <w:highlight w:val="none"/>
        </w:rPr>
      </w:pPr>
      <w:r>
        <w:rPr>
          <w:rFonts w:hint="eastAsia"/>
          <w:color w:val="auto"/>
          <w:highlight w:val="none"/>
        </w:rPr>
        <w:br w:type="page"/>
      </w:r>
      <w:r>
        <w:rPr>
          <w:rFonts w:hint="eastAsia" w:hAnsi="宋体"/>
          <w:b/>
          <w:color w:val="auto"/>
          <w:highlight w:val="none"/>
        </w:rPr>
        <w:t>1.2投标文件外封面格式：</w:t>
      </w:r>
    </w:p>
    <w:p w14:paraId="05DF81EF">
      <w:pPr>
        <w:rPr>
          <w:rFonts w:ascii="宋体" w:hAnsi="宋体"/>
          <w:color w:val="auto"/>
          <w:szCs w:val="21"/>
          <w:highlight w:val="none"/>
        </w:rPr>
      </w:pPr>
    </w:p>
    <w:p w14:paraId="369C07C0">
      <w:pPr>
        <w:snapToGrid w:val="0"/>
        <w:spacing w:before="120" w:beforeLines="50" w:after="50" w:line="360" w:lineRule="auto"/>
        <w:ind w:right="630"/>
        <w:jc w:val="right"/>
        <w:rPr>
          <w:rFonts w:ascii="宋体" w:hAnsi="宋体"/>
          <w:color w:val="auto"/>
          <w:sz w:val="24"/>
          <w:szCs w:val="20"/>
          <w:highlight w:val="none"/>
        </w:rPr>
      </w:pPr>
      <w:r>
        <w:rPr>
          <w:rFonts w:hint="eastAsia" w:ascii="宋体" w:hAnsi="宋体"/>
          <w:bCs/>
          <w:color w:val="auto"/>
          <w:highlight w:val="none"/>
        </w:rPr>
        <w:t>正本/或副本</w:t>
      </w:r>
    </w:p>
    <w:p w14:paraId="169F546B">
      <w:pPr>
        <w:snapToGrid w:val="0"/>
        <w:spacing w:before="120" w:beforeLines="50" w:after="50" w:line="600" w:lineRule="exact"/>
        <w:jc w:val="center"/>
        <w:rPr>
          <w:rFonts w:ascii="宋体" w:hAnsi="宋体"/>
          <w:bCs/>
          <w:color w:val="auto"/>
          <w:sz w:val="24"/>
          <w:szCs w:val="20"/>
          <w:highlight w:val="none"/>
        </w:rPr>
      </w:pPr>
    </w:p>
    <w:p w14:paraId="6C64C3F8">
      <w:pPr>
        <w:snapToGrid w:val="0"/>
        <w:spacing w:before="120" w:beforeLines="50" w:after="50" w:line="600" w:lineRule="exact"/>
        <w:jc w:val="center"/>
        <w:rPr>
          <w:rFonts w:ascii="宋体" w:hAnsi="宋体"/>
          <w:b/>
          <w:bCs/>
          <w:color w:val="auto"/>
          <w:sz w:val="52"/>
          <w:szCs w:val="52"/>
          <w:highlight w:val="none"/>
        </w:rPr>
      </w:pPr>
      <w:r>
        <w:rPr>
          <w:rFonts w:hint="eastAsia" w:ascii="宋体" w:hAnsi="宋体"/>
          <w:b/>
          <w:bCs/>
          <w:color w:val="auto"/>
          <w:sz w:val="52"/>
          <w:szCs w:val="52"/>
          <w:highlight w:val="none"/>
        </w:rPr>
        <w:t>投 标 文 件</w:t>
      </w:r>
    </w:p>
    <w:p w14:paraId="08855366">
      <w:pPr>
        <w:snapToGrid w:val="0"/>
        <w:spacing w:before="120" w:beforeLines="50" w:after="50" w:line="360" w:lineRule="auto"/>
        <w:rPr>
          <w:rFonts w:ascii="宋体" w:hAnsi="宋体"/>
          <w:bCs/>
          <w:color w:val="auto"/>
          <w:sz w:val="24"/>
          <w:szCs w:val="20"/>
          <w:highlight w:val="none"/>
        </w:rPr>
      </w:pPr>
    </w:p>
    <w:p w14:paraId="0D84729A">
      <w:pPr>
        <w:snapToGrid w:val="0"/>
        <w:spacing w:before="120" w:beforeLines="50" w:after="50" w:line="360" w:lineRule="auto"/>
        <w:ind w:firstLine="943" w:firstLineChars="393"/>
        <w:rPr>
          <w:rFonts w:ascii="宋体" w:hAnsi="宋体"/>
          <w:bCs/>
          <w:color w:val="auto"/>
          <w:sz w:val="24"/>
          <w:szCs w:val="20"/>
          <w:highlight w:val="none"/>
        </w:rPr>
      </w:pPr>
      <w:r>
        <w:rPr>
          <w:rFonts w:hint="eastAsia" w:ascii="宋体" w:hAnsi="宋体"/>
          <w:bCs/>
          <w:color w:val="auto"/>
          <w:sz w:val="24"/>
          <w:highlight w:val="none"/>
        </w:rPr>
        <w:t>项目名称：</w:t>
      </w:r>
    </w:p>
    <w:p w14:paraId="1BA6A967">
      <w:pPr>
        <w:snapToGrid w:val="0"/>
        <w:spacing w:before="120" w:beforeLines="50" w:after="50" w:line="360" w:lineRule="auto"/>
        <w:ind w:firstLine="943" w:firstLineChars="393"/>
        <w:rPr>
          <w:rFonts w:ascii="宋体" w:hAnsi="宋体"/>
          <w:bCs/>
          <w:color w:val="auto"/>
          <w:sz w:val="24"/>
          <w:highlight w:val="none"/>
        </w:rPr>
      </w:pPr>
    </w:p>
    <w:p w14:paraId="564F9003">
      <w:pPr>
        <w:snapToGrid w:val="0"/>
        <w:spacing w:before="120" w:beforeLines="50" w:after="50" w:line="360" w:lineRule="auto"/>
        <w:ind w:firstLine="943" w:firstLineChars="393"/>
        <w:rPr>
          <w:rFonts w:ascii="宋体" w:hAnsi="宋体"/>
          <w:bCs/>
          <w:color w:val="auto"/>
          <w:sz w:val="24"/>
          <w:szCs w:val="20"/>
          <w:highlight w:val="none"/>
        </w:rPr>
      </w:pPr>
      <w:r>
        <w:rPr>
          <w:rFonts w:hint="eastAsia" w:ascii="宋体" w:hAnsi="宋体"/>
          <w:bCs/>
          <w:color w:val="auto"/>
          <w:sz w:val="24"/>
          <w:highlight w:val="none"/>
        </w:rPr>
        <w:t xml:space="preserve">项目编号： </w:t>
      </w:r>
    </w:p>
    <w:p w14:paraId="75B383CE">
      <w:pPr>
        <w:snapToGrid w:val="0"/>
        <w:spacing w:before="120" w:beforeLines="50" w:after="50" w:line="360" w:lineRule="auto"/>
        <w:ind w:firstLine="480" w:firstLineChars="200"/>
        <w:rPr>
          <w:rFonts w:ascii="宋体" w:hAnsi="宋体"/>
          <w:bCs/>
          <w:color w:val="auto"/>
          <w:sz w:val="24"/>
          <w:highlight w:val="none"/>
        </w:rPr>
      </w:pPr>
    </w:p>
    <w:p w14:paraId="2A55A296">
      <w:pPr>
        <w:pStyle w:val="13"/>
        <w:snapToGrid w:val="0"/>
        <w:spacing w:before="50" w:after="50" w:line="360" w:lineRule="auto"/>
        <w:ind w:firstLine="960" w:firstLineChars="400"/>
        <w:rPr>
          <w:rFonts w:ascii="宋体" w:hAnsi="宋体"/>
          <w:bCs/>
          <w:color w:val="auto"/>
          <w:sz w:val="24"/>
          <w:highlight w:val="none"/>
        </w:rPr>
      </w:pPr>
    </w:p>
    <w:p w14:paraId="394FAE09">
      <w:pPr>
        <w:pStyle w:val="13"/>
        <w:snapToGrid w:val="0"/>
        <w:spacing w:before="50" w:after="50" w:line="360" w:lineRule="auto"/>
        <w:ind w:firstLine="960" w:firstLineChars="400"/>
        <w:rPr>
          <w:rFonts w:ascii="宋体" w:hAnsi="宋体"/>
          <w:bCs/>
          <w:color w:val="auto"/>
          <w:sz w:val="24"/>
          <w:highlight w:val="none"/>
        </w:rPr>
      </w:pPr>
      <w:r>
        <w:rPr>
          <w:rFonts w:hint="eastAsia" w:ascii="宋体" w:hAnsi="宋体"/>
          <w:bCs/>
          <w:color w:val="auto"/>
          <w:sz w:val="24"/>
          <w:highlight w:val="none"/>
        </w:rPr>
        <w:t>投标人名称：</w:t>
      </w:r>
    </w:p>
    <w:p w14:paraId="0F77A589">
      <w:pPr>
        <w:pStyle w:val="13"/>
        <w:snapToGrid w:val="0"/>
        <w:spacing w:before="50" w:after="50" w:line="360" w:lineRule="auto"/>
        <w:ind w:firstLine="960" w:firstLineChars="400"/>
        <w:rPr>
          <w:rFonts w:ascii="宋体" w:hAnsi="宋体"/>
          <w:bCs/>
          <w:color w:val="auto"/>
          <w:sz w:val="24"/>
          <w:highlight w:val="none"/>
        </w:rPr>
      </w:pPr>
    </w:p>
    <w:p w14:paraId="29E9F59B">
      <w:pPr>
        <w:pStyle w:val="13"/>
        <w:snapToGrid w:val="0"/>
        <w:spacing w:before="50" w:after="50" w:line="360" w:lineRule="auto"/>
        <w:ind w:firstLine="960" w:firstLineChars="400"/>
        <w:rPr>
          <w:rFonts w:ascii="宋体" w:hAnsi="宋体"/>
          <w:bCs/>
          <w:color w:val="auto"/>
          <w:sz w:val="24"/>
          <w:highlight w:val="none"/>
        </w:rPr>
      </w:pPr>
    </w:p>
    <w:p w14:paraId="0FF5E1A6">
      <w:pPr>
        <w:pStyle w:val="13"/>
        <w:snapToGrid w:val="0"/>
        <w:spacing w:before="50" w:after="50" w:line="360" w:lineRule="auto"/>
        <w:ind w:firstLine="960" w:firstLineChars="400"/>
        <w:rPr>
          <w:rFonts w:ascii="宋体" w:hAnsi="宋体"/>
          <w:bCs/>
          <w:color w:val="auto"/>
          <w:sz w:val="24"/>
          <w:highlight w:val="none"/>
        </w:rPr>
      </w:pPr>
      <w:r>
        <w:rPr>
          <w:rFonts w:hint="eastAsia" w:ascii="宋体" w:hAnsi="宋体"/>
          <w:bCs/>
          <w:color w:val="auto"/>
          <w:sz w:val="24"/>
          <w:highlight w:val="none"/>
        </w:rPr>
        <w:t>投标文件名称：资格文件、技术/商务文件、报价文件</w:t>
      </w:r>
    </w:p>
    <w:p w14:paraId="3C3FA5C9">
      <w:pPr>
        <w:pStyle w:val="13"/>
        <w:snapToGrid w:val="0"/>
        <w:spacing w:before="50" w:after="50" w:line="360" w:lineRule="auto"/>
        <w:ind w:firstLine="960" w:firstLineChars="400"/>
        <w:rPr>
          <w:rFonts w:ascii="宋体" w:hAnsi="宋体"/>
          <w:bCs/>
          <w:color w:val="auto"/>
          <w:sz w:val="24"/>
          <w:highlight w:val="none"/>
        </w:rPr>
      </w:pPr>
    </w:p>
    <w:p w14:paraId="00584CD8">
      <w:pPr>
        <w:pStyle w:val="13"/>
        <w:snapToGrid w:val="0"/>
        <w:spacing w:before="50" w:after="50" w:line="360" w:lineRule="auto"/>
        <w:ind w:firstLine="960" w:firstLineChars="400"/>
        <w:rPr>
          <w:rFonts w:ascii="宋体" w:hAnsi="宋体"/>
          <w:bCs/>
          <w:color w:val="auto"/>
          <w:sz w:val="24"/>
          <w:highlight w:val="none"/>
        </w:rPr>
      </w:pPr>
    </w:p>
    <w:p w14:paraId="1777FEF9">
      <w:pPr>
        <w:pStyle w:val="13"/>
        <w:snapToGrid w:val="0"/>
        <w:spacing w:before="50" w:after="50" w:line="360" w:lineRule="auto"/>
        <w:ind w:firstLine="960" w:firstLineChars="400"/>
        <w:rPr>
          <w:rFonts w:ascii="宋体" w:hAnsi="宋体"/>
          <w:bCs/>
          <w:color w:val="auto"/>
          <w:sz w:val="24"/>
          <w:highlight w:val="none"/>
        </w:rPr>
      </w:pPr>
      <w:r>
        <w:rPr>
          <w:rFonts w:hint="eastAsia" w:ascii="宋体" w:hAnsi="宋体"/>
          <w:bCs/>
          <w:color w:val="auto"/>
          <w:sz w:val="24"/>
          <w:highlight w:val="none"/>
        </w:rPr>
        <w:t>投标人地址：</w:t>
      </w:r>
    </w:p>
    <w:p w14:paraId="20609C9B">
      <w:pPr>
        <w:pStyle w:val="13"/>
        <w:snapToGrid w:val="0"/>
        <w:spacing w:before="50" w:after="50" w:line="360" w:lineRule="auto"/>
        <w:ind w:firstLine="960" w:firstLineChars="400"/>
        <w:rPr>
          <w:rFonts w:ascii="宋体" w:hAnsi="宋体"/>
          <w:bCs/>
          <w:color w:val="auto"/>
          <w:sz w:val="24"/>
          <w:highlight w:val="none"/>
        </w:rPr>
      </w:pPr>
    </w:p>
    <w:p w14:paraId="24D7696F">
      <w:pPr>
        <w:snapToGrid w:val="0"/>
        <w:spacing w:before="120" w:beforeLines="50" w:after="50" w:line="360" w:lineRule="auto"/>
        <w:ind w:firstLine="4080" w:firstLineChars="1700"/>
        <w:rPr>
          <w:rFonts w:ascii="宋体" w:hAnsi="宋体"/>
          <w:bCs/>
          <w:color w:val="auto"/>
          <w:sz w:val="24"/>
          <w:szCs w:val="20"/>
          <w:highlight w:val="none"/>
        </w:rPr>
      </w:pPr>
    </w:p>
    <w:p w14:paraId="1CB62405">
      <w:pPr>
        <w:snapToGrid w:val="0"/>
        <w:spacing w:before="120" w:beforeLines="50" w:after="50" w:line="360" w:lineRule="auto"/>
        <w:ind w:firstLine="645"/>
        <w:jc w:val="center"/>
        <w:rPr>
          <w:rFonts w:ascii="宋体" w:hAnsi="宋体"/>
          <w:bCs/>
          <w:color w:val="auto"/>
          <w:sz w:val="24"/>
          <w:highlight w:val="none"/>
        </w:rPr>
      </w:pPr>
      <w:r>
        <w:rPr>
          <w:rFonts w:hint="eastAsia" w:ascii="宋体" w:hAnsi="宋体"/>
          <w:bCs/>
          <w:color w:val="auto"/>
          <w:sz w:val="24"/>
          <w:highlight w:val="none"/>
        </w:rPr>
        <w:t xml:space="preserve">                        </w:t>
      </w:r>
      <w:bookmarkStart w:id="77" w:name="_Toc17872_WPSOffice_Level1"/>
      <w:bookmarkStart w:id="78" w:name="_Toc1772_WPSOffice_Level1"/>
      <w:bookmarkStart w:id="79" w:name="_Toc2612_WPSOffice_Level1"/>
      <w:bookmarkStart w:id="80" w:name="_Toc9089_WPSOffice_Level1"/>
      <w:bookmarkStart w:id="81" w:name="_Toc22611_WPSOffice_Level1"/>
      <w:bookmarkStart w:id="82" w:name="_Toc4184_WPSOffice_Level1"/>
      <w:bookmarkStart w:id="83" w:name="_Toc22412_WPSOffice_Level1"/>
      <w:r>
        <w:rPr>
          <w:rFonts w:hint="eastAsia" w:ascii="宋体" w:hAnsi="宋体"/>
          <w:bCs/>
          <w:color w:val="auto"/>
          <w:sz w:val="24"/>
          <w:highlight w:val="none"/>
        </w:rPr>
        <w:t>年    月   日</w:t>
      </w:r>
      <w:bookmarkEnd w:id="77"/>
      <w:bookmarkEnd w:id="78"/>
      <w:bookmarkEnd w:id="79"/>
      <w:bookmarkEnd w:id="80"/>
      <w:bookmarkEnd w:id="81"/>
      <w:bookmarkEnd w:id="82"/>
      <w:bookmarkEnd w:id="83"/>
    </w:p>
    <w:p w14:paraId="6C282CA4">
      <w:pPr>
        <w:snapToGrid w:val="0"/>
        <w:spacing w:before="120" w:beforeLines="50" w:after="50"/>
        <w:rPr>
          <w:rFonts w:ascii="宋体" w:hAnsi="宋体"/>
          <w:b/>
          <w:bCs/>
          <w:color w:val="auto"/>
          <w:szCs w:val="21"/>
          <w:highlight w:val="none"/>
        </w:rPr>
      </w:pPr>
    </w:p>
    <w:p w14:paraId="5D0207B4">
      <w:pPr>
        <w:snapToGrid w:val="0"/>
        <w:spacing w:before="120" w:beforeLines="50" w:after="50"/>
        <w:rPr>
          <w:rFonts w:ascii="宋体" w:hAnsi="宋体"/>
          <w:b/>
          <w:bCs/>
          <w:color w:val="auto"/>
          <w:szCs w:val="21"/>
          <w:highlight w:val="none"/>
        </w:rPr>
      </w:pPr>
    </w:p>
    <w:p w14:paraId="46CAD8BB">
      <w:pPr>
        <w:snapToGrid w:val="0"/>
        <w:spacing w:before="120" w:beforeLines="50" w:after="50"/>
        <w:rPr>
          <w:rFonts w:ascii="宋体" w:hAnsi="宋体"/>
          <w:b/>
          <w:bCs/>
          <w:color w:val="auto"/>
          <w:szCs w:val="21"/>
          <w:highlight w:val="none"/>
        </w:rPr>
      </w:pPr>
    </w:p>
    <w:p w14:paraId="0A4D8545">
      <w:pPr>
        <w:snapToGrid w:val="0"/>
        <w:spacing w:before="120" w:beforeLines="50" w:after="50"/>
        <w:rPr>
          <w:rFonts w:ascii="宋体" w:hAnsi="宋体"/>
          <w:b/>
          <w:bCs/>
          <w:color w:val="auto"/>
          <w:szCs w:val="21"/>
          <w:highlight w:val="none"/>
        </w:rPr>
      </w:pPr>
    </w:p>
    <w:p w14:paraId="3AE3B6C1">
      <w:pPr>
        <w:rPr>
          <w:b/>
          <w:bCs/>
          <w:color w:val="auto"/>
          <w:highlight w:val="none"/>
        </w:rPr>
      </w:pPr>
      <w:bookmarkStart w:id="84" w:name="_Toc25546_WPSOffice_Level1"/>
      <w:bookmarkStart w:id="85" w:name="_Toc17157_WPSOffice_Level1"/>
      <w:bookmarkStart w:id="86" w:name="_Toc15002_WPSOffice_Level1"/>
      <w:bookmarkStart w:id="87" w:name="_Toc23959_WPSOffice_Level1"/>
      <w:bookmarkStart w:id="88" w:name="_Toc28808_WPSOffice_Level1"/>
      <w:bookmarkStart w:id="89" w:name="_Toc24702_WPSOffice_Level1"/>
      <w:bookmarkStart w:id="90" w:name="_Toc20012_WPSOffice_Level1"/>
      <w:r>
        <w:rPr>
          <w:rFonts w:hint="eastAsia"/>
          <w:b/>
          <w:bCs/>
          <w:color w:val="auto"/>
          <w:highlight w:val="none"/>
        </w:rPr>
        <w:t>二、资格文件格式</w:t>
      </w:r>
      <w:bookmarkEnd w:id="84"/>
      <w:bookmarkEnd w:id="85"/>
      <w:bookmarkEnd w:id="86"/>
      <w:bookmarkEnd w:id="87"/>
      <w:bookmarkEnd w:id="88"/>
      <w:bookmarkEnd w:id="89"/>
      <w:bookmarkEnd w:id="90"/>
    </w:p>
    <w:p w14:paraId="58560882">
      <w:pPr>
        <w:snapToGrid w:val="0"/>
        <w:spacing w:before="120" w:beforeLines="50" w:line="440" w:lineRule="exact"/>
        <w:ind w:firstLine="413" w:firstLineChars="196"/>
        <w:jc w:val="left"/>
        <w:rPr>
          <w:rFonts w:ascii="宋体" w:hAnsi="宋体"/>
          <w:color w:val="auto"/>
          <w:szCs w:val="21"/>
          <w:highlight w:val="none"/>
        </w:rPr>
      </w:pPr>
      <w:r>
        <w:rPr>
          <w:rFonts w:hint="eastAsia" w:ascii="宋体" w:hAnsi="宋体"/>
          <w:b/>
          <w:color w:val="auto"/>
          <w:szCs w:val="21"/>
          <w:highlight w:val="none"/>
        </w:rPr>
        <w:t xml:space="preserve"> 资格文件</w:t>
      </w:r>
    </w:p>
    <w:p w14:paraId="6C494C49">
      <w:pPr>
        <w:snapToGrid w:val="0"/>
        <w:spacing w:line="440" w:lineRule="exact"/>
        <w:ind w:firstLine="411" w:firstLineChars="196"/>
        <w:jc w:val="left"/>
        <w:rPr>
          <w:rFonts w:ascii="宋体" w:hAnsi="宋体"/>
          <w:color w:val="auto"/>
          <w:szCs w:val="21"/>
          <w:highlight w:val="none"/>
        </w:rPr>
      </w:pPr>
      <w:r>
        <w:rPr>
          <w:rFonts w:hint="eastAsia" w:ascii="宋体" w:hAnsi="宋体"/>
          <w:color w:val="auto"/>
          <w:szCs w:val="21"/>
          <w:highlight w:val="none"/>
        </w:rPr>
        <w:t>（1）投标声明书 (格式见附件) ；</w:t>
      </w:r>
      <w:r>
        <w:rPr>
          <w:rFonts w:ascii="宋体" w:hAnsi="宋体"/>
          <w:color w:val="auto"/>
          <w:szCs w:val="21"/>
          <w:highlight w:val="none"/>
        </w:rPr>
        <w:t>（</w:t>
      </w:r>
      <w:r>
        <w:rPr>
          <w:rFonts w:hint="eastAsia" w:ascii="宋体" w:hAnsi="宋体"/>
          <w:color w:val="auto"/>
          <w:szCs w:val="21"/>
          <w:highlight w:val="none"/>
        </w:rPr>
        <w:t>必须提供</w:t>
      </w:r>
      <w:r>
        <w:rPr>
          <w:rFonts w:ascii="宋体" w:hAnsi="宋体"/>
          <w:color w:val="auto"/>
          <w:szCs w:val="21"/>
          <w:highlight w:val="none"/>
        </w:rPr>
        <w:t>）</w:t>
      </w:r>
    </w:p>
    <w:p w14:paraId="11697D9E">
      <w:pPr>
        <w:snapToGrid w:val="0"/>
        <w:spacing w:line="440" w:lineRule="exact"/>
        <w:ind w:firstLine="411" w:firstLineChars="196"/>
        <w:jc w:val="left"/>
        <w:rPr>
          <w:rFonts w:ascii="宋体" w:hAnsi="宋体"/>
          <w:color w:val="auto"/>
          <w:szCs w:val="21"/>
          <w:highlight w:val="none"/>
        </w:rPr>
      </w:pPr>
      <w:r>
        <w:rPr>
          <w:rFonts w:hint="eastAsia" w:ascii="宋体" w:hAnsi="宋体"/>
          <w:color w:val="auto"/>
          <w:szCs w:val="21"/>
          <w:highlight w:val="none"/>
        </w:rPr>
        <w:t>（2）法定代表人授权委托书和委托代理人正反面身份证复印件(格式见附件)（委托代理时必须提供）；</w:t>
      </w:r>
    </w:p>
    <w:p w14:paraId="7AA9860A">
      <w:pPr>
        <w:snapToGrid w:val="0"/>
        <w:spacing w:line="440" w:lineRule="exact"/>
        <w:ind w:firstLine="411" w:firstLineChars="196"/>
        <w:jc w:val="left"/>
        <w:rPr>
          <w:rFonts w:ascii="宋体" w:hAnsi="宋体"/>
          <w:color w:val="auto"/>
          <w:szCs w:val="21"/>
          <w:highlight w:val="none"/>
        </w:rPr>
      </w:pPr>
      <w:r>
        <w:rPr>
          <w:rFonts w:hint="eastAsia" w:ascii="宋体" w:hAnsi="宋体"/>
          <w:color w:val="auto"/>
          <w:szCs w:val="21"/>
          <w:highlight w:val="none"/>
        </w:rPr>
        <w:t>（3）法定代表人正反面身份证复印件；</w:t>
      </w:r>
      <w:r>
        <w:rPr>
          <w:rFonts w:ascii="宋体" w:hAnsi="宋体"/>
          <w:color w:val="auto"/>
          <w:szCs w:val="21"/>
          <w:highlight w:val="none"/>
        </w:rPr>
        <w:t>（</w:t>
      </w:r>
      <w:r>
        <w:rPr>
          <w:rFonts w:hint="eastAsia" w:ascii="宋体" w:hAnsi="宋体"/>
          <w:color w:val="auto"/>
          <w:szCs w:val="21"/>
          <w:highlight w:val="none"/>
        </w:rPr>
        <w:t>必须提供</w:t>
      </w:r>
      <w:r>
        <w:rPr>
          <w:rFonts w:ascii="宋体" w:hAnsi="宋体"/>
          <w:color w:val="auto"/>
          <w:szCs w:val="21"/>
          <w:highlight w:val="none"/>
        </w:rPr>
        <w:t>）</w:t>
      </w:r>
    </w:p>
    <w:p w14:paraId="0D5C132B">
      <w:pPr>
        <w:snapToGrid w:val="0"/>
        <w:spacing w:line="440" w:lineRule="exact"/>
        <w:ind w:firstLine="411" w:firstLineChars="196"/>
        <w:jc w:val="left"/>
        <w:rPr>
          <w:rFonts w:ascii="宋体" w:hAnsi="宋体"/>
          <w:color w:val="auto"/>
          <w:szCs w:val="21"/>
          <w:highlight w:val="none"/>
        </w:rPr>
      </w:pPr>
      <w:r>
        <w:rPr>
          <w:rFonts w:hint="eastAsia" w:ascii="宋体" w:hAnsi="宋体"/>
          <w:color w:val="auto"/>
          <w:szCs w:val="21"/>
          <w:highlight w:val="none"/>
        </w:rPr>
        <w:t>（4）</w:t>
      </w:r>
      <w:r>
        <w:rPr>
          <w:rFonts w:hint="eastAsia" w:ascii="宋体" w:hAnsi="宋体"/>
          <w:color w:val="auto"/>
          <w:szCs w:val="21"/>
          <w:highlight w:val="none"/>
          <w:lang w:eastAsia="zh-CN"/>
        </w:rPr>
        <w:t>有效的营业执照副本复印件</w:t>
      </w:r>
      <w:r>
        <w:rPr>
          <w:rFonts w:hint="eastAsia" w:ascii="宋体" w:hAnsi="宋体"/>
          <w:color w:val="auto"/>
          <w:szCs w:val="21"/>
          <w:highlight w:val="none"/>
        </w:rPr>
        <w:t>；</w:t>
      </w:r>
      <w:r>
        <w:rPr>
          <w:rFonts w:ascii="宋体" w:hAnsi="宋体"/>
          <w:color w:val="auto"/>
          <w:szCs w:val="21"/>
          <w:highlight w:val="none"/>
        </w:rPr>
        <w:t>（</w:t>
      </w:r>
      <w:r>
        <w:rPr>
          <w:rFonts w:hint="eastAsia" w:ascii="宋体" w:hAnsi="宋体"/>
          <w:color w:val="auto"/>
          <w:szCs w:val="21"/>
          <w:highlight w:val="none"/>
        </w:rPr>
        <w:t>必须提供</w:t>
      </w:r>
      <w:r>
        <w:rPr>
          <w:rFonts w:ascii="宋体" w:hAnsi="宋体"/>
          <w:color w:val="auto"/>
          <w:szCs w:val="21"/>
          <w:highlight w:val="none"/>
        </w:rPr>
        <w:t>）</w:t>
      </w:r>
    </w:p>
    <w:p w14:paraId="7F4F5798">
      <w:pPr>
        <w:snapToGrid w:val="0"/>
        <w:spacing w:line="440" w:lineRule="exact"/>
        <w:ind w:firstLine="411" w:firstLineChars="196"/>
        <w:jc w:val="left"/>
        <w:rPr>
          <w:color w:val="auto"/>
          <w:highlight w:val="none"/>
        </w:rPr>
      </w:pPr>
      <w:r>
        <w:rPr>
          <w:rFonts w:hint="eastAsia" w:ascii="宋体" w:hAnsi="宋体"/>
          <w:color w:val="auto"/>
          <w:szCs w:val="21"/>
          <w:highlight w:val="none"/>
        </w:rPr>
        <w:t>（5）贵港市政府采购项目投标资格承诺函；（必须提供）</w:t>
      </w:r>
      <w:r>
        <w:rPr>
          <w:rFonts w:hint="eastAsia"/>
          <w:color w:val="auto"/>
          <w:highlight w:val="none"/>
        </w:rPr>
        <w:t>；</w:t>
      </w:r>
    </w:p>
    <w:p w14:paraId="61E2FBE6">
      <w:pPr>
        <w:snapToGrid w:val="0"/>
        <w:spacing w:line="440" w:lineRule="exact"/>
        <w:ind w:firstLine="411" w:firstLineChars="196"/>
        <w:jc w:val="left"/>
        <w:rPr>
          <w:rFonts w:ascii="宋体" w:hAnsi="宋体"/>
          <w:color w:val="auto"/>
          <w:szCs w:val="21"/>
          <w:highlight w:val="none"/>
        </w:rPr>
      </w:pPr>
      <w:r>
        <w:rPr>
          <w:rFonts w:hint="eastAsia" w:ascii="宋体" w:hAnsi="宋体"/>
          <w:color w:val="auto"/>
          <w:szCs w:val="21"/>
          <w:highlight w:val="none"/>
        </w:rPr>
        <w:t>（6）无其他关联企业同时投标声明函；</w:t>
      </w:r>
      <w:r>
        <w:rPr>
          <w:rFonts w:hint="eastAsia" w:ascii="宋体" w:hAnsi="宋体"/>
          <w:b/>
          <w:bCs/>
          <w:color w:val="auto"/>
          <w:szCs w:val="21"/>
          <w:highlight w:val="none"/>
        </w:rPr>
        <w:t>（必须提供）</w:t>
      </w:r>
    </w:p>
    <w:p w14:paraId="2F90BE02">
      <w:pPr>
        <w:pStyle w:val="5"/>
        <w:ind w:left="0" w:leftChars="0" w:firstLine="420" w:firstLineChars="200"/>
        <w:rPr>
          <w:rFonts w:hint="eastAsia" w:ascii="宋体" w:hAnsi="宋体"/>
          <w:color w:val="auto"/>
          <w:szCs w:val="21"/>
          <w:highlight w:val="none"/>
        </w:rPr>
      </w:pPr>
      <w:r>
        <w:rPr>
          <w:rFonts w:hint="eastAsia" w:hAnsi="宋体"/>
          <w:color w:val="auto"/>
          <w:sz w:val="21"/>
          <w:szCs w:val="21"/>
          <w:highlight w:val="none"/>
        </w:rPr>
        <w:t>（</w:t>
      </w:r>
      <w:r>
        <w:rPr>
          <w:rFonts w:hint="eastAsia" w:hAnsi="宋体"/>
          <w:color w:val="auto"/>
          <w:sz w:val="21"/>
          <w:szCs w:val="21"/>
          <w:highlight w:val="none"/>
          <w:lang w:val="en-US" w:eastAsia="zh-CN"/>
        </w:rPr>
        <w:t>7</w:t>
      </w:r>
      <w:r>
        <w:rPr>
          <w:rFonts w:hint="eastAsia" w:hAnsi="宋体"/>
          <w:color w:val="auto"/>
          <w:sz w:val="21"/>
          <w:szCs w:val="21"/>
          <w:highlight w:val="none"/>
        </w:rPr>
        <w:t>）中小企业声明函或残疾人福利性单位声明函或监狱企业声明函。</w:t>
      </w:r>
      <w:r>
        <w:rPr>
          <w:rFonts w:hint="eastAsia" w:hAnsi="宋体"/>
          <w:b/>
          <w:bCs/>
          <w:color w:val="auto"/>
          <w:sz w:val="21"/>
          <w:szCs w:val="21"/>
          <w:highlight w:val="none"/>
        </w:rPr>
        <w:t>（必须提供）</w:t>
      </w:r>
    </w:p>
    <w:p w14:paraId="55A8E9B8">
      <w:pPr>
        <w:snapToGrid w:val="0"/>
        <w:spacing w:line="440" w:lineRule="exact"/>
        <w:ind w:left="420"/>
        <w:jc w:val="left"/>
        <w:rPr>
          <w:rFonts w:ascii="宋体" w:hAnsi="宋体"/>
          <w:b/>
          <w:color w:val="auto"/>
          <w:szCs w:val="21"/>
          <w:highlight w:val="none"/>
        </w:rPr>
      </w:pPr>
      <w:r>
        <w:rPr>
          <w:rFonts w:hint="eastAsia" w:ascii="宋体" w:hAnsi="宋体"/>
          <w:color w:val="auto"/>
          <w:szCs w:val="21"/>
          <w:highlight w:val="none"/>
        </w:rPr>
        <w:t>▲</w:t>
      </w:r>
      <w:r>
        <w:rPr>
          <w:rFonts w:hint="eastAsia" w:ascii="宋体" w:hAnsi="宋体"/>
          <w:b/>
          <w:color w:val="auto"/>
          <w:szCs w:val="21"/>
          <w:highlight w:val="none"/>
        </w:rPr>
        <w:t>注：法定代表人授权委托书、投标声明书、投标函、开标一览表必须由法定代表人或授权代表签名(或签章)并加盖单位公章。</w:t>
      </w:r>
    </w:p>
    <w:p w14:paraId="59178830">
      <w:pPr>
        <w:snapToGrid w:val="0"/>
        <w:spacing w:line="440" w:lineRule="exact"/>
        <w:ind w:left="420"/>
        <w:jc w:val="left"/>
        <w:rPr>
          <w:rFonts w:ascii="宋体" w:hAnsi="宋体"/>
          <w:b/>
          <w:color w:val="auto"/>
          <w:szCs w:val="21"/>
          <w:highlight w:val="none"/>
        </w:rPr>
      </w:pPr>
    </w:p>
    <w:p w14:paraId="40463393">
      <w:pPr>
        <w:snapToGrid w:val="0"/>
        <w:spacing w:before="50" w:after="120" w:afterLines="50"/>
        <w:jc w:val="left"/>
        <w:rPr>
          <w:rFonts w:ascii="宋体" w:hAnsi="宋体"/>
          <w:b/>
          <w:color w:val="auto"/>
          <w:szCs w:val="21"/>
          <w:highlight w:val="none"/>
        </w:rPr>
      </w:pPr>
    </w:p>
    <w:p w14:paraId="16F40D0C">
      <w:pPr>
        <w:pStyle w:val="19"/>
        <w:rPr>
          <w:color w:val="auto"/>
          <w:highlight w:val="none"/>
        </w:rPr>
      </w:pPr>
    </w:p>
    <w:p w14:paraId="4E57AA1A">
      <w:pPr>
        <w:rPr>
          <w:b/>
          <w:bCs/>
          <w:color w:val="auto"/>
          <w:highlight w:val="none"/>
        </w:rPr>
      </w:pPr>
    </w:p>
    <w:p w14:paraId="54E09495">
      <w:pPr>
        <w:snapToGrid w:val="0"/>
        <w:spacing w:before="50" w:after="120" w:afterLines="50"/>
        <w:jc w:val="left"/>
        <w:rPr>
          <w:rFonts w:ascii="宋体" w:hAnsi="宋体"/>
          <w:color w:val="auto"/>
          <w:szCs w:val="21"/>
          <w:highlight w:val="none"/>
        </w:rPr>
      </w:pPr>
    </w:p>
    <w:p w14:paraId="5D019789">
      <w:pPr>
        <w:pStyle w:val="28"/>
        <w:rPr>
          <w:rFonts w:hAnsi="宋体"/>
          <w:color w:val="auto"/>
          <w:szCs w:val="21"/>
          <w:highlight w:val="none"/>
        </w:rPr>
      </w:pPr>
    </w:p>
    <w:p w14:paraId="49229149">
      <w:pPr>
        <w:pStyle w:val="28"/>
        <w:rPr>
          <w:rFonts w:hAnsi="宋体"/>
          <w:color w:val="auto"/>
          <w:szCs w:val="21"/>
          <w:highlight w:val="none"/>
        </w:rPr>
      </w:pPr>
    </w:p>
    <w:p w14:paraId="2094B75E">
      <w:pPr>
        <w:pStyle w:val="28"/>
        <w:rPr>
          <w:rFonts w:hAnsi="宋体"/>
          <w:color w:val="auto"/>
          <w:szCs w:val="21"/>
          <w:highlight w:val="none"/>
        </w:rPr>
      </w:pPr>
    </w:p>
    <w:p w14:paraId="37E6F96E">
      <w:pPr>
        <w:pStyle w:val="28"/>
        <w:rPr>
          <w:rFonts w:hAnsi="宋体"/>
          <w:color w:val="auto"/>
          <w:szCs w:val="21"/>
          <w:highlight w:val="none"/>
        </w:rPr>
      </w:pPr>
    </w:p>
    <w:p w14:paraId="3F5B3788">
      <w:pPr>
        <w:pStyle w:val="28"/>
        <w:rPr>
          <w:rFonts w:hAnsi="宋体"/>
          <w:color w:val="auto"/>
          <w:szCs w:val="21"/>
          <w:highlight w:val="none"/>
        </w:rPr>
      </w:pPr>
    </w:p>
    <w:p w14:paraId="07A6AE6B">
      <w:pPr>
        <w:pStyle w:val="28"/>
        <w:rPr>
          <w:rFonts w:hAnsi="宋体"/>
          <w:color w:val="auto"/>
          <w:szCs w:val="21"/>
          <w:highlight w:val="none"/>
        </w:rPr>
      </w:pPr>
    </w:p>
    <w:p w14:paraId="2300C56C">
      <w:pPr>
        <w:pStyle w:val="28"/>
        <w:rPr>
          <w:rFonts w:hAnsi="宋体"/>
          <w:color w:val="auto"/>
          <w:szCs w:val="21"/>
          <w:highlight w:val="none"/>
        </w:rPr>
      </w:pPr>
    </w:p>
    <w:p w14:paraId="2D416CE4">
      <w:pPr>
        <w:pStyle w:val="28"/>
        <w:rPr>
          <w:rFonts w:hAnsi="宋体"/>
          <w:color w:val="auto"/>
          <w:szCs w:val="21"/>
          <w:highlight w:val="none"/>
        </w:rPr>
      </w:pPr>
    </w:p>
    <w:p w14:paraId="5FF09767">
      <w:pPr>
        <w:pStyle w:val="28"/>
        <w:rPr>
          <w:rFonts w:hAnsi="宋体"/>
          <w:color w:val="auto"/>
          <w:szCs w:val="21"/>
          <w:highlight w:val="none"/>
        </w:rPr>
      </w:pPr>
    </w:p>
    <w:p w14:paraId="7351EB10">
      <w:pPr>
        <w:snapToGrid w:val="0"/>
        <w:spacing w:before="50" w:after="120" w:afterLines="50"/>
        <w:jc w:val="left"/>
        <w:rPr>
          <w:rFonts w:ascii="宋体" w:hAnsi="宋体"/>
          <w:color w:val="auto"/>
          <w:szCs w:val="21"/>
          <w:highlight w:val="none"/>
        </w:rPr>
      </w:pPr>
    </w:p>
    <w:p w14:paraId="716EA5A9">
      <w:pPr>
        <w:snapToGrid w:val="0"/>
        <w:spacing w:before="50" w:after="120" w:afterLines="50"/>
        <w:jc w:val="left"/>
        <w:rPr>
          <w:rFonts w:ascii="宋体" w:hAnsi="宋体"/>
          <w:color w:val="auto"/>
          <w:szCs w:val="21"/>
          <w:highlight w:val="none"/>
        </w:rPr>
      </w:pPr>
    </w:p>
    <w:p w14:paraId="40448422">
      <w:pPr>
        <w:snapToGrid w:val="0"/>
        <w:spacing w:before="50" w:after="120" w:afterLines="50"/>
        <w:jc w:val="left"/>
        <w:rPr>
          <w:rFonts w:ascii="宋体" w:hAnsi="宋体"/>
          <w:color w:val="auto"/>
          <w:szCs w:val="21"/>
          <w:highlight w:val="none"/>
        </w:rPr>
      </w:pPr>
    </w:p>
    <w:p w14:paraId="05A00C18">
      <w:pPr>
        <w:snapToGrid w:val="0"/>
        <w:spacing w:before="50" w:after="120" w:afterLines="50"/>
        <w:jc w:val="left"/>
        <w:rPr>
          <w:rFonts w:ascii="宋体" w:hAnsi="宋体"/>
          <w:color w:val="auto"/>
          <w:szCs w:val="21"/>
          <w:highlight w:val="none"/>
        </w:rPr>
      </w:pPr>
    </w:p>
    <w:p w14:paraId="7CA3AE96">
      <w:pPr>
        <w:pStyle w:val="5"/>
        <w:rPr>
          <w:color w:val="auto"/>
          <w:highlight w:val="none"/>
        </w:rPr>
      </w:pPr>
    </w:p>
    <w:p w14:paraId="6018E7C0">
      <w:pPr>
        <w:pStyle w:val="28"/>
        <w:rPr>
          <w:rFonts w:hAnsi="宋体"/>
          <w:color w:val="auto"/>
          <w:szCs w:val="21"/>
          <w:highlight w:val="none"/>
        </w:rPr>
      </w:pPr>
    </w:p>
    <w:p w14:paraId="7A72F770">
      <w:pPr>
        <w:rPr>
          <w:b/>
          <w:bCs/>
          <w:color w:val="auto"/>
          <w:highlight w:val="none"/>
        </w:rPr>
      </w:pPr>
      <w:r>
        <w:rPr>
          <w:rFonts w:hint="eastAsia"/>
          <w:b/>
          <w:bCs/>
          <w:color w:val="auto"/>
          <w:highlight w:val="none"/>
        </w:rPr>
        <w:t>1.投标声明书格式：</w:t>
      </w:r>
    </w:p>
    <w:p w14:paraId="67CDD57D">
      <w:pPr>
        <w:snapToGrid w:val="0"/>
        <w:spacing w:before="120" w:beforeLines="50" w:after="50"/>
        <w:jc w:val="center"/>
        <w:outlineLvl w:val="0"/>
        <w:rPr>
          <w:rFonts w:ascii="宋体" w:hAnsi="宋体"/>
          <w:b/>
          <w:color w:val="auto"/>
          <w:szCs w:val="21"/>
          <w:highlight w:val="none"/>
        </w:rPr>
      </w:pPr>
      <w:bookmarkStart w:id="91" w:name="_Toc6295"/>
      <w:r>
        <w:rPr>
          <w:rFonts w:hint="eastAsia" w:ascii="宋体" w:hAnsi="宋体"/>
          <w:b/>
          <w:color w:val="auto"/>
          <w:szCs w:val="21"/>
          <w:highlight w:val="none"/>
        </w:rPr>
        <w:t>投标声明书</w:t>
      </w:r>
      <w:bookmarkEnd w:id="91"/>
    </w:p>
    <w:p w14:paraId="144F555A">
      <w:pPr>
        <w:snapToGrid w:val="0"/>
        <w:spacing w:before="120" w:beforeLines="50" w:after="50"/>
        <w:jc w:val="center"/>
        <w:rPr>
          <w:rFonts w:ascii="宋体" w:hAnsi="宋体"/>
          <w:color w:val="auto"/>
          <w:szCs w:val="21"/>
          <w:highlight w:val="none"/>
        </w:rPr>
      </w:pPr>
    </w:p>
    <w:p w14:paraId="37EA608B">
      <w:pPr>
        <w:spacing w:before="120" w:beforeLines="50" w:after="50" w:line="420" w:lineRule="exact"/>
        <w:contextualSpacing/>
        <w:rPr>
          <w:rFonts w:ascii="宋体" w:hAnsi="宋体" w:cs="宋体"/>
          <w:color w:val="auto"/>
          <w:szCs w:val="21"/>
          <w:highlight w:val="none"/>
        </w:rPr>
      </w:pPr>
      <w:r>
        <w:rPr>
          <w:rFonts w:hint="eastAsia" w:ascii="宋体" w:hAnsi="宋体" w:cs="宋体"/>
          <w:color w:val="auto"/>
          <w:szCs w:val="21"/>
          <w:highlight w:val="none"/>
        </w:rPr>
        <w:t>致：</w:t>
      </w:r>
      <w:r>
        <w:rPr>
          <w:rFonts w:hint="eastAsia" w:ascii="宋体" w:hAnsi="宋体" w:cs="宋体"/>
          <w:color w:val="auto"/>
          <w:szCs w:val="21"/>
          <w:highlight w:val="none"/>
          <w:u w:val="single"/>
        </w:rPr>
        <w:t>（采购人名称或采购代理机构名称）</w:t>
      </w:r>
      <w:r>
        <w:rPr>
          <w:rFonts w:hint="eastAsia" w:ascii="宋体" w:hAnsi="宋体" w:cs="宋体"/>
          <w:color w:val="auto"/>
          <w:szCs w:val="21"/>
          <w:highlight w:val="none"/>
        </w:rPr>
        <w:t>：</w:t>
      </w:r>
    </w:p>
    <w:p w14:paraId="30FC487B">
      <w:pPr>
        <w:spacing w:before="120" w:beforeLines="50" w:after="50" w:line="420" w:lineRule="exact"/>
        <w:ind w:firstLine="420" w:firstLineChars="200"/>
        <w:contextualSpacing/>
        <w:rPr>
          <w:rFonts w:ascii="宋体" w:hAnsi="宋体" w:cs="宋体"/>
          <w:color w:val="auto"/>
          <w:szCs w:val="21"/>
          <w:highlight w:val="none"/>
          <w:u w:val="single"/>
        </w:rPr>
      </w:pPr>
    </w:p>
    <w:p w14:paraId="6228D410">
      <w:pPr>
        <w:spacing w:before="120" w:beforeLines="50" w:after="50" w:line="420" w:lineRule="exact"/>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u w:val="single"/>
        </w:rPr>
        <w:t>（投标人名称）</w:t>
      </w:r>
      <w:r>
        <w:rPr>
          <w:rFonts w:hint="eastAsia" w:ascii="宋体" w:hAnsi="宋体" w:cs="宋体"/>
          <w:color w:val="auto"/>
          <w:szCs w:val="21"/>
          <w:highlight w:val="none"/>
        </w:rPr>
        <w:t>系中华人民共和国合法企业，经营地址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0225B777">
      <w:pPr>
        <w:spacing w:before="120" w:beforeLines="50" w:line="420" w:lineRule="exact"/>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我方愿意参加贵方组织的</w:t>
      </w:r>
      <w:r>
        <w:rPr>
          <w:rFonts w:hint="eastAsia" w:ascii="宋体" w:hAnsi="宋体" w:cs="宋体"/>
          <w:color w:val="auto"/>
          <w:szCs w:val="21"/>
          <w:highlight w:val="none"/>
          <w:u w:val="single"/>
        </w:rPr>
        <w:t>（项目名称）</w:t>
      </w:r>
      <w:r>
        <w:rPr>
          <w:rFonts w:hint="eastAsia" w:ascii="宋体" w:hAnsi="宋体" w:cs="宋体"/>
          <w:color w:val="auto"/>
          <w:szCs w:val="21"/>
          <w:highlight w:val="none"/>
        </w:rPr>
        <w:t>项目的投标，为便于贵方公正、择优地确定中标供应商及其投标产品和服务，我方就本次投标有关事项郑重声明如下：</w:t>
      </w:r>
    </w:p>
    <w:p w14:paraId="2A4302A9">
      <w:pPr>
        <w:spacing w:before="120" w:beforeLines="50" w:line="420" w:lineRule="exact"/>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1.我方向贵方提交的所有投标文件、资料都是准确的和真实的。</w:t>
      </w:r>
    </w:p>
    <w:p w14:paraId="7A756E86">
      <w:pPr>
        <w:spacing w:before="120" w:beforeLines="50" w:line="420" w:lineRule="exact"/>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494C894F">
      <w:pPr>
        <w:spacing w:before="120" w:beforeLines="50" w:line="420" w:lineRule="exact"/>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3.在此，我方宣布同意如下：</w:t>
      </w:r>
    </w:p>
    <w:p w14:paraId="4AC121FB">
      <w:pPr>
        <w:spacing w:before="120" w:beforeLines="50" w:line="420" w:lineRule="exact"/>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（1）将按招标文件的约定履行合同责任和义务；</w:t>
      </w:r>
    </w:p>
    <w:p w14:paraId="7009C691">
      <w:pPr>
        <w:spacing w:before="120" w:beforeLines="50" w:line="420" w:lineRule="exact"/>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（2）已详细审查全部招标文件，包括澄清或者更正公告（如有）；</w:t>
      </w:r>
    </w:p>
    <w:p w14:paraId="1B8EABAD">
      <w:pPr>
        <w:spacing w:before="120" w:beforeLines="50" w:line="420" w:lineRule="exact"/>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（3）同意提供按照贵方可能要求的与招标有关的一切数据或者资料；</w:t>
      </w:r>
    </w:p>
    <w:p w14:paraId="712D9695">
      <w:pPr>
        <w:spacing w:before="120" w:beforeLines="50" w:line="420" w:lineRule="exact"/>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（4）招标文件规定的投标有效期。</w:t>
      </w:r>
    </w:p>
    <w:p w14:paraId="2966D5AF">
      <w:pPr>
        <w:spacing w:before="120" w:beforeLines="50" w:line="420" w:lineRule="exact"/>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4.我方承诺符合《中华人民共和国政府采购法》第二十二条规定：</w:t>
      </w:r>
    </w:p>
    <w:p w14:paraId="6712E725">
      <w:pPr>
        <w:spacing w:before="120" w:beforeLines="50" w:line="420" w:lineRule="exact"/>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（1）具有独立承担民事责任的能力；</w:t>
      </w:r>
    </w:p>
    <w:p w14:paraId="5A3D30B4">
      <w:pPr>
        <w:spacing w:before="120" w:beforeLines="50" w:line="420" w:lineRule="exact"/>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（2）具有良好的商业信誉和健全的财务会计制度；</w:t>
      </w:r>
    </w:p>
    <w:p w14:paraId="5EFB8B46">
      <w:pPr>
        <w:spacing w:before="120" w:beforeLines="50" w:line="420" w:lineRule="exact"/>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（3）具有履行合同所必需的设备和专业技术能力；</w:t>
      </w:r>
    </w:p>
    <w:p w14:paraId="56AE58F7">
      <w:pPr>
        <w:spacing w:before="120" w:beforeLines="50" w:line="420" w:lineRule="exact"/>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（4）有依法缴纳税收和社会保障资金的良好记录；</w:t>
      </w:r>
    </w:p>
    <w:p w14:paraId="2AA08720">
      <w:pPr>
        <w:spacing w:before="120" w:beforeLines="50" w:line="420" w:lineRule="exact"/>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（5）参加政府采购活动前三年内，在经营活动中没有重大违法记录；</w:t>
      </w:r>
    </w:p>
    <w:p w14:paraId="4CE90D13">
      <w:pPr>
        <w:spacing w:before="120" w:beforeLines="50" w:line="420" w:lineRule="exact"/>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（6）法律、行政法规规定的其他条件。</w:t>
      </w:r>
    </w:p>
    <w:p w14:paraId="5D376927">
      <w:pPr>
        <w:spacing w:before="120" w:beforeLines="50" w:line="420" w:lineRule="exact"/>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0F3E0C7A">
      <w:pPr>
        <w:spacing w:before="120" w:beforeLines="50" w:line="420" w:lineRule="exact"/>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6.根据《中华人民共和国政府采购法实施条例》第五十条要求对政府采购合同进行公告，但政府采购合同中涉及国家秘密、商业秘密的内容除外。我方就对本次</w:t>
      </w:r>
      <w:r>
        <w:rPr>
          <w:rFonts w:hint="eastAsia" w:ascii="宋体" w:hAnsi="宋体" w:cs="宋体"/>
          <w:color w:val="auto"/>
          <w:szCs w:val="21"/>
          <w:highlight w:val="none"/>
          <w:lang w:eastAsia="zh-CN"/>
        </w:rPr>
        <w:t>投标文件</w:t>
      </w:r>
      <w:r>
        <w:rPr>
          <w:rFonts w:hint="eastAsia" w:ascii="宋体" w:hAnsi="宋体" w:cs="宋体"/>
          <w:color w:val="auto"/>
          <w:szCs w:val="21"/>
          <w:highlight w:val="none"/>
        </w:rPr>
        <w:t>进行注明如下：（两项内容中必须选择一项）</w:t>
      </w:r>
    </w:p>
    <w:p w14:paraId="4F25523E">
      <w:pPr>
        <w:spacing w:line="420" w:lineRule="exact"/>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□我方本次</w:t>
      </w:r>
      <w:r>
        <w:rPr>
          <w:rFonts w:hint="eastAsia" w:ascii="宋体" w:hAnsi="宋体" w:cs="宋体"/>
          <w:color w:val="auto"/>
          <w:szCs w:val="21"/>
          <w:highlight w:val="none"/>
          <w:lang w:eastAsia="zh-CN"/>
        </w:rPr>
        <w:t>投标文件</w:t>
      </w:r>
      <w:r>
        <w:rPr>
          <w:rFonts w:hint="eastAsia" w:ascii="宋体" w:hAnsi="宋体" w:cs="宋体"/>
          <w:color w:val="auto"/>
          <w:kern w:val="0"/>
          <w:szCs w:val="21"/>
          <w:highlight w:val="none"/>
        </w:rPr>
        <w:t>内容中</w:t>
      </w:r>
      <w:r>
        <w:rPr>
          <w:rFonts w:hint="eastAsia" w:ascii="宋体" w:hAnsi="宋体" w:cs="宋体"/>
          <w:color w:val="auto"/>
          <w:szCs w:val="21"/>
          <w:highlight w:val="none"/>
        </w:rPr>
        <w:t>未</w:t>
      </w:r>
      <w:r>
        <w:rPr>
          <w:rFonts w:hint="eastAsia" w:ascii="宋体" w:hAnsi="宋体" w:cs="宋体"/>
          <w:color w:val="auto"/>
          <w:kern w:val="0"/>
          <w:szCs w:val="21"/>
          <w:highlight w:val="none"/>
        </w:rPr>
        <w:t>涉及商业秘密；</w:t>
      </w:r>
    </w:p>
    <w:p w14:paraId="591E1157">
      <w:pPr>
        <w:spacing w:line="420" w:lineRule="exact"/>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□我方本次</w:t>
      </w:r>
      <w:r>
        <w:rPr>
          <w:rFonts w:hint="eastAsia" w:ascii="宋体" w:hAnsi="宋体" w:cs="宋体"/>
          <w:color w:val="auto"/>
          <w:szCs w:val="21"/>
          <w:highlight w:val="none"/>
          <w:lang w:eastAsia="zh-CN"/>
        </w:rPr>
        <w:t>投标文件</w:t>
      </w:r>
      <w:r>
        <w:rPr>
          <w:rFonts w:hint="eastAsia" w:ascii="宋体" w:hAnsi="宋体" w:cs="宋体"/>
          <w:color w:val="auto"/>
          <w:kern w:val="0"/>
          <w:szCs w:val="21"/>
          <w:highlight w:val="none"/>
        </w:rPr>
        <w:t>涉及商业秘密的内容有：</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06A74C8C">
      <w:pPr>
        <w:autoSpaceDE w:val="0"/>
        <w:autoSpaceDN w:val="0"/>
        <w:adjustRightInd w:val="0"/>
        <w:spacing w:line="420" w:lineRule="exact"/>
        <w:ind w:firstLine="420" w:firstLineChars="200"/>
        <w:jc w:val="left"/>
        <w:rPr>
          <w:rFonts w:ascii="宋体" w:hAnsi="宋体" w:cs="宋体"/>
          <w:b/>
          <w:color w:val="auto"/>
          <w:kern w:val="0"/>
          <w:szCs w:val="21"/>
          <w:highlight w:val="none"/>
        </w:rPr>
      </w:pPr>
      <w:r>
        <w:rPr>
          <w:rFonts w:hint="eastAsia" w:ascii="宋体" w:hAnsi="宋体" w:cs="宋体"/>
          <w:color w:val="auto"/>
          <w:szCs w:val="21"/>
          <w:highlight w:val="none"/>
        </w:rPr>
        <w:t>7.</w:t>
      </w:r>
      <w:r>
        <w:rPr>
          <w:rFonts w:hint="eastAsia" w:ascii="宋体" w:hAnsi="宋体" w:cs="宋体"/>
          <w:b/>
          <w:color w:val="auto"/>
          <w:kern w:val="0"/>
          <w:szCs w:val="21"/>
          <w:highlight w:val="none"/>
        </w:rPr>
        <w:t>投标人信息：</w:t>
      </w:r>
    </w:p>
    <w:p w14:paraId="5D6D6EA8">
      <w:pPr>
        <w:snapToGrid w:val="0"/>
        <w:spacing w:line="420" w:lineRule="exact"/>
        <w:ind w:firstLine="424" w:firstLineChars="202"/>
        <w:rPr>
          <w:rFonts w:ascii="宋体" w:hAnsi="宋体" w:cs="宋体"/>
          <w:color w:val="auto"/>
          <w:szCs w:val="21"/>
          <w:highlight w:val="none"/>
          <w:u w:val="single"/>
        </w:rPr>
      </w:pPr>
      <w:r>
        <w:rPr>
          <w:rFonts w:hint="eastAsia" w:ascii="宋体" w:hAnsi="宋体" w:cs="宋体"/>
          <w:color w:val="auto"/>
          <w:szCs w:val="21"/>
          <w:highlight w:val="none"/>
        </w:rPr>
        <w:t>投标人全称：</w:t>
      </w:r>
      <w:r>
        <w:rPr>
          <w:rFonts w:hint="eastAsia" w:ascii="宋体" w:hAnsi="宋体" w:cs="宋体"/>
          <w:color w:val="auto"/>
          <w:szCs w:val="21"/>
          <w:highlight w:val="none"/>
          <w:u w:val="single"/>
        </w:rPr>
        <w:t xml:space="preserve">           　　                             </w:t>
      </w:r>
    </w:p>
    <w:p w14:paraId="07501FEE">
      <w:pPr>
        <w:snapToGrid w:val="0"/>
        <w:spacing w:line="420" w:lineRule="exact"/>
        <w:ind w:firstLine="424" w:firstLineChars="202"/>
        <w:rPr>
          <w:rFonts w:ascii="宋体" w:hAnsi="宋体" w:cs="宋体"/>
          <w:color w:val="auto"/>
          <w:szCs w:val="21"/>
          <w:highlight w:val="none"/>
          <w:u w:val="single"/>
        </w:rPr>
      </w:pPr>
      <w:r>
        <w:rPr>
          <w:rFonts w:hint="eastAsia" w:ascii="宋体" w:hAnsi="宋体" w:cs="宋体"/>
          <w:color w:val="auto"/>
          <w:szCs w:val="21"/>
          <w:highlight w:val="none"/>
        </w:rPr>
        <w:t>投标人统一社会信用代码：</w:t>
      </w:r>
      <w:r>
        <w:rPr>
          <w:rFonts w:hint="eastAsia" w:ascii="宋体" w:hAnsi="宋体" w:cs="宋体"/>
          <w:color w:val="auto"/>
          <w:szCs w:val="21"/>
          <w:highlight w:val="none"/>
          <w:u w:val="single"/>
        </w:rPr>
        <w:t xml:space="preserve">                                </w:t>
      </w:r>
    </w:p>
    <w:p w14:paraId="76C158CF">
      <w:pPr>
        <w:snapToGrid w:val="0"/>
        <w:spacing w:line="420" w:lineRule="exact"/>
        <w:ind w:firstLine="424" w:firstLineChars="202"/>
        <w:rPr>
          <w:rFonts w:ascii="宋体" w:hAnsi="宋体" w:cs="宋体"/>
          <w:color w:val="auto"/>
          <w:szCs w:val="21"/>
          <w:highlight w:val="none"/>
          <w:u w:val="single"/>
        </w:rPr>
      </w:pPr>
      <w:r>
        <w:rPr>
          <w:rFonts w:hint="eastAsia" w:ascii="宋体" w:hAnsi="宋体" w:cs="宋体"/>
          <w:color w:val="auto"/>
          <w:szCs w:val="21"/>
          <w:highlight w:val="none"/>
        </w:rPr>
        <w:t>投标人联系电话：</w:t>
      </w:r>
      <w:r>
        <w:rPr>
          <w:rFonts w:hint="eastAsia" w:ascii="宋体" w:hAnsi="宋体" w:cs="宋体"/>
          <w:color w:val="auto"/>
          <w:szCs w:val="21"/>
          <w:highlight w:val="none"/>
          <w:u w:val="single"/>
        </w:rPr>
        <w:t xml:space="preserve">                                        </w:t>
      </w:r>
    </w:p>
    <w:p w14:paraId="7BE764AE">
      <w:pPr>
        <w:snapToGrid w:val="0"/>
        <w:spacing w:line="420" w:lineRule="exact"/>
        <w:ind w:firstLine="424" w:firstLineChars="202"/>
        <w:rPr>
          <w:rFonts w:ascii="宋体" w:hAnsi="宋体" w:cs="宋体"/>
          <w:color w:val="auto"/>
          <w:szCs w:val="21"/>
          <w:highlight w:val="none"/>
        </w:rPr>
      </w:pPr>
      <w:r>
        <w:rPr>
          <w:rFonts w:hint="eastAsia" w:ascii="宋体" w:hAnsi="宋体" w:cs="宋体"/>
          <w:color w:val="auto"/>
          <w:szCs w:val="21"/>
          <w:highlight w:val="none"/>
        </w:rPr>
        <w:t>投标人地址：</w:t>
      </w:r>
      <w:r>
        <w:rPr>
          <w:rFonts w:hint="eastAsia" w:ascii="宋体" w:hAnsi="宋体" w:cs="宋体"/>
          <w:color w:val="auto"/>
          <w:szCs w:val="21"/>
          <w:highlight w:val="none"/>
          <w:u w:val="single"/>
        </w:rPr>
        <w:t xml:space="preserve">                                            </w:t>
      </w:r>
    </w:p>
    <w:p w14:paraId="1D7ABDF9">
      <w:pPr>
        <w:snapToGrid w:val="0"/>
        <w:spacing w:line="420" w:lineRule="exact"/>
        <w:ind w:firstLine="424" w:firstLineChars="202"/>
        <w:rPr>
          <w:rFonts w:ascii="宋体" w:hAnsi="宋体" w:cs="宋体"/>
          <w:color w:val="auto"/>
          <w:szCs w:val="21"/>
          <w:highlight w:val="none"/>
        </w:rPr>
      </w:pPr>
      <w:r>
        <w:rPr>
          <w:rFonts w:hint="eastAsia" w:ascii="宋体" w:hAnsi="宋体" w:cs="宋体"/>
          <w:color w:val="auto"/>
          <w:szCs w:val="21"/>
          <w:highlight w:val="none"/>
        </w:rPr>
        <w:t>法定代表人姓名：</w:t>
      </w:r>
      <w:r>
        <w:rPr>
          <w:rFonts w:hint="eastAsia" w:ascii="宋体" w:hAnsi="宋体" w:cs="宋体"/>
          <w:color w:val="auto"/>
          <w:szCs w:val="21"/>
          <w:highlight w:val="none"/>
          <w:u w:val="single"/>
        </w:rPr>
        <w:t xml:space="preserve">         　　　　     　      </w:t>
      </w:r>
    </w:p>
    <w:p w14:paraId="1EA73C3B">
      <w:pPr>
        <w:snapToGrid w:val="0"/>
        <w:spacing w:line="420" w:lineRule="exact"/>
        <w:ind w:firstLine="424" w:firstLineChars="202"/>
        <w:rPr>
          <w:rFonts w:ascii="宋体" w:hAnsi="宋体" w:cs="宋体"/>
          <w:color w:val="auto"/>
          <w:szCs w:val="21"/>
          <w:highlight w:val="none"/>
          <w:u w:val="single"/>
        </w:rPr>
      </w:pPr>
      <w:r>
        <w:rPr>
          <w:rFonts w:hint="eastAsia" w:ascii="宋体" w:hAnsi="宋体" w:cs="宋体"/>
          <w:color w:val="auto"/>
          <w:szCs w:val="21"/>
          <w:highlight w:val="none"/>
        </w:rPr>
        <w:t>法定代表人身份证号码：</w:t>
      </w:r>
      <w:r>
        <w:rPr>
          <w:rFonts w:hint="eastAsia" w:ascii="宋体" w:hAnsi="宋体" w:cs="宋体"/>
          <w:color w:val="auto"/>
          <w:szCs w:val="21"/>
          <w:highlight w:val="none"/>
          <w:u w:val="single"/>
        </w:rPr>
        <w:t xml:space="preserve">              　        </w:t>
      </w:r>
    </w:p>
    <w:p w14:paraId="43679420">
      <w:pPr>
        <w:snapToGrid w:val="0"/>
        <w:spacing w:line="420" w:lineRule="exact"/>
        <w:ind w:firstLine="424" w:firstLineChars="202"/>
        <w:rPr>
          <w:rFonts w:ascii="宋体" w:hAnsi="宋体" w:cs="宋体"/>
          <w:color w:val="auto"/>
          <w:szCs w:val="21"/>
          <w:highlight w:val="none"/>
        </w:rPr>
      </w:pPr>
      <w:r>
        <w:rPr>
          <w:rFonts w:hint="eastAsia" w:ascii="宋体" w:hAnsi="宋体" w:cs="宋体"/>
          <w:color w:val="auto"/>
          <w:szCs w:val="21"/>
          <w:highlight w:val="none"/>
        </w:rPr>
        <w:t>授权委托代理人姓名：</w:t>
      </w:r>
      <w:r>
        <w:rPr>
          <w:rFonts w:hint="eastAsia" w:ascii="宋体" w:hAnsi="宋体" w:cs="宋体"/>
          <w:color w:val="auto"/>
          <w:szCs w:val="21"/>
          <w:highlight w:val="none"/>
          <w:u w:val="single"/>
        </w:rPr>
        <w:t xml:space="preserve">        　　　　　　　　　　        </w:t>
      </w:r>
    </w:p>
    <w:p w14:paraId="42211052">
      <w:pPr>
        <w:snapToGrid w:val="0"/>
        <w:spacing w:line="420" w:lineRule="exact"/>
        <w:ind w:firstLine="424" w:firstLineChars="202"/>
        <w:rPr>
          <w:rFonts w:ascii="宋体" w:hAnsi="宋体" w:cs="宋体"/>
          <w:color w:val="auto"/>
          <w:szCs w:val="21"/>
          <w:highlight w:val="none"/>
          <w:u w:val="single"/>
        </w:rPr>
      </w:pPr>
      <w:r>
        <w:rPr>
          <w:rFonts w:hint="eastAsia" w:ascii="宋体" w:hAnsi="宋体" w:cs="宋体"/>
          <w:color w:val="auto"/>
          <w:szCs w:val="21"/>
          <w:highlight w:val="none"/>
        </w:rPr>
        <w:t>授权委托代理人身份证号码：</w:t>
      </w:r>
      <w:r>
        <w:rPr>
          <w:rFonts w:hint="eastAsia" w:ascii="宋体" w:hAnsi="宋体" w:cs="宋体"/>
          <w:color w:val="auto"/>
          <w:szCs w:val="21"/>
          <w:highlight w:val="none"/>
          <w:u w:val="single"/>
        </w:rPr>
        <w:t xml:space="preserve">             　               </w:t>
      </w:r>
    </w:p>
    <w:p w14:paraId="5ED67D23">
      <w:pPr>
        <w:snapToGrid w:val="0"/>
        <w:spacing w:line="42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8.投标人开票资料：</w:t>
      </w:r>
    </w:p>
    <w:p w14:paraId="3D96FD98">
      <w:pPr>
        <w:snapToGrid w:val="0"/>
        <w:spacing w:line="420" w:lineRule="exact"/>
        <w:ind w:firstLine="424" w:firstLineChars="202"/>
        <w:rPr>
          <w:rFonts w:ascii="宋体" w:hAnsi="宋体" w:cs="宋体"/>
          <w:color w:val="auto"/>
          <w:szCs w:val="21"/>
          <w:highlight w:val="none"/>
        </w:rPr>
      </w:pPr>
      <w:r>
        <w:rPr>
          <w:rFonts w:hint="eastAsia" w:ascii="宋体" w:hAnsi="宋体" w:cs="宋体"/>
          <w:color w:val="auto"/>
          <w:szCs w:val="21"/>
          <w:highlight w:val="none"/>
        </w:rPr>
        <w:t>开票信息：</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（填“专票”或“普票”）</w:t>
      </w:r>
    </w:p>
    <w:p w14:paraId="16914CC0">
      <w:pPr>
        <w:snapToGrid w:val="0"/>
        <w:spacing w:line="420" w:lineRule="exact"/>
        <w:ind w:firstLine="424" w:firstLineChars="202"/>
        <w:rPr>
          <w:rFonts w:ascii="宋体" w:hAnsi="宋体" w:cs="宋体"/>
          <w:color w:val="auto"/>
          <w:szCs w:val="21"/>
          <w:highlight w:val="none"/>
        </w:rPr>
      </w:pPr>
      <w:r>
        <w:rPr>
          <w:rFonts w:hint="eastAsia" w:ascii="宋体" w:hAnsi="宋体" w:cs="宋体"/>
          <w:color w:val="auto"/>
          <w:szCs w:val="21"/>
          <w:highlight w:val="none"/>
        </w:rPr>
        <w:t>投标人名称：</w:t>
      </w:r>
      <w:r>
        <w:rPr>
          <w:rFonts w:hint="eastAsia" w:ascii="宋体" w:hAnsi="宋体" w:cs="宋体"/>
          <w:color w:val="auto"/>
          <w:szCs w:val="21"/>
          <w:highlight w:val="none"/>
          <w:u w:val="single"/>
        </w:rPr>
        <w:t xml:space="preserve">                                  </w:t>
      </w:r>
    </w:p>
    <w:p w14:paraId="10E411CE">
      <w:pPr>
        <w:snapToGrid w:val="0"/>
        <w:spacing w:line="420" w:lineRule="exact"/>
        <w:ind w:firstLine="424" w:firstLineChars="202"/>
        <w:rPr>
          <w:rFonts w:ascii="宋体" w:hAnsi="宋体" w:cs="宋体"/>
          <w:color w:val="auto"/>
          <w:szCs w:val="21"/>
          <w:highlight w:val="none"/>
        </w:rPr>
      </w:pPr>
      <w:r>
        <w:rPr>
          <w:rFonts w:hint="eastAsia" w:ascii="宋体" w:hAnsi="宋体" w:cs="宋体"/>
          <w:color w:val="auto"/>
          <w:szCs w:val="21"/>
          <w:highlight w:val="none"/>
        </w:rPr>
        <w:t>纳税人识别号：</w:t>
      </w:r>
      <w:r>
        <w:rPr>
          <w:rFonts w:hint="eastAsia" w:ascii="宋体" w:hAnsi="宋体" w:cs="宋体"/>
          <w:color w:val="auto"/>
          <w:szCs w:val="21"/>
          <w:highlight w:val="none"/>
          <w:u w:val="single"/>
        </w:rPr>
        <w:t xml:space="preserve">                               </w:t>
      </w:r>
    </w:p>
    <w:p w14:paraId="5F3E2706">
      <w:pPr>
        <w:snapToGrid w:val="0"/>
        <w:spacing w:line="420" w:lineRule="exact"/>
        <w:ind w:firstLine="424" w:firstLineChars="202"/>
        <w:rPr>
          <w:rFonts w:ascii="宋体" w:hAnsi="宋体" w:cs="宋体"/>
          <w:color w:val="auto"/>
          <w:szCs w:val="21"/>
          <w:highlight w:val="none"/>
        </w:rPr>
      </w:pPr>
      <w:r>
        <w:rPr>
          <w:rFonts w:hint="eastAsia" w:ascii="宋体" w:hAnsi="宋体" w:cs="宋体"/>
          <w:color w:val="auto"/>
          <w:szCs w:val="21"/>
          <w:highlight w:val="none"/>
        </w:rPr>
        <w:t>地址、电话：</w:t>
      </w:r>
      <w:r>
        <w:rPr>
          <w:rFonts w:hint="eastAsia" w:ascii="宋体" w:hAnsi="宋体" w:cs="宋体"/>
          <w:color w:val="auto"/>
          <w:szCs w:val="21"/>
          <w:highlight w:val="none"/>
          <w:u w:val="single"/>
        </w:rPr>
        <w:t xml:space="preserve">                                 </w:t>
      </w:r>
    </w:p>
    <w:p w14:paraId="0C066F2A">
      <w:pPr>
        <w:pStyle w:val="22"/>
        <w:tabs>
          <w:tab w:val="left" w:pos="939"/>
        </w:tabs>
        <w:spacing w:line="420" w:lineRule="exact"/>
        <w:ind w:left="0" w:leftChars="0" w:firstLine="420" w:firstLineChars="200"/>
        <w:rPr>
          <w:rFonts w:ascii="宋体" w:hAnsi="宋体" w:cs="宋体"/>
          <w:color w:val="auto"/>
          <w:szCs w:val="21"/>
          <w:highlight w:val="none"/>
        </w:rPr>
      </w:pPr>
      <w:r>
        <w:rPr>
          <w:rFonts w:hint="eastAsia" w:ascii="宋体" w:hAnsi="宋体" w:cs="宋体"/>
          <w:color w:val="auto"/>
          <w:szCs w:val="21"/>
          <w:highlight w:val="none"/>
        </w:rPr>
        <w:t>开户行及账号：</w:t>
      </w:r>
      <w:r>
        <w:rPr>
          <w:rFonts w:hint="eastAsia" w:ascii="宋体" w:hAnsi="宋体" w:cs="宋体"/>
          <w:color w:val="auto"/>
          <w:szCs w:val="21"/>
          <w:highlight w:val="none"/>
          <w:u w:val="single"/>
        </w:rPr>
        <w:t xml:space="preserve">                               </w:t>
      </w:r>
    </w:p>
    <w:p w14:paraId="6D560E2A">
      <w:pPr>
        <w:pStyle w:val="22"/>
        <w:tabs>
          <w:tab w:val="left" w:pos="939"/>
        </w:tabs>
        <w:spacing w:line="420" w:lineRule="exact"/>
        <w:ind w:left="0" w:leftChars="0" w:firstLine="420" w:firstLineChars="200"/>
        <w:rPr>
          <w:rFonts w:ascii="宋体" w:hAnsi="宋体" w:cs="宋体"/>
          <w:color w:val="auto"/>
          <w:szCs w:val="21"/>
          <w:highlight w:val="none"/>
        </w:rPr>
      </w:pPr>
      <w:r>
        <w:rPr>
          <w:rFonts w:hint="eastAsia" w:ascii="宋体" w:hAnsi="宋体" w:cs="宋体"/>
          <w:color w:val="auto"/>
          <w:szCs w:val="21"/>
          <w:highlight w:val="none"/>
        </w:rPr>
        <w:t>9.以上事项如有虚假或者隐瞒，我方愿意承担一切后果，并不再寻求任何旨在减轻或者免除法律责任的辩解。</w:t>
      </w:r>
    </w:p>
    <w:p w14:paraId="48E33EED">
      <w:pPr>
        <w:pStyle w:val="22"/>
        <w:tabs>
          <w:tab w:val="left" w:pos="939"/>
        </w:tabs>
        <w:spacing w:line="420" w:lineRule="exact"/>
        <w:ind w:left="141" w:leftChars="67" w:firstLine="315" w:firstLineChars="150"/>
        <w:rPr>
          <w:rFonts w:ascii="宋体" w:hAnsi="宋体" w:cs="宋体"/>
          <w:color w:val="auto"/>
          <w:szCs w:val="21"/>
          <w:highlight w:val="none"/>
        </w:rPr>
      </w:pPr>
      <w:r>
        <w:rPr>
          <w:rFonts w:hint="eastAsia" w:ascii="宋体" w:hAnsi="宋体" w:cs="宋体"/>
          <w:color w:val="auto"/>
          <w:szCs w:val="21"/>
          <w:highlight w:val="none"/>
        </w:rPr>
        <w:t>特此承诺。</w:t>
      </w:r>
    </w:p>
    <w:p w14:paraId="76ECDEAA">
      <w:pPr>
        <w:pStyle w:val="22"/>
        <w:tabs>
          <w:tab w:val="left" w:pos="939"/>
        </w:tabs>
        <w:spacing w:line="420" w:lineRule="exact"/>
        <w:ind w:left="0" w:leftChars="0" w:firstLine="420" w:firstLineChars="200"/>
        <w:rPr>
          <w:rFonts w:ascii="宋体" w:hAnsi="宋体" w:cs="宋体"/>
          <w:color w:val="auto"/>
          <w:szCs w:val="21"/>
          <w:highlight w:val="none"/>
        </w:rPr>
      </w:pPr>
      <w:r>
        <w:rPr>
          <w:rFonts w:hint="eastAsia" w:ascii="宋体" w:hAnsi="宋体" w:cs="宋体"/>
          <w:color w:val="auto"/>
          <w:szCs w:val="21"/>
          <w:highlight w:val="none"/>
        </w:rPr>
        <w:t>注：如为联合体投标，盖章处须加盖联合体各方公章并由联合体各方法定代表人签署，否则其</w:t>
      </w:r>
      <w:r>
        <w:rPr>
          <w:rFonts w:hint="eastAsia" w:ascii="宋体" w:hAnsi="宋体" w:cs="宋体"/>
          <w:color w:val="auto"/>
          <w:szCs w:val="21"/>
          <w:highlight w:val="none"/>
          <w:lang w:eastAsia="zh-CN"/>
        </w:rPr>
        <w:t>投标文件</w:t>
      </w:r>
      <w:r>
        <w:rPr>
          <w:rFonts w:hint="eastAsia" w:ascii="宋体" w:hAnsi="宋体" w:cs="宋体"/>
          <w:color w:val="auto"/>
          <w:szCs w:val="21"/>
          <w:highlight w:val="none"/>
        </w:rPr>
        <w:t>按无效响应处理。</w:t>
      </w:r>
    </w:p>
    <w:p w14:paraId="0C350604">
      <w:pPr>
        <w:spacing w:line="420" w:lineRule="exact"/>
        <w:ind w:firstLine="3780" w:firstLineChars="1800"/>
        <w:rPr>
          <w:rFonts w:ascii="宋体" w:hAnsi="宋体" w:cs="宋体"/>
          <w:color w:val="auto"/>
          <w:szCs w:val="21"/>
          <w:highlight w:val="none"/>
        </w:rPr>
      </w:pPr>
    </w:p>
    <w:p w14:paraId="59EDDE5F">
      <w:pPr>
        <w:spacing w:line="420" w:lineRule="exact"/>
        <w:ind w:firstLine="3780" w:firstLineChars="1800"/>
        <w:rPr>
          <w:rFonts w:ascii="宋体" w:hAnsi="宋体" w:cs="宋体"/>
          <w:color w:val="auto"/>
          <w:szCs w:val="21"/>
          <w:highlight w:val="none"/>
        </w:rPr>
      </w:pPr>
    </w:p>
    <w:p w14:paraId="6B5FB7EC">
      <w:pPr>
        <w:spacing w:line="420" w:lineRule="exact"/>
        <w:ind w:firstLine="3780" w:firstLineChars="1800"/>
        <w:rPr>
          <w:rFonts w:ascii="宋体" w:hAnsi="宋体" w:cs="宋体"/>
          <w:color w:val="auto"/>
          <w:szCs w:val="21"/>
          <w:highlight w:val="none"/>
        </w:rPr>
      </w:pPr>
      <w:r>
        <w:rPr>
          <w:rFonts w:hint="eastAsia" w:ascii="宋体" w:hAnsi="宋体" w:cs="宋体"/>
          <w:color w:val="auto"/>
          <w:szCs w:val="21"/>
          <w:highlight w:val="none"/>
        </w:rPr>
        <w:t>法定代表人（签字）：</w:t>
      </w:r>
      <w:r>
        <w:rPr>
          <w:rFonts w:hint="eastAsia" w:ascii="宋体" w:hAnsi="宋体" w:cs="宋体"/>
          <w:color w:val="auto"/>
          <w:szCs w:val="21"/>
          <w:highlight w:val="none"/>
          <w:u w:val="single"/>
        </w:rPr>
        <w:t xml:space="preserve">                 </w:t>
      </w:r>
    </w:p>
    <w:p w14:paraId="2A259327">
      <w:pPr>
        <w:spacing w:line="420" w:lineRule="exact"/>
        <w:ind w:firstLine="3780" w:firstLineChars="1800"/>
        <w:rPr>
          <w:rFonts w:ascii="宋体" w:hAnsi="宋体" w:cs="宋体"/>
          <w:color w:val="auto"/>
          <w:sz w:val="24"/>
          <w:highlight w:val="none"/>
          <w:u w:val="single"/>
        </w:rPr>
      </w:pPr>
      <w:r>
        <w:rPr>
          <w:rFonts w:hint="eastAsia" w:ascii="宋体" w:hAnsi="宋体" w:cs="宋体"/>
          <w:color w:val="auto"/>
          <w:szCs w:val="21"/>
          <w:highlight w:val="none"/>
        </w:rPr>
        <w:t>投标人（盖公章）：</w:t>
      </w:r>
      <w:r>
        <w:rPr>
          <w:rFonts w:hint="eastAsia" w:ascii="宋体" w:hAnsi="宋体" w:cs="宋体"/>
          <w:color w:val="auto"/>
          <w:sz w:val="24"/>
          <w:highlight w:val="none"/>
          <w:u w:val="single"/>
        </w:rPr>
        <w:t xml:space="preserve">                    </w:t>
      </w:r>
    </w:p>
    <w:p w14:paraId="6128441C">
      <w:pPr>
        <w:snapToGrid w:val="0"/>
        <w:spacing w:before="120" w:beforeLines="50" w:after="50" w:line="420" w:lineRule="exact"/>
        <w:ind w:right="480" w:firstLine="240" w:firstLineChars="100"/>
        <w:jc w:val="center"/>
        <w:rPr>
          <w:rFonts w:ascii="宋体" w:hAnsi="宋体" w:cs="宋体"/>
          <w:color w:val="auto"/>
          <w:sz w:val="28"/>
          <w:szCs w:val="28"/>
          <w:highlight w:val="none"/>
        </w:rPr>
      </w:pPr>
      <w:r>
        <w:rPr>
          <w:rFonts w:hint="eastAsia" w:ascii="宋体" w:hAnsi="宋体" w:cs="宋体"/>
          <w:color w:val="auto"/>
          <w:sz w:val="24"/>
          <w:highlight w:val="none"/>
        </w:rPr>
        <w:t xml:space="preserve">                                                  </w:t>
      </w:r>
      <w:r>
        <w:rPr>
          <w:rFonts w:hint="eastAsia" w:ascii="宋体" w:hAnsi="宋体" w:cs="宋体"/>
          <w:color w:val="auto"/>
          <w:szCs w:val="21"/>
          <w:highlight w:val="none"/>
        </w:rPr>
        <w:t xml:space="preserve"> 年    月    日</w:t>
      </w:r>
    </w:p>
    <w:p w14:paraId="7E218964">
      <w:pPr>
        <w:pStyle w:val="5"/>
        <w:rPr>
          <w:rFonts w:hAnsi="宋体"/>
          <w:color w:val="auto"/>
          <w:szCs w:val="21"/>
          <w:highlight w:val="none"/>
        </w:rPr>
      </w:pPr>
    </w:p>
    <w:p w14:paraId="2195084E">
      <w:pPr>
        <w:rPr>
          <w:rFonts w:ascii="宋体" w:hAnsi="宋体"/>
          <w:color w:val="auto"/>
          <w:szCs w:val="21"/>
          <w:highlight w:val="none"/>
        </w:rPr>
      </w:pPr>
    </w:p>
    <w:p w14:paraId="059FED5A">
      <w:pPr>
        <w:pStyle w:val="19"/>
        <w:rPr>
          <w:color w:val="auto"/>
          <w:highlight w:val="none"/>
        </w:rPr>
      </w:pPr>
    </w:p>
    <w:p w14:paraId="3BC1EC61">
      <w:pPr>
        <w:pStyle w:val="19"/>
        <w:rPr>
          <w:color w:val="auto"/>
          <w:highlight w:val="none"/>
        </w:rPr>
      </w:pPr>
    </w:p>
    <w:p w14:paraId="1E8A543A">
      <w:pPr>
        <w:pStyle w:val="19"/>
        <w:rPr>
          <w:color w:val="auto"/>
          <w:highlight w:val="none"/>
        </w:rPr>
      </w:pPr>
    </w:p>
    <w:p w14:paraId="58F36823">
      <w:pPr>
        <w:pStyle w:val="19"/>
        <w:rPr>
          <w:color w:val="auto"/>
          <w:highlight w:val="none"/>
        </w:rPr>
      </w:pPr>
    </w:p>
    <w:p w14:paraId="03689F0D">
      <w:pPr>
        <w:pStyle w:val="19"/>
        <w:rPr>
          <w:color w:val="auto"/>
          <w:highlight w:val="none"/>
        </w:rPr>
      </w:pPr>
    </w:p>
    <w:p w14:paraId="00F27ED6">
      <w:pPr>
        <w:pStyle w:val="19"/>
        <w:rPr>
          <w:color w:val="auto"/>
          <w:highlight w:val="none"/>
        </w:rPr>
      </w:pPr>
    </w:p>
    <w:p w14:paraId="142F51A4">
      <w:pPr>
        <w:pStyle w:val="19"/>
        <w:rPr>
          <w:color w:val="auto"/>
          <w:highlight w:val="none"/>
        </w:rPr>
      </w:pPr>
    </w:p>
    <w:p w14:paraId="17817106">
      <w:pPr>
        <w:pStyle w:val="19"/>
        <w:rPr>
          <w:color w:val="auto"/>
          <w:highlight w:val="none"/>
        </w:rPr>
      </w:pPr>
    </w:p>
    <w:p w14:paraId="5543466B">
      <w:pPr>
        <w:pStyle w:val="19"/>
        <w:rPr>
          <w:color w:val="auto"/>
          <w:highlight w:val="none"/>
        </w:rPr>
      </w:pPr>
    </w:p>
    <w:p w14:paraId="4261C4D0">
      <w:pPr>
        <w:pStyle w:val="19"/>
        <w:rPr>
          <w:color w:val="auto"/>
          <w:highlight w:val="none"/>
        </w:rPr>
      </w:pPr>
    </w:p>
    <w:p w14:paraId="3F5DAFA4">
      <w:pPr>
        <w:pStyle w:val="19"/>
        <w:jc w:val="both"/>
        <w:rPr>
          <w:color w:val="auto"/>
          <w:highlight w:val="none"/>
        </w:rPr>
      </w:pPr>
    </w:p>
    <w:p w14:paraId="547D2013">
      <w:pPr>
        <w:snapToGrid w:val="0"/>
        <w:spacing w:before="50" w:after="120" w:afterLines="50" w:line="440" w:lineRule="exact"/>
        <w:jc w:val="left"/>
        <w:rPr>
          <w:rFonts w:ascii="宋体" w:hAnsi="宋体"/>
          <w:b/>
          <w:color w:val="auto"/>
          <w:szCs w:val="21"/>
          <w:highlight w:val="none"/>
        </w:rPr>
      </w:pPr>
      <w:r>
        <w:rPr>
          <w:rFonts w:hint="eastAsia" w:ascii="宋体" w:hAnsi="宋体"/>
          <w:b/>
          <w:color w:val="auto"/>
          <w:szCs w:val="21"/>
          <w:highlight w:val="none"/>
        </w:rPr>
        <w:t>2.法定代表人授权委托书和委托代理人正反面身份证复印件（委托代理时必须提供）：</w:t>
      </w:r>
    </w:p>
    <w:p w14:paraId="13D010DF">
      <w:pPr>
        <w:snapToGrid w:val="0"/>
        <w:spacing w:before="120" w:beforeLines="50" w:after="50" w:line="440" w:lineRule="exact"/>
        <w:jc w:val="center"/>
        <w:outlineLvl w:val="0"/>
        <w:rPr>
          <w:rFonts w:ascii="宋体" w:hAnsi="宋体"/>
          <w:b/>
          <w:color w:val="auto"/>
          <w:szCs w:val="21"/>
          <w:highlight w:val="none"/>
        </w:rPr>
      </w:pPr>
      <w:bookmarkStart w:id="92" w:name="_Toc30738"/>
      <w:r>
        <w:rPr>
          <w:rFonts w:hint="eastAsia" w:ascii="宋体" w:hAnsi="宋体"/>
          <w:b/>
          <w:color w:val="auto"/>
          <w:szCs w:val="21"/>
          <w:highlight w:val="none"/>
        </w:rPr>
        <w:t>法定代表人授权委托书</w:t>
      </w:r>
      <w:bookmarkEnd w:id="92"/>
    </w:p>
    <w:p w14:paraId="7806B6B8">
      <w:pPr>
        <w:snapToGrid w:val="0"/>
        <w:spacing w:before="120" w:beforeLines="50" w:after="50" w:line="440" w:lineRule="exact"/>
        <w:rPr>
          <w:rFonts w:ascii="宋体" w:hAnsi="宋体"/>
          <w:bCs/>
          <w:color w:val="auto"/>
          <w:szCs w:val="21"/>
          <w:highlight w:val="none"/>
        </w:rPr>
      </w:pPr>
    </w:p>
    <w:p w14:paraId="04BEB7DA">
      <w:pPr>
        <w:snapToGrid w:val="0"/>
        <w:spacing w:before="120" w:beforeLines="50" w:after="50" w:line="440" w:lineRule="exact"/>
        <w:rPr>
          <w:rFonts w:ascii="宋体" w:hAnsi="宋体"/>
          <w:b/>
          <w:bCs/>
          <w:color w:val="auto"/>
          <w:szCs w:val="21"/>
          <w:highlight w:val="none"/>
        </w:rPr>
      </w:pPr>
      <w:r>
        <w:rPr>
          <w:rFonts w:hint="eastAsia" w:ascii="宋体" w:hAnsi="宋体"/>
          <w:bCs/>
          <w:color w:val="auto"/>
          <w:szCs w:val="21"/>
          <w:highlight w:val="none"/>
        </w:rPr>
        <w:t>致：</w:t>
      </w:r>
      <w:r>
        <w:rPr>
          <w:rFonts w:hint="eastAsia" w:ascii="宋体" w:hAnsi="宋体"/>
          <w:color w:val="auto"/>
          <w:szCs w:val="21"/>
          <w:highlight w:val="none"/>
        </w:rPr>
        <w:t>（招标采购单位名称）：</w:t>
      </w:r>
    </w:p>
    <w:p w14:paraId="5DE2A19E">
      <w:pPr>
        <w:snapToGrid w:val="0"/>
        <w:spacing w:before="120" w:beforeLines="50" w:after="50" w:line="440" w:lineRule="exact"/>
        <w:ind w:left="210" w:leftChars="100" w:firstLine="420" w:firstLineChars="200"/>
        <w:rPr>
          <w:rFonts w:ascii="宋体" w:hAnsi="宋体"/>
          <w:color w:val="auto"/>
          <w:szCs w:val="21"/>
          <w:highlight w:val="none"/>
        </w:rPr>
      </w:pPr>
      <w:r>
        <w:rPr>
          <w:rFonts w:hint="eastAsia" w:ascii="宋体" w:hAnsi="宋体"/>
          <w:color w:val="auto"/>
          <w:szCs w:val="21"/>
          <w:highlight w:val="none"/>
        </w:rPr>
        <w:t>我（姓名）系（投标人名称）的法定代表人，现授权委托本单位在职职工 （姓名）以我方的名义参加</w:t>
      </w:r>
      <w:r>
        <w:rPr>
          <w:rFonts w:hint="eastAsia" w:ascii="宋体" w:hAnsi="宋体"/>
          <w:color w:val="auto"/>
          <w:szCs w:val="21"/>
          <w:highlight w:val="none"/>
          <w:u w:val="single"/>
        </w:rPr>
        <w:t xml:space="preserve">        (项目名称、项目编号）</w:t>
      </w:r>
      <w:r>
        <w:rPr>
          <w:rFonts w:hint="eastAsia" w:ascii="宋体" w:hAnsi="宋体"/>
          <w:color w:val="auto"/>
          <w:szCs w:val="21"/>
          <w:highlight w:val="none"/>
        </w:rPr>
        <w:t>项目的投标活动，并代表我方全权办理针对上述项目的投标、开标、评标、签约等具体事务和签署相关文件。</w:t>
      </w:r>
    </w:p>
    <w:p w14:paraId="481BF056">
      <w:pPr>
        <w:snapToGrid w:val="0"/>
        <w:spacing w:before="120" w:beforeLines="50" w:after="50" w:line="440" w:lineRule="exact"/>
        <w:rPr>
          <w:rFonts w:ascii="宋体" w:hAnsi="宋体"/>
          <w:color w:val="auto"/>
          <w:szCs w:val="21"/>
          <w:highlight w:val="none"/>
        </w:rPr>
      </w:pPr>
      <w:r>
        <w:rPr>
          <w:rFonts w:hint="eastAsia" w:ascii="宋体" w:hAnsi="宋体"/>
          <w:color w:val="auto"/>
          <w:szCs w:val="21"/>
          <w:highlight w:val="none"/>
        </w:rPr>
        <w:t xml:space="preserve">    我方对被授权人的签名事项负全部责任。</w:t>
      </w:r>
    </w:p>
    <w:p w14:paraId="388A2CB2">
      <w:pPr>
        <w:snapToGrid w:val="0"/>
        <w:spacing w:before="120" w:beforeLines="50" w:after="50" w:line="440" w:lineRule="exact"/>
        <w:ind w:firstLine="480"/>
        <w:rPr>
          <w:rFonts w:ascii="宋体" w:hAnsi="宋体"/>
          <w:color w:val="auto"/>
          <w:szCs w:val="21"/>
          <w:highlight w:val="none"/>
        </w:rPr>
      </w:pPr>
      <w:r>
        <w:rPr>
          <w:rFonts w:hint="eastAsia" w:ascii="宋体" w:hAnsi="宋体"/>
          <w:color w:val="auto"/>
          <w:szCs w:val="21"/>
          <w:highlight w:val="none"/>
          <w:u w:val="single"/>
        </w:rPr>
        <w:t>在撤销授权的书面通知以前，本授权书一直有效。</w:t>
      </w:r>
      <w:r>
        <w:rPr>
          <w:rFonts w:hint="eastAsia" w:ascii="宋体" w:hAnsi="宋体"/>
          <w:color w:val="auto"/>
          <w:szCs w:val="21"/>
          <w:highlight w:val="none"/>
        </w:rPr>
        <w:t>被授权人在授权书有效期内签署的所有文件不因授权的撤销而失效。</w:t>
      </w:r>
    </w:p>
    <w:p w14:paraId="600341AB">
      <w:pPr>
        <w:snapToGrid w:val="0"/>
        <w:spacing w:before="120" w:beforeLines="50" w:after="50" w:line="440" w:lineRule="exact"/>
        <w:ind w:firstLine="480"/>
        <w:rPr>
          <w:rFonts w:ascii="宋体" w:hAnsi="宋体"/>
          <w:color w:val="auto"/>
          <w:szCs w:val="21"/>
          <w:highlight w:val="none"/>
        </w:rPr>
      </w:pPr>
      <w:r>
        <w:rPr>
          <w:rFonts w:hint="eastAsia" w:ascii="宋体" w:hAnsi="宋体"/>
          <w:color w:val="auto"/>
          <w:szCs w:val="21"/>
          <w:highlight w:val="none"/>
        </w:rPr>
        <w:t>被授权人无转委托权，特此委托。</w:t>
      </w:r>
    </w:p>
    <w:p w14:paraId="7E9DA6AF">
      <w:pPr>
        <w:snapToGrid w:val="0"/>
        <w:spacing w:before="120" w:beforeLines="50" w:after="50" w:line="440" w:lineRule="exact"/>
        <w:rPr>
          <w:rFonts w:ascii="宋体" w:hAnsi="宋体"/>
          <w:color w:val="auto"/>
          <w:szCs w:val="21"/>
          <w:highlight w:val="none"/>
        </w:rPr>
      </w:pPr>
    </w:p>
    <w:p w14:paraId="474D03D0">
      <w:pPr>
        <w:snapToGrid w:val="0"/>
        <w:spacing w:before="120" w:beforeLines="50" w:after="50" w:line="440" w:lineRule="exact"/>
        <w:ind w:firstLine="210" w:firstLineChars="100"/>
        <w:rPr>
          <w:rFonts w:ascii="宋体" w:hAnsi="宋体"/>
          <w:color w:val="auto"/>
          <w:szCs w:val="21"/>
          <w:highlight w:val="none"/>
          <w:u w:val="single"/>
        </w:rPr>
      </w:pPr>
      <w:r>
        <w:rPr>
          <w:rFonts w:hint="eastAsia" w:ascii="宋体" w:hAnsi="宋体"/>
          <w:color w:val="auto"/>
          <w:szCs w:val="21"/>
          <w:highlight w:val="none"/>
        </w:rPr>
        <w:t>被授权人签名：                 法定代表人签名：</w:t>
      </w:r>
    </w:p>
    <w:p w14:paraId="5F79DDE4">
      <w:pPr>
        <w:snapToGrid w:val="0"/>
        <w:spacing w:before="120" w:beforeLines="50" w:after="50" w:line="440" w:lineRule="exact"/>
        <w:ind w:firstLine="210" w:firstLineChars="100"/>
        <w:rPr>
          <w:rFonts w:ascii="宋体" w:hAnsi="宋体"/>
          <w:color w:val="auto"/>
          <w:szCs w:val="21"/>
          <w:highlight w:val="none"/>
        </w:rPr>
      </w:pPr>
      <w:r>
        <w:rPr>
          <w:rFonts w:hint="eastAsia" w:ascii="宋体" w:hAnsi="宋体"/>
          <w:color w:val="auto"/>
          <w:szCs w:val="21"/>
          <w:highlight w:val="none"/>
        </w:rPr>
        <w:t>所在部门职务：                          职务：</w:t>
      </w:r>
    </w:p>
    <w:p w14:paraId="0579BE1C">
      <w:pPr>
        <w:snapToGrid w:val="0"/>
        <w:spacing w:before="120" w:beforeLines="50" w:after="50" w:line="440" w:lineRule="exact"/>
        <w:ind w:firstLine="210" w:firstLineChars="100"/>
        <w:rPr>
          <w:rFonts w:ascii="宋体" w:hAnsi="宋体"/>
          <w:color w:val="auto"/>
          <w:szCs w:val="21"/>
          <w:highlight w:val="none"/>
        </w:rPr>
      </w:pPr>
      <w:r>
        <w:rPr>
          <w:rFonts w:hint="eastAsia" w:ascii="宋体" w:hAnsi="宋体"/>
          <w:color w:val="auto"/>
          <w:szCs w:val="21"/>
          <w:highlight w:val="none"/>
        </w:rPr>
        <w:t>被授权人身份证号码：</w:t>
      </w:r>
    </w:p>
    <w:p w14:paraId="17B7B3F1">
      <w:pPr>
        <w:snapToGrid w:val="0"/>
        <w:spacing w:before="120" w:beforeLines="50" w:after="50" w:line="440" w:lineRule="exact"/>
        <w:rPr>
          <w:rFonts w:ascii="宋体" w:hAnsi="宋体"/>
          <w:color w:val="auto"/>
          <w:szCs w:val="21"/>
          <w:highlight w:val="none"/>
        </w:rPr>
      </w:pPr>
    </w:p>
    <w:p w14:paraId="62CC0193">
      <w:pPr>
        <w:snapToGrid w:val="0"/>
        <w:spacing w:before="120" w:beforeLines="50" w:after="50" w:line="440" w:lineRule="exact"/>
        <w:rPr>
          <w:rFonts w:ascii="宋体" w:hAnsi="宋体"/>
          <w:color w:val="auto"/>
          <w:szCs w:val="21"/>
          <w:highlight w:val="none"/>
        </w:rPr>
      </w:pPr>
    </w:p>
    <w:p w14:paraId="19A2D22A">
      <w:pPr>
        <w:snapToGrid w:val="0"/>
        <w:spacing w:before="120" w:beforeLines="50" w:after="50" w:line="440" w:lineRule="exact"/>
        <w:ind w:firstLine="4620" w:firstLineChars="2200"/>
        <w:rPr>
          <w:rFonts w:ascii="宋体" w:hAnsi="宋体"/>
          <w:color w:val="auto"/>
          <w:szCs w:val="21"/>
          <w:highlight w:val="none"/>
        </w:rPr>
      </w:pPr>
      <w:r>
        <w:rPr>
          <w:rFonts w:hint="eastAsia" w:ascii="宋体" w:hAnsi="宋体"/>
          <w:color w:val="auto"/>
          <w:szCs w:val="21"/>
          <w:highlight w:val="none"/>
        </w:rPr>
        <w:t xml:space="preserve">  投标人公章：</w:t>
      </w:r>
    </w:p>
    <w:p w14:paraId="64430EA6">
      <w:pPr>
        <w:snapToGrid w:val="0"/>
        <w:spacing w:before="120" w:beforeLines="50" w:after="50" w:line="440" w:lineRule="exact"/>
        <w:jc w:val="center"/>
        <w:rPr>
          <w:rFonts w:ascii="宋体" w:hAnsi="宋体"/>
          <w:color w:val="auto"/>
          <w:szCs w:val="21"/>
          <w:highlight w:val="none"/>
        </w:rPr>
      </w:pPr>
      <w:r>
        <w:rPr>
          <w:rFonts w:hint="eastAsia" w:ascii="宋体" w:hAnsi="宋体"/>
          <w:color w:val="auto"/>
          <w:szCs w:val="21"/>
          <w:highlight w:val="none"/>
        </w:rPr>
        <w:t xml:space="preserve">                                        年    月    日</w:t>
      </w:r>
    </w:p>
    <w:p w14:paraId="18E930D8">
      <w:pPr>
        <w:snapToGrid w:val="0"/>
        <w:spacing w:before="120" w:beforeLines="50" w:after="50" w:line="440" w:lineRule="exact"/>
        <w:rPr>
          <w:rFonts w:ascii="宋体" w:hAnsi="宋体"/>
          <w:color w:val="auto"/>
          <w:szCs w:val="21"/>
          <w:highlight w:val="none"/>
        </w:rPr>
      </w:pPr>
    </w:p>
    <w:p w14:paraId="7CCAAC50">
      <w:pPr>
        <w:snapToGrid w:val="0"/>
        <w:spacing w:before="120" w:beforeLines="50" w:after="50" w:line="440" w:lineRule="exact"/>
        <w:rPr>
          <w:rFonts w:ascii="宋体" w:hAnsi="宋体"/>
          <w:color w:val="auto"/>
          <w:szCs w:val="21"/>
          <w:highlight w:val="none"/>
        </w:rPr>
      </w:pPr>
    </w:p>
    <w:p w14:paraId="5C64EC15">
      <w:pPr>
        <w:ind w:firstLine="211" w:firstLineChars="100"/>
        <w:rPr>
          <w:b/>
          <w:bCs/>
          <w:color w:val="auto"/>
          <w:highlight w:val="none"/>
        </w:rPr>
      </w:pPr>
      <w:r>
        <w:rPr>
          <w:rFonts w:hint="eastAsia"/>
          <w:b/>
          <w:bCs/>
          <w:color w:val="auto"/>
          <w:highlight w:val="none"/>
        </w:rPr>
        <w:t>附：委托代理人正反面身份证复印件。</w:t>
      </w:r>
    </w:p>
    <w:p w14:paraId="1CAA505F">
      <w:pPr>
        <w:snapToGrid w:val="0"/>
        <w:spacing w:before="120" w:beforeLines="50" w:after="50" w:line="440" w:lineRule="exact"/>
        <w:rPr>
          <w:rFonts w:ascii="宋体" w:hAnsi="宋体"/>
          <w:b/>
          <w:color w:val="auto"/>
          <w:szCs w:val="21"/>
          <w:highlight w:val="none"/>
        </w:rPr>
      </w:pPr>
    </w:p>
    <w:p w14:paraId="52B49A17">
      <w:pPr>
        <w:snapToGrid w:val="0"/>
        <w:spacing w:before="120" w:beforeLines="50" w:after="50" w:line="440" w:lineRule="exact"/>
        <w:rPr>
          <w:rFonts w:ascii="宋体" w:hAnsi="宋体"/>
          <w:color w:val="auto"/>
          <w:szCs w:val="21"/>
          <w:highlight w:val="none"/>
        </w:rPr>
      </w:pPr>
    </w:p>
    <w:p w14:paraId="1AD6C099">
      <w:pPr>
        <w:rPr>
          <w:rFonts w:ascii="宋体" w:hAnsi="宋体"/>
          <w:color w:val="auto"/>
          <w:szCs w:val="21"/>
          <w:highlight w:val="none"/>
        </w:rPr>
      </w:pPr>
    </w:p>
    <w:p w14:paraId="74971D83">
      <w:pPr>
        <w:pStyle w:val="28"/>
        <w:rPr>
          <w:rFonts w:hAnsi="宋体"/>
          <w:color w:val="auto"/>
          <w:szCs w:val="21"/>
          <w:highlight w:val="none"/>
        </w:rPr>
      </w:pPr>
    </w:p>
    <w:p w14:paraId="1EE2D6A1">
      <w:pPr>
        <w:pStyle w:val="28"/>
        <w:rPr>
          <w:rFonts w:hAnsi="宋体"/>
          <w:color w:val="auto"/>
          <w:szCs w:val="21"/>
          <w:highlight w:val="none"/>
        </w:rPr>
      </w:pPr>
    </w:p>
    <w:p w14:paraId="4ED02652">
      <w:pPr>
        <w:pStyle w:val="5"/>
        <w:rPr>
          <w:color w:val="auto"/>
          <w:highlight w:val="none"/>
        </w:rPr>
      </w:pPr>
    </w:p>
    <w:p w14:paraId="2E9EA311">
      <w:pPr>
        <w:snapToGrid w:val="0"/>
        <w:spacing w:line="440" w:lineRule="exact"/>
        <w:ind w:firstLine="211" w:firstLineChars="100"/>
        <w:jc w:val="left"/>
        <w:rPr>
          <w:color w:val="auto"/>
          <w:highlight w:val="none"/>
        </w:rPr>
      </w:pPr>
      <w:r>
        <w:rPr>
          <w:rFonts w:hint="eastAsia" w:ascii="宋体" w:hAnsi="宋体"/>
          <w:b/>
          <w:color w:val="auto"/>
          <w:szCs w:val="21"/>
          <w:highlight w:val="none"/>
        </w:rPr>
        <w:t>3.法定代表人正反面身份证复印件（必须提供）</w:t>
      </w:r>
    </w:p>
    <w:p w14:paraId="12BF0EDF">
      <w:pPr>
        <w:snapToGrid w:val="0"/>
        <w:spacing w:before="120" w:beforeLines="50" w:after="50" w:line="440" w:lineRule="exact"/>
        <w:rPr>
          <w:rFonts w:ascii="宋体" w:hAnsi="宋体"/>
          <w:b/>
          <w:color w:val="auto"/>
          <w:szCs w:val="21"/>
          <w:highlight w:val="none"/>
        </w:rPr>
      </w:pPr>
    </w:p>
    <w:p w14:paraId="5437A05E">
      <w:pPr>
        <w:snapToGrid w:val="0"/>
        <w:rPr>
          <w:rFonts w:ascii="宋体" w:hAnsi="宋体"/>
          <w:b/>
          <w:color w:val="auto"/>
          <w:szCs w:val="21"/>
          <w:highlight w:val="none"/>
        </w:rPr>
      </w:pPr>
    </w:p>
    <w:p w14:paraId="5D60CF6F">
      <w:pPr>
        <w:snapToGrid w:val="0"/>
        <w:rPr>
          <w:rFonts w:ascii="宋体" w:hAnsi="宋体"/>
          <w:b/>
          <w:color w:val="auto"/>
          <w:szCs w:val="21"/>
          <w:highlight w:val="none"/>
        </w:rPr>
      </w:pPr>
    </w:p>
    <w:p w14:paraId="5E8A7C3C">
      <w:pPr>
        <w:snapToGrid w:val="0"/>
        <w:spacing w:line="440" w:lineRule="exact"/>
        <w:ind w:firstLine="211" w:firstLineChars="100"/>
        <w:jc w:val="left"/>
        <w:rPr>
          <w:color w:val="auto"/>
          <w:highlight w:val="none"/>
        </w:rPr>
      </w:pPr>
      <w:r>
        <w:rPr>
          <w:rFonts w:hint="eastAsia" w:ascii="宋体" w:hAnsi="宋体"/>
          <w:b/>
          <w:color w:val="auto"/>
          <w:szCs w:val="21"/>
          <w:highlight w:val="none"/>
        </w:rPr>
        <w:t>4.</w:t>
      </w:r>
      <w:r>
        <w:rPr>
          <w:rFonts w:hint="eastAsia" w:ascii="宋体" w:hAnsi="宋体"/>
          <w:b/>
          <w:color w:val="auto"/>
          <w:szCs w:val="21"/>
          <w:highlight w:val="none"/>
          <w:lang w:eastAsia="zh-CN"/>
        </w:rPr>
        <w:t>有效的营业执照副本复印件</w:t>
      </w:r>
      <w:r>
        <w:rPr>
          <w:rFonts w:hint="eastAsia" w:ascii="宋体" w:hAnsi="宋体"/>
          <w:b/>
          <w:color w:val="auto"/>
          <w:szCs w:val="21"/>
          <w:highlight w:val="none"/>
        </w:rPr>
        <w:t>（必须提供）</w:t>
      </w:r>
    </w:p>
    <w:p w14:paraId="400F0E15">
      <w:pPr>
        <w:snapToGrid w:val="0"/>
        <w:spacing w:line="440" w:lineRule="exact"/>
        <w:rPr>
          <w:rFonts w:ascii="宋体" w:hAnsi="宋体"/>
          <w:b/>
          <w:color w:val="auto"/>
          <w:szCs w:val="21"/>
          <w:highlight w:val="none"/>
        </w:rPr>
      </w:pPr>
    </w:p>
    <w:p w14:paraId="6E22A675">
      <w:pPr>
        <w:snapToGrid w:val="0"/>
        <w:spacing w:before="50"/>
        <w:jc w:val="left"/>
        <w:rPr>
          <w:rFonts w:ascii="宋体" w:hAnsi="宋体"/>
          <w:b/>
          <w:color w:val="auto"/>
          <w:szCs w:val="21"/>
          <w:highlight w:val="none"/>
        </w:rPr>
      </w:pPr>
    </w:p>
    <w:p w14:paraId="0F58CE6A">
      <w:pPr>
        <w:snapToGrid w:val="0"/>
        <w:spacing w:line="440" w:lineRule="exact"/>
        <w:ind w:firstLine="211" w:firstLineChars="100"/>
        <w:jc w:val="left"/>
        <w:rPr>
          <w:rFonts w:hint="eastAsia" w:ascii="宋体" w:hAnsi="宋体"/>
          <w:b/>
          <w:color w:val="auto"/>
          <w:szCs w:val="21"/>
          <w:highlight w:val="none"/>
        </w:rPr>
      </w:pPr>
    </w:p>
    <w:p w14:paraId="1C3DEADE">
      <w:pPr>
        <w:snapToGrid w:val="0"/>
        <w:spacing w:line="440" w:lineRule="exact"/>
        <w:ind w:firstLine="211" w:firstLineChars="100"/>
        <w:jc w:val="left"/>
        <w:rPr>
          <w:rFonts w:hint="eastAsia" w:ascii="宋体" w:hAnsi="宋体"/>
          <w:b/>
          <w:color w:val="auto"/>
          <w:szCs w:val="21"/>
          <w:highlight w:val="none"/>
        </w:rPr>
      </w:pPr>
    </w:p>
    <w:p w14:paraId="0375EB59">
      <w:pPr>
        <w:snapToGrid w:val="0"/>
        <w:spacing w:line="440" w:lineRule="exact"/>
        <w:ind w:firstLine="211" w:firstLineChars="100"/>
        <w:jc w:val="left"/>
        <w:rPr>
          <w:rFonts w:hint="eastAsia" w:ascii="宋体" w:hAnsi="宋体"/>
          <w:b/>
          <w:color w:val="auto"/>
          <w:szCs w:val="21"/>
          <w:highlight w:val="none"/>
        </w:rPr>
      </w:pPr>
    </w:p>
    <w:p w14:paraId="32CBDC65">
      <w:pPr>
        <w:snapToGrid w:val="0"/>
        <w:spacing w:line="440" w:lineRule="exact"/>
        <w:ind w:firstLine="211" w:firstLineChars="100"/>
        <w:jc w:val="left"/>
        <w:rPr>
          <w:rFonts w:hint="eastAsia" w:ascii="宋体" w:hAnsi="宋体"/>
          <w:b/>
          <w:color w:val="auto"/>
          <w:szCs w:val="21"/>
          <w:highlight w:val="none"/>
        </w:rPr>
      </w:pPr>
    </w:p>
    <w:p w14:paraId="1010A46C">
      <w:pPr>
        <w:snapToGrid w:val="0"/>
        <w:spacing w:line="440" w:lineRule="exact"/>
        <w:jc w:val="left"/>
        <w:rPr>
          <w:rFonts w:hint="eastAsia" w:ascii="宋体" w:hAnsi="宋体"/>
          <w:b/>
          <w:color w:val="auto"/>
          <w:szCs w:val="21"/>
          <w:highlight w:val="none"/>
        </w:rPr>
      </w:pPr>
    </w:p>
    <w:p w14:paraId="69CDAD28">
      <w:pPr>
        <w:snapToGrid w:val="0"/>
        <w:spacing w:line="440" w:lineRule="exact"/>
        <w:ind w:firstLine="211" w:firstLineChars="100"/>
        <w:jc w:val="left"/>
        <w:rPr>
          <w:rFonts w:hint="eastAsia" w:ascii="宋体" w:hAnsi="宋体"/>
          <w:b/>
          <w:color w:val="auto"/>
          <w:szCs w:val="21"/>
          <w:highlight w:val="none"/>
        </w:rPr>
      </w:pPr>
    </w:p>
    <w:p w14:paraId="54AFD41A">
      <w:pPr>
        <w:snapToGrid w:val="0"/>
        <w:spacing w:line="440" w:lineRule="exact"/>
        <w:ind w:firstLine="211" w:firstLineChars="100"/>
        <w:jc w:val="left"/>
        <w:rPr>
          <w:rFonts w:hint="eastAsia" w:ascii="宋体" w:hAnsi="宋体"/>
          <w:b/>
          <w:color w:val="auto"/>
          <w:szCs w:val="21"/>
          <w:highlight w:val="none"/>
        </w:rPr>
      </w:pPr>
    </w:p>
    <w:p w14:paraId="20620426">
      <w:pPr>
        <w:pStyle w:val="5"/>
        <w:rPr>
          <w:rFonts w:hint="eastAsia" w:ascii="宋体" w:hAnsi="宋体"/>
          <w:b/>
          <w:color w:val="auto"/>
          <w:szCs w:val="21"/>
          <w:highlight w:val="none"/>
        </w:rPr>
      </w:pPr>
    </w:p>
    <w:p w14:paraId="47A1161A">
      <w:pPr>
        <w:rPr>
          <w:rFonts w:hint="eastAsia" w:ascii="宋体" w:hAnsi="宋体"/>
          <w:b/>
          <w:color w:val="auto"/>
          <w:szCs w:val="21"/>
          <w:highlight w:val="none"/>
        </w:rPr>
      </w:pPr>
    </w:p>
    <w:p w14:paraId="4ACD85CE">
      <w:pPr>
        <w:pStyle w:val="5"/>
        <w:rPr>
          <w:rFonts w:hint="eastAsia" w:ascii="宋体" w:hAnsi="宋体"/>
          <w:b/>
          <w:color w:val="auto"/>
          <w:szCs w:val="21"/>
          <w:highlight w:val="none"/>
        </w:rPr>
      </w:pPr>
    </w:p>
    <w:p w14:paraId="49D3760A">
      <w:pPr>
        <w:rPr>
          <w:rFonts w:hint="eastAsia" w:ascii="宋体" w:hAnsi="宋体"/>
          <w:b/>
          <w:color w:val="auto"/>
          <w:szCs w:val="21"/>
          <w:highlight w:val="none"/>
        </w:rPr>
      </w:pPr>
    </w:p>
    <w:p w14:paraId="0D8EA5D5">
      <w:pPr>
        <w:pStyle w:val="5"/>
        <w:rPr>
          <w:rFonts w:hint="eastAsia" w:ascii="宋体" w:hAnsi="宋体"/>
          <w:b/>
          <w:color w:val="auto"/>
          <w:szCs w:val="21"/>
          <w:highlight w:val="none"/>
        </w:rPr>
      </w:pPr>
    </w:p>
    <w:p w14:paraId="78572D6F">
      <w:pPr>
        <w:rPr>
          <w:rFonts w:hint="eastAsia" w:ascii="宋体" w:hAnsi="宋体"/>
          <w:b/>
          <w:color w:val="auto"/>
          <w:szCs w:val="21"/>
          <w:highlight w:val="none"/>
        </w:rPr>
      </w:pPr>
    </w:p>
    <w:p w14:paraId="1DB73C04">
      <w:pPr>
        <w:pStyle w:val="5"/>
        <w:rPr>
          <w:rFonts w:hint="eastAsia" w:ascii="宋体" w:hAnsi="宋体"/>
          <w:b/>
          <w:color w:val="auto"/>
          <w:szCs w:val="21"/>
          <w:highlight w:val="none"/>
        </w:rPr>
      </w:pPr>
    </w:p>
    <w:p w14:paraId="3814DE1A">
      <w:pPr>
        <w:rPr>
          <w:rFonts w:hint="eastAsia" w:ascii="宋体" w:hAnsi="宋体"/>
          <w:b/>
          <w:color w:val="auto"/>
          <w:szCs w:val="21"/>
          <w:highlight w:val="none"/>
        </w:rPr>
      </w:pPr>
    </w:p>
    <w:p w14:paraId="05B76B6E">
      <w:pPr>
        <w:pStyle w:val="5"/>
        <w:rPr>
          <w:rFonts w:hint="eastAsia" w:ascii="宋体" w:hAnsi="宋体"/>
          <w:b/>
          <w:color w:val="auto"/>
          <w:szCs w:val="21"/>
          <w:highlight w:val="none"/>
        </w:rPr>
      </w:pPr>
    </w:p>
    <w:p w14:paraId="272484AB">
      <w:pPr>
        <w:rPr>
          <w:rFonts w:hint="eastAsia" w:ascii="宋体" w:hAnsi="宋体"/>
          <w:b/>
          <w:color w:val="auto"/>
          <w:szCs w:val="21"/>
          <w:highlight w:val="none"/>
        </w:rPr>
      </w:pPr>
    </w:p>
    <w:p w14:paraId="75C0F7EE">
      <w:pPr>
        <w:pStyle w:val="5"/>
        <w:rPr>
          <w:rFonts w:hint="eastAsia" w:ascii="宋体" w:hAnsi="宋体"/>
          <w:b/>
          <w:color w:val="auto"/>
          <w:szCs w:val="21"/>
          <w:highlight w:val="none"/>
        </w:rPr>
      </w:pPr>
    </w:p>
    <w:p w14:paraId="05387B00">
      <w:pPr>
        <w:rPr>
          <w:rFonts w:hint="eastAsia"/>
          <w:color w:val="auto"/>
          <w:highlight w:val="none"/>
        </w:rPr>
      </w:pPr>
    </w:p>
    <w:p w14:paraId="77B21606">
      <w:pPr>
        <w:snapToGrid w:val="0"/>
        <w:spacing w:line="440" w:lineRule="exact"/>
        <w:ind w:firstLine="211" w:firstLineChars="100"/>
        <w:jc w:val="left"/>
        <w:rPr>
          <w:rFonts w:hint="eastAsia" w:ascii="宋体" w:hAnsi="宋体"/>
          <w:b/>
          <w:color w:val="auto"/>
          <w:szCs w:val="21"/>
          <w:highlight w:val="none"/>
        </w:rPr>
      </w:pPr>
    </w:p>
    <w:p w14:paraId="15B70EFD">
      <w:pPr>
        <w:snapToGrid w:val="0"/>
        <w:spacing w:line="440" w:lineRule="exact"/>
        <w:ind w:firstLine="211" w:firstLineChars="100"/>
        <w:jc w:val="left"/>
        <w:rPr>
          <w:rFonts w:hint="eastAsia" w:ascii="宋体" w:hAnsi="宋体"/>
          <w:b/>
          <w:color w:val="auto"/>
          <w:szCs w:val="21"/>
          <w:highlight w:val="none"/>
        </w:rPr>
      </w:pPr>
    </w:p>
    <w:p w14:paraId="3982F340">
      <w:pPr>
        <w:snapToGrid w:val="0"/>
        <w:spacing w:line="440" w:lineRule="exact"/>
        <w:ind w:firstLine="211" w:firstLineChars="100"/>
        <w:jc w:val="left"/>
        <w:rPr>
          <w:rFonts w:hint="eastAsia" w:ascii="宋体" w:hAnsi="宋体"/>
          <w:b/>
          <w:color w:val="auto"/>
          <w:szCs w:val="21"/>
          <w:highlight w:val="none"/>
        </w:rPr>
      </w:pPr>
    </w:p>
    <w:p w14:paraId="17F34CC6">
      <w:pPr>
        <w:snapToGrid w:val="0"/>
        <w:spacing w:line="440" w:lineRule="exact"/>
        <w:ind w:firstLine="211" w:firstLineChars="100"/>
        <w:jc w:val="left"/>
        <w:rPr>
          <w:rFonts w:hint="eastAsia" w:ascii="宋体" w:hAnsi="宋体"/>
          <w:b/>
          <w:color w:val="auto"/>
          <w:szCs w:val="21"/>
          <w:highlight w:val="none"/>
        </w:rPr>
      </w:pPr>
    </w:p>
    <w:p w14:paraId="24B7EA08">
      <w:pPr>
        <w:snapToGrid w:val="0"/>
        <w:spacing w:line="440" w:lineRule="exact"/>
        <w:ind w:firstLine="211" w:firstLineChars="100"/>
        <w:jc w:val="left"/>
        <w:rPr>
          <w:color w:val="auto"/>
          <w:highlight w:val="none"/>
        </w:rPr>
      </w:pPr>
      <w:r>
        <w:rPr>
          <w:rFonts w:hint="eastAsia" w:ascii="宋体" w:hAnsi="宋体"/>
          <w:b/>
          <w:color w:val="auto"/>
          <w:szCs w:val="21"/>
          <w:highlight w:val="none"/>
        </w:rPr>
        <w:t>5.贵港市政府采购项目投标资格承诺函；（必须提供）</w:t>
      </w:r>
    </w:p>
    <w:p w14:paraId="5F7D1B6C">
      <w:pPr>
        <w:snapToGrid w:val="0"/>
        <w:spacing w:before="50"/>
        <w:jc w:val="left"/>
        <w:rPr>
          <w:rFonts w:ascii="宋体" w:hAnsi="宋体"/>
          <w:b/>
          <w:color w:val="auto"/>
          <w:szCs w:val="21"/>
          <w:highlight w:val="none"/>
        </w:rPr>
      </w:pPr>
    </w:p>
    <w:p w14:paraId="597513D9">
      <w:pPr>
        <w:pStyle w:val="19"/>
        <w:rPr>
          <w:b/>
          <w:color w:val="auto"/>
          <w:highlight w:val="none"/>
        </w:rPr>
      </w:pPr>
    </w:p>
    <w:p w14:paraId="3B24BB9E">
      <w:pPr>
        <w:widowControl/>
        <w:jc w:val="center"/>
        <w:rPr>
          <w:rFonts w:ascii="宋体" w:hAnsi="宋体" w:cs="宋体"/>
          <w:b/>
          <w:bCs/>
          <w:color w:val="auto"/>
          <w:kern w:val="0"/>
          <w:sz w:val="24"/>
          <w:highlight w:val="none"/>
        </w:rPr>
      </w:pPr>
    </w:p>
    <w:p w14:paraId="44C84015">
      <w:pPr>
        <w:widowControl/>
        <w:jc w:val="center"/>
        <w:rPr>
          <w:rFonts w:ascii="宋体" w:hAnsi="宋体" w:cs="宋体"/>
          <w:color w:val="auto"/>
          <w:highlight w:val="none"/>
        </w:rPr>
      </w:pPr>
      <w:r>
        <w:rPr>
          <w:rFonts w:hint="eastAsia" w:ascii="宋体" w:hAnsi="宋体" w:cs="宋体"/>
          <w:b/>
          <w:bCs/>
          <w:color w:val="auto"/>
          <w:kern w:val="0"/>
          <w:sz w:val="24"/>
          <w:highlight w:val="none"/>
        </w:rPr>
        <w:t>贵港市政府采购项目投标资格承诺函</w:t>
      </w:r>
    </w:p>
    <w:p w14:paraId="52F17D6F">
      <w:pPr>
        <w:widowControl/>
        <w:spacing w:line="360" w:lineRule="auto"/>
        <w:ind w:firstLine="420" w:firstLineChars="200"/>
        <w:jc w:val="left"/>
        <w:rPr>
          <w:rFonts w:ascii="宋体" w:hAnsi="宋体" w:cs="宋体"/>
          <w:color w:val="auto"/>
          <w:kern w:val="0"/>
          <w:szCs w:val="21"/>
          <w:highlight w:val="none"/>
        </w:rPr>
      </w:pPr>
    </w:p>
    <w:p w14:paraId="77A3715C">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 xml:space="preserve">本公司郑重承诺，根据《中华人民共和国政府采购法》第二十二条的规定，本公司为参加政府采购活动的合格供应商。即本公司同时满足以下条件： </w:t>
      </w:r>
    </w:p>
    <w:p w14:paraId="24E7BB20">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 xml:space="preserve">1.具有独立承担民事责任的能力。 </w:t>
      </w:r>
    </w:p>
    <w:p w14:paraId="545A178C">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 xml:space="preserve">2.具有良好的商业信誉和健全的财务会计制度。 </w:t>
      </w:r>
    </w:p>
    <w:p w14:paraId="44F2954C">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 xml:space="preserve">3.具有履行合同所必需的设备和专业技术能力。 </w:t>
      </w:r>
    </w:p>
    <w:p w14:paraId="3EC62BA2">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 xml:space="preserve">4.有依法缴纳税收和社会保障资金的良好记录。 </w:t>
      </w:r>
    </w:p>
    <w:p w14:paraId="38A996FA">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 xml:space="preserve">5. 提交投标文件截止日期前三年内，在经营活动中没有重大违法记录。 </w:t>
      </w:r>
    </w:p>
    <w:p w14:paraId="79592B02">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 xml:space="preserve">本公司对上述承诺的真实性负责，并接受政府采购、税务、 社会保障等监督管理部门、采购文件规定的资格审查机构、社会公众的监督和检查。如有虚假，将依法承担相应责任。 </w:t>
      </w:r>
    </w:p>
    <w:p w14:paraId="09022C55">
      <w:pPr>
        <w:widowControl/>
        <w:spacing w:line="360" w:lineRule="auto"/>
        <w:ind w:firstLine="4830" w:firstLineChars="2300"/>
        <w:jc w:val="left"/>
        <w:rPr>
          <w:rFonts w:ascii="宋体" w:hAnsi="宋体" w:cs="宋体"/>
          <w:color w:val="auto"/>
          <w:kern w:val="0"/>
          <w:szCs w:val="21"/>
          <w:highlight w:val="none"/>
        </w:rPr>
      </w:pPr>
    </w:p>
    <w:p w14:paraId="61D96115">
      <w:pPr>
        <w:widowControl/>
        <w:spacing w:line="360" w:lineRule="auto"/>
        <w:ind w:firstLine="4830" w:firstLineChars="2300"/>
        <w:jc w:val="left"/>
        <w:rPr>
          <w:rFonts w:ascii="宋体" w:hAnsi="宋体" w:cs="宋体"/>
          <w:color w:val="auto"/>
          <w:szCs w:val="21"/>
          <w:highlight w:val="none"/>
        </w:rPr>
      </w:pPr>
      <w:r>
        <w:rPr>
          <w:rFonts w:hint="eastAsia" w:ascii="宋体" w:hAnsi="宋体" w:cs="宋体"/>
          <w:color w:val="auto"/>
          <w:kern w:val="0"/>
          <w:szCs w:val="21"/>
          <w:highlight w:val="none"/>
        </w:rPr>
        <w:t xml:space="preserve">企业名称（盖章）： </w:t>
      </w:r>
    </w:p>
    <w:p w14:paraId="2CA18E02">
      <w:pPr>
        <w:widowControl/>
        <w:spacing w:line="360" w:lineRule="auto"/>
        <w:ind w:firstLine="4830" w:firstLineChars="2300"/>
        <w:jc w:val="left"/>
        <w:rPr>
          <w:rFonts w:ascii="宋体" w:hAnsi="宋体" w:cs="宋体"/>
          <w:color w:val="auto"/>
          <w:szCs w:val="21"/>
          <w:highlight w:val="none"/>
        </w:rPr>
      </w:pPr>
      <w:r>
        <w:rPr>
          <w:rFonts w:hint="eastAsia" w:ascii="宋体" w:hAnsi="宋体" w:cs="宋体"/>
          <w:color w:val="auto"/>
          <w:kern w:val="0"/>
          <w:szCs w:val="21"/>
          <w:highlight w:val="none"/>
        </w:rPr>
        <w:t xml:space="preserve">法定代表人（签名）： </w:t>
      </w:r>
    </w:p>
    <w:p w14:paraId="2EA60E2D">
      <w:pPr>
        <w:widowControl/>
        <w:spacing w:line="360" w:lineRule="auto"/>
        <w:ind w:firstLine="4830" w:firstLineChars="2300"/>
        <w:jc w:val="left"/>
        <w:rPr>
          <w:rFonts w:ascii="宋体" w:hAnsi="宋体" w:cs="宋体"/>
          <w:color w:val="auto"/>
          <w:highlight w:val="none"/>
        </w:rPr>
      </w:pPr>
      <w:r>
        <w:rPr>
          <w:rFonts w:hint="eastAsia" w:ascii="宋体" w:hAnsi="宋体" w:cs="宋体"/>
          <w:color w:val="auto"/>
          <w:kern w:val="0"/>
          <w:szCs w:val="21"/>
          <w:highlight w:val="none"/>
        </w:rPr>
        <w:t xml:space="preserve">日期： 年 月 日 </w:t>
      </w:r>
    </w:p>
    <w:p w14:paraId="0FC7381D">
      <w:pPr>
        <w:pStyle w:val="19"/>
        <w:rPr>
          <w:b/>
          <w:color w:val="auto"/>
          <w:highlight w:val="none"/>
        </w:rPr>
      </w:pPr>
    </w:p>
    <w:p w14:paraId="491EB454">
      <w:pPr>
        <w:pStyle w:val="19"/>
        <w:rPr>
          <w:b/>
          <w:color w:val="auto"/>
          <w:highlight w:val="none"/>
        </w:rPr>
      </w:pPr>
    </w:p>
    <w:p w14:paraId="71E518F3">
      <w:pPr>
        <w:pStyle w:val="19"/>
        <w:rPr>
          <w:b/>
          <w:color w:val="auto"/>
          <w:highlight w:val="none"/>
        </w:rPr>
      </w:pPr>
    </w:p>
    <w:p w14:paraId="2DCE5960">
      <w:pPr>
        <w:pStyle w:val="19"/>
        <w:rPr>
          <w:b/>
          <w:color w:val="auto"/>
          <w:highlight w:val="none"/>
        </w:rPr>
      </w:pPr>
    </w:p>
    <w:p w14:paraId="63305177">
      <w:pPr>
        <w:pStyle w:val="19"/>
        <w:rPr>
          <w:b/>
          <w:color w:val="auto"/>
          <w:highlight w:val="none"/>
        </w:rPr>
      </w:pPr>
    </w:p>
    <w:p w14:paraId="5DEAA032">
      <w:pPr>
        <w:pStyle w:val="19"/>
        <w:rPr>
          <w:b/>
          <w:color w:val="auto"/>
          <w:highlight w:val="none"/>
        </w:rPr>
      </w:pPr>
    </w:p>
    <w:p w14:paraId="2387ED4E">
      <w:pPr>
        <w:pStyle w:val="19"/>
        <w:rPr>
          <w:b/>
          <w:color w:val="auto"/>
          <w:highlight w:val="none"/>
        </w:rPr>
      </w:pPr>
    </w:p>
    <w:p w14:paraId="44046AC1">
      <w:pPr>
        <w:pStyle w:val="19"/>
        <w:rPr>
          <w:b/>
          <w:color w:val="auto"/>
          <w:highlight w:val="none"/>
        </w:rPr>
      </w:pPr>
    </w:p>
    <w:p w14:paraId="43A1194E">
      <w:pPr>
        <w:pStyle w:val="19"/>
        <w:rPr>
          <w:b/>
          <w:color w:val="auto"/>
          <w:highlight w:val="none"/>
        </w:rPr>
      </w:pPr>
    </w:p>
    <w:p w14:paraId="7A2D3A76">
      <w:pPr>
        <w:spacing w:line="600" w:lineRule="exact"/>
        <w:rPr>
          <w:rFonts w:hint="eastAsia" w:ascii="宋体" w:hAnsi="宋体"/>
          <w:b/>
          <w:bCs/>
          <w:color w:val="auto"/>
          <w:szCs w:val="21"/>
          <w:highlight w:val="none"/>
        </w:rPr>
      </w:pPr>
    </w:p>
    <w:p w14:paraId="785F5B1F">
      <w:pPr>
        <w:spacing w:line="600" w:lineRule="exact"/>
        <w:rPr>
          <w:rFonts w:hint="eastAsia" w:ascii="宋体" w:hAnsi="宋体"/>
          <w:b/>
          <w:bCs/>
          <w:color w:val="auto"/>
          <w:szCs w:val="21"/>
          <w:highlight w:val="none"/>
        </w:rPr>
      </w:pPr>
    </w:p>
    <w:p w14:paraId="1470C10A">
      <w:pPr>
        <w:spacing w:line="600" w:lineRule="exact"/>
        <w:rPr>
          <w:rFonts w:hint="eastAsia" w:ascii="宋体" w:hAnsi="宋体"/>
          <w:b/>
          <w:bCs/>
          <w:color w:val="auto"/>
          <w:szCs w:val="21"/>
          <w:highlight w:val="none"/>
        </w:rPr>
      </w:pPr>
    </w:p>
    <w:p w14:paraId="71E0DF3D">
      <w:pPr>
        <w:tabs>
          <w:tab w:val="left" w:pos="8280"/>
        </w:tabs>
        <w:spacing w:line="600" w:lineRule="exact"/>
        <w:jc w:val="left"/>
        <w:rPr>
          <w:rFonts w:ascii="宋体" w:hAnsi="宋体"/>
          <w:b/>
          <w:color w:val="auto"/>
          <w:szCs w:val="28"/>
          <w:highlight w:val="none"/>
        </w:rPr>
      </w:pPr>
      <w:r>
        <w:rPr>
          <w:rFonts w:hint="eastAsia" w:ascii="宋体" w:hAnsi="宋体"/>
          <w:b/>
          <w:bCs/>
          <w:color w:val="auto"/>
          <w:szCs w:val="21"/>
          <w:highlight w:val="none"/>
          <w:lang w:val="en-US" w:eastAsia="zh-CN"/>
        </w:rPr>
        <w:t>6</w:t>
      </w:r>
      <w:r>
        <w:rPr>
          <w:rFonts w:hint="eastAsia" w:ascii="宋体" w:hAnsi="宋体"/>
          <w:b/>
          <w:bCs/>
          <w:color w:val="auto"/>
          <w:szCs w:val="21"/>
          <w:highlight w:val="none"/>
        </w:rPr>
        <w:t>.</w:t>
      </w:r>
      <w:r>
        <w:rPr>
          <w:rFonts w:hint="eastAsia" w:ascii="宋体" w:hAnsi="宋体"/>
          <w:b/>
          <w:color w:val="auto"/>
          <w:szCs w:val="28"/>
          <w:highlight w:val="none"/>
        </w:rPr>
        <w:t>无其他关联企业同时投标声明函</w:t>
      </w:r>
    </w:p>
    <w:p w14:paraId="1BCBFA1D">
      <w:pPr>
        <w:tabs>
          <w:tab w:val="left" w:pos="8280"/>
        </w:tabs>
        <w:spacing w:line="600" w:lineRule="exact"/>
        <w:rPr>
          <w:rFonts w:ascii="宋体" w:hAnsi="宋体"/>
          <w:color w:val="auto"/>
          <w:szCs w:val="28"/>
          <w:highlight w:val="none"/>
        </w:rPr>
      </w:pPr>
    </w:p>
    <w:p w14:paraId="2682D61E">
      <w:pPr>
        <w:tabs>
          <w:tab w:val="left" w:pos="8280"/>
        </w:tabs>
        <w:spacing w:line="600" w:lineRule="exact"/>
        <w:jc w:val="center"/>
        <w:rPr>
          <w:rFonts w:ascii="宋体" w:hAnsi="宋体"/>
          <w:color w:val="auto"/>
          <w:szCs w:val="28"/>
          <w:highlight w:val="none"/>
        </w:rPr>
      </w:pPr>
      <w:r>
        <w:rPr>
          <w:rFonts w:hint="eastAsia" w:ascii="宋体" w:hAnsi="宋体"/>
          <w:b/>
          <w:color w:val="auto"/>
          <w:szCs w:val="28"/>
          <w:highlight w:val="none"/>
        </w:rPr>
        <w:t>无其他关联企业同时投标声明函</w:t>
      </w:r>
    </w:p>
    <w:p w14:paraId="1CCF9406">
      <w:pPr>
        <w:tabs>
          <w:tab w:val="left" w:pos="8280"/>
        </w:tabs>
        <w:spacing w:line="600" w:lineRule="exact"/>
        <w:rPr>
          <w:rFonts w:ascii="宋体" w:hAnsi="宋体"/>
          <w:color w:val="auto"/>
          <w:szCs w:val="28"/>
          <w:highlight w:val="none"/>
        </w:rPr>
      </w:pPr>
      <w:r>
        <w:rPr>
          <w:rFonts w:hint="eastAsia" w:ascii="宋体" w:hAnsi="宋体"/>
          <w:color w:val="auto"/>
          <w:szCs w:val="28"/>
          <w:highlight w:val="none"/>
        </w:rPr>
        <w:t>致(采购人)：</w:t>
      </w:r>
    </w:p>
    <w:p w14:paraId="121AD531">
      <w:pPr>
        <w:tabs>
          <w:tab w:val="left" w:pos="8280"/>
        </w:tabs>
        <w:spacing w:line="600" w:lineRule="exact"/>
        <w:ind w:firstLine="420" w:firstLineChars="200"/>
        <w:rPr>
          <w:rFonts w:ascii="宋体" w:hAnsi="宋体"/>
          <w:color w:val="auto"/>
          <w:szCs w:val="28"/>
          <w:highlight w:val="none"/>
        </w:rPr>
      </w:pPr>
      <w:r>
        <w:rPr>
          <w:rFonts w:hint="eastAsia" w:ascii="宋体" w:hAnsi="宋体"/>
          <w:color w:val="auto"/>
          <w:szCs w:val="28"/>
          <w:highlight w:val="none"/>
        </w:rPr>
        <w:t>我单位声明与其他参加同一项目的政府采购活动的供应商，不存在《中华人民共和国政府采购法实施条例》第十八条规定的关联关系，包括：</w:t>
      </w:r>
    </w:p>
    <w:p w14:paraId="0D07D019">
      <w:pPr>
        <w:tabs>
          <w:tab w:val="left" w:pos="8280"/>
        </w:tabs>
        <w:spacing w:line="600" w:lineRule="exact"/>
        <w:ind w:firstLine="420" w:firstLineChars="200"/>
        <w:rPr>
          <w:rFonts w:ascii="宋体" w:hAnsi="宋体"/>
          <w:color w:val="auto"/>
          <w:szCs w:val="28"/>
          <w:highlight w:val="none"/>
        </w:rPr>
      </w:pPr>
      <w:r>
        <w:rPr>
          <w:rFonts w:hint="eastAsia" w:ascii="宋体" w:hAnsi="宋体"/>
          <w:color w:val="auto"/>
          <w:szCs w:val="28"/>
          <w:highlight w:val="none"/>
        </w:rPr>
        <w:t>（一）我单位法定代表人（单位负责人）在其他单位担任法定代表人（单位负责人）的企业未参与投标；</w:t>
      </w:r>
    </w:p>
    <w:p w14:paraId="100711E1">
      <w:pPr>
        <w:tabs>
          <w:tab w:val="left" w:pos="8280"/>
        </w:tabs>
        <w:spacing w:line="600" w:lineRule="exact"/>
        <w:ind w:firstLine="420" w:firstLineChars="200"/>
        <w:rPr>
          <w:rFonts w:ascii="宋体" w:hAnsi="宋体"/>
          <w:color w:val="auto"/>
          <w:szCs w:val="28"/>
          <w:highlight w:val="none"/>
        </w:rPr>
      </w:pPr>
      <w:r>
        <w:rPr>
          <w:rFonts w:hint="eastAsia" w:ascii="宋体" w:hAnsi="宋体"/>
          <w:color w:val="auto"/>
          <w:szCs w:val="28"/>
          <w:highlight w:val="none"/>
        </w:rPr>
        <w:t>（二）我单位直接控股、存在管理管理的其他企业未参与投标；</w:t>
      </w:r>
    </w:p>
    <w:p w14:paraId="58C263D1">
      <w:pPr>
        <w:tabs>
          <w:tab w:val="left" w:pos="8280"/>
        </w:tabs>
        <w:spacing w:line="600" w:lineRule="exact"/>
        <w:ind w:firstLine="420" w:firstLineChars="200"/>
        <w:rPr>
          <w:rFonts w:ascii="宋体" w:hAnsi="宋体"/>
          <w:color w:val="auto"/>
          <w:szCs w:val="28"/>
          <w:highlight w:val="none"/>
        </w:rPr>
      </w:pPr>
      <w:r>
        <w:rPr>
          <w:rFonts w:hint="eastAsia" w:ascii="宋体" w:hAnsi="宋体"/>
          <w:color w:val="auto"/>
          <w:szCs w:val="28"/>
          <w:highlight w:val="none"/>
        </w:rPr>
        <w:t>（三）我单位并未为本项目提供整体设计、规范编制或者项目管理、监理、检测等服务的情形。</w:t>
      </w:r>
    </w:p>
    <w:p w14:paraId="3AB33F4F">
      <w:pPr>
        <w:tabs>
          <w:tab w:val="left" w:pos="8280"/>
        </w:tabs>
        <w:spacing w:line="600" w:lineRule="exact"/>
        <w:ind w:firstLine="420" w:firstLineChars="200"/>
        <w:rPr>
          <w:rFonts w:ascii="宋体" w:hAnsi="宋体"/>
          <w:color w:val="auto"/>
          <w:szCs w:val="28"/>
          <w:highlight w:val="none"/>
        </w:rPr>
      </w:pPr>
      <w:r>
        <w:rPr>
          <w:rFonts w:hint="eastAsia" w:ascii="宋体" w:hAnsi="宋体"/>
          <w:color w:val="auto"/>
          <w:szCs w:val="28"/>
          <w:highlight w:val="none"/>
        </w:rPr>
        <w:t>（四）我单位并未与属于同一集团、协会、商会等组织成员的其他供应商按照该组织要求协同参加政府采购活动；</w:t>
      </w:r>
    </w:p>
    <w:p w14:paraId="6B47BAAB">
      <w:pPr>
        <w:tabs>
          <w:tab w:val="left" w:pos="8280"/>
        </w:tabs>
        <w:spacing w:line="600" w:lineRule="exact"/>
        <w:ind w:firstLine="420" w:firstLineChars="200"/>
        <w:rPr>
          <w:rFonts w:ascii="宋体" w:hAnsi="宋体"/>
          <w:color w:val="auto"/>
          <w:szCs w:val="28"/>
          <w:highlight w:val="none"/>
        </w:rPr>
      </w:pPr>
      <w:r>
        <w:rPr>
          <w:rFonts w:hint="eastAsia" w:ascii="宋体" w:hAnsi="宋体"/>
          <w:color w:val="auto"/>
          <w:szCs w:val="28"/>
          <w:highlight w:val="none"/>
        </w:rPr>
        <w:t>如采购人在</w:t>
      </w:r>
      <w:r>
        <w:rPr>
          <w:rFonts w:hint="eastAsia" w:ascii="宋体" w:hAnsi="宋体"/>
          <w:color w:val="auto"/>
          <w:szCs w:val="28"/>
          <w:highlight w:val="none"/>
          <w:lang w:eastAsia="zh-CN"/>
        </w:rPr>
        <w:t>本次</w:t>
      </w:r>
      <w:r>
        <w:rPr>
          <w:rFonts w:hint="eastAsia" w:ascii="宋体" w:hAnsi="宋体"/>
          <w:color w:val="auto"/>
          <w:szCs w:val="28"/>
          <w:highlight w:val="none"/>
        </w:rPr>
        <w:t>采购活动中，发现我单位存在上述关联关系的单位同时投标，我单位将无条件退出本次采购活动，如中标取消中标资格，并承担相应法律责任和采购各方损失。</w:t>
      </w:r>
    </w:p>
    <w:p w14:paraId="1BC7537C">
      <w:pPr>
        <w:tabs>
          <w:tab w:val="left" w:pos="8280"/>
        </w:tabs>
        <w:spacing w:line="600" w:lineRule="exact"/>
        <w:ind w:firstLine="420" w:firstLineChars="200"/>
        <w:rPr>
          <w:rFonts w:ascii="宋体" w:hAnsi="宋体"/>
          <w:color w:val="auto"/>
          <w:szCs w:val="28"/>
          <w:highlight w:val="none"/>
        </w:rPr>
      </w:pPr>
      <w:r>
        <w:rPr>
          <w:rFonts w:hint="eastAsia" w:ascii="宋体" w:hAnsi="宋体"/>
          <w:color w:val="auto"/>
          <w:szCs w:val="28"/>
          <w:highlight w:val="none"/>
        </w:rPr>
        <w:t>特此声明！</w:t>
      </w:r>
    </w:p>
    <w:p w14:paraId="2E68B3D4">
      <w:pPr>
        <w:spacing w:line="600" w:lineRule="exact"/>
        <w:jc w:val="right"/>
        <w:rPr>
          <w:rFonts w:ascii="宋体" w:hAnsi="宋体" w:cs="宋体"/>
          <w:bCs/>
          <w:color w:val="auto"/>
          <w:szCs w:val="28"/>
          <w:highlight w:val="none"/>
        </w:rPr>
      </w:pPr>
    </w:p>
    <w:p w14:paraId="56BDB444">
      <w:pPr>
        <w:spacing w:line="600" w:lineRule="exact"/>
        <w:jc w:val="right"/>
        <w:rPr>
          <w:rFonts w:ascii="宋体" w:hAnsi="宋体" w:cs="宋体"/>
          <w:bCs/>
          <w:color w:val="auto"/>
          <w:szCs w:val="28"/>
          <w:highlight w:val="none"/>
        </w:rPr>
      </w:pPr>
    </w:p>
    <w:p w14:paraId="53129196">
      <w:pPr>
        <w:pStyle w:val="24"/>
        <w:spacing w:line="500" w:lineRule="exact"/>
        <w:rPr>
          <w:rFonts w:hAnsi="宋体"/>
          <w:color w:val="auto"/>
          <w:highlight w:val="none"/>
          <w:u w:val="single"/>
        </w:rPr>
      </w:pPr>
      <w:r>
        <w:rPr>
          <w:rFonts w:hint="eastAsia" w:hAnsi="宋体"/>
          <w:color w:val="auto"/>
          <w:highlight w:val="none"/>
        </w:rPr>
        <w:t>法定代表人（负责人）或委托代理人（签字）：</w:t>
      </w:r>
      <w:r>
        <w:rPr>
          <w:rFonts w:hint="eastAsia" w:hAnsi="宋体"/>
          <w:color w:val="auto"/>
          <w:highlight w:val="none"/>
          <w:u w:val="single"/>
        </w:rPr>
        <w:t xml:space="preserve">                  </w:t>
      </w:r>
    </w:p>
    <w:p w14:paraId="4F8429E3">
      <w:pPr>
        <w:pStyle w:val="24"/>
        <w:spacing w:line="500" w:lineRule="exact"/>
        <w:rPr>
          <w:rFonts w:hAnsi="宋体"/>
          <w:color w:val="auto"/>
          <w:highlight w:val="none"/>
          <w:u w:val="single"/>
        </w:rPr>
      </w:pPr>
      <w:r>
        <w:rPr>
          <w:rFonts w:ascii="宋体" w:hAnsi="宋体" w:cs="宋体"/>
          <w:color w:val="auto"/>
          <w:spacing w:val="-2"/>
          <w:sz w:val="22"/>
          <w:szCs w:val="22"/>
          <w:highlight w:val="none"/>
        </w:rPr>
        <w:t>投标人名称（电子签章</w:t>
      </w:r>
      <w:r>
        <w:rPr>
          <w:rFonts w:ascii="宋体" w:hAnsi="宋体" w:cs="宋体"/>
          <w:color w:val="auto"/>
          <w:spacing w:val="4"/>
          <w:sz w:val="22"/>
          <w:szCs w:val="22"/>
          <w:highlight w:val="none"/>
        </w:rPr>
        <w:t>）：</w:t>
      </w:r>
      <w:r>
        <w:rPr>
          <w:rFonts w:hint="eastAsia" w:hAnsi="宋体"/>
          <w:color w:val="auto"/>
          <w:highlight w:val="none"/>
          <w:u w:val="single"/>
        </w:rPr>
        <w:t xml:space="preserve">                              </w:t>
      </w:r>
    </w:p>
    <w:p w14:paraId="21D105F9">
      <w:pPr>
        <w:widowControl/>
        <w:spacing w:line="360" w:lineRule="auto"/>
        <w:jc w:val="left"/>
        <w:rPr>
          <w:rFonts w:ascii="宋体" w:hAnsi="宋体" w:cs="宋体"/>
          <w:color w:val="auto"/>
          <w:highlight w:val="none"/>
        </w:rPr>
      </w:pPr>
      <w:r>
        <w:rPr>
          <w:rFonts w:hint="eastAsia" w:hAnsi="宋体"/>
          <w:color w:val="auto"/>
          <w:highlight w:val="none"/>
        </w:rPr>
        <w:t>日期：</w:t>
      </w:r>
      <w:r>
        <w:rPr>
          <w:rFonts w:hint="eastAsia" w:hAnsi="宋体"/>
          <w:color w:val="auto"/>
          <w:highlight w:val="none"/>
          <w:u w:val="single"/>
        </w:rPr>
        <w:t xml:space="preserve">     </w:t>
      </w:r>
      <w:r>
        <w:rPr>
          <w:rFonts w:hint="eastAsia" w:hAnsi="宋体"/>
          <w:color w:val="auto"/>
          <w:highlight w:val="none"/>
        </w:rPr>
        <w:t>年</w:t>
      </w:r>
      <w:r>
        <w:rPr>
          <w:rFonts w:hint="eastAsia" w:hAnsi="宋体"/>
          <w:color w:val="auto"/>
          <w:highlight w:val="none"/>
          <w:u w:val="single"/>
        </w:rPr>
        <w:t xml:space="preserve">     </w:t>
      </w:r>
      <w:r>
        <w:rPr>
          <w:rFonts w:hint="eastAsia" w:hAnsi="宋体"/>
          <w:color w:val="auto"/>
          <w:highlight w:val="none"/>
        </w:rPr>
        <w:t>月</w:t>
      </w:r>
      <w:r>
        <w:rPr>
          <w:rFonts w:hint="eastAsia" w:hAnsi="宋体"/>
          <w:color w:val="auto"/>
          <w:highlight w:val="none"/>
          <w:u w:val="single"/>
        </w:rPr>
        <w:t xml:space="preserve">    </w:t>
      </w:r>
      <w:r>
        <w:rPr>
          <w:rFonts w:hint="eastAsia" w:hAnsi="宋体"/>
          <w:color w:val="auto"/>
          <w:highlight w:val="none"/>
        </w:rPr>
        <w:t>日</w:t>
      </w:r>
      <w:r>
        <w:rPr>
          <w:rFonts w:hint="eastAsia" w:ascii="宋体" w:hAnsi="宋体" w:cs="宋体"/>
          <w:color w:val="auto"/>
          <w:kern w:val="0"/>
          <w:szCs w:val="21"/>
          <w:highlight w:val="none"/>
        </w:rPr>
        <w:t xml:space="preserve"> </w:t>
      </w:r>
    </w:p>
    <w:p w14:paraId="370A663E">
      <w:pPr>
        <w:spacing w:line="600" w:lineRule="exact"/>
        <w:jc w:val="right"/>
        <w:rPr>
          <w:rFonts w:ascii="宋体" w:hAnsi="宋体" w:cs="宋体"/>
          <w:bCs/>
          <w:color w:val="auto"/>
          <w:szCs w:val="28"/>
          <w:highlight w:val="none"/>
        </w:rPr>
      </w:pPr>
    </w:p>
    <w:p w14:paraId="54A95D6E">
      <w:pPr>
        <w:pStyle w:val="5"/>
        <w:rPr>
          <w:rFonts w:ascii="宋体" w:hAnsi="宋体" w:cs="宋体"/>
          <w:bCs/>
          <w:color w:val="auto"/>
          <w:szCs w:val="28"/>
          <w:highlight w:val="none"/>
        </w:rPr>
      </w:pPr>
    </w:p>
    <w:p w14:paraId="42707618">
      <w:pPr>
        <w:rPr>
          <w:rFonts w:ascii="宋体" w:hAnsi="宋体" w:cs="宋体"/>
          <w:bCs/>
          <w:color w:val="auto"/>
          <w:szCs w:val="28"/>
          <w:highlight w:val="none"/>
        </w:rPr>
      </w:pPr>
    </w:p>
    <w:p w14:paraId="469462B6">
      <w:pPr>
        <w:pStyle w:val="5"/>
        <w:rPr>
          <w:color w:val="auto"/>
          <w:highlight w:val="none"/>
        </w:rPr>
      </w:pPr>
    </w:p>
    <w:p w14:paraId="3A97AD84">
      <w:pPr>
        <w:rPr>
          <w:color w:val="auto"/>
          <w:highlight w:val="none"/>
        </w:rPr>
      </w:pPr>
    </w:p>
    <w:p w14:paraId="78F98D23">
      <w:pPr>
        <w:tabs>
          <w:tab w:val="left" w:pos="8280"/>
        </w:tabs>
        <w:snapToGrid w:val="0"/>
        <w:spacing w:line="460" w:lineRule="exact"/>
        <w:jc w:val="center"/>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单位负责人为同一人的企业信息表</w:t>
      </w:r>
    </w:p>
    <w:p w14:paraId="57EB9092">
      <w:pPr>
        <w:snapToGrid w:val="0"/>
        <w:spacing w:before="50" w:after="120" w:afterLines="50" w:line="240" w:lineRule="auto"/>
        <w:jc w:val="center"/>
        <w:rPr>
          <w:rFonts w:cs="宋体" w:asciiTheme="minorEastAsia" w:hAnsiTheme="minorEastAsia" w:eastAsiaTheme="minorEastAsia"/>
          <w:b/>
          <w:color w:val="auto"/>
          <w:highlight w:val="none"/>
        </w:rPr>
      </w:pPr>
    </w:p>
    <w:tbl>
      <w:tblPr>
        <w:tblStyle w:val="48"/>
        <w:tblW w:w="10147" w:type="dxa"/>
        <w:jc w:val="center"/>
        <w:shd w:val="clear" w:color="auto" w:fill="FBFBFB"/>
        <w:tblLayout w:type="fixed"/>
        <w:tblCellMar>
          <w:top w:w="0" w:type="dxa"/>
          <w:left w:w="0" w:type="dxa"/>
          <w:bottom w:w="0" w:type="dxa"/>
          <w:right w:w="0" w:type="dxa"/>
        </w:tblCellMar>
      </w:tblPr>
      <w:tblGrid>
        <w:gridCol w:w="880"/>
        <w:gridCol w:w="4297"/>
        <w:gridCol w:w="4100"/>
        <w:gridCol w:w="870"/>
      </w:tblGrid>
      <w:tr w14:paraId="0C0991AC">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B2107F7">
            <w:pPr>
              <w:spacing w:line="460" w:lineRule="exact"/>
              <w:rPr>
                <w:rFonts w:cs="宋体" w:asciiTheme="minorEastAsia" w:hAnsiTheme="minorEastAsia" w:eastAsiaTheme="minorEastAsia"/>
                <w:bCs/>
                <w:color w:val="auto"/>
                <w:highlight w:val="none"/>
              </w:rPr>
            </w:pPr>
            <w:r>
              <w:rPr>
                <w:rFonts w:hint="eastAsia" w:cs="宋体" w:asciiTheme="minorEastAsia" w:hAnsiTheme="minorEastAsia" w:eastAsiaTheme="minorEastAsia"/>
                <w:bCs/>
                <w:color w:val="auto"/>
                <w:highlight w:val="none"/>
              </w:rPr>
              <w:t>序号</w:t>
            </w:r>
          </w:p>
        </w:tc>
        <w:tc>
          <w:tcPr>
            <w:tcW w:w="4297"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E1A7728">
            <w:pPr>
              <w:spacing w:line="460" w:lineRule="exact"/>
              <w:ind w:firstLine="210" w:firstLineChars="100"/>
              <w:jc w:val="center"/>
              <w:rPr>
                <w:rFonts w:cs="宋体" w:asciiTheme="minorEastAsia" w:hAnsiTheme="minorEastAsia" w:eastAsiaTheme="minorEastAsia"/>
                <w:bCs/>
                <w:color w:val="auto"/>
                <w:highlight w:val="none"/>
              </w:rPr>
            </w:pPr>
            <w:r>
              <w:rPr>
                <w:rFonts w:hint="eastAsia" w:cs="宋体" w:asciiTheme="minorEastAsia" w:hAnsiTheme="minorEastAsia" w:eastAsiaTheme="minorEastAsia"/>
                <w:bCs/>
                <w:color w:val="auto"/>
                <w:highlight w:val="none"/>
              </w:rPr>
              <w:t>单位名称</w:t>
            </w:r>
          </w:p>
        </w:tc>
        <w:tc>
          <w:tcPr>
            <w:tcW w:w="4100"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2970B7F">
            <w:pPr>
              <w:spacing w:line="460" w:lineRule="exact"/>
              <w:jc w:val="center"/>
              <w:rPr>
                <w:rFonts w:cs="宋体" w:asciiTheme="minorEastAsia" w:hAnsiTheme="minorEastAsia" w:eastAsiaTheme="minorEastAsia"/>
                <w:bCs/>
                <w:color w:val="auto"/>
                <w:highlight w:val="none"/>
              </w:rPr>
            </w:pPr>
            <w:r>
              <w:rPr>
                <w:rFonts w:hint="eastAsia" w:cs="宋体" w:asciiTheme="minorEastAsia" w:hAnsiTheme="minorEastAsia" w:eastAsiaTheme="minorEastAsia"/>
                <w:bCs/>
                <w:color w:val="auto"/>
                <w:highlight w:val="none"/>
              </w:rPr>
              <w:t>负责人姓名</w:t>
            </w:r>
          </w:p>
        </w:tc>
        <w:tc>
          <w:tcPr>
            <w:tcW w:w="870"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309BEAD">
            <w:pPr>
              <w:spacing w:line="460" w:lineRule="exact"/>
              <w:rPr>
                <w:rFonts w:cs="宋体" w:asciiTheme="minorEastAsia" w:hAnsiTheme="minorEastAsia" w:eastAsiaTheme="minorEastAsia"/>
                <w:bCs/>
                <w:color w:val="auto"/>
                <w:highlight w:val="none"/>
              </w:rPr>
            </w:pPr>
            <w:r>
              <w:rPr>
                <w:rFonts w:hint="eastAsia" w:cs="宋体" w:asciiTheme="minorEastAsia" w:hAnsiTheme="minorEastAsia" w:eastAsiaTheme="minorEastAsia"/>
                <w:bCs/>
                <w:color w:val="auto"/>
                <w:highlight w:val="none"/>
              </w:rPr>
              <w:t>备注</w:t>
            </w:r>
          </w:p>
        </w:tc>
      </w:tr>
      <w:tr w14:paraId="79DC7613">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8A39570">
            <w:pPr>
              <w:spacing w:line="460" w:lineRule="exact"/>
              <w:jc w:val="center"/>
              <w:rPr>
                <w:rFonts w:cs="宋体" w:asciiTheme="minorEastAsia" w:hAnsiTheme="minorEastAsia" w:eastAsiaTheme="minorEastAsia"/>
                <w:bCs/>
                <w:color w:val="auto"/>
                <w:highlight w:val="none"/>
              </w:rPr>
            </w:pPr>
            <w:r>
              <w:rPr>
                <w:rFonts w:hint="eastAsia" w:cs="宋体" w:asciiTheme="minorEastAsia" w:hAnsiTheme="minorEastAsia" w:eastAsiaTheme="minorEastAsia"/>
                <w:bCs/>
                <w:color w:val="auto"/>
                <w:highlight w:val="none"/>
              </w:rPr>
              <w:t>1</w:t>
            </w:r>
          </w:p>
        </w:tc>
        <w:tc>
          <w:tcPr>
            <w:tcW w:w="429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AAEA5AC">
            <w:pPr>
              <w:spacing w:line="460" w:lineRule="exact"/>
              <w:rPr>
                <w:rFonts w:cs="宋体" w:asciiTheme="minorEastAsia" w:hAnsiTheme="minorEastAsia" w:eastAsiaTheme="minorEastAsia"/>
                <w:bCs/>
                <w:color w:val="auto"/>
                <w:highlight w:val="none"/>
              </w:rPr>
            </w:pPr>
          </w:p>
        </w:tc>
        <w:tc>
          <w:tcPr>
            <w:tcW w:w="41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2ABDFC4">
            <w:pPr>
              <w:spacing w:line="460" w:lineRule="exact"/>
              <w:rPr>
                <w:rFonts w:cs="宋体" w:asciiTheme="minorEastAsia" w:hAnsiTheme="minorEastAsia" w:eastAsiaTheme="minorEastAsia"/>
                <w:bCs/>
                <w:color w:val="auto"/>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7D9F4FC">
            <w:pPr>
              <w:spacing w:line="460" w:lineRule="exact"/>
              <w:rPr>
                <w:rFonts w:cs="宋体" w:asciiTheme="minorEastAsia" w:hAnsiTheme="minorEastAsia" w:eastAsiaTheme="minorEastAsia"/>
                <w:bCs/>
                <w:color w:val="auto"/>
                <w:highlight w:val="none"/>
              </w:rPr>
            </w:pPr>
          </w:p>
        </w:tc>
      </w:tr>
      <w:tr w14:paraId="302A4504">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8CA7EE8">
            <w:pPr>
              <w:spacing w:line="460" w:lineRule="exact"/>
              <w:jc w:val="center"/>
              <w:rPr>
                <w:rFonts w:cs="宋体" w:asciiTheme="minorEastAsia" w:hAnsiTheme="minorEastAsia" w:eastAsiaTheme="minorEastAsia"/>
                <w:bCs/>
                <w:color w:val="auto"/>
                <w:highlight w:val="none"/>
              </w:rPr>
            </w:pPr>
            <w:r>
              <w:rPr>
                <w:rFonts w:hint="eastAsia" w:cs="宋体" w:asciiTheme="minorEastAsia" w:hAnsiTheme="minorEastAsia" w:eastAsiaTheme="minorEastAsia"/>
                <w:bCs/>
                <w:color w:val="auto"/>
                <w:highlight w:val="none"/>
              </w:rPr>
              <w:t>2</w:t>
            </w:r>
          </w:p>
        </w:tc>
        <w:tc>
          <w:tcPr>
            <w:tcW w:w="429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4681F3E">
            <w:pPr>
              <w:spacing w:line="460" w:lineRule="exact"/>
              <w:rPr>
                <w:rFonts w:cs="宋体" w:asciiTheme="minorEastAsia" w:hAnsiTheme="minorEastAsia" w:eastAsiaTheme="minorEastAsia"/>
                <w:bCs/>
                <w:color w:val="auto"/>
                <w:highlight w:val="none"/>
              </w:rPr>
            </w:pPr>
          </w:p>
        </w:tc>
        <w:tc>
          <w:tcPr>
            <w:tcW w:w="41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C9BFD13">
            <w:pPr>
              <w:spacing w:line="460" w:lineRule="exact"/>
              <w:rPr>
                <w:rFonts w:cs="宋体" w:asciiTheme="minorEastAsia" w:hAnsiTheme="minorEastAsia" w:eastAsiaTheme="minorEastAsia"/>
                <w:bCs/>
                <w:color w:val="auto"/>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032F309">
            <w:pPr>
              <w:spacing w:line="460" w:lineRule="exact"/>
              <w:rPr>
                <w:rFonts w:cs="宋体" w:asciiTheme="minorEastAsia" w:hAnsiTheme="minorEastAsia" w:eastAsiaTheme="minorEastAsia"/>
                <w:bCs/>
                <w:color w:val="auto"/>
                <w:highlight w:val="none"/>
              </w:rPr>
            </w:pPr>
          </w:p>
        </w:tc>
      </w:tr>
      <w:tr w14:paraId="1E30D7F2">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5FA88B3">
            <w:pPr>
              <w:spacing w:line="460" w:lineRule="exact"/>
              <w:jc w:val="center"/>
              <w:rPr>
                <w:rFonts w:cs="宋体" w:asciiTheme="minorEastAsia" w:hAnsiTheme="minorEastAsia" w:eastAsiaTheme="minorEastAsia"/>
                <w:bCs/>
                <w:color w:val="auto"/>
                <w:highlight w:val="none"/>
              </w:rPr>
            </w:pPr>
            <w:r>
              <w:rPr>
                <w:rFonts w:hint="eastAsia" w:cs="宋体" w:asciiTheme="minorEastAsia" w:hAnsiTheme="minorEastAsia" w:eastAsiaTheme="minorEastAsia"/>
                <w:bCs/>
                <w:color w:val="auto"/>
                <w:highlight w:val="none"/>
              </w:rPr>
              <w:t>3</w:t>
            </w:r>
          </w:p>
        </w:tc>
        <w:tc>
          <w:tcPr>
            <w:tcW w:w="429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6F00C4D">
            <w:pPr>
              <w:spacing w:line="460" w:lineRule="exact"/>
              <w:rPr>
                <w:rFonts w:cs="宋体" w:asciiTheme="minorEastAsia" w:hAnsiTheme="minorEastAsia" w:eastAsiaTheme="minorEastAsia"/>
                <w:bCs/>
                <w:color w:val="auto"/>
                <w:highlight w:val="none"/>
              </w:rPr>
            </w:pPr>
          </w:p>
        </w:tc>
        <w:tc>
          <w:tcPr>
            <w:tcW w:w="41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F2DF42B">
            <w:pPr>
              <w:spacing w:line="460" w:lineRule="exact"/>
              <w:rPr>
                <w:rFonts w:cs="宋体" w:asciiTheme="minorEastAsia" w:hAnsiTheme="minorEastAsia" w:eastAsiaTheme="minorEastAsia"/>
                <w:bCs/>
                <w:color w:val="auto"/>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467D75B">
            <w:pPr>
              <w:spacing w:line="460" w:lineRule="exact"/>
              <w:rPr>
                <w:rFonts w:cs="宋体" w:asciiTheme="minorEastAsia" w:hAnsiTheme="minorEastAsia" w:eastAsiaTheme="minorEastAsia"/>
                <w:bCs/>
                <w:color w:val="auto"/>
                <w:highlight w:val="none"/>
              </w:rPr>
            </w:pPr>
          </w:p>
        </w:tc>
      </w:tr>
      <w:tr w14:paraId="6E5C80EF">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D530D3A">
            <w:pPr>
              <w:spacing w:line="460" w:lineRule="exact"/>
              <w:jc w:val="center"/>
              <w:rPr>
                <w:rFonts w:cs="宋体" w:asciiTheme="minorEastAsia" w:hAnsiTheme="minorEastAsia" w:eastAsiaTheme="minorEastAsia"/>
                <w:bCs/>
                <w:color w:val="auto"/>
                <w:highlight w:val="none"/>
              </w:rPr>
            </w:pPr>
            <w:r>
              <w:rPr>
                <w:rFonts w:hint="eastAsia" w:cs="宋体" w:asciiTheme="minorEastAsia" w:hAnsiTheme="minorEastAsia" w:eastAsiaTheme="minorEastAsia"/>
                <w:bCs/>
                <w:color w:val="auto"/>
                <w:highlight w:val="none"/>
              </w:rPr>
              <w:t>……</w:t>
            </w:r>
          </w:p>
        </w:tc>
        <w:tc>
          <w:tcPr>
            <w:tcW w:w="429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0CA8C68">
            <w:pPr>
              <w:spacing w:line="460" w:lineRule="exact"/>
              <w:rPr>
                <w:rFonts w:cs="宋体" w:asciiTheme="minorEastAsia" w:hAnsiTheme="minorEastAsia" w:eastAsiaTheme="minorEastAsia"/>
                <w:bCs/>
                <w:color w:val="auto"/>
                <w:highlight w:val="none"/>
              </w:rPr>
            </w:pPr>
          </w:p>
        </w:tc>
        <w:tc>
          <w:tcPr>
            <w:tcW w:w="41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05F9731">
            <w:pPr>
              <w:spacing w:line="460" w:lineRule="exact"/>
              <w:rPr>
                <w:rFonts w:cs="宋体" w:asciiTheme="minorEastAsia" w:hAnsiTheme="minorEastAsia" w:eastAsiaTheme="minorEastAsia"/>
                <w:bCs/>
                <w:color w:val="auto"/>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D1C9183">
            <w:pPr>
              <w:spacing w:line="460" w:lineRule="exact"/>
              <w:rPr>
                <w:rFonts w:cs="宋体" w:asciiTheme="minorEastAsia" w:hAnsiTheme="minorEastAsia" w:eastAsiaTheme="minorEastAsia"/>
                <w:bCs/>
                <w:color w:val="auto"/>
                <w:highlight w:val="none"/>
              </w:rPr>
            </w:pPr>
          </w:p>
        </w:tc>
      </w:tr>
    </w:tbl>
    <w:p w14:paraId="42486FB0">
      <w:pPr>
        <w:spacing w:line="360" w:lineRule="auto"/>
        <w:ind w:firstLine="420" w:firstLineChars="20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注：</w:t>
      </w:r>
    </w:p>
    <w:p w14:paraId="7470D171">
      <w:pPr>
        <w:spacing w:line="360" w:lineRule="auto"/>
        <w:ind w:firstLine="420" w:firstLineChars="20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1.单位负责人，是指单位法定代表人或者法律、行政法规规定代表单位行使职权的主要负责人。</w:t>
      </w:r>
    </w:p>
    <w:p w14:paraId="050C4B87">
      <w:pPr>
        <w:pStyle w:val="71"/>
        <w:spacing w:line="360" w:lineRule="auto"/>
        <w:ind w:firstLine="482" w:firstLineChars="200"/>
        <w:rPr>
          <w:rFonts w:cs="宋体" w:asciiTheme="minorEastAsia" w:hAnsiTheme="minorEastAsia" w:eastAsiaTheme="minorEastAsia"/>
          <w:bCs/>
          <w:color w:val="auto"/>
          <w:szCs w:val="24"/>
          <w:highlight w:val="none"/>
        </w:rPr>
      </w:pPr>
      <w:r>
        <w:rPr>
          <w:rFonts w:hint="eastAsia" w:cs="宋体" w:asciiTheme="minorEastAsia" w:hAnsiTheme="minorEastAsia" w:eastAsiaTheme="minorEastAsia"/>
          <w:color w:val="auto"/>
          <w:szCs w:val="24"/>
          <w:highlight w:val="none"/>
        </w:rPr>
        <w:t>2.投标人不存在的，则填“无”。</w:t>
      </w:r>
    </w:p>
    <w:p w14:paraId="18D8C193">
      <w:pPr>
        <w:pStyle w:val="71"/>
        <w:spacing w:line="360" w:lineRule="auto"/>
        <w:ind w:firstLine="482" w:firstLineChars="200"/>
        <w:rPr>
          <w:rFonts w:cs="宋体" w:asciiTheme="minorEastAsia" w:hAnsiTheme="minorEastAsia" w:eastAsiaTheme="minorEastAsia"/>
          <w:bCs/>
          <w:color w:val="auto"/>
          <w:szCs w:val="24"/>
          <w:highlight w:val="none"/>
        </w:rPr>
      </w:pPr>
    </w:p>
    <w:p w14:paraId="6963B03D">
      <w:pPr>
        <w:pStyle w:val="71"/>
        <w:spacing w:line="360" w:lineRule="auto"/>
        <w:ind w:firstLine="482" w:firstLineChars="200"/>
        <w:rPr>
          <w:rFonts w:cs="宋体" w:asciiTheme="minorEastAsia" w:hAnsiTheme="minorEastAsia" w:eastAsiaTheme="minorEastAsia"/>
          <w:bCs/>
          <w:color w:val="auto"/>
          <w:szCs w:val="24"/>
          <w:highlight w:val="none"/>
        </w:rPr>
      </w:pPr>
    </w:p>
    <w:p w14:paraId="49D5B11D">
      <w:pPr>
        <w:pStyle w:val="71"/>
        <w:spacing w:line="360" w:lineRule="auto"/>
        <w:ind w:firstLine="482" w:firstLineChars="200"/>
        <w:rPr>
          <w:rFonts w:cs="宋体" w:asciiTheme="minorEastAsia" w:hAnsiTheme="minorEastAsia" w:eastAsiaTheme="minorEastAsia"/>
          <w:bCs/>
          <w:color w:val="auto"/>
          <w:szCs w:val="24"/>
          <w:highlight w:val="none"/>
        </w:rPr>
      </w:pPr>
    </w:p>
    <w:p w14:paraId="6B8CD313">
      <w:pPr>
        <w:pStyle w:val="71"/>
        <w:spacing w:line="360" w:lineRule="auto"/>
        <w:ind w:firstLine="482" w:firstLineChars="200"/>
        <w:rPr>
          <w:rFonts w:cs="宋体" w:asciiTheme="minorEastAsia" w:hAnsiTheme="minorEastAsia" w:eastAsiaTheme="minorEastAsia"/>
          <w:bCs/>
          <w:color w:val="auto"/>
          <w:szCs w:val="24"/>
          <w:highlight w:val="none"/>
        </w:rPr>
      </w:pPr>
    </w:p>
    <w:p w14:paraId="660F84FB">
      <w:pPr>
        <w:pStyle w:val="71"/>
        <w:spacing w:line="360" w:lineRule="auto"/>
        <w:ind w:firstLine="482" w:firstLineChars="200"/>
        <w:rPr>
          <w:rFonts w:cs="宋体" w:asciiTheme="minorEastAsia" w:hAnsiTheme="minorEastAsia" w:eastAsiaTheme="minorEastAsia"/>
          <w:bCs/>
          <w:color w:val="auto"/>
          <w:szCs w:val="24"/>
          <w:highlight w:val="none"/>
        </w:rPr>
      </w:pPr>
    </w:p>
    <w:p w14:paraId="13E7AAEC">
      <w:pPr>
        <w:pStyle w:val="71"/>
        <w:spacing w:line="360" w:lineRule="auto"/>
        <w:ind w:firstLine="482" w:firstLineChars="200"/>
        <w:rPr>
          <w:rFonts w:cs="宋体" w:asciiTheme="minorEastAsia" w:hAnsiTheme="minorEastAsia" w:eastAsiaTheme="minorEastAsia"/>
          <w:bCs/>
          <w:color w:val="auto"/>
          <w:szCs w:val="24"/>
          <w:highlight w:val="none"/>
        </w:rPr>
      </w:pPr>
    </w:p>
    <w:p w14:paraId="23DFCA60">
      <w:pPr>
        <w:pStyle w:val="71"/>
        <w:spacing w:line="360" w:lineRule="auto"/>
        <w:ind w:firstLine="482" w:firstLineChars="200"/>
        <w:rPr>
          <w:rFonts w:cs="宋体" w:asciiTheme="minorEastAsia" w:hAnsiTheme="minorEastAsia" w:eastAsiaTheme="minorEastAsia"/>
          <w:bCs/>
          <w:color w:val="auto"/>
          <w:szCs w:val="24"/>
          <w:highlight w:val="none"/>
        </w:rPr>
      </w:pPr>
    </w:p>
    <w:p w14:paraId="62EDEE71">
      <w:pPr>
        <w:pStyle w:val="71"/>
        <w:spacing w:line="360" w:lineRule="auto"/>
        <w:ind w:firstLine="482" w:firstLineChars="200"/>
        <w:rPr>
          <w:rFonts w:cs="宋体" w:asciiTheme="minorEastAsia" w:hAnsiTheme="minorEastAsia" w:eastAsiaTheme="minorEastAsia"/>
          <w:bCs/>
          <w:color w:val="auto"/>
          <w:szCs w:val="24"/>
          <w:highlight w:val="none"/>
        </w:rPr>
      </w:pPr>
    </w:p>
    <w:p w14:paraId="58DF551D">
      <w:pPr>
        <w:pStyle w:val="71"/>
        <w:spacing w:line="360" w:lineRule="auto"/>
        <w:ind w:firstLine="482" w:firstLineChars="200"/>
        <w:rPr>
          <w:rFonts w:cs="宋体" w:asciiTheme="minorEastAsia" w:hAnsiTheme="minorEastAsia" w:eastAsiaTheme="minorEastAsia"/>
          <w:bCs/>
          <w:color w:val="auto"/>
          <w:szCs w:val="24"/>
          <w:highlight w:val="none"/>
        </w:rPr>
      </w:pPr>
    </w:p>
    <w:p w14:paraId="39259E69">
      <w:pPr>
        <w:pStyle w:val="71"/>
        <w:spacing w:line="360" w:lineRule="auto"/>
        <w:ind w:firstLine="482" w:firstLineChars="200"/>
        <w:rPr>
          <w:rFonts w:cs="宋体" w:asciiTheme="minorEastAsia" w:hAnsiTheme="minorEastAsia" w:eastAsiaTheme="minorEastAsia"/>
          <w:bCs/>
          <w:color w:val="auto"/>
          <w:szCs w:val="24"/>
          <w:highlight w:val="none"/>
        </w:rPr>
      </w:pPr>
    </w:p>
    <w:p w14:paraId="6037B292">
      <w:pPr>
        <w:pStyle w:val="24"/>
        <w:spacing w:line="500" w:lineRule="exact"/>
        <w:rPr>
          <w:rFonts w:hAnsi="宋体"/>
          <w:color w:val="auto"/>
          <w:highlight w:val="none"/>
          <w:u w:val="single"/>
        </w:rPr>
      </w:pPr>
      <w:r>
        <w:rPr>
          <w:rFonts w:hint="eastAsia" w:hAnsi="宋体"/>
          <w:color w:val="auto"/>
          <w:highlight w:val="none"/>
        </w:rPr>
        <w:t>法定代表人（负责人）或委托代理人（签字）：</w:t>
      </w:r>
      <w:r>
        <w:rPr>
          <w:rFonts w:hint="eastAsia" w:hAnsi="宋体"/>
          <w:color w:val="auto"/>
          <w:highlight w:val="none"/>
          <w:u w:val="single"/>
        </w:rPr>
        <w:t xml:space="preserve">                  </w:t>
      </w:r>
    </w:p>
    <w:p w14:paraId="0568F199">
      <w:pPr>
        <w:pStyle w:val="24"/>
        <w:spacing w:line="500" w:lineRule="exact"/>
        <w:rPr>
          <w:rFonts w:hAnsi="宋体"/>
          <w:color w:val="auto"/>
          <w:highlight w:val="none"/>
          <w:u w:val="single"/>
        </w:rPr>
      </w:pPr>
      <w:r>
        <w:rPr>
          <w:rFonts w:ascii="宋体" w:hAnsi="宋体" w:cs="宋体"/>
          <w:color w:val="auto"/>
          <w:spacing w:val="-2"/>
          <w:sz w:val="22"/>
          <w:szCs w:val="22"/>
          <w:highlight w:val="none"/>
        </w:rPr>
        <w:t>投标人名称（电子签章</w:t>
      </w:r>
      <w:r>
        <w:rPr>
          <w:rFonts w:ascii="宋体" w:hAnsi="宋体" w:cs="宋体"/>
          <w:color w:val="auto"/>
          <w:spacing w:val="4"/>
          <w:sz w:val="22"/>
          <w:szCs w:val="22"/>
          <w:highlight w:val="none"/>
        </w:rPr>
        <w:t>）：</w:t>
      </w:r>
      <w:r>
        <w:rPr>
          <w:rFonts w:hint="eastAsia" w:hAnsi="宋体"/>
          <w:color w:val="auto"/>
          <w:highlight w:val="none"/>
          <w:u w:val="single"/>
        </w:rPr>
        <w:t xml:space="preserve">                              </w:t>
      </w:r>
    </w:p>
    <w:p w14:paraId="63A68379">
      <w:pPr>
        <w:widowControl/>
        <w:spacing w:line="360" w:lineRule="auto"/>
        <w:jc w:val="left"/>
        <w:rPr>
          <w:rFonts w:ascii="宋体" w:hAnsi="宋体" w:cs="宋体"/>
          <w:color w:val="auto"/>
          <w:highlight w:val="none"/>
        </w:rPr>
      </w:pPr>
      <w:r>
        <w:rPr>
          <w:rFonts w:hint="eastAsia" w:hAnsi="宋体"/>
          <w:color w:val="auto"/>
          <w:highlight w:val="none"/>
        </w:rPr>
        <w:t>日期：</w:t>
      </w:r>
      <w:r>
        <w:rPr>
          <w:rFonts w:hint="eastAsia" w:hAnsi="宋体"/>
          <w:color w:val="auto"/>
          <w:highlight w:val="none"/>
          <w:u w:val="single"/>
        </w:rPr>
        <w:t xml:space="preserve">     </w:t>
      </w:r>
      <w:r>
        <w:rPr>
          <w:rFonts w:hint="eastAsia" w:hAnsi="宋体"/>
          <w:color w:val="auto"/>
          <w:highlight w:val="none"/>
        </w:rPr>
        <w:t>年</w:t>
      </w:r>
      <w:r>
        <w:rPr>
          <w:rFonts w:hint="eastAsia" w:hAnsi="宋体"/>
          <w:color w:val="auto"/>
          <w:highlight w:val="none"/>
          <w:u w:val="single"/>
        </w:rPr>
        <w:t xml:space="preserve">     </w:t>
      </w:r>
      <w:r>
        <w:rPr>
          <w:rFonts w:hint="eastAsia" w:hAnsi="宋体"/>
          <w:color w:val="auto"/>
          <w:highlight w:val="none"/>
        </w:rPr>
        <w:t>月</w:t>
      </w:r>
      <w:r>
        <w:rPr>
          <w:rFonts w:hint="eastAsia" w:hAnsi="宋体"/>
          <w:color w:val="auto"/>
          <w:highlight w:val="none"/>
          <w:u w:val="single"/>
        </w:rPr>
        <w:t xml:space="preserve">    </w:t>
      </w:r>
      <w:r>
        <w:rPr>
          <w:rFonts w:hint="eastAsia" w:hAnsi="宋体"/>
          <w:color w:val="auto"/>
          <w:highlight w:val="none"/>
        </w:rPr>
        <w:t>日</w:t>
      </w:r>
      <w:r>
        <w:rPr>
          <w:rFonts w:hint="eastAsia" w:ascii="宋体" w:hAnsi="宋体" w:cs="宋体"/>
          <w:color w:val="auto"/>
          <w:kern w:val="0"/>
          <w:szCs w:val="21"/>
          <w:highlight w:val="none"/>
        </w:rPr>
        <w:t xml:space="preserve"> </w:t>
      </w:r>
    </w:p>
    <w:p w14:paraId="79D053B1">
      <w:pPr>
        <w:pStyle w:val="71"/>
        <w:spacing w:line="360" w:lineRule="auto"/>
        <w:ind w:firstLine="482" w:firstLineChars="200"/>
        <w:rPr>
          <w:rFonts w:cs="宋体" w:asciiTheme="minorEastAsia" w:hAnsiTheme="minorEastAsia" w:eastAsiaTheme="minorEastAsia"/>
          <w:bCs/>
          <w:color w:val="auto"/>
          <w:szCs w:val="24"/>
          <w:highlight w:val="none"/>
        </w:rPr>
      </w:pPr>
    </w:p>
    <w:p w14:paraId="7648E481">
      <w:pPr>
        <w:pStyle w:val="71"/>
        <w:spacing w:line="360" w:lineRule="auto"/>
        <w:ind w:firstLine="482" w:firstLineChars="200"/>
        <w:rPr>
          <w:rFonts w:cs="宋体" w:asciiTheme="minorEastAsia" w:hAnsiTheme="minorEastAsia" w:eastAsiaTheme="minorEastAsia"/>
          <w:bCs/>
          <w:color w:val="auto"/>
          <w:szCs w:val="24"/>
          <w:highlight w:val="none"/>
        </w:rPr>
      </w:pPr>
    </w:p>
    <w:p w14:paraId="3A125127">
      <w:pPr>
        <w:pStyle w:val="71"/>
        <w:spacing w:line="360" w:lineRule="auto"/>
        <w:ind w:firstLine="482" w:firstLineChars="200"/>
        <w:rPr>
          <w:rFonts w:cs="宋体" w:asciiTheme="minorEastAsia" w:hAnsiTheme="minorEastAsia" w:eastAsiaTheme="minorEastAsia"/>
          <w:bCs/>
          <w:color w:val="auto"/>
          <w:szCs w:val="24"/>
          <w:highlight w:val="none"/>
        </w:rPr>
      </w:pPr>
    </w:p>
    <w:p w14:paraId="0A82D0D9">
      <w:pPr>
        <w:pStyle w:val="71"/>
        <w:spacing w:line="360" w:lineRule="auto"/>
        <w:ind w:firstLine="482" w:firstLineChars="200"/>
        <w:rPr>
          <w:rFonts w:cs="宋体" w:asciiTheme="minorEastAsia" w:hAnsiTheme="minorEastAsia" w:eastAsiaTheme="minorEastAsia"/>
          <w:bCs/>
          <w:color w:val="auto"/>
          <w:szCs w:val="24"/>
          <w:highlight w:val="none"/>
        </w:rPr>
      </w:pPr>
    </w:p>
    <w:p w14:paraId="3130EF53">
      <w:pPr>
        <w:spacing w:line="480" w:lineRule="exact"/>
        <w:jc w:val="center"/>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供应商直接控股股东信息表</w:t>
      </w:r>
    </w:p>
    <w:p w14:paraId="11181BD9">
      <w:pPr>
        <w:snapToGrid w:val="0"/>
        <w:spacing w:before="50" w:after="120" w:afterLines="50" w:line="240" w:lineRule="auto"/>
        <w:jc w:val="center"/>
        <w:rPr>
          <w:rFonts w:cs="宋体" w:asciiTheme="minorEastAsia" w:hAnsiTheme="minorEastAsia" w:eastAsiaTheme="minorEastAsia"/>
          <w:b/>
          <w:color w:val="auto"/>
          <w:highlight w:val="none"/>
        </w:rPr>
      </w:pPr>
    </w:p>
    <w:tbl>
      <w:tblPr>
        <w:tblStyle w:val="48"/>
        <w:tblW w:w="10147" w:type="dxa"/>
        <w:jc w:val="center"/>
        <w:shd w:val="clear" w:color="auto" w:fill="FBFBFB"/>
        <w:tblLayout w:type="fixed"/>
        <w:tblCellMar>
          <w:top w:w="0" w:type="dxa"/>
          <w:left w:w="0" w:type="dxa"/>
          <w:bottom w:w="0" w:type="dxa"/>
          <w:right w:w="0" w:type="dxa"/>
        </w:tblCellMar>
      </w:tblPr>
      <w:tblGrid>
        <w:gridCol w:w="880"/>
        <w:gridCol w:w="2947"/>
        <w:gridCol w:w="1350"/>
        <w:gridCol w:w="4100"/>
        <w:gridCol w:w="870"/>
      </w:tblGrid>
      <w:tr w14:paraId="6ABD0926">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5CA2E71">
            <w:pPr>
              <w:spacing w:line="460" w:lineRule="exact"/>
              <w:rPr>
                <w:rFonts w:cs="宋体" w:asciiTheme="minorEastAsia" w:hAnsiTheme="minorEastAsia" w:eastAsiaTheme="minorEastAsia"/>
                <w:bCs/>
                <w:color w:val="auto"/>
                <w:highlight w:val="none"/>
              </w:rPr>
            </w:pPr>
            <w:r>
              <w:rPr>
                <w:rFonts w:hint="eastAsia" w:cs="宋体" w:asciiTheme="minorEastAsia" w:hAnsiTheme="minorEastAsia" w:eastAsiaTheme="minorEastAsia"/>
                <w:bCs/>
                <w:color w:val="auto"/>
                <w:highlight w:val="none"/>
              </w:rPr>
              <w:t>序号</w:t>
            </w:r>
          </w:p>
        </w:tc>
        <w:tc>
          <w:tcPr>
            <w:tcW w:w="2947"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A5FC2D6">
            <w:pPr>
              <w:spacing w:line="460" w:lineRule="exact"/>
              <w:rPr>
                <w:rFonts w:cs="宋体" w:asciiTheme="minorEastAsia" w:hAnsiTheme="minorEastAsia" w:eastAsiaTheme="minorEastAsia"/>
                <w:bCs/>
                <w:color w:val="auto"/>
                <w:highlight w:val="none"/>
              </w:rPr>
            </w:pPr>
            <w:r>
              <w:rPr>
                <w:rFonts w:hint="eastAsia" w:cs="宋体" w:asciiTheme="minorEastAsia" w:hAnsiTheme="minorEastAsia" w:eastAsiaTheme="minorEastAsia"/>
                <w:bCs/>
                <w:color w:val="auto"/>
                <w:highlight w:val="none"/>
              </w:rPr>
              <w:t>直接控股（被控股）股东名称</w:t>
            </w:r>
          </w:p>
        </w:tc>
        <w:tc>
          <w:tcPr>
            <w:tcW w:w="1350"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72671CC">
            <w:pPr>
              <w:spacing w:line="460" w:lineRule="exact"/>
              <w:rPr>
                <w:rFonts w:cs="宋体" w:asciiTheme="minorEastAsia" w:hAnsiTheme="minorEastAsia" w:eastAsiaTheme="minorEastAsia"/>
                <w:bCs/>
                <w:color w:val="auto"/>
                <w:highlight w:val="none"/>
              </w:rPr>
            </w:pPr>
            <w:r>
              <w:rPr>
                <w:rFonts w:hint="eastAsia" w:cs="宋体" w:asciiTheme="minorEastAsia" w:hAnsiTheme="minorEastAsia" w:eastAsiaTheme="minorEastAsia"/>
                <w:bCs/>
                <w:color w:val="auto"/>
                <w:highlight w:val="none"/>
              </w:rPr>
              <w:t>出资比例</w:t>
            </w:r>
          </w:p>
        </w:tc>
        <w:tc>
          <w:tcPr>
            <w:tcW w:w="4100"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19D8250">
            <w:pPr>
              <w:spacing w:line="460" w:lineRule="exact"/>
              <w:rPr>
                <w:rFonts w:cs="宋体" w:asciiTheme="minorEastAsia" w:hAnsiTheme="minorEastAsia" w:eastAsiaTheme="minorEastAsia"/>
                <w:bCs/>
                <w:color w:val="auto"/>
                <w:highlight w:val="none"/>
              </w:rPr>
            </w:pPr>
            <w:r>
              <w:rPr>
                <w:rFonts w:hint="eastAsia" w:cs="宋体" w:asciiTheme="minorEastAsia" w:hAnsiTheme="minorEastAsia" w:eastAsiaTheme="minorEastAsia"/>
                <w:bCs/>
                <w:color w:val="auto"/>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1C933EE">
            <w:pPr>
              <w:spacing w:line="460" w:lineRule="exact"/>
              <w:rPr>
                <w:rFonts w:cs="宋体" w:asciiTheme="minorEastAsia" w:hAnsiTheme="minorEastAsia" w:eastAsiaTheme="minorEastAsia"/>
                <w:bCs/>
                <w:color w:val="auto"/>
                <w:highlight w:val="none"/>
              </w:rPr>
            </w:pPr>
            <w:r>
              <w:rPr>
                <w:rFonts w:hint="eastAsia" w:cs="宋体" w:asciiTheme="minorEastAsia" w:hAnsiTheme="minorEastAsia" w:eastAsiaTheme="minorEastAsia"/>
                <w:bCs/>
                <w:color w:val="auto"/>
                <w:highlight w:val="none"/>
              </w:rPr>
              <w:t>备注</w:t>
            </w:r>
          </w:p>
        </w:tc>
      </w:tr>
      <w:tr w14:paraId="50F383E3">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5492524">
            <w:pPr>
              <w:spacing w:line="460" w:lineRule="exact"/>
              <w:jc w:val="center"/>
              <w:rPr>
                <w:rFonts w:cs="宋体" w:asciiTheme="minorEastAsia" w:hAnsiTheme="minorEastAsia" w:eastAsiaTheme="minorEastAsia"/>
                <w:bCs/>
                <w:color w:val="auto"/>
                <w:highlight w:val="none"/>
              </w:rPr>
            </w:pPr>
            <w:r>
              <w:rPr>
                <w:rFonts w:hint="eastAsia" w:cs="宋体" w:asciiTheme="minorEastAsia" w:hAnsiTheme="minorEastAsia" w:eastAsiaTheme="minorEastAsia"/>
                <w:bCs/>
                <w:color w:val="auto"/>
                <w:highlight w:val="none"/>
              </w:rPr>
              <w:t>1</w:t>
            </w:r>
          </w:p>
        </w:tc>
        <w:tc>
          <w:tcPr>
            <w:tcW w:w="294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517CDDD">
            <w:pPr>
              <w:spacing w:line="460" w:lineRule="exact"/>
              <w:rPr>
                <w:rFonts w:cs="宋体" w:asciiTheme="minorEastAsia" w:hAnsiTheme="minorEastAsia" w:eastAsiaTheme="minorEastAsia"/>
                <w:bCs/>
                <w:color w:val="auto"/>
                <w:highlight w:val="none"/>
              </w:rPr>
            </w:pPr>
          </w:p>
        </w:tc>
        <w:tc>
          <w:tcPr>
            <w:tcW w:w="135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24C16A8">
            <w:pPr>
              <w:spacing w:line="460" w:lineRule="exact"/>
              <w:rPr>
                <w:rFonts w:cs="宋体" w:asciiTheme="minorEastAsia" w:hAnsiTheme="minorEastAsia" w:eastAsiaTheme="minorEastAsia"/>
                <w:bCs/>
                <w:color w:val="auto"/>
                <w:highlight w:val="none"/>
              </w:rPr>
            </w:pPr>
          </w:p>
        </w:tc>
        <w:tc>
          <w:tcPr>
            <w:tcW w:w="41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5E6A511">
            <w:pPr>
              <w:spacing w:line="460" w:lineRule="exact"/>
              <w:rPr>
                <w:rFonts w:cs="宋体" w:asciiTheme="minorEastAsia" w:hAnsiTheme="minorEastAsia" w:eastAsiaTheme="minorEastAsia"/>
                <w:bCs/>
                <w:color w:val="auto"/>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FB9DDBB">
            <w:pPr>
              <w:spacing w:line="460" w:lineRule="exact"/>
              <w:rPr>
                <w:rFonts w:cs="宋体" w:asciiTheme="minorEastAsia" w:hAnsiTheme="minorEastAsia" w:eastAsiaTheme="minorEastAsia"/>
                <w:bCs/>
                <w:color w:val="auto"/>
                <w:highlight w:val="none"/>
              </w:rPr>
            </w:pPr>
          </w:p>
        </w:tc>
      </w:tr>
      <w:tr w14:paraId="2AD490B8">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E25E768">
            <w:pPr>
              <w:spacing w:line="460" w:lineRule="exact"/>
              <w:jc w:val="center"/>
              <w:rPr>
                <w:rFonts w:cs="宋体" w:asciiTheme="minorEastAsia" w:hAnsiTheme="minorEastAsia" w:eastAsiaTheme="minorEastAsia"/>
                <w:bCs/>
                <w:color w:val="auto"/>
                <w:highlight w:val="none"/>
              </w:rPr>
            </w:pPr>
            <w:r>
              <w:rPr>
                <w:rFonts w:hint="eastAsia" w:cs="宋体" w:asciiTheme="minorEastAsia" w:hAnsiTheme="minorEastAsia" w:eastAsiaTheme="minorEastAsia"/>
                <w:bCs/>
                <w:color w:val="auto"/>
                <w:highlight w:val="none"/>
              </w:rPr>
              <w:t>2</w:t>
            </w:r>
          </w:p>
        </w:tc>
        <w:tc>
          <w:tcPr>
            <w:tcW w:w="294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F66A579">
            <w:pPr>
              <w:spacing w:line="460" w:lineRule="exact"/>
              <w:rPr>
                <w:rFonts w:cs="宋体" w:asciiTheme="minorEastAsia" w:hAnsiTheme="minorEastAsia" w:eastAsiaTheme="minorEastAsia"/>
                <w:bCs/>
                <w:color w:val="auto"/>
                <w:highlight w:val="none"/>
              </w:rPr>
            </w:pPr>
          </w:p>
        </w:tc>
        <w:tc>
          <w:tcPr>
            <w:tcW w:w="135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D360B30">
            <w:pPr>
              <w:spacing w:line="460" w:lineRule="exact"/>
              <w:rPr>
                <w:rFonts w:cs="宋体" w:asciiTheme="minorEastAsia" w:hAnsiTheme="minorEastAsia" w:eastAsiaTheme="minorEastAsia"/>
                <w:bCs/>
                <w:color w:val="auto"/>
                <w:highlight w:val="none"/>
              </w:rPr>
            </w:pPr>
          </w:p>
        </w:tc>
        <w:tc>
          <w:tcPr>
            <w:tcW w:w="41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983845C">
            <w:pPr>
              <w:spacing w:line="460" w:lineRule="exact"/>
              <w:rPr>
                <w:rFonts w:cs="宋体" w:asciiTheme="minorEastAsia" w:hAnsiTheme="minorEastAsia" w:eastAsiaTheme="minorEastAsia"/>
                <w:bCs/>
                <w:color w:val="auto"/>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AFF2AE9">
            <w:pPr>
              <w:spacing w:line="460" w:lineRule="exact"/>
              <w:rPr>
                <w:rFonts w:cs="宋体" w:asciiTheme="minorEastAsia" w:hAnsiTheme="minorEastAsia" w:eastAsiaTheme="minorEastAsia"/>
                <w:bCs/>
                <w:color w:val="auto"/>
                <w:highlight w:val="none"/>
              </w:rPr>
            </w:pPr>
          </w:p>
        </w:tc>
      </w:tr>
      <w:tr w14:paraId="7A2B1CDE">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BFCBA43">
            <w:pPr>
              <w:spacing w:line="460" w:lineRule="exact"/>
              <w:jc w:val="center"/>
              <w:rPr>
                <w:rFonts w:cs="宋体" w:asciiTheme="minorEastAsia" w:hAnsiTheme="minorEastAsia" w:eastAsiaTheme="minorEastAsia"/>
                <w:bCs/>
                <w:color w:val="auto"/>
                <w:highlight w:val="none"/>
              </w:rPr>
            </w:pPr>
            <w:r>
              <w:rPr>
                <w:rFonts w:hint="eastAsia" w:cs="宋体" w:asciiTheme="minorEastAsia" w:hAnsiTheme="minorEastAsia" w:eastAsiaTheme="minorEastAsia"/>
                <w:bCs/>
                <w:color w:val="auto"/>
                <w:highlight w:val="none"/>
              </w:rPr>
              <w:t>3</w:t>
            </w:r>
          </w:p>
        </w:tc>
        <w:tc>
          <w:tcPr>
            <w:tcW w:w="294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B833ACD">
            <w:pPr>
              <w:spacing w:line="460" w:lineRule="exact"/>
              <w:rPr>
                <w:rFonts w:cs="宋体" w:asciiTheme="minorEastAsia" w:hAnsiTheme="minorEastAsia" w:eastAsiaTheme="minorEastAsia"/>
                <w:bCs/>
                <w:color w:val="auto"/>
                <w:highlight w:val="none"/>
              </w:rPr>
            </w:pPr>
          </w:p>
        </w:tc>
        <w:tc>
          <w:tcPr>
            <w:tcW w:w="135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8465342">
            <w:pPr>
              <w:spacing w:line="460" w:lineRule="exact"/>
              <w:rPr>
                <w:rFonts w:cs="宋体" w:asciiTheme="minorEastAsia" w:hAnsiTheme="minorEastAsia" w:eastAsiaTheme="minorEastAsia"/>
                <w:bCs/>
                <w:color w:val="auto"/>
                <w:highlight w:val="none"/>
              </w:rPr>
            </w:pPr>
          </w:p>
        </w:tc>
        <w:tc>
          <w:tcPr>
            <w:tcW w:w="41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C8C1B52">
            <w:pPr>
              <w:spacing w:line="460" w:lineRule="exact"/>
              <w:rPr>
                <w:rFonts w:cs="宋体" w:asciiTheme="minorEastAsia" w:hAnsiTheme="minorEastAsia" w:eastAsiaTheme="minorEastAsia"/>
                <w:bCs/>
                <w:color w:val="auto"/>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DE10F94">
            <w:pPr>
              <w:spacing w:line="460" w:lineRule="exact"/>
              <w:rPr>
                <w:rFonts w:cs="宋体" w:asciiTheme="minorEastAsia" w:hAnsiTheme="minorEastAsia" w:eastAsiaTheme="minorEastAsia"/>
                <w:bCs/>
                <w:color w:val="auto"/>
                <w:highlight w:val="none"/>
              </w:rPr>
            </w:pPr>
          </w:p>
        </w:tc>
      </w:tr>
      <w:tr w14:paraId="34E937E7">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8FB4050">
            <w:pPr>
              <w:spacing w:line="460" w:lineRule="exact"/>
              <w:jc w:val="center"/>
              <w:rPr>
                <w:rFonts w:cs="宋体" w:asciiTheme="minorEastAsia" w:hAnsiTheme="minorEastAsia" w:eastAsiaTheme="minorEastAsia"/>
                <w:bCs/>
                <w:color w:val="auto"/>
                <w:highlight w:val="none"/>
              </w:rPr>
            </w:pPr>
            <w:r>
              <w:rPr>
                <w:rFonts w:hint="eastAsia" w:cs="宋体" w:asciiTheme="minorEastAsia" w:hAnsiTheme="minorEastAsia" w:eastAsiaTheme="minorEastAsia"/>
                <w:bCs/>
                <w:color w:val="auto"/>
                <w:highlight w:val="none"/>
              </w:rPr>
              <w:t>……</w:t>
            </w:r>
          </w:p>
        </w:tc>
        <w:tc>
          <w:tcPr>
            <w:tcW w:w="294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DA6E27F">
            <w:pPr>
              <w:spacing w:line="460" w:lineRule="exact"/>
              <w:rPr>
                <w:rFonts w:cs="宋体" w:asciiTheme="minorEastAsia" w:hAnsiTheme="minorEastAsia" w:eastAsiaTheme="minorEastAsia"/>
                <w:bCs/>
                <w:color w:val="auto"/>
                <w:highlight w:val="none"/>
              </w:rPr>
            </w:pPr>
          </w:p>
        </w:tc>
        <w:tc>
          <w:tcPr>
            <w:tcW w:w="135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A934DF8">
            <w:pPr>
              <w:spacing w:line="460" w:lineRule="exact"/>
              <w:rPr>
                <w:rFonts w:cs="宋体" w:asciiTheme="minorEastAsia" w:hAnsiTheme="minorEastAsia" w:eastAsiaTheme="minorEastAsia"/>
                <w:bCs/>
                <w:color w:val="auto"/>
                <w:highlight w:val="none"/>
              </w:rPr>
            </w:pPr>
          </w:p>
        </w:tc>
        <w:tc>
          <w:tcPr>
            <w:tcW w:w="41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FF40202">
            <w:pPr>
              <w:spacing w:line="460" w:lineRule="exact"/>
              <w:rPr>
                <w:rFonts w:cs="宋体" w:asciiTheme="minorEastAsia" w:hAnsiTheme="minorEastAsia" w:eastAsiaTheme="minorEastAsia"/>
                <w:bCs/>
                <w:color w:val="auto"/>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5B540F3">
            <w:pPr>
              <w:spacing w:line="460" w:lineRule="exact"/>
              <w:rPr>
                <w:rFonts w:cs="宋体" w:asciiTheme="minorEastAsia" w:hAnsiTheme="minorEastAsia" w:eastAsiaTheme="minorEastAsia"/>
                <w:bCs/>
                <w:color w:val="auto"/>
                <w:highlight w:val="none"/>
              </w:rPr>
            </w:pPr>
          </w:p>
        </w:tc>
      </w:tr>
    </w:tbl>
    <w:p w14:paraId="54FC6B75">
      <w:pPr>
        <w:spacing w:line="360" w:lineRule="auto"/>
        <w:ind w:firstLine="420" w:firstLineChars="20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注：</w:t>
      </w:r>
    </w:p>
    <w:p w14:paraId="74B3C4D1">
      <w:pPr>
        <w:spacing w:line="360" w:lineRule="auto"/>
        <w:ind w:firstLine="420" w:firstLineChars="20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4C067C28">
      <w:pPr>
        <w:spacing w:line="360" w:lineRule="auto"/>
        <w:ind w:firstLine="420" w:firstLineChars="20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2.本表所指的控股关系仅限于直接控股关系，不包括间接的控股关系。公司实际控制人与公司之间的关系不属于本表所指的直接控股关系。</w:t>
      </w:r>
    </w:p>
    <w:p w14:paraId="0048603A">
      <w:pPr>
        <w:spacing w:line="360" w:lineRule="auto"/>
        <w:ind w:firstLine="420" w:firstLineChars="20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3.投标人不存在直接控股股东的，则填“无”。</w:t>
      </w:r>
    </w:p>
    <w:p w14:paraId="2E04E35E">
      <w:pPr>
        <w:spacing w:line="460" w:lineRule="exact"/>
        <w:rPr>
          <w:rFonts w:cs="宋体" w:asciiTheme="minorEastAsia" w:hAnsiTheme="minorEastAsia" w:eastAsiaTheme="minorEastAsia"/>
          <w:bCs/>
          <w:color w:val="auto"/>
          <w:highlight w:val="none"/>
        </w:rPr>
      </w:pPr>
    </w:p>
    <w:p w14:paraId="247261CE">
      <w:pPr>
        <w:spacing w:line="460" w:lineRule="exact"/>
        <w:rPr>
          <w:rFonts w:cs="宋体" w:asciiTheme="minorEastAsia" w:hAnsiTheme="minorEastAsia" w:eastAsiaTheme="minorEastAsia"/>
          <w:bCs/>
          <w:color w:val="auto"/>
          <w:highlight w:val="none"/>
        </w:rPr>
      </w:pPr>
    </w:p>
    <w:p w14:paraId="2E6B8DF2">
      <w:pPr>
        <w:spacing w:line="460" w:lineRule="exact"/>
        <w:rPr>
          <w:rFonts w:cs="宋体" w:asciiTheme="minorEastAsia" w:hAnsiTheme="minorEastAsia" w:eastAsiaTheme="minorEastAsia"/>
          <w:bCs/>
          <w:color w:val="auto"/>
          <w:highlight w:val="none"/>
        </w:rPr>
      </w:pPr>
    </w:p>
    <w:p w14:paraId="2804B4A7">
      <w:pPr>
        <w:pStyle w:val="24"/>
        <w:spacing w:line="500" w:lineRule="exact"/>
        <w:rPr>
          <w:rFonts w:hAnsi="宋体"/>
          <w:color w:val="auto"/>
          <w:highlight w:val="none"/>
          <w:u w:val="single"/>
        </w:rPr>
      </w:pPr>
      <w:r>
        <w:rPr>
          <w:rFonts w:hint="eastAsia" w:hAnsi="宋体"/>
          <w:color w:val="auto"/>
          <w:highlight w:val="none"/>
        </w:rPr>
        <w:t>法定代表人（负责人）或委托代理人（签字）：</w:t>
      </w:r>
      <w:r>
        <w:rPr>
          <w:rFonts w:hint="eastAsia" w:hAnsi="宋体"/>
          <w:color w:val="auto"/>
          <w:highlight w:val="none"/>
          <w:u w:val="single"/>
        </w:rPr>
        <w:t xml:space="preserve">                  </w:t>
      </w:r>
    </w:p>
    <w:p w14:paraId="5223D8A1">
      <w:pPr>
        <w:pStyle w:val="24"/>
        <w:spacing w:line="500" w:lineRule="exact"/>
        <w:rPr>
          <w:rFonts w:hAnsi="宋体"/>
          <w:color w:val="auto"/>
          <w:highlight w:val="none"/>
          <w:u w:val="single"/>
        </w:rPr>
      </w:pPr>
      <w:r>
        <w:rPr>
          <w:rFonts w:ascii="宋体" w:hAnsi="宋体" w:cs="宋体"/>
          <w:color w:val="auto"/>
          <w:spacing w:val="-2"/>
          <w:sz w:val="22"/>
          <w:szCs w:val="22"/>
          <w:highlight w:val="none"/>
        </w:rPr>
        <w:t>投标人名称（电子签章</w:t>
      </w:r>
      <w:r>
        <w:rPr>
          <w:rFonts w:ascii="宋体" w:hAnsi="宋体" w:cs="宋体"/>
          <w:color w:val="auto"/>
          <w:spacing w:val="4"/>
          <w:sz w:val="22"/>
          <w:szCs w:val="22"/>
          <w:highlight w:val="none"/>
        </w:rPr>
        <w:t>）：</w:t>
      </w:r>
      <w:r>
        <w:rPr>
          <w:rFonts w:hint="eastAsia" w:hAnsi="宋体"/>
          <w:color w:val="auto"/>
          <w:highlight w:val="none"/>
          <w:u w:val="single"/>
        </w:rPr>
        <w:t xml:space="preserve">                              </w:t>
      </w:r>
    </w:p>
    <w:p w14:paraId="314FE2E2">
      <w:pPr>
        <w:widowControl/>
        <w:spacing w:line="360" w:lineRule="auto"/>
        <w:jc w:val="left"/>
        <w:rPr>
          <w:rFonts w:ascii="宋体" w:hAnsi="宋体" w:cs="宋体"/>
          <w:color w:val="auto"/>
          <w:highlight w:val="none"/>
        </w:rPr>
      </w:pPr>
      <w:r>
        <w:rPr>
          <w:rFonts w:hint="eastAsia" w:hAnsi="宋体"/>
          <w:color w:val="auto"/>
          <w:highlight w:val="none"/>
        </w:rPr>
        <w:t>日期：</w:t>
      </w:r>
      <w:r>
        <w:rPr>
          <w:rFonts w:hint="eastAsia" w:hAnsi="宋体"/>
          <w:color w:val="auto"/>
          <w:highlight w:val="none"/>
          <w:u w:val="single"/>
        </w:rPr>
        <w:t xml:space="preserve">     </w:t>
      </w:r>
      <w:r>
        <w:rPr>
          <w:rFonts w:hint="eastAsia" w:hAnsi="宋体"/>
          <w:color w:val="auto"/>
          <w:highlight w:val="none"/>
        </w:rPr>
        <w:t>年</w:t>
      </w:r>
      <w:r>
        <w:rPr>
          <w:rFonts w:hint="eastAsia" w:hAnsi="宋体"/>
          <w:color w:val="auto"/>
          <w:highlight w:val="none"/>
          <w:u w:val="single"/>
        </w:rPr>
        <w:t xml:space="preserve">     </w:t>
      </w:r>
      <w:r>
        <w:rPr>
          <w:rFonts w:hint="eastAsia" w:hAnsi="宋体"/>
          <w:color w:val="auto"/>
          <w:highlight w:val="none"/>
        </w:rPr>
        <w:t>月</w:t>
      </w:r>
      <w:r>
        <w:rPr>
          <w:rFonts w:hint="eastAsia" w:hAnsi="宋体"/>
          <w:color w:val="auto"/>
          <w:highlight w:val="none"/>
          <w:u w:val="single"/>
        </w:rPr>
        <w:t xml:space="preserve">    </w:t>
      </w:r>
      <w:r>
        <w:rPr>
          <w:rFonts w:hint="eastAsia" w:hAnsi="宋体"/>
          <w:color w:val="auto"/>
          <w:highlight w:val="none"/>
        </w:rPr>
        <w:t>日</w:t>
      </w:r>
    </w:p>
    <w:p w14:paraId="09E4E39B">
      <w:pPr>
        <w:spacing w:line="460" w:lineRule="exact"/>
        <w:ind w:firstLine="3990" w:firstLineChars="1900"/>
        <w:rPr>
          <w:rFonts w:cs="宋体" w:asciiTheme="minorEastAsia" w:hAnsiTheme="minorEastAsia" w:eastAsiaTheme="minorEastAsia"/>
          <w:bCs/>
          <w:color w:val="auto"/>
          <w:highlight w:val="none"/>
        </w:rPr>
      </w:pPr>
    </w:p>
    <w:p w14:paraId="13C06FC3">
      <w:pPr>
        <w:spacing w:line="240" w:lineRule="auto"/>
        <w:rPr>
          <w:rFonts w:cs="宋体" w:asciiTheme="minorEastAsia" w:hAnsiTheme="minorEastAsia" w:eastAsiaTheme="minorEastAsia"/>
          <w:color w:val="auto"/>
          <w:highlight w:val="none"/>
        </w:rPr>
        <w:sectPr>
          <w:pgSz w:w="11906" w:h="16838"/>
          <w:pgMar w:top="1400" w:right="1304" w:bottom="1400" w:left="1304" w:header="851" w:footer="992" w:gutter="0"/>
          <w:cols w:space="720" w:num="1"/>
          <w:docGrid w:linePitch="312" w:charSpace="0"/>
        </w:sectPr>
      </w:pPr>
    </w:p>
    <w:p w14:paraId="3C10FE9B">
      <w:pPr>
        <w:spacing w:line="480" w:lineRule="exact"/>
        <w:jc w:val="center"/>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供应商直接管理关系信息表</w:t>
      </w:r>
    </w:p>
    <w:p w14:paraId="6B7B0FC7">
      <w:pPr>
        <w:snapToGrid w:val="0"/>
        <w:spacing w:line="240" w:lineRule="auto"/>
        <w:jc w:val="center"/>
        <w:rPr>
          <w:rFonts w:cs="宋体" w:asciiTheme="minorEastAsia" w:hAnsiTheme="minorEastAsia" w:eastAsiaTheme="minorEastAsia"/>
          <w:b/>
          <w:color w:val="auto"/>
          <w:highlight w:val="none"/>
        </w:rPr>
      </w:pPr>
    </w:p>
    <w:tbl>
      <w:tblPr>
        <w:tblStyle w:val="48"/>
        <w:tblW w:w="9652" w:type="dxa"/>
        <w:jc w:val="center"/>
        <w:shd w:val="clear" w:color="auto" w:fill="FBFBFB"/>
        <w:tblLayout w:type="fixed"/>
        <w:tblCellMar>
          <w:top w:w="0" w:type="dxa"/>
          <w:left w:w="0" w:type="dxa"/>
          <w:bottom w:w="0" w:type="dxa"/>
          <w:right w:w="0" w:type="dxa"/>
        </w:tblCellMar>
      </w:tblPr>
      <w:tblGrid>
        <w:gridCol w:w="808"/>
        <w:gridCol w:w="4367"/>
        <w:gridCol w:w="2788"/>
        <w:gridCol w:w="1689"/>
      </w:tblGrid>
      <w:tr w14:paraId="0BF4EA61">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281C950">
            <w:pPr>
              <w:spacing w:line="500" w:lineRule="exact"/>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序号</w:t>
            </w:r>
          </w:p>
        </w:tc>
        <w:tc>
          <w:tcPr>
            <w:tcW w:w="4367"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3FCAABF">
            <w:pPr>
              <w:spacing w:line="500" w:lineRule="exact"/>
              <w:ind w:firstLine="210" w:firstLineChars="10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直接管理（被管理）关系单位名称</w:t>
            </w:r>
          </w:p>
        </w:tc>
        <w:tc>
          <w:tcPr>
            <w:tcW w:w="278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771D0D0">
            <w:pPr>
              <w:spacing w:line="500" w:lineRule="exact"/>
              <w:ind w:firstLine="420" w:firstLineChars="20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7795E33">
            <w:pPr>
              <w:spacing w:line="500" w:lineRule="exact"/>
              <w:ind w:firstLine="420" w:firstLineChars="20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备注</w:t>
            </w:r>
          </w:p>
        </w:tc>
      </w:tr>
      <w:tr w14:paraId="23E18999">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5F6E2C0">
            <w:pPr>
              <w:spacing w:line="500" w:lineRule="exact"/>
              <w:jc w:val="center"/>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1</w:t>
            </w:r>
          </w:p>
        </w:tc>
        <w:tc>
          <w:tcPr>
            <w:tcW w:w="436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91E5ADA">
            <w:pPr>
              <w:spacing w:line="500" w:lineRule="exact"/>
              <w:ind w:firstLine="420" w:firstLineChars="200"/>
              <w:rPr>
                <w:rFonts w:cs="宋体" w:asciiTheme="minorEastAsia" w:hAnsiTheme="minorEastAsia" w:eastAsiaTheme="minorEastAsia"/>
                <w:color w:val="auto"/>
                <w:highlight w:val="none"/>
              </w:rPr>
            </w:pPr>
          </w:p>
        </w:tc>
        <w:tc>
          <w:tcPr>
            <w:tcW w:w="278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F950D8D">
            <w:pPr>
              <w:spacing w:line="500" w:lineRule="exact"/>
              <w:ind w:firstLine="420" w:firstLineChars="200"/>
              <w:rPr>
                <w:rFonts w:cs="宋体" w:asciiTheme="minorEastAsia" w:hAnsiTheme="minorEastAsia" w:eastAsiaTheme="minorEastAsia"/>
                <w:color w:val="auto"/>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C914D58">
            <w:pPr>
              <w:spacing w:line="500" w:lineRule="exact"/>
              <w:ind w:firstLine="420" w:firstLineChars="200"/>
              <w:rPr>
                <w:rFonts w:cs="宋体" w:asciiTheme="minorEastAsia" w:hAnsiTheme="minorEastAsia" w:eastAsiaTheme="minorEastAsia"/>
                <w:color w:val="auto"/>
                <w:highlight w:val="none"/>
              </w:rPr>
            </w:pPr>
          </w:p>
        </w:tc>
      </w:tr>
      <w:tr w14:paraId="5086D64C">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450F99A">
            <w:pPr>
              <w:spacing w:line="500" w:lineRule="exact"/>
              <w:jc w:val="center"/>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2</w:t>
            </w:r>
          </w:p>
        </w:tc>
        <w:tc>
          <w:tcPr>
            <w:tcW w:w="436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57F1326">
            <w:pPr>
              <w:spacing w:line="500" w:lineRule="exact"/>
              <w:ind w:firstLine="420" w:firstLineChars="200"/>
              <w:rPr>
                <w:rFonts w:cs="宋体" w:asciiTheme="minorEastAsia" w:hAnsiTheme="minorEastAsia" w:eastAsiaTheme="minorEastAsia"/>
                <w:color w:val="auto"/>
                <w:highlight w:val="none"/>
              </w:rPr>
            </w:pPr>
          </w:p>
        </w:tc>
        <w:tc>
          <w:tcPr>
            <w:tcW w:w="278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040190D">
            <w:pPr>
              <w:spacing w:line="500" w:lineRule="exact"/>
              <w:ind w:firstLine="420" w:firstLineChars="200"/>
              <w:rPr>
                <w:rFonts w:cs="宋体" w:asciiTheme="minorEastAsia" w:hAnsiTheme="minorEastAsia" w:eastAsiaTheme="minorEastAsia"/>
                <w:color w:val="auto"/>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9565A8D">
            <w:pPr>
              <w:spacing w:line="500" w:lineRule="exact"/>
              <w:ind w:firstLine="420" w:firstLineChars="200"/>
              <w:rPr>
                <w:rFonts w:cs="宋体" w:asciiTheme="minorEastAsia" w:hAnsiTheme="minorEastAsia" w:eastAsiaTheme="minorEastAsia"/>
                <w:color w:val="auto"/>
                <w:highlight w:val="none"/>
              </w:rPr>
            </w:pPr>
          </w:p>
        </w:tc>
      </w:tr>
      <w:tr w14:paraId="14C6A211">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0F5B8B1">
            <w:pPr>
              <w:spacing w:line="500" w:lineRule="exact"/>
              <w:jc w:val="center"/>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3</w:t>
            </w:r>
          </w:p>
        </w:tc>
        <w:tc>
          <w:tcPr>
            <w:tcW w:w="436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A8B9F0C">
            <w:pPr>
              <w:spacing w:line="500" w:lineRule="exact"/>
              <w:ind w:firstLine="420" w:firstLineChars="200"/>
              <w:rPr>
                <w:rFonts w:cs="宋体" w:asciiTheme="minorEastAsia" w:hAnsiTheme="minorEastAsia" w:eastAsiaTheme="minorEastAsia"/>
                <w:color w:val="auto"/>
                <w:highlight w:val="none"/>
              </w:rPr>
            </w:pPr>
          </w:p>
        </w:tc>
        <w:tc>
          <w:tcPr>
            <w:tcW w:w="278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8F0CC3D">
            <w:pPr>
              <w:spacing w:line="500" w:lineRule="exact"/>
              <w:ind w:firstLine="420" w:firstLineChars="200"/>
              <w:rPr>
                <w:rFonts w:cs="宋体" w:asciiTheme="minorEastAsia" w:hAnsiTheme="minorEastAsia" w:eastAsiaTheme="minorEastAsia"/>
                <w:color w:val="auto"/>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A9DFB1F">
            <w:pPr>
              <w:spacing w:line="500" w:lineRule="exact"/>
              <w:ind w:firstLine="420" w:firstLineChars="200"/>
              <w:rPr>
                <w:rFonts w:cs="宋体" w:asciiTheme="minorEastAsia" w:hAnsiTheme="minorEastAsia" w:eastAsiaTheme="minorEastAsia"/>
                <w:color w:val="auto"/>
                <w:highlight w:val="none"/>
              </w:rPr>
            </w:pPr>
          </w:p>
        </w:tc>
      </w:tr>
      <w:tr w14:paraId="39B8F6B7">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3A9281D">
            <w:pPr>
              <w:spacing w:line="500" w:lineRule="exact"/>
              <w:jc w:val="center"/>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w:t>
            </w:r>
          </w:p>
        </w:tc>
        <w:tc>
          <w:tcPr>
            <w:tcW w:w="436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0C0B3D9">
            <w:pPr>
              <w:spacing w:line="500" w:lineRule="exact"/>
              <w:ind w:firstLine="420" w:firstLineChars="200"/>
              <w:rPr>
                <w:rFonts w:cs="宋体" w:asciiTheme="minorEastAsia" w:hAnsiTheme="minorEastAsia" w:eastAsiaTheme="minorEastAsia"/>
                <w:color w:val="auto"/>
                <w:highlight w:val="none"/>
              </w:rPr>
            </w:pPr>
          </w:p>
        </w:tc>
        <w:tc>
          <w:tcPr>
            <w:tcW w:w="278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2FAFC47">
            <w:pPr>
              <w:spacing w:line="500" w:lineRule="exact"/>
              <w:ind w:firstLine="420" w:firstLineChars="200"/>
              <w:rPr>
                <w:rFonts w:cs="宋体" w:asciiTheme="minorEastAsia" w:hAnsiTheme="minorEastAsia" w:eastAsiaTheme="minorEastAsia"/>
                <w:color w:val="auto"/>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3CAF162">
            <w:pPr>
              <w:spacing w:line="500" w:lineRule="exact"/>
              <w:ind w:firstLine="420" w:firstLineChars="200"/>
              <w:rPr>
                <w:rFonts w:cs="宋体" w:asciiTheme="minorEastAsia" w:hAnsiTheme="minorEastAsia" w:eastAsiaTheme="minorEastAsia"/>
                <w:color w:val="auto"/>
                <w:highlight w:val="none"/>
              </w:rPr>
            </w:pPr>
          </w:p>
        </w:tc>
      </w:tr>
    </w:tbl>
    <w:p w14:paraId="3EC6CD59">
      <w:pPr>
        <w:spacing w:line="500" w:lineRule="exact"/>
        <w:ind w:firstLine="420" w:firstLineChars="20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注：</w:t>
      </w:r>
    </w:p>
    <w:p w14:paraId="61040485">
      <w:pPr>
        <w:spacing w:line="500" w:lineRule="exact"/>
        <w:ind w:firstLine="420" w:firstLineChars="20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1.管理关系：是指不具有出资持股关系的其他单位之间存在的管理与被管理关系，如一些上下级关系的事业单位和团体组织。</w:t>
      </w:r>
    </w:p>
    <w:p w14:paraId="482B7B2D">
      <w:pPr>
        <w:spacing w:line="500" w:lineRule="exact"/>
        <w:ind w:firstLine="420" w:firstLineChars="20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2.本表所指的管理关系仅限于直接管理关系，不包括间接的管理关系。</w:t>
      </w:r>
    </w:p>
    <w:p w14:paraId="6D6C8F84">
      <w:pPr>
        <w:spacing w:line="500" w:lineRule="exact"/>
        <w:ind w:firstLine="420" w:firstLineChars="20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3.投标人不存在直接管理关系的，则填“无”。</w:t>
      </w:r>
    </w:p>
    <w:p w14:paraId="1B4A29F0">
      <w:pPr>
        <w:tabs>
          <w:tab w:val="left" w:pos="8280"/>
        </w:tabs>
        <w:spacing w:line="240" w:lineRule="auto"/>
        <w:ind w:firstLine="739" w:firstLineChars="352"/>
        <w:rPr>
          <w:rFonts w:cs="宋体" w:asciiTheme="minorEastAsia" w:hAnsiTheme="minorEastAsia" w:eastAsiaTheme="minorEastAsia"/>
          <w:color w:val="auto"/>
          <w:highlight w:val="none"/>
        </w:rPr>
      </w:pPr>
    </w:p>
    <w:p w14:paraId="00D05B75">
      <w:pPr>
        <w:spacing w:line="240" w:lineRule="auto"/>
        <w:rPr>
          <w:rFonts w:cs="宋体" w:asciiTheme="minorEastAsia" w:hAnsiTheme="minorEastAsia" w:eastAsiaTheme="minorEastAsia"/>
          <w:color w:val="auto"/>
          <w:highlight w:val="none"/>
        </w:rPr>
      </w:pPr>
    </w:p>
    <w:p w14:paraId="16525118">
      <w:pPr>
        <w:tabs>
          <w:tab w:val="left" w:pos="8280"/>
        </w:tabs>
        <w:spacing w:line="240" w:lineRule="auto"/>
        <w:ind w:firstLine="739" w:firstLineChars="352"/>
        <w:rPr>
          <w:rFonts w:cs="宋体" w:asciiTheme="minorEastAsia" w:hAnsiTheme="minorEastAsia" w:eastAsiaTheme="minorEastAsia"/>
          <w:color w:val="auto"/>
          <w:highlight w:val="none"/>
        </w:rPr>
      </w:pPr>
    </w:p>
    <w:p w14:paraId="7AB50297">
      <w:pPr>
        <w:spacing w:line="240" w:lineRule="auto"/>
        <w:rPr>
          <w:rFonts w:cs="宋体" w:asciiTheme="minorEastAsia" w:hAnsiTheme="minorEastAsia" w:eastAsiaTheme="minorEastAsia"/>
          <w:color w:val="auto"/>
          <w:highlight w:val="none"/>
        </w:rPr>
      </w:pPr>
    </w:p>
    <w:p w14:paraId="79EA29B7">
      <w:pPr>
        <w:spacing w:line="460" w:lineRule="exact"/>
        <w:ind w:firstLine="3570" w:firstLineChars="1700"/>
        <w:rPr>
          <w:rFonts w:cs="宋体" w:asciiTheme="minorEastAsia" w:hAnsiTheme="minorEastAsia" w:eastAsiaTheme="minorEastAsia"/>
          <w:bCs/>
          <w:color w:val="auto"/>
          <w:highlight w:val="none"/>
        </w:rPr>
      </w:pPr>
    </w:p>
    <w:p w14:paraId="0B044620">
      <w:pPr>
        <w:pStyle w:val="24"/>
        <w:spacing w:line="500" w:lineRule="exact"/>
        <w:rPr>
          <w:rFonts w:hAnsi="宋体"/>
          <w:color w:val="auto"/>
          <w:highlight w:val="none"/>
          <w:u w:val="single"/>
        </w:rPr>
      </w:pPr>
      <w:r>
        <w:rPr>
          <w:rFonts w:hint="eastAsia" w:hAnsi="宋体"/>
          <w:color w:val="auto"/>
          <w:highlight w:val="none"/>
        </w:rPr>
        <w:t>法定代表人（负责人）或委托代理人（签字）：</w:t>
      </w:r>
      <w:r>
        <w:rPr>
          <w:rFonts w:hint="eastAsia" w:hAnsi="宋体"/>
          <w:color w:val="auto"/>
          <w:highlight w:val="none"/>
          <w:u w:val="single"/>
        </w:rPr>
        <w:t xml:space="preserve">                  </w:t>
      </w:r>
    </w:p>
    <w:p w14:paraId="7DCCF945">
      <w:pPr>
        <w:pStyle w:val="24"/>
        <w:spacing w:line="500" w:lineRule="exact"/>
        <w:rPr>
          <w:rFonts w:hAnsi="宋体"/>
          <w:color w:val="auto"/>
          <w:highlight w:val="none"/>
          <w:u w:val="single"/>
        </w:rPr>
      </w:pPr>
      <w:r>
        <w:rPr>
          <w:rFonts w:ascii="宋体" w:hAnsi="宋体" w:cs="宋体"/>
          <w:color w:val="auto"/>
          <w:spacing w:val="-2"/>
          <w:sz w:val="22"/>
          <w:szCs w:val="22"/>
          <w:highlight w:val="none"/>
        </w:rPr>
        <w:t>投标人名称（电子签章</w:t>
      </w:r>
      <w:r>
        <w:rPr>
          <w:rFonts w:ascii="宋体" w:hAnsi="宋体" w:cs="宋体"/>
          <w:color w:val="auto"/>
          <w:spacing w:val="4"/>
          <w:sz w:val="22"/>
          <w:szCs w:val="22"/>
          <w:highlight w:val="none"/>
        </w:rPr>
        <w:t>）：</w:t>
      </w:r>
      <w:r>
        <w:rPr>
          <w:rFonts w:hint="eastAsia" w:hAnsi="宋体"/>
          <w:color w:val="auto"/>
          <w:highlight w:val="none"/>
          <w:u w:val="single"/>
        </w:rPr>
        <w:t xml:space="preserve">                              </w:t>
      </w:r>
    </w:p>
    <w:p w14:paraId="21168974">
      <w:pPr>
        <w:widowControl/>
        <w:spacing w:line="360" w:lineRule="auto"/>
        <w:rPr>
          <w:rFonts w:hint="eastAsia" w:hAnsi="宋体"/>
          <w:color w:val="auto"/>
          <w:highlight w:val="none"/>
        </w:rPr>
        <w:sectPr>
          <w:pgSz w:w="11906" w:h="16838"/>
          <w:pgMar w:top="1000" w:right="1000" w:bottom="1000" w:left="1000" w:header="720" w:footer="720" w:gutter="0"/>
          <w:cols w:space="0" w:num="1"/>
          <w:docGrid w:linePitch="312" w:charSpace="0"/>
        </w:sectPr>
      </w:pPr>
      <w:r>
        <w:rPr>
          <w:rFonts w:hint="eastAsia" w:hAnsi="宋体"/>
          <w:color w:val="auto"/>
          <w:highlight w:val="none"/>
        </w:rPr>
        <w:t>日期：</w:t>
      </w:r>
      <w:r>
        <w:rPr>
          <w:rFonts w:hint="eastAsia" w:hAnsi="宋体"/>
          <w:color w:val="auto"/>
          <w:highlight w:val="none"/>
          <w:u w:val="single"/>
        </w:rPr>
        <w:t xml:space="preserve">     </w:t>
      </w:r>
      <w:r>
        <w:rPr>
          <w:rFonts w:hint="eastAsia" w:hAnsi="宋体"/>
          <w:color w:val="auto"/>
          <w:highlight w:val="none"/>
        </w:rPr>
        <w:t>年</w:t>
      </w:r>
      <w:r>
        <w:rPr>
          <w:rFonts w:hint="eastAsia" w:hAnsi="宋体"/>
          <w:color w:val="auto"/>
          <w:highlight w:val="none"/>
          <w:u w:val="single"/>
        </w:rPr>
        <w:t xml:space="preserve">     </w:t>
      </w:r>
      <w:r>
        <w:rPr>
          <w:rFonts w:hint="eastAsia" w:hAnsi="宋体"/>
          <w:color w:val="auto"/>
          <w:highlight w:val="none"/>
        </w:rPr>
        <w:t>月</w:t>
      </w:r>
      <w:r>
        <w:rPr>
          <w:rFonts w:hint="eastAsia" w:hAnsi="宋体"/>
          <w:color w:val="auto"/>
          <w:highlight w:val="none"/>
          <w:u w:val="single"/>
        </w:rPr>
        <w:t xml:space="preserve">    </w:t>
      </w:r>
      <w:r>
        <w:rPr>
          <w:rFonts w:hint="eastAsia" w:hAnsi="宋体"/>
          <w:color w:val="auto"/>
          <w:highlight w:val="none"/>
        </w:rPr>
        <w:t>日</w:t>
      </w:r>
    </w:p>
    <w:p w14:paraId="3F272A8D">
      <w:pPr>
        <w:snapToGrid w:val="0"/>
        <w:spacing w:before="50" w:after="50" w:line="440" w:lineRule="exact"/>
        <w:outlineLvl w:val="0"/>
        <w:rPr>
          <w:rFonts w:ascii="宋体" w:hAnsi="宋体"/>
          <w:b/>
          <w:color w:val="auto"/>
          <w:szCs w:val="21"/>
          <w:highlight w:val="none"/>
        </w:rPr>
      </w:pPr>
      <w:bookmarkStart w:id="93" w:name="_Toc26228_WPSOffice_Level1"/>
      <w:bookmarkStart w:id="94" w:name="_Toc2749_WPSOffice_Level1"/>
      <w:bookmarkStart w:id="95" w:name="_Toc7703"/>
      <w:r>
        <w:rPr>
          <w:rFonts w:hint="eastAsia" w:ascii="宋体" w:hAnsi="宋体"/>
          <w:b/>
          <w:color w:val="auto"/>
          <w:szCs w:val="21"/>
          <w:highlight w:val="none"/>
          <w:lang w:val="en-US" w:eastAsia="zh-CN"/>
        </w:rPr>
        <w:t>7</w:t>
      </w:r>
      <w:r>
        <w:rPr>
          <w:rFonts w:hint="eastAsia" w:ascii="宋体" w:hAnsi="宋体"/>
          <w:b/>
          <w:color w:val="auto"/>
          <w:szCs w:val="21"/>
          <w:highlight w:val="none"/>
        </w:rPr>
        <w:t>.</w:t>
      </w:r>
      <w:bookmarkEnd w:id="93"/>
      <w:bookmarkEnd w:id="94"/>
      <w:bookmarkEnd w:id="95"/>
      <w:r>
        <w:rPr>
          <w:rFonts w:hint="eastAsia" w:ascii="宋体" w:hAnsi="宋体"/>
          <w:b/>
          <w:color w:val="auto"/>
          <w:szCs w:val="21"/>
          <w:highlight w:val="none"/>
        </w:rPr>
        <w:t>中小企业声明函或残疾人福利性单位声明函或监狱企业声明函</w:t>
      </w:r>
    </w:p>
    <w:p w14:paraId="5C64E640">
      <w:pPr>
        <w:snapToGrid w:val="0"/>
        <w:spacing w:before="50" w:after="50" w:line="440" w:lineRule="exact"/>
        <w:rPr>
          <w:rFonts w:ascii="宋体" w:hAnsi="宋体"/>
          <w:b/>
          <w:color w:val="auto"/>
          <w:szCs w:val="21"/>
          <w:highlight w:val="none"/>
        </w:rPr>
      </w:pPr>
    </w:p>
    <w:p w14:paraId="5056A8F6">
      <w:pPr>
        <w:snapToGrid w:val="0"/>
        <w:spacing w:before="50" w:after="50" w:line="440" w:lineRule="exact"/>
        <w:jc w:val="center"/>
        <w:rPr>
          <w:rFonts w:ascii="宋体" w:hAnsi="宋体"/>
          <w:b/>
          <w:color w:val="auto"/>
          <w:sz w:val="32"/>
          <w:szCs w:val="32"/>
          <w:highlight w:val="none"/>
        </w:rPr>
      </w:pPr>
      <w:r>
        <w:rPr>
          <w:rFonts w:hint="eastAsia" w:ascii="宋体" w:hAnsi="宋体"/>
          <w:b/>
          <w:color w:val="auto"/>
          <w:sz w:val="32"/>
          <w:szCs w:val="32"/>
          <w:highlight w:val="none"/>
        </w:rPr>
        <w:t>中小企业声明函</w:t>
      </w:r>
    </w:p>
    <w:p w14:paraId="126882D7">
      <w:pPr>
        <w:pStyle w:val="19"/>
        <w:spacing w:before="100" w:line="307" w:lineRule="auto"/>
        <w:ind w:left="36" w:right="84" w:firstLine="640"/>
        <w:jc w:val="both"/>
        <w:rPr>
          <w:rFonts w:hint="eastAsia"/>
          <w:color w:val="auto"/>
          <w:sz w:val="21"/>
          <w:szCs w:val="21"/>
          <w:highlight w:val="none"/>
        </w:rPr>
      </w:pPr>
      <w:r>
        <w:rPr>
          <w:rFonts w:hint="eastAsia"/>
          <w:color w:val="auto"/>
          <w:sz w:val="21"/>
          <w:szCs w:val="21"/>
          <w:highlight w:val="none"/>
        </w:rPr>
        <w:t>　</w:t>
      </w:r>
    </w:p>
    <w:p w14:paraId="4CBCF182">
      <w:pPr>
        <w:pStyle w:val="19"/>
        <w:keepNext w:val="0"/>
        <w:keepLines w:val="0"/>
        <w:pageBreakBefore w:val="0"/>
        <w:widowControl w:val="0"/>
        <w:kinsoku/>
        <w:wordWrap/>
        <w:overflowPunct/>
        <w:topLinePunct w:val="0"/>
        <w:autoSpaceDE/>
        <w:autoSpaceDN/>
        <w:bidi w:val="0"/>
        <w:adjustRightInd w:val="0"/>
        <w:snapToGrid w:val="0"/>
        <w:spacing w:before="100" w:line="360" w:lineRule="auto"/>
        <w:ind w:right="84" w:firstLine="452" w:firstLineChars="200"/>
        <w:jc w:val="both"/>
        <w:textAlignment w:val="auto"/>
        <w:rPr>
          <w:color w:val="auto"/>
          <w:sz w:val="21"/>
          <w:szCs w:val="21"/>
          <w:highlight w:val="none"/>
        </w:rPr>
      </w:pPr>
      <w:r>
        <w:rPr>
          <w:color w:val="auto"/>
          <w:spacing w:val="8"/>
          <w:sz w:val="21"/>
          <w:szCs w:val="21"/>
          <w:highlight w:val="none"/>
        </w:rPr>
        <w:t>本公司（联</w:t>
      </w:r>
      <w:r>
        <w:rPr>
          <w:rFonts w:hint="eastAsia" w:ascii="宋体" w:hAnsi="宋体" w:eastAsia="宋体" w:cs="宋体"/>
          <w:color w:val="auto"/>
          <w:spacing w:val="8"/>
          <w:sz w:val="21"/>
          <w:szCs w:val="21"/>
          <w:highlight w:val="none"/>
        </w:rPr>
        <w:t>合体）郑重声明，根据《政府采购促进中小</w:t>
      </w:r>
      <w:r>
        <w:rPr>
          <w:rFonts w:hint="eastAsia" w:ascii="宋体" w:hAnsi="宋体" w:eastAsia="宋体" w:cs="宋体"/>
          <w:color w:val="auto"/>
          <w:spacing w:val="12"/>
          <w:sz w:val="21"/>
          <w:szCs w:val="21"/>
          <w:highlight w:val="none"/>
        </w:rPr>
        <w:t xml:space="preserve"> </w:t>
      </w:r>
      <w:r>
        <w:rPr>
          <w:rFonts w:hint="eastAsia" w:ascii="宋体" w:hAnsi="宋体" w:eastAsia="宋体" w:cs="宋体"/>
          <w:color w:val="auto"/>
          <w:spacing w:val="4"/>
          <w:sz w:val="21"/>
          <w:szCs w:val="21"/>
          <w:highlight w:val="none"/>
        </w:rPr>
        <w:t>企业发展管理办法》（财库﹝2020﹞46</w:t>
      </w:r>
      <w:r>
        <w:rPr>
          <w:rFonts w:hint="eastAsia" w:ascii="宋体" w:hAnsi="宋体" w:eastAsia="宋体" w:cs="宋体"/>
          <w:color w:val="auto"/>
          <w:spacing w:val="-44"/>
          <w:sz w:val="21"/>
          <w:szCs w:val="21"/>
          <w:highlight w:val="none"/>
        </w:rPr>
        <w:t xml:space="preserve"> </w:t>
      </w:r>
      <w:r>
        <w:rPr>
          <w:rFonts w:hint="eastAsia" w:ascii="宋体" w:hAnsi="宋体" w:eastAsia="宋体" w:cs="宋体"/>
          <w:color w:val="auto"/>
          <w:spacing w:val="4"/>
          <w:sz w:val="21"/>
          <w:szCs w:val="21"/>
          <w:highlight w:val="none"/>
        </w:rPr>
        <w:t>号）的规</w:t>
      </w:r>
      <w:r>
        <w:rPr>
          <w:rFonts w:hint="eastAsia" w:ascii="宋体" w:hAnsi="宋体" w:eastAsia="宋体" w:cs="宋体"/>
          <w:color w:val="auto"/>
          <w:spacing w:val="3"/>
          <w:sz w:val="21"/>
          <w:szCs w:val="21"/>
          <w:highlight w:val="none"/>
        </w:rPr>
        <w:t>定，本公司</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（联合体）参加</w:t>
      </w:r>
      <w:r>
        <w:rPr>
          <w:rFonts w:hint="eastAsia" w:ascii="宋体" w:hAnsi="宋体" w:eastAsia="宋体" w:cs="宋体"/>
          <w:i/>
          <w:iCs/>
          <w:color w:val="auto"/>
          <w:spacing w:val="-1"/>
          <w:sz w:val="21"/>
          <w:szCs w:val="21"/>
          <w:highlight w:val="none"/>
          <w:u w:val="single" w:color="auto"/>
        </w:rPr>
        <w:t>（单位名称）</w:t>
      </w:r>
      <w:r>
        <w:rPr>
          <w:rFonts w:hint="eastAsia" w:ascii="宋体" w:hAnsi="宋体" w:eastAsia="宋体" w:cs="宋体"/>
          <w:color w:val="auto"/>
          <w:spacing w:val="-1"/>
          <w:sz w:val="21"/>
          <w:szCs w:val="21"/>
          <w:highlight w:val="none"/>
        </w:rPr>
        <w:t>的</w:t>
      </w:r>
      <w:r>
        <w:rPr>
          <w:rFonts w:hint="eastAsia" w:ascii="宋体" w:hAnsi="宋体" w:eastAsia="宋体" w:cs="宋体"/>
          <w:i/>
          <w:iCs/>
          <w:color w:val="auto"/>
          <w:spacing w:val="-1"/>
          <w:sz w:val="21"/>
          <w:szCs w:val="21"/>
          <w:highlight w:val="none"/>
          <w:u w:val="single" w:color="auto"/>
        </w:rPr>
        <w:t>（项目名称）</w:t>
      </w:r>
      <w:r>
        <w:rPr>
          <w:rFonts w:hint="eastAsia" w:ascii="宋体" w:hAnsi="宋体" w:eastAsia="宋体" w:cs="宋体"/>
          <w:color w:val="auto"/>
          <w:spacing w:val="-1"/>
          <w:sz w:val="21"/>
          <w:szCs w:val="21"/>
          <w:highlight w:val="none"/>
        </w:rPr>
        <w:t>采购活动，工</w:t>
      </w:r>
      <w:r>
        <w:rPr>
          <w:rFonts w:hint="eastAsia" w:ascii="宋体" w:hAnsi="宋体" w:eastAsia="宋体" w:cs="宋体"/>
          <w:color w:val="auto"/>
          <w:spacing w:val="11"/>
          <w:sz w:val="21"/>
          <w:szCs w:val="21"/>
          <w:highlight w:val="none"/>
        </w:rPr>
        <w:t xml:space="preserve"> </w:t>
      </w:r>
      <w:r>
        <w:rPr>
          <w:rFonts w:hint="eastAsia" w:ascii="宋体" w:hAnsi="宋体" w:eastAsia="宋体" w:cs="宋体"/>
          <w:color w:val="auto"/>
          <w:spacing w:val="8"/>
          <w:sz w:val="21"/>
          <w:szCs w:val="21"/>
          <w:highlight w:val="none"/>
        </w:rPr>
        <w:t>程的施工单位全部为符合政策要求的中小企业（或</w:t>
      </w:r>
      <w:r>
        <w:rPr>
          <w:color w:val="auto"/>
          <w:spacing w:val="8"/>
          <w:sz w:val="21"/>
          <w:szCs w:val="21"/>
          <w:highlight w:val="none"/>
        </w:rPr>
        <w:t>者：服务</w:t>
      </w:r>
      <w:r>
        <w:rPr>
          <w:color w:val="auto"/>
          <w:spacing w:val="12"/>
          <w:sz w:val="21"/>
          <w:szCs w:val="21"/>
          <w:highlight w:val="none"/>
        </w:rPr>
        <w:t xml:space="preserve"> </w:t>
      </w:r>
      <w:r>
        <w:rPr>
          <w:color w:val="auto"/>
          <w:spacing w:val="8"/>
          <w:sz w:val="21"/>
          <w:szCs w:val="21"/>
          <w:highlight w:val="none"/>
        </w:rPr>
        <w:t>全部由符合政策要求的中小企业承接）。相关企业（含联合</w:t>
      </w:r>
      <w:r>
        <w:rPr>
          <w:color w:val="auto"/>
          <w:spacing w:val="12"/>
          <w:sz w:val="21"/>
          <w:szCs w:val="21"/>
          <w:highlight w:val="none"/>
        </w:rPr>
        <w:t xml:space="preserve"> </w:t>
      </w:r>
      <w:r>
        <w:rPr>
          <w:color w:val="auto"/>
          <w:spacing w:val="8"/>
          <w:sz w:val="21"/>
          <w:szCs w:val="21"/>
          <w:highlight w:val="none"/>
        </w:rPr>
        <w:t>体中的中小企业、签订分包意向协议的中小企业）的具体情</w:t>
      </w:r>
      <w:r>
        <w:rPr>
          <w:color w:val="auto"/>
          <w:spacing w:val="14"/>
          <w:sz w:val="21"/>
          <w:szCs w:val="21"/>
          <w:highlight w:val="none"/>
        </w:rPr>
        <w:t xml:space="preserve"> </w:t>
      </w:r>
      <w:r>
        <w:rPr>
          <w:color w:val="auto"/>
          <w:spacing w:val="1"/>
          <w:sz w:val="21"/>
          <w:szCs w:val="21"/>
          <w:highlight w:val="none"/>
        </w:rPr>
        <w:t>况如下：</w:t>
      </w:r>
    </w:p>
    <w:p w14:paraId="57303AD5">
      <w:pPr>
        <w:pStyle w:val="19"/>
        <w:keepNext w:val="0"/>
        <w:keepLines w:val="0"/>
        <w:pageBreakBefore w:val="0"/>
        <w:widowControl w:val="0"/>
        <w:numPr>
          <w:ilvl w:val="0"/>
          <w:numId w:val="4"/>
        </w:numPr>
        <w:kinsoku/>
        <w:wordWrap/>
        <w:overflowPunct/>
        <w:topLinePunct w:val="0"/>
        <w:autoSpaceDE/>
        <w:autoSpaceDN/>
        <w:bidi w:val="0"/>
        <w:adjustRightInd w:val="0"/>
        <w:snapToGrid w:val="0"/>
        <w:spacing w:before="3" w:line="360" w:lineRule="auto"/>
        <w:ind w:firstLine="376" w:firstLineChars="200"/>
        <w:jc w:val="both"/>
        <w:textAlignment w:val="auto"/>
        <w:rPr>
          <w:rFonts w:hint="eastAsia"/>
          <w:i w:val="0"/>
          <w:iCs w:val="0"/>
          <w:color w:val="auto"/>
          <w:spacing w:val="-9"/>
          <w:sz w:val="21"/>
          <w:szCs w:val="21"/>
          <w:highlight w:val="none"/>
          <w:u w:val="single" w:color="auto"/>
          <w:lang w:eastAsia="zh-CN"/>
        </w:rPr>
      </w:pPr>
      <w:r>
        <w:rPr>
          <w:i w:val="0"/>
          <w:iCs w:val="0"/>
          <w:color w:val="auto"/>
          <w:spacing w:val="-11"/>
          <w:sz w:val="21"/>
          <w:szCs w:val="21"/>
          <w:highlight w:val="none"/>
          <w:u w:val="single" w:color="auto"/>
        </w:rPr>
        <w:t>（标的名称</w:t>
      </w:r>
      <w:r>
        <w:rPr>
          <w:i w:val="0"/>
          <w:iCs w:val="0"/>
          <w:color w:val="auto"/>
          <w:spacing w:val="-73"/>
          <w:sz w:val="21"/>
          <w:szCs w:val="21"/>
          <w:highlight w:val="none"/>
          <w:u w:val="single" w:color="auto"/>
        </w:rPr>
        <w:t>）</w:t>
      </w:r>
      <w:r>
        <w:rPr>
          <w:i w:val="0"/>
          <w:iCs w:val="0"/>
          <w:color w:val="auto"/>
          <w:spacing w:val="-73"/>
          <w:sz w:val="21"/>
          <w:szCs w:val="21"/>
          <w:highlight w:val="none"/>
        </w:rPr>
        <w:t>，</w:t>
      </w:r>
      <w:r>
        <w:rPr>
          <w:i w:val="0"/>
          <w:iCs w:val="0"/>
          <w:color w:val="auto"/>
          <w:spacing w:val="-11"/>
          <w:sz w:val="21"/>
          <w:szCs w:val="21"/>
          <w:highlight w:val="none"/>
        </w:rPr>
        <w:t>属于</w:t>
      </w:r>
      <w:r>
        <w:rPr>
          <w:rFonts w:hint="eastAsia"/>
          <w:i w:val="0"/>
          <w:iCs w:val="0"/>
          <w:color w:val="auto"/>
          <w:spacing w:val="-11"/>
          <w:sz w:val="21"/>
          <w:szCs w:val="21"/>
          <w:highlight w:val="none"/>
          <w:lang w:val="en-US" w:eastAsia="zh-CN"/>
        </w:rPr>
        <w:t xml:space="preserve"> </w:t>
      </w:r>
      <w:r>
        <w:rPr>
          <w:rFonts w:hint="eastAsia"/>
          <w:i w:val="0"/>
          <w:iCs w:val="0"/>
          <w:color w:val="auto"/>
          <w:spacing w:val="-11"/>
          <w:sz w:val="21"/>
          <w:szCs w:val="21"/>
          <w:highlight w:val="none"/>
          <w:u w:val="single" w:color="auto"/>
        </w:rPr>
        <w:t>物业管理</w:t>
      </w:r>
      <w:r>
        <w:rPr>
          <w:i w:val="0"/>
          <w:iCs w:val="0"/>
          <w:color w:val="auto"/>
          <w:sz w:val="21"/>
          <w:szCs w:val="21"/>
          <w:highlight w:val="none"/>
        </w:rPr>
        <w:t xml:space="preserve"> </w:t>
      </w:r>
      <w:r>
        <w:rPr>
          <w:i w:val="0"/>
          <w:iCs w:val="0"/>
          <w:color w:val="auto"/>
          <w:spacing w:val="7"/>
          <w:sz w:val="21"/>
          <w:szCs w:val="21"/>
          <w:highlight w:val="none"/>
        </w:rPr>
        <w:t>承建（承接）企业为</w:t>
      </w:r>
      <w:r>
        <w:rPr>
          <w:i w:val="0"/>
          <w:iCs w:val="0"/>
          <w:color w:val="auto"/>
          <w:spacing w:val="-150"/>
          <w:sz w:val="21"/>
          <w:szCs w:val="21"/>
          <w:highlight w:val="none"/>
        </w:rPr>
        <w:t xml:space="preserve"> </w:t>
      </w:r>
      <w:r>
        <w:rPr>
          <w:i w:val="0"/>
          <w:iCs w:val="0"/>
          <w:color w:val="auto"/>
          <w:spacing w:val="-142"/>
          <w:sz w:val="21"/>
          <w:szCs w:val="21"/>
          <w:highlight w:val="none"/>
          <w:u w:val="single" w:color="auto"/>
        </w:rPr>
        <w:t xml:space="preserve"> </w:t>
      </w:r>
      <w:r>
        <w:rPr>
          <w:i w:val="0"/>
          <w:iCs w:val="0"/>
          <w:color w:val="auto"/>
          <w:spacing w:val="7"/>
          <w:sz w:val="21"/>
          <w:szCs w:val="21"/>
          <w:highlight w:val="none"/>
          <w:u w:val="single" w:color="auto"/>
        </w:rPr>
        <w:t>（企业名称</w:t>
      </w:r>
      <w:r>
        <w:rPr>
          <w:i w:val="0"/>
          <w:iCs w:val="0"/>
          <w:color w:val="auto"/>
          <w:spacing w:val="-77"/>
          <w:sz w:val="21"/>
          <w:szCs w:val="21"/>
          <w:highlight w:val="none"/>
          <w:u w:val="single" w:color="auto"/>
        </w:rPr>
        <w:t>）</w:t>
      </w:r>
      <w:r>
        <w:rPr>
          <w:i w:val="0"/>
          <w:iCs w:val="0"/>
          <w:color w:val="auto"/>
          <w:spacing w:val="-77"/>
          <w:sz w:val="21"/>
          <w:szCs w:val="21"/>
          <w:highlight w:val="none"/>
        </w:rPr>
        <w:t>，</w:t>
      </w:r>
      <w:r>
        <w:rPr>
          <w:i w:val="0"/>
          <w:iCs w:val="0"/>
          <w:color w:val="auto"/>
          <w:spacing w:val="7"/>
          <w:sz w:val="21"/>
          <w:szCs w:val="21"/>
          <w:highlight w:val="none"/>
        </w:rPr>
        <w:t>从业人员</w:t>
      </w:r>
      <w:r>
        <w:rPr>
          <w:i w:val="0"/>
          <w:iCs w:val="0"/>
          <w:color w:val="auto"/>
          <w:spacing w:val="-148"/>
          <w:sz w:val="21"/>
          <w:szCs w:val="21"/>
          <w:highlight w:val="none"/>
        </w:rPr>
        <w:t xml:space="preserve"> </w:t>
      </w:r>
      <w:r>
        <w:rPr>
          <w:i w:val="0"/>
          <w:iCs w:val="0"/>
          <w:color w:val="auto"/>
          <w:spacing w:val="10"/>
          <w:sz w:val="21"/>
          <w:szCs w:val="21"/>
          <w:highlight w:val="none"/>
          <w:u w:val="single" w:color="auto"/>
        </w:rPr>
        <w:t xml:space="preserve">    </w:t>
      </w:r>
      <w:r>
        <w:rPr>
          <w:i w:val="0"/>
          <w:iCs w:val="0"/>
          <w:color w:val="auto"/>
          <w:spacing w:val="-129"/>
          <w:sz w:val="21"/>
          <w:szCs w:val="21"/>
          <w:highlight w:val="none"/>
        </w:rPr>
        <w:t xml:space="preserve"> </w:t>
      </w:r>
      <w:r>
        <w:rPr>
          <w:i w:val="0"/>
          <w:iCs w:val="0"/>
          <w:color w:val="auto"/>
          <w:spacing w:val="7"/>
          <w:sz w:val="21"/>
          <w:szCs w:val="21"/>
          <w:highlight w:val="none"/>
        </w:rPr>
        <w:t>人，营业</w:t>
      </w:r>
      <w:r>
        <w:rPr>
          <w:i w:val="0"/>
          <w:iCs w:val="0"/>
          <w:color w:val="auto"/>
          <w:sz w:val="21"/>
          <w:szCs w:val="21"/>
          <w:highlight w:val="none"/>
        </w:rPr>
        <w:t xml:space="preserve"> </w:t>
      </w:r>
      <w:r>
        <w:rPr>
          <w:i w:val="0"/>
          <w:iCs w:val="0"/>
          <w:color w:val="auto"/>
          <w:spacing w:val="-5"/>
          <w:sz w:val="21"/>
          <w:szCs w:val="21"/>
          <w:highlight w:val="none"/>
        </w:rPr>
        <w:t>收入为</w:t>
      </w:r>
      <w:r>
        <w:rPr>
          <w:i w:val="0"/>
          <w:iCs w:val="0"/>
          <w:color w:val="auto"/>
          <w:spacing w:val="-148"/>
          <w:sz w:val="21"/>
          <w:szCs w:val="21"/>
          <w:highlight w:val="none"/>
        </w:rPr>
        <w:t xml:space="preserve"> </w:t>
      </w:r>
      <w:r>
        <w:rPr>
          <w:i w:val="0"/>
          <w:iCs w:val="0"/>
          <w:color w:val="auto"/>
          <w:spacing w:val="5"/>
          <w:sz w:val="21"/>
          <w:szCs w:val="21"/>
          <w:highlight w:val="none"/>
          <w:u w:val="single" w:color="auto"/>
        </w:rPr>
        <w:t xml:space="preserve">    </w:t>
      </w:r>
      <w:r>
        <w:rPr>
          <w:i w:val="0"/>
          <w:iCs w:val="0"/>
          <w:color w:val="auto"/>
          <w:spacing w:val="-131"/>
          <w:sz w:val="21"/>
          <w:szCs w:val="21"/>
          <w:highlight w:val="none"/>
        </w:rPr>
        <w:t xml:space="preserve"> </w:t>
      </w:r>
      <w:r>
        <w:rPr>
          <w:i w:val="0"/>
          <w:iCs w:val="0"/>
          <w:color w:val="auto"/>
          <w:spacing w:val="-5"/>
          <w:sz w:val="21"/>
          <w:szCs w:val="21"/>
          <w:highlight w:val="none"/>
        </w:rPr>
        <w:t>万元，资产总额为</w:t>
      </w:r>
      <w:r>
        <w:rPr>
          <w:i w:val="0"/>
          <w:iCs w:val="0"/>
          <w:color w:val="auto"/>
          <w:spacing w:val="-155"/>
          <w:sz w:val="21"/>
          <w:szCs w:val="21"/>
          <w:highlight w:val="none"/>
        </w:rPr>
        <w:t xml:space="preserve"> </w:t>
      </w:r>
      <w:r>
        <w:rPr>
          <w:i w:val="0"/>
          <w:iCs w:val="0"/>
          <w:color w:val="auto"/>
          <w:spacing w:val="5"/>
          <w:sz w:val="21"/>
          <w:szCs w:val="21"/>
          <w:highlight w:val="none"/>
          <w:u w:val="single" w:color="auto"/>
        </w:rPr>
        <w:t xml:space="preserve">    </w:t>
      </w:r>
      <w:r>
        <w:rPr>
          <w:i w:val="0"/>
          <w:iCs w:val="0"/>
          <w:color w:val="auto"/>
          <w:spacing w:val="-130"/>
          <w:sz w:val="21"/>
          <w:szCs w:val="21"/>
          <w:highlight w:val="none"/>
        </w:rPr>
        <w:t xml:space="preserve"> </w:t>
      </w:r>
      <w:r>
        <w:rPr>
          <w:i w:val="0"/>
          <w:iCs w:val="0"/>
          <w:color w:val="auto"/>
          <w:spacing w:val="-5"/>
          <w:sz w:val="21"/>
          <w:szCs w:val="21"/>
          <w:highlight w:val="none"/>
        </w:rPr>
        <w:t>万元</w:t>
      </w:r>
      <w:r>
        <w:rPr>
          <w:i w:val="0"/>
          <w:iCs w:val="0"/>
          <w:color w:val="auto"/>
          <w:sz w:val="21"/>
          <w:szCs w:val="21"/>
          <w:highlight w:val="none"/>
        </w:rPr>
        <w:fldChar w:fldCharType="begin"/>
      </w:r>
      <w:r>
        <w:rPr>
          <w:i w:val="0"/>
          <w:iCs w:val="0"/>
          <w:color w:val="auto"/>
          <w:sz w:val="21"/>
          <w:szCs w:val="21"/>
          <w:highlight w:val="none"/>
        </w:rPr>
        <w:instrText xml:space="preserve"> HYPERLINK \l "bookmark2" </w:instrText>
      </w:r>
      <w:r>
        <w:rPr>
          <w:i w:val="0"/>
          <w:iCs w:val="0"/>
          <w:color w:val="auto"/>
          <w:sz w:val="21"/>
          <w:szCs w:val="21"/>
          <w:highlight w:val="none"/>
        </w:rPr>
        <w:fldChar w:fldCharType="separate"/>
      </w:r>
      <w:r>
        <w:rPr>
          <w:i w:val="0"/>
          <w:iCs w:val="0"/>
          <w:color w:val="auto"/>
          <w:spacing w:val="-5"/>
          <w:position w:val="16"/>
          <w:sz w:val="21"/>
          <w:szCs w:val="21"/>
          <w:highlight w:val="none"/>
        </w:rPr>
        <w:t>1</w:t>
      </w:r>
      <w:r>
        <w:rPr>
          <w:i w:val="0"/>
          <w:iCs w:val="0"/>
          <w:color w:val="auto"/>
          <w:spacing w:val="-5"/>
          <w:position w:val="16"/>
          <w:sz w:val="21"/>
          <w:szCs w:val="21"/>
          <w:highlight w:val="none"/>
        </w:rPr>
        <w:fldChar w:fldCharType="end"/>
      </w:r>
      <w:r>
        <w:rPr>
          <w:i w:val="0"/>
          <w:iCs w:val="0"/>
          <w:color w:val="auto"/>
          <w:spacing w:val="-38"/>
          <w:position w:val="16"/>
          <w:sz w:val="21"/>
          <w:szCs w:val="21"/>
          <w:highlight w:val="none"/>
        </w:rPr>
        <w:t xml:space="preserve"> </w:t>
      </w:r>
      <w:r>
        <w:rPr>
          <w:i w:val="0"/>
          <w:iCs w:val="0"/>
          <w:color w:val="auto"/>
          <w:spacing w:val="-5"/>
          <w:sz w:val="21"/>
          <w:szCs w:val="21"/>
          <w:highlight w:val="none"/>
        </w:rPr>
        <w:t>，属于</w:t>
      </w:r>
      <w:r>
        <w:rPr>
          <w:i w:val="0"/>
          <w:iCs w:val="0"/>
          <w:color w:val="auto"/>
          <w:spacing w:val="-5"/>
          <w:sz w:val="21"/>
          <w:szCs w:val="21"/>
          <w:highlight w:val="none"/>
          <w:u w:val="single" w:color="auto"/>
        </w:rPr>
        <w:t>（中型企业、</w:t>
      </w:r>
      <w:r>
        <w:rPr>
          <w:i w:val="0"/>
          <w:iCs w:val="0"/>
          <w:color w:val="auto"/>
          <w:sz w:val="21"/>
          <w:szCs w:val="21"/>
          <w:highlight w:val="none"/>
        </w:rPr>
        <w:t xml:space="preserve"> </w:t>
      </w:r>
      <w:r>
        <w:rPr>
          <w:i w:val="0"/>
          <w:iCs w:val="0"/>
          <w:color w:val="auto"/>
          <w:spacing w:val="-9"/>
          <w:sz w:val="21"/>
          <w:szCs w:val="21"/>
          <w:highlight w:val="none"/>
          <w:u w:val="single" w:color="auto"/>
        </w:rPr>
        <w:t>小型企业、微型企业</w:t>
      </w:r>
      <w:r>
        <w:rPr>
          <w:i w:val="0"/>
          <w:iCs w:val="0"/>
          <w:color w:val="auto"/>
          <w:spacing w:val="-90"/>
          <w:w w:val="99"/>
          <w:sz w:val="21"/>
          <w:szCs w:val="21"/>
          <w:highlight w:val="none"/>
        </w:rPr>
        <w:t>）</w:t>
      </w:r>
      <w:r>
        <w:rPr>
          <w:rFonts w:hint="eastAsia"/>
          <w:i w:val="0"/>
          <w:iCs w:val="0"/>
          <w:color w:val="auto"/>
          <w:spacing w:val="-9"/>
          <w:sz w:val="21"/>
          <w:szCs w:val="21"/>
          <w:highlight w:val="none"/>
          <w:u w:val="single" w:color="auto"/>
          <w:lang w:eastAsia="zh-CN"/>
        </w:rPr>
        <w:t>）；</w:t>
      </w:r>
    </w:p>
    <w:p w14:paraId="35E66F65">
      <w:pPr>
        <w:pStyle w:val="19"/>
        <w:keepNext w:val="0"/>
        <w:keepLines w:val="0"/>
        <w:pageBreakBefore w:val="0"/>
        <w:widowControl w:val="0"/>
        <w:numPr>
          <w:ilvl w:val="0"/>
          <w:numId w:val="0"/>
        </w:numPr>
        <w:kinsoku/>
        <w:wordWrap/>
        <w:overflowPunct/>
        <w:topLinePunct w:val="0"/>
        <w:autoSpaceDE/>
        <w:autoSpaceDN/>
        <w:bidi w:val="0"/>
        <w:adjustRightInd w:val="0"/>
        <w:snapToGrid w:val="0"/>
        <w:spacing w:before="3" w:line="360" w:lineRule="auto"/>
        <w:ind w:firstLine="380" w:firstLineChars="200"/>
        <w:jc w:val="both"/>
        <w:textAlignment w:val="auto"/>
        <w:rPr>
          <w:rFonts w:hint="eastAsia" w:eastAsia="宋体"/>
          <w:i w:val="0"/>
          <w:iCs w:val="0"/>
          <w:color w:val="auto"/>
          <w:sz w:val="21"/>
          <w:szCs w:val="21"/>
          <w:highlight w:val="none"/>
          <w:lang w:eastAsia="zh-CN"/>
        </w:rPr>
      </w:pPr>
      <w:r>
        <w:rPr>
          <w:i w:val="0"/>
          <w:iCs w:val="0"/>
          <w:color w:val="auto"/>
          <w:spacing w:val="-10"/>
          <w:sz w:val="21"/>
          <w:szCs w:val="21"/>
          <w:highlight w:val="none"/>
        </w:rPr>
        <w:t>2.</w:t>
      </w:r>
      <w:r>
        <w:rPr>
          <w:i w:val="0"/>
          <w:iCs w:val="0"/>
          <w:color w:val="auto"/>
          <w:spacing w:val="-64"/>
          <w:sz w:val="21"/>
          <w:szCs w:val="21"/>
          <w:highlight w:val="none"/>
          <w:u w:val="single" w:color="auto"/>
        </w:rPr>
        <w:t xml:space="preserve"> </w:t>
      </w:r>
      <w:r>
        <w:rPr>
          <w:i w:val="0"/>
          <w:iCs w:val="0"/>
          <w:color w:val="auto"/>
          <w:spacing w:val="-10"/>
          <w:sz w:val="21"/>
          <w:szCs w:val="21"/>
          <w:highlight w:val="none"/>
          <w:u w:val="single" w:color="auto"/>
        </w:rPr>
        <w:t>（标的名称</w:t>
      </w:r>
      <w:r>
        <w:rPr>
          <w:i w:val="0"/>
          <w:iCs w:val="0"/>
          <w:color w:val="auto"/>
          <w:spacing w:val="-74"/>
          <w:sz w:val="21"/>
          <w:szCs w:val="21"/>
          <w:highlight w:val="none"/>
          <w:u w:val="single" w:color="auto"/>
        </w:rPr>
        <w:t>）</w:t>
      </w:r>
      <w:r>
        <w:rPr>
          <w:i w:val="0"/>
          <w:iCs w:val="0"/>
          <w:color w:val="auto"/>
          <w:spacing w:val="-74"/>
          <w:sz w:val="21"/>
          <w:szCs w:val="21"/>
          <w:highlight w:val="none"/>
        </w:rPr>
        <w:t>，</w:t>
      </w:r>
      <w:r>
        <w:rPr>
          <w:i w:val="0"/>
          <w:iCs w:val="0"/>
          <w:color w:val="auto"/>
          <w:spacing w:val="-10"/>
          <w:sz w:val="21"/>
          <w:szCs w:val="21"/>
          <w:highlight w:val="none"/>
        </w:rPr>
        <w:t>属于</w:t>
      </w:r>
      <w:r>
        <w:rPr>
          <w:rFonts w:hint="eastAsia"/>
          <w:i w:val="0"/>
          <w:iCs w:val="0"/>
          <w:color w:val="auto"/>
          <w:spacing w:val="-10"/>
          <w:sz w:val="21"/>
          <w:szCs w:val="21"/>
          <w:highlight w:val="none"/>
          <w:u w:val="single" w:color="auto"/>
        </w:rPr>
        <w:t>物业管理</w:t>
      </w:r>
      <w:r>
        <w:rPr>
          <w:i w:val="0"/>
          <w:iCs w:val="0"/>
          <w:color w:val="auto"/>
          <w:sz w:val="21"/>
          <w:szCs w:val="21"/>
          <w:highlight w:val="none"/>
        </w:rPr>
        <w:t xml:space="preserve"> </w:t>
      </w:r>
      <w:r>
        <w:rPr>
          <w:i w:val="0"/>
          <w:iCs w:val="0"/>
          <w:color w:val="auto"/>
          <w:spacing w:val="7"/>
          <w:sz w:val="21"/>
          <w:szCs w:val="21"/>
          <w:highlight w:val="none"/>
        </w:rPr>
        <w:t>承建（承接）企业为</w:t>
      </w:r>
      <w:r>
        <w:rPr>
          <w:i w:val="0"/>
          <w:iCs w:val="0"/>
          <w:color w:val="auto"/>
          <w:spacing w:val="-150"/>
          <w:sz w:val="21"/>
          <w:szCs w:val="21"/>
          <w:highlight w:val="none"/>
        </w:rPr>
        <w:t xml:space="preserve"> </w:t>
      </w:r>
      <w:r>
        <w:rPr>
          <w:i w:val="0"/>
          <w:iCs w:val="0"/>
          <w:color w:val="auto"/>
          <w:spacing w:val="-142"/>
          <w:sz w:val="21"/>
          <w:szCs w:val="21"/>
          <w:highlight w:val="none"/>
          <w:u w:val="single" w:color="auto"/>
        </w:rPr>
        <w:t xml:space="preserve"> </w:t>
      </w:r>
      <w:r>
        <w:rPr>
          <w:i w:val="0"/>
          <w:iCs w:val="0"/>
          <w:color w:val="auto"/>
          <w:spacing w:val="7"/>
          <w:sz w:val="21"/>
          <w:szCs w:val="21"/>
          <w:highlight w:val="none"/>
          <w:u w:val="single" w:color="auto"/>
        </w:rPr>
        <w:t>（企业名称</w:t>
      </w:r>
      <w:r>
        <w:rPr>
          <w:i w:val="0"/>
          <w:iCs w:val="0"/>
          <w:color w:val="auto"/>
          <w:spacing w:val="-77"/>
          <w:sz w:val="21"/>
          <w:szCs w:val="21"/>
          <w:highlight w:val="none"/>
          <w:u w:val="single" w:color="auto"/>
        </w:rPr>
        <w:t>）</w:t>
      </w:r>
      <w:r>
        <w:rPr>
          <w:i w:val="0"/>
          <w:iCs w:val="0"/>
          <w:color w:val="auto"/>
          <w:spacing w:val="-77"/>
          <w:sz w:val="21"/>
          <w:szCs w:val="21"/>
          <w:highlight w:val="none"/>
        </w:rPr>
        <w:t>，</w:t>
      </w:r>
      <w:r>
        <w:rPr>
          <w:i w:val="0"/>
          <w:iCs w:val="0"/>
          <w:color w:val="auto"/>
          <w:spacing w:val="7"/>
          <w:sz w:val="21"/>
          <w:szCs w:val="21"/>
          <w:highlight w:val="none"/>
        </w:rPr>
        <w:t>从业人员</w:t>
      </w:r>
      <w:r>
        <w:rPr>
          <w:i w:val="0"/>
          <w:iCs w:val="0"/>
          <w:color w:val="auto"/>
          <w:spacing w:val="-148"/>
          <w:sz w:val="21"/>
          <w:szCs w:val="21"/>
          <w:highlight w:val="none"/>
        </w:rPr>
        <w:t xml:space="preserve"> </w:t>
      </w:r>
      <w:r>
        <w:rPr>
          <w:i w:val="0"/>
          <w:iCs w:val="0"/>
          <w:color w:val="auto"/>
          <w:spacing w:val="10"/>
          <w:sz w:val="21"/>
          <w:szCs w:val="21"/>
          <w:highlight w:val="none"/>
          <w:u w:val="single" w:color="auto"/>
        </w:rPr>
        <w:t xml:space="preserve">    </w:t>
      </w:r>
      <w:r>
        <w:rPr>
          <w:i w:val="0"/>
          <w:iCs w:val="0"/>
          <w:color w:val="auto"/>
          <w:spacing w:val="-129"/>
          <w:sz w:val="21"/>
          <w:szCs w:val="21"/>
          <w:highlight w:val="none"/>
        </w:rPr>
        <w:t xml:space="preserve"> </w:t>
      </w:r>
      <w:r>
        <w:rPr>
          <w:i w:val="0"/>
          <w:iCs w:val="0"/>
          <w:color w:val="auto"/>
          <w:spacing w:val="7"/>
          <w:sz w:val="21"/>
          <w:szCs w:val="21"/>
          <w:highlight w:val="none"/>
        </w:rPr>
        <w:t>人，营业</w:t>
      </w:r>
      <w:r>
        <w:rPr>
          <w:i w:val="0"/>
          <w:iCs w:val="0"/>
          <w:color w:val="auto"/>
          <w:sz w:val="21"/>
          <w:szCs w:val="21"/>
          <w:highlight w:val="none"/>
        </w:rPr>
        <w:t xml:space="preserve"> 收入为</w:t>
      </w:r>
      <w:r>
        <w:rPr>
          <w:i w:val="0"/>
          <w:iCs w:val="0"/>
          <w:color w:val="auto"/>
          <w:spacing w:val="-141"/>
          <w:sz w:val="21"/>
          <w:szCs w:val="21"/>
          <w:highlight w:val="none"/>
        </w:rPr>
        <w:t xml:space="preserve"> </w:t>
      </w:r>
      <w:r>
        <w:rPr>
          <w:i w:val="0"/>
          <w:iCs w:val="0"/>
          <w:color w:val="auto"/>
          <w:spacing w:val="5"/>
          <w:sz w:val="21"/>
          <w:szCs w:val="21"/>
          <w:highlight w:val="none"/>
          <w:u w:val="single" w:color="auto"/>
        </w:rPr>
        <w:t xml:space="preserve">    </w:t>
      </w:r>
      <w:r>
        <w:rPr>
          <w:i w:val="0"/>
          <w:iCs w:val="0"/>
          <w:color w:val="auto"/>
          <w:spacing w:val="-130"/>
          <w:sz w:val="21"/>
          <w:szCs w:val="21"/>
          <w:highlight w:val="none"/>
        </w:rPr>
        <w:t xml:space="preserve"> </w:t>
      </w:r>
      <w:r>
        <w:rPr>
          <w:i w:val="0"/>
          <w:iCs w:val="0"/>
          <w:color w:val="auto"/>
          <w:sz w:val="21"/>
          <w:szCs w:val="21"/>
          <w:highlight w:val="none"/>
        </w:rPr>
        <w:t>万元，资产总额为</w:t>
      </w:r>
      <w:r>
        <w:rPr>
          <w:i w:val="0"/>
          <w:iCs w:val="0"/>
          <w:color w:val="auto"/>
          <w:spacing w:val="-155"/>
          <w:sz w:val="21"/>
          <w:szCs w:val="21"/>
          <w:highlight w:val="none"/>
        </w:rPr>
        <w:t xml:space="preserve"> </w:t>
      </w:r>
      <w:r>
        <w:rPr>
          <w:i w:val="0"/>
          <w:iCs w:val="0"/>
          <w:color w:val="auto"/>
          <w:spacing w:val="5"/>
          <w:sz w:val="21"/>
          <w:szCs w:val="21"/>
          <w:highlight w:val="none"/>
          <w:u w:val="single" w:color="auto"/>
        </w:rPr>
        <w:t xml:space="preserve">    </w:t>
      </w:r>
      <w:r>
        <w:rPr>
          <w:i w:val="0"/>
          <w:iCs w:val="0"/>
          <w:color w:val="auto"/>
          <w:spacing w:val="-131"/>
          <w:sz w:val="21"/>
          <w:szCs w:val="21"/>
          <w:highlight w:val="none"/>
        </w:rPr>
        <w:t xml:space="preserve"> </w:t>
      </w:r>
      <w:r>
        <w:rPr>
          <w:i w:val="0"/>
          <w:iCs w:val="0"/>
          <w:color w:val="auto"/>
          <w:sz w:val="21"/>
          <w:szCs w:val="21"/>
          <w:highlight w:val="none"/>
        </w:rPr>
        <w:t>万元，属于</w:t>
      </w:r>
      <w:r>
        <w:rPr>
          <w:i w:val="0"/>
          <w:iCs w:val="0"/>
          <w:color w:val="auto"/>
          <w:sz w:val="21"/>
          <w:szCs w:val="21"/>
          <w:highlight w:val="none"/>
          <w:u w:val="single" w:color="auto"/>
        </w:rPr>
        <w:t>（中型企业、</w:t>
      </w:r>
      <w:r>
        <w:rPr>
          <w:i w:val="0"/>
          <w:iCs w:val="0"/>
          <w:color w:val="auto"/>
          <w:sz w:val="21"/>
          <w:szCs w:val="21"/>
          <w:highlight w:val="none"/>
        </w:rPr>
        <w:t xml:space="preserve"> </w:t>
      </w:r>
      <w:r>
        <w:rPr>
          <w:i w:val="0"/>
          <w:iCs w:val="0"/>
          <w:color w:val="auto"/>
          <w:spacing w:val="-9"/>
          <w:sz w:val="21"/>
          <w:szCs w:val="21"/>
          <w:highlight w:val="none"/>
          <w:u w:val="single" w:color="auto"/>
        </w:rPr>
        <w:t>小型企业、微型企业</w:t>
      </w:r>
      <w:r>
        <w:rPr>
          <w:rFonts w:hint="eastAsia"/>
          <w:i w:val="0"/>
          <w:iCs w:val="0"/>
          <w:color w:val="auto"/>
          <w:spacing w:val="-9"/>
          <w:sz w:val="21"/>
          <w:szCs w:val="21"/>
          <w:highlight w:val="none"/>
          <w:u w:val="single" w:color="auto"/>
          <w:lang w:eastAsia="zh-CN"/>
        </w:rPr>
        <w:t>）；</w:t>
      </w:r>
    </w:p>
    <w:p w14:paraId="4E58439D">
      <w:pPr>
        <w:pStyle w:val="19"/>
        <w:spacing w:before="132" w:line="504" w:lineRule="exact"/>
        <w:ind w:left="688"/>
        <w:rPr>
          <w:color w:val="auto"/>
          <w:sz w:val="21"/>
          <w:szCs w:val="21"/>
          <w:highlight w:val="none"/>
        </w:rPr>
      </w:pPr>
    </w:p>
    <w:p w14:paraId="054BC3C9">
      <w:pPr>
        <w:pStyle w:val="19"/>
        <w:spacing w:before="13" w:line="310" w:lineRule="auto"/>
        <w:ind w:right="86" w:firstLine="448" w:firstLineChars="200"/>
        <w:jc w:val="both"/>
        <w:rPr>
          <w:color w:val="auto"/>
          <w:sz w:val="21"/>
          <w:szCs w:val="21"/>
          <w:highlight w:val="none"/>
        </w:rPr>
      </w:pPr>
      <w:r>
        <w:rPr>
          <w:color w:val="auto"/>
          <w:spacing w:val="7"/>
          <w:sz w:val="21"/>
          <w:szCs w:val="21"/>
          <w:highlight w:val="none"/>
        </w:rPr>
        <w:t>以上企业，不属于大企业的分支机构，不存</w:t>
      </w:r>
      <w:r>
        <w:rPr>
          <w:color w:val="auto"/>
          <w:spacing w:val="6"/>
          <w:sz w:val="21"/>
          <w:szCs w:val="21"/>
          <w:highlight w:val="none"/>
        </w:rPr>
        <w:t>在控股股东</w:t>
      </w:r>
      <w:r>
        <w:rPr>
          <w:color w:val="auto"/>
          <w:sz w:val="21"/>
          <w:szCs w:val="21"/>
          <w:highlight w:val="none"/>
        </w:rPr>
        <w:t xml:space="preserve"> </w:t>
      </w:r>
      <w:r>
        <w:rPr>
          <w:color w:val="auto"/>
          <w:spacing w:val="8"/>
          <w:sz w:val="21"/>
          <w:szCs w:val="21"/>
          <w:highlight w:val="none"/>
        </w:rPr>
        <w:t>为大企业的情形，也不存在与大企业的负责人为同一人的情</w:t>
      </w:r>
      <w:r>
        <w:rPr>
          <w:color w:val="auto"/>
          <w:spacing w:val="-7"/>
          <w:sz w:val="21"/>
          <w:szCs w:val="21"/>
          <w:highlight w:val="none"/>
        </w:rPr>
        <w:t>形。</w:t>
      </w:r>
    </w:p>
    <w:p w14:paraId="61056143">
      <w:pPr>
        <w:pStyle w:val="19"/>
        <w:spacing w:before="1" w:line="310" w:lineRule="auto"/>
        <w:ind w:right="88" w:firstLine="452" w:firstLineChars="200"/>
        <w:jc w:val="both"/>
        <w:rPr>
          <w:color w:val="auto"/>
          <w:sz w:val="21"/>
          <w:szCs w:val="21"/>
          <w:highlight w:val="none"/>
        </w:rPr>
      </w:pPr>
      <w:r>
        <w:rPr>
          <w:color w:val="auto"/>
          <w:spacing w:val="8"/>
          <w:sz w:val="21"/>
          <w:szCs w:val="21"/>
          <w:highlight w:val="none"/>
        </w:rPr>
        <w:t>本企业对上述声明内容的真实性负责。如有虚假，将依</w:t>
      </w:r>
      <w:r>
        <w:rPr>
          <w:color w:val="auto"/>
          <w:spacing w:val="7"/>
          <w:sz w:val="21"/>
          <w:szCs w:val="21"/>
          <w:highlight w:val="none"/>
        </w:rPr>
        <w:t xml:space="preserve"> </w:t>
      </w:r>
      <w:r>
        <w:rPr>
          <w:color w:val="auto"/>
          <w:spacing w:val="4"/>
          <w:sz w:val="21"/>
          <w:szCs w:val="21"/>
          <w:highlight w:val="none"/>
        </w:rPr>
        <w:t>法承担相应责任。</w:t>
      </w:r>
    </w:p>
    <w:p w14:paraId="198546CF">
      <w:pPr>
        <w:pStyle w:val="19"/>
        <w:spacing w:before="31" w:line="226" w:lineRule="auto"/>
        <w:ind w:left="3876"/>
        <w:rPr>
          <w:color w:val="auto"/>
          <w:sz w:val="21"/>
          <w:szCs w:val="21"/>
          <w:highlight w:val="none"/>
        </w:rPr>
      </w:pPr>
      <w:r>
        <w:rPr>
          <w:color w:val="auto"/>
          <w:spacing w:val="6"/>
          <w:sz w:val="21"/>
          <w:szCs w:val="21"/>
          <w:highlight w:val="none"/>
        </w:rPr>
        <w:t>企业名称（盖章</w:t>
      </w:r>
      <w:r>
        <w:rPr>
          <w:color w:val="auto"/>
          <w:spacing w:val="-84"/>
          <w:sz w:val="21"/>
          <w:szCs w:val="21"/>
          <w:highlight w:val="none"/>
        </w:rPr>
        <w:t>）：</w:t>
      </w:r>
    </w:p>
    <w:p w14:paraId="07DB0903">
      <w:pPr>
        <w:pStyle w:val="19"/>
        <w:spacing w:before="159" w:line="229" w:lineRule="auto"/>
        <w:ind w:left="3942"/>
        <w:rPr>
          <w:color w:val="auto"/>
          <w:sz w:val="21"/>
          <w:szCs w:val="21"/>
          <w:highlight w:val="none"/>
        </w:rPr>
      </w:pPr>
      <w:bookmarkStart w:id="96" w:name="bookmark2"/>
      <w:bookmarkEnd w:id="96"/>
      <w:r>
        <w:rPr>
          <w:color w:val="auto"/>
          <w:sz w:val="21"/>
          <w:szCs w:val="21"/>
          <w:highlight w:val="none"/>
        </w:rPr>
        <w:t>日期：</w:t>
      </w:r>
    </w:p>
    <w:p w14:paraId="24A3AA62">
      <w:pPr>
        <w:spacing w:line="303" w:lineRule="auto"/>
        <w:rPr>
          <w:rFonts w:ascii="Arial"/>
          <w:color w:val="auto"/>
          <w:sz w:val="21"/>
          <w:highlight w:val="none"/>
        </w:rPr>
      </w:pPr>
    </w:p>
    <w:p w14:paraId="53541AA2">
      <w:pPr>
        <w:spacing w:line="303" w:lineRule="auto"/>
        <w:rPr>
          <w:rFonts w:ascii="Arial"/>
          <w:color w:val="auto"/>
          <w:sz w:val="21"/>
          <w:highlight w:val="none"/>
        </w:rPr>
      </w:pPr>
    </w:p>
    <w:p w14:paraId="036A7472">
      <w:pPr>
        <w:spacing w:line="303" w:lineRule="auto"/>
        <w:rPr>
          <w:rFonts w:ascii="Arial"/>
          <w:color w:val="auto"/>
          <w:sz w:val="21"/>
          <w:highlight w:val="none"/>
        </w:rPr>
      </w:pPr>
    </w:p>
    <w:p w14:paraId="232C60F6">
      <w:pPr>
        <w:spacing w:line="303" w:lineRule="auto"/>
        <w:rPr>
          <w:rFonts w:ascii="Arial"/>
          <w:color w:val="auto"/>
          <w:sz w:val="21"/>
          <w:highlight w:val="none"/>
        </w:rPr>
      </w:pPr>
    </w:p>
    <w:p w14:paraId="1D53FC7D">
      <w:pPr>
        <w:spacing w:line="303" w:lineRule="auto"/>
        <w:rPr>
          <w:rFonts w:ascii="Arial"/>
          <w:color w:val="auto"/>
          <w:sz w:val="21"/>
          <w:highlight w:val="none"/>
        </w:rPr>
      </w:pPr>
    </w:p>
    <w:p w14:paraId="6EE9759F">
      <w:pPr>
        <w:spacing w:line="303" w:lineRule="auto"/>
        <w:rPr>
          <w:rFonts w:ascii="Arial"/>
          <w:color w:val="auto"/>
          <w:sz w:val="21"/>
          <w:highlight w:val="none"/>
        </w:rPr>
      </w:pPr>
    </w:p>
    <w:p w14:paraId="03F836A7">
      <w:pPr>
        <w:spacing w:line="303" w:lineRule="auto"/>
        <w:rPr>
          <w:rFonts w:ascii="Arial"/>
          <w:color w:val="auto"/>
          <w:sz w:val="21"/>
          <w:highlight w:val="none"/>
        </w:rPr>
      </w:pPr>
    </w:p>
    <w:p w14:paraId="2FE797CC">
      <w:pPr>
        <w:spacing w:line="303" w:lineRule="auto"/>
        <w:rPr>
          <w:rFonts w:ascii="Arial"/>
          <w:color w:val="auto"/>
          <w:sz w:val="21"/>
          <w:highlight w:val="none"/>
        </w:rPr>
      </w:pPr>
    </w:p>
    <w:p w14:paraId="11B4B3BF">
      <w:pPr>
        <w:spacing w:line="303" w:lineRule="auto"/>
        <w:rPr>
          <w:rFonts w:ascii="Arial"/>
          <w:color w:val="auto"/>
          <w:sz w:val="21"/>
          <w:highlight w:val="none"/>
        </w:rPr>
      </w:pPr>
    </w:p>
    <w:p w14:paraId="25D9ACFD">
      <w:pPr>
        <w:spacing w:line="303" w:lineRule="auto"/>
        <w:rPr>
          <w:rFonts w:ascii="Arial"/>
          <w:color w:val="auto"/>
          <w:sz w:val="21"/>
          <w:highlight w:val="none"/>
        </w:rPr>
      </w:pPr>
    </w:p>
    <w:p w14:paraId="395622CC">
      <w:pPr>
        <w:spacing w:line="303" w:lineRule="auto"/>
        <w:rPr>
          <w:rFonts w:ascii="Arial"/>
          <w:color w:val="auto"/>
          <w:sz w:val="21"/>
          <w:highlight w:val="none"/>
        </w:rPr>
      </w:pPr>
    </w:p>
    <w:p w14:paraId="26AAF404">
      <w:pPr>
        <w:spacing w:line="303" w:lineRule="auto"/>
        <w:rPr>
          <w:rFonts w:ascii="Arial"/>
          <w:color w:val="auto"/>
          <w:sz w:val="21"/>
          <w:highlight w:val="none"/>
        </w:rPr>
      </w:pPr>
    </w:p>
    <w:p w14:paraId="1876D8B6">
      <w:pPr>
        <w:spacing w:line="303" w:lineRule="auto"/>
        <w:rPr>
          <w:rFonts w:ascii="Arial"/>
          <w:color w:val="auto"/>
          <w:sz w:val="21"/>
          <w:highlight w:val="none"/>
        </w:rPr>
      </w:pPr>
    </w:p>
    <w:p w14:paraId="3DBE37D8">
      <w:pPr>
        <w:spacing w:line="304" w:lineRule="auto"/>
        <w:rPr>
          <w:rFonts w:ascii="Arial"/>
          <w:color w:val="auto"/>
          <w:sz w:val="21"/>
          <w:highlight w:val="none"/>
        </w:rPr>
      </w:pPr>
      <w:r>
        <w:rPr>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8890</wp:posOffset>
                </wp:positionH>
                <wp:positionV relativeFrom="paragraph">
                  <wp:posOffset>151765</wp:posOffset>
                </wp:positionV>
                <wp:extent cx="1828800" cy="0"/>
                <wp:effectExtent l="4445" t="4445" r="5080" b="5080"/>
                <wp:wrapNone/>
                <wp:docPr id="8" name="任意多边形 8"/>
                <wp:cNvGraphicFramePr/>
                <a:graphic xmlns:a="http://schemas.openxmlformats.org/drawingml/2006/main">
                  <a:graphicData uri="http://schemas.microsoft.com/office/word/2010/wordprocessingShape">
                    <wps:wsp>
                      <wps:cNvSpPr/>
                      <wps:spPr>
                        <a:xfrm>
                          <a:off x="0" y="0"/>
                          <a:ext cx="1828800" cy="0"/>
                        </a:xfrm>
                        <a:custGeom>
                          <a:avLst/>
                          <a:gdLst/>
                          <a:ahLst/>
                          <a:cxnLst/>
                          <a:pathLst>
                            <a:path w="2880">
                              <a:moveTo>
                                <a:pt x="0" y="0"/>
                              </a:moveTo>
                              <a:lnTo>
                                <a:pt x="2880" y="0"/>
                              </a:lnTo>
                            </a:path>
                          </a:pathLst>
                        </a:custGeom>
                        <a:noFill/>
                        <a:ln w="0" cap="sq"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0.7pt;margin-top:11.95pt;height:0pt;width:144pt;z-index:251663360;mso-width-relative:page;mso-height-relative:page;" filled="f" stroked="t" coordsize="2880,1" o:gfxdata="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GkRBSXS&#10;AAAABwEAAA8AAAAAAAAAAQAgAAAAIgAAAGRycy9kb3ducmV2LnhtbFBLAQIUABQAAAAIAIdO4kCt&#10;81NMJgIAAIcEAAAOAAAAAAAAAAEAIAAAACEBAABkcnMvZTJvRG9jLnhtbFBLBQYAAAAABgAGAFkB&#10;AAC5BQAAAAA=&#10;" path="m0,0l2880,0e">
                <v:fill on="f" focussize="0,0"/>
                <v:stroke weight="0pt" color="#000000" joinstyle="bevel" endcap="square"/>
                <v:imagedata o:title=""/>
                <o:lock v:ext="edit" aspectratio="f"/>
              </v:shape>
            </w:pict>
          </mc:Fallback>
        </mc:AlternateContent>
      </w:r>
    </w:p>
    <w:p w14:paraId="4E1DF6F0">
      <w:pPr>
        <w:widowControl/>
        <w:spacing w:before="100" w:beforeAutospacing="1" w:after="100" w:afterAutospacing="1"/>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1从业人员、营业收入、资产总额填报上一年度数据，无上一年度数据的新成立企业可不填报。</w:t>
      </w:r>
    </w:p>
    <w:p w14:paraId="16A49395">
      <w:pPr>
        <w:widowControl/>
        <w:spacing w:before="100" w:beforeAutospacing="1" w:after="100" w:afterAutospacing="1" w:line="425" w:lineRule="atLeast"/>
        <w:jc w:val="center"/>
        <w:outlineLvl w:val="0"/>
        <w:rPr>
          <w:rFonts w:hint="eastAsia" w:ascii="宋体" w:hAnsi="宋体" w:cs="宋体"/>
          <w:b/>
          <w:bCs/>
          <w:color w:val="auto"/>
          <w:kern w:val="0"/>
          <w:sz w:val="28"/>
          <w:szCs w:val="28"/>
          <w:highlight w:val="none"/>
        </w:rPr>
      </w:pPr>
    </w:p>
    <w:p w14:paraId="08E9247D">
      <w:pPr>
        <w:widowControl/>
        <w:spacing w:before="100" w:beforeAutospacing="1" w:after="100" w:afterAutospacing="1" w:line="425" w:lineRule="atLeast"/>
        <w:jc w:val="center"/>
        <w:outlineLvl w:val="0"/>
        <w:rPr>
          <w:rFonts w:hint="eastAsia" w:ascii="宋体" w:hAnsi="宋体" w:cs="宋体"/>
          <w:b/>
          <w:bCs/>
          <w:color w:val="auto"/>
          <w:kern w:val="0"/>
          <w:sz w:val="28"/>
          <w:szCs w:val="28"/>
          <w:highlight w:val="none"/>
        </w:rPr>
      </w:pPr>
    </w:p>
    <w:p w14:paraId="10355EF3">
      <w:pPr>
        <w:widowControl/>
        <w:spacing w:before="100" w:beforeAutospacing="1" w:after="100" w:afterAutospacing="1" w:line="425" w:lineRule="atLeast"/>
        <w:jc w:val="center"/>
        <w:outlineLvl w:val="0"/>
        <w:rPr>
          <w:rFonts w:hint="eastAsia" w:ascii="宋体" w:hAnsi="宋体" w:cs="宋体"/>
          <w:b/>
          <w:bCs/>
          <w:color w:val="auto"/>
          <w:kern w:val="0"/>
          <w:sz w:val="28"/>
          <w:szCs w:val="28"/>
          <w:highlight w:val="none"/>
        </w:rPr>
      </w:pPr>
    </w:p>
    <w:p w14:paraId="7A633A11">
      <w:pPr>
        <w:widowControl/>
        <w:spacing w:before="100" w:beforeAutospacing="1" w:after="100" w:afterAutospacing="1" w:line="425" w:lineRule="atLeast"/>
        <w:jc w:val="center"/>
        <w:outlineLvl w:val="0"/>
        <w:rPr>
          <w:rFonts w:hint="eastAsia" w:ascii="宋体" w:hAnsi="宋体" w:cs="宋体"/>
          <w:b/>
          <w:bCs/>
          <w:color w:val="auto"/>
          <w:kern w:val="0"/>
          <w:sz w:val="28"/>
          <w:szCs w:val="28"/>
          <w:highlight w:val="none"/>
        </w:rPr>
      </w:pPr>
    </w:p>
    <w:p w14:paraId="4BDCBFEB">
      <w:pPr>
        <w:widowControl/>
        <w:spacing w:before="100" w:beforeAutospacing="1" w:after="100" w:afterAutospacing="1" w:line="425" w:lineRule="atLeast"/>
        <w:jc w:val="center"/>
        <w:outlineLvl w:val="0"/>
        <w:rPr>
          <w:rFonts w:ascii="宋体" w:hAnsi="宋体" w:cs="宋体"/>
          <w:color w:val="auto"/>
          <w:kern w:val="0"/>
          <w:sz w:val="28"/>
          <w:szCs w:val="28"/>
          <w:highlight w:val="none"/>
        </w:rPr>
      </w:pPr>
      <w:r>
        <w:rPr>
          <w:rFonts w:hint="eastAsia" w:ascii="宋体" w:hAnsi="宋体" w:cs="宋体"/>
          <w:b/>
          <w:bCs/>
          <w:color w:val="auto"/>
          <w:kern w:val="0"/>
          <w:sz w:val="28"/>
          <w:szCs w:val="28"/>
          <w:highlight w:val="none"/>
        </w:rPr>
        <w:t>残疾人福利性单位声明函</w:t>
      </w:r>
    </w:p>
    <w:p w14:paraId="6A88CBB6">
      <w:pPr>
        <w:widowControl/>
        <w:spacing w:before="100" w:beforeAutospacing="1" w:after="100" w:afterAutospacing="1" w:line="425" w:lineRule="atLeast"/>
        <w:jc w:val="left"/>
        <w:rPr>
          <w:rFonts w:ascii="宋体" w:hAnsi="宋体" w:cs="宋体"/>
          <w:color w:val="auto"/>
          <w:kern w:val="0"/>
          <w:sz w:val="24"/>
          <w:highlight w:val="none"/>
        </w:rPr>
      </w:pPr>
    </w:p>
    <w:p w14:paraId="09D38E24">
      <w:pPr>
        <w:widowControl/>
        <w:spacing w:before="100" w:beforeAutospacing="1" w:after="100" w:afterAutospacing="1"/>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本单位郑重声明，根据《财政部 民政部 中国残疾人联合会关于促进残疾人就业政府采购政策的通知》（财库〔2019〕141号）的规定，本单位为符合条件的残疾人福利性单位，且本单位参加</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单位的</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项目采购活动提供本单位制造的货物（由本单位承担工程/提供服务），或者提供其他残疾人福利性单位制造的货物（不包括使用非残疾人福利性单位注册商标的货物）。</w:t>
      </w:r>
    </w:p>
    <w:p w14:paraId="6542DA4F">
      <w:pPr>
        <w:widowControl/>
        <w:spacing w:before="100" w:beforeAutospacing="1" w:after="100" w:afterAutospacing="1"/>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本单位对上述声明的真实性负责。如有虚假，将依法承担相应责任。</w:t>
      </w:r>
    </w:p>
    <w:p w14:paraId="6C4ADBEF">
      <w:pPr>
        <w:widowControl/>
        <w:spacing w:before="100" w:beforeAutospacing="1" w:after="100" w:afterAutospacing="1"/>
        <w:jc w:val="left"/>
        <w:rPr>
          <w:rFonts w:ascii="宋体" w:hAnsi="宋体" w:cs="宋体"/>
          <w:color w:val="auto"/>
          <w:kern w:val="0"/>
          <w:szCs w:val="21"/>
          <w:highlight w:val="none"/>
        </w:rPr>
      </w:pPr>
    </w:p>
    <w:p w14:paraId="75C079A1">
      <w:pPr>
        <w:widowControl/>
        <w:spacing w:before="100" w:beforeAutospacing="1" w:after="100" w:afterAutospacing="1"/>
        <w:jc w:val="left"/>
        <w:rPr>
          <w:rFonts w:ascii="宋体" w:hAnsi="宋体" w:cs="宋体"/>
          <w:color w:val="auto"/>
          <w:kern w:val="0"/>
          <w:szCs w:val="21"/>
          <w:highlight w:val="none"/>
        </w:rPr>
      </w:pPr>
    </w:p>
    <w:p w14:paraId="041DC5D2">
      <w:pPr>
        <w:widowControl/>
        <w:spacing w:before="100" w:beforeAutospacing="1" w:after="100" w:afterAutospacing="1"/>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单位名称（盖章）：</w:t>
      </w:r>
    </w:p>
    <w:p w14:paraId="7DEC464B">
      <w:pPr>
        <w:widowControl/>
        <w:spacing w:before="100" w:beforeAutospacing="1" w:after="100" w:afterAutospacing="1"/>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日  期</w:t>
      </w:r>
    </w:p>
    <w:p w14:paraId="5A972C47">
      <w:pPr>
        <w:widowControl/>
        <w:spacing w:before="100" w:beforeAutospacing="1" w:after="100" w:afterAutospacing="1"/>
        <w:jc w:val="left"/>
        <w:rPr>
          <w:rFonts w:ascii="宋体" w:hAnsi="宋体" w:cs="宋体"/>
          <w:color w:val="auto"/>
          <w:kern w:val="0"/>
          <w:sz w:val="24"/>
          <w:highlight w:val="none"/>
        </w:rPr>
      </w:pPr>
    </w:p>
    <w:p w14:paraId="03A7CF25">
      <w:pPr>
        <w:widowControl/>
        <w:spacing w:before="100" w:beforeAutospacing="1" w:after="100" w:afterAutospacing="1"/>
        <w:jc w:val="left"/>
        <w:rPr>
          <w:rFonts w:ascii="宋体" w:hAnsi="宋体" w:cs="宋体"/>
          <w:color w:val="auto"/>
          <w:kern w:val="0"/>
          <w:szCs w:val="21"/>
          <w:highlight w:val="none"/>
        </w:rPr>
      </w:pPr>
      <w:r>
        <w:rPr>
          <w:rFonts w:hint="eastAsia" w:ascii="宋体" w:hAnsi="宋体" w:cs="宋体"/>
          <w:color w:val="auto"/>
          <w:kern w:val="0"/>
          <w:szCs w:val="21"/>
          <w:highlight w:val="none"/>
        </w:rPr>
        <w:t>注：投标人如为残疾人福利性单位并提供本《残疾人福利性单位声明函》的，必须对声明的真实性负责。</w:t>
      </w:r>
    </w:p>
    <w:p w14:paraId="21E1393F">
      <w:pPr>
        <w:pStyle w:val="5"/>
        <w:rPr>
          <w:rFonts w:hAnsi="宋体" w:cs="宋体"/>
          <w:color w:val="auto"/>
          <w:kern w:val="0"/>
          <w:szCs w:val="21"/>
          <w:highlight w:val="none"/>
        </w:rPr>
      </w:pPr>
    </w:p>
    <w:p w14:paraId="7CD98B65">
      <w:pPr>
        <w:rPr>
          <w:rFonts w:ascii="宋体" w:hAnsi="宋体" w:cs="宋体"/>
          <w:color w:val="auto"/>
          <w:kern w:val="0"/>
          <w:szCs w:val="21"/>
          <w:highlight w:val="none"/>
        </w:rPr>
      </w:pPr>
    </w:p>
    <w:p w14:paraId="28352297">
      <w:pPr>
        <w:pStyle w:val="5"/>
        <w:rPr>
          <w:rFonts w:hAnsi="宋体" w:cs="宋体"/>
          <w:color w:val="auto"/>
          <w:kern w:val="0"/>
          <w:szCs w:val="21"/>
          <w:highlight w:val="none"/>
        </w:rPr>
      </w:pPr>
    </w:p>
    <w:p w14:paraId="68B81907">
      <w:pPr>
        <w:rPr>
          <w:rFonts w:ascii="宋体" w:hAnsi="宋体" w:cs="宋体"/>
          <w:color w:val="auto"/>
          <w:kern w:val="0"/>
          <w:szCs w:val="21"/>
          <w:highlight w:val="none"/>
        </w:rPr>
      </w:pPr>
    </w:p>
    <w:p w14:paraId="4727F795">
      <w:pPr>
        <w:pStyle w:val="5"/>
        <w:rPr>
          <w:rFonts w:hAnsi="宋体" w:cs="宋体"/>
          <w:color w:val="auto"/>
          <w:kern w:val="0"/>
          <w:szCs w:val="21"/>
          <w:highlight w:val="none"/>
        </w:rPr>
      </w:pPr>
    </w:p>
    <w:p w14:paraId="0640B6CF">
      <w:pPr>
        <w:rPr>
          <w:rFonts w:ascii="宋体" w:hAnsi="宋体" w:cs="宋体"/>
          <w:color w:val="auto"/>
          <w:kern w:val="0"/>
          <w:szCs w:val="21"/>
          <w:highlight w:val="none"/>
        </w:rPr>
      </w:pPr>
    </w:p>
    <w:p w14:paraId="5A571388">
      <w:pPr>
        <w:pStyle w:val="5"/>
        <w:rPr>
          <w:rFonts w:hAnsi="宋体" w:cs="宋体"/>
          <w:color w:val="auto"/>
          <w:kern w:val="0"/>
          <w:szCs w:val="21"/>
          <w:highlight w:val="none"/>
        </w:rPr>
      </w:pPr>
    </w:p>
    <w:p w14:paraId="110C22D1">
      <w:pPr>
        <w:rPr>
          <w:rFonts w:ascii="宋体" w:hAnsi="宋体" w:cs="宋体"/>
          <w:color w:val="auto"/>
          <w:kern w:val="0"/>
          <w:szCs w:val="21"/>
          <w:highlight w:val="none"/>
        </w:rPr>
      </w:pPr>
    </w:p>
    <w:p w14:paraId="3A7410C6">
      <w:pPr>
        <w:pStyle w:val="5"/>
        <w:rPr>
          <w:rFonts w:hAnsi="宋体" w:cs="宋体"/>
          <w:color w:val="auto"/>
          <w:kern w:val="0"/>
          <w:szCs w:val="21"/>
          <w:highlight w:val="none"/>
        </w:rPr>
      </w:pPr>
    </w:p>
    <w:p w14:paraId="2612DBCE">
      <w:pPr>
        <w:rPr>
          <w:rFonts w:ascii="宋体" w:hAnsi="宋体" w:cs="宋体"/>
          <w:color w:val="auto"/>
          <w:kern w:val="0"/>
          <w:szCs w:val="21"/>
          <w:highlight w:val="none"/>
        </w:rPr>
      </w:pPr>
    </w:p>
    <w:p w14:paraId="557FB783">
      <w:pPr>
        <w:pStyle w:val="5"/>
        <w:rPr>
          <w:rFonts w:ascii="宋体" w:hAnsi="宋体" w:cs="宋体"/>
          <w:color w:val="auto"/>
          <w:kern w:val="0"/>
          <w:szCs w:val="21"/>
          <w:highlight w:val="none"/>
        </w:rPr>
      </w:pPr>
    </w:p>
    <w:p w14:paraId="56532310">
      <w:pPr>
        <w:rPr>
          <w:rFonts w:ascii="宋体" w:hAnsi="宋体" w:cs="宋体"/>
          <w:color w:val="auto"/>
          <w:kern w:val="0"/>
          <w:szCs w:val="21"/>
          <w:highlight w:val="none"/>
        </w:rPr>
      </w:pPr>
    </w:p>
    <w:p w14:paraId="712781EA">
      <w:pPr>
        <w:pStyle w:val="5"/>
        <w:rPr>
          <w:rFonts w:ascii="宋体" w:hAnsi="宋体" w:cs="宋体"/>
          <w:color w:val="auto"/>
          <w:kern w:val="0"/>
          <w:szCs w:val="21"/>
          <w:highlight w:val="none"/>
        </w:rPr>
      </w:pPr>
    </w:p>
    <w:p w14:paraId="11D56499">
      <w:pPr>
        <w:rPr>
          <w:color w:val="auto"/>
          <w:highlight w:val="none"/>
        </w:rPr>
      </w:pPr>
    </w:p>
    <w:p w14:paraId="0CECC484">
      <w:pPr>
        <w:pStyle w:val="5"/>
        <w:rPr>
          <w:rFonts w:hAnsi="宋体" w:cs="宋体"/>
          <w:color w:val="auto"/>
          <w:kern w:val="0"/>
          <w:szCs w:val="21"/>
          <w:highlight w:val="none"/>
        </w:rPr>
      </w:pPr>
    </w:p>
    <w:p w14:paraId="07174AE6">
      <w:pPr>
        <w:rPr>
          <w:color w:val="auto"/>
          <w:highlight w:val="none"/>
        </w:rPr>
      </w:pPr>
    </w:p>
    <w:p w14:paraId="32048FDB">
      <w:pPr>
        <w:widowControl/>
        <w:spacing w:before="100" w:beforeAutospacing="1" w:after="100" w:afterAutospacing="1" w:line="425" w:lineRule="atLeast"/>
        <w:jc w:val="center"/>
        <w:outlineLvl w:val="0"/>
        <w:rPr>
          <w:rFonts w:ascii="宋体" w:hAnsi="宋体" w:cs="宋体"/>
          <w:color w:val="auto"/>
          <w:kern w:val="0"/>
          <w:sz w:val="28"/>
          <w:szCs w:val="28"/>
          <w:highlight w:val="none"/>
        </w:rPr>
      </w:pPr>
      <w:r>
        <w:rPr>
          <w:rFonts w:hint="eastAsia" w:ascii="宋体" w:hAnsi="宋体" w:cs="宋体"/>
          <w:b/>
          <w:bCs/>
          <w:color w:val="auto"/>
          <w:kern w:val="0"/>
          <w:sz w:val="28"/>
          <w:szCs w:val="28"/>
          <w:highlight w:val="none"/>
        </w:rPr>
        <w:t>监狱企业声明函</w:t>
      </w:r>
    </w:p>
    <w:p w14:paraId="6C51E556">
      <w:pPr>
        <w:widowControl/>
        <w:spacing w:before="100" w:beforeAutospacing="1" w:after="100" w:afterAutospacing="1" w:line="425" w:lineRule="atLeast"/>
        <w:jc w:val="left"/>
        <w:rPr>
          <w:rFonts w:ascii="宋体" w:hAnsi="宋体" w:cs="宋体"/>
          <w:color w:val="auto"/>
          <w:kern w:val="0"/>
          <w:sz w:val="24"/>
          <w:highlight w:val="none"/>
        </w:rPr>
      </w:pPr>
    </w:p>
    <w:p w14:paraId="005A640F">
      <w:pPr>
        <w:widowControl/>
        <w:spacing w:before="100" w:beforeAutospacing="1" w:after="100" w:afterAutospacing="1"/>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本单位郑重声明，根据《关于政府采购支持监狱企业发展有关问题的通知》(财库[2014]68号)的规定，本单位为符合条件的监狱企业，且本单位参加</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单位的</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项目采购活动提供本单位制造的货物（由本单位承担工程/提供服务），或者提供其他监狱企业单位制造的货物（不包括使用非监狱企业单位注册商标的货物）。</w:t>
      </w:r>
    </w:p>
    <w:p w14:paraId="00599317">
      <w:pPr>
        <w:widowControl/>
        <w:spacing w:before="100" w:beforeAutospacing="1" w:after="100" w:afterAutospacing="1"/>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本单位对上述声明的真实性负责。如有虚假，将依法承担相应责任。</w:t>
      </w:r>
    </w:p>
    <w:p w14:paraId="479570F0">
      <w:pPr>
        <w:widowControl/>
        <w:spacing w:before="100" w:beforeAutospacing="1" w:after="100" w:afterAutospacing="1"/>
        <w:jc w:val="left"/>
        <w:rPr>
          <w:rFonts w:ascii="宋体" w:hAnsi="宋体" w:cs="宋体"/>
          <w:color w:val="auto"/>
          <w:kern w:val="0"/>
          <w:szCs w:val="21"/>
          <w:highlight w:val="none"/>
        </w:rPr>
      </w:pPr>
    </w:p>
    <w:p w14:paraId="299EE787">
      <w:pPr>
        <w:widowControl/>
        <w:spacing w:before="100" w:beforeAutospacing="1" w:after="100" w:afterAutospacing="1"/>
        <w:jc w:val="left"/>
        <w:rPr>
          <w:rFonts w:ascii="宋体" w:hAnsi="宋体" w:cs="宋体"/>
          <w:color w:val="auto"/>
          <w:kern w:val="0"/>
          <w:szCs w:val="21"/>
          <w:highlight w:val="none"/>
        </w:rPr>
      </w:pPr>
    </w:p>
    <w:p w14:paraId="6E266552">
      <w:pPr>
        <w:widowControl/>
        <w:spacing w:before="100" w:beforeAutospacing="1" w:after="100" w:afterAutospacing="1"/>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单位名称（盖章）：</w:t>
      </w:r>
    </w:p>
    <w:p w14:paraId="42E6540A">
      <w:pPr>
        <w:widowControl/>
        <w:spacing w:before="100" w:beforeAutospacing="1" w:after="100" w:afterAutospacing="1"/>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日  期</w:t>
      </w:r>
    </w:p>
    <w:p w14:paraId="7244D6A3">
      <w:pPr>
        <w:widowControl/>
        <w:spacing w:before="100" w:beforeAutospacing="1" w:after="100" w:afterAutospacing="1"/>
        <w:jc w:val="left"/>
        <w:rPr>
          <w:rFonts w:ascii="宋体" w:hAnsi="宋体" w:cs="宋体"/>
          <w:color w:val="auto"/>
          <w:kern w:val="0"/>
          <w:sz w:val="24"/>
          <w:highlight w:val="none"/>
        </w:rPr>
      </w:pPr>
    </w:p>
    <w:p w14:paraId="484D75AE">
      <w:pPr>
        <w:widowControl/>
        <w:spacing w:before="100" w:beforeAutospacing="1" w:after="100" w:afterAutospacing="1"/>
        <w:jc w:val="left"/>
        <w:rPr>
          <w:color w:val="auto"/>
          <w:szCs w:val="21"/>
          <w:highlight w:val="none"/>
        </w:rPr>
      </w:pPr>
      <w:r>
        <w:rPr>
          <w:rFonts w:hint="eastAsia" w:ascii="宋体" w:hAnsi="宋体" w:cs="宋体"/>
          <w:color w:val="auto"/>
          <w:kern w:val="0"/>
          <w:szCs w:val="21"/>
          <w:highlight w:val="none"/>
        </w:rPr>
        <w:t>注：投标人如为监狱企业单位并提供本《监狱企业声明函》的，必须对声明的真实性负责。</w:t>
      </w:r>
    </w:p>
    <w:p w14:paraId="27EEC151">
      <w:pPr>
        <w:pStyle w:val="5"/>
        <w:rPr>
          <w:color w:val="auto"/>
          <w:highlight w:val="none"/>
        </w:rPr>
        <w:sectPr>
          <w:pgSz w:w="11906" w:h="16838"/>
          <w:pgMar w:top="1000" w:right="1000" w:bottom="1000" w:left="1000" w:header="720" w:footer="720" w:gutter="0"/>
          <w:cols w:space="0" w:num="1"/>
          <w:docGrid w:linePitch="312" w:charSpace="0"/>
        </w:sectPr>
      </w:pPr>
    </w:p>
    <w:p w14:paraId="1A24E4DF">
      <w:pPr>
        <w:snapToGrid w:val="0"/>
        <w:spacing w:before="120" w:beforeLines="50" w:after="50"/>
        <w:outlineLvl w:val="0"/>
        <w:rPr>
          <w:rFonts w:ascii="宋体" w:hAnsi="宋体"/>
          <w:color w:val="auto"/>
          <w:szCs w:val="21"/>
          <w:highlight w:val="none"/>
        </w:rPr>
      </w:pPr>
      <w:r>
        <w:rPr>
          <w:rFonts w:hint="eastAsia" w:ascii="宋体" w:hAnsi="宋体"/>
          <w:b/>
          <w:bCs/>
          <w:color w:val="auto"/>
          <w:szCs w:val="21"/>
          <w:highlight w:val="none"/>
        </w:rPr>
        <w:t>三、技术及商务文件目录</w:t>
      </w:r>
    </w:p>
    <w:p w14:paraId="44F720A4">
      <w:pPr>
        <w:snapToGrid w:val="0"/>
        <w:spacing w:line="398" w:lineRule="exact"/>
        <w:ind w:firstLine="420" w:firstLineChars="200"/>
        <w:jc w:val="left"/>
        <w:rPr>
          <w:rFonts w:ascii="宋体" w:hAnsi="宋体"/>
          <w:color w:val="auto"/>
          <w:szCs w:val="21"/>
          <w:highlight w:val="none"/>
        </w:rPr>
      </w:pPr>
      <w:r>
        <w:rPr>
          <w:rFonts w:hint="eastAsia" w:ascii="宋体" w:hAnsi="宋体"/>
          <w:color w:val="auto"/>
          <w:szCs w:val="21"/>
          <w:highlight w:val="none"/>
        </w:rPr>
        <w:t>（1）技术响应表；</w:t>
      </w:r>
      <w:r>
        <w:rPr>
          <w:rFonts w:ascii="宋体" w:hAnsi="宋体"/>
          <w:b/>
          <w:bCs/>
          <w:color w:val="auto"/>
          <w:szCs w:val="21"/>
          <w:highlight w:val="none"/>
        </w:rPr>
        <w:t>（</w:t>
      </w:r>
      <w:r>
        <w:rPr>
          <w:rFonts w:hint="eastAsia" w:ascii="宋体" w:hAnsi="宋体"/>
          <w:b/>
          <w:bCs/>
          <w:color w:val="auto"/>
          <w:szCs w:val="21"/>
          <w:highlight w:val="none"/>
        </w:rPr>
        <w:t>必须提供</w:t>
      </w:r>
      <w:r>
        <w:rPr>
          <w:rFonts w:ascii="宋体" w:hAnsi="宋体"/>
          <w:b/>
          <w:bCs/>
          <w:color w:val="auto"/>
          <w:szCs w:val="21"/>
          <w:highlight w:val="none"/>
        </w:rPr>
        <w:t>）</w:t>
      </w:r>
      <w:r>
        <w:rPr>
          <w:rFonts w:hint="eastAsia" w:ascii="宋体" w:hAnsi="宋体"/>
          <w:b/>
          <w:bCs/>
          <w:color w:val="auto"/>
          <w:szCs w:val="21"/>
          <w:highlight w:val="none"/>
        </w:rPr>
        <w:t>；</w:t>
      </w:r>
    </w:p>
    <w:p w14:paraId="17C6FF8B">
      <w:pPr>
        <w:snapToGrid w:val="0"/>
        <w:spacing w:line="398" w:lineRule="exact"/>
        <w:ind w:firstLine="420" w:firstLineChars="200"/>
        <w:jc w:val="left"/>
        <w:rPr>
          <w:rFonts w:ascii="宋体" w:hAnsi="宋体"/>
          <w:color w:val="auto"/>
          <w:szCs w:val="21"/>
          <w:highlight w:val="none"/>
        </w:rPr>
      </w:pPr>
      <w:r>
        <w:rPr>
          <w:rFonts w:hint="eastAsia" w:ascii="宋体" w:hAnsi="宋体"/>
          <w:color w:val="auto"/>
          <w:szCs w:val="21"/>
          <w:highlight w:val="none"/>
        </w:rPr>
        <w:t>（2）投标人的服务承诺书</w:t>
      </w:r>
      <w:r>
        <w:rPr>
          <w:rFonts w:hint="eastAsia" w:ascii="宋体" w:hAnsi="宋体"/>
          <w:b/>
          <w:color w:val="auto"/>
          <w:szCs w:val="21"/>
          <w:highlight w:val="none"/>
        </w:rPr>
        <w:t>（必须提供）</w:t>
      </w:r>
      <w:r>
        <w:rPr>
          <w:rFonts w:hint="eastAsia" w:ascii="宋体" w:hAnsi="宋体"/>
          <w:color w:val="auto"/>
          <w:szCs w:val="21"/>
          <w:highlight w:val="none"/>
        </w:rPr>
        <w:t>；</w:t>
      </w:r>
    </w:p>
    <w:p w14:paraId="655A32BD">
      <w:pPr>
        <w:snapToGrid w:val="0"/>
        <w:spacing w:line="398" w:lineRule="exact"/>
        <w:ind w:firstLine="420" w:firstLineChars="200"/>
        <w:jc w:val="left"/>
        <w:rPr>
          <w:rFonts w:ascii="宋体" w:hAnsi="宋体"/>
          <w:color w:val="auto"/>
          <w:szCs w:val="21"/>
          <w:highlight w:val="none"/>
        </w:rPr>
      </w:pPr>
      <w:r>
        <w:rPr>
          <w:rFonts w:hint="eastAsia" w:ascii="宋体" w:hAnsi="宋体"/>
          <w:color w:val="auto"/>
          <w:szCs w:val="21"/>
          <w:highlight w:val="none"/>
        </w:rPr>
        <w:t>（3）商务响应表（格式见附件）；</w:t>
      </w:r>
      <w:r>
        <w:rPr>
          <w:rFonts w:ascii="宋体" w:hAnsi="宋体"/>
          <w:b/>
          <w:bCs/>
          <w:color w:val="auto"/>
          <w:szCs w:val="21"/>
          <w:highlight w:val="none"/>
        </w:rPr>
        <w:t>（</w:t>
      </w:r>
      <w:r>
        <w:rPr>
          <w:rFonts w:hint="eastAsia" w:ascii="宋体" w:hAnsi="宋体"/>
          <w:b/>
          <w:bCs/>
          <w:color w:val="auto"/>
          <w:szCs w:val="21"/>
          <w:highlight w:val="none"/>
        </w:rPr>
        <w:t>必须提供</w:t>
      </w:r>
      <w:r>
        <w:rPr>
          <w:rFonts w:ascii="宋体" w:hAnsi="宋体"/>
          <w:b/>
          <w:bCs/>
          <w:color w:val="auto"/>
          <w:szCs w:val="21"/>
          <w:highlight w:val="none"/>
        </w:rPr>
        <w:t>）</w:t>
      </w:r>
    </w:p>
    <w:p w14:paraId="7697C1BA">
      <w:pPr>
        <w:numPr>
          <w:ilvl w:val="0"/>
          <w:numId w:val="0"/>
        </w:numPr>
        <w:snapToGrid w:val="0"/>
        <w:spacing w:line="398"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4</w:t>
      </w:r>
      <w:r>
        <w:rPr>
          <w:rFonts w:hint="eastAsia" w:ascii="宋体" w:hAnsi="宋体"/>
          <w:color w:val="auto"/>
          <w:szCs w:val="21"/>
          <w:highlight w:val="none"/>
          <w:lang w:eastAsia="zh-CN"/>
        </w:rPr>
        <w:t>）</w:t>
      </w:r>
      <w:r>
        <w:rPr>
          <w:rFonts w:hint="eastAsia" w:ascii="宋体" w:hAnsi="宋体"/>
          <w:color w:val="auto"/>
          <w:szCs w:val="21"/>
          <w:highlight w:val="none"/>
        </w:rPr>
        <w:t>服务水平（格式自拟）；（包括服务实施方案等，供应商可根据“第二章 采购需求”及“第四章 评标方法及评标标准”提供）</w:t>
      </w:r>
      <w:r>
        <w:rPr>
          <w:rFonts w:ascii="宋体" w:hAnsi="宋体"/>
          <w:b/>
          <w:bCs/>
          <w:color w:val="auto"/>
          <w:szCs w:val="21"/>
          <w:highlight w:val="none"/>
        </w:rPr>
        <w:t>（</w:t>
      </w:r>
      <w:r>
        <w:rPr>
          <w:rFonts w:hint="eastAsia" w:ascii="宋体" w:hAnsi="宋体"/>
          <w:b/>
          <w:bCs/>
          <w:color w:val="auto"/>
          <w:szCs w:val="21"/>
          <w:highlight w:val="none"/>
        </w:rPr>
        <w:t>必须提供</w:t>
      </w:r>
      <w:r>
        <w:rPr>
          <w:rFonts w:ascii="宋体" w:hAnsi="宋体"/>
          <w:b/>
          <w:bCs/>
          <w:color w:val="auto"/>
          <w:szCs w:val="21"/>
          <w:highlight w:val="none"/>
        </w:rPr>
        <w:t>）</w:t>
      </w:r>
    </w:p>
    <w:p w14:paraId="6C8821C8">
      <w:pPr>
        <w:numPr>
          <w:ilvl w:val="0"/>
          <w:numId w:val="0"/>
        </w:numPr>
        <w:snapToGrid w:val="0"/>
        <w:spacing w:line="398"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5</w:t>
      </w:r>
      <w:r>
        <w:rPr>
          <w:rFonts w:hint="eastAsia" w:ascii="宋体" w:hAnsi="宋体"/>
          <w:color w:val="auto"/>
          <w:szCs w:val="21"/>
          <w:highlight w:val="none"/>
          <w:lang w:eastAsia="zh-CN"/>
        </w:rPr>
        <w:t>）</w:t>
      </w:r>
      <w:r>
        <w:rPr>
          <w:rFonts w:hint="eastAsia" w:ascii="宋体" w:hAnsi="宋体"/>
          <w:color w:val="auto"/>
          <w:szCs w:val="21"/>
          <w:highlight w:val="none"/>
        </w:rPr>
        <w:t>项目实施人员一览表；</w:t>
      </w:r>
      <w:r>
        <w:rPr>
          <w:rFonts w:ascii="宋体" w:hAnsi="宋体"/>
          <w:b/>
          <w:bCs/>
          <w:color w:val="auto"/>
          <w:szCs w:val="21"/>
          <w:highlight w:val="none"/>
        </w:rPr>
        <w:t>（</w:t>
      </w:r>
      <w:r>
        <w:rPr>
          <w:rFonts w:hint="eastAsia" w:ascii="宋体" w:hAnsi="宋体"/>
          <w:b/>
          <w:bCs/>
          <w:color w:val="auto"/>
          <w:szCs w:val="21"/>
          <w:highlight w:val="none"/>
        </w:rPr>
        <w:t>必须提供</w:t>
      </w:r>
      <w:r>
        <w:rPr>
          <w:rFonts w:ascii="宋体" w:hAnsi="宋体"/>
          <w:b/>
          <w:bCs/>
          <w:color w:val="auto"/>
          <w:szCs w:val="21"/>
          <w:highlight w:val="none"/>
        </w:rPr>
        <w:t>）</w:t>
      </w:r>
      <w:r>
        <w:rPr>
          <w:rFonts w:hint="eastAsia" w:ascii="宋体" w:hAnsi="宋体"/>
          <w:color w:val="auto"/>
          <w:szCs w:val="21"/>
          <w:highlight w:val="none"/>
        </w:rPr>
        <w:t xml:space="preserve"> </w:t>
      </w:r>
    </w:p>
    <w:p w14:paraId="45B42595">
      <w:pPr>
        <w:snapToGrid w:val="0"/>
        <w:spacing w:line="398" w:lineRule="exact"/>
        <w:ind w:firstLine="420" w:firstLineChars="200"/>
        <w:jc w:val="left"/>
        <w:rPr>
          <w:rFonts w:ascii="宋体" w:hAnsi="宋体"/>
          <w:color w:val="auto"/>
          <w:szCs w:val="21"/>
          <w:highlight w:val="none"/>
        </w:rPr>
      </w:pPr>
      <w:r>
        <w:rPr>
          <w:rFonts w:hint="eastAsia" w:ascii="宋体" w:hAnsi="宋体"/>
          <w:color w:val="auto"/>
          <w:szCs w:val="21"/>
          <w:highlight w:val="none"/>
        </w:rPr>
        <w:t>（6）投标人的类似成功案例的业绩证明文件（投标人同类项目的</w:t>
      </w:r>
      <w:r>
        <w:rPr>
          <w:rFonts w:hint="eastAsia" w:ascii="宋体" w:hAnsi="宋体"/>
          <w:b/>
          <w:color w:val="auto"/>
          <w:szCs w:val="21"/>
          <w:highlight w:val="none"/>
        </w:rPr>
        <w:t>中标通知书或合同</w:t>
      </w:r>
      <w:r>
        <w:rPr>
          <w:rFonts w:hint="eastAsia" w:ascii="宋体" w:hAnsi="宋体"/>
          <w:color w:val="auto"/>
          <w:szCs w:val="21"/>
          <w:highlight w:val="none"/>
        </w:rPr>
        <w:t>）</w:t>
      </w:r>
      <w:r>
        <w:rPr>
          <w:rFonts w:hint="eastAsia" w:ascii="宋体" w:hAnsi="宋体"/>
          <w:b/>
          <w:bCs/>
          <w:color w:val="auto"/>
          <w:szCs w:val="21"/>
          <w:highlight w:val="none"/>
          <w:lang w:eastAsia="zh-CN"/>
        </w:rPr>
        <w:t>（如有请提供）</w:t>
      </w:r>
      <w:r>
        <w:rPr>
          <w:rFonts w:hint="eastAsia" w:ascii="宋体" w:hAnsi="宋体"/>
          <w:color w:val="auto"/>
          <w:szCs w:val="21"/>
          <w:highlight w:val="none"/>
        </w:rPr>
        <w:t>；</w:t>
      </w:r>
    </w:p>
    <w:p w14:paraId="2974F707">
      <w:pPr>
        <w:snapToGrid w:val="0"/>
        <w:spacing w:line="398" w:lineRule="exact"/>
        <w:ind w:firstLine="420" w:firstLineChars="200"/>
        <w:jc w:val="left"/>
        <w:rPr>
          <w:color w:val="auto"/>
          <w:highlight w:val="none"/>
        </w:rPr>
      </w:pPr>
      <w:r>
        <w:rPr>
          <w:rFonts w:hint="eastAsia" w:ascii="宋体" w:hAnsi="宋体"/>
          <w:color w:val="auto"/>
          <w:szCs w:val="21"/>
          <w:highlight w:val="none"/>
        </w:rPr>
        <w:t>（7）</w:t>
      </w:r>
      <w:r>
        <w:rPr>
          <w:rFonts w:hint="eastAsia" w:ascii="宋体" w:hAnsi="宋体"/>
          <w:color w:val="auto"/>
          <w:szCs w:val="21"/>
          <w:highlight w:val="none"/>
          <w:lang w:eastAsia="zh-CN"/>
        </w:rPr>
        <w:t>投标人认为可以证明其能力或其它有关材料</w:t>
      </w:r>
      <w:r>
        <w:rPr>
          <w:rFonts w:hint="eastAsia" w:ascii="宋体" w:hAnsi="宋体"/>
          <w:b/>
          <w:bCs/>
          <w:color w:val="auto"/>
          <w:szCs w:val="21"/>
          <w:highlight w:val="none"/>
          <w:lang w:eastAsia="zh-CN"/>
        </w:rPr>
        <w:t>（如有请提供）</w:t>
      </w:r>
      <w:r>
        <w:rPr>
          <w:rFonts w:hint="eastAsia" w:ascii="宋体" w:hAnsi="宋体"/>
          <w:color w:val="auto"/>
          <w:szCs w:val="21"/>
          <w:highlight w:val="none"/>
        </w:rPr>
        <w:t>。</w:t>
      </w:r>
    </w:p>
    <w:p w14:paraId="0051F083">
      <w:pPr>
        <w:snapToGrid w:val="0"/>
        <w:spacing w:line="398" w:lineRule="exact"/>
        <w:ind w:firstLine="422" w:firstLineChars="200"/>
        <w:jc w:val="left"/>
        <w:rPr>
          <w:rFonts w:ascii="宋体" w:hAnsi="宋体"/>
          <w:b/>
          <w:color w:val="auto"/>
          <w:szCs w:val="21"/>
          <w:highlight w:val="none"/>
        </w:rPr>
      </w:pPr>
    </w:p>
    <w:p w14:paraId="2DF49F4F">
      <w:pPr>
        <w:snapToGrid w:val="0"/>
        <w:spacing w:before="50" w:after="120" w:afterLines="50"/>
        <w:jc w:val="left"/>
        <w:rPr>
          <w:color w:val="auto"/>
          <w:highlight w:val="none"/>
        </w:rPr>
      </w:pPr>
      <w:r>
        <w:rPr>
          <w:rFonts w:hint="eastAsia" w:ascii="宋体" w:hAnsi="宋体"/>
          <w:b/>
          <w:color w:val="auto"/>
          <w:szCs w:val="21"/>
          <w:highlight w:val="none"/>
        </w:rPr>
        <w:br w:type="page"/>
      </w:r>
    </w:p>
    <w:p w14:paraId="3A03EF0F">
      <w:pPr>
        <w:framePr w:hSpace="180" w:wrap="around" w:vAnchor="text" w:hAnchor="page" w:x="930" w:y="1"/>
        <w:snapToGrid w:val="0"/>
        <w:spacing w:before="50" w:after="120" w:afterLines="50"/>
        <w:jc w:val="left"/>
        <w:rPr>
          <w:rFonts w:ascii="宋体" w:hAnsi="宋体"/>
          <w:b/>
          <w:color w:val="auto"/>
          <w:szCs w:val="21"/>
          <w:highlight w:val="none"/>
        </w:rPr>
      </w:pPr>
      <w:r>
        <w:rPr>
          <w:rFonts w:hint="eastAsia" w:ascii="宋体" w:hAnsi="宋体"/>
          <w:b/>
          <w:color w:val="auto"/>
          <w:szCs w:val="21"/>
          <w:highlight w:val="none"/>
        </w:rPr>
        <w:t>1.技术响应表格式：</w:t>
      </w:r>
    </w:p>
    <w:tbl>
      <w:tblPr>
        <w:tblStyle w:val="48"/>
        <w:tblpPr w:leftFromText="180" w:rightFromText="180" w:vertAnchor="text" w:tblpY="1"/>
        <w:tblOverlap w:val="never"/>
        <w:tblW w:w="101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4"/>
        <w:gridCol w:w="1121"/>
        <w:gridCol w:w="3397"/>
        <w:gridCol w:w="2970"/>
        <w:gridCol w:w="1386"/>
      </w:tblGrid>
      <w:tr w14:paraId="67D47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244" w:type="dxa"/>
          </w:tcPr>
          <w:p w14:paraId="6785ECC9">
            <w:pPr>
              <w:pStyle w:val="24"/>
              <w:spacing w:before="240"/>
              <w:jc w:val="center"/>
              <w:rPr>
                <w:bCs/>
                <w:color w:val="auto"/>
                <w:highlight w:val="none"/>
              </w:rPr>
            </w:pPr>
            <w:r>
              <w:rPr>
                <w:rFonts w:hint="eastAsia"/>
                <w:bCs/>
                <w:color w:val="auto"/>
                <w:highlight w:val="none"/>
              </w:rPr>
              <w:t>项号</w:t>
            </w:r>
          </w:p>
        </w:tc>
        <w:tc>
          <w:tcPr>
            <w:tcW w:w="1121" w:type="dxa"/>
          </w:tcPr>
          <w:p w14:paraId="4414BD6E">
            <w:pPr>
              <w:pStyle w:val="24"/>
              <w:spacing w:before="240"/>
              <w:jc w:val="center"/>
              <w:rPr>
                <w:bCs/>
                <w:color w:val="auto"/>
                <w:highlight w:val="none"/>
              </w:rPr>
            </w:pPr>
            <w:r>
              <w:rPr>
                <w:rFonts w:hint="eastAsia"/>
                <w:bCs/>
                <w:color w:val="auto"/>
                <w:highlight w:val="none"/>
              </w:rPr>
              <w:t>标的名称</w:t>
            </w:r>
          </w:p>
        </w:tc>
        <w:tc>
          <w:tcPr>
            <w:tcW w:w="3397" w:type="dxa"/>
          </w:tcPr>
          <w:p w14:paraId="3B73CD34">
            <w:pPr>
              <w:pStyle w:val="24"/>
              <w:spacing w:before="240"/>
              <w:jc w:val="center"/>
              <w:rPr>
                <w:b/>
                <w:color w:val="auto"/>
                <w:sz w:val="32"/>
                <w:highlight w:val="none"/>
              </w:rPr>
            </w:pPr>
            <w:r>
              <w:rPr>
                <w:rFonts w:hint="eastAsia"/>
                <w:bCs/>
                <w:color w:val="auto"/>
                <w:highlight w:val="none"/>
              </w:rPr>
              <w:t>招标要求</w:t>
            </w:r>
          </w:p>
        </w:tc>
        <w:tc>
          <w:tcPr>
            <w:tcW w:w="2970" w:type="dxa"/>
          </w:tcPr>
          <w:p w14:paraId="0E85CFCF">
            <w:pPr>
              <w:pStyle w:val="24"/>
              <w:spacing w:before="240"/>
              <w:jc w:val="center"/>
              <w:rPr>
                <w:b/>
                <w:color w:val="auto"/>
                <w:sz w:val="32"/>
                <w:highlight w:val="none"/>
              </w:rPr>
            </w:pPr>
            <w:r>
              <w:rPr>
                <w:rFonts w:hint="eastAsia"/>
                <w:bCs/>
                <w:color w:val="auto"/>
                <w:highlight w:val="none"/>
              </w:rPr>
              <w:t>投标技术响应</w:t>
            </w:r>
          </w:p>
        </w:tc>
        <w:tc>
          <w:tcPr>
            <w:tcW w:w="1386" w:type="dxa"/>
          </w:tcPr>
          <w:p w14:paraId="65A56970">
            <w:pPr>
              <w:pStyle w:val="24"/>
              <w:spacing w:before="240"/>
              <w:jc w:val="center"/>
              <w:rPr>
                <w:bCs/>
                <w:color w:val="auto"/>
                <w:highlight w:val="none"/>
              </w:rPr>
            </w:pPr>
            <w:r>
              <w:rPr>
                <w:rFonts w:hint="eastAsia"/>
                <w:bCs/>
                <w:color w:val="auto"/>
                <w:highlight w:val="none"/>
              </w:rPr>
              <w:t>偏离情况</w:t>
            </w:r>
          </w:p>
        </w:tc>
      </w:tr>
      <w:tr w14:paraId="1CAFD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244" w:type="dxa"/>
          </w:tcPr>
          <w:p w14:paraId="4F8BD3D3">
            <w:pPr>
              <w:pStyle w:val="24"/>
              <w:spacing w:before="240" w:line="300" w:lineRule="exact"/>
              <w:jc w:val="center"/>
              <w:rPr>
                <w:color w:val="auto"/>
                <w:szCs w:val="21"/>
                <w:highlight w:val="none"/>
              </w:rPr>
            </w:pPr>
            <w:r>
              <w:rPr>
                <w:rFonts w:hint="eastAsia"/>
                <w:color w:val="auto"/>
                <w:szCs w:val="21"/>
                <w:highlight w:val="none"/>
              </w:rPr>
              <w:t>1</w:t>
            </w:r>
          </w:p>
        </w:tc>
        <w:tc>
          <w:tcPr>
            <w:tcW w:w="1121" w:type="dxa"/>
          </w:tcPr>
          <w:p w14:paraId="491FBF64">
            <w:pPr>
              <w:pStyle w:val="24"/>
              <w:spacing w:before="240" w:line="300" w:lineRule="exact"/>
              <w:rPr>
                <w:color w:val="auto"/>
                <w:sz w:val="32"/>
                <w:highlight w:val="none"/>
              </w:rPr>
            </w:pPr>
          </w:p>
        </w:tc>
        <w:tc>
          <w:tcPr>
            <w:tcW w:w="3397" w:type="dxa"/>
          </w:tcPr>
          <w:p w14:paraId="0CD0DECD">
            <w:pPr>
              <w:pStyle w:val="24"/>
              <w:spacing w:before="240" w:line="300" w:lineRule="exact"/>
              <w:jc w:val="center"/>
              <w:rPr>
                <w:b/>
                <w:color w:val="auto"/>
                <w:sz w:val="32"/>
                <w:highlight w:val="none"/>
              </w:rPr>
            </w:pPr>
          </w:p>
        </w:tc>
        <w:tc>
          <w:tcPr>
            <w:tcW w:w="2970" w:type="dxa"/>
          </w:tcPr>
          <w:p w14:paraId="65889ADC">
            <w:pPr>
              <w:pStyle w:val="24"/>
              <w:spacing w:before="240" w:line="300" w:lineRule="exact"/>
              <w:jc w:val="center"/>
              <w:rPr>
                <w:b/>
                <w:color w:val="auto"/>
                <w:sz w:val="32"/>
                <w:highlight w:val="none"/>
              </w:rPr>
            </w:pPr>
          </w:p>
        </w:tc>
        <w:tc>
          <w:tcPr>
            <w:tcW w:w="1386" w:type="dxa"/>
          </w:tcPr>
          <w:p w14:paraId="1D290A9D">
            <w:pPr>
              <w:pStyle w:val="24"/>
              <w:spacing w:before="240" w:line="300" w:lineRule="exact"/>
              <w:jc w:val="center"/>
              <w:rPr>
                <w:b/>
                <w:color w:val="auto"/>
                <w:sz w:val="32"/>
                <w:highlight w:val="none"/>
              </w:rPr>
            </w:pPr>
          </w:p>
        </w:tc>
      </w:tr>
      <w:tr w14:paraId="7AD88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244" w:type="dxa"/>
          </w:tcPr>
          <w:p w14:paraId="52493E98">
            <w:pPr>
              <w:pStyle w:val="24"/>
              <w:spacing w:before="240" w:line="300" w:lineRule="exact"/>
              <w:jc w:val="center"/>
              <w:rPr>
                <w:color w:val="auto"/>
                <w:szCs w:val="21"/>
                <w:highlight w:val="none"/>
              </w:rPr>
            </w:pPr>
            <w:r>
              <w:rPr>
                <w:rFonts w:hint="eastAsia"/>
                <w:color w:val="auto"/>
                <w:szCs w:val="21"/>
                <w:highlight w:val="none"/>
              </w:rPr>
              <w:t>2</w:t>
            </w:r>
          </w:p>
        </w:tc>
        <w:tc>
          <w:tcPr>
            <w:tcW w:w="1121" w:type="dxa"/>
          </w:tcPr>
          <w:p w14:paraId="3BBF306E">
            <w:pPr>
              <w:pStyle w:val="24"/>
              <w:spacing w:before="240" w:line="300" w:lineRule="exact"/>
              <w:rPr>
                <w:color w:val="auto"/>
                <w:sz w:val="32"/>
                <w:highlight w:val="none"/>
              </w:rPr>
            </w:pPr>
          </w:p>
        </w:tc>
        <w:tc>
          <w:tcPr>
            <w:tcW w:w="3397" w:type="dxa"/>
          </w:tcPr>
          <w:p w14:paraId="0FA151F5">
            <w:pPr>
              <w:pStyle w:val="24"/>
              <w:spacing w:before="240" w:line="300" w:lineRule="exact"/>
              <w:jc w:val="center"/>
              <w:rPr>
                <w:b/>
                <w:color w:val="auto"/>
                <w:sz w:val="32"/>
                <w:highlight w:val="none"/>
              </w:rPr>
            </w:pPr>
          </w:p>
        </w:tc>
        <w:tc>
          <w:tcPr>
            <w:tcW w:w="2970" w:type="dxa"/>
          </w:tcPr>
          <w:p w14:paraId="18A7A077">
            <w:pPr>
              <w:pStyle w:val="24"/>
              <w:spacing w:before="240" w:line="300" w:lineRule="exact"/>
              <w:jc w:val="center"/>
              <w:rPr>
                <w:b/>
                <w:color w:val="auto"/>
                <w:sz w:val="32"/>
                <w:highlight w:val="none"/>
              </w:rPr>
            </w:pPr>
          </w:p>
        </w:tc>
        <w:tc>
          <w:tcPr>
            <w:tcW w:w="1386" w:type="dxa"/>
          </w:tcPr>
          <w:p w14:paraId="08189179">
            <w:pPr>
              <w:pStyle w:val="24"/>
              <w:spacing w:before="240" w:line="300" w:lineRule="exact"/>
              <w:jc w:val="center"/>
              <w:rPr>
                <w:b/>
                <w:color w:val="auto"/>
                <w:sz w:val="32"/>
                <w:highlight w:val="none"/>
              </w:rPr>
            </w:pPr>
          </w:p>
        </w:tc>
      </w:tr>
      <w:tr w14:paraId="66BE3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244" w:type="dxa"/>
          </w:tcPr>
          <w:p w14:paraId="75269370">
            <w:pPr>
              <w:pStyle w:val="24"/>
              <w:spacing w:before="240" w:line="300" w:lineRule="exact"/>
              <w:jc w:val="center"/>
              <w:rPr>
                <w:color w:val="auto"/>
                <w:szCs w:val="21"/>
                <w:highlight w:val="none"/>
              </w:rPr>
            </w:pPr>
            <w:r>
              <w:rPr>
                <w:rFonts w:hint="eastAsia"/>
                <w:color w:val="auto"/>
                <w:szCs w:val="21"/>
                <w:highlight w:val="none"/>
              </w:rPr>
              <w:t>3</w:t>
            </w:r>
          </w:p>
        </w:tc>
        <w:tc>
          <w:tcPr>
            <w:tcW w:w="1121" w:type="dxa"/>
          </w:tcPr>
          <w:p w14:paraId="33BFE2FE">
            <w:pPr>
              <w:pStyle w:val="24"/>
              <w:spacing w:before="240" w:line="300" w:lineRule="exact"/>
              <w:rPr>
                <w:color w:val="auto"/>
                <w:sz w:val="32"/>
                <w:highlight w:val="none"/>
              </w:rPr>
            </w:pPr>
          </w:p>
        </w:tc>
        <w:tc>
          <w:tcPr>
            <w:tcW w:w="3397" w:type="dxa"/>
          </w:tcPr>
          <w:p w14:paraId="5148DF16">
            <w:pPr>
              <w:pStyle w:val="24"/>
              <w:spacing w:before="240" w:line="300" w:lineRule="exact"/>
              <w:jc w:val="center"/>
              <w:rPr>
                <w:b/>
                <w:color w:val="auto"/>
                <w:sz w:val="32"/>
                <w:highlight w:val="none"/>
              </w:rPr>
            </w:pPr>
          </w:p>
        </w:tc>
        <w:tc>
          <w:tcPr>
            <w:tcW w:w="2970" w:type="dxa"/>
          </w:tcPr>
          <w:p w14:paraId="313C8B4F">
            <w:pPr>
              <w:pStyle w:val="24"/>
              <w:spacing w:before="240" w:line="300" w:lineRule="exact"/>
              <w:jc w:val="center"/>
              <w:rPr>
                <w:b/>
                <w:color w:val="auto"/>
                <w:sz w:val="32"/>
                <w:highlight w:val="none"/>
              </w:rPr>
            </w:pPr>
          </w:p>
        </w:tc>
        <w:tc>
          <w:tcPr>
            <w:tcW w:w="1386" w:type="dxa"/>
          </w:tcPr>
          <w:p w14:paraId="058A3720">
            <w:pPr>
              <w:pStyle w:val="24"/>
              <w:spacing w:before="240" w:line="300" w:lineRule="exact"/>
              <w:jc w:val="center"/>
              <w:rPr>
                <w:b/>
                <w:color w:val="auto"/>
                <w:sz w:val="32"/>
                <w:highlight w:val="none"/>
              </w:rPr>
            </w:pPr>
          </w:p>
        </w:tc>
      </w:tr>
      <w:tr w14:paraId="339AC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244" w:type="dxa"/>
          </w:tcPr>
          <w:p w14:paraId="22560BD7">
            <w:pPr>
              <w:pStyle w:val="24"/>
              <w:spacing w:before="240" w:line="300" w:lineRule="exact"/>
              <w:jc w:val="center"/>
              <w:rPr>
                <w:color w:val="auto"/>
                <w:szCs w:val="21"/>
                <w:highlight w:val="none"/>
              </w:rPr>
            </w:pPr>
            <w:r>
              <w:rPr>
                <w:rFonts w:hint="eastAsia"/>
                <w:color w:val="auto"/>
                <w:szCs w:val="21"/>
                <w:highlight w:val="none"/>
              </w:rPr>
              <w:t>4</w:t>
            </w:r>
          </w:p>
        </w:tc>
        <w:tc>
          <w:tcPr>
            <w:tcW w:w="1121" w:type="dxa"/>
          </w:tcPr>
          <w:p w14:paraId="2A0FFD6C">
            <w:pPr>
              <w:pStyle w:val="24"/>
              <w:spacing w:before="240" w:line="300" w:lineRule="exact"/>
              <w:rPr>
                <w:color w:val="auto"/>
                <w:sz w:val="32"/>
                <w:highlight w:val="none"/>
              </w:rPr>
            </w:pPr>
          </w:p>
        </w:tc>
        <w:tc>
          <w:tcPr>
            <w:tcW w:w="3397" w:type="dxa"/>
          </w:tcPr>
          <w:p w14:paraId="43FEC637">
            <w:pPr>
              <w:pStyle w:val="24"/>
              <w:spacing w:before="240" w:line="300" w:lineRule="exact"/>
              <w:jc w:val="center"/>
              <w:rPr>
                <w:b/>
                <w:color w:val="auto"/>
                <w:sz w:val="32"/>
                <w:highlight w:val="none"/>
              </w:rPr>
            </w:pPr>
          </w:p>
        </w:tc>
        <w:tc>
          <w:tcPr>
            <w:tcW w:w="2970" w:type="dxa"/>
          </w:tcPr>
          <w:p w14:paraId="56C48BBE">
            <w:pPr>
              <w:pStyle w:val="24"/>
              <w:spacing w:before="240" w:line="300" w:lineRule="exact"/>
              <w:jc w:val="center"/>
              <w:rPr>
                <w:b/>
                <w:color w:val="auto"/>
                <w:sz w:val="32"/>
                <w:highlight w:val="none"/>
              </w:rPr>
            </w:pPr>
          </w:p>
        </w:tc>
        <w:tc>
          <w:tcPr>
            <w:tcW w:w="1386" w:type="dxa"/>
          </w:tcPr>
          <w:p w14:paraId="471DD289">
            <w:pPr>
              <w:pStyle w:val="24"/>
              <w:spacing w:before="240" w:line="300" w:lineRule="exact"/>
              <w:jc w:val="center"/>
              <w:rPr>
                <w:b/>
                <w:color w:val="auto"/>
                <w:sz w:val="32"/>
                <w:highlight w:val="none"/>
              </w:rPr>
            </w:pPr>
          </w:p>
        </w:tc>
      </w:tr>
      <w:tr w14:paraId="56B70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244" w:type="dxa"/>
          </w:tcPr>
          <w:p w14:paraId="43614ABB">
            <w:pPr>
              <w:pStyle w:val="24"/>
              <w:spacing w:before="240" w:line="300" w:lineRule="exact"/>
              <w:jc w:val="center"/>
              <w:rPr>
                <w:color w:val="auto"/>
                <w:szCs w:val="21"/>
                <w:highlight w:val="none"/>
              </w:rPr>
            </w:pPr>
            <w:r>
              <w:rPr>
                <w:rFonts w:hint="eastAsia"/>
                <w:color w:val="auto"/>
                <w:szCs w:val="21"/>
                <w:highlight w:val="none"/>
              </w:rPr>
              <w:t>5</w:t>
            </w:r>
          </w:p>
        </w:tc>
        <w:tc>
          <w:tcPr>
            <w:tcW w:w="1121" w:type="dxa"/>
          </w:tcPr>
          <w:p w14:paraId="0DC01DE6">
            <w:pPr>
              <w:pStyle w:val="24"/>
              <w:spacing w:before="240" w:line="300" w:lineRule="exact"/>
              <w:rPr>
                <w:color w:val="auto"/>
                <w:sz w:val="32"/>
                <w:highlight w:val="none"/>
              </w:rPr>
            </w:pPr>
          </w:p>
        </w:tc>
        <w:tc>
          <w:tcPr>
            <w:tcW w:w="3397" w:type="dxa"/>
          </w:tcPr>
          <w:p w14:paraId="2130AC10">
            <w:pPr>
              <w:pStyle w:val="24"/>
              <w:spacing w:before="240" w:line="300" w:lineRule="exact"/>
              <w:jc w:val="center"/>
              <w:rPr>
                <w:b/>
                <w:color w:val="auto"/>
                <w:sz w:val="32"/>
                <w:highlight w:val="none"/>
              </w:rPr>
            </w:pPr>
          </w:p>
        </w:tc>
        <w:tc>
          <w:tcPr>
            <w:tcW w:w="2970" w:type="dxa"/>
          </w:tcPr>
          <w:p w14:paraId="2E95F31C">
            <w:pPr>
              <w:pStyle w:val="24"/>
              <w:spacing w:before="240" w:line="300" w:lineRule="exact"/>
              <w:jc w:val="center"/>
              <w:rPr>
                <w:b/>
                <w:color w:val="auto"/>
                <w:sz w:val="32"/>
                <w:highlight w:val="none"/>
              </w:rPr>
            </w:pPr>
          </w:p>
        </w:tc>
        <w:tc>
          <w:tcPr>
            <w:tcW w:w="1386" w:type="dxa"/>
          </w:tcPr>
          <w:p w14:paraId="7038DFF6">
            <w:pPr>
              <w:pStyle w:val="24"/>
              <w:spacing w:before="240" w:line="300" w:lineRule="exact"/>
              <w:jc w:val="center"/>
              <w:rPr>
                <w:b/>
                <w:color w:val="auto"/>
                <w:sz w:val="32"/>
                <w:highlight w:val="none"/>
              </w:rPr>
            </w:pPr>
          </w:p>
        </w:tc>
      </w:tr>
      <w:tr w14:paraId="3A88F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244" w:type="dxa"/>
          </w:tcPr>
          <w:p w14:paraId="3EEB188C">
            <w:pPr>
              <w:pStyle w:val="24"/>
              <w:spacing w:before="240" w:line="300" w:lineRule="exact"/>
              <w:jc w:val="center"/>
              <w:rPr>
                <w:color w:val="auto"/>
                <w:szCs w:val="21"/>
                <w:highlight w:val="none"/>
              </w:rPr>
            </w:pPr>
            <w:r>
              <w:rPr>
                <w:rFonts w:hint="eastAsia"/>
                <w:color w:val="auto"/>
                <w:szCs w:val="21"/>
                <w:highlight w:val="none"/>
              </w:rPr>
              <w:t>6</w:t>
            </w:r>
          </w:p>
        </w:tc>
        <w:tc>
          <w:tcPr>
            <w:tcW w:w="1121" w:type="dxa"/>
          </w:tcPr>
          <w:p w14:paraId="6AB0D1E5">
            <w:pPr>
              <w:pStyle w:val="24"/>
              <w:spacing w:before="240" w:line="300" w:lineRule="exact"/>
              <w:rPr>
                <w:color w:val="auto"/>
                <w:sz w:val="32"/>
                <w:highlight w:val="none"/>
              </w:rPr>
            </w:pPr>
          </w:p>
        </w:tc>
        <w:tc>
          <w:tcPr>
            <w:tcW w:w="3397" w:type="dxa"/>
          </w:tcPr>
          <w:p w14:paraId="10C0DF70">
            <w:pPr>
              <w:pStyle w:val="24"/>
              <w:spacing w:before="240" w:line="300" w:lineRule="exact"/>
              <w:jc w:val="center"/>
              <w:rPr>
                <w:b/>
                <w:color w:val="auto"/>
                <w:sz w:val="32"/>
                <w:highlight w:val="none"/>
              </w:rPr>
            </w:pPr>
          </w:p>
        </w:tc>
        <w:tc>
          <w:tcPr>
            <w:tcW w:w="2970" w:type="dxa"/>
          </w:tcPr>
          <w:p w14:paraId="513CFE48">
            <w:pPr>
              <w:pStyle w:val="24"/>
              <w:spacing w:before="240" w:line="300" w:lineRule="exact"/>
              <w:jc w:val="center"/>
              <w:rPr>
                <w:b/>
                <w:color w:val="auto"/>
                <w:sz w:val="32"/>
                <w:highlight w:val="none"/>
              </w:rPr>
            </w:pPr>
          </w:p>
        </w:tc>
        <w:tc>
          <w:tcPr>
            <w:tcW w:w="1386" w:type="dxa"/>
          </w:tcPr>
          <w:p w14:paraId="0800643B">
            <w:pPr>
              <w:pStyle w:val="24"/>
              <w:spacing w:before="240" w:line="300" w:lineRule="exact"/>
              <w:jc w:val="center"/>
              <w:rPr>
                <w:b/>
                <w:color w:val="auto"/>
                <w:sz w:val="32"/>
                <w:highlight w:val="none"/>
              </w:rPr>
            </w:pPr>
          </w:p>
        </w:tc>
      </w:tr>
      <w:tr w14:paraId="3888D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244" w:type="dxa"/>
          </w:tcPr>
          <w:p w14:paraId="0FD0C749">
            <w:pPr>
              <w:pStyle w:val="24"/>
              <w:spacing w:before="240" w:line="300" w:lineRule="exact"/>
              <w:jc w:val="center"/>
              <w:rPr>
                <w:color w:val="auto"/>
                <w:szCs w:val="21"/>
                <w:highlight w:val="none"/>
              </w:rPr>
            </w:pPr>
            <w:r>
              <w:rPr>
                <w:rFonts w:hint="eastAsia"/>
                <w:color w:val="auto"/>
                <w:szCs w:val="21"/>
                <w:highlight w:val="none"/>
              </w:rPr>
              <w:t>7</w:t>
            </w:r>
          </w:p>
        </w:tc>
        <w:tc>
          <w:tcPr>
            <w:tcW w:w="1121" w:type="dxa"/>
          </w:tcPr>
          <w:p w14:paraId="57C089E1">
            <w:pPr>
              <w:pStyle w:val="24"/>
              <w:spacing w:before="240" w:line="300" w:lineRule="exact"/>
              <w:rPr>
                <w:color w:val="auto"/>
                <w:sz w:val="32"/>
                <w:highlight w:val="none"/>
              </w:rPr>
            </w:pPr>
          </w:p>
        </w:tc>
        <w:tc>
          <w:tcPr>
            <w:tcW w:w="3397" w:type="dxa"/>
          </w:tcPr>
          <w:p w14:paraId="4B77FA33">
            <w:pPr>
              <w:pStyle w:val="24"/>
              <w:spacing w:before="240" w:line="300" w:lineRule="exact"/>
              <w:jc w:val="center"/>
              <w:rPr>
                <w:b/>
                <w:color w:val="auto"/>
                <w:sz w:val="32"/>
                <w:highlight w:val="none"/>
              </w:rPr>
            </w:pPr>
          </w:p>
        </w:tc>
        <w:tc>
          <w:tcPr>
            <w:tcW w:w="2970" w:type="dxa"/>
          </w:tcPr>
          <w:p w14:paraId="5B11D39A">
            <w:pPr>
              <w:pStyle w:val="24"/>
              <w:spacing w:before="240" w:line="300" w:lineRule="exact"/>
              <w:jc w:val="center"/>
              <w:rPr>
                <w:b/>
                <w:color w:val="auto"/>
                <w:sz w:val="32"/>
                <w:highlight w:val="none"/>
              </w:rPr>
            </w:pPr>
          </w:p>
        </w:tc>
        <w:tc>
          <w:tcPr>
            <w:tcW w:w="1386" w:type="dxa"/>
          </w:tcPr>
          <w:p w14:paraId="5716892C">
            <w:pPr>
              <w:pStyle w:val="24"/>
              <w:spacing w:before="240" w:line="300" w:lineRule="exact"/>
              <w:jc w:val="center"/>
              <w:rPr>
                <w:b/>
                <w:color w:val="auto"/>
                <w:sz w:val="32"/>
                <w:highlight w:val="none"/>
              </w:rPr>
            </w:pPr>
          </w:p>
        </w:tc>
      </w:tr>
      <w:tr w14:paraId="3D925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244" w:type="dxa"/>
          </w:tcPr>
          <w:p w14:paraId="0828C4B1">
            <w:pPr>
              <w:pStyle w:val="24"/>
              <w:spacing w:before="240" w:line="300" w:lineRule="exact"/>
              <w:jc w:val="center"/>
              <w:rPr>
                <w:color w:val="auto"/>
                <w:szCs w:val="21"/>
                <w:highlight w:val="none"/>
              </w:rPr>
            </w:pPr>
            <w:r>
              <w:rPr>
                <w:rFonts w:hint="eastAsia"/>
                <w:color w:val="auto"/>
                <w:szCs w:val="21"/>
                <w:highlight w:val="none"/>
              </w:rPr>
              <w:t>8</w:t>
            </w:r>
          </w:p>
        </w:tc>
        <w:tc>
          <w:tcPr>
            <w:tcW w:w="1121" w:type="dxa"/>
          </w:tcPr>
          <w:p w14:paraId="30E1C5FA">
            <w:pPr>
              <w:pStyle w:val="24"/>
              <w:spacing w:before="240" w:line="300" w:lineRule="exact"/>
              <w:rPr>
                <w:color w:val="auto"/>
                <w:sz w:val="32"/>
                <w:highlight w:val="none"/>
              </w:rPr>
            </w:pPr>
          </w:p>
        </w:tc>
        <w:tc>
          <w:tcPr>
            <w:tcW w:w="3397" w:type="dxa"/>
          </w:tcPr>
          <w:p w14:paraId="6E738628">
            <w:pPr>
              <w:pStyle w:val="24"/>
              <w:spacing w:before="240" w:line="300" w:lineRule="exact"/>
              <w:jc w:val="center"/>
              <w:rPr>
                <w:b/>
                <w:color w:val="auto"/>
                <w:sz w:val="32"/>
                <w:highlight w:val="none"/>
              </w:rPr>
            </w:pPr>
          </w:p>
        </w:tc>
        <w:tc>
          <w:tcPr>
            <w:tcW w:w="2970" w:type="dxa"/>
          </w:tcPr>
          <w:p w14:paraId="6412E295">
            <w:pPr>
              <w:pStyle w:val="24"/>
              <w:spacing w:before="240" w:line="300" w:lineRule="exact"/>
              <w:jc w:val="center"/>
              <w:rPr>
                <w:b/>
                <w:color w:val="auto"/>
                <w:sz w:val="32"/>
                <w:highlight w:val="none"/>
              </w:rPr>
            </w:pPr>
          </w:p>
        </w:tc>
        <w:tc>
          <w:tcPr>
            <w:tcW w:w="1386" w:type="dxa"/>
          </w:tcPr>
          <w:p w14:paraId="419212C3">
            <w:pPr>
              <w:pStyle w:val="24"/>
              <w:spacing w:before="240" w:line="300" w:lineRule="exact"/>
              <w:jc w:val="center"/>
              <w:rPr>
                <w:b/>
                <w:color w:val="auto"/>
                <w:sz w:val="32"/>
                <w:highlight w:val="none"/>
              </w:rPr>
            </w:pPr>
          </w:p>
        </w:tc>
      </w:tr>
      <w:tr w14:paraId="1E3FF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244" w:type="dxa"/>
          </w:tcPr>
          <w:p w14:paraId="3E230CE6">
            <w:pPr>
              <w:pStyle w:val="24"/>
              <w:spacing w:before="240" w:line="300" w:lineRule="exact"/>
              <w:jc w:val="center"/>
              <w:rPr>
                <w:color w:val="auto"/>
                <w:szCs w:val="21"/>
                <w:highlight w:val="none"/>
              </w:rPr>
            </w:pPr>
            <w:r>
              <w:rPr>
                <w:rFonts w:hint="eastAsia"/>
                <w:color w:val="auto"/>
                <w:szCs w:val="21"/>
                <w:highlight w:val="none"/>
              </w:rPr>
              <w:t>9</w:t>
            </w:r>
          </w:p>
        </w:tc>
        <w:tc>
          <w:tcPr>
            <w:tcW w:w="1121" w:type="dxa"/>
          </w:tcPr>
          <w:p w14:paraId="02CFCFEE">
            <w:pPr>
              <w:pStyle w:val="24"/>
              <w:spacing w:before="240" w:line="300" w:lineRule="exact"/>
              <w:rPr>
                <w:color w:val="auto"/>
                <w:sz w:val="32"/>
                <w:highlight w:val="none"/>
              </w:rPr>
            </w:pPr>
          </w:p>
        </w:tc>
        <w:tc>
          <w:tcPr>
            <w:tcW w:w="3397" w:type="dxa"/>
          </w:tcPr>
          <w:p w14:paraId="5DE7AB93">
            <w:pPr>
              <w:pStyle w:val="24"/>
              <w:spacing w:before="240" w:line="300" w:lineRule="exact"/>
              <w:jc w:val="center"/>
              <w:rPr>
                <w:b/>
                <w:color w:val="auto"/>
                <w:sz w:val="32"/>
                <w:highlight w:val="none"/>
              </w:rPr>
            </w:pPr>
          </w:p>
        </w:tc>
        <w:tc>
          <w:tcPr>
            <w:tcW w:w="2970" w:type="dxa"/>
          </w:tcPr>
          <w:p w14:paraId="25CA4ED3">
            <w:pPr>
              <w:pStyle w:val="24"/>
              <w:spacing w:before="240" w:line="300" w:lineRule="exact"/>
              <w:jc w:val="center"/>
              <w:rPr>
                <w:b/>
                <w:color w:val="auto"/>
                <w:sz w:val="32"/>
                <w:highlight w:val="none"/>
              </w:rPr>
            </w:pPr>
          </w:p>
        </w:tc>
        <w:tc>
          <w:tcPr>
            <w:tcW w:w="1386" w:type="dxa"/>
          </w:tcPr>
          <w:p w14:paraId="4BE7358A">
            <w:pPr>
              <w:pStyle w:val="24"/>
              <w:spacing w:before="240" w:line="300" w:lineRule="exact"/>
              <w:jc w:val="center"/>
              <w:rPr>
                <w:b/>
                <w:color w:val="auto"/>
                <w:sz w:val="32"/>
                <w:highlight w:val="none"/>
              </w:rPr>
            </w:pPr>
          </w:p>
        </w:tc>
      </w:tr>
      <w:tr w14:paraId="0D1B3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244" w:type="dxa"/>
          </w:tcPr>
          <w:p w14:paraId="4AE54088">
            <w:pPr>
              <w:pStyle w:val="24"/>
              <w:spacing w:before="240" w:line="300" w:lineRule="exact"/>
              <w:jc w:val="center"/>
              <w:rPr>
                <w:color w:val="auto"/>
                <w:szCs w:val="21"/>
                <w:highlight w:val="none"/>
              </w:rPr>
            </w:pPr>
            <w:r>
              <w:rPr>
                <w:rFonts w:hint="eastAsia"/>
                <w:color w:val="auto"/>
                <w:szCs w:val="21"/>
                <w:highlight w:val="none"/>
              </w:rPr>
              <w:t>10</w:t>
            </w:r>
          </w:p>
        </w:tc>
        <w:tc>
          <w:tcPr>
            <w:tcW w:w="1121" w:type="dxa"/>
          </w:tcPr>
          <w:p w14:paraId="6B652B71">
            <w:pPr>
              <w:pStyle w:val="24"/>
              <w:spacing w:before="240" w:line="300" w:lineRule="exact"/>
              <w:rPr>
                <w:color w:val="auto"/>
                <w:sz w:val="32"/>
                <w:highlight w:val="none"/>
              </w:rPr>
            </w:pPr>
          </w:p>
        </w:tc>
        <w:tc>
          <w:tcPr>
            <w:tcW w:w="3397" w:type="dxa"/>
          </w:tcPr>
          <w:p w14:paraId="2D698C85">
            <w:pPr>
              <w:pStyle w:val="24"/>
              <w:spacing w:before="240" w:line="300" w:lineRule="exact"/>
              <w:jc w:val="center"/>
              <w:rPr>
                <w:b/>
                <w:color w:val="auto"/>
                <w:sz w:val="32"/>
                <w:highlight w:val="none"/>
              </w:rPr>
            </w:pPr>
          </w:p>
        </w:tc>
        <w:tc>
          <w:tcPr>
            <w:tcW w:w="2970" w:type="dxa"/>
          </w:tcPr>
          <w:p w14:paraId="0DECFF00">
            <w:pPr>
              <w:pStyle w:val="24"/>
              <w:spacing w:before="240" w:line="300" w:lineRule="exact"/>
              <w:jc w:val="center"/>
              <w:rPr>
                <w:b/>
                <w:color w:val="auto"/>
                <w:sz w:val="32"/>
                <w:highlight w:val="none"/>
              </w:rPr>
            </w:pPr>
          </w:p>
        </w:tc>
        <w:tc>
          <w:tcPr>
            <w:tcW w:w="1386" w:type="dxa"/>
          </w:tcPr>
          <w:p w14:paraId="1AFF8CFA">
            <w:pPr>
              <w:pStyle w:val="24"/>
              <w:spacing w:before="240" w:line="300" w:lineRule="exact"/>
              <w:jc w:val="center"/>
              <w:rPr>
                <w:b/>
                <w:color w:val="auto"/>
                <w:sz w:val="32"/>
                <w:highlight w:val="none"/>
              </w:rPr>
            </w:pPr>
          </w:p>
        </w:tc>
      </w:tr>
      <w:tr w14:paraId="2D5C9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244" w:type="dxa"/>
            <w:vAlign w:val="center"/>
          </w:tcPr>
          <w:p w14:paraId="7C593E5A">
            <w:pPr>
              <w:pStyle w:val="24"/>
              <w:spacing w:before="240" w:line="300" w:lineRule="exact"/>
              <w:ind w:firstLine="643"/>
              <w:jc w:val="center"/>
              <w:rPr>
                <w:b/>
                <w:color w:val="auto"/>
                <w:szCs w:val="21"/>
                <w:highlight w:val="none"/>
              </w:rPr>
            </w:pPr>
            <w:r>
              <w:rPr>
                <w:b/>
                <w:color w:val="auto"/>
                <w:sz w:val="32"/>
                <w:highlight w:val="none"/>
              </w:rPr>
              <w:t>……</w:t>
            </w:r>
          </w:p>
        </w:tc>
        <w:tc>
          <w:tcPr>
            <w:tcW w:w="1121" w:type="dxa"/>
            <w:vAlign w:val="center"/>
          </w:tcPr>
          <w:p w14:paraId="077118BB">
            <w:pPr>
              <w:pStyle w:val="24"/>
              <w:spacing w:before="240" w:line="300" w:lineRule="exact"/>
              <w:jc w:val="center"/>
              <w:rPr>
                <w:b/>
                <w:color w:val="auto"/>
                <w:sz w:val="32"/>
                <w:highlight w:val="none"/>
              </w:rPr>
            </w:pPr>
            <w:r>
              <w:rPr>
                <w:b/>
                <w:color w:val="auto"/>
                <w:sz w:val="32"/>
                <w:highlight w:val="none"/>
              </w:rPr>
              <w:t>……</w:t>
            </w:r>
          </w:p>
        </w:tc>
        <w:tc>
          <w:tcPr>
            <w:tcW w:w="3397" w:type="dxa"/>
            <w:vAlign w:val="center"/>
          </w:tcPr>
          <w:p w14:paraId="6D61BD2A">
            <w:pPr>
              <w:pStyle w:val="24"/>
              <w:spacing w:before="240" w:line="300" w:lineRule="exact"/>
              <w:jc w:val="center"/>
              <w:rPr>
                <w:b/>
                <w:color w:val="auto"/>
                <w:sz w:val="32"/>
                <w:highlight w:val="none"/>
              </w:rPr>
            </w:pPr>
            <w:r>
              <w:rPr>
                <w:b/>
                <w:color w:val="auto"/>
                <w:sz w:val="32"/>
                <w:highlight w:val="none"/>
              </w:rPr>
              <w:t>……</w:t>
            </w:r>
          </w:p>
        </w:tc>
        <w:tc>
          <w:tcPr>
            <w:tcW w:w="2970" w:type="dxa"/>
            <w:vAlign w:val="center"/>
          </w:tcPr>
          <w:p w14:paraId="5DAED673">
            <w:pPr>
              <w:pStyle w:val="24"/>
              <w:spacing w:before="240" w:line="300" w:lineRule="exact"/>
              <w:jc w:val="center"/>
              <w:rPr>
                <w:b/>
                <w:color w:val="auto"/>
                <w:sz w:val="32"/>
                <w:highlight w:val="none"/>
              </w:rPr>
            </w:pPr>
            <w:r>
              <w:rPr>
                <w:b/>
                <w:color w:val="auto"/>
                <w:sz w:val="32"/>
                <w:highlight w:val="none"/>
              </w:rPr>
              <w:t>……</w:t>
            </w:r>
          </w:p>
        </w:tc>
        <w:tc>
          <w:tcPr>
            <w:tcW w:w="1386" w:type="dxa"/>
            <w:vAlign w:val="center"/>
          </w:tcPr>
          <w:p w14:paraId="3388A01F">
            <w:pPr>
              <w:pStyle w:val="24"/>
              <w:spacing w:before="240" w:line="300" w:lineRule="exact"/>
              <w:jc w:val="center"/>
              <w:rPr>
                <w:b/>
                <w:color w:val="auto"/>
                <w:sz w:val="32"/>
                <w:highlight w:val="none"/>
              </w:rPr>
            </w:pPr>
            <w:r>
              <w:rPr>
                <w:b/>
                <w:color w:val="auto"/>
                <w:sz w:val="32"/>
                <w:highlight w:val="none"/>
              </w:rPr>
              <w:t>……</w:t>
            </w:r>
          </w:p>
        </w:tc>
      </w:tr>
    </w:tbl>
    <w:p w14:paraId="2DE25BFE">
      <w:pPr>
        <w:pStyle w:val="18"/>
        <w:rPr>
          <w:rFonts w:ascii="宋体" w:hAnsi="宋体"/>
          <w:color w:val="auto"/>
          <w:sz w:val="21"/>
          <w:szCs w:val="21"/>
          <w:highlight w:val="none"/>
        </w:rPr>
      </w:pPr>
    </w:p>
    <w:p w14:paraId="3F5F513D">
      <w:pPr>
        <w:pStyle w:val="18"/>
        <w:rPr>
          <w:rFonts w:ascii="宋体" w:hAnsi="宋体"/>
          <w:color w:val="auto"/>
          <w:spacing w:val="20"/>
          <w:sz w:val="21"/>
          <w:szCs w:val="21"/>
          <w:highlight w:val="none"/>
        </w:rPr>
      </w:pPr>
      <w:r>
        <w:rPr>
          <w:rFonts w:hint="eastAsia" w:ascii="宋体" w:hAnsi="宋体"/>
          <w:color w:val="auto"/>
          <w:sz w:val="21"/>
          <w:szCs w:val="21"/>
          <w:highlight w:val="none"/>
        </w:rPr>
        <w:t>注：投标人应根据投标的服务响应能力、对照招标文件要求在“偏离情况”栏注明“正偏离”、“负偏离”或“无偏离”。（正偏离视为优于招标要求，负偏离视为未满足招标要求）</w:t>
      </w:r>
    </w:p>
    <w:p w14:paraId="2D93A40D">
      <w:pPr>
        <w:snapToGrid w:val="0"/>
        <w:spacing w:before="50" w:after="50" w:line="320" w:lineRule="exact"/>
        <w:ind w:left="-2" w:leftChars="-1" w:right="-817" w:rightChars="-389"/>
        <w:rPr>
          <w:rFonts w:ascii="宋体" w:hAnsi="宋体"/>
          <w:color w:val="auto"/>
          <w:szCs w:val="21"/>
          <w:highlight w:val="none"/>
          <w:u w:val="single"/>
        </w:rPr>
      </w:pPr>
      <w:r>
        <w:rPr>
          <w:rFonts w:hint="eastAsia" w:ascii="宋体" w:hAnsi="宋体"/>
          <w:color w:val="auto"/>
          <w:szCs w:val="21"/>
          <w:highlight w:val="none"/>
        </w:rPr>
        <w:t xml:space="preserve">法定代表人或授权委托代理人（签字）： </w:t>
      </w:r>
    </w:p>
    <w:p w14:paraId="7C90808B">
      <w:pPr>
        <w:snapToGrid w:val="0"/>
        <w:spacing w:before="50" w:after="50"/>
        <w:ind w:right="-817" w:rightChars="-389"/>
        <w:rPr>
          <w:rFonts w:ascii="宋体" w:hAnsi="宋体" w:cs="宋体"/>
          <w:color w:val="auto"/>
          <w:spacing w:val="4"/>
          <w:sz w:val="22"/>
          <w:szCs w:val="22"/>
          <w:highlight w:val="none"/>
        </w:rPr>
      </w:pPr>
      <w:r>
        <w:rPr>
          <w:rFonts w:ascii="宋体" w:hAnsi="宋体" w:cs="宋体"/>
          <w:color w:val="auto"/>
          <w:spacing w:val="-2"/>
          <w:sz w:val="22"/>
          <w:szCs w:val="22"/>
          <w:highlight w:val="none"/>
        </w:rPr>
        <w:t>投标人名称（电子签章</w:t>
      </w:r>
      <w:r>
        <w:rPr>
          <w:rFonts w:ascii="宋体" w:hAnsi="宋体" w:cs="宋体"/>
          <w:color w:val="auto"/>
          <w:spacing w:val="4"/>
          <w:sz w:val="22"/>
          <w:szCs w:val="22"/>
          <w:highlight w:val="none"/>
        </w:rPr>
        <w:t>）：</w:t>
      </w:r>
    </w:p>
    <w:p w14:paraId="14C2FBFC">
      <w:pPr>
        <w:snapToGrid w:val="0"/>
        <w:spacing w:before="50" w:after="50"/>
        <w:ind w:right="-817" w:rightChars="-389"/>
        <w:rPr>
          <w:rFonts w:ascii="宋体" w:hAnsi="宋体"/>
          <w:color w:val="auto"/>
          <w:szCs w:val="21"/>
          <w:highlight w:val="none"/>
          <w:u w:val="singl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年   月   日</w:t>
      </w:r>
    </w:p>
    <w:p w14:paraId="4B1B7189">
      <w:pPr>
        <w:pStyle w:val="47"/>
        <w:rPr>
          <w:rFonts w:ascii="宋体" w:hAnsi="宋体"/>
          <w:color w:val="auto"/>
          <w:szCs w:val="21"/>
          <w:highlight w:val="none"/>
          <w:u w:val="single"/>
        </w:rPr>
      </w:pPr>
    </w:p>
    <w:p w14:paraId="460F01DE">
      <w:pPr>
        <w:pStyle w:val="47"/>
        <w:rPr>
          <w:rFonts w:ascii="宋体" w:hAnsi="宋体"/>
          <w:color w:val="auto"/>
          <w:szCs w:val="21"/>
          <w:highlight w:val="none"/>
          <w:u w:val="single"/>
        </w:rPr>
      </w:pPr>
    </w:p>
    <w:p w14:paraId="5A6D2632">
      <w:pPr>
        <w:pStyle w:val="47"/>
        <w:rPr>
          <w:rFonts w:ascii="宋体" w:hAnsi="宋体"/>
          <w:color w:val="auto"/>
          <w:szCs w:val="21"/>
          <w:highlight w:val="none"/>
          <w:u w:val="single"/>
        </w:rPr>
      </w:pPr>
    </w:p>
    <w:p w14:paraId="1B517147">
      <w:pPr>
        <w:pStyle w:val="47"/>
        <w:rPr>
          <w:rFonts w:ascii="宋体" w:hAnsi="宋体"/>
          <w:color w:val="auto"/>
          <w:szCs w:val="21"/>
          <w:highlight w:val="none"/>
          <w:u w:val="single"/>
        </w:rPr>
      </w:pPr>
    </w:p>
    <w:p w14:paraId="295CC388">
      <w:pPr>
        <w:pStyle w:val="47"/>
        <w:rPr>
          <w:rFonts w:ascii="宋体" w:hAnsi="宋体"/>
          <w:color w:val="auto"/>
          <w:szCs w:val="21"/>
          <w:highlight w:val="none"/>
          <w:u w:val="single"/>
        </w:rPr>
      </w:pPr>
    </w:p>
    <w:p w14:paraId="416116FC">
      <w:pPr>
        <w:pStyle w:val="47"/>
        <w:rPr>
          <w:rFonts w:ascii="宋体" w:hAnsi="宋体"/>
          <w:color w:val="auto"/>
          <w:szCs w:val="21"/>
          <w:highlight w:val="none"/>
          <w:u w:val="single"/>
        </w:rPr>
      </w:pPr>
    </w:p>
    <w:p w14:paraId="12520E2A">
      <w:pPr>
        <w:pStyle w:val="47"/>
        <w:rPr>
          <w:rFonts w:ascii="宋体" w:hAnsi="宋体"/>
          <w:color w:val="auto"/>
          <w:szCs w:val="21"/>
          <w:highlight w:val="none"/>
          <w:u w:val="single"/>
        </w:rPr>
      </w:pPr>
    </w:p>
    <w:p w14:paraId="26BD806C">
      <w:pPr>
        <w:pStyle w:val="47"/>
        <w:rPr>
          <w:rFonts w:ascii="宋体" w:hAnsi="宋体"/>
          <w:color w:val="auto"/>
          <w:szCs w:val="21"/>
          <w:highlight w:val="none"/>
          <w:u w:val="single"/>
        </w:rPr>
      </w:pPr>
    </w:p>
    <w:p w14:paraId="52F5CC4A">
      <w:pPr>
        <w:pStyle w:val="47"/>
        <w:ind w:left="0" w:leftChars="0" w:firstLine="0" w:firstLineChars="0"/>
        <w:rPr>
          <w:color w:val="auto"/>
          <w:highlight w:val="none"/>
        </w:rPr>
      </w:pPr>
    </w:p>
    <w:p w14:paraId="57AEDB85">
      <w:pPr>
        <w:snapToGrid w:val="0"/>
        <w:spacing w:before="50" w:after="120" w:afterLines="50"/>
        <w:ind w:firstLine="211" w:firstLineChars="100"/>
        <w:jc w:val="left"/>
        <w:rPr>
          <w:rFonts w:ascii="宋体" w:hAnsi="宋体"/>
          <w:b/>
          <w:color w:val="auto"/>
          <w:szCs w:val="21"/>
          <w:highlight w:val="none"/>
        </w:rPr>
      </w:pPr>
      <w:r>
        <w:rPr>
          <w:rFonts w:hint="eastAsia" w:ascii="宋体" w:hAnsi="宋体"/>
          <w:b/>
          <w:color w:val="auto"/>
          <w:szCs w:val="21"/>
          <w:highlight w:val="none"/>
        </w:rPr>
        <w:t>2.投标人的服务承诺书（格式自拟，必须提供）；</w:t>
      </w:r>
    </w:p>
    <w:p w14:paraId="4C2B140B">
      <w:pPr>
        <w:snapToGrid w:val="0"/>
        <w:spacing w:before="120" w:beforeLines="50" w:after="50"/>
        <w:jc w:val="center"/>
        <w:rPr>
          <w:rFonts w:ascii="宋体" w:hAnsi="宋体"/>
          <w:b/>
          <w:color w:val="auto"/>
          <w:szCs w:val="21"/>
          <w:highlight w:val="none"/>
        </w:rPr>
      </w:pPr>
    </w:p>
    <w:p w14:paraId="66F71B9D">
      <w:pPr>
        <w:pStyle w:val="5"/>
        <w:rPr>
          <w:rFonts w:hAnsi="宋体"/>
          <w:b/>
          <w:color w:val="auto"/>
          <w:szCs w:val="21"/>
          <w:highlight w:val="none"/>
        </w:rPr>
      </w:pPr>
    </w:p>
    <w:p w14:paraId="187BF1FC">
      <w:pPr>
        <w:rPr>
          <w:rFonts w:ascii="宋体" w:hAnsi="宋体"/>
          <w:b/>
          <w:color w:val="auto"/>
          <w:szCs w:val="21"/>
          <w:highlight w:val="none"/>
        </w:rPr>
      </w:pPr>
    </w:p>
    <w:p w14:paraId="0BEA0886">
      <w:pPr>
        <w:pStyle w:val="5"/>
        <w:rPr>
          <w:color w:val="auto"/>
          <w:highlight w:val="none"/>
        </w:rPr>
      </w:pPr>
    </w:p>
    <w:p w14:paraId="504C9695">
      <w:pPr>
        <w:snapToGrid w:val="0"/>
        <w:spacing w:before="50"/>
        <w:jc w:val="left"/>
        <w:rPr>
          <w:rFonts w:ascii="宋体" w:hAnsi="宋体"/>
          <w:b/>
          <w:color w:val="auto"/>
          <w:szCs w:val="21"/>
          <w:highlight w:val="none"/>
        </w:rPr>
      </w:pPr>
    </w:p>
    <w:p w14:paraId="0D4FF509">
      <w:pPr>
        <w:snapToGrid w:val="0"/>
        <w:spacing w:before="50"/>
        <w:jc w:val="left"/>
        <w:rPr>
          <w:rFonts w:ascii="宋体" w:hAnsi="宋体"/>
          <w:b/>
          <w:color w:val="auto"/>
          <w:szCs w:val="21"/>
          <w:highlight w:val="none"/>
        </w:rPr>
      </w:pPr>
      <w:r>
        <w:rPr>
          <w:rFonts w:hint="eastAsia" w:ascii="宋体" w:hAnsi="宋体"/>
          <w:b/>
          <w:color w:val="auto"/>
          <w:szCs w:val="21"/>
          <w:highlight w:val="none"/>
        </w:rPr>
        <w:t>3.商务响应表（格式见附件）；（必须提供）</w:t>
      </w:r>
    </w:p>
    <w:p w14:paraId="4970BF9B">
      <w:pPr>
        <w:snapToGrid w:val="0"/>
        <w:spacing w:before="50"/>
        <w:jc w:val="left"/>
        <w:rPr>
          <w:rFonts w:ascii="宋体" w:hAnsi="宋体"/>
          <w:b/>
          <w:color w:val="auto"/>
          <w:szCs w:val="21"/>
          <w:highlight w:val="none"/>
        </w:rPr>
      </w:pPr>
    </w:p>
    <w:tbl>
      <w:tblPr>
        <w:tblStyle w:val="48"/>
        <w:tblW w:w="88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2950"/>
        <w:gridCol w:w="2539"/>
        <w:gridCol w:w="1843"/>
      </w:tblGrid>
      <w:tr w14:paraId="2599C6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48" w:type="dxa"/>
            <w:tcBorders>
              <w:top w:val="single" w:color="auto" w:sz="4" w:space="0"/>
              <w:left w:val="single" w:color="auto" w:sz="4" w:space="0"/>
              <w:bottom w:val="single" w:color="auto" w:sz="4" w:space="0"/>
              <w:right w:val="single" w:color="auto" w:sz="4" w:space="0"/>
            </w:tcBorders>
          </w:tcPr>
          <w:p w14:paraId="7A27B355">
            <w:pPr>
              <w:snapToGrid w:val="0"/>
              <w:spacing w:before="120" w:beforeLines="50"/>
              <w:rPr>
                <w:rFonts w:ascii="宋体" w:hAnsi="宋体"/>
                <w:color w:val="auto"/>
                <w:szCs w:val="21"/>
                <w:highlight w:val="none"/>
              </w:rPr>
            </w:pPr>
            <w:r>
              <w:rPr>
                <w:rFonts w:hint="eastAsia" w:ascii="宋体" w:hAnsi="宋体"/>
                <w:color w:val="auto"/>
                <w:szCs w:val="21"/>
                <w:highlight w:val="none"/>
              </w:rPr>
              <w:t>项目</w:t>
            </w:r>
          </w:p>
        </w:tc>
        <w:tc>
          <w:tcPr>
            <w:tcW w:w="2950" w:type="dxa"/>
            <w:tcBorders>
              <w:top w:val="single" w:color="auto" w:sz="4" w:space="0"/>
              <w:left w:val="single" w:color="auto" w:sz="4" w:space="0"/>
              <w:bottom w:val="single" w:color="auto" w:sz="4" w:space="0"/>
              <w:right w:val="single" w:color="auto" w:sz="4" w:space="0"/>
            </w:tcBorders>
          </w:tcPr>
          <w:p w14:paraId="613BA504">
            <w:pPr>
              <w:snapToGrid w:val="0"/>
              <w:spacing w:before="120" w:beforeLines="50"/>
              <w:rPr>
                <w:rFonts w:ascii="宋体" w:hAnsi="宋体"/>
                <w:color w:val="auto"/>
                <w:szCs w:val="21"/>
                <w:highlight w:val="none"/>
              </w:rPr>
            </w:pPr>
            <w:r>
              <w:rPr>
                <w:rFonts w:hint="eastAsia" w:ascii="宋体" w:hAnsi="宋体"/>
                <w:color w:val="auto"/>
                <w:szCs w:val="21"/>
                <w:highlight w:val="none"/>
              </w:rPr>
              <w:t>招标文件要求</w:t>
            </w:r>
          </w:p>
        </w:tc>
        <w:tc>
          <w:tcPr>
            <w:tcW w:w="2539" w:type="dxa"/>
            <w:tcBorders>
              <w:top w:val="single" w:color="auto" w:sz="4" w:space="0"/>
              <w:left w:val="single" w:color="auto" w:sz="4" w:space="0"/>
              <w:bottom w:val="single" w:color="auto" w:sz="4" w:space="0"/>
              <w:right w:val="single" w:color="auto" w:sz="4" w:space="0"/>
            </w:tcBorders>
          </w:tcPr>
          <w:p w14:paraId="2CF963B7">
            <w:pPr>
              <w:snapToGrid w:val="0"/>
              <w:spacing w:before="120" w:beforeLines="50"/>
              <w:rPr>
                <w:rFonts w:ascii="宋体" w:hAnsi="宋体"/>
                <w:color w:val="auto"/>
                <w:szCs w:val="21"/>
                <w:highlight w:val="none"/>
              </w:rPr>
            </w:pPr>
            <w:r>
              <w:rPr>
                <w:rFonts w:hint="eastAsia" w:ascii="宋体" w:hAnsi="宋体"/>
                <w:color w:val="auto"/>
                <w:szCs w:val="21"/>
                <w:highlight w:val="none"/>
              </w:rPr>
              <w:t>投标人的承诺或说明</w:t>
            </w:r>
          </w:p>
        </w:tc>
        <w:tc>
          <w:tcPr>
            <w:tcW w:w="1843" w:type="dxa"/>
            <w:tcBorders>
              <w:top w:val="single" w:color="auto" w:sz="4" w:space="0"/>
              <w:left w:val="single" w:color="auto" w:sz="4" w:space="0"/>
              <w:bottom w:val="single" w:color="auto" w:sz="4" w:space="0"/>
              <w:right w:val="single" w:color="auto" w:sz="4" w:space="0"/>
            </w:tcBorders>
          </w:tcPr>
          <w:p w14:paraId="20CAA0EB">
            <w:pPr>
              <w:snapToGrid w:val="0"/>
              <w:spacing w:before="120" w:beforeLines="50"/>
              <w:rPr>
                <w:rFonts w:ascii="宋体" w:hAnsi="宋体"/>
                <w:color w:val="auto"/>
                <w:szCs w:val="21"/>
                <w:highlight w:val="none"/>
              </w:rPr>
            </w:pPr>
            <w:r>
              <w:rPr>
                <w:rFonts w:hint="eastAsia" w:ascii="宋体" w:hAnsi="宋体"/>
                <w:color w:val="auto"/>
                <w:szCs w:val="21"/>
                <w:highlight w:val="none"/>
              </w:rPr>
              <w:t>偏离说明</w:t>
            </w:r>
          </w:p>
        </w:tc>
      </w:tr>
      <w:tr w14:paraId="3FB450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548" w:type="dxa"/>
            <w:tcBorders>
              <w:top w:val="single" w:color="auto" w:sz="4" w:space="0"/>
              <w:left w:val="single" w:color="auto" w:sz="4" w:space="0"/>
              <w:bottom w:val="single" w:color="auto" w:sz="4" w:space="0"/>
              <w:right w:val="single" w:color="auto" w:sz="4" w:space="0"/>
            </w:tcBorders>
          </w:tcPr>
          <w:p w14:paraId="4DE1F499">
            <w:pPr>
              <w:snapToGrid w:val="0"/>
              <w:spacing w:before="120" w:beforeLines="50"/>
              <w:rPr>
                <w:rFonts w:ascii="宋体" w:hAnsi="宋体"/>
                <w:color w:val="auto"/>
                <w:szCs w:val="21"/>
                <w:highlight w:val="none"/>
              </w:rPr>
            </w:pPr>
          </w:p>
        </w:tc>
        <w:tc>
          <w:tcPr>
            <w:tcW w:w="2950" w:type="dxa"/>
            <w:tcBorders>
              <w:top w:val="single" w:color="auto" w:sz="4" w:space="0"/>
              <w:left w:val="single" w:color="auto" w:sz="4" w:space="0"/>
              <w:bottom w:val="single" w:color="auto" w:sz="4" w:space="0"/>
              <w:right w:val="single" w:color="auto" w:sz="4" w:space="0"/>
            </w:tcBorders>
          </w:tcPr>
          <w:p w14:paraId="217B09E4">
            <w:pPr>
              <w:snapToGrid w:val="0"/>
              <w:spacing w:before="120" w:beforeLines="50"/>
              <w:rPr>
                <w:rFonts w:ascii="宋体" w:hAnsi="宋体"/>
                <w:color w:val="auto"/>
                <w:szCs w:val="21"/>
                <w:highlight w:val="none"/>
              </w:rPr>
            </w:pPr>
          </w:p>
        </w:tc>
        <w:tc>
          <w:tcPr>
            <w:tcW w:w="2539" w:type="dxa"/>
            <w:tcBorders>
              <w:top w:val="single" w:color="auto" w:sz="4" w:space="0"/>
              <w:left w:val="single" w:color="auto" w:sz="4" w:space="0"/>
              <w:bottom w:val="single" w:color="auto" w:sz="4" w:space="0"/>
              <w:right w:val="single" w:color="auto" w:sz="4" w:space="0"/>
            </w:tcBorders>
          </w:tcPr>
          <w:p w14:paraId="7FDF9971">
            <w:pPr>
              <w:snapToGrid w:val="0"/>
              <w:spacing w:before="120" w:beforeLines="50"/>
              <w:rPr>
                <w:rFonts w:ascii="宋体" w:hAnsi="宋体"/>
                <w:color w:val="auto"/>
                <w:szCs w:val="21"/>
                <w:highlight w:val="none"/>
              </w:rPr>
            </w:pPr>
          </w:p>
        </w:tc>
        <w:tc>
          <w:tcPr>
            <w:tcW w:w="1843" w:type="dxa"/>
            <w:tcBorders>
              <w:top w:val="single" w:color="auto" w:sz="4" w:space="0"/>
              <w:left w:val="single" w:color="auto" w:sz="4" w:space="0"/>
              <w:bottom w:val="single" w:color="auto" w:sz="4" w:space="0"/>
              <w:right w:val="single" w:color="auto" w:sz="4" w:space="0"/>
            </w:tcBorders>
          </w:tcPr>
          <w:p w14:paraId="4D279225">
            <w:pPr>
              <w:snapToGrid w:val="0"/>
              <w:spacing w:before="120" w:beforeLines="50"/>
              <w:rPr>
                <w:rFonts w:ascii="宋体" w:hAnsi="宋体"/>
                <w:color w:val="auto"/>
                <w:szCs w:val="21"/>
                <w:highlight w:val="none"/>
              </w:rPr>
            </w:pPr>
          </w:p>
        </w:tc>
      </w:tr>
      <w:tr w14:paraId="784AA7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548" w:type="dxa"/>
            <w:tcBorders>
              <w:top w:val="single" w:color="auto" w:sz="4" w:space="0"/>
              <w:left w:val="single" w:color="auto" w:sz="4" w:space="0"/>
              <w:bottom w:val="single" w:color="auto" w:sz="4" w:space="0"/>
              <w:right w:val="single" w:color="auto" w:sz="4" w:space="0"/>
            </w:tcBorders>
          </w:tcPr>
          <w:p w14:paraId="3136B36B">
            <w:pPr>
              <w:snapToGrid w:val="0"/>
              <w:spacing w:before="120" w:beforeLines="50"/>
              <w:rPr>
                <w:rFonts w:ascii="宋体" w:hAnsi="宋体"/>
                <w:color w:val="auto"/>
                <w:szCs w:val="21"/>
                <w:highlight w:val="none"/>
              </w:rPr>
            </w:pPr>
          </w:p>
        </w:tc>
        <w:tc>
          <w:tcPr>
            <w:tcW w:w="2950" w:type="dxa"/>
            <w:tcBorders>
              <w:top w:val="single" w:color="auto" w:sz="4" w:space="0"/>
              <w:left w:val="single" w:color="auto" w:sz="4" w:space="0"/>
              <w:bottom w:val="single" w:color="auto" w:sz="4" w:space="0"/>
              <w:right w:val="single" w:color="auto" w:sz="4" w:space="0"/>
            </w:tcBorders>
          </w:tcPr>
          <w:p w14:paraId="54D0899B">
            <w:pPr>
              <w:snapToGrid w:val="0"/>
              <w:spacing w:before="120" w:beforeLines="50"/>
              <w:rPr>
                <w:rFonts w:ascii="宋体" w:hAnsi="宋体"/>
                <w:color w:val="auto"/>
                <w:szCs w:val="21"/>
                <w:highlight w:val="none"/>
              </w:rPr>
            </w:pPr>
          </w:p>
        </w:tc>
        <w:tc>
          <w:tcPr>
            <w:tcW w:w="2539" w:type="dxa"/>
            <w:tcBorders>
              <w:top w:val="single" w:color="auto" w:sz="4" w:space="0"/>
              <w:left w:val="single" w:color="auto" w:sz="4" w:space="0"/>
              <w:bottom w:val="single" w:color="auto" w:sz="4" w:space="0"/>
              <w:right w:val="single" w:color="auto" w:sz="4" w:space="0"/>
            </w:tcBorders>
          </w:tcPr>
          <w:p w14:paraId="05717F23">
            <w:pPr>
              <w:snapToGrid w:val="0"/>
              <w:spacing w:before="120" w:beforeLines="50"/>
              <w:rPr>
                <w:rFonts w:ascii="宋体" w:hAnsi="宋体"/>
                <w:color w:val="auto"/>
                <w:szCs w:val="21"/>
                <w:highlight w:val="none"/>
              </w:rPr>
            </w:pPr>
          </w:p>
        </w:tc>
        <w:tc>
          <w:tcPr>
            <w:tcW w:w="1843" w:type="dxa"/>
            <w:tcBorders>
              <w:top w:val="single" w:color="auto" w:sz="4" w:space="0"/>
              <w:left w:val="single" w:color="auto" w:sz="4" w:space="0"/>
              <w:bottom w:val="single" w:color="auto" w:sz="4" w:space="0"/>
              <w:right w:val="single" w:color="auto" w:sz="4" w:space="0"/>
            </w:tcBorders>
          </w:tcPr>
          <w:p w14:paraId="60D1B265">
            <w:pPr>
              <w:snapToGrid w:val="0"/>
              <w:spacing w:before="120" w:beforeLines="50"/>
              <w:rPr>
                <w:rFonts w:ascii="宋体" w:hAnsi="宋体"/>
                <w:color w:val="auto"/>
                <w:szCs w:val="21"/>
                <w:highlight w:val="none"/>
              </w:rPr>
            </w:pPr>
          </w:p>
        </w:tc>
      </w:tr>
      <w:tr w14:paraId="44223C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548" w:type="dxa"/>
            <w:tcBorders>
              <w:top w:val="single" w:color="auto" w:sz="4" w:space="0"/>
              <w:left w:val="single" w:color="auto" w:sz="4" w:space="0"/>
              <w:bottom w:val="single" w:color="auto" w:sz="4" w:space="0"/>
              <w:right w:val="single" w:color="auto" w:sz="4" w:space="0"/>
            </w:tcBorders>
          </w:tcPr>
          <w:p w14:paraId="7283D424">
            <w:pPr>
              <w:snapToGrid w:val="0"/>
              <w:spacing w:before="120" w:beforeLines="50"/>
              <w:rPr>
                <w:rFonts w:ascii="宋体" w:hAnsi="宋体"/>
                <w:color w:val="auto"/>
                <w:szCs w:val="21"/>
                <w:highlight w:val="none"/>
              </w:rPr>
            </w:pPr>
          </w:p>
        </w:tc>
        <w:tc>
          <w:tcPr>
            <w:tcW w:w="2950" w:type="dxa"/>
            <w:tcBorders>
              <w:top w:val="single" w:color="auto" w:sz="4" w:space="0"/>
              <w:left w:val="single" w:color="auto" w:sz="4" w:space="0"/>
              <w:bottom w:val="single" w:color="auto" w:sz="4" w:space="0"/>
              <w:right w:val="single" w:color="auto" w:sz="4" w:space="0"/>
            </w:tcBorders>
          </w:tcPr>
          <w:p w14:paraId="44B705D7">
            <w:pPr>
              <w:snapToGrid w:val="0"/>
              <w:spacing w:before="120" w:beforeLines="50"/>
              <w:rPr>
                <w:rFonts w:ascii="宋体" w:hAnsi="宋体"/>
                <w:color w:val="auto"/>
                <w:szCs w:val="21"/>
                <w:highlight w:val="none"/>
              </w:rPr>
            </w:pPr>
          </w:p>
        </w:tc>
        <w:tc>
          <w:tcPr>
            <w:tcW w:w="2539" w:type="dxa"/>
            <w:tcBorders>
              <w:top w:val="single" w:color="auto" w:sz="4" w:space="0"/>
              <w:left w:val="single" w:color="auto" w:sz="4" w:space="0"/>
              <w:bottom w:val="single" w:color="auto" w:sz="4" w:space="0"/>
              <w:right w:val="single" w:color="auto" w:sz="4" w:space="0"/>
            </w:tcBorders>
          </w:tcPr>
          <w:p w14:paraId="604D8D76">
            <w:pPr>
              <w:snapToGrid w:val="0"/>
              <w:spacing w:before="120" w:beforeLines="50"/>
              <w:ind w:left="43"/>
              <w:rPr>
                <w:rFonts w:ascii="宋体" w:hAnsi="宋体"/>
                <w:color w:val="auto"/>
                <w:szCs w:val="21"/>
                <w:highlight w:val="none"/>
              </w:rPr>
            </w:pPr>
          </w:p>
        </w:tc>
        <w:tc>
          <w:tcPr>
            <w:tcW w:w="1843" w:type="dxa"/>
            <w:tcBorders>
              <w:top w:val="single" w:color="auto" w:sz="4" w:space="0"/>
              <w:left w:val="single" w:color="auto" w:sz="4" w:space="0"/>
              <w:bottom w:val="single" w:color="auto" w:sz="4" w:space="0"/>
              <w:right w:val="single" w:color="auto" w:sz="4" w:space="0"/>
            </w:tcBorders>
          </w:tcPr>
          <w:p w14:paraId="476F5A41">
            <w:pPr>
              <w:snapToGrid w:val="0"/>
              <w:spacing w:before="120" w:beforeLines="50"/>
              <w:ind w:left="43"/>
              <w:rPr>
                <w:rFonts w:ascii="宋体" w:hAnsi="宋体"/>
                <w:color w:val="auto"/>
                <w:szCs w:val="21"/>
                <w:highlight w:val="none"/>
              </w:rPr>
            </w:pPr>
          </w:p>
        </w:tc>
      </w:tr>
      <w:tr w14:paraId="1AECE3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548" w:type="dxa"/>
            <w:tcBorders>
              <w:top w:val="single" w:color="auto" w:sz="4" w:space="0"/>
              <w:left w:val="single" w:color="auto" w:sz="4" w:space="0"/>
              <w:bottom w:val="single" w:color="auto" w:sz="4" w:space="0"/>
              <w:right w:val="single" w:color="auto" w:sz="4" w:space="0"/>
            </w:tcBorders>
          </w:tcPr>
          <w:p w14:paraId="668C0EC4">
            <w:pPr>
              <w:snapToGrid w:val="0"/>
              <w:spacing w:before="120" w:beforeLines="50"/>
              <w:rPr>
                <w:rFonts w:ascii="宋体" w:hAnsi="宋体"/>
                <w:color w:val="auto"/>
                <w:szCs w:val="21"/>
                <w:highlight w:val="none"/>
              </w:rPr>
            </w:pPr>
          </w:p>
        </w:tc>
        <w:tc>
          <w:tcPr>
            <w:tcW w:w="2950" w:type="dxa"/>
            <w:tcBorders>
              <w:top w:val="single" w:color="auto" w:sz="4" w:space="0"/>
              <w:left w:val="single" w:color="auto" w:sz="4" w:space="0"/>
              <w:bottom w:val="single" w:color="auto" w:sz="4" w:space="0"/>
              <w:right w:val="single" w:color="auto" w:sz="4" w:space="0"/>
            </w:tcBorders>
          </w:tcPr>
          <w:p w14:paraId="335E08C7">
            <w:pPr>
              <w:snapToGrid w:val="0"/>
              <w:spacing w:before="120" w:beforeLines="50"/>
              <w:rPr>
                <w:rFonts w:ascii="宋体" w:hAnsi="宋体"/>
                <w:color w:val="auto"/>
                <w:szCs w:val="21"/>
                <w:highlight w:val="none"/>
              </w:rPr>
            </w:pPr>
          </w:p>
        </w:tc>
        <w:tc>
          <w:tcPr>
            <w:tcW w:w="2539" w:type="dxa"/>
            <w:tcBorders>
              <w:top w:val="single" w:color="auto" w:sz="4" w:space="0"/>
              <w:left w:val="single" w:color="auto" w:sz="4" w:space="0"/>
              <w:bottom w:val="single" w:color="auto" w:sz="4" w:space="0"/>
              <w:right w:val="single" w:color="auto" w:sz="4" w:space="0"/>
            </w:tcBorders>
          </w:tcPr>
          <w:p w14:paraId="5CC2B1E9">
            <w:pPr>
              <w:snapToGrid w:val="0"/>
              <w:spacing w:before="120" w:beforeLines="50"/>
              <w:rPr>
                <w:rFonts w:ascii="宋体" w:hAnsi="宋体"/>
                <w:color w:val="auto"/>
                <w:szCs w:val="21"/>
                <w:highlight w:val="none"/>
              </w:rPr>
            </w:pPr>
          </w:p>
        </w:tc>
        <w:tc>
          <w:tcPr>
            <w:tcW w:w="1843" w:type="dxa"/>
            <w:tcBorders>
              <w:top w:val="single" w:color="auto" w:sz="4" w:space="0"/>
              <w:left w:val="single" w:color="auto" w:sz="4" w:space="0"/>
              <w:bottom w:val="single" w:color="auto" w:sz="4" w:space="0"/>
              <w:right w:val="single" w:color="auto" w:sz="4" w:space="0"/>
            </w:tcBorders>
          </w:tcPr>
          <w:p w14:paraId="3E204134">
            <w:pPr>
              <w:snapToGrid w:val="0"/>
              <w:spacing w:before="120" w:beforeLines="50"/>
              <w:rPr>
                <w:rFonts w:ascii="宋体" w:hAnsi="宋体"/>
                <w:color w:val="auto"/>
                <w:szCs w:val="21"/>
                <w:highlight w:val="none"/>
              </w:rPr>
            </w:pPr>
          </w:p>
        </w:tc>
      </w:tr>
      <w:tr w14:paraId="23BFD8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548" w:type="dxa"/>
            <w:tcBorders>
              <w:top w:val="single" w:color="auto" w:sz="4" w:space="0"/>
              <w:left w:val="single" w:color="auto" w:sz="4" w:space="0"/>
              <w:bottom w:val="single" w:color="auto" w:sz="4" w:space="0"/>
              <w:right w:val="single" w:color="auto" w:sz="4" w:space="0"/>
            </w:tcBorders>
          </w:tcPr>
          <w:p w14:paraId="5AEC9BBE">
            <w:pPr>
              <w:snapToGrid w:val="0"/>
              <w:spacing w:before="120" w:beforeLines="50"/>
              <w:rPr>
                <w:rFonts w:ascii="宋体" w:hAnsi="宋体"/>
                <w:color w:val="auto"/>
                <w:szCs w:val="21"/>
                <w:highlight w:val="none"/>
              </w:rPr>
            </w:pPr>
          </w:p>
        </w:tc>
        <w:tc>
          <w:tcPr>
            <w:tcW w:w="2950" w:type="dxa"/>
            <w:tcBorders>
              <w:top w:val="single" w:color="auto" w:sz="4" w:space="0"/>
              <w:left w:val="single" w:color="auto" w:sz="4" w:space="0"/>
              <w:bottom w:val="single" w:color="auto" w:sz="4" w:space="0"/>
              <w:right w:val="single" w:color="auto" w:sz="4" w:space="0"/>
            </w:tcBorders>
          </w:tcPr>
          <w:p w14:paraId="558ED9F3">
            <w:pPr>
              <w:snapToGrid w:val="0"/>
              <w:spacing w:before="120" w:beforeLines="50"/>
              <w:rPr>
                <w:rFonts w:ascii="宋体" w:hAnsi="宋体"/>
                <w:color w:val="auto"/>
                <w:szCs w:val="21"/>
                <w:highlight w:val="none"/>
              </w:rPr>
            </w:pPr>
          </w:p>
        </w:tc>
        <w:tc>
          <w:tcPr>
            <w:tcW w:w="2539" w:type="dxa"/>
            <w:tcBorders>
              <w:top w:val="single" w:color="auto" w:sz="4" w:space="0"/>
              <w:left w:val="single" w:color="auto" w:sz="4" w:space="0"/>
              <w:bottom w:val="single" w:color="auto" w:sz="4" w:space="0"/>
              <w:right w:val="single" w:color="auto" w:sz="4" w:space="0"/>
            </w:tcBorders>
          </w:tcPr>
          <w:p w14:paraId="075D5EE2">
            <w:pPr>
              <w:snapToGrid w:val="0"/>
              <w:spacing w:before="120" w:beforeLines="50"/>
              <w:rPr>
                <w:rFonts w:ascii="宋体" w:hAnsi="宋体"/>
                <w:color w:val="auto"/>
                <w:szCs w:val="21"/>
                <w:highlight w:val="none"/>
              </w:rPr>
            </w:pPr>
          </w:p>
        </w:tc>
        <w:tc>
          <w:tcPr>
            <w:tcW w:w="1843" w:type="dxa"/>
            <w:tcBorders>
              <w:top w:val="single" w:color="auto" w:sz="4" w:space="0"/>
              <w:left w:val="single" w:color="auto" w:sz="4" w:space="0"/>
              <w:bottom w:val="single" w:color="auto" w:sz="4" w:space="0"/>
              <w:right w:val="single" w:color="auto" w:sz="4" w:space="0"/>
            </w:tcBorders>
          </w:tcPr>
          <w:p w14:paraId="3585DD06">
            <w:pPr>
              <w:snapToGrid w:val="0"/>
              <w:spacing w:before="120" w:beforeLines="50"/>
              <w:rPr>
                <w:rFonts w:ascii="宋体" w:hAnsi="宋体"/>
                <w:color w:val="auto"/>
                <w:szCs w:val="21"/>
                <w:highlight w:val="none"/>
              </w:rPr>
            </w:pPr>
          </w:p>
        </w:tc>
      </w:tr>
      <w:tr w14:paraId="14928F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548" w:type="dxa"/>
            <w:tcBorders>
              <w:top w:val="single" w:color="auto" w:sz="4" w:space="0"/>
              <w:left w:val="single" w:color="auto" w:sz="4" w:space="0"/>
              <w:bottom w:val="single" w:color="auto" w:sz="4" w:space="0"/>
              <w:right w:val="single" w:color="auto" w:sz="4" w:space="0"/>
            </w:tcBorders>
          </w:tcPr>
          <w:p w14:paraId="7B3B44BA">
            <w:pPr>
              <w:snapToGrid w:val="0"/>
              <w:spacing w:before="120" w:beforeLines="50"/>
              <w:rPr>
                <w:rFonts w:ascii="宋体" w:hAnsi="宋体"/>
                <w:color w:val="auto"/>
                <w:szCs w:val="21"/>
                <w:highlight w:val="none"/>
              </w:rPr>
            </w:pPr>
          </w:p>
        </w:tc>
        <w:tc>
          <w:tcPr>
            <w:tcW w:w="2950" w:type="dxa"/>
            <w:tcBorders>
              <w:top w:val="single" w:color="auto" w:sz="4" w:space="0"/>
              <w:left w:val="single" w:color="auto" w:sz="4" w:space="0"/>
              <w:bottom w:val="single" w:color="auto" w:sz="4" w:space="0"/>
              <w:right w:val="single" w:color="auto" w:sz="4" w:space="0"/>
            </w:tcBorders>
          </w:tcPr>
          <w:p w14:paraId="6A24307A">
            <w:pPr>
              <w:snapToGrid w:val="0"/>
              <w:spacing w:before="120" w:beforeLines="50"/>
              <w:rPr>
                <w:rFonts w:ascii="宋体" w:hAnsi="宋体"/>
                <w:color w:val="auto"/>
                <w:szCs w:val="21"/>
                <w:highlight w:val="none"/>
              </w:rPr>
            </w:pPr>
          </w:p>
        </w:tc>
        <w:tc>
          <w:tcPr>
            <w:tcW w:w="2539" w:type="dxa"/>
            <w:tcBorders>
              <w:top w:val="single" w:color="auto" w:sz="4" w:space="0"/>
              <w:left w:val="single" w:color="auto" w:sz="4" w:space="0"/>
              <w:bottom w:val="single" w:color="auto" w:sz="4" w:space="0"/>
              <w:right w:val="single" w:color="auto" w:sz="4" w:space="0"/>
            </w:tcBorders>
          </w:tcPr>
          <w:p w14:paraId="5DB4D322">
            <w:pPr>
              <w:snapToGrid w:val="0"/>
              <w:spacing w:before="120" w:beforeLines="50"/>
              <w:rPr>
                <w:rFonts w:ascii="宋体" w:hAnsi="宋体"/>
                <w:color w:val="auto"/>
                <w:szCs w:val="21"/>
                <w:highlight w:val="none"/>
              </w:rPr>
            </w:pPr>
          </w:p>
        </w:tc>
        <w:tc>
          <w:tcPr>
            <w:tcW w:w="1843" w:type="dxa"/>
            <w:tcBorders>
              <w:top w:val="single" w:color="auto" w:sz="4" w:space="0"/>
              <w:left w:val="single" w:color="auto" w:sz="4" w:space="0"/>
              <w:bottom w:val="single" w:color="auto" w:sz="4" w:space="0"/>
              <w:right w:val="single" w:color="auto" w:sz="4" w:space="0"/>
            </w:tcBorders>
          </w:tcPr>
          <w:p w14:paraId="19B01F30">
            <w:pPr>
              <w:snapToGrid w:val="0"/>
              <w:spacing w:before="120" w:beforeLines="50"/>
              <w:rPr>
                <w:rFonts w:ascii="宋体" w:hAnsi="宋体"/>
                <w:color w:val="auto"/>
                <w:szCs w:val="21"/>
                <w:highlight w:val="none"/>
              </w:rPr>
            </w:pPr>
          </w:p>
        </w:tc>
      </w:tr>
    </w:tbl>
    <w:p w14:paraId="1A5FE714">
      <w:pPr>
        <w:snapToGrid w:val="0"/>
        <w:spacing w:before="50"/>
        <w:jc w:val="left"/>
        <w:rPr>
          <w:rFonts w:ascii="宋体" w:hAnsi="宋体"/>
          <w:b/>
          <w:color w:val="auto"/>
          <w:szCs w:val="21"/>
          <w:highlight w:val="none"/>
        </w:rPr>
      </w:pPr>
    </w:p>
    <w:p w14:paraId="6AA97BCF">
      <w:pPr>
        <w:snapToGrid w:val="0"/>
        <w:spacing w:before="50"/>
        <w:jc w:val="left"/>
        <w:rPr>
          <w:rFonts w:ascii="宋体" w:hAnsi="宋体"/>
          <w:b/>
          <w:bCs/>
          <w:color w:val="auto"/>
          <w:szCs w:val="21"/>
          <w:highlight w:val="none"/>
        </w:rPr>
      </w:pPr>
      <w:r>
        <w:rPr>
          <w:rFonts w:hint="eastAsia" w:ascii="宋体" w:hAnsi="宋体"/>
          <w:b/>
          <w:bCs/>
          <w:color w:val="auto"/>
          <w:szCs w:val="21"/>
          <w:highlight w:val="none"/>
        </w:rPr>
        <w:t>注：投标人应根据投标响应能力、对照招标文件要求在“偏离情况”栏注明“正偏离”、“负偏离”或“无偏离”。（正偏离视为优于招标要求，负偏离视为未满足招标要求）</w:t>
      </w:r>
    </w:p>
    <w:p w14:paraId="52E60232">
      <w:pPr>
        <w:snapToGrid w:val="0"/>
        <w:spacing w:before="50"/>
        <w:jc w:val="left"/>
        <w:rPr>
          <w:rFonts w:ascii="宋体" w:hAnsi="宋体"/>
          <w:color w:val="auto"/>
          <w:szCs w:val="21"/>
          <w:highlight w:val="none"/>
          <w:u w:val="single"/>
        </w:rPr>
      </w:pPr>
      <w:r>
        <w:rPr>
          <w:rFonts w:hint="eastAsia" w:ascii="宋体" w:hAnsi="宋体"/>
          <w:color w:val="auto"/>
          <w:szCs w:val="21"/>
          <w:highlight w:val="none"/>
        </w:rPr>
        <w:t xml:space="preserve">法定代表人或授权委托代理人（签字）： </w:t>
      </w:r>
    </w:p>
    <w:p w14:paraId="2FC7827D">
      <w:pPr>
        <w:snapToGrid w:val="0"/>
        <w:spacing w:before="50"/>
        <w:jc w:val="left"/>
        <w:rPr>
          <w:rFonts w:ascii="宋体" w:hAnsi="宋体" w:cs="宋体"/>
          <w:color w:val="auto"/>
          <w:spacing w:val="4"/>
          <w:sz w:val="22"/>
          <w:szCs w:val="22"/>
          <w:highlight w:val="none"/>
        </w:rPr>
      </w:pPr>
      <w:r>
        <w:rPr>
          <w:rFonts w:ascii="宋体" w:hAnsi="宋体" w:cs="宋体"/>
          <w:color w:val="auto"/>
          <w:spacing w:val="-2"/>
          <w:sz w:val="22"/>
          <w:szCs w:val="22"/>
          <w:highlight w:val="none"/>
        </w:rPr>
        <w:t>投标人名称（电子签章</w:t>
      </w:r>
      <w:r>
        <w:rPr>
          <w:rFonts w:ascii="宋体" w:hAnsi="宋体" w:cs="宋体"/>
          <w:color w:val="auto"/>
          <w:spacing w:val="4"/>
          <w:sz w:val="22"/>
          <w:szCs w:val="22"/>
          <w:highlight w:val="none"/>
        </w:rPr>
        <w:t>）：</w:t>
      </w:r>
    </w:p>
    <w:p w14:paraId="784B7EEE">
      <w:pPr>
        <w:snapToGrid w:val="0"/>
        <w:spacing w:before="50"/>
        <w:jc w:val="left"/>
        <w:rPr>
          <w:rFonts w:ascii="宋体" w:hAnsi="宋体"/>
          <w:color w:val="auto"/>
          <w:szCs w:val="21"/>
          <w:highlight w:val="none"/>
          <w:u w:val="singl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年   月   日</w:t>
      </w:r>
    </w:p>
    <w:p w14:paraId="36035588">
      <w:pPr>
        <w:snapToGrid w:val="0"/>
        <w:spacing w:before="50"/>
        <w:jc w:val="left"/>
        <w:rPr>
          <w:rFonts w:ascii="宋体" w:hAnsi="宋体"/>
          <w:color w:val="auto"/>
          <w:szCs w:val="21"/>
          <w:highlight w:val="none"/>
          <w:u w:val="single"/>
        </w:rPr>
      </w:pPr>
    </w:p>
    <w:p w14:paraId="27098B4A">
      <w:pPr>
        <w:pStyle w:val="47"/>
        <w:rPr>
          <w:color w:val="auto"/>
          <w:highlight w:val="none"/>
        </w:rPr>
      </w:pPr>
    </w:p>
    <w:p w14:paraId="691A5068">
      <w:pPr>
        <w:pStyle w:val="47"/>
        <w:rPr>
          <w:color w:val="auto"/>
          <w:highlight w:val="none"/>
        </w:rPr>
      </w:pPr>
    </w:p>
    <w:p w14:paraId="1BF9BDAC">
      <w:pPr>
        <w:snapToGrid w:val="0"/>
        <w:spacing w:line="398" w:lineRule="exact"/>
        <w:jc w:val="left"/>
        <w:rPr>
          <w:rFonts w:ascii="宋体" w:hAnsi="宋体"/>
          <w:b/>
          <w:color w:val="auto"/>
          <w:szCs w:val="21"/>
          <w:highlight w:val="none"/>
        </w:rPr>
      </w:pPr>
      <w:r>
        <w:rPr>
          <w:rFonts w:hint="eastAsia" w:ascii="宋体" w:hAnsi="宋体"/>
          <w:b/>
          <w:color w:val="auto"/>
          <w:szCs w:val="21"/>
          <w:highlight w:val="none"/>
        </w:rPr>
        <w:t>4.服务水平（格式自拟）；（包括服务实施方案等，供应商可根据“第二章 采购需求”及“第四章 评标方法及评标标准”提供）</w:t>
      </w:r>
    </w:p>
    <w:p w14:paraId="14668629">
      <w:pPr>
        <w:snapToGrid w:val="0"/>
        <w:spacing w:before="50" w:after="120" w:afterLines="50"/>
        <w:jc w:val="left"/>
        <w:rPr>
          <w:rFonts w:ascii="宋体" w:hAnsi="宋体"/>
          <w:b/>
          <w:color w:val="auto"/>
          <w:szCs w:val="21"/>
          <w:highlight w:val="none"/>
        </w:rPr>
      </w:pPr>
    </w:p>
    <w:p w14:paraId="5EF9791D">
      <w:pPr>
        <w:snapToGrid w:val="0"/>
        <w:spacing w:before="50" w:after="120" w:afterLines="50"/>
        <w:jc w:val="left"/>
        <w:rPr>
          <w:rFonts w:ascii="宋体" w:hAnsi="宋体"/>
          <w:b/>
          <w:color w:val="auto"/>
          <w:szCs w:val="21"/>
          <w:highlight w:val="none"/>
        </w:rPr>
      </w:pPr>
    </w:p>
    <w:p w14:paraId="7860521D">
      <w:pPr>
        <w:snapToGrid w:val="0"/>
        <w:spacing w:before="50" w:after="120" w:afterLines="50"/>
        <w:jc w:val="left"/>
        <w:rPr>
          <w:rFonts w:ascii="宋体" w:hAnsi="宋体"/>
          <w:b/>
          <w:color w:val="auto"/>
          <w:szCs w:val="21"/>
          <w:highlight w:val="none"/>
        </w:rPr>
      </w:pPr>
    </w:p>
    <w:p w14:paraId="11925A98">
      <w:pPr>
        <w:pStyle w:val="47"/>
        <w:ind w:firstLine="422"/>
        <w:rPr>
          <w:rFonts w:ascii="宋体" w:hAnsi="宋体"/>
          <w:b/>
          <w:color w:val="auto"/>
          <w:szCs w:val="21"/>
          <w:highlight w:val="none"/>
        </w:rPr>
      </w:pPr>
    </w:p>
    <w:p w14:paraId="0625DB2F">
      <w:pPr>
        <w:pStyle w:val="47"/>
        <w:ind w:firstLine="422"/>
        <w:rPr>
          <w:rFonts w:ascii="宋体" w:hAnsi="宋体"/>
          <w:b/>
          <w:color w:val="auto"/>
          <w:szCs w:val="21"/>
          <w:highlight w:val="none"/>
        </w:rPr>
      </w:pPr>
    </w:p>
    <w:p w14:paraId="6611529C">
      <w:pPr>
        <w:pStyle w:val="47"/>
        <w:ind w:firstLine="422"/>
        <w:rPr>
          <w:rFonts w:ascii="宋体" w:hAnsi="宋体"/>
          <w:b/>
          <w:color w:val="auto"/>
          <w:szCs w:val="21"/>
          <w:highlight w:val="none"/>
        </w:rPr>
      </w:pPr>
    </w:p>
    <w:p w14:paraId="51C85C12">
      <w:pPr>
        <w:pStyle w:val="47"/>
        <w:ind w:firstLine="422"/>
        <w:rPr>
          <w:rFonts w:ascii="宋体" w:hAnsi="宋体"/>
          <w:b/>
          <w:color w:val="auto"/>
          <w:szCs w:val="21"/>
          <w:highlight w:val="none"/>
        </w:rPr>
      </w:pPr>
    </w:p>
    <w:p w14:paraId="382BB1B2">
      <w:pPr>
        <w:pStyle w:val="47"/>
        <w:ind w:firstLine="422"/>
        <w:rPr>
          <w:rFonts w:ascii="宋体" w:hAnsi="宋体"/>
          <w:b/>
          <w:color w:val="auto"/>
          <w:szCs w:val="21"/>
          <w:highlight w:val="none"/>
        </w:rPr>
      </w:pPr>
    </w:p>
    <w:p w14:paraId="66BEEC1A">
      <w:pPr>
        <w:pStyle w:val="47"/>
        <w:ind w:firstLine="422"/>
        <w:rPr>
          <w:rFonts w:ascii="宋体" w:hAnsi="宋体"/>
          <w:b/>
          <w:color w:val="auto"/>
          <w:szCs w:val="21"/>
          <w:highlight w:val="none"/>
        </w:rPr>
      </w:pPr>
    </w:p>
    <w:p w14:paraId="2EA96631">
      <w:pPr>
        <w:pStyle w:val="47"/>
        <w:ind w:firstLine="422"/>
        <w:rPr>
          <w:rFonts w:ascii="宋体" w:hAnsi="宋体"/>
          <w:b/>
          <w:color w:val="auto"/>
          <w:szCs w:val="21"/>
          <w:highlight w:val="none"/>
        </w:rPr>
      </w:pPr>
    </w:p>
    <w:p w14:paraId="07BFCCB0">
      <w:pPr>
        <w:pStyle w:val="47"/>
        <w:ind w:firstLine="422"/>
        <w:rPr>
          <w:rFonts w:ascii="宋体" w:hAnsi="宋体"/>
          <w:b/>
          <w:color w:val="auto"/>
          <w:szCs w:val="21"/>
          <w:highlight w:val="none"/>
        </w:rPr>
      </w:pPr>
    </w:p>
    <w:p w14:paraId="031B0EE7">
      <w:pPr>
        <w:pStyle w:val="47"/>
        <w:ind w:firstLine="422"/>
        <w:rPr>
          <w:rFonts w:ascii="宋体" w:hAnsi="宋体"/>
          <w:b/>
          <w:color w:val="auto"/>
          <w:szCs w:val="21"/>
          <w:highlight w:val="none"/>
        </w:rPr>
      </w:pPr>
    </w:p>
    <w:p w14:paraId="5D970113">
      <w:pPr>
        <w:pStyle w:val="47"/>
        <w:ind w:firstLine="422"/>
        <w:rPr>
          <w:rFonts w:ascii="宋体" w:hAnsi="宋体"/>
          <w:b/>
          <w:color w:val="auto"/>
          <w:szCs w:val="21"/>
          <w:highlight w:val="none"/>
        </w:rPr>
      </w:pPr>
    </w:p>
    <w:p w14:paraId="7DE9E297">
      <w:pPr>
        <w:numPr>
          <w:ilvl w:val="0"/>
          <w:numId w:val="5"/>
        </w:numPr>
        <w:snapToGrid w:val="0"/>
        <w:spacing w:before="50" w:after="120" w:afterLines="50"/>
        <w:jc w:val="left"/>
        <w:rPr>
          <w:rFonts w:ascii="宋体" w:hAnsi="宋体"/>
          <w:b/>
          <w:color w:val="auto"/>
          <w:szCs w:val="21"/>
          <w:highlight w:val="none"/>
        </w:rPr>
      </w:pPr>
      <w:r>
        <w:rPr>
          <w:rFonts w:hint="eastAsia" w:ascii="宋体" w:hAnsi="宋体"/>
          <w:b/>
          <w:color w:val="auto"/>
          <w:szCs w:val="21"/>
          <w:highlight w:val="none"/>
        </w:rPr>
        <w:t>项目实施人员一览表；</w:t>
      </w:r>
    </w:p>
    <w:p w14:paraId="1A8AB689">
      <w:pPr>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项目实施人员一览表</w:t>
      </w:r>
    </w:p>
    <w:tbl>
      <w:tblPr>
        <w:tblStyle w:val="48"/>
        <w:tblW w:w="1059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5"/>
        <w:gridCol w:w="1120"/>
        <w:gridCol w:w="1673"/>
        <w:gridCol w:w="1362"/>
        <w:gridCol w:w="2000"/>
        <w:gridCol w:w="1379"/>
        <w:gridCol w:w="1414"/>
        <w:gridCol w:w="1069"/>
      </w:tblGrid>
      <w:tr w14:paraId="2B410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575" w:type="dxa"/>
            <w:shd w:val="clear" w:color="auto" w:fill="8DB3E2"/>
            <w:vAlign w:val="center"/>
          </w:tcPr>
          <w:p w14:paraId="719C20F2">
            <w:pPr>
              <w:widowControl/>
              <w:jc w:val="center"/>
              <w:rPr>
                <w:rFonts w:ascii="宋体" w:hAnsi="宋体" w:cs="宋体"/>
                <w:b/>
                <w:bCs/>
                <w:color w:val="auto"/>
                <w:sz w:val="20"/>
                <w:szCs w:val="20"/>
                <w:highlight w:val="none"/>
              </w:rPr>
            </w:pPr>
            <w:r>
              <w:rPr>
                <w:rStyle w:val="157"/>
                <w:rFonts w:hint="eastAsia" w:ascii="宋体" w:hAnsi="宋体" w:cs="宋体"/>
                <w:color w:val="auto"/>
                <w:sz w:val="22"/>
                <w:szCs w:val="22"/>
                <w:highlight w:val="none"/>
              </w:rPr>
              <w:t>序号</w:t>
            </w:r>
          </w:p>
        </w:tc>
        <w:tc>
          <w:tcPr>
            <w:tcW w:w="1120" w:type="dxa"/>
            <w:shd w:val="clear" w:color="auto" w:fill="8DB3E2"/>
            <w:vAlign w:val="center"/>
          </w:tcPr>
          <w:p w14:paraId="43516604">
            <w:pPr>
              <w:widowControl/>
              <w:jc w:val="center"/>
              <w:rPr>
                <w:rFonts w:ascii="宋体" w:hAnsi="宋体" w:cs="宋体"/>
                <w:b/>
                <w:bCs/>
                <w:color w:val="auto"/>
                <w:sz w:val="20"/>
                <w:szCs w:val="20"/>
                <w:highlight w:val="none"/>
              </w:rPr>
            </w:pPr>
            <w:r>
              <w:rPr>
                <w:rStyle w:val="157"/>
                <w:rFonts w:hint="eastAsia" w:ascii="宋体" w:hAnsi="宋体" w:cs="宋体"/>
                <w:color w:val="auto"/>
                <w:sz w:val="22"/>
                <w:szCs w:val="22"/>
                <w:highlight w:val="none"/>
              </w:rPr>
              <w:t>姓名</w:t>
            </w:r>
          </w:p>
        </w:tc>
        <w:tc>
          <w:tcPr>
            <w:tcW w:w="1673" w:type="dxa"/>
            <w:shd w:val="clear" w:color="auto" w:fill="8DB3E2"/>
            <w:vAlign w:val="center"/>
          </w:tcPr>
          <w:p w14:paraId="17145862">
            <w:pPr>
              <w:widowControl/>
              <w:jc w:val="center"/>
              <w:rPr>
                <w:rFonts w:ascii="宋体" w:hAnsi="宋体" w:cs="宋体"/>
                <w:b/>
                <w:bCs/>
                <w:color w:val="auto"/>
                <w:sz w:val="20"/>
                <w:szCs w:val="20"/>
                <w:highlight w:val="none"/>
              </w:rPr>
            </w:pPr>
            <w:r>
              <w:rPr>
                <w:rStyle w:val="157"/>
                <w:rFonts w:hint="eastAsia" w:ascii="宋体" w:hAnsi="宋体" w:cs="宋体"/>
                <w:color w:val="auto"/>
                <w:sz w:val="22"/>
                <w:szCs w:val="22"/>
                <w:highlight w:val="none"/>
              </w:rPr>
              <w:t>身份证号</w:t>
            </w:r>
          </w:p>
        </w:tc>
        <w:tc>
          <w:tcPr>
            <w:tcW w:w="1362" w:type="dxa"/>
            <w:shd w:val="clear" w:color="auto" w:fill="8DB3E2"/>
            <w:vAlign w:val="center"/>
          </w:tcPr>
          <w:p w14:paraId="2FE12F88">
            <w:pPr>
              <w:widowControl/>
              <w:jc w:val="center"/>
              <w:rPr>
                <w:rFonts w:ascii="宋体" w:hAnsi="宋体" w:cs="宋体"/>
                <w:b/>
                <w:bCs/>
                <w:color w:val="auto"/>
                <w:sz w:val="20"/>
                <w:szCs w:val="20"/>
                <w:highlight w:val="none"/>
              </w:rPr>
            </w:pPr>
            <w:r>
              <w:rPr>
                <w:rStyle w:val="157"/>
                <w:rFonts w:hint="eastAsia" w:ascii="宋体" w:hAnsi="宋体" w:cs="宋体"/>
                <w:color w:val="auto"/>
                <w:sz w:val="22"/>
                <w:szCs w:val="22"/>
                <w:highlight w:val="none"/>
              </w:rPr>
              <w:t>职称</w:t>
            </w:r>
          </w:p>
        </w:tc>
        <w:tc>
          <w:tcPr>
            <w:tcW w:w="2000" w:type="dxa"/>
            <w:shd w:val="clear" w:color="auto" w:fill="8DB3E2"/>
            <w:vAlign w:val="center"/>
          </w:tcPr>
          <w:p w14:paraId="13D64736">
            <w:pPr>
              <w:widowControl/>
              <w:jc w:val="center"/>
              <w:rPr>
                <w:rFonts w:ascii="宋体" w:hAnsi="宋体" w:cs="宋体"/>
                <w:b/>
                <w:bCs/>
                <w:color w:val="auto"/>
                <w:sz w:val="20"/>
                <w:szCs w:val="20"/>
                <w:highlight w:val="none"/>
              </w:rPr>
            </w:pPr>
            <w:r>
              <w:rPr>
                <w:rStyle w:val="157"/>
                <w:rFonts w:hint="eastAsia" w:ascii="宋体" w:hAnsi="宋体" w:cs="宋体"/>
                <w:color w:val="auto"/>
                <w:sz w:val="22"/>
                <w:szCs w:val="22"/>
                <w:highlight w:val="none"/>
              </w:rPr>
              <w:t>技术证书及证书编号</w:t>
            </w:r>
          </w:p>
        </w:tc>
        <w:tc>
          <w:tcPr>
            <w:tcW w:w="1379" w:type="dxa"/>
            <w:shd w:val="clear" w:color="auto" w:fill="8DB3E2"/>
            <w:vAlign w:val="center"/>
          </w:tcPr>
          <w:p w14:paraId="5F9B7321">
            <w:pPr>
              <w:widowControl/>
              <w:jc w:val="center"/>
              <w:rPr>
                <w:rFonts w:ascii="宋体" w:hAnsi="宋体" w:cs="宋体"/>
                <w:b/>
                <w:bCs/>
                <w:color w:val="auto"/>
                <w:sz w:val="20"/>
                <w:szCs w:val="20"/>
                <w:highlight w:val="none"/>
              </w:rPr>
            </w:pPr>
            <w:r>
              <w:rPr>
                <w:rStyle w:val="157"/>
                <w:rFonts w:hint="eastAsia" w:ascii="宋体" w:hAnsi="宋体" w:cs="宋体"/>
                <w:color w:val="auto"/>
                <w:sz w:val="22"/>
                <w:szCs w:val="22"/>
                <w:highlight w:val="none"/>
              </w:rPr>
              <w:t>职务</w:t>
            </w:r>
          </w:p>
        </w:tc>
        <w:tc>
          <w:tcPr>
            <w:tcW w:w="1414" w:type="dxa"/>
            <w:shd w:val="clear" w:color="auto" w:fill="8DB3E2"/>
            <w:vAlign w:val="center"/>
          </w:tcPr>
          <w:p w14:paraId="599F6D7B">
            <w:pPr>
              <w:widowControl/>
              <w:jc w:val="center"/>
              <w:rPr>
                <w:rFonts w:ascii="宋体" w:hAnsi="宋体" w:cs="宋体"/>
                <w:b/>
                <w:bCs/>
                <w:color w:val="auto"/>
                <w:sz w:val="20"/>
                <w:szCs w:val="20"/>
                <w:highlight w:val="none"/>
              </w:rPr>
            </w:pPr>
            <w:r>
              <w:rPr>
                <w:rStyle w:val="157"/>
                <w:rFonts w:hint="eastAsia" w:ascii="宋体" w:hAnsi="宋体" w:cs="宋体"/>
                <w:color w:val="auto"/>
                <w:sz w:val="22"/>
                <w:szCs w:val="22"/>
                <w:highlight w:val="none"/>
              </w:rPr>
              <w:t>联系电话</w:t>
            </w:r>
          </w:p>
        </w:tc>
        <w:tc>
          <w:tcPr>
            <w:tcW w:w="1069" w:type="dxa"/>
            <w:shd w:val="clear" w:color="auto" w:fill="8DB3E2"/>
            <w:vAlign w:val="center"/>
          </w:tcPr>
          <w:p w14:paraId="76137C1C">
            <w:pPr>
              <w:widowControl/>
              <w:jc w:val="center"/>
              <w:rPr>
                <w:rFonts w:ascii="宋体" w:hAnsi="宋体" w:cs="宋体"/>
                <w:b/>
                <w:bCs/>
                <w:color w:val="auto"/>
                <w:sz w:val="20"/>
                <w:szCs w:val="20"/>
                <w:highlight w:val="none"/>
              </w:rPr>
            </w:pPr>
            <w:r>
              <w:rPr>
                <w:rStyle w:val="157"/>
                <w:rFonts w:hint="eastAsia" w:ascii="宋体" w:hAnsi="宋体" w:cs="宋体"/>
                <w:color w:val="auto"/>
                <w:sz w:val="22"/>
                <w:szCs w:val="22"/>
                <w:highlight w:val="none"/>
              </w:rPr>
              <w:t>备注</w:t>
            </w:r>
          </w:p>
        </w:tc>
      </w:tr>
      <w:tr w14:paraId="56BBB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575" w:type="dxa"/>
          </w:tcPr>
          <w:p w14:paraId="4861BCB9">
            <w:pPr>
              <w:rPr>
                <w:rFonts w:ascii="宋体" w:hAnsi="宋体" w:cs="宋体"/>
                <w:color w:val="auto"/>
                <w:szCs w:val="21"/>
                <w:highlight w:val="none"/>
              </w:rPr>
            </w:pPr>
          </w:p>
        </w:tc>
        <w:tc>
          <w:tcPr>
            <w:tcW w:w="1120" w:type="dxa"/>
          </w:tcPr>
          <w:p w14:paraId="6876213F">
            <w:pPr>
              <w:rPr>
                <w:rFonts w:ascii="宋体" w:hAnsi="宋体" w:cs="宋体"/>
                <w:color w:val="auto"/>
                <w:szCs w:val="21"/>
                <w:highlight w:val="none"/>
              </w:rPr>
            </w:pPr>
          </w:p>
        </w:tc>
        <w:tc>
          <w:tcPr>
            <w:tcW w:w="1673" w:type="dxa"/>
          </w:tcPr>
          <w:p w14:paraId="7F5CDF6C">
            <w:pPr>
              <w:rPr>
                <w:rFonts w:ascii="宋体" w:hAnsi="宋体" w:cs="宋体"/>
                <w:color w:val="auto"/>
                <w:szCs w:val="21"/>
                <w:highlight w:val="none"/>
              </w:rPr>
            </w:pPr>
          </w:p>
        </w:tc>
        <w:tc>
          <w:tcPr>
            <w:tcW w:w="1362" w:type="dxa"/>
          </w:tcPr>
          <w:p w14:paraId="1BD00AC2">
            <w:pPr>
              <w:rPr>
                <w:rFonts w:ascii="宋体" w:hAnsi="宋体" w:cs="宋体"/>
                <w:color w:val="auto"/>
                <w:szCs w:val="21"/>
                <w:highlight w:val="none"/>
              </w:rPr>
            </w:pPr>
          </w:p>
        </w:tc>
        <w:tc>
          <w:tcPr>
            <w:tcW w:w="2000" w:type="dxa"/>
          </w:tcPr>
          <w:p w14:paraId="522B833B">
            <w:pPr>
              <w:rPr>
                <w:rFonts w:ascii="宋体" w:hAnsi="宋体" w:cs="宋体"/>
                <w:color w:val="auto"/>
                <w:szCs w:val="21"/>
                <w:highlight w:val="none"/>
              </w:rPr>
            </w:pPr>
          </w:p>
        </w:tc>
        <w:tc>
          <w:tcPr>
            <w:tcW w:w="1379" w:type="dxa"/>
          </w:tcPr>
          <w:p w14:paraId="226A0317">
            <w:pPr>
              <w:rPr>
                <w:rFonts w:ascii="宋体" w:hAnsi="宋体" w:cs="宋体"/>
                <w:color w:val="auto"/>
                <w:szCs w:val="21"/>
                <w:highlight w:val="none"/>
              </w:rPr>
            </w:pPr>
          </w:p>
        </w:tc>
        <w:tc>
          <w:tcPr>
            <w:tcW w:w="1414" w:type="dxa"/>
          </w:tcPr>
          <w:p w14:paraId="0EC7EB46">
            <w:pPr>
              <w:rPr>
                <w:rFonts w:ascii="宋体" w:hAnsi="宋体" w:cs="宋体"/>
                <w:color w:val="auto"/>
                <w:szCs w:val="21"/>
                <w:highlight w:val="none"/>
              </w:rPr>
            </w:pPr>
          </w:p>
        </w:tc>
        <w:tc>
          <w:tcPr>
            <w:tcW w:w="1069" w:type="dxa"/>
          </w:tcPr>
          <w:p w14:paraId="47E0334C">
            <w:pPr>
              <w:rPr>
                <w:rFonts w:ascii="宋体" w:hAnsi="宋体" w:cs="宋体"/>
                <w:color w:val="auto"/>
                <w:szCs w:val="21"/>
                <w:highlight w:val="none"/>
              </w:rPr>
            </w:pPr>
          </w:p>
        </w:tc>
      </w:tr>
      <w:tr w14:paraId="30224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575" w:type="dxa"/>
          </w:tcPr>
          <w:p w14:paraId="13BA1DB3">
            <w:pPr>
              <w:rPr>
                <w:rFonts w:ascii="宋体" w:hAnsi="宋体" w:cs="宋体"/>
                <w:color w:val="auto"/>
                <w:szCs w:val="21"/>
                <w:highlight w:val="none"/>
              </w:rPr>
            </w:pPr>
          </w:p>
        </w:tc>
        <w:tc>
          <w:tcPr>
            <w:tcW w:w="1120" w:type="dxa"/>
          </w:tcPr>
          <w:p w14:paraId="0432A764">
            <w:pPr>
              <w:rPr>
                <w:rFonts w:ascii="宋体" w:hAnsi="宋体" w:cs="宋体"/>
                <w:color w:val="auto"/>
                <w:szCs w:val="21"/>
                <w:highlight w:val="none"/>
              </w:rPr>
            </w:pPr>
          </w:p>
        </w:tc>
        <w:tc>
          <w:tcPr>
            <w:tcW w:w="1673" w:type="dxa"/>
          </w:tcPr>
          <w:p w14:paraId="10A7207E">
            <w:pPr>
              <w:rPr>
                <w:rFonts w:ascii="宋体" w:hAnsi="宋体" w:cs="宋体"/>
                <w:color w:val="auto"/>
                <w:szCs w:val="21"/>
                <w:highlight w:val="none"/>
              </w:rPr>
            </w:pPr>
          </w:p>
        </w:tc>
        <w:tc>
          <w:tcPr>
            <w:tcW w:w="1362" w:type="dxa"/>
          </w:tcPr>
          <w:p w14:paraId="042B5A04">
            <w:pPr>
              <w:rPr>
                <w:rFonts w:ascii="宋体" w:hAnsi="宋体" w:cs="宋体"/>
                <w:color w:val="auto"/>
                <w:szCs w:val="21"/>
                <w:highlight w:val="none"/>
              </w:rPr>
            </w:pPr>
          </w:p>
        </w:tc>
        <w:tc>
          <w:tcPr>
            <w:tcW w:w="2000" w:type="dxa"/>
          </w:tcPr>
          <w:p w14:paraId="3AC1C9A0">
            <w:pPr>
              <w:rPr>
                <w:rFonts w:ascii="宋体" w:hAnsi="宋体" w:cs="宋体"/>
                <w:color w:val="auto"/>
                <w:szCs w:val="21"/>
                <w:highlight w:val="none"/>
              </w:rPr>
            </w:pPr>
          </w:p>
        </w:tc>
        <w:tc>
          <w:tcPr>
            <w:tcW w:w="1379" w:type="dxa"/>
          </w:tcPr>
          <w:p w14:paraId="2C66797E">
            <w:pPr>
              <w:rPr>
                <w:rFonts w:ascii="宋体" w:hAnsi="宋体" w:cs="宋体"/>
                <w:color w:val="auto"/>
                <w:szCs w:val="21"/>
                <w:highlight w:val="none"/>
              </w:rPr>
            </w:pPr>
          </w:p>
        </w:tc>
        <w:tc>
          <w:tcPr>
            <w:tcW w:w="1414" w:type="dxa"/>
          </w:tcPr>
          <w:p w14:paraId="1FE2232D">
            <w:pPr>
              <w:rPr>
                <w:rFonts w:ascii="宋体" w:hAnsi="宋体" w:cs="宋体"/>
                <w:color w:val="auto"/>
                <w:szCs w:val="21"/>
                <w:highlight w:val="none"/>
              </w:rPr>
            </w:pPr>
          </w:p>
        </w:tc>
        <w:tc>
          <w:tcPr>
            <w:tcW w:w="1069" w:type="dxa"/>
          </w:tcPr>
          <w:p w14:paraId="1AF9DEDA">
            <w:pPr>
              <w:rPr>
                <w:rFonts w:ascii="宋体" w:hAnsi="宋体" w:cs="宋体"/>
                <w:color w:val="auto"/>
                <w:szCs w:val="21"/>
                <w:highlight w:val="none"/>
              </w:rPr>
            </w:pPr>
          </w:p>
        </w:tc>
      </w:tr>
      <w:tr w14:paraId="613C4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575" w:type="dxa"/>
          </w:tcPr>
          <w:p w14:paraId="1EEE207E">
            <w:pPr>
              <w:rPr>
                <w:rFonts w:ascii="宋体" w:hAnsi="宋体" w:cs="宋体"/>
                <w:color w:val="auto"/>
                <w:szCs w:val="21"/>
                <w:highlight w:val="none"/>
              </w:rPr>
            </w:pPr>
          </w:p>
        </w:tc>
        <w:tc>
          <w:tcPr>
            <w:tcW w:w="1120" w:type="dxa"/>
          </w:tcPr>
          <w:p w14:paraId="0195AAF1">
            <w:pPr>
              <w:rPr>
                <w:rFonts w:ascii="宋体" w:hAnsi="宋体" w:cs="宋体"/>
                <w:color w:val="auto"/>
                <w:szCs w:val="21"/>
                <w:highlight w:val="none"/>
              </w:rPr>
            </w:pPr>
          </w:p>
        </w:tc>
        <w:tc>
          <w:tcPr>
            <w:tcW w:w="1673" w:type="dxa"/>
          </w:tcPr>
          <w:p w14:paraId="29DAE2FC">
            <w:pPr>
              <w:rPr>
                <w:rFonts w:ascii="宋体" w:hAnsi="宋体" w:cs="宋体"/>
                <w:color w:val="auto"/>
                <w:szCs w:val="21"/>
                <w:highlight w:val="none"/>
              </w:rPr>
            </w:pPr>
          </w:p>
        </w:tc>
        <w:tc>
          <w:tcPr>
            <w:tcW w:w="1362" w:type="dxa"/>
          </w:tcPr>
          <w:p w14:paraId="112817C2">
            <w:pPr>
              <w:rPr>
                <w:rFonts w:ascii="宋体" w:hAnsi="宋体" w:cs="宋体"/>
                <w:color w:val="auto"/>
                <w:szCs w:val="21"/>
                <w:highlight w:val="none"/>
              </w:rPr>
            </w:pPr>
          </w:p>
        </w:tc>
        <w:tc>
          <w:tcPr>
            <w:tcW w:w="2000" w:type="dxa"/>
          </w:tcPr>
          <w:p w14:paraId="2511B09F">
            <w:pPr>
              <w:rPr>
                <w:rFonts w:ascii="宋体" w:hAnsi="宋体" w:cs="宋体"/>
                <w:color w:val="auto"/>
                <w:szCs w:val="21"/>
                <w:highlight w:val="none"/>
              </w:rPr>
            </w:pPr>
          </w:p>
        </w:tc>
        <w:tc>
          <w:tcPr>
            <w:tcW w:w="1379" w:type="dxa"/>
          </w:tcPr>
          <w:p w14:paraId="7A6C5C77">
            <w:pPr>
              <w:rPr>
                <w:rFonts w:ascii="宋体" w:hAnsi="宋体" w:cs="宋体"/>
                <w:color w:val="auto"/>
                <w:szCs w:val="21"/>
                <w:highlight w:val="none"/>
              </w:rPr>
            </w:pPr>
          </w:p>
        </w:tc>
        <w:tc>
          <w:tcPr>
            <w:tcW w:w="1414" w:type="dxa"/>
          </w:tcPr>
          <w:p w14:paraId="5F01BE41">
            <w:pPr>
              <w:rPr>
                <w:rFonts w:ascii="宋体" w:hAnsi="宋体" w:cs="宋体"/>
                <w:color w:val="auto"/>
                <w:szCs w:val="21"/>
                <w:highlight w:val="none"/>
              </w:rPr>
            </w:pPr>
          </w:p>
        </w:tc>
        <w:tc>
          <w:tcPr>
            <w:tcW w:w="1069" w:type="dxa"/>
          </w:tcPr>
          <w:p w14:paraId="77BD1164">
            <w:pPr>
              <w:rPr>
                <w:rFonts w:ascii="宋体" w:hAnsi="宋体" w:cs="宋体"/>
                <w:color w:val="auto"/>
                <w:szCs w:val="21"/>
                <w:highlight w:val="none"/>
              </w:rPr>
            </w:pPr>
          </w:p>
        </w:tc>
      </w:tr>
    </w:tbl>
    <w:p w14:paraId="786D6499">
      <w:pPr>
        <w:rPr>
          <w:rFonts w:ascii="宋体" w:hAnsi="宋体" w:cs="宋体"/>
          <w:color w:val="auto"/>
          <w:szCs w:val="21"/>
          <w:highlight w:val="none"/>
        </w:rPr>
      </w:pPr>
    </w:p>
    <w:p w14:paraId="1BC8BAEF">
      <w:pPr>
        <w:ind w:firstLine="3255" w:firstLineChars="1550"/>
        <w:rPr>
          <w:rFonts w:ascii="宋体" w:hAnsi="宋体" w:cs="宋体"/>
          <w:color w:val="auto"/>
          <w:highlight w:val="none"/>
        </w:rPr>
      </w:pPr>
    </w:p>
    <w:p w14:paraId="12DC1266">
      <w:pPr>
        <w:snapToGrid w:val="0"/>
        <w:spacing w:before="50" w:after="50" w:line="440" w:lineRule="exact"/>
        <w:rPr>
          <w:rFonts w:ascii="宋体" w:hAnsi="宋体"/>
          <w:color w:val="auto"/>
          <w:sz w:val="24"/>
          <w:highlight w:val="none"/>
        </w:rPr>
      </w:pPr>
    </w:p>
    <w:p w14:paraId="2EB7B3B9">
      <w:pPr>
        <w:pStyle w:val="24"/>
        <w:spacing w:line="500" w:lineRule="exact"/>
        <w:rPr>
          <w:rFonts w:hAnsi="宋体"/>
          <w:color w:val="auto"/>
          <w:highlight w:val="none"/>
          <w:u w:val="single"/>
        </w:rPr>
      </w:pPr>
      <w:r>
        <w:rPr>
          <w:rFonts w:hint="eastAsia" w:hAnsi="宋体"/>
          <w:color w:val="auto"/>
          <w:highlight w:val="none"/>
        </w:rPr>
        <w:t>法定代表人（负责人）或委托代理人（签字）：</w:t>
      </w:r>
      <w:r>
        <w:rPr>
          <w:rFonts w:hint="eastAsia" w:hAnsi="宋体"/>
          <w:color w:val="auto"/>
          <w:highlight w:val="none"/>
          <w:u w:val="single"/>
        </w:rPr>
        <w:t xml:space="preserve">                  </w:t>
      </w:r>
    </w:p>
    <w:p w14:paraId="18DD3CA2">
      <w:pPr>
        <w:pStyle w:val="24"/>
        <w:spacing w:line="500" w:lineRule="exact"/>
        <w:rPr>
          <w:rFonts w:hAnsi="宋体"/>
          <w:color w:val="auto"/>
          <w:highlight w:val="none"/>
          <w:u w:val="single"/>
        </w:rPr>
      </w:pPr>
      <w:r>
        <w:rPr>
          <w:rFonts w:ascii="宋体" w:hAnsi="宋体" w:cs="宋体"/>
          <w:color w:val="auto"/>
          <w:spacing w:val="-2"/>
          <w:sz w:val="22"/>
          <w:szCs w:val="22"/>
          <w:highlight w:val="none"/>
        </w:rPr>
        <w:t>投标人名称（电子签章</w:t>
      </w:r>
      <w:r>
        <w:rPr>
          <w:rFonts w:ascii="宋体" w:hAnsi="宋体" w:cs="宋体"/>
          <w:color w:val="auto"/>
          <w:spacing w:val="4"/>
          <w:sz w:val="22"/>
          <w:szCs w:val="22"/>
          <w:highlight w:val="none"/>
        </w:rPr>
        <w:t>）：</w:t>
      </w:r>
      <w:r>
        <w:rPr>
          <w:rFonts w:hint="eastAsia" w:hAnsi="宋体"/>
          <w:color w:val="auto"/>
          <w:highlight w:val="none"/>
          <w:u w:val="single"/>
        </w:rPr>
        <w:t xml:space="preserve">                              </w:t>
      </w:r>
    </w:p>
    <w:p w14:paraId="76EFD4B1">
      <w:pPr>
        <w:pStyle w:val="24"/>
        <w:spacing w:line="500" w:lineRule="exact"/>
        <w:rPr>
          <w:rFonts w:hAnsi="宋体"/>
          <w:color w:val="auto"/>
          <w:sz w:val="24"/>
          <w:szCs w:val="24"/>
          <w:highlight w:val="none"/>
          <w:u w:val="single"/>
        </w:rPr>
      </w:pPr>
      <w:r>
        <w:rPr>
          <w:rFonts w:hint="eastAsia" w:hAnsi="宋体"/>
          <w:color w:val="auto"/>
          <w:highlight w:val="none"/>
        </w:rPr>
        <w:t>日期：</w:t>
      </w:r>
      <w:r>
        <w:rPr>
          <w:rFonts w:hint="eastAsia" w:hAnsi="宋体"/>
          <w:color w:val="auto"/>
          <w:highlight w:val="none"/>
          <w:u w:val="single"/>
        </w:rPr>
        <w:t xml:space="preserve">     </w:t>
      </w:r>
      <w:r>
        <w:rPr>
          <w:rFonts w:hint="eastAsia" w:hAnsi="宋体"/>
          <w:color w:val="auto"/>
          <w:highlight w:val="none"/>
        </w:rPr>
        <w:t>年</w:t>
      </w:r>
      <w:r>
        <w:rPr>
          <w:rFonts w:hint="eastAsia" w:hAnsi="宋体"/>
          <w:color w:val="auto"/>
          <w:highlight w:val="none"/>
          <w:u w:val="single"/>
        </w:rPr>
        <w:t xml:space="preserve">     </w:t>
      </w:r>
      <w:r>
        <w:rPr>
          <w:rFonts w:hint="eastAsia" w:hAnsi="宋体"/>
          <w:color w:val="auto"/>
          <w:highlight w:val="none"/>
        </w:rPr>
        <w:t>月</w:t>
      </w:r>
      <w:r>
        <w:rPr>
          <w:rFonts w:hint="eastAsia" w:hAnsi="宋体"/>
          <w:color w:val="auto"/>
          <w:highlight w:val="none"/>
          <w:u w:val="single"/>
        </w:rPr>
        <w:t xml:space="preserve">    </w:t>
      </w:r>
      <w:r>
        <w:rPr>
          <w:rFonts w:hint="eastAsia" w:hAnsi="宋体"/>
          <w:color w:val="auto"/>
          <w:highlight w:val="none"/>
        </w:rPr>
        <w:t>日</w:t>
      </w:r>
    </w:p>
    <w:p w14:paraId="11B86197">
      <w:pPr>
        <w:pStyle w:val="47"/>
        <w:ind w:left="0" w:leftChars="0" w:firstLine="0" w:firstLineChars="0"/>
        <w:rPr>
          <w:color w:val="auto"/>
          <w:highlight w:val="none"/>
        </w:rPr>
      </w:pPr>
    </w:p>
    <w:p w14:paraId="11BDEED1">
      <w:pPr>
        <w:snapToGrid w:val="0"/>
        <w:spacing w:before="50" w:after="120" w:afterLines="50"/>
        <w:jc w:val="left"/>
        <w:rPr>
          <w:rFonts w:ascii="宋体" w:hAnsi="宋体"/>
          <w:b/>
          <w:color w:val="auto"/>
          <w:szCs w:val="21"/>
          <w:highlight w:val="none"/>
        </w:rPr>
      </w:pPr>
    </w:p>
    <w:p w14:paraId="41C96673">
      <w:pPr>
        <w:snapToGrid w:val="0"/>
        <w:spacing w:before="50" w:after="120" w:afterLines="50"/>
        <w:jc w:val="left"/>
        <w:rPr>
          <w:rFonts w:ascii="宋体" w:hAnsi="宋体"/>
          <w:b/>
          <w:color w:val="auto"/>
          <w:szCs w:val="21"/>
          <w:highlight w:val="none"/>
        </w:rPr>
      </w:pPr>
    </w:p>
    <w:p w14:paraId="7E328533">
      <w:pPr>
        <w:snapToGrid w:val="0"/>
        <w:spacing w:before="50" w:after="120" w:afterLines="50"/>
        <w:jc w:val="left"/>
        <w:rPr>
          <w:rFonts w:ascii="宋体" w:hAnsi="宋体"/>
          <w:b/>
          <w:color w:val="auto"/>
          <w:szCs w:val="21"/>
          <w:highlight w:val="none"/>
        </w:rPr>
      </w:pPr>
    </w:p>
    <w:p w14:paraId="49F6E60C">
      <w:pPr>
        <w:pStyle w:val="19"/>
        <w:jc w:val="left"/>
        <w:rPr>
          <w:b/>
          <w:color w:val="auto"/>
          <w:highlight w:val="none"/>
        </w:rPr>
      </w:pPr>
      <w:r>
        <w:rPr>
          <w:rFonts w:hint="eastAsia"/>
          <w:b/>
          <w:color w:val="auto"/>
          <w:highlight w:val="none"/>
        </w:rPr>
        <w:t>6</w:t>
      </w:r>
      <w:r>
        <w:rPr>
          <w:rFonts w:hint="eastAsia"/>
          <w:b/>
          <w:bCs/>
          <w:color w:val="auto"/>
          <w:highlight w:val="none"/>
        </w:rPr>
        <w:t>.投标人的类似成功案例的业绩证明文件（投标人同类项目的中标通知书或合同</w:t>
      </w:r>
      <w:r>
        <w:rPr>
          <w:rFonts w:hint="eastAsia"/>
          <w:color w:val="auto"/>
          <w:highlight w:val="none"/>
        </w:rPr>
        <w:t>）；</w:t>
      </w:r>
    </w:p>
    <w:p w14:paraId="6E5F7D07">
      <w:pPr>
        <w:pStyle w:val="19"/>
        <w:rPr>
          <w:b/>
          <w:color w:val="auto"/>
          <w:highlight w:val="none"/>
        </w:rPr>
      </w:pPr>
    </w:p>
    <w:p w14:paraId="0E4395D0">
      <w:pPr>
        <w:pStyle w:val="19"/>
        <w:rPr>
          <w:b/>
          <w:color w:val="auto"/>
          <w:highlight w:val="none"/>
        </w:rPr>
      </w:pPr>
    </w:p>
    <w:p w14:paraId="55DFA3A6">
      <w:pPr>
        <w:pStyle w:val="19"/>
        <w:rPr>
          <w:b/>
          <w:color w:val="auto"/>
          <w:highlight w:val="none"/>
        </w:rPr>
      </w:pPr>
    </w:p>
    <w:p w14:paraId="5ADA5223">
      <w:pPr>
        <w:pStyle w:val="19"/>
        <w:rPr>
          <w:b/>
          <w:color w:val="auto"/>
          <w:highlight w:val="none"/>
        </w:rPr>
      </w:pPr>
    </w:p>
    <w:p w14:paraId="239386FD">
      <w:pPr>
        <w:pStyle w:val="19"/>
        <w:rPr>
          <w:b/>
          <w:color w:val="auto"/>
          <w:highlight w:val="none"/>
        </w:rPr>
      </w:pPr>
    </w:p>
    <w:p w14:paraId="7617564A">
      <w:pPr>
        <w:pStyle w:val="19"/>
        <w:rPr>
          <w:b/>
          <w:color w:val="auto"/>
          <w:highlight w:val="none"/>
        </w:rPr>
      </w:pPr>
    </w:p>
    <w:p w14:paraId="2AFDC167">
      <w:pPr>
        <w:snapToGrid w:val="0"/>
        <w:spacing w:before="50" w:after="50" w:line="440" w:lineRule="exact"/>
        <w:jc w:val="left"/>
        <w:rPr>
          <w:rFonts w:ascii="宋体" w:hAnsi="宋体"/>
          <w:b/>
          <w:bCs/>
          <w:color w:val="auto"/>
          <w:szCs w:val="21"/>
          <w:highlight w:val="none"/>
        </w:rPr>
      </w:pPr>
      <w:r>
        <w:rPr>
          <w:rFonts w:hint="eastAsia" w:ascii="宋体" w:hAnsi="宋体"/>
          <w:b/>
          <w:bCs/>
          <w:color w:val="auto"/>
          <w:sz w:val="24"/>
          <w:highlight w:val="none"/>
        </w:rPr>
        <w:t>7.</w:t>
      </w:r>
      <w:r>
        <w:rPr>
          <w:rFonts w:hint="eastAsia" w:ascii="宋体" w:hAnsi="宋体"/>
          <w:b/>
          <w:bCs/>
          <w:color w:val="auto"/>
          <w:szCs w:val="21"/>
          <w:highlight w:val="none"/>
          <w:lang w:eastAsia="zh-CN"/>
        </w:rPr>
        <w:t>投标人认为可以证明其能力或其它有关材料</w:t>
      </w:r>
      <w:r>
        <w:rPr>
          <w:rFonts w:hint="eastAsia" w:ascii="宋体" w:hAnsi="宋体"/>
          <w:b/>
          <w:bCs/>
          <w:color w:val="auto"/>
          <w:szCs w:val="21"/>
          <w:highlight w:val="none"/>
        </w:rPr>
        <w:t>。</w:t>
      </w:r>
    </w:p>
    <w:p w14:paraId="3325907B">
      <w:pPr>
        <w:snapToGrid w:val="0"/>
        <w:spacing w:before="120" w:beforeLines="50" w:after="50"/>
        <w:rPr>
          <w:rFonts w:ascii="宋体" w:hAnsi="宋体"/>
          <w:b/>
          <w:color w:val="auto"/>
          <w:szCs w:val="21"/>
          <w:highlight w:val="none"/>
        </w:rPr>
      </w:pPr>
    </w:p>
    <w:p w14:paraId="1DB63917">
      <w:pPr>
        <w:snapToGrid w:val="0"/>
        <w:spacing w:before="120" w:beforeLines="50" w:after="50"/>
        <w:jc w:val="center"/>
        <w:rPr>
          <w:rFonts w:ascii="宋体" w:hAnsi="宋体"/>
          <w:b/>
          <w:color w:val="auto"/>
          <w:szCs w:val="21"/>
          <w:highlight w:val="none"/>
        </w:rPr>
      </w:pPr>
    </w:p>
    <w:p w14:paraId="6F58D7F1">
      <w:pPr>
        <w:snapToGrid w:val="0"/>
        <w:spacing w:before="120" w:beforeLines="50" w:after="50"/>
        <w:outlineLvl w:val="0"/>
        <w:rPr>
          <w:rFonts w:ascii="宋体" w:hAnsi="宋体"/>
          <w:b/>
          <w:bCs/>
          <w:color w:val="auto"/>
          <w:szCs w:val="21"/>
          <w:highlight w:val="none"/>
        </w:rPr>
      </w:pPr>
      <w:r>
        <w:rPr>
          <w:rFonts w:ascii="宋体" w:hAnsi="宋体"/>
          <w:b/>
          <w:color w:val="auto"/>
          <w:szCs w:val="21"/>
          <w:highlight w:val="none"/>
        </w:rPr>
        <w:br w:type="page"/>
      </w:r>
      <w:bookmarkStart w:id="97" w:name="_Toc1182_WPSOffice_Level1"/>
      <w:bookmarkStart w:id="98" w:name="_Toc29417_WPSOffice_Level1"/>
      <w:bookmarkStart w:id="99" w:name="_Toc16404_WPSOffice_Level1"/>
      <w:bookmarkStart w:id="100" w:name="_Toc17323_WPSOffice_Level1"/>
      <w:bookmarkStart w:id="101" w:name="_Toc12415_WPSOffice_Level1"/>
      <w:bookmarkStart w:id="102" w:name="_Toc2819_WPSOffice_Level1"/>
      <w:bookmarkStart w:id="103" w:name="_Toc30431"/>
      <w:bookmarkStart w:id="104" w:name="_Toc23103_WPSOffice_Level1"/>
      <w:r>
        <w:rPr>
          <w:rFonts w:hint="eastAsia" w:ascii="宋体" w:hAnsi="宋体"/>
          <w:b/>
          <w:bCs/>
          <w:color w:val="auto"/>
          <w:szCs w:val="21"/>
          <w:highlight w:val="none"/>
        </w:rPr>
        <w:t>四、报价文件格式</w:t>
      </w:r>
      <w:bookmarkEnd w:id="97"/>
      <w:bookmarkEnd w:id="98"/>
      <w:bookmarkEnd w:id="99"/>
      <w:bookmarkEnd w:id="100"/>
      <w:bookmarkEnd w:id="101"/>
      <w:bookmarkEnd w:id="102"/>
      <w:bookmarkEnd w:id="103"/>
      <w:bookmarkEnd w:id="104"/>
    </w:p>
    <w:p w14:paraId="73AD5E3F">
      <w:pPr>
        <w:snapToGrid w:val="0"/>
        <w:spacing w:before="50" w:after="50"/>
        <w:rPr>
          <w:rFonts w:ascii="宋体" w:hAnsi="宋体"/>
          <w:b/>
          <w:color w:val="auto"/>
          <w:szCs w:val="21"/>
          <w:highlight w:val="none"/>
        </w:rPr>
      </w:pPr>
      <w:r>
        <w:rPr>
          <w:rFonts w:hint="eastAsia" w:ascii="宋体" w:hAnsi="宋体"/>
          <w:b/>
          <w:color w:val="auto"/>
          <w:szCs w:val="21"/>
          <w:highlight w:val="none"/>
        </w:rPr>
        <w:t xml:space="preserve">报价文件内封面格式： </w:t>
      </w:r>
    </w:p>
    <w:p w14:paraId="1A6C67F1">
      <w:pPr>
        <w:snapToGrid w:val="0"/>
        <w:spacing w:before="120" w:beforeLines="50" w:after="50" w:line="440" w:lineRule="exact"/>
        <w:jc w:val="center"/>
        <w:rPr>
          <w:rFonts w:ascii="宋体" w:hAnsi="宋体"/>
          <w:color w:val="auto"/>
          <w:sz w:val="24"/>
          <w:highlight w:val="none"/>
        </w:rPr>
      </w:pPr>
    </w:p>
    <w:p w14:paraId="412DB248">
      <w:pPr>
        <w:snapToGrid w:val="0"/>
        <w:spacing w:before="120" w:beforeLines="50" w:after="50" w:line="440" w:lineRule="exact"/>
        <w:jc w:val="center"/>
        <w:rPr>
          <w:rFonts w:ascii="宋体" w:hAnsi="宋体"/>
          <w:color w:val="auto"/>
          <w:sz w:val="36"/>
          <w:szCs w:val="36"/>
          <w:highlight w:val="none"/>
        </w:rPr>
      </w:pPr>
    </w:p>
    <w:p w14:paraId="725F5E37">
      <w:pPr>
        <w:snapToGrid w:val="0"/>
        <w:spacing w:before="120" w:beforeLines="50" w:after="50" w:line="440" w:lineRule="exact"/>
        <w:jc w:val="center"/>
        <w:rPr>
          <w:rFonts w:ascii="宋体" w:hAnsi="宋体"/>
          <w:color w:val="auto"/>
          <w:sz w:val="36"/>
          <w:szCs w:val="36"/>
          <w:highlight w:val="none"/>
        </w:rPr>
      </w:pPr>
    </w:p>
    <w:p w14:paraId="781C25F5">
      <w:pPr>
        <w:snapToGrid w:val="0"/>
        <w:spacing w:before="120" w:beforeLines="50" w:after="50" w:line="360" w:lineRule="auto"/>
        <w:jc w:val="center"/>
        <w:outlineLvl w:val="0"/>
        <w:rPr>
          <w:rFonts w:ascii="宋体" w:hAnsi="宋体"/>
          <w:b/>
          <w:bCs/>
          <w:color w:val="auto"/>
          <w:sz w:val="36"/>
          <w:szCs w:val="36"/>
          <w:highlight w:val="none"/>
        </w:rPr>
      </w:pPr>
      <w:bookmarkStart w:id="105" w:name="_Toc17915"/>
      <w:r>
        <w:rPr>
          <w:rFonts w:hint="eastAsia" w:ascii="宋体" w:hAnsi="宋体"/>
          <w:b/>
          <w:bCs/>
          <w:color w:val="auto"/>
          <w:sz w:val="36"/>
          <w:szCs w:val="36"/>
          <w:highlight w:val="none"/>
        </w:rPr>
        <w:t>报 价 文 件</w:t>
      </w:r>
      <w:bookmarkEnd w:id="105"/>
    </w:p>
    <w:p w14:paraId="5361C85C">
      <w:pPr>
        <w:snapToGrid w:val="0"/>
        <w:spacing w:before="120" w:beforeLines="50" w:after="50" w:line="440" w:lineRule="exact"/>
        <w:rPr>
          <w:rFonts w:ascii="宋体" w:hAnsi="宋体"/>
          <w:bCs/>
          <w:color w:val="auto"/>
          <w:sz w:val="24"/>
          <w:highlight w:val="none"/>
        </w:rPr>
      </w:pPr>
    </w:p>
    <w:p w14:paraId="0C289107">
      <w:pPr>
        <w:snapToGrid w:val="0"/>
        <w:spacing w:before="120" w:beforeLines="50" w:after="50" w:line="440" w:lineRule="exact"/>
        <w:ind w:firstLine="720" w:firstLineChars="300"/>
        <w:outlineLvl w:val="0"/>
        <w:rPr>
          <w:rFonts w:ascii="宋体" w:hAnsi="宋体"/>
          <w:bCs/>
          <w:color w:val="auto"/>
          <w:sz w:val="24"/>
          <w:highlight w:val="none"/>
        </w:rPr>
      </w:pPr>
      <w:bookmarkStart w:id="106" w:name="_Toc24181"/>
      <w:r>
        <w:rPr>
          <w:rFonts w:hint="eastAsia" w:ascii="宋体" w:hAnsi="宋体"/>
          <w:bCs/>
          <w:color w:val="auto"/>
          <w:sz w:val="24"/>
          <w:highlight w:val="none"/>
        </w:rPr>
        <w:t>项目名称：</w:t>
      </w:r>
      <w:bookmarkEnd w:id="106"/>
      <w:r>
        <w:rPr>
          <w:rFonts w:hint="eastAsia" w:ascii="宋体" w:hAnsi="宋体"/>
          <w:bCs/>
          <w:color w:val="auto"/>
          <w:sz w:val="24"/>
          <w:highlight w:val="none"/>
        </w:rPr>
        <w:t xml:space="preserve"> </w:t>
      </w:r>
    </w:p>
    <w:p w14:paraId="2FDDDEB9">
      <w:pPr>
        <w:snapToGrid w:val="0"/>
        <w:spacing w:before="120" w:beforeLines="50" w:after="50" w:line="440" w:lineRule="exact"/>
        <w:ind w:firstLine="720" w:firstLineChars="300"/>
        <w:outlineLvl w:val="0"/>
        <w:rPr>
          <w:rFonts w:ascii="宋体" w:hAnsi="宋体"/>
          <w:bCs/>
          <w:color w:val="auto"/>
          <w:sz w:val="24"/>
          <w:highlight w:val="none"/>
        </w:rPr>
      </w:pPr>
      <w:bookmarkStart w:id="107" w:name="_Toc10573"/>
      <w:r>
        <w:rPr>
          <w:rFonts w:hint="eastAsia" w:ascii="宋体" w:hAnsi="宋体"/>
          <w:bCs/>
          <w:color w:val="auto"/>
          <w:sz w:val="24"/>
          <w:highlight w:val="none"/>
        </w:rPr>
        <w:t>项目编号：</w:t>
      </w:r>
      <w:bookmarkEnd w:id="107"/>
      <w:r>
        <w:rPr>
          <w:rFonts w:hint="eastAsia" w:ascii="宋体" w:hAnsi="宋体"/>
          <w:bCs/>
          <w:color w:val="auto"/>
          <w:sz w:val="24"/>
          <w:highlight w:val="none"/>
        </w:rPr>
        <w:t xml:space="preserve"> </w:t>
      </w:r>
    </w:p>
    <w:p w14:paraId="37BD045B">
      <w:pPr>
        <w:snapToGrid w:val="0"/>
        <w:spacing w:before="120" w:beforeLines="50" w:after="50" w:line="440" w:lineRule="exact"/>
        <w:ind w:firstLine="720" w:firstLineChars="300"/>
        <w:outlineLvl w:val="0"/>
        <w:rPr>
          <w:rFonts w:ascii="宋体" w:hAnsi="宋体"/>
          <w:bCs/>
          <w:color w:val="auto"/>
          <w:sz w:val="24"/>
          <w:highlight w:val="none"/>
        </w:rPr>
      </w:pPr>
      <w:bookmarkStart w:id="108" w:name="_Toc23262"/>
      <w:r>
        <w:rPr>
          <w:rFonts w:hint="eastAsia" w:ascii="宋体" w:hAnsi="宋体"/>
          <w:bCs/>
          <w:color w:val="auto"/>
          <w:sz w:val="24"/>
          <w:highlight w:val="none"/>
        </w:rPr>
        <w:t>投标人名称：</w:t>
      </w:r>
      <w:bookmarkEnd w:id="108"/>
    </w:p>
    <w:p w14:paraId="544D0840">
      <w:pPr>
        <w:snapToGrid w:val="0"/>
        <w:spacing w:before="120" w:beforeLines="50" w:after="50" w:line="440" w:lineRule="exact"/>
        <w:ind w:firstLine="720" w:firstLineChars="300"/>
        <w:outlineLvl w:val="0"/>
        <w:rPr>
          <w:rFonts w:ascii="宋体" w:hAnsi="宋体"/>
          <w:bCs/>
          <w:color w:val="auto"/>
          <w:sz w:val="24"/>
          <w:highlight w:val="none"/>
        </w:rPr>
      </w:pPr>
      <w:bookmarkStart w:id="109" w:name="_Toc25355"/>
      <w:r>
        <w:rPr>
          <w:rFonts w:hint="eastAsia" w:ascii="宋体" w:hAnsi="宋体"/>
          <w:bCs/>
          <w:color w:val="auto"/>
          <w:sz w:val="24"/>
          <w:highlight w:val="none"/>
        </w:rPr>
        <w:t>投标人地址：</w:t>
      </w:r>
      <w:bookmarkEnd w:id="109"/>
    </w:p>
    <w:p w14:paraId="2979A6A4">
      <w:pPr>
        <w:snapToGrid w:val="0"/>
        <w:spacing w:before="120" w:beforeLines="50" w:after="50" w:line="440" w:lineRule="exact"/>
        <w:ind w:firstLine="720" w:firstLineChars="300"/>
        <w:jc w:val="center"/>
        <w:rPr>
          <w:rFonts w:ascii="宋体" w:hAnsi="宋体"/>
          <w:bCs/>
          <w:color w:val="auto"/>
          <w:sz w:val="24"/>
          <w:highlight w:val="none"/>
        </w:rPr>
      </w:pPr>
    </w:p>
    <w:p w14:paraId="4DD4B747">
      <w:pPr>
        <w:pStyle w:val="13"/>
        <w:snapToGrid w:val="0"/>
        <w:spacing w:before="50" w:after="50" w:line="440" w:lineRule="exact"/>
        <w:ind w:firstLine="998" w:firstLineChars="416"/>
        <w:rPr>
          <w:rFonts w:ascii="宋体" w:hAnsi="宋体"/>
          <w:color w:val="auto"/>
          <w:sz w:val="24"/>
          <w:highlight w:val="none"/>
        </w:rPr>
      </w:pPr>
    </w:p>
    <w:p w14:paraId="027CF58B">
      <w:pPr>
        <w:snapToGrid w:val="0"/>
        <w:spacing w:before="120" w:beforeLines="50" w:after="50" w:line="440" w:lineRule="exact"/>
        <w:ind w:firstLine="645"/>
        <w:jc w:val="center"/>
        <w:outlineLvl w:val="0"/>
        <w:rPr>
          <w:rFonts w:ascii="宋体" w:hAnsi="宋体"/>
          <w:color w:val="auto"/>
          <w:sz w:val="24"/>
          <w:highlight w:val="none"/>
        </w:rPr>
      </w:pPr>
      <w:r>
        <w:rPr>
          <w:rFonts w:hint="eastAsia" w:ascii="宋体" w:hAnsi="宋体"/>
          <w:color w:val="auto"/>
          <w:sz w:val="24"/>
          <w:highlight w:val="none"/>
        </w:rPr>
        <w:t xml:space="preserve">                        </w:t>
      </w:r>
      <w:bookmarkStart w:id="110" w:name="_Toc22023_WPSOffice_Level1"/>
      <w:bookmarkStart w:id="111" w:name="_Toc14935"/>
      <w:bookmarkStart w:id="112" w:name="_Toc28178_WPSOffice_Level1"/>
      <w:bookmarkStart w:id="113" w:name="_Toc5166_WPSOffice_Level1"/>
      <w:bookmarkStart w:id="114" w:name="_Toc21483_WPSOffice_Level1"/>
      <w:bookmarkStart w:id="115" w:name="_Toc32725_WPSOffice_Level1"/>
      <w:bookmarkStart w:id="116" w:name="_Toc28277_WPSOffice_Level1"/>
      <w:bookmarkStart w:id="117" w:name="_Toc27039_WPSOffice_Level1"/>
      <w:r>
        <w:rPr>
          <w:rFonts w:hint="eastAsia" w:ascii="宋体" w:hAnsi="宋体"/>
          <w:color w:val="auto"/>
          <w:sz w:val="24"/>
          <w:highlight w:val="none"/>
        </w:rPr>
        <w:t>年  月  日</w:t>
      </w:r>
      <w:bookmarkEnd w:id="110"/>
      <w:bookmarkEnd w:id="111"/>
      <w:bookmarkEnd w:id="112"/>
      <w:bookmarkEnd w:id="113"/>
      <w:bookmarkEnd w:id="114"/>
      <w:bookmarkEnd w:id="115"/>
      <w:bookmarkEnd w:id="116"/>
      <w:bookmarkEnd w:id="117"/>
    </w:p>
    <w:p w14:paraId="0F5BF96A">
      <w:pPr>
        <w:snapToGrid w:val="0"/>
        <w:spacing w:before="120" w:beforeLines="50" w:after="50" w:line="360" w:lineRule="auto"/>
        <w:rPr>
          <w:rFonts w:ascii="宋体" w:hAnsi="宋体"/>
          <w:color w:val="auto"/>
          <w:sz w:val="24"/>
          <w:szCs w:val="20"/>
          <w:highlight w:val="none"/>
        </w:rPr>
      </w:pPr>
    </w:p>
    <w:p w14:paraId="67E476E1">
      <w:pPr>
        <w:snapToGrid w:val="0"/>
        <w:spacing w:before="120" w:beforeLines="50" w:after="50" w:line="360" w:lineRule="auto"/>
        <w:jc w:val="center"/>
        <w:rPr>
          <w:rFonts w:ascii="宋体" w:hAnsi="宋体"/>
          <w:b/>
          <w:bCs/>
          <w:color w:val="auto"/>
          <w:sz w:val="28"/>
          <w:szCs w:val="28"/>
          <w:highlight w:val="none"/>
        </w:rPr>
      </w:pPr>
    </w:p>
    <w:p w14:paraId="502560DE">
      <w:pPr>
        <w:snapToGrid w:val="0"/>
        <w:spacing w:before="120" w:beforeLines="50" w:after="50" w:line="360" w:lineRule="auto"/>
        <w:jc w:val="center"/>
        <w:rPr>
          <w:rFonts w:ascii="宋体" w:hAnsi="宋体"/>
          <w:b/>
          <w:bCs/>
          <w:color w:val="auto"/>
          <w:sz w:val="28"/>
          <w:szCs w:val="28"/>
          <w:highlight w:val="none"/>
        </w:rPr>
      </w:pPr>
    </w:p>
    <w:p w14:paraId="13C5AB9D">
      <w:pPr>
        <w:snapToGrid w:val="0"/>
        <w:spacing w:before="120" w:beforeLines="50" w:after="50" w:line="360" w:lineRule="auto"/>
        <w:jc w:val="center"/>
        <w:rPr>
          <w:rFonts w:ascii="宋体" w:hAnsi="宋体"/>
          <w:b/>
          <w:bCs/>
          <w:color w:val="auto"/>
          <w:sz w:val="28"/>
          <w:szCs w:val="28"/>
          <w:highlight w:val="none"/>
        </w:rPr>
      </w:pPr>
    </w:p>
    <w:p w14:paraId="2FF23204">
      <w:pPr>
        <w:snapToGrid w:val="0"/>
        <w:spacing w:before="120" w:beforeLines="50" w:after="50" w:line="360" w:lineRule="auto"/>
        <w:jc w:val="center"/>
        <w:rPr>
          <w:rFonts w:ascii="宋体" w:hAnsi="宋体"/>
          <w:b/>
          <w:bCs/>
          <w:color w:val="auto"/>
          <w:sz w:val="28"/>
          <w:szCs w:val="28"/>
          <w:highlight w:val="none"/>
        </w:rPr>
      </w:pPr>
    </w:p>
    <w:p w14:paraId="2AF05EF7">
      <w:pPr>
        <w:snapToGrid w:val="0"/>
        <w:spacing w:before="120" w:beforeLines="50" w:after="50" w:line="360" w:lineRule="auto"/>
        <w:jc w:val="center"/>
        <w:rPr>
          <w:rFonts w:ascii="宋体" w:hAnsi="宋体"/>
          <w:b/>
          <w:bCs/>
          <w:color w:val="auto"/>
          <w:sz w:val="28"/>
          <w:szCs w:val="28"/>
          <w:highlight w:val="none"/>
        </w:rPr>
      </w:pPr>
    </w:p>
    <w:p w14:paraId="0893719E">
      <w:pPr>
        <w:snapToGrid w:val="0"/>
        <w:spacing w:before="120" w:beforeLines="50" w:after="50" w:line="360" w:lineRule="auto"/>
        <w:jc w:val="center"/>
        <w:rPr>
          <w:rFonts w:ascii="宋体" w:hAnsi="宋体"/>
          <w:b/>
          <w:bCs/>
          <w:color w:val="auto"/>
          <w:sz w:val="28"/>
          <w:szCs w:val="28"/>
          <w:highlight w:val="none"/>
        </w:rPr>
      </w:pPr>
    </w:p>
    <w:p w14:paraId="10FB597E">
      <w:pPr>
        <w:snapToGrid w:val="0"/>
        <w:spacing w:before="120" w:beforeLines="50" w:after="50" w:line="360" w:lineRule="auto"/>
        <w:jc w:val="center"/>
        <w:rPr>
          <w:rFonts w:ascii="宋体" w:hAnsi="宋体"/>
          <w:b/>
          <w:bCs/>
          <w:color w:val="auto"/>
          <w:sz w:val="28"/>
          <w:szCs w:val="28"/>
          <w:highlight w:val="none"/>
        </w:rPr>
      </w:pPr>
    </w:p>
    <w:p w14:paraId="63775A53">
      <w:pPr>
        <w:snapToGrid w:val="0"/>
        <w:spacing w:before="120" w:beforeLines="50" w:after="50" w:line="360" w:lineRule="auto"/>
        <w:rPr>
          <w:rFonts w:ascii="宋体" w:hAnsi="宋体"/>
          <w:b/>
          <w:bCs/>
          <w:color w:val="auto"/>
          <w:sz w:val="28"/>
          <w:szCs w:val="28"/>
          <w:highlight w:val="none"/>
        </w:rPr>
      </w:pPr>
    </w:p>
    <w:p w14:paraId="3CDC3971">
      <w:pPr>
        <w:snapToGrid w:val="0"/>
        <w:spacing w:before="120" w:beforeLines="50" w:after="50" w:line="360" w:lineRule="auto"/>
        <w:jc w:val="center"/>
        <w:rPr>
          <w:rFonts w:ascii="宋体" w:hAnsi="宋体"/>
          <w:b/>
          <w:bCs/>
          <w:color w:val="auto"/>
          <w:sz w:val="28"/>
          <w:szCs w:val="28"/>
          <w:highlight w:val="none"/>
        </w:rPr>
      </w:pPr>
    </w:p>
    <w:p w14:paraId="0AF582F1">
      <w:pPr>
        <w:pStyle w:val="5"/>
        <w:rPr>
          <w:rFonts w:hAnsi="宋体"/>
          <w:b/>
          <w:bCs/>
          <w:color w:val="auto"/>
          <w:szCs w:val="28"/>
          <w:highlight w:val="none"/>
        </w:rPr>
      </w:pPr>
    </w:p>
    <w:p w14:paraId="722DD2E5">
      <w:pPr>
        <w:rPr>
          <w:color w:val="auto"/>
          <w:highlight w:val="none"/>
        </w:rPr>
      </w:pPr>
    </w:p>
    <w:p w14:paraId="6FE3665E">
      <w:pPr>
        <w:snapToGrid w:val="0"/>
        <w:spacing w:line="440" w:lineRule="exact"/>
        <w:ind w:firstLine="620" w:firstLineChars="294"/>
        <w:jc w:val="left"/>
        <w:rPr>
          <w:rFonts w:ascii="宋体" w:hAnsi="宋体"/>
          <w:b/>
          <w:color w:val="auto"/>
          <w:szCs w:val="21"/>
          <w:highlight w:val="none"/>
        </w:rPr>
      </w:pPr>
      <w:r>
        <w:rPr>
          <w:rFonts w:hint="eastAsia" w:ascii="宋体" w:hAnsi="宋体"/>
          <w:b/>
          <w:color w:val="auto"/>
          <w:szCs w:val="21"/>
          <w:highlight w:val="none"/>
        </w:rPr>
        <w:t>目录</w:t>
      </w:r>
    </w:p>
    <w:p w14:paraId="6123974D">
      <w:pPr>
        <w:tabs>
          <w:tab w:val="left" w:pos="3870"/>
          <w:tab w:val="left" w:pos="4085"/>
        </w:tabs>
        <w:snapToGrid w:val="0"/>
        <w:spacing w:line="440" w:lineRule="exact"/>
        <w:ind w:firstLine="420" w:firstLineChars="200"/>
        <w:jc w:val="left"/>
        <w:outlineLvl w:val="0"/>
        <w:rPr>
          <w:rFonts w:ascii="宋体" w:hAnsi="宋体"/>
          <w:color w:val="auto"/>
          <w:szCs w:val="21"/>
          <w:highlight w:val="none"/>
        </w:rPr>
      </w:pPr>
      <w:bookmarkStart w:id="118" w:name="_Toc4244_WPSOffice_Level1"/>
      <w:bookmarkStart w:id="119" w:name="_Toc21524_WPSOffice_Level1"/>
      <w:bookmarkStart w:id="120" w:name="_Toc29327_WPSOffice_Level1"/>
      <w:bookmarkStart w:id="121" w:name="_Toc6936_WPSOffice_Level1"/>
      <w:bookmarkStart w:id="122" w:name="_Toc20905"/>
      <w:bookmarkStart w:id="123" w:name="_Toc21797_WPSOffice_Level1"/>
      <w:bookmarkStart w:id="124" w:name="_Toc27017_WPSOffice_Level1"/>
      <w:bookmarkStart w:id="125" w:name="_Toc29592_WPSOffice_Level1"/>
      <w:r>
        <w:rPr>
          <w:rFonts w:hint="eastAsia" w:ascii="宋体" w:hAnsi="宋体"/>
          <w:color w:val="auto"/>
          <w:szCs w:val="21"/>
          <w:highlight w:val="none"/>
        </w:rPr>
        <w:t>（1）投标函（格式见附件）</w:t>
      </w:r>
      <w:r>
        <w:rPr>
          <w:rFonts w:ascii="宋体" w:hAnsi="宋体"/>
          <w:b/>
          <w:bCs/>
          <w:color w:val="auto"/>
          <w:szCs w:val="21"/>
          <w:highlight w:val="none"/>
        </w:rPr>
        <w:t>（</w:t>
      </w:r>
      <w:r>
        <w:rPr>
          <w:rFonts w:hint="eastAsia" w:ascii="宋体" w:hAnsi="宋体"/>
          <w:b/>
          <w:bCs/>
          <w:color w:val="auto"/>
          <w:szCs w:val="21"/>
          <w:highlight w:val="none"/>
        </w:rPr>
        <w:t>必须提供</w:t>
      </w:r>
      <w:r>
        <w:rPr>
          <w:rFonts w:ascii="宋体" w:hAnsi="宋体"/>
          <w:b/>
          <w:bCs/>
          <w:color w:val="auto"/>
          <w:szCs w:val="21"/>
          <w:highlight w:val="none"/>
        </w:rPr>
        <w:t>）</w:t>
      </w:r>
      <w:r>
        <w:rPr>
          <w:rFonts w:hint="eastAsia" w:ascii="宋体" w:hAnsi="宋体"/>
          <w:color w:val="auto"/>
          <w:szCs w:val="21"/>
          <w:highlight w:val="none"/>
        </w:rPr>
        <w:t>；</w:t>
      </w:r>
      <w:bookmarkEnd w:id="118"/>
      <w:bookmarkEnd w:id="119"/>
      <w:bookmarkEnd w:id="120"/>
      <w:bookmarkEnd w:id="121"/>
      <w:bookmarkEnd w:id="122"/>
      <w:bookmarkEnd w:id="123"/>
      <w:bookmarkEnd w:id="124"/>
      <w:bookmarkEnd w:id="125"/>
      <w:r>
        <w:rPr>
          <w:rFonts w:hint="eastAsia" w:ascii="宋体" w:hAnsi="宋体"/>
          <w:color w:val="auto"/>
          <w:szCs w:val="21"/>
          <w:highlight w:val="none"/>
        </w:rPr>
        <w:t xml:space="preserve"> </w:t>
      </w:r>
    </w:p>
    <w:p w14:paraId="50DE6B15">
      <w:pPr>
        <w:tabs>
          <w:tab w:val="left" w:pos="3870"/>
          <w:tab w:val="left" w:pos="4085"/>
        </w:tabs>
        <w:snapToGrid w:val="0"/>
        <w:spacing w:line="440" w:lineRule="exact"/>
        <w:ind w:firstLine="420" w:firstLineChars="200"/>
        <w:jc w:val="left"/>
        <w:outlineLvl w:val="0"/>
        <w:rPr>
          <w:rFonts w:ascii="宋体" w:hAnsi="宋体"/>
          <w:color w:val="auto"/>
          <w:szCs w:val="21"/>
          <w:highlight w:val="none"/>
        </w:rPr>
      </w:pPr>
      <w:bookmarkStart w:id="126" w:name="_Toc21454_WPSOffice_Level1"/>
      <w:bookmarkStart w:id="127" w:name="_Toc29549_WPSOffice_Level1"/>
      <w:bookmarkStart w:id="128" w:name="_Toc22495_WPSOffice_Level1"/>
      <w:bookmarkStart w:id="129" w:name="_Toc24425_WPSOffice_Level1"/>
      <w:bookmarkStart w:id="130" w:name="_Toc11778"/>
      <w:bookmarkStart w:id="131" w:name="_Toc22484_WPSOffice_Level1"/>
      <w:bookmarkStart w:id="132" w:name="_Toc30765_WPSOffice_Level1"/>
      <w:bookmarkStart w:id="133" w:name="_Toc20139_WPSOffice_Level1"/>
      <w:r>
        <w:rPr>
          <w:rFonts w:hint="eastAsia" w:ascii="宋体" w:hAnsi="宋体"/>
          <w:color w:val="auto"/>
          <w:szCs w:val="21"/>
          <w:highlight w:val="none"/>
        </w:rPr>
        <w:t>（2）开标一览表</w:t>
      </w:r>
      <w:r>
        <w:rPr>
          <w:rFonts w:ascii="宋体" w:hAnsi="宋体"/>
          <w:b/>
          <w:bCs/>
          <w:color w:val="auto"/>
          <w:szCs w:val="21"/>
          <w:highlight w:val="none"/>
        </w:rPr>
        <w:t>（</w:t>
      </w:r>
      <w:r>
        <w:rPr>
          <w:rFonts w:hint="eastAsia" w:ascii="宋体" w:hAnsi="宋体"/>
          <w:b/>
          <w:bCs/>
          <w:color w:val="auto"/>
          <w:szCs w:val="21"/>
          <w:highlight w:val="none"/>
        </w:rPr>
        <w:t>必须提供</w:t>
      </w:r>
      <w:r>
        <w:rPr>
          <w:rFonts w:ascii="宋体" w:hAnsi="宋体"/>
          <w:b/>
          <w:bCs/>
          <w:color w:val="auto"/>
          <w:szCs w:val="21"/>
          <w:highlight w:val="none"/>
        </w:rPr>
        <w:t>）</w:t>
      </w:r>
      <w:r>
        <w:rPr>
          <w:rFonts w:hint="eastAsia" w:ascii="宋体" w:hAnsi="宋体"/>
          <w:color w:val="auto"/>
          <w:szCs w:val="21"/>
          <w:highlight w:val="none"/>
        </w:rPr>
        <w:t>；</w:t>
      </w:r>
      <w:bookmarkEnd w:id="126"/>
      <w:bookmarkEnd w:id="127"/>
      <w:bookmarkEnd w:id="128"/>
      <w:bookmarkEnd w:id="129"/>
      <w:bookmarkEnd w:id="130"/>
      <w:bookmarkEnd w:id="131"/>
      <w:bookmarkEnd w:id="132"/>
      <w:bookmarkEnd w:id="133"/>
    </w:p>
    <w:p w14:paraId="6A16D528">
      <w:pPr>
        <w:tabs>
          <w:tab w:val="left" w:pos="3870"/>
          <w:tab w:val="left" w:pos="4085"/>
        </w:tabs>
        <w:snapToGrid w:val="0"/>
        <w:spacing w:line="440" w:lineRule="exact"/>
        <w:ind w:firstLine="420" w:firstLineChars="200"/>
        <w:jc w:val="left"/>
        <w:outlineLvl w:val="0"/>
        <w:rPr>
          <w:rFonts w:ascii="宋体" w:hAnsi="宋体"/>
          <w:color w:val="auto"/>
          <w:szCs w:val="21"/>
          <w:highlight w:val="none"/>
        </w:rPr>
      </w:pPr>
      <w:bookmarkStart w:id="134" w:name="_Toc19303_WPSOffice_Level1"/>
      <w:bookmarkStart w:id="135" w:name="_Toc32487_WPSOffice_Level1"/>
      <w:bookmarkStart w:id="136" w:name="_Toc23901_WPSOffice_Level1"/>
      <w:bookmarkStart w:id="137" w:name="_Toc1082"/>
      <w:bookmarkStart w:id="138" w:name="_Toc15895_WPSOffice_Level1"/>
      <w:bookmarkStart w:id="139" w:name="_Toc14000_WPSOffice_Level1"/>
      <w:bookmarkStart w:id="140" w:name="_Toc1673_WPSOffice_Level1"/>
      <w:bookmarkStart w:id="141" w:name="_Toc6110_WPSOffice_Level1"/>
      <w:r>
        <w:rPr>
          <w:rFonts w:hint="eastAsia" w:ascii="宋体" w:hAnsi="宋体"/>
          <w:color w:val="auto"/>
          <w:szCs w:val="21"/>
          <w:highlight w:val="none"/>
        </w:rPr>
        <w:t>（3）投标报价表（格式见附件）</w:t>
      </w:r>
      <w:r>
        <w:rPr>
          <w:rFonts w:ascii="宋体" w:hAnsi="宋体"/>
          <w:b/>
          <w:bCs/>
          <w:color w:val="auto"/>
          <w:szCs w:val="21"/>
          <w:highlight w:val="none"/>
        </w:rPr>
        <w:t>（</w:t>
      </w:r>
      <w:r>
        <w:rPr>
          <w:rFonts w:hint="eastAsia" w:ascii="宋体" w:hAnsi="宋体"/>
          <w:b/>
          <w:bCs/>
          <w:color w:val="auto"/>
          <w:szCs w:val="21"/>
          <w:highlight w:val="none"/>
        </w:rPr>
        <w:t>必须提供</w:t>
      </w:r>
      <w:r>
        <w:rPr>
          <w:rFonts w:ascii="宋体" w:hAnsi="宋体"/>
          <w:b/>
          <w:bCs/>
          <w:color w:val="auto"/>
          <w:szCs w:val="21"/>
          <w:highlight w:val="none"/>
        </w:rPr>
        <w:t>）</w:t>
      </w:r>
      <w:r>
        <w:rPr>
          <w:rFonts w:hint="eastAsia" w:ascii="宋体" w:hAnsi="宋体"/>
          <w:color w:val="auto"/>
          <w:szCs w:val="21"/>
          <w:highlight w:val="none"/>
        </w:rPr>
        <w:t>；</w:t>
      </w:r>
      <w:bookmarkEnd w:id="134"/>
      <w:bookmarkEnd w:id="135"/>
      <w:bookmarkEnd w:id="136"/>
      <w:bookmarkEnd w:id="137"/>
      <w:bookmarkEnd w:id="138"/>
      <w:bookmarkEnd w:id="139"/>
      <w:bookmarkEnd w:id="140"/>
      <w:bookmarkEnd w:id="141"/>
    </w:p>
    <w:p w14:paraId="2B916292">
      <w:pPr>
        <w:tabs>
          <w:tab w:val="left" w:pos="3870"/>
          <w:tab w:val="left" w:pos="4085"/>
        </w:tabs>
        <w:snapToGrid w:val="0"/>
        <w:spacing w:line="440" w:lineRule="exact"/>
        <w:ind w:firstLine="420" w:firstLineChars="200"/>
        <w:jc w:val="left"/>
        <w:outlineLvl w:val="0"/>
        <w:rPr>
          <w:rFonts w:ascii="宋体" w:hAnsi="宋体"/>
          <w:color w:val="auto"/>
          <w:szCs w:val="21"/>
          <w:highlight w:val="none"/>
        </w:rPr>
      </w:pPr>
      <w:bookmarkStart w:id="142" w:name="_Toc5781_WPSOffice_Level1"/>
      <w:bookmarkStart w:id="143" w:name="_Toc9359_WPSOffice_Level1"/>
      <w:bookmarkStart w:id="144" w:name="_Toc24106_WPSOffice_Level1"/>
      <w:bookmarkStart w:id="145" w:name="_Toc2361"/>
      <w:bookmarkStart w:id="146" w:name="_Toc2922_WPSOffice_Level1"/>
      <w:bookmarkStart w:id="147" w:name="_Toc12920_WPSOffice_Level1"/>
      <w:bookmarkStart w:id="148" w:name="_Toc12720_WPSOffice_Level1"/>
      <w:bookmarkStart w:id="149" w:name="_Toc16871_WPSOffice_Level1"/>
      <w:r>
        <w:rPr>
          <w:rFonts w:hint="eastAsia" w:ascii="宋体" w:hAnsi="宋体"/>
          <w:color w:val="auto"/>
          <w:szCs w:val="21"/>
          <w:highlight w:val="none"/>
        </w:rPr>
        <w:t>（4）投标人针对报价需要说明的其他文件和说明（格式自拟）</w:t>
      </w:r>
      <w:r>
        <w:rPr>
          <w:rFonts w:hint="eastAsia" w:ascii="宋体" w:hAnsi="宋体"/>
          <w:b/>
          <w:bCs/>
          <w:color w:val="auto"/>
          <w:szCs w:val="21"/>
          <w:highlight w:val="none"/>
          <w:lang w:eastAsia="zh-CN"/>
        </w:rPr>
        <w:t>（如有请提供）</w:t>
      </w:r>
      <w:r>
        <w:rPr>
          <w:rFonts w:hint="eastAsia" w:ascii="宋体" w:hAnsi="宋体"/>
          <w:color w:val="auto"/>
          <w:szCs w:val="21"/>
          <w:highlight w:val="none"/>
        </w:rPr>
        <w:t>。</w:t>
      </w:r>
      <w:bookmarkEnd w:id="142"/>
      <w:bookmarkEnd w:id="143"/>
      <w:bookmarkEnd w:id="144"/>
      <w:bookmarkEnd w:id="145"/>
      <w:bookmarkEnd w:id="146"/>
      <w:bookmarkEnd w:id="147"/>
      <w:bookmarkEnd w:id="148"/>
      <w:bookmarkEnd w:id="149"/>
    </w:p>
    <w:p w14:paraId="2C81FD74">
      <w:pPr>
        <w:snapToGrid w:val="0"/>
        <w:spacing w:before="120" w:beforeLines="50" w:after="50"/>
        <w:rPr>
          <w:rFonts w:ascii="宋体" w:hAnsi="宋体"/>
          <w:b/>
          <w:color w:val="auto"/>
          <w:szCs w:val="21"/>
          <w:highlight w:val="none"/>
        </w:rPr>
      </w:pPr>
    </w:p>
    <w:p w14:paraId="23AD59A4">
      <w:pPr>
        <w:snapToGrid w:val="0"/>
        <w:spacing w:before="120" w:beforeLines="50" w:after="50"/>
        <w:rPr>
          <w:rFonts w:ascii="宋体" w:hAnsi="宋体"/>
          <w:b/>
          <w:color w:val="auto"/>
          <w:szCs w:val="21"/>
          <w:highlight w:val="none"/>
        </w:rPr>
      </w:pPr>
    </w:p>
    <w:p w14:paraId="2344F10E">
      <w:pPr>
        <w:snapToGrid w:val="0"/>
        <w:spacing w:before="120" w:beforeLines="50" w:after="50"/>
        <w:rPr>
          <w:rFonts w:ascii="宋体" w:hAnsi="宋体"/>
          <w:b/>
          <w:color w:val="auto"/>
          <w:szCs w:val="21"/>
          <w:highlight w:val="none"/>
        </w:rPr>
      </w:pPr>
    </w:p>
    <w:p w14:paraId="0AEA6EAB">
      <w:pPr>
        <w:snapToGrid w:val="0"/>
        <w:spacing w:before="120" w:beforeLines="50" w:after="50"/>
        <w:rPr>
          <w:rFonts w:ascii="宋体" w:hAnsi="宋体"/>
          <w:b/>
          <w:color w:val="auto"/>
          <w:szCs w:val="21"/>
          <w:highlight w:val="none"/>
        </w:rPr>
      </w:pPr>
    </w:p>
    <w:p w14:paraId="6C93FE92">
      <w:pPr>
        <w:snapToGrid w:val="0"/>
        <w:spacing w:before="120" w:beforeLines="50" w:after="50"/>
        <w:rPr>
          <w:rFonts w:ascii="宋体" w:hAnsi="宋体"/>
          <w:b/>
          <w:color w:val="auto"/>
          <w:szCs w:val="21"/>
          <w:highlight w:val="none"/>
        </w:rPr>
      </w:pPr>
    </w:p>
    <w:p w14:paraId="3A47CC98">
      <w:pPr>
        <w:snapToGrid w:val="0"/>
        <w:spacing w:before="120" w:beforeLines="50" w:after="50"/>
        <w:rPr>
          <w:rFonts w:ascii="宋体" w:hAnsi="宋体"/>
          <w:b/>
          <w:color w:val="auto"/>
          <w:szCs w:val="21"/>
          <w:highlight w:val="none"/>
        </w:rPr>
      </w:pPr>
    </w:p>
    <w:p w14:paraId="09FDF1C5">
      <w:pPr>
        <w:snapToGrid w:val="0"/>
        <w:spacing w:before="120" w:beforeLines="50" w:after="50"/>
        <w:rPr>
          <w:rFonts w:ascii="宋体" w:hAnsi="宋体"/>
          <w:b/>
          <w:color w:val="auto"/>
          <w:szCs w:val="21"/>
          <w:highlight w:val="none"/>
        </w:rPr>
      </w:pPr>
    </w:p>
    <w:p w14:paraId="3339E8E4">
      <w:pPr>
        <w:snapToGrid w:val="0"/>
        <w:spacing w:before="120" w:beforeLines="50" w:after="50"/>
        <w:rPr>
          <w:rFonts w:ascii="宋体" w:hAnsi="宋体"/>
          <w:b/>
          <w:color w:val="auto"/>
          <w:szCs w:val="21"/>
          <w:highlight w:val="none"/>
        </w:rPr>
      </w:pPr>
    </w:p>
    <w:p w14:paraId="2751B0D6">
      <w:pPr>
        <w:snapToGrid w:val="0"/>
        <w:spacing w:before="120" w:beforeLines="50" w:after="50"/>
        <w:rPr>
          <w:rFonts w:ascii="宋体" w:hAnsi="宋体"/>
          <w:b/>
          <w:color w:val="auto"/>
          <w:szCs w:val="21"/>
          <w:highlight w:val="none"/>
        </w:rPr>
      </w:pPr>
    </w:p>
    <w:p w14:paraId="0FED4D91">
      <w:pPr>
        <w:snapToGrid w:val="0"/>
        <w:spacing w:before="120" w:beforeLines="50" w:after="50"/>
        <w:rPr>
          <w:rFonts w:ascii="宋体" w:hAnsi="宋体"/>
          <w:b/>
          <w:color w:val="auto"/>
          <w:szCs w:val="21"/>
          <w:highlight w:val="none"/>
        </w:rPr>
      </w:pPr>
    </w:p>
    <w:p w14:paraId="33285807">
      <w:pPr>
        <w:snapToGrid w:val="0"/>
        <w:spacing w:before="120" w:beforeLines="50" w:after="50"/>
        <w:rPr>
          <w:rFonts w:ascii="宋体" w:hAnsi="宋体"/>
          <w:b/>
          <w:color w:val="auto"/>
          <w:szCs w:val="21"/>
          <w:highlight w:val="none"/>
        </w:rPr>
      </w:pPr>
    </w:p>
    <w:p w14:paraId="0B0954DA">
      <w:pPr>
        <w:snapToGrid w:val="0"/>
        <w:spacing w:before="120" w:beforeLines="50" w:after="50"/>
        <w:rPr>
          <w:rFonts w:ascii="宋体" w:hAnsi="宋体"/>
          <w:b/>
          <w:color w:val="auto"/>
          <w:szCs w:val="21"/>
          <w:highlight w:val="none"/>
        </w:rPr>
      </w:pPr>
    </w:p>
    <w:p w14:paraId="45CCE38C">
      <w:pPr>
        <w:snapToGrid w:val="0"/>
        <w:spacing w:before="120" w:beforeLines="50" w:after="50"/>
        <w:rPr>
          <w:rFonts w:ascii="宋体" w:hAnsi="宋体"/>
          <w:b/>
          <w:color w:val="auto"/>
          <w:szCs w:val="21"/>
          <w:highlight w:val="none"/>
        </w:rPr>
      </w:pPr>
    </w:p>
    <w:p w14:paraId="11EFADCE">
      <w:pPr>
        <w:snapToGrid w:val="0"/>
        <w:spacing w:before="120" w:beforeLines="50" w:after="50"/>
        <w:rPr>
          <w:rFonts w:ascii="宋体" w:hAnsi="宋体"/>
          <w:b/>
          <w:color w:val="auto"/>
          <w:szCs w:val="21"/>
          <w:highlight w:val="none"/>
        </w:rPr>
      </w:pPr>
    </w:p>
    <w:p w14:paraId="57A4B9A2">
      <w:pPr>
        <w:snapToGrid w:val="0"/>
        <w:spacing w:before="120" w:beforeLines="50" w:after="50"/>
        <w:rPr>
          <w:rFonts w:ascii="宋体" w:hAnsi="宋体"/>
          <w:b/>
          <w:color w:val="auto"/>
          <w:szCs w:val="21"/>
          <w:highlight w:val="none"/>
        </w:rPr>
      </w:pPr>
    </w:p>
    <w:p w14:paraId="439AE5DE">
      <w:pPr>
        <w:snapToGrid w:val="0"/>
        <w:spacing w:before="120" w:beforeLines="50" w:after="50"/>
        <w:rPr>
          <w:rFonts w:ascii="宋体" w:hAnsi="宋体"/>
          <w:b/>
          <w:color w:val="auto"/>
          <w:szCs w:val="21"/>
          <w:highlight w:val="none"/>
        </w:rPr>
      </w:pPr>
    </w:p>
    <w:p w14:paraId="4ED2BA46">
      <w:pPr>
        <w:snapToGrid w:val="0"/>
        <w:spacing w:before="120" w:beforeLines="50" w:after="50"/>
        <w:rPr>
          <w:rFonts w:ascii="宋体" w:hAnsi="宋体"/>
          <w:b/>
          <w:color w:val="auto"/>
          <w:szCs w:val="21"/>
          <w:highlight w:val="none"/>
        </w:rPr>
      </w:pPr>
    </w:p>
    <w:p w14:paraId="569CFB97">
      <w:pPr>
        <w:snapToGrid w:val="0"/>
        <w:spacing w:before="120" w:beforeLines="50" w:after="50"/>
        <w:rPr>
          <w:rFonts w:ascii="宋体" w:hAnsi="宋体"/>
          <w:b/>
          <w:color w:val="auto"/>
          <w:szCs w:val="21"/>
          <w:highlight w:val="none"/>
        </w:rPr>
      </w:pPr>
    </w:p>
    <w:p w14:paraId="750F19B1">
      <w:pPr>
        <w:snapToGrid w:val="0"/>
        <w:spacing w:before="120" w:beforeLines="50" w:after="50"/>
        <w:outlineLvl w:val="0"/>
        <w:rPr>
          <w:rFonts w:ascii="宋体" w:hAnsi="宋体"/>
          <w:b/>
          <w:color w:val="auto"/>
          <w:szCs w:val="21"/>
          <w:highlight w:val="none"/>
        </w:rPr>
      </w:pPr>
      <w:r>
        <w:rPr>
          <w:rFonts w:ascii="宋体" w:hAnsi="宋体"/>
          <w:b/>
          <w:color w:val="auto"/>
          <w:szCs w:val="21"/>
          <w:highlight w:val="none"/>
        </w:rPr>
        <w:br w:type="page"/>
      </w:r>
      <w:bookmarkStart w:id="150" w:name="_Toc26477_WPSOffice_Level1"/>
      <w:bookmarkStart w:id="151" w:name="_Toc15455"/>
      <w:bookmarkStart w:id="152" w:name="_Toc19648_WPSOffice_Level1"/>
      <w:r>
        <w:rPr>
          <w:rFonts w:hint="eastAsia" w:ascii="宋体" w:hAnsi="宋体"/>
          <w:b/>
          <w:color w:val="auto"/>
          <w:szCs w:val="21"/>
          <w:highlight w:val="none"/>
        </w:rPr>
        <w:t>1.投标函格式：</w:t>
      </w:r>
      <w:bookmarkEnd w:id="150"/>
      <w:bookmarkEnd w:id="151"/>
      <w:bookmarkEnd w:id="152"/>
    </w:p>
    <w:p w14:paraId="08A3F893">
      <w:pPr>
        <w:snapToGrid w:val="0"/>
        <w:spacing w:before="120" w:beforeLines="50" w:after="50" w:line="460" w:lineRule="exact"/>
        <w:jc w:val="center"/>
        <w:outlineLvl w:val="0"/>
        <w:rPr>
          <w:rFonts w:ascii="宋体" w:hAnsi="宋体"/>
          <w:b/>
          <w:color w:val="auto"/>
          <w:szCs w:val="21"/>
          <w:highlight w:val="none"/>
        </w:rPr>
      </w:pPr>
      <w:bookmarkStart w:id="153" w:name="_Toc20827"/>
      <w:r>
        <w:rPr>
          <w:rFonts w:hint="eastAsia" w:ascii="宋体" w:hAnsi="宋体"/>
          <w:b/>
          <w:color w:val="auto"/>
          <w:szCs w:val="21"/>
          <w:highlight w:val="none"/>
        </w:rPr>
        <w:t>投 标 函</w:t>
      </w:r>
      <w:bookmarkEnd w:id="153"/>
    </w:p>
    <w:p w14:paraId="2A62D6C3">
      <w:pPr>
        <w:snapToGrid w:val="0"/>
        <w:spacing w:before="120" w:beforeLines="50" w:after="50" w:line="460" w:lineRule="exact"/>
        <w:jc w:val="center"/>
        <w:rPr>
          <w:rFonts w:ascii="宋体" w:hAnsi="宋体"/>
          <w:b/>
          <w:color w:val="auto"/>
          <w:szCs w:val="21"/>
          <w:highlight w:val="none"/>
        </w:rPr>
      </w:pPr>
    </w:p>
    <w:p w14:paraId="5743E993">
      <w:pPr>
        <w:snapToGrid w:val="0"/>
        <w:spacing w:line="460" w:lineRule="exact"/>
        <w:rPr>
          <w:rFonts w:hint="eastAsia" w:ascii="宋体" w:hAnsi="宋体"/>
          <w:color w:val="auto"/>
          <w:szCs w:val="21"/>
          <w:highlight w:val="none"/>
        </w:rPr>
      </w:pPr>
      <w:r>
        <w:rPr>
          <w:rFonts w:hint="eastAsia" w:ascii="宋体" w:hAnsi="宋体"/>
          <w:color w:val="auto"/>
          <w:szCs w:val="21"/>
          <w:highlight w:val="none"/>
        </w:rPr>
        <w:t>致：采购人名称：</w:t>
      </w:r>
    </w:p>
    <w:p w14:paraId="7149948C">
      <w:pPr>
        <w:snapToGrid w:val="0"/>
        <w:spacing w:line="4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根据贵方</w:t>
      </w:r>
      <w:r>
        <w:rPr>
          <w:rFonts w:hint="eastAsia" w:ascii="宋体" w:hAnsi="宋体"/>
          <w:color w:val="auto"/>
          <w:szCs w:val="21"/>
          <w:highlight w:val="none"/>
          <w:u w:val="single"/>
        </w:rPr>
        <w:t xml:space="preserve"> 项目名称</w:t>
      </w:r>
      <w:r>
        <w:rPr>
          <w:rFonts w:hint="eastAsia" w:ascii="宋体" w:hAnsi="宋体"/>
          <w:color w:val="auto"/>
          <w:szCs w:val="21"/>
          <w:highlight w:val="none"/>
        </w:rPr>
        <w:t>（项目编号：</w:t>
      </w:r>
      <w:r>
        <w:rPr>
          <w:rFonts w:hint="eastAsia" w:ascii="宋体" w:hAnsi="宋体"/>
          <w:color w:val="auto"/>
          <w:szCs w:val="21"/>
          <w:highlight w:val="none"/>
          <w:u w:val="single"/>
        </w:rPr>
        <w:t xml:space="preserve">       </w:t>
      </w:r>
      <w:r>
        <w:rPr>
          <w:rFonts w:hint="eastAsia" w:ascii="宋体" w:hAnsi="宋体"/>
          <w:color w:val="auto"/>
          <w:szCs w:val="21"/>
          <w:highlight w:val="none"/>
        </w:rPr>
        <w:t>）的招标公告，签字或电子签章代表</w:t>
      </w:r>
      <w:r>
        <w:rPr>
          <w:rFonts w:hint="eastAsia" w:ascii="宋体" w:hAnsi="宋体"/>
          <w:color w:val="auto"/>
          <w:szCs w:val="21"/>
          <w:highlight w:val="none"/>
          <w:u w:val="single"/>
        </w:rPr>
        <w:t xml:space="preserve">       </w:t>
      </w:r>
      <w:r>
        <w:rPr>
          <w:rFonts w:hint="eastAsia" w:ascii="宋体" w:hAnsi="宋体"/>
          <w:color w:val="auto"/>
          <w:szCs w:val="21"/>
          <w:highlight w:val="none"/>
          <w:u w:val="none"/>
        </w:rPr>
        <w:t>（姓名）</w:t>
      </w:r>
      <w:r>
        <w:rPr>
          <w:rFonts w:hint="eastAsia" w:ascii="宋体" w:hAnsi="宋体"/>
          <w:color w:val="auto"/>
          <w:szCs w:val="21"/>
          <w:highlight w:val="none"/>
        </w:rPr>
        <w:t>经正式授权并代表投标人</w:t>
      </w:r>
      <w:r>
        <w:rPr>
          <w:rFonts w:hint="eastAsia" w:ascii="宋体" w:hAnsi="宋体"/>
          <w:color w:val="auto"/>
          <w:szCs w:val="21"/>
          <w:highlight w:val="none"/>
          <w:u w:val="single"/>
        </w:rPr>
        <w:t xml:space="preserve">                 </w:t>
      </w:r>
      <w:r>
        <w:rPr>
          <w:rFonts w:hint="eastAsia" w:ascii="宋体" w:hAnsi="宋体"/>
          <w:color w:val="auto"/>
          <w:szCs w:val="21"/>
          <w:highlight w:val="none"/>
        </w:rPr>
        <w:t>（投标人名称）提交投标文件。</w:t>
      </w:r>
    </w:p>
    <w:p w14:paraId="031DBA0A">
      <w:pPr>
        <w:spacing w:before="32" w:line="219" w:lineRule="auto"/>
        <w:ind w:left="458"/>
        <w:rPr>
          <w:rFonts w:ascii="宋体" w:hAnsi="宋体" w:cs="宋体"/>
          <w:color w:val="auto"/>
          <w:sz w:val="22"/>
          <w:szCs w:val="22"/>
          <w:highlight w:val="none"/>
        </w:rPr>
      </w:pPr>
      <w:r>
        <w:rPr>
          <w:rFonts w:ascii="宋体" w:hAnsi="宋体" w:cs="宋体"/>
          <w:color w:val="auto"/>
          <w:spacing w:val="-1"/>
          <w:sz w:val="22"/>
          <w:szCs w:val="22"/>
          <w:highlight w:val="none"/>
        </w:rPr>
        <w:t>据此函，我方宣布同意如下：</w:t>
      </w:r>
    </w:p>
    <w:p w14:paraId="4C668DF9">
      <w:pPr>
        <w:spacing w:before="166" w:line="350" w:lineRule="auto"/>
        <w:ind w:left="20" w:right="220" w:firstLine="455"/>
        <w:rPr>
          <w:rFonts w:ascii="宋体" w:hAnsi="宋体" w:cs="宋体"/>
          <w:color w:val="auto"/>
          <w:sz w:val="22"/>
          <w:szCs w:val="22"/>
          <w:highlight w:val="none"/>
        </w:rPr>
      </w:pPr>
      <w:r>
        <w:rPr>
          <w:rFonts w:ascii="宋体" w:hAnsi="宋体" w:cs="宋体"/>
          <w:color w:val="auto"/>
          <w:spacing w:val="-3"/>
          <w:sz w:val="22"/>
          <w:szCs w:val="22"/>
          <w:highlight w:val="none"/>
        </w:rPr>
        <w:t>1.我方已详细审查全部“招标文件</w:t>
      </w:r>
      <w:r>
        <w:rPr>
          <w:rFonts w:ascii="宋体" w:hAnsi="宋体" w:cs="宋体"/>
          <w:color w:val="auto"/>
          <w:spacing w:val="-73"/>
          <w:sz w:val="22"/>
          <w:szCs w:val="22"/>
          <w:highlight w:val="none"/>
        </w:rPr>
        <w:t xml:space="preserve"> </w:t>
      </w:r>
      <w:r>
        <w:rPr>
          <w:rFonts w:ascii="宋体" w:hAnsi="宋体" w:cs="宋体"/>
          <w:color w:val="auto"/>
          <w:spacing w:val="-3"/>
          <w:sz w:val="22"/>
          <w:szCs w:val="22"/>
          <w:highlight w:val="none"/>
        </w:rPr>
        <w:t>”，包括修改文件（如有的话）以及全部参考资</w:t>
      </w:r>
      <w:r>
        <w:rPr>
          <w:rFonts w:ascii="宋体" w:hAnsi="宋体" w:cs="宋体"/>
          <w:color w:val="auto"/>
          <w:spacing w:val="-2"/>
          <w:sz w:val="22"/>
          <w:szCs w:val="22"/>
          <w:highlight w:val="none"/>
        </w:rPr>
        <w:t>料和有关附件，已经了解我方对于招标文件、采购过程、采购结果有依法进行询问、质</w:t>
      </w:r>
      <w:r>
        <w:rPr>
          <w:rFonts w:ascii="宋体" w:hAnsi="宋体" w:cs="宋体"/>
          <w:color w:val="auto"/>
          <w:spacing w:val="17"/>
          <w:sz w:val="22"/>
          <w:szCs w:val="22"/>
          <w:highlight w:val="none"/>
        </w:rPr>
        <w:t xml:space="preserve"> </w:t>
      </w:r>
      <w:r>
        <w:rPr>
          <w:rFonts w:ascii="宋体" w:hAnsi="宋体" w:cs="宋体"/>
          <w:color w:val="auto"/>
          <w:spacing w:val="-1"/>
          <w:sz w:val="22"/>
          <w:szCs w:val="22"/>
          <w:highlight w:val="none"/>
        </w:rPr>
        <w:t>疑、投诉的权利及相关渠道和要求。</w:t>
      </w:r>
    </w:p>
    <w:p w14:paraId="38ECBA7C">
      <w:pPr>
        <w:spacing w:before="35" w:line="345" w:lineRule="auto"/>
        <w:ind w:left="21" w:right="220" w:firstLine="440"/>
        <w:rPr>
          <w:rFonts w:ascii="宋体" w:hAnsi="宋体" w:cs="宋体"/>
          <w:color w:val="auto"/>
          <w:sz w:val="22"/>
          <w:szCs w:val="22"/>
          <w:highlight w:val="none"/>
        </w:rPr>
      </w:pPr>
      <w:r>
        <w:rPr>
          <w:rFonts w:ascii="宋体" w:hAnsi="宋体" w:cs="宋体"/>
          <w:color w:val="auto"/>
          <w:spacing w:val="-2"/>
          <w:sz w:val="22"/>
          <w:szCs w:val="22"/>
          <w:highlight w:val="none"/>
        </w:rPr>
        <w:t>2.我方在投标之前已经完全理解并接受招标文件的各项规定和要求，对招标文件的</w:t>
      </w:r>
      <w:r>
        <w:rPr>
          <w:rFonts w:ascii="宋体" w:hAnsi="宋体" w:cs="宋体"/>
          <w:color w:val="auto"/>
          <w:spacing w:val="13"/>
          <w:sz w:val="22"/>
          <w:szCs w:val="22"/>
          <w:highlight w:val="none"/>
        </w:rPr>
        <w:t xml:space="preserve"> </w:t>
      </w:r>
      <w:r>
        <w:rPr>
          <w:rFonts w:ascii="宋体" w:hAnsi="宋体" w:cs="宋体"/>
          <w:color w:val="auto"/>
          <w:spacing w:val="-1"/>
          <w:sz w:val="22"/>
          <w:szCs w:val="22"/>
          <w:highlight w:val="none"/>
        </w:rPr>
        <w:t>合理性、合法性不再有异议。</w:t>
      </w:r>
    </w:p>
    <w:p w14:paraId="0789702B">
      <w:pPr>
        <w:spacing w:before="32" w:line="219" w:lineRule="auto"/>
        <w:ind w:left="463"/>
        <w:rPr>
          <w:rFonts w:ascii="宋体" w:hAnsi="宋体" w:cs="宋体"/>
          <w:color w:val="auto"/>
          <w:sz w:val="22"/>
          <w:szCs w:val="22"/>
          <w:highlight w:val="none"/>
        </w:rPr>
      </w:pPr>
      <w:r>
        <w:rPr>
          <w:rFonts w:ascii="宋体" w:hAnsi="宋体" w:cs="宋体"/>
          <w:color w:val="auto"/>
          <w:spacing w:val="-3"/>
          <w:sz w:val="22"/>
          <w:szCs w:val="22"/>
          <w:highlight w:val="none"/>
        </w:rPr>
        <w:t>3.本投标有效期自投标截止之日起</w:t>
      </w:r>
      <w:r>
        <w:rPr>
          <w:rFonts w:ascii="宋体" w:hAnsi="宋体" w:cs="宋体"/>
          <w:color w:val="auto"/>
          <w:spacing w:val="-3"/>
          <w:sz w:val="22"/>
          <w:szCs w:val="22"/>
          <w:highlight w:val="none"/>
          <w:u w:val="single"/>
        </w:rPr>
        <w:t xml:space="preserve">    </w:t>
      </w:r>
      <w:r>
        <w:rPr>
          <w:rFonts w:ascii="宋体" w:hAnsi="宋体" w:cs="宋体"/>
          <w:color w:val="auto"/>
          <w:spacing w:val="-58"/>
          <w:sz w:val="22"/>
          <w:szCs w:val="22"/>
          <w:highlight w:val="none"/>
        </w:rPr>
        <w:t xml:space="preserve"> </w:t>
      </w:r>
      <w:r>
        <w:rPr>
          <w:rFonts w:ascii="宋体" w:hAnsi="宋体" w:cs="宋体"/>
          <w:color w:val="auto"/>
          <w:spacing w:val="-3"/>
          <w:sz w:val="22"/>
          <w:szCs w:val="22"/>
          <w:highlight w:val="none"/>
        </w:rPr>
        <w:t>日。</w:t>
      </w:r>
    </w:p>
    <w:p w14:paraId="342B58CB">
      <w:pPr>
        <w:spacing w:before="165" w:line="347" w:lineRule="auto"/>
        <w:ind w:left="19" w:firstLine="439"/>
        <w:rPr>
          <w:rFonts w:ascii="宋体" w:hAnsi="宋体" w:cs="宋体"/>
          <w:color w:val="auto"/>
          <w:sz w:val="22"/>
          <w:szCs w:val="22"/>
          <w:highlight w:val="none"/>
        </w:rPr>
      </w:pPr>
      <w:r>
        <w:rPr>
          <w:rFonts w:ascii="宋体" w:hAnsi="宋体" w:cs="宋体"/>
          <w:color w:val="auto"/>
          <w:spacing w:val="-2"/>
          <w:sz w:val="22"/>
          <w:szCs w:val="22"/>
          <w:highlight w:val="none"/>
        </w:rPr>
        <w:t>4.如中标，本投标文件至本项目合同履行完毕止均保持有效，</w:t>
      </w:r>
      <w:r>
        <w:rPr>
          <w:rFonts w:ascii="宋体" w:hAnsi="宋体" w:cs="宋体"/>
          <w:color w:val="auto"/>
          <w:spacing w:val="-3"/>
          <w:sz w:val="22"/>
          <w:szCs w:val="22"/>
          <w:highlight w:val="none"/>
        </w:rPr>
        <w:t>我方将按“招标文件</w:t>
      </w:r>
      <w:r>
        <w:rPr>
          <w:rFonts w:ascii="宋体" w:hAnsi="宋体" w:cs="宋体"/>
          <w:color w:val="auto"/>
          <w:spacing w:val="-81"/>
          <w:sz w:val="22"/>
          <w:szCs w:val="22"/>
          <w:highlight w:val="none"/>
        </w:rPr>
        <w:t xml:space="preserve"> </w:t>
      </w:r>
      <w:r>
        <w:rPr>
          <w:rFonts w:ascii="宋体" w:hAnsi="宋体" w:cs="宋体"/>
          <w:color w:val="auto"/>
          <w:spacing w:val="-3"/>
          <w:sz w:val="22"/>
          <w:szCs w:val="22"/>
          <w:highlight w:val="none"/>
        </w:rPr>
        <w:t>”</w:t>
      </w:r>
      <w:r>
        <w:rPr>
          <w:rFonts w:ascii="宋体" w:hAnsi="宋体" w:cs="宋体"/>
          <w:color w:val="auto"/>
          <w:sz w:val="22"/>
          <w:szCs w:val="22"/>
          <w:highlight w:val="none"/>
        </w:rPr>
        <w:t xml:space="preserve"> </w:t>
      </w:r>
      <w:r>
        <w:rPr>
          <w:rFonts w:ascii="宋体" w:hAnsi="宋体" w:cs="宋体"/>
          <w:color w:val="auto"/>
          <w:spacing w:val="-1"/>
          <w:sz w:val="22"/>
          <w:szCs w:val="22"/>
          <w:highlight w:val="none"/>
        </w:rPr>
        <w:t>及政府采购法律、法规的规定履行合同责任和义务。</w:t>
      </w:r>
    </w:p>
    <w:p w14:paraId="01753016">
      <w:pPr>
        <w:spacing w:before="31" w:line="345" w:lineRule="auto"/>
        <w:ind w:left="461" w:right="1964" w:firstLine="2"/>
        <w:rPr>
          <w:rFonts w:ascii="宋体" w:hAnsi="宋体" w:cs="宋体"/>
          <w:color w:val="auto"/>
          <w:spacing w:val="12"/>
          <w:sz w:val="22"/>
          <w:szCs w:val="22"/>
          <w:highlight w:val="none"/>
        </w:rPr>
      </w:pPr>
      <w:r>
        <w:rPr>
          <w:rFonts w:ascii="宋体" w:hAnsi="宋体" w:cs="宋体"/>
          <w:color w:val="auto"/>
          <w:spacing w:val="-2"/>
          <w:sz w:val="22"/>
          <w:szCs w:val="22"/>
          <w:highlight w:val="none"/>
        </w:rPr>
        <w:t>5.我方同意按照贵方要求提供与投标有关的一切数据或者资料。</w:t>
      </w:r>
      <w:r>
        <w:rPr>
          <w:rFonts w:ascii="宋体" w:hAnsi="宋体" w:cs="宋体"/>
          <w:color w:val="auto"/>
          <w:spacing w:val="12"/>
          <w:sz w:val="22"/>
          <w:szCs w:val="22"/>
          <w:highlight w:val="none"/>
        </w:rPr>
        <w:t xml:space="preserve"> </w:t>
      </w:r>
    </w:p>
    <w:p w14:paraId="3D2AEF77">
      <w:pPr>
        <w:spacing w:before="31" w:line="345" w:lineRule="auto"/>
        <w:ind w:left="461" w:right="1964" w:firstLine="2"/>
        <w:rPr>
          <w:rFonts w:ascii="宋体" w:hAnsi="宋体" w:cs="宋体"/>
          <w:color w:val="auto"/>
          <w:sz w:val="22"/>
          <w:szCs w:val="22"/>
          <w:highlight w:val="none"/>
        </w:rPr>
      </w:pPr>
      <w:r>
        <w:rPr>
          <w:rFonts w:ascii="宋体" w:hAnsi="宋体" w:cs="宋体"/>
          <w:color w:val="auto"/>
          <w:spacing w:val="-2"/>
          <w:sz w:val="22"/>
          <w:szCs w:val="22"/>
          <w:highlight w:val="none"/>
        </w:rPr>
        <w:t>6.我方向贵方提交的所有投标文件、资料都是准确的和真实的。</w:t>
      </w:r>
    </w:p>
    <w:p w14:paraId="6504F190">
      <w:pPr>
        <w:spacing w:before="35" w:line="345" w:lineRule="auto"/>
        <w:ind w:left="22" w:right="218" w:firstLine="441"/>
        <w:rPr>
          <w:rFonts w:ascii="宋体" w:hAnsi="宋体" w:cs="宋体"/>
          <w:color w:val="auto"/>
          <w:sz w:val="22"/>
          <w:szCs w:val="22"/>
          <w:highlight w:val="none"/>
        </w:rPr>
      </w:pPr>
      <w:r>
        <w:rPr>
          <w:rFonts w:ascii="宋体" w:hAnsi="宋体" w:cs="宋体"/>
          <w:color w:val="auto"/>
          <w:spacing w:val="-2"/>
          <w:sz w:val="22"/>
          <w:szCs w:val="22"/>
          <w:highlight w:val="none"/>
        </w:rPr>
        <w:t>7.以上事项如有虚假或者隐瞒，我方愿意承担一切后果，并不再寻求任何旨在减轻</w:t>
      </w:r>
      <w:r>
        <w:rPr>
          <w:rFonts w:ascii="宋体" w:hAnsi="宋体" w:cs="宋体"/>
          <w:color w:val="auto"/>
          <w:spacing w:val="-1"/>
          <w:sz w:val="22"/>
          <w:szCs w:val="22"/>
          <w:highlight w:val="none"/>
        </w:rPr>
        <w:t>或者免除法律责任的辩解。</w:t>
      </w:r>
    </w:p>
    <w:p w14:paraId="7EC37428">
      <w:pPr>
        <w:spacing w:before="30" w:line="351" w:lineRule="auto"/>
        <w:ind w:left="18" w:right="220" w:firstLine="441"/>
        <w:rPr>
          <w:rFonts w:ascii="宋体" w:hAnsi="宋体" w:cs="宋体"/>
          <w:color w:val="auto"/>
          <w:sz w:val="22"/>
          <w:szCs w:val="22"/>
          <w:highlight w:val="none"/>
        </w:rPr>
      </w:pPr>
      <w:r>
        <w:rPr>
          <w:rFonts w:ascii="宋体" w:hAnsi="宋体" w:cs="宋体"/>
          <w:color w:val="auto"/>
          <w:spacing w:val="-2"/>
          <w:sz w:val="22"/>
          <w:szCs w:val="22"/>
          <w:highlight w:val="none"/>
        </w:rPr>
        <w:t>8.根据《中华人民共和国政府采购法实施条例》第五十条要求对政府采购合同进行</w:t>
      </w:r>
      <w:r>
        <w:rPr>
          <w:rFonts w:ascii="宋体" w:hAnsi="宋体" w:cs="宋体"/>
          <w:color w:val="auto"/>
          <w:spacing w:val="-1"/>
          <w:sz w:val="22"/>
          <w:szCs w:val="22"/>
          <w:highlight w:val="none"/>
        </w:rPr>
        <w:t>公告，但政府采购合同中涉及国家秘密、商</w:t>
      </w:r>
      <w:r>
        <w:rPr>
          <w:rFonts w:ascii="宋体" w:hAnsi="宋体" w:cs="宋体"/>
          <w:color w:val="auto"/>
          <w:spacing w:val="-2"/>
          <w:sz w:val="22"/>
          <w:szCs w:val="22"/>
          <w:highlight w:val="none"/>
        </w:rPr>
        <w:t>业秘密的内容除外。我方就对本次投标文件</w:t>
      </w:r>
      <w:r>
        <w:rPr>
          <w:rFonts w:ascii="宋体" w:hAnsi="宋体" w:cs="宋体"/>
          <w:color w:val="auto"/>
          <w:sz w:val="22"/>
          <w:szCs w:val="22"/>
          <w:highlight w:val="none"/>
        </w:rPr>
        <w:t xml:space="preserve"> </w:t>
      </w:r>
      <w:r>
        <w:rPr>
          <w:rFonts w:ascii="宋体" w:hAnsi="宋体" w:cs="宋体"/>
          <w:color w:val="auto"/>
          <w:spacing w:val="1"/>
          <w:sz w:val="22"/>
          <w:szCs w:val="22"/>
          <w:highlight w:val="none"/>
        </w:rPr>
        <w:t>进行注明如下</w:t>
      </w:r>
      <w:r>
        <w:rPr>
          <w:rFonts w:ascii="宋体" w:hAnsi="宋体" w:cs="宋体"/>
          <w:color w:val="auto"/>
          <w:spacing w:val="-13"/>
          <w:sz w:val="22"/>
          <w:szCs w:val="22"/>
          <w:highlight w:val="none"/>
        </w:rPr>
        <w:t>：（</w:t>
      </w:r>
      <w:r>
        <w:rPr>
          <w:rFonts w:ascii="宋体" w:hAnsi="宋体" w:cs="宋体"/>
          <w:color w:val="auto"/>
          <w:spacing w:val="1"/>
          <w:sz w:val="22"/>
          <w:szCs w:val="22"/>
          <w:highlight w:val="none"/>
        </w:rPr>
        <w:t>两项内容中必须选择一项）</w:t>
      </w:r>
    </w:p>
    <w:p w14:paraId="51347000">
      <w:pPr>
        <w:spacing w:before="31" w:line="219" w:lineRule="auto"/>
        <w:ind w:left="482"/>
        <w:rPr>
          <w:rFonts w:ascii="宋体" w:hAnsi="宋体" w:cs="宋体"/>
          <w:color w:val="auto"/>
          <w:sz w:val="22"/>
          <w:szCs w:val="22"/>
          <w:highlight w:val="none"/>
        </w:rPr>
      </w:pPr>
      <w:r>
        <w:rPr>
          <w:rFonts w:ascii="宋体" w:hAnsi="宋体" w:cs="宋体"/>
          <w:color w:val="auto"/>
          <w:spacing w:val="-2"/>
          <w:sz w:val="22"/>
          <w:szCs w:val="22"/>
          <w:highlight w:val="none"/>
        </w:rPr>
        <w:t>□我方本次投标文件内容中未涉及商业秘密；</w:t>
      </w:r>
    </w:p>
    <w:p w14:paraId="71E8E376">
      <w:pPr>
        <w:spacing w:before="168" w:line="289" w:lineRule="auto"/>
        <w:ind w:left="460" w:right="774" w:firstLine="21"/>
        <w:rPr>
          <w:rFonts w:ascii="宋体" w:hAnsi="宋体" w:cs="宋体"/>
          <w:color w:val="auto"/>
          <w:sz w:val="22"/>
          <w:szCs w:val="22"/>
          <w:highlight w:val="none"/>
        </w:rPr>
      </w:pPr>
      <w:r>
        <w:rPr>
          <w:rFonts w:ascii="宋体" w:hAnsi="宋体" w:cs="宋体"/>
          <w:color w:val="auto"/>
          <w:spacing w:val="-2"/>
          <w:sz w:val="22"/>
          <w:szCs w:val="22"/>
          <w:highlight w:val="none"/>
        </w:rPr>
        <w:t>□我方本次投标文件涉及商业秘密的内容有</w:t>
      </w:r>
      <w:r>
        <w:rPr>
          <w:rFonts w:ascii="宋体" w:hAnsi="宋体" w:cs="宋体"/>
          <w:color w:val="auto"/>
          <w:spacing w:val="-23"/>
          <w:sz w:val="22"/>
          <w:szCs w:val="22"/>
          <w:highlight w:val="none"/>
        </w:rPr>
        <w:t>：</w:t>
      </w:r>
      <w:r>
        <w:rPr>
          <w:rFonts w:ascii="宋体" w:hAnsi="宋体" w:cs="宋体"/>
          <w:color w:val="auto"/>
          <w:sz w:val="22"/>
          <w:szCs w:val="22"/>
          <w:highlight w:val="none"/>
          <w:u w:val="single"/>
        </w:rPr>
        <w:t xml:space="preserve">                         </w:t>
      </w:r>
      <w:r>
        <w:rPr>
          <w:rFonts w:ascii="宋体" w:hAnsi="宋体" w:cs="宋体"/>
          <w:color w:val="auto"/>
          <w:spacing w:val="-23"/>
          <w:sz w:val="22"/>
          <w:szCs w:val="22"/>
          <w:highlight w:val="none"/>
        </w:rPr>
        <w:t>；</w:t>
      </w:r>
      <w:r>
        <w:rPr>
          <w:rFonts w:ascii="宋体" w:hAnsi="宋体" w:cs="宋体"/>
          <w:color w:val="auto"/>
          <w:sz w:val="22"/>
          <w:szCs w:val="22"/>
          <w:highlight w:val="none"/>
        </w:rPr>
        <w:t xml:space="preserve"> </w:t>
      </w:r>
    </w:p>
    <w:p w14:paraId="5584B445">
      <w:pPr>
        <w:spacing w:before="168" w:line="289" w:lineRule="auto"/>
        <w:ind w:left="460" w:right="774" w:firstLine="21"/>
        <w:rPr>
          <w:rFonts w:ascii="宋体" w:hAnsi="宋体" w:cs="宋体"/>
          <w:color w:val="auto"/>
          <w:sz w:val="22"/>
          <w:szCs w:val="22"/>
          <w:highlight w:val="none"/>
        </w:rPr>
      </w:pPr>
      <w:r>
        <w:rPr>
          <w:rFonts w:ascii="宋体" w:hAnsi="宋体" w:cs="宋体"/>
          <w:color w:val="auto"/>
          <w:spacing w:val="-1"/>
          <w:sz w:val="22"/>
          <w:szCs w:val="22"/>
          <w:highlight w:val="none"/>
        </w:rPr>
        <w:t>9.与本投标有关的一切正式往来信函请寄：</w:t>
      </w:r>
    </w:p>
    <w:p w14:paraId="43F236A3">
      <w:pPr>
        <w:spacing w:before="165" w:line="347" w:lineRule="auto"/>
        <w:ind w:left="484" w:right="4353" w:hanging="25"/>
        <w:rPr>
          <w:rFonts w:ascii="宋体" w:hAnsi="宋体" w:cs="宋体"/>
          <w:color w:val="auto"/>
          <w:sz w:val="22"/>
          <w:szCs w:val="22"/>
          <w:highlight w:val="none"/>
        </w:rPr>
      </w:pPr>
      <w:r>
        <w:rPr>
          <w:rFonts w:ascii="宋体" w:hAnsi="宋体" w:cs="宋体"/>
          <w:color w:val="auto"/>
          <w:spacing w:val="-6"/>
          <w:sz w:val="22"/>
          <w:szCs w:val="22"/>
          <w:highlight w:val="none"/>
        </w:rPr>
        <w:t>地址：</w:t>
      </w:r>
      <w:r>
        <w:rPr>
          <w:rFonts w:ascii="宋体" w:hAnsi="宋体" w:cs="宋体"/>
          <w:color w:val="auto"/>
          <w:sz w:val="22"/>
          <w:szCs w:val="22"/>
          <w:highlight w:val="none"/>
          <w:u w:val="single"/>
        </w:rPr>
        <w:t xml:space="preserve">          </w:t>
      </w:r>
      <w:r>
        <w:rPr>
          <w:rFonts w:ascii="宋体" w:hAnsi="宋体" w:cs="宋体"/>
          <w:color w:val="auto"/>
          <w:spacing w:val="-85"/>
          <w:sz w:val="22"/>
          <w:szCs w:val="22"/>
          <w:highlight w:val="none"/>
        </w:rPr>
        <w:t xml:space="preserve"> </w:t>
      </w:r>
      <w:r>
        <w:rPr>
          <w:rFonts w:ascii="宋体" w:hAnsi="宋体" w:cs="宋体"/>
          <w:color w:val="auto"/>
          <w:spacing w:val="-6"/>
          <w:sz w:val="22"/>
          <w:szCs w:val="22"/>
          <w:highlight w:val="none"/>
        </w:rPr>
        <w:t>邮编：</w:t>
      </w:r>
      <w:r>
        <w:rPr>
          <w:rFonts w:ascii="宋体" w:hAnsi="宋体" w:cs="宋体"/>
          <w:color w:val="auto"/>
          <w:spacing w:val="10"/>
          <w:sz w:val="22"/>
          <w:szCs w:val="22"/>
          <w:highlight w:val="none"/>
          <w:u w:val="single"/>
        </w:rPr>
        <w:t xml:space="preserve">           </w:t>
      </w:r>
      <w:r>
        <w:rPr>
          <w:rFonts w:ascii="宋体" w:hAnsi="宋体" w:cs="宋体"/>
          <w:color w:val="auto"/>
          <w:sz w:val="22"/>
          <w:szCs w:val="22"/>
          <w:highlight w:val="none"/>
        </w:rPr>
        <w:t xml:space="preserve"> </w:t>
      </w:r>
      <w:r>
        <w:rPr>
          <w:rFonts w:ascii="宋体" w:hAnsi="宋体" w:cs="宋体"/>
          <w:color w:val="auto"/>
          <w:spacing w:val="-8"/>
          <w:sz w:val="22"/>
          <w:szCs w:val="22"/>
          <w:highlight w:val="none"/>
        </w:rPr>
        <w:t>电话：</w:t>
      </w:r>
      <w:r>
        <w:rPr>
          <w:rFonts w:ascii="宋体" w:hAnsi="宋体" w:cs="宋体"/>
          <w:color w:val="auto"/>
          <w:sz w:val="22"/>
          <w:szCs w:val="22"/>
          <w:highlight w:val="none"/>
          <w:u w:val="single"/>
        </w:rPr>
        <w:t xml:space="preserve">        </w:t>
      </w:r>
      <w:r>
        <w:rPr>
          <w:rFonts w:ascii="宋体" w:hAnsi="宋体" w:cs="宋体"/>
          <w:color w:val="auto"/>
          <w:spacing w:val="-98"/>
          <w:sz w:val="22"/>
          <w:szCs w:val="22"/>
          <w:highlight w:val="none"/>
        </w:rPr>
        <w:t xml:space="preserve"> </w:t>
      </w:r>
      <w:r>
        <w:rPr>
          <w:rFonts w:ascii="宋体" w:hAnsi="宋体" w:cs="宋体"/>
          <w:color w:val="auto"/>
          <w:spacing w:val="-8"/>
          <w:sz w:val="22"/>
          <w:szCs w:val="22"/>
          <w:highlight w:val="none"/>
        </w:rPr>
        <w:t>传真：</w:t>
      </w:r>
      <w:r>
        <w:rPr>
          <w:rFonts w:ascii="宋体" w:hAnsi="宋体" w:cs="宋体"/>
          <w:color w:val="auto"/>
          <w:sz w:val="22"/>
          <w:szCs w:val="22"/>
          <w:highlight w:val="none"/>
          <w:u w:val="single"/>
        </w:rPr>
        <w:t xml:space="preserve">          </w:t>
      </w:r>
    </w:p>
    <w:p w14:paraId="515BF3DC">
      <w:pPr>
        <w:spacing w:before="31" w:line="221" w:lineRule="auto"/>
        <w:ind w:left="462"/>
        <w:rPr>
          <w:rFonts w:ascii="宋体" w:hAnsi="宋体" w:cs="宋体"/>
          <w:color w:val="auto"/>
          <w:sz w:val="22"/>
          <w:szCs w:val="22"/>
          <w:highlight w:val="none"/>
        </w:rPr>
      </w:pPr>
      <w:r>
        <w:rPr>
          <w:rFonts w:ascii="宋体" w:hAnsi="宋体" w:cs="宋体"/>
          <w:color w:val="auto"/>
          <w:spacing w:val="-3"/>
          <w:sz w:val="22"/>
          <w:szCs w:val="22"/>
          <w:highlight w:val="none"/>
        </w:rPr>
        <w:t>投标人名称：</w:t>
      </w:r>
      <w:r>
        <w:rPr>
          <w:rFonts w:ascii="宋体" w:hAnsi="宋体" w:cs="宋体"/>
          <w:color w:val="auto"/>
          <w:sz w:val="22"/>
          <w:szCs w:val="22"/>
          <w:highlight w:val="none"/>
          <w:u w:val="single"/>
        </w:rPr>
        <w:t xml:space="preserve">                </w:t>
      </w:r>
    </w:p>
    <w:p w14:paraId="4F427845">
      <w:pPr>
        <w:spacing w:before="164" w:line="221" w:lineRule="auto"/>
        <w:ind w:left="460"/>
        <w:rPr>
          <w:rFonts w:ascii="宋体" w:hAnsi="宋体" w:cs="宋体"/>
          <w:color w:val="auto"/>
          <w:sz w:val="22"/>
          <w:szCs w:val="22"/>
          <w:highlight w:val="none"/>
        </w:rPr>
      </w:pPr>
      <w:r>
        <w:rPr>
          <w:rFonts w:ascii="宋体" w:hAnsi="宋体" w:cs="宋体"/>
          <w:color w:val="auto"/>
          <w:spacing w:val="-2"/>
          <w:sz w:val="22"/>
          <w:szCs w:val="22"/>
          <w:highlight w:val="none"/>
        </w:rPr>
        <w:t>开户银行：</w:t>
      </w:r>
      <w:r>
        <w:rPr>
          <w:rFonts w:ascii="宋体" w:hAnsi="宋体" w:cs="宋体"/>
          <w:color w:val="auto"/>
          <w:spacing w:val="-2"/>
          <w:sz w:val="22"/>
          <w:szCs w:val="22"/>
          <w:highlight w:val="none"/>
          <w:u w:val="single"/>
        </w:rPr>
        <w:t xml:space="preserve">                      </w:t>
      </w:r>
      <w:r>
        <w:rPr>
          <w:rFonts w:ascii="宋体" w:hAnsi="宋体" w:cs="宋体"/>
          <w:color w:val="auto"/>
          <w:spacing w:val="-2"/>
          <w:sz w:val="22"/>
          <w:szCs w:val="22"/>
          <w:highlight w:val="none"/>
        </w:rPr>
        <w:t xml:space="preserve">   银行账号：</w:t>
      </w:r>
      <w:r>
        <w:rPr>
          <w:rFonts w:ascii="宋体" w:hAnsi="宋体" w:cs="宋体"/>
          <w:color w:val="auto"/>
          <w:spacing w:val="-2"/>
          <w:sz w:val="22"/>
          <w:szCs w:val="22"/>
          <w:highlight w:val="none"/>
          <w:u w:val="single"/>
        </w:rPr>
        <w:t xml:space="preserve">           </w:t>
      </w:r>
      <w:r>
        <w:rPr>
          <w:rFonts w:ascii="宋体" w:hAnsi="宋体" w:cs="宋体"/>
          <w:color w:val="auto"/>
          <w:spacing w:val="-3"/>
          <w:sz w:val="22"/>
          <w:szCs w:val="22"/>
          <w:highlight w:val="none"/>
          <w:u w:val="single"/>
        </w:rPr>
        <w:t xml:space="preserve">          </w:t>
      </w:r>
    </w:p>
    <w:p w14:paraId="128A5405">
      <w:pPr>
        <w:spacing w:before="166" w:line="219" w:lineRule="auto"/>
        <w:ind w:left="460"/>
        <w:rPr>
          <w:rFonts w:ascii="宋体" w:hAnsi="宋体" w:cs="宋体"/>
          <w:color w:val="auto"/>
          <w:sz w:val="22"/>
          <w:szCs w:val="22"/>
          <w:highlight w:val="none"/>
        </w:rPr>
      </w:pPr>
      <w:r>
        <w:rPr>
          <w:rFonts w:ascii="宋体" w:hAnsi="宋体" w:cs="宋体"/>
          <w:color w:val="auto"/>
          <w:spacing w:val="-1"/>
          <w:sz w:val="22"/>
          <w:szCs w:val="22"/>
          <w:highlight w:val="none"/>
        </w:rPr>
        <w:t>法定代表人或者委托代理人签字或电子签章：</w:t>
      </w:r>
      <w:r>
        <w:rPr>
          <w:rFonts w:ascii="宋体" w:hAnsi="宋体" w:cs="宋体"/>
          <w:color w:val="auto"/>
          <w:sz w:val="22"/>
          <w:szCs w:val="22"/>
          <w:highlight w:val="none"/>
          <w:u w:val="single"/>
        </w:rPr>
        <w:t xml:space="preserve">            </w:t>
      </w:r>
    </w:p>
    <w:p w14:paraId="1B289625">
      <w:pPr>
        <w:spacing w:before="167" w:line="219" w:lineRule="auto"/>
        <w:ind w:left="4837"/>
        <w:rPr>
          <w:rFonts w:ascii="宋体" w:hAnsi="宋体" w:cs="宋体"/>
          <w:color w:val="auto"/>
          <w:sz w:val="22"/>
          <w:szCs w:val="22"/>
          <w:highlight w:val="none"/>
        </w:rPr>
      </w:pPr>
      <w:r>
        <w:rPr>
          <w:rFonts w:ascii="宋体" w:hAnsi="宋体" w:cs="宋体"/>
          <w:color w:val="auto"/>
          <w:spacing w:val="-2"/>
          <w:sz w:val="22"/>
          <w:szCs w:val="22"/>
          <w:highlight w:val="none"/>
        </w:rPr>
        <w:t>投标人名称（电子签章</w:t>
      </w:r>
      <w:r>
        <w:rPr>
          <w:rFonts w:ascii="宋体" w:hAnsi="宋体" w:cs="宋体"/>
          <w:color w:val="auto"/>
          <w:spacing w:val="4"/>
          <w:sz w:val="22"/>
          <w:szCs w:val="22"/>
          <w:highlight w:val="none"/>
        </w:rPr>
        <w:t>）：</w:t>
      </w:r>
    </w:p>
    <w:p w14:paraId="03D2135D">
      <w:pPr>
        <w:pStyle w:val="19"/>
        <w:spacing w:line="387" w:lineRule="auto"/>
        <w:rPr>
          <w:color w:val="auto"/>
          <w:highlight w:val="none"/>
        </w:rPr>
      </w:pPr>
    </w:p>
    <w:p w14:paraId="2C42339A">
      <w:pPr>
        <w:snapToGrid w:val="0"/>
        <w:spacing w:line="460" w:lineRule="exact"/>
        <w:ind w:firstLine="5940" w:firstLineChars="2700"/>
        <w:rPr>
          <w:rFonts w:ascii="宋体" w:hAnsi="宋体"/>
          <w:color w:val="auto"/>
          <w:szCs w:val="21"/>
          <w:highlight w:val="none"/>
        </w:rPr>
      </w:pPr>
      <w:r>
        <w:rPr>
          <w:rFonts w:ascii="宋体" w:hAnsi="宋体" w:cs="宋体"/>
          <w:color w:val="auto"/>
          <w:sz w:val="22"/>
          <w:szCs w:val="22"/>
          <w:highlight w:val="none"/>
          <w:u w:val="single"/>
        </w:rPr>
        <w:tab/>
      </w:r>
      <w:r>
        <w:rPr>
          <w:rFonts w:ascii="宋体" w:hAnsi="宋体" w:cs="宋体"/>
          <w:color w:val="auto"/>
          <w:spacing w:val="-99"/>
          <w:sz w:val="22"/>
          <w:szCs w:val="22"/>
          <w:highlight w:val="none"/>
        </w:rPr>
        <w:t xml:space="preserve"> </w:t>
      </w:r>
      <w:r>
        <w:rPr>
          <w:rFonts w:ascii="宋体" w:hAnsi="宋体" w:cs="宋体"/>
          <w:color w:val="auto"/>
          <w:spacing w:val="-8"/>
          <w:sz w:val="22"/>
          <w:szCs w:val="22"/>
          <w:highlight w:val="none"/>
        </w:rPr>
        <w:t>年</w:t>
      </w:r>
      <w:r>
        <w:rPr>
          <w:rFonts w:ascii="宋体" w:hAnsi="宋体" w:cs="宋体"/>
          <w:color w:val="auto"/>
          <w:spacing w:val="36"/>
          <w:sz w:val="22"/>
          <w:szCs w:val="22"/>
          <w:highlight w:val="none"/>
          <w:u w:val="single"/>
        </w:rPr>
        <w:t xml:space="preserve">   </w:t>
      </w:r>
      <w:r>
        <w:rPr>
          <w:rFonts w:ascii="宋体" w:hAnsi="宋体" w:cs="宋体"/>
          <w:color w:val="auto"/>
          <w:spacing w:val="-95"/>
          <w:sz w:val="22"/>
          <w:szCs w:val="22"/>
          <w:highlight w:val="none"/>
        </w:rPr>
        <w:t xml:space="preserve"> </w:t>
      </w:r>
      <w:r>
        <w:rPr>
          <w:rFonts w:ascii="宋体" w:hAnsi="宋体" w:cs="宋体"/>
          <w:color w:val="auto"/>
          <w:spacing w:val="-8"/>
          <w:sz w:val="22"/>
          <w:szCs w:val="22"/>
          <w:highlight w:val="none"/>
        </w:rPr>
        <w:t>月</w:t>
      </w:r>
      <w:r>
        <w:rPr>
          <w:rFonts w:ascii="宋体" w:hAnsi="宋体" w:cs="宋体"/>
          <w:color w:val="auto"/>
          <w:spacing w:val="27"/>
          <w:sz w:val="22"/>
          <w:szCs w:val="22"/>
          <w:highlight w:val="none"/>
          <w:u w:val="single"/>
        </w:rPr>
        <w:t xml:space="preserve">    </w:t>
      </w:r>
      <w:r>
        <w:rPr>
          <w:rFonts w:ascii="宋体" w:hAnsi="宋体" w:cs="宋体"/>
          <w:color w:val="auto"/>
          <w:spacing w:val="-62"/>
          <w:sz w:val="22"/>
          <w:szCs w:val="22"/>
          <w:highlight w:val="none"/>
        </w:rPr>
        <w:t xml:space="preserve"> </w:t>
      </w:r>
      <w:r>
        <w:rPr>
          <w:rFonts w:ascii="宋体" w:hAnsi="宋体" w:cs="宋体"/>
          <w:color w:val="auto"/>
          <w:spacing w:val="-8"/>
          <w:sz w:val="22"/>
          <w:szCs w:val="22"/>
          <w:highlight w:val="none"/>
        </w:rPr>
        <w:t>日</w:t>
      </w:r>
    </w:p>
    <w:p w14:paraId="1DE8E614">
      <w:pPr>
        <w:numPr>
          <w:ilvl w:val="0"/>
          <w:numId w:val="6"/>
        </w:numPr>
        <w:snapToGrid w:val="0"/>
        <w:spacing w:before="120" w:beforeLines="50" w:after="50"/>
        <w:outlineLvl w:val="0"/>
        <w:rPr>
          <w:rFonts w:ascii="宋体" w:hAnsi="宋体"/>
          <w:b/>
          <w:color w:val="auto"/>
          <w:sz w:val="24"/>
          <w:highlight w:val="none"/>
        </w:rPr>
      </w:pPr>
      <w:bookmarkStart w:id="154" w:name="_Toc28523"/>
      <w:r>
        <w:rPr>
          <w:rFonts w:hint="eastAsia" w:ascii="宋体" w:hAnsi="宋体"/>
          <w:b/>
          <w:color w:val="auto"/>
          <w:sz w:val="24"/>
          <w:highlight w:val="none"/>
        </w:rPr>
        <w:t>开标一览表</w:t>
      </w:r>
      <w:bookmarkEnd w:id="154"/>
    </w:p>
    <w:p w14:paraId="5F8A7278">
      <w:pPr>
        <w:rPr>
          <w:color w:val="auto"/>
          <w:highlight w:val="none"/>
        </w:rPr>
      </w:pP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74"/>
        <w:gridCol w:w="5290"/>
        <w:gridCol w:w="1458"/>
      </w:tblGrid>
      <w:tr w14:paraId="2540D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4" w:type="dxa"/>
          </w:tcPr>
          <w:p w14:paraId="3BE78D1B">
            <w:pPr>
              <w:snapToGrid w:val="0"/>
              <w:spacing w:before="120" w:beforeLines="50" w:after="50"/>
              <w:jc w:val="center"/>
              <w:outlineLvl w:val="0"/>
              <w:rPr>
                <w:rFonts w:ascii="宋体" w:hAnsi="宋体"/>
                <w:b/>
                <w:color w:val="auto"/>
                <w:sz w:val="24"/>
                <w:highlight w:val="none"/>
              </w:rPr>
            </w:pPr>
            <w:r>
              <w:rPr>
                <w:rFonts w:hint="eastAsia" w:ascii="宋体" w:hAnsi="宋体"/>
                <w:b/>
                <w:color w:val="auto"/>
                <w:sz w:val="24"/>
                <w:highlight w:val="none"/>
              </w:rPr>
              <w:t>报价（元）</w:t>
            </w:r>
          </w:p>
        </w:tc>
        <w:tc>
          <w:tcPr>
            <w:tcW w:w="5290" w:type="dxa"/>
          </w:tcPr>
          <w:p w14:paraId="2550B3B4">
            <w:pPr>
              <w:snapToGrid w:val="0"/>
              <w:spacing w:before="120" w:beforeLines="50" w:after="50"/>
              <w:jc w:val="center"/>
              <w:outlineLvl w:val="0"/>
              <w:rPr>
                <w:rFonts w:hint="eastAsia" w:ascii="宋体" w:hAnsi="宋体" w:eastAsia="宋体"/>
                <w:b/>
                <w:color w:val="auto"/>
                <w:sz w:val="24"/>
                <w:highlight w:val="none"/>
                <w:lang w:eastAsia="zh-CN"/>
              </w:rPr>
            </w:pPr>
            <w:r>
              <w:rPr>
                <w:rFonts w:hint="eastAsia" w:ascii="宋体" w:hAnsi="宋体"/>
                <w:b/>
                <w:color w:val="auto"/>
                <w:sz w:val="24"/>
                <w:highlight w:val="none"/>
                <w:lang w:eastAsia="zh-CN"/>
              </w:rPr>
              <w:t>合同履约期限</w:t>
            </w:r>
          </w:p>
        </w:tc>
        <w:tc>
          <w:tcPr>
            <w:tcW w:w="1458" w:type="dxa"/>
          </w:tcPr>
          <w:p w14:paraId="334C2B25">
            <w:pPr>
              <w:snapToGrid w:val="0"/>
              <w:spacing w:before="120" w:beforeLines="50" w:after="50"/>
              <w:jc w:val="center"/>
              <w:outlineLvl w:val="0"/>
              <w:rPr>
                <w:rFonts w:ascii="宋体" w:hAnsi="宋体"/>
                <w:b/>
                <w:color w:val="auto"/>
                <w:sz w:val="24"/>
                <w:highlight w:val="none"/>
              </w:rPr>
            </w:pPr>
            <w:r>
              <w:rPr>
                <w:rFonts w:hint="eastAsia" w:ascii="宋体" w:hAnsi="宋体"/>
                <w:b/>
                <w:color w:val="auto"/>
                <w:sz w:val="24"/>
                <w:highlight w:val="none"/>
              </w:rPr>
              <w:t>备注</w:t>
            </w:r>
          </w:p>
        </w:tc>
      </w:tr>
      <w:tr w14:paraId="33BB6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4" w:type="dxa"/>
          </w:tcPr>
          <w:p w14:paraId="1F907E99">
            <w:pPr>
              <w:pStyle w:val="57"/>
              <w:rPr>
                <w:color w:val="auto"/>
                <w:highlight w:val="none"/>
              </w:rPr>
            </w:pPr>
          </w:p>
        </w:tc>
        <w:tc>
          <w:tcPr>
            <w:tcW w:w="5290" w:type="dxa"/>
          </w:tcPr>
          <w:p w14:paraId="1215F596">
            <w:pPr>
              <w:pStyle w:val="57"/>
              <w:rPr>
                <w:color w:val="auto"/>
                <w:highlight w:val="none"/>
              </w:rPr>
            </w:pPr>
          </w:p>
        </w:tc>
        <w:tc>
          <w:tcPr>
            <w:tcW w:w="1458" w:type="dxa"/>
          </w:tcPr>
          <w:p w14:paraId="5F451AAB">
            <w:pPr>
              <w:pStyle w:val="57"/>
              <w:rPr>
                <w:color w:val="auto"/>
                <w:highlight w:val="none"/>
              </w:rPr>
            </w:pPr>
          </w:p>
        </w:tc>
      </w:tr>
    </w:tbl>
    <w:p w14:paraId="1BAE9EBF">
      <w:pPr>
        <w:pStyle w:val="57"/>
        <w:rPr>
          <w:color w:val="auto"/>
          <w:highlight w:val="none"/>
        </w:rPr>
      </w:pPr>
    </w:p>
    <w:p w14:paraId="2905D445">
      <w:pPr>
        <w:rPr>
          <w:color w:val="auto"/>
          <w:highlight w:val="none"/>
        </w:rPr>
      </w:pPr>
    </w:p>
    <w:p w14:paraId="23A8E3A2">
      <w:pPr>
        <w:pStyle w:val="5"/>
        <w:rPr>
          <w:color w:val="auto"/>
          <w:highlight w:val="none"/>
        </w:rPr>
      </w:pPr>
    </w:p>
    <w:p w14:paraId="38D2632F">
      <w:pPr>
        <w:rPr>
          <w:color w:val="auto"/>
          <w:highlight w:val="none"/>
        </w:rPr>
      </w:pPr>
    </w:p>
    <w:p w14:paraId="0BDA9190">
      <w:pPr>
        <w:pStyle w:val="5"/>
        <w:rPr>
          <w:color w:val="auto"/>
          <w:highlight w:val="none"/>
        </w:rPr>
      </w:pPr>
    </w:p>
    <w:p w14:paraId="74BB63B4">
      <w:pPr>
        <w:rPr>
          <w:color w:val="auto"/>
          <w:highlight w:val="none"/>
        </w:rPr>
      </w:pPr>
    </w:p>
    <w:p w14:paraId="4CB607D0">
      <w:pPr>
        <w:pStyle w:val="5"/>
        <w:rPr>
          <w:color w:val="auto"/>
          <w:highlight w:val="none"/>
        </w:rPr>
      </w:pPr>
    </w:p>
    <w:p w14:paraId="49F3F4A3">
      <w:pPr>
        <w:rPr>
          <w:color w:val="auto"/>
          <w:highlight w:val="none"/>
        </w:rPr>
      </w:pPr>
    </w:p>
    <w:p w14:paraId="3FC5CFCC">
      <w:pPr>
        <w:pStyle w:val="5"/>
        <w:rPr>
          <w:color w:val="auto"/>
          <w:highlight w:val="none"/>
        </w:rPr>
      </w:pPr>
    </w:p>
    <w:p w14:paraId="586AABEB">
      <w:pPr>
        <w:rPr>
          <w:color w:val="auto"/>
          <w:highlight w:val="none"/>
        </w:rPr>
      </w:pPr>
    </w:p>
    <w:p w14:paraId="10DB4311">
      <w:pPr>
        <w:pStyle w:val="5"/>
        <w:rPr>
          <w:color w:val="auto"/>
          <w:highlight w:val="none"/>
        </w:rPr>
      </w:pPr>
    </w:p>
    <w:p w14:paraId="0B1281AD">
      <w:pPr>
        <w:rPr>
          <w:color w:val="auto"/>
          <w:highlight w:val="none"/>
        </w:rPr>
      </w:pPr>
    </w:p>
    <w:p w14:paraId="2BFDB338">
      <w:pPr>
        <w:pStyle w:val="5"/>
        <w:rPr>
          <w:color w:val="auto"/>
          <w:highlight w:val="none"/>
        </w:rPr>
      </w:pPr>
    </w:p>
    <w:p w14:paraId="4F664751">
      <w:pPr>
        <w:rPr>
          <w:color w:val="auto"/>
          <w:highlight w:val="none"/>
        </w:rPr>
      </w:pPr>
    </w:p>
    <w:p w14:paraId="78CCCA81">
      <w:pPr>
        <w:pStyle w:val="5"/>
        <w:rPr>
          <w:color w:val="auto"/>
          <w:highlight w:val="none"/>
        </w:rPr>
      </w:pPr>
    </w:p>
    <w:p w14:paraId="345772E3">
      <w:pPr>
        <w:rPr>
          <w:color w:val="auto"/>
          <w:highlight w:val="none"/>
        </w:rPr>
      </w:pPr>
    </w:p>
    <w:p w14:paraId="2FD4E011">
      <w:pPr>
        <w:pStyle w:val="5"/>
        <w:rPr>
          <w:color w:val="auto"/>
          <w:highlight w:val="none"/>
        </w:rPr>
      </w:pPr>
    </w:p>
    <w:p w14:paraId="06530FF3">
      <w:pPr>
        <w:rPr>
          <w:color w:val="auto"/>
          <w:highlight w:val="none"/>
        </w:rPr>
      </w:pPr>
    </w:p>
    <w:p w14:paraId="643E610B">
      <w:pPr>
        <w:pStyle w:val="5"/>
        <w:rPr>
          <w:color w:val="auto"/>
          <w:highlight w:val="none"/>
        </w:rPr>
      </w:pPr>
    </w:p>
    <w:p w14:paraId="6A85F785">
      <w:pPr>
        <w:rPr>
          <w:color w:val="auto"/>
          <w:highlight w:val="none"/>
        </w:rPr>
      </w:pPr>
    </w:p>
    <w:p w14:paraId="62C73B43">
      <w:pPr>
        <w:pStyle w:val="5"/>
        <w:rPr>
          <w:color w:val="auto"/>
          <w:highlight w:val="none"/>
        </w:rPr>
      </w:pPr>
    </w:p>
    <w:p w14:paraId="33187742">
      <w:pPr>
        <w:rPr>
          <w:color w:val="auto"/>
          <w:highlight w:val="none"/>
        </w:rPr>
      </w:pPr>
    </w:p>
    <w:p w14:paraId="7B404B0D">
      <w:pPr>
        <w:pStyle w:val="5"/>
        <w:rPr>
          <w:color w:val="auto"/>
          <w:highlight w:val="none"/>
        </w:rPr>
      </w:pPr>
    </w:p>
    <w:p w14:paraId="68886325">
      <w:pPr>
        <w:rPr>
          <w:color w:val="auto"/>
          <w:highlight w:val="none"/>
        </w:rPr>
      </w:pPr>
    </w:p>
    <w:p w14:paraId="14540B7F">
      <w:pPr>
        <w:rPr>
          <w:color w:val="auto"/>
          <w:highlight w:val="none"/>
        </w:rPr>
      </w:pPr>
    </w:p>
    <w:p w14:paraId="67F4B7AC">
      <w:pPr>
        <w:pStyle w:val="5"/>
        <w:rPr>
          <w:color w:val="auto"/>
          <w:highlight w:val="none"/>
        </w:rPr>
      </w:pPr>
    </w:p>
    <w:p w14:paraId="55ACA03B">
      <w:pPr>
        <w:rPr>
          <w:color w:val="auto"/>
          <w:highlight w:val="none"/>
        </w:rPr>
      </w:pPr>
    </w:p>
    <w:p w14:paraId="12747A79">
      <w:pPr>
        <w:pStyle w:val="5"/>
        <w:rPr>
          <w:color w:val="auto"/>
          <w:highlight w:val="none"/>
        </w:rPr>
      </w:pPr>
    </w:p>
    <w:p w14:paraId="295126F7">
      <w:pPr>
        <w:snapToGrid w:val="0"/>
        <w:spacing w:before="120" w:beforeLines="50" w:after="50"/>
        <w:outlineLvl w:val="0"/>
        <w:rPr>
          <w:rFonts w:hAnsi="宋体"/>
          <w:b/>
          <w:color w:val="auto"/>
          <w:highlight w:val="none"/>
        </w:rPr>
      </w:pPr>
      <w:bookmarkStart w:id="155" w:name="_Toc28565_WPSOffice_Level1"/>
      <w:bookmarkStart w:id="156" w:name="_Toc2274"/>
      <w:bookmarkStart w:id="157" w:name="_Toc12492_WPSOffice_Level1"/>
      <w:r>
        <w:rPr>
          <w:rFonts w:hint="eastAsia" w:ascii="宋体" w:hAnsi="宋体"/>
          <w:b/>
          <w:color w:val="auto"/>
          <w:sz w:val="24"/>
          <w:highlight w:val="none"/>
        </w:rPr>
        <w:t>3.投标报价表：</w:t>
      </w:r>
      <w:bookmarkEnd w:id="155"/>
      <w:bookmarkEnd w:id="156"/>
      <w:bookmarkEnd w:id="157"/>
      <w:r>
        <w:rPr>
          <w:rFonts w:hint="eastAsia" w:ascii="宋体" w:hAnsi="宋体"/>
          <w:b/>
          <w:color w:val="auto"/>
          <w:szCs w:val="21"/>
          <w:highlight w:val="none"/>
        </w:rPr>
        <w:t xml:space="preserve">       </w:t>
      </w:r>
    </w:p>
    <w:p w14:paraId="77303492">
      <w:pPr>
        <w:pStyle w:val="24"/>
        <w:snapToGrid w:val="0"/>
        <w:spacing w:before="295" w:after="295"/>
        <w:jc w:val="center"/>
        <w:outlineLvl w:val="0"/>
        <w:rPr>
          <w:rFonts w:hAnsi="宋体"/>
          <w:b/>
          <w:color w:val="auto"/>
          <w:highlight w:val="none"/>
        </w:rPr>
      </w:pPr>
      <w:bookmarkStart w:id="158" w:name="_Toc374"/>
      <w:r>
        <w:rPr>
          <w:rFonts w:hint="eastAsia" w:hAnsi="宋体"/>
          <w:b/>
          <w:color w:val="auto"/>
          <w:highlight w:val="none"/>
        </w:rPr>
        <w:t>投标报价表</w:t>
      </w:r>
      <w:bookmarkEnd w:id="158"/>
    </w:p>
    <w:p w14:paraId="488069CE">
      <w:pPr>
        <w:snapToGrid w:val="0"/>
        <w:spacing w:before="50" w:after="50"/>
        <w:jc w:val="left"/>
        <w:rPr>
          <w:rFonts w:hAnsi="宋体"/>
          <w:color w:val="auto"/>
          <w:highlight w:val="none"/>
        </w:rPr>
      </w:pPr>
      <w:r>
        <w:rPr>
          <w:rFonts w:hint="eastAsia" w:ascii="宋体" w:hAnsi="宋体"/>
          <w:color w:val="auto"/>
          <w:szCs w:val="21"/>
          <w:highlight w:val="none"/>
        </w:rPr>
        <w:t xml:space="preserve">标段：        </w:t>
      </w:r>
      <w:r>
        <w:rPr>
          <w:rFonts w:hint="eastAsia" w:hAnsi="宋体"/>
          <w:color w:val="auto"/>
          <w:highlight w:val="none"/>
        </w:rPr>
        <w:t>金额单位：人民币（元）</w:t>
      </w:r>
    </w:p>
    <w:tbl>
      <w:tblPr>
        <w:tblStyle w:val="48"/>
        <w:tblpPr w:leftFromText="180" w:rightFromText="180" w:vertAnchor="text" w:horzAnchor="page" w:tblpX="1056" w:tblpY="152"/>
        <w:tblOverlap w:val="never"/>
        <w:tblW w:w="949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0"/>
        <w:gridCol w:w="1996"/>
        <w:gridCol w:w="1950"/>
        <w:gridCol w:w="1095"/>
        <w:gridCol w:w="1710"/>
        <w:gridCol w:w="2110"/>
      </w:tblGrid>
      <w:tr w14:paraId="24DD13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5"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63119D10">
            <w:pPr>
              <w:spacing w:line="420" w:lineRule="exact"/>
              <w:jc w:val="left"/>
              <w:rPr>
                <w:rStyle w:val="157"/>
                <w:rFonts w:ascii="宋体" w:hAnsi="宋体"/>
                <w:color w:val="auto"/>
                <w:sz w:val="24"/>
                <w:highlight w:val="none"/>
              </w:rPr>
            </w:pPr>
            <w:r>
              <w:rPr>
                <w:rFonts w:hint="eastAsia" w:ascii="宋体" w:hAnsi="宋体" w:cs="宋体"/>
                <w:color w:val="auto"/>
                <w:sz w:val="24"/>
                <w:highlight w:val="none"/>
              </w:rPr>
              <w:t xml:space="preserve"> </w:t>
            </w:r>
            <w:r>
              <w:rPr>
                <w:rStyle w:val="157"/>
                <w:rFonts w:ascii="宋体" w:hAnsi="宋体"/>
                <w:color w:val="auto"/>
                <w:kern w:val="0"/>
                <w:sz w:val="24"/>
                <w:highlight w:val="none"/>
              </w:rPr>
              <w:t>序号</w:t>
            </w:r>
          </w:p>
        </w:tc>
        <w:tc>
          <w:tcPr>
            <w:tcW w:w="1996" w:type="dxa"/>
            <w:tcBorders>
              <w:top w:val="single" w:color="000000" w:sz="4" w:space="0"/>
              <w:left w:val="single" w:color="000000" w:sz="4" w:space="0"/>
              <w:bottom w:val="single" w:color="000000" w:sz="4" w:space="0"/>
              <w:right w:val="single" w:color="000000" w:sz="4" w:space="0"/>
            </w:tcBorders>
            <w:vAlign w:val="center"/>
          </w:tcPr>
          <w:p w14:paraId="616FF9F0">
            <w:pPr>
              <w:tabs>
                <w:tab w:val="left" w:pos="1418"/>
              </w:tabs>
              <w:snapToGrid w:val="0"/>
              <w:spacing w:before="50" w:after="50"/>
              <w:jc w:val="center"/>
              <w:rPr>
                <w:rStyle w:val="157"/>
                <w:rFonts w:ascii="宋体" w:hAnsi="宋体"/>
                <w:color w:val="auto"/>
                <w:sz w:val="24"/>
                <w:highlight w:val="none"/>
              </w:rPr>
            </w:pPr>
            <w:r>
              <w:rPr>
                <w:rStyle w:val="157"/>
                <w:rFonts w:ascii="宋体" w:hAnsi="宋体"/>
                <w:color w:val="auto"/>
                <w:sz w:val="24"/>
                <w:highlight w:val="none"/>
              </w:rPr>
              <w:t>服务名称</w:t>
            </w:r>
          </w:p>
        </w:tc>
        <w:tc>
          <w:tcPr>
            <w:tcW w:w="1950" w:type="dxa"/>
            <w:tcBorders>
              <w:top w:val="single" w:color="000000" w:sz="4" w:space="0"/>
              <w:left w:val="single" w:color="000000" w:sz="4" w:space="0"/>
              <w:bottom w:val="single" w:color="000000" w:sz="4" w:space="0"/>
              <w:right w:val="single" w:color="000000" w:sz="4" w:space="0"/>
            </w:tcBorders>
            <w:vAlign w:val="center"/>
          </w:tcPr>
          <w:p w14:paraId="64B3E8EB">
            <w:pPr>
              <w:tabs>
                <w:tab w:val="left" w:pos="1418"/>
              </w:tabs>
              <w:snapToGrid w:val="0"/>
              <w:spacing w:before="50" w:after="50"/>
              <w:jc w:val="center"/>
              <w:rPr>
                <w:rStyle w:val="157"/>
                <w:rFonts w:ascii="宋体" w:hAnsi="宋体"/>
                <w:color w:val="auto"/>
                <w:sz w:val="24"/>
                <w:highlight w:val="none"/>
              </w:rPr>
            </w:pPr>
            <w:r>
              <w:rPr>
                <w:rStyle w:val="157"/>
                <w:rFonts w:hint="eastAsia" w:ascii="宋体" w:hAnsi="宋体"/>
                <w:color w:val="auto"/>
                <w:sz w:val="24"/>
                <w:highlight w:val="none"/>
              </w:rPr>
              <w:t>服务</w:t>
            </w:r>
            <w:r>
              <w:rPr>
                <w:rStyle w:val="157"/>
                <w:rFonts w:ascii="宋体" w:hAnsi="宋体"/>
                <w:color w:val="auto"/>
                <w:sz w:val="24"/>
                <w:highlight w:val="none"/>
              </w:rPr>
              <w:t>内容</w:t>
            </w:r>
          </w:p>
        </w:tc>
        <w:tc>
          <w:tcPr>
            <w:tcW w:w="1095" w:type="dxa"/>
            <w:tcBorders>
              <w:top w:val="single" w:color="000000" w:sz="4" w:space="0"/>
              <w:left w:val="single" w:color="000000" w:sz="4" w:space="0"/>
              <w:bottom w:val="single" w:color="000000" w:sz="4" w:space="0"/>
              <w:right w:val="single" w:color="000000" w:sz="4" w:space="0"/>
            </w:tcBorders>
            <w:vAlign w:val="center"/>
          </w:tcPr>
          <w:p w14:paraId="7DBFC04E">
            <w:pPr>
              <w:tabs>
                <w:tab w:val="left" w:pos="1418"/>
              </w:tabs>
              <w:snapToGrid w:val="0"/>
              <w:spacing w:before="50" w:after="50"/>
              <w:jc w:val="center"/>
              <w:rPr>
                <w:rStyle w:val="157"/>
                <w:rFonts w:ascii="宋体" w:hAnsi="宋体"/>
                <w:color w:val="auto"/>
                <w:sz w:val="24"/>
                <w:highlight w:val="none"/>
              </w:rPr>
            </w:pPr>
            <w:r>
              <w:rPr>
                <w:rStyle w:val="157"/>
                <w:rFonts w:ascii="宋体" w:hAnsi="宋体"/>
                <w:color w:val="auto"/>
                <w:sz w:val="24"/>
                <w:highlight w:val="none"/>
              </w:rPr>
              <w:t>数量</w:t>
            </w:r>
          </w:p>
        </w:tc>
        <w:tc>
          <w:tcPr>
            <w:tcW w:w="1710" w:type="dxa"/>
            <w:tcBorders>
              <w:top w:val="single" w:color="000000" w:sz="4" w:space="0"/>
              <w:left w:val="single" w:color="000000" w:sz="4" w:space="0"/>
              <w:bottom w:val="single" w:color="000000" w:sz="4" w:space="0"/>
              <w:right w:val="single" w:color="000000" w:sz="4" w:space="0"/>
            </w:tcBorders>
            <w:vAlign w:val="center"/>
          </w:tcPr>
          <w:p w14:paraId="55988AB7">
            <w:pPr>
              <w:tabs>
                <w:tab w:val="left" w:pos="1418"/>
              </w:tabs>
              <w:snapToGrid w:val="0"/>
              <w:spacing w:before="50" w:after="50"/>
              <w:jc w:val="center"/>
              <w:rPr>
                <w:rStyle w:val="157"/>
                <w:rFonts w:ascii="宋体" w:hAnsi="宋体"/>
                <w:color w:val="auto"/>
                <w:sz w:val="24"/>
                <w:highlight w:val="none"/>
              </w:rPr>
            </w:pPr>
            <w:r>
              <w:rPr>
                <w:rStyle w:val="157"/>
                <w:rFonts w:hint="eastAsia" w:ascii="宋体" w:hAnsi="宋体"/>
                <w:color w:val="auto"/>
                <w:sz w:val="24"/>
                <w:highlight w:val="none"/>
              </w:rPr>
              <w:t>单位</w:t>
            </w:r>
          </w:p>
        </w:tc>
        <w:tc>
          <w:tcPr>
            <w:tcW w:w="2110" w:type="dxa"/>
            <w:tcBorders>
              <w:top w:val="single" w:color="000000" w:sz="4" w:space="0"/>
              <w:left w:val="single" w:color="000000" w:sz="4" w:space="0"/>
              <w:bottom w:val="single" w:color="000000" w:sz="4" w:space="0"/>
              <w:right w:val="single" w:color="000000" w:sz="4" w:space="0"/>
            </w:tcBorders>
            <w:vAlign w:val="center"/>
          </w:tcPr>
          <w:p w14:paraId="3780F1C9">
            <w:pPr>
              <w:tabs>
                <w:tab w:val="left" w:pos="1418"/>
              </w:tabs>
              <w:snapToGrid w:val="0"/>
              <w:spacing w:before="50" w:after="50"/>
              <w:jc w:val="center"/>
              <w:rPr>
                <w:rStyle w:val="157"/>
                <w:rFonts w:ascii="宋体" w:hAnsi="宋体"/>
                <w:color w:val="auto"/>
                <w:sz w:val="24"/>
                <w:highlight w:val="none"/>
              </w:rPr>
            </w:pPr>
            <w:r>
              <w:rPr>
                <w:rStyle w:val="157"/>
                <w:rFonts w:hint="eastAsia" w:hAnsi="宋体"/>
                <w:color w:val="auto"/>
                <w:highlight w:val="none"/>
              </w:rPr>
              <w:t>总报价（元）</w:t>
            </w:r>
          </w:p>
        </w:tc>
      </w:tr>
      <w:tr w14:paraId="3C9FD4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4" w:hRule="atLeast"/>
        </w:trPr>
        <w:tc>
          <w:tcPr>
            <w:tcW w:w="630" w:type="dxa"/>
            <w:tcBorders>
              <w:top w:val="single" w:color="000000" w:sz="4" w:space="0"/>
              <w:left w:val="single" w:color="000000" w:sz="4" w:space="0"/>
              <w:right w:val="single" w:color="000000" w:sz="4" w:space="0"/>
            </w:tcBorders>
            <w:vAlign w:val="center"/>
          </w:tcPr>
          <w:p w14:paraId="650C93E4">
            <w:pPr>
              <w:jc w:val="center"/>
              <w:rPr>
                <w:rStyle w:val="157"/>
                <w:rFonts w:ascii="宋体" w:hAnsi="宋体"/>
                <w:color w:val="auto"/>
                <w:sz w:val="24"/>
                <w:highlight w:val="none"/>
              </w:rPr>
            </w:pPr>
            <w:r>
              <w:rPr>
                <w:rStyle w:val="157"/>
                <w:rFonts w:ascii="宋体" w:hAnsi="宋体"/>
                <w:color w:val="auto"/>
                <w:kern w:val="0"/>
                <w:sz w:val="24"/>
                <w:highlight w:val="none"/>
              </w:rPr>
              <w:t>1</w:t>
            </w:r>
          </w:p>
        </w:tc>
        <w:tc>
          <w:tcPr>
            <w:tcW w:w="1996" w:type="dxa"/>
            <w:tcBorders>
              <w:top w:val="single" w:color="000000" w:sz="4" w:space="0"/>
              <w:left w:val="single" w:color="000000" w:sz="4" w:space="0"/>
              <w:right w:val="single" w:color="000000" w:sz="4" w:space="0"/>
            </w:tcBorders>
            <w:vAlign w:val="center"/>
          </w:tcPr>
          <w:p w14:paraId="6551ACEC">
            <w:pPr>
              <w:jc w:val="center"/>
              <w:rPr>
                <w:rStyle w:val="157"/>
                <w:rFonts w:hint="eastAsia" w:ascii="宋体" w:hAnsi="宋体" w:eastAsia="宋体"/>
                <w:color w:val="auto"/>
                <w:sz w:val="24"/>
                <w:highlight w:val="none"/>
                <w:lang w:eastAsia="zh-CN"/>
              </w:rPr>
            </w:pPr>
            <w:r>
              <w:rPr>
                <w:rFonts w:hint="eastAsia" w:ascii="宋体" w:hAnsi="宋体" w:cs="宋体"/>
                <w:color w:val="auto"/>
                <w:sz w:val="24"/>
                <w:highlight w:val="none"/>
                <w:lang w:eastAsia="zh-CN"/>
              </w:rPr>
              <w:t>贵港市达开高级中学2025年11月9日-2027年11月8日物业服务采购</w:t>
            </w:r>
          </w:p>
        </w:tc>
        <w:tc>
          <w:tcPr>
            <w:tcW w:w="1950" w:type="dxa"/>
            <w:tcBorders>
              <w:top w:val="single" w:color="000000" w:sz="4" w:space="0"/>
              <w:left w:val="single" w:color="000000" w:sz="4" w:space="0"/>
              <w:bottom w:val="single" w:color="000000" w:sz="4" w:space="0"/>
              <w:right w:val="single" w:color="000000" w:sz="4" w:space="0"/>
            </w:tcBorders>
            <w:vAlign w:val="center"/>
          </w:tcPr>
          <w:p w14:paraId="5081C7E8">
            <w:pPr>
              <w:jc w:val="center"/>
              <w:rPr>
                <w:rStyle w:val="157"/>
                <w:rFonts w:ascii="宋体" w:hAnsi="宋体"/>
                <w:color w:val="auto"/>
                <w:sz w:val="24"/>
                <w:highlight w:val="none"/>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1E584FCB">
            <w:pPr>
              <w:tabs>
                <w:tab w:val="left" w:pos="1418"/>
              </w:tabs>
              <w:snapToGrid w:val="0"/>
              <w:spacing w:before="50" w:after="50"/>
              <w:jc w:val="center"/>
              <w:rPr>
                <w:rStyle w:val="157"/>
                <w:rFonts w:ascii="宋体" w:hAnsi="宋体"/>
                <w:color w:val="auto"/>
                <w:sz w:val="24"/>
                <w:highlight w:val="none"/>
              </w:rPr>
            </w:pPr>
          </w:p>
        </w:tc>
        <w:tc>
          <w:tcPr>
            <w:tcW w:w="1710" w:type="dxa"/>
            <w:tcBorders>
              <w:top w:val="single" w:color="000000" w:sz="4" w:space="0"/>
              <w:left w:val="single" w:color="000000" w:sz="4" w:space="0"/>
              <w:bottom w:val="single" w:color="000000" w:sz="4" w:space="0"/>
              <w:right w:val="single" w:color="000000" w:sz="4" w:space="0"/>
            </w:tcBorders>
            <w:vAlign w:val="center"/>
          </w:tcPr>
          <w:p w14:paraId="27B0E800">
            <w:pPr>
              <w:tabs>
                <w:tab w:val="left" w:pos="1418"/>
              </w:tabs>
              <w:snapToGrid w:val="0"/>
              <w:spacing w:before="50" w:after="50"/>
              <w:jc w:val="center"/>
              <w:rPr>
                <w:rStyle w:val="157"/>
                <w:rFonts w:ascii="宋体" w:hAnsi="宋体"/>
                <w:color w:val="auto"/>
                <w:sz w:val="24"/>
                <w:highlight w:val="none"/>
              </w:rPr>
            </w:pPr>
          </w:p>
        </w:tc>
        <w:tc>
          <w:tcPr>
            <w:tcW w:w="2110" w:type="dxa"/>
            <w:tcBorders>
              <w:top w:val="single" w:color="000000" w:sz="4" w:space="0"/>
              <w:left w:val="single" w:color="000000" w:sz="4" w:space="0"/>
              <w:bottom w:val="single" w:color="000000" w:sz="4" w:space="0"/>
              <w:right w:val="single" w:color="000000" w:sz="4" w:space="0"/>
            </w:tcBorders>
            <w:vAlign w:val="center"/>
          </w:tcPr>
          <w:p w14:paraId="13576261">
            <w:pPr>
              <w:tabs>
                <w:tab w:val="left" w:pos="1418"/>
              </w:tabs>
              <w:snapToGrid w:val="0"/>
              <w:spacing w:before="50" w:after="50"/>
              <w:jc w:val="center"/>
              <w:rPr>
                <w:rStyle w:val="157"/>
                <w:rFonts w:ascii="宋体" w:hAnsi="宋体"/>
                <w:color w:val="auto"/>
                <w:sz w:val="24"/>
                <w:highlight w:val="none"/>
              </w:rPr>
            </w:pPr>
          </w:p>
        </w:tc>
      </w:tr>
      <w:tr w14:paraId="13805A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4" w:hRule="atLeast"/>
        </w:trPr>
        <w:tc>
          <w:tcPr>
            <w:tcW w:w="7381" w:type="dxa"/>
            <w:gridSpan w:val="5"/>
            <w:tcBorders>
              <w:left w:val="single" w:color="000000" w:sz="4" w:space="0"/>
              <w:bottom w:val="single" w:color="000000" w:sz="4" w:space="0"/>
              <w:right w:val="single" w:color="000000" w:sz="4" w:space="0"/>
            </w:tcBorders>
            <w:vAlign w:val="center"/>
          </w:tcPr>
          <w:p w14:paraId="131098AE">
            <w:pPr>
              <w:tabs>
                <w:tab w:val="left" w:pos="1418"/>
              </w:tabs>
              <w:snapToGrid w:val="0"/>
              <w:spacing w:before="50" w:after="50"/>
              <w:rPr>
                <w:rStyle w:val="157"/>
                <w:rFonts w:ascii="宋体" w:hAnsi="宋体"/>
                <w:color w:val="auto"/>
                <w:sz w:val="24"/>
                <w:highlight w:val="none"/>
              </w:rPr>
            </w:pPr>
            <w:r>
              <w:rPr>
                <w:rStyle w:val="157"/>
                <w:rFonts w:hint="eastAsia" w:ascii="宋体" w:hAnsi="宋体"/>
                <w:color w:val="auto"/>
                <w:sz w:val="24"/>
                <w:highlight w:val="none"/>
              </w:rPr>
              <w:t>合计</w:t>
            </w:r>
          </w:p>
        </w:tc>
        <w:tc>
          <w:tcPr>
            <w:tcW w:w="2110" w:type="dxa"/>
            <w:tcBorders>
              <w:top w:val="single" w:color="000000" w:sz="4" w:space="0"/>
              <w:left w:val="single" w:color="000000" w:sz="4" w:space="0"/>
              <w:bottom w:val="single" w:color="000000" w:sz="4" w:space="0"/>
              <w:right w:val="single" w:color="000000" w:sz="4" w:space="0"/>
            </w:tcBorders>
            <w:vAlign w:val="center"/>
          </w:tcPr>
          <w:p w14:paraId="5C21645D">
            <w:pPr>
              <w:tabs>
                <w:tab w:val="left" w:pos="1418"/>
              </w:tabs>
              <w:snapToGrid w:val="0"/>
              <w:spacing w:before="50" w:after="50"/>
              <w:jc w:val="center"/>
              <w:rPr>
                <w:rStyle w:val="157"/>
                <w:rFonts w:ascii="宋体" w:hAnsi="宋体"/>
                <w:color w:val="auto"/>
                <w:sz w:val="24"/>
                <w:highlight w:val="none"/>
              </w:rPr>
            </w:pPr>
          </w:p>
        </w:tc>
      </w:tr>
      <w:tr w14:paraId="7494BE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trPr>
        <w:tc>
          <w:tcPr>
            <w:tcW w:w="9491" w:type="dxa"/>
            <w:gridSpan w:val="6"/>
            <w:tcBorders>
              <w:top w:val="single" w:color="000000" w:sz="4" w:space="0"/>
              <w:left w:val="single" w:color="000000" w:sz="4" w:space="0"/>
              <w:bottom w:val="single" w:color="000000" w:sz="4" w:space="0"/>
              <w:right w:val="single" w:color="000000" w:sz="4" w:space="0"/>
            </w:tcBorders>
          </w:tcPr>
          <w:p w14:paraId="3F2A0D6C">
            <w:pPr>
              <w:spacing w:line="360" w:lineRule="auto"/>
              <w:rPr>
                <w:rStyle w:val="157"/>
                <w:rFonts w:ascii="宋体" w:hAnsi="宋体"/>
                <w:color w:val="auto"/>
                <w:sz w:val="24"/>
                <w:highlight w:val="none"/>
                <w:u w:val="single"/>
              </w:rPr>
            </w:pPr>
            <w:r>
              <w:rPr>
                <w:rStyle w:val="157"/>
                <w:rFonts w:ascii="宋体" w:hAnsi="宋体"/>
                <w:color w:val="auto"/>
                <w:sz w:val="24"/>
                <w:highlight w:val="none"/>
              </w:rPr>
              <w:t>总报价：人民币</w:t>
            </w:r>
            <w:r>
              <w:rPr>
                <w:rStyle w:val="157"/>
                <w:rFonts w:ascii="宋体" w:hAnsi="宋体"/>
                <w:color w:val="auto"/>
                <w:sz w:val="24"/>
                <w:highlight w:val="none"/>
                <w:u w:val="single"/>
              </w:rPr>
              <w:t xml:space="preserve">（大写）               </w:t>
            </w:r>
            <w:r>
              <w:rPr>
                <w:rStyle w:val="157"/>
                <w:rFonts w:ascii="宋体" w:hAnsi="宋体"/>
                <w:color w:val="auto"/>
                <w:sz w:val="24"/>
                <w:highlight w:val="none"/>
              </w:rPr>
              <w:t>(¥小写</w:t>
            </w:r>
            <w:r>
              <w:rPr>
                <w:rStyle w:val="157"/>
                <w:rFonts w:hint="eastAsia" w:ascii="宋体" w:hAnsi="宋体"/>
                <w:color w:val="auto"/>
                <w:sz w:val="24"/>
                <w:highlight w:val="none"/>
              </w:rPr>
              <w:t xml:space="preserve">      </w:t>
            </w:r>
            <w:r>
              <w:rPr>
                <w:rStyle w:val="157"/>
                <w:rFonts w:ascii="宋体" w:hAnsi="宋体"/>
                <w:color w:val="auto"/>
                <w:sz w:val="24"/>
                <w:highlight w:val="none"/>
              </w:rPr>
              <w:t>)</w:t>
            </w:r>
            <w:r>
              <w:rPr>
                <w:rStyle w:val="157"/>
                <w:rFonts w:hint="eastAsia" w:ascii="宋体" w:hAnsi="宋体"/>
                <w:color w:val="auto"/>
                <w:sz w:val="24"/>
                <w:highlight w:val="none"/>
                <w:u w:val="single"/>
              </w:rPr>
              <w:t xml:space="preserve">                      </w:t>
            </w:r>
          </w:p>
          <w:p w14:paraId="2399206A">
            <w:pPr>
              <w:spacing w:line="360" w:lineRule="auto"/>
              <w:rPr>
                <w:rStyle w:val="157"/>
                <w:rFonts w:ascii="宋体" w:hAnsi="宋体"/>
                <w:color w:val="auto"/>
                <w:sz w:val="24"/>
                <w:highlight w:val="none"/>
              </w:rPr>
            </w:pPr>
            <w:r>
              <w:rPr>
                <w:rStyle w:val="157"/>
                <w:rFonts w:hint="eastAsia" w:ascii="宋体" w:hAnsi="宋体"/>
                <w:color w:val="auto"/>
                <w:sz w:val="24"/>
                <w:highlight w:val="none"/>
              </w:rPr>
              <w:t>合同履约期限</w:t>
            </w:r>
            <w:r>
              <w:rPr>
                <w:rStyle w:val="157"/>
                <w:rFonts w:ascii="宋体" w:hAnsi="宋体"/>
                <w:color w:val="auto"/>
                <w:sz w:val="24"/>
                <w:highlight w:val="none"/>
              </w:rPr>
              <w:t>：</w:t>
            </w:r>
            <w:r>
              <w:rPr>
                <w:rStyle w:val="157"/>
                <w:rFonts w:ascii="宋体" w:hAnsi="宋体"/>
                <w:color w:val="auto"/>
                <w:sz w:val="24"/>
                <w:highlight w:val="none"/>
                <w:u w:val="single"/>
              </w:rPr>
              <w:t xml:space="preserve">                                           </w:t>
            </w:r>
            <w:r>
              <w:rPr>
                <w:rStyle w:val="157"/>
                <w:rFonts w:ascii="宋体" w:hAnsi="宋体"/>
                <w:color w:val="auto"/>
                <w:sz w:val="24"/>
                <w:highlight w:val="none"/>
              </w:rPr>
              <w:t xml:space="preserve">                             </w:t>
            </w:r>
          </w:p>
        </w:tc>
      </w:tr>
      <w:tr w14:paraId="13A6BB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6" w:hRule="atLeast"/>
        </w:trPr>
        <w:tc>
          <w:tcPr>
            <w:tcW w:w="9491" w:type="dxa"/>
            <w:gridSpan w:val="6"/>
            <w:tcBorders>
              <w:top w:val="single" w:color="000000" w:sz="4" w:space="0"/>
              <w:left w:val="single" w:color="000000" w:sz="4" w:space="0"/>
              <w:bottom w:val="single" w:color="000000" w:sz="4" w:space="0"/>
              <w:right w:val="single" w:color="000000" w:sz="4" w:space="0"/>
            </w:tcBorders>
          </w:tcPr>
          <w:p w14:paraId="416D265F">
            <w:pPr>
              <w:spacing w:line="240" w:lineRule="auto"/>
              <w:rPr>
                <w:rStyle w:val="157"/>
                <w:rFonts w:ascii="宋体" w:hAnsi="宋体"/>
                <w:bCs/>
                <w:color w:val="auto"/>
                <w:szCs w:val="21"/>
                <w:highlight w:val="none"/>
              </w:rPr>
            </w:pPr>
            <w:r>
              <w:rPr>
                <w:rStyle w:val="157"/>
                <w:rFonts w:ascii="宋体" w:hAnsi="宋体"/>
                <w:bCs/>
                <w:color w:val="auto"/>
                <w:szCs w:val="21"/>
                <w:highlight w:val="none"/>
              </w:rPr>
              <w:t>注：1、所有价格均用人民币表示，单位为元，精确到个位数。</w:t>
            </w:r>
          </w:p>
          <w:p w14:paraId="00EBBC34">
            <w:pPr>
              <w:spacing w:line="240" w:lineRule="auto"/>
              <w:rPr>
                <w:rStyle w:val="157"/>
                <w:rFonts w:ascii="宋体" w:hAnsi="宋体"/>
                <w:color w:val="auto"/>
                <w:highlight w:val="none"/>
              </w:rPr>
            </w:pPr>
            <w:r>
              <w:rPr>
                <w:rStyle w:val="157"/>
                <w:rFonts w:hint="eastAsia" w:ascii="宋体" w:hAnsi="宋体"/>
                <w:bCs/>
                <w:color w:val="auto"/>
                <w:szCs w:val="21"/>
                <w:highlight w:val="none"/>
              </w:rPr>
              <w:t xml:space="preserve">   </w:t>
            </w:r>
            <w:r>
              <w:rPr>
                <w:rStyle w:val="157"/>
                <w:rFonts w:ascii="宋体" w:hAnsi="宋体"/>
                <w:bCs/>
                <w:color w:val="auto"/>
                <w:szCs w:val="21"/>
                <w:highlight w:val="none"/>
              </w:rPr>
              <w:t xml:space="preserve"> 2、总报价包括项目实施所需的人工费、服务费、工具购买费、税费及其他一切与本项目有关的费用总和。</w:t>
            </w:r>
          </w:p>
        </w:tc>
      </w:tr>
    </w:tbl>
    <w:p w14:paraId="7A833113">
      <w:pPr>
        <w:snapToGrid w:val="0"/>
        <w:spacing w:before="50" w:after="50" w:line="360" w:lineRule="auto"/>
        <w:ind w:firstLine="210" w:firstLineChars="100"/>
        <w:jc w:val="left"/>
        <w:rPr>
          <w:rFonts w:ascii="宋体" w:hAnsi="宋体" w:cs="仿宋_GB2312"/>
          <w:color w:val="auto"/>
          <w:szCs w:val="21"/>
          <w:highlight w:val="none"/>
        </w:rPr>
      </w:pPr>
    </w:p>
    <w:p w14:paraId="62D8C74F">
      <w:pPr>
        <w:snapToGrid w:val="0"/>
        <w:spacing w:before="50" w:after="50" w:line="360" w:lineRule="auto"/>
        <w:ind w:firstLine="210" w:firstLineChars="100"/>
        <w:jc w:val="left"/>
        <w:rPr>
          <w:rFonts w:ascii="宋体" w:hAnsi="宋体" w:cs="仿宋_GB2312"/>
          <w:color w:val="auto"/>
          <w:szCs w:val="21"/>
          <w:highlight w:val="none"/>
        </w:rPr>
      </w:pPr>
      <w:r>
        <w:rPr>
          <w:rFonts w:hint="eastAsia" w:ascii="宋体" w:hAnsi="宋体" w:cs="仿宋_GB2312"/>
          <w:color w:val="auto"/>
          <w:szCs w:val="21"/>
          <w:highlight w:val="none"/>
        </w:rPr>
        <w:t>注:</w:t>
      </w:r>
      <w:r>
        <w:rPr>
          <w:rFonts w:hint="eastAsia" w:ascii="宋体" w:hAnsi="宋体" w:cs="宋体"/>
          <w:color w:val="auto"/>
          <w:szCs w:val="21"/>
          <w:highlight w:val="none"/>
        </w:rPr>
        <w:t>1.表中“</w:t>
      </w:r>
      <w:r>
        <w:rPr>
          <w:rFonts w:hint="eastAsia" w:ascii="宋体" w:hAnsi="宋体"/>
          <w:bCs/>
          <w:color w:val="auto"/>
          <w:szCs w:val="21"/>
          <w:highlight w:val="none"/>
        </w:rPr>
        <w:t>服务名称、服务内容、数量、单位</w:t>
      </w:r>
      <w:r>
        <w:rPr>
          <w:rFonts w:hint="eastAsia" w:ascii="宋体" w:hAnsi="宋体"/>
          <w:b/>
          <w:color w:val="auto"/>
          <w:szCs w:val="21"/>
          <w:highlight w:val="none"/>
        </w:rPr>
        <w:t>、</w:t>
      </w:r>
      <w:r>
        <w:rPr>
          <w:rFonts w:hint="eastAsia" w:ascii="宋体" w:hAnsi="宋体" w:cs="宋体"/>
          <w:color w:val="auto"/>
          <w:szCs w:val="21"/>
          <w:highlight w:val="none"/>
        </w:rPr>
        <w:t>总报价、</w:t>
      </w:r>
      <w:r>
        <w:rPr>
          <w:rFonts w:hint="eastAsia" w:ascii="宋体" w:hAnsi="宋体"/>
          <w:color w:val="auto"/>
          <w:szCs w:val="21"/>
          <w:highlight w:val="none"/>
          <w:lang w:eastAsia="zh-CN"/>
        </w:rPr>
        <w:t>合同履约期限</w:t>
      </w:r>
      <w:r>
        <w:rPr>
          <w:rFonts w:hint="eastAsia" w:ascii="宋体" w:hAnsi="宋体" w:cs="宋体"/>
          <w:color w:val="auto"/>
          <w:szCs w:val="21"/>
          <w:highlight w:val="none"/>
        </w:rPr>
        <w:t>”必须如实填写完整，如没有相关内容则填无，填写有缺漏的，</w:t>
      </w:r>
      <w:r>
        <w:rPr>
          <w:rFonts w:hint="eastAsia" w:ascii="宋体" w:hAnsi="宋体" w:cs="宋体"/>
          <w:b/>
          <w:bCs/>
          <w:color w:val="auto"/>
          <w:szCs w:val="21"/>
          <w:highlight w:val="none"/>
        </w:rPr>
        <w:t>作无效投标处理</w:t>
      </w:r>
      <w:r>
        <w:rPr>
          <w:rFonts w:hint="eastAsia" w:ascii="宋体" w:hAnsi="宋体" w:cs="宋体"/>
          <w:color w:val="auto"/>
          <w:szCs w:val="21"/>
          <w:highlight w:val="none"/>
        </w:rPr>
        <w:t>。</w:t>
      </w:r>
    </w:p>
    <w:p w14:paraId="1213E16F">
      <w:pPr>
        <w:snapToGrid w:val="0"/>
        <w:spacing w:before="50" w:after="50" w:line="360" w:lineRule="auto"/>
        <w:ind w:firstLine="630" w:firstLineChars="300"/>
        <w:jc w:val="left"/>
        <w:rPr>
          <w:rFonts w:hAnsi="宋体"/>
          <w:color w:val="auto"/>
          <w:szCs w:val="21"/>
          <w:highlight w:val="none"/>
        </w:rPr>
      </w:pPr>
      <w:r>
        <w:rPr>
          <w:rFonts w:hint="eastAsia" w:ascii="宋体" w:hAnsi="宋体" w:cs="仿宋_GB2312"/>
          <w:color w:val="auto"/>
          <w:szCs w:val="21"/>
          <w:highlight w:val="none"/>
        </w:rPr>
        <w:t>2.投标人的投标报价表必须加盖投标人公章并由法定代表人或者其委托代理人签字，</w:t>
      </w:r>
      <w:r>
        <w:rPr>
          <w:rFonts w:hint="eastAsia" w:ascii="宋体" w:hAnsi="宋体" w:cs="仿宋_GB2312"/>
          <w:b/>
          <w:color w:val="auto"/>
          <w:szCs w:val="21"/>
          <w:highlight w:val="none"/>
        </w:rPr>
        <w:t>否则其投标文件按无效投标处理</w:t>
      </w:r>
      <w:r>
        <w:rPr>
          <w:rFonts w:hint="eastAsia" w:ascii="宋体" w:hAnsi="宋体" w:cs="仿宋_GB2312"/>
          <w:color w:val="auto"/>
          <w:szCs w:val="21"/>
          <w:highlight w:val="none"/>
        </w:rPr>
        <w:t>。</w:t>
      </w:r>
    </w:p>
    <w:p w14:paraId="234E9FC6">
      <w:pPr>
        <w:spacing w:line="500" w:lineRule="exact"/>
        <w:ind w:right="-267" w:firstLine="4138" w:firstLineChars="2090"/>
        <w:rPr>
          <w:rFonts w:ascii="宋体"/>
          <w:color w:val="auto"/>
          <w:spacing w:val="-6"/>
          <w:szCs w:val="21"/>
          <w:highlight w:val="none"/>
        </w:rPr>
      </w:pPr>
    </w:p>
    <w:p w14:paraId="2DB48A6B">
      <w:pPr>
        <w:tabs>
          <w:tab w:val="left" w:pos="1418"/>
        </w:tabs>
        <w:snapToGrid w:val="0"/>
        <w:spacing w:before="50" w:after="50"/>
        <w:ind w:left="1418" w:hanging="567"/>
        <w:jc w:val="center"/>
        <w:rPr>
          <w:rFonts w:ascii="宋体" w:hAnsi="宋体"/>
          <w:color w:val="auto"/>
          <w:spacing w:val="20"/>
          <w:szCs w:val="21"/>
          <w:highlight w:val="none"/>
          <w:u w:val="single"/>
        </w:rPr>
      </w:pPr>
    </w:p>
    <w:p w14:paraId="465C8C71">
      <w:pPr>
        <w:rPr>
          <w:rFonts w:ascii="宋体" w:hAnsi="宋体"/>
          <w:color w:val="auto"/>
          <w:szCs w:val="20"/>
          <w:highlight w:val="none"/>
        </w:rPr>
      </w:pPr>
      <w:r>
        <w:rPr>
          <w:rFonts w:ascii="宋体" w:hAnsi="宋体" w:cs="宋体"/>
          <w:color w:val="auto"/>
          <w:spacing w:val="-2"/>
          <w:sz w:val="22"/>
          <w:szCs w:val="22"/>
          <w:highlight w:val="none"/>
        </w:rPr>
        <w:t>投标人名称（电子签章</w:t>
      </w:r>
      <w:r>
        <w:rPr>
          <w:rFonts w:ascii="宋体" w:hAnsi="宋体" w:cs="宋体"/>
          <w:color w:val="auto"/>
          <w:spacing w:val="4"/>
          <w:sz w:val="22"/>
          <w:szCs w:val="22"/>
          <w:highlight w:val="none"/>
        </w:rPr>
        <w:t>）：</w:t>
      </w:r>
    </w:p>
    <w:p w14:paraId="71144FB8">
      <w:pPr>
        <w:rPr>
          <w:rFonts w:ascii="宋体" w:hAnsi="宋体"/>
          <w:color w:val="auto"/>
          <w:szCs w:val="20"/>
          <w:highlight w:val="none"/>
        </w:rPr>
      </w:pPr>
    </w:p>
    <w:p w14:paraId="33500A9B">
      <w:pPr>
        <w:rPr>
          <w:rFonts w:ascii="宋体" w:hAnsi="宋体"/>
          <w:color w:val="auto"/>
          <w:szCs w:val="20"/>
          <w:highlight w:val="none"/>
          <w:u w:val="single"/>
        </w:rPr>
      </w:pPr>
      <w:r>
        <w:rPr>
          <w:rFonts w:hint="eastAsia" w:ascii="宋体" w:hAnsi="宋体"/>
          <w:color w:val="auto"/>
          <w:szCs w:val="20"/>
          <w:highlight w:val="none"/>
        </w:rPr>
        <w:t>法定代表人或委托代理人（签字）：</w:t>
      </w:r>
    </w:p>
    <w:p w14:paraId="089417EA">
      <w:pPr>
        <w:snapToGrid w:val="0"/>
        <w:spacing w:before="295" w:after="295"/>
        <w:rPr>
          <w:rFonts w:ascii="宋体" w:hAnsi="宋体"/>
          <w:color w:val="auto"/>
          <w:szCs w:val="20"/>
          <w:highlight w:val="none"/>
        </w:rPr>
      </w:pPr>
      <w:r>
        <w:rPr>
          <w:rFonts w:hint="eastAsia" w:ascii="宋体" w:hAnsi="宋体"/>
          <w:color w:val="auto"/>
          <w:spacing w:val="20"/>
          <w:szCs w:val="21"/>
          <w:highlight w:val="none"/>
        </w:rPr>
        <w:t>日   期：</w:t>
      </w:r>
    </w:p>
    <w:p w14:paraId="5A8A8467">
      <w:pPr>
        <w:snapToGrid w:val="0"/>
        <w:spacing w:before="50" w:after="50" w:line="300" w:lineRule="exact"/>
        <w:ind w:left="-2" w:leftChars="-1" w:right="-817" w:rightChars="-389"/>
        <w:rPr>
          <w:color w:val="auto"/>
          <w:highlight w:val="none"/>
        </w:rPr>
      </w:pPr>
      <w:r>
        <w:rPr>
          <w:color w:val="auto"/>
          <w:highlight w:val="none"/>
        </w:rPr>
        <w:br w:type="page"/>
      </w:r>
    </w:p>
    <w:p w14:paraId="2017E90A">
      <w:pPr>
        <w:snapToGrid w:val="0"/>
        <w:spacing w:before="50" w:after="50" w:line="300" w:lineRule="exact"/>
        <w:ind w:left="-2" w:leftChars="-1" w:right="-817" w:rightChars="-389"/>
        <w:rPr>
          <w:color w:val="auto"/>
          <w:highlight w:val="none"/>
        </w:rPr>
      </w:pPr>
    </w:p>
    <w:p w14:paraId="2094546C">
      <w:pPr>
        <w:snapToGrid w:val="0"/>
        <w:spacing w:before="50" w:after="50" w:line="300" w:lineRule="exact"/>
        <w:ind w:left="-2" w:leftChars="-1" w:right="-817" w:rightChars="-389"/>
        <w:outlineLvl w:val="0"/>
        <w:rPr>
          <w:color w:val="auto"/>
          <w:highlight w:val="none"/>
        </w:rPr>
      </w:pPr>
      <w:bookmarkStart w:id="159" w:name="_Toc10492"/>
      <w:r>
        <w:rPr>
          <w:rFonts w:hint="eastAsia" w:ascii="宋体" w:hAnsi="宋体"/>
          <w:b/>
          <w:color w:val="auto"/>
          <w:szCs w:val="21"/>
          <w:highlight w:val="none"/>
        </w:rPr>
        <w:t>4.投标人针对报价需要说明的其他文件和说明（格式自拟，可选）</w:t>
      </w:r>
      <w:bookmarkEnd w:id="159"/>
    </w:p>
    <w:p w14:paraId="4FBC52AD">
      <w:pPr>
        <w:snapToGrid w:val="0"/>
        <w:spacing w:before="50" w:after="50" w:line="440" w:lineRule="exact"/>
        <w:jc w:val="center"/>
        <w:rPr>
          <w:rFonts w:hAnsi="宋体"/>
          <w:color w:val="auto"/>
          <w:szCs w:val="21"/>
          <w:highlight w:val="none"/>
        </w:rPr>
      </w:pPr>
    </w:p>
    <w:p w14:paraId="31C31B39">
      <w:pPr>
        <w:snapToGrid w:val="0"/>
        <w:spacing w:before="50" w:after="50" w:line="440" w:lineRule="exact"/>
        <w:jc w:val="center"/>
        <w:rPr>
          <w:rFonts w:hAnsi="宋体"/>
          <w:color w:val="auto"/>
          <w:szCs w:val="21"/>
          <w:highlight w:val="none"/>
        </w:rPr>
      </w:pPr>
    </w:p>
    <w:p w14:paraId="3352A1A7">
      <w:pPr>
        <w:snapToGrid w:val="0"/>
        <w:spacing w:before="50" w:after="50" w:line="440" w:lineRule="exact"/>
        <w:jc w:val="center"/>
        <w:rPr>
          <w:rFonts w:hAnsi="宋体"/>
          <w:color w:val="auto"/>
          <w:szCs w:val="21"/>
          <w:highlight w:val="none"/>
        </w:rPr>
      </w:pPr>
    </w:p>
    <w:p w14:paraId="137DDDD5">
      <w:pPr>
        <w:snapToGrid w:val="0"/>
        <w:spacing w:before="50" w:after="50" w:line="440" w:lineRule="exact"/>
        <w:jc w:val="center"/>
        <w:rPr>
          <w:rFonts w:hAnsi="宋体"/>
          <w:color w:val="auto"/>
          <w:szCs w:val="21"/>
          <w:highlight w:val="none"/>
        </w:rPr>
      </w:pPr>
    </w:p>
    <w:p w14:paraId="3FD0E132">
      <w:pPr>
        <w:pStyle w:val="5"/>
        <w:rPr>
          <w:color w:val="auto"/>
          <w:highlight w:val="none"/>
        </w:rPr>
      </w:pPr>
    </w:p>
    <w:p w14:paraId="5F46ADEE">
      <w:pPr>
        <w:pStyle w:val="42"/>
        <w:spacing w:line="311" w:lineRule="atLeast"/>
        <w:ind w:right="420"/>
        <w:jc w:val="both"/>
        <w:rPr>
          <w:color w:val="auto"/>
          <w:kern w:val="2"/>
          <w:sz w:val="21"/>
          <w:szCs w:val="21"/>
          <w:highlight w:val="none"/>
        </w:rPr>
      </w:pPr>
    </w:p>
    <w:p w14:paraId="35306123">
      <w:pPr>
        <w:pStyle w:val="42"/>
        <w:spacing w:line="311" w:lineRule="atLeast"/>
        <w:ind w:right="420"/>
        <w:jc w:val="center"/>
        <w:rPr>
          <w:color w:val="auto"/>
          <w:kern w:val="2"/>
          <w:sz w:val="21"/>
          <w:szCs w:val="21"/>
          <w:highlight w:val="none"/>
        </w:rPr>
      </w:pPr>
    </w:p>
    <w:p w14:paraId="01A48E18">
      <w:pPr>
        <w:pStyle w:val="42"/>
        <w:spacing w:line="311" w:lineRule="atLeast"/>
        <w:ind w:right="420"/>
        <w:jc w:val="center"/>
        <w:rPr>
          <w:color w:val="auto"/>
          <w:kern w:val="2"/>
          <w:sz w:val="21"/>
          <w:szCs w:val="21"/>
          <w:highlight w:val="none"/>
        </w:rPr>
      </w:pPr>
    </w:p>
    <w:p w14:paraId="33FC010B">
      <w:pPr>
        <w:pStyle w:val="42"/>
        <w:spacing w:line="311" w:lineRule="atLeast"/>
        <w:ind w:right="420"/>
        <w:jc w:val="center"/>
        <w:rPr>
          <w:color w:val="auto"/>
          <w:kern w:val="2"/>
          <w:sz w:val="21"/>
          <w:szCs w:val="21"/>
          <w:highlight w:val="none"/>
        </w:rPr>
      </w:pPr>
    </w:p>
    <w:p w14:paraId="5FB384FF">
      <w:pPr>
        <w:pStyle w:val="19"/>
        <w:jc w:val="both"/>
        <w:rPr>
          <w:b/>
          <w:bCs/>
          <w:color w:val="auto"/>
          <w:sz w:val="18"/>
          <w:highlight w:val="none"/>
          <w:lang w:val="en-GB"/>
        </w:rPr>
      </w:pPr>
    </w:p>
    <w:sectPr>
      <w:pgSz w:w="11906" w:h="16838"/>
      <w:pgMar w:top="1000" w:right="1000" w:bottom="1000" w:left="1000" w:header="720" w:footer="720" w:gutter="0"/>
      <w:cols w:space="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Garamond">
    <w:panose1 w:val="02020404030301010803"/>
    <w:charset w:val="00"/>
    <w:family w:val="roman"/>
    <w:pitch w:val="default"/>
    <w:sig w:usb0="00000287" w:usb1="00000000" w:usb2="00000000" w:usb3="00000000" w:csb0="0000009F" w:csb1="DFD7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A00002EF" w:usb1="4000207B" w:usb2="00000000" w:usb3="00000000" w:csb0="2000019F"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_x000B__x000C_">
    <w:altName w:val="Times New Roman"/>
    <w:panose1 w:val="00000000000000000000"/>
    <w:charset w:val="00"/>
    <w:family w:val="roman"/>
    <w:pitch w:val="default"/>
    <w:sig w:usb0="00000000" w:usb1="00000000" w:usb2="00000000" w:usb3="00000000" w:csb0="00040001" w:csb1="00000000"/>
  </w:font>
  <w:font w:name="宋体-18030">
    <w:altName w:val="宋体"/>
    <w:panose1 w:val="00000000000000000000"/>
    <w:charset w:val="7A"/>
    <w:family w:val="modern"/>
    <w:pitch w:val="default"/>
    <w:sig w:usb0="00000000" w:usb1="00000000" w:usb2="000A005E" w:usb3="00000000" w:csb0="00040001" w:csb1="00000000"/>
  </w:font>
  <w:font w:name="Arial Narrow">
    <w:panose1 w:val="020B0606020202030204"/>
    <w:charset w:val="00"/>
    <w:family w:val="swiss"/>
    <w:pitch w:val="default"/>
    <w:sig w:usb0="00000287" w:usb1="00000800" w:usb2="00000000" w:usb3="00000000" w:csb0="2000009F" w:csb1="DFD70000"/>
  </w:font>
  <w:font w:name="华文楷体">
    <w:altName w:val="宋体"/>
    <w:panose1 w:val="02010600040101010101"/>
    <w:charset w:val="86"/>
    <w:family w:val="auto"/>
    <w:pitch w:val="default"/>
    <w:sig w:usb0="00000000" w:usb1="0000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modern"/>
    <w:pitch w:val="default"/>
    <w:sig w:usb0="00000003" w:usb1="288F0000" w:usb2="00000006" w:usb3="00000000" w:csb0="00040001" w:csb1="00000000"/>
  </w:font>
  <w:font w:name="MS Mincho">
    <w:panose1 w:val="02020609040205080304"/>
    <w:charset w:val="80"/>
    <w:family w:val="modern"/>
    <w:pitch w:val="default"/>
    <w:sig w:usb0="E00002FF" w:usb1="6AC7FDFB" w:usb2="00000012" w:usb3="00000000" w:csb0="4002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E466A">
    <w:pPr>
      <w:pStyle w:val="28"/>
      <w:tabs>
        <w:tab w:val="center" w:pos="4953"/>
        <w:tab w:val="clear" w:pos="4153"/>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42F945B">
                          <w:pPr>
                            <w:pStyle w:val="28"/>
                          </w:pPr>
                          <w:r>
                            <w:rPr>
                              <w:rFonts w:hint="eastAsia"/>
                            </w:rPr>
                            <w:fldChar w:fldCharType="begin"/>
                          </w:r>
                          <w:r>
                            <w:rPr>
                              <w:rFonts w:hint="eastAsia"/>
                            </w:rPr>
                            <w:instrText xml:space="preserve"> PAGE  \* MERGEFORMAT </w:instrText>
                          </w:r>
                          <w:r>
                            <w:rPr>
                              <w:rFonts w:hint="eastAsia"/>
                            </w:rPr>
                            <w:fldChar w:fldCharType="separate"/>
                          </w:r>
                          <w:r>
                            <w:t>17</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bTOLszAgAAZAQAAA4AAABkcnMvZTJvRG9jLnhtbK1UzY7TMBC+I/EO&#10;lu80aRd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bTOLszAgAAZAQAAA4AAAAAAAAAAQAgAAAAHwEAAGRycy9lMm9Eb2MueG1sUEsF&#10;BgAAAAAGAAYAWQEAAMQFAAAAAA==&#10;">
              <v:fill on="f" focussize="0,0"/>
              <v:stroke on="f" weight="0.5pt"/>
              <v:imagedata o:title=""/>
              <o:lock v:ext="edit" aspectratio="f"/>
              <v:textbox inset="0mm,0mm,0mm,0mm" style="mso-fit-shape-to-text:t;">
                <w:txbxContent>
                  <w:p w14:paraId="342F945B">
                    <w:pPr>
                      <w:pStyle w:val="28"/>
                    </w:pPr>
                    <w:r>
                      <w:rPr>
                        <w:rFonts w:hint="eastAsia"/>
                      </w:rPr>
                      <w:fldChar w:fldCharType="begin"/>
                    </w:r>
                    <w:r>
                      <w:rPr>
                        <w:rFonts w:hint="eastAsia"/>
                      </w:rPr>
                      <w:instrText xml:space="preserve"> PAGE  \* MERGEFORMAT </w:instrText>
                    </w:r>
                    <w:r>
                      <w:rPr>
                        <w:rFonts w:hint="eastAsia"/>
                      </w:rPr>
                      <w:fldChar w:fldCharType="separate"/>
                    </w:r>
                    <w:r>
                      <w:t>17</w:t>
                    </w:r>
                    <w:r>
                      <w:rPr>
                        <w:rFonts w:hint="eastAsia"/>
                      </w:rPr>
                      <w:fldChar w:fldCharType="end"/>
                    </w:r>
                  </w:p>
                </w:txbxContent>
              </v:textbox>
            </v:shape>
          </w:pict>
        </mc:Fallback>
      </mc:AlternateContent>
    </w: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91432">
    <w:pPr>
      <w:pStyle w:val="19"/>
      <w:spacing w:line="14" w:lineRule="auto"/>
      <w:rPr>
        <w:sz w:val="20"/>
      </w:rPr>
    </w:pPr>
    <w:r>
      <mc:AlternateContent>
        <mc:Choice Requires="wps">
          <w:drawing>
            <wp:anchor distT="0" distB="0" distL="114300" distR="114300" simplePos="0" relativeHeight="251663360" behindDoc="1" locked="0" layoutInCell="1" allowOverlap="1">
              <wp:simplePos x="0" y="0"/>
              <wp:positionH relativeFrom="page">
                <wp:posOffset>3688080</wp:posOffset>
              </wp:positionH>
              <wp:positionV relativeFrom="page">
                <wp:posOffset>10096500</wp:posOffset>
              </wp:positionV>
              <wp:extent cx="203200" cy="177800"/>
              <wp:effectExtent l="0" t="0" r="0" b="0"/>
              <wp:wrapNone/>
              <wp:docPr id="6" name="文本框 8"/>
              <wp:cNvGraphicFramePr/>
              <a:graphic xmlns:a="http://schemas.openxmlformats.org/drawingml/2006/main">
                <a:graphicData uri="http://schemas.microsoft.com/office/word/2010/wordprocessingShape">
                  <wps:wsp>
                    <wps:cNvSpPr txBox="1"/>
                    <wps:spPr>
                      <a:xfrm>
                        <a:off x="0" y="0"/>
                        <a:ext cx="203200" cy="177800"/>
                      </a:xfrm>
                      <a:prstGeom prst="rect">
                        <a:avLst/>
                      </a:prstGeom>
                      <a:noFill/>
                      <a:ln w="12700">
                        <a:noFill/>
                      </a:ln>
                      <a:effectLst/>
                    </wps:spPr>
                    <wps:txbx>
                      <w:txbxContent>
                        <w:p w14:paraId="57790252">
                          <w:pPr>
                            <w:spacing w:line="280" w:lineRule="exact"/>
                            <w:ind w:left="40"/>
                            <w:jc w:val="left"/>
                            <w:rPr>
                              <w:rFonts w:ascii="宋体"/>
                              <w:sz w:val="24"/>
                            </w:rPr>
                          </w:pPr>
                          <w:r>
                            <w:fldChar w:fldCharType="begin"/>
                          </w:r>
                          <w:r>
                            <w:rPr>
                              <w:rFonts w:ascii="宋体"/>
                              <w:sz w:val="24"/>
                            </w:rPr>
                            <w:instrText xml:space="preserve"> PAGE </w:instrText>
                          </w:r>
                          <w:r>
                            <w:fldChar w:fldCharType="separate"/>
                          </w:r>
                          <w:r>
                            <w:t>15</w:t>
                          </w:r>
                          <w:r>
                            <w:fldChar w:fldCharType="end"/>
                          </w:r>
                        </w:p>
                      </w:txbxContent>
                    </wps:txbx>
                    <wps:bodyPr rot="0" vert="horz" wrap="square" lIns="0" tIns="0" rIns="0" bIns="0" anchor="t" anchorCtr="0"/>
                  </wps:wsp>
                </a:graphicData>
              </a:graphic>
            </wp:anchor>
          </w:drawing>
        </mc:Choice>
        <mc:Fallback>
          <w:pict>
            <v:shape id="文本框 8" o:spid="_x0000_s1026" o:spt="202" type="#_x0000_t202" style="position:absolute;left:0pt;margin-left:290.4pt;margin-top:795pt;height:14pt;width:16pt;mso-position-horizontal-relative:page;mso-position-vertical-relative:page;z-index:-251653120;mso-width-relative:page;mso-height-relative:page;" filled="f" stroked="f" coordsize="21600,21600" o:gfxdata="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E0JgFvaAAAADQEA&#10;AA8AAAAAAAAAAQAgAAAAIgAAAGRycy9kb3ducmV2LnhtbFBLAQIUABQAAAAIAIdO4kAl4K/n3wEA&#10;ALgDAAAOAAAAAAAAAAEAIAAAACkBAABkcnMvZTJvRG9jLnhtbFBLBQYAAAAABgAGAFkBAAB6BQAA&#10;AAA=&#10;">
              <v:fill on="f" focussize="0,0"/>
              <v:stroke on="f" weight="1pt"/>
              <v:imagedata o:title=""/>
              <o:lock v:ext="edit" aspectratio="f"/>
              <v:textbox inset="0mm,0mm,0mm,0mm">
                <w:txbxContent>
                  <w:p w14:paraId="57790252">
                    <w:pPr>
                      <w:spacing w:line="280" w:lineRule="exact"/>
                      <w:ind w:left="40"/>
                      <w:jc w:val="left"/>
                      <w:rPr>
                        <w:rFonts w:ascii="宋体"/>
                        <w:sz w:val="24"/>
                      </w:rPr>
                    </w:pPr>
                    <w:r>
                      <w:fldChar w:fldCharType="begin"/>
                    </w:r>
                    <w:r>
                      <w:rPr>
                        <w:rFonts w:ascii="宋体"/>
                        <w:sz w:val="24"/>
                      </w:rPr>
                      <w:instrText xml:space="preserve"> PAGE </w:instrText>
                    </w:r>
                    <w:r>
                      <w:fldChar w:fldCharType="separate"/>
                    </w:r>
                    <w:r>
                      <w:t>15</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084205">
    <w:pPr>
      <w:pStyle w:val="2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F923F1">
    <w:pPr>
      <w:pStyle w:val="29"/>
      <w:jc w:val="left"/>
      <w:rPr>
        <w:rFonts w:ascii="宋体" w:hAnsi="宋体" w:cs="宋体"/>
        <w:bCs/>
      </w:rPr>
    </w:pPr>
    <w:r>
      <w:rPr>
        <w:rFonts w:hint="eastAsia"/>
        <w:color w:val="00000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6D5D77">
    <w:pPr>
      <w:pStyle w:val="19"/>
      <w:spacing w:line="14" w:lineRule="auto"/>
      <w:rPr>
        <w:sz w:val="20"/>
      </w:rPr>
    </w:pPr>
    <w:r>
      <mc:AlternateContent>
        <mc:Choice Requires="wps">
          <w:drawing>
            <wp:anchor distT="0" distB="0" distL="114300" distR="114300" simplePos="0" relativeHeight="251661312" behindDoc="1" locked="0" layoutInCell="1" allowOverlap="1">
              <wp:simplePos x="0" y="0"/>
              <wp:positionH relativeFrom="page">
                <wp:posOffset>810260</wp:posOffset>
              </wp:positionH>
              <wp:positionV relativeFrom="page">
                <wp:posOffset>597535</wp:posOffset>
              </wp:positionV>
              <wp:extent cx="5957570" cy="0"/>
              <wp:effectExtent l="0" t="4445" r="0" b="5080"/>
              <wp:wrapNone/>
              <wp:docPr id="4" name="直接连接符 7"/>
              <wp:cNvGraphicFramePr/>
              <a:graphic xmlns:a="http://schemas.openxmlformats.org/drawingml/2006/main">
                <a:graphicData uri="http://schemas.microsoft.com/office/word/2010/wordprocessingShape">
                  <wps:wsp>
                    <wps:cNvCnPr/>
                    <wps:spPr>
                      <a:xfrm>
                        <a:off x="0" y="0"/>
                        <a:ext cx="5957570" cy="0"/>
                      </a:xfrm>
                      <a:prstGeom prst="line">
                        <a:avLst/>
                      </a:prstGeom>
                      <a:ln w="9144" cap="flat" cmpd="sng">
                        <a:solidFill>
                          <a:srgbClr val="000000"/>
                        </a:solidFill>
                        <a:prstDash val="solid"/>
                        <a:headEnd type="none" w="med" len="med"/>
                        <a:tailEnd type="none" w="med" len="med"/>
                      </a:ln>
                      <a:effectLst/>
                    </wps:spPr>
                    <wps:bodyPr rot="0" vert="horz" wrap="square" lIns="91440" tIns="45720" rIns="91440" bIns="45720" anchor="t" anchorCtr="0"/>
                  </wps:wsp>
                </a:graphicData>
              </a:graphic>
            </wp:anchor>
          </w:drawing>
        </mc:Choice>
        <mc:Fallback>
          <w:pict>
            <v:line id="直接连接符 7" o:spid="_x0000_s1026" o:spt="20" style="position:absolute;left:0pt;margin-left:63.8pt;margin-top:47.05pt;height:0pt;width:469.1pt;mso-position-horizontal-relative:page;mso-position-vertical-relative:page;z-index:-251655168;mso-width-relative:page;mso-height-relative:page;" filled="f" stroked="t" coordsize="21600,21600" o:gfxdata="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JkH/X1gAAAAoBAAAPAAAAAAAAAAEAIAAAACIAAABkcnMvZG93bnJldi54bWxQSwECFAAUAAAA&#10;CACHTuJAnfA0jSkCAABVBAAADgAAAAAAAAABACAAAAAlAQAAZHJzL2Uyb0RvYy54bWxQSwUGAAAA&#10;AAYABgBZAQAAwAUAAAAA&#10;">
              <v:fill on="f" focussize="0,0"/>
              <v:stroke weight="0.72pt" color="#000000" joinstyle="round"/>
              <v:imagedata o:title=""/>
              <o:lock v:ext="edit" aspectratio="f"/>
            </v:line>
          </w:pict>
        </mc:Fallback>
      </mc:AlternateContent>
    </w:r>
    <w:r>
      <mc:AlternateContent>
        <mc:Choice Requires="wps">
          <w:drawing>
            <wp:anchor distT="0" distB="0" distL="114300" distR="114300" simplePos="0" relativeHeight="251662336" behindDoc="1" locked="0" layoutInCell="1" allowOverlap="1">
              <wp:simplePos x="0" y="0"/>
              <wp:positionH relativeFrom="page">
                <wp:posOffset>6110605</wp:posOffset>
              </wp:positionH>
              <wp:positionV relativeFrom="page">
                <wp:posOffset>457835</wp:posOffset>
              </wp:positionV>
              <wp:extent cx="595630" cy="120015"/>
              <wp:effectExtent l="0" t="0" r="0" b="0"/>
              <wp:wrapNone/>
              <wp:docPr id="5" name="文本框 6"/>
              <wp:cNvGraphicFramePr/>
              <a:graphic xmlns:a="http://schemas.openxmlformats.org/drawingml/2006/main">
                <a:graphicData uri="http://schemas.microsoft.com/office/word/2010/wordprocessingShape">
                  <wps:wsp>
                    <wps:cNvSpPr txBox="1"/>
                    <wps:spPr>
                      <a:xfrm>
                        <a:off x="0" y="0"/>
                        <a:ext cx="595630" cy="120015"/>
                      </a:xfrm>
                      <a:prstGeom prst="rect">
                        <a:avLst/>
                      </a:prstGeom>
                      <a:noFill/>
                      <a:ln w="12700">
                        <a:noFill/>
                      </a:ln>
                      <a:effectLst/>
                    </wps:spPr>
                    <wps:txbx>
                      <w:txbxContent>
                        <w:p w14:paraId="132241F3">
                          <w:pPr>
                            <w:spacing w:line="189" w:lineRule="exact"/>
                            <w:ind w:left="20"/>
                            <w:jc w:val="left"/>
                            <w:rPr>
                              <w:rFonts w:ascii="宋体"/>
                              <w:sz w:val="15"/>
                            </w:rPr>
                          </w:pPr>
                          <w:r>
                            <w:rPr>
                              <w:rFonts w:hint="eastAsia" w:ascii="宋体"/>
                              <w:sz w:val="15"/>
                            </w:rPr>
                            <w:t>公开招标文件</w:t>
                          </w:r>
                        </w:p>
                      </w:txbxContent>
                    </wps:txbx>
                    <wps:bodyPr rot="0" vert="horz" wrap="square" lIns="0" tIns="0" rIns="0" bIns="0" anchor="t" anchorCtr="0"/>
                  </wps:wsp>
                </a:graphicData>
              </a:graphic>
            </wp:anchor>
          </w:drawing>
        </mc:Choice>
        <mc:Fallback>
          <w:pict>
            <v:shape id="文本框 6" o:spid="_x0000_s1026" o:spt="202" type="#_x0000_t202" style="position:absolute;left:0pt;margin-left:481.15pt;margin-top:36.05pt;height:9.45pt;width:46.9pt;mso-position-horizontal-relative:page;mso-position-vertical-relative:page;z-index:-251654144;mso-width-relative:page;mso-height-relative:page;" filled="f" stroked="f" coordsize="21600,21600" o:gfxdata="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QvLkrtgAAAAKAQAA&#10;DwAAAAAAAAABACAAAAAiAAAAZHJzL2Rvd25yZXYueG1sUEsBAhQAFAAAAAgAh07iQGlOWVzgAQAA&#10;uAMAAA4AAAAAAAAAAQAgAAAAJwEAAGRycy9lMm9Eb2MueG1sUEsFBgAAAAAGAAYAWQEAAHkFAAAA&#10;AA==&#10;">
              <v:fill on="f" focussize="0,0"/>
              <v:stroke on="f" weight="1pt"/>
              <v:imagedata o:title=""/>
              <o:lock v:ext="edit" aspectratio="f"/>
              <v:textbox inset="0mm,0mm,0mm,0mm">
                <w:txbxContent>
                  <w:p w14:paraId="132241F3">
                    <w:pPr>
                      <w:spacing w:line="189" w:lineRule="exact"/>
                      <w:ind w:left="20"/>
                      <w:jc w:val="left"/>
                      <w:rPr>
                        <w:rFonts w:ascii="宋体"/>
                        <w:sz w:val="15"/>
                      </w:rPr>
                    </w:pPr>
                    <w:r>
                      <w:rPr>
                        <w:rFonts w:hint="eastAsia" w:ascii="宋体"/>
                        <w:sz w:val="15"/>
                      </w:rPr>
                      <w:t>公开招标文件</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9A8D81"/>
    <w:multiLevelType w:val="singleLevel"/>
    <w:tmpl w:val="849A8D81"/>
    <w:lvl w:ilvl="0" w:tentative="0">
      <w:start w:val="1"/>
      <w:numFmt w:val="decimal"/>
      <w:suff w:val="space"/>
      <w:lvlText w:val="%1."/>
      <w:lvlJc w:val="left"/>
    </w:lvl>
  </w:abstractNum>
  <w:abstractNum w:abstractNumId="1">
    <w:nsid w:val="0000000C"/>
    <w:multiLevelType w:val="multilevel"/>
    <w:tmpl w:val="0000000C"/>
    <w:lvl w:ilvl="0" w:tentative="0">
      <w:start w:val="4"/>
      <w:numFmt w:val="japaneseCounting"/>
      <w:lvlText w:val="（%1）"/>
      <w:lvlJc w:val="left"/>
      <w:pPr>
        <w:tabs>
          <w:tab w:val="left" w:pos="1030"/>
        </w:tabs>
        <w:ind w:left="1030" w:hanging="720"/>
      </w:pPr>
      <w:rPr>
        <w:rFonts w:hint="default"/>
      </w:rPr>
    </w:lvl>
    <w:lvl w:ilvl="1" w:tentative="0">
      <w:start w:val="1"/>
      <w:numFmt w:val="lowerLetter"/>
      <w:lvlText w:val="%2)"/>
      <w:lvlJc w:val="left"/>
      <w:pPr>
        <w:tabs>
          <w:tab w:val="left" w:pos="1150"/>
        </w:tabs>
        <w:ind w:left="1150" w:hanging="420"/>
      </w:pPr>
    </w:lvl>
    <w:lvl w:ilvl="2" w:tentative="0">
      <w:start w:val="1"/>
      <w:numFmt w:val="lowerRoman"/>
      <w:lvlText w:val="%3."/>
      <w:lvlJc w:val="right"/>
      <w:pPr>
        <w:tabs>
          <w:tab w:val="left" w:pos="1570"/>
        </w:tabs>
        <w:ind w:left="1570" w:hanging="420"/>
      </w:pPr>
    </w:lvl>
    <w:lvl w:ilvl="3" w:tentative="0">
      <w:start w:val="1"/>
      <w:numFmt w:val="decimal"/>
      <w:lvlText w:val="%4."/>
      <w:lvlJc w:val="left"/>
      <w:pPr>
        <w:tabs>
          <w:tab w:val="left" w:pos="1990"/>
        </w:tabs>
        <w:ind w:left="1990" w:hanging="420"/>
      </w:pPr>
    </w:lvl>
    <w:lvl w:ilvl="4" w:tentative="0">
      <w:start w:val="1"/>
      <w:numFmt w:val="lowerLetter"/>
      <w:lvlText w:val="%5)"/>
      <w:lvlJc w:val="left"/>
      <w:pPr>
        <w:tabs>
          <w:tab w:val="left" w:pos="2410"/>
        </w:tabs>
        <w:ind w:left="2410" w:hanging="420"/>
      </w:pPr>
    </w:lvl>
    <w:lvl w:ilvl="5" w:tentative="0">
      <w:start w:val="1"/>
      <w:numFmt w:val="lowerRoman"/>
      <w:lvlText w:val="%6."/>
      <w:lvlJc w:val="right"/>
      <w:pPr>
        <w:tabs>
          <w:tab w:val="left" w:pos="2830"/>
        </w:tabs>
        <w:ind w:left="2830" w:hanging="420"/>
      </w:pPr>
    </w:lvl>
    <w:lvl w:ilvl="6" w:tentative="0">
      <w:start w:val="1"/>
      <w:numFmt w:val="decimal"/>
      <w:lvlText w:val="%7."/>
      <w:lvlJc w:val="left"/>
      <w:pPr>
        <w:tabs>
          <w:tab w:val="left" w:pos="3250"/>
        </w:tabs>
        <w:ind w:left="3250" w:hanging="420"/>
      </w:pPr>
    </w:lvl>
    <w:lvl w:ilvl="7" w:tentative="0">
      <w:start w:val="1"/>
      <w:numFmt w:val="lowerLetter"/>
      <w:lvlText w:val="%8)"/>
      <w:lvlJc w:val="left"/>
      <w:pPr>
        <w:tabs>
          <w:tab w:val="left" w:pos="3670"/>
        </w:tabs>
        <w:ind w:left="3670" w:hanging="420"/>
      </w:pPr>
    </w:lvl>
    <w:lvl w:ilvl="8" w:tentative="0">
      <w:start w:val="1"/>
      <w:numFmt w:val="lowerRoman"/>
      <w:lvlText w:val="%9."/>
      <w:lvlJc w:val="right"/>
      <w:pPr>
        <w:tabs>
          <w:tab w:val="left" w:pos="4090"/>
        </w:tabs>
        <w:ind w:left="4090" w:hanging="420"/>
      </w:pPr>
    </w:lvl>
  </w:abstractNum>
  <w:abstractNum w:abstractNumId="2">
    <w:nsid w:val="1B320D83"/>
    <w:multiLevelType w:val="singleLevel"/>
    <w:tmpl w:val="1B320D83"/>
    <w:lvl w:ilvl="0" w:tentative="0">
      <w:start w:val="2"/>
      <w:numFmt w:val="decimal"/>
      <w:lvlText w:val="%1."/>
      <w:lvlJc w:val="left"/>
      <w:pPr>
        <w:tabs>
          <w:tab w:val="left" w:pos="312"/>
        </w:tabs>
      </w:pPr>
    </w:lvl>
  </w:abstractNum>
  <w:abstractNum w:abstractNumId="3">
    <w:nsid w:val="3555044B"/>
    <w:multiLevelType w:val="singleLevel"/>
    <w:tmpl w:val="3555044B"/>
    <w:lvl w:ilvl="0" w:tentative="0">
      <w:start w:val="5"/>
      <w:numFmt w:val="decimal"/>
      <w:suff w:val="space"/>
      <w:lvlText w:val="%1."/>
      <w:lvlJc w:val="left"/>
    </w:lvl>
  </w:abstractNum>
  <w:abstractNum w:abstractNumId="4">
    <w:nsid w:val="54EEDE23"/>
    <w:multiLevelType w:val="singleLevel"/>
    <w:tmpl w:val="54EEDE23"/>
    <w:lvl w:ilvl="0" w:tentative="0">
      <w:start w:val="5"/>
      <w:numFmt w:val="chineseCounting"/>
      <w:suff w:val="space"/>
      <w:lvlText w:val="第%1章"/>
      <w:lvlJc w:val="left"/>
    </w:lvl>
  </w:abstractNum>
  <w:abstractNum w:abstractNumId="5">
    <w:nsid w:val="5A03B6C7"/>
    <w:multiLevelType w:val="singleLevel"/>
    <w:tmpl w:val="5A03B6C7"/>
    <w:lvl w:ilvl="0" w:tentative="0">
      <w:start w:val="1"/>
      <w:numFmt w:val="chineseCounting"/>
      <w:suff w:val="space"/>
      <w:lvlText w:val="第%1章"/>
      <w:lvlJc w:val="left"/>
    </w:lvl>
  </w:abstractNum>
  <w:num w:numId="1">
    <w:abstractNumId w:val="5"/>
  </w:num>
  <w:num w:numId="2">
    <w:abstractNumId w:val="1"/>
  </w:num>
  <w:num w:numId="3">
    <w:abstractNumId w:val="4"/>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hmMGVmYTliMGQ5ZDI2MmIwMDQzNGFlZDQ5ODE3MjcifQ=="/>
  </w:docVars>
  <w:rsids>
    <w:rsidRoot w:val="00172A27"/>
    <w:rsid w:val="00004020"/>
    <w:rsid w:val="00006626"/>
    <w:rsid w:val="00006EAC"/>
    <w:rsid w:val="00007906"/>
    <w:rsid w:val="0001184E"/>
    <w:rsid w:val="00011B69"/>
    <w:rsid w:val="00015C35"/>
    <w:rsid w:val="00026FED"/>
    <w:rsid w:val="000273CC"/>
    <w:rsid w:val="000274E7"/>
    <w:rsid w:val="0003750F"/>
    <w:rsid w:val="00037D26"/>
    <w:rsid w:val="00037F81"/>
    <w:rsid w:val="00041A96"/>
    <w:rsid w:val="00043638"/>
    <w:rsid w:val="000441A3"/>
    <w:rsid w:val="0005282D"/>
    <w:rsid w:val="00054488"/>
    <w:rsid w:val="0006049D"/>
    <w:rsid w:val="00062CB6"/>
    <w:rsid w:val="000709B4"/>
    <w:rsid w:val="00070AE8"/>
    <w:rsid w:val="00076513"/>
    <w:rsid w:val="00077E1C"/>
    <w:rsid w:val="000806F8"/>
    <w:rsid w:val="00080FB0"/>
    <w:rsid w:val="00084B38"/>
    <w:rsid w:val="00085A6D"/>
    <w:rsid w:val="00097A1E"/>
    <w:rsid w:val="000A0B70"/>
    <w:rsid w:val="000A1FA1"/>
    <w:rsid w:val="000B416C"/>
    <w:rsid w:val="000B617D"/>
    <w:rsid w:val="000B6B05"/>
    <w:rsid w:val="000B7D30"/>
    <w:rsid w:val="000C4FAC"/>
    <w:rsid w:val="000D12A0"/>
    <w:rsid w:val="000D4740"/>
    <w:rsid w:val="000E0424"/>
    <w:rsid w:val="000E1982"/>
    <w:rsid w:val="000E3992"/>
    <w:rsid w:val="000E4AD6"/>
    <w:rsid w:val="000E6B55"/>
    <w:rsid w:val="000F78EF"/>
    <w:rsid w:val="00100770"/>
    <w:rsid w:val="00106E50"/>
    <w:rsid w:val="001075EE"/>
    <w:rsid w:val="00113715"/>
    <w:rsid w:val="00117EC3"/>
    <w:rsid w:val="00122908"/>
    <w:rsid w:val="001370B6"/>
    <w:rsid w:val="00137C1A"/>
    <w:rsid w:val="00155FE2"/>
    <w:rsid w:val="001568F1"/>
    <w:rsid w:val="00160AFD"/>
    <w:rsid w:val="00162B09"/>
    <w:rsid w:val="0016449B"/>
    <w:rsid w:val="001667AA"/>
    <w:rsid w:val="001724B0"/>
    <w:rsid w:val="00172A27"/>
    <w:rsid w:val="00173E0A"/>
    <w:rsid w:val="0018220A"/>
    <w:rsid w:val="00183740"/>
    <w:rsid w:val="001A0207"/>
    <w:rsid w:val="001B5083"/>
    <w:rsid w:val="001C294A"/>
    <w:rsid w:val="001D30A1"/>
    <w:rsid w:val="001D3B05"/>
    <w:rsid w:val="001D5D1E"/>
    <w:rsid w:val="001D5EAE"/>
    <w:rsid w:val="001E14BA"/>
    <w:rsid w:val="001E5474"/>
    <w:rsid w:val="001F4682"/>
    <w:rsid w:val="001F5108"/>
    <w:rsid w:val="001F7E05"/>
    <w:rsid w:val="002121B8"/>
    <w:rsid w:val="00222570"/>
    <w:rsid w:val="00222887"/>
    <w:rsid w:val="002231DA"/>
    <w:rsid w:val="00224E53"/>
    <w:rsid w:val="00230D6B"/>
    <w:rsid w:val="00231773"/>
    <w:rsid w:val="0024154D"/>
    <w:rsid w:val="002457E1"/>
    <w:rsid w:val="002472C7"/>
    <w:rsid w:val="00255714"/>
    <w:rsid w:val="00260589"/>
    <w:rsid w:val="00264004"/>
    <w:rsid w:val="00264B67"/>
    <w:rsid w:val="00267DC8"/>
    <w:rsid w:val="00270DA8"/>
    <w:rsid w:val="00272BD8"/>
    <w:rsid w:val="00272CDB"/>
    <w:rsid w:val="00280C25"/>
    <w:rsid w:val="00281B7B"/>
    <w:rsid w:val="00292FEC"/>
    <w:rsid w:val="0029570E"/>
    <w:rsid w:val="002A1659"/>
    <w:rsid w:val="002A54D6"/>
    <w:rsid w:val="002A725C"/>
    <w:rsid w:val="002A76DC"/>
    <w:rsid w:val="002B0756"/>
    <w:rsid w:val="002B1340"/>
    <w:rsid w:val="002B326E"/>
    <w:rsid w:val="002B505E"/>
    <w:rsid w:val="002B766A"/>
    <w:rsid w:val="002C46D7"/>
    <w:rsid w:val="002F2730"/>
    <w:rsid w:val="00304620"/>
    <w:rsid w:val="00313A97"/>
    <w:rsid w:val="003140A3"/>
    <w:rsid w:val="003216DE"/>
    <w:rsid w:val="0032518A"/>
    <w:rsid w:val="0032716F"/>
    <w:rsid w:val="00331F65"/>
    <w:rsid w:val="00335B44"/>
    <w:rsid w:val="003369C5"/>
    <w:rsid w:val="0034330F"/>
    <w:rsid w:val="00347B52"/>
    <w:rsid w:val="00347F05"/>
    <w:rsid w:val="00353502"/>
    <w:rsid w:val="00354975"/>
    <w:rsid w:val="00362FA6"/>
    <w:rsid w:val="00364A92"/>
    <w:rsid w:val="00364FF4"/>
    <w:rsid w:val="003652BA"/>
    <w:rsid w:val="00370E36"/>
    <w:rsid w:val="00382547"/>
    <w:rsid w:val="00386860"/>
    <w:rsid w:val="00390794"/>
    <w:rsid w:val="00391F4F"/>
    <w:rsid w:val="003A06D6"/>
    <w:rsid w:val="003A69CB"/>
    <w:rsid w:val="003A781B"/>
    <w:rsid w:val="003B2403"/>
    <w:rsid w:val="003B6E7F"/>
    <w:rsid w:val="003C155C"/>
    <w:rsid w:val="003C468C"/>
    <w:rsid w:val="003C585F"/>
    <w:rsid w:val="003E2DD9"/>
    <w:rsid w:val="003E5511"/>
    <w:rsid w:val="003E7E60"/>
    <w:rsid w:val="004048DF"/>
    <w:rsid w:val="004076F4"/>
    <w:rsid w:val="00410DE3"/>
    <w:rsid w:val="004201AB"/>
    <w:rsid w:val="004205A6"/>
    <w:rsid w:val="00424B7D"/>
    <w:rsid w:val="004254CA"/>
    <w:rsid w:val="0042689E"/>
    <w:rsid w:val="00430FFA"/>
    <w:rsid w:val="00431402"/>
    <w:rsid w:val="00452915"/>
    <w:rsid w:val="00452D42"/>
    <w:rsid w:val="00453E0E"/>
    <w:rsid w:val="0045706A"/>
    <w:rsid w:val="004570AB"/>
    <w:rsid w:val="004641A0"/>
    <w:rsid w:val="00466F87"/>
    <w:rsid w:val="004741D0"/>
    <w:rsid w:val="00474E0C"/>
    <w:rsid w:val="00481184"/>
    <w:rsid w:val="00481D68"/>
    <w:rsid w:val="00484703"/>
    <w:rsid w:val="004863B8"/>
    <w:rsid w:val="00491960"/>
    <w:rsid w:val="00492537"/>
    <w:rsid w:val="004946A4"/>
    <w:rsid w:val="00495210"/>
    <w:rsid w:val="004A2B32"/>
    <w:rsid w:val="004A4152"/>
    <w:rsid w:val="004A604A"/>
    <w:rsid w:val="004B1026"/>
    <w:rsid w:val="004B54AB"/>
    <w:rsid w:val="004B5CC7"/>
    <w:rsid w:val="004C30E5"/>
    <w:rsid w:val="004C3475"/>
    <w:rsid w:val="004D2A71"/>
    <w:rsid w:val="004D2B06"/>
    <w:rsid w:val="004D3D8A"/>
    <w:rsid w:val="004D7B45"/>
    <w:rsid w:val="004E1CA5"/>
    <w:rsid w:val="004E565B"/>
    <w:rsid w:val="004E7911"/>
    <w:rsid w:val="004F3046"/>
    <w:rsid w:val="004F63CE"/>
    <w:rsid w:val="004F6ED4"/>
    <w:rsid w:val="00500DB4"/>
    <w:rsid w:val="005019EB"/>
    <w:rsid w:val="00505DAA"/>
    <w:rsid w:val="005148E3"/>
    <w:rsid w:val="005150EC"/>
    <w:rsid w:val="00515EF5"/>
    <w:rsid w:val="00517A13"/>
    <w:rsid w:val="0052161B"/>
    <w:rsid w:val="00521D0C"/>
    <w:rsid w:val="005226A5"/>
    <w:rsid w:val="00526822"/>
    <w:rsid w:val="005272B4"/>
    <w:rsid w:val="005322EF"/>
    <w:rsid w:val="00535E82"/>
    <w:rsid w:val="0053761C"/>
    <w:rsid w:val="00544CE9"/>
    <w:rsid w:val="00545FDD"/>
    <w:rsid w:val="00555541"/>
    <w:rsid w:val="00555B36"/>
    <w:rsid w:val="00560156"/>
    <w:rsid w:val="005673F6"/>
    <w:rsid w:val="00570D85"/>
    <w:rsid w:val="00571D32"/>
    <w:rsid w:val="00572311"/>
    <w:rsid w:val="00573B3C"/>
    <w:rsid w:val="005755BD"/>
    <w:rsid w:val="00576B95"/>
    <w:rsid w:val="00581440"/>
    <w:rsid w:val="0058353D"/>
    <w:rsid w:val="00583D81"/>
    <w:rsid w:val="00593382"/>
    <w:rsid w:val="00597756"/>
    <w:rsid w:val="005B3F23"/>
    <w:rsid w:val="005B41D6"/>
    <w:rsid w:val="005B4B1E"/>
    <w:rsid w:val="005B7477"/>
    <w:rsid w:val="005D1AEE"/>
    <w:rsid w:val="005D5755"/>
    <w:rsid w:val="005E15F1"/>
    <w:rsid w:val="005E1BA2"/>
    <w:rsid w:val="005E2681"/>
    <w:rsid w:val="005F2C07"/>
    <w:rsid w:val="00600D75"/>
    <w:rsid w:val="00601AB7"/>
    <w:rsid w:val="0060330F"/>
    <w:rsid w:val="0060665E"/>
    <w:rsid w:val="00606D19"/>
    <w:rsid w:val="00607AA9"/>
    <w:rsid w:val="00610F17"/>
    <w:rsid w:val="00616569"/>
    <w:rsid w:val="00616772"/>
    <w:rsid w:val="00620A2A"/>
    <w:rsid w:val="00621809"/>
    <w:rsid w:val="00625404"/>
    <w:rsid w:val="00625D29"/>
    <w:rsid w:val="006369D4"/>
    <w:rsid w:val="00636DA4"/>
    <w:rsid w:val="0064276C"/>
    <w:rsid w:val="00643038"/>
    <w:rsid w:val="00643DE3"/>
    <w:rsid w:val="006513B7"/>
    <w:rsid w:val="0065176F"/>
    <w:rsid w:val="00662BD5"/>
    <w:rsid w:val="00664258"/>
    <w:rsid w:val="0067408F"/>
    <w:rsid w:val="00683D8D"/>
    <w:rsid w:val="00685598"/>
    <w:rsid w:val="0068560C"/>
    <w:rsid w:val="006879CD"/>
    <w:rsid w:val="0069363D"/>
    <w:rsid w:val="006A48F1"/>
    <w:rsid w:val="006B4638"/>
    <w:rsid w:val="006C33C2"/>
    <w:rsid w:val="006C3C94"/>
    <w:rsid w:val="006C6B44"/>
    <w:rsid w:val="006C7C78"/>
    <w:rsid w:val="006D2FC0"/>
    <w:rsid w:val="006D43EA"/>
    <w:rsid w:val="006D5D1B"/>
    <w:rsid w:val="006E22FB"/>
    <w:rsid w:val="006E52D6"/>
    <w:rsid w:val="006E622F"/>
    <w:rsid w:val="006E7331"/>
    <w:rsid w:val="006E7C3C"/>
    <w:rsid w:val="006F3647"/>
    <w:rsid w:val="006F49D5"/>
    <w:rsid w:val="0071010B"/>
    <w:rsid w:val="00712E3E"/>
    <w:rsid w:val="00715763"/>
    <w:rsid w:val="00715DB8"/>
    <w:rsid w:val="00716623"/>
    <w:rsid w:val="0071730C"/>
    <w:rsid w:val="00722AD7"/>
    <w:rsid w:val="00723DED"/>
    <w:rsid w:val="00725B3D"/>
    <w:rsid w:val="0073620A"/>
    <w:rsid w:val="00736EF3"/>
    <w:rsid w:val="00740B09"/>
    <w:rsid w:val="00744523"/>
    <w:rsid w:val="00751A99"/>
    <w:rsid w:val="00752F80"/>
    <w:rsid w:val="00754061"/>
    <w:rsid w:val="00761492"/>
    <w:rsid w:val="0076290A"/>
    <w:rsid w:val="00764232"/>
    <w:rsid w:val="00765B8F"/>
    <w:rsid w:val="0076663B"/>
    <w:rsid w:val="007703E9"/>
    <w:rsid w:val="007728D2"/>
    <w:rsid w:val="00785223"/>
    <w:rsid w:val="00791D4C"/>
    <w:rsid w:val="00793C68"/>
    <w:rsid w:val="00795084"/>
    <w:rsid w:val="007953CB"/>
    <w:rsid w:val="007A1D33"/>
    <w:rsid w:val="007A702E"/>
    <w:rsid w:val="007B1743"/>
    <w:rsid w:val="007B68EF"/>
    <w:rsid w:val="007C05A6"/>
    <w:rsid w:val="007C232D"/>
    <w:rsid w:val="007C4121"/>
    <w:rsid w:val="007C4B54"/>
    <w:rsid w:val="007D4532"/>
    <w:rsid w:val="007D4E64"/>
    <w:rsid w:val="007E2E9E"/>
    <w:rsid w:val="007E32A7"/>
    <w:rsid w:val="007F31F3"/>
    <w:rsid w:val="007F3652"/>
    <w:rsid w:val="007F5ED6"/>
    <w:rsid w:val="007F632F"/>
    <w:rsid w:val="008143FE"/>
    <w:rsid w:val="00817259"/>
    <w:rsid w:val="00821BFA"/>
    <w:rsid w:val="00836446"/>
    <w:rsid w:val="008377A6"/>
    <w:rsid w:val="0085360D"/>
    <w:rsid w:val="00854934"/>
    <w:rsid w:val="00855114"/>
    <w:rsid w:val="00860E2F"/>
    <w:rsid w:val="00872BB8"/>
    <w:rsid w:val="0087432D"/>
    <w:rsid w:val="00877D2F"/>
    <w:rsid w:val="00892FC8"/>
    <w:rsid w:val="008A710C"/>
    <w:rsid w:val="008B1783"/>
    <w:rsid w:val="008B4270"/>
    <w:rsid w:val="008C2233"/>
    <w:rsid w:val="008C649B"/>
    <w:rsid w:val="008C6EB1"/>
    <w:rsid w:val="008C7528"/>
    <w:rsid w:val="008E215C"/>
    <w:rsid w:val="008E3CAF"/>
    <w:rsid w:val="008E4867"/>
    <w:rsid w:val="008E7E7D"/>
    <w:rsid w:val="008F12FD"/>
    <w:rsid w:val="008F1E95"/>
    <w:rsid w:val="00900F0F"/>
    <w:rsid w:val="009024EF"/>
    <w:rsid w:val="009038EA"/>
    <w:rsid w:val="009171C8"/>
    <w:rsid w:val="009222D3"/>
    <w:rsid w:val="00923083"/>
    <w:rsid w:val="00925032"/>
    <w:rsid w:val="00930BAF"/>
    <w:rsid w:val="00932ACF"/>
    <w:rsid w:val="00932AEC"/>
    <w:rsid w:val="00940EEE"/>
    <w:rsid w:val="00950411"/>
    <w:rsid w:val="00953F56"/>
    <w:rsid w:val="00963C01"/>
    <w:rsid w:val="00967CD4"/>
    <w:rsid w:val="00970B39"/>
    <w:rsid w:val="009749A4"/>
    <w:rsid w:val="009821C7"/>
    <w:rsid w:val="009908C5"/>
    <w:rsid w:val="00991303"/>
    <w:rsid w:val="00994F33"/>
    <w:rsid w:val="009A5DBD"/>
    <w:rsid w:val="009A72C0"/>
    <w:rsid w:val="009B2D05"/>
    <w:rsid w:val="009B47F0"/>
    <w:rsid w:val="009B6A6A"/>
    <w:rsid w:val="009C4652"/>
    <w:rsid w:val="009C6B78"/>
    <w:rsid w:val="009C788A"/>
    <w:rsid w:val="009D6529"/>
    <w:rsid w:val="009D6F9B"/>
    <w:rsid w:val="009E0CC3"/>
    <w:rsid w:val="009E140B"/>
    <w:rsid w:val="009E3607"/>
    <w:rsid w:val="009E3E95"/>
    <w:rsid w:val="009E6687"/>
    <w:rsid w:val="009E6F54"/>
    <w:rsid w:val="009F1D5C"/>
    <w:rsid w:val="009F3642"/>
    <w:rsid w:val="009F467A"/>
    <w:rsid w:val="009F65BA"/>
    <w:rsid w:val="00A055CD"/>
    <w:rsid w:val="00A0604E"/>
    <w:rsid w:val="00A21709"/>
    <w:rsid w:val="00A232AD"/>
    <w:rsid w:val="00A32558"/>
    <w:rsid w:val="00A331E5"/>
    <w:rsid w:val="00A379E6"/>
    <w:rsid w:val="00A41411"/>
    <w:rsid w:val="00A41DB9"/>
    <w:rsid w:val="00A475FF"/>
    <w:rsid w:val="00A479D0"/>
    <w:rsid w:val="00A51010"/>
    <w:rsid w:val="00A56BB3"/>
    <w:rsid w:val="00A61000"/>
    <w:rsid w:val="00A6448C"/>
    <w:rsid w:val="00A64F20"/>
    <w:rsid w:val="00A675ED"/>
    <w:rsid w:val="00A70776"/>
    <w:rsid w:val="00A70FBF"/>
    <w:rsid w:val="00A92295"/>
    <w:rsid w:val="00A94CDD"/>
    <w:rsid w:val="00AA2D06"/>
    <w:rsid w:val="00AA4793"/>
    <w:rsid w:val="00AA6223"/>
    <w:rsid w:val="00AA66E9"/>
    <w:rsid w:val="00AC3717"/>
    <w:rsid w:val="00AC52C6"/>
    <w:rsid w:val="00AC54D6"/>
    <w:rsid w:val="00AD120B"/>
    <w:rsid w:val="00AD256C"/>
    <w:rsid w:val="00AD5514"/>
    <w:rsid w:val="00AE25A5"/>
    <w:rsid w:val="00AE383C"/>
    <w:rsid w:val="00AF00CF"/>
    <w:rsid w:val="00AF3147"/>
    <w:rsid w:val="00B147F3"/>
    <w:rsid w:val="00B1605B"/>
    <w:rsid w:val="00B2496F"/>
    <w:rsid w:val="00B32C92"/>
    <w:rsid w:val="00B3573B"/>
    <w:rsid w:val="00B456BD"/>
    <w:rsid w:val="00B45D5D"/>
    <w:rsid w:val="00B51D05"/>
    <w:rsid w:val="00B52BAB"/>
    <w:rsid w:val="00B67CF7"/>
    <w:rsid w:val="00B75761"/>
    <w:rsid w:val="00B80E71"/>
    <w:rsid w:val="00B81868"/>
    <w:rsid w:val="00B82228"/>
    <w:rsid w:val="00B857C6"/>
    <w:rsid w:val="00B9424F"/>
    <w:rsid w:val="00B963A3"/>
    <w:rsid w:val="00B97437"/>
    <w:rsid w:val="00BA0252"/>
    <w:rsid w:val="00BA3CF9"/>
    <w:rsid w:val="00BA545E"/>
    <w:rsid w:val="00BA6A1F"/>
    <w:rsid w:val="00BA6C08"/>
    <w:rsid w:val="00BB078D"/>
    <w:rsid w:val="00BB22AC"/>
    <w:rsid w:val="00BB2819"/>
    <w:rsid w:val="00BB3541"/>
    <w:rsid w:val="00BB44B0"/>
    <w:rsid w:val="00BB5199"/>
    <w:rsid w:val="00BB5CF0"/>
    <w:rsid w:val="00BB7435"/>
    <w:rsid w:val="00BD195B"/>
    <w:rsid w:val="00BE3B4F"/>
    <w:rsid w:val="00BF0818"/>
    <w:rsid w:val="00BF455A"/>
    <w:rsid w:val="00C03A9E"/>
    <w:rsid w:val="00C03EF6"/>
    <w:rsid w:val="00C10D9B"/>
    <w:rsid w:val="00C207CE"/>
    <w:rsid w:val="00C32F8B"/>
    <w:rsid w:val="00C36818"/>
    <w:rsid w:val="00C621D3"/>
    <w:rsid w:val="00C6220D"/>
    <w:rsid w:val="00C77E52"/>
    <w:rsid w:val="00C80DB3"/>
    <w:rsid w:val="00C81F22"/>
    <w:rsid w:val="00C8532D"/>
    <w:rsid w:val="00C91D22"/>
    <w:rsid w:val="00C96F8B"/>
    <w:rsid w:val="00CA0F9B"/>
    <w:rsid w:val="00CA1AF7"/>
    <w:rsid w:val="00CB3E3B"/>
    <w:rsid w:val="00CB7D0F"/>
    <w:rsid w:val="00CC5C9E"/>
    <w:rsid w:val="00CE0240"/>
    <w:rsid w:val="00CE1DCE"/>
    <w:rsid w:val="00CE37F3"/>
    <w:rsid w:val="00CE663C"/>
    <w:rsid w:val="00CF1602"/>
    <w:rsid w:val="00CF3FC1"/>
    <w:rsid w:val="00D01907"/>
    <w:rsid w:val="00D01F97"/>
    <w:rsid w:val="00D02E50"/>
    <w:rsid w:val="00D13D6B"/>
    <w:rsid w:val="00D304C5"/>
    <w:rsid w:val="00D33945"/>
    <w:rsid w:val="00D3681A"/>
    <w:rsid w:val="00D372E7"/>
    <w:rsid w:val="00D37403"/>
    <w:rsid w:val="00D40531"/>
    <w:rsid w:val="00D4062F"/>
    <w:rsid w:val="00D41645"/>
    <w:rsid w:val="00D4251A"/>
    <w:rsid w:val="00D42FEA"/>
    <w:rsid w:val="00D47457"/>
    <w:rsid w:val="00D51DB7"/>
    <w:rsid w:val="00D55743"/>
    <w:rsid w:val="00D578F1"/>
    <w:rsid w:val="00D61F00"/>
    <w:rsid w:val="00D679CE"/>
    <w:rsid w:val="00D7007A"/>
    <w:rsid w:val="00D708FA"/>
    <w:rsid w:val="00D719B7"/>
    <w:rsid w:val="00D74456"/>
    <w:rsid w:val="00D7553A"/>
    <w:rsid w:val="00D81F18"/>
    <w:rsid w:val="00D91004"/>
    <w:rsid w:val="00D93FE5"/>
    <w:rsid w:val="00D979B9"/>
    <w:rsid w:val="00DA01F6"/>
    <w:rsid w:val="00DA2454"/>
    <w:rsid w:val="00DA3D27"/>
    <w:rsid w:val="00DB0D71"/>
    <w:rsid w:val="00DB3AD1"/>
    <w:rsid w:val="00DB4C3F"/>
    <w:rsid w:val="00DC6F9C"/>
    <w:rsid w:val="00DD21E6"/>
    <w:rsid w:val="00DD47A7"/>
    <w:rsid w:val="00DE2721"/>
    <w:rsid w:val="00DE3F33"/>
    <w:rsid w:val="00DE458A"/>
    <w:rsid w:val="00DE5EE3"/>
    <w:rsid w:val="00DE7129"/>
    <w:rsid w:val="00DF4F58"/>
    <w:rsid w:val="00DF505C"/>
    <w:rsid w:val="00DF6FC1"/>
    <w:rsid w:val="00E02634"/>
    <w:rsid w:val="00E07587"/>
    <w:rsid w:val="00E168C9"/>
    <w:rsid w:val="00E201D9"/>
    <w:rsid w:val="00E211F9"/>
    <w:rsid w:val="00E21E51"/>
    <w:rsid w:val="00E229AB"/>
    <w:rsid w:val="00E27F69"/>
    <w:rsid w:val="00E30AB9"/>
    <w:rsid w:val="00E425DC"/>
    <w:rsid w:val="00E44576"/>
    <w:rsid w:val="00E47E89"/>
    <w:rsid w:val="00E53131"/>
    <w:rsid w:val="00E5741A"/>
    <w:rsid w:val="00E638CC"/>
    <w:rsid w:val="00E65C94"/>
    <w:rsid w:val="00E70D0B"/>
    <w:rsid w:val="00E71C01"/>
    <w:rsid w:val="00E72853"/>
    <w:rsid w:val="00E80B21"/>
    <w:rsid w:val="00E93632"/>
    <w:rsid w:val="00E97C1B"/>
    <w:rsid w:val="00EA13B2"/>
    <w:rsid w:val="00EA1D6C"/>
    <w:rsid w:val="00EA681C"/>
    <w:rsid w:val="00EB0BAC"/>
    <w:rsid w:val="00EC1811"/>
    <w:rsid w:val="00EC4406"/>
    <w:rsid w:val="00EC68E5"/>
    <w:rsid w:val="00ED0585"/>
    <w:rsid w:val="00ED0BA1"/>
    <w:rsid w:val="00ED25A1"/>
    <w:rsid w:val="00ED607C"/>
    <w:rsid w:val="00EE26D6"/>
    <w:rsid w:val="00EE31FE"/>
    <w:rsid w:val="00EF580D"/>
    <w:rsid w:val="00F112D6"/>
    <w:rsid w:val="00F130A1"/>
    <w:rsid w:val="00F140CA"/>
    <w:rsid w:val="00F2618E"/>
    <w:rsid w:val="00F3029B"/>
    <w:rsid w:val="00F31FAB"/>
    <w:rsid w:val="00F3597D"/>
    <w:rsid w:val="00F3770F"/>
    <w:rsid w:val="00F4556B"/>
    <w:rsid w:val="00F53F05"/>
    <w:rsid w:val="00F5537F"/>
    <w:rsid w:val="00F5539C"/>
    <w:rsid w:val="00F57972"/>
    <w:rsid w:val="00F675F2"/>
    <w:rsid w:val="00F80CC7"/>
    <w:rsid w:val="00F85210"/>
    <w:rsid w:val="00F85BA1"/>
    <w:rsid w:val="00F90103"/>
    <w:rsid w:val="00F95A0C"/>
    <w:rsid w:val="00F9689D"/>
    <w:rsid w:val="00FA21AF"/>
    <w:rsid w:val="00FA5A47"/>
    <w:rsid w:val="00FB2860"/>
    <w:rsid w:val="00FC0007"/>
    <w:rsid w:val="00FC06FB"/>
    <w:rsid w:val="00FC1F12"/>
    <w:rsid w:val="00FC26BD"/>
    <w:rsid w:val="00FC53F7"/>
    <w:rsid w:val="00FC7602"/>
    <w:rsid w:val="00FD0D80"/>
    <w:rsid w:val="00FF46DB"/>
    <w:rsid w:val="00FF555A"/>
    <w:rsid w:val="010A29DC"/>
    <w:rsid w:val="01156DB3"/>
    <w:rsid w:val="012C4697"/>
    <w:rsid w:val="014113A7"/>
    <w:rsid w:val="014B539D"/>
    <w:rsid w:val="015015A5"/>
    <w:rsid w:val="0153571D"/>
    <w:rsid w:val="01622071"/>
    <w:rsid w:val="01852063"/>
    <w:rsid w:val="01891193"/>
    <w:rsid w:val="019506DA"/>
    <w:rsid w:val="01A71C36"/>
    <w:rsid w:val="01A76686"/>
    <w:rsid w:val="01AF5BBA"/>
    <w:rsid w:val="01B93F9F"/>
    <w:rsid w:val="01C96122"/>
    <w:rsid w:val="01CC73C0"/>
    <w:rsid w:val="01DE3116"/>
    <w:rsid w:val="01DF6A7B"/>
    <w:rsid w:val="01F64C2C"/>
    <w:rsid w:val="02135103"/>
    <w:rsid w:val="021B4775"/>
    <w:rsid w:val="022A270C"/>
    <w:rsid w:val="022F47E9"/>
    <w:rsid w:val="023006A7"/>
    <w:rsid w:val="024702CC"/>
    <w:rsid w:val="02474A49"/>
    <w:rsid w:val="024B4425"/>
    <w:rsid w:val="024E11EA"/>
    <w:rsid w:val="02527336"/>
    <w:rsid w:val="02556845"/>
    <w:rsid w:val="025E7273"/>
    <w:rsid w:val="02623074"/>
    <w:rsid w:val="028076EE"/>
    <w:rsid w:val="0282602F"/>
    <w:rsid w:val="028422ED"/>
    <w:rsid w:val="028B2455"/>
    <w:rsid w:val="028C5218"/>
    <w:rsid w:val="02B521B4"/>
    <w:rsid w:val="02BC641D"/>
    <w:rsid w:val="02D95BBB"/>
    <w:rsid w:val="02F30531"/>
    <w:rsid w:val="02F541E9"/>
    <w:rsid w:val="02FC09D1"/>
    <w:rsid w:val="03004A28"/>
    <w:rsid w:val="03140DEE"/>
    <w:rsid w:val="031E020B"/>
    <w:rsid w:val="0322466A"/>
    <w:rsid w:val="033109C1"/>
    <w:rsid w:val="033C5E05"/>
    <w:rsid w:val="03466706"/>
    <w:rsid w:val="034742A6"/>
    <w:rsid w:val="03526EC0"/>
    <w:rsid w:val="03654709"/>
    <w:rsid w:val="037E40EC"/>
    <w:rsid w:val="03866BE8"/>
    <w:rsid w:val="03867E4F"/>
    <w:rsid w:val="038833D2"/>
    <w:rsid w:val="039B5B6E"/>
    <w:rsid w:val="03AF4F4C"/>
    <w:rsid w:val="03B927AF"/>
    <w:rsid w:val="03C018A2"/>
    <w:rsid w:val="03C4342B"/>
    <w:rsid w:val="03D222FB"/>
    <w:rsid w:val="03D43687"/>
    <w:rsid w:val="03D90444"/>
    <w:rsid w:val="04072778"/>
    <w:rsid w:val="041B5041"/>
    <w:rsid w:val="042D0D52"/>
    <w:rsid w:val="0453255D"/>
    <w:rsid w:val="048A4EC3"/>
    <w:rsid w:val="048D351F"/>
    <w:rsid w:val="049F3638"/>
    <w:rsid w:val="049F5128"/>
    <w:rsid w:val="04AE1654"/>
    <w:rsid w:val="04BF44D7"/>
    <w:rsid w:val="04C24D15"/>
    <w:rsid w:val="04D13182"/>
    <w:rsid w:val="04DE1551"/>
    <w:rsid w:val="04E31579"/>
    <w:rsid w:val="04F973C6"/>
    <w:rsid w:val="052959DC"/>
    <w:rsid w:val="052F3165"/>
    <w:rsid w:val="054C057A"/>
    <w:rsid w:val="055A6E4D"/>
    <w:rsid w:val="05614D65"/>
    <w:rsid w:val="05697B11"/>
    <w:rsid w:val="0574436E"/>
    <w:rsid w:val="058674AD"/>
    <w:rsid w:val="05943BD6"/>
    <w:rsid w:val="05952F37"/>
    <w:rsid w:val="05977D91"/>
    <w:rsid w:val="05BB3177"/>
    <w:rsid w:val="05BF15A2"/>
    <w:rsid w:val="05CA273A"/>
    <w:rsid w:val="05D2089D"/>
    <w:rsid w:val="05EC3946"/>
    <w:rsid w:val="05F64693"/>
    <w:rsid w:val="05F81957"/>
    <w:rsid w:val="0638072D"/>
    <w:rsid w:val="064C16BC"/>
    <w:rsid w:val="065564A8"/>
    <w:rsid w:val="0661309E"/>
    <w:rsid w:val="06633207"/>
    <w:rsid w:val="06683BD6"/>
    <w:rsid w:val="069E24D4"/>
    <w:rsid w:val="06AB54E0"/>
    <w:rsid w:val="06C3547C"/>
    <w:rsid w:val="06C45AEF"/>
    <w:rsid w:val="06C6499D"/>
    <w:rsid w:val="06C737CC"/>
    <w:rsid w:val="06CC6EF3"/>
    <w:rsid w:val="06D80E87"/>
    <w:rsid w:val="06DC3A84"/>
    <w:rsid w:val="06FA7442"/>
    <w:rsid w:val="070372FD"/>
    <w:rsid w:val="0725083A"/>
    <w:rsid w:val="073716E4"/>
    <w:rsid w:val="0742313E"/>
    <w:rsid w:val="074E161D"/>
    <w:rsid w:val="075A4AD4"/>
    <w:rsid w:val="075B2888"/>
    <w:rsid w:val="077248D9"/>
    <w:rsid w:val="077623D6"/>
    <w:rsid w:val="078C4DBF"/>
    <w:rsid w:val="079C1EB4"/>
    <w:rsid w:val="07AD5E6F"/>
    <w:rsid w:val="07AF214A"/>
    <w:rsid w:val="07BD766A"/>
    <w:rsid w:val="07F17EFC"/>
    <w:rsid w:val="07F25321"/>
    <w:rsid w:val="08051365"/>
    <w:rsid w:val="080C13C2"/>
    <w:rsid w:val="08166F21"/>
    <w:rsid w:val="082639E2"/>
    <w:rsid w:val="083167B4"/>
    <w:rsid w:val="084170F5"/>
    <w:rsid w:val="085D7896"/>
    <w:rsid w:val="086F2ADE"/>
    <w:rsid w:val="08791E9B"/>
    <w:rsid w:val="087F3334"/>
    <w:rsid w:val="0896370B"/>
    <w:rsid w:val="08AE2D93"/>
    <w:rsid w:val="08B576D2"/>
    <w:rsid w:val="08B67C3B"/>
    <w:rsid w:val="08B67F08"/>
    <w:rsid w:val="08C435B0"/>
    <w:rsid w:val="08EC5A25"/>
    <w:rsid w:val="08EF7436"/>
    <w:rsid w:val="08FB3215"/>
    <w:rsid w:val="090A2307"/>
    <w:rsid w:val="09137E8C"/>
    <w:rsid w:val="09181A0E"/>
    <w:rsid w:val="0921448C"/>
    <w:rsid w:val="0926356E"/>
    <w:rsid w:val="094443D7"/>
    <w:rsid w:val="096535C8"/>
    <w:rsid w:val="097352E9"/>
    <w:rsid w:val="09744CBC"/>
    <w:rsid w:val="097517B6"/>
    <w:rsid w:val="09960283"/>
    <w:rsid w:val="09985E3C"/>
    <w:rsid w:val="09AF7835"/>
    <w:rsid w:val="09B51126"/>
    <w:rsid w:val="09B55408"/>
    <w:rsid w:val="09C9102E"/>
    <w:rsid w:val="09CC0284"/>
    <w:rsid w:val="09DC27F4"/>
    <w:rsid w:val="09E8312B"/>
    <w:rsid w:val="09EA6F07"/>
    <w:rsid w:val="09EE77BF"/>
    <w:rsid w:val="0A046218"/>
    <w:rsid w:val="0A0B2870"/>
    <w:rsid w:val="0A2552B4"/>
    <w:rsid w:val="0A2763AD"/>
    <w:rsid w:val="0A2F1EE8"/>
    <w:rsid w:val="0A3463D4"/>
    <w:rsid w:val="0A67269B"/>
    <w:rsid w:val="0A7B19BD"/>
    <w:rsid w:val="0A8267D1"/>
    <w:rsid w:val="0A8959B4"/>
    <w:rsid w:val="0A8C26DA"/>
    <w:rsid w:val="0A8D5B20"/>
    <w:rsid w:val="0AA736C5"/>
    <w:rsid w:val="0AAC5BDD"/>
    <w:rsid w:val="0AD025A1"/>
    <w:rsid w:val="0AD53512"/>
    <w:rsid w:val="0AD67CDF"/>
    <w:rsid w:val="0AF01802"/>
    <w:rsid w:val="0B037A03"/>
    <w:rsid w:val="0B0C0EFC"/>
    <w:rsid w:val="0B0C64E4"/>
    <w:rsid w:val="0B231536"/>
    <w:rsid w:val="0B264E34"/>
    <w:rsid w:val="0B45671C"/>
    <w:rsid w:val="0B5210E2"/>
    <w:rsid w:val="0B5C2086"/>
    <w:rsid w:val="0B6039B7"/>
    <w:rsid w:val="0B806C8E"/>
    <w:rsid w:val="0B8A00DC"/>
    <w:rsid w:val="0B9152CF"/>
    <w:rsid w:val="0B932792"/>
    <w:rsid w:val="0B9766C4"/>
    <w:rsid w:val="0B9971FC"/>
    <w:rsid w:val="0BA323C3"/>
    <w:rsid w:val="0BA871AF"/>
    <w:rsid w:val="0BA93894"/>
    <w:rsid w:val="0BAB2B88"/>
    <w:rsid w:val="0BAD5C13"/>
    <w:rsid w:val="0BAE03DE"/>
    <w:rsid w:val="0BB71C5E"/>
    <w:rsid w:val="0BC47C2C"/>
    <w:rsid w:val="0BCC46C6"/>
    <w:rsid w:val="0BD42BB8"/>
    <w:rsid w:val="0BD54CDE"/>
    <w:rsid w:val="0BDB20FA"/>
    <w:rsid w:val="0BDC7EAB"/>
    <w:rsid w:val="0BF1016B"/>
    <w:rsid w:val="0C033089"/>
    <w:rsid w:val="0C113E40"/>
    <w:rsid w:val="0C17106B"/>
    <w:rsid w:val="0C2F1F20"/>
    <w:rsid w:val="0C311E28"/>
    <w:rsid w:val="0C322DE7"/>
    <w:rsid w:val="0C392E05"/>
    <w:rsid w:val="0C4C26BB"/>
    <w:rsid w:val="0C4F583E"/>
    <w:rsid w:val="0C507FD4"/>
    <w:rsid w:val="0C75394A"/>
    <w:rsid w:val="0C7969E8"/>
    <w:rsid w:val="0C7E2BF4"/>
    <w:rsid w:val="0C89471E"/>
    <w:rsid w:val="0C9D4158"/>
    <w:rsid w:val="0CD23D5A"/>
    <w:rsid w:val="0CD914B5"/>
    <w:rsid w:val="0CDA6FDD"/>
    <w:rsid w:val="0D072FA1"/>
    <w:rsid w:val="0D2A724F"/>
    <w:rsid w:val="0D2D3953"/>
    <w:rsid w:val="0D2F1E13"/>
    <w:rsid w:val="0D330432"/>
    <w:rsid w:val="0D3E30D8"/>
    <w:rsid w:val="0D3F57BC"/>
    <w:rsid w:val="0D533CAB"/>
    <w:rsid w:val="0D807F3C"/>
    <w:rsid w:val="0DA92A95"/>
    <w:rsid w:val="0DBF06AB"/>
    <w:rsid w:val="0DC675D7"/>
    <w:rsid w:val="0DDF5105"/>
    <w:rsid w:val="0DE561E3"/>
    <w:rsid w:val="0DE57B6F"/>
    <w:rsid w:val="0DFE732D"/>
    <w:rsid w:val="0E033B66"/>
    <w:rsid w:val="0E143CCE"/>
    <w:rsid w:val="0E153B53"/>
    <w:rsid w:val="0E202725"/>
    <w:rsid w:val="0E3F4DAC"/>
    <w:rsid w:val="0E523904"/>
    <w:rsid w:val="0E52758D"/>
    <w:rsid w:val="0E722040"/>
    <w:rsid w:val="0E7A0266"/>
    <w:rsid w:val="0E8E2CA6"/>
    <w:rsid w:val="0E9338E4"/>
    <w:rsid w:val="0E962514"/>
    <w:rsid w:val="0E996665"/>
    <w:rsid w:val="0E9D23C7"/>
    <w:rsid w:val="0EC62693"/>
    <w:rsid w:val="0EF67B1C"/>
    <w:rsid w:val="0F075BB4"/>
    <w:rsid w:val="0F1E415C"/>
    <w:rsid w:val="0F313F29"/>
    <w:rsid w:val="0F397321"/>
    <w:rsid w:val="0F450354"/>
    <w:rsid w:val="0F481241"/>
    <w:rsid w:val="0F61774B"/>
    <w:rsid w:val="0F886EF8"/>
    <w:rsid w:val="0F946D49"/>
    <w:rsid w:val="0F98653C"/>
    <w:rsid w:val="0FA26AE2"/>
    <w:rsid w:val="0FA3070A"/>
    <w:rsid w:val="0FAB3042"/>
    <w:rsid w:val="0FAF0D49"/>
    <w:rsid w:val="0FE20F9D"/>
    <w:rsid w:val="0FED7751"/>
    <w:rsid w:val="103159DE"/>
    <w:rsid w:val="10337593"/>
    <w:rsid w:val="10415EB9"/>
    <w:rsid w:val="1042503B"/>
    <w:rsid w:val="10455046"/>
    <w:rsid w:val="105F06F2"/>
    <w:rsid w:val="10647935"/>
    <w:rsid w:val="10713D27"/>
    <w:rsid w:val="107219B4"/>
    <w:rsid w:val="10D0579F"/>
    <w:rsid w:val="10E63F43"/>
    <w:rsid w:val="10F646AA"/>
    <w:rsid w:val="10F80D2E"/>
    <w:rsid w:val="10FE06E8"/>
    <w:rsid w:val="11001476"/>
    <w:rsid w:val="110A7E7C"/>
    <w:rsid w:val="11235688"/>
    <w:rsid w:val="11493E3C"/>
    <w:rsid w:val="114D302D"/>
    <w:rsid w:val="116B305C"/>
    <w:rsid w:val="118C69BC"/>
    <w:rsid w:val="118F1287"/>
    <w:rsid w:val="11916802"/>
    <w:rsid w:val="11974267"/>
    <w:rsid w:val="119F72A5"/>
    <w:rsid w:val="11A20C8D"/>
    <w:rsid w:val="11A7392F"/>
    <w:rsid w:val="11D10EA0"/>
    <w:rsid w:val="11D12D20"/>
    <w:rsid w:val="11DA3D05"/>
    <w:rsid w:val="11DB6B5A"/>
    <w:rsid w:val="11DC6D79"/>
    <w:rsid w:val="11E22BBA"/>
    <w:rsid w:val="11E86CAC"/>
    <w:rsid w:val="11EC3A38"/>
    <w:rsid w:val="11F3457F"/>
    <w:rsid w:val="12106F41"/>
    <w:rsid w:val="1218482D"/>
    <w:rsid w:val="12237432"/>
    <w:rsid w:val="12317569"/>
    <w:rsid w:val="12443874"/>
    <w:rsid w:val="125F2729"/>
    <w:rsid w:val="126426D5"/>
    <w:rsid w:val="12662ABE"/>
    <w:rsid w:val="126E6C94"/>
    <w:rsid w:val="127E454D"/>
    <w:rsid w:val="12867C6B"/>
    <w:rsid w:val="129450A3"/>
    <w:rsid w:val="12B503E3"/>
    <w:rsid w:val="12D00CD1"/>
    <w:rsid w:val="12E41605"/>
    <w:rsid w:val="12F12F9A"/>
    <w:rsid w:val="12FB4A33"/>
    <w:rsid w:val="12FE79C5"/>
    <w:rsid w:val="12FF364E"/>
    <w:rsid w:val="130043E2"/>
    <w:rsid w:val="130D1487"/>
    <w:rsid w:val="13292762"/>
    <w:rsid w:val="13292C22"/>
    <w:rsid w:val="136F0D23"/>
    <w:rsid w:val="13853762"/>
    <w:rsid w:val="13967923"/>
    <w:rsid w:val="13C61547"/>
    <w:rsid w:val="13F268D3"/>
    <w:rsid w:val="13F3406A"/>
    <w:rsid w:val="13FF061E"/>
    <w:rsid w:val="140B0167"/>
    <w:rsid w:val="140F541E"/>
    <w:rsid w:val="141F00F5"/>
    <w:rsid w:val="142B2BA6"/>
    <w:rsid w:val="142D0FBD"/>
    <w:rsid w:val="142F2DBB"/>
    <w:rsid w:val="144846D5"/>
    <w:rsid w:val="144938B3"/>
    <w:rsid w:val="145F3B81"/>
    <w:rsid w:val="146C3610"/>
    <w:rsid w:val="147151FE"/>
    <w:rsid w:val="147422C9"/>
    <w:rsid w:val="1481490C"/>
    <w:rsid w:val="14AE45AC"/>
    <w:rsid w:val="14AF4433"/>
    <w:rsid w:val="14BF50AE"/>
    <w:rsid w:val="14CC7928"/>
    <w:rsid w:val="14F734A2"/>
    <w:rsid w:val="1507002E"/>
    <w:rsid w:val="15160423"/>
    <w:rsid w:val="15160CE7"/>
    <w:rsid w:val="151D606D"/>
    <w:rsid w:val="15253E2B"/>
    <w:rsid w:val="152D6842"/>
    <w:rsid w:val="154D326D"/>
    <w:rsid w:val="1550051E"/>
    <w:rsid w:val="15567E5A"/>
    <w:rsid w:val="15696B57"/>
    <w:rsid w:val="156B4A37"/>
    <w:rsid w:val="156B6EB0"/>
    <w:rsid w:val="15731224"/>
    <w:rsid w:val="15BD1BCA"/>
    <w:rsid w:val="15D47B87"/>
    <w:rsid w:val="15DC2BCE"/>
    <w:rsid w:val="15DD2016"/>
    <w:rsid w:val="15F659DC"/>
    <w:rsid w:val="1631450D"/>
    <w:rsid w:val="164D6345"/>
    <w:rsid w:val="1651030E"/>
    <w:rsid w:val="1653496D"/>
    <w:rsid w:val="16857503"/>
    <w:rsid w:val="169738E7"/>
    <w:rsid w:val="16BE1602"/>
    <w:rsid w:val="16C14B77"/>
    <w:rsid w:val="16D43A50"/>
    <w:rsid w:val="16D74ECF"/>
    <w:rsid w:val="16E766B1"/>
    <w:rsid w:val="16F66B73"/>
    <w:rsid w:val="16F75866"/>
    <w:rsid w:val="16FB108F"/>
    <w:rsid w:val="17027A2A"/>
    <w:rsid w:val="170B7A2F"/>
    <w:rsid w:val="1715352A"/>
    <w:rsid w:val="171C62E4"/>
    <w:rsid w:val="1724764F"/>
    <w:rsid w:val="173139C9"/>
    <w:rsid w:val="17417B36"/>
    <w:rsid w:val="174721DD"/>
    <w:rsid w:val="17503FA4"/>
    <w:rsid w:val="17505921"/>
    <w:rsid w:val="176A3656"/>
    <w:rsid w:val="177B1F37"/>
    <w:rsid w:val="17967A3C"/>
    <w:rsid w:val="179811E4"/>
    <w:rsid w:val="17A40886"/>
    <w:rsid w:val="17A50911"/>
    <w:rsid w:val="17AA26C5"/>
    <w:rsid w:val="17AA5F28"/>
    <w:rsid w:val="17AF2DD2"/>
    <w:rsid w:val="17B53460"/>
    <w:rsid w:val="17C0532F"/>
    <w:rsid w:val="17C71980"/>
    <w:rsid w:val="17C934CF"/>
    <w:rsid w:val="17D72C87"/>
    <w:rsid w:val="17D85B99"/>
    <w:rsid w:val="17DA2AC4"/>
    <w:rsid w:val="17E637E1"/>
    <w:rsid w:val="17F026D4"/>
    <w:rsid w:val="17FB0AEC"/>
    <w:rsid w:val="17FC69BA"/>
    <w:rsid w:val="17FD5D18"/>
    <w:rsid w:val="18166DF5"/>
    <w:rsid w:val="1820443C"/>
    <w:rsid w:val="182B530F"/>
    <w:rsid w:val="182B6909"/>
    <w:rsid w:val="18331EBF"/>
    <w:rsid w:val="18345B82"/>
    <w:rsid w:val="1839378D"/>
    <w:rsid w:val="183E3197"/>
    <w:rsid w:val="18461C09"/>
    <w:rsid w:val="18854A4A"/>
    <w:rsid w:val="18863C94"/>
    <w:rsid w:val="18980476"/>
    <w:rsid w:val="18AE0770"/>
    <w:rsid w:val="18B10B1B"/>
    <w:rsid w:val="18CD5675"/>
    <w:rsid w:val="18D05E62"/>
    <w:rsid w:val="19091601"/>
    <w:rsid w:val="19327C0A"/>
    <w:rsid w:val="19410018"/>
    <w:rsid w:val="195260B2"/>
    <w:rsid w:val="19674757"/>
    <w:rsid w:val="196A3BC0"/>
    <w:rsid w:val="196D1144"/>
    <w:rsid w:val="19742C91"/>
    <w:rsid w:val="19830B1A"/>
    <w:rsid w:val="19870474"/>
    <w:rsid w:val="19870E7A"/>
    <w:rsid w:val="1990046D"/>
    <w:rsid w:val="199A0D0F"/>
    <w:rsid w:val="19A8020B"/>
    <w:rsid w:val="19B96FE8"/>
    <w:rsid w:val="19BF3950"/>
    <w:rsid w:val="19E27BFB"/>
    <w:rsid w:val="19E44BFC"/>
    <w:rsid w:val="19F93238"/>
    <w:rsid w:val="1A097FF5"/>
    <w:rsid w:val="1A136204"/>
    <w:rsid w:val="1A1A4BCC"/>
    <w:rsid w:val="1A3102D2"/>
    <w:rsid w:val="1A3C4C25"/>
    <w:rsid w:val="1A615D75"/>
    <w:rsid w:val="1A6B2BD6"/>
    <w:rsid w:val="1A7004DF"/>
    <w:rsid w:val="1A9335D3"/>
    <w:rsid w:val="1A9346FF"/>
    <w:rsid w:val="1A96572E"/>
    <w:rsid w:val="1AAA261B"/>
    <w:rsid w:val="1AE316CE"/>
    <w:rsid w:val="1AFB5453"/>
    <w:rsid w:val="1B031604"/>
    <w:rsid w:val="1B3A7A41"/>
    <w:rsid w:val="1B56010D"/>
    <w:rsid w:val="1B604DF7"/>
    <w:rsid w:val="1B6B3188"/>
    <w:rsid w:val="1B707488"/>
    <w:rsid w:val="1B763051"/>
    <w:rsid w:val="1B764D9C"/>
    <w:rsid w:val="1B83691F"/>
    <w:rsid w:val="1B85798F"/>
    <w:rsid w:val="1B95699D"/>
    <w:rsid w:val="1B9B0F04"/>
    <w:rsid w:val="1BA161F4"/>
    <w:rsid w:val="1BAC5276"/>
    <w:rsid w:val="1BAE48A9"/>
    <w:rsid w:val="1BB34C01"/>
    <w:rsid w:val="1BBD091F"/>
    <w:rsid w:val="1BC04601"/>
    <w:rsid w:val="1BC9697F"/>
    <w:rsid w:val="1BD73063"/>
    <w:rsid w:val="1BF81596"/>
    <w:rsid w:val="1C02560E"/>
    <w:rsid w:val="1C0B2E44"/>
    <w:rsid w:val="1C274BC0"/>
    <w:rsid w:val="1C3275F7"/>
    <w:rsid w:val="1C4144F6"/>
    <w:rsid w:val="1C422BD3"/>
    <w:rsid w:val="1C450994"/>
    <w:rsid w:val="1C7115BF"/>
    <w:rsid w:val="1C8054A9"/>
    <w:rsid w:val="1C8A35E0"/>
    <w:rsid w:val="1CAD6776"/>
    <w:rsid w:val="1D023A65"/>
    <w:rsid w:val="1D053BDE"/>
    <w:rsid w:val="1D0664D9"/>
    <w:rsid w:val="1D104B3E"/>
    <w:rsid w:val="1D1C64DD"/>
    <w:rsid w:val="1D290E3A"/>
    <w:rsid w:val="1D3921F8"/>
    <w:rsid w:val="1D5747A6"/>
    <w:rsid w:val="1D5D20D6"/>
    <w:rsid w:val="1D627412"/>
    <w:rsid w:val="1D6E1B68"/>
    <w:rsid w:val="1D794440"/>
    <w:rsid w:val="1D7C38A4"/>
    <w:rsid w:val="1D801C31"/>
    <w:rsid w:val="1D8870B2"/>
    <w:rsid w:val="1DA022A7"/>
    <w:rsid w:val="1DAB2865"/>
    <w:rsid w:val="1DAF5B76"/>
    <w:rsid w:val="1DB270CE"/>
    <w:rsid w:val="1DE7131E"/>
    <w:rsid w:val="1DEB7966"/>
    <w:rsid w:val="1DEF7AE6"/>
    <w:rsid w:val="1DF04CB0"/>
    <w:rsid w:val="1DF63B37"/>
    <w:rsid w:val="1DFD4B1D"/>
    <w:rsid w:val="1DFF7222"/>
    <w:rsid w:val="1E044843"/>
    <w:rsid w:val="1E257332"/>
    <w:rsid w:val="1E371BB9"/>
    <w:rsid w:val="1E387E23"/>
    <w:rsid w:val="1E4B3150"/>
    <w:rsid w:val="1E4C7D38"/>
    <w:rsid w:val="1E4E3B2C"/>
    <w:rsid w:val="1E723785"/>
    <w:rsid w:val="1E7957DA"/>
    <w:rsid w:val="1E7E68FB"/>
    <w:rsid w:val="1E886E7D"/>
    <w:rsid w:val="1E8E585C"/>
    <w:rsid w:val="1EC43E01"/>
    <w:rsid w:val="1EDE6510"/>
    <w:rsid w:val="1EE57549"/>
    <w:rsid w:val="1EF87DAA"/>
    <w:rsid w:val="1EFB3644"/>
    <w:rsid w:val="1F347722"/>
    <w:rsid w:val="1F38650F"/>
    <w:rsid w:val="1F397205"/>
    <w:rsid w:val="1F3A395C"/>
    <w:rsid w:val="1F3B6A9A"/>
    <w:rsid w:val="1F4153C3"/>
    <w:rsid w:val="1F45678D"/>
    <w:rsid w:val="1F4A7E9D"/>
    <w:rsid w:val="1F4C1CC7"/>
    <w:rsid w:val="1F4E7B71"/>
    <w:rsid w:val="1F4F287C"/>
    <w:rsid w:val="1F653FE0"/>
    <w:rsid w:val="1F6A492F"/>
    <w:rsid w:val="1F8810CB"/>
    <w:rsid w:val="1F8B5517"/>
    <w:rsid w:val="1FA926D1"/>
    <w:rsid w:val="1FFE5608"/>
    <w:rsid w:val="20030393"/>
    <w:rsid w:val="203616A0"/>
    <w:rsid w:val="203767C6"/>
    <w:rsid w:val="204C5C36"/>
    <w:rsid w:val="2058405B"/>
    <w:rsid w:val="207D51B0"/>
    <w:rsid w:val="208302F1"/>
    <w:rsid w:val="209476A4"/>
    <w:rsid w:val="20B775A5"/>
    <w:rsid w:val="20C0447F"/>
    <w:rsid w:val="20D00313"/>
    <w:rsid w:val="20D02D97"/>
    <w:rsid w:val="20D07FEE"/>
    <w:rsid w:val="20EE07DE"/>
    <w:rsid w:val="20F61309"/>
    <w:rsid w:val="2104652A"/>
    <w:rsid w:val="211E253A"/>
    <w:rsid w:val="21261732"/>
    <w:rsid w:val="213D4E86"/>
    <w:rsid w:val="21557F73"/>
    <w:rsid w:val="21594A6E"/>
    <w:rsid w:val="215A5B5A"/>
    <w:rsid w:val="21602063"/>
    <w:rsid w:val="218016D7"/>
    <w:rsid w:val="218152B1"/>
    <w:rsid w:val="218806CC"/>
    <w:rsid w:val="21951358"/>
    <w:rsid w:val="219E7328"/>
    <w:rsid w:val="21A67828"/>
    <w:rsid w:val="21AF7189"/>
    <w:rsid w:val="21B43F75"/>
    <w:rsid w:val="21D80383"/>
    <w:rsid w:val="21E914AE"/>
    <w:rsid w:val="21EE028F"/>
    <w:rsid w:val="2218218D"/>
    <w:rsid w:val="221D5418"/>
    <w:rsid w:val="2233600A"/>
    <w:rsid w:val="22426B5A"/>
    <w:rsid w:val="22587D84"/>
    <w:rsid w:val="226F4570"/>
    <w:rsid w:val="22761828"/>
    <w:rsid w:val="22772979"/>
    <w:rsid w:val="227A1068"/>
    <w:rsid w:val="227F6529"/>
    <w:rsid w:val="22854DC4"/>
    <w:rsid w:val="22964713"/>
    <w:rsid w:val="22995B6A"/>
    <w:rsid w:val="22AE0D7E"/>
    <w:rsid w:val="22C55999"/>
    <w:rsid w:val="22CD1478"/>
    <w:rsid w:val="22E01677"/>
    <w:rsid w:val="22F84EEE"/>
    <w:rsid w:val="22FE4D14"/>
    <w:rsid w:val="23015B17"/>
    <w:rsid w:val="2310314F"/>
    <w:rsid w:val="2323707C"/>
    <w:rsid w:val="232A6370"/>
    <w:rsid w:val="233A31B2"/>
    <w:rsid w:val="234148E4"/>
    <w:rsid w:val="234E4F15"/>
    <w:rsid w:val="235E6C29"/>
    <w:rsid w:val="236C3F29"/>
    <w:rsid w:val="23762C1D"/>
    <w:rsid w:val="23953EC7"/>
    <w:rsid w:val="23AC43FF"/>
    <w:rsid w:val="23B42AC3"/>
    <w:rsid w:val="23BA71AA"/>
    <w:rsid w:val="23BF69A7"/>
    <w:rsid w:val="23E262B1"/>
    <w:rsid w:val="23EC6DC9"/>
    <w:rsid w:val="24197B08"/>
    <w:rsid w:val="242163B3"/>
    <w:rsid w:val="24281527"/>
    <w:rsid w:val="242D4522"/>
    <w:rsid w:val="242F171C"/>
    <w:rsid w:val="2437337B"/>
    <w:rsid w:val="243C6989"/>
    <w:rsid w:val="24482163"/>
    <w:rsid w:val="24487A32"/>
    <w:rsid w:val="245C5697"/>
    <w:rsid w:val="24821B47"/>
    <w:rsid w:val="24872217"/>
    <w:rsid w:val="24945F95"/>
    <w:rsid w:val="24953663"/>
    <w:rsid w:val="249935AC"/>
    <w:rsid w:val="24A63930"/>
    <w:rsid w:val="24A87C93"/>
    <w:rsid w:val="24A94E1A"/>
    <w:rsid w:val="24AD4C7D"/>
    <w:rsid w:val="24AE5704"/>
    <w:rsid w:val="24B07B87"/>
    <w:rsid w:val="24D159A2"/>
    <w:rsid w:val="24D25416"/>
    <w:rsid w:val="24F315B7"/>
    <w:rsid w:val="25164BFC"/>
    <w:rsid w:val="251E1D03"/>
    <w:rsid w:val="25235773"/>
    <w:rsid w:val="252757F7"/>
    <w:rsid w:val="252F7E06"/>
    <w:rsid w:val="2548391D"/>
    <w:rsid w:val="254B0906"/>
    <w:rsid w:val="25536753"/>
    <w:rsid w:val="2566716B"/>
    <w:rsid w:val="25681F19"/>
    <w:rsid w:val="25722403"/>
    <w:rsid w:val="25864550"/>
    <w:rsid w:val="259A07E5"/>
    <w:rsid w:val="25AF0B26"/>
    <w:rsid w:val="25B76FF0"/>
    <w:rsid w:val="25BB57B6"/>
    <w:rsid w:val="25D24FC7"/>
    <w:rsid w:val="25E82EB8"/>
    <w:rsid w:val="25FD09B4"/>
    <w:rsid w:val="26047480"/>
    <w:rsid w:val="26067469"/>
    <w:rsid w:val="260A705A"/>
    <w:rsid w:val="264A1639"/>
    <w:rsid w:val="264D3500"/>
    <w:rsid w:val="26621687"/>
    <w:rsid w:val="26722480"/>
    <w:rsid w:val="267B6EEE"/>
    <w:rsid w:val="269B0ED6"/>
    <w:rsid w:val="269E759F"/>
    <w:rsid w:val="269F5F11"/>
    <w:rsid w:val="26AF0B2E"/>
    <w:rsid w:val="26B96F72"/>
    <w:rsid w:val="26E07958"/>
    <w:rsid w:val="26E751BC"/>
    <w:rsid w:val="26F206FB"/>
    <w:rsid w:val="27056D21"/>
    <w:rsid w:val="270A5318"/>
    <w:rsid w:val="270C189E"/>
    <w:rsid w:val="27156F2D"/>
    <w:rsid w:val="27353013"/>
    <w:rsid w:val="2737491C"/>
    <w:rsid w:val="27457A1B"/>
    <w:rsid w:val="274F6E4D"/>
    <w:rsid w:val="275854FE"/>
    <w:rsid w:val="275E7A2A"/>
    <w:rsid w:val="278D432F"/>
    <w:rsid w:val="27BB28BC"/>
    <w:rsid w:val="27BF3D01"/>
    <w:rsid w:val="27C07091"/>
    <w:rsid w:val="27C22E19"/>
    <w:rsid w:val="27E37843"/>
    <w:rsid w:val="27E75FE5"/>
    <w:rsid w:val="27EB13B4"/>
    <w:rsid w:val="27ED4AB9"/>
    <w:rsid w:val="27EE00B2"/>
    <w:rsid w:val="280B656E"/>
    <w:rsid w:val="281938DB"/>
    <w:rsid w:val="28267ED5"/>
    <w:rsid w:val="282831B4"/>
    <w:rsid w:val="282E6701"/>
    <w:rsid w:val="28343B01"/>
    <w:rsid w:val="283855ED"/>
    <w:rsid w:val="285A1EE2"/>
    <w:rsid w:val="28642DFA"/>
    <w:rsid w:val="288C3296"/>
    <w:rsid w:val="28925819"/>
    <w:rsid w:val="289261C3"/>
    <w:rsid w:val="28A919F8"/>
    <w:rsid w:val="28AE449A"/>
    <w:rsid w:val="28B06C6A"/>
    <w:rsid w:val="28B121D1"/>
    <w:rsid w:val="28B4181B"/>
    <w:rsid w:val="28BA4260"/>
    <w:rsid w:val="28BA631E"/>
    <w:rsid w:val="28C46921"/>
    <w:rsid w:val="28C80FFA"/>
    <w:rsid w:val="28D26118"/>
    <w:rsid w:val="28EB6525"/>
    <w:rsid w:val="28F750EB"/>
    <w:rsid w:val="28FA0CC8"/>
    <w:rsid w:val="2907735C"/>
    <w:rsid w:val="291F3F2E"/>
    <w:rsid w:val="293B03D2"/>
    <w:rsid w:val="295E5AC1"/>
    <w:rsid w:val="29697184"/>
    <w:rsid w:val="296B5C53"/>
    <w:rsid w:val="296D1939"/>
    <w:rsid w:val="297616F4"/>
    <w:rsid w:val="297B518B"/>
    <w:rsid w:val="29857AE4"/>
    <w:rsid w:val="29895406"/>
    <w:rsid w:val="29925F12"/>
    <w:rsid w:val="29981CC2"/>
    <w:rsid w:val="29BB649F"/>
    <w:rsid w:val="29BC40A6"/>
    <w:rsid w:val="29BD3255"/>
    <w:rsid w:val="29C55868"/>
    <w:rsid w:val="29CD39E6"/>
    <w:rsid w:val="29E34B02"/>
    <w:rsid w:val="2A0C0BF7"/>
    <w:rsid w:val="2A0E2C12"/>
    <w:rsid w:val="2A13488D"/>
    <w:rsid w:val="2A1D3D7A"/>
    <w:rsid w:val="2A2A0133"/>
    <w:rsid w:val="2A402101"/>
    <w:rsid w:val="2A437B7C"/>
    <w:rsid w:val="2A4711A4"/>
    <w:rsid w:val="2A4B6205"/>
    <w:rsid w:val="2A506916"/>
    <w:rsid w:val="2A593E07"/>
    <w:rsid w:val="2A5A1807"/>
    <w:rsid w:val="2A864348"/>
    <w:rsid w:val="2A8A1A57"/>
    <w:rsid w:val="2A992557"/>
    <w:rsid w:val="2AB4536F"/>
    <w:rsid w:val="2ABE278D"/>
    <w:rsid w:val="2ACB3B8E"/>
    <w:rsid w:val="2AD93117"/>
    <w:rsid w:val="2AE03D95"/>
    <w:rsid w:val="2AF04C7E"/>
    <w:rsid w:val="2B011C44"/>
    <w:rsid w:val="2B0C0882"/>
    <w:rsid w:val="2B3712F5"/>
    <w:rsid w:val="2B541FB4"/>
    <w:rsid w:val="2B7319D4"/>
    <w:rsid w:val="2B741FD5"/>
    <w:rsid w:val="2B756A06"/>
    <w:rsid w:val="2B8F7142"/>
    <w:rsid w:val="2B936AFD"/>
    <w:rsid w:val="2BC43524"/>
    <w:rsid w:val="2BD53C41"/>
    <w:rsid w:val="2BE80F8E"/>
    <w:rsid w:val="2C0772C2"/>
    <w:rsid w:val="2C0F7428"/>
    <w:rsid w:val="2C11116A"/>
    <w:rsid w:val="2C14325C"/>
    <w:rsid w:val="2C3B1560"/>
    <w:rsid w:val="2C42646A"/>
    <w:rsid w:val="2C5B79F3"/>
    <w:rsid w:val="2C72089E"/>
    <w:rsid w:val="2C9A133E"/>
    <w:rsid w:val="2CAF3552"/>
    <w:rsid w:val="2CB85C1A"/>
    <w:rsid w:val="2CBF6A96"/>
    <w:rsid w:val="2CC63841"/>
    <w:rsid w:val="2CCA5597"/>
    <w:rsid w:val="2CCA7FF2"/>
    <w:rsid w:val="2CE404B6"/>
    <w:rsid w:val="2CE9385E"/>
    <w:rsid w:val="2CFB6F3C"/>
    <w:rsid w:val="2D144C7A"/>
    <w:rsid w:val="2D260BA8"/>
    <w:rsid w:val="2D2F2FAF"/>
    <w:rsid w:val="2D447E18"/>
    <w:rsid w:val="2D66449D"/>
    <w:rsid w:val="2D710F6B"/>
    <w:rsid w:val="2D8473E6"/>
    <w:rsid w:val="2D892955"/>
    <w:rsid w:val="2D8B62FF"/>
    <w:rsid w:val="2D8E7EA4"/>
    <w:rsid w:val="2D900399"/>
    <w:rsid w:val="2D906AAB"/>
    <w:rsid w:val="2DA70871"/>
    <w:rsid w:val="2DAE0C72"/>
    <w:rsid w:val="2DC00093"/>
    <w:rsid w:val="2DCC6170"/>
    <w:rsid w:val="2DCE3DB0"/>
    <w:rsid w:val="2DD26886"/>
    <w:rsid w:val="2E0F2094"/>
    <w:rsid w:val="2E24799B"/>
    <w:rsid w:val="2E297C26"/>
    <w:rsid w:val="2E320EE1"/>
    <w:rsid w:val="2E32187F"/>
    <w:rsid w:val="2E3322EF"/>
    <w:rsid w:val="2E3600BD"/>
    <w:rsid w:val="2E3A23DA"/>
    <w:rsid w:val="2E3C1074"/>
    <w:rsid w:val="2E4514EE"/>
    <w:rsid w:val="2E4B759A"/>
    <w:rsid w:val="2E5F4C10"/>
    <w:rsid w:val="2E620EB2"/>
    <w:rsid w:val="2E696DAE"/>
    <w:rsid w:val="2E6D4422"/>
    <w:rsid w:val="2E721C0B"/>
    <w:rsid w:val="2E7C3AC0"/>
    <w:rsid w:val="2E832640"/>
    <w:rsid w:val="2E8C5F2F"/>
    <w:rsid w:val="2E8E24BF"/>
    <w:rsid w:val="2EC147FA"/>
    <w:rsid w:val="2EC456C9"/>
    <w:rsid w:val="2EC55FE8"/>
    <w:rsid w:val="2EC6108C"/>
    <w:rsid w:val="2ECF4C5E"/>
    <w:rsid w:val="2EDD3532"/>
    <w:rsid w:val="2EEA16A4"/>
    <w:rsid w:val="2EEF6BEA"/>
    <w:rsid w:val="2F0D6CBD"/>
    <w:rsid w:val="2F2D0876"/>
    <w:rsid w:val="2F3C498D"/>
    <w:rsid w:val="2F4660EF"/>
    <w:rsid w:val="2F5B427F"/>
    <w:rsid w:val="2F6A6C53"/>
    <w:rsid w:val="2F763DDD"/>
    <w:rsid w:val="2F7971B5"/>
    <w:rsid w:val="2F942414"/>
    <w:rsid w:val="2FA26DF0"/>
    <w:rsid w:val="2FA70F59"/>
    <w:rsid w:val="2FAC4ADB"/>
    <w:rsid w:val="2FDD421F"/>
    <w:rsid w:val="2FE66980"/>
    <w:rsid w:val="2FEA0726"/>
    <w:rsid w:val="30106E92"/>
    <w:rsid w:val="30141BEF"/>
    <w:rsid w:val="3014276C"/>
    <w:rsid w:val="30176275"/>
    <w:rsid w:val="30411B42"/>
    <w:rsid w:val="30420A43"/>
    <w:rsid w:val="30540DFD"/>
    <w:rsid w:val="305A4681"/>
    <w:rsid w:val="307649DA"/>
    <w:rsid w:val="30803674"/>
    <w:rsid w:val="30876F7F"/>
    <w:rsid w:val="309754BA"/>
    <w:rsid w:val="309A4D22"/>
    <w:rsid w:val="309F1C15"/>
    <w:rsid w:val="30B84586"/>
    <w:rsid w:val="30B874AF"/>
    <w:rsid w:val="30C217FC"/>
    <w:rsid w:val="30C34D1E"/>
    <w:rsid w:val="30C9338D"/>
    <w:rsid w:val="30DF7260"/>
    <w:rsid w:val="30EC6ED4"/>
    <w:rsid w:val="30F46F2F"/>
    <w:rsid w:val="310B4584"/>
    <w:rsid w:val="312116FC"/>
    <w:rsid w:val="31212AEB"/>
    <w:rsid w:val="31421096"/>
    <w:rsid w:val="315634AA"/>
    <w:rsid w:val="31634510"/>
    <w:rsid w:val="3167113E"/>
    <w:rsid w:val="317B6641"/>
    <w:rsid w:val="31821B16"/>
    <w:rsid w:val="319847F2"/>
    <w:rsid w:val="31996DCC"/>
    <w:rsid w:val="319D2DC0"/>
    <w:rsid w:val="31A14FD0"/>
    <w:rsid w:val="31A6509D"/>
    <w:rsid w:val="31B86903"/>
    <w:rsid w:val="31CB1FCA"/>
    <w:rsid w:val="31CC3212"/>
    <w:rsid w:val="31D27D93"/>
    <w:rsid w:val="31D97CB8"/>
    <w:rsid w:val="31E00384"/>
    <w:rsid w:val="31E52231"/>
    <w:rsid w:val="31EF0CAF"/>
    <w:rsid w:val="32095EB1"/>
    <w:rsid w:val="32104A71"/>
    <w:rsid w:val="321543DB"/>
    <w:rsid w:val="32190EBE"/>
    <w:rsid w:val="321F0982"/>
    <w:rsid w:val="32577FC7"/>
    <w:rsid w:val="32722324"/>
    <w:rsid w:val="327354FE"/>
    <w:rsid w:val="32903C2C"/>
    <w:rsid w:val="32963595"/>
    <w:rsid w:val="329655CE"/>
    <w:rsid w:val="32A63AE9"/>
    <w:rsid w:val="32AD4598"/>
    <w:rsid w:val="32DB5F04"/>
    <w:rsid w:val="32EB2257"/>
    <w:rsid w:val="32ED495F"/>
    <w:rsid w:val="32FD1AA7"/>
    <w:rsid w:val="32FD2933"/>
    <w:rsid w:val="331747ED"/>
    <w:rsid w:val="333075E2"/>
    <w:rsid w:val="33316C94"/>
    <w:rsid w:val="33344DC5"/>
    <w:rsid w:val="3343121A"/>
    <w:rsid w:val="334A7D22"/>
    <w:rsid w:val="335A1EDB"/>
    <w:rsid w:val="33844F9E"/>
    <w:rsid w:val="338866DE"/>
    <w:rsid w:val="33912C16"/>
    <w:rsid w:val="33A31F0C"/>
    <w:rsid w:val="33AD0E22"/>
    <w:rsid w:val="33AE2F42"/>
    <w:rsid w:val="33BF02F5"/>
    <w:rsid w:val="33C95646"/>
    <w:rsid w:val="33D541C5"/>
    <w:rsid w:val="33D72119"/>
    <w:rsid w:val="33F011F5"/>
    <w:rsid w:val="33F8545A"/>
    <w:rsid w:val="33F95CD2"/>
    <w:rsid w:val="33FB393B"/>
    <w:rsid w:val="341C309D"/>
    <w:rsid w:val="342A79A4"/>
    <w:rsid w:val="342B1B7D"/>
    <w:rsid w:val="34562EE4"/>
    <w:rsid w:val="346E0689"/>
    <w:rsid w:val="346F340B"/>
    <w:rsid w:val="347743CB"/>
    <w:rsid w:val="348F514A"/>
    <w:rsid w:val="349E6317"/>
    <w:rsid w:val="34A30568"/>
    <w:rsid w:val="34AA3776"/>
    <w:rsid w:val="34AE3328"/>
    <w:rsid w:val="34B32BA5"/>
    <w:rsid w:val="34B936AB"/>
    <w:rsid w:val="34BE5FDD"/>
    <w:rsid w:val="34CD576C"/>
    <w:rsid w:val="34DF294B"/>
    <w:rsid w:val="3501492B"/>
    <w:rsid w:val="350D030F"/>
    <w:rsid w:val="351B09A1"/>
    <w:rsid w:val="35270760"/>
    <w:rsid w:val="352765C3"/>
    <w:rsid w:val="35395E60"/>
    <w:rsid w:val="35410E55"/>
    <w:rsid w:val="355921E1"/>
    <w:rsid w:val="3567669D"/>
    <w:rsid w:val="356B2D42"/>
    <w:rsid w:val="357A63A3"/>
    <w:rsid w:val="35847D5E"/>
    <w:rsid w:val="358A1411"/>
    <w:rsid w:val="359A592E"/>
    <w:rsid w:val="35A05E57"/>
    <w:rsid w:val="35B30245"/>
    <w:rsid w:val="35B434E9"/>
    <w:rsid w:val="35B9240B"/>
    <w:rsid w:val="35D43DD4"/>
    <w:rsid w:val="35E07149"/>
    <w:rsid w:val="35E46651"/>
    <w:rsid w:val="35E85401"/>
    <w:rsid w:val="35F21AD4"/>
    <w:rsid w:val="360B5109"/>
    <w:rsid w:val="36277323"/>
    <w:rsid w:val="362F5B1E"/>
    <w:rsid w:val="36315B1C"/>
    <w:rsid w:val="364E654B"/>
    <w:rsid w:val="36603F29"/>
    <w:rsid w:val="36785129"/>
    <w:rsid w:val="36826596"/>
    <w:rsid w:val="368E4F3A"/>
    <w:rsid w:val="368F06C4"/>
    <w:rsid w:val="36975492"/>
    <w:rsid w:val="369E3D36"/>
    <w:rsid w:val="36DF0CCA"/>
    <w:rsid w:val="36E6103A"/>
    <w:rsid w:val="36ED55F5"/>
    <w:rsid w:val="36F56A14"/>
    <w:rsid w:val="36FD3FCF"/>
    <w:rsid w:val="371C02DA"/>
    <w:rsid w:val="37312B57"/>
    <w:rsid w:val="373C4996"/>
    <w:rsid w:val="373F3C5D"/>
    <w:rsid w:val="37476E97"/>
    <w:rsid w:val="374C60F5"/>
    <w:rsid w:val="37596A88"/>
    <w:rsid w:val="376235BA"/>
    <w:rsid w:val="37654B9B"/>
    <w:rsid w:val="37731DDA"/>
    <w:rsid w:val="37B317A7"/>
    <w:rsid w:val="37C25DCF"/>
    <w:rsid w:val="37C60C33"/>
    <w:rsid w:val="37CB5D1A"/>
    <w:rsid w:val="37DA3340"/>
    <w:rsid w:val="37ED4E25"/>
    <w:rsid w:val="37EF6E27"/>
    <w:rsid w:val="37F94635"/>
    <w:rsid w:val="380565DA"/>
    <w:rsid w:val="38226308"/>
    <w:rsid w:val="382263AA"/>
    <w:rsid w:val="3824758E"/>
    <w:rsid w:val="38402264"/>
    <w:rsid w:val="385C66B8"/>
    <w:rsid w:val="38620416"/>
    <w:rsid w:val="387138FA"/>
    <w:rsid w:val="387243E8"/>
    <w:rsid w:val="387A6008"/>
    <w:rsid w:val="38C65B34"/>
    <w:rsid w:val="38C84D70"/>
    <w:rsid w:val="38D14AC1"/>
    <w:rsid w:val="38E31861"/>
    <w:rsid w:val="38EC4EE1"/>
    <w:rsid w:val="38EC5F48"/>
    <w:rsid w:val="38F16E1B"/>
    <w:rsid w:val="38F66CB3"/>
    <w:rsid w:val="390313FD"/>
    <w:rsid w:val="390C4095"/>
    <w:rsid w:val="392C1D4E"/>
    <w:rsid w:val="392C35D4"/>
    <w:rsid w:val="394538AA"/>
    <w:rsid w:val="394861A2"/>
    <w:rsid w:val="395B40F5"/>
    <w:rsid w:val="39724209"/>
    <w:rsid w:val="397B107A"/>
    <w:rsid w:val="398C6001"/>
    <w:rsid w:val="39996DB1"/>
    <w:rsid w:val="39B03E0C"/>
    <w:rsid w:val="39BB7346"/>
    <w:rsid w:val="39BE38E5"/>
    <w:rsid w:val="39BE5B37"/>
    <w:rsid w:val="39C0712A"/>
    <w:rsid w:val="39C3314D"/>
    <w:rsid w:val="39C76B3C"/>
    <w:rsid w:val="39D64BDE"/>
    <w:rsid w:val="39E9721E"/>
    <w:rsid w:val="39F72DF7"/>
    <w:rsid w:val="3A0F713A"/>
    <w:rsid w:val="3A141873"/>
    <w:rsid w:val="3A160959"/>
    <w:rsid w:val="3A2F770E"/>
    <w:rsid w:val="3A324C6A"/>
    <w:rsid w:val="3A374C4B"/>
    <w:rsid w:val="3A704957"/>
    <w:rsid w:val="3A785CEC"/>
    <w:rsid w:val="3A7929F4"/>
    <w:rsid w:val="3A840F8D"/>
    <w:rsid w:val="3A905FF7"/>
    <w:rsid w:val="3AAA5EAC"/>
    <w:rsid w:val="3AAD1FA7"/>
    <w:rsid w:val="3AC12CFC"/>
    <w:rsid w:val="3AC649C3"/>
    <w:rsid w:val="3ACB7A32"/>
    <w:rsid w:val="3AE22D20"/>
    <w:rsid w:val="3AEF12B6"/>
    <w:rsid w:val="3AF20376"/>
    <w:rsid w:val="3AF6384B"/>
    <w:rsid w:val="3B291D65"/>
    <w:rsid w:val="3B387B37"/>
    <w:rsid w:val="3B4D55BA"/>
    <w:rsid w:val="3B541A52"/>
    <w:rsid w:val="3B5923B7"/>
    <w:rsid w:val="3B7706C3"/>
    <w:rsid w:val="3B81689E"/>
    <w:rsid w:val="3B89701D"/>
    <w:rsid w:val="3B9D5AEF"/>
    <w:rsid w:val="3BAB20CB"/>
    <w:rsid w:val="3BCC0D2F"/>
    <w:rsid w:val="3BD020E6"/>
    <w:rsid w:val="3BD47509"/>
    <w:rsid w:val="3BE24B0C"/>
    <w:rsid w:val="3BFD5DBC"/>
    <w:rsid w:val="3C0C6DA0"/>
    <w:rsid w:val="3C0F7BED"/>
    <w:rsid w:val="3C111A19"/>
    <w:rsid w:val="3C221971"/>
    <w:rsid w:val="3C2A28E0"/>
    <w:rsid w:val="3C2B62F6"/>
    <w:rsid w:val="3C3F0F1F"/>
    <w:rsid w:val="3C5F6A31"/>
    <w:rsid w:val="3C942323"/>
    <w:rsid w:val="3C9A6ABF"/>
    <w:rsid w:val="3CAD0F23"/>
    <w:rsid w:val="3CAF601F"/>
    <w:rsid w:val="3CB66F99"/>
    <w:rsid w:val="3CD1632D"/>
    <w:rsid w:val="3CD53327"/>
    <w:rsid w:val="3D0B0438"/>
    <w:rsid w:val="3D10422E"/>
    <w:rsid w:val="3D1617E6"/>
    <w:rsid w:val="3D252B7D"/>
    <w:rsid w:val="3D292B7E"/>
    <w:rsid w:val="3D29334D"/>
    <w:rsid w:val="3D29541E"/>
    <w:rsid w:val="3D4F0D69"/>
    <w:rsid w:val="3D52013F"/>
    <w:rsid w:val="3D5213D8"/>
    <w:rsid w:val="3D697A27"/>
    <w:rsid w:val="3D6F7208"/>
    <w:rsid w:val="3D896471"/>
    <w:rsid w:val="3DAC65CD"/>
    <w:rsid w:val="3DD43760"/>
    <w:rsid w:val="3DE14A4C"/>
    <w:rsid w:val="3DEC34D2"/>
    <w:rsid w:val="3DF32DC3"/>
    <w:rsid w:val="3DF35CC8"/>
    <w:rsid w:val="3DF56736"/>
    <w:rsid w:val="3DF73AA1"/>
    <w:rsid w:val="3DF75020"/>
    <w:rsid w:val="3DFF3A68"/>
    <w:rsid w:val="3E03620E"/>
    <w:rsid w:val="3E0B3588"/>
    <w:rsid w:val="3E1E13A2"/>
    <w:rsid w:val="3E1E5090"/>
    <w:rsid w:val="3E3B7D9F"/>
    <w:rsid w:val="3E57579A"/>
    <w:rsid w:val="3E6C3C53"/>
    <w:rsid w:val="3E6D3572"/>
    <w:rsid w:val="3E6F38A3"/>
    <w:rsid w:val="3E7038CA"/>
    <w:rsid w:val="3E8726AB"/>
    <w:rsid w:val="3EBB16F4"/>
    <w:rsid w:val="3EBD6E70"/>
    <w:rsid w:val="3ED018DD"/>
    <w:rsid w:val="3EFD0E2C"/>
    <w:rsid w:val="3F1531C2"/>
    <w:rsid w:val="3F1A0CD3"/>
    <w:rsid w:val="3F256C1F"/>
    <w:rsid w:val="3F27003F"/>
    <w:rsid w:val="3F2D08AE"/>
    <w:rsid w:val="3F2F76FD"/>
    <w:rsid w:val="3F322D90"/>
    <w:rsid w:val="3F3A0D51"/>
    <w:rsid w:val="3F442767"/>
    <w:rsid w:val="3F5F0C6C"/>
    <w:rsid w:val="3F7F7690"/>
    <w:rsid w:val="3F964E60"/>
    <w:rsid w:val="3FB72BDB"/>
    <w:rsid w:val="3FCC5A40"/>
    <w:rsid w:val="3FCD4CB7"/>
    <w:rsid w:val="3FE76AE0"/>
    <w:rsid w:val="3FF03EE2"/>
    <w:rsid w:val="3FF57D65"/>
    <w:rsid w:val="40020BFB"/>
    <w:rsid w:val="40071B12"/>
    <w:rsid w:val="401E3034"/>
    <w:rsid w:val="402F4F94"/>
    <w:rsid w:val="40353AD0"/>
    <w:rsid w:val="403C6B3C"/>
    <w:rsid w:val="403F0766"/>
    <w:rsid w:val="404C5C33"/>
    <w:rsid w:val="404C72E2"/>
    <w:rsid w:val="40695D45"/>
    <w:rsid w:val="407166ED"/>
    <w:rsid w:val="409A2EBE"/>
    <w:rsid w:val="409C5885"/>
    <w:rsid w:val="40AA35F7"/>
    <w:rsid w:val="40CE74D1"/>
    <w:rsid w:val="40D8649F"/>
    <w:rsid w:val="41073D24"/>
    <w:rsid w:val="414548A4"/>
    <w:rsid w:val="414C67A1"/>
    <w:rsid w:val="41596CF5"/>
    <w:rsid w:val="415C62EB"/>
    <w:rsid w:val="41630D72"/>
    <w:rsid w:val="41632913"/>
    <w:rsid w:val="41633135"/>
    <w:rsid w:val="416B1C26"/>
    <w:rsid w:val="41A43864"/>
    <w:rsid w:val="41AA204A"/>
    <w:rsid w:val="41B444B5"/>
    <w:rsid w:val="41BD2804"/>
    <w:rsid w:val="41D27CEE"/>
    <w:rsid w:val="41D50742"/>
    <w:rsid w:val="41D81E3E"/>
    <w:rsid w:val="41DA48AB"/>
    <w:rsid w:val="41E11670"/>
    <w:rsid w:val="41E60838"/>
    <w:rsid w:val="41EE0F83"/>
    <w:rsid w:val="41F01C16"/>
    <w:rsid w:val="42133296"/>
    <w:rsid w:val="4218578B"/>
    <w:rsid w:val="422E7D02"/>
    <w:rsid w:val="42322059"/>
    <w:rsid w:val="423C656C"/>
    <w:rsid w:val="42402890"/>
    <w:rsid w:val="426519C7"/>
    <w:rsid w:val="42655697"/>
    <w:rsid w:val="426F74CF"/>
    <w:rsid w:val="42720D78"/>
    <w:rsid w:val="42721888"/>
    <w:rsid w:val="427D26F5"/>
    <w:rsid w:val="42923DE6"/>
    <w:rsid w:val="429E6204"/>
    <w:rsid w:val="42A94A20"/>
    <w:rsid w:val="42B42498"/>
    <w:rsid w:val="42C63AE2"/>
    <w:rsid w:val="42C91D0A"/>
    <w:rsid w:val="42CB1574"/>
    <w:rsid w:val="42F84CDC"/>
    <w:rsid w:val="42FD1641"/>
    <w:rsid w:val="430B4322"/>
    <w:rsid w:val="431778B3"/>
    <w:rsid w:val="431E6C63"/>
    <w:rsid w:val="43260CDC"/>
    <w:rsid w:val="43326C4D"/>
    <w:rsid w:val="4332726E"/>
    <w:rsid w:val="4339622E"/>
    <w:rsid w:val="43511F51"/>
    <w:rsid w:val="436315AE"/>
    <w:rsid w:val="43727156"/>
    <w:rsid w:val="437466E4"/>
    <w:rsid w:val="437C1F45"/>
    <w:rsid w:val="43A632A0"/>
    <w:rsid w:val="43B01A10"/>
    <w:rsid w:val="43BE6232"/>
    <w:rsid w:val="43C70CA9"/>
    <w:rsid w:val="43C96575"/>
    <w:rsid w:val="43D64235"/>
    <w:rsid w:val="43E10347"/>
    <w:rsid w:val="43E14421"/>
    <w:rsid w:val="43E539D6"/>
    <w:rsid w:val="43E958DE"/>
    <w:rsid w:val="44153089"/>
    <w:rsid w:val="442946B9"/>
    <w:rsid w:val="4435148B"/>
    <w:rsid w:val="444061B3"/>
    <w:rsid w:val="44583C54"/>
    <w:rsid w:val="44634CA9"/>
    <w:rsid w:val="44676DCB"/>
    <w:rsid w:val="446866CB"/>
    <w:rsid w:val="446D599A"/>
    <w:rsid w:val="4475773A"/>
    <w:rsid w:val="448E216C"/>
    <w:rsid w:val="449B6DA3"/>
    <w:rsid w:val="449D714D"/>
    <w:rsid w:val="44B10046"/>
    <w:rsid w:val="44D9248F"/>
    <w:rsid w:val="44E52014"/>
    <w:rsid w:val="44F01600"/>
    <w:rsid w:val="44F57D8B"/>
    <w:rsid w:val="44F60308"/>
    <w:rsid w:val="450042C0"/>
    <w:rsid w:val="4501269C"/>
    <w:rsid w:val="451E1B7F"/>
    <w:rsid w:val="453076A9"/>
    <w:rsid w:val="45442192"/>
    <w:rsid w:val="454A0F7F"/>
    <w:rsid w:val="456D0A1C"/>
    <w:rsid w:val="4572456C"/>
    <w:rsid w:val="457B760B"/>
    <w:rsid w:val="457C4A69"/>
    <w:rsid w:val="457D4392"/>
    <w:rsid w:val="45845B9E"/>
    <w:rsid w:val="458B6326"/>
    <w:rsid w:val="459829D5"/>
    <w:rsid w:val="459D21C4"/>
    <w:rsid w:val="459D5443"/>
    <w:rsid w:val="459F2864"/>
    <w:rsid w:val="45B801D4"/>
    <w:rsid w:val="45DE1F7C"/>
    <w:rsid w:val="45F402B8"/>
    <w:rsid w:val="45FA4F68"/>
    <w:rsid w:val="460A6928"/>
    <w:rsid w:val="462226A7"/>
    <w:rsid w:val="46233DC4"/>
    <w:rsid w:val="4627658C"/>
    <w:rsid w:val="462B47DD"/>
    <w:rsid w:val="462C3A2D"/>
    <w:rsid w:val="463963A7"/>
    <w:rsid w:val="46521F6A"/>
    <w:rsid w:val="465B3C62"/>
    <w:rsid w:val="466E4440"/>
    <w:rsid w:val="469618BE"/>
    <w:rsid w:val="469925D4"/>
    <w:rsid w:val="469D2D89"/>
    <w:rsid w:val="46B42BC6"/>
    <w:rsid w:val="46CE1645"/>
    <w:rsid w:val="46EB59B7"/>
    <w:rsid w:val="47295D25"/>
    <w:rsid w:val="47341A1D"/>
    <w:rsid w:val="4735264E"/>
    <w:rsid w:val="47515D8E"/>
    <w:rsid w:val="47550CC4"/>
    <w:rsid w:val="476069B2"/>
    <w:rsid w:val="4761188A"/>
    <w:rsid w:val="47673CB6"/>
    <w:rsid w:val="477A0F93"/>
    <w:rsid w:val="477C011B"/>
    <w:rsid w:val="47954DA6"/>
    <w:rsid w:val="479D67A3"/>
    <w:rsid w:val="47CF31F4"/>
    <w:rsid w:val="47D86B38"/>
    <w:rsid w:val="47E556FD"/>
    <w:rsid w:val="480745B8"/>
    <w:rsid w:val="48110EEE"/>
    <w:rsid w:val="481E76BF"/>
    <w:rsid w:val="483671E0"/>
    <w:rsid w:val="48455BD5"/>
    <w:rsid w:val="485453E6"/>
    <w:rsid w:val="4855172E"/>
    <w:rsid w:val="48565367"/>
    <w:rsid w:val="48660F0A"/>
    <w:rsid w:val="487101C4"/>
    <w:rsid w:val="487E46E3"/>
    <w:rsid w:val="48840062"/>
    <w:rsid w:val="4894216A"/>
    <w:rsid w:val="48956008"/>
    <w:rsid w:val="48997BA4"/>
    <w:rsid w:val="489A4E2B"/>
    <w:rsid w:val="48B03AF7"/>
    <w:rsid w:val="48B91DA2"/>
    <w:rsid w:val="48C2408E"/>
    <w:rsid w:val="48C91E02"/>
    <w:rsid w:val="48CA4127"/>
    <w:rsid w:val="48D4392E"/>
    <w:rsid w:val="48D5301F"/>
    <w:rsid w:val="48D56112"/>
    <w:rsid w:val="48E95A43"/>
    <w:rsid w:val="48E960BB"/>
    <w:rsid w:val="48EE03F2"/>
    <w:rsid w:val="48F30006"/>
    <w:rsid w:val="48FA47A0"/>
    <w:rsid w:val="48FA4931"/>
    <w:rsid w:val="48FB3BCB"/>
    <w:rsid w:val="49015AB6"/>
    <w:rsid w:val="49024382"/>
    <w:rsid w:val="49050F9E"/>
    <w:rsid w:val="490D195E"/>
    <w:rsid w:val="490D333C"/>
    <w:rsid w:val="490F6E20"/>
    <w:rsid w:val="49131E16"/>
    <w:rsid w:val="4924528A"/>
    <w:rsid w:val="49383A30"/>
    <w:rsid w:val="49437E06"/>
    <w:rsid w:val="49450B26"/>
    <w:rsid w:val="494801D5"/>
    <w:rsid w:val="494D25E7"/>
    <w:rsid w:val="495C146F"/>
    <w:rsid w:val="495C2050"/>
    <w:rsid w:val="4979560B"/>
    <w:rsid w:val="49877032"/>
    <w:rsid w:val="4997184B"/>
    <w:rsid w:val="49AA4F02"/>
    <w:rsid w:val="49AB1100"/>
    <w:rsid w:val="49B83394"/>
    <w:rsid w:val="49C2710E"/>
    <w:rsid w:val="49CC2CE1"/>
    <w:rsid w:val="49D163A6"/>
    <w:rsid w:val="49DA2744"/>
    <w:rsid w:val="49E40FE5"/>
    <w:rsid w:val="49EA3BA1"/>
    <w:rsid w:val="49EF45D3"/>
    <w:rsid w:val="4A015E37"/>
    <w:rsid w:val="4A057D36"/>
    <w:rsid w:val="4A147A52"/>
    <w:rsid w:val="4A150DE9"/>
    <w:rsid w:val="4A1B465B"/>
    <w:rsid w:val="4A2A0933"/>
    <w:rsid w:val="4A2D5E67"/>
    <w:rsid w:val="4A361C78"/>
    <w:rsid w:val="4A4B7E4A"/>
    <w:rsid w:val="4A54113E"/>
    <w:rsid w:val="4A610501"/>
    <w:rsid w:val="4A622409"/>
    <w:rsid w:val="4A6428A0"/>
    <w:rsid w:val="4A6F0787"/>
    <w:rsid w:val="4A6F6EFD"/>
    <w:rsid w:val="4A7143C9"/>
    <w:rsid w:val="4AA76173"/>
    <w:rsid w:val="4AAF0A07"/>
    <w:rsid w:val="4AC1558C"/>
    <w:rsid w:val="4AC36821"/>
    <w:rsid w:val="4ADF1452"/>
    <w:rsid w:val="4AE1471E"/>
    <w:rsid w:val="4AE338C9"/>
    <w:rsid w:val="4AF84C20"/>
    <w:rsid w:val="4AFE6177"/>
    <w:rsid w:val="4B1C1153"/>
    <w:rsid w:val="4B386DCB"/>
    <w:rsid w:val="4B4A7DCA"/>
    <w:rsid w:val="4B5A142E"/>
    <w:rsid w:val="4B5B6E9C"/>
    <w:rsid w:val="4B602651"/>
    <w:rsid w:val="4B647BC0"/>
    <w:rsid w:val="4B6A678D"/>
    <w:rsid w:val="4B786F75"/>
    <w:rsid w:val="4B7C127F"/>
    <w:rsid w:val="4B871230"/>
    <w:rsid w:val="4B8D2A9C"/>
    <w:rsid w:val="4B952EB5"/>
    <w:rsid w:val="4BBA244A"/>
    <w:rsid w:val="4BC630B2"/>
    <w:rsid w:val="4BD7721C"/>
    <w:rsid w:val="4BD96FAD"/>
    <w:rsid w:val="4BDA14C2"/>
    <w:rsid w:val="4BEE392E"/>
    <w:rsid w:val="4BF722AF"/>
    <w:rsid w:val="4C045760"/>
    <w:rsid w:val="4C0D64AA"/>
    <w:rsid w:val="4C1737A8"/>
    <w:rsid w:val="4C275942"/>
    <w:rsid w:val="4C2B3BF2"/>
    <w:rsid w:val="4C352FB5"/>
    <w:rsid w:val="4C3C2E05"/>
    <w:rsid w:val="4C4137AF"/>
    <w:rsid w:val="4C4776AC"/>
    <w:rsid w:val="4C5174C5"/>
    <w:rsid w:val="4CA8645C"/>
    <w:rsid w:val="4CA962A7"/>
    <w:rsid w:val="4CBD5B6F"/>
    <w:rsid w:val="4D001537"/>
    <w:rsid w:val="4D006704"/>
    <w:rsid w:val="4D070EFD"/>
    <w:rsid w:val="4D255C39"/>
    <w:rsid w:val="4D335A9F"/>
    <w:rsid w:val="4D5D4CE0"/>
    <w:rsid w:val="4D5D5CCA"/>
    <w:rsid w:val="4D6046FD"/>
    <w:rsid w:val="4D822174"/>
    <w:rsid w:val="4D8A4DEA"/>
    <w:rsid w:val="4D935553"/>
    <w:rsid w:val="4D9E38E4"/>
    <w:rsid w:val="4DA21DDF"/>
    <w:rsid w:val="4DA236B5"/>
    <w:rsid w:val="4DAF5285"/>
    <w:rsid w:val="4DC03689"/>
    <w:rsid w:val="4DDA27CF"/>
    <w:rsid w:val="4DE66FB2"/>
    <w:rsid w:val="4DE96992"/>
    <w:rsid w:val="4E05775B"/>
    <w:rsid w:val="4E0D453F"/>
    <w:rsid w:val="4E2D1D72"/>
    <w:rsid w:val="4E320449"/>
    <w:rsid w:val="4E3B72FE"/>
    <w:rsid w:val="4E727C0E"/>
    <w:rsid w:val="4E730444"/>
    <w:rsid w:val="4E9F635B"/>
    <w:rsid w:val="4EA31B27"/>
    <w:rsid w:val="4EA36011"/>
    <w:rsid w:val="4EB33338"/>
    <w:rsid w:val="4EE47996"/>
    <w:rsid w:val="4F0B675A"/>
    <w:rsid w:val="4F136617"/>
    <w:rsid w:val="4F337B7C"/>
    <w:rsid w:val="4F3A4C11"/>
    <w:rsid w:val="4F43490D"/>
    <w:rsid w:val="4F461D0E"/>
    <w:rsid w:val="4F527A23"/>
    <w:rsid w:val="4F6C0025"/>
    <w:rsid w:val="4F7C2E75"/>
    <w:rsid w:val="4F8E16AF"/>
    <w:rsid w:val="4F8F2DB4"/>
    <w:rsid w:val="4F9F4DBD"/>
    <w:rsid w:val="4FBD0AD9"/>
    <w:rsid w:val="4FC155E1"/>
    <w:rsid w:val="4FC90F12"/>
    <w:rsid w:val="4FD02DA9"/>
    <w:rsid w:val="4FDD5C1D"/>
    <w:rsid w:val="4FE66C06"/>
    <w:rsid w:val="4FE8397B"/>
    <w:rsid w:val="500657FF"/>
    <w:rsid w:val="502838B2"/>
    <w:rsid w:val="502F60F1"/>
    <w:rsid w:val="50574B0A"/>
    <w:rsid w:val="50744042"/>
    <w:rsid w:val="5074515D"/>
    <w:rsid w:val="50760E84"/>
    <w:rsid w:val="50956414"/>
    <w:rsid w:val="509D30CC"/>
    <w:rsid w:val="50A0250F"/>
    <w:rsid w:val="50C526E3"/>
    <w:rsid w:val="50D51A1A"/>
    <w:rsid w:val="50D62A02"/>
    <w:rsid w:val="50ED681A"/>
    <w:rsid w:val="50F62B4F"/>
    <w:rsid w:val="50FA595D"/>
    <w:rsid w:val="51035E28"/>
    <w:rsid w:val="51072841"/>
    <w:rsid w:val="510F6896"/>
    <w:rsid w:val="5119199D"/>
    <w:rsid w:val="51257829"/>
    <w:rsid w:val="514C7B9D"/>
    <w:rsid w:val="516D2BC8"/>
    <w:rsid w:val="51826FDD"/>
    <w:rsid w:val="518419EA"/>
    <w:rsid w:val="519E173C"/>
    <w:rsid w:val="51A853D2"/>
    <w:rsid w:val="51AC6B37"/>
    <w:rsid w:val="51B92C8B"/>
    <w:rsid w:val="51C265E1"/>
    <w:rsid w:val="51C71460"/>
    <w:rsid w:val="51D61C53"/>
    <w:rsid w:val="51E30B0F"/>
    <w:rsid w:val="51E84C98"/>
    <w:rsid w:val="51E93BF8"/>
    <w:rsid w:val="51F11680"/>
    <w:rsid w:val="51F45B5E"/>
    <w:rsid w:val="51F95FEA"/>
    <w:rsid w:val="51FC1C0F"/>
    <w:rsid w:val="5210682B"/>
    <w:rsid w:val="52241ACF"/>
    <w:rsid w:val="522A2568"/>
    <w:rsid w:val="528B4803"/>
    <w:rsid w:val="52A670F0"/>
    <w:rsid w:val="52AA4A52"/>
    <w:rsid w:val="52B71C76"/>
    <w:rsid w:val="52B941C6"/>
    <w:rsid w:val="52C07AA2"/>
    <w:rsid w:val="52DF1429"/>
    <w:rsid w:val="52F643C0"/>
    <w:rsid w:val="530911AF"/>
    <w:rsid w:val="53166EC9"/>
    <w:rsid w:val="533A3D24"/>
    <w:rsid w:val="53546780"/>
    <w:rsid w:val="53661B1D"/>
    <w:rsid w:val="537202E8"/>
    <w:rsid w:val="53820253"/>
    <w:rsid w:val="538C5F06"/>
    <w:rsid w:val="53A326B5"/>
    <w:rsid w:val="53A43343"/>
    <w:rsid w:val="53D64D18"/>
    <w:rsid w:val="53F61554"/>
    <w:rsid w:val="53F94360"/>
    <w:rsid w:val="541379E4"/>
    <w:rsid w:val="54171005"/>
    <w:rsid w:val="54325BEA"/>
    <w:rsid w:val="545F186C"/>
    <w:rsid w:val="54613372"/>
    <w:rsid w:val="546E07E5"/>
    <w:rsid w:val="546E671C"/>
    <w:rsid w:val="548E44C7"/>
    <w:rsid w:val="548F3247"/>
    <w:rsid w:val="5490618F"/>
    <w:rsid w:val="54BB1193"/>
    <w:rsid w:val="54C16CDA"/>
    <w:rsid w:val="54E1224C"/>
    <w:rsid w:val="54E62A27"/>
    <w:rsid w:val="54FF5684"/>
    <w:rsid w:val="550B7E58"/>
    <w:rsid w:val="55107BBE"/>
    <w:rsid w:val="552D32DE"/>
    <w:rsid w:val="554D197A"/>
    <w:rsid w:val="554D1A31"/>
    <w:rsid w:val="55805F3E"/>
    <w:rsid w:val="5586112D"/>
    <w:rsid w:val="558738BA"/>
    <w:rsid w:val="55901BAB"/>
    <w:rsid w:val="55950386"/>
    <w:rsid w:val="55A30473"/>
    <w:rsid w:val="55B1100E"/>
    <w:rsid w:val="55BB1DF4"/>
    <w:rsid w:val="55CB2D03"/>
    <w:rsid w:val="55E02539"/>
    <w:rsid w:val="55EB235D"/>
    <w:rsid w:val="55EF3497"/>
    <w:rsid w:val="56020CE8"/>
    <w:rsid w:val="561641AD"/>
    <w:rsid w:val="56206DD9"/>
    <w:rsid w:val="562E3261"/>
    <w:rsid w:val="56446983"/>
    <w:rsid w:val="564730BA"/>
    <w:rsid w:val="564A221B"/>
    <w:rsid w:val="565B7F3A"/>
    <w:rsid w:val="565C6022"/>
    <w:rsid w:val="56673FEA"/>
    <w:rsid w:val="566D64A0"/>
    <w:rsid w:val="566F391E"/>
    <w:rsid w:val="568217F0"/>
    <w:rsid w:val="56864602"/>
    <w:rsid w:val="568A395B"/>
    <w:rsid w:val="56912A17"/>
    <w:rsid w:val="56AF179F"/>
    <w:rsid w:val="56AF79E7"/>
    <w:rsid w:val="56B20247"/>
    <w:rsid w:val="56B87608"/>
    <w:rsid w:val="56BF65F2"/>
    <w:rsid w:val="56C86370"/>
    <w:rsid w:val="56CE550C"/>
    <w:rsid w:val="56D26326"/>
    <w:rsid w:val="56E907B5"/>
    <w:rsid w:val="56EB6AA0"/>
    <w:rsid w:val="56EC1ED7"/>
    <w:rsid w:val="56F20776"/>
    <w:rsid w:val="56F74BA6"/>
    <w:rsid w:val="56FA762A"/>
    <w:rsid w:val="56FC7F1B"/>
    <w:rsid w:val="573129BA"/>
    <w:rsid w:val="573E3DB0"/>
    <w:rsid w:val="5745690C"/>
    <w:rsid w:val="57496F3F"/>
    <w:rsid w:val="574A73AF"/>
    <w:rsid w:val="575009FE"/>
    <w:rsid w:val="575362A8"/>
    <w:rsid w:val="57603931"/>
    <w:rsid w:val="57730E98"/>
    <w:rsid w:val="57861099"/>
    <w:rsid w:val="57876E81"/>
    <w:rsid w:val="578A487E"/>
    <w:rsid w:val="57936CE9"/>
    <w:rsid w:val="57BA476B"/>
    <w:rsid w:val="57BE4844"/>
    <w:rsid w:val="57D25E6C"/>
    <w:rsid w:val="57EA5DAC"/>
    <w:rsid w:val="57F731DF"/>
    <w:rsid w:val="57FC0392"/>
    <w:rsid w:val="581B3056"/>
    <w:rsid w:val="583F006A"/>
    <w:rsid w:val="5844533C"/>
    <w:rsid w:val="58500D83"/>
    <w:rsid w:val="58542098"/>
    <w:rsid w:val="585A3E5F"/>
    <w:rsid w:val="5863030F"/>
    <w:rsid w:val="5865376B"/>
    <w:rsid w:val="587E2D72"/>
    <w:rsid w:val="588418A2"/>
    <w:rsid w:val="588C0756"/>
    <w:rsid w:val="58A14202"/>
    <w:rsid w:val="58AF3BEA"/>
    <w:rsid w:val="58BC3B76"/>
    <w:rsid w:val="58C76901"/>
    <w:rsid w:val="58CF0CC3"/>
    <w:rsid w:val="58D7284D"/>
    <w:rsid w:val="58D95393"/>
    <w:rsid w:val="58E5384A"/>
    <w:rsid w:val="58EE77CA"/>
    <w:rsid w:val="59023F6F"/>
    <w:rsid w:val="59054D86"/>
    <w:rsid w:val="5908689F"/>
    <w:rsid w:val="59151BD7"/>
    <w:rsid w:val="592616D2"/>
    <w:rsid w:val="59384E70"/>
    <w:rsid w:val="594F5FA8"/>
    <w:rsid w:val="59582824"/>
    <w:rsid w:val="596714DD"/>
    <w:rsid w:val="597419A0"/>
    <w:rsid w:val="59751EFC"/>
    <w:rsid w:val="598E427C"/>
    <w:rsid w:val="59B86222"/>
    <w:rsid w:val="59E04386"/>
    <w:rsid w:val="59E06FAB"/>
    <w:rsid w:val="59F7258B"/>
    <w:rsid w:val="59FF35B4"/>
    <w:rsid w:val="5A1910BA"/>
    <w:rsid w:val="5A227E52"/>
    <w:rsid w:val="5A326D1E"/>
    <w:rsid w:val="5A34405E"/>
    <w:rsid w:val="5A36150F"/>
    <w:rsid w:val="5A494788"/>
    <w:rsid w:val="5A4A4207"/>
    <w:rsid w:val="5A5415CC"/>
    <w:rsid w:val="5A561DC4"/>
    <w:rsid w:val="5A5763BA"/>
    <w:rsid w:val="5A6A3C20"/>
    <w:rsid w:val="5A6F111D"/>
    <w:rsid w:val="5A754D91"/>
    <w:rsid w:val="5A8E2C71"/>
    <w:rsid w:val="5A9F1F2C"/>
    <w:rsid w:val="5AAC7116"/>
    <w:rsid w:val="5AB672E4"/>
    <w:rsid w:val="5ACF3815"/>
    <w:rsid w:val="5AF55530"/>
    <w:rsid w:val="5AFA4046"/>
    <w:rsid w:val="5B053295"/>
    <w:rsid w:val="5B0B3779"/>
    <w:rsid w:val="5B21787C"/>
    <w:rsid w:val="5B4744AF"/>
    <w:rsid w:val="5B5A5DEF"/>
    <w:rsid w:val="5B5E18CE"/>
    <w:rsid w:val="5B7F450D"/>
    <w:rsid w:val="5B8201BE"/>
    <w:rsid w:val="5B8A1D28"/>
    <w:rsid w:val="5B914A01"/>
    <w:rsid w:val="5BAA1C06"/>
    <w:rsid w:val="5BAD7361"/>
    <w:rsid w:val="5BB40501"/>
    <w:rsid w:val="5BC45FD2"/>
    <w:rsid w:val="5BC56459"/>
    <w:rsid w:val="5BD03FB3"/>
    <w:rsid w:val="5BE8647E"/>
    <w:rsid w:val="5BF3425E"/>
    <w:rsid w:val="5C1A7463"/>
    <w:rsid w:val="5C212151"/>
    <w:rsid w:val="5C2526F9"/>
    <w:rsid w:val="5C306FA8"/>
    <w:rsid w:val="5C3C5351"/>
    <w:rsid w:val="5C417065"/>
    <w:rsid w:val="5C451133"/>
    <w:rsid w:val="5C546CA1"/>
    <w:rsid w:val="5C7502CA"/>
    <w:rsid w:val="5C786A6F"/>
    <w:rsid w:val="5C960457"/>
    <w:rsid w:val="5CA01798"/>
    <w:rsid w:val="5CB12A67"/>
    <w:rsid w:val="5CBF10CE"/>
    <w:rsid w:val="5CF61337"/>
    <w:rsid w:val="5CFE5564"/>
    <w:rsid w:val="5D10108B"/>
    <w:rsid w:val="5D11517A"/>
    <w:rsid w:val="5D122F42"/>
    <w:rsid w:val="5D262020"/>
    <w:rsid w:val="5D5F5A4F"/>
    <w:rsid w:val="5D7350F5"/>
    <w:rsid w:val="5D760842"/>
    <w:rsid w:val="5D767D8B"/>
    <w:rsid w:val="5DAA05A0"/>
    <w:rsid w:val="5DB63D00"/>
    <w:rsid w:val="5DBB20D6"/>
    <w:rsid w:val="5DBE0563"/>
    <w:rsid w:val="5DE02208"/>
    <w:rsid w:val="5DF70D68"/>
    <w:rsid w:val="5DF76D86"/>
    <w:rsid w:val="5E021A04"/>
    <w:rsid w:val="5E227F12"/>
    <w:rsid w:val="5E306CB4"/>
    <w:rsid w:val="5E3F26EA"/>
    <w:rsid w:val="5E524D71"/>
    <w:rsid w:val="5E5E2C96"/>
    <w:rsid w:val="5E645EEA"/>
    <w:rsid w:val="5E6D0900"/>
    <w:rsid w:val="5E714C2A"/>
    <w:rsid w:val="5EAA4F2B"/>
    <w:rsid w:val="5EAC56AE"/>
    <w:rsid w:val="5EF87001"/>
    <w:rsid w:val="5F081E67"/>
    <w:rsid w:val="5F0B2CFC"/>
    <w:rsid w:val="5F2E6A0B"/>
    <w:rsid w:val="5F326CF7"/>
    <w:rsid w:val="5F332948"/>
    <w:rsid w:val="5F3A3B11"/>
    <w:rsid w:val="5F507C97"/>
    <w:rsid w:val="5F5B14F8"/>
    <w:rsid w:val="5F610B8F"/>
    <w:rsid w:val="5F775E89"/>
    <w:rsid w:val="5F832799"/>
    <w:rsid w:val="5F9408B9"/>
    <w:rsid w:val="5F9E5F3C"/>
    <w:rsid w:val="5FBD0C11"/>
    <w:rsid w:val="5FBD78C5"/>
    <w:rsid w:val="5FC219CD"/>
    <w:rsid w:val="5FC5250B"/>
    <w:rsid w:val="5FD21F0B"/>
    <w:rsid w:val="5FEF6F25"/>
    <w:rsid w:val="5FFC2665"/>
    <w:rsid w:val="5FFD1096"/>
    <w:rsid w:val="60004698"/>
    <w:rsid w:val="60016962"/>
    <w:rsid w:val="600E5BF9"/>
    <w:rsid w:val="600E7561"/>
    <w:rsid w:val="60172FFB"/>
    <w:rsid w:val="601D05BB"/>
    <w:rsid w:val="6027236A"/>
    <w:rsid w:val="6037544B"/>
    <w:rsid w:val="605F688D"/>
    <w:rsid w:val="60730587"/>
    <w:rsid w:val="60A838D5"/>
    <w:rsid w:val="60AD5CAC"/>
    <w:rsid w:val="60B62CA5"/>
    <w:rsid w:val="60BA0556"/>
    <w:rsid w:val="60BD0047"/>
    <w:rsid w:val="60CF7EB4"/>
    <w:rsid w:val="60E36C37"/>
    <w:rsid w:val="60F21BCD"/>
    <w:rsid w:val="6112377E"/>
    <w:rsid w:val="61237526"/>
    <w:rsid w:val="61281416"/>
    <w:rsid w:val="614803E9"/>
    <w:rsid w:val="615D47CA"/>
    <w:rsid w:val="616531E7"/>
    <w:rsid w:val="61787398"/>
    <w:rsid w:val="617A11B9"/>
    <w:rsid w:val="61840B64"/>
    <w:rsid w:val="61A96D5F"/>
    <w:rsid w:val="61AB2EA1"/>
    <w:rsid w:val="61AD5856"/>
    <w:rsid w:val="61B821A2"/>
    <w:rsid w:val="61BD221B"/>
    <w:rsid w:val="61D75138"/>
    <w:rsid w:val="61F64B10"/>
    <w:rsid w:val="620D6B6D"/>
    <w:rsid w:val="622034DD"/>
    <w:rsid w:val="622B0289"/>
    <w:rsid w:val="622D3245"/>
    <w:rsid w:val="622D678C"/>
    <w:rsid w:val="62315098"/>
    <w:rsid w:val="62357D8E"/>
    <w:rsid w:val="6241074F"/>
    <w:rsid w:val="625815C1"/>
    <w:rsid w:val="625A457B"/>
    <w:rsid w:val="625B7004"/>
    <w:rsid w:val="627B391D"/>
    <w:rsid w:val="628D5AEF"/>
    <w:rsid w:val="629C5A66"/>
    <w:rsid w:val="62A0405A"/>
    <w:rsid w:val="62A56CE9"/>
    <w:rsid w:val="62A82E8C"/>
    <w:rsid w:val="62AD5BB2"/>
    <w:rsid w:val="62AE4EE8"/>
    <w:rsid w:val="62B527FD"/>
    <w:rsid w:val="62BC7C0A"/>
    <w:rsid w:val="62C37CDC"/>
    <w:rsid w:val="62D966FE"/>
    <w:rsid w:val="62E34099"/>
    <w:rsid w:val="62FB09B2"/>
    <w:rsid w:val="630362D8"/>
    <w:rsid w:val="631437C1"/>
    <w:rsid w:val="631C0A40"/>
    <w:rsid w:val="63432E3D"/>
    <w:rsid w:val="63442359"/>
    <w:rsid w:val="63453343"/>
    <w:rsid w:val="634F7179"/>
    <w:rsid w:val="63500C66"/>
    <w:rsid w:val="63560C58"/>
    <w:rsid w:val="63677E14"/>
    <w:rsid w:val="63733A79"/>
    <w:rsid w:val="63743D19"/>
    <w:rsid w:val="63A721C5"/>
    <w:rsid w:val="63C30B27"/>
    <w:rsid w:val="63E51544"/>
    <w:rsid w:val="63F170FF"/>
    <w:rsid w:val="63FA222B"/>
    <w:rsid w:val="63FD2095"/>
    <w:rsid w:val="640F06CD"/>
    <w:rsid w:val="64145DA3"/>
    <w:rsid w:val="642169A9"/>
    <w:rsid w:val="6422084D"/>
    <w:rsid w:val="642803C8"/>
    <w:rsid w:val="642B28E6"/>
    <w:rsid w:val="643224F5"/>
    <w:rsid w:val="644219A7"/>
    <w:rsid w:val="64481A52"/>
    <w:rsid w:val="644C4E9D"/>
    <w:rsid w:val="64620077"/>
    <w:rsid w:val="648275DD"/>
    <w:rsid w:val="648A6044"/>
    <w:rsid w:val="64971216"/>
    <w:rsid w:val="649E518D"/>
    <w:rsid w:val="64A060C3"/>
    <w:rsid w:val="64A532CB"/>
    <w:rsid w:val="64AC28AC"/>
    <w:rsid w:val="64AC4EB7"/>
    <w:rsid w:val="64AE37AA"/>
    <w:rsid w:val="64C80E8E"/>
    <w:rsid w:val="64C81B92"/>
    <w:rsid w:val="64D64FA1"/>
    <w:rsid w:val="64EA7718"/>
    <w:rsid w:val="6500668C"/>
    <w:rsid w:val="6513091B"/>
    <w:rsid w:val="651704C9"/>
    <w:rsid w:val="651D5558"/>
    <w:rsid w:val="6521420E"/>
    <w:rsid w:val="65257F68"/>
    <w:rsid w:val="65437FA6"/>
    <w:rsid w:val="655A57D0"/>
    <w:rsid w:val="655D77A4"/>
    <w:rsid w:val="65721EE4"/>
    <w:rsid w:val="65742B8B"/>
    <w:rsid w:val="657D3011"/>
    <w:rsid w:val="658031BA"/>
    <w:rsid w:val="65840E3D"/>
    <w:rsid w:val="658B49B5"/>
    <w:rsid w:val="65986A82"/>
    <w:rsid w:val="65A94D54"/>
    <w:rsid w:val="65BD759E"/>
    <w:rsid w:val="65BE2FB0"/>
    <w:rsid w:val="65C85272"/>
    <w:rsid w:val="65CF5C97"/>
    <w:rsid w:val="65DA33AA"/>
    <w:rsid w:val="65DC5FE6"/>
    <w:rsid w:val="65F17726"/>
    <w:rsid w:val="660776F2"/>
    <w:rsid w:val="660A0CAF"/>
    <w:rsid w:val="66222DF3"/>
    <w:rsid w:val="663A5CE9"/>
    <w:rsid w:val="666E5121"/>
    <w:rsid w:val="6681306B"/>
    <w:rsid w:val="668661B9"/>
    <w:rsid w:val="66AA09B8"/>
    <w:rsid w:val="66B86203"/>
    <w:rsid w:val="66F5712B"/>
    <w:rsid w:val="670A6D64"/>
    <w:rsid w:val="672A7AB8"/>
    <w:rsid w:val="672B0A35"/>
    <w:rsid w:val="672B526E"/>
    <w:rsid w:val="6736645D"/>
    <w:rsid w:val="673D5BED"/>
    <w:rsid w:val="67467AC4"/>
    <w:rsid w:val="674743C8"/>
    <w:rsid w:val="674A10E1"/>
    <w:rsid w:val="675A65EF"/>
    <w:rsid w:val="675B2F25"/>
    <w:rsid w:val="676A43B0"/>
    <w:rsid w:val="67860E67"/>
    <w:rsid w:val="679C1901"/>
    <w:rsid w:val="67C775D6"/>
    <w:rsid w:val="67CE0B14"/>
    <w:rsid w:val="67F41A3F"/>
    <w:rsid w:val="68031F94"/>
    <w:rsid w:val="68044E9B"/>
    <w:rsid w:val="68075994"/>
    <w:rsid w:val="681866E6"/>
    <w:rsid w:val="6820740C"/>
    <w:rsid w:val="682302DF"/>
    <w:rsid w:val="682F5A84"/>
    <w:rsid w:val="68326E8C"/>
    <w:rsid w:val="68331673"/>
    <w:rsid w:val="683B76A7"/>
    <w:rsid w:val="68455856"/>
    <w:rsid w:val="684741C2"/>
    <w:rsid w:val="6850014F"/>
    <w:rsid w:val="68525177"/>
    <w:rsid w:val="68584EF3"/>
    <w:rsid w:val="68627F12"/>
    <w:rsid w:val="68696EDC"/>
    <w:rsid w:val="6870599E"/>
    <w:rsid w:val="687234C5"/>
    <w:rsid w:val="68775B32"/>
    <w:rsid w:val="688A13C0"/>
    <w:rsid w:val="688A59D0"/>
    <w:rsid w:val="688B5C2F"/>
    <w:rsid w:val="68916D9B"/>
    <w:rsid w:val="68A320D3"/>
    <w:rsid w:val="68AF7E77"/>
    <w:rsid w:val="68C71349"/>
    <w:rsid w:val="68E92CAD"/>
    <w:rsid w:val="68EA3A85"/>
    <w:rsid w:val="68ED6FEF"/>
    <w:rsid w:val="68EF5AEF"/>
    <w:rsid w:val="6905067C"/>
    <w:rsid w:val="6926571E"/>
    <w:rsid w:val="69354729"/>
    <w:rsid w:val="694734E2"/>
    <w:rsid w:val="69537822"/>
    <w:rsid w:val="69584B44"/>
    <w:rsid w:val="6958612B"/>
    <w:rsid w:val="6959079B"/>
    <w:rsid w:val="698B6A57"/>
    <w:rsid w:val="69940490"/>
    <w:rsid w:val="699E04C0"/>
    <w:rsid w:val="69A73642"/>
    <w:rsid w:val="69B30178"/>
    <w:rsid w:val="69CC781C"/>
    <w:rsid w:val="69CE6E20"/>
    <w:rsid w:val="69E44FD6"/>
    <w:rsid w:val="69E5416A"/>
    <w:rsid w:val="69EF0C6E"/>
    <w:rsid w:val="6A0C2716"/>
    <w:rsid w:val="6A19510D"/>
    <w:rsid w:val="6A316758"/>
    <w:rsid w:val="6A493D06"/>
    <w:rsid w:val="6A625E1E"/>
    <w:rsid w:val="6A6D2E29"/>
    <w:rsid w:val="6A7052DA"/>
    <w:rsid w:val="6A7A3325"/>
    <w:rsid w:val="6AAD6956"/>
    <w:rsid w:val="6AB815F0"/>
    <w:rsid w:val="6ABF73B0"/>
    <w:rsid w:val="6ACD0E86"/>
    <w:rsid w:val="6B1C269D"/>
    <w:rsid w:val="6B2217D2"/>
    <w:rsid w:val="6B223724"/>
    <w:rsid w:val="6B243D1E"/>
    <w:rsid w:val="6B352FF6"/>
    <w:rsid w:val="6B3E1679"/>
    <w:rsid w:val="6B4E0F81"/>
    <w:rsid w:val="6B514C00"/>
    <w:rsid w:val="6B572362"/>
    <w:rsid w:val="6B7C2DC1"/>
    <w:rsid w:val="6B7D5F17"/>
    <w:rsid w:val="6B8308F8"/>
    <w:rsid w:val="6B845E74"/>
    <w:rsid w:val="6B8C2761"/>
    <w:rsid w:val="6B9B5BFB"/>
    <w:rsid w:val="6BB16E6F"/>
    <w:rsid w:val="6BBC6711"/>
    <w:rsid w:val="6BBF4148"/>
    <w:rsid w:val="6BCA41AD"/>
    <w:rsid w:val="6BD23585"/>
    <w:rsid w:val="6BE544D2"/>
    <w:rsid w:val="6BE747E0"/>
    <w:rsid w:val="6BEC0082"/>
    <w:rsid w:val="6C072B38"/>
    <w:rsid w:val="6C105A58"/>
    <w:rsid w:val="6C144793"/>
    <w:rsid w:val="6C24440A"/>
    <w:rsid w:val="6C325AA3"/>
    <w:rsid w:val="6C355022"/>
    <w:rsid w:val="6C415CA7"/>
    <w:rsid w:val="6C5131EF"/>
    <w:rsid w:val="6C5517C0"/>
    <w:rsid w:val="6C954CA6"/>
    <w:rsid w:val="6CB21F22"/>
    <w:rsid w:val="6CEC656A"/>
    <w:rsid w:val="6CEF2939"/>
    <w:rsid w:val="6D304816"/>
    <w:rsid w:val="6D49436A"/>
    <w:rsid w:val="6D4C4C2C"/>
    <w:rsid w:val="6D5B4F1A"/>
    <w:rsid w:val="6D931EE1"/>
    <w:rsid w:val="6D997153"/>
    <w:rsid w:val="6DB90A38"/>
    <w:rsid w:val="6DE36EA3"/>
    <w:rsid w:val="6DE851F8"/>
    <w:rsid w:val="6DF31700"/>
    <w:rsid w:val="6DF53256"/>
    <w:rsid w:val="6DF8337A"/>
    <w:rsid w:val="6DF87641"/>
    <w:rsid w:val="6E03170B"/>
    <w:rsid w:val="6E1F7C4B"/>
    <w:rsid w:val="6E280F9B"/>
    <w:rsid w:val="6E3B25AB"/>
    <w:rsid w:val="6E4439E0"/>
    <w:rsid w:val="6E514A14"/>
    <w:rsid w:val="6E6625D3"/>
    <w:rsid w:val="6E6663C5"/>
    <w:rsid w:val="6E79786C"/>
    <w:rsid w:val="6E7C2AF2"/>
    <w:rsid w:val="6E7C67E7"/>
    <w:rsid w:val="6E7D7E23"/>
    <w:rsid w:val="6E7F6113"/>
    <w:rsid w:val="6E925955"/>
    <w:rsid w:val="6ECB4786"/>
    <w:rsid w:val="6ED63979"/>
    <w:rsid w:val="6EE266B8"/>
    <w:rsid w:val="6EFF36EE"/>
    <w:rsid w:val="6F073538"/>
    <w:rsid w:val="6F0F7E26"/>
    <w:rsid w:val="6F167708"/>
    <w:rsid w:val="6F390556"/>
    <w:rsid w:val="6F5944BD"/>
    <w:rsid w:val="6F6666AE"/>
    <w:rsid w:val="6F6D75EA"/>
    <w:rsid w:val="6F6F05F4"/>
    <w:rsid w:val="6F7408CE"/>
    <w:rsid w:val="6F7D3E32"/>
    <w:rsid w:val="6F926B42"/>
    <w:rsid w:val="6FEB702D"/>
    <w:rsid w:val="6FF60E7F"/>
    <w:rsid w:val="6FFE3684"/>
    <w:rsid w:val="70022E98"/>
    <w:rsid w:val="700D5F7C"/>
    <w:rsid w:val="70367AE3"/>
    <w:rsid w:val="70370521"/>
    <w:rsid w:val="705604C3"/>
    <w:rsid w:val="70571BCC"/>
    <w:rsid w:val="7067717B"/>
    <w:rsid w:val="70855F7D"/>
    <w:rsid w:val="70911D73"/>
    <w:rsid w:val="70951E9C"/>
    <w:rsid w:val="709E529E"/>
    <w:rsid w:val="70A12656"/>
    <w:rsid w:val="70A408DB"/>
    <w:rsid w:val="70A56A92"/>
    <w:rsid w:val="70C3121E"/>
    <w:rsid w:val="70C87F3E"/>
    <w:rsid w:val="70D766CC"/>
    <w:rsid w:val="70DD3EEA"/>
    <w:rsid w:val="70DF208F"/>
    <w:rsid w:val="710A1995"/>
    <w:rsid w:val="711F72D7"/>
    <w:rsid w:val="712208E1"/>
    <w:rsid w:val="714B7369"/>
    <w:rsid w:val="714D1F07"/>
    <w:rsid w:val="716021FE"/>
    <w:rsid w:val="71687B5B"/>
    <w:rsid w:val="71811C38"/>
    <w:rsid w:val="718D3DCA"/>
    <w:rsid w:val="71962E69"/>
    <w:rsid w:val="71974691"/>
    <w:rsid w:val="71A1136B"/>
    <w:rsid w:val="71A44016"/>
    <w:rsid w:val="71AC3EEB"/>
    <w:rsid w:val="71B002ED"/>
    <w:rsid w:val="71B131E1"/>
    <w:rsid w:val="71B74D90"/>
    <w:rsid w:val="71BA5D2B"/>
    <w:rsid w:val="71CB4FCA"/>
    <w:rsid w:val="71DB7AE0"/>
    <w:rsid w:val="71E13073"/>
    <w:rsid w:val="71E91DE5"/>
    <w:rsid w:val="71FC747A"/>
    <w:rsid w:val="720B4803"/>
    <w:rsid w:val="722A6CDF"/>
    <w:rsid w:val="72502958"/>
    <w:rsid w:val="725266F1"/>
    <w:rsid w:val="72580A84"/>
    <w:rsid w:val="727A6BD4"/>
    <w:rsid w:val="7295497F"/>
    <w:rsid w:val="72C05D0A"/>
    <w:rsid w:val="72C16762"/>
    <w:rsid w:val="72C248F6"/>
    <w:rsid w:val="72CD79F3"/>
    <w:rsid w:val="72D211C7"/>
    <w:rsid w:val="72DE2883"/>
    <w:rsid w:val="72EE408F"/>
    <w:rsid w:val="72F336D6"/>
    <w:rsid w:val="72F40FFF"/>
    <w:rsid w:val="72F8122F"/>
    <w:rsid w:val="72FF7F22"/>
    <w:rsid w:val="73006E72"/>
    <w:rsid w:val="730251EE"/>
    <w:rsid w:val="730C4391"/>
    <w:rsid w:val="731A4E85"/>
    <w:rsid w:val="731C08FB"/>
    <w:rsid w:val="73231D2F"/>
    <w:rsid w:val="7330511B"/>
    <w:rsid w:val="7331658E"/>
    <w:rsid w:val="73400F27"/>
    <w:rsid w:val="73581F42"/>
    <w:rsid w:val="73706993"/>
    <w:rsid w:val="737F15C2"/>
    <w:rsid w:val="738671DE"/>
    <w:rsid w:val="738C544C"/>
    <w:rsid w:val="738E60C9"/>
    <w:rsid w:val="738F730E"/>
    <w:rsid w:val="7392155C"/>
    <w:rsid w:val="73967D7B"/>
    <w:rsid w:val="73AF7859"/>
    <w:rsid w:val="73B10A2C"/>
    <w:rsid w:val="73B14439"/>
    <w:rsid w:val="73C96289"/>
    <w:rsid w:val="73D31E97"/>
    <w:rsid w:val="73D76A26"/>
    <w:rsid w:val="73EA2F16"/>
    <w:rsid w:val="73F50F4F"/>
    <w:rsid w:val="73F52EE8"/>
    <w:rsid w:val="7408287A"/>
    <w:rsid w:val="740E0CDD"/>
    <w:rsid w:val="740E335C"/>
    <w:rsid w:val="74231E78"/>
    <w:rsid w:val="7431252D"/>
    <w:rsid w:val="74365B5A"/>
    <w:rsid w:val="74507D33"/>
    <w:rsid w:val="745D5D19"/>
    <w:rsid w:val="74602F39"/>
    <w:rsid w:val="74633BBA"/>
    <w:rsid w:val="746A093F"/>
    <w:rsid w:val="746B6DAC"/>
    <w:rsid w:val="746D5D28"/>
    <w:rsid w:val="747273CD"/>
    <w:rsid w:val="747A70BD"/>
    <w:rsid w:val="747D370B"/>
    <w:rsid w:val="747D4778"/>
    <w:rsid w:val="748D33A7"/>
    <w:rsid w:val="74BE0523"/>
    <w:rsid w:val="74CE210F"/>
    <w:rsid w:val="74DD33E0"/>
    <w:rsid w:val="74EA107A"/>
    <w:rsid w:val="74FA3E77"/>
    <w:rsid w:val="751E0437"/>
    <w:rsid w:val="75220020"/>
    <w:rsid w:val="75832423"/>
    <w:rsid w:val="758524B6"/>
    <w:rsid w:val="759A4DE5"/>
    <w:rsid w:val="75AA08E2"/>
    <w:rsid w:val="75C53718"/>
    <w:rsid w:val="75CA76F0"/>
    <w:rsid w:val="75D738C5"/>
    <w:rsid w:val="75E50789"/>
    <w:rsid w:val="76004806"/>
    <w:rsid w:val="760406E5"/>
    <w:rsid w:val="76043858"/>
    <w:rsid w:val="76106DA8"/>
    <w:rsid w:val="761300AC"/>
    <w:rsid w:val="76286AE8"/>
    <w:rsid w:val="76375E44"/>
    <w:rsid w:val="76397D18"/>
    <w:rsid w:val="765A0A6B"/>
    <w:rsid w:val="765F559C"/>
    <w:rsid w:val="76716C4B"/>
    <w:rsid w:val="76A766DD"/>
    <w:rsid w:val="76B45A3B"/>
    <w:rsid w:val="76C34578"/>
    <w:rsid w:val="77172F4C"/>
    <w:rsid w:val="771B6F31"/>
    <w:rsid w:val="7726637F"/>
    <w:rsid w:val="77316CCC"/>
    <w:rsid w:val="774574B4"/>
    <w:rsid w:val="77481E1A"/>
    <w:rsid w:val="77534D09"/>
    <w:rsid w:val="775766A7"/>
    <w:rsid w:val="776104EE"/>
    <w:rsid w:val="777059BB"/>
    <w:rsid w:val="77754D7F"/>
    <w:rsid w:val="779B25FB"/>
    <w:rsid w:val="77BB315B"/>
    <w:rsid w:val="77C270DE"/>
    <w:rsid w:val="77CC3F4D"/>
    <w:rsid w:val="77D74194"/>
    <w:rsid w:val="77D96953"/>
    <w:rsid w:val="77DC6E50"/>
    <w:rsid w:val="77DF546F"/>
    <w:rsid w:val="77EA5B7D"/>
    <w:rsid w:val="78236D84"/>
    <w:rsid w:val="782B0EB3"/>
    <w:rsid w:val="78582170"/>
    <w:rsid w:val="786122A7"/>
    <w:rsid w:val="786424CE"/>
    <w:rsid w:val="786C2085"/>
    <w:rsid w:val="78734658"/>
    <w:rsid w:val="789B3FF9"/>
    <w:rsid w:val="78A51A60"/>
    <w:rsid w:val="78AA3B95"/>
    <w:rsid w:val="78B74DD2"/>
    <w:rsid w:val="78C662BC"/>
    <w:rsid w:val="78EA581C"/>
    <w:rsid w:val="78FE0049"/>
    <w:rsid w:val="78FF6700"/>
    <w:rsid w:val="78FF6897"/>
    <w:rsid w:val="79054DA1"/>
    <w:rsid w:val="79064FFA"/>
    <w:rsid w:val="791B1956"/>
    <w:rsid w:val="792F34A5"/>
    <w:rsid w:val="793D7BE3"/>
    <w:rsid w:val="79510D69"/>
    <w:rsid w:val="795B1D53"/>
    <w:rsid w:val="795B7D6A"/>
    <w:rsid w:val="796E3276"/>
    <w:rsid w:val="797047F9"/>
    <w:rsid w:val="79780931"/>
    <w:rsid w:val="79971B8C"/>
    <w:rsid w:val="79A60095"/>
    <w:rsid w:val="79A77035"/>
    <w:rsid w:val="79AD33B5"/>
    <w:rsid w:val="79AE6F33"/>
    <w:rsid w:val="79BC3FF6"/>
    <w:rsid w:val="79CB6040"/>
    <w:rsid w:val="79D83D6B"/>
    <w:rsid w:val="79DD78AE"/>
    <w:rsid w:val="79E14685"/>
    <w:rsid w:val="79F7599A"/>
    <w:rsid w:val="79FA3A50"/>
    <w:rsid w:val="7A177B99"/>
    <w:rsid w:val="7A2565B1"/>
    <w:rsid w:val="7A287E87"/>
    <w:rsid w:val="7A2B1CD5"/>
    <w:rsid w:val="7A33472F"/>
    <w:rsid w:val="7A411F32"/>
    <w:rsid w:val="7A5A7EDD"/>
    <w:rsid w:val="7A6413DB"/>
    <w:rsid w:val="7A7B4D00"/>
    <w:rsid w:val="7A830759"/>
    <w:rsid w:val="7A836869"/>
    <w:rsid w:val="7A9E11E3"/>
    <w:rsid w:val="7A9E1556"/>
    <w:rsid w:val="7ABB2A5C"/>
    <w:rsid w:val="7AC22EBC"/>
    <w:rsid w:val="7AC55D77"/>
    <w:rsid w:val="7ADD4DDD"/>
    <w:rsid w:val="7B004457"/>
    <w:rsid w:val="7B087B56"/>
    <w:rsid w:val="7B501A59"/>
    <w:rsid w:val="7B59404E"/>
    <w:rsid w:val="7B5C345E"/>
    <w:rsid w:val="7B676F41"/>
    <w:rsid w:val="7B680E81"/>
    <w:rsid w:val="7B830773"/>
    <w:rsid w:val="7B904702"/>
    <w:rsid w:val="7BA11062"/>
    <w:rsid w:val="7BAB407F"/>
    <w:rsid w:val="7BB42002"/>
    <w:rsid w:val="7BDD197F"/>
    <w:rsid w:val="7BEE73E5"/>
    <w:rsid w:val="7C2C59D6"/>
    <w:rsid w:val="7C3C7C24"/>
    <w:rsid w:val="7C3D0663"/>
    <w:rsid w:val="7C645CC9"/>
    <w:rsid w:val="7C685329"/>
    <w:rsid w:val="7C821361"/>
    <w:rsid w:val="7C882F74"/>
    <w:rsid w:val="7C8C4D0F"/>
    <w:rsid w:val="7C945D89"/>
    <w:rsid w:val="7CA10CFE"/>
    <w:rsid w:val="7CA172FE"/>
    <w:rsid w:val="7CA21CDD"/>
    <w:rsid w:val="7CCC2BC7"/>
    <w:rsid w:val="7CE12918"/>
    <w:rsid w:val="7CE53878"/>
    <w:rsid w:val="7CE86E78"/>
    <w:rsid w:val="7CE9582C"/>
    <w:rsid w:val="7D033419"/>
    <w:rsid w:val="7D08766D"/>
    <w:rsid w:val="7D1C7999"/>
    <w:rsid w:val="7D201C93"/>
    <w:rsid w:val="7D260637"/>
    <w:rsid w:val="7D2E0252"/>
    <w:rsid w:val="7D332A34"/>
    <w:rsid w:val="7D361706"/>
    <w:rsid w:val="7D4B6B6D"/>
    <w:rsid w:val="7D59303F"/>
    <w:rsid w:val="7D6774AC"/>
    <w:rsid w:val="7D8C3668"/>
    <w:rsid w:val="7D9E6830"/>
    <w:rsid w:val="7DA244E1"/>
    <w:rsid w:val="7DA51D7F"/>
    <w:rsid w:val="7DB00264"/>
    <w:rsid w:val="7DB3125D"/>
    <w:rsid w:val="7DCE4965"/>
    <w:rsid w:val="7DE45FB8"/>
    <w:rsid w:val="7DFF069C"/>
    <w:rsid w:val="7E1C32C6"/>
    <w:rsid w:val="7E2272E3"/>
    <w:rsid w:val="7E243B62"/>
    <w:rsid w:val="7E304289"/>
    <w:rsid w:val="7E3822B0"/>
    <w:rsid w:val="7E6150E3"/>
    <w:rsid w:val="7E6B3474"/>
    <w:rsid w:val="7E8212A7"/>
    <w:rsid w:val="7E8666DE"/>
    <w:rsid w:val="7E8C502E"/>
    <w:rsid w:val="7E922871"/>
    <w:rsid w:val="7E947EBC"/>
    <w:rsid w:val="7E960FFE"/>
    <w:rsid w:val="7E9E25CD"/>
    <w:rsid w:val="7ED12C56"/>
    <w:rsid w:val="7ED266C6"/>
    <w:rsid w:val="7EE84089"/>
    <w:rsid w:val="7EE87D8E"/>
    <w:rsid w:val="7F007821"/>
    <w:rsid w:val="7F0B7CDD"/>
    <w:rsid w:val="7F0D2443"/>
    <w:rsid w:val="7F126922"/>
    <w:rsid w:val="7F13561D"/>
    <w:rsid w:val="7F301BC1"/>
    <w:rsid w:val="7F310830"/>
    <w:rsid w:val="7F315A30"/>
    <w:rsid w:val="7F3472CE"/>
    <w:rsid w:val="7F392656"/>
    <w:rsid w:val="7F3F5019"/>
    <w:rsid w:val="7F3F54F3"/>
    <w:rsid w:val="7F5A33BC"/>
    <w:rsid w:val="7F71139D"/>
    <w:rsid w:val="7F81063D"/>
    <w:rsid w:val="7F9F4C30"/>
    <w:rsid w:val="7FC65CAF"/>
    <w:rsid w:val="7FD648C3"/>
    <w:rsid w:val="7FD85EAB"/>
    <w:rsid w:val="7FFB18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qFormat="1" w:unhideWhenUsed="0" w:uiPriority="0" w:semiHidden="0" w:name="index 9"/>
    <w:lsdException w:qFormat="1" w:unhideWhenUsed="0" w:uiPriority="0" w:semiHidden="0" w:name="toc 1"/>
    <w:lsdException w:qFormat="1" w:unhideWhenUsed="0" w:uiPriority="0" w:semiHidden="0" w:name="toc 2"/>
    <w:lsdException w:unhideWhenUsed="0" w:uiPriority="99" w:semiHidden="0" w:name="toc 3"/>
    <w:lsdException w:unhideWhenUsed="0" w:uiPriority="99" w:semiHidden="0" w:name="toc 4"/>
    <w:lsdException w:unhideWhenUsed="0" w:uiPriority="99" w:semiHidden="0" w:name="toc 5"/>
    <w:lsdException w:qFormat="1" w:unhideWhenUsed="0" w:uiPriority="0" w:semiHidden="0" w:name="toc 6"/>
    <w:lsdException w:unhideWhenUsed="0" w:uiPriority="99" w:semiHidden="0" w:name="toc 7"/>
    <w:lsdException w:unhideWhenUsed="0" w:uiPriority="99" w:semiHidden="0" w:name="toc 8"/>
    <w:lsdException w:qFormat="1" w:unhideWhenUsed="0" w:uiPriority="0" w:semiHidden="0" w:name="toc 9"/>
    <w:lsdException w:qFormat="1" w:unhideWhenUsed="0" w:uiPriority="0" w:semiHidden="0" w:name="Normal Indent"/>
    <w:lsdException w:unhideWhenUsed="0" w:uiPriority="99"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99" w:semiHidden="0" w:name="index heading"/>
    <w:lsdException w:qFormat="1" w:unhideWhenUsed="0" w:uiPriority="0" w:semiHidden="0"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qFormat="1" w:unhideWhenUsed="0" w:uiPriority="99" w:semiHidden="0" w:name="annotation reference"/>
    <w:lsdException w:unhideWhenUsed="0" w:uiPriority="99" w:semiHidden="0" w:name="line number"/>
    <w:lsdException w:qFormat="1" w:unhideWhenUsed="0" w:uiPriority="0"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qFormat="1" w:unhideWhenUsed="0" w:uiPriority="0" w:semiHidden="0" w:name="List"/>
    <w:lsdException w:unhideWhenUsed="0" w:uiPriority="99"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qFormat="1" w:unhideWhenUsed="0" w:uiPriority="0" w:semiHidden="0" w:name="List Number 3"/>
    <w:lsdException w:unhideWhenUsed="0" w:uiPriority="99" w:semiHidden="0" w:name="List Number 4"/>
    <w:lsdException w:unhideWhenUsed="0" w:uiPriority="99" w:semiHidden="0" w:name="List Number 5"/>
    <w:lsdException w:qFormat="1" w:unhideWhenUsed="0" w:uiPriority="10" w:semiHidden="0" w:name="Title"/>
    <w:lsdException w:unhideWhenUsed="0" w:uiPriority="99" w:semiHidden="0" w:name="Closing"/>
    <w:lsdException w:unhideWhenUsed="0" w:uiPriority="99"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99" w:semiHidden="0" w:name="List Continue"/>
    <w:lsdException w:qFormat="1" w:unhideWhenUsed="0" w:uiPriority="0"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99"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99" w:semiHidden="0" w:name="E-mail Signature"/>
    <w:lsdException w:qFormat="1" w:unhideWhenUsed="0" w:uiPriority="0"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qFormat="1" w:unhideWhenUsed="0" w:uiPriority="0"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57"/>
    <w:qFormat/>
    <w:uiPriority w:val="0"/>
    <w:pPr>
      <w:widowControl w:val="0"/>
      <w:spacing w:line="400" w:lineRule="exact"/>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40"/>
    <w:qFormat/>
    <w:uiPriority w:val="0"/>
    <w:pPr>
      <w:keepNext/>
      <w:keepLines/>
      <w:spacing w:line="576" w:lineRule="auto"/>
      <w:jc w:val="center"/>
      <w:outlineLvl w:val="0"/>
    </w:pPr>
    <w:rPr>
      <w:b/>
      <w:bCs/>
      <w:kern w:val="44"/>
      <w:sz w:val="44"/>
      <w:szCs w:val="44"/>
    </w:rPr>
  </w:style>
  <w:style w:type="paragraph" w:styleId="3">
    <w:name w:val="heading 2"/>
    <w:basedOn w:val="1"/>
    <w:next w:val="1"/>
    <w:qFormat/>
    <w:uiPriority w:val="0"/>
    <w:pPr>
      <w:keepNext/>
      <w:keepLines/>
      <w:spacing w:line="413" w:lineRule="auto"/>
      <w:outlineLvl w:val="1"/>
    </w:pPr>
    <w:rPr>
      <w:rFonts w:ascii="Arial" w:hAnsi="Arial" w:eastAsia="黑体"/>
      <w:b/>
      <w:bCs/>
      <w:sz w:val="32"/>
      <w:szCs w:val="32"/>
    </w:rPr>
  </w:style>
  <w:style w:type="paragraph" w:styleId="4">
    <w:name w:val="heading 3"/>
    <w:basedOn w:val="1"/>
    <w:next w:val="1"/>
    <w:qFormat/>
    <w:uiPriority w:val="0"/>
    <w:pPr>
      <w:autoSpaceDE w:val="0"/>
      <w:autoSpaceDN w:val="0"/>
      <w:adjustRightInd w:val="0"/>
      <w:spacing w:before="142" w:line="320" w:lineRule="exact"/>
      <w:ind w:left="-4" w:firstLine="2"/>
      <w:jc w:val="center"/>
      <w:outlineLvl w:val="2"/>
    </w:pPr>
    <w:rPr>
      <w:rFonts w:ascii="宋体" w:hAnsi="宋体"/>
      <w:b/>
      <w:color w:val="000000"/>
      <w:kern w:val="0"/>
      <w:szCs w:val="20"/>
      <w:lang w:val="en-GB"/>
    </w:rPr>
  </w:style>
  <w:style w:type="paragraph" w:styleId="5">
    <w:name w:val="heading 4"/>
    <w:basedOn w:val="1"/>
    <w:next w:val="1"/>
    <w:qFormat/>
    <w:uiPriority w:val="0"/>
    <w:pPr>
      <w:ind w:firstLine="680"/>
      <w:outlineLvl w:val="3"/>
    </w:pPr>
    <w:rPr>
      <w:rFonts w:ascii="宋体"/>
      <w:sz w:val="28"/>
      <w:szCs w:val="20"/>
    </w:rPr>
  </w:style>
  <w:style w:type="paragraph" w:styleId="6">
    <w:name w:val="heading 5"/>
    <w:basedOn w:val="1"/>
    <w:next w:val="1"/>
    <w:qFormat/>
    <w:uiPriority w:val="0"/>
    <w:pPr>
      <w:spacing w:before="120"/>
      <w:ind w:firstLine="540"/>
      <w:outlineLvl w:val="4"/>
    </w:pPr>
    <w:rPr>
      <w:rFonts w:ascii="宋体"/>
      <w:b/>
      <w:sz w:val="28"/>
      <w:szCs w:val="20"/>
    </w:rPr>
  </w:style>
  <w:style w:type="paragraph" w:styleId="7">
    <w:name w:val="heading 6"/>
    <w:basedOn w:val="1"/>
    <w:next w:val="1"/>
    <w:qFormat/>
    <w:uiPriority w:val="0"/>
    <w:pPr>
      <w:ind w:firstLine="680"/>
      <w:outlineLvl w:val="5"/>
    </w:pPr>
    <w:rPr>
      <w:sz w:val="28"/>
      <w:szCs w:val="20"/>
    </w:rPr>
  </w:style>
  <w:style w:type="paragraph" w:styleId="8">
    <w:name w:val="heading 7"/>
    <w:basedOn w:val="1"/>
    <w:next w:val="1"/>
    <w:qFormat/>
    <w:uiPriority w:val="0"/>
    <w:pPr>
      <w:keepNext/>
      <w:keepLines/>
      <w:spacing w:line="317" w:lineRule="auto"/>
      <w:outlineLvl w:val="6"/>
    </w:pPr>
    <w:rPr>
      <w:b/>
      <w:sz w:val="24"/>
    </w:rPr>
  </w:style>
  <w:style w:type="paragraph" w:styleId="9">
    <w:name w:val="heading 8"/>
    <w:basedOn w:val="1"/>
    <w:next w:val="1"/>
    <w:qFormat/>
    <w:uiPriority w:val="0"/>
    <w:pPr>
      <w:keepNext/>
      <w:keepLines/>
      <w:spacing w:line="317" w:lineRule="auto"/>
      <w:outlineLvl w:val="7"/>
    </w:pPr>
    <w:rPr>
      <w:rFonts w:ascii="Arial" w:hAnsi="Arial" w:eastAsia="黑体"/>
      <w:sz w:val="24"/>
    </w:rPr>
  </w:style>
  <w:style w:type="paragraph" w:styleId="10">
    <w:name w:val="heading 9"/>
    <w:basedOn w:val="1"/>
    <w:next w:val="1"/>
    <w:qFormat/>
    <w:uiPriority w:val="0"/>
    <w:pPr>
      <w:keepNext/>
      <w:keepLines/>
      <w:spacing w:line="317" w:lineRule="auto"/>
      <w:outlineLvl w:val="8"/>
    </w:pPr>
    <w:rPr>
      <w:rFonts w:ascii="Arial" w:hAnsi="Arial" w:eastAsia="黑体"/>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style>
  <w:style w:type="paragraph" w:styleId="12">
    <w:name w:val="List Number"/>
    <w:basedOn w:val="1"/>
    <w:qFormat/>
    <w:uiPriority w:val="0"/>
    <w:pPr>
      <w:tabs>
        <w:tab w:val="left" w:pos="1080"/>
      </w:tabs>
      <w:ind w:left="1080" w:hanging="360"/>
    </w:pPr>
  </w:style>
  <w:style w:type="paragraph" w:styleId="13">
    <w:name w:val="Normal Indent"/>
    <w:basedOn w:val="1"/>
    <w:qFormat/>
    <w:uiPriority w:val="0"/>
    <w:pPr>
      <w:ind w:firstLine="420" w:firstLineChars="200"/>
    </w:pPr>
  </w:style>
  <w:style w:type="paragraph" w:styleId="14">
    <w:name w:val="caption"/>
    <w:basedOn w:val="1"/>
    <w:next w:val="1"/>
    <w:qFormat/>
    <w:uiPriority w:val="0"/>
    <w:rPr>
      <w:rFonts w:ascii="Arial" w:hAnsi="Arial" w:eastAsia="黑体" w:cs="Arial"/>
      <w:sz w:val="20"/>
      <w:szCs w:val="20"/>
    </w:rPr>
  </w:style>
  <w:style w:type="paragraph" w:styleId="15">
    <w:name w:val="Document Map"/>
    <w:basedOn w:val="1"/>
    <w:qFormat/>
    <w:uiPriority w:val="0"/>
    <w:pPr>
      <w:shd w:val="clear" w:color="auto" w:fill="000080"/>
    </w:pPr>
  </w:style>
  <w:style w:type="paragraph" w:styleId="16">
    <w:name w:val="annotation text"/>
    <w:basedOn w:val="1"/>
    <w:link w:val="142"/>
    <w:qFormat/>
    <w:uiPriority w:val="99"/>
    <w:pPr>
      <w:jc w:val="left"/>
    </w:pPr>
  </w:style>
  <w:style w:type="paragraph" w:styleId="17">
    <w:name w:val="Salutation"/>
    <w:basedOn w:val="1"/>
    <w:next w:val="1"/>
    <w:qFormat/>
    <w:uiPriority w:val="0"/>
    <w:pPr>
      <w:widowControl/>
      <w:ind w:right="-1090" w:firstLine="285"/>
    </w:pPr>
    <w:rPr>
      <w:rFonts w:ascii="Garamond" w:hAnsi="Garamond"/>
      <w:kern w:val="18"/>
      <w:szCs w:val="20"/>
    </w:rPr>
  </w:style>
  <w:style w:type="paragraph" w:styleId="18">
    <w:name w:val="Body Text 3"/>
    <w:basedOn w:val="1"/>
    <w:qFormat/>
    <w:uiPriority w:val="0"/>
    <w:pPr>
      <w:spacing w:line="500" w:lineRule="exact"/>
    </w:pPr>
    <w:rPr>
      <w:b/>
      <w:bCs/>
      <w:sz w:val="24"/>
    </w:rPr>
  </w:style>
  <w:style w:type="paragraph" w:styleId="19">
    <w:name w:val="Body Text"/>
    <w:basedOn w:val="1"/>
    <w:link w:val="112"/>
    <w:qFormat/>
    <w:uiPriority w:val="0"/>
    <w:pPr>
      <w:adjustRightInd w:val="0"/>
      <w:snapToGrid w:val="0"/>
      <w:spacing w:line="240" w:lineRule="atLeast"/>
      <w:jc w:val="center"/>
    </w:pPr>
    <w:rPr>
      <w:rFonts w:ascii="宋体" w:hAnsi="宋体"/>
      <w:color w:val="FF00FF"/>
      <w:szCs w:val="21"/>
    </w:rPr>
  </w:style>
  <w:style w:type="paragraph" w:styleId="20">
    <w:name w:val="Body Text Indent"/>
    <w:basedOn w:val="1"/>
    <w:qFormat/>
    <w:uiPriority w:val="0"/>
    <w:pPr>
      <w:spacing w:line="200" w:lineRule="exact"/>
      <w:ind w:firstLine="301"/>
    </w:pPr>
    <w:rPr>
      <w:rFonts w:ascii="宋体" w:hAnsi="Courier New"/>
      <w:spacing w:val="-4"/>
      <w:sz w:val="18"/>
      <w:szCs w:val="20"/>
    </w:rPr>
  </w:style>
  <w:style w:type="paragraph" w:styleId="21">
    <w:name w:val="List Number 3"/>
    <w:basedOn w:val="1"/>
    <w:qFormat/>
    <w:uiPriority w:val="0"/>
    <w:pPr>
      <w:tabs>
        <w:tab w:val="left" w:pos="1200"/>
      </w:tabs>
      <w:ind w:left="1200" w:hanging="360"/>
    </w:pPr>
  </w:style>
  <w:style w:type="paragraph" w:styleId="22">
    <w:name w:val="List 2"/>
    <w:basedOn w:val="1"/>
    <w:qFormat/>
    <w:uiPriority w:val="0"/>
    <w:pPr>
      <w:ind w:left="100" w:leftChars="200" w:hanging="200" w:hangingChars="200"/>
    </w:pPr>
  </w:style>
  <w:style w:type="paragraph" w:styleId="23">
    <w:name w:val="Block Text"/>
    <w:basedOn w:val="1"/>
    <w:qFormat/>
    <w:uiPriority w:val="0"/>
    <w:pPr>
      <w:adjustRightInd w:val="0"/>
      <w:ind w:left="420" w:right="33"/>
      <w:jc w:val="left"/>
    </w:pPr>
    <w:rPr>
      <w:kern w:val="0"/>
      <w:sz w:val="24"/>
      <w:szCs w:val="20"/>
    </w:rPr>
  </w:style>
  <w:style w:type="paragraph" w:styleId="24">
    <w:name w:val="Plain Text"/>
    <w:basedOn w:val="1"/>
    <w:link w:val="115"/>
    <w:qFormat/>
    <w:uiPriority w:val="0"/>
    <w:rPr>
      <w:rFonts w:ascii="宋体" w:hAnsi="Courier New"/>
      <w:szCs w:val="20"/>
    </w:rPr>
  </w:style>
  <w:style w:type="paragraph" w:styleId="25">
    <w:name w:val="Date"/>
    <w:basedOn w:val="1"/>
    <w:next w:val="1"/>
    <w:link w:val="122"/>
    <w:qFormat/>
    <w:uiPriority w:val="0"/>
    <w:pPr>
      <w:ind w:left="100" w:leftChars="2500"/>
    </w:pPr>
    <w:rPr>
      <w:rFonts w:ascii="Tahoma" w:hAnsi="Tahoma"/>
      <w:spacing w:val="30"/>
      <w:sz w:val="28"/>
    </w:rPr>
  </w:style>
  <w:style w:type="paragraph" w:styleId="26">
    <w:name w:val="Body Text Indent 2"/>
    <w:basedOn w:val="1"/>
    <w:qFormat/>
    <w:uiPriority w:val="0"/>
    <w:pPr>
      <w:ind w:left="75"/>
    </w:pPr>
    <w:rPr>
      <w:rFonts w:ascii="宋体" w:hAnsi="宋体"/>
    </w:rPr>
  </w:style>
  <w:style w:type="paragraph" w:styleId="27">
    <w:name w:val="Balloon Text"/>
    <w:basedOn w:val="1"/>
    <w:qFormat/>
    <w:uiPriority w:val="0"/>
    <w:rPr>
      <w:sz w:val="18"/>
      <w:szCs w:val="18"/>
    </w:rPr>
  </w:style>
  <w:style w:type="paragraph" w:styleId="28">
    <w:name w:val="footer"/>
    <w:basedOn w:val="1"/>
    <w:link w:val="126"/>
    <w:qFormat/>
    <w:uiPriority w:val="99"/>
    <w:pPr>
      <w:tabs>
        <w:tab w:val="center" w:pos="4153"/>
        <w:tab w:val="right" w:pos="8306"/>
      </w:tabs>
      <w:snapToGrid w:val="0"/>
      <w:jc w:val="left"/>
    </w:pPr>
    <w:rPr>
      <w:rFonts w:ascii="宋体" w:hAnsi="Courier New"/>
      <w:sz w:val="18"/>
      <w:szCs w:val="20"/>
    </w:rPr>
  </w:style>
  <w:style w:type="paragraph" w:styleId="2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0"/>
    <w:pPr>
      <w:tabs>
        <w:tab w:val="right" w:leader="dot" w:pos="9628"/>
      </w:tabs>
    </w:pPr>
    <w:rPr>
      <w:rFonts w:ascii="Calibri Light" w:hAnsi="Calibri Light"/>
      <w:b/>
      <w:color w:val="000000"/>
      <w:sz w:val="32"/>
      <w:szCs w:val="32"/>
    </w:rPr>
  </w:style>
  <w:style w:type="paragraph" w:styleId="31">
    <w:name w:val="List"/>
    <w:basedOn w:val="1"/>
    <w:qFormat/>
    <w:uiPriority w:val="0"/>
    <w:pPr>
      <w:ind w:left="200" w:hanging="200" w:hangingChars="200"/>
    </w:pPr>
  </w:style>
  <w:style w:type="paragraph" w:styleId="32">
    <w:name w:val="toc 6"/>
    <w:basedOn w:val="1"/>
    <w:next w:val="1"/>
    <w:qFormat/>
    <w:uiPriority w:val="0"/>
    <w:pPr>
      <w:spacing w:line="360" w:lineRule="auto"/>
      <w:ind w:left="1200" w:firstLine="200" w:firstLineChars="200"/>
      <w:jc w:val="left"/>
    </w:pPr>
    <w:rPr>
      <w:rFonts w:ascii="Calibri" w:hAnsi="Calibri" w:cs="Calibri"/>
      <w:sz w:val="18"/>
      <w:szCs w:val="18"/>
    </w:rPr>
  </w:style>
  <w:style w:type="paragraph" w:styleId="33">
    <w:name w:val="List 5"/>
    <w:basedOn w:val="1"/>
    <w:qFormat/>
    <w:uiPriority w:val="0"/>
    <w:pPr>
      <w:ind w:left="2100" w:hanging="420"/>
    </w:pPr>
    <w:rPr>
      <w:szCs w:val="20"/>
    </w:rPr>
  </w:style>
  <w:style w:type="paragraph" w:styleId="34">
    <w:name w:val="Body Text Indent 3"/>
    <w:basedOn w:val="1"/>
    <w:qFormat/>
    <w:uiPriority w:val="0"/>
    <w:pPr>
      <w:ind w:left="420" w:leftChars="200"/>
    </w:pPr>
    <w:rPr>
      <w:sz w:val="16"/>
      <w:szCs w:val="16"/>
    </w:rPr>
  </w:style>
  <w:style w:type="paragraph" w:styleId="35">
    <w:name w:val="index 9"/>
    <w:basedOn w:val="1"/>
    <w:next w:val="1"/>
    <w:qFormat/>
    <w:uiPriority w:val="0"/>
    <w:pPr>
      <w:ind w:left="1600" w:leftChars="1600"/>
    </w:pPr>
  </w:style>
  <w:style w:type="paragraph" w:styleId="36">
    <w:name w:val="toc 2"/>
    <w:basedOn w:val="1"/>
    <w:next w:val="1"/>
    <w:qFormat/>
    <w:uiPriority w:val="0"/>
    <w:pPr>
      <w:tabs>
        <w:tab w:val="right" w:leader="dot" w:pos="9061"/>
      </w:tabs>
      <w:ind w:left="300" w:leftChars="143"/>
      <w:jc w:val="center"/>
    </w:pPr>
    <w:rPr>
      <w:rFonts w:ascii="宋体" w:hAnsi="宋体"/>
      <w:b/>
      <w:color w:val="000000"/>
      <w:kern w:val="0"/>
      <w:sz w:val="24"/>
    </w:rPr>
  </w:style>
  <w:style w:type="paragraph" w:styleId="37">
    <w:name w:val="toc 9"/>
    <w:basedOn w:val="1"/>
    <w:next w:val="1"/>
    <w:qFormat/>
    <w:uiPriority w:val="0"/>
    <w:pPr>
      <w:ind w:left="3360" w:leftChars="1600"/>
    </w:pPr>
  </w:style>
  <w:style w:type="paragraph" w:styleId="38">
    <w:name w:val="Body Text 2"/>
    <w:basedOn w:val="1"/>
    <w:qFormat/>
    <w:uiPriority w:val="0"/>
    <w:pPr>
      <w:spacing w:line="320" w:lineRule="exact"/>
    </w:pPr>
    <w:rPr>
      <w:rFonts w:ascii="宋体" w:hAnsi="宋体"/>
      <w:b/>
      <w:bCs/>
      <w:szCs w:val="21"/>
    </w:rPr>
  </w:style>
  <w:style w:type="paragraph" w:styleId="39">
    <w:name w:val="List 4"/>
    <w:basedOn w:val="1"/>
    <w:qFormat/>
    <w:uiPriority w:val="0"/>
    <w:pPr>
      <w:ind w:left="100" w:leftChars="600" w:hanging="200" w:hangingChars="200"/>
    </w:pPr>
  </w:style>
  <w:style w:type="paragraph" w:styleId="40">
    <w:name w:val="List Continue 2"/>
    <w:basedOn w:val="1"/>
    <w:qFormat/>
    <w:uiPriority w:val="0"/>
    <w:pPr>
      <w:ind w:left="840" w:leftChars="400"/>
    </w:pPr>
  </w:style>
  <w:style w:type="paragraph" w:styleId="4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42">
    <w:name w:val="Normal (Web)"/>
    <w:basedOn w:val="1"/>
    <w:qFormat/>
    <w:uiPriority w:val="0"/>
    <w:pPr>
      <w:widowControl/>
      <w:spacing w:beforeAutospacing="1" w:afterAutospacing="1"/>
      <w:jc w:val="left"/>
    </w:pPr>
    <w:rPr>
      <w:rFonts w:ascii="宋体" w:hAnsi="宋体"/>
      <w:color w:val="000000"/>
      <w:kern w:val="0"/>
      <w:sz w:val="24"/>
    </w:rPr>
  </w:style>
  <w:style w:type="paragraph" w:styleId="43">
    <w:name w:val="index 1"/>
    <w:basedOn w:val="1"/>
    <w:next w:val="1"/>
    <w:qFormat/>
    <w:uiPriority w:val="0"/>
    <w:pPr>
      <w:ind w:firstLine="420" w:firstLineChars="200"/>
    </w:pPr>
    <w:rPr>
      <w:rFonts w:ascii="宋体" w:hAnsi="Courier New"/>
      <w:b/>
      <w:szCs w:val="20"/>
    </w:rPr>
  </w:style>
  <w:style w:type="paragraph" w:styleId="44">
    <w:name w:val="Title"/>
    <w:basedOn w:val="1"/>
    <w:qFormat/>
    <w:uiPriority w:val="10"/>
    <w:pPr>
      <w:spacing w:before="240" w:after="60"/>
      <w:jc w:val="center"/>
      <w:outlineLvl w:val="0"/>
    </w:pPr>
    <w:rPr>
      <w:rFonts w:ascii="Cambria" w:hAnsi="Cambria"/>
      <w:b/>
      <w:bCs/>
      <w:sz w:val="32"/>
      <w:szCs w:val="32"/>
    </w:rPr>
  </w:style>
  <w:style w:type="paragraph" w:styleId="45">
    <w:name w:val="annotation subject"/>
    <w:basedOn w:val="16"/>
    <w:next w:val="16"/>
    <w:link w:val="143"/>
    <w:qFormat/>
    <w:uiPriority w:val="0"/>
    <w:rPr>
      <w:b/>
      <w:bCs/>
    </w:rPr>
  </w:style>
  <w:style w:type="paragraph" w:styleId="46">
    <w:name w:val="Body Text First Indent"/>
    <w:basedOn w:val="19"/>
    <w:qFormat/>
    <w:uiPriority w:val="0"/>
    <w:pPr>
      <w:adjustRightInd/>
      <w:snapToGrid/>
      <w:spacing w:line="240" w:lineRule="auto"/>
      <w:ind w:firstLine="420" w:firstLineChars="100"/>
      <w:jc w:val="both"/>
    </w:pPr>
    <w:rPr>
      <w:rFonts w:ascii="Times New Roman" w:hAnsi="Times New Roman"/>
      <w:color w:val="auto"/>
      <w:szCs w:val="24"/>
    </w:rPr>
  </w:style>
  <w:style w:type="paragraph" w:styleId="47">
    <w:name w:val="Body Text First Indent 2"/>
    <w:basedOn w:val="20"/>
    <w:qFormat/>
    <w:uiPriority w:val="0"/>
    <w:pPr>
      <w:spacing w:line="240" w:lineRule="auto"/>
      <w:ind w:left="420" w:leftChars="200" w:firstLine="420" w:firstLineChars="200"/>
    </w:pPr>
    <w:rPr>
      <w:rFonts w:ascii="Times New Roman" w:hAnsi="Times New Roman"/>
      <w:spacing w:val="0"/>
      <w:sz w:val="21"/>
      <w:szCs w:val="24"/>
    </w:rPr>
  </w:style>
  <w:style w:type="table" w:styleId="49">
    <w:name w:val="Table Grid"/>
    <w:basedOn w:val="48"/>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1">
    <w:name w:val="Strong"/>
    <w:qFormat/>
    <w:uiPriority w:val="0"/>
    <w:rPr>
      <w:rFonts w:ascii="Tahoma" w:hAnsi="Tahoma"/>
      <w:b/>
      <w:bCs/>
      <w:sz w:val="24"/>
      <w:szCs w:val="24"/>
    </w:rPr>
  </w:style>
  <w:style w:type="character" w:styleId="52">
    <w:name w:val="page number"/>
    <w:basedOn w:val="50"/>
    <w:qFormat/>
    <w:uiPriority w:val="0"/>
  </w:style>
  <w:style w:type="character" w:styleId="53">
    <w:name w:val="FollowedHyperlink"/>
    <w:qFormat/>
    <w:uiPriority w:val="0"/>
    <w:rPr>
      <w:rFonts w:ascii="Tahoma" w:hAnsi="Tahoma"/>
      <w:color w:val="800080"/>
      <w:sz w:val="24"/>
      <w:szCs w:val="24"/>
      <w:u w:val="single"/>
    </w:rPr>
  </w:style>
  <w:style w:type="character" w:styleId="54">
    <w:name w:val="Emphasis"/>
    <w:qFormat/>
    <w:uiPriority w:val="0"/>
    <w:rPr>
      <w:rFonts w:ascii="Tahoma" w:hAnsi="Tahoma"/>
      <w:i/>
      <w:iCs/>
      <w:sz w:val="24"/>
      <w:szCs w:val="24"/>
    </w:rPr>
  </w:style>
  <w:style w:type="character" w:styleId="55">
    <w:name w:val="Hyperlink"/>
    <w:basedOn w:val="50"/>
    <w:qFormat/>
    <w:uiPriority w:val="0"/>
    <w:rPr>
      <w:rFonts w:ascii="Tahoma" w:hAnsi="Tahoma"/>
      <w:color w:val="0000FF"/>
      <w:sz w:val="24"/>
      <w:szCs w:val="24"/>
      <w:u w:val="single"/>
    </w:rPr>
  </w:style>
  <w:style w:type="character" w:styleId="56">
    <w:name w:val="annotation reference"/>
    <w:basedOn w:val="50"/>
    <w:qFormat/>
    <w:uiPriority w:val="99"/>
    <w:rPr>
      <w:sz w:val="21"/>
      <w:szCs w:val="21"/>
    </w:rPr>
  </w:style>
  <w:style w:type="paragraph" w:customStyle="1" w:styleId="57">
    <w:name w:val="UserStyle_0"/>
    <w:basedOn w:val="1"/>
    <w:next w:val="1"/>
    <w:qFormat/>
    <w:uiPriority w:val="0"/>
    <w:pPr>
      <w:keepNext/>
      <w:keepLines/>
      <w:spacing w:before="260" w:after="260" w:line="416" w:lineRule="auto"/>
    </w:pPr>
    <w:rPr>
      <w:rFonts w:ascii="Cambria" w:hAnsi="Cambria" w:eastAsia="Times New Roman"/>
      <w:sz w:val="32"/>
      <w:szCs w:val="32"/>
      <w:lang w:eastAsia="en-US"/>
    </w:rPr>
  </w:style>
  <w:style w:type="paragraph" w:customStyle="1" w:styleId="58">
    <w:name w:val="Heading4"/>
    <w:basedOn w:val="1"/>
    <w:qFormat/>
    <w:uiPriority w:val="0"/>
    <w:pPr>
      <w:keepNext/>
      <w:keepLines/>
      <w:spacing w:line="360" w:lineRule="auto"/>
      <w:jc w:val="center"/>
    </w:pPr>
    <w:rPr>
      <w:rFonts w:ascii="Cambria" w:hAnsi="Cambria"/>
      <w:sz w:val="28"/>
      <w:szCs w:val="36"/>
    </w:rPr>
  </w:style>
  <w:style w:type="paragraph" w:customStyle="1" w:styleId="59">
    <w:name w:val="默认段落字体 Para Char"/>
    <w:basedOn w:val="1"/>
    <w:qFormat/>
    <w:uiPriority w:val="0"/>
    <w:pPr>
      <w:adjustRightInd w:val="0"/>
      <w:spacing w:line="360" w:lineRule="auto"/>
    </w:pPr>
    <w:rPr>
      <w:kern w:val="0"/>
      <w:sz w:val="24"/>
      <w:szCs w:val="20"/>
    </w:rPr>
  </w:style>
  <w:style w:type="paragraph" w:customStyle="1" w:styleId="60">
    <w:name w:val="缺省文本"/>
    <w:basedOn w:val="1"/>
    <w:qFormat/>
    <w:uiPriority w:val="0"/>
    <w:pPr>
      <w:autoSpaceDE w:val="0"/>
      <w:autoSpaceDN w:val="0"/>
      <w:adjustRightInd w:val="0"/>
      <w:spacing w:line="360" w:lineRule="auto"/>
      <w:jc w:val="left"/>
    </w:pPr>
    <w:rPr>
      <w:kern w:val="0"/>
      <w:sz w:val="24"/>
      <w:szCs w:val="20"/>
    </w:rPr>
  </w:style>
  <w:style w:type="paragraph" w:customStyle="1" w:styleId="61">
    <w:name w:val="样式 首行缩进:  2 字符"/>
    <w:basedOn w:val="1"/>
    <w:qFormat/>
    <w:uiPriority w:val="0"/>
    <w:pPr>
      <w:ind w:firstLine="200" w:firstLineChars="200"/>
    </w:pPr>
    <w:rPr>
      <w:rFonts w:cs="宋体"/>
      <w:sz w:val="24"/>
    </w:rPr>
  </w:style>
  <w:style w:type="paragraph" w:customStyle="1" w:styleId="62">
    <w:name w:val="_Style 9"/>
    <w:basedOn w:val="1"/>
    <w:qFormat/>
    <w:uiPriority w:val="0"/>
    <w:rPr>
      <w:rFonts w:ascii="Tahoma" w:hAnsi="Tahoma"/>
      <w:sz w:val="24"/>
    </w:rPr>
  </w:style>
  <w:style w:type="paragraph" w:customStyle="1" w:styleId="63">
    <w:name w:val="列出段落1"/>
    <w:basedOn w:val="1"/>
    <w:qFormat/>
    <w:uiPriority w:val="0"/>
    <w:pPr>
      <w:ind w:firstLine="420" w:firstLineChars="200"/>
    </w:pPr>
    <w:rPr>
      <w:sz w:val="18"/>
      <w:szCs w:val="22"/>
    </w:rPr>
  </w:style>
  <w:style w:type="paragraph" w:customStyle="1" w:styleId="64">
    <w:name w:val="默认段落字体 Para Char Char Char Char Char Char Char Char Char1 Char Char Char Char"/>
    <w:basedOn w:val="1"/>
    <w:qFormat/>
    <w:uiPriority w:val="0"/>
    <w:rPr>
      <w:rFonts w:ascii="Tahoma" w:hAnsi="Tahoma"/>
      <w:sz w:val="24"/>
      <w:szCs w:val="20"/>
    </w:rPr>
  </w:style>
  <w:style w:type="paragraph" w:customStyle="1" w:styleId="65">
    <w:name w:val="Char Char Char Char"/>
    <w:basedOn w:val="1"/>
    <w:qFormat/>
    <w:uiPriority w:val="0"/>
    <w:pPr>
      <w:widowControl/>
      <w:spacing w:line="240" w:lineRule="exact"/>
      <w:jc w:val="left"/>
    </w:pPr>
    <w:rPr>
      <w:rFonts w:ascii="Verdana" w:hAnsi="Verdana" w:eastAsia="仿宋_GB2312"/>
      <w:kern w:val="0"/>
      <w:sz w:val="24"/>
      <w:szCs w:val="20"/>
      <w:lang w:eastAsia="en-US"/>
    </w:rPr>
  </w:style>
  <w:style w:type="paragraph" w:customStyle="1" w:styleId="66">
    <w:name w:val="Char1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67">
    <w:name w:val="Char2"/>
    <w:basedOn w:val="1"/>
    <w:qFormat/>
    <w:uiPriority w:val="0"/>
    <w:pPr>
      <w:widowControl/>
      <w:spacing w:line="240" w:lineRule="exact"/>
      <w:jc w:val="left"/>
    </w:pPr>
    <w:rPr>
      <w:rFonts w:ascii="Verdana" w:hAnsi="Verdana"/>
      <w:kern w:val="0"/>
      <w:szCs w:val="20"/>
      <w:lang w:eastAsia="en-US"/>
    </w:rPr>
  </w:style>
  <w:style w:type="paragraph" w:customStyle="1" w:styleId="68">
    <w:name w:val="Char Char Char Char1"/>
    <w:basedOn w:val="1"/>
    <w:qFormat/>
    <w:uiPriority w:val="0"/>
    <w:pPr>
      <w:widowControl/>
      <w:spacing w:line="240" w:lineRule="exact"/>
      <w:jc w:val="left"/>
    </w:pPr>
    <w:rPr>
      <w:rFonts w:ascii="Verdana" w:hAnsi="Verdana" w:eastAsia="仿宋_GB2312"/>
      <w:kern w:val="0"/>
      <w:sz w:val="24"/>
      <w:szCs w:val="20"/>
      <w:lang w:eastAsia="en-US"/>
    </w:rPr>
  </w:style>
  <w:style w:type="paragraph" w:customStyle="1" w:styleId="69">
    <w:name w:val="样式 标题 3 + (中文) 黑体 小四 非加粗 段前: 7.8 磅 段后: 0 磅 行距: 固定值 20 磅"/>
    <w:basedOn w:val="4"/>
    <w:qFormat/>
    <w:uiPriority w:val="0"/>
    <w:pPr>
      <w:keepNext/>
      <w:keepLines/>
      <w:autoSpaceDE/>
      <w:autoSpaceDN/>
      <w:adjustRightInd/>
      <w:spacing w:line="400" w:lineRule="exact"/>
      <w:jc w:val="both"/>
    </w:pPr>
    <w:rPr>
      <w:rFonts w:ascii="Times New Roman" w:hAnsi="Times New Roman" w:eastAsia="黑体" w:cs="宋体"/>
      <w:b w:val="0"/>
      <w:color w:val="auto"/>
      <w:kern w:val="2"/>
      <w:sz w:val="24"/>
      <w:lang w:val="en-US"/>
    </w:rPr>
  </w:style>
  <w:style w:type="paragraph" w:customStyle="1" w:styleId="70">
    <w:name w:val="a9"/>
    <w:basedOn w:val="1"/>
    <w:qFormat/>
    <w:uiPriority w:val="0"/>
    <w:pPr>
      <w:widowControl/>
      <w:spacing w:beforeAutospacing="1" w:afterAutospacing="1"/>
      <w:jc w:val="left"/>
    </w:pPr>
    <w:rPr>
      <w:rFonts w:ascii="宋体" w:hAnsi="宋体" w:cs="宋体"/>
      <w:kern w:val="0"/>
      <w:sz w:val="24"/>
    </w:rPr>
  </w:style>
  <w:style w:type="paragraph" w:customStyle="1" w:styleId="71">
    <w:name w:val="样式1"/>
    <w:basedOn w:val="1"/>
    <w:qFormat/>
    <w:uiPriority w:val="0"/>
    <w:pPr>
      <w:spacing w:line="300" w:lineRule="auto"/>
    </w:pPr>
    <w:rPr>
      <w:rFonts w:ascii="宋体" w:hAnsi="宋体"/>
      <w:b/>
      <w:sz w:val="24"/>
      <w:szCs w:val="20"/>
    </w:rPr>
  </w:style>
  <w:style w:type="paragraph" w:customStyle="1" w:styleId="72">
    <w:name w:val="_Style 61"/>
    <w:basedOn w:val="1"/>
    <w:qFormat/>
    <w:uiPriority w:val="0"/>
    <w:pPr>
      <w:ind w:firstLine="420" w:firstLineChars="200"/>
    </w:pPr>
    <w:rPr>
      <w:rFonts w:ascii="Calibri" w:hAnsi="Calibri"/>
      <w:szCs w:val="22"/>
    </w:rPr>
  </w:style>
  <w:style w:type="paragraph" w:customStyle="1" w:styleId="73">
    <w:name w:val="p20"/>
    <w:basedOn w:val="1"/>
    <w:qFormat/>
    <w:uiPriority w:val="0"/>
    <w:rPr>
      <w:rFonts w:hint="eastAsia" w:ascii="宋体" w:hAnsi="宋体" w:cs="宋体"/>
      <w:kern w:val="0"/>
      <w:szCs w:val="21"/>
    </w:rPr>
  </w:style>
  <w:style w:type="paragraph" w:customStyle="1" w:styleId="74">
    <w:name w:val="次小点说明 Char"/>
    <w:basedOn w:val="13"/>
    <w:qFormat/>
    <w:uiPriority w:val="0"/>
    <w:pPr>
      <w:ind w:firstLine="0" w:firstLineChars="0"/>
    </w:pPr>
    <w:rPr>
      <w:sz w:val="24"/>
    </w:rPr>
  </w:style>
  <w:style w:type="paragraph" w:customStyle="1" w:styleId="75">
    <w:name w:val="p19"/>
    <w:basedOn w:val="1"/>
    <w:qFormat/>
    <w:uiPriority w:val="0"/>
    <w:pPr>
      <w:ind w:firstLine="420"/>
    </w:pPr>
    <w:rPr>
      <w:kern w:val="0"/>
      <w:szCs w:val="21"/>
    </w:rPr>
  </w:style>
  <w:style w:type="paragraph" w:customStyle="1" w:styleId="76">
    <w:name w:val="表内文字"/>
    <w:basedOn w:val="1"/>
    <w:qFormat/>
    <w:uiPriority w:val="0"/>
    <w:pPr>
      <w:snapToGrid w:val="0"/>
      <w:jc w:val="center"/>
    </w:pPr>
    <w:rPr>
      <w:rFonts w:ascii="仿宋_GB2312" w:hAnsi="宋体" w:eastAsia="仿宋_GB2312"/>
      <w:b/>
      <w:color w:val="000000"/>
      <w:sz w:val="32"/>
      <w:szCs w:val="32"/>
    </w:rPr>
  </w:style>
  <w:style w:type="paragraph" w:customStyle="1" w:styleId="77">
    <w:name w:val="样式"/>
    <w:link w:val="121"/>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78">
    <w:name w:val="Char1 Char Char Char"/>
    <w:basedOn w:val="1"/>
    <w:qFormat/>
    <w:uiPriority w:val="0"/>
  </w:style>
  <w:style w:type="paragraph" w:customStyle="1" w:styleId="79">
    <w:name w:val="Char Char Char Char Char Char Char Char Char Char Char Char Char Char Char Char"/>
    <w:basedOn w:val="1"/>
    <w:qFormat/>
    <w:uiPriority w:val="0"/>
    <w:pPr>
      <w:tabs>
        <w:tab w:val="left" w:pos="360"/>
      </w:tabs>
      <w:adjustRightInd w:val="0"/>
      <w:spacing w:line="360" w:lineRule="auto"/>
      <w:ind w:firstLine="360" w:firstLineChars="150"/>
    </w:pPr>
    <w:rPr>
      <w:rFonts w:ascii="宋体" w:hAnsi="宋体"/>
      <w:color w:val="000000"/>
      <w:kern w:val="0"/>
      <w:sz w:val="24"/>
      <w:szCs w:val="20"/>
    </w:rPr>
  </w:style>
  <w:style w:type="paragraph" w:customStyle="1" w:styleId="80">
    <w:name w:val="Char Char Char Char Char Char Char"/>
    <w:basedOn w:val="1"/>
    <w:qFormat/>
    <w:uiPriority w:val="0"/>
  </w:style>
  <w:style w:type="paragraph" w:customStyle="1" w:styleId="81">
    <w:name w:val="_Style 11"/>
    <w:basedOn w:val="1"/>
    <w:qFormat/>
    <w:uiPriority w:val="0"/>
    <w:rPr>
      <w:rFonts w:ascii="Tahoma" w:hAnsi="Tahoma"/>
      <w:sz w:val="24"/>
    </w:rPr>
  </w:style>
  <w:style w:type="paragraph" w:customStyle="1" w:styleId="82">
    <w:name w:val="Char1"/>
    <w:basedOn w:val="1"/>
    <w:qFormat/>
    <w:uiPriority w:val="0"/>
    <w:rPr>
      <w:szCs w:val="21"/>
    </w:rPr>
  </w:style>
  <w:style w:type="paragraph" w:customStyle="1" w:styleId="83">
    <w:name w:val="xl21"/>
    <w:basedOn w:val="1"/>
    <w:qFormat/>
    <w:uiPriority w:val="0"/>
    <w:pPr>
      <w:widowControl/>
      <w:spacing w:beforeAutospacing="1" w:afterAutospacing="1"/>
      <w:jc w:val="center"/>
    </w:pPr>
    <w:rPr>
      <w:rFonts w:ascii="宋体" w:hAnsi="宋体"/>
      <w:b/>
      <w:bCs/>
      <w:kern w:val="0"/>
      <w:sz w:val="28"/>
      <w:szCs w:val="28"/>
    </w:rPr>
  </w:style>
  <w:style w:type="paragraph" w:customStyle="1" w:styleId="84">
    <w:name w:val="p0"/>
    <w:basedOn w:val="1"/>
    <w:qFormat/>
    <w:uiPriority w:val="0"/>
    <w:pPr>
      <w:widowControl/>
    </w:pPr>
    <w:rPr>
      <w:kern w:val="0"/>
      <w:szCs w:val="21"/>
    </w:rPr>
  </w:style>
  <w:style w:type="paragraph" w:customStyle="1" w:styleId="85">
    <w:name w:val="Char Char Char Char Char Char1 Char"/>
    <w:basedOn w:val="1"/>
    <w:qFormat/>
    <w:uiPriority w:val="0"/>
    <w:pPr>
      <w:widowControl/>
      <w:spacing w:line="240" w:lineRule="exact"/>
      <w:jc w:val="left"/>
    </w:pPr>
    <w:rPr>
      <w:rFonts w:ascii="Arial" w:hAnsi="Arial" w:eastAsia="Times New Roman" w:cs="Verdana"/>
      <w:b/>
      <w:kern w:val="0"/>
      <w:sz w:val="24"/>
      <w:szCs w:val="20"/>
      <w:lang w:eastAsia="en-US"/>
    </w:rPr>
  </w:style>
  <w:style w:type="paragraph" w:customStyle="1" w:styleId="8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87">
    <w:name w:val="Char"/>
    <w:basedOn w:val="1"/>
    <w:qFormat/>
    <w:uiPriority w:val="0"/>
    <w:pPr>
      <w:tabs>
        <w:tab w:val="left" w:pos="360"/>
      </w:tabs>
      <w:ind w:left="252" w:hanging="252" w:hangingChars="140"/>
    </w:pPr>
    <w:rPr>
      <w:rFonts w:ascii="宋体"/>
      <w:sz w:val="18"/>
      <w:szCs w:val="18"/>
    </w:rPr>
  </w:style>
  <w:style w:type="paragraph" w:customStyle="1" w:styleId="88">
    <w:name w:val="样式 标题 2 + Times New Roman 四号 非加粗 段前: 5 磅 段后: 0 磅 行距: 固定值 20..."/>
    <w:basedOn w:val="3"/>
    <w:qFormat/>
    <w:uiPriority w:val="0"/>
    <w:pPr>
      <w:spacing w:line="400" w:lineRule="exact"/>
    </w:pPr>
    <w:rPr>
      <w:rFonts w:ascii="Times New Roman" w:hAnsi="Times New Roman" w:cs="宋体"/>
      <w:b w:val="0"/>
      <w:bCs w:val="0"/>
      <w:sz w:val="28"/>
      <w:szCs w:val="20"/>
    </w:rPr>
  </w:style>
  <w:style w:type="paragraph" w:customStyle="1" w:styleId="89">
    <w:name w:val="p18"/>
    <w:basedOn w:val="1"/>
    <w:qFormat/>
    <w:uiPriority w:val="0"/>
    <w:pPr>
      <w:spacing w:line="280" w:lineRule="atLeast"/>
      <w:ind w:left="420"/>
      <w:jc w:val="left"/>
    </w:pPr>
    <w:rPr>
      <w:rFonts w:hint="eastAsia" w:ascii="宋体" w:hAnsi="宋体" w:cs="宋体"/>
      <w:spacing w:val="20"/>
      <w:kern w:val="0"/>
      <w:szCs w:val="21"/>
    </w:rPr>
  </w:style>
  <w:style w:type="paragraph" w:customStyle="1" w:styleId="90">
    <w:name w:val="2ji"/>
    <w:basedOn w:val="3"/>
    <w:qFormat/>
    <w:uiPriority w:val="0"/>
    <w:pPr>
      <w:adjustRightInd w:val="0"/>
      <w:spacing w:line="360" w:lineRule="auto"/>
    </w:pPr>
    <w:rPr>
      <w:rFonts w:ascii="宋体" w:hAnsi="宋体" w:eastAsia="宋体"/>
      <w:kern w:val="0"/>
      <w:sz w:val="21"/>
      <w:szCs w:val="21"/>
    </w:rPr>
  </w:style>
  <w:style w:type="paragraph" w:customStyle="1" w:styleId="91">
    <w:name w:val="正文段"/>
    <w:basedOn w:val="1"/>
    <w:qFormat/>
    <w:uiPriority w:val="0"/>
    <w:pPr>
      <w:widowControl/>
      <w:snapToGrid w:val="0"/>
      <w:spacing w:afterLines="50"/>
      <w:ind w:firstLine="200" w:firstLineChars="200"/>
    </w:pPr>
    <w:rPr>
      <w:kern w:val="0"/>
      <w:sz w:val="24"/>
      <w:szCs w:val="20"/>
    </w:rPr>
  </w:style>
  <w:style w:type="paragraph" w:customStyle="1" w:styleId="92">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3">
    <w:name w:val="1"/>
    <w:basedOn w:val="1"/>
    <w:qFormat/>
    <w:uiPriority w:val="0"/>
    <w:rPr>
      <w:rFonts w:ascii="宋体" w:hAnsi="Courier New"/>
      <w:szCs w:val="20"/>
    </w:rPr>
  </w:style>
  <w:style w:type="paragraph" w:customStyle="1" w:styleId="94">
    <w:name w:val="p16"/>
    <w:basedOn w:val="1"/>
    <w:qFormat/>
    <w:uiPriority w:val="0"/>
    <w:pPr>
      <w:spacing w:line="360" w:lineRule="auto"/>
      <w:ind w:left="142"/>
    </w:pPr>
    <w:rPr>
      <w:rFonts w:hint="eastAsia" w:ascii="宋体" w:hAnsi="宋体" w:cs="宋体"/>
      <w:b/>
      <w:color w:val="000000"/>
      <w:spacing w:val="20"/>
      <w:kern w:val="0"/>
      <w:sz w:val="24"/>
    </w:rPr>
  </w:style>
  <w:style w:type="paragraph" w:customStyle="1" w:styleId="95">
    <w:name w:val="Char Char Char"/>
    <w:basedOn w:val="1"/>
    <w:qFormat/>
    <w:uiPriority w:val="0"/>
    <w:rPr>
      <w:rFonts w:ascii="Tahoma" w:hAnsi="Tahoma"/>
      <w:sz w:val="24"/>
      <w:szCs w:val="20"/>
    </w:rPr>
  </w:style>
  <w:style w:type="paragraph" w:customStyle="1" w:styleId="96">
    <w:name w:val="Default Paragraph Font Para Char"/>
    <w:basedOn w:val="1"/>
    <w:qFormat/>
    <w:uiPriority w:val="0"/>
    <w:pPr>
      <w:widowControl/>
      <w:spacing w:line="240" w:lineRule="exact"/>
      <w:jc w:val="left"/>
    </w:pPr>
    <w:rPr>
      <w:rFonts w:ascii="Verdana" w:hAnsi="Verdana"/>
      <w:kern w:val="0"/>
      <w:sz w:val="20"/>
      <w:szCs w:val="20"/>
      <w:lang w:eastAsia="en-US"/>
    </w:rPr>
  </w:style>
  <w:style w:type="paragraph" w:customStyle="1" w:styleId="97">
    <w:name w:val="Char3"/>
    <w:basedOn w:val="1"/>
    <w:qFormat/>
    <w:uiPriority w:val="0"/>
    <w:pPr>
      <w:snapToGrid w:val="0"/>
      <w:jc w:val="center"/>
      <w:outlineLvl w:val="0"/>
    </w:pPr>
    <w:rPr>
      <w:rFonts w:ascii="宋体" w:hAnsi="宋体"/>
      <w:szCs w:val="21"/>
    </w:rPr>
  </w:style>
  <w:style w:type="paragraph" w:customStyle="1" w:styleId="98">
    <w:name w:val="444"/>
    <w:basedOn w:val="1"/>
    <w:qFormat/>
    <w:uiPriority w:val="0"/>
    <w:pPr>
      <w:adjustRightInd w:val="0"/>
      <w:spacing w:line="312" w:lineRule="atLeast"/>
      <w:jc w:val="center"/>
    </w:pPr>
    <w:rPr>
      <w:b/>
      <w:kern w:val="0"/>
      <w:sz w:val="36"/>
      <w:szCs w:val="36"/>
    </w:rPr>
  </w:style>
  <w:style w:type="paragraph" w:customStyle="1" w:styleId="99">
    <w:name w:val="Char Char Char Char Char Char Char1"/>
    <w:basedOn w:val="1"/>
    <w:qFormat/>
    <w:uiPriority w:val="0"/>
    <w:pPr>
      <w:widowControl/>
      <w:jc w:val="left"/>
    </w:pPr>
    <w:rPr>
      <w:rFonts w:ascii="Tahoma" w:hAnsi="Tahoma"/>
      <w:sz w:val="24"/>
    </w:rPr>
  </w:style>
  <w:style w:type="paragraph" w:customStyle="1" w:styleId="100">
    <w:name w:val="表格"/>
    <w:basedOn w:val="1"/>
    <w:qFormat/>
    <w:uiPriority w:val="0"/>
    <w:rPr>
      <w:sz w:val="24"/>
    </w:rPr>
  </w:style>
  <w:style w:type="paragraph" w:customStyle="1" w:styleId="101">
    <w:name w:val="xl26"/>
    <w:basedOn w:val="1"/>
    <w:qFormat/>
    <w:uiPriority w:val="0"/>
    <w:pPr>
      <w:widowControl/>
      <w:pBdr>
        <w:left w:val="single" w:color="auto" w:sz="4" w:space="0"/>
        <w:bottom w:val="single" w:color="auto" w:sz="4" w:space="0"/>
        <w:right w:val="single" w:color="auto" w:sz="4" w:space="0"/>
      </w:pBdr>
      <w:spacing w:beforeAutospacing="1" w:afterAutospacing="1"/>
    </w:pPr>
    <w:rPr>
      <w:kern w:val="0"/>
      <w:szCs w:val="21"/>
    </w:rPr>
  </w:style>
  <w:style w:type="paragraph" w:customStyle="1" w:styleId="102">
    <w:name w:val="正文首行缩进两字符"/>
    <w:basedOn w:val="1"/>
    <w:qFormat/>
    <w:uiPriority w:val="0"/>
    <w:pPr>
      <w:spacing w:line="360" w:lineRule="auto"/>
      <w:ind w:firstLine="200" w:firstLineChars="200"/>
    </w:pPr>
  </w:style>
  <w:style w:type="paragraph" w:customStyle="1" w:styleId="103">
    <w:name w:val="1ji"/>
    <w:basedOn w:val="2"/>
    <w:link w:val="134"/>
    <w:qFormat/>
    <w:uiPriority w:val="0"/>
    <w:pPr>
      <w:keepLines w:val="0"/>
      <w:widowControl/>
      <w:spacing w:line="240" w:lineRule="auto"/>
    </w:pPr>
    <w:rPr>
      <w:rFonts w:ascii="宋体" w:hAnsi="宋体"/>
      <w:sz w:val="36"/>
    </w:rPr>
  </w:style>
  <w:style w:type="paragraph" w:customStyle="1" w:styleId="104">
    <w:name w:val="图"/>
    <w:basedOn w:val="1"/>
    <w:qFormat/>
    <w:uiPriority w:val="0"/>
    <w:pPr>
      <w:keepNext/>
      <w:adjustRightInd w:val="0"/>
      <w:snapToGrid w:val="0"/>
      <w:spacing w:line="300" w:lineRule="auto"/>
      <w:jc w:val="center"/>
    </w:pPr>
    <w:rPr>
      <w:spacing w:val="20"/>
      <w:kern w:val="0"/>
      <w:sz w:val="24"/>
      <w:szCs w:val="20"/>
    </w:rPr>
  </w:style>
  <w:style w:type="paragraph" w:customStyle="1" w:styleId="105">
    <w:name w:val="2-2ji"/>
    <w:basedOn w:val="3"/>
    <w:qFormat/>
    <w:uiPriority w:val="0"/>
    <w:pPr>
      <w:adjustRightInd w:val="0"/>
      <w:spacing w:line="360" w:lineRule="auto"/>
      <w:jc w:val="center"/>
    </w:pPr>
    <w:rPr>
      <w:rFonts w:ascii="宋体" w:hAnsi="宋体" w:eastAsia="宋体"/>
      <w:bCs w:val="0"/>
      <w:kern w:val="0"/>
      <w:sz w:val="36"/>
    </w:rPr>
  </w:style>
  <w:style w:type="paragraph" w:customStyle="1" w:styleId="106">
    <w:name w:val="默认段落字体 Para Char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07">
    <w:name w:val="_Style 20"/>
    <w:basedOn w:val="15"/>
    <w:qFormat/>
    <w:uiPriority w:val="0"/>
    <w:rPr>
      <w:rFonts w:ascii="Tahoma" w:hAnsi="Tahoma"/>
      <w:sz w:val="24"/>
    </w:rPr>
  </w:style>
  <w:style w:type="character" w:customStyle="1" w:styleId="108">
    <w:name w:val="10"/>
    <w:qFormat/>
    <w:uiPriority w:val="0"/>
    <w:rPr>
      <w:rFonts w:hint="default" w:ascii="Times New Roman" w:hAnsi="Times New Roman" w:cs="Times New Roman"/>
      <w:sz w:val="24"/>
      <w:szCs w:val="24"/>
    </w:rPr>
  </w:style>
  <w:style w:type="character" w:customStyle="1" w:styleId="109">
    <w:name w:val="font11"/>
    <w:qFormat/>
    <w:uiPriority w:val="0"/>
    <w:rPr>
      <w:rFonts w:hint="eastAsia" w:ascii="宋体" w:hAnsi="宋体" w:eastAsia="宋体" w:cs="宋体"/>
      <w:color w:val="000000"/>
      <w:sz w:val="20"/>
      <w:szCs w:val="20"/>
    </w:rPr>
  </w:style>
  <w:style w:type="character" w:customStyle="1" w:styleId="110">
    <w:name w:val="text11"/>
    <w:qFormat/>
    <w:uiPriority w:val="0"/>
    <w:rPr>
      <w:rFonts w:hint="default" w:ascii="Verdana" w:hAnsi="Verdana"/>
      <w:color w:val="4E4E4E"/>
      <w:sz w:val="18"/>
      <w:szCs w:val="18"/>
    </w:rPr>
  </w:style>
  <w:style w:type="character" w:customStyle="1" w:styleId="111">
    <w:name w:val="页眉 Char Char"/>
    <w:qFormat/>
    <w:uiPriority w:val="0"/>
    <w:rPr>
      <w:rFonts w:ascii="Tahoma" w:hAnsi="Tahoma"/>
      <w:sz w:val="18"/>
      <w:szCs w:val="18"/>
    </w:rPr>
  </w:style>
  <w:style w:type="character" w:customStyle="1" w:styleId="112">
    <w:name w:val="正文文本 字符"/>
    <w:link w:val="19"/>
    <w:qFormat/>
    <w:uiPriority w:val="0"/>
    <w:rPr>
      <w:rFonts w:ascii="宋体" w:hAnsi="宋体"/>
      <w:color w:val="FF00FF"/>
      <w:kern w:val="2"/>
      <w:sz w:val="21"/>
      <w:szCs w:val="21"/>
    </w:rPr>
  </w:style>
  <w:style w:type="character" w:customStyle="1" w:styleId="113">
    <w:name w:val="graytext1"/>
    <w:qFormat/>
    <w:uiPriority w:val="0"/>
    <w:rPr>
      <w:rFonts w:ascii="Tahoma" w:hAnsi="Tahoma"/>
      <w:color w:val="666666"/>
      <w:sz w:val="24"/>
      <w:szCs w:val="24"/>
    </w:rPr>
  </w:style>
  <w:style w:type="character" w:customStyle="1" w:styleId="114">
    <w:name w:val="062"/>
    <w:qFormat/>
    <w:uiPriority w:val="0"/>
    <w:rPr>
      <w:rFonts w:ascii="宋体" w:hAnsi="宋体"/>
      <w:b/>
      <w:bCs/>
      <w:sz w:val="32"/>
      <w:szCs w:val="24"/>
    </w:rPr>
  </w:style>
  <w:style w:type="character" w:customStyle="1" w:styleId="115">
    <w:name w:val="纯文本 字符"/>
    <w:link w:val="24"/>
    <w:qFormat/>
    <w:uiPriority w:val="0"/>
    <w:rPr>
      <w:rFonts w:ascii="宋体" w:hAnsi="Courier New"/>
      <w:kern w:val="2"/>
      <w:sz w:val="21"/>
    </w:rPr>
  </w:style>
  <w:style w:type="character" w:customStyle="1" w:styleId="116">
    <w:name w:val="1051"/>
    <w:qFormat/>
    <w:uiPriority w:val="0"/>
    <w:rPr>
      <w:rFonts w:ascii="Tahoma" w:hAnsi="Tahoma"/>
      <w:sz w:val="21"/>
      <w:szCs w:val="21"/>
    </w:rPr>
  </w:style>
  <w:style w:type="character" w:customStyle="1" w:styleId="117">
    <w:name w:val="gray12"/>
    <w:basedOn w:val="50"/>
    <w:qFormat/>
    <w:uiPriority w:val="0"/>
  </w:style>
  <w:style w:type="character" w:customStyle="1" w:styleId="118">
    <w:name w:val="small"/>
    <w:basedOn w:val="50"/>
    <w:qFormat/>
    <w:uiPriority w:val="0"/>
  </w:style>
  <w:style w:type="character" w:customStyle="1" w:styleId="119">
    <w:name w:val="style81"/>
    <w:qFormat/>
    <w:uiPriority w:val="0"/>
    <w:rPr>
      <w:rFonts w:ascii="Tahoma" w:hAnsi="Tahoma"/>
      <w:sz w:val="21"/>
      <w:szCs w:val="21"/>
    </w:rPr>
  </w:style>
  <w:style w:type="character" w:customStyle="1" w:styleId="120">
    <w:name w:val="15"/>
    <w:qFormat/>
    <w:uiPriority w:val="0"/>
    <w:rPr>
      <w:rFonts w:hint="default" w:ascii="Times New Roman" w:hAnsi="Times New Roman" w:cs="Times New Roman"/>
      <w:sz w:val="24"/>
      <w:szCs w:val="24"/>
    </w:rPr>
  </w:style>
  <w:style w:type="character" w:customStyle="1" w:styleId="121">
    <w:name w:val="样式 Char"/>
    <w:link w:val="77"/>
    <w:qFormat/>
    <w:uiPriority w:val="0"/>
    <w:rPr>
      <w:rFonts w:ascii="宋体" w:hAnsi="宋体" w:cs="宋体"/>
      <w:sz w:val="24"/>
      <w:szCs w:val="24"/>
      <w:lang w:val="en-US" w:eastAsia="zh-CN" w:bidi="ar-SA"/>
    </w:rPr>
  </w:style>
  <w:style w:type="character" w:customStyle="1" w:styleId="122">
    <w:name w:val="日期 字符"/>
    <w:link w:val="25"/>
    <w:qFormat/>
    <w:uiPriority w:val="0"/>
    <w:rPr>
      <w:rFonts w:ascii="Tahoma" w:hAnsi="Tahoma" w:eastAsia="宋体"/>
      <w:spacing w:val="30"/>
      <w:kern w:val="2"/>
      <w:sz w:val="28"/>
      <w:szCs w:val="24"/>
      <w:lang w:val="en-US" w:eastAsia="zh-CN" w:bidi="ar-SA"/>
    </w:rPr>
  </w:style>
  <w:style w:type="character" w:customStyle="1" w:styleId="123">
    <w:name w:val="white"/>
    <w:basedOn w:val="50"/>
    <w:qFormat/>
    <w:uiPriority w:val="0"/>
  </w:style>
  <w:style w:type="character" w:customStyle="1" w:styleId="124">
    <w:name w:val="case31"/>
    <w:qFormat/>
    <w:uiPriority w:val="0"/>
    <w:rPr>
      <w:rFonts w:hint="default" w:ascii="_x000B__x000C_" w:hAnsi="_x000B__x000C_"/>
      <w:sz w:val="21"/>
      <w:szCs w:val="21"/>
    </w:rPr>
  </w:style>
  <w:style w:type="character" w:customStyle="1" w:styleId="125">
    <w:name w:val="mark"/>
    <w:basedOn w:val="50"/>
    <w:qFormat/>
    <w:uiPriority w:val="0"/>
  </w:style>
  <w:style w:type="character" w:customStyle="1" w:styleId="126">
    <w:name w:val="页脚 字符"/>
    <w:link w:val="28"/>
    <w:qFormat/>
    <w:uiPriority w:val="99"/>
    <w:rPr>
      <w:rFonts w:ascii="宋体" w:hAnsi="Courier New"/>
      <w:kern w:val="2"/>
      <w:sz w:val="18"/>
    </w:rPr>
  </w:style>
  <w:style w:type="character" w:customStyle="1" w:styleId="127">
    <w:name w:val="ca-21"/>
    <w:qFormat/>
    <w:uiPriority w:val="0"/>
    <w:rPr>
      <w:rFonts w:hint="eastAsia" w:ascii="宋体-18030" w:hAnsi="宋体-18030" w:eastAsia="宋体-18030" w:cs="宋体-18030"/>
      <w:sz w:val="24"/>
      <w:szCs w:val="24"/>
    </w:rPr>
  </w:style>
  <w:style w:type="character" w:customStyle="1" w:styleId="128">
    <w:name w:val="search_content1"/>
    <w:qFormat/>
    <w:uiPriority w:val="0"/>
    <w:rPr>
      <w:rFonts w:ascii="Tahoma" w:hAnsi="Tahoma"/>
      <w:sz w:val="20"/>
      <w:szCs w:val="20"/>
    </w:rPr>
  </w:style>
  <w:style w:type="character" w:customStyle="1" w:styleId="129">
    <w:name w:val="ca-11"/>
    <w:qFormat/>
    <w:uiPriority w:val="0"/>
    <w:rPr>
      <w:rFonts w:hint="eastAsia" w:ascii="宋体" w:hAnsi="宋体" w:eastAsia="宋体"/>
      <w:sz w:val="24"/>
      <w:szCs w:val="24"/>
    </w:rPr>
  </w:style>
  <w:style w:type="character" w:customStyle="1" w:styleId="130">
    <w:name w:val="纯文本 Char1"/>
    <w:qFormat/>
    <w:uiPriority w:val="0"/>
    <w:rPr>
      <w:rFonts w:ascii="宋体" w:hAnsi="Courier New" w:eastAsia="宋体"/>
      <w:kern w:val="2"/>
      <w:sz w:val="21"/>
      <w:szCs w:val="24"/>
      <w:lang w:val="en-US" w:eastAsia="zh-CN" w:bidi="ar-SA"/>
    </w:rPr>
  </w:style>
  <w:style w:type="character" w:customStyle="1" w:styleId="131">
    <w:name w:val="font01"/>
    <w:qFormat/>
    <w:uiPriority w:val="0"/>
    <w:rPr>
      <w:rFonts w:hint="default" w:ascii="Arial" w:hAnsi="Arial" w:cs="Arial"/>
      <w:color w:val="000000"/>
      <w:sz w:val="24"/>
      <w:szCs w:val="24"/>
      <w:u w:val="none"/>
    </w:rPr>
  </w:style>
  <w:style w:type="character" w:customStyle="1" w:styleId="132">
    <w:name w:val="页脚 Char Char"/>
    <w:qFormat/>
    <w:uiPriority w:val="0"/>
    <w:rPr>
      <w:rFonts w:ascii="Tahoma" w:hAnsi="Tahoma"/>
      <w:sz w:val="18"/>
      <w:szCs w:val="18"/>
    </w:rPr>
  </w:style>
  <w:style w:type="character" w:customStyle="1" w:styleId="133">
    <w:name w:val="style11"/>
    <w:qFormat/>
    <w:uiPriority w:val="0"/>
    <w:rPr>
      <w:rFonts w:hint="default" w:ascii="Arial" w:hAnsi="Arial" w:cs="Arial"/>
      <w:sz w:val="24"/>
      <w:szCs w:val="24"/>
    </w:rPr>
  </w:style>
  <w:style w:type="character" w:customStyle="1" w:styleId="134">
    <w:name w:val="1ji Char Char"/>
    <w:link w:val="103"/>
    <w:qFormat/>
    <w:uiPriority w:val="0"/>
    <w:rPr>
      <w:rFonts w:ascii="宋体" w:hAnsi="宋体" w:eastAsia="宋体"/>
      <w:b/>
      <w:bCs/>
      <w:kern w:val="44"/>
      <w:sz w:val="36"/>
      <w:szCs w:val="44"/>
      <w:lang w:val="en-US" w:eastAsia="zh-CN" w:bidi="ar-SA"/>
    </w:rPr>
  </w:style>
  <w:style w:type="character" w:customStyle="1" w:styleId="135">
    <w:name w:val="font21"/>
    <w:basedOn w:val="50"/>
    <w:qFormat/>
    <w:uiPriority w:val="0"/>
    <w:rPr>
      <w:rFonts w:hint="eastAsia" w:ascii="宋体" w:hAnsi="宋体" w:eastAsia="宋体"/>
      <w:color w:val="000000"/>
      <w:sz w:val="24"/>
      <w:szCs w:val="24"/>
      <w:u w:val="none"/>
    </w:rPr>
  </w:style>
  <w:style w:type="character" w:customStyle="1" w:styleId="136">
    <w:name w:val="批注框文本 Char Char"/>
    <w:qFormat/>
    <w:uiPriority w:val="0"/>
    <w:rPr>
      <w:rFonts w:ascii="Tahoma" w:hAnsi="Tahoma"/>
      <w:sz w:val="18"/>
      <w:szCs w:val="18"/>
    </w:rPr>
  </w:style>
  <w:style w:type="paragraph" w:customStyle="1" w:styleId="137">
    <w:name w:val="列出段落21"/>
    <w:basedOn w:val="1"/>
    <w:qFormat/>
    <w:uiPriority w:val="99"/>
    <w:pPr>
      <w:ind w:firstLine="420" w:firstLineChars="200"/>
    </w:pPr>
  </w:style>
  <w:style w:type="paragraph" w:customStyle="1" w:styleId="138">
    <w:name w:val="潘"/>
    <w:basedOn w:val="1"/>
    <w:qFormat/>
    <w:uiPriority w:val="0"/>
    <w:pPr>
      <w:spacing w:line="240" w:lineRule="atLeast"/>
    </w:pPr>
    <w:rPr>
      <w:rFonts w:ascii="Arial" w:hAnsi="Arial" w:cs="Arial"/>
      <w:b/>
      <w:bCs/>
      <w:szCs w:val="21"/>
    </w:rPr>
  </w:style>
  <w:style w:type="paragraph" w:customStyle="1" w:styleId="139">
    <w:name w:val="列出段落2"/>
    <w:basedOn w:val="1"/>
    <w:qFormat/>
    <w:uiPriority w:val="34"/>
    <w:pPr>
      <w:ind w:firstLine="420" w:firstLineChars="200"/>
    </w:pPr>
    <w:rPr>
      <w:rFonts w:ascii="Calibri" w:hAnsi="Calibri"/>
    </w:rPr>
  </w:style>
  <w:style w:type="character" w:customStyle="1" w:styleId="140">
    <w:name w:val="标题 1 字符"/>
    <w:link w:val="2"/>
    <w:qFormat/>
    <w:uiPriority w:val="0"/>
    <w:rPr>
      <w:b/>
      <w:bCs/>
      <w:kern w:val="44"/>
      <w:sz w:val="44"/>
      <w:szCs w:val="44"/>
    </w:rPr>
  </w:style>
  <w:style w:type="paragraph" w:customStyle="1" w:styleId="141">
    <w:name w:val="正文(首行缩进)"/>
    <w:basedOn w:val="1"/>
    <w:qFormat/>
    <w:uiPriority w:val="0"/>
    <w:pPr>
      <w:spacing w:line="360" w:lineRule="auto"/>
      <w:ind w:firstLine="200"/>
    </w:pPr>
    <w:rPr>
      <w:rFonts w:ascii="Arial Narrow" w:hAnsi="Arial Narrow"/>
      <w:sz w:val="24"/>
    </w:rPr>
  </w:style>
  <w:style w:type="character" w:customStyle="1" w:styleId="142">
    <w:name w:val="批注文字 字符"/>
    <w:basedOn w:val="50"/>
    <w:link w:val="16"/>
    <w:qFormat/>
    <w:uiPriority w:val="99"/>
    <w:rPr>
      <w:rFonts w:ascii="Times New Roman" w:hAnsi="Times New Roman" w:eastAsia="宋体" w:cs="Times New Roman"/>
      <w:kern w:val="2"/>
      <w:sz w:val="21"/>
      <w:szCs w:val="24"/>
    </w:rPr>
  </w:style>
  <w:style w:type="character" w:customStyle="1" w:styleId="143">
    <w:name w:val="批注主题 字符"/>
    <w:basedOn w:val="142"/>
    <w:link w:val="45"/>
    <w:qFormat/>
    <w:uiPriority w:val="0"/>
    <w:rPr>
      <w:rFonts w:ascii="Times New Roman" w:hAnsi="Times New Roman" w:eastAsia="宋体" w:cs="Times New Roman"/>
      <w:b/>
      <w:bCs/>
      <w:kern w:val="2"/>
      <w:sz w:val="21"/>
      <w:szCs w:val="24"/>
    </w:rPr>
  </w:style>
  <w:style w:type="character" w:customStyle="1" w:styleId="144">
    <w:name w:val="纯文本 字符1"/>
    <w:qFormat/>
    <w:uiPriority w:val="0"/>
    <w:rPr>
      <w:rFonts w:ascii="宋体" w:hAnsi="Courier New" w:eastAsia="宋体"/>
    </w:rPr>
  </w:style>
  <w:style w:type="paragraph" w:customStyle="1" w:styleId="145">
    <w:name w:val="Table Paragraph"/>
    <w:basedOn w:val="1"/>
    <w:qFormat/>
    <w:uiPriority w:val="1"/>
    <w:rPr>
      <w:rFonts w:ascii="宋体" w:hAnsi="宋体" w:cs="宋体"/>
      <w:lang w:val="zh-CN" w:bidi="zh-CN"/>
    </w:rPr>
  </w:style>
  <w:style w:type="character" w:customStyle="1" w:styleId="146">
    <w:name w:val="font121"/>
    <w:basedOn w:val="50"/>
    <w:qFormat/>
    <w:uiPriority w:val="0"/>
    <w:rPr>
      <w:rFonts w:hint="eastAsia" w:ascii="宋体" w:hAnsi="宋体" w:eastAsia="宋体" w:cs="宋体"/>
      <w:color w:val="000000"/>
      <w:sz w:val="20"/>
      <w:szCs w:val="20"/>
      <w:u w:val="none"/>
    </w:rPr>
  </w:style>
  <w:style w:type="paragraph" w:customStyle="1" w:styleId="147">
    <w:name w:val="WPSOffice手动目录 1"/>
    <w:qFormat/>
    <w:uiPriority w:val="0"/>
    <w:rPr>
      <w:rFonts w:asciiTheme="minorHAnsi" w:hAnsiTheme="minorHAnsi" w:eastAsiaTheme="minorEastAsia" w:cstheme="minorBidi"/>
      <w:lang w:val="en-US" w:eastAsia="zh-CN" w:bidi="ar-SA"/>
    </w:rPr>
  </w:style>
  <w:style w:type="paragraph" w:customStyle="1" w:styleId="148">
    <w:name w:val="章标题"/>
    <w:qFormat/>
    <w:uiPriority w:val="0"/>
    <w:pPr>
      <w:tabs>
        <w:tab w:val="left" w:pos="1410"/>
      </w:tabs>
      <w:spacing w:beforeLines="50" w:afterLines="50"/>
      <w:ind w:left="1410" w:hanging="720"/>
      <w:jc w:val="both"/>
      <w:outlineLvl w:val="1"/>
    </w:pPr>
    <w:rPr>
      <w:rFonts w:ascii="黑体" w:hAnsi="Times New Roman" w:eastAsia="黑体" w:cs="Times New Roman"/>
      <w:sz w:val="21"/>
      <w:lang w:val="en-US" w:eastAsia="zh-CN" w:bidi="ar-SA"/>
    </w:rPr>
  </w:style>
  <w:style w:type="paragraph" w:customStyle="1" w:styleId="149">
    <w:name w:val="Normal_84"/>
    <w:qFormat/>
    <w:uiPriority w:val="0"/>
    <w:pPr>
      <w:spacing w:before="120" w:after="240"/>
      <w:jc w:val="both"/>
    </w:pPr>
    <w:rPr>
      <w:rFonts w:ascii="Calibri" w:hAnsi="Calibri" w:eastAsia="Calibri" w:cs="Times New Roman"/>
      <w:sz w:val="22"/>
      <w:szCs w:val="22"/>
      <w:lang w:val="ru-RU" w:eastAsia="en-US" w:bidi="ar-SA"/>
    </w:rPr>
  </w:style>
  <w:style w:type="character" w:customStyle="1" w:styleId="150">
    <w:name w:val="font31"/>
    <w:qFormat/>
    <w:uiPriority w:val="0"/>
    <w:rPr>
      <w:rFonts w:hint="eastAsia" w:ascii="宋体" w:hAnsi="宋体" w:eastAsia="宋体" w:cs="宋体"/>
      <w:color w:val="000000"/>
      <w:sz w:val="20"/>
      <w:szCs w:val="20"/>
      <w:u w:val="none"/>
    </w:rPr>
  </w:style>
  <w:style w:type="paragraph" w:customStyle="1" w:styleId="151">
    <w:name w:val="_Style 2"/>
    <w:basedOn w:val="1"/>
    <w:qFormat/>
    <w:uiPriority w:val="34"/>
    <w:pPr>
      <w:ind w:firstLine="420" w:firstLineChars="200"/>
    </w:pPr>
    <w:rPr>
      <w:szCs w:val="22"/>
    </w:rPr>
  </w:style>
  <w:style w:type="paragraph" w:customStyle="1" w:styleId="152">
    <w:name w:val="列表段落1"/>
    <w:basedOn w:val="1"/>
    <w:qFormat/>
    <w:uiPriority w:val="34"/>
    <w:pPr>
      <w:widowControl/>
      <w:ind w:firstLine="420" w:firstLineChars="200"/>
      <w:jc w:val="left"/>
    </w:pPr>
    <w:rPr>
      <w:rFonts w:ascii="宋体" w:hAnsi="宋体" w:cs="宋体"/>
      <w:kern w:val="0"/>
      <w:sz w:val="24"/>
    </w:rPr>
  </w:style>
  <w:style w:type="paragraph" w:customStyle="1" w:styleId="153">
    <w:name w:val="无间隔1"/>
    <w:qFormat/>
    <w:uiPriority w:val="0"/>
    <w:pPr>
      <w:widowControl w:val="0"/>
      <w:jc w:val="both"/>
    </w:pPr>
    <w:rPr>
      <w:rFonts w:ascii="Calibri" w:hAnsi="Calibri" w:eastAsia="宋体" w:cs="Times New Roman"/>
      <w:sz w:val="21"/>
      <w:szCs w:val="22"/>
      <w:lang w:val="en-US" w:eastAsia="zh-CN" w:bidi="ar-SA"/>
    </w:rPr>
  </w:style>
  <w:style w:type="paragraph" w:customStyle="1" w:styleId="154">
    <w:name w:val="正文 New New New New"/>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155">
    <w:name w:val="列表段落2"/>
    <w:basedOn w:val="1"/>
    <w:qFormat/>
    <w:uiPriority w:val="99"/>
    <w:pPr>
      <w:ind w:firstLine="420" w:firstLineChars="200"/>
    </w:pPr>
  </w:style>
  <w:style w:type="character" w:customStyle="1" w:styleId="156">
    <w:name w:val="纯文本 Char"/>
    <w:qFormat/>
    <w:uiPriority w:val="0"/>
    <w:rPr>
      <w:rFonts w:ascii="宋体" w:hAnsi="Courier New" w:eastAsia="宋体"/>
      <w:kern w:val="2"/>
      <w:sz w:val="21"/>
      <w:lang w:val="en-US" w:eastAsia="zh-CN" w:bidi="ar-SA"/>
    </w:rPr>
  </w:style>
  <w:style w:type="character" w:customStyle="1" w:styleId="157">
    <w:name w:val="NormalCharacter"/>
    <w:link w:val="1"/>
    <w:unhideWhenUsed/>
    <w:qFormat/>
    <w:uiPriority w:val="0"/>
    <w:rPr>
      <w:rFonts w:ascii="Times New Roman" w:hAnsi="Times New Roman" w:eastAsia="宋体" w:cs="Times New Roman"/>
      <w:kern w:val="2"/>
      <w:sz w:val="21"/>
      <w:szCs w:val="24"/>
      <w:lang w:val="en-US" w:eastAsia="zh-CN" w:bidi="ar-SA"/>
    </w:rPr>
  </w:style>
  <w:style w:type="character" w:customStyle="1" w:styleId="158">
    <w:name w:val="font91"/>
    <w:basedOn w:val="50"/>
    <w:qFormat/>
    <w:uiPriority w:val="0"/>
    <w:rPr>
      <w:rFonts w:hint="eastAsia" w:ascii="黑体" w:hAnsi="宋体" w:eastAsia="黑体" w:cs="黑体"/>
      <w:color w:val="000000"/>
      <w:sz w:val="20"/>
      <w:szCs w:val="20"/>
      <w:u w:val="none"/>
    </w:rPr>
  </w:style>
  <w:style w:type="paragraph" w:customStyle="1" w:styleId="159">
    <w:name w:val="表格文字"/>
    <w:basedOn w:val="1"/>
    <w:qFormat/>
    <w:uiPriority w:val="0"/>
    <w:pPr>
      <w:adjustRightInd w:val="0"/>
      <w:spacing w:line="420" w:lineRule="atLeast"/>
      <w:jc w:val="left"/>
    </w:pPr>
    <w:rPr>
      <w:kern w:val="0"/>
      <w:szCs w:val="20"/>
    </w:rPr>
  </w:style>
  <w:style w:type="paragraph" w:customStyle="1" w:styleId="160">
    <w:name w:val="PlainText"/>
    <w:basedOn w:val="1"/>
    <w:qFormat/>
    <w:uiPriority w:val="0"/>
    <w:rPr>
      <w:rFonts w:ascii="宋体" w:hAnsi="Courier New"/>
      <w:szCs w:val="21"/>
    </w:rPr>
  </w:style>
  <w:style w:type="paragraph" w:customStyle="1" w:styleId="161">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table" w:customStyle="1" w:styleId="162">
    <w:name w:val="Table Normal"/>
    <w:semiHidden/>
    <w:unhideWhenUsed/>
    <w:qFormat/>
    <w:uiPriority w:val="0"/>
    <w:tblPr>
      <w:tblCellMar>
        <w:top w:w="0" w:type="dxa"/>
        <w:left w:w="0" w:type="dxa"/>
        <w:bottom w:w="0" w:type="dxa"/>
        <w:right w:w="0" w:type="dxa"/>
      </w:tblCellMar>
    </w:tblPr>
  </w:style>
  <w:style w:type="paragraph" w:customStyle="1" w:styleId="163">
    <w:name w:val="Table Text"/>
    <w:basedOn w:val="1"/>
    <w:semiHidden/>
    <w:qFormat/>
    <w:uiPriority w:val="0"/>
    <w:rPr>
      <w:rFonts w:ascii="宋体" w:hAnsi="宋体" w:eastAsia="宋体" w:cs="宋体"/>
      <w:sz w:val="26"/>
      <w:szCs w:val="26"/>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xp</Company>
  <Pages>67</Pages>
  <Words>3822</Words>
  <Characters>4566</Characters>
  <Lines>319</Lines>
  <Paragraphs>89</Paragraphs>
  <TotalTime>780</TotalTime>
  <ScaleCrop>false</ScaleCrop>
  <LinksUpToDate>false</LinksUpToDate>
  <CharactersWithSpaces>4742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2021-02-04T06:24:00Z</dcterms:created>
  <dc:creator>weimei ge</dc:creator>
  <cp:lastModifiedBy>窗边的小豆豆</cp:lastModifiedBy>
  <dcterms:modified xsi:type="dcterms:W3CDTF">2025-09-29T08:36:37Z</dcterms:modified>
  <dc:title>鑫磐</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5EB3E3B2D5AC4E659CC44E40B474C546_13</vt:lpwstr>
  </property>
  <property fmtid="{D5CDD505-2E9C-101B-9397-08002B2CF9AE}" pid="4" name="KSOTemplateDocerSaveRecord">
    <vt:lpwstr>eyJoZGlkIjoiNWNkNTVkOGNkODU1NTRiMmM5NDM5MTEzOTU3OWRmYmYiLCJ1c2VySWQiOiIzMzYwNzMwNzYifQ==</vt:lpwstr>
  </property>
</Properties>
</file>