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506578">
      <w:pPr>
        <w:widowControl/>
        <w:spacing w:line="360" w:lineRule="auto"/>
        <w:rPr>
          <w:rFonts w:ascii="宋体" w:hAnsi="宋体"/>
          <w:color w:val="000000" w:themeColor="text1"/>
          <w:kern w:val="0"/>
          <w:szCs w:val="21"/>
          <w:highlight w:val="none"/>
          <w14:textFill>
            <w14:solidFill>
              <w14:schemeClr w14:val="tx1"/>
            </w14:solidFill>
          </w14:textFill>
        </w:rPr>
      </w:pPr>
      <w:bookmarkStart w:id="156" w:name="_GoBack"/>
    </w:p>
    <w:p w14:paraId="2B66790C">
      <w:pPr>
        <w:widowControl/>
        <w:spacing w:before="120" w:line="360" w:lineRule="auto"/>
        <w:jc w:val="center"/>
        <w:rPr>
          <w:rFonts w:ascii="宋体" w:hAnsi="宋体"/>
          <w:b/>
          <w:color w:val="000000" w:themeColor="text1"/>
          <w:spacing w:val="20"/>
          <w:kern w:val="0"/>
          <w:sz w:val="48"/>
          <w:szCs w:val="48"/>
          <w:highlight w:val="none"/>
          <w14:textFill>
            <w14:solidFill>
              <w14:schemeClr w14:val="tx1"/>
            </w14:solidFill>
          </w14:textFill>
        </w:rPr>
      </w:pPr>
      <w:r>
        <w:rPr>
          <w:rFonts w:hint="eastAsia" w:ascii="宋体" w:hAnsi="宋体"/>
          <w:b/>
          <w:color w:val="000000" w:themeColor="text1"/>
          <w:spacing w:val="20"/>
          <w:kern w:val="0"/>
          <w:sz w:val="48"/>
          <w:szCs w:val="48"/>
          <w:highlight w:val="none"/>
          <w14:textFill>
            <w14:solidFill>
              <w14:schemeClr w14:val="tx1"/>
            </w14:solidFill>
          </w14:textFill>
        </w:rPr>
        <w:t>广西浩港工程项目管理有限公司</w:t>
      </w:r>
    </w:p>
    <w:p w14:paraId="124B1739">
      <w:pPr>
        <w:widowControl/>
        <w:spacing w:before="120" w:line="360" w:lineRule="auto"/>
        <w:jc w:val="center"/>
        <w:rPr>
          <w:rFonts w:ascii="宋体" w:hAnsi="宋体"/>
          <w:b/>
          <w:color w:val="000000" w:themeColor="text1"/>
          <w:spacing w:val="20"/>
          <w:kern w:val="0"/>
          <w:sz w:val="72"/>
          <w:szCs w:val="72"/>
          <w:highlight w:val="none"/>
          <w14:textFill>
            <w14:solidFill>
              <w14:schemeClr w14:val="tx1"/>
            </w14:solidFill>
          </w14:textFill>
        </w:rPr>
      </w:pPr>
    </w:p>
    <w:p w14:paraId="33B360E6">
      <w:pPr>
        <w:rPr>
          <w:color w:val="000000" w:themeColor="text1"/>
          <w:highlight w:val="none"/>
          <w14:textFill>
            <w14:solidFill>
              <w14:schemeClr w14:val="tx1"/>
            </w14:solidFill>
          </w14:textFill>
        </w:rPr>
      </w:pPr>
    </w:p>
    <w:p w14:paraId="3717E65D">
      <w:pPr>
        <w:pStyle w:val="15"/>
        <w:rPr>
          <w:color w:val="000000" w:themeColor="text1"/>
          <w:highlight w:val="none"/>
          <w14:textFill>
            <w14:solidFill>
              <w14:schemeClr w14:val="tx1"/>
            </w14:solidFill>
          </w14:textFill>
        </w:rPr>
      </w:pPr>
    </w:p>
    <w:p w14:paraId="4BC2C16A">
      <w:pPr>
        <w:pStyle w:val="15"/>
        <w:rPr>
          <w:color w:val="000000" w:themeColor="text1"/>
          <w:highlight w:val="none"/>
          <w14:textFill>
            <w14:solidFill>
              <w14:schemeClr w14:val="tx1"/>
            </w14:solidFill>
          </w14:textFill>
        </w:rPr>
      </w:pPr>
    </w:p>
    <w:p w14:paraId="322DF398">
      <w:pPr>
        <w:widowControl/>
        <w:spacing w:before="120" w:line="360" w:lineRule="auto"/>
        <w:jc w:val="center"/>
        <w:rPr>
          <w:rFonts w:ascii="宋体" w:hAnsi="宋体"/>
          <w:b/>
          <w:color w:val="000000" w:themeColor="text1"/>
          <w:spacing w:val="20"/>
          <w:kern w:val="0"/>
          <w:sz w:val="72"/>
          <w:szCs w:val="72"/>
          <w:highlight w:val="none"/>
          <w14:textFill>
            <w14:solidFill>
              <w14:schemeClr w14:val="tx1"/>
            </w14:solidFill>
          </w14:textFill>
        </w:rPr>
      </w:pPr>
      <w:r>
        <w:rPr>
          <w:rFonts w:hint="eastAsia" w:ascii="宋体" w:hAnsi="宋体"/>
          <w:b/>
          <w:color w:val="000000" w:themeColor="text1"/>
          <w:spacing w:val="20"/>
          <w:kern w:val="0"/>
          <w:sz w:val="84"/>
          <w:szCs w:val="84"/>
          <w:highlight w:val="none"/>
          <w14:textFill>
            <w14:solidFill>
              <w14:schemeClr w14:val="tx1"/>
            </w14:solidFill>
          </w14:textFill>
        </w:rPr>
        <w:t>公开招标采购文件</w:t>
      </w:r>
    </w:p>
    <w:p w14:paraId="0D4501E8">
      <w:pPr>
        <w:snapToGrid w:val="0"/>
        <w:spacing w:before="165" w:beforeLines="50" w:line="360" w:lineRule="auto"/>
        <w:ind w:firstLine="3012" w:firstLineChars="1000"/>
        <w:rPr>
          <w:rFonts w:ascii="仿宋_GB2312" w:hAnsi="宋体" w:eastAsia="仿宋_GB2312"/>
          <w:b/>
          <w:bCs/>
          <w:color w:val="000000" w:themeColor="text1"/>
          <w:sz w:val="30"/>
          <w:szCs w:val="72"/>
          <w:highlight w:val="none"/>
          <w14:textFill>
            <w14:solidFill>
              <w14:schemeClr w14:val="tx1"/>
            </w14:solidFill>
          </w14:textFill>
        </w:rPr>
      </w:pPr>
      <w:r>
        <w:rPr>
          <w:rFonts w:hint="eastAsia" w:ascii="仿宋_GB2312" w:hAnsi="宋体" w:eastAsia="仿宋_GB2312"/>
          <w:b/>
          <w:bCs/>
          <w:color w:val="000000" w:themeColor="text1"/>
          <w:sz w:val="30"/>
          <w:szCs w:val="72"/>
          <w:highlight w:val="none"/>
          <w14:textFill>
            <w14:solidFill>
              <w14:schemeClr w14:val="tx1"/>
            </w14:solidFill>
          </w14:textFill>
        </w:rPr>
        <w:t>（全流程电子化评标）</w:t>
      </w:r>
    </w:p>
    <w:p w14:paraId="20BB8B60">
      <w:pPr>
        <w:snapToGrid w:val="0"/>
        <w:spacing w:before="165" w:beforeLines="50" w:line="360" w:lineRule="auto"/>
        <w:rPr>
          <w:rFonts w:ascii="仿宋_GB2312" w:hAnsi="宋体" w:eastAsia="仿宋_GB2312"/>
          <w:color w:val="000000" w:themeColor="text1"/>
          <w:sz w:val="30"/>
          <w:szCs w:val="72"/>
          <w:highlight w:val="none"/>
          <w14:textFill>
            <w14:solidFill>
              <w14:schemeClr w14:val="tx1"/>
            </w14:solidFill>
          </w14:textFill>
        </w:rPr>
      </w:pPr>
    </w:p>
    <w:p w14:paraId="36449564">
      <w:pPr>
        <w:pStyle w:val="15"/>
        <w:rPr>
          <w:rFonts w:ascii="仿宋_GB2312" w:hAnsi="宋体" w:eastAsia="仿宋_GB2312"/>
          <w:color w:val="000000" w:themeColor="text1"/>
          <w:sz w:val="30"/>
          <w:szCs w:val="72"/>
          <w:highlight w:val="none"/>
          <w14:textFill>
            <w14:solidFill>
              <w14:schemeClr w14:val="tx1"/>
            </w14:solidFill>
          </w14:textFill>
        </w:rPr>
      </w:pPr>
    </w:p>
    <w:p w14:paraId="0D9844E1">
      <w:pPr>
        <w:rPr>
          <w:color w:val="000000" w:themeColor="text1"/>
          <w:highlight w:val="none"/>
          <w14:textFill>
            <w14:solidFill>
              <w14:schemeClr w14:val="tx1"/>
            </w14:solidFill>
          </w14:textFill>
        </w:rPr>
      </w:pPr>
    </w:p>
    <w:p w14:paraId="16CB1F01">
      <w:pPr>
        <w:rPr>
          <w:color w:val="000000" w:themeColor="text1"/>
          <w:highlight w:val="none"/>
          <w14:textFill>
            <w14:solidFill>
              <w14:schemeClr w14:val="tx1"/>
            </w14:solidFill>
          </w14:textFill>
        </w:rPr>
      </w:pPr>
    </w:p>
    <w:p w14:paraId="6C87C141">
      <w:pPr>
        <w:pStyle w:val="19"/>
        <w:snapToGrid w:val="0"/>
        <w:spacing w:before="50" w:after="120" w:line="360" w:lineRule="auto"/>
        <w:ind w:firstLine="1272" w:firstLineChars="396"/>
        <w:jc w:val="left"/>
        <w:rPr>
          <w:rFonts w:hint="eastAsia" w:ascii="仿宋_GB2312" w:hAnsi="宋体" w:eastAsia="仿宋_GB2312"/>
          <w:b/>
          <w:bCs/>
          <w:color w:val="000000" w:themeColor="text1"/>
          <w:sz w:val="32"/>
          <w:szCs w:val="32"/>
          <w:highlight w:val="none"/>
          <w:lang w:eastAsia="zh-CN"/>
          <w14:textFill>
            <w14:solidFill>
              <w14:schemeClr w14:val="tx1"/>
            </w14:solidFill>
          </w14:textFill>
        </w:rPr>
      </w:pPr>
      <w:r>
        <w:rPr>
          <w:rFonts w:hint="eastAsia" w:ascii="仿宋_GB2312" w:hAnsi="宋体" w:eastAsia="仿宋_GB2312"/>
          <w:b/>
          <w:bCs/>
          <w:color w:val="000000" w:themeColor="text1"/>
          <w:sz w:val="32"/>
          <w:szCs w:val="32"/>
          <w:highlight w:val="none"/>
          <w14:textFill>
            <w14:solidFill>
              <w14:schemeClr w14:val="tx1"/>
            </w14:solidFill>
          </w14:textFill>
        </w:rPr>
        <w:t>项目</w:t>
      </w:r>
      <w:r>
        <w:rPr>
          <w:rFonts w:hint="eastAsia" w:ascii="仿宋_GB2312" w:hAnsi="宋体" w:eastAsia="仿宋_GB2312" w:cs="Courier New"/>
          <w:b/>
          <w:bCs/>
          <w:color w:val="000000" w:themeColor="text1"/>
          <w:w w:val="95"/>
          <w:sz w:val="32"/>
          <w:szCs w:val="32"/>
          <w:highlight w:val="none"/>
          <w14:textFill>
            <w14:solidFill>
              <w14:schemeClr w14:val="tx1"/>
            </w14:solidFill>
          </w14:textFill>
        </w:rPr>
        <w:t>名称</w:t>
      </w:r>
      <w:r>
        <w:rPr>
          <w:rFonts w:hint="eastAsia" w:ascii="仿宋_GB2312" w:hAnsi="宋体" w:eastAsia="仿宋_GB2312"/>
          <w:b/>
          <w:bCs/>
          <w:color w:val="000000" w:themeColor="text1"/>
          <w:sz w:val="32"/>
          <w:szCs w:val="32"/>
          <w:highlight w:val="none"/>
          <w14:textFill>
            <w14:solidFill>
              <w14:schemeClr w14:val="tx1"/>
            </w14:solidFill>
          </w14:textFill>
        </w:rPr>
        <w:t>：</w:t>
      </w:r>
      <w:r>
        <w:rPr>
          <w:rFonts w:hint="eastAsia" w:ascii="仿宋_GB2312" w:hAnsi="宋体" w:eastAsia="仿宋_GB2312"/>
          <w:b/>
          <w:bCs/>
          <w:color w:val="000000" w:themeColor="text1"/>
          <w:sz w:val="32"/>
          <w:szCs w:val="32"/>
          <w:highlight w:val="none"/>
          <w:lang w:eastAsia="zh-CN"/>
          <w14:textFill>
            <w14:solidFill>
              <w14:schemeClr w14:val="tx1"/>
            </w14:solidFill>
          </w14:textFill>
        </w:rPr>
        <w:t>覃塘区学生营养膳食补助项目食材配送服务</w:t>
      </w:r>
    </w:p>
    <w:p w14:paraId="0222C2A7">
      <w:pPr>
        <w:snapToGrid w:val="0"/>
        <w:spacing w:before="165" w:beforeLines="50" w:line="360" w:lineRule="auto"/>
        <w:ind w:firstLine="1221" w:firstLineChars="400"/>
        <w:rPr>
          <w:rFonts w:hint="eastAsia" w:ascii="仿宋_GB2312" w:hAnsi="宋体" w:eastAsia="仿宋_GB2312"/>
          <w:b/>
          <w:bCs/>
          <w:color w:val="000000" w:themeColor="text1"/>
          <w:sz w:val="32"/>
          <w:szCs w:val="32"/>
          <w:highlight w:val="none"/>
          <w:lang w:eastAsia="zh-CN"/>
          <w14:textFill>
            <w14:solidFill>
              <w14:schemeClr w14:val="tx1"/>
            </w14:solidFill>
          </w14:textFill>
        </w:rPr>
      </w:pPr>
      <w:r>
        <w:rPr>
          <w:rFonts w:hint="eastAsia" w:ascii="仿宋_GB2312" w:hAnsi="宋体" w:eastAsia="仿宋_GB2312" w:cs="Courier New"/>
          <w:b/>
          <w:bCs/>
          <w:color w:val="000000" w:themeColor="text1"/>
          <w:w w:val="95"/>
          <w:sz w:val="32"/>
          <w:szCs w:val="32"/>
          <w:highlight w:val="none"/>
          <w14:textFill>
            <w14:solidFill>
              <w14:schemeClr w14:val="tx1"/>
            </w14:solidFill>
          </w14:textFill>
        </w:rPr>
        <w:t>项目</w:t>
      </w:r>
      <w:r>
        <w:rPr>
          <w:rFonts w:hint="eastAsia" w:ascii="仿宋_GB2312" w:hAnsi="宋体" w:eastAsia="仿宋_GB2312"/>
          <w:b/>
          <w:bCs/>
          <w:color w:val="000000" w:themeColor="text1"/>
          <w:sz w:val="32"/>
          <w:szCs w:val="32"/>
          <w:highlight w:val="none"/>
          <w14:textFill>
            <w14:solidFill>
              <w14:schemeClr w14:val="tx1"/>
            </w14:solidFill>
          </w14:textFill>
        </w:rPr>
        <w:t>编号</w:t>
      </w:r>
      <w:r>
        <w:rPr>
          <w:rFonts w:hint="eastAsia" w:ascii="仿宋_GB2312" w:hAnsi="宋体" w:eastAsia="仿宋_GB2312" w:cs="Courier New"/>
          <w:b/>
          <w:bCs/>
          <w:color w:val="000000" w:themeColor="text1"/>
          <w:w w:val="95"/>
          <w:sz w:val="32"/>
          <w:szCs w:val="32"/>
          <w:highlight w:val="none"/>
          <w14:textFill>
            <w14:solidFill>
              <w14:schemeClr w14:val="tx1"/>
            </w14:solidFill>
          </w14:textFill>
        </w:rPr>
        <w:t>：</w:t>
      </w:r>
      <w:r>
        <w:rPr>
          <w:rFonts w:hint="eastAsia" w:ascii="仿宋_GB2312" w:hAnsi="宋体" w:eastAsia="仿宋_GB2312"/>
          <w:b/>
          <w:bCs/>
          <w:color w:val="000000" w:themeColor="text1"/>
          <w:sz w:val="32"/>
          <w:szCs w:val="32"/>
          <w:highlight w:val="none"/>
          <w:lang w:eastAsia="zh-CN"/>
          <w14:textFill>
            <w14:solidFill>
              <w14:schemeClr w14:val="tx1"/>
            </w14:solidFill>
          </w14:textFill>
        </w:rPr>
        <w:t>GGZC2025-G3-040141-GXHG</w:t>
      </w:r>
    </w:p>
    <w:p w14:paraId="3F5761F4">
      <w:pPr>
        <w:pStyle w:val="52"/>
        <w:rPr>
          <w:rFonts w:hint="default" w:eastAsia="仿宋_GB2312"/>
          <w:color w:val="000000" w:themeColor="text1"/>
          <w:highlight w:val="none"/>
          <w:lang w:val="en-US" w:eastAsia="zh-CN"/>
          <w14:textFill>
            <w14:solidFill>
              <w14:schemeClr w14:val="tx1"/>
            </w14:solidFill>
          </w14:textFill>
        </w:rPr>
      </w:pPr>
      <w:r>
        <w:rPr>
          <w:rFonts w:hint="eastAsia" w:ascii="仿宋_GB2312" w:hAnsi="宋体" w:eastAsia="仿宋_GB2312"/>
          <w:b/>
          <w:bCs/>
          <w:color w:val="000000" w:themeColor="text1"/>
          <w:kern w:val="2"/>
          <w:sz w:val="32"/>
          <w:szCs w:val="32"/>
          <w:highlight w:val="none"/>
          <w14:textFill>
            <w14:solidFill>
              <w14:schemeClr w14:val="tx1"/>
            </w14:solidFill>
          </w14:textFill>
        </w:rPr>
        <w:t xml:space="preserve">        </w:t>
      </w:r>
    </w:p>
    <w:p w14:paraId="207B3CC5">
      <w:pPr>
        <w:pStyle w:val="19"/>
        <w:snapToGrid w:val="0"/>
        <w:spacing w:before="50" w:after="120" w:line="360" w:lineRule="auto"/>
        <w:ind w:firstLine="1200" w:firstLineChars="393"/>
        <w:rPr>
          <w:rFonts w:hint="eastAsia" w:ascii="仿宋_GB2312" w:hAnsi="宋体" w:eastAsia="仿宋_GB2312"/>
          <w:b/>
          <w:bCs/>
          <w:color w:val="000000" w:themeColor="text1"/>
          <w:w w:val="95"/>
          <w:sz w:val="32"/>
          <w:szCs w:val="32"/>
          <w:highlight w:val="none"/>
          <w:lang w:eastAsia="zh-CN"/>
          <w14:textFill>
            <w14:solidFill>
              <w14:schemeClr w14:val="tx1"/>
            </w14:solidFill>
          </w14:textFill>
        </w:rPr>
      </w:pPr>
      <w:r>
        <w:rPr>
          <w:rFonts w:hint="eastAsia" w:ascii="仿宋_GB2312" w:hAnsi="宋体" w:eastAsia="仿宋_GB2312"/>
          <w:b/>
          <w:bCs/>
          <w:color w:val="000000" w:themeColor="text1"/>
          <w:w w:val="95"/>
          <w:sz w:val="32"/>
          <w:szCs w:val="32"/>
          <w:highlight w:val="none"/>
          <w14:textFill>
            <w14:solidFill>
              <w14:schemeClr w14:val="tx1"/>
            </w14:solidFill>
          </w14:textFill>
        </w:rPr>
        <w:t>采 购 人：</w:t>
      </w:r>
      <w:r>
        <w:rPr>
          <w:rFonts w:hint="eastAsia" w:ascii="仿宋_GB2312" w:hAnsi="宋体" w:eastAsia="仿宋_GB2312"/>
          <w:b/>
          <w:bCs/>
          <w:color w:val="000000" w:themeColor="text1"/>
          <w:w w:val="95"/>
          <w:sz w:val="32"/>
          <w:szCs w:val="32"/>
          <w:highlight w:val="none"/>
          <w:lang w:eastAsia="zh-CN"/>
          <w14:textFill>
            <w14:solidFill>
              <w14:schemeClr w14:val="tx1"/>
            </w14:solidFill>
          </w14:textFill>
        </w:rPr>
        <w:t>贵港市覃塘区教育局</w:t>
      </w:r>
    </w:p>
    <w:p w14:paraId="50335940">
      <w:pPr>
        <w:pStyle w:val="19"/>
        <w:snapToGrid w:val="0"/>
        <w:spacing w:before="50" w:after="120" w:line="360" w:lineRule="auto"/>
        <w:ind w:firstLine="1200" w:firstLineChars="393"/>
        <w:rPr>
          <w:rFonts w:hint="eastAsia" w:ascii="仿宋_GB2312" w:hAnsi="宋体" w:eastAsia="仿宋_GB2312"/>
          <w:b/>
          <w:bCs/>
          <w:color w:val="000000" w:themeColor="text1"/>
          <w:w w:val="95"/>
          <w:sz w:val="32"/>
          <w:szCs w:val="32"/>
          <w:highlight w:val="none"/>
          <w:lang w:eastAsia="zh-CN"/>
          <w14:textFill>
            <w14:solidFill>
              <w14:schemeClr w14:val="tx1"/>
            </w14:solidFill>
          </w14:textFill>
        </w:rPr>
      </w:pPr>
      <w:r>
        <w:rPr>
          <w:rFonts w:hint="eastAsia" w:ascii="仿宋_GB2312" w:hAnsi="宋体" w:eastAsia="仿宋_GB2312"/>
          <w:b/>
          <w:bCs/>
          <w:color w:val="000000" w:themeColor="text1"/>
          <w:w w:val="95"/>
          <w:sz w:val="32"/>
          <w:szCs w:val="32"/>
          <w:highlight w:val="none"/>
          <w14:textFill>
            <w14:solidFill>
              <w14:schemeClr w14:val="tx1"/>
            </w14:solidFill>
          </w14:textFill>
        </w:rPr>
        <w:t>采购代理机构：</w:t>
      </w:r>
      <w:r>
        <w:rPr>
          <w:rFonts w:hint="eastAsia" w:ascii="仿宋_GB2312" w:hAnsi="宋体" w:eastAsia="仿宋_GB2312"/>
          <w:b/>
          <w:bCs/>
          <w:color w:val="000000" w:themeColor="text1"/>
          <w:w w:val="95"/>
          <w:sz w:val="32"/>
          <w:szCs w:val="32"/>
          <w:highlight w:val="none"/>
          <w:lang w:eastAsia="zh-CN"/>
          <w14:textFill>
            <w14:solidFill>
              <w14:schemeClr w14:val="tx1"/>
            </w14:solidFill>
          </w14:textFill>
        </w:rPr>
        <w:t>广西浩港工程项目管理有限公司</w:t>
      </w:r>
    </w:p>
    <w:p w14:paraId="20F66106">
      <w:pPr>
        <w:pStyle w:val="19"/>
        <w:snapToGrid w:val="0"/>
        <w:spacing w:before="50" w:after="120" w:line="360" w:lineRule="auto"/>
        <w:ind w:firstLine="897" w:firstLineChars="294"/>
        <w:rPr>
          <w:rFonts w:ascii="仿宋_GB2312" w:hAnsi="宋体" w:eastAsia="仿宋_GB2312"/>
          <w:b/>
          <w:bCs/>
          <w:color w:val="000000" w:themeColor="text1"/>
          <w:w w:val="95"/>
          <w:sz w:val="32"/>
          <w:szCs w:val="32"/>
          <w:highlight w:val="none"/>
          <w14:textFill>
            <w14:solidFill>
              <w14:schemeClr w14:val="tx1"/>
            </w14:solidFill>
          </w14:textFill>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hint="eastAsia" w:ascii="仿宋_GB2312" w:hAnsi="宋体" w:eastAsia="仿宋_GB2312"/>
          <w:b/>
          <w:bCs/>
          <w:color w:val="000000" w:themeColor="text1"/>
          <w:w w:val="95"/>
          <w:sz w:val="32"/>
          <w:szCs w:val="32"/>
          <w:highlight w:val="none"/>
          <w14:textFill>
            <w14:solidFill>
              <w14:schemeClr w14:val="tx1"/>
            </w14:solidFill>
          </w14:textFill>
        </w:rPr>
        <w:t xml:space="preserve">                     202</w:t>
      </w:r>
      <w:r>
        <w:rPr>
          <w:rFonts w:hint="eastAsia" w:ascii="仿宋_GB2312" w:hAnsi="宋体" w:eastAsia="仿宋_GB2312"/>
          <w:b/>
          <w:bCs/>
          <w:color w:val="000000" w:themeColor="text1"/>
          <w:w w:val="95"/>
          <w:sz w:val="32"/>
          <w:szCs w:val="32"/>
          <w:highlight w:val="none"/>
          <w:lang w:val="en-US" w:eastAsia="zh-CN"/>
          <w14:textFill>
            <w14:solidFill>
              <w14:schemeClr w14:val="tx1"/>
            </w14:solidFill>
          </w14:textFill>
        </w:rPr>
        <w:t>5</w:t>
      </w:r>
      <w:r>
        <w:rPr>
          <w:rFonts w:hint="eastAsia" w:ascii="仿宋_GB2312" w:hAnsi="宋体" w:eastAsia="仿宋_GB2312"/>
          <w:b/>
          <w:bCs/>
          <w:color w:val="000000" w:themeColor="text1"/>
          <w:w w:val="95"/>
          <w:sz w:val="32"/>
          <w:szCs w:val="32"/>
          <w:highlight w:val="none"/>
          <w14:textFill>
            <w14:solidFill>
              <w14:schemeClr w14:val="tx1"/>
            </w14:solidFill>
          </w14:textFill>
        </w:rPr>
        <w:t>年</w:t>
      </w:r>
      <w:r>
        <w:rPr>
          <w:rFonts w:hint="eastAsia" w:ascii="仿宋_GB2312" w:hAnsi="宋体" w:eastAsia="仿宋_GB2312"/>
          <w:b/>
          <w:bCs/>
          <w:color w:val="000000" w:themeColor="text1"/>
          <w:w w:val="95"/>
          <w:sz w:val="32"/>
          <w:szCs w:val="32"/>
          <w:highlight w:val="none"/>
          <w:lang w:val="en-US" w:eastAsia="zh-CN"/>
          <w14:textFill>
            <w14:solidFill>
              <w14:schemeClr w14:val="tx1"/>
            </w14:solidFill>
          </w14:textFill>
        </w:rPr>
        <w:t>8</w:t>
      </w:r>
      <w:r>
        <w:rPr>
          <w:rFonts w:hint="eastAsia" w:ascii="仿宋_GB2312" w:hAnsi="宋体" w:eastAsia="仿宋_GB2312"/>
          <w:b/>
          <w:bCs/>
          <w:color w:val="000000" w:themeColor="text1"/>
          <w:w w:val="95"/>
          <w:sz w:val="32"/>
          <w:szCs w:val="32"/>
          <w:highlight w:val="none"/>
          <w14:textFill>
            <w14:solidFill>
              <w14:schemeClr w14:val="tx1"/>
            </w14:solidFill>
          </w14:textFill>
        </w:rPr>
        <w:t>月</w:t>
      </w:r>
      <w:r>
        <w:rPr>
          <w:rFonts w:hint="eastAsia" w:ascii="仿宋_GB2312" w:hAnsi="宋体" w:eastAsia="仿宋_GB2312"/>
          <w:b/>
          <w:bCs/>
          <w:color w:val="000000" w:themeColor="text1"/>
          <w:w w:val="95"/>
          <w:sz w:val="32"/>
          <w:szCs w:val="32"/>
          <w:highlight w:val="none"/>
          <w:lang w:val="en-US" w:eastAsia="zh-CN"/>
          <w14:textFill>
            <w14:solidFill>
              <w14:schemeClr w14:val="tx1"/>
            </w14:solidFill>
          </w14:textFill>
        </w:rPr>
        <w:t xml:space="preserve"> 2 </w:t>
      </w:r>
      <w:r>
        <w:rPr>
          <w:rFonts w:hint="eastAsia" w:ascii="仿宋_GB2312" w:hAnsi="宋体" w:eastAsia="仿宋_GB2312"/>
          <w:b/>
          <w:bCs/>
          <w:color w:val="000000" w:themeColor="text1"/>
          <w:w w:val="95"/>
          <w:sz w:val="32"/>
          <w:szCs w:val="32"/>
          <w:highlight w:val="none"/>
          <w14:textFill>
            <w14:solidFill>
              <w14:schemeClr w14:val="tx1"/>
            </w14:solidFill>
          </w14:textFill>
        </w:rPr>
        <w:t>日</w:t>
      </w:r>
    </w:p>
    <w:p w14:paraId="3FBF766A">
      <w:pPr>
        <w:pStyle w:val="19"/>
        <w:jc w:val="center"/>
        <w:rPr>
          <w:rFonts w:ascii="Times New Roman" w:hAnsi="Times New Roman"/>
          <w:b/>
          <w:color w:val="000000" w:themeColor="text1"/>
          <w:sz w:val="48"/>
          <w:szCs w:val="48"/>
          <w:highlight w:val="none"/>
          <w14:textFill>
            <w14:solidFill>
              <w14:schemeClr w14:val="tx1"/>
            </w14:solidFill>
          </w14:textFill>
        </w:rPr>
      </w:pPr>
      <w:r>
        <w:rPr>
          <w:rFonts w:hint="eastAsia" w:ascii="Times New Roman" w:hAnsi="Times New Roman"/>
          <w:b/>
          <w:color w:val="000000" w:themeColor="text1"/>
          <w:sz w:val="48"/>
          <w:szCs w:val="48"/>
          <w:highlight w:val="none"/>
          <w14:textFill>
            <w14:solidFill>
              <w14:schemeClr w14:val="tx1"/>
            </w14:solidFill>
          </w14:textFill>
        </w:rPr>
        <w:t>目</w:t>
      </w:r>
      <w:r>
        <w:rPr>
          <w:rFonts w:ascii="Times New Roman" w:hAnsi="Times New Roman"/>
          <w:b/>
          <w:color w:val="000000" w:themeColor="text1"/>
          <w:sz w:val="48"/>
          <w:szCs w:val="48"/>
          <w:highlight w:val="none"/>
          <w14:textFill>
            <w14:solidFill>
              <w14:schemeClr w14:val="tx1"/>
            </w14:solidFill>
          </w14:textFill>
        </w:rPr>
        <w:t xml:space="preserve">     </w:t>
      </w:r>
      <w:r>
        <w:rPr>
          <w:rFonts w:hint="eastAsia" w:ascii="Times New Roman" w:hAnsi="Times New Roman"/>
          <w:b/>
          <w:color w:val="000000" w:themeColor="text1"/>
          <w:sz w:val="48"/>
          <w:szCs w:val="48"/>
          <w:highlight w:val="none"/>
          <w14:textFill>
            <w14:solidFill>
              <w14:schemeClr w14:val="tx1"/>
            </w14:solidFill>
          </w14:textFill>
        </w:rPr>
        <w:t>录</w:t>
      </w:r>
    </w:p>
    <w:p w14:paraId="5A95B528">
      <w:pPr>
        <w:pStyle w:val="27"/>
        <w:tabs>
          <w:tab w:val="right" w:leader="dot" w:pos="9628"/>
        </w:tabs>
        <w:rPr>
          <w:b w:val="0"/>
          <w:bCs w:val="0"/>
          <w:caps w:val="0"/>
          <w:color w:val="000000" w:themeColor="text1"/>
          <w:sz w:val="21"/>
          <w:highlight w:val="none"/>
          <w:u w:val="none"/>
          <w14:textFill>
            <w14:solidFill>
              <w14:schemeClr w14:val="tx1"/>
            </w14:solidFill>
          </w14:textFill>
        </w:rPr>
      </w:pPr>
      <w:r>
        <w:rPr>
          <w:rFonts w:hAnsi="宋体"/>
          <w:b w:val="0"/>
          <w:bCs w:val="0"/>
          <w:caps w:val="0"/>
          <w:color w:val="000000" w:themeColor="text1"/>
          <w:sz w:val="28"/>
          <w:szCs w:val="28"/>
          <w:highlight w:val="none"/>
          <w14:textFill>
            <w14:solidFill>
              <w14:schemeClr w14:val="tx1"/>
            </w14:solidFill>
          </w14:textFill>
        </w:rPr>
        <w:fldChar w:fldCharType="begin"/>
      </w:r>
      <w:r>
        <w:rPr>
          <w:rFonts w:hAnsi="宋体"/>
          <w:b w:val="0"/>
          <w:bCs w:val="0"/>
          <w:caps w:val="0"/>
          <w:color w:val="000000" w:themeColor="text1"/>
          <w:sz w:val="28"/>
          <w:szCs w:val="28"/>
          <w:highlight w:val="none"/>
          <w14:textFill>
            <w14:solidFill>
              <w14:schemeClr w14:val="tx1"/>
            </w14:solidFill>
          </w14:textFill>
        </w:rPr>
        <w:instrText xml:space="preserve"> TOC \o "1-3" \h \z \u </w:instrText>
      </w:r>
      <w:r>
        <w:rPr>
          <w:rFonts w:hAnsi="宋体"/>
          <w:b w:val="0"/>
          <w:bCs w:val="0"/>
          <w:caps w:val="0"/>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"_Toc80092990"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第一章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招标公告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1DC283">
      <w:pPr>
        <w:pStyle w:val="27"/>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"_Toc80092991"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第二章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采购需求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39C0F7">
      <w:pPr>
        <w:pStyle w:val="27"/>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"_Toc80092992"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第三章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供应商须知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_Toc80092992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29EC59">
      <w:pPr>
        <w:pStyle w:val="27"/>
        <w:tabs>
          <w:tab w:val="right" w:leader="dot" w:pos="9628"/>
        </w:tabs>
        <w:rPr>
          <w:b w:val="0"/>
          <w:bC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"_Toc80093003"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第四章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评标方法</w:t>
      </w:r>
      <w:bookmarkStart w:id="0" w:name="_Hlt80698806"/>
      <w:r>
        <w:rPr>
          <w:rStyle w:val="46"/>
          <w:rFonts w:hint="eastAsia" w:ascii="Times New Roman" w:hAnsi="Times New Roman"/>
          <w:color w:val="000000" w:themeColor="text1"/>
          <w:highlight w:val="none"/>
          <w14:textFill>
            <w14:solidFill>
              <w14:schemeClr w14:val="tx1"/>
            </w14:solidFill>
          </w14:textFill>
        </w:rPr>
        <w:t>及</w:t>
      </w:r>
      <w:bookmarkEnd w:id="0"/>
      <w:r>
        <w:rPr>
          <w:rStyle w:val="46"/>
          <w:rFonts w:hint="eastAsia" w:ascii="Times New Roman" w:hAnsi="Times New Roman"/>
          <w:color w:val="000000" w:themeColor="text1"/>
          <w:highlight w:val="none"/>
          <w14:textFill>
            <w14:solidFill>
              <w14:schemeClr w14:val="tx1"/>
            </w14:solidFill>
          </w14:textFill>
        </w:rPr>
        <w:t>评分标准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192C0CC">
      <w:pPr>
        <w:pStyle w:val="27"/>
        <w:tabs>
          <w:tab w:val="right" w:leader="dot" w:pos="9628"/>
        </w:tabs>
        <w:rPr>
          <w:b w:val="0"/>
          <w:bCs w:val="0"/>
          <w:caps w:val="0"/>
          <w:color w:val="000000" w:themeColor="text1"/>
          <w:sz w:val="21"/>
          <w:highlight w:val="none"/>
          <w:u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"_Toc80093009"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第五章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拟签订的合同文本</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BB10107">
      <w:pPr>
        <w:pStyle w:val="27"/>
        <w:tabs>
          <w:tab w:val="right" w:leader="dot" w:pos="9628"/>
        </w:tabs>
        <w:rPr>
          <w:b w:val="0"/>
          <w:bCs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"_Toc80093010"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第六章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_Toc80093010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73D1167">
      <w:pPr>
        <w:pStyle w:val="27"/>
        <w:tabs>
          <w:tab w:val="right" w:leader="dot" w:pos="9628"/>
        </w:tabs>
        <w:rPr>
          <w:rFonts w:hint="eastAsia" w:eastAsia="宋体"/>
          <w:b w:val="0"/>
          <w:bCs w:val="0"/>
          <w:caps w:val="0"/>
          <w:color w:val="000000" w:themeColor="text1"/>
          <w:sz w:val="21"/>
          <w:highlight w:val="none"/>
          <w:u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"_Toc80093017" </w:instrText>
      </w:r>
      <w:r>
        <w:rPr>
          <w:color w:val="000000" w:themeColor="text1"/>
          <w:highlight w:val="none"/>
          <w14:textFill>
            <w14:solidFill>
              <w14:schemeClr w14:val="tx1"/>
            </w14:solidFill>
          </w14:textFill>
        </w:rPr>
        <w:fldChar w:fldCharType="separate"/>
      </w:r>
      <w:r>
        <w:rPr>
          <w:rStyle w:val="46"/>
          <w:rFonts w:hint="eastAsia" w:ascii="Times New Roman" w:hAnsi="Times New Roman"/>
          <w:color w:val="000000" w:themeColor="text1"/>
          <w:highlight w:val="none"/>
          <w14:textFill>
            <w14:solidFill>
              <w14:schemeClr w14:val="tx1"/>
            </w14:solidFill>
          </w14:textFill>
        </w:rPr>
        <w:t>第七章</w:t>
      </w:r>
      <w:r>
        <w:rPr>
          <w:rStyle w:val="46"/>
          <w:rFonts w:ascii="Times New Roman" w:hAnsi="Times New Roman"/>
          <w:color w:val="000000" w:themeColor="text1"/>
          <w:highlight w:val="none"/>
          <w14:textFill>
            <w14:solidFill>
              <w14:schemeClr w14:val="tx1"/>
            </w14:solidFill>
          </w14:textFill>
        </w:rPr>
        <w:t xml:space="preserve"> </w:t>
      </w:r>
      <w:r>
        <w:rPr>
          <w:rStyle w:val="46"/>
          <w:rFonts w:hint="eastAsia" w:ascii="Times New Roman" w:hAnsi="Times New Roman"/>
          <w:color w:val="000000" w:themeColor="text1"/>
          <w:highlight w:val="none"/>
          <w14:textFill>
            <w14:solidFill>
              <w14:schemeClr w14:val="tx1"/>
            </w14:solidFill>
          </w14:textFill>
        </w:rPr>
        <w:t>质疑、投诉证明材料格式</w:t>
      </w:r>
      <w:r>
        <w:rPr>
          <w:color w:val="000000" w:themeColor="text1"/>
          <w:highlight w:val="none"/>
          <w14:textFill>
            <w14:solidFill>
              <w14:schemeClr w14:val="tx1"/>
            </w14:solidFill>
          </w14:textFill>
        </w:rPr>
        <w:tab/>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p>
    <w:p w14:paraId="1F29C125">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3369587B">
      <w:pPr>
        <w:pStyle w:val="19"/>
        <w:jc w:val="center"/>
        <w:rPr>
          <w:rFonts w:ascii="Calibri" w:hAnsi="宋体"/>
          <w:b/>
          <w:bCs/>
          <w:caps/>
          <w:color w:val="000000" w:themeColor="text1"/>
          <w:sz w:val="28"/>
          <w:szCs w:val="28"/>
          <w:highlight w:val="none"/>
          <w:u w:val="single"/>
          <w14:textFill>
            <w14:solidFill>
              <w14:schemeClr w14:val="tx1"/>
            </w14:solidFill>
          </w14:textFill>
        </w:rPr>
      </w:pPr>
      <w:r>
        <w:rPr>
          <w:rFonts w:ascii="Calibri" w:hAnsi="宋体"/>
          <w:b/>
          <w:bCs/>
          <w:caps/>
          <w:color w:val="000000" w:themeColor="text1"/>
          <w:sz w:val="28"/>
          <w:szCs w:val="28"/>
          <w:highlight w:val="none"/>
          <w:u w:val="single"/>
          <w14:textFill>
            <w14:solidFill>
              <w14:schemeClr w14:val="tx1"/>
            </w14:solidFill>
          </w14:textFill>
        </w:rPr>
        <w:fldChar w:fldCharType="end"/>
      </w:r>
    </w:p>
    <w:p w14:paraId="0EF9666A">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4374E5D2">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09BF1B56">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58E833B3">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7B9294D9">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702B467D">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43DCFDFF">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693BAB96">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172382F9">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5BE9D1E5">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73F75B58">
      <w:pPr>
        <w:pStyle w:val="19"/>
        <w:jc w:val="center"/>
        <w:rPr>
          <w:rFonts w:ascii="Calibri" w:hAnsi="宋体"/>
          <w:b/>
          <w:bCs/>
          <w:caps/>
          <w:color w:val="000000" w:themeColor="text1"/>
          <w:sz w:val="28"/>
          <w:szCs w:val="28"/>
          <w:highlight w:val="none"/>
          <w:u w:val="single"/>
          <w14:textFill>
            <w14:solidFill>
              <w14:schemeClr w14:val="tx1"/>
            </w14:solidFill>
          </w14:textFill>
        </w:rPr>
      </w:pPr>
    </w:p>
    <w:p w14:paraId="3F44F41C">
      <w:pPr>
        <w:pStyle w:val="19"/>
        <w:jc w:val="center"/>
        <w:rPr>
          <w:rFonts w:hAnsi="宋体"/>
          <w:b/>
          <w:color w:val="000000" w:themeColor="text1"/>
          <w:sz w:val="36"/>
          <w:szCs w:val="36"/>
          <w:highlight w:val="none"/>
          <w14:textFill>
            <w14:solidFill>
              <w14:schemeClr w14:val="tx1"/>
            </w14:solidFill>
          </w14:textFill>
        </w:rPr>
      </w:pPr>
      <w:bookmarkStart w:id="1" w:name="_Toc532545041"/>
      <w:bookmarkStart w:id="2" w:name="_Toc80092990"/>
      <w:r>
        <w:rPr>
          <w:rFonts w:hint="eastAsia" w:ascii="Times New Roman" w:hAnsi="Times New Roman"/>
          <w:b/>
          <w:color w:val="000000" w:themeColor="text1"/>
          <w:sz w:val="36"/>
          <w:highlight w:val="none"/>
          <w14:textFill>
            <w14:solidFill>
              <w14:schemeClr w14:val="tx1"/>
            </w14:solidFill>
          </w14:textFill>
        </w:rPr>
        <w:t>第一章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招标公告</w:t>
      </w:r>
      <w:bookmarkEnd w:id="1"/>
      <w:bookmarkEnd w:id="2"/>
    </w:p>
    <w:p w14:paraId="64DBEA5F">
      <w:pPr>
        <w:pStyle w:val="19"/>
        <w:jc w:val="center"/>
        <w:rPr>
          <w:rFonts w:hint="eastAsia" w:ascii="Times New Roman" w:hAnsi="Times New Roman" w:eastAsia="宋体"/>
          <w:b/>
          <w:color w:val="000000" w:themeColor="text1"/>
          <w:sz w:val="44"/>
          <w:szCs w:val="44"/>
          <w:highlight w:val="none"/>
          <w:lang w:eastAsia="zh-CN"/>
          <w14:textFill>
            <w14:solidFill>
              <w14:schemeClr w14:val="tx1"/>
            </w14:solidFill>
          </w14:textFill>
        </w:rPr>
      </w:pPr>
      <w:r>
        <w:rPr>
          <w:rFonts w:hint="eastAsia" w:ascii="Times New Roman" w:hAnsi="Times New Roman"/>
          <w:b/>
          <w:color w:val="000000" w:themeColor="text1"/>
          <w:sz w:val="44"/>
          <w:szCs w:val="44"/>
          <w:highlight w:val="none"/>
          <w14:textFill>
            <w14:solidFill>
              <w14:schemeClr w14:val="tx1"/>
            </w14:solidFill>
          </w14:textFill>
        </w:rPr>
        <w:t>公开招标公告</w:t>
      </w:r>
      <w:r>
        <w:rPr>
          <w:rFonts w:hint="eastAsia" w:ascii="Times New Roman" w:hAnsi="Times New Roman"/>
          <w:b/>
          <w:color w:val="000000" w:themeColor="text1"/>
          <w:sz w:val="44"/>
          <w:szCs w:val="44"/>
          <w:highlight w:val="none"/>
          <w:lang w:eastAsia="zh-CN"/>
          <w14:textFill>
            <w14:solidFill>
              <w14:schemeClr w14:val="tx1"/>
            </w14:solidFill>
          </w14:textFill>
        </w:rPr>
        <w:t>（</w:t>
      </w:r>
      <w:r>
        <w:rPr>
          <w:rFonts w:hint="eastAsia" w:ascii="Times New Roman" w:hAnsi="Times New Roman"/>
          <w:b/>
          <w:color w:val="000000" w:themeColor="text1"/>
          <w:sz w:val="44"/>
          <w:szCs w:val="44"/>
          <w:highlight w:val="none"/>
          <w:lang w:val="en-US" w:eastAsia="zh-CN"/>
          <w14:textFill>
            <w14:solidFill>
              <w14:schemeClr w14:val="tx1"/>
            </w14:solidFill>
          </w14:textFill>
        </w:rPr>
        <w:t>远程异地评标</w:t>
      </w:r>
      <w:r>
        <w:rPr>
          <w:rFonts w:hint="eastAsia" w:ascii="Times New Roman" w:hAnsi="Times New Roman"/>
          <w:b/>
          <w:color w:val="000000" w:themeColor="text1"/>
          <w:sz w:val="44"/>
          <w:szCs w:val="44"/>
          <w:highlight w:val="none"/>
          <w:lang w:eastAsia="zh-CN"/>
          <w14:textFill>
            <w14:solidFill>
              <w14:schemeClr w14:val="tx1"/>
            </w14:solidFill>
          </w14:textFill>
        </w:rPr>
        <w:t>）</w:t>
      </w:r>
    </w:p>
    <w:p w14:paraId="22346104">
      <w:pPr>
        <w:pBdr>
          <w:top w:val="single" w:color="auto" w:sz="4" w:space="1"/>
          <w:left w:val="single" w:color="auto" w:sz="4" w:space="4"/>
          <w:bottom w:val="single" w:color="auto" w:sz="4" w:space="1"/>
          <w:right w:val="single" w:color="auto" w:sz="4" w:space="4"/>
        </w:pBd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项目概况</w:t>
      </w:r>
    </w:p>
    <w:p w14:paraId="4942430B">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u w:val="single"/>
          <w:lang w:eastAsia="zh-CN"/>
          <w14:textFill>
            <w14:solidFill>
              <w14:schemeClr w14:val="tx1"/>
            </w14:solidFill>
          </w14:textFill>
        </w:rPr>
        <w:t>覃塘区学生营养膳食补助项目食材配送服务</w:t>
      </w:r>
      <w:r>
        <w:rPr>
          <w:rFonts w:hint="eastAsia" w:ascii="宋体" w:hAnsi="宋体" w:cs="宋体"/>
          <w:b/>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招标项目的潜在供应商应在</w:t>
      </w:r>
      <w:r>
        <w:rPr>
          <w:rFonts w:hint="eastAsia" w:ascii="宋体" w:hAnsi="宋体" w:cs="宋体"/>
          <w:color w:val="000000" w:themeColor="text1"/>
          <w:szCs w:val="21"/>
          <w:highlight w:val="none"/>
          <w:u w:val="single"/>
          <w:lang w:eastAsia="zh-CN"/>
          <w14:textFill>
            <w14:solidFill>
              <w14:schemeClr w14:val="tx1"/>
            </w14:solidFill>
          </w14:textFill>
        </w:rPr>
        <w:t>广西政府采购云平台</w:t>
      </w:r>
      <w:r>
        <w:rPr>
          <w:rFonts w:hint="eastAsia" w:ascii="宋体" w:hAnsi="宋体" w:cs="宋体"/>
          <w:color w:val="000000" w:themeColor="text1"/>
          <w:szCs w:val="21"/>
          <w:highlight w:val="none"/>
          <w:u w:val="single"/>
          <w14:textFill>
            <w14:solidFill>
              <w14:schemeClr w14:val="tx1"/>
            </w14:solidFill>
          </w14:textFill>
        </w:rPr>
        <w:t>（https://www.gcy.zfcg.gxzf.gov.cn/）</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"https://www.zcygov.cn/）获取（下载）招标文件，并于%202023-5-8%20%209"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获取（下载）招标文件，并于202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 xml:space="preserve">8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 xml:space="preserve">25 </w:t>
      </w:r>
      <w:r>
        <w:rPr>
          <w:rFonts w:hint="eastAsia" w:ascii="宋体" w:hAnsi="宋体" w:cs="宋体"/>
          <w:color w:val="000000" w:themeColor="text1"/>
          <w:highlight w:val="none"/>
          <w14:textFill>
            <w14:solidFill>
              <w14:schemeClr w14:val="tx1"/>
            </w14:solidFill>
          </w14:textFill>
        </w:rPr>
        <w:t>日9点</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0分</w:t>
      </w:r>
      <w:r>
        <w:rPr>
          <w:rFonts w:hint="eastAsia" w:ascii="宋体" w:hAnsi="宋体" w:cs="宋体"/>
          <w:color w:val="000000" w:themeColor="text1"/>
          <w:highlight w:val="none"/>
          <w14:textFill>
            <w14:solidFill>
              <w14:schemeClr w14:val="tx1"/>
            </w14:solidFill>
          </w14:textFill>
        </w:rPr>
        <w:fldChar w:fldCharType="end"/>
      </w:r>
      <w:r>
        <w:rPr>
          <w:rFonts w:hint="eastAsia" w:ascii="宋体" w:hAnsi="宋体" w:cs="宋体"/>
          <w:bCs/>
          <w:color w:val="000000" w:themeColor="text1"/>
          <w:szCs w:val="21"/>
          <w:highlight w:val="none"/>
          <w14:textFill>
            <w14:solidFill>
              <w14:schemeClr w14:val="tx1"/>
            </w14:solidFill>
          </w14:textFill>
        </w:rPr>
        <w:t>（北京时间）前</w:t>
      </w:r>
      <w:r>
        <w:rPr>
          <w:rFonts w:hint="eastAsia" w:ascii="宋体" w:hAnsi="宋体" w:cs="宋体"/>
          <w:color w:val="000000" w:themeColor="text1"/>
          <w:szCs w:val="21"/>
          <w:highlight w:val="none"/>
          <w14:textFill>
            <w14:solidFill>
              <w14:schemeClr w14:val="tx1"/>
            </w14:solidFill>
          </w14:textFill>
        </w:rPr>
        <w:t>递交（上传）投标文件。</w:t>
      </w:r>
    </w:p>
    <w:p w14:paraId="1DEE0129">
      <w:pPr>
        <w:spacing w:line="400" w:lineRule="exact"/>
        <w:rPr>
          <w:rFonts w:ascii="宋体" w:hAnsi="宋体" w:cs="宋体"/>
          <w:b/>
          <w:bCs/>
          <w:color w:val="000000" w:themeColor="text1"/>
          <w:szCs w:val="21"/>
          <w:highlight w:val="none"/>
          <w14:textFill>
            <w14:solidFill>
              <w14:schemeClr w14:val="tx1"/>
            </w14:solidFill>
          </w14:textFill>
        </w:rPr>
      </w:pPr>
      <w:bookmarkStart w:id="3" w:name="_Toc35393790"/>
      <w:bookmarkStart w:id="4" w:name="_Toc28359002"/>
      <w:bookmarkStart w:id="5" w:name="_Toc35393621"/>
      <w:bookmarkStart w:id="6" w:name="_Toc28359079"/>
      <w:bookmarkStart w:id="7" w:name="_Hlk24379207"/>
      <w:r>
        <w:rPr>
          <w:rFonts w:hint="eastAsia" w:ascii="宋体" w:hAnsi="宋体" w:cs="宋体"/>
          <w:b/>
          <w:bCs/>
          <w:color w:val="000000" w:themeColor="text1"/>
          <w:szCs w:val="21"/>
          <w:highlight w:val="none"/>
          <w14:textFill>
            <w14:solidFill>
              <w14:schemeClr w14:val="tx1"/>
            </w14:solidFill>
          </w14:textFill>
        </w:rPr>
        <w:t>一、项目基本情况</w:t>
      </w:r>
      <w:bookmarkEnd w:id="3"/>
      <w:bookmarkEnd w:id="4"/>
      <w:bookmarkEnd w:id="5"/>
      <w:bookmarkEnd w:id="6"/>
    </w:p>
    <w:p w14:paraId="5E2EB7DE">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GGZC2025-G3-040141-GXHG</w:t>
      </w:r>
      <w:r>
        <w:rPr>
          <w:rFonts w:hint="eastAsia" w:ascii="宋体" w:hAnsi="宋体" w:cs="宋体"/>
          <w:color w:val="000000" w:themeColor="text1"/>
          <w:szCs w:val="21"/>
          <w:highlight w:val="none"/>
          <w14:textFill>
            <w14:solidFill>
              <w14:schemeClr w14:val="tx1"/>
            </w14:solidFill>
          </w14:textFill>
        </w:rPr>
        <w:t xml:space="preserve">                </w:t>
      </w:r>
    </w:p>
    <w:p w14:paraId="3AEBD1A2">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采购计划文号：</w:t>
      </w:r>
    </w:p>
    <w:p w14:paraId="36640A2A">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覃塘区学生营养膳食补助项目食材配送服务</w:t>
      </w:r>
    </w:p>
    <w:bookmarkEnd w:id="7"/>
    <w:p w14:paraId="0D7ECB0F">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采购方式：公开招标</w:t>
      </w:r>
    </w:p>
    <w:p w14:paraId="2BF0B19A">
      <w:pPr>
        <w:spacing w:line="440" w:lineRule="exact"/>
        <w:ind w:firstLine="480" w:firstLineChars="200"/>
        <w:rPr>
          <w:rFonts w:hint="default"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预算金额：</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124210000</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，其中1分标：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58500000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元；2分标：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56550000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3505000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1658000元；5分标：3997000元</w:t>
      </w:r>
    </w:p>
    <w:p w14:paraId="31D9252B">
      <w:pPr>
        <w:spacing w:line="440" w:lineRule="exac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最高限价：</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124210000</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，其中1分标：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58500000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元；2分标：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56550000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3505000</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分标：</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1658000元；5分标：3997000元</w:t>
      </w:r>
    </w:p>
    <w:p w14:paraId="5D3AE5D8">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采购需求：</w:t>
      </w:r>
      <w:bookmarkStart w:id="8" w:name="PO_3000001866_PM004"/>
      <w:r>
        <w:rPr>
          <w:rFonts w:hint="eastAsia" w:ascii="宋体" w:hAnsi="宋体" w:cs="宋体"/>
          <w:color w:val="000000" w:themeColor="text1"/>
          <w:sz w:val="24"/>
          <w:szCs w:val="24"/>
          <w:highlight w:val="none"/>
          <w14:textFill>
            <w14:solidFill>
              <w14:schemeClr w14:val="tx1"/>
            </w14:solidFill>
          </w14:textFill>
        </w:rPr>
        <w:t xml:space="preserve"> </w:t>
      </w:r>
      <w:bookmarkEnd w:id="8"/>
    </w:p>
    <w:p w14:paraId="15B8C47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标项一</w:t>
      </w:r>
    </w:p>
    <w:p w14:paraId="2D5B9D8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标项名称:</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北片</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区营养餐热食食材）</w:t>
      </w:r>
    </w:p>
    <w:p w14:paraId="0E0D2A1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数量:1</w:t>
      </w:r>
    </w:p>
    <w:p w14:paraId="63BBA2A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58500000</w:t>
      </w:r>
    </w:p>
    <w:p w14:paraId="46ADE22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简要规格描述或项目基本概况介绍、用途：</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片区营养餐热食食材）</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项</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供餐人数约30000人，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片区为：荷塘学区、黄练学区、蒙公学区、山北学区、东龙学区、樟木学区、振南学区、贵港市覃塘区覃塘街道第一初级中学、贵港市覃塘区黄练镇第一初级中学、贵港市覃塘区蒙公镇第一初级中学、贵港市覃塘区蒙公镇民族初级中学、贵港市覃塘区樟木镇第一初级中学、贵港市覃塘区樟木镇民族初级中学、贵港市覃塘区樟木镇第三初级中学、贵港市覃塘区山北乡民族初级中学、贵港市覃塘区东龙镇初级中学等</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相关学校，</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具体详见招标文件</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p>
    <w:p w14:paraId="11871B8C">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最高限价（如有）：</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58500000</w:t>
      </w:r>
    </w:p>
    <w:p w14:paraId="76D7757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合同履约期限：</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从合同签订之日起至2027年8月31日。</w:t>
      </w:r>
    </w:p>
    <w:p w14:paraId="36A0E43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本标项（否）接受联合体投标</w:t>
      </w:r>
    </w:p>
    <w:p w14:paraId="496BD31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备注：</w:t>
      </w:r>
    </w:p>
    <w:p w14:paraId="66FB574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p>
    <w:p w14:paraId="6DB8F32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二</w:t>
      </w:r>
    </w:p>
    <w:p w14:paraId="2E8BDC6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标项名称:</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南片</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区营养餐热食食材）</w:t>
      </w:r>
    </w:p>
    <w:p w14:paraId="6B26E33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数量:1</w:t>
      </w:r>
    </w:p>
    <w:p w14:paraId="6EFF29C8">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56550000</w:t>
      </w:r>
    </w:p>
    <w:p w14:paraId="582FBE6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简要规格描述或项目基本概况介绍、用途：</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覃塘区学生营养膳食补助项目食材配送服务（南片区营养餐热食食材）</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项</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供餐人数约29000人，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南</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片区为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覃塘街道学区、三里学区、五里学区、石卡学区、大岭乡学区、贵港市覃塘区特殊教育学校、贵港市覃塘区翰林小学、贵港市覃塘区覃塘街道第三初级中学、贵港市覃塘区三里镇第一初级中学、贵港市覃塘区三里镇第二初级中学、贵港市覃塘区五里镇第一初级中学、贵港市覃塘区大岭乡初级中学、贵港市覃塘区石卡镇第二初级中学、贵港市覃塘区石卡镇第一初级中学等</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相关学校，</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具体详见招标文件</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w:t>
      </w:r>
    </w:p>
    <w:p w14:paraId="7B0D90A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最高限价（如有）：</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56550000</w:t>
      </w:r>
    </w:p>
    <w:p w14:paraId="791D7681">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合同履约期限：</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从合同签订之日起至2027年8月31日。</w:t>
      </w:r>
    </w:p>
    <w:p w14:paraId="36E8EA6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本标项（否）接受联合体投标</w:t>
      </w:r>
    </w:p>
    <w:p w14:paraId="5C05C16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备注：</w:t>
      </w:r>
    </w:p>
    <w:p w14:paraId="2D2EAA0B">
      <w:pPr>
        <w:pStyle w:val="138"/>
        <w:keepNext w:val="0"/>
        <w:keepLines w:val="0"/>
        <w:pageBreakBefore w:val="0"/>
        <w:widowControl/>
        <w:kinsoku/>
        <w:wordWrap/>
        <w:overflowPunct/>
        <w:topLinePunct w:val="0"/>
        <w:autoSpaceDE/>
        <w:autoSpaceDN/>
        <w:bidi w:val="0"/>
        <w:adjustRightInd/>
        <w:snapToGrid/>
        <w:spacing w:line="400" w:lineRule="exact"/>
        <w:textAlignment w:val="auto"/>
        <w:rPr>
          <w:color w:val="000000" w:themeColor="text1"/>
          <w:highlight w:val="none"/>
          <w14:textFill>
            <w14:solidFill>
              <w14:schemeClr w14:val="tx1"/>
            </w14:solidFill>
          </w14:textFill>
        </w:rPr>
      </w:pPr>
    </w:p>
    <w:p w14:paraId="23D4746E">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三</w:t>
      </w:r>
    </w:p>
    <w:p w14:paraId="3320C4C8">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标项名称:</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覃塘区学生营养膳食补助项目食材配送服务（提供课间餐的学校食品纯牛奶）</w:t>
      </w:r>
    </w:p>
    <w:p w14:paraId="74FA607E">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数量:1</w:t>
      </w:r>
    </w:p>
    <w:p w14:paraId="1FCB51E7">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3505000</w:t>
      </w:r>
    </w:p>
    <w:p w14:paraId="7CA49D7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简要规格描述或项目基本概况介绍、用途：覃塘区学生营养膳食补助项目食材配送服务（提供课间餐的学校食品纯牛奶）1 项，</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供餐人数约5000人</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，具体详见招标文件</w:t>
      </w:r>
    </w:p>
    <w:p w14:paraId="4F7F15D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最高限价（如有）：</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3505000</w:t>
      </w:r>
    </w:p>
    <w:p w14:paraId="7D02020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合同履约期限：从2025年11月12日起到2027年8月31日</w:t>
      </w:r>
      <w:r>
        <w:rPr>
          <w:rStyle w:val="51"/>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w:t>
      </w:r>
    </w:p>
    <w:p w14:paraId="3E2C70C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本标项（</w:t>
      </w:r>
      <w:r>
        <w:rPr>
          <w:rStyle w:val="51"/>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否</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）接受联合体投标</w:t>
      </w:r>
    </w:p>
    <w:p w14:paraId="5AF69D4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备注：</w:t>
      </w:r>
    </w:p>
    <w:p w14:paraId="7E7159C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highlight w:val="none"/>
          <w14:textFill>
            <w14:solidFill>
              <w14:schemeClr w14:val="tx1"/>
            </w14:solidFill>
          </w14:textFill>
        </w:rPr>
      </w:pPr>
    </w:p>
    <w:p w14:paraId="68FCE8B7">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四</w:t>
      </w:r>
    </w:p>
    <w:p w14:paraId="008D2DCA">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标项名称:</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覃塘区学生营养膳食补助项目食材配送服务（提供课间餐的学校鸡蛋食材）</w:t>
      </w:r>
    </w:p>
    <w:p w14:paraId="22F23ABE">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数量:1</w:t>
      </w:r>
    </w:p>
    <w:p w14:paraId="0EFDB9A4">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1658000</w:t>
      </w:r>
    </w:p>
    <w:p w14:paraId="546E65D9">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简要规格描述或项目基本概况介绍、用途：覃塘区学生营养膳食补助项目食材配送服务（提供课间餐的 学校鸡蛋食材）1 项，</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供餐人数约5000人</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，具体详见招标文件</w:t>
      </w:r>
    </w:p>
    <w:p w14:paraId="4A943E5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最高限价（如有）：</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1658000</w:t>
      </w:r>
    </w:p>
    <w:p w14:paraId="028E8E8D">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合同履约期限：</w:t>
      </w:r>
      <w:r>
        <w:rPr>
          <w:rStyle w:val="51"/>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从合同签订之日起至2027年8月31日。</w:t>
      </w:r>
    </w:p>
    <w:p w14:paraId="467D829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本标项（</w:t>
      </w:r>
      <w:r>
        <w:rPr>
          <w:rStyle w:val="51"/>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否</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）接受联合体投标</w:t>
      </w:r>
    </w:p>
    <w:p w14:paraId="33295B4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备注：</w:t>
      </w:r>
    </w:p>
    <w:p w14:paraId="77C47AEF">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p>
    <w:p w14:paraId="35874C80">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五</w:t>
      </w:r>
    </w:p>
    <w:p w14:paraId="040A584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标项名称:</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覃塘区学生营养膳食补助项目食材配送服务（提供课间餐的学校面包食材）</w:t>
      </w:r>
    </w:p>
    <w:p w14:paraId="3EF03FE5">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数量:1</w:t>
      </w:r>
    </w:p>
    <w:p w14:paraId="39BBC29B">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3997000</w:t>
      </w:r>
    </w:p>
    <w:p w14:paraId="33FA8C36">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简要规格描述或项目基本概况介绍、用途：覃塘区学生营养膳食补助项目食材配送服务（提供课间餐的学 校面包食材）1 项，</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供餐人数约5000人</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，具体详见招标文件</w:t>
      </w:r>
    </w:p>
    <w:p w14:paraId="0E36FCF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最高限价（如有）：</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3997000</w:t>
      </w:r>
    </w:p>
    <w:p w14:paraId="2078E130">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合同履约期限：</w:t>
      </w:r>
      <w:r>
        <w:rPr>
          <w:rStyle w:val="51"/>
          <w:rFonts w:hint="eastAsia" w:ascii="宋体" w:hAnsi="宋体" w:cs="宋体"/>
          <w:i w:val="0"/>
          <w:iCs w:val="0"/>
          <w:caps w:val="0"/>
          <w:color w:val="000000" w:themeColor="text1"/>
          <w:spacing w:val="0"/>
          <w:sz w:val="24"/>
          <w:szCs w:val="24"/>
          <w:highlight w:val="none"/>
          <w:lang w:val="en-US" w:eastAsia="zh-CN"/>
          <w14:textFill>
            <w14:solidFill>
              <w14:schemeClr w14:val="tx1"/>
            </w14:solidFill>
          </w14:textFill>
        </w:rPr>
        <w:t>从合同签订之日起至2027年8月31日。</w:t>
      </w:r>
    </w:p>
    <w:p w14:paraId="74654C9C">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本标项（</w:t>
      </w:r>
      <w:r>
        <w:rPr>
          <w:rStyle w:val="51"/>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否</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）接受联合体投标</w:t>
      </w:r>
    </w:p>
    <w:p w14:paraId="695F6166">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备注：</w:t>
      </w:r>
    </w:p>
    <w:p w14:paraId="2B9B4A8A">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p>
    <w:p w14:paraId="4F3C2325">
      <w:pPr>
        <w:pStyle w:val="138"/>
        <w:rPr>
          <w:color w:val="000000" w:themeColor="text1"/>
          <w:highlight w:val="none"/>
          <w14:textFill>
            <w14:solidFill>
              <w14:schemeClr w14:val="tx1"/>
            </w14:solidFill>
          </w14:textFill>
        </w:rPr>
      </w:pPr>
    </w:p>
    <w:p w14:paraId="503A7AAB">
      <w:pPr>
        <w:spacing w:line="400" w:lineRule="exact"/>
        <w:rPr>
          <w:rFonts w:ascii="宋体" w:hAnsi="宋体" w:cs="宋体"/>
          <w:b/>
          <w:bCs/>
          <w:color w:val="000000" w:themeColor="text1"/>
          <w:szCs w:val="21"/>
          <w:highlight w:val="none"/>
          <w14:textFill>
            <w14:solidFill>
              <w14:schemeClr w14:val="tx1"/>
            </w14:solidFill>
          </w14:textFill>
        </w:rPr>
      </w:pPr>
      <w:bookmarkStart w:id="9" w:name="_Toc28359003"/>
      <w:bookmarkStart w:id="10" w:name="_Toc28359080"/>
      <w:bookmarkStart w:id="11" w:name="_Toc35393791"/>
      <w:bookmarkStart w:id="12" w:name="_Toc35393622"/>
      <w:r>
        <w:rPr>
          <w:rFonts w:hint="eastAsia" w:ascii="宋体" w:hAnsi="宋体" w:cs="宋体"/>
          <w:b/>
          <w:bCs/>
          <w:color w:val="000000" w:themeColor="text1"/>
          <w:szCs w:val="21"/>
          <w:highlight w:val="none"/>
          <w14:textFill>
            <w14:solidFill>
              <w14:schemeClr w14:val="tx1"/>
            </w14:solidFill>
          </w14:textFill>
        </w:rPr>
        <w:t>二、供应商的资格要求：</w:t>
      </w:r>
      <w:bookmarkEnd w:id="9"/>
      <w:bookmarkEnd w:id="10"/>
      <w:bookmarkEnd w:id="11"/>
      <w:bookmarkEnd w:id="12"/>
    </w:p>
    <w:p w14:paraId="334A82ED">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47DD95AB">
      <w:pPr>
        <w:spacing w:line="400" w:lineRule="exact"/>
        <w:ind w:firstLine="420" w:firstLineChars="200"/>
        <w:rPr>
          <w:rFonts w:hint="eastAsia" w:ascii="宋体" w:hAnsi="宋体" w:eastAsia="宋体" w:cs="宋体"/>
          <w:b w:val="0"/>
          <w:bCs w:val="0"/>
          <w:color w:val="000000" w:themeColor="text1"/>
          <w:szCs w:val="21"/>
          <w:highlight w:val="none"/>
          <w:lang w:eastAsia="zh-CN"/>
          <w14:textFill>
            <w14:solidFill>
              <w14:schemeClr w14:val="tx1"/>
            </w14:solidFill>
          </w14:textFill>
        </w:rPr>
      </w:pPr>
      <w:bookmarkStart w:id="13" w:name="_Toc28359004"/>
      <w:bookmarkStart w:id="14" w:name="_Toc28359081"/>
      <w:r>
        <w:rPr>
          <w:rFonts w:hint="eastAsia" w:ascii="宋体" w:hAnsi="宋体" w:cs="宋体"/>
          <w:color w:val="000000" w:themeColor="text1"/>
          <w:szCs w:val="21"/>
          <w:highlight w:val="none"/>
          <w14:textFill>
            <w14:solidFill>
              <w14:schemeClr w14:val="tx1"/>
            </w14:solidFill>
          </w14:textFill>
        </w:rPr>
        <w:t>2.落实政府采购政策需满足的资格要求：</w:t>
      </w:r>
      <w:r>
        <w:rPr>
          <w:rFonts w:hint="eastAsia" w:asciiTheme="minorEastAsia" w:hAnsiTheme="minorEastAsia" w:eastAsiaTheme="minorEastAsia" w:cstheme="minorEastAsia"/>
          <w:b/>
          <w:bCs/>
          <w:i w:val="0"/>
          <w:iCs w:val="0"/>
          <w:caps w:val="0"/>
          <w:color w:val="000000" w:themeColor="text1"/>
          <w:spacing w:val="0"/>
          <w:sz w:val="21"/>
          <w:szCs w:val="21"/>
          <w:highlight w:val="none"/>
          <w14:textFill>
            <w14:solidFill>
              <w14:schemeClr w14:val="tx1"/>
            </w14:solidFill>
          </w14:textFill>
        </w:rPr>
        <w:t>分标1</w:t>
      </w:r>
      <w:r>
        <w:rPr>
          <w:rFonts w:hint="eastAsia" w:asciiTheme="minorEastAsia" w:hAnsiTheme="minorEastAsia" w:eastAsiaTheme="minorEastAsia" w:cstheme="minorEastAsia"/>
          <w:b/>
          <w:bCs/>
          <w:i w:val="0"/>
          <w:iCs w:val="0"/>
          <w:caps w:val="0"/>
          <w:color w:val="000000" w:themeColor="text1"/>
          <w:spacing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b/>
          <w:bCs/>
          <w:i w:val="0"/>
          <w:iCs w:val="0"/>
          <w:caps w:val="0"/>
          <w:color w:val="000000" w:themeColor="text1"/>
          <w:spacing w:val="0"/>
          <w:sz w:val="21"/>
          <w:szCs w:val="21"/>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1"/>
          <w:highlight w:val="none"/>
          <w14:textFill>
            <w14:solidFill>
              <w14:schemeClr w14:val="tx1"/>
            </w14:solidFill>
          </w14:textFill>
        </w:rPr>
        <w:t>本项目为预留份额面向中小企业采购的项目；（1）投标人提供的</w:t>
      </w:r>
      <w:r>
        <w:rPr>
          <w:rFonts w:hint="eastAsia" w:asciiTheme="minorEastAsia" w:hAnsiTheme="minorEastAsia" w:eastAsiaTheme="minorEastAsia" w:cstheme="minorEastAsia"/>
          <w:i w:val="0"/>
          <w:iCs w:val="0"/>
          <w:caps w:val="0"/>
          <w:color w:val="000000" w:themeColor="text1"/>
          <w:spacing w:val="0"/>
          <w:sz w:val="21"/>
          <w:szCs w:val="21"/>
          <w:highlight w:val="none"/>
          <w:lang w:val="en-US" w:eastAsia="zh-CN"/>
          <w14:textFill>
            <w14:solidFill>
              <w14:schemeClr w14:val="tx1"/>
            </w14:solidFill>
          </w14:textFill>
        </w:rPr>
        <w:t>服务</w:t>
      </w:r>
      <w:r>
        <w:rPr>
          <w:rFonts w:hint="eastAsia" w:asciiTheme="minorEastAsia" w:hAnsiTheme="minorEastAsia" w:eastAsiaTheme="minorEastAsia" w:cstheme="minorEastAsia"/>
          <w:i w:val="0"/>
          <w:iCs w:val="0"/>
          <w:caps w:val="0"/>
          <w:color w:val="000000" w:themeColor="text1"/>
          <w:spacing w:val="0"/>
          <w:sz w:val="21"/>
          <w:szCs w:val="21"/>
          <w:highlight w:val="none"/>
          <w14:textFill>
            <w14:solidFill>
              <w14:schemeClr w14:val="tx1"/>
            </w14:solidFill>
          </w14:textFill>
        </w:rPr>
        <w:t>由小微企业承接的，由投标人按招标文件要求出具《中小企业声明函》；（2）投标人提供的</w:t>
      </w:r>
      <w:r>
        <w:rPr>
          <w:rFonts w:hint="eastAsia" w:asciiTheme="minorEastAsia" w:hAnsiTheme="minorEastAsia" w:eastAsiaTheme="minorEastAsia" w:cstheme="minorEastAsia"/>
          <w:i w:val="0"/>
          <w:iCs w:val="0"/>
          <w:caps w:val="0"/>
          <w:color w:val="000000" w:themeColor="text1"/>
          <w:spacing w:val="0"/>
          <w:sz w:val="21"/>
          <w:szCs w:val="21"/>
          <w:highlight w:val="none"/>
          <w:lang w:val="en-US" w:eastAsia="zh-CN"/>
          <w14:textFill>
            <w14:solidFill>
              <w14:schemeClr w14:val="tx1"/>
            </w14:solidFill>
          </w14:textFill>
        </w:rPr>
        <w:t>服务</w:t>
      </w:r>
      <w:r>
        <w:rPr>
          <w:rFonts w:hint="eastAsia" w:asciiTheme="minorEastAsia" w:hAnsiTheme="minorEastAsia" w:eastAsiaTheme="minorEastAsia" w:cstheme="minorEastAsia"/>
          <w:i w:val="0"/>
          <w:iCs w:val="0"/>
          <w:caps w:val="0"/>
          <w:color w:val="000000" w:themeColor="text1"/>
          <w:spacing w:val="0"/>
          <w:sz w:val="21"/>
          <w:szCs w:val="21"/>
          <w:highlight w:val="none"/>
          <w14:textFill>
            <w14:solidFill>
              <w14:schemeClr w14:val="tx1"/>
            </w14:solidFill>
          </w14:textFill>
        </w:rPr>
        <w:t>由中型企业承接的，投标人须将不低于本采购合同金额60%（即采购合同金额的60%）分包给一家或者多家小微企业，且与接受分包合同的小微企业之间不得存在直接控股、管理关系；（3）接受分包的中小企业须符合本项目采购标的对应行业的政策划分标准，并在投标文件中提供分包承诺书（格式详见招标文件），接受分包的中小微企业不得再次分包。注：政府采购活动中，监狱企业、残疾人福利性单位视同小型、微型企业，享受预留份额等促进中小企业发展的政府采购政策。（须提供残疾人福利性单位声明函或提供监狱企业证明材料</w:t>
      </w:r>
      <w:r>
        <w:rPr>
          <w:rFonts w:hint="eastAsia" w:ascii="仿宋" w:hAnsi="仿宋" w:eastAsia="仿宋" w:cs="仿宋"/>
          <w:i w:val="0"/>
          <w:iCs w:val="0"/>
          <w:caps w:val="0"/>
          <w:color w:val="000000" w:themeColor="text1"/>
          <w:spacing w:val="0"/>
          <w:sz w:val="27"/>
          <w:szCs w:val="27"/>
          <w:highlight w:val="none"/>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1"/>
          <w:szCs w:val="21"/>
          <w:highlight w:val="none"/>
          <w14:textFill>
            <w14:solidFill>
              <w14:schemeClr w14:val="tx1"/>
            </w14:solidFill>
          </w14:textFill>
        </w:rPr>
        <w:t>分标</w:t>
      </w:r>
      <w:r>
        <w:rPr>
          <w:rFonts w:hint="eastAsia" w:asciiTheme="minorEastAsia" w:hAnsiTheme="minorEastAsia" w:eastAsiaTheme="minorEastAsia" w:cstheme="minorEastAsia"/>
          <w:b/>
          <w:bCs/>
          <w:i w:val="0"/>
          <w:iCs w:val="0"/>
          <w:caps w:val="0"/>
          <w:color w:val="000000" w:themeColor="text1"/>
          <w:spacing w:val="0"/>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b/>
          <w:bCs/>
          <w:i w:val="0"/>
          <w:iCs w:val="0"/>
          <w:caps w:val="0"/>
          <w:color w:val="000000" w:themeColor="text1"/>
          <w:spacing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sz w:val="21"/>
          <w:szCs w:val="21"/>
          <w:highlight w:val="none"/>
          <w:lang w:val="en-US" w:eastAsia="zh-CN"/>
          <w14:textFill>
            <w14:solidFill>
              <w14:schemeClr w14:val="tx1"/>
            </w14:solidFill>
          </w14:textFill>
        </w:rPr>
        <w:t>4、5</w:t>
      </w:r>
      <w:r>
        <w:rPr>
          <w:rFonts w:hint="eastAsia" w:asciiTheme="minorEastAsia" w:hAnsiTheme="minorEastAsia" w:eastAsiaTheme="minorEastAsia" w:cstheme="minorEastAsia"/>
          <w:b/>
          <w:bCs/>
          <w:i w:val="0"/>
          <w:iCs w:val="0"/>
          <w:caps w:val="0"/>
          <w:color w:val="000000" w:themeColor="text1"/>
          <w:spacing w:val="0"/>
          <w:sz w:val="21"/>
          <w:szCs w:val="21"/>
          <w:highlight w:val="none"/>
          <w14:textFill>
            <w14:solidFill>
              <w14:schemeClr w14:val="tx1"/>
            </w14:solidFill>
          </w14:textFill>
        </w:rPr>
        <w:t>：</w:t>
      </w:r>
      <w:r>
        <w:rPr>
          <w:rFonts w:hint="eastAsia" w:asciiTheme="minorEastAsia" w:hAnsiTheme="minorEastAsia" w:eastAsiaTheme="minorEastAsia" w:cstheme="minorEastAsia"/>
          <w:b w:val="0"/>
          <w:bCs w:val="0"/>
          <w:i w:val="0"/>
          <w:iCs w:val="0"/>
          <w:caps w:val="0"/>
          <w:color w:val="000000" w:themeColor="text1"/>
          <w:spacing w:val="0"/>
          <w:sz w:val="21"/>
          <w:szCs w:val="21"/>
          <w:highlight w:val="none"/>
          <w:lang w:val="en-US" w:eastAsia="zh-CN"/>
          <w14:textFill>
            <w14:solidFill>
              <w14:schemeClr w14:val="tx1"/>
            </w14:solidFill>
          </w14:textFill>
        </w:rPr>
        <w:t>为</w:t>
      </w:r>
      <w:r>
        <w:rPr>
          <w:rFonts w:hint="eastAsia" w:ascii="宋体" w:hAnsi="宋体" w:cs="宋体"/>
          <w:b w:val="0"/>
          <w:bCs w:val="0"/>
          <w:color w:val="000000" w:themeColor="text1"/>
          <w:szCs w:val="21"/>
          <w:highlight w:val="none"/>
          <w14:textFill>
            <w14:solidFill>
              <w14:schemeClr w14:val="tx1"/>
            </w14:solidFill>
          </w14:textFill>
        </w:rPr>
        <w:t>非专门面向中小企业采购的项目</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6745A495">
      <w:pPr>
        <w:spacing w:line="400" w:lineRule="exact"/>
        <w:ind w:firstLine="422"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3.本项目的特定资格要求：</w:t>
      </w:r>
      <w:r>
        <w:rPr>
          <w:rFonts w:hint="eastAsia" w:ascii="宋体" w:hAnsi="宋体" w:cs="宋体"/>
          <w:b/>
          <w:bCs/>
          <w:color w:val="000000" w:themeColor="text1"/>
          <w:szCs w:val="21"/>
          <w:highlight w:val="none"/>
          <w:lang w:val="en-US" w:eastAsia="zh-CN"/>
          <w14:textFill>
            <w14:solidFill>
              <w14:schemeClr w14:val="tx1"/>
            </w14:solidFill>
          </w14:textFill>
        </w:rPr>
        <w:t>1、2、3、5分标供应商需</w:t>
      </w:r>
      <w:r>
        <w:rPr>
          <w:rFonts w:hint="eastAsia" w:ascii="宋体" w:hAnsi="宋体"/>
          <w:color w:val="000000" w:themeColor="text1"/>
          <w:szCs w:val="21"/>
          <w:highlight w:val="none"/>
          <w:lang w:eastAsia="zh-CN"/>
          <w14:textFill>
            <w14:solidFill>
              <w14:schemeClr w14:val="tx1"/>
            </w14:solidFill>
          </w14:textFill>
        </w:rPr>
        <w:t>具有有效的《食品经营许可证》或《食品生产许可证》</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4分标供应商需</w:t>
      </w:r>
      <w:r>
        <w:rPr>
          <w:rFonts w:hint="eastAsia" w:ascii="宋体" w:hAnsi="宋体"/>
          <w:color w:val="000000" w:themeColor="text1"/>
          <w:szCs w:val="21"/>
          <w:highlight w:val="none"/>
          <w:lang w:eastAsia="zh-CN"/>
          <w14:textFill>
            <w14:solidFill>
              <w14:schemeClr w14:val="tx1"/>
            </w14:solidFill>
          </w14:textFill>
        </w:rPr>
        <w:t>具有有效的《食品经营许可证》或《食品生产许可证》</w:t>
      </w:r>
      <w:r>
        <w:rPr>
          <w:rFonts w:hint="eastAsia" w:ascii="宋体" w:hAnsi="宋体"/>
          <w:color w:val="000000" w:themeColor="text1"/>
          <w:szCs w:val="21"/>
          <w:highlight w:val="none"/>
          <w:lang w:val="en-US" w:eastAsia="zh-CN"/>
          <w14:textFill>
            <w14:solidFill>
              <w14:schemeClr w14:val="tx1"/>
            </w14:solidFill>
          </w14:textFill>
        </w:rPr>
        <w:t>或《动物防疫条件合格证》</w:t>
      </w:r>
      <w:r>
        <w:rPr>
          <w:rFonts w:hint="eastAsia" w:ascii="宋体" w:hAnsi="宋体"/>
          <w:color w:val="000000" w:themeColor="text1"/>
          <w:szCs w:val="21"/>
          <w:highlight w:val="none"/>
          <w14:textFill>
            <w14:solidFill>
              <w14:schemeClr w14:val="tx1"/>
            </w14:solidFill>
          </w14:textFill>
        </w:rPr>
        <w:t>。</w:t>
      </w:r>
    </w:p>
    <w:p w14:paraId="4B6856F5">
      <w:pPr>
        <w:spacing w:line="400" w:lineRule="exact"/>
        <w:rPr>
          <w:rFonts w:ascii="宋体" w:hAnsi="宋体" w:cs="宋体"/>
          <w:b/>
          <w:bCs/>
          <w:color w:val="000000" w:themeColor="text1"/>
          <w:szCs w:val="21"/>
          <w:highlight w:val="none"/>
          <w14:textFill>
            <w14:solidFill>
              <w14:schemeClr w14:val="tx1"/>
            </w14:solidFill>
          </w14:textFill>
        </w:rPr>
      </w:pPr>
      <w:bookmarkStart w:id="15" w:name="_Toc35393623"/>
      <w:bookmarkStart w:id="16" w:name="_Toc35393792"/>
      <w:r>
        <w:rPr>
          <w:rFonts w:hint="eastAsia" w:ascii="宋体" w:hAnsi="宋体" w:cs="宋体"/>
          <w:b/>
          <w:bCs/>
          <w:color w:val="000000" w:themeColor="text1"/>
          <w:szCs w:val="21"/>
          <w:highlight w:val="none"/>
          <w14:textFill>
            <w14:solidFill>
              <w14:schemeClr w14:val="tx1"/>
            </w14:solidFill>
          </w14:textFill>
        </w:rPr>
        <w:t>三、获取招标文件</w:t>
      </w:r>
      <w:bookmarkEnd w:id="13"/>
      <w:bookmarkEnd w:id="14"/>
      <w:bookmarkEnd w:id="15"/>
      <w:bookmarkEnd w:id="16"/>
    </w:p>
    <w:p w14:paraId="03FB3D05">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bookmarkStart w:id="17" w:name="_Toc28359005"/>
      <w:bookmarkStart w:id="18" w:name="_Toc28359082"/>
      <w:bookmarkStart w:id="19" w:name="_Toc35393793"/>
      <w:bookmarkStart w:id="20" w:name="_Toc35393624"/>
      <w:r>
        <w:rPr>
          <w:rFonts w:hint="eastAsia" w:ascii="宋体" w:hAnsi="宋体" w:cs="宋体"/>
          <w:color w:val="000000" w:themeColor="text1"/>
          <w:szCs w:val="21"/>
          <w:highlight w:val="none"/>
          <w14:textFill>
            <w14:solidFill>
              <w14:schemeClr w14:val="tx1"/>
            </w14:solidFill>
          </w14:textFill>
        </w:rPr>
        <w:t>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8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日至202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日，每天上午00:00至11:59，下午12:00至23:59（北京时间，法定节假日除外）</w:t>
      </w:r>
    </w:p>
    <w:p w14:paraId="18881858">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地点（网站）：</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线上获取</w:t>
      </w:r>
    </w:p>
    <w:p w14:paraId="47E70266">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方式：供应商登录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 xml:space="preserve">https://www.gcy.zfcg.gxzf.gov.cn/在线申请获取采购文件（进入“项目采购”应用，在获取采购文件菜单中选择项目，申请获取采购文件）。 </w:t>
      </w:r>
    </w:p>
    <w:p w14:paraId="0290DCBD">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售价（元）：0</w:t>
      </w:r>
    </w:p>
    <w:p w14:paraId="01204475">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四、提交投标文件</w:t>
      </w:r>
      <w:bookmarkEnd w:id="17"/>
      <w:bookmarkEnd w:id="18"/>
      <w:r>
        <w:rPr>
          <w:rFonts w:hint="eastAsia" w:ascii="宋体" w:hAnsi="宋体" w:cs="宋体"/>
          <w:b/>
          <w:bCs/>
          <w:color w:val="000000" w:themeColor="text1"/>
          <w:szCs w:val="21"/>
          <w:highlight w:val="none"/>
          <w14:textFill>
            <w14:solidFill>
              <w14:schemeClr w14:val="tx1"/>
            </w14:solidFill>
          </w14:textFill>
        </w:rPr>
        <w:t>截止时间、开标时间和地点</w:t>
      </w:r>
      <w:bookmarkEnd w:id="19"/>
      <w:bookmarkEnd w:id="20"/>
    </w:p>
    <w:p w14:paraId="640CBFEE">
      <w:pPr>
        <w:pStyle w:val="33"/>
        <w:widowControl/>
        <w:spacing w:before="0" w:after="0" w:line="400" w:lineRule="exact"/>
        <w:ind w:firstLine="48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提交投标文件截止时间：202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 25 </w:t>
      </w:r>
      <w:r>
        <w:rPr>
          <w:rFonts w:hint="eastAsia" w:ascii="宋体" w:hAnsi="宋体" w:cs="宋体"/>
          <w:color w:val="000000" w:themeColor="text1"/>
          <w:szCs w:val="21"/>
          <w:highlight w:val="none"/>
          <w14:textFill>
            <w14:solidFill>
              <w14:schemeClr w14:val="tx1"/>
            </w14:solidFill>
          </w14:textFill>
        </w:rPr>
        <w:t>日 09:00（北京时间）</w:t>
      </w:r>
    </w:p>
    <w:p w14:paraId="5B983B8D">
      <w:pPr>
        <w:pStyle w:val="33"/>
        <w:widowControl/>
        <w:spacing w:before="0" w:after="0"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投标地点（网址）：请登录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 xml:space="preserve">投标客户端投标 </w:t>
      </w:r>
    </w:p>
    <w:p w14:paraId="60873253">
      <w:pPr>
        <w:pStyle w:val="33"/>
        <w:widowControl/>
        <w:spacing w:before="0" w:after="0"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开标时间：202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 xml:space="preserve"> 8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 xml:space="preserve">25 </w:t>
      </w:r>
      <w:r>
        <w:rPr>
          <w:rFonts w:hint="eastAsia" w:ascii="宋体" w:hAnsi="宋体" w:cs="宋体"/>
          <w:color w:val="000000" w:themeColor="text1"/>
          <w:szCs w:val="21"/>
          <w:highlight w:val="none"/>
          <w14:textFill>
            <w14:solidFill>
              <w14:schemeClr w14:val="tx1"/>
            </w14:solidFill>
          </w14:textFill>
        </w:rPr>
        <w:t>日 09:00 （北京时间）</w:t>
      </w:r>
    </w:p>
    <w:p w14:paraId="4A5548B9">
      <w:pPr>
        <w:pStyle w:val="33"/>
        <w:widowControl/>
        <w:spacing w:before="0" w:after="0" w:line="400" w:lineRule="exact"/>
        <w:rPr>
          <w:rFonts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开标地点：通过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实行在线投标响应</w:t>
      </w:r>
      <w:r>
        <w:rPr>
          <w:rFonts w:hint="eastAsia" w:ascii="宋体" w:hAnsi="宋体" w:cs="宋体"/>
          <w:color w:val="000000" w:themeColor="text1"/>
          <w:kern w:val="2"/>
          <w:sz w:val="21"/>
          <w:szCs w:val="21"/>
          <w:highlight w:val="none"/>
          <w14:textFill>
            <w14:solidFill>
              <w14:schemeClr w14:val="tx1"/>
            </w14:solidFill>
          </w14:textFill>
        </w:rPr>
        <w:t>。</w:t>
      </w:r>
    </w:p>
    <w:p w14:paraId="4AE49A4D">
      <w:pPr>
        <w:widowControl/>
        <w:spacing w:line="400" w:lineRule="exact"/>
        <w:ind w:firstLine="422"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提示：</w:t>
      </w:r>
      <w:r>
        <w:rPr>
          <w:rFonts w:hint="eastAsia" w:ascii="宋体" w:hAnsi="宋体"/>
          <w:color w:val="000000" w:themeColor="text1"/>
          <w:szCs w:val="21"/>
          <w:highlight w:val="none"/>
          <w14:textFill>
            <w14:solidFill>
              <w14:schemeClr w14:val="tx1"/>
            </w14:solidFill>
          </w14:textFill>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2464C429">
      <w:pPr>
        <w:spacing w:line="400" w:lineRule="exact"/>
        <w:rPr>
          <w:rFonts w:ascii="宋体" w:hAnsi="宋体" w:cs="宋体"/>
          <w:b/>
          <w:bCs/>
          <w:color w:val="000000" w:themeColor="text1"/>
          <w:szCs w:val="21"/>
          <w:highlight w:val="none"/>
          <w14:textFill>
            <w14:solidFill>
              <w14:schemeClr w14:val="tx1"/>
            </w14:solidFill>
          </w14:textFill>
        </w:rPr>
      </w:pPr>
      <w:bookmarkStart w:id="21" w:name="_Toc35393794"/>
      <w:bookmarkStart w:id="22" w:name="_Toc35393625"/>
      <w:bookmarkStart w:id="23" w:name="_Toc28359084"/>
      <w:bookmarkStart w:id="24" w:name="_Toc28359007"/>
      <w:r>
        <w:rPr>
          <w:rFonts w:hint="eastAsia" w:ascii="宋体" w:hAnsi="宋体" w:cs="宋体"/>
          <w:b/>
          <w:bCs/>
          <w:color w:val="000000" w:themeColor="text1"/>
          <w:szCs w:val="21"/>
          <w:highlight w:val="none"/>
          <w14:textFill>
            <w14:solidFill>
              <w14:schemeClr w14:val="tx1"/>
            </w14:solidFill>
          </w14:textFill>
        </w:rPr>
        <w:t>五、公告期限</w:t>
      </w:r>
      <w:bookmarkEnd w:id="21"/>
      <w:bookmarkEnd w:id="22"/>
      <w:bookmarkEnd w:id="23"/>
      <w:bookmarkEnd w:id="24"/>
    </w:p>
    <w:p w14:paraId="6FCB9A27">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14:paraId="4C286C0F">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六、其他补充事宜</w:t>
      </w:r>
    </w:p>
    <w:p w14:paraId="4CADDB06">
      <w:pP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投标保证金：本项目不收取投标保证金</w:t>
      </w:r>
    </w:p>
    <w:p w14:paraId="4624A091">
      <w:pP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bookmarkStart w:id="25" w:name="_Hlk37429585"/>
      <w:bookmarkStart w:id="26" w:name="_Hlk37429595"/>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网上查询地址</w:t>
      </w:r>
      <w:bookmarkEnd w:id="25"/>
      <w:bookmarkEnd w:id="26"/>
      <w:bookmarkStart w:id="27" w:name="_Hlk37429674"/>
      <w:r>
        <w:rPr>
          <w:rFonts w:hint="eastAsia" w:ascii="宋体" w:hAnsi="宋体" w:cs="宋体"/>
          <w:color w:val="000000" w:themeColor="text1"/>
          <w:kern w:val="0"/>
          <w:szCs w:val="21"/>
          <w:highlight w:val="none"/>
          <w14:textFill>
            <w14:solidFill>
              <w14:schemeClr w14:val="tx1"/>
            </w14:solidFill>
          </w14:textFill>
        </w:rPr>
        <w:t>：中国政府采购网（http://www.ccgp.gov.cn）、广西壮族自治区政府采购网（http://www.ccgp-guangxi.gov.cn/）、贵港市政府采购网（http://zfcg.czj.gxgg.gov.cn/）、全国公共资源交易平台（广西•贵港）（http://ggzy.jgswj.gxzf.gov.cn/ggggzy/）。</w:t>
      </w:r>
    </w:p>
    <w:p w14:paraId="4E6641C2">
      <w:pPr>
        <w:spacing w:line="400" w:lineRule="exact"/>
        <w:ind w:firstLine="315" w:firstLineChars="15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3、本项目需要落实的政府采购政策：</w:t>
      </w:r>
    </w:p>
    <w:p w14:paraId="19B2E188">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（1）政府采购促进中小企业发展。</w:t>
      </w:r>
    </w:p>
    <w:p w14:paraId="0DE25B6F">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（2）政府采购支持采用本国产品的政策。</w:t>
      </w:r>
    </w:p>
    <w:p w14:paraId="64A9FC93">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（3）强制采购节能产品；优先采购节能产品、环境标志产品。</w:t>
      </w:r>
    </w:p>
    <w:p w14:paraId="2879DED9">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（4）政府采购促进残疾人就业政策。</w:t>
      </w:r>
    </w:p>
    <w:p w14:paraId="3F1B2B2B">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（5）政府采购支持监狱企业发展。</w:t>
      </w:r>
    </w:p>
    <w:p w14:paraId="7A707EEB">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（6）扶持不发达地区和少数民族地区政策。</w:t>
      </w:r>
    </w:p>
    <w:bookmarkEnd w:id="27"/>
    <w:p w14:paraId="05B53187">
      <w:pPr>
        <w:snapToGrid w:val="0"/>
        <w:spacing w:line="400" w:lineRule="exact"/>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根据《〈政府采购法实施条例〉释义》，银行、保险、石油石化、电力、电信等有行业特殊情况的，取得营业执照的分支机构可以分公司名义参与投标，采购文件中涉及的“法定代表人”在前述特殊行业中即对应为“分支机构负责人”。</w:t>
      </w:r>
    </w:p>
    <w:p w14:paraId="13F139F8">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F0D612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对在“信用中国”网站（WWW.credichina.gov.co）、中国政府采购网（WWW.ccgp.gov.co）等渠道列入失信被执行人、重大税收违法案件当事人名单、政府采购严重违法失信行为记录名单、在行业经营期间（近三年）有过食品安全事故及其他不符合《中华人民共和国政府采购法》第二十二条规定条件的供应商，不接受参与采购活动。</w:t>
      </w:r>
    </w:p>
    <w:p w14:paraId="0E8B1604">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799BD26">
      <w:pPr>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r>
        <w:rPr>
          <w:rFonts w:hint="eastAsia" w:ascii="宋体" w:hAnsi="宋体" w:cs="宋体"/>
          <w:b/>
          <w:bCs/>
          <w:color w:val="000000" w:themeColor="text1"/>
          <w:kern w:val="0"/>
          <w:szCs w:val="21"/>
          <w:highlight w:val="none"/>
          <w14:textFill>
            <w14:solidFill>
              <w14:schemeClr w14:val="tx1"/>
            </w14:solidFill>
          </w14:textFill>
        </w:rPr>
        <w:t>供应商</w:t>
      </w:r>
      <w:r>
        <w:rPr>
          <w:rFonts w:hint="eastAsia" w:ascii="宋体" w:hAnsi="宋体"/>
          <w:b/>
          <w:bCs/>
          <w:color w:val="000000" w:themeColor="text1"/>
          <w:szCs w:val="21"/>
          <w:highlight w:val="none"/>
          <w14:textFill>
            <w14:solidFill>
              <w14:schemeClr w14:val="tx1"/>
            </w14:solidFill>
          </w14:textFill>
        </w:rPr>
        <w:t>投标注意事项</w:t>
      </w:r>
    </w:p>
    <w:p w14:paraId="2C290FE9">
      <w:pPr>
        <w:spacing w:line="400" w:lineRule="exact"/>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bookmarkStart w:id="28" w:name="_Toc35393627"/>
      <w:bookmarkStart w:id="29" w:name="_Toc28359085"/>
      <w:bookmarkStart w:id="30" w:name="_Toc35393796"/>
      <w:bookmarkStart w:id="31" w:name="_Toc28359008"/>
      <w:r>
        <w:rPr>
          <w:rStyle w:val="133"/>
          <w:rFonts w:hint="eastAsia" w:ascii="宋体" w:hAnsi="宋体" w:cs="宋体"/>
          <w:color w:val="000000" w:themeColor="text1"/>
          <w:szCs w:val="21"/>
          <w:highlight w:val="none"/>
          <w14:textFill>
            <w14:solidFill>
              <w14:schemeClr w14:val="tx1"/>
            </w14:solidFill>
          </w14:textFill>
        </w:rPr>
        <w:t>本项目实行电子投标，供应商应按照本项目招标文件和</w:t>
      </w:r>
      <w:r>
        <w:rPr>
          <w:rFonts w:hint="eastAsia" w:ascii="宋体" w:hAnsi="宋体"/>
          <w:color w:val="000000" w:themeColor="text1"/>
          <w:szCs w:val="21"/>
          <w:highlight w:val="none"/>
          <w:lang w:eastAsia="zh-CN"/>
          <w14:textFill>
            <w14:solidFill>
              <w14:schemeClr w14:val="tx1"/>
            </w14:solidFill>
          </w14:textFill>
        </w:rPr>
        <w:t>广西政府采购云平台</w:t>
      </w:r>
      <w:r>
        <w:rPr>
          <w:rStyle w:val="133"/>
          <w:rFonts w:hint="eastAsia" w:ascii="宋体" w:hAnsi="宋体" w:cs="宋体"/>
          <w:color w:val="000000" w:themeColor="text1"/>
          <w:szCs w:val="21"/>
          <w:highlight w:val="none"/>
          <w14:textFill>
            <w14:solidFill>
              <w14:schemeClr w14:val="tx1"/>
            </w14:solidFill>
          </w14:textFill>
        </w:rPr>
        <w:t>的要求编制、加密并提交投标文件。供应商在使用系统参与投标过程中遇到涉及平台使用的任何问题，可登录</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ascii="宋体" w:hAnsi="宋体"/>
          <w:color w:val="000000" w:themeColor="text1"/>
          <w:szCs w:val="21"/>
          <w:highlight w:val="none"/>
          <w14:textFill>
            <w14:solidFill>
              <w14:schemeClr w14:val="tx1"/>
            </w14:solidFill>
          </w14:textFill>
        </w:rPr>
        <w:t>（https://www.gcy.zfcg.gxzf.gov.cn/）</w:t>
      </w:r>
      <w:r>
        <w:rPr>
          <w:rStyle w:val="133"/>
          <w:rFonts w:hint="eastAsia" w:ascii="宋体" w:hAnsi="宋体" w:cs="宋体"/>
          <w:color w:val="000000" w:themeColor="text1"/>
          <w:szCs w:val="21"/>
          <w:highlight w:val="none"/>
          <w14:textFill>
            <w14:solidFill>
              <w14:schemeClr w14:val="tx1"/>
            </w14:solidFill>
          </w14:textFill>
        </w:rPr>
        <w:t>，点击右侧咨询小采，获取采小蜜智能服务管家帮助，或拨打</w:t>
      </w:r>
      <w:r>
        <w:rPr>
          <w:rFonts w:hint="eastAsia" w:ascii="宋体" w:hAnsi="宋体"/>
          <w:color w:val="000000" w:themeColor="text1"/>
          <w:szCs w:val="21"/>
          <w:highlight w:val="none"/>
          <w:lang w:eastAsia="zh-CN"/>
          <w14:textFill>
            <w14:solidFill>
              <w14:schemeClr w14:val="tx1"/>
            </w14:solidFill>
          </w14:textFill>
        </w:rPr>
        <w:t>广西政府采购云平台</w:t>
      </w:r>
      <w:r>
        <w:rPr>
          <w:rStyle w:val="133"/>
          <w:rFonts w:hint="eastAsia" w:ascii="宋体" w:hAnsi="宋体" w:cs="宋体"/>
          <w:color w:val="000000" w:themeColor="text1"/>
          <w:szCs w:val="21"/>
          <w:highlight w:val="none"/>
          <w14:textFill>
            <w14:solidFill>
              <w14:schemeClr w14:val="tx1"/>
            </w14:solidFill>
          </w14:textFill>
        </w:rPr>
        <w:t>服务热线400-881-7190获取热线服务帮助。</w:t>
      </w:r>
      <w:r>
        <w:rPr>
          <w:rFonts w:hint="eastAsia" w:ascii="宋体" w:hAnsi="宋体"/>
          <w:b/>
          <w:color w:val="000000" w:themeColor="text1"/>
          <w:szCs w:val="21"/>
          <w:highlight w:val="none"/>
          <w14:textFill>
            <w14:solidFill>
              <w14:schemeClr w14:val="tx1"/>
            </w14:solidFill>
          </w14:textFill>
        </w:rPr>
        <w:t>供应商在</w:t>
      </w:r>
      <w:r>
        <w:rPr>
          <w:rFonts w:hint="eastAsia" w:ascii="宋体" w:hAnsi="宋体"/>
          <w:b/>
          <w:color w:val="000000" w:themeColor="text1"/>
          <w:szCs w:val="21"/>
          <w:highlight w:val="none"/>
          <w:lang w:eastAsia="zh-CN"/>
          <w14:textFill>
            <w14:solidFill>
              <w14:schemeClr w14:val="tx1"/>
            </w14:solidFill>
          </w14:textFill>
        </w:rPr>
        <w:t>广西政府采购云平台</w:t>
      </w:r>
      <w:r>
        <w:rPr>
          <w:rFonts w:hint="eastAsia" w:ascii="宋体" w:hAnsi="宋体"/>
          <w:b/>
          <w:color w:val="000000" w:themeColor="text1"/>
          <w:szCs w:val="21"/>
          <w:highlight w:val="none"/>
          <w14:textFill>
            <w14:solidFill>
              <w14:schemeClr w14:val="tx1"/>
            </w14:solidFill>
          </w14:textFill>
        </w:rPr>
        <w:t>提交电子投标文件时，请正确填写参加远程开标活动经办人联系方式。</w:t>
      </w:r>
    </w:p>
    <w:p w14:paraId="7F647223">
      <w:pPr>
        <w:spacing w:line="400" w:lineRule="exact"/>
        <w:rPr>
          <w:rStyle w:val="133"/>
          <w:rFonts w:hint="eastAsia" w:ascii="宋体" w:hAnsi="宋体" w:eastAsia="宋体" w:cs="宋体"/>
          <w:color w:val="000000" w:themeColor="text1"/>
          <w:szCs w:val="21"/>
          <w:highlight w:val="none"/>
          <w:lang w:eastAsia="zh-CN"/>
          <w14:textFill>
            <w14:solidFill>
              <w14:schemeClr w14:val="tx1"/>
            </w14:solidFill>
          </w14:textFill>
        </w:rPr>
      </w:pPr>
      <w:r>
        <w:rPr>
          <w:rStyle w:val="133"/>
          <w:rFonts w:hint="eastAsia" w:ascii="宋体" w:hAnsi="宋体" w:cs="宋体"/>
          <w:color w:val="000000" w:themeColor="text1"/>
          <w:szCs w:val="21"/>
          <w:highlight w:val="none"/>
          <w14:textFill>
            <w14:solidFill>
              <w14:schemeClr w14:val="tx1"/>
            </w14:solidFill>
          </w14:textFill>
        </w:rPr>
        <w:t>（2）供应商应及时熟悉掌握电子标系统操作指南（见</w:t>
      </w:r>
      <w:r>
        <w:rPr>
          <w:rFonts w:ascii="宋体" w:hAnsi="宋体"/>
          <w:color w:val="000000" w:themeColor="text1"/>
          <w:szCs w:val="21"/>
          <w:highlight w:val="none"/>
          <w14:textFill>
            <w14:solidFill>
              <w14:schemeClr w14:val="tx1"/>
            </w14:solidFill>
          </w14:textFill>
        </w:rPr>
        <w:t>广西政府采购云</w:t>
      </w:r>
      <w:r>
        <w:rPr>
          <w:rStyle w:val="133"/>
          <w:rFonts w:hint="eastAsia" w:ascii="宋体" w:hAnsi="宋体" w:cs="宋体"/>
          <w:color w:val="000000" w:themeColor="text1"/>
          <w:szCs w:val="21"/>
          <w:highlight w:val="none"/>
          <w14:textFill>
            <w14:solidFill>
              <w14:schemeClr w14:val="tx1"/>
            </w14:solidFill>
          </w14:textFill>
        </w:rPr>
        <w:t>电子卖场首页右上角—服务中心—帮助文档—项目采购）：https://service.zcygov.cn/#/knowledges/tree?tag=AG1DtGwBFdiHxlNdhY0r。</w:t>
      </w:r>
    </w:p>
    <w:p w14:paraId="63CCC59F">
      <w:pPr>
        <w:spacing w:line="400" w:lineRule="exact"/>
        <w:rPr>
          <w:rStyle w:val="133"/>
          <w:rFonts w:hint="eastAsia" w:ascii="宋体" w:hAnsi="宋体" w:eastAsia="宋体" w:cs="宋体"/>
          <w:color w:val="000000" w:themeColor="text1"/>
          <w:szCs w:val="21"/>
          <w:highlight w:val="none"/>
          <w:lang w:eastAsia="zh-CN"/>
          <w14:textFill>
            <w14:solidFill>
              <w14:schemeClr w14:val="tx1"/>
            </w14:solidFill>
          </w14:textFill>
        </w:rPr>
      </w:pPr>
      <w:r>
        <w:rPr>
          <w:rStyle w:val="133"/>
          <w:rFonts w:hint="eastAsia" w:ascii="宋体" w:hAnsi="宋体" w:cs="宋体"/>
          <w:color w:val="000000" w:themeColor="text1"/>
          <w:szCs w:val="21"/>
          <w:highlight w:val="none"/>
          <w14:textFill>
            <w14:solidFill>
              <w14:schemeClr w14:val="tx1"/>
            </w14:solidFill>
          </w14:textFill>
        </w:rPr>
        <w:t>（3）供应商应及时完成CA申领和绑定（见广西壮族自治区政府采购网—办事服务—下载专区－</w:t>
      </w:r>
      <w:r>
        <w:rPr>
          <w:rStyle w:val="133"/>
          <w:rFonts w:hint="eastAsia" w:ascii="宋体" w:hAnsi="宋体" w:cs="宋体"/>
          <w:color w:val="000000" w:themeColor="text1"/>
          <w:szCs w:val="21"/>
          <w:highlight w:val="none"/>
          <w:lang w:eastAsia="zh-CN"/>
          <w14:textFill>
            <w14:solidFill>
              <w14:schemeClr w14:val="tx1"/>
            </w14:solidFill>
          </w14:textFill>
        </w:rPr>
        <w:t>广西政府采购云平台</w:t>
      </w:r>
      <w:r>
        <w:rPr>
          <w:rStyle w:val="133"/>
          <w:rFonts w:hint="eastAsia" w:ascii="宋体" w:hAnsi="宋体" w:cs="宋体"/>
          <w:color w:val="000000" w:themeColor="text1"/>
          <w:szCs w:val="21"/>
          <w:highlight w:val="none"/>
          <w14:textFill>
            <w14:solidFill>
              <w14:schemeClr w14:val="tx1"/>
            </w14:solidFill>
          </w14:textFill>
        </w:rPr>
        <w:t>CA证书办理操作指南）。</w:t>
      </w:r>
    </w:p>
    <w:p w14:paraId="12646C3F">
      <w:pPr>
        <w:spacing w:line="400" w:lineRule="exact"/>
        <w:rPr>
          <w:rStyle w:val="133"/>
          <w:rFonts w:hint="eastAsia" w:ascii="宋体" w:hAnsi="宋体" w:eastAsia="宋体" w:cs="宋体"/>
          <w:color w:val="000000" w:themeColor="text1"/>
          <w:szCs w:val="21"/>
          <w:highlight w:val="none"/>
          <w:lang w:eastAsia="zh-CN"/>
          <w14:textFill>
            <w14:solidFill>
              <w14:schemeClr w14:val="tx1"/>
            </w14:solidFill>
          </w14:textFill>
        </w:rPr>
      </w:pPr>
      <w:r>
        <w:rPr>
          <w:rStyle w:val="133"/>
          <w:rFonts w:hint="eastAsia" w:ascii="宋体" w:hAnsi="宋体" w:cs="宋体"/>
          <w:color w:val="000000" w:themeColor="text1"/>
          <w:szCs w:val="21"/>
          <w:highlight w:val="none"/>
          <w14:textFill>
            <w14:solidFill>
              <w14:schemeClr w14:val="tx1"/>
            </w14:solidFill>
          </w14:textFill>
        </w:rPr>
        <w:t>（</w:t>
      </w:r>
      <w:r>
        <w:rPr>
          <w:rStyle w:val="133"/>
          <w:rFonts w:hint="eastAsia" w:ascii="宋体" w:hAnsi="宋体" w:cs="宋体"/>
          <w:color w:val="000000" w:themeColor="text1"/>
          <w:szCs w:val="21"/>
          <w:highlight w:val="none"/>
          <w:lang w:val="en-US" w:eastAsia="zh-CN"/>
          <w14:textFill>
            <w14:solidFill>
              <w14:schemeClr w14:val="tx1"/>
            </w14:solidFill>
          </w14:textFill>
        </w:rPr>
        <w:t>4</w:t>
      </w:r>
      <w:r>
        <w:rPr>
          <w:rStyle w:val="133"/>
          <w:rFonts w:hint="eastAsia" w:ascii="宋体" w:hAnsi="宋体" w:cs="宋体"/>
          <w:color w:val="000000" w:themeColor="text1"/>
          <w:szCs w:val="21"/>
          <w:highlight w:val="none"/>
          <w14:textFill>
            <w14:solidFill>
              <w14:schemeClr w14:val="tx1"/>
            </w14:solidFill>
          </w14:textFill>
        </w:rPr>
        <w:t>）因未注册入库、未办理CA数字证书、CA证书故障、操作不当等原因造成无法投标或投标失败等后果由供应商自行承担。</w:t>
      </w:r>
    </w:p>
    <w:p w14:paraId="1413BF73">
      <w:pPr>
        <w:spacing w:line="400" w:lineRule="exact"/>
        <w:rPr>
          <w:rStyle w:val="133"/>
          <w:rFonts w:ascii="宋体" w:hAnsi="宋体" w:cs="宋体"/>
          <w:color w:val="000000" w:themeColor="text1"/>
          <w:szCs w:val="21"/>
          <w:highlight w:val="none"/>
          <w14:textFill>
            <w14:solidFill>
              <w14:schemeClr w14:val="tx1"/>
            </w14:solidFill>
          </w14:textFill>
        </w:rPr>
      </w:pPr>
      <w:r>
        <w:rPr>
          <w:rStyle w:val="133"/>
          <w:rFonts w:hint="eastAsia" w:ascii="宋体" w:hAnsi="宋体" w:cs="宋体"/>
          <w:color w:val="000000" w:themeColor="text1"/>
          <w:szCs w:val="21"/>
          <w:highlight w:val="none"/>
          <w14:textFill>
            <w14:solidFill>
              <w14:schemeClr w14:val="tx1"/>
            </w14:solidFill>
          </w14:textFill>
        </w:rPr>
        <w:t>（</w:t>
      </w:r>
      <w:r>
        <w:rPr>
          <w:rStyle w:val="133"/>
          <w:rFonts w:hint="eastAsia" w:ascii="宋体" w:hAnsi="宋体" w:cs="宋体"/>
          <w:color w:val="000000" w:themeColor="text1"/>
          <w:szCs w:val="21"/>
          <w:highlight w:val="none"/>
          <w:lang w:val="en-US" w:eastAsia="zh-CN"/>
          <w14:textFill>
            <w14:solidFill>
              <w14:schemeClr w14:val="tx1"/>
            </w14:solidFill>
          </w14:textFill>
        </w:rPr>
        <w:t>5</w:t>
      </w:r>
      <w:r>
        <w:rPr>
          <w:rStyle w:val="133"/>
          <w:rFonts w:hint="eastAsia" w:ascii="宋体" w:hAnsi="宋体" w:cs="宋体"/>
          <w:color w:val="000000" w:themeColor="text1"/>
          <w:szCs w:val="21"/>
          <w:highlight w:val="none"/>
          <w14:textFill>
            <w14:solidFill>
              <w14:schemeClr w14:val="tx1"/>
            </w14:solidFill>
          </w14:textFill>
        </w:rPr>
        <w:t>）投标文件网上提交截止后，</w:t>
      </w:r>
      <w:r>
        <w:rPr>
          <w:rStyle w:val="133"/>
          <w:rFonts w:hint="eastAsia" w:ascii="宋体" w:hAnsi="宋体" w:cs="宋体"/>
          <w:color w:val="000000" w:themeColor="text1"/>
          <w:szCs w:val="21"/>
          <w:highlight w:val="none"/>
          <w:lang w:eastAsia="zh-CN"/>
          <w14:textFill>
            <w14:solidFill>
              <w14:schemeClr w14:val="tx1"/>
            </w14:solidFill>
          </w14:textFill>
        </w:rPr>
        <w:t>广西政府采购云平台</w:t>
      </w:r>
      <w:r>
        <w:rPr>
          <w:rStyle w:val="133"/>
          <w:rFonts w:hint="eastAsia" w:ascii="宋体" w:hAnsi="宋体" w:cs="宋体"/>
          <w:color w:val="000000" w:themeColor="text1"/>
          <w:szCs w:val="21"/>
          <w:highlight w:val="none"/>
          <w14:textFill>
            <w14:solidFill>
              <w14:schemeClr w14:val="tx1"/>
            </w14:solidFill>
          </w14:textFill>
        </w:rPr>
        <w:t>（电子标系统）自动提取所有投标文件，各供应商须在开标开始后30分钟内对上传</w:t>
      </w:r>
      <w:r>
        <w:rPr>
          <w:rStyle w:val="133"/>
          <w:rFonts w:hint="eastAsia" w:ascii="宋体" w:hAnsi="宋体" w:cs="宋体"/>
          <w:color w:val="000000" w:themeColor="text1"/>
          <w:szCs w:val="21"/>
          <w:highlight w:val="none"/>
          <w:lang w:eastAsia="zh-CN"/>
          <w14:textFill>
            <w14:solidFill>
              <w14:schemeClr w14:val="tx1"/>
            </w14:solidFill>
          </w14:textFill>
        </w:rPr>
        <w:t>广西政府采购云平台</w:t>
      </w:r>
      <w:r>
        <w:rPr>
          <w:rStyle w:val="133"/>
          <w:rFonts w:hint="eastAsia" w:ascii="宋体" w:hAnsi="宋体" w:cs="宋体"/>
          <w:color w:val="000000" w:themeColor="text1"/>
          <w:szCs w:val="21"/>
          <w:highlight w:val="none"/>
          <w14:textFill>
            <w14:solidFill>
              <w14:schemeClr w14:val="tx1"/>
            </w14:solidFill>
          </w14:textFill>
        </w:rPr>
        <w:t>的投标文件进行解密，所有供应商在规定的解密时限内解密完成或解密时限结束后，采购人或采购代理机构将开启投标文件；供应商超过解密时限的，系统默认自动放弃。</w:t>
      </w:r>
    </w:p>
    <w:p w14:paraId="779A08A5">
      <w:pPr>
        <w:spacing w:line="400" w:lineRule="exact"/>
        <w:rPr>
          <w:rStyle w:val="133"/>
          <w:rFonts w:hint="eastAsia" w:ascii="宋体" w:hAnsi="宋体" w:eastAsia="宋体" w:cs="宋体"/>
          <w:color w:val="000000" w:themeColor="text1"/>
          <w:szCs w:val="21"/>
          <w:highlight w:val="none"/>
          <w:lang w:val="en-US" w:eastAsia="zh-CN"/>
          <w14:textFill>
            <w14:solidFill>
              <w14:schemeClr w14:val="tx1"/>
            </w14:solidFill>
          </w14:textFill>
        </w:rPr>
      </w:pPr>
      <w:r>
        <w:rPr>
          <w:rStyle w:val="133"/>
          <w:rFonts w:hint="eastAsia" w:ascii="宋体" w:hAnsi="宋体" w:eastAsia="宋体" w:cs="宋体"/>
          <w:color w:val="000000" w:themeColor="text1"/>
          <w:szCs w:val="21"/>
          <w:highlight w:val="none"/>
          <w:lang w:val="en-US" w:eastAsia="zh-CN"/>
          <w14:textFill>
            <w14:solidFill>
              <w14:schemeClr w14:val="tx1"/>
            </w14:solidFill>
          </w14:textFill>
        </w:rPr>
        <w:t>（6）各供应商通过新平台参与政府采购项目投标需下载使用新版客户端，新版客户端下载路径：广西政府采购网（访问地址http：／／zfcg．gxzf．gov．cn／）—办事服务—下载专区。原在</w:t>
      </w:r>
      <w:r>
        <w:rPr>
          <w:rStyle w:val="133"/>
          <w:rFonts w:hint="eastAsia" w:ascii="宋体" w:hAnsi="宋体" w:cs="宋体"/>
          <w:color w:val="000000" w:themeColor="text1"/>
          <w:szCs w:val="21"/>
          <w:highlight w:val="none"/>
          <w:lang w:val="en-US" w:eastAsia="zh-CN"/>
          <w14:textFill>
            <w14:solidFill>
              <w14:schemeClr w14:val="tx1"/>
            </w14:solidFill>
          </w14:textFill>
        </w:rPr>
        <w:t>广西政府采购云平台</w:t>
      </w:r>
      <w:r>
        <w:rPr>
          <w:rStyle w:val="133"/>
          <w:rFonts w:hint="eastAsia" w:ascii="宋体" w:hAnsi="宋体" w:eastAsia="宋体" w:cs="宋体"/>
          <w:color w:val="000000" w:themeColor="text1"/>
          <w:szCs w:val="21"/>
          <w:highlight w:val="none"/>
          <w:lang w:val="en-US" w:eastAsia="zh-CN"/>
          <w14:textFill>
            <w14:solidFill>
              <w14:schemeClr w14:val="tx1"/>
            </w14:solidFill>
          </w14:textFill>
        </w:rPr>
        <w:t>平台注册的临时供应商需在新平台启用后重新注册登记。</w:t>
      </w:r>
    </w:p>
    <w:p w14:paraId="62E2A085">
      <w:pPr>
        <w:spacing w:line="400" w:lineRule="exact"/>
        <w:rPr>
          <w:rStyle w:val="133"/>
          <w:rFonts w:hint="eastAsia" w:ascii="宋体" w:hAnsi="宋体" w:eastAsia="宋体" w:cs="宋体"/>
          <w:color w:val="000000" w:themeColor="text1"/>
          <w:szCs w:val="21"/>
          <w:highlight w:val="none"/>
          <w14:textFill>
            <w14:solidFill>
              <w14:schemeClr w14:val="tx1"/>
            </w14:solidFill>
          </w14:textFill>
        </w:rPr>
      </w:pPr>
      <w:r>
        <w:rPr>
          <w:rStyle w:val="133"/>
          <w:rFonts w:hint="eastAsia" w:ascii="宋体" w:hAnsi="宋体" w:eastAsia="宋体" w:cs="宋体"/>
          <w:color w:val="000000" w:themeColor="text1"/>
          <w:szCs w:val="21"/>
          <w:highlight w:val="none"/>
          <w:lang w:val="en-US" w:eastAsia="zh-CN"/>
          <w14:textFill>
            <w14:solidFill>
              <w14:schemeClr w14:val="tx1"/>
            </w14:solidFill>
          </w14:textFill>
        </w:rPr>
        <w:t>（7）新平台与</w:t>
      </w:r>
      <w:r>
        <w:rPr>
          <w:rStyle w:val="133"/>
          <w:rFonts w:hint="eastAsia" w:ascii="宋体" w:hAnsi="宋体" w:cs="宋体"/>
          <w:color w:val="000000" w:themeColor="text1"/>
          <w:szCs w:val="21"/>
          <w:highlight w:val="none"/>
          <w:lang w:val="en-US" w:eastAsia="zh-CN"/>
          <w14:textFill>
            <w14:solidFill>
              <w14:schemeClr w14:val="tx1"/>
            </w14:solidFill>
          </w14:textFill>
        </w:rPr>
        <w:t>广西政府采购云平台</w:t>
      </w:r>
      <w:r>
        <w:rPr>
          <w:rStyle w:val="133"/>
          <w:rFonts w:hint="eastAsia" w:ascii="宋体" w:hAnsi="宋体" w:eastAsia="宋体" w:cs="宋体"/>
          <w:color w:val="000000" w:themeColor="text1"/>
          <w:szCs w:val="21"/>
          <w:highlight w:val="none"/>
          <w:lang w:val="en-US" w:eastAsia="zh-CN"/>
          <w14:textFill>
            <w14:solidFill>
              <w14:schemeClr w14:val="tx1"/>
            </w14:solidFill>
          </w14:textFill>
        </w:rPr>
        <w:t>平台操作流程一致，首次登录新平台账号密码与</w:t>
      </w:r>
      <w:r>
        <w:rPr>
          <w:rStyle w:val="133"/>
          <w:rFonts w:hint="eastAsia" w:ascii="宋体" w:hAnsi="宋体" w:cs="宋体"/>
          <w:color w:val="000000" w:themeColor="text1"/>
          <w:szCs w:val="21"/>
          <w:highlight w:val="none"/>
          <w:lang w:val="en-US" w:eastAsia="zh-CN"/>
          <w14:textFill>
            <w14:solidFill>
              <w14:schemeClr w14:val="tx1"/>
            </w14:solidFill>
          </w14:textFill>
        </w:rPr>
        <w:t>广西政府采购云平台</w:t>
      </w:r>
      <w:r>
        <w:rPr>
          <w:rStyle w:val="133"/>
          <w:rFonts w:hint="eastAsia" w:ascii="宋体" w:hAnsi="宋体" w:eastAsia="宋体" w:cs="宋体"/>
          <w:color w:val="000000" w:themeColor="text1"/>
          <w:szCs w:val="21"/>
          <w:highlight w:val="none"/>
          <w:lang w:val="en-US" w:eastAsia="zh-CN"/>
          <w14:textFill>
            <w14:solidFill>
              <w14:schemeClr w14:val="tx1"/>
            </w14:solidFill>
          </w14:textFill>
        </w:rPr>
        <w:t>账号密码一致，新旧平台数据相互独立，后续修改新平台密码不会影响</w:t>
      </w:r>
      <w:r>
        <w:rPr>
          <w:rStyle w:val="133"/>
          <w:rFonts w:hint="eastAsia" w:ascii="宋体" w:hAnsi="宋体" w:cs="宋体"/>
          <w:color w:val="000000" w:themeColor="text1"/>
          <w:szCs w:val="21"/>
          <w:highlight w:val="none"/>
          <w:lang w:val="en-US" w:eastAsia="zh-CN"/>
          <w14:textFill>
            <w14:solidFill>
              <w14:schemeClr w14:val="tx1"/>
            </w14:solidFill>
          </w14:textFill>
        </w:rPr>
        <w:t>广西政府采购云平台</w:t>
      </w:r>
      <w:r>
        <w:rPr>
          <w:rStyle w:val="133"/>
          <w:rFonts w:hint="eastAsia" w:ascii="宋体" w:hAnsi="宋体" w:eastAsia="宋体" w:cs="宋体"/>
          <w:color w:val="000000" w:themeColor="text1"/>
          <w:szCs w:val="21"/>
          <w:highlight w:val="none"/>
          <w:lang w:val="en-US" w:eastAsia="zh-CN"/>
          <w14:textFill>
            <w14:solidFill>
              <w14:schemeClr w14:val="tx1"/>
            </w14:solidFill>
          </w14:textFill>
        </w:rPr>
        <w:t>平台密码。</w:t>
      </w:r>
    </w:p>
    <w:p w14:paraId="0B39827E">
      <w:pPr>
        <w:spacing w:line="400" w:lineRule="exact"/>
        <w:rPr>
          <w:rStyle w:val="133"/>
          <w:rFonts w:hint="eastAsia" w:ascii="宋体" w:hAnsi="宋体" w:eastAsia="宋体" w:cs="宋体"/>
          <w:color w:val="000000" w:themeColor="text1"/>
          <w:szCs w:val="21"/>
          <w:highlight w:val="none"/>
          <w:lang w:val="en-US" w:eastAsia="zh-CN"/>
          <w14:textFill>
            <w14:solidFill>
              <w14:schemeClr w14:val="tx1"/>
            </w14:solidFill>
          </w14:textFill>
        </w:rPr>
      </w:pPr>
      <w:r>
        <w:rPr>
          <w:rStyle w:val="133"/>
          <w:rFonts w:hint="eastAsia" w:ascii="宋体" w:hAnsi="宋体" w:cs="宋体"/>
          <w:color w:val="000000" w:themeColor="text1"/>
          <w:szCs w:val="21"/>
          <w:highlight w:val="none"/>
          <w14:textFill>
            <w14:solidFill>
              <w14:schemeClr w14:val="tx1"/>
            </w14:solidFill>
          </w14:textFill>
        </w:rPr>
        <w:t>注：为确保网上操作合法、有效和安全，请供应商确保在电子投标过程中能够对相关数据电文进行加密和使用电子签章，妥善保管CA数字证书并使用有效的CA数字证书参与整个招标活动</w:t>
      </w:r>
      <w:r>
        <w:rPr>
          <w:rStyle w:val="133"/>
          <w:rFonts w:hint="eastAsia" w:ascii="宋体" w:hAnsi="宋体" w:eastAsia="宋体" w:cs="宋体"/>
          <w:color w:val="000000" w:themeColor="text1"/>
          <w:szCs w:val="21"/>
          <w:highlight w:val="none"/>
          <w:lang w:val="en-US" w:eastAsia="zh-CN"/>
          <w14:textFill>
            <w14:solidFill>
              <w14:schemeClr w14:val="tx1"/>
            </w14:solidFill>
          </w14:textFill>
        </w:rPr>
        <w:t>。</w:t>
      </w:r>
    </w:p>
    <w:p w14:paraId="710051C6">
      <w:pPr>
        <w:spacing w:line="400" w:lineRule="exact"/>
        <w:ind w:firstLine="420" w:firstLineChars="200"/>
        <w:rPr>
          <w:rStyle w:val="133"/>
          <w:rFonts w:hint="eastAsia" w:ascii="宋体" w:hAnsi="宋体" w:eastAsia="宋体" w:cs="宋体"/>
          <w:color w:val="000000" w:themeColor="text1"/>
          <w:szCs w:val="21"/>
          <w:highlight w:val="none"/>
          <w:lang w:val="en-US" w:eastAsia="zh-CN"/>
          <w14:textFill>
            <w14:solidFill>
              <w14:schemeClr w14:val="tx1"/>
            </w14:solidFill>
          </w14:textFill>
        </w:rPr>
      </w:pPr>
      <w:r>
        <w:rPr>
          <w:rStyle w:val="133"/>
          <w:rFonts w:hint="eastAsia" w:ascii="宋体" w:hAnsi="宋体" w:eastAsia="宋体" w:cs="宋体"/>
          <w:color w:val="000000" w:themeColor="text1"/>
          <w:szCs w:val="21"/>
          <w:highlight w:val="none"/>
          <w:lang w:val="en-US" w:eastAsia="zh-CN"/>
          <w14:textFill>
            <w14:solidFill>
              <w14:schemeClr w14:val="tx1"/>
            </w14:solidFill>
          </w14:textFill>
        </w:rPr>
        <w:t>9、监督部门：</w:t>
      </w:r>
      <w:r>
        <w:rPr>
          <w:rStyle w:val="133"/>
          <w:rFonts w:hint="eastAsia" w:ascii="宋体" w:hAnsi="宋体" w:cs="宋体"/>
          <w:color w:val="000000" w:themeColor="text1"/>
          <w:szCs w:val="21"/>
          <w:highlight w:val="none"/>
          <w:lang w:val="en-US" w:eastAsia="zh-CN"/>
          <w14:textFill>
            <w14:solidFill>
              <w14:schemeClr w14:val="tx1"/>
            </w14:solidFill>
          </w14:textFill>
        </w:rPr>
        <w:t>贵港市覃塘区财政局综合业务股    联系电话：0775-4906833</w:t>
      </w:r>
    </w:p>
    <w:p w14:paraId="50ACCC65">
      <w:pPr>
        <w:spacing w:line="400" w:lineRule="exact"/>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 xml:space="preserve">    10、本项目采用远程异地评标。</w:t>
      </w:r>
    </w:p>
    <w:p w14:paraId="609D1502">
      <w:pPr>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七、对本次招标提出询问，请按以下方式联系。</w:t>
      </w:r>
      <w:bookmarkEnd w:id="28"/>
      <w:bookmarkEnd w:id="29"/>
      <w:bookmarkEnd w:id="30"/>
      <w:bookmarkEnd w:id="31"/>
    </w:p>
    <w:p w14:paraId="770A7AFE">
      <w:pPr>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000000" w:themeColor="text1"/>
          <w:sz w:val="21"/>
          <w:szCs w:val="21"/>
          <w:highlight w:val="none"/>
          <w14:textFill>
            <w14:solidFill>
              <w14:schemeClr w14:val="tx1"/>
            </w14:solidFill>
          </w14:textFill>
        </w:rPr>
      </w:pPr>
      <w:bookmarkStart w:id="32" w:name="_Toc32446"/>
      <w:bookmarkStart w:id="33" w:name="_Toc35393806"/>
      <w:bookmarkStart w:id="34" w:name="_Toc28359019"/>
      <w:bookmarkStart w:id="35" w:name="_Toc35393637"/>
      <w:bookmarkStart w:id="36" w:name="_Toc28359096"/>
      <w:r>
        <w:rPr>
          <w:rFonts w:hint="eastAsia" w:ascii="宋体" w:hAnsi="宋体" w:cs="宋体"/>
          <w:color w:val="000000" w:themeColor="text1"/>
          <w:sz w:val="21"/>
          <w:szCs w:val="21"/>
          <w:highlight w:val="none"/>
          <w14:textFill>
            <w14:solidFill>
              <w14:schemeClr w14:val="tx1"/>
            </w14:solidFill>
          </w14:textFill>
        </w:rPr>
        <w:t>1.采购人信息</w:t>
      </w:r>
      <w:bookmarkEnd w:id="32"/>
      <w:bookmarkEnd w:id="33"/>
      <w:bookmarkEnd w:id="34"/>
      <w:bookmarkEnd w:id="35"/>
      <w:bookmarkEnd w:id="36"/>
    </w:p>
    <w:p w14:paraId="23F88C66">
      <w:pPr>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贵港市覃塘区教育局</w:t>
      </w:r>
    </w:p>
    <w:p w14:paraId="192482F1">
      <w:pPr>
        <w:spacing w:line="44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eastAsia="zh-CN"/>
          <w14:textFill>
            <w14:solidFill>
              <w14:schemeClr w14:val="tx1"/>
            </w14:solidFill>
          </w14:textFill>
        </w:rPr>
        <w:t>贵港市覃塘区华西路 1 号</w:t>
      </w:r>
    </w:p>
    <w:p w14:paraId="3D5C5867">
      <w:pPr>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val="en-US" w:eastAsia="zh-CN"/>
          <w14:textFill>
            <w14:solidFill>
              <w14:schemeClr w14:val="tx1"/>
            </w14:solidFill>
          </w14:textFill>
        </w:rPr>
        <w:t>黄周贤</w:t>
      </w:r>
    </w:p>
    <w:p w14:paraId="061AFC77">
      <w:pPr>
        <w:spacing w:line="44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项目联系方式：</w:t>
      </w:r>
      <w:r>
        <w:rPr>
          <w:rFonts w:hint="eastAsia" w:ascii="宋体" w:hAnsi="宋体" w:cs="宋体"/>
          <w:color w:val="000000" w:themeColor="text1"/>
          <w:sz w:val="21"/>
          <w:szCs w:val="21"/>
          <w:highlight w:val="none"/>
          <w:lang w:eastAsia="zh-CN"/>
          <w14:textFill>
            <w14:solidFill>
              <w14:schemeClr w14:val="tx1"/>
            </w14:solidFill>
          </w14:textFill>
        </w:rPr>
        <w:t>0775-4723118</w:t>
      </w:r>
    </w:p>
    <w:p w14:paraId="08E33E15">
      <w:pPr>
        <w:spacing w:line="440" w:lineRule="exact"/>
        <w:rPr>
          <w:rFonts w:ascii="宋体" w:hAnsi="宋体" w:cs="宋体"/>
          <w:color w:val="000000" w:themeColor="text1"/>
          <w:sz w:val="21"/>
          <w:szCs w:val="21"/>
          <w:highlight w:val="none"/>
          <w14:textFill>
            <w14:solidFill>
              <w14:schemeClr w14:val="tx1"/>
            </w14:solidFill>
          </w14:textFill>
        </w:rPr>
      </w:pPr>
      <w:bookmarkStart w:id="37" w:name="_Toc35393638"/>
      <w:bookmarkStart w:id="38" w:name="_Toc28359020"/>
      <w:bookmarkStart w:id="39" w:name="_Toc10194"/>
      <w:bookmarkStart w:id="40" w:name="_Toc28359097"/>
      <w:bookmarkStart w:id="41" w:name="_Toc35393807"/>
      <w:r>
        <w:rPr>
          <w:rFonts w:hint="eastAsia" w:ascii="宋体" w:hAnsi="宋体" w:cs="宋体"/>
          <w:color w:val="000000" w:themeColor="text1"/>
          <w:sz w:val="21"/>
          <w:szCs w:val="21"/>
          <w:highlight w:val="none"/>
          <w14:textFill>
            <w14:solidFill>
              <w14:schemeClr w14:val="tx1"/>
            </w14:solidFill>
          </w14:textFill>
        </w:rPr>
        <w:t>2.采购代理机构信息</w:t>
      </w:r>
      <w:bookmarkEnd w:id="37"/>
      <w:bookmarkEnd w:id="38"/>
      <w:bookmarkEnd w:id="39"/>
      <w:bookmarkEnd w:id="40"/>
      <w:bookmarkEnd w:id="41"/>
    </w:p>
    <w:p w14:paraId="0CA8961B">
      <w:pPr>
        <w:spacing w:line="44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    称：</w:t>
      </w:r>
      <w:r>
        <w:rPr>
          <w:rFonts w:hint="eastAsia" w:ascii="宋体" w:hAnsi="宋体" w:cs="宋体"/>
          <w:color w:val="000000" w:themeColor="text1"/>
          <w:sz w:val="21"/>
          <w:szCs w:val="21"/>
          <w:highlight w:val="none"/>
          <w:lang w:eastAsia="zh-CN"/>
          <w14:textFill>
            <w14:solidFill>
              <w14:schemeClr w14:val="tx1"/>
            </w14:solidFill>
          </w14:textFill>
        </w:rPr>
        <w:t>广西浩港工程项目管理有限公司</w:t>
      </w:r>
    </w:p>
    <w:p w14:paraId="1499EF65">
      <w:pPr>
        <w:spacing w:line="44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贵港市港北区民主路365号（三层）</w:t>
      </w:r>
    </w:p>
    <w:p w14:paraId="0681FEC9">
      <w:pPr>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项目联系人：</w:t>
      </w:r>
      <w:r>
        <w:rPr>
          <w:rFonts w:hint="eastAsia" w:ascii="宋体" w:hAnsi="宋体" w:cs="宋体"/>
          <w:color w:val="000000" w:themeColor="text1"/>
          <w:sz w:val="21"/>
          <w:szCs w:val="21"/>
          <w:highlight w:val="none"/>
          <w:lang w:val="en-US" w:eastAsia="zh-CN"/>
          <w14:textFill>
            <w14:solidFill>
              <w14:schemeClr w14:val="tx1"/>
            </w14:solidFill>
          </w14:textFill>
        </w:rPr>
        <w:t>方严聆</w:t>
      </w:r>
      <w:r>
        <w:rPr>
          <w:rFonts w:hint="eastAsia" w:ascii="宋体" w:hAnsi="宋体" w:cs="宋体"/>
          <w:color w:val="000000" w:themeColor="text1"/>
          <w:sz w:val="21"/>
          <w:szCs w:val="21"/>
          <w:highlight w:val="none"/>
          <w14:textFill>
            <w14:solidFill>
              <w14:schemeClr w14:val="tx1"/>
            </w14:solidFill>
          </w14:textFill>
        </w:rPr>
        <w:t xml:space="preserve">  </w:t>
      </w:r>
    </w:p>
    <w:p w14:paraId="3DE41B37">
      <w:pPr>
        <w:spacing w:line="44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项目联系方式：</w:t>
      </w:r>
      <w:r>
        <w:rPr>
          <w:rFonts w:hint="eastAsia" w:ascii="宋体" w:hAnsi="宋体" w:cs="宋体"/>
          <w:color w:val="000000" w:themeColor="text1"/>
          <w:sz w:val="21"/>
          <w:szCs w:val="21"/>
          <w:highlight w:val="none"/>
          <w:lang w:eastAsia="zh-CN"/>
          <w14:textFill>
            <w14:solidFill>
              <w14:schemeClr w14:val="tx1"/>
            </w14:solidFill>
          </w14:textFill>
        </w:rPr>
        <w:t>0775-4520865</w:t>
      </w:r>
      <w:r>
        <w:rPr>
          <w:rFonts w:hint="eastAsia" w:ascii="宋体" w:hAnsi="宋体" w:cs="宋体"/>
          <w:color w:val="000000" w:themeColor="text1"/>
          <w:sz w:val="21"/>
          <w:szCs w:val="21"/>
          <w:highlight w:val="none"/>
          <w14:textFill>
            <w14:solidFill>
              <w14:schemeClr w14:val="tx1"/>
            </w14:solidFill>
          </w14:textFill>
        </w:rPr>
        <w:t xml:space="preserve">  </w:t>
      </w:r>
    </w:p>
    <w:p w14:paraId="566AE567">
      <w:pPr>
        <w:snapToGrid w:val="0"/>
        <w:spacing w:line="440" w:lineRule="exact"/>
        <w:jc w:val="right"/>
        <w:rPr>
          <w:rFonts w:ascii="宋体" w:hAnsi="宋体" w:cs="宋体"/>
          <w:color w:val="000000" w:themeColor="text1"/>
          <w:sz w:val="21"/>
          <w:szCs w:val="21"/>
          <w:highlight w:val="none"/>
          <w14:textFill>
            <w14:solidFill>
              <w14:schemeClr w14:val="tx1"/>
            </w14:solidFill>
          </w14:textFill>
        </w:rPr>
      </w:pPr>
    </w:p>
    <w:p w14:paraId="5C590934">
      <w:pPr>
        <w:pStyle w:val="19"/>
        <w:jc w:val="center"/>
        <w:outlineLvl w:val="0"/>
        <w:rPr>
          <w:rFonts w:hint="eastAsia" w:ascii="Times New Roman" w:hAnsi="Times New Roman"/>
          <w:b/>
          <w:color w:val="000000" w:themeColor="text1"/>
          <w:sz w:val="36"/>
          <w:highlight w:val="none"/>
          <w14:textFill>
            <w14:solidFill>
              <w14:schemeClr w14:val="tx1"/>
            </w14:solidFill>
          </w14:textFill>
        </w:rPr>
      </w:pPr>
      <w:bookmarkStart w:id="42" w:name="_Toc532545042"/>
      <w:bookmarkStart w:id="43" w:name="_Toc80092991"/>
    </w:p>
    <w:p w14:paraId="301CBA8A">
      <w:pPr>
        <w:pStyle w:val="19"/>
        <w:jc w:val="center"/>
        <w:outlineLvl w:val="0"/>
        <w:rPr>
          <w:rFonts w:hint="eastAsia" w:ascii="Times New Roman" w:hAnsi="Times New Roman"/>
          <w:b/>
          <w:color w:val="000000" w:themeColor="text1"/>
          <w:sz w:val="36"/>
          <w:highlight w:val="none"/>
          <w14:textFill>
            <w14:solidFill>
              <w14:schemeClr w14:val="tx1"/>
            </w14:solidFill>
          </w14:textFill>
        </w:rPr>
      </w:pPr>
    </w:p>
    <w:p w14:paraId="4E8004F9">
      <w:pPr>
        <w:pStyle w:val="19"/>
        <w:jc w:val="center"/>
        <w:outlineLvl w:val="0"/>
        <w:rPr>
          <w:rFonts w:ascii="Times New Roman" w:hAnsi="Times New Roman"/>
          <w:b/>
          <w:color w:val="000000" w:themeColor="text1"/>
          <w:sz w:val="36"/>
          <w:highlight w:val="none"/>
          <w14:textFill>
            <w14:solidFill>
              <w14:schemeClr w14:val="tx1"/>
            </w14:solidFill>
          </w14:textFill>
        </w:rPr>
      </w:pPr>
      <w:r>
        <w:rPr>
          <w:rFonts w:hint="eastAsia" w:ascii="Times New Roman" w:hAnsi="Times New Roman"/>
          <w:b/>
          <w:color w:val="000000" w:themeColor="text1"/>
          <w:sz w:val="36"/>
          <w:highlight w:val="none"/>
          <w14:textFill>
            <w14:solidFill>
              <w14:schemeClr w14:val="tx1"/>
            </w14:solidFill>
          </w14:textFill>
        </w:rPr>
        <w:t>第二章</w:t>
      </w:r>
      <w:r>
        <w:rPr>
          <w:rFonts w:ascii="Times New Roman" w:hAnsi="Times New Roman"/>
          <w:b/>
          <w:color w:val="000000" w:themeColor="text1"/>
          <w:sz w:val="36"/>
          <w:highlight w:val="none"/>
          <w14:textFill>
            <w14:solidFill>
              <w14:schemeClr w14:val="tx1"/>
            </w14:solidFill>
          </w14:textFill>
        </w:rPr>
        <w:t xml:space="preserve">  </w:t>
      </w:r>
      <w:bookmarkEnd w:id="42"/>
      <w:r>
        <w:rPr>
          <w:rFonts w:hint="eastAsia" w:ascii="Times New Roman" w:hAnsi="Times New Roman"/>
          <w:b/>
          <w:color w:val="000000" w:themeColor="text1"/>
          <w:sz w:val="36"/>
          <w:highlight w:val="none"/>
          <w14:textFill>
            <w14:solidFill>
              <w14:schemeClr w14:val="tx1"/>
            </w14:solidFill>
          </w14:textFill>
        </w:rPr>
        <w:t>采购需求</w:t>
      </w:r>
      <w:bookmarkEnd w:id="43"/>
    </w:p>
    <w:p w14:paraId="01CD589C">
      <w:pPr>
        <w:adjustRightInd w:val="0"/>
        <w:spacing w:line="340" w:lineRule="exact"/>
        <w:rPr>
          <w:rFonts w:ascii="Times New Roman" w:hAnsi="宋体" w:eastAsia="宋体" w:cs="Times New Roman"/>
          <w:b/>
          <w:color w:val="000000" w:themeColor="text1"/>
          <w:szCs w:val="21"/>
          <w:highlight w:val="none"/>
          <w14:textFill>
            <w14:solidFill>
              <w14:schemeClr w14:val="tx1"/>
            </w14:solidFill>
          </w14:textFill>
        </w:rPr>
      </w:pPr>
      <w:bookmarkStart w:id="44" w:name="_Toc254970490"/>
      <w:bookmarkStart w:id="45" w:name="_Toc254970631"/>
      <w:bookmarkStart w:id="46" w:name="PO_TDCUS_ITEM_PB_REQ_FILE_1_1"/>
      <w:r>
        <w:rPr>
          <w:rFonts w:hint="eastAsia" w:ascii="Times New Roman" w:hAnsi="宋体" w:eastAsia="宋体" w:cs="Times New Roman"/>
          <w:b/>
          <w:color w:val="000000" w:themeColor="text1"/>
          <w:szCs w:val="21"/>
          <w:highlight w:val="none"/>
          <w14:textFill>
            <w14:solidFill>
              <w14:schemeClr w14:val="tx1"/>
            </w14:solidFill>
          </w14:textFill>
        </w:rPr>
        <w:t>说明：</w:t>
      </w:r>
    </w:p>
    <w:p w14:paraId="731A91A3">
      <w:pPr>
        <w:spacing w:line="36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“实质性要求”是指招标文件中已经指明不满足则投标无效的条款，或者不能负偏离的条款，或者采购需求中带“▲”的条款。</w:t>
      </w:r>
    </w:p>
    <w:p w14:paraId="7A546D70">
      <w:pPr>
        <w:spacing w:line="360" w:lineRule="auto"/>
        <w:ind w:firstLine="420" w:firstLineChars="200"/>
        <w:jc w:val="lef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2.投标人必须对投标文件中提供的证明材料和资质文件真实性负责，如出现虚假应标情况，投标人除了应接受有关部门的处罚外，还应依据《中华人民共和国民法典》的相关条款来进行赔偿。</w:t>
      </w:r>
    </w:p>
    <w:p w14:paraId="61257418">
      <w:pPr>
        <w:spacing w:line="360" w:lineRule="auto"/>
        <w:ind w:firstLine="420" w:firstLineChars="200"/>
        <w:jc w:val="lef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3.投标人应对投标内容所涉及的专利承担法律责任，并负责保护采购人的利益不受任何损害。一切由于文字、商标、技术和软件专利授权引起的法律裁决、诉讼和赔偿费用均由中标人负责。</w:t>
      </w:r>
    </w:p>
    <w:p w14:paraId="384A3EF3">
      <w:pPr>
        <w:spacing w:afterAutospacing="0" w:line="360" w:lineRule="auto"/>
        <w:ind w:firstLine="422" w:firstLineChars="200"/>
        <w:jc w:val="left"/>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4.采购内容所属行业：</w:t>
      </w:r>
      <w:r>
        <w:rPr>
          <w:rFonts w:hint="eastAsia" w:ascii="宋体" w:hAnsi="宋体" w:cs="宋体"/>
          <w:b/>
          <w:bCs/>
          <w:color w:val="000000" w:themeColor="text1"/>
          <w:highlight w:val="none"/>
          <w:u w:val="single"/>
          <w:lang w:val="en-US" w:eastAsia="zh-CN"/>
          <w14:textFill>
            <w14:solidFill>
              <w14:schemeClr w14:val="tx1"/>
            </w14:solidFill>
          </w14:textFill>
        </w:rPr>
        <w:t xml:space="preserve"> 批发业 </w:t>
      </w:r>
      <w:r>
        <w:rPr>
          <w:rFonts w:hint="eastAsia" w:ascii="宋体" w:hAnsi="宋体" w:cs="宋体"/>
          <w:b/>
          <w:bCs/>
          <w:color w:val="000000" w:themeColor="text1"/>
          <w:highlight w:val="none"/>
          <w:lang w:val="en-US" w:eastAsia="zh-CN"/>
          <w14:textFill>
            <w14:solidFill>
              <w14:schemeClr w14:val="tx1"/>
            </w14:solidFill>
          </w14:textFill>
        </w:rPr>
        <w:t>。</w:t>
      </w:r>
    </w:p>
    <w:p w14:paraId="7565A08C">
      <w:pPr>
        <w:spacing w:line="360" w:lineRule="auto"/>
        <w:ind w:firstLine="422" w:firstLineChars="200"/>
        <w:jc w:val="left"/>
        <w:rPr>
          <w:rFonts w:hint="default"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5.投标人可以对某个或某几个分标同时进行投标报价，但最多只能中标其中的一个分标，投标人在其中一个分标被评标委员会推荐为第一中标候选人的，不再参与后续其它分标的中标候选人推荐。本项目评标、定标顺序为1分标→2分标→3分标→4分标→5分标。</w:t>
      </w:r>
    </w:p>
    <w:p w14:paraId="2F0CB2F9">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pPr>
      <w:bookmarkStart w:id="47" w:name="_Toc16050"/>
      <w:r>
        <w:rPr>
          <w:rFonts w:hint="eastAsia" w:ascii="宋体" w:hAnsi="宋体" w:eastAsia="宋体" w:cs="宋体"/>
          <w:b/>
          <w:bCs/>
          <w:color w:val="000000" w:themeColor="text1"/>
          <w:sz w:val="32"/>
          <w:szCs w:val="4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 xml:space="preserve"> 6、分标1、2：本项目为预留份额面向中小企业采购的项目；（1）投标人提供的服务由小微企业承接的，由投标人按招标文件要求出具《中小企业声明函》；（2）投标人提供的服务由中型企业承接的，投标人须将不低于本采购合同金额60%（即采购合同金额的60%）分包给一家或者多家小微企业，且与接受分包合同的小微企业之间不得存在直接控股、管理关系；（3）接受分包的中小企业须符合本项目采购标的对应行业的政策划分标准，并在投标文件中提供分包承诺书（格式详见招标文件），接受分包的中小微企业不得再次分包。注：政府采购活动中，监狱企业、残疾人福利性单位视同小型、微型企业，享受预留份额等促进中小企业发展的政府采购政策。（须提供残疾人福利性单位声明函或提供监狱企业证明材料）</w:t>
      </w:r>
    </w:p>
    <w:p w14:paraId="019D709E">
      <w:pPr>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br w:type="page"/>
      </w:r>
    </w:p>
    <w:p w14:paraId="733645C5">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1分标采购需求</w:t>
      </w:r>
    </w:p>
    <w:p w14:paraId="530CA4C7">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一、</w:t>
      </w:r>
      <w:bookmarkEnd w:id="47"/>
      <w:r>
        <w:rPr>
          <w:rFonts w:hint="eastAsia" w:ascii="宋体" w:hAnsi="宋体" w:eastAsia="宋体" w:cs="宋体"/>
          <w:b/>
          <w:bCs/>
          <w:color w:val="000000" w:themeColor="text1"/>
          <w:sz w:val="32"/>
          <w:szCs w:val="40"/>
          <w:highlight w:val="none"/>
          <w:lang w:val="en-US" w:eastAsia="zh-CN"/>
          <w14:textFill>
            <w14:solidFill>
              <w14:schemeClr w14:val="tx1"/>
            </w14:solidFill>
          </w14:textFill>
        </w:rPr>
        <w:t>服务要求</w:t>
      </w:r>
    </w:p>
    <w:p w14:paraId="47B481B8">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（一）采购内容（包括但不限于以下品种）：</w:t>
      </w:r>
    </w:p>
    <w:p w14:paraId="69BD3BF1">
      <w:pPr>
        <w:pageBreakBefore w:val="0"/>
        <w:widowControl w:val="0"/>
        <w:kinsoku/>
        <w:wordWrap/>
        <w:overflowPunct/>
        <w:topLinePunct w:val="0"/>
        <w:bidi w:val="0"/>
        <w:adjustRightInd/>
        <w:spacing w:line="500" w:lineRule="exact"/>
        <w:ind w:firstLine="632" w:firstLineChars="300"/>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1.学生食堂所需的全品类食材，包括：大米，花生油，猪肉、牛肉、鸡肉、鸭肉，活鱼等生鲜肉类，调味品、干杂货食品，豆制品、奶制品，蔬菜类等。</w:t>
      </w:r>
    </w:p>
    <w:p w14:paraId="1ED1C422">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（二）执行标准</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8226"/>
      </w:tblGrid>
      <w:tr w14:paraId="69C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top"/>
          </w:tcPr>
          <w:p w14:paraId="73134141">
            <w:pPr>
              <w:pStyle w:val="141"/>
              <w:keepNext w:val="0"/>
              <w:keepLines w:val="0"/>
              <w:pageBreakBefore w:val="0"/>
              <w:widowControl w:val="0"/>
              <w:kinsoku/>
              <w:wordWrap/>
              <w:overflowPunct/>
              <w:topLinePunct w:val="0"/>
              <w:autoSpaceDE/>
              <w:autoSpaceDN/>
              <w:bidi w:val="0"/>
              <w:adjustRightInd/>
              <w:snapToGrid/>
              <w:spacing w:line="400" w:lineRule="exact"/>
              <w:ind w:left="200" w:leftChars="0"/>
              <w:textAlignment w:val="auto"/>
              <w:rPr>
                <w:b/>
                <w:bCs/>
                <w:color w:val="000000" w:themeColor="text1"/>
                <w:spacing w:val="5"/>
                <w:sz w:val="21"/>
                <w:szCs w:val="21"/>
                <w:highlight w:val="none"/>
                <w:vertAlign w:val="baseline"/>
                <w14:textFill>
                  <w14:solidFill>
                    <w14:schemeClr w14:val="tx1"/>
                  </w14:solidFill>
                </w14:textFill>
              </w:rPr>
            </w:pPr>
            <w:r>
              <w:rPr>
                <w:b/>
                <w:bCs/>
                <w:color w:val="000000" w:themeColor="text1"/>
                <w:spacing w:val="7"/>
                <w:sz w:val="21"/>
                <w:szCs w:val="21"/>
                <w:highlight w:val="none"/>
                <w14:textFill>
                  <w14:solidFill>
                    <w14:schemeClr w14:val="tx1"/>
                  </w14:solidFill>
                </w14:textFill>
              </w:rPr>
              <w:t>食品名称</w:t>
            </w:r>
          </w:p>
        </w:tc>
        <w:tc>
          <w:tcPr>
            <w:tcW w:w="8226" w:type="dxa"/>
            <w:noWrap w:val="0"/>
            <w:vAlign w:val="top"/>
          </w:tcPr>
          <w:p w14:paraId="7A8B2ADE">
            <w:pPr>
              <w:pStyle w:val="141"/>
              <w:keepNext w:val="0"/>
              <w:keepLines w:val="0"/>
              <w:pageBreakBefore w:val="0"/>
              <w:widowControl w:val="0"/>
              <w:kinsoku/>
              <w:wordWrap/>
              <w:overflowPunct/>
              <w:topLinePunct w:val="0"/>
              <w:autoSpaceDE/>
              <w:autoSpaceDN/>
              <w:bidi w:val="0"/>
              <w:adjustRightInd/>
              <w:snapToGrid/>
              <w:spacing w:line="400" w:lineRule="exact"/>
              <w:ind w:left="3453" w:leftChars="0"/>
              <w:textAlignment w:val="auto"/>
              <w:rPr>
                <w:b/>
                <w:bCs/>
                <w:color w:val="000000" w:themeColor="text1"/>
                <w:spacing w:val="5"/>
                <w:sz w:val="21"/>
                <w:szCs w:val="21"/>
                <w:highlight w:val="none"/>
                <w:vertAlign w:val="baseline"/>
                <w14:textFill>
                  <w14:solidFill>
                    <w14:schemeClr w14:val="tx1"/>
                  </w14:solidFill>
                </w14:textFill>
              </w:rPr>
            </w:pPr>
            <w:r>
              <w:rPr>
                <w:b/>
                <w:bCs/>
                <w:color w:val="000000" w:themeColor="text1"/>
                <w:spacing w:val="7"/>
                <w:sz w:val="21"/>
                <w:szCs w:val="21"/>
                <w:highlight w:val="none"/>
                <w14:textFill>
                  <w14:solidFill>
                    <w14:schemeClr w14:val="tx1"/>
                  </w14:solidFill>
                </w14:textFill>
              </w:rPr>
              <w:t>执行标准</w:t>
            </w:r>
          </w:p>
        </w:tc>
      </w:tr>
      <w:tr w14:paraId="7BDA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6E7DB39D">
            <w:pPr>
              <w:pStyle w:val="1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大米</w:t>
            </w:r>
          </w:p>
        </w:tc>
        <w:tc>
          <w:tcPr>
            <w:tcW w:w="8226" w:type="dxa"/>
            <w:noWrap w:val="0"/>
            <w:vAlign w:val="top"/>
          </w:tcPr>
          <w:p w14:paraId="2272AB5D">
            <w:pPr>
              <w:pStyle w:val="141"/>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8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t>采购需求</w:t>
            </w:r>
          </w:p>
          <w:p w14:paraId="48893138">
            <w:pPr>
              <w:pStyle w:val="141"/>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15" w:leftChars="0" w:right="80" w:rightChars="0" w:firstLine="0" w:firstLineChars="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实行每批次采购，供应商应按采购单位的货物请购清单提供相应数量的货物。 （2）结算时按实际采购数量结算。</w:t>
            </w:r>
          </w:p>
          <w:p w14:paraId="1AC094F1">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0" w:rightChars="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t>▲2、质量要求</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 </w:t>
            </w:r>
          </w:p>
          <w:p w14:paraId="13FA6461">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每批次产品交货时必须提供地级市以上（含地级市）检验报告。 </w:t>
            </w:r>
          </w:p>
          <w:p w14:paraId="21C228DD">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质量指标：大米生产用的稻谷原材料储存期不超过1年，符合</w:t>
            </w: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相应食品类别的执行标准或企业</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标准</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大米必须符合《食品安全法》的相关要求。颜色呈清白色或精白色， 具有光泽呈半透明状，大小均匀，颗粒饱满，表面光滑、完整，无虫，不含杂物（如沙石、色素等异物）。产品等级要求是一级或二级米，必须提供营业执照、食品生产许可证、食品经营许可证。</w:t>
            </w:r>
          </w:p>
          <w:p w14:paraId="4F74934D">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包装：包装、运输和储存必须符合保质、保量、运输 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1546B621">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（4）保质期：达到国家规定要求，剩余保存期时间不得少于保质期的四分之三。保 证生产日期新鲜且符合食品安全国家标准和食品安全法要求。</w:t>
            </w:r>
          </w:p>
        </w:tc>
      </w:tr>
      <w:tr w14:paraId="5ABE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271DFC8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花生油</w:t>
            </w:r>
          </w:p>
        </w:tc>
        <w:tc>
          <w:tcPr>
            <w:tcW w:w="8226" w:type="dxa"/>
            <w:noWrap w:val="0"/>
            <w:vAlign w:val="top"/>
          </w:tcPr>
          <w:p w14:paraId="2AC76A19">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5425B84B">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9"/>
                <w:sz w:val="21"/>
                <w:szCs w:val="21"/>
                <w:highlight w:val="none"/>
                <w:lang w:eastAsia="zh-CN"/>
                <w14:textFill>
                  <w14:solidFill>
                    <w14:schemeClr w14:val="tx1"/>
                  </w14:solidFill>
                </w14:textFill>
              </w:rPr>
              <w:t>（</w:t>
            </w:r>
            <w:r>
              <w:rPr>
                <w:rFonts w:hint="eastAsia" w:cs="宋体"/>
                <w:color w:val="000000" w:themeColor="text1"/>
                <w:spacing w:val="9"/>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9"/>
                <w:sz w:val="21"/>
                <w:szCs w:val="21"/>
                <w:highlight w:val="none"/>
                <w14:textFill>
                  <w14:solidFill>
                    <w14:schemeClr w14:val="tx1"/>
                  </w14:solidFill>
                </w14:textFill>
              </w:rPr>
              <w:t>实行每批次采购，供应商应按采购单位的货物请购清单</w:t>
            </w:r>
            <w:r>
              <w:rPr>
                <w:rFonts w:hint="eastAsia" w:ascii="宋体" w:hAnsi="宋体" w:eastAsia="宋体" w:cs="宋体"/>
                <w:color w:val="000000" w:themeColor="text1"/>
                <w:spacing w:val="8"/>
                <w:sz w:val="21"/>
                <w:szCs w:val="21"/>
                <w:highlight w:val="none"/>
                <w14:textFill>
                  <w14:solidFill>
                    <w14:schemeClr w14:val="tx1"/>
                  </w14:solidFill>
                </w14:textFill>
              </w:rPr>
              <w:t>提供相应数量的货物。</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8AD5832">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9"/>
                <w:sz w:val="21"/>
                <w:szCs w:val="21"/>
                <w:highlight w:val="none"/>
                <w:lang w:eastAsia="zh-CN"/>
                <w14:textFill>
                  <w14:solidFill>
                    <w14:schemeClr w14:val="tx1"/>
                  </w14:solidFill>
                </w14:textFill>
              </w:rPr>
              <w:t>（</w:t>
            </w:r>
            <w:r>
              <w:rPr>
                <w:rFonts w:hint="eastAsia" w:cs="宋体"/>
                <w:color w:val="000000" w:themeColor="text1"/>
                <w:spacing w:val="9"/>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8"/>
                <w:sz w:val="21"/>
                <w:szCs w:val="21"/>
                <w:highlight w:val="none"/>
                <w14:textFill>
                  <w14:solidFill>
                    <w14:schemeClr w14:val="tx1"/>
                  </w14:solidFill>
                </w14:textFill>
              </w:rPr>
              <w:t>结算时按实际采购数量结算。</w:t>
            </w:r>
          </w:p>
          <w:p w14:paraId="189360A3">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51DD9312">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8"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每批次产品交货时必须提供地级市以上（含地级市）检验报告。 </w:t>
            </w:r>
          </w:p>
          <w:p w14:paraId="6BF481E2">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8"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花生油必须有“SC”食品生产许可证标志，符合最新的相关标准要求。产品等级要求是一级压榨花生油，必须提供营业执照、食品生产许可证、食品经营许可证，产品原料必须为非转基因原料。产品包装要求机械封装，外包装必须符合《食品安全法》的相关规定。须同时满足以下要求：具有固有的气味和滋味，无异味；不得混有其他食用油或非食用油；加热试验（280℃) 油色不得变深，无析出物。 </w:t>
            </w:r>
          </w:p>
          <w:p w14:paraId="565DA033">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8" w:rightChars="0" w:firstLine="440"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3</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）保质期：达到国家规定要求，剩余保存期时间不得少于保质期的四分之三。保证生产日期新鲜且符合食品安全国家标准和食品安全法要求。</w:t>
            </w:r>
          </w:p>
        </w:tc>
      </w:tr>
      <w:tr w14:paraId="140C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16C37C2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猪肉、牛肉等</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生鲜肉</w:t>
            </w:r>
          </w:p>
        </w:tc>
        <w:tc>
          <w:tcPr>
            <w:tcW w:w="8226" w:type="dxa"/>
            <w:noWrap w:val="0"/>
            <w:vAlign w:val="top"/>
          </w:tcPr>
          <w:p w14:paraId="6A245137">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1E374FD3">
            <w:pPr>
              <w:pStyle w:val="141"/>
              <w:keepNext w:val="0"/>
              <w:keepLines w:val="0"/>
              <w:pageBreakBefore w:val="0"/>
              <w:widowControl w:val="0"/>
              <w:kinsoku/>
              <w:wordWrap/>
              <w:overflowPunct/>
              <w:topLinePunct w:val="0"/>
              <w:autoSpaceDE/>
              <w:autoSpaceDN/>
              <w:bidi w:val="0"/>
              <w:adjustRightInd/>
              <w:snapToGrid/>
              <w:spacing w:line="400" w:lineRule="exact"/>
              <w:ind w:right="108" w:firstLine="44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1）</w:t>
            </w:r>
            <w:r>
              <w:rPr>
                <w:rFonts w:hint="eastAsia" w:ascii="宋体" w:hAnsi="宋体" w:eastAsia="宋体" w:cs="宋体"/>
                <w:color w:val="000000" w:themeColor="text1"/>
                <w:spacing w:val="13"/>
                <w:sz w:val="21"/>
                <w:szCs w:val="21"/>
                <w:highlight w:val="none"/>
                <w14:textFill>
                  <w14:solidFill>
                    <w14:schemeClr w14:val="tx1"/>
                  </w14:solidFill>
                </w14:textFill>
              </w:rPr>
              <w:t>实行每日采购，供应商每日应按采购单位的货物请购清单提供相应数量的货</w:t>
            </w:r>
            <w:r>
              <w:rPr>
                <w:rFonts w:hint="eastAsia" w:ascii="宋体" w:hAnsi="宋体" w:eastAsia="宋体" w:cs="宋体"/>
                <w:color w:val="000000" w:themeColor="text1"/>
                <w:sz w:val="21"/>
                <w:szCs w:val="21"/>
                <w:highlight w:val="none"/>
                <w14:textFill>
                  <w14:solidFill>
                    <w14:schemeClr w14:val="tx1"/>
                  </w14:solidFill>
                </w14:textFill>
              </w:rPr>
              <w:t>物。</w:t>
            </w:r>
          </w:p>
          <w:p w14:paraId="63890EE9">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13"/>
                <w:sz w:val="21"/>
                <w:szCs w:val="21"/>
                <w:highlight w:val="none"/>
                <w14:textFill>
                  <w14:solidFill>
                    <w14:schemeClr w14:val="tx1"/>
                  </w14:solidFill>
                </w14:textFill>
              </w:rPr>
              <w:t>结算时按实际采购数量结</w:t>
            </w: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算</w:t>
            </w:r>
            <w:r>
              <w:rPr>
                <w:rFonts w:hint="eastAsia" w:ascii="宋体" w:hAnsi="宋体" w:eastAsia="宋体" w:cs="宋体"/>
                <w:color w:val="000000" w:themeColor="text1"/>
                <w:spacing w:val="13"/>
                <w:sz w:val="21"/>
                <w:szCs w:val="21"/>
                <w:highlight w:val="none"/>
                <w14:textFill>
                  <w14:solidFill>
                    <w14:schemeClr w14:val="tx1"/>
                  </w14:solidFill>
                </w14:textFill>
              </w:rPr>
              <w:t xml:space="preserve">。 </w:t>
            </w:r>
          </w:p>
          <w:p w14:paraId="6A65550C">
            <w:pPr>
              <w:pStyle w:val="141"/>
              <w:keepNext w:val="0"/>
              <w:keepLines w:val="0"/>
              <w:pageBreakBefore w:val="0"/>
              <w:widowControl w:val="0"/>
              <w:kinsoku/>
              <w:wordWrap/>
              <w:overflowPunct/>
              <w:topLinePunct w:val="0"/>
              <w:autoSpaceDE/>
              <w:autoSpaceDN/>
              <w:bidi w:val="0"/>
              <w:adjustRightInd/>
              <w:snapToGrid/>
              <w:spacing w:line="400" w:lineRule="exact"/>
              <w:ind w:right="447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762188CB">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（1）宰杀至交货时间不得超过9小时，肉质新鲜，色泽好，有弹性，无变质</w:t>
            </w:r>
            <w:r>
              <w:rPr>
                <w:rFonts w:hint="eastAsia" w:ascii="宋体" w:hAnsi="宋体" w:eastAsia="宋体" w:cs="宋体"/>
                <w:color w:val="000000" w:themeColor="text1"/>
                <w:spacing w:val="6"/>
                <w:sz w:val="21"/>
                <w:szCs w:val="21"/>
                <w:highlight w:val="none"/>
                <w14:textFill>
                  <w14:solidFill>
                    <w14:schemeClr w14:val="tx1"/>
                  </w14:solidFill>
                </w14:textFill>
              </w:rPr>
              <w:t>无异</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7"/>
                <w:sz w:val="21"/>
                <w:szCs w:val="21"/>
                <w:highlight w:val="none"/>
                <w14:textFill>
                  <w14:solidFill>
                    <w14:schemeClr w14:val="tx1"/>
                  </w14:solidFill>
                </w14:textFill>
              </w:rPr>
              <w:t>味、无冰冻，无注水或注入其他物质；无传染病和致人中毒的毒素、无危害人体健康</w:t>
            </w:r>
            <w:r>
              <w:rPr>
                <w:rFonts w:hint="eastAsia" w:ascii="宋体" w:hAnsi="宋体" w:eastAsia="宋体" w:cs="宋体"/>
                <w:color w:val="000000" w:themeColor="text1"/>
                <w:spacing w:val="9"/>
                <w:sz w:val="21"/>
                <w:szCs w:val="21"/>
                <w:highlight w:val="none"/>
                <w14:textFill>
                  <w14:solidFill>
                    <w14:schemeClr w14:val="tx1"/>
                  </w14:solidFill>
                </w14:textFill>
              </w:rPr>
              <w:t>的各种有害激素以及大肠杆菌不超标；严禁病死禽畜肉、私宰猪肉、种猪肉、母猪肉及瘦肉精等禁用物质。当天屠宰的禽肉类必须具有动物检验检疫合格证明；生鲜猪肉需提供两章两证一报告。</w:t>
            </w:r>
          </w:p>
          <w:p w14:paraId="119B5872">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（2）产品必须符合食品卫生生产标准和食品卫生安全要求，必须符合《食品安</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全法》相关的要求。肉类必须经防疫部门检验合</w:t>
            </w:r>
            <w:r>
              <w:rPr>
                <w:rFonts w:hint="eastAsia" w:ascii="宋体" w:hAnsi="宋体" w:eastAsia="宋体" w:cs="宋体"/>
                <w:color w:val="000000" w:themeColor="text1"/>
                <w:spacing w:val="7"/>
                <w:sz w:val="21"/>
                <w:szCs w:val="21"/>
                <w:highlight w:val="none"/>
                <w14:textFill>
                  <w14:solidFill>
                    <w14:schemeClr w14:val="tx1"/>
                  </w14:solidFill>
                </w14:textFill>
              </w:rPr>
              <w:t>格。每次供货必须提供当批次的《动</w:t>
            </w:r>
            <w:r>
              <w:rPr>
                <w:rFonts w:hint="eastAsia" w:ascii="宋体" w:hAnsi="宋体" w:eastAsia="宋体" w:cs="宋体"/>
                <w:color w:val="000000" w:themeColor="text1"/>
                <w:spacing w:val="9"/>
                <w:sz w:val="21"/>
                <w:szCs w:val="21"/>
                <w:highlight w:val="none"/>
                <w14:textFill>
                  <w14:solidFill>
                    <w14:schemeClr w14:val="tx1"/>
                  </w14:solidFill>
                </w14:textFill>
              </w:rPr>
              <w:t>物检疫合格证明》《肉品品质检验合格证》等检验检疫证明。</w:t>
            </w:r>
          </w:p>
          <w:p w14:paraId="689847C5">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eastAsia"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（3）产品必须经过固定合法牲畜屠宰场所屠宰，符合食品卫生生产标准，符合食品卫生安全要求。</w:t>
            </w:r>
          </w:p>
          <w:p w14:paraId="120F3B32">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default" w:ascii="宋体" w:hAnsi="宋体" w:eastAsia="宋体" w:cs="宋体"/>
                <w:color w:val="000000" w:themeColor="text1"/>
                <w:spacing w:val="10"/>
                <w:sz w:val="21"/>
                <w:szCs w:val="21"/>
                <w:highlight w:val="none"/>
                <w:lang w:val="en-US"/>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（4）按照学校需要进行响应加工，每日按时配送。</w:t>
            </w:r>
          </w:p>
        </w:tc>
      </w:tr>
      <w:tr w14:paraId="09F3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20FE6982">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调味品、干杂</w:t>
            </w:r>
            <w:r>
              <w:rPr>
                <w:rFonts w:hint="eastAsia" w:ascii="宋体" w:hAnsi="宋体" w:eastAsia="宋体" w:cs="宋体"/>
                <w:color w:val="000000" w:themeColor="text1"/>
                <w:spacing w:val="1"/>
                <w:sz w:val="21"/>
                <w:szCs w:val="21"/>
                <w:highlight w:val="none"/>
                <w14:textFill>
                  <w14:solidFill>
                    <w14:schemeClr w14:val="tx1"/>
                  </w14:solidFill>
                </w14:textFill>
              </w:rPr>
              <w:t>货食品等</w:t>
            </w:r>
          </w:p>
        </w:tc>
        <w:tc>
          <w:tcPr>
            <w:tcW w:w="8226" w:type="dxa"/>
            <w:noWrap w:val="0"/>
            <w:vAlign w:val="top"/>
          </w:tcPr>
          <w:p w14:paraId="1FF33A56">
            <w:pPr>
              <w:pStyle w:val="15"/>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pacing w:val="5"/>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采购需求</w:t>
            </w:r>
          </w:p>
          <w:p w14:paraId="4D680BFE">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 xml:space="preserve">实行每批次采购，供应商应按采购单位的货物请购清单提供相应数量的货物。 </w:t>
            </w:r>
          </w:p>
          <w:p w14:paraId="5FDE4711">
            <w:pPr>
              <w:pStyle w:val="141"/>
              <w:keepNext w:val="0"/>
              <w:keepLines w:val="0"/>
              <w:pageBreakBefore w:val="0"/>
              <w:widowControl w:val="0"/>
              <w:kinsoku/>
              <w:wordWrap/>
              <w:overflowPunct/>
              <w:topLinePunct w:val="0"/>
              <w:autoSpaceDE/>
              <w:autoSpaceDN/>
              <w:bidi w:val="0"/>
              <w:adjustRightInd/>
              <w:snapToGrid/>
              <w:spacing w:line="400" w:lineRule="exact"/>
              <w:ind w:right="108" w:firstLine="456" w:firstLineChars="200"/>
              <w:textAlignment w:val="auto"/>
              <w:rPr>
                <w:rFonts w:hint="eastAsia"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结算时按实际采购数量结算。</w:t>
            </w:r>
          </w:p>
          <w:p w14:paraId="026EC5F6">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09A4C4AC">
            <w:pPr>
              <w:pStyle w:val="141"/>
              <w:keepNext w:val="0"/>
              <w:keepLines w:val="0"/>
              <w:pageBreakBefore w:val="0"/>
              <w:widowControl w:val="0"/>
              <w:kinsoku/>
              <w:wordWrap/>
              <w:overflowPunct/>
              <w:topLinePunct w:val="0"/>
              <w:autoSpaceDE/>
              <w:autoSpaceDN/>
              <w:bidi w:val="0"/>
              <w:adjustRightInd/>
              <w:snapToGrid/>
              <w:spacing w:line="400" w:lineRule="exact"/>
              <w:ind w:right="64" w:firstLine="452" w:firstLineChars="200"/>
              <w:textAlignment w:val="auto"/>
              <w:rPr>
                <w:rFonts w:hint="eastAsia" w:ascii="宋体" w:hAnsi="宋体" w:eastAsia="宋体" w:cs="宋体"/>
                <w:color w:val="000000" w:themeColor="text1"/>
                <w:spacing w:val="9"/>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9"/>
                <w:sz w:val="21"/>
                <w:szCs w:val="21"/>
                <w:highlight w:val="none"/>
                <w14:textFill>
                  <w14:solidFill>
                    <w14:schemeClr w14:val="tx1"/>
                  </w14:solidFill>
                </w14:textFill>
              </w:rPr>
              <w:t>必须是在市场上流通的，且具有“</w:t>
            </w:r>
            <w:r>
              <w:rPr>
                <w:rFonts w:hint="eastAsia" w:cs="宋体"/>
                <w:color w:val="000000" w:themeColor="text1"/>
                <w:spacing w:val="9"/>
                <w:sz w:val="21"/>
                <w:szCs w:val="21"/>
                <w:highlight w:val="none"/>
                <w:lang w:val="en-US" w:eastAsia="zh-CN"/>
                <w14:textFill>
                  <w14:solidFill>
                    <w14:schemeClr w14:val="tx1"/>
                  </w14:solidFill>
                </w14:textFill>
              </w:rPr>
              <w:t>SC</w:t>
            </w:r>
            <w:r>
              <w:rPr>
                <w:rFonts w:hint="eastAsia" w:ascii="宋体" w:hAnsi="宋体" w:eastAsia="宋体" w:cs="宋体"/>
                <w:color w:val="000000" w:themeColor="text1"/>
                <w:spacing w:val="9"/>
                <w:sz w:val="21"/>
                <w:szCs w:val="21"/>
                <w:highlight w:val="none"/>
                <w14:textFill>
                  <w14:solidFill>
                    <w14:schemeClr w14:val="tx1"/>
                  </w14:solidFill>
                </w14:textFill>
              </w:rPr>
              <w:t xml:space="preserve"> ”食品质量认证标志。</w:t>
            </w:r>
          </w:p>
          <w:p w14:paraId="3F27D42E">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pacing w:val="9"/>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2）生产厂家具有</w:t>
            </w:r>
            <w:bookmarkStart w:id="48" w:name="OLE_LINK2"/>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该品类食品的食品生产许可证且在有效期内</w:t>
            </w:r>
            <w:bookmarkEnd w:id="48"/>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正规知名厂商生产，品质良好，食品包装上有标签，标签符合《中华人民共和国食品安全法》第六十七条规定标明内容；包装应具备良好的密封性，防止调味品受潮、氧化、挥发或被微生物污染。如瓶装调味品的瓶盖需采用螺旋式或按压式密封设计，确保拧紧后无渗漏；袋装调味品需采用复合膜材质，并保证热封处牢固，无破损；罐装调味品的密封胶圈应完整，开启前处于真空密封状态，有效延长调味品保质期，保持风味稳定（直接接触食品的包装必须为食品级）</w:t>
            </w:r>
            <w:r>
              <w:rPr>
                <w:rFonts w:hint="eastAsia" w:ascii="宋体" w:hAnsi="宋体" w:eastAsia="宋体" w:cs="宋体"/>
                <w:color w:val="000000" w:themeColor="text1"/>
                <w:spacing w:val="9"/>
                <w:sz w:val="21"/>
                <w:szCs w:val="21"/>
                <w:highlight w:val="none"/>
                <w14:textFill>
                  <w14:solidFill>
                    <w14:schemeClr w14:val="tx1"/>
                  </w14:solidFill>
                </w14:textFill>
              </w:rPr>
              <w:t>，定型包装、有明显的标签、生产日期、生产厂家、保质期、产品合格证、贮存条件、执行产品标准号等，每次供货必须提供相应的检验合格证明。</w:t>
            </w:r>
          </w:p>
          <w:p w14:paraId="6668057A">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（3）保质期：达到国家规定要求，剩余保存期时间不得少于保质期的四分之三。保证生产日期新鲜且符合食品安全国家标准和食品安全法要求。严禁供应假冒伪劣过期产品。</w:t>
            </w:r>
          </w:p>
        </w:tc>
      </w:tr>
      <w:tr w14:paraId="19AF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4B09AA40">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鸡鸭肉</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家禽</w:t>
            </w:r>
          </w:p>
        </w:tc>
        <w:tc>
          <w:tcPr>
            <w:tcW w:w="8226" w:type="dxa"/>
            <w:noWrap w:val="0"/>
            <w:vAlign w:val="top"/>
          </w:tcPr>
          <w:p w14:paraId="06850B27">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7A1AB6DE">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w:t>
            </w:r>
            <w:r>
              <w:rPr>
                <w:rFonts w:hint="eastAsia" w:ascii="宋体" w:hAnsi="宋体" w:eastAsia="宋体" w:cs="宋体"/>
                <w:color w:val="000000" w:themeColor="text1"/>
                <w:spacing w:val="13"/>
                <w:sz w:val="21"/>
                <w:szCs w:val="21"/>
                <w:highlight w:val="none"/>
                <w14:textFill>
                  <w14:solidFill>
                    <w14:schemeClr w14:val="tx1"/>
                  </w14:solidFill>
                </w14:textFill>
              </w:rPr>
              <w:t>实行每日采购，供应商每日应按采购单位的货物请购清单提供相应数量的货</w:t>
            </w:r>
            <w:r>
              <w:rPr>
                <w:rFonts w:hint="eastAsia" w:ascii="宋体" w:hAnsi="宋体" w:eastAsia="宋体" w:cs="宋体"/>
                <w:color w:val="000000" w:themeColor="text1"/>
                <w:sz w:val="21"/>
                <w:szCs w:val="21"/>
                <w:highlight w:val="none"/>
                <w14:textFill>
                  <w14:solidFill>
                    <w14:schemeClr w14:val="tx1"/>
                  </w14:solidFill>
                </w14:textFill>
              </w:rPr>
              <w:t>物。</w:t>
            </w:r>
          </w:p>
          <w:p w14:paraId="7E75FEEF">
            <w:pPr>
              <w:pStyle w:val="141"/>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8"/>
                <w:sz w:val="21"/>
                <w:szCs w:val="21"/>
                <w:highlight w:val="none"/>
                <w14:textFill>
                  <w14:solidFill>
                    <w14:schemeClr w14:val="tx1"/>
                  </w14:solidFill>
                </w14:textFill>
              </w:rPr>
              <w:t>结算时按实际采购数量结算。</w:t>
            </w:r>
          </w:p>
          <w:p w14:paraId="27762D2C">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6BE6A094">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vertAlign w:val="baseline"/>
                <w:lang w:val="en-US" w:eastAsia="en-US" w:bidi="ar-SA"/>
                <w14:textFill>
                  <w14:solidFill>
                    <w14:schemeClr w14:val="tx1"/>
                  </w14:solidFill>
                </w14:textFill>
              </w:rPr>
              <w:t>（1）</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新鲜鸡鸭类：宰杀至交货时间不得超过12小时，肉质新鲜，色泽好，有弹性， 无变质无异味、无冰冻，无注水或注入其他物质；无传染病和致人中毒的毒素、无危害人体健康的各种有害激素等禁用物质；严禁病死禽畜肉等</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p>
          <w:p w14:paraId="2A8F09A0">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（2）产品必须符合食品卫生生产标准和食品卫生安全要求，必须符合《食品安全法》相关的要求。肉类必须经防疫部门检验合格。每次供货必须提供《动物检疫合格证明》等检验检疫证明。 </w:t>
            </w:r>
          </w:p>
          <w:p w14:paraId="525EB943">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（3）按照学校需要进行响应加工，每日按时配送。</w:t>
            </w:r>
          </w:p>
        </w:tc>
      </w:tr>
      <w:tr w14:paraId="43E0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798800F4">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水产类</w:t>
            </w:r>
          </w:p>
        </w:tc>
        <w:tc>
          <w:tcPr>
            <w:tcW w:w="8226" w:type="dxa"/>
            <w:noWrap w:val="0"/>
            <w:vAlign w:val="top"/>
          </w:tcPr>
          <w:p w14:paraId="73776BBE">
            <w:pPr>
              <w:pStyle w:val="141"/>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54"/>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采购需求</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p>
          <w:p w14:paraId="7C093629">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（1）</w:t>
            </w:r>
            <w:r>
              <w:rPr>
                <w:rFonts w:hint="eastAsia" w:ascii="宋体" w:hAnsi="宋体" w:eastAsia="宋体" w:cs="宋体"/>
                <w:color w:val="000000" w:themeColor="text1"/>
                <w:spacing w:val="3"/>
                <w:sz w:val="21"/>
                <w:szCs w:val="21"/>
                <w:highlight w:val="none"/>
                <w14:textFill>
                  <w14:solidFill>
                    <w14:schemeClr w14:val="tx1"/>
                  </w14:solidFill>
                </w14:textFill>
              </w:rPr>
              <w:t xml:space="preserve">实行每日采购，供应商每日应按采购单位的货物请购清单提供相应数量的货物。 </w:t>
            </w:r>
          </w:p>
          <w:p w14:paraId="39A8B2B4">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（2）</w:t>
            </w:r>
            <w:r>
              <w:rPr>
                <w:rFonts w:hint="eastAsia" w:ascii="宋体" w:hAnsi="宋体" w:eastAsia="宋体" w:cs="宋体"/>
                <w:color w:val="000000" w:themeColor="text1"/>
                <w:spacing w:val="3"/>
                <w:sz w:val="21"/>
                <w:szCs w:val="21"/>
                <w:highlight w:val="none"/>
                <w14:textFill>
                  <w14:solidFill>
                    <w14:schemeClr w14:val="tx1"/>
                  </w14:solidFill>
                </w14:textFill>
              </w:rPr>
              <w:t>结算时按实际采购数量结算。</w:t>
            </w:r>
          </w:p>
          <w:p w14:paraId="39D303EE">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textAlignment w:val="auto"/>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 xml:space="preserve"> ▲2、质量要求 </w:t>
            </w:r>
          </w:p>
          <w:p w14:paraId="341D3729">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外形：水产品为鲜活的、外形完整，无断裂、变形、残缺和破损等缺陷。例如， 鱼类应皮鳞完整，贝类、虾类应坚实圆润，蟹类应爪足齐全；如需剖杀的鱼，要做到鱼鳞刮除干净，去内脏、鱼腮、腹内黑膜。 </w:t>
            </w:r>
          </w:p>
          <w:p w14:paraId="1E296149">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气味：水产品应具有天然的海洋或淡水气味，不应有异味或臭味。 </w:t>
            </w:r>
          </w:p>
          <w:p w14:paraId="52B03F8D">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色泽：水产品应具有光亮透明的色泽，没有发黑、发暗等异常。例如，鲜鱼应有金红色、白肉色或红肉色。 </w:t>
            </w:r>
          </w:p>
          <w:p w14:paraId="638798FA">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cs="宋体"/>
                <w:color w:val="000000" w:themeColor="text1"/>
                <w:spacing w:val="3"/>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口感：水产品应具有鲜嫩、弹性和带有香味的口感，没有腥膻等异味</w:t>
            </w:r>
            <w:r>
              <w:rPr>
                <w:rFonts w:hint="eastAsia" w:cs="宋体"/>
                <w:color w:val="000000" w:themeColor="text1"/>
                <w:spacing w:val="3"/>
                <w:sz w:val="21"/>
                <w:szCs w:val="21"/>
                <w:highlight w:val="none"/>
                <w:lang w:eastAsia="zh-CN"/>
                <w14:textFill>
                  <w14:solidFill>
                    <w14:schemeClr w14:val="tx1"/>
                  </w14:solidFill>
                </w14:textFill>
              </w:rPr>
              <w:t>。</w:t>
            </w:r>
          </w:p>
          <w:p w14:paraId="6915686F">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（5）水产品应符合国家卫生标准规定的限量标准，不得含有有毒物质或超过安全限量的重金属，如汞、铅等。</w:t>
            </w:r>
          </w:p>
        </w:tc>
      </w:tr>
      <w:tr w14:paraId="702C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62135330">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豆制品，奶制</w:t>
            </w:r>
            <w:r>
              <w:rPr>
                <w:rFonts w:hint="eastAsia" w:ascii="宋体" w:hAnsi="宋体" w:eastAsia="宋体" w:cs="宋体"/>
                <w:color w:val="000000" w:themeColor="text1"/>
                <w:spacing w:val="-7"/>
                <w:sz w:val="21"/>
                <w:szCs w:val="21"/>
                <w:highlight w:val="none"/>
                <w14:textFill>
                  <w14:solidFill>
                    <w14:schemeClr w14:val="tx1"/>
                  </w14:solidFill>
                </w14:textFill>
              </w:rPr>
              <w:t>品等</w:t>
            </w:r>
          </w:p>
        </w:tc>
        <w:tc>
          <w:tcPr>
            <w:tcW w:w="8226" w:type="dxa"/>
            <w:noWrap w:val="0"/>
            <w:vAlign w:val="top"/>
          </w:tcPr>
          <w:p w14:paraId="3ADA8829">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51444348">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cs="宋体"/>
                <w:color w:val="000000" w:themeColor="text1"/>
                <w:spacing w:val="3"/>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实行每日采购，供应商每日应按采购单位的货物请购清单提供相应数量的货物。</w:t>
            </w:r>
          </w:p>
          <w:p w14:paraId="3EA9BC32">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cs="宋体"/>
                <w:color w:val="000000" w:themeColor="text1"/>
                <w:spacing w:val="3"/>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结算时按实际采购数量结算。</w:t>
            </w:r>
          </w:p>
          <w:p w14:paraId="077C4B74">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1D090025">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（1）豆制品必须符合《食品安全法》要求,必须是当前市场上正在流通的产品。提供食品生产许可证、批次检验合格证。</w:t>
            </w:r>
          </w:p>
          <w:p w14:paraId="30D41FC0">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（2）豆腐呈均匀的乳白色或淡黄色，稍有光泽，块形完整，软硬适度，富有一定的弹性，质地细嫩，结构均匀，无杂质，具有豆腐特有的香味，取样品品尝时口感细腻鲜嫩，味道纯正清香。</w:t>
            </w:r>
          </w:p>
          <w:p w14:paraId="59288125">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3）奶制品必须定型包装、有明显的标签、生产日期、生产厂家、保质期、产品合格证、贮存条件、执行产品标准号等，是当前市场上正在流通的产品，且必须符合《食品安全法》的相关规定。提供食品生产许可证、批次检验合格证，</w:t>
            </w:r>
          </w:p>
          <w:p w14:paraId="7505D7AB">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（4）保质期：达到国家规定要求，剩余保存期时间不得少于保质期的四分之三。</w:t>
            </w:r>
          </w:p>
        </w:tc>
      </w:tr>
      <w:tr w14:paraId="1914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4964E6D2">
            <w:pPr>
              <w:pStyle w:val="141"/>
              <w:keepNext w:val="0"/>
              <w:keepLines w:val="0"/>
              <w:pageBreakBefore w:val="0"/>
              <w:widowControl w:val="0"/>
              <w:kinsoku/>
              <w:wordWrap/>
              <w:overflowPunct/>
              <w:topLinePunct w:val="0"/>
              <w:autoSpaceDE/>
              <w:autoSpaceDN/>
              <w:bidi w:val="0"/>
              <w:adjustRightInd/>
              <w:snapToGrid/>
              <w:spacing w:line="400" w:lineRule="exact"/>
              <w:ind w:right="108"/>
              <w:jc w:val="center"/>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p>
          <w:p w14:paraId="0265C617">
            <w:pPr>
              <w:pStyle w:val="141"/>
              <w:keepNext w:val="0"/>
              <w:keepLines w:val="0"/>
              <w:pageBreakBefore w:val="0"/>
              <w:widowControl w:val="0"/>
              <w:kinsoku/>
              <w:wordWrap/>
              <w:overflowPunct/>
              <w:topLinePunct w:val="0"/>
              <w:autoSpaceDE/>
              <w:autoSpaceDN/>
              <w:bidi w:val="0"/>
              <w:adjustRightInd/>
              <w:snapToGrid/>
              <w:spacing w:line="400" w:lineRule="exact"/>
              <w:ind w:right="108" w:rightChars="0"/>
              <w:jc w:val="center"/>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蔬菜类</w:t>
            </w:r>
          </w:p>
        </w:tc>
        <w:tc>
          <w:tcPr>
            <w:tcW w:w="8226" w:type="dxa"/>
            <w:noWrap w:val="0"/>
            <w:vAlign w:val="top"/>
          </w:tcPr>
          <w:p w14:paraId="1D62776B">
            <w:pPr>
              <w:pStyle w:val="141"/>
              <w:keepNext w:val="0"/>
              <w:keepLines w:val="0"/>
              <w:pageBreakBefore w:val="0"/>
              <w:widowControl w:val="0"/>
              <w:kinsoku/>
              <w:wordWrap/>
              <w:overflowPunct/>
              <w:topLinePunct w:val="0"/>
              <w:autoSpaceDE/>
              <w:autoSpaceDN/>
              <w:bidi w:val="0"/>
              <w:adjustRightInd/>
              <w:snapToGrid/>
              <w:spacing w:line="400" w:lineRule="exact"/>
              <w:ind w:right="108"/>
              <w:textAlignment w:val="auto"/>
              <w:rPr>
                <w:rFonts w:hint="eastAsia" w:ascii="宋体" w:hAnsi="宋体" w:eastAsia="宋体" w:cs="宋体"/>
                <w:b/>
                <w:bCs/>
                <w:color w:val="000000" w:themeColor="text1"/>
                <w:spacing w:val="13"/>
                <w:sz w:val="21"/>
                <w:szCs w:val="21"/>
                <w:highlight w:val="none"/>
                <w14:textFill>
                  <w14:solidFill>
                    <w14:schemeClr w14:val="tx1"/>
                  </w14:solidFill>
                </w14:textFill>
              </w:rPr>
            </w:pPr>
            <w:r>
              <w:rPr>
                <w:rFonts w:hint="eastAsia" w:ascii="宋体" w:hAnsi="宋体" w:eastAsia="宋体" w:cs="宋体"/>
                <w:b/>
                <w:bCs/>
                <w:color w:val="000000" w:themeColor="text1"/>
                <w:spacing w:val="13"/>
                <w:sz w:val="21"/>
                <w:szCs w:val="21"/>
                <w:highlight w:val="none"/>
                <w14:textFill>
                  <w14:solidFill>
                    <w14:schemeClr w14:val="tx1"/>
                  </w14:solidFill>
                </w14:textFill>
              </w:rPr>
              <w:t>1、采购需求</w:t>
            </w:r>
          </w:p>
          <w:p w14:paraId="31AAE512">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（1）实行每日采购，供应商每日应按采购单位的货物请购清单提供相应数量的货物。</w:t>
            </w:r>
          </w:p>
          <w:p w14:paraId="53129177">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（2）结算时按实际采购数量结算。</w:t>
            </w:r>
          </w:p>
          <w:p w14:paraId="4D807F9F">
            <w:pPr>
              <w:pStyle w:val="141"/>
              <w:keepNext w:val="0"/>
              <w:keepLines w:val="0"/>
              <w:pageBreakBefore w:val="0"/>
              <w:widowControl w:val="0"/>
              <w:kinsoku/>
              <w:wordWrap/>
              <w:overflowPunct/>
              <w:topLinePunct w:val="0"/>
              <w:autoSpaceDE/>
              <w:autoSpaceDN/>
              <w:bidi w:val="0"/>
              <w:adjustRightInd/>
              <w:snapToGrid/>
              <w:spacing w:line="400" w:lineRule="exact"/>
              <w:ind w:right="108"/>
              <w:textAlignment w:val="auto"/>
              <w:rPr>
                <w:rFonts w:hint="eastAsia" w:ascii="宋体" w:hAnsi="宋体" w:eastAsia="宋体" w:cs="宋体"/>
                <w:b/>
                <w:bCs/>
                <w:color w:val="000000" w:themeColor="text1"/>
                <w:spacing w:val="13"/>
                <w:sz w:val="21"/>
                <w:szCs w:val="21"/>
                <w:highlight w:val="none"/>
                <w14:textFill>
                  <w14:solidFill>
                    <w14:schemeClr w14:val="tx1"/>
                  </w14:solidFill>
                </w14:textFill>
              </w:rPr>
            </w:pPr>
            <w:r>
              <w:rPr>
                <w:rFonts w:hint="eastAsia" w:ascii="宋体" w:hAnsi="宋体" w:eastAsia="宋体" w:cs="宋体"/>
                <w:b/>
                <w:bCs/>
                <w:color w:val="000000" w:themeColor="text1"/>
                <w:spacing w:val="13"/>
                <w:sz w:val="21"/>
                <w:szCs w:val="21"/>
                <w:highlight w:val="none"/>
                <w14:textFill>
                  <w14:solidFill>
                    <w14:schemeClr w14:val="tx1"/>
                  </w14:solidFill>
                </w14:textFill>
              </w:rPr>
              <w:t xml:space="preserve"> ▲2、质量要求</w:t>
            </w:r>
          </w:p>
          <w:p w14:paraId="5CFD7E2B">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（1）必须符合国家食品安全卫生标准。符合《食品安全法》要求，尽量采用当地时令新鲜蔬菜。蔬菜必须摘除烂叶、黄叶、根须等不可食用部分</w:t>
            </w:r>
            <w:r>
              <w:rPr>
                <w:rFonts w:hint="eastAsia" w:cs="宋体"/>
                <w:color w:val="000000" w:themeColor="text1"/>
                <w:spacing w:val="1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3"/>
                <w:sz w:val="21"/>
                <w:szCs w:val="21"/>
                <w:highlight w:val="none"/>
                <w14:textFill>
                  <w14:solidFill>
                    <w14:schemeClr w14:val="tx1"/>
                  </w14:solidFill>
                </w14:textFill>
              </w:rPr>
              <w:t>蔬菜可食用率必须达9</w:t>
            </w:r>
            <w:r>
              <w:rPr>
                <w:rFonts w:hint="eastAsia" w:cs="宋体"/>
                <w:color w:val="000000" w:themeColor="text1"/>
                <w:spacing w:val="13"/>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13"/>
                <w:sz w:val="21"/>
                <w:szCs w:val="21"/>
                <w:highlight w:val="none"/>
                <w14:textFill>
                  <w14:solidFill>
                    <w14:schemeClr w14:val="tx1"/>
                  </w14:solidFill>
                </w14:textFill>
              </w:rPr>
              <w:t>%以上。</w:t>
            </w:r>
          </w:p>
          <w:p w14:paraId="104851FC">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（2）瓜、果、蔬菜必须保证新鲜，绿色环保。无公害、无污染、无农药残留；蔬菜残留农药检测合格，必须提供残留农药检测合格证明。质量</w:t>
            </w:r>
            <w:r>
              <w:rPr>
                <w:rFonts w:hint="eastAsia" w:cs="宋体"/>
                <w:color w:val="000000" w:themeColor="text1"/>
                <w:spacing w:val="13"/>
                <w:sz w:val="21"/>
                <w:szCs w:val="21"/>
                <w:highlight w:val="none"/>
                <w:lang w:eastAsia="zh-CN"/>
                <w14:textFill>
                  <w14:solidFill>
                    <w14:schemeClr w14:val="tx1"/>
                  </w14:solidFill>
                </w14:textFill>
              </w:rPr>
              <w:t>符合现行《食用农产品市场销售质量安全监督管理办法》的要求</w:t>
            </w:r>
            <w:r>
              <w:rPr>
                <w:rFonts w:hint="eastAsia" w:ascii="宋体" w:hAnsi="宋体" w:eastAsia="宋体" w:cs="宋体"/>
                <w:color w:val="000000" w:themeColor="text1"/>
                <w:spacing w:val="13"/>
                <w:sz w:val="21"/>
                <w:szCs w:val="21"/>
                <w:highlight w:val="none"/>
                <w14:textFill>
                  <w14:solidFill>
                    <w14:schemeClr w14:val="tx1"/>
                  </w14:solidFill>
                </w14:textFill>
              </w:rPr>
              <w:t>，每批次有专人负责每天检测并记录。采购单位每天对每批次蔬菜进行农药残留检测，如含量超标将要求中标人无条件退货或换货。</w:t>
            </w:r>
          </w:p>
          <w:p w14:paraId="672D9E47">
            <w:pPr>
              <w:pStyle w:val="141"/>
              <w:keepNext w:val="0"/>
              <w:keepLines w:val="0"/>
              <w:pageBreakBefore w:val="0"/>
              <w:widowControl w:val="0"/>
              <w:kinsoku/>
              <w:wordWrap/>
              <w:overflowPunct/>
              <w:topLinePunct w:val="0"/>
              <w:autoSpaceDE/>
              <w:autoSpaceDN/>
              <w:bidi w:val="0"/>
              <w:adjustRightInd/>
              <w:snapToGrid/>
              <w:spacing w:line="400" w:lineRule="exact"/>
              <w:ind w:right="108" w:rightChars="0"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（3）有相对固定的供货渠道，有完善的货物来源记录。</w:t>
            </w:r>
          </w:p>
        </w:tc>
      </w:tr>
    </w:tbl>
    <w:p w14:paraId="1EB167E2">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3247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544" w:type="dxa"/>
            <w:vAlign w:val="center"/>
          </w:tcPr>
          <w:p w14:paraId="16CE315A">
            <w:pPr>
              <w:pStyle w:val="5"/>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（一）服务总体要求</w:t>
            </w:r>
          </w:p>
        </w:tc>
        <w:tc>
          <w:tcPr>
            <w:tcW w:w="8026" w:type="dxa"/>
          </w:tcPr>
          <w:p w14:paraId="35AF0B57">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1、供货服务对象：</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覃塘区学生营养膳食补助项目食材配送服务（</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片区营养餐热食食材）</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1</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项</w:t>
            </w:r>
            <w:r>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供餐人数约30000人，</w:t>
            </w: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片区为：荷塘学区、黄练学区、蒙公学区、山北学区、东龙学区、樟木学区、振南学区、贵港市覃塘区覃塘街道第一初级中学、贵港市覃塘区黄练镇第一初级中学、贵港市覃塘区蒙公镇第一初级中学、贵港市覃塘区蒙公镇民族初级中学、贵港市覃塘区樟木镇第一初级中学、贵港市覃塘区樟木镇民族初级中学、贵港市覃塘区樟木镇第三初级中学、贵港市覃塘区山北乡民族初级中学、贵港市覃塘区东龙镇初级中学等</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相关学校</w:t>
            </w:r>
            <w:r>
              <w:rPr>
                <w:rFonts w:hint="eastAsia"/>
                <w:color w:val="000000" w:themeColor="text1"/>
                <w:highlight w:val="none"/>
                <w:lang w:val="en-US" w:eastAsia="zh-CN"/>
                <w14:textFill>
                  <w14:solidFill>
                    <w14:schemeClr w14:val="tx1"/>
                  </w14:solidFill>
                </w14:textFill>
              </w:rPr>
              <w:t>。</w:t>
            </w:r>
          </w:p>
          <w:p w14:paraId="44C15A0E">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中标企业建设统一配送中心和全链条可溯源信息化监管系统。</w:t>
            </w:r>
          </w:p>
          <w:p w14:paraId="761CC939">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2、采购量：实际数量以采购单位根据实际需要为准，结算时按实际采购数量结算。中标供应商不得因实际供应量与中标数量不一致提出异议。</w:t>
            </w:r>
          </w:p>
          <w:p w14:paraId="375BF8EE">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3、中标人不得将中标货物转包给第三方，采购单位发现的有权单方终止合同。由此产生的一切经济损失由中标人自行承担。</w:t>
            </w:r>
          </w:p>
          <w:p w14:paraId="2F7D4ABF">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7757C0AD">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2161E33">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6、中标人应保证所提供的产品必须是合格安全的产品，供应的货物因产品质量问题造成食品安全事故的，直接取消供应商的供货资格，由供应商承担全部经济赔偿责任及其他法律责任。</w:t>
            </w:r>
          </w:p>
          <w:p w14:paraId="2E7DA632">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7、中标人提供符合市场监管等部门的有效证明材料。如有效的营业执照、产品合格证、食品原材料采购供应渠道等。建立完备的冷藏、分割、包装、检测、留样、监控系统。</w:t>
            </w:r>
          </w:p>
          <w:p w14:paraId="0E1EABD4">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8、中标人配送的食品应严格遵循健康原则，确保所有产品避免“三高”：即高油脂、高盐分、高糖分的成分添加；不得使用深加工食品，以提供更为健康、均衡的饮食选择。</w:t>
            </w:r>
          </w:p>
          <w:p w14:paraId="6E9C6B7A">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9、由于项目资金发生不可预见的调整，存在可能引发项目被迫中止的风险，鉴于此情况，所有因此而产生的风险、损失及后果，将由中标人一方独立承担。</w:t>
            </w:r>
          </w:p>
          <w:p w14:paraId="6CA89C11">
            <w:pPr>
              <w:pageBreakBefore w:val="0"/>
              <w:widowControl w:val="0"/>
              <w:kinsoku/>
              <w:wordWrap/>
              <w:overflowPunct/>
              <w:topLinePunct w:val="0"/>
              <w:bidi w:val="0"/>
              <w:adjustRightInd/>
              <w:spacing w:line="500" w:lineRule="exact"/>
              <w:jc w:val="both"/>
              <w:textAlignment w:val="auto"/>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10、严禁配送预制菜，中标企业要建设有统一配送中心，配送中心要在贵港市范围内， 有固定的、符合相关安全卫生标准的分拣间、仓储场所</w:t>
            </w:r>
            <w:r>
              <w:rPr>
                <w:rFonts w:hint="eastAsia" w:cs="Times New Roman"/>
                <w:color w:val="000000" w:themeColor="text1"/>
                <w:highlight w:val="none"/>
                <w:lang w:val="en-US" w:eastAsia="zh-CN"/>
                <w14:textFill>
                  <w14:solidFill>
                    <w14:schemeClr w14:val="tx1"/>
                  </w14:solidFill>
                </w14:textFill>
              </w:rPr>
              <w:t>、冷藏库</w:t>
            </w:r>
            <w:r>
              <w:rPr>
                <w:rFonts w:hint="default" w:ascii="Times New Roman" w:hAnsi="Times New Roman" w:eastAsia="宋体" w:cs="Times New Roman"/>
                <w:color w:val="000000" w:themeColor="text1"/>
                <w:highlight w:val="none"/>
                <w:lang w:val="en-US" w:eastAsia="zh-CN"/>
                <w14:textFill>
                  <w14:solidFill>
                    <w14:schemeClr w14:val="tx1"/>
                  </w14:solidFill>
                </w14:textFill>
              </w:rPr>
              <w:t>和全链条可溯源信息化监管系 统。</w:t>
            </w:r>
          </w:p>
        </w:tc>
      </w:tr>
      <w:tr w14:paraId="481E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7C8A1263">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（二）供应价格要求</w:t>
            </w:r>
          </w:p>
          <w:p w14:paraId="0796A0E5">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1990625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1649FBE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2、供应商投标报价采用折扣率报价（以%表示，折扣率报价精确到个位数）。投标报价范围：≤100%（如：供货产品打八折即投标折扣率为80%，以此类推），否则，作无效报价处理。</w:t>
            </w:r>
          </w:p>
          <w:p w14:paraId="325BAD8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3、投标折扣率将作为食材或货物实际结算的合同折扣率，结算时以学校实际采购量进 行结算。</w:t>
            </w:r>
            <w:r>
              <w:rPr>
                <w:rFonts w:hint="eastAsia" w:ascii="宋体" w:hAnsi="宋体" w:eastAsia="宋体" w:cs="宋体"/>
                <w:b/>
                <w:bCs/>
                <w:color w:val="000000" w:themeColor="text1"/>
                <w:szCs w:val="21"/>
                <w:highlight w:val="none"/>
                <w:lang w:val="en-US" w:eastAsia="zh-CN"/>
                <w14:textFill>
                  <w14:solidFill>
                    <w14:schemeClr w14:val="tx1"/>
                  </w14:solidFill>
                </w14:textFill>
              </w:rPr>
              <w:t>营养餐</w:t>
            </w:r>
            <w:r>
              <w:rPr>
                <w:rFonts w:hint="eastAsia" w:ascii="宋体" w:hAnsi="宋体" w:eastAsia="宋体" w:cs="宋体"/>
                <w:color w:val="000000" w:themeColor="text1"/>
                <w:szCs w:val="21"/>
                <w:highlight w:val="none"/>
                <w:lang w:val="en-US" w:eastAsia="zh-CN"/>
                <w14:textFill>
                  <w14:solidFill>
                    <w14:schemeClr w14:val="tx1"/>
                  </w14:solidFill>
                </w14:textFill>
              </w:rPr>
              <w:t>实施食堂供热食餐所需的肉类和蔬菜类食材定价周期为半个月；调料类、干杂货、粮油等价格相对稳定的食品原材料，原则上定价周期为一个学期，如期间某个食品食材价格波动较大的，由学校或供应商提出调价申请，经市场询价后再商议调整，调整后的价格要在合理区间内。</w:t>
            </w:r>
            <w:r>
              <w:rPr>
                <w:rFonts w:hint="eastAsia" w:ascii="宋体" w:hAnsi="宋体" w:eastAsia="宋体" w:cs="宋体"/>
                <w:b/>
                <w:bCs/>
                <w:color w:val="000000" w:themeColor="text1"/>
                <w:szCs w:val="21"/>
                <w:highlight w:val="none"/>
                <w:lang w:val="en-US" w:eastAsia="zh-CN"/>
                <w14:textFill>
                  <w14:solidFill>
                    <w14:schemeClr w14:val="tx1"/>
                  </w14:solidFill>
                </w14:textFill>
              </w:rPr>
              <w:t>热食餐</w:t>
            </w:r>
            <w:r>
              <w:rPr>
                <w:rFonts w:hint="eastAsia" w:ascii="宋体" w:hAnsi="宋体" w:eastAsia="宋体" w:cs="宋体"/>
                <w:color w:val="000000" w:themeColor="text1"/>
                <w:szCs w:val="21"/>
                <w:highlight w:val="none"/>
                <w:lang w:val="en-US" w:eastAsia="zh-CN"/>
                <w14:textFill>
                  <w14:solidFill>
                    <w14:schemeClr w14:val="tx1"/>
                  </w14:solidFill>
                </w14:textFill>
              </w:rPr>
              <w:t>的食品原材料价格由覃塘区教育局组织供应商和学校询价代表共同协商确定。先由供应商和学校询价代表到覃塘农贸市场、石羊塘市场、龙圣市场、牛岭市场、贵港市华隆超市、阳光超市、安居市场等市场询价（每次询价须选择三个或三个以上的市场（超市）进行询价），覃塘区教育局再集中学校询价代表和供应商询价代表进行议价，商定食品原材料的基准价（如讨论确定的基准价不超出或不低过上半个月确定的基准价5%范围的，则按原确定的基准价执行），基准价不能高于本次询价市场中的最高价，基准价再乘合同折扣率，即为配送供应商与学校采购的食品原材料最终结算价。如果价格不能协商确定的，供应商暂停供应该食材，学校启动应急采购预案，可以从其他中标商或具有食品安全保障的供应商采购。</w:t>
            </w:r>
          </w:p>
        </w:tc>
      </w:tr>
      <w:tr w14:paraId="1D6E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171C4677">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（三）货款结算及付款方式</w:t>
            </w:r>
          </w:p>
        </w:tc>
        <w:tc>
          <w:tcPr>
            <w:tcW w:w="8026" w:type="dxa"/>
            <w:vAlign w:val="center"/>
          </w:tcPr>
          <w:p w14:paraId="66FC08B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tc>
      </w:tr>
      <w:tr w14:paraId="7C5F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24DF8301">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（四）交货地点</w:t>
            </w:r>
          </w:p>
        </w:tc>
        <w:tc>
          <w:tcPr>
            <w:tcW w:w="8026" w:type="dxa"/>
            <w:vAlign w:val="center"/>
          </w:tcPr>
          <w:p w14:paraId="4BE9536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lang w:val="en-US" w:eastAsia="zh-CN"/>
                <w14:textFill>
                  <w14:solidFill>
                    <w14:schemeClr w14:val="tx1"/>
                  </w14:solidFill>
                </w14:textFill>
              </w:rPr>
              <w:t>北片区为：荷塘学区、黄练学区、蒙公学区、山北学区、东龙学区、樟木学区、振南学区、贵港市覃塘区覃塘街道第一初级中学、贵港市覃塘区黄练镇第一初级中学、贵港市覃塘区蒙公镇第一初级中学、贵港市覃塘区蒙公镇民族初级中学、贵港市覃塘区樟木镇第一初级中学、贵港市覃塘区樟木镇民族初级中学、贵港市覃塘区樟木镇第三初级中学、贵港市覃塘区山北乡民族初级中学、贵港市覃塘区东龙镇初级中学等</w:t>
            </w:r>
            <w:r>
              <w:rPr>
                <w:rFonts w:hint="eastAsia" w:ascii="宋体" w:hAnsi="宋体" w:eastAsia="宋体" w:cs="宋体"/>
                <w:i w:val="0"/>
                <w:iCs w:val="0"/>
                <w:caps w:val="0"/>
                <w:color w:val="000000" w:themeColor="text1"/>
                <w:spacing w:val="0"/>
                <w:sz w:val="24"/>
                <w:szCs w:val="24"/>
                <w:highlight w:val="none"/>
                <w:lang w:eastAsia="zh-CN"/>
                <w14:textFill>
                  <w14:solidFill>
                    <w14:schemeClr w14:val="tx1"/>
                  </w14:solidFill>
                </w14:textFill>
              </w:rPr>
              <w:t>相关学校</w:t>
            </w:r>
            <w:r>
              <w:rPr>
                <w:rFonts w:hint="eastAsia" w:ascii="宋体" w:hAnsi="宋体" w:cs="宋体"/>
                <w:i w:val="0"/>
                <w:iCs w:val="0"/>
                <w:caps w:val="0"/>
                <w:color w:val="000000" w:themeColor="text1"/>
                <w:spacing w:val="0"/>
                <w:sz w:val="24"/>
                <w:szCs w:val="24"/>
                <w:highlight w:val="none"/>
                <w:lang w:eastAsia="zh-CN"/>
                <w14:textFill>
                  <w14:solidFill>
                    <w14:schemeClr w14:val="tx1"/>
                  </w14:solidFill>
                </w14:textFill>
              </w:rPr>
              <w:t>。</w:t>
            </w:r>
          </w:p>
        </w:tc>
      </w:tr>
      <w:tr w14:paraId="2F19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5629F1B">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（五）配送服务要求</w:t>
            </w:r>
          </w:p>
          <w:p w14:paraId="706AE783">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69CD93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▲1、通过公开招标，打造“全程透明配送供应链”，围绕“质保、价惠、安全”的目标，把学校食堂服务管理工作建成“透明工程、安全工程、示范工程”。</w:t>
            </w:r>
          </w:p>
          <w:p w14:paraId="0764FBE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（1）物资来源透明。所有采购物资均需在贵港有符合相关资质要求的固定种植或养殖基地、加工基地或批发代理。</w:t>
            </w:r>
          </w:p>
          <w:p w14:paraId="12E7EAD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（2）配送车间透明。所有供应商必须建设固定配送车间，建立完备的冷藏、分割、包装、检测、留样、监控系统。</w:t>
            </w:r>
          </w:p>
          <w:p w14:paraId="2C30520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（3）配送过程透明。有统一标识专用厢式冷藏配送车辆、专用司机，采取点对点、固定路线、全程定位配送。</w:t>
            </w:r>
          </w:p>
          <w:p w14:paraId="74CACB7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▲2、对配送供应商供应能力要求</w:t>
            </w:r>
          </w:p>
          <w:p w14:paraId="22C54B1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（1）配送供应商中标后在贵港市范围内有能满足本项目服务所需的统一配送中心，配送中心至少包括食品仓库、检测室、冷库和其他办公用房等，同时拥有能满足配送要求的设施设备、检测仪器。</w:t>
            </w:r>
          </w:p>
          <w:p w14:paraId="70AEFF5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（2）食品仓库达到食品安全存放要求，进出口区域、食品加工区域、食品储存区域等功能区必须安装监控设备。食品仓库必须全封闭无污染配有专门消毒通道和监管人员。</w:t>
            </w:r>
          </w:p>
          <w:p w14:paraId="6BB0EBF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（3）可追溯体系和监管体系要求：配送供应商必须建设全链条溯源，能够对生产和销售的食品材料追溯种养殖源头，原材料从生产到加工每个环节实行实时监督。</w:t>
            </w:r>
            <w:bookmarkStart w:id="49" w:name="OLE_LINK3"/>
            <w:r>
              <w:rPr>
                <w:rFonts w:hint="eastAsia" w:ascii="宋体" w:hAnsi="宋体" w:eastAsia="宋体" w:cs="宋体"/>
                <w:color w:val="000000" w:themeColor="text1"/>
                <w:szCs w:val="21"/>
                <w:highlight w:val="none"/>
                <w:lang w:val="en-US" w:eastAsia="zh-CN"/>
                <w14:textFill>
                  <w14:solidFill>
                    <w14:schemeClr w14:val="tx1"/>
                  </w14:solidFill>
                </w14:textFill>
              </w:rPr>
              <w:t>针对不同食材类型，收集并记录关键溯源信息。如生鲜肉类需记录动物检疫合格证明、畜禽标识代码、屠宰日期；蔬菜瓜果需记录产地、种植户信息、农药使用情况及农残检测报告；预包装食品需记录生产厂家、生产日期、保质期、配料表、生产许可证编号等。</w:t>
            </w:r>
            <w:bookmarkEnd w:id="49"/>
            <w:r>
              <w:rPr>
                <w:rFonts w:hint="eastAsia" w:ascii="宋体" w:hAnsi="宋体" w:eastAsia="宋体" w:cs="宋体"/>
                <w:color w:val="000000" w:themeColor="text1"/>
                <w:szCs w:val="21"/>
                <w:highlight w:val="none"/>
                <w:lang w:val="en-US" w:eastAsia="zh-CN"/>
                <w14:textFill>
                  <w14:solidFill>
                    <w14:schemeClr w14:val="tx1"/>
                  </w14:solidFill>
                </w14:textFill>
              </w:rPr>
              <w:t>实行商品质量责任制，有严格的质量管理、质量监督、质量保证体系，有稳定的进货渠道。销售商品在保质期内，商品质量、卫生检测合格，符合国家标准、行业标准。</w:t>
            </w:r>
          </w:p>
          <w:p w14:paraId="19C75BB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4）热食餐食材生鲜类要求每天配送一次，其他粮油、干杂货、调味品等一个月配送一次；冷食餐类食材至少一周送两次。配备专用的食材配送车辆2辆及以上具有符合安全卫生标准且有统一标识（在车身醒目处张贴该公司标志：****公司配送专车），车辆定期维护保养，车厢保持清洁，具备必要的温度控制、保鲜设备（如冷链车用于冷藏冷冻食材配送），确保食材在运输过程中的质量安全。食材配送车辆须配固定司机1人，司机相关证照、健康证等报教育主管部门备案。食材配送车辆必须接入覃塘区监管平台。食品配送供应商根据食品质保时间选择合适的配送时间，不能配送临近保质期的食品。 </w:t>
            </w:r>
          </w:p>
          <w:p w14:paraId="5DAB16D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（5）供应商应针对本项目至少配备 </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名（含</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名）项目实施人员，项目实施人员包括但不限于：项目总负责人、配送负责人 、检测负责人、</w:t>
            </w:r>
            <w:r>
              <w:rPr>
                <w:rFonts w:hint="eastAsia" w:ascii="宋体" w:hAnsi="宋体" w:cs="宋体"/>
                <w:color w:val="000000" w:themeColor="text1"/>
                <w:szCs w:val="21"/>
                <w:highlight w:val="none"/>
                <w:lang w:val="en-US" w:eastAsia="zh-CN"/>
                <w14:textFill>
                  <w14:solidFill>
                    <w14:schemeClr w14:val="tx1"/>
                  </w14:solidFill>
                </w14:textFill>
              </w:rPr>
              <w:t>分拣人、</w:t>
            </w:r>
            <w:r>
              <w:rPr>
                <w:rFonts w:hint="eastAsia" w:ascii="宋体" w:hAnsi="宋体" w:eastAsia="宋体" w:cs="宋体"/>
                <w:color w:val="000000" w:themeColor="text1"/>
                <w:szCs w:val="21"/>
                <w:highlight w:val="none"/>
                <w:lang w:val="en-US" w:eastAsia="zh-CN"/>
                <w14:textFill>
                  <w14:solidFill>
                    <w14:schemeClr w14:val="tx1"/>
                  </w14:solidFill>
                </w14:textFill>
              </w:rPr>
              <w:t>司机等，中标后未经采购单位书面同意不得擅自更换，否则视为违约。</w:t>
            </w:r>
          </w:p>
          <w:p w14:paraId="5A9951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3、中标人应当根据采购单位实际情况，按照与采购单位的约定，在规定的时间内将预定的货物保质保量送到指定地点。</w:t>
            </w:r>
          </w:p>
          <w:p w14:paraId="729DDA6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4199D24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5、中标人必须按照采购方通知的时间、数量、品种、品质要求及协定的价格准时送货，经验收合格后签字确认，不能以任何理由推托，一旦影响到采购方食堂的正常运转，中标人应承担相应的经济赔偿。</w:t>
            </w:r>
          </w:p>
          <w:p w14:paraId="1CA9165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6、中标人不能满足供货要求时，应提前1个月通知采购方，采购方同意后方可中止合同。</w:t>
            </w:r>
          </w:p>
          <w:p w14:paraId="3DCB65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7、在采购单位签收之前，货物的所有权和风险属于中标人，货物的数量、质量、遗失、损坏由中标人负责。</w:t>
            </w:r>
          </w:p>
          <w:p w14:paraId="02E65AC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8、中标人必须严格按照采购单位的指令配送货物的数量，不得随意增减，否则，采购单位有权拒收。</w:t>
            </w:r>
          </w:p>
          <w:p w14:paraId="02A39B4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5AEE12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16C18F7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11、中标人不能按核定的供货价交付的某些货物、不能提供与其承诺相符的服务或中标人存在违反招标文件和合同的行为，并且不予纠正的，将取消其中标资格。此项违约责任包括但不限于下列各项：</w:t>
            </w:r>
          </w:p>
          <w:p w14:paraId="3499C1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⑴中标人在收到采购单位订货要求后，在承诺的供货时间内不能供货的。</w:t>
            </w:r>
          </w:p>
          <w:p w14:paraId="7F11031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⑵中标人未能提供承诺的服务的。</w:t>
            </w:r>
          </w:p>
          <w:p w14:paraId="2223396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⑶中标货物在保质期出现损坏的，中标人应承诺替换服务，因替换货物产生的费用由中标人负责。</w:t>
            </w:r>
          </w:p>
          <w:p w14:paraId="199CCDA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⑷中标人的送货单必须详细注明货物的名称、品种、单价、数量，不得涂改。标记不清的，采购单位将拒绝签字。结算期未中标人还应提供送货单供采购单位结算。</w:t>
            </w:r>
          </w:p>
          <w:p w14:paraId="79093C7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5EED8D9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⑹中标人不得泄露采购单位的秘密。泄密造成采购单位损失的，中标人将承担由此产生的一切损失和法律责任。</w:t>
            </w:r>
          </w:p>
          <w:p w14:paraId="5468915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12、在合同有效期内，因自然灾害或不可抗力事件无法履行合同的行为不作为违约情形，双方均无责任。</w:t>
            </w:r>
          </w:p>
        </w:tc>
      </w:tr>
      <w:tr w14:paraId="5112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1124E625">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（六）安全质量要求</w:t>
            </w:r>
          </w:p>
          <w:p w14:paraId="4789E0FE">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035EEFB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1、中标人应充分理解并认真遵循本招标文件的要求。所提供的货物必须满足招标文件要求，并可追溯，检验合格、无毒、无害、无辐射、无侵权，符合国家有关卫生、质量、包装和保质标准。</w:t>
            </w:r>
          </w:p>
          <w:p w14:paraId="07A9431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3D94B76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66C0380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7301A6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(1)腐败变质、油脂酸败、霉变、生虫、污秽不洁、混有异物或者其他感官性状异常，对人体健康有害的；</w:t>
            </w:r>
          </w:p>
          <w:p w14:paraId="647891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(2)含有毒、有害物质或者被有害物质污染，对人体健康有害的；</w:t>
            </w:r>
          </w:p>
          <w:p w14:paraId="3C5BAA4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(3)含有致病性寄生虫、微生物或者微生物含量超过国家限定标准的；</w:t>
            </w:r>
          </w:p>
          <w:p w14:paraId="11E317F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(4)未经动物检疫部门检疫、检验或者检疫、检验不合格的肉类及其制品；</w:t>
            </w:r>
          </w:p>
          <w:p w14:paraId="245EC67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(5)病死、毒死或者死因不明的禽、蓄、兽、水产动物等及其制品；</w:t>
            </w:r>
          </w:p>
          <w:p w14:paraId="55AE98B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(6)掺假、掺杂、伪造，影响营养、卫生的；</w:t>
            </w:r>
          </w:p>
          <w:p w14:paraId="070E109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(7)用非食品原料加工的，加入非食品用化学物质或者将非食品当作食品的；</w:t>
            </w:r>
          </w:p>
          <w:p w14:paraId="75C4B7C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(8)超过保质期限的。</w:t>
            </w:r>
          </w:p>
          <w:p w14:paraId="68DFE5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中标人在签订合同后一个月内必须到相关的保险公司进行投保，投保险种为食品安全责任保险，否则采购单位有权终止合同</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5D72799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6、安全监管要求：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食品食材配送要求配送供应商及学校双方都必须进行留样。严格执行食品留样制度及留样食品盛放容器要求、放置条件要求，生鲜肉类和蔬菜类要求冷藏0-8摄氏度留样48小时以上、冷食餐食品常温留样，留样重量均要求每样125克以上，并做好留样食品名称、留样数量、留样时间、留样人员等台帐记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根据《国务院食品安全办等6部门关于进一步加强学校校园及周边食品安全工作的意见》(食安办〔2016〕12号)文件规定，配送供应商要与教育局、各学校签订食品安全责任书并且购买食品安全责任险。</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因供应商的食材质量问题，导致学校发生食品安全事故，因此造成的损失和责任由供应商全部承担；造成重大食品安全事故的，采购方可以单方解除合同，供应商要赔偿因此造成的全部损失,并依法承担有关责任。</w:t>
            </w:r>
          </w:p>
          <w:p w14:paraId="4398DBA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人员健康要求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直接接触食品食材的工作人员必须持有有效的健康证明，定期进行健康检查，且人数配备合理，能够满足食材采购、加工、仓储、配送等各环节的工作需求。配送人员上岗前应当对自身的身体状况进行检查并做好记录，患有发热、腹泻、咽部炎症等卫生行政部门规定的有碍食品安全疾病的配送人员应立即暂停配送工作，待查明原因并在疾病治愈后方可重新上岗。</w:t>
            </w:r>
          </w:p>
          <w:p w14:paraId="08914FB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应急处置能力要求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制定完善的食品安全突发事件应急处置预案，明确在发生食品安全事故、自然灾害、交通拥堵等紧急情况时的应对措施与操作流程，具备应急保障能力，如储备应急物资等。</w:t>
            </w:r>
          </w:p>
        </w:tc>
      </w:tr>
      <w:tr w14:paraId="7BA1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C94C2B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（七）物料的验收</w:t>
            </w:r>
          </w:p>
          <w:p w14:paraId="2E4F48BC">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vAlign w:val="center"/>
          </w:tcPr>
          <w:p w14:paraId="312B0A0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21DA299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2FBDF28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640C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4C91F2E">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bookmarkStart w:id="50" w:name="_Toc28194"/>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w:t>
            </w:r>
            <w:bookmarkEnd w:id="50"/>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合同签订期、合同履行期限</w:t>
            </w:r>
          </w:p>
        </w:tc>
        <w:tc>
          <w:tcPr>
            <w:tcW w:w="8026" w:type="dxa"/>
            <w:vAlign w:val="center"/>
          </w:tcPr>
          <w:p w14:paraId="594C45A1">
            <w:pPr>
              <w:pageBreakBefore w:val="0"/>
              <w:widowControl w:val="0"/>
              <w:kinsoku/>
              <w:wordWrap/>
              <w:overflowPunct/>
              <w:topLinePunct w:val="0"/>
              <w:bidi w:val="0"/>
              <w:adjustRightInd/>
              <w:spacing w:line="50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合同签订期：自中标通知书发出之日起 20个自然日内。</w:t>
            </w:r>
          </w:p>
          <w:p w14:paraId="2585653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合同履行期限：从合同签订之日起至2027年8月31日。</w:t>
            </w:r>
          </w:p>
        </w:tc>
      </w:tr>
      <w:tr w14:paraId="5E77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A248F98">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bookmarkStart w:id="51" w:name="_Toc30184"/>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（九）考察</w:t>
            </w:r>
            <w:bookmarkEnd w:id="51"/>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、监督办法与退出机制</w:t>
            </w:r>
          </w:p>
        </w:tc>
        <w:tc>
          <w:tcPr>
            <w:tcW w:w="8026" w:type="dxa"/>
          </w:tcPr>
          <w:p w14:paraId="3F34033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BA090B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1E4C959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0163AE0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101BC75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1EE8395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40D4541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2312D35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355E520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693D95E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3E23AF3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3D3381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4DA78B7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34DC196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tc>
      </w:tr>
      <w:tr w14:paraId="717A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C69420A">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其他要求及说明</w:t>
            </w:r>
          </w:p>
        </w:tc>
        <w:tc>
          <w:tcPr>
            <w:tcW w:w="8026" w:type="dxa"/>
          </w:tcPr>
          <w:p w14:paraId="22DBE8C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1、本中心自评审结束之日起2个工作日内将评审报告送交采购人。</w:t>
            </w:r>
          </w:p>
          <w:p w14:paraId="49F9D5D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2、采购人收到代理机构提交的评审报告后，2个工作日内确定中标供应商。</w:t>
            </w:r>
          </w:p>
          <w:p w14:paraId="5943DD3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3、合同签订期：自中标通知书发出之日起20个日历天内。</w:t>
            </w:r>
          </w:p>
          <w:p w14:paraId="2BB2D31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4、采购人和中标供应商签订合同之日起2个工作日内将政府采购合同在http://www.gxzfcg.gov.cn（广西壮族自治区政府采购网）、http://zfcg.czj.gxgg.gov.cn/（贵港市政府采购网）上公告。</w:t>
            </w:r>
          </w:p>
          <w:p w14:paraId="19CF88B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5、解释权：本采购文件的解释权属于采购代理机构。</w:t>
            </w:r>
          </w:p>
        </w:tc>
      </w:tr>
    </w:tbl>
    <w:p w14:paraId="67187B70">
      <w:pP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br w:type="page"/>
      </w:r>
    </w:p>
    <w:p w14:paraId="00F08ECA">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2分标采购需求</w:t>
      </w:r>
    </w:p>
    <w:bookmarkEnd w:id="44"/>
    <w:bookmarkEnd w:id="45"/>
    <w:p w14:paraId="4716D258">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一、服务要求</w:t>
      </w:r>
    </w:p>
    <w:p w14:paraId="7FD5EF96">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（一）采购内容（包括但不限于以下品种）：</w:t>
      </w:r>
    </w:p>
    <w:p w14:paraId="027A0F40">
      <w:pPr>
        <w:pageBreakBefore w:val="0"/>
        <w:widowControl w:val="0"/>
        <w:kinsoku/>
        <w:wordWrap/>
        <w:overflowPunct/>
        <w:topLinePunct w:val="0"/>
        <w:bidi w:val="0"/>
        <w:adjustRightInd/>
        <w:spacing w:line="500" w:lineRule="exact"/>
        <w:ind w:firstLine="632" w:firstLineChars="300"/>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1.学生食堂所需的全品类食材，包括：大米，花生油，猪肉、牛肉、鸡肉、鸭肉，活鱼等生鲜肉类，调味品、干杂货食品，豆制品、奶制品，蔬菜类等。</w:t>
      </w:r>
    </w:p>
    <w:p w14:paraId="774A14A3">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（二）执行标准</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8226"/>
      </w:tblGrid>
      <w:tr w14:paraId="4E6C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top"/>
          </w:tcPr>
          <w:p w14:paraId="28F82800">
            <w:pPr>
              <w:pStyle w:val="141"/>
              <w:keepNext w:val="0"/>
              <w:keepLines w:val="0"/>
              <w:pageBreakBefore w:val="0"/>
              <w:widowControl w:val="0"/>
              <w:kinsoku/>
              <w:wordWrap/>
              <w:overflowPunct/>
              <w:topLinePunct w:val="0"/>
              <w:autoSpaceDE/>
              <w:autoSpaceDN/>
              <w:bidi w:val="0"/>
              <w:adjustRightInd/>
              <w:snapToGrid/>
              <w:spacing w:line="400" w:lineRule="exact"/>
              <w:ind w:left="200" w:leftChars="0"/>
              <w:textAlignment w:val="auto"/>
              <w:rPr>
                <w:b/>
                <w:bCs/>
                <w:color w:val="000000" w:themeColor="text1"/>
                <w:spacing w:val="5"/>
                <w:sz w:val="21"/>
                <w:szCs w:val="21"/>
                <w:highlight w:val="none"/>
                <w:vertAlign w:val="baseline"/>
                <w14:textFill>
                  <w14:solidFill>
                    <w14:schemeClr w14:val="tx1"/>
                  </w14:solidFill>
                </w14:textFill>
              </w:rPr>
            </w:pPr>
            <w:r>
              <w:rPr>
                <w:b/>
                <w:bCs/>
                <w:color w:val="000000" w:themeColor="text1"/>
                <w:spacing w:val="7"/>
                <w:sz w:val="21"/>
                <w:szCs w:val="21"/>
                <w:highlight w:val="none"/>
                <w14:textFill>
                  <w14:solidFill>
                    <w14:schemeClr w14:val="tx1"/>
                  </w14:solidFill>
                </w14:textFill>
              </w:rPr>
              <w:t>食品名称</w:t>
            </w:r>
          </w:p>
        </w:tc>
        <w:tc>
          <w:tcPr>
            <w:tcW w:w="8226" w:type="dxa"/>
            <w:noWrap w:val="0"/>
            <w:vAlign w:val="top"/>
          </w:tcPr>
          <w:p w14:paraId="140BDEA4">
            <w:pPr>
              <w:pStyle w:val="141"/>
              <w:keepNext w:val="0"/>
              <w:keepLines w:val="0"/>
              <w:pageBreakBefore w:val="0"/>
              <w:widowControl w:val="0"/>
              <w:kinsoku/>
              <w:wordWrap/>
              <w:overflowPunct/>
              <w:topLinePunct w:val="0"/>
              <w:autoSpaceDE/>
              <w:autoSpaceDN/>
              <w:bidi w:val="0"/>
              <w:adjustRightInd/>
              <w:snapToGrid/>
              <w:spacing w:line="400" w:lineRule="exact"/>
              <w:ind w:left="3453" w:leftChars="0"/>
              <w:textAlignment w:val="auto"/>
              <w:rPr>
                <w:b/>
                <w:bCs/>
                <w:color w:val="000000" w:themeColor="text1"/>
                <w:spacing w:val="5"/>
                <w:sz w:val="21"/>
                <w:szCs w:val="21"/>
                <w:highlight w:val="none"/>
                <w:vertAlign w:val="baseline"/>
                <w14:textFill>
                  <w14:solidFill>
                    <w14:schemeClr w14:val="tx1"/>
                  </w14:solidFill>
                </w14:textFill>
              </w:rPr>
            </w:pPr>
            <w:r>
              <w:rPr>
                <w:b/>
                <w:bCs/>
                <w:color w:val="000000" w:themeColor="text1"/>
                <w:spacing w:val="7"/>
                <w:sz w:val="21"/>
                <w:szCs w:val="21"/>
                <w:highlight w:val="none"/>
                <w14:textFill>
                  <w14:solidFill>
                    <w14:schemeClr w14:val="tx1"/>
                  </w14:solidFill>
                </w14:textFill>
              </w:rPr>
              <w:t>执行标准</w:t>
            </w:r>
          </w:p>
        </w:tc>
      </w:tr>
      <w:tr w14:paraId="40A4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0571D5A2">
            <w:pPr>
              <w:pStyle w:val="1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大米</w:t>
            </w:r>
          </w:p>
        </w:tc>
        <w:tc>
          <w:tcPr>
            <w:tcW w:w="8226" w:type="dxa"/>
            <w:noWrap w:val="0"/>
            <w:vAlign w:val="top"/>
          </w:tcPr>
          <w:p w14:paraId="6D95F6FA">
            <w:pPr>
              <w:pStyle w:val="141"/>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8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t>采购需求</w:t>
            </w:r>
          </w:p>
          <w:p w14:paraId="253A0AFE">
            <w:pPr>
              <w:pStyle w:val="141"/>
              <w:keepNext w:val="0"/>
              <w:keepLines w:val="0"/>
              <w:pageBreakBefore w:val="0"/>
              <w:widowControl w:val="0"/>
              <w:numPr>
                <w:ilvl w:val="0"/>
                <w:numId w:val="3"/>
              </w:numPr>
              <w:kinsoku/>
              <w:wordWrap/>
              <w:overflowPunct/>
              <w:topLinePunct w:val="0"/>
              <w:autoSpaceDE/>
              <w:autoSpaceDN/>
              <w:bidi w:val="0"/>
              <w:adjustRightInd/>
              <w:snapToGrid/>
              <w:spacing w:line="400" w:lineRule="exact"/>
              <w:ind w:left="115" w:leftChars="0" w:right="80" w:rightChars="0" w:firstLine="0" w:firstLineChars="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实行每批次采购，供应商应按采购单位的货物请购清单提供相应数量的货物。 （2）结算时按实际采购数量结算。</w:t>
            </w:r>
          </w:p>
          <w:p w14:paraId="10B1C440">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0" w:rightChars="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t>▲2、质量要求</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 </w:t>
            </w:r>
          </w:p>
          <w:p w14:paraId="49BC489D">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每批次产品交货时必须提供地级市以上（含地级市）检验报告。 </w:t>
            </w:r>
          </w:p>
          <w:p w14:paraId="7D437161">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质量指标：大米生产用的稻谷原材料储存期不超过1年，符合</w:t>
            </w:r>
            <w:r>
              <w:rPr>
                <w:rFonts w:hint="eastAsia" w:ascii="宋体" w:hAnsi="宋体" w:eastAsia="宋体" w:cs="宋体"/>
                <w:b w:val="0"/>
                <w:bCs w:val="0"/>
                <w:color w:val="000000" w:themeColor="text1"/>
                <w:spacing w:val="5"/>
                <w:sz w:val="21"/>
                <w:szCs w:val="21"/>
                <w:highlight w:val="none"/>
                <w:vertAlign w:val="baseline"/>
                <w:lang w:eastAsia="zh-CN"/>
                <w14:textFill>
                  <w14:solidFill>
                    <w14:schemeClr w14:val="tx1"/>
                  </w14:solidFill>
                </w14:textFill>
              </w:rPr>
              <w:t>相应食品类别的执行标准或企业</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标准</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大米必须符合《食品安全法》的相关要求。颜色呈清白色或精白色，具有光泽呈半透明状，大小均匀，颗粒饱满，表面光滑、完整，无虫，不含杂物（如沙石、色素等异物）。产品等级要求是一级或二级米，必须提供营业执照、食品生产许可证、食品经营许可证。</w:t>
            </w:r>
          </w:p>
          <w:p w14:paraId="5C851819">
            <w:pPr>
              <w:pStyle w:val="141"/>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包装：包装、运输和储存必须符合保质、保量、运输 安全和分类、分等储存的要求，严防污染；标明产品名称、净含量、生产者名称和地址、生产日期、保质期、产品标准号、质量等级、生产许可证号、产品批号等内容，外包装必须符合《食品安全法》的相关规定，提供营业执照、食品生产许可证、食品经营许可证。</w:t>
            </w:r>
          </w:p>
          <w:p w14:paraId="37ED83B9">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0"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（4）保质期：达到国家规定要求，剩余保存期时间不得少于保质期的四分之三。保证生产日期新鲜且符合食品安全国家标准和食品安全法要求。</w:t>
            </w:r>
          </w:p>
        </w:tc>
      </w:tr>
      <w:tr w14:paraId="5E8A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080732DE">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花生油</w:t>
            </w:r>
          </w:p>
        </w:tc>
        <w:tc>
          <w:tcPr>
            <w:tcW w:w="8226" w:type="dxa"/>
            <w:noWrap w:val="0"/>
            <w:vAlign w:val="top"/>
          </w:tcPr>
          <w:p w14:paraId="196EDB55">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315C605C">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9"/>
                <w:sz w:val="21"/>
                <w:szCs w:val="21"/>
                <w:highlight w:val="none"/>
                <w:lang w:eastAsia="zh-CN"/>
                <w14:textFill>
                  <w14:solidFill>
                    <w14:schemeClr w14:val="tx1"/>
                  </w14:solidFill>
                </w14:textFill>
              </w:rPr>
              <w:t>（</w:t>
            </w:r>
            <w:r>
              <w:rPr>
                <w:rFonts w:hint="eastAsia" w:cs="宋体"/>
                <w:color w:val="000000" w:themeColor="text1"/>
                <w:spacing w:val="9"/>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9"/>
                <w:sz w:val="21"/>
                <w:szCs w:val="21"/>
                <w:highlight w:val="none"/>
                <w14:textFill>
                  <w14:solidFill>
                    <w14:schemeClr w14:val="tx1"/>
                  </w14:solidFill>
                </w14:textFill>
              </w:rPr>
              <w:t>实行每批次采购，供应商应按采购单位的货物请购清单</w:t>
            </w:r>
            <w:r>
              <w:rPr>
                <w:rFonts w:hint="eastAsia" w:ascii="宋体" w:hAnsi="宋体" w:eastAsia="宋体" w:cs="宋体"/>
                <w:color w:val="000000" w:themeColor="text1"/>
                <w:spacing w:val="8"/>
                <w:sz w:val="21"/>
                <w:szCs w:val="21"/>
                <w:highlight w:val="none"/>
                <w14:textFill>
                  <w14:solidFill>
                    <w14:schemeClr w14:val="tx1"/>
                  </w14:solidFill>
                </w14:textFill>
              </w:rPr>
              <w:t>提供相应数量的货物。</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0F7D5187">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pacing w:val="9"/>
                <w:sz w:val="21"/>
                <w:szCs w:val="21"/>
                <w:highlight w:val="none"/>
                <w:lang w:eastAsia="zh-CN"/>
                <w14:textFill>
                  <w14:solidFill>
                    <w14:schemeClr w14:val="tx1"/>
                  </w14:solidFill>
                </w14:textFill>
              </w:rPr>
              <w:t>（</w:t>
            </w:r>
            <w:r>
              <w:rPr>
                <w:rFonts w:hint="eastAsia" w:cs="宋体"/>
                <w:color w:val="000000" w:themeColor="text1"/>
                <w:spacing w:val="9"/>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8"/>
                <w:sz w:val="21"/>
                <w:szCs w:val="21"/>
                <w:highlight w:val="none"/>
                <w14:textFill>
                  <w14:solidFill>
                    <w14:schemeClr w14:val="tx1"/>
                  </w14:solidFill>
                </w14:textFill>
              </w:rPr>
              <w:t>结算时按实际采购数量结算。</w:t>
            </w:r>
          </w:p>
          <w:p w14:paraId="434122D2">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7D27AF12">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8"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1）</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每批次产品交货时必须提供地级市以上（含地级市）检验报告。 </w:t>
            </w:r>
          </w:p>
          <w:p w14:paraId="08AB8015">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8"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2）</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花生油必须有“SC”食品生产许可证标志，符合最新的相关标准要求。产品等级要求是一级压榨花生油，必须提供营业执照、食品生产许可证、食品经营许可证，产品原料必须为非转基因原料。产品包装要求机械封装，外包装必须符合《食品安全法》的相关规定。须同时满足以下要求：具有固有的气味和滋味，无异味；不得混有其他食用油或非食用油；加热试验（280℃) 油色不得变深，无析出物。 </w:t>
            </w:r>
          </w:p>
          <w:p w14:paraId="29F43470">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8" w:rightChars="0" w:firstLine="440"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3</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）保质期：达到国家规定要求，剩余保存期时间不得少于保质期的四分之三。保证生产日期新鲜且符合食品安全国家标准和食品安全法要求。</w:t>
            </w:r>
          </w:p>
        </w:tc>
      </w:tr>
      <w:tr w14:paraId="7FD6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1C713DC7">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猪肉、牛肉等</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r>
              <w:rPr>
                <w:rFonts w:hint="eastAsia" w:ascii="宋体" w:hAnsi="宋体" w:eastAsia="宋体" w:cs="宋体"/>
                <w:color w:val="000000" w:themeColor="text1"/>
                <w:spacing w:val="2"/>
                <w:sz w:val="21"/>
                <w:szCs w:val="21"/>
                <w:highlight w:val="none"/>
                <w14:textFill>
                  <w14:solidFill>
                    <w14:schemeClr w14:val="tx1"/>
                  </w14:solidFill>
                </w14:textFill>
              </w:rPr>
              <w:t>生鲜肉</w:t>
            </w:r>
          </w:p>
        </w:tc>
        <w:tc>
          <w:tcPr>
            <w:tcW w:w="8226" w:type="dxa"/>
            <w:noWrap w:val="0"/>
            <w:vAlign w:val="top"/>
          </w:tcPr>
          <w:p w14:paraId="50BE806F">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50C200A8">
            <w:pPr>
              <w:pStyle w:val="141"/>
              <w:keepNext w:val="0"/>
              <w:keepLines w:val="0"/>
              <w:pageBreakBefore w:val="0"/>
              <w:widowControl w:val="0"/>
              <w:kinsoku/>
              <w:wordWrap/>
              <w:overflowPunct/>
              <w:topLinePunct w:val="0"/>
              <w:autoSpaceDE/>
              <w:autoSpaceDN/>
              <w:bidi w:val="0"/>
              <w:adjustRightInd/>
              <w:snapToGrid/>
              <w:spacing w:line="400" w:lineRule="exact"/>
              <w:ind w:right="108" w:firstLine="44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r>
              <w:rPr>
                <w:rFonts w:hint="eastAsia" w:cs="宋体"/>
                <w:b w:val="0"/>
                <w:bCs w:val="0"/>
                <w:color w:val="000000" w:themeColor="text1"/>
                <w:spacing w:val="5"/>
                <w:sz w:val="21"/>
                <w:szCs w:val="21"/>
                <w:highlight w:val="none"/>
                <w:vertAlign w:val="baseline"/>
                <w:lang w:val="en-US" w:eastAsia="zh-CN"/>
                <w14:textFill>
                  <w14:solidFill>
                    <w14:schemeClr w14:val="tx1"/>
                  </w14:solidFill>
                </w14:textFill>
              </w:rPr>
              <w:t>1）</w:t>
            </w:r>
            <w:r>
              <w:rPr>
                <w:rFonts w:hint="eastAsia" w:ascii="宋体" w:hAnsi="宋体" w:eastAsia="宋体" w:cs="宋体"/>
                <w:color w:val="000000" w:themeColor="text1"/>
                <w:spacing w:val="13"/>
                <w:sz w:val="21"/>
                <w:szCs w:val="21"/>
                <w:highlight w:val="none"/>
                <w14:textFill>
                  <w14:solidFill>
                    <w14:schemeClr w14:val="tx1"/>
                  </w14:solidFill>
                </w14:textFill>
              </w:rPr>
              <w:t>实行每日采购，供应商每日应按采购单位的货物请购清单提供相应数量的货</w:t>
            </w:r>
            <w:r>
              <w:rPr>
                <w:rFonts w:hint="eastAsia" w:ascii="宋体" w:hAnsi="宋体" w:eastAsia="宋体" w:cs="宋体"/>
                <w:color w:val="000000" w:themeColor="text1"/>
                <w:sz w:val="21"/>
                <w:szCs w:val="21"/>
                <w:highlight w:val="none"/>
                <w14:textFill>
                  <w14:solidFill>
                    <w14:schemeClr w14:val="tx1"/>
                  </w14:solidFill>
                </w14:textFill>
              </w:rPr>
              <w:t>物。</w:t>
            </w:r>
          </w:p>
          <w:p w14:paraId="4C0D848B">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13"/>
                <w:sz w:val="21"/>
                <w:szCs w:val="21"/>
                <w:highlight w:val="none"/>
                <w14:textFill>
                  <w14:solidFill>
                    <w14:schemeClr w14:val="tx1"/>
                  </w14:solidFill>
                </w14:textFill>
              </w:rPr>
              <w:t>结算时按实际采购数量结</w:t>
            </w:r>
            <w:r>
              <w:rPr>
                <w:rFonts w:hint="eastAsia" w:ascii="宋体" w:hAnsi="宋体" w:eastAsia="宋体" w:cs="宋体"/>
                <w:color w:val="000000" w:themeColor="text1"/>
                <w:spacing w:val="13"/>
                <w:sz w:val="21"/>
                <w:szCs w:val="21"/>
                <w:highlight w:val="none"/>
                <w:lang w:val="en-US" w:eastAsia="zh-CN"/>
                <w14:textFill>
                  <w14:solidFill>
                    <w14:schemeClr w14:val="tx1"/>
                  </w14:solidFill>
                </w14:textFill>
              </w:rPr>
              <w:t>算</w:t>
            </w:r>
            <w:r>
              <w:rPr>
                <w:rFonts w:hint="eastAsia" w:ascii="宋体" w:hAnsi="宋体" w:eastAsia="宋体" w:cs="宋体"/>
                <w:color w:val="000000" w:themeColor="text1"/>
                <w:spacing w:val="13"/>
                <w:sz w:val="21"/>
                <w:szCs w:val="21"/>
                <w:highlight w:val="none"/>
                <w14:textFill>
                  <w14:solidFill>
                    <w14:schemeClr w14:val="tx1"/>
                  </w14:solidFill>
                </w14:textFill>
              </w:rPr>
              <w:t xml:space="preserve">。 </w:t>
            </w:r>
          </w:p>
          <w:p w14:paraId="6BA8C7F8">
            <w:pPr>
              <w:pStyle w:val="141"/>
              <w:keepNext w:val="0"/>
              <w:keepLines w:val="0"/>
              <w:pageBreakBefore w:val="0"/>
              <w:widowControl w:val="0"/>
              <w:kinsoku/>
              <w:wordWrap/>
              <w:overflowPunct/>
              <w:topLinePunct w:val="0"/>
              <w:autoSpaceDE/>
              <w:autoSpaceDN/>
              <w:bidi w:val="0"/>
              <w:adjustRightInd/>
              <w:snapToGrid/>
              <w:spacing w:line="400" w:lineRule="exact"/>
              <w:ind w:right="4473"/>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5471CA00">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（1）宰杀至交货时间不得超过9小时，肉质新鲜，色泽好，有弹性，无变质</w:t>
            </w:r>
            <w:r>
              <w:rPr>
                <w:rFonts w:hint="eastAsia" w:ascii="宋体" w:hAnsi="宋体" w:eastAsia="宋体" w:cs="宋体"/>
                <w:color w:val="000000" w:themeColor="text1"/>
                <w:spacing w:val="6"/>
                <w:sz w:val="21"/>
                <w:szCs w:val="21"/>
                <w:highlight w:val="none"/>
                <w14:textFill>
                  <w14:solidFill>
                    <w14:schemeClr w14:val="tx1"/>
                  </w14:solidFill>
                </w14:textFill>
              </w:rPr>
              <w:t>无异</w:t>
            </w:r>
            <w:r>
              <w:rPr>
                <w:rFonts w:hint="eastAsia" w:ascii="宋体" w:hAnsi="宋体" w:eastAsia="宋体" w:cs="宋体"/>
                <w:color w:val="000000" w:themeColor="text1"/>
                <w:spacing w:val="7"/>
                <w:sz w:val="21"/>
                <w:szCs w:val="21"/>
                <w:highlight w:val="none"/>
                <w14:textFill>
                  <w14:solidFill>
                    <w14:schemeClr w14:val="tx1"/>
                  </w14:solidFill>
                </w14:textFill>
              </w:rPr>
              <w:t>味、无冰冻，无注水或注入其他物质；无传染病和致人中毒的毒素、无危害人体健康</w:t>
            </w:r>
            <w:r>
              <w:rPr>
                <w:rFonts w:hint="eastAsia" w:ascii="宋体" w:hAnsi="宋体" w:eastAsia="宋体" w:cs="宋体"/>
                <w:color w:val="000000" w:themeColor="text1"/>
                <w:spacing w:val="9"/>
                <w:sz w:val="21"/>
                <w:szCs w:val="21"/>
                <w:highlight w:val="none"/>
                <w14:textFill>
                  <w14:solidFill>
                    <w14:schemeClr w14:val="tx1"/>
                  </w14:solidFill>
                </w14:textFill>
              </w:rPr>
              <w:t>的各种有害激素以及大肠杆菌不超标；严禁病死禽畜肉、私宰猪肉、种猪肉、母猪肉及瘦肉精等禁用物质。当天屠宰的禽肉类必须具有动物检验检疫合格证明；生鲜猪肉需提供两章两证一报告。</w:t>
            </w:r>
          </w:p>
          <w:p w14:paraId="5161760B">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（2）产品必须符合食品卫生生产标准和食品卫生安全要求，必须符合《食品安</w:t>
            </w:r>
            <w:r>
              <w:rPr>
                <w:rFonts w:hint="eastAsia" w:ascii="宋体" w:hAnsi="宋体" w:eastAsia="宋体" w:cs="宋体"/>
                <w:color w:val="000000" w:themeColor="text1"/>
                <w:spacing w:val="8"/>
                <w:sz w:val="21"/>
                <w:szCs w:val="21"/>
                <w:highlight w:val="none"/>
                <w14:textFill>
                  <w14:solidFill>
                    <w14:schemeClr w14:val="tx1"/>
                  </w14:solidFill>
                </w14:textFill>
              </w:rPr>
              <w:t>全法》相关的要求。肉类必须经防疫部门检验合</w:t>
            </w:r>
            <w:r>
              <w:rPr>
                <w:rFonts w:hint="eastAsia" w:ascii="宋体" w:hAnsi="宋体" w:eastAsia="宋体" w:cs="宋体"/>
                <w:color w:val="000000" w:themeColor="text1"/>
                <w:spacing w:val="7"/>
                <w:sz w:val="21"/>
                <w:szCs w:val="21"/>
                <w:highlight w:val="none"/>
                <w14:textFill>
                  <w14:solidFill>
                    <w14:schemeClr w14:val="tx1"/>
                  </w14:solidFill>
                </w14:textFill>
              </w:rPr>
              <w:t>格。每次供货必须提供当批次的《动</w:t>
            </w:r>
            <w:r>
              <w:rPr>
                <w:rFonts w:hint="eastAsia" w:ascii="宋体" w:hAnsi="宋体" w:eastAsia="宋体" w:cs="宋体"/>
                <w:color w:val="000000" w:themeColor="text1"/>
                <w:spacing w:val="9"/>
                <w:sz w:val="21"/>
                <w:szCs w:val="21"/>
                <w:highlight w:val="none"/>
                <w14:textFill>
                  <w14:solidFill>
                    <w14:schemeClr w14:val="tx1"/>
                  </w14:solidFill>
                </w14:textFill>
              </w:rPr>
              <w:t>物检疫合格证明》《肉品品质检验合格证》等检验检疫证明。</w:t>
            </w:r>
          </w:p>
          <w:p w14:paraId="4A62B1C9">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eastAsia" w:ascii="宋体" w:hAnsi="宋体" w:eastAsia="宋体" w:cs="宋体"/>
                <w:color w:val="000000" w:themeColor="text1"/>
                <w:spacing w:val="10"/>
                <w:sz w:val="21"/>
                <w:szCs w:val="21"/>
                <w:highlight w:val="none"/>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（3）产品必须经过固定合法牲畜屠宰场所屠宰，符合食品卫生生产标准，符合食品卫生安全要求。</w:t>
            </w:r>
          </w:p>
          <w:p w14:paraId="71308666">
            <w:pPr>
              <w:pStyle w:val="141"/>
              <w:keepNext w:val="0"/>
              <w:keepLines w:val="0"/>
              <w:pageBreakBefore w:val="0"/>
              <w:widowControl w:val="0"/>
              <w:kinsoku/>
              <w:wordWrap/>
              <w:overflowPunct/>
              <w:topLinePunct w:val="0"/>
              <w:autoSpaceDE/>
              <w:autoSpaceDN/>
              <w:bidi w:val="0"/>
              <w:adjustRightInd/>
              <w:snapToGrid/>
              <w:spacing w:line="400" w:lineRule="exact"/>
              <w:ind w:right="108" w:firstLine="460" w:firstLineChars="200"/>
              <w:textAlignment w:val="auto"/>
              <w:rPr>
                <w:rFonts w:hint="default" w:ascii="宋体" w:hAnsi="宋体" w:eastAsia="宋体" w:cs="宋体"/>
                <w:color w:val="000000" w:themeColor="text1"/>
                <w:spacing w:val="10"/>
                <w:sz w:val="21"/>
                <w:szCs w:val="21"/>
                <w:highlight w:val="none"/>
                <w:lang w:val="en-US"/>
                <w14:textFill>
                  <w14:solidFill>
                    <w14:schemeClr w14:val="tx1"/>
                  </w14:solidFill>
                </w14:textFill>
              </w:rPr>
            </w:pPr>
            <w:r>
              <w:rPr>
                <w:rFonts w:hint="eastAsia" w:ascii="宋体" w:hAnsi="宋体" w:eastAsia="宋体" w:cs="宋体"/>
                <w:color w:val="000000" w:themeColor="text1"/>
                <w:spacing w:val="10"/>
                <w:sz w:val="21"/>
                <w:szCs w:val="21"/>
                <w:highlight w:val="none"/>
                <w14:textFill>
                  <w14:solidFill>
                    <w14:schemeClr w14:val="tx1"/>
                  </w14:solidFill>
                </w14:textFill>
              </w:rPr>
              <w:t>（4）按照学校需要进行响应加工，每日按时配送。</w:t>
            </w:r>
          </w:p>
        </w:tc>
      </w:tr>
      <w:tr w14:paraId="3F19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600462BD">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调味品、干杂</w:t>
            </w:r>
            <w:r>
              <w:rPr>
                <w:rFonts w:hint="eastAsia" w:ascii="宋体" w:hAnsi="宋体" w:eastAsia="宋体" w:cs="宋体"/>
                <w:color w:val="000000" w:themeColor="text1"/>
                <w:spacing w:val="1"/>
                <w:sz w:val="21"/>
                <w:szCs w:val="21"/>
                <w:highlight w:val="none"/>
                <w14:textFill>
                  <w14:solidFill>
                    <w14:schemeClr w14:val="tx1"/>
                  </w14:solidFill>
                </w14:textFill>
              </w:rPr>
              <w:t>货食品等</w:t>
            </w:r>
          </w:p>
        </w:tc>
        <w:tc>
          <w:tcPr>
            <w:tcW w:w="8226" w:type="dxa"/>
            <w:noWrap w:val="0"/>
            <w:vAlign w:val="top"/>
          </w:tcPr>
          <w:p w14:paraId="68F0CFFA">
            <w:pPr>
              <w:pStyle w:val="15"/>
              <w:keepNext w:val="0"/>
              <w:keepLines w:val="0"/>
              <w:pageBreakBefore w:val="0"/>
              <w:widowControl w:val="0"/>
              <w:numPr>
                <w:ilvl w:val="0"/>
                <w:numId w:val="5"/>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000000" w:themeColor="text1"/>
                <w:spacing w:val="5"/>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采购需求</w:t>
            </w:r>
          </w:p>
          <w:p w14:paraId="54E6CF8C">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 xml:space="preserve">实行每批次采购，供应商应按采购单位的货物请购清单提供相应数量的货物。 </w:t>
            </w:r>
          </w:p>
          <w:p w14:paraId="36FD2237">
            <w:pPr>
              <w:pStyle w:val="141"/>
              <w:keepNext w:val="0"/>
              <w:keepLines w:val="0"/>
              <w:pageBreakBefore w:val="0"/>
              <w:widowControl w:val="0"/>
              <w:kinsoku/>
              <w:wordWrap/>
              <w:overflowPunct/>
              <w:topLinePunct w:val="0"/>
              <w:autoSpaceDE/>
              <w:autoSpaceDN/>
              <w:bidi w:val="0"/>
              <w:adjustRightInd/>
              <w:snapToGrid/>
              <w:spacing w:line="400" w:lineRule="exact"/>
              <w:ind w:right="108" w:firstLine="456" w:firstLineChars="200"/>
              <w:textAlignment w:val="auto"/>
              <w:rPr>
                <w:rFonts w:hint="eastAsia" w:cs="宋体"/>
                <w:b w:val="0"/>
                <w:bCs w:val="0"/>
                <w:color w:val="000000" w:themeColor="text1"/>
                <w:spacing w:val="5"/>
                <w:sz w:val="21"/>
                <w:szCs w:val="21"/>
                <w:highlight w:val="none"/>
                <w:vertAlign w:val="baseline"/>
                <w:lang w:eastAsia="zh-CN"/>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结算时按实际采购数量结算。</w:t>
            </w:r>
          </w:p>
          <w:p w14:paraId="2A8B2B94">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12E3024F">
            <w:pPr>
              <w:pStyle w:val="141"/>
              <w:keepNext w:val="0"/>
              <w:keepLines w:val="0"/>
              <w:pageBreakBefore w:val="0"/>
              <w:widowControl w:val="0"/>
              <w:kinsoku/>
              <w:wordWrap/>
              <w:overflowPunct/>
              <w:topLinePunct w:val="0"/>
              <w:autoSpaceDE/>
              <w:autoSpaceDN/>
              <w:bidi w:val="0"/>
              <w:adjustRightInd/>
              <w:snapToGrid/>
              <w:spacing w:line="400" w:lineRule="exact"/>
              <w:ind w:right="64" w:firstLine="452" w:firstLineChars="200"/>
              <w:textAlignment w:val="auto"/>
              <w:rPr>
                <w:rFonts w:hint="eastAsia" w:ascii="宋体" w:hAnsi="宋体" w:eastAsia="宋体" w:cs="宋体"/>
                <w:color w:val="000000" w:themeColor="text1"/>
                <w:spacing w:val="9"/>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pacing w:val="9"/>
                <w:sz w:val="21"/>
                <w:szCs w:val="21"/>
                <w:highlight w:val="none"/>
                <w14:textFill>
                  <w14:solidFill>
                    <w14:schemeClr w14:val="tx1"/>
                  </w14:solidFill>
                </w14:textFill>
              </w:rPr>
              <w:t>必须是在市场上流通的，且具有“</w:t>
            </w:r>
            <w:r>
              <w:rPr>
                <w:rFonts w:hint="eastAsia" w:cs="宋体"/>
                <w:color w:val="000000" w:themeColor="text1"/>
                <w:spacing w:val="9"/>
                <w:sz w:val="21"/>
                <w:szCs w:val="21"/>
                <w:highlight w:val="none"/>
                <w:lang w:val="en-US" w:eastAsia="zh-CN"/>
                <w14:textFill>
                  <w14:solidFill>
                    <w14:schemeClr w14:val="tx1"/>
                  </w14:solidFill>
                </w14:textFill>
              </w:rPr>
              <w:t>SC</w:t>
            </w:r>
            <w:r>
              <w:rPr>
                <w:rFonts w:hint="eastAsia" w:ascii="宋体" w:hAnsi="宋体" w:eastAsia="宋体" w:cs="宋体"/>
                <w:color w:val="000000" w:themeColor="text1"/>
                <w:spacing w:val="9"/>
                <w:sz w:val="21"/>
                <w:szCs w:val="21"/>
                <w:highlight w:val="none"/>
                <w14:textFill>
                  <w14:solidFill>
                    <w14:schemeClr w14:val="tx1"/>
                  </w14:solidFill>
                </w14:textFill>
              </w:rPr>
              <w:t xml:space="preserve"> ”食品质量认证标志。</w:t>
            </w:r>
          </w:p>
          <w:p w14:paraId="2E8C98C2">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pacing w:val="9"/>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生产厂家具有该品类食品的食品生产许可证且在有效期内；正规知名厂商生产，品质良好，食品包装上有标签，标签符合《中华人民共和国食品安全法》第六十七条规定标明内容；包装应具备良好的密封性，防止调味品受潮、氧化、挥发或被微生物污染。如瓶装调味品的瓶盖需采用螺旋式或按压式密封设计，确保拧紧后无渗漏；袋装调味品需采用复合膜材质，并保证热封处牢固，无破损；罐装调味品的密封胶圈应完整，开启前处于真空密封状态，有效延长调味品保质期，保持风味稳定（直接接触食品的包装必须为食品级）</w:t>
            </w:r>
            <w:r>
              <w:rPr>
                <w:rFonts w:hint="eastAsia" w:ascii="宋体" w:hAnsi="宋体" w:eastAsia="宋体" w:cs="宋体"/>
                <w:color w:val="000000" w:themeColor="text1"/>
                <w:spacing w:val="9"/>
                <w:sz w:val="21"/>
                <w:szCs w:val="21"/>
                <w:highlight w:val="none"/>
                <w14:textFill>
                  <w14:solidFill>
                    <w14:schemeClr w14:val="tx1"/>
                  </w14:solidFill>
                </w14:textFill>
              </w:rPr>
              <w:t>，定型包装、有明显的标签、生产日期、生产厂家、保质期、产品合格证、贮存条件、执行产品标准号等，每次供货必须提供相应的检验合格证明。</w:t>
            </w:r>
          </w:p>
          <w:p w14:paraId="504DF2E5">
            <w:pPr>
              <w:pStyle w:val="141"/>
              <w:keepNext w:val="0"/>
              <w:keepLines w:val="0"/>
              <w:pageBreakBefore w:val="0"/>
              <w:widowControl w:val="0"/>
              <w:kinsoku/>
              <w:wordWrap/>
              <w:overflowPunct/>
              <w:topLinePunct w:val="0"/>
              <w:autoSpaceDE/>
              <w:autoSpaceDN/>
              <w:bidi w:val="0"/>
              <w:adjustRightInd/>
              <w:snapToGrid/>
              <w:spacing w:line="400" w:lineRule="exact"/>
              <w:ind w:right="64" w:firstLine="456" w:firstLineChars="200"/>
              <w:textAlignment w:val="auto"/>
              <w:rPr>
                <w:rFonts w:hint="eastAsia" w:ascii="宋体" w:hAnsi="宋体" w:eastAsia="宋体" w:cs="宋体"/>
                <w:color w:val="000000" w:themeColor="text1"/>
                <w:spacing w:val="5"/>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14:textFill>
                  <w14:solidFill>
                    <w14:schemeClr w14:val="tx1"/>
                  </w14:solidFill>
                </w14:textFill>
              </w:rPr>
              <w:t>（3）保质期：达到国家规定要求，剩余保存期时间不得少于保质期的四分之三。 保证生产日期新鲜且符合食品安全国家标准和食品安全法要求。严禁供应假冒伪劣过期产品。</w:t>
            </w:r>
          </w:p>
        </w:tc>
      </w:tr>
      <w:tr w14:paraId="1D23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38E9D4EC">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鸡鸭肉</w:t>
            </w:r>
            <w:r>
              <w:rPr>
                <w:rFonts w:hint="eastAsia" w:ascii="宋体" w:hAnsi="宋体" w:eastAsia="宋体" w:cs="宋体"/>
                <w:color w:val="000000" w:themeColor="text1"/>
                <w:sz w:val="21"/>
                <w:szCs w:val="21"/>
                <w:highlight w:val="none"/>
                <w14:textFill>
                  <w14:solidFill>
                    <w14:schemeClr w14:val="tx1"/>
                  </w14:solidFill>
                </w14:textFill>
              </w:rPr>
              <w:t>等</w:t>
            </w:r>
            <w:r>
              <w:rPr>
                <w:rFonts w:hint="eastAsia" w:ascii="宋体" w:hAnsi="宋体" w:eastAsia="宋体" w:cs="宋体"/>
                <w:color w:val="000000" w:themeColor="text1"/>
                <w:sz w:val="21"/>
                <w:szCs w:val="21"/>
                <w:highlight w:val="none"/>
                <w:lang w:val="en-US" w:eastAsia="zh-CN"/>
                <w14:textFill>
                  <w14:solidFill>
                    <w14:schemeClr w14:val="tx1"/>
                  </w14:solidFill>
                </w14:textFill>
              </w:rPr>
              <w:t>家禽</w:t>
            </w:r>
          </w:p>
        </w:tc>
        <w:tc>
          <w:tcPr>
            <w:tcW w:w="8226" w:type="dxa"/>
            <w:noWrap w:val="0"/>
            <w:vAlign w:val="top"/>
          </w:tcPr>
          <w:p w14:paraId="717606A2">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5B7FD5A8">
            <w:pPr>
              <w:pStyle w:val="141"/>
              <w:keepNext w:val="0"/>
              <w:keepLines w:val="0"/>
              <w:pageBreakBefore w:val="0"/>
              <w:widowControl w:val="0"/>
              <w:kinsoku/>
              <w:wordWrap/>
              <w:overflowPunct/>
              <w:topLinePunct w:val="0"/>
              <w:autoSpaceDE/>
              <w:autoSpaceDN/>
              <w:bidi w:val="0"/>
              <w:adjustRightInd/>
              <w:snapToGrid/>
              <w:spacing w:line="400" w:lineRule="exact"/>
              <w:ind w:right="108" w:firstLine="448"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（1）</w:t>
            </w:r>
            <w:r>
              <w:rPr>
                <w:rFonts w:hint="eastAsia" w:ascii="宋体" w:hAnsi="宋体" w:eastAsia="宋体" w:cs="宋体"/>
                <w:color w:val="000000" w:themeColor="text1"/>
                <w:spacing w:val="13"/>
                <w:sz w:val="21"/>
                <w:szCs w:val="21"/>
                <w:highlight w:val="none"/>
                <w14:textFill>
                  <w14:solidFill>
                    <w14:schemeClr w14:val="tx1"/>
                  </w14:solidFill>
                </w14:textFill>
              </w:rPr>
              <w:t>实行每日采购，供应商每日应按采购单位的货物请购清单提供相应数量的货</w:t>
            </w:r>
            <w:r>
              <w:rPr>
                <w:rFonts w:hint="eastAsia" w:ascii="宋体" w:hAnsi="宋体" w:eastAsia="宋体" w:cs="宋体"/>
                <w:color w:val="000000" w:themeColor="text1"/>
                <w:sz w:val="21"/>
                <w:szCs w:val="21"/>
                <w:highlight w:val="none"/>
                <w14:textFill>
                  <w14:solidFill>
                    <w14:schemeClr w14:val="tx1"/>
                  </w14:solidFill>
                </w14:textFill>
              </w:rPr>
              <w:t>物。</w:t>
            </w:r>
          </w:p>
          <w:p w14:paraId="56680261">
            <w:pPr>
              <w:pStyle w:val="141"/>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8"/>
                <w:sz w:val="21"/>
                <w:szCs w:val="21"/>
                <w:highlight w:val="none"/>
                <w14:textFill>
                  <w14:solidFill>
                    <w14:schemeClr w14:val="tx1"/>
                  </w14:solidFill>
                </w14:textFill>
              </w:rPr>
              <w:t>结算时按实际采购数量结算。</w:t>
            </w:r>
          </w:p>
          <w:p w14:paraId="01D722A8">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7AC2A6BA">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kern w:val="2"/>
                <w:sz w:val="21"/>
                <w:szCs w:val="21"/>
                <w:highlight w:val="none"/>
                <w:vertAlign w:val="baseline"/>
                <w:lang w:val="en-US" w:eastAsia="en-US" w:bidi="ar-SA"/>
                <w14:textFill>
                  <w14:solidFill>
                    <w14:schemeClr w14:val="tx1"/>
                  </w14:solidFill>
                </w14:textFill>
              </w:rPr>
              <w:t>（1）</w:t>
            </w: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新鲜鸡鸭类：宰杀至交货时间不得超过12小时，肉质新鲜，色泽好，有弹性，无变质无异味、无冰冻，无注水或注入其他物质；无传染病和致人中毒的毒素、无危害人体健康的各种有害激素等禁用物质；严禁病死禽畜肉等</w:t>
            </w:r>
            <w:r>
              <w:rPr>
                <w:rFonts w:hint="eastAsia" w:cs="宋体"/>
                <w:b w:val="0"/>
                <w:bCs w:val="0"/>
                <w:color w:val="000000" w:themeColor="text1"/>
                <w:spacing w:val="5"/>
                <w:sz w:val="21"/>
                <w:szCs w:val="21"/>
                <w:highlight w:val="none"/>
                <w:vertAlign w:val="baseline"/>
                <w:lang w:eastAsia="zh-CN"/>
                <w14:textFill>
                  <w14:solidFill>
                    <w14:schemeClr w14:val="tx1"/>
                  </w14:solidFill>
                </w14:textFill>
              </w:rPr>
              <w:t>。</w:t>
            </w:r>
          </w:p>
          <w:p w14:paraId="010A7554">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 xml:space="preserve">（2）产品必须符合食品卫生生产标准和食品卫生安全要求，必须符合《食品安全法》 相关的要求。肉类必须经防疫部门检验合格。每次供货必须提供《动物检疫合格证明》等检验检疫证明。 </w:t>
            </w:r>
          </w:p>
          <w:p w14:paraId="6052DD97">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40"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b w:val="0"/>
                <w:bCs w:val="0"/>
                <w:color w:val="000000" w:themeColor="text1"/>
                <w:spacing w:val="5"/>
                <w:sz w:val="21"/>
                <w:szCs w:val="21"/>
                <w:highlight w:val="none"/>
                <w:vertAlign w:val="baseline"/>
                <w14:textFill>
                  <w14:solidFill>
                    <w14:schemeClr w14:val="tx1"/>
                  </w14:solidFill>
                </w14:textFill>
              </w:rPr>
              <w:t>（3）按照学校需要进行响应加工，每日按时配送。</w:t>
            </w:r>
          </w:p>
        </w:tc>
      </w:tr>
      <w:tr w14:paraId="2EC0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0263AABC">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水产类</w:t>
            </w:r>
          </w:p>
        </w:tc>
        <w:tc>
          <w:tcPr>
            <w:tcW w:w="8226" w:type="dxa"/>
            <w:noWrap w:val="0"/>
            <w:vAlign w:val="top"/>
          </w:tcPr>
          <w:p w14:paraId="38A60E32">
            <w:pPr>
              <w:pStyle w:val="141"/>
              <w:keepNext w:val="0"/>
              <w:keepLines w:val="0"/>
              <w:pageBreakBefore w:val="0"/>
              <w:widowControl w:val="0"/>
              <w:numPr>
                <w:ilvl w:val="0"/>
                <w:numId w:val="6"/>
              </w:numPr>
              <w:kinsoku/>
              <w:wordWrap/>
              <w:overflowPunct/>
              <w:topLinePunct w:val="0"/>
              <w:autoSpaceDE/>
              <w:autoSpaceDN/>
              <w:bidi w:val="0"/>
              <w:adjustRightInd/>
              <w:snapToGrid/>
              <w:spacing w:line="400" w:lineRule="exact"/>
              <w:ind w:right="54"/>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采购需求</w:t>
            </w:r>
            <w:r>
              <w:rPr>
                <w:rFonts w:hint="eastAsia" w:ascii="宋体" w:hAnsi="宋体" w:eastAsia="宋体" w:cs="宋体"/>
                <w:color w:val="000000" w:themeColor="text1"/>
                <w:spacing w:val="3"/>
                <w:sz w:val="21"/>
                <w:szCs w:val="21"/>
                <w:highlight w:val="none"/>
                <w14:textFill>
                  <w14:solidFill>
                    <w14:schemeClr w14:val="tx1"/>
                  </w14:solidFill>
                </w14:textFill>
              </w:rPr>
              <w:t xml:space="preserve"> </w:t>
            </w:r>
          </w:p>
          <w:p w14:paraId="41BCC5F2">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（1）</w:t>
            </w:r>
            <w:r>
              <w:rPr>
                <w:rFonts w:hint="eastAsia" w:ascii="宋体" w:hAnsi="宋体" w:eastAsia="宋体" w:cs="宋体"/>
                <w:color w:val="000000" w:themeColor="text1"/>
                <w:spacing w:val="3"/>
                <w:sz w:val="21"/>
                <w:szCs w:val="21"/>
                <w:highlight w:val="none"/>
                <w14:textFill>
                  <w14:solidFill>
                    <w14:schemeClr w14:val="tx1"/>
                  </w14:solidFill>
                </w14:textFill>
              </w:rPr>
              <w:t xml:space="preserve">实行每日采购，供应商每日应按采购单位的货物请购清单提供相应数量的货物。 </w:t>
            </w:r>
          </w:p>
          <w:p w14:paraId="647CE088">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（2）</w:t>
            </w:r>
            <w:r>
              <w:rPr>
                <w:rFonts w:hint="eastAsia" w:ascii="宋体" w:hAnsi="宋体" w:eastAsia="宋体" w:cs="宋体"/>
                <w:color w:val="000000" w:themeColor="text1"/>
                <w:spacing w:val="3"/>
                <w:sz w:val="21"/>
                <w:szCs w:val="21"/>
                <w:highlight w:val="none"/>
                <w14:textFill>
                  <w14:solidFill>
                    <w14:schemeClr w14:val="tx1"/>
                  </w14:solidFill>
                </w14:textFill>
              </w:rPr>
              <w:t>结算时按实际采购数量结算。</w:t>
            </w:r>
          </w:p>
          <w:p w14:paraId="680CAE2C">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textAlignment w:val="auto"/>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 xml:space="preserve"> ▲2、质量要求 </w:t>
            </w:r>
          </w:p>
          <w:p w14:paraId="58E4C26D">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外形：水产品为鲜活的、外形完整，无断裂、变形、残缺和破损等缺陷。例如， 鱼类应皮鳞完整，贝类、虾类应坚实圆润，蟹类应爪足齐全；如需剖杀的鱼，要做到鱼鳞刮除干净，去内脏、鱼腮、腹内黑膜。 </w:t>
            </w:r>
          </w:p>
          <w:p w14:paraId="4D0A470C">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气味：水产品应具有天然的海洋或淡水气味，不应有异味或臭味。 </w:t>
            </w:r>
          </w:p>
          <w:p w14:paraId="1B8E54A5">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 xml:space="preserve">色泽：水产品应具有光亮透明的色泽，没有发黑、发暗等异常。例如，鲜鱼应有金红色、白肉色或红肉色。 </w:t>
            </w:r>
          </w:p>
          <w:p w14:paraId="295CA233">
            <w:pPr>
              <w:pStyle w:val="141"/>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right="54" w:rightChars="0" w:firstLine="432" w:firstLineChars="200"/>
              <w:textAlignment w:val="auto"/>
              <w:rPr>
                <w:rFonts w:hint="eastAsia" w:cs="宋体"/>
                <w:color w:val="000000" w:themeColor="text1"/>
                <w:spacing w:val="3"/>
                <w:sz w:val="21"/>
                <w:szCs w:val="21"/>
                <w:highlight w:val="none"/>
                <w:lang w:eastAsia="zh-CN"/>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口感：水产品应具有鲜嫩、弹性和带有香味的口感，没有腥膻等异味</w:t>
            </w:r>
            <w:r>
              <w:rPr>
                <w:rFonts w:hint="eastAsia" w:cs="宋体"/>
                <w:color w:val="000000" w:themeColor="text1"/>
                <w:spacing w:val="3"/>
                <w:sz w:val="21"/>
                <w:szCs w:val="21"/>
                <w:highlight w:val="none"/>
                <w:lang w:eastAsia="zh-CN"/>
                <w14:textFill>
                  <w14:solidFill>
                    <w14:schemeClr w14:val="tx1"/>
                  </w14:solidFill>
                </w14:textFill>
              </w:rPr>
              <w:t>。</w:t>
            </w:r>
          </w:p>
          <w:p w14:paraId="22CE47DB">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sz w:val="21"/>
                <w:szCs w:val="21"/>
                <w:highlight w:val="none"/>
                <w14:textFill>
                  <w14:solidFill>
                    <w14:schemeClr w14:val="tx1"/>
                  </w14:solidFill>
                </w14:textFill>
              </w:rPr>
              <w:t>（5）水产品应符合国家卫生标准规定的限量标准，不得含有有毒物质或超过安全限量的重金属，如汞、铅等。</w:t>
            </w:r>
          </w:p>
        </w:tc>
      </w:tr>
      <w:tr w14:paraId="743E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646A13C5">
            <w:pPr>
              <w:pStyle w:val="1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豆制品，奶制</w:t>
            </w:r>
            <w:r>
              <w:rPr>
                <w:rFonts w:hint="eastAsia" w:ascii="宋体" w:hAnsi="宋体" w:eastAsia="宋体" w:cs="宋体"/>
                <w:color w:val="000000" w:themeColor="text1"/>
                <w:spacing w:val="-7"/>
                <w:sz w:val="21"/>
                <w:szCs w:val="21"/>
                <w:highlight w:val="none"/>
                <w14:textFill>
                  <w14:solidFill>
                    <w14:schemeClr w14:val="tx1"/>
                  </w14:solidFill>
                </w14:textFill>
              </w:rPr>
              <w:t>品等</w:t>
            </w:r>
          </w:p>
        </w:tc>
        <w:tc>
          <w:tcPr>
            <w:tcW w:w="8226" w:type="dxa"/>
            <w:noWrap w:val="0"/>
            <w:vAlign w:val="top"/>
          </w:tcPr>
          <w:p w14:paraId="4D6AE2F7">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5"/>
                <w:sz w:val="21"/>
                <w:szCs w:val="21"/>
                <w:highlight w:val="none"/>
                <w14:textFill>
                  <w14:solidFill>
                    <w14:schemeClr w14:val="tx1"/>
                  </w14:solidFill>
                </w14:textFill>
              </w:rPr>
              <w:t>1、采购需求</w:t>
            </w:r>
          </w:p>
          <w:p w14:paraId="5F4931E0">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cs="宋体"/>
                <w:color w:val="000000" w:themeColor="text1"/>
                <w:spacing w:val="3"/>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实行每日采购，供应商每日应按采购单位的货物请购清单提供相应数量的货物。</w:t>
            </w:r>
          </w:p>
          <w:p w14:paraId="37E17F9A">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color w:val="000000" w:themeColor="text1"/>
                <w:spacing w:val="3"/>
                <w:sz w:val="21"/>
                <w:szCs w:val="21"/>
                <w:highlight w:val="none"/>
                <w14:textFill>
                  <w14:solidFill>
                    <w14:schemeClr w14:val="tx1"/>
                  </w14:solidFill>
                </w14:textFill>
              </w:rPr>
            </w:pP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cs="宋体"/>
                <w:color w:val="000000" w:themeColor="text1"/>
                <w:spacing w:val="3"/>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pacing w:val="3"/>
                <w:kern w:val="2"/>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spacing w:val="3"/>
                <w:sz w:val="21"/>
                <w:szCs w:val="21"/>
                <w:highlight w:val="none"/>
                <w14:textFill>
                  <w14:solidFill>
                    <w14:schemeClr w14:val="tx1"/>
                  </w14:solidFill>
                </w14:textFill>
              </w:rPr>
              <w:t>结算时按实际采购数量结算。</w:t>
            </w:r>
          </w:p>
          <w:p w14:paraId="380BD135">
            <w:pPr>
              <w:pStyle w:val="14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▲2、质量要求</w:t>
            </w:r>
          </w:p>
          <w:p w14:paraId="1AAB3199">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（1）豆制品必须符合《食品安全法》要求,必须是当前市场上正在流通的产品。提供食品生产许可证、批次检验合格证。</w:t>
            </w:r>
          </w:p>
          <w:p w14:paraId="2EB8059F">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（2）豆腐呈均匀的乳白色或淡黄色，稍有光泽，块形完整，软硬适度，富有一定的弹性，质地细嫩，结构均匀，无杂质，具有豆腐特有的香味，取样品品尝时口感细腻鲜嫩，味道纯正清香。</w:t>
            </w:r>
          </w:p>
          <w:p w14:paraId="15E4A23E">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cs="宋体"/>
                <w:color w:val="000000" w:themeColor="text1"/>
                <w:spacing w:val="3"/>
                <w:kern w:val="2"/>
                <w:sz w:val="21"/>
                <w:szCs w:val="21"/>
                <w:highlight w:val="none"/>
                <w:lang w:val="en-US" w:eastAsia="zh-CN" w:bidi="ar-SA"/>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3）奶制品必须定型包装、有明显的标签、生产日期、生产厂家、保质期、产品合格证、贮存条件、执行产品标准号等，是当前市场上正在流通的产品，且必须符合《食品安全法》的相关规定。提供食品生产许可证、批次检验合格证，</w:t>
            </w:r>
          </w:p>
          <w:p w14:paraId="6FEC10C1">
            <w:pPr>
              <w:pStyle w:val="141"/>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4" w:rightChars="0" w:firstLine="432" w:firstLineChars="200"/>
              <w:textAlignment w:val="auto"/>
              <w:rPr>
                <w:rFonts w:hint="eastAsia" w:ascii="宋体" w:hAnsi="宋体" w:eastAsia="宋体" w:cs="宋体"/>
                <w:b/>
                <w:bCs/>
                <w:color w:val="000000" w:themeColor="text1"/>
                <w:spacing w:val="5"/>
                <w:sz w:val="21"/>
                <w:szCs w:val="21"/>
                <w:highlight w:val="none"/>
                <w:vertAlign w:val="baseline"/>
                <w14:textFill>
                  <w14:solidFill>
                    <w14:schemeClr w14:val="tx1"/>
                  </w14:solidFill>
                </w14:textFill>
              </w:rPr>
            </w:pPr>
            <w:r>
              <w:rPr>
                <w:rFonts w:hint="eastAsia" w:cs="宋体"/>
                <w:color w:val="000000" w:themeColor="text1"/>
                <w:spacing w:val="3"/>
                <w:kern w:val="2"/>
                <w:sz w:val="21"/>
                <w:szCs w:val="21"/>
                <w:highlight w:val="none"/>
                <w:lang w:val="en-US" w:eastAsia="zh-CN" w:bidi="ar-SA"/>
                <w14:textFill>
                  <w14:solidFill>
                    <w14:schemeClr w14:val="tx1"/>
                  </w14:solidFill>
                </w14:textFill>
              </w:rPr>
              <w:t>（4）保质期：达到国家规定要求，剩余保存期时间不得少于保质期的四分之三。</w:t>
            </w:r>
          </w:p>
        </w:tc>
      </w:tr>
      <w:tr w14:paraId="5E0D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noWrap w:val="0"/>
            <w:vAlign w:val="center"/>
          </w:tcPr>
          <w:p w14:paraId="32C59AD1">
            <w:pPr>
              <w:pStyle w:val="141"/>
              <w:keepNext w:val="0"/>
              <w:keepLines w:val="0"/>
              <w:pageBreakBefore w:val="0"/>
              <w:widowControl w:val="0"/>
              <w:kinsoku/>
              <w:wordWrap/>
              <w:overflowPunct/>
              <w:topLinePunct w:val="0"/>
              <w:autoSpaceDE/>
              <w:autoSpaceDN/>
              <w:bidi w:val="0"/>
              <w:adjustRightInd/>
              <w:snapToGrid/>
              <w:spacing w:line="400" w:lineRule="exact"/>
              <w:ind w:right="108"/>
              <w:jc w:val="center"/>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p>
          <w:p w14:paraId="37FD3936">
            <w:pPr>
              <w:pStyle w:val="141"/>
              <w:keepNext w:val="0"/>
              <w:keepLines w:val="0"/>
              <w:pageBreakBefore w:val="0"/>
              <w:widowControl w:val="0"/>
              <w:kinsoku/>
              <w:wordWrap/>
              <w:overflowPunct/>
              <w:topLinePunct w:val="0"/>
              <w:autoSpaceDE/>
              <w:autoSpaceDN/>
              <w:bidi w:val="0"/>
              <w:adjustRightInd/>
              <w:snapToGrid/>
              <w:spacing w:line="400" w:lineRule="exact"/>
              <w:ind w:right="108" w:rightChars="0"/>
              <w:jc w:val="center"/>
              <w:textAlignment w:val="auto"/>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蔬菜类</w:t>
            </w:r>
          </w:p>
        </w:tc>
        <w:tc>
          <w:tcPr>
            <w:tcW w:w="8226" w:type="dxa"/>
            <w:noWrap w:val="0"/>
            <w:vAlign w:val="top"/>
          </w:tcPr>
          <w:p w14:paraId="3F77CF18">
            <w:pPr>
              <w:pStyle w:val="141"/>
              <w:keepNext w:val="0"/>
              <w:keepLines w:val="0"/>
              <w:pageBreakBefore w:val="0"/>
              <w:widowControl w:val="0"/>
              <w:kinsoku/>
              <w:wordWrap/>
              <w:overflowPunct/>
              <w:topLinePunct w:val="0"/>
              <w:autoSpaceDE/>
              <w:autoSpaceDN/>
              <w:bidi w:val="0"/>
              <w:adjustRightInd/>
              <w:snapToGrid/>
              <w:spacing w:line="400" w:lineRule="exact"/>
              <w:ind w:right="108"/>
              <w:textAlignment w:val="auto"/>
              <w:rPr>
                <w:rFonts w:hint="eastAsia" w:ascii="宋体" w:hAnsi="宋体" w:eastAsia="宋体" w:cs="宋体"/>
                <w:b/>
                <w:bCs/>
                <w:color w:val="000000" w:themeColor="text1"/>
                <w:spacing w:val="13"/>
                <w:sz w:val="21"/>
                <w:szCs w:val="21"/>
                <w:highlight w:val="none"/>
                <w14:textFill>
                  <w14:solidFill>
                    <w14:schemeClr w14:val="tx1"/>
                  </w14:solidFill>
                </w14:textFill>
              </w:rPr>
            </w:pPr>
            <w:r>
              <w:rPr>
                <w:rFonts w:hint="eastAsia" w:ascii="宋体" w:hAnsi="宋体" w:eastAsia="宋体" w:cs="宋体"/>
                <w:b/>
                <w:bCs/>
                <w:color w:val="000000" w:themeColor="text1"/>
                <w:spacing w:val="13"/>
                <w:sz w:val="21"/>
                <w:szCs w:val="21"/>
                <w:highlight w:val="none"/>
                <w14:textFill>
                  <w14:solidFill>
                    <w14:schemeClr w14:val="tx1"/>
                  </w14:solidFill>
                </w14:textFill>
              </w:rPr>
              <w:t>1、采购需求</w:t>
            </w:r>
          </w:p>
          <w:p w14:paraId="3C347355">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（1）实行每日采购，供应商每日应按采购单位的货物请购清单提供相应数量的货物。</w:t>
            </w:r>
          </w:p>
          <w:p w14:paraId="726AE8FB">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（2）结算时按实际采购数量结算。</w:t>
            </w:r>
          </w:p>
          <w:p w14:paraId="2D706461">
            <w:pPr>
              <w:pStyle w:val="141"/>
              <w:keepNext w:val="0"/>
              <w:keepLines w:val="0"/>
              <w:pageBreakBefore w:val="0"/>
              <w:widowControl w:val="0"/>
              <w:kinsoku/>
              <w:wordWrap/>
              <w:overflowPunct/>
              <w:topLinePunct w:val="0"/>
              <w:autoSpaceDE/>
              <w:autoSpaceDN/>
              <w:bidi w:val="0"/>
              <w:adjustRightInd/>
              <w:snapToGrid/>
              <w:spacing w:line="400" w:lineRule="exact"/>
              <w:ind w:right="108"/>
              <w:textAlignment w:val="auto"/>
              <w:rPr>
                <w:rFonts w:hint="eastAsia" w:ascii="宋体" w:hAnsi="宋体" w:eastAsia="宋体" w:cs="宋体"/>
                <w:b/>
                <w:bCs/>
                <w:color w:val="000000" w:themeColor="text1"/>
                <w:spacing w:val="13"/>
                <w:sz w:val="21"/>
                <w:szCs w:val="21"/>
                <w:highlight w:val="none"/>
                <w14:textFill>
                  <w14:solidFill>
                    <w14:schemeClr w14:val="tx1"/>
                  </w14:solidFill>
                </w14:textFill>
              </w:rPr>
            </w:pPr>
            <w:r>
              <w:rPr>
                <w:rFonts w:hint="eastAsia" w:ascii="宋体" w:hAnsi="宋体" w:eastAsia="宋体" w:cs="宋体"/>
                <w:b/>
                <w:bCs/>
                <w:color w:val="000000" w:themeColor="text1"/>
                <w:spacing w:val="13"/>
                <w:sz w:val="21"/>
                <w:szCs w:val="21"/>
                <w:highlight w:val="none"/>
                <w14:textFill>
                  <w14:solidFill>
                    <w14:schemeClr w14:val="tx1"/>
                  </w14:solidFill>
                </w14:textFill>
              </w:rPr>
              <w:t xml:space="preserve"> ▲2、质量要求</w:t>
            </w:r>
          </w:p>
          <w:p w14:paraId="323A5FB0">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（1）必须符合国家食品安全卫生标准。符合《食品安全法》要求，尽量采用当地时令新鲜蔬菜。蔬菜必须摘除烂叶、黄叶、根须等不可食用部分</w:t>
            </w:r>
            <w:r>
              <w:rPr>
                <w:rFonts w:hint="eastAsia" w:cs="宋体"/>
                <w:color w:val="000000" w:themeColor="text1"/>
                <w:spacing w:val="13"/>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3"/>
                <w:sz w:val="21"/>
                <w:szCs w:val="21"/>
                <w:highlight w:val="none"/>
                <w14:textFill>
                  <w14:solidFill>
                    <w14:schemeClr w14:val="tx1"/>
                  </w14:solidFill>
                </w14:textFill>
              </w:rPr>
              <w:t>蔬菜可食用率必须达9</w:t>
            </w:r>
            <w:r>
              <w:rPr>
                <w:rFonts w:hint="eastAsia" w:cs="宋体"/>
                <w:color w:val="000000" w:themeColor="text1"/>
                <w:spacing w:val="13"/>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pacing w:val="13"/>
                <w:sz w:val="21"/>
                <w:szCs w:val="21"/>
                <w:highlight w:val="none"/>
                <w14:textFill>
                  <w14:solidFill>
                    <w14:schemeClr w14:val="tx1"/>
                  </w14:solidFill>
                </w14:textFill>
              </w:rPr>
              <w:t>%以上。</w:t>
            </w:r>
          </w:p>
          <w:p w14:paraId="45BC1171">
            <w:pPr>
              <w:pStyle w:val="141"/>
              <w:keepNext w:val="0"/>
              <w:keepLines w:val="0"/>
              <w:pageBreakBefore w:val="0"/>
              <w:widowControl w:val="0"/>
              <w:kinsoku/>
              <w:wordWrap/>
              <w:overflowPunct/>
              <w:topLinePunct w:val="0"/>
              <w:autoSpaceDE/>
              <w:autoSpaceDN/>
              <w:bidi w:val="0"/>
              <w:adjustRightInd/>
              <w:snapToGrid/>
              <w:spacing w:line="400" w:lineRule="exact"/>
              <w:ind w:right="108"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（2）瓜、果、蔬菜必须保证新鲜，绿色环保。无公害、无污染、无农药残留；蔬菜残留农药检测合格，必须提供残留农药检测合格证明。质量</w:t>
            </w:r>
            <w:r>
              <w:rPr>
                <w:rFonts w:hint="eastAsia" w:cs="宋体"/>
                <w:color w:val="000000" w:themeColor="text1"/>
                <w:spacing w:val="13"/>
                <w:sz w:val="21"/>
                <w:szCs w:val="21"/>
                <w:highlight w:val="none"/>
                <w:lang w:eastAsia="zh-CN"/>
                <w14:textFill>
                  <w14:solidFill>
                    <w14:schemeClr w14:val="tx1"/>
                  </w14:solidFill>
                </w14:textFill>
              </w:rPr>
              <w:t>符合现行《食用农产品市场销售质量安全监督管理办法》的要求，</w:t>
            </w:r>
            <w:r>
              <w:rPr>
                <w:rFonts w:hint="eastAsia" w:ascii="宋体" w:hAnsi="宋体" w:eastAsia="宋体" w:cs="宋体"/>
                <w:color w:val="000000" w:themeColor="text1"/>
                <w:spacing w:val="13"/>
                <w:sz w:val="21"/>
                <w:szCs w:val="21"/>
                <w:highlight w:val="none"/>
                <w14:textFill>
                  <w14:solidFill>
                    <w14:schemeClr w14:val="tx1"/>
                  </w14:solidFill>
                </w14:textFill>
              </w:rPr>
              <w:t>每批次有专人负责每天检测并记录。采购单位每天对每批次蔬菜进行农药残留检测，如含量超标将要求中标人无条件退货或换货。</w:t>
            </w:r>
          </w:p>
          <w:p w14:paraId="5B735D9E">
            <w:pPr>
              <w:pStyle w:val="141"/>
              <w:keepNext w:val="0"/>
              <w:keepLines w:val="0"/>
              <w:pageBreakBefore w:val="0"/>
              <w:widowControl w:val="0"/>
              <w:kinsoku/>
              <w:wordWrap/>
              <w:overflowPunct/>
              <w:topLinePunct w:val="0"/>
              <w:autoSpaceDE/>
              <w:autoSpaceDN/>
              <w:bidi w:val="0"/>
              <w:adjustRightInd/>
              <w:snapToGrid/>
              <w:spacing w:line="400" w:lineRule="exact"/>
              <w:ind w:right="108" w:rightChars="0" w:firstLine="472" w:firstLineChars="200"/>
              <w:textAlignment w:val="auto"/>
              <w:rPr>
                <w:rFonts w:hint="eastAsia" w:ascii="宋体" w:hAnsi="宋体" w:eastAsia="宋体" w:cs="宋体"/>
                <w:color w:val="000000" w:themeColor="text1"/>
                <w:spacing w:val="13"/>
                <w:sz w:val="21"/>
                <w:szCs w:val="2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（3）有相对固定的供货渠道，有完善的货物来源记录。</w:t>
            </w:r>
          </w:p>
        </w:tc>
      </w:tr>
    </w:tbl>
    <w:p w14:paraId="1CE23298">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0616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544" w:type="dxa"/>
            <w:vAlign w:val="center"/>
          </w:tcPr>
          <w:p w14:paraId="01FB9A2E">
            <w:pPr>
              <w:pStyle w:val="5"/>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（一）服务总体要求</w:t>
            </w:r>
          </w:p>
        </w:tc>
        <w:tc>
          <w:tcPr>
            <w:tcW w:w="8026" w:type="dxa"/>
          </w:tcPr>
          <w:p w14:paraId="07C50BC1">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货服务对象：覃塘区学生营养膳食补助项目食材配送服务（南片区营养餐热食食材）1项，供餐人数约29000人，南片区为覃塘街道学区、三里学区、五里学区、石卡学区、大岭乡学区、贵港市覃塘区特殊教育学校、贵港市覃塘区翰林小学、贵港市覃塘区覃塘街道第三初级中学、贵港市覃塘区三里镇第一初级中学、贵港市覃塘区三里镇第二初级中学、贵港市覃塘区五里镇第一初级中学、贵港市覃塘区大岭乡初级中学、贵港市覃塘区石卡镇第二初级中学、贵港市覃塘区石卡镇第一初级中学等相关学校，具体详见招标文件。</w:t>
            </w:r>
          </w:p>
          <w:p w14:paraId="61628741">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中标企业建设统一配送中心和全链条可溯源信息化监管系统。</w:t>
            </w:r>
          </w:p>
          <w:p w14:paraId="18228CA7">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2、采购量：实际数量以采购单位根据实际需要为准，结算时按实际采购数量结算。中标供应商不得因实际供应量与中标数量不一致提出异议。</w:t>
            </w:r>
          </w:p>
          <w:p w14:paraId="29B46F2D">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3、中标人不得将中标货物转包给第三方，采购单位发现的有权单方终止合同。由此产生的一切经济损失由中标人自行承担。</w:t>
            </w:r>
          </w:p>
          <w:p w14:paraId="38565DC8">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4D8B453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2C2ECC2E">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6、中标人应保证所提供的产品必须是合格安全的产品，供应的货物因产品质量问题造成食品安全事故的，直接取消供应商的供货资格，由供应商承担全部经济赔偿责任及其他法律责任。</w:t>
            </w:r>
          </w:p>
          <w:p w14:paraId="200A15CA">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7、中标人提供符合市场监管等部门的有效证明材料。如有效的营业执照、产品合格证、食品原材料采购供应渠道等。建立完备的冷藏、分割、包装、检测、留样、监控系统。</w:t>
            </w:r>
          </w:p>
          <w:p w14:paraId="5A72E9F6">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8、中标人配送的食品应严格遵循健康原则，确保所有产品避免“三高”：即高油脂、高盐分、高糖分的成分添加；不得使用深加工食品，以提供更为健康、均衡的饮食选择。</w:t>
            </w:r>
          </w:p>
          <w:p w14:paraId="3657C79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9、由于项目资金发生不可预见的调整，存在可能引发项目被迫中止的风险，鉴于此情况，所有因此而产生的风险、损失及后果，将由中标人一方独立承担。</w:t>
            </w:r>
          </w:p>
          <w:p w14:paraId="4E60FF7B">
            <w:pPr>
              <w:pageBreakBefore w:val="0"/>
              <w:widowControl w:val="0"/>
              <w:kinsoku/>
              <w:wordWrap/>
              <w:overflowPunct/>
              <w:topLinePunct w:val="0"/>
              <w:bidi w:val="0"/>
              <w:adjustRightInd/>
              <w:spacing w:line="500" w:lineRule="exact"/>
              <w:jc w:val="both"/>
              <w:textAlignment w:val="auto"/>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10、严禁配送预制菜，中标企业要建设有统一配送中心，配送中心要在贵港市范围内， 有固定的、符合相关安全卫生标准的分拣间、仓储场所</w:t>
            </w:r>
            <w:r>
              <w:rPr>
                <w:rFonts w:hint="eastAsia" w:cs="Times New Roman"/>
                <w:color w:val="000000" w:themeColor="text1"/>
                <w:highlight w:val="none"/>
                <w:lang w:val="en-US" w:eastAsia="zh-CN"/>
                <w14:textFill>
                  <w14:solidFill>
                    <w14:schemeClr w14:val="tx1"/>
                  </w14:solidFill>
                </w14:textFill>
              </w:rPr>
              <w:t>、冷藏库</w:t>
            </w:r>
            <w:r>
              <w:rPr>
                <w:rFonts w:hint="default" w:ascii="Times New Roman" w:hAnsi="Times New Roman" w:eastAsia="宋体" w:cs="Times New Roman"/>
                <w:color w:val="000000" w:themeColor="text1"/>
                <w:highlight w:val="none"/>
                <w:lang w:val="en-US" w:eastAsia="zh-CN"/>
                <w14:textFill>
                  <w14:solidFill>
                    <w14:schemeClr w14:val="tx1"/>
                  </w14:solidFill>
                </w14:textFill>
              </w:rPr>
              <w:t>和全链条可溯源信息化监管系统。</w:t>
            </w:r>
          </w:p>
        </w:tc>
      </w:tr>
      <w:tr w14:paraId="7B4A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BF48D9D">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（二）供应价格要求</w:t>
            </w:r>
          </w:p>
          <w:p w14:paraId="0B30507B">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1F6811F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72A5AA3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2、供应商投标报价采用折扣率报价（以%表示，折扣率报价精确到个位数）。投标报价范围：≤100%（如：供货产品打八折即投标折扣率为80%，以此类推），否则，作无效报价处理。</w:t>
            </w:r>
          </w:p>
          <w:p w14:paraId="1E6FF80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3、投标折扣率将作为食材或货物实际结算的合同折扣率，结算时以学校实际采购量进 行结算。</w:t>
            </w:r>
            <w:r>
              <w:rPr>
                <w:rFonts w:hint="eastAsia" w:ascii="宋体" w:hAnsi="宋体" w:eastAsia="宋体" w:cs="宋体"/>
                <w:b/>
                <w:bCs/>
                <w:color w:val="000000" w:themeColor="text1"/>
                <w:szCs w:val="21"/>
                <w:highlight w:val="none"/>
                <w:lang w:val="en-US" w:eastAsia="zh-CN"/>
                <w14:textFill>
                  <w14:solidFill>
                    <w14:schemeClr w14:val="tx1"/>
                  </w14:solidFill>
                </w14:textFill>
              </w:rPr>
              <w:t>营养餐</w:t>
            </w:r>
            <w:r>
              <w:rPr>
                <w:rFonts w:hint="eastAsia" w:ascii="宋体" w:hAnsi="宋体" w:eastAsia="宋体" w:cs="宋体"/>
                <w:color w:val="000000" w:themeColor="text1"/>
                <w:szCs w:val="21"/>
                <w:highlight w:val="none"/>
                <w:lang w:val="en-US" w:eastAsia="zh-CN"/>
                <w14:textFill>
                  <w14:solidFill>
                    <w14:schemeClr w14:val="tx1"/>
                  </w14:solidFill>
                </w14:textFill>
              </w:rPr>
              <w:t>实施食堂供热食餐所需的肉类和蔬菜类食材定价周期为半个月；调料类、干杂货、粮油等价格相对稳定的食品原材料，原则上定价周期为一个学期，如期间某个食品食材价格波动较大的，由学校或供应商提出调价申请，经市场询价后再商议调整，调整后的价格要在合理区间内。</w:t>
            </w:r>
            <w:r>
              <w:rPr>
                <w:rFonts w:hint="eastAsia" w:ascii="宋体" w:hAnsi="宋体" w:eastAsia="宋体" w:cs="宋体"/>
                <w:b/>
                <w:bCs/>
                <w:color w:val="000000" w:themeColor="text1"/>
                <w:szCs w:val="21"/>
                <w:highlight w:val="none"/>
                <w:lang w:val="en-US" w:eastAsia="zh-CN"/>
                <w14:textFill>
                  <w14:solidFill>
                    <w14:schemeClr w14:val="tx1"/>
                  </w14:solidFill>
                </w14:textFill>
              </w:rPr>
              <w:t>热食餐</w:t>
            </w:r>
            <w:r>
              <w:rPr>
                <w:rFonts w:hint="eastAsia" w:ascii="宋体" w:hAnsi="宋体" w:eastAsia="宋体" w:cs="宋体"/>
                <w:color w:val="000000" w:themeColor="text1"/>
                <w:szCs w:val="21"/>
                <w:highlight w:val="none"/>
                <w:lang w:val="en-US" w:eastAsia="zh-CN"/>
                <w14:textFill>
                  <w14:solidFill>
                    <w14:schemeClr w14:val="tx1"/>
                  </w14:solidFill>
                </w14:textFill>
              </w:rPr>
              <w:t>的食品原材料价格由覃塘区教育局组织供应商和学校询价代表共同协商确定。先由供应商和学校询价代表到覃塘农贸市场、石羊塘市场、龙圣市场、牛岭市场、贵港市华隆超市、阳光超市、安居市场等市场询价（每次询价须选择三个或三个以上的市场（超市）进行询价），覃塘区教育局再集中学校询价代表和供应商询价代表进行议价，商定食品原材料的基准价（如讨论确定的基准价不超出或不低过上半个月确定的基准价5%范围的，则按原确定的基准价执行），基准价不能高于本次询价市场中的最高价，基准价再乘合同折扣率，即为配送供应商与学校采购的食品原材料最终结算价。如果价格不能协商确定的，供应商暂停供应该食材，学校启动应急采购预案，可以从其他中标商或具有食品安全保障的供应商采购</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7A9D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9A0A8E1">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（三）货款结算及付款方式</w:t>
            </w:r>
          </w:p>
        </w:tc>
        <w:tc>
          <w:tcPr>
            <w:tcW w:w="8026" w:type="dxa"/>
            <w:vAlign w:val="center"/>
          </w:tcPr>
          <w:p w14:paraId="29FEEE7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tc>
      </w:tr>
      <w:tr w14:paraId="5AF3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38FF6D22">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（四）交货地点</w:t>
            </w:r>
          </w:p>
        </w:tc>
        <w:tc>
          <w:tcPr>
            <w:tcW w:w="8026" w:type="dxa"/>
            <w:vAlign w:val="center"/>
          </w:tcPr>
          <w:p w14:paraId="1A7F1DF0">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南片区为覃塘街道学区、三里学区、五里学区、石卡学区、大岭乡学区、贵港市覃塘区特殊教育学校、贵港市覃塘区翰林小学、贵港市覃塘区覃塘街道第三初级中学、贵港市覃塘区三里镇第一初级中学、贵港市覃塘区三里镇第二初级中学、贵港市覃塘区五里镇第一初级中学、贵港市覃塘区大岭乡初级中学、贵港市覃塘区石卡镇第二初级中学、贵港市覃塘区石卡镇第一初级中学等相关学校，具体详见招标文件。</w:t>
            </w:r>
          </w:p>
        </w:tc>
      </w:tr>
      <w:tr w14:paraId="51CA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951285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（五）配送服务要求</w:t>
            </w:r>
          </w:p>
          <w:p w14:paraId="2EAFBB8D">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45E0E9C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▲1、通过公开招标，打造“全程透明配送供应链”，围绕“质保、价惠、安全”的目标，把学校食堂服务管理工作建成“透明工程、安全工程、示范工程”。</w:t>
            </w:r>
          </w:p>
          <w:p w14:paraId="295E2BE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（1）物资来源透明。所有采购物资均需在贵港有符合相关资质要求的固定种植或养殖基地、加工基地或批发代理。</w:t>
            </w:r>
          </w:p>
          <w:p w14:paraId="004E3D6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（2）配送车间透明。所有供应商必须建设固定配送车间，建立完备的冷藏、分割、包装、检测、留样、监控系统。</w:t>
            </w:r>
          </w:p>
          <w:p w14:paraId="334687B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（3）配送过程透明。有统一标识专用厢式冷藏配送车辆、专用司机，采取点对点、固定路线、全程定位配送。</w:t>
            </w:r>
          </w:p>
          <w:p w14:paraId="2A8206C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▲2、对配送供应商供应能力要求</w:t>
            </w:r>
          </w:p>
          <w:p w14:paraId="332FCCB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（1）配送供应商中标后在贵港市范围内有能满足本项目服务所需的统一配送中心，配送中心至少包括食品仓库、检测室、冷库和其他办公用房等，同时拥有能满足配送要求的设施设备、检测仪器。</w:t>
            </w:r>
          </w:p>
          <w:p w14:paraId="1295256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（2）食品仓库达到食品安全存放要求，进出口区域、食品加工区域、食品储存区域等功能区必须安装监控设备。食品仓库必须全封闭无污染配有专门消毒通道和监管人员。</w:t>
            </w:r>
          </w:p>
          <w:p w14:paraId="576A930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可追溯体系和监管体系要求：配送供应商必须建设全链条溯源，能够对生产和销售的食品材料追溯种养殖源头，原材料从生产到加工每个环节实行实时监督。针对不同食材类型，收集并记录关键溯源信息。如生鲜肉类需记录动物检疫合格证明、畜禽标识代码、屠宰日期；蔬菜瓜果需记录产地、种植户信息、农药使用情况及农残检测报告；预包装食品需记录生产厂家、生产日期、保质期、配料表、生产许可证编号等。实行商品质量责任制，有严格的质量管理、质量监督、质量保证体系，有稳定的进货渠道。销售商品在保质期内，商品质量、卫生检测合格，符合国家标准、行业标准。</w:t>
            </w:r>
          </w:p>
          <w:p w14:paraId="576C6BC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4）热食餐食材生鲜类要求每天配送一次，其他粮油、干杂货、调味品等一个月配送一次；冷食餐类食材至少一周送两次。配备专用的食材配送车辆2辆及以上具有符合安全卫生标准且有统一标识（在车身醒目处张贴该公司标志：****公司配送专车），车辆定期维护保养，车厢保持清洁，具备必要的温度控制、保鲜设备（如冷链车用于冷藏冷冻食材配送），确保食材在运输过程中的质量安全。食材配送车辆须配固定司机1人，司机相关证照、健康证等报教育主管部门备案。食材配送车辆必须接入覃塘区监管平台。食品配送供应商根据食品质保时间选择合适的配送时间，不能配送临近保质期的食品。 </w:t>
            </w:r>
          </w:p>
          <w:p w14:paraId="04A7F8A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（5）供应商应针对本项目至少配备 </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名（含</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名）项目实施人员，项目实施人员包括但不限于：项目总负责人、配送负责人 、检测负责人、分拣人、司机等，中标后未经采购单位书面同意不得擅自更换，否则视为违约。</w:t>
            </w:r>
          </w:p>
          <w:p w14:paraId="6D31725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3、中标人应当根据采购单位实际情况，按照与采购单位的约定，在规定的时间内将预定的货物保质保量送到指定地点。</w:t>
            </w:r>
          </w:p>
          <w:p w14:paraId="76FCA93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24EB5BB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5、中标人必须按照采购方通知的时间、数量、品种、品质要求及协定的价格准时送货，经验收合格后签字确认，不能以任何理由推托，一旦影响到采购方食堂的正常运转，中标人应承担相应的经济赔偿。</w:t>
            </w:r>
          </w:p>
          <w:p w14:paraId="2C06123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6、中标人不能满足供货要求时，应提前1个月通知采购方，采购方同意后方可中止合同。</w:t>
            </w:r>
          </w:p>
          <w:p w14:paraId="721254B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7、在采购单位签收之前，货物的所有权和风险属于中标人，货物的数量、质量、遗失、损坏由中标人负责。</w:t>
            </w:r>
          </w:p>
          <w:p w14:paraId="259370A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8、中标人必须严格按照采购单位的指令配送货物的数量，不得随意增减，否则，采购单位有权拒收。</w:t>
            </w:r>
          </w:p>
          <w:p w14:paraId="21CD589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5369CC3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50C6144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11、中标人不能按核定的供货价交付的某些货物、不能提供与其承诺相符的服务或中标人存在违反招标文件和合同的行为，并且不予纠正的，将取消其中标资格。此项违约责任包括但不限于下列各项：</w:t>
            </w:r>
          </w:p>
          <w:p w14:paraId="466875E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⑴中标人在收到采购单位订货要求后，在承诺的供货时间内不能供货的。</w:t>
            </w:r>
          </w:p>
          <w:p w14:paraId="2995087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⑵中标人未能提供承诺的服务的。</w:t>
            </w:r>
          </w:p>
          <w:p w14:paraId="0D0CE5F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⑶中标货物在保质期出现损坏的，中标人应承诺替换服务，因替换货物产生的费用由中标人负责。</w:t>
            </w:r>
          </w:p>
          <w:p w14:paraId="464D1BE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⑷中标人的送货单必须详细注明货物的名称、品种、单价、数量，不得涂改。标记不清的，采购单位将拒绝签字。结算期未中标人还应提供送货单供采购单位结算。</w:t>
            </w:r>
          </w:p>
          <w:p w14:paraId="52E23B9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5FD7A8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⑹中标人不得泄露采购单位的秘密。泄密造成采购单位损失的，中标人将承担由此产生的一切损失和法律责任。</w:t>
            </w:r>
          </w:p>
          <w:p w14:paraId="2F7D40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12、在合同有效期内，因自然灾害或不可抗力事件无法履行合同的行为不作为违约情形，双方均无责任。</w:t>
            </w:r>
          </w:p>
        </w:tc>
      </w:tr>
      <w:tr w14:paraId="648A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1D6D7C71">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（六）安全质量要求</w:t>
            </w:r>
          </w:p>
          <w:p w14:paraId="596D79C8">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39797C3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1、中标人应充分理解并认真遵循本招标文件的要求。所提供的货物必须满足招标文件要求，并可追溯，检验合格、无毒、无害、无辐射、无侵权，符合国家有关卫生、质量、包装和保质标准。</w:t>
            </w:r>
          </w:p>
          <w:p w14:paraId="46BAEB1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中标人提供的蔬菜必须保证每日新鲜，且取得无公害认证优先选择，并符合食品卫生安全法要求。采购单位每天对每批次蔬菜进行农药残留检测，如含量超标将要求中标人无条件退货或换货。出现1次含量超标情况的，处以中标人人民币1000元罚款，罚款由当月供货结算款中扣除。合同期内出现3次以上含量超标情况的，采购单位有权终止合同。</w:t>
            </w:r>
          </w:p>
          <w:p w14:paraId="10C3CA8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依据产品质量监督检验所提供的质量标准，供应商提供的产品必须是经过质量监督管理部门检验并取得合格证明的产品，每批次货物提供时应交存货物质量合格证明、产品质量检测合格报告或检疫报告复印件。鲜猪肉、鲜鸡鸭等禽畜产品必须具有动物检验检疫证明。</w:t>
            </w:r>
          </w:p>
          <w:p w14:paraId="45EAD6B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4A0C191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(1)腐败变质、油脂酸败、霉变、生虫、污秽不洁、混有异物或者其他感官性状异常，对人体健康有害的；</w:t>
            </w:r>
          </w:p>
          <w:p w14:paraId="76226CD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(2)含有毒、有害物质或者被有害物质污染，对人体健康有害的；</w:t>
            </w:r>
          </w:p>
          <w:p w14:paraId="5D29F9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(3)含有致病性寄生虫、微生物或者微生物含量超过国家限定标准的；</w:t>
            </w:r>
          </w:p>
          <w:p w14:paraId="1734D7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(4)未经动物检疫部门检疫、检验或者检疫、检验不合格的肉类及其制品；</w:t>
            </w:r>
          </w:p>
          <w:p w14:paraId="60C8C66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(5)病死、毒死或者死因不明的禽、蓄、兽、水产动物等及其制品；</w:t>
            </w:r>
          </w:p>
          <w:p w14:paraId="67F0749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(6)掺假、掺杂、伪造，影响营养、卫生的；</w:t>
            </w:r>
          </w:p>
          <w:p w14:paraId="6138D20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(7)用非食品原料加工的，加入非食品用化学物质或者将非食品当作食品的；</w:t>
            </w:r>
          </w:p>
          <w:p w14:paraId="0F93B12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(8)超过保质期限的。</w:t>
            </w:r>
          </w:p>
          <w:p w14:paraId="508D5B2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中标人在签订合同后一个月内必须到相关的保险公司进行投保，投保险种为食品安全责任保险，否则采购单位有权终止合同</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4A3EAEE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6、安全监管要求：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食品食材配送要求配送供应商及学校双方都必须进行留样。严格执行食品留样制度及留样食品盛放容器要求、放置条件要求，生鲜肉类和蔬菜类要求冷藏0-8摄氏度留样48小时以上、冷食餐食品常温留样，留样重量均要求每样125克以上，并做好留样食品名称、留样数量、留样时间、留样人员等台帐记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根据《国务院食品安全办等6部门关于进一步加强学校校园及周边食品安全工作的意见》(食安办〔2016〕12号)文件规定，配送供应商要与教育局、各学校签订食品安全责任书并且购买食品安全责任险。</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因供应商的食材质量问题，导致学校发生食品安全事故，因此造成的损失和责任由供应商全部承担；造成重大食品安全事故的，采购方可以单方解除合同，供应商要赔偿因此造成的全部损失,并依法承担有关责任。</w:t>
            </w:r>
          </w:p>
          <w:p w14:paraId="031C084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人员健康要求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直接接触食品食材的工作人员必须持有有效的健康证明，定期进行健康检查，且人数配备合理，能够满足食材采购、加工、仓储、配送等各环节的工作需求。配送人员上岗前应当对自身的身体状况进行检查并做好记录，患有发热、腹泻、咽部炎症等卫生行政部门规定的有碍食品安全疾病的配送人员应立即暂停配送工作，待查明原因并在疾病治愈后方可重新上岗。</w:t>
            </w:r>
          </w:p>
          <w:p w14:paraId="623BA3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应急处置能力要求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制定完善的食品安全突发事件应急处置预案，明确在发生食品安全事故、自然灾害、交通拥堵等紧急情况时的应对措施与操作流程，具备应急保障能力，如储备应急物资等。</w:t>
            </w:r>
          </w:p>
        </w:tc>
      </w:tr>
      <w:tr w14:paraId="7C76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3F0ED15">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（七）物料的验收</w:t>
            </w:r>
          </w:p>
          <w:p w14:paraId="483086CC">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vAlign w:val="center"/>
          </w:tcPr>
          <w:p w14:paraId="7863EA7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1929D5C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2268096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4DD7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4ADFCDB">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（八）合同签订期、合同履行期限</w:t>
            </w:r>
          </w:p>
        </w:tc>
        <w:tc>
          <w:tcPr>
            <w:tcW w:w="8026" w:type="dxa"/>
            <w:vAlign w:val="center"/>
          </w:tcPr>
          <w:p w14:paraId="5E46D6A8">
            <w:pPr>
              <w:pageBreakBefore w:val="0"/>
              <w:widowControl w:val="0"/>
              <w:kinsoku/>
              <w:wordWrap/>
              <w:overflowPunct/>
              <w:topLinePunct w:val="0"/>
              <w:bidi w:val="0"/>
              <w:adjustRightInd/>
              <w:spacing w:line="50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合同签订期：自中标通知书发出之日起 20个自然日内。</w:t>
            </w:r>
          </w:p>
          <w:p w14:paraId="41BC977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合同履行期限：从合同签订之日起至2027年8月31日。</w:t>
            </w:r>
          </w:p>
        </w:tc>
      </w:tr>
      <w:tr w14:paraId="6D53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18FC3666">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（九）考察、监督办法与退出机制</w:t>
            </w:r>
          </w:p>
        </w:tc>
        <w:tc>
          <w:tcPr>
            <w:tcW w:w="8026" w:type="dxa"/>
          </w:tcPr>
          <w:p w14:paraId="223DE09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72A2950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48C74B6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76E2C24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7A21E20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7882BB9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0FF1CD7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049F18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36B1C35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239A4A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0BB1F92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68A0818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4F0D97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7F7AAAA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tc>
      </w:tr>
      <w:tr w14:paraId="4707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125AD3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其他要求及说明</w:t>
            </w:r>
          </w:p>
        </w:tc>
        <w:tc>
          <w:tcPr>
            <w:tcW w:w="8026" w:type="dxa"/>
          </w:tcPr>
          <w:p w14:paraId="377CDBD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1、本中心自评审结束之日起2个工作日内将评审报告送交采购人。</w:t>
            </w:r>
          </w:p>
          <w:p w14:paraId="62C1CFC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2、采购人收到代理机构提交的评审报告后，2个工作日内确定中标供应商。</w:t>
            </w:r>
          </w:p>
          <w:p w14:paraId="29E7359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3、合同签订期：自中标通知书发出之日起20个日历天内。</w:t>
            </w:r>
          </w:p>
          <w:p w14:paraId="7332499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4、采购人和中标供应商签订合同之日起2个工作日内将政府采购合同在http://www.gxzfcg.gov.cn（广西壮族自治区政府采购网）、http://zfcg.czj.gxgg.gov.cn/（贵港市政府采购网）上公告。</w:t>
            </w:r>
          </w:p>
          <w:p w14:paraId="62D3030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5、解释权：本采购文件的解释权属于采购代理机构。</w:t>
            </w:r>
          </w:p>
        </w:tc>
      </w:tr>
    </w:tbl>
    <w:p w14:paraId="30FE268A">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5C5E4DAD">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7AC2A64F">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274F88F3">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75480C55">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4EF26446">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3分标采购需求</w:t>
      </w:r>
    </w:p>
    <w:p w14:paraId="64A3B304">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一、服务要求</w:t>
      </w:r>
    </w:p>
    <w:p w14:paraId="7F13F8D3">
      <w:pPr>
        <w:pageBreakBefore w:val="0"/>
        <w:widowControl w:val="0"/>
        <w:kinsoku/>
        <w:wordWrap/>
        <w:overflowPunct/>
        <w:topLinePunct w:val="0"/>
        <w:bidi w:val="0"/>
        <w:adjustRightInd/>
        <w:spacing w:line="500" w:lineRule="exact"/>
        <w:ind w:firstLine="42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（一）采购内容（包括但不限于以下品种）：</w:t>
      </w:r>
      <w:r>
        <w:rPr>
          <w:rFonts w:hint="eastAsia" w:ascii="宋体" w:hAnsi="宋体" w:cs="宋体"/>
          <w:color w:val="000000" w:themeColor="text1"/>
          <w:highlight w:val="none"/>
          <w:lang w:val="en-US" w:eastAsia="zh-CN"/>
          <w14:textFill>
            <w14:solidFill>
              <w14:schemeClr w14:val="tx1"/>
            </w14:solidFill>
          </w14:textFill>
        </w:rPr>
        <w:t>牛奶</w:t>
      </w:r>
      <w:r>
        <w:rPr>
          <w:rFonts w:hint="eastAsia" w:ascii="宋体" w:hAnsi="宋体" w:eastAsia="宋体" w:cs="宋体"/>
          <w:color w:val="000000" w:themeColor="text1"/>
          <w:highlight w:val="none"/>
          <w:lang w:val="en-US" w:eastAsia="zh-CN"/>
          <w14:textFill>
            <w14:solidFill>
              <w14:schemeClr w14:val="tx1"/>
            </w14:solidFill>
          </w14:textFill>
        </w:rPr>
        <w:t>。</w:t>
      </w:r>
    </w:p>
    <w:p w14:paraId="29D12687">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1863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142A4085">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食品名称</w:t>
            </w:r>
          </w:p>
        </w:tc>
        <w:tc>
          <w:tcPr>
            <w:tcW w:w="7906" w:type="dxa"/>
            <w:shd w:val="clear" w:color="auto" w:fill="auto"/>
            <w:noWrap w:val="0"/>
            <w:vAlign w:val="center"/>
          </w:tcPr>
          <w:p w14:paraId="5B48C11F">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执行标准</w:t>
            </w:r>
          </w:p>
        </w:tc>
      </w:tr>
      <w:tr w14:paraId="0E2D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7F5F520">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牛奶</w:t>
            </w:r>
          </w:p>
        </w:tc>
        <w:tc>
          <w:tcPr>
            <w:tcW w:w="7906" w:type="dxa"/>
            <w:shd w:val="clear" w:color="auto" w:fill="auto"/>
            <w:noWrap w:val="0"/>
            <w:vAlign w:val="center"/>
          </w:tcPr>
          <w:p w14:paraId="1CBFFD69">
            <w:pPr>
              <w:pageBreakBefore w:val="0"/>
              <w:widowControl w:val="0"/>
              <w:numPr>
                <w:ilvl w:val="0"/>
                <w:numId w:val="0"/>
              </w:numPr>
              <w:kinsoku/>
              <w:wordWrap/>
              <w:overflowPunct/>
              <w:topLinePunct w:val="0"/>
              <w:autoSpaceDE w:val="0"/>
              <w:autoSpaceDN w:val="0"/>
              <w:bidi w:val="0"/>
              <w:adjustRightInd/>
              <w:spacing w:line="500" w:lineRule="exact"/>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采购需求</w:t>
            </w:r>
          </w:p>
          <w:p w14:paraId="026E2A5E">
            <w:pPr>
              <w:pageBreakBefore w:val="0"/>
              <w:widowControl w:val="0"/>
              <w:numPr>
                <w:ilvl w:val="0"/>
                <w:numId w:val="0"/>
              </w:numPr>
              <w:kinsoku/>
              <w:wordWrap/>
              <w:overflowPunct/>
              <w:topLinePunct w:val="0"/>
              <w:autoSpaceDE w:val="0"/>
              <w:autoSpaceDN w:val="0"/>
              <w:bidi w:val="0"/>
              <w:adjustRightInd/>
              <w:spacing w:line="500" w:lineRule="exact"/>
              <w:ind w:left="105" w:leftChars="0" w:firstLine="0" w:firstLineChars="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实行每日采购，供应商每日应按采购单位的货物请购清单提供相应数量的货物。</w:t>
            </w:r>
          </w:p>
          <w:p w14:paraId="2C888ADE">
            <w:pPr>
              <w:pageBreakBefore w:val="0"/>
              <w:widowControl w:val="0"/>
              <w:numPr>
                <w:ilvl w:val="0"/>
                <w:numId w:val="0"/>
              </w:numPr>
              <w:kinsoku/>
              <w:wordWrap/>
              <w:overflowPunct/>
              <w:topLinePunct w:val="0"/>
              <w:autoSpaceDE w:val="0"/>
              <w:autoSpaceDN w:val="0"/>
              <w:bidi w:val="0"/>
              <w:adjustRightInd/>
              <w:spacing w:line="500" w:lineRule="exact"/>
              <w:ind w:left="105" w:leftChars="0" w:firstLine="0" w:firstLineChars="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结算时按实际采购数量结算。</w:t>
            </w:r>
          </w:p>
          <w:p w14:paraId="2D4A59DD">
            <w:pPr>
              <w:pageBreakBefore w:val="0"/>
              <w:widowControl w:val="0"/>
              <w:numPr>
                <w:ilvl w:val="0"/>
                <w:numId w:val="0"/>
              </w:numPr>
              <w:kinsoku/>
              <w:wordWrap/>
              <w:overflowPunct/>
              <w:topLinePunct w:val="0"/>
              <w:autoSpaceDE w:val="0"/>
              <w:autoSpaceDN w:val="0"/>
              <w:bidi w:val="0"/>
              <w:adjustRightInd/>
              <w:spacing w:line="500" w:lineRule="exact"/>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▲2、质量要求</w:t>
            </w:r>
          </w:p>
          <w:p w14:paraId="4DA20C87">
            <w:pPr>
              <w:pageBreakBefore w:val="0"/>
              <w:widowControl w:val="0"/>
              <w:numPr>
                <w:ilvl w:val="0"/>
                <w:numId w:val="0"/>
              </w:numPr>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 xml:space="preserve">奶制品必须符合《食品安全法》要求。提供食品生产许可证、批次检验合格证。 </w:t>
            </w:r>
          </w:p>
          <w:p w14:paraId="6CA08444">
            <w:pPr>
              <w:pageBreakBefore w:val="0"/>
              <w:widowControl w:val="0"/>
              <w:numPr>
                <w:ilvl w:val="0"/>
                <w:numId w:val="0"/>
              </w:numPr>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奶制品必须定型包装、有明显的标签、生产日期、生产厂家、保质期、产品合格证、贮存条件、执行产品标准号等，且必须符合《食品安全法》的相关规定。提供食品生产许可证、批次检验合格证。 </w:t>
            </w:r>
          </w:p>
          <w:p w14:paraId="3E1BE0C4">
            <w:pPr>
              <w:pageBreakBefore w:val="0"/>
              <w:widowControl w:val="0"/>
              <w:numPr>
                <w:ilvl w:val="0"/>
                <w:numId w:val="0"/>
              </w:numPr>
              <w:kinsoku/>
              <w:wordWrap/>
              <w:overflowPunct/>
              <w:topLinePunct w:val="0"/>
              <w:autoSpaceDE w:val="0"/>
              <w:autoSpaceDN w:val="0"/>
              <w:bidi w:val="0"/>
              <w:adjustRightInd/>
              <w:spacing w:line="500" w:lineRule="exact"/>
              <w:ind w:firstLine="420" w:firstLineChars="200"/>
              <w:jc w:val="both"/>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产品要求：</w:t>
            </w:r>
            <w:r>
              <w:rPr>
                <w:rFonts w:hint="eastAsia" w:ascii="宋体" w:hAnsi="宋体" w:eastAsia="宋体" w:cs="宋体"/>
                <w:color w:val="000000" w:themeColor="text1"/>
                <w:szCs w:val="21"/>
                <w:highlight w:val="none"/>
                <w:lang w:val="en-US" w:eastAsia="zh-CN"/>
                <w14:textFill>
                  <w14:solidFill>
                    <w14:schemeClr w14:val="tx1"/>
                  </w14:solidFill>
                </w14:textFill>
              </w:rPr>
              <w:t>①单件包装，采用独立盒装，规格：≥200ml/200g</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②必须为“中国学生饮用奶定点生产企业”生产的学生饮用奶（纯牛奶）</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③执行学生饮用奶纯牛奶T/DAC 004—2017团体标准，保质期≤6个月。</w:t>
            </w:r>
            <w:r>
              <w:rPr>
                <w:rFonts w:hint="eastAsia" w:ascii="宋体" w:hAnsi="宋体" w:eastAsia="宋体" w:cs="宋体"/>
                <w:b/>
                <w:bCs/>
                <w:color w:val="000000" w:themeColor="text1"/>
                <w:szCs w:val="21"/>
                <w:highlight w:val="none"/>
                <w:lang w:val="en-US" w:eastAsia="zh-CN"/>
                <w14:textFill>
                  <w14:solidFill>
                    <w14:schemeClr w14:val="tx1"/>
                  </w14:solidFill>
                </w14:textFill>
              </w:rPr>
              <w:t>原则上执行固定价格（包配送）：牛奶2.1元每盒</w:t>
            </w:r>
            <w:r>
              <w:rPr>
                <w:rFonts w:hint="eastAsia" w:ascii="宋体" w:hAnsi="宋体" w:cs="宋体"/>
                <w:b/>
                <w:bCs/>
                <w:color w:val="000000" w:themeColor="text1"/>
                <w:szCs w:val="21"/>
                <w:highlight w:val="none"/>
                <w:lang w:val="en-US" w:eastAsia="zh-CN"/>
                <w14:textFill>
                  <w14:solidFill>
                    <w14:schemeClr w14:val="tx1"/>
                  </w14:solidFill>
                </w14:textFill>
              </w:rPr>
              <w:t>。</w:t>
            </w:r>
          </w:p>
          <w:p w14:paraId="73A52D0D">
            <w:pPr>
              <w:pageBreakBefore w:val="0"/>
              <w:widowControl w:val="0"/>
              <w:numPr>
                <w:ilvl w:val="0"/>
                <w:numId w:val="0"/>
              </w:numPr>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）保质期：达到国家规定要求，剩余保存期时间不得少于保质期的四分之三。</w:t>
            </w:r>
          </w:p>
        </w:tc>
      </w:tr>
    </w:tbl>
    <w:p w14:paraId="55296640">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p w14:paraId="30590B51">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3CCC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0257698B">
            <w:pPr>
              <w:pStyle w:val="5"/>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（一）服务总体要求</w:t>
            </w:r>
          </w:p>
        </w:tc>
        <w:tc>
          <w:tcPr>
            <w:tcW w:w="8026" w:type="dxa"/>
          </w:tcPr>
          <w:p w14:paraId="7A540AF2">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1、供货服务对象：提供课间餐学校，供餐人数约5000人；</w:t>
            </w:r>
          </w:p>
          <w:p w14:paraId="55C8EEAD">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2、采购量：实际数量以采购单位根据实际需要为准，结算时按实际采购数量结算。中标供应商不得因实际供应量与中标数量不一致提出异议。</w:t>
            </w:r>
          </w:p>
          <w:p w14:paraId="259BE2C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3、中标人不得将中标货物转包或分包给第三方，采购单位发现的有权单方终止合同。由此产生的一切经济损失由中标人自行承担。</w:t>
            </w:r>
          </w:p>
          <w:p w14:paraId="1BF80A8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70B56822">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4709E5A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6、中标人应保证所提供的产品必须是合格安全的产品，供应的货物因产品质量问题造成食品安全事故的，直接取消供应商的供货资格，由供应商承担全部经济赔偿责任及其他法律责任。</w:t>
            </w:r>
          </w:p>
          <w:p w14:paraId="19A30519">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7、中标人提供符合市场监管等部门的有效证明材料。如有效的营业执照、产品合格证、食品原材料采购供应渠道等。</w:t>
            </w:r>
          </w:p>
          <w:p w14:paraId="7A95BAF3">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8、中标人配送的食品应严格遵循健康原则，确保所有产品避免“三高”：即高油脂、高盐分、高糖分的成分添加；不得使用深加工食品，以提供更为健康、均衡的饮食选择。</w:t>
            </w:r>
          </w:p>
          <w:p w14:paraId="627E5C7E">
            <w:pPr>
              <w:pageBreakBefore w:val="0"/>
              <w:widowControl w:val="0"/>
              <w:kinsoku/>
              <w:wordWrap/>
              <w:overflowPunct/>
              <w:topLinePunct w:val="0"/>
              <w:bidi w:val="0"/>
              <w:adjustRightInd/>
              <w:spacing w:line="500" w:lineRule="exact"/>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9、由于项目资金发生不可预见的调整，存在可能引发项目被迫中止的风险，鉴于此情况，所有因此而产生的风险、损失及后果，将由中标人一方独立承担。</w:t>
            </w:r>
          </w:p>
        </w:tc>
      </w:tr>
      <w:tr w14:paraId="299E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210DD30">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（二）供应价格要求</w:t>
            </w:r>
          </w:p>
          <w:p w14:paraId="358B2A9C">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768C4F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51339EE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2、供应商投标报价采用</w:t>
            </w:r>
            <w:r>
              <w:rPr>
                <w:rFonts w:hint="eastAsia" w:ascii="宋体" w:hAnsi="宋体" w:cs="宋体"/>
                <w:b/>
                <w:bCs/>
                <w:color w:val="000000" w:themeColor="text1"/>
                <w:szCs w:val="21"/>
                <w:highlight w:val="none"/>
                <w:lang w:val="en-US" w:eastAsia="zh-CN"/>
                <w14:textFill>
                  <w14:solidFill>
                    <w14:schemeClr w14:val="tx1"/>
                  </w14:solidFill>
                </w14:textFill>
              </w:rPr>
              <w:t>固定单价报价：牛奶2.1元每盒</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供应商在投标文件及平台填写报价金额均按牛奶2.1元每盒报价</w:t>
            </w:r>
            <w:r>
              <w:rPr>
                <w:rFonts w:hint="eastAsia" w:ascii="宋体" w:hAnsi="宋体" w:eastAsia="宋体" w:cs="宋体"/>
                <w:b/>
                <w:bCs/>
                <w:color w:val="000000" w:themeColor="text1"/>
                <w:szCs w:val="21"/>
                <w:highlight w:val="none"/>
                <w:lang w:val="en-US" w:eastAsia="zh-CN"/>
                <w14:textFill>
                  <w14:solidFill>
                    <w14:schemeClr w14:val="tx1"/>
                  </w14:solidFill>
                </w14:textFill>
              </w:rPr>
              <w:t>，否则，作无效报价处理。</w:t>
            </w:r>
          </w:p>
          <w:p w14:paraId="15FC366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3、结算时以学校实际采购量进行结算。</w:t>
            </w:r>
          </w:p>
        </w:tc>
      </w:tr>
      <w:tr w14:paraId="3B60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1A15ADD9">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（三）货款结算及付款方式</w:t>
            </w:r>
          </w:p>
        </w:tc>
        <w:tc>
          <w:tcPr>
            <w:tcW w:w="8026" w:type="dxa"/>
            <w:vAlign w:val="center"/>
          </w:tcPr>
          <w:p w14:paraId="4226B5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tc>
      </w:tr>
      <w:tr w14:paraId="4CC6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2E40C95D">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（四）交货地点</w:t>
            </w:r>
          </w:p>
        </w:tc>
        <w:tc>
          <w:tcPr>
            <w:tcW w:w="8026" w:type="dxa"/>
            <w:vAlign w:val="center"/>
          </w:tcPr>
          <w:p w14:paraId="7D872CD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提供课间餐学校。</w:t>
            </w:r>
          </w:p>
        </w:tc>
      </w:tr>
      <w:tr w14:paraId="2D4A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D2A515B">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（五）配送服务要求</w:t>
            </w:r>
          </w:p>
          <w:p w14:paraId="5F039E7E">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7614CA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▲1、通过公开招标，打造“全程透明配送供应链”，围绕“质保、价惠、安全”的目标，把学校食堂服务管理工作建成“透明工程、安全工程、示范工程”。</w:t>
            </w:r>
          </w:p>
          <w:p w14:paraId="1773588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（1）物资来源透明。所有采购物资均需在贵港有符合相关资质要求的固定种植或养殖基地、加工基地或批发代理。</w:t>
            </w:r>
          </w:p>
          <w:p w14:paraId="03B48C7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（2）配送车间透明。所有供应商必须建设固定配送车间，建立完备的冷藏、分割、包装、检测、留样、监控系统。</w:t>
            </w:r>
          </w:p>
          <w:p w14:paraId="48F4ED2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（3）配送过程透明。有统一标识专用厢式冷藏配送车辆、专用司机，采取点对点、固定路线、全程定位配送。</w:t>
            </w:r>
          </w:p>
          <w:p w14:paraId="53852CB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▲2、对配送供应商供应能力要求</w:t>
            </w:r>
          </w:p>
          <w:p w14:paraId="4C2C3F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（1）配送供应商中标后在贵港市范围内有能满足本项目服务所需的统一配送中心，配送中心至少包括食品仓库、检测室、冷库和其他办公用房等，同时拥有能满足配送要求的设施设备、检测仪器。</w:t>
            </w:r>
          </w:p>
          <w:p w14:paraId="0CF710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（2）食品仓库达到食品安全存放要求，进出口区域、食品加工区域、食品储存区域等功能区必须安装监控设备。食品仓库必须全封闭无污染配有专门消毒通道和监管人员。</w:t>
            </w:r>
          </w:p>
          <w:p w14:paraId="144B9EF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可追溯体系和监管体系要求：配送供应商必须建设全链条溯源，能够对生产和销售的食品材料追溯种养殖源头，原材料从生产到加工每个环节实行实时监督。针对不同食材类型，收集并记录关键溯源信息。预包装食品需记录生产厂家、生产日期、保质期、配料表、生产许可证编号等。实行商品质量责任制，有严格的质量管理、质量监督、质量保证体系，有稳定的进货渠道。销售商品在保质期内，商品质量、卫生检测合格，符合国家标准、行业标准。</w:t>
            </w:r>
          </w:p>
          <w:p w14:paraId="11E5A5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4）冷食餐类食材至少一周送两次。配备专用的食材配送车辆具有符合安全卫生标准且有统一标识（在车身醒目处张贴该公司标志：****公司配送专车），车辆定期维护保养，车厢保持清洁，具备必要的温度控制、保鲜设备（如冷链车用于冷藏冷冻食材配送），确保食材在运输过程中的质量安全。食材配送车辆须配固定司机，司机相关证照、健康证等报教育主管部门备案。食材配送车辆必须接入覃塘区监管平台。食品配送供应商根据食品质保时间选择合适的配送时间，不能配送临近保质期的食品。 </w:t>
            </w:r>
          </w:p>
          <w:p w14:paraId="59C6588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（5）供应商应针对本项目至少配备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名（含</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名）项目实施人员，项目实施人员包括但不限于：项目总负责人、配送负责人 、检测负责人、司机等，中标后未经采购单位书面同意不得擅自更换，否则视为违约。</w:t>
            </w:r>
          </w:p>
          <w:p w14:paraId="6330E31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3、中标人应当根据采购单位实际情况，按照与采购单位的约定，在规定的时间内将预定的货物保质保量送到指定地点。</w:t>
            </w:r>
          </w:p>
          <w:p w14:paraId="187F10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1B5AC01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5、中标人必须按照采购方通知的时间、数量、品种、品质要求及协定的价格准时送货，经验收合格后签字确认，不能以任何理由推托，一旦影响到采购方食堂的正常运转，中标人应承担相应的经济赔偿。</w:t>
            </w:r>
          </w:p>
          <w:p w14:paraId="20F25CB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6、中标人不能满足供货要求时，应提前1个月通知采购方，采购方同意后方可中止合同。</w:t>
            </w:r>
          </w:p>
          <w:p w14:paraId="31382AA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7、在采购单位签收之前，货物的所有权和风险属于中标人，货物的数量、质量、遗失、损坏由中标人负责。</w:t>
            </w:r>
          </w:p>
          <w:p w14:paraId="3683250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8、中标人必须严格按照采购单位的指令配送货物的数量，不得随意增减，否则，采购单位有权拒收。</w:t>
            </w:r>
          </w:p>
          <w:p w14:paraId="0E5B99D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50AD33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0662882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11、中标人不能按核定的供货价交付的某些货物、不能提供与其承诺相符的服务或中标人存在违反招标文件和合同的行为，并且不予纠正的，将取消其中标资格。此项违约责任包括但不限于下列各项：</w:t>
            </w:r>
          </w:p>
          <w:p w14:paraId="145B9E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⑴中标人在收到采购单位订货要求后，在承诺的供货时间内不能供货的。</w:t>
            </w:r>
          </w:p>
          <w:p w14:paraId="7979558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⑵中标人未能提供承诺的服务的。</w:t>
            </w:r>
          </w:p>
          <w:p w14:paraId="476F98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⑶中标货物在保质期出现损坏的，中标人应承诺替换服务，因替换货物产生的费用由中标人负责。</w:t>
            </w:r>
          </w:p>
          <w:p w14:paraId="6AE8A24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⑷中标人的送货单必须详细注明货物的名称、品种、单价、数量，不得涂改。标记不清的，采购单位将拒绝签字。结算期未中标人还应提供送货单供采购单位结算。</w:t>
            </w:r>
          </w:p>
          <w:p w14:paraId="1BF0AAE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31CE2A9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⑹中标人不得泄露采购单位的秘密。泄密造成采购单位损失的，中标人将承担由此产生的一切损失和法律责任。</w:t>
            </w:r>
          </w:p>
          <w:p w14:paraId="4B3D23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12、在合同有效期内，因自然灾害或不可抗力事件无法履行合同的行为不作为违约情形，双方均无责任。</w:t>
            </w:r>
          </w:p>
        </w:tc>
      </w:tr>
      <w:tr w14:paraId="3F2C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5DCD5AA2">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（六）安全质量要求</w:t>
            </w:r>
          </w:p>
          <w:p w14:paraId="64B4FAE1">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211C12E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1、中标人应充分理解并认真遵循本招标文件的要求。所提供的货物必须满足招标文件要求，并可追溯，检验合格、无毒、无害、无辐射、无侵权，符合国家有关卫生、质量、包装和保质标准。</w:t>
            </w:r>
          </w:p>
          <w:p w14:paraId="5165B1F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2、中标企业提供的牛奶符合食品卫生安全法要求。采购单位每天对每批次牛奶进行检测，如含量超标将要求中标企业无条件退货或换货。出现 1 次含量超标情况的，由相关部门按规定处罚。合同期内出现 3 次以上含量超标情况的，采购单位有权终止合 同。</w:t>
            </w:r>
          </w:p>
          <w:p w14:paraId="7C72C3D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依据产品质量监督检验所提供的质量标准，供应商提供的产品必须是经过质量监督管理部门检验并取得合格证明的产品，每批次货物提供时应交存货物质量合格证明、产品质量检测合格报告或检疫报告复印件。</w:t>
            </w:r>
          </w:p>
          <w:p w14:paraId="0DAF6D9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4、中标人应严格遵守《食品安全法》等相关规定，所提供的产品是合格安全的产品，一经发现供应以下食品，采购方除全部退货外，将取消中标人的供货资格，中标人并承担由此造成的经济责任和法律责任。</w:t>
            </w:r>
          </w:p>
          <w:p w14:paraId="4E73621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(1)腐败变质、油脂酸败、霉变、生虫、污秽不洁、混有异物或者其他感官性状异常，对人体健康有害的；</w:t>
            </w:r>
          </w:p>
          <w:p w14:paraId="0667FE9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(2)含有毒、有害物质或者被有害物质污染，对人体健康有害的；</w:t>
            </w:r>
          </w:p>
          <w:p w14:paraId="285217A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(3)含有致病性寄生虫、微生物或者微生物含量超过国家限定标准的；</w:t>
            </w:r>
          </w:p>
          <w:p w14:paraId="696C98A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(4)掺假、掺杂、伪造，影响营养、卫生的；</w:t>
            </w:r>
          </w:p>
          <w:p w14:paraId="3C9C311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(5)用非食品原料加工的，加入非食品用化学物质或者将非食品当作食品的；</w:t>
            </w:r>
          </w:p>
          <w:p w14:paraId="7C67FA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(6)超过保质期限的。</w:t>
            </w:r>
          </w:p>
          <w:p w14:paraId="7887F67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中标人在签订合同后一个月内必须到相关的保险公司进行投保，投保险种为食品安全责任保险，否则采购单位有权终止合同</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E3754A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6、安全监管要求：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食品食材配送要求配送供应商及学校双方都必须进行留样。严格执行食品留样制度及留样食品盛放容器要求、放置条件要求，冷食餐食品常温留样，留样重量均要求每样125克以上，并做好留样食品名称、留样数量、留样时间、留样人员等台帐记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根据《国务院食品安全办等6部门关于进一步加强学校校园及周边食品安全工作的意见》(食安办〔2016〕12号)文件规定，配送供应商要与教育局、各学校签订食品安全责任书并且购买食品安全责任险。</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因供应商的食材质量问题，导致学校发生食品安全事故，因此造成的损失和责任由供应商全部承担；造成重大食品安全事故的，采购方可以单方解除合同，供应商要赔偿因此造成的全部损失,并依法承担有关责任。</w:t>
            </w:r>
          </w:p>
          <w:p w14:paraId="05C2F73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人员健康要求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直接接触食品食材的工作人员必须持有有效的健康证明，定期进行健康检查，且人数配备合理，能够满足食材采购、加工、仓储、配送等各环节的工作需求。配送人员上岗前应当对自身的身体状况进行检查并做好记录，患有发热、腹泻、咽部炎症等卫生行政部门规定的有碍食品安全疾病的配送人员应立即暂停配送工作，待查明原因并在疾病治愈后方可重新上岗。</w:t>
            </w:r>
          </w:p>
          <w:p w14:paraId="50AB9E3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应急处置能力要求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制定完善的食品安全突发事件应急处置预案，明确在发生食品安全事故、自然灾害、交通拥堵等紧急情况时的应对措施与操作流程，具备应急保障能力，如储备应急物资等。</w:t>
            </w:r>
          </w:p>
        </w:tc>
      </w:tr>
      <w:tr w14:paraId="68EC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7B660DE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（七）物料的验收</w:t>
            </w:r>
          </w:p>
          <w:p w14:paraId="798C1468">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vAlign w:val="center"/>
          </w:tcPr>
          <w:p w14:paraId="28D8AF1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1、凡是《食品安全法》禁止经营的食品一律不得采购和使用，严禁配送“三无"食品、有毒、有害、过期、变质、假冒伪劣等不合格食品。禁止提供冷荦熟食制品。</w:t>
            </w:r>
          </w:p>
          <w:p w14:paraId="5F00DA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物料的验收工作由采购方和供应商共同进行。供应商提供的产品须经过食堂验收人员的感官检验、外观检验和试用检验，若产品外观、包装、形式不符合要求、感官检验不能达到食品卫生要求，当即拒收;供应商不能满足食品的质、量及售后服务要求时，采购方有权进行处罚或终止合同。</w:t>
            </w:r>
          </w:p>
          <w:p w14:paraId="71C96BF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3E10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1E56083">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（八）合同签订期、合同履行期限</w:t>
            </w:r>
          </w:p>
        </w:tc>
        <w:tc>
          <w:tcPr>
            <w:tcW w:w="8026" w:type="dxa"/>
            <w:vAlign w:val="center"/>
          </w:tcPr>
          <w:p w14:paraId="32DB4931">
            <w:pPr>
              <w:pageBreakBefore w:val="0"/>
              <w:widowControl w:val="0"/>
              <w:kinsoku/>
              <w:wordWrap/>
              <w:overflowPunct/>
              <w:topLinePunct w:val="0"/>
              <w:bidi w:val="0"/>
              <w:adjustRightInd/>
              <w:spacing w:line="50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合同签订期：自中标通知书发出之日起 20个自然日内。</w:t>
            </w:r>
          </w:p>
          <w:p w14:paraId="5A9FA64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合同履行期限：从2025年11月12日起到2027年8月31日。</w:t>
            </w:r>
          </w:p>
        </w:tc>
      </w:tr>
      <w:tr w14:paraId="3F84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F0DD3E9">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（九）考察、监督办法与退出机制</w:t>
            </w:r>
          </w:p>
        </w:tc>
        <w:tc>
          <w:tcPr>
            <w:tcW w:w="8026" w:type="dxa"/>
          </w:tcPr>
          <w:p w14:paraId="2667930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53C7F4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78CFC42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6528674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348C510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09F98FB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7B576B8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5C65A97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09863C8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783CFB8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6926C2B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6888E79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727B1F7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06416B3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tc>
      </w:tr>
      <w:tr w14:paraId="5DB7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9B6199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其他要求及说明</w:t>
            </w:r>
          </w:p>
        </w:tc>
        <w:tc>
          <w:tcPr>
            <w:tcW w:w="8026" w:type="dxa"/>
          </w:tcPr>
          <w:p w14:paraId="06E486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1、本中心自评审结束之日起2个工作日内将评审报告送交采购人。</w:t>
            </w:r>
          </w:p>
          <w:p w14:paraId="4333BEE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2、采购人收到代理机构提交的评审报告后，2个工作日内确定中标供应商。</w:t>
            </w:r>
          </w:p>
          <w:p w14:paraId="6AEB70E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3、合同签订期：自中标通知书发出之日起20个日历天内。</w:t>
            </w:r>
          </w:p>
          <w:p w14:paraId="7FFD8E4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4、采购人和中标供应商签订合同之日起2个工作日内将政府采购合同在http://www.gxzfcg.gov.cn（广西壮族自治区政府采购网）、http://zfcg.czj.gxgg.gov.cn/（贵港市政府采购网）上公告。</w:t>
            </w:r>
          </w:p>
          <w:p w14:paraId="65C8CC1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5、解释权：本采购文件的解释权属于采购代理机构。</w:t>
            </w:r>
          </w:p>
        </w:tc>
      </w:tr>
    </w:tbl>
    <w:p w14:paraId="09990229">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4575853B">
      <w:pPr>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7CA10955">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4分标采购需求</w:t>
      </w:r>
    </w:p>
    <w:p w14:paraId="712DB73F">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一、服务要求</w:t>
      </w:r>
    </w:p>
    <w:p w14:paraId="5C068AB4">
      <w:pPr>
        <w:pageBreakBefore w:val="0"/>
        <w:widowControl w:val="0"/>
        <w:kinsoku/>
        <w:wordWrap/>
        <w:overflowPunct/>
        <w:topLinePunct w:val="0"/>
        <w:bidi w:val="0"/>
        <w:adjustRightInd/>
        <w:spacing w:before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（一）采购内容（包括但不限于以下品种）：</w:t>
      </w:r>
      <w:r>
        <w:rPr>
          <w:rFonts w:hint="eastAsia" w:ascii="宋体" w:hAnsi="宋体" w:cs="宋体"/>
          <w:color w:val="000000" w:themeColor="text1"/>
          <w:highlight w:val="none"/>
          <w:lang w:val="en-US" w:eastAsia="zh-CN"/>
          <w14:textFill>
            <w14:solidFill>
              <w14:schemeClr w14:val="tx1"/>
            </w14:solidFill>
          </w14:textFill>
        </w:rPr>
        <w:t>鸡蛋</w:t>
      </w:r>
      <w:r>
        <w:rPr>
          <w:rFonts w:hint="eastAsia" w:ascii="宋体" w:hAnsi="宋体" w:eastAsia="宋体" w:cs="宋体"/>
          <w:color w:val="000000" w:themeColor="text1"/>
          <w:highlight w:val="none"/>
          <w:lang w:val="en-US" w:eastAsia="zh-CN"/>
          <w14:textFill>
            <w14:solidFill>
              <w14:schemeClr w14:val="tx1"/>
            </w14:solidFill>
          </w14:textFill>
        </w:rPr>
        <w:t>。</w:t>
      </w:r>
    </w:p>
    <w:p w14:paraId="01FAAA8A">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3D95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28E3E4AA">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食品名称</w:t>
            </w:r>
          </w:p>
        </w:tc>
        <w:tc>
          <w:tcPr>
            <w:tcW w:w="7906" w:type="dxa"/>
            <w:shd w:val="clear" w:color="auto" w:fill="auto"/>
            <w:noWrap w:val="0"/>
            <w:vAlign w:val="center"/>
          </w:tcPr>
          <w:p w14:paraId="29CF7011">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执行标准</w:t>
            </w:r>
          </w:p>
        </w:tc>
      </w:tr>
      <w:tr w14:paraId="0811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60AFD0D3">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鸡蛋</w:t>
            </w:r>
          </w:p>
        </w:tc>
        <w:tc>
          <w:tcPr>
            <w:tcW w:w="7906" w:type="dxa"/>
            <w:shd w:val="clear" w:color="auto" w:fill="auto"/>
            <w:noWrap w:val="0"/>
            <w:vAlign w:val="center"/>
          </w:tcPr>
          <w:p w14:paraId="1D431F6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1、采购需求</w:t>
            </w:r>
          </w:p>
          <w:p w14:paraId="2E9047D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实行每日采购，供应商每日应按采购单位的货物请购清单提供相应数量的货物。</w:t>
            </w:r>
          </w:p>
          <w:p w14:paraId="03841D7D">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结算时按实际采购数量结算。</w:t>
            </w:r>
          </w:p>
          <w:p w14:paraId="2366EE66">
            <w:pPr>
              <w:pageBreakBefore w:val="0"/>
              <w:widowControl w:val="0"/>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▲2、质量要求</w:t>
            </w:r>
          </w:p>
          <w:p w14:paraId="7665A0DD">
            <w:pPr>
              <w:pageBreakBefore w:val="0"/>
              <w:widowControl w:val="0"/>
              <w:numPr>
                <w:ilvl w:val="0"/>
                <w:numId w:val="8"/>
              </w:numPr>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蛋壳清洁充整，灯光透视时，整个蛋呈桔黄色至橙红色，蛋黄不见或略见阴影。打开后蛋黄凸起，完整，有韧性，蛋白澄清、透明、稀稠分明，无异味。 </w:t>
            </w:r>
          </w:p>
          <w:p w14:paraId="4E231A45">
            <w:pPr>
              <w:pageBreakBefore w:val="0"/>
              <w:widowControl w:val="0"/>
              <w:numPr>
                <w:ilvl w:val="0"/>
                <w:numId w:val="8"/>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蛋壳内部应为纯白蛋，不能有斑点或污浊，卵白透明，卵黄膜不破裂，卵 黄卵白分明，不能有血管形成，不能有腐败等异臭味。 </w:t>
            </w:r>
          </w:p>
          <w:p w14:paraId="11245D06">
            <w:pPr>
              <w:pageBreakBefore w:val="0"/>
              <w:widowControl w:val="0"/>
              <w:numPr>
                <w:ilvl w:val="0"/>
                <w:numId w:val="8"/>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鸡蛋新鲜完整、不破损、不变质，保持鲜鸡蛋表面清洁，不沾附泥污等物；距离产蛋日期不超过五天</w:t>
            </w:r>
            <w:r>
              <w:rPr>
                <w:rFonts w:hint="eastAsia" w:ascii="宋体" w:hAnsi="宋体" w:cs="宋体"/>
                <w:b w:val="0"/>
                <w:bCs w:val="0"/>
                <w:color w:val="000000" w:themeColor="text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单枚质量≥60g。每次供应到学校的鸡蛋必须免费向校方提供每餐留样1份，并完善留样相关记录</w:t>
            </w:r>
            <w:r>
              <w:rPr>
                <w:rFonts w:hint="eastAsia" w:ascii="宋体" w:hAnsi="宋体" w:cs="宋体"/>
                <w:b w:val="0"/>
                <w:bCs w:val="0"/>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原则上执行固定价格（包配送）：鸡蛋0.85元每枚。</w:t>
            </w:r>
          </w:p>
          <w:p w14:paraId="5F6605E3">
            <w:pPr>
              <w:pageBreakBefore w:val="0"/>
              <w:widowControl w:val="0"/>
              <w:numPr>
                <w:ilvl w:val="0"/>
                <w:numId w:val="0"/>
              </w:numPr>
              <w:kinsoku/>
              <w:wordWrap/>
              <w:overflowPunct/>
              <w:topLinePunct w:val="0"/>
              <w:autoSpaceDE w:val="0"/>
              <w:autoSpaceDN w:val="0"/>
              <w:bidi w:val="0"/>
              <w:adjustRightInd/>
              <w:spacing w:line="500" w:lineRule="exact"/>
              <w:ind w:left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）将蛋握在手中摇动时，蛋无哑板声，内容物无流动感，无活动声。</w:t>
            </w:r>
          </w:p>
        </w:tc>
      </w:tr>
    </w:tbl>
    <w:p w14:paraId="0C79496B">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p w14:paraId="5D07B5B5">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271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127843C2">
            <w:pPr>
              <w:pStyle w:val="5"/>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（一）服务总体要求</w:t>
            </w:r>
          </w:p>
        </w:tc>
        <w:tc>
          <w:tcPr>
            <w:tcW w:w="8026" w:type="dxa"/>
          </w:tcPr>
          <w:p w14:paraId="6FD56CCE">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1、供货服务对象：提供课间餐学校，供餐人数约5000人；</w:t>
            </w:r>
          </w:p>
          <w:p w14:paraId="5C189DD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2、采购量：实际数量以采购单位根据实际需要为准，结算时按实际采购数量结算。中标供应商不得因实际供应量与中标数量不一致提出异议。</w:t>
            </w:r>
          </w:p>
          <w:p w14:paraId="466A3A33">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3、中标人不得将中标货物转包或分包给第三方，采购单位发现的有权单方终止合同。由此产生的一切经济损失由中标人自行承担。</w:t>
            </w:r>
          </w:p>
          <w:p w14:paraId="540EAA84">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6C91720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1CCA8A9">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6、中标人应保证所提供的产品必须是合格安全的产品，供应的货物因产品质量问题造成食品安全事故的，直接取消供应商的供货资格，由供应商承担全部经济赔偿责任及其他法律责任。</w:t>
            </w:r>
          </w:p>
          <w:p w14:paraId="2C902AFD">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7、中标人提供符合市场监管等部门的有效证明材料。如有效的营业执照、产品合格证、食品原材料采购供应渠道等。</w:t>
            </w:r>
          </w:p>
          <w:p w14:paraId="5A55ADDF">
            <w:pPr>
              <w:pageBreakBefore w:val="0"/>
              <w:widowControl w:val="0"/>
              <w:kinsoku/>
              <w:wordWrap/>
              <w:overflowPunct/>
              <w:topLinePunct w:val="0"/>
              <w:bidi w:val="0"/>
              <w:adjustRightInd/>
              <w:spacing w:line="500" w:lineRule="exact"/>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8、由于项目资金发生不可预见的调整，存在可能引发项目被迫中止的风险，鉴于此情况，所有因此而产生的风险、损失及后果，将由中标人一方独立承担。</w:t>
            </w:r>
          </w:p>
        </w:tc>
      </w:tr>
      <w:tr w14:paraId="1C61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17B50DEE">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（二）供应价格要求</w:t>
            </w:r>
          </w:p>
          <w:p w14:paraId="2BB357F9">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3EB6AC6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33B204E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2、供应商投标报价采用</w:t>
            </w:r>
            <w:r>
              <w:rPr>
                <w:rFonts w:hint="eastAsia" w:ascii="宋体" w:hAnsi="宋体" w:cs="宋体"/>
                <w:b/>
                <w:bCs/>
                <w:color w:val="000000" w:themeColor="text1"/>
                <w:szCs w:val="21"/>
                <w:highlight w:val="none"/>
                <w:lang w:val="en-US" w:eastAsia="zh-CN"/>
                <w14:textFill>
                  <w14:solidFill>
                    <w14:schemeClr w14:val="tx1"/>
                  </w14:solidFill>
                </w14:textFill>
              </w:rPr>
              <w:t>固定单价报价：鸡蛋0.85元每枚。供应商在投标文件及平台填写报价金额均按鸡蛋0.85元每枚报价</w:t>
            </w:r>
            <w:r>
              <w:rPr>
                <w:rFonts w:hint="eastAsia" w:ascii="宋体" w:hAnsi="宋体" w:eastAsia="宋体" w:cs="宋体"/>
                <w:b/>
                <w:bCs/>
                <w:color w:val="000000" w:themeColor="text1"/>
                <w:szCs w:val="21"/>
                <w:highlight w:val="none"/>
                <w:lang w:val="en-US" w:eastAsia="zh-CN"/>
                <w14:textFill>
                  <w14:solidFill>
                    <w14:schemeClr w14:val="tx1"/>
                  </w14:solidFill>
                </w14:textFill>
              </w:rPr>
              <w:t>，否则，作无效报价处理。</w:t>
            </w:r>
          </w:p>
          <w:p w14:paraId="50D20A0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3、结算时以学校实际采购量进行结算。</w:t>
            </w:r>
          </w:p>
        </w:tc>
      </w:tr>
      <w:tr w14:paraId="2F0F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17D5BEC">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（三）货款结算及付款方式</w:t>
            </w:r>
          </w:p>
        </w:tc>
        <w:tc>
          <w:tcPr>
            <w:tcW w:w="8026" w:type="dxa"/>
            <w:vAlign w:val="center"/>
          </w:tcPr>
          <w:p w14:paraId="3E05375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tc>
      </w:tr>
      <w:tr w14:paraId="06F2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1F01AC47">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（四）交货地点</w:t>
            </w:r>
          </w:p>
        </w:tc>
        <w:tc>
          <w:tcPr>
            <w:tcW w:w="8026" w:type="dxa"/>
            <w:vAlign w:val="center"/>
          </w:tcPr>
          <w:p w14:paraId="3F53C70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提供课间餐学校。</w:t>
            </w:r>
          </w:p>
        </w:tc>
      </w:tr>
      <w:tr w14:paraId="3BDA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83C6D3A">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（五）配送服务要求</w:t>
            </w:r>
          </w:p>
          <w:p w14:paraId="790BCA80">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58B1481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▲1、通过公开招标，打造“全程透明配送供应链”，围绕“质保、价惠、安全”的目标，把学校食堂服务管理工作建成“透明工程、安全工程、示范工程”。</w:t>
            </w:r>
          </w:p>
          <w:p w14:paraId="53501EC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（1）物资来源透明。所有采购物资均需在贵港有符合相关资质要求的固定种植或养殖基地、加工基地或批发代理。</w:t>
            </w:r>
          </w:p>
          <w:p w14:paraId="5C8E9C2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（2）配送车间透明。所有供应商必须建设固定配送车间，建立完备的冷藏、分割、包装、检测、留样、监控系统。</w:t>
            </w:r>
          </w:p>
          <w:p w14:paraId="19422F8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（3）配送过程透明。有统一标识专用厢式冷藏配送车辆、专用司机，采取点对点、固定路线、全程定位配送。</w:t>
            </w:r>
          </w:p>
          <w:p w14:paraId="312813F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▲2、对配送供应商供应能力要求</w:t>
            </w:r>
          </w:p>
          <w:p w14:paraId="7C0A8AB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（1）配送供应商中标后在贵港市范围内有能满足本项目服务所需的统一配送中心，配送中心至少包括食品仓库、检测室、冷库和其他办公用房等，同时拥有能满足配送要求的设施设备、检测仪器。</w:t>
            </w:r>
          </w:p>
          <w:p w14:paraId="4A2A88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（2）食品仓库达到食品安全存放要求，进出口区域、食品加工区域、食品储存区域等功能区必须安装监控设备。食品仓库必须全封闭无污染配有专门消毒通道和监管人员。</w:t>
            </w:r>
          </w:p>
          <w:p w14:paraId="716A747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可追溯体系和监管体系要求：配送供应商必须建设全链条溯源，能够对生产和销售的食品材料追溯种养殖源头，原材料从生产到加工每个环节实行实时监督。针对不同食材类型，收集并记录关键溯源信息。需记录生产厂家、生产日期、保质期等。实行商品质量责任制，有严格的质量管理、质量监督、质量保证体系，有稳定的进货渠道。销售商品在保质期内，商品质量、卫生检测合格，符合国家标准、行业标准。</w:t>
            </w:r>
          </w:p>
          <w:p w14:paraId="7B2A201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4）冷食餐类食材至少一周送两次。配备专用的食材配送车辆具有符合安全卫生标准且有统一标识（在车身醒目处张贴该公司标志：****公司配送专车），车辆定期维护保养，车厢保持清洁，具备必要的温度控制、保鲜设备（如冷链车用于冷藏冷冻食材配送），确保食材在运输过程中的质量安全。食材配送车辆须配固定司机，司机相关证照、健康证等报教育主管部门备案。食材配送车辆必须接入覃塘区监管平台。食品配送供应商根据食品质保时间选择合适的配送时间，不能配送临近保质期的食品。 </w:t>
            </w:r>
          </w:p>
          <w:p w14:paraId="21F8355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（5）供应商应针对本项目至少配备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名（含</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名）项目实施人员，项目实施人员包括但不限于：项目总负责人、配送负责人 、检测负责人、司机等，中标后未经采购单位书面同意不得擅自更换，否则视为违约。</w:t>
            </w:r>
          </w:p>
          <w:p w14:paraId="3EB876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3、中标人应当根据采购单位实际情况，按照与采购单位的约定，在规定的时间内将预定的货物保质保量送到指定地点。</w:t>
            </w:r>
          </w:p>
          <w:p w14:paraId="457FD23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0C78F40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5、中标人必须按照采购方通知的时间、数量、品种、品质要求及协定的价格准时送货，经验收合格后签字确认，不能以任何理由推托，一旦影响到采购方食堂的正常运转，中标人应承担相应的经济赔偿。</w:t>
            </w:r>
          </w:p>
          <w:p w14:paraId="5BD71FF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6、中标人不能满足供货要求时，应提前1个月通知采购方，采购方同意后方可中止合同。</w:t>
            </w:r>
          </w:p>
          <w:p w14:paraId="231B059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7、在采购单位签收之前，货物的所有权和风险属于中标人，货物的数量、质量、遗失、损坏由中标人负责。</w:t>
            </w:r>
          </w:p>
          <w:p w14:paraId="059EC68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8、中标人必须严格按照采购单位的指令配送货物的数量，不得随意增减，否则，采购单位有权拒收。</w:t>
            </w:r>
          </w:p>
          <w:p w14:paraId="13A539F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59BDFC6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266C357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11、中标人不能按核定的供货价交付的某些货物、不能提供与其承诺相符的服务或中标人存在违反招标文件和合同的行为，并且不予纠正的，将取消其中标资格。此项违约责任包括但不限于下列各项：</w:t>
            </w:r>
          </w:p>
          <w:p w14:paraId="6301FB7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⑴中标人在收到采购单位订货要求后，在承诺的供货时间内不能供货的。</w:t>
            </w:r>
          </w:p>
          <w:p w14:paraId="33A298D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⑵中标人未能提供承诺的服务的。</w:t>
            </w:r>
          </w:p>
          <w:p w14:paraId="0F5A83F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⑶中标货物在保质期出现损坏的，中标人应承诺替换服务，因替换货物产生的费用由中标人负责。</w:t>
            </w:r>
          </w:p>
          <w:p w14:paraId="0893458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⑷中标人的送货单必须详细注明货物的名称、品种、单价、数量，不得涂改。标记不清的，采购单位将拒绝签字。结算期未中标人还应提供送货单供采购单位结算。</w:t>
            </w:r>
          </w:p>
          <w:p w14:paraId="3AADA2D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3BF205F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⑹中标人不得泄露采购单位的秘密。泄密造成采购单位损失的，中标人将承担由此产生的一切损失和法律责任。</w:t>
            </w:r>
          </w:p>
          <w:p w14:paraId="554A15A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12、在合同有效期内，因自然灾害或不可抗力事件无法履行合同的行为不作为违约情形，双方均无责任。</w:t>
            </w:r>
          </w:p>
        </w:tc>
      </w:tr>
      <w:tr w14:paraId="60ED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6704C6FB">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（六）安全质量要求</w:t>
            </w:r>
          </w:p>
          <w:p w14:paraId="16667303">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7A2E27E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1、中标人应充分理解并认真遵循本招标文件的要求。所提供的货物必须满足招标文件要求，并可追溯，检验合格、无毒、无害、无辐射、无侵权，符合国家有关卫生、质量、包装和保质标准。</w:t>
            </w:r>
          </w:p>
          <w:p w14:paraId="30327C8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2、中标企业提供的鸡蛋符合《食品安全法》和《动物检疫法》要求。提供的产品是合同安全的产品，如产品不合格将要求中标企业无条件退货或换货。出现 1 次产品不合格情况的，由相关部门按规定处罚。合同期内出现 3 次以上产品不合格情况的，采购单位有权终止合同。</w:t>
            </w:r>
          </w:p>
          <w:p w14:paraId="18F313F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依据产品质量监督检验所提供的质量标准，供应商提供的产品必须是经过质量监督管理部门检验并取得合格证明的产品，每批次货物提供时应交存货物质量合格证明、产品质量检测合格报告或检疫报告复印件。</w:t>
            </w:r>
          </w:p>
          <w:p w14:paraId="3CCABC7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人应严格遵守《食品安全法》和《动物检疫法》等相关规定，所提供的产品是合格安全的产品，一经发现供应以下食品，采购方除全部退货外，将取消中标人的供货资格，中标人并承担由此造成的经济责任和法律责任。</w:t>
            </w:r>
          </w:p>
          <w:p w14:paraId="670FD0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(1)腐败变质、油脂酸败、霉变、生虫、污秽不洁、混有异物或者其他感官性状异常，对人体健康有害的；</w:t>
            </w:r>
          </w:p>
          <w:p w14:paraId="1F0D54C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(2)含有毒、有害物质或者被有害物质污染，对人体健康有害的；</w:t>
            </w:r>
          </w:p>
          <w:p w14:paraId="2962466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(3)含有致病性寄生虫、微生物或者微生物含量超过国家限定标准的；</w:t>
            </w:r>
          </w:p>
          <w:p w14:paraId="247C6BD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(4)掺假、掺杂、伪造，影响营养、卫生的；</w:t>
            </w:r>
          </w:p>
          <w:p w14:paraId="7C86DA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(5)用非食品原料加工的，加入非食品用化学物质或者将非食品当作食品的；</w:t>
            </w:r>
          </w:p>
          <w:p w14:paraId="1A9CBE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(6)超过保质期限的。</w:t>
            </w:r>
          </w:p>
          <w:p w14:paraId="7174800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中标人在签订合同后一个月内必须到相关的保险公司进行投保，投保险种为食品安全责任保险，否则采购单位有权终止合同</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3594E6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6、安全监管要求：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食品食材配送要求配送供应商及学校双方都必须进行留样。严格执行食品留样制度及留样食品盛放容器要求、放置条件要求，冷食餐食品常温留样，留样重量均要求每样1份及以上，并做好留样食品名称、留样数量、留样时间、留样人员等台帐记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根据《国务院食品安全办等6部门关于进一步加强学校校园及周边食品安全工作的意见》(食安办〔2016〕12号)文件规定，配送供应商要与教育局、各学校签订食品安全责任书并且购买食品安全责任险。</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因供应商的食材质量问题，导致学校发生食品安全事故，因此造成的损失和责任由供应商全部承担；造成重大食品安全事故的，采购方可以单方解除合同，供应商要赔偿因此造成的全部损失,并依法承担有关责任。</w:t>
            </w:r>
          </w:p>
          <w:p w14:paraId="1132F08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人员健康要求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直接接触食品食材的工作人员必须持有有效的健康证明，定期进行健康检查，且人数配备合理，能够满足食材采购、加工、仓储、配送等各环节的工作需求。配送人员上岗前应当对自身的身体状况进行检查并做好记录，患有发热、腹泻、咽部炎症等卫生行政部门规定的有碍食品安全疾病的配送人员应立即暂停配送工作，待查明原因并在疾病治愈后方可重新上岗。</w:t>
            </w:r>
          </w:p>
          <w:p w14:paraId="6B8604A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应急处置能力要求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制定完善的食品安全突发事件应急处置预案，明确在发生食品安全事故、自然灾害、交通拥堵等紧急情况时的应对措施与操作流程，具备应急保障能力，如储备应急物资等。</w:t>
            </w:r>
          </w:p>
        </w:tc>
      </w:tr>
      <w:tr w14:paraId="6140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D224ED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（七）物料的验收</w:t>
            </w:r>
          </w:p>
          <w:p w14:paraId="0E07B598">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vAlign w:val="center"/>
          </w:tcPr>
          <w:p w14:paraId="668A89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1、凡是《食品安全法》禁止经营的食品一律不得采购和使用，严禁配送“三无"食品、有毒、有害、过期、变质、假冒伪劣等不合格食品。禁止提供冷荦熟食制品。</w:t>
            </w:r>
          </w:p>
          <w:p w14:paraId="44622D0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物料的验收工作由采购方和供应商共同进行。供应商提供的产品须经过食堂验收人员的感官检验、外观检验和试用检验，若产品外观、包装、形式不符合要求、感官检验不能达到食品卫生要求，当即拒收;供应商不能满足食品的质、量及售后服务要求时，采购方有权进行处罚或终止合同。</w:t>
            </w:r>
          </w:p>
          <w:p w14:paraId="23EF820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0CAC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67D66072">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（八）合同签订期、合同履行期限</w:t>
            </w:r>
          </w:p>
        </w:tc>
        <w:tc>
          <w:tcPr>
            <w:tcW w:w="8026" w:type="dxa"/>
            <w:vAlign w:val="center"/>
          </w:tcPr>
          <w:p w14:paraId="3DF62685">
            <w:pPr>
              <w:pageBreakBefore w:val="0"/>
              <w:widowControl w:val="0"/>
              <w:kinsoku/>
              <w:wordWrap/>
              <w:overflowPunct/>
              <w:topLinePunct w:val="0"/>
              <w:bidi w:val="0"/>
              <w:adjustRightInd/>
              <w:spacing w:line="50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合同签订期：自中标通知书发出之日起 20个自然日内。</w:t>
            </w:r>
          </w:p>
          <w:p w14:paraId="6B4E9C8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合同履行期限：从合同签订之日起至2027年8月31日。</w:t>
            </w:r>
          </w:p>
        </w:tc>
      </w:tr>
      <w:tr w14:paraId="71D9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2BAF8B00">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（九）考察、监督办法与退出机制</w:t>
            </w:r>
          </w:p>
        </w:tc>
        <w:tc>
          <w:tcPr>
            <w:tcW w:w="8026" w:type="dxa"/>
          </w:tcPr>
          <w:p w14:paraId="71E484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190A9CF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732F3B3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0FC66DD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11750CF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2B38042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2A16554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57FB3F8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286EF0F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2A308C9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2D33072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7E4CACA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2689C5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02F82EA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tc>
      </w:tr>
      <w:tr w14:paraId="1B89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3F4A28F">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其他要求及说明</w:t>
            </w:r>
          </w:p>
        </w:tc>
        <w:tc>
          <w:tcPr>
            <w:tcW w:w="8026" w:type="dxa"/>
          </w:tcPr>
          <w:p w14:paraId="61FB99A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1、本中心自评审结束之日起2个工作日内将评审报告送交采购人。</w:t>
            </w:r>
          </w:p>
          <w:p w14:paraId="4AA232A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2、采购人收到代理机构提交的评审报告后，2个工作日内确定中标供应商。</w:t>
            </w:r>
          </w:p>
          <w:p w14:paraId="520C52F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3、合同签订期：自中标通知书发出之日起20个日历天内。</w:t>
            </w:r>
          </w:p>
          <w:p w14:paraId="33861A9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4、采购人和中标供应商签订合同之日起2个工作日内将政府采购合同在http://www.gxzfcg.gov.cn（广西壮族自治区政府采购网）、http://zfcg.czj.gxgg.gov.cn/（贵港市政府采购网）上公告。</w:t>
            </w:r>
          </w:p>
          <w:p w14:paraId="306F467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5、解释权：本采购文件的解释权属于采购代理机构。</w:t>
            </w:r>
          </w:p>
        </w:tc>
      </w:tr>
    </w:tbl>
    <w:p w14:paraId="4CDBFA6C">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57FB5C01">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282DBB37">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309BAFB1">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1BA4E9C3">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0E3387D4">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p>
    <w:p w14:paraId="34E97BA2">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5分标采购需求</w:t>
      </w:r>
    </w:p>
    <w:p w14:paraId="60B3C0F0">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一、服务要求</w:t>
      </w:r>
    </w:p>
    <w:p w14:paraId="3F612A4E">
      <w:pPr>
        <w:pageBreakBefore w:val="0"/>
        <w:widowControl w:val="0"/>
        <w:kinsoku/>
        <w:wordWrap/>
        <w:overflowPunct/>
        <w:topLinePunct w:val="0"/>
        <w:bidi w:val="0"/>
        <w:adjustRightInd/>
        <w:spacing w:line="500" w:lineRule="exact"/>
        <w:ind w:firstLine="42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（一）采购内容（包括但不限于以下品种）：</w:t>
      </w:r>
      <w:r>
        <w:rPr>
          <w:rFonts w:hint="eastAsia" w:ascii="宋体" w:hAnsi="宋体" w:cs="宋体"/>
          <w:color w:val="000000" w:themeColor="text1"/>
          <w:highlight w:val="none"/>
          <w:lang w:val="en-US" w:eastAsia="zh-CN"/>
          <w14:textFill>
            <w14:solidFill>
              <w14:schemeClr w14:val="tx1"/>
            </w14:solidFill>
          </w14:textFill>
        </w:rPr>
        <w:t>面包</w:t>
      </w:r>
      <w:r>
        <w:rPr>
          <w:rFonts w:hint="eastAsia" w:ascii="宋体" w:hAnsi="宋体" w:eastAsia="宋体" w:cs="宋体"/>
          <w:color w:val="000000" w:themeColor="text1"/>
          <w:highlight w:val="none"/>
          <w:lang w:val="en-US" w:eastAsia="zh-CN"/>
          <w14:textFill>
            <w14:solidFill>
              <w14:schemeClr w14:val="tx1"/>
            </w14:solidFill>
          </w14:textFill>
        </w:rPr>
        <w:t>。</w:t>
      </w:r>
    </w:p>
    <w:p w14:paraId="782CDEEF">
      <w:pPr>
        <w:pageBreakBefore w:val="0"/>
        <w:widowControl w:val="0"/>
        <w:kinsoku/>
        <w:wordWrap/>
        <w:overflowPunct/>
        <w:topLinePunct w:val="0"/>
        <w:bidi w:val="0"/>
        <w:adjustRightInd/>
        <w:spacing w:line="5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（二）执行标准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7906"/>
      </w:tblGrid>
      <w:tr w14:paraId="406F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90255CB">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食品名称</w:t>
            </w:r>
          </w:p>
        </w:tc>
        <w:tc>
          <w:tcPr>
            <w:tcW w:w="7906" w:type="dxa"/>
            <w:shd w:val="clear" w:color="auto" w:fill="auto"/>
            <w:noWrap w:val="0"/>
            <w:vAlign w:val="center"/>
          </w:tcPr>
          <w:p w14:paraId="3ABA819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执行标准</w:t>
            </w:r>
          </w:p>
        </w:tc>
      </w:tr>
      <w:tr w14:paraId="5E90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shd w:val="clear" w:color="auto" w:fill="auto"/>
            <w:noWrap w:val="0"/>
            <w:vAlign w:val="center"/>
          </w:tcPr>
          <w:p w14:paraId="0E6A313C">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面包</w:t>
            </w:r>
          </w:p>
        </w:tc>
        <w:tc>
          <w:tcPr>
            <w:tcW w:w="7906" w:type="dxa"/>
            <w:shd w:val="clear" w:color="auto" w:fill="auto"/>
            <w:noWrap w:val="0"/>
            <w:vAlign w:val="center"/>
          </w:tcPr>
          <w:p w14:paraId="5DA7EC61">
            <w:pPr>
              <w:pageBreakBefore w:val="0"/>
              <w:widowControl w:val="0"/>
              <w:numPr>
                <w:ilvl w:val="0"/>
                <w:numId w:val="0"/>
              </w:numPr>
              <w:kinsoku/>
              <w:wordWrap/>
              <w:overflowPunct/>
              <w:topLinePunct w:val="0"/>
              <w:autoSpaceDE w:val="0"/>
              <w:autoSpaceDN w:val="0"/>
              <w:bidi w:val="0"/>
              <w:adjustRightInd/>
              <w:spacing w:line="500" w:lineRule="exact"/>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采购需求</w:t>
            </w:r>
          </w:p>
          <w:p w14:paraId="14D2EC88">
            <w:pPr>
              <w:pageBreakBefore w:val="0"/>
              <w:widowControl w:val="0"/>
              <w:numPr>
                <w:ilvl w:val="0"/>
                <w:numId w:val="0"/>
              </w:numPr>
              <w:kinsoku/>
              <w:wordWrap/>
              <w:overflowPunct/>
              <w:topLinePunct w:val="0"/>
              <w:autoSpaceDE w:val="0"/>
              <w:autoSpaceDN w:val="0"/>
              <w:bidi w:val="0"/>
              <w:adjustRightInd/>
              <w:spacing w:line="500" w:lineRule="exact"/>
              <w:ind w:left="105" w:leftChars="0" w:firstLine="0" w:firstLineChars="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实行每日采购，供应商每日应按采购单位的货物请购清单提供相应数量的货物。</w:t>
            </w:r>
          </w:p>
          <w:p w14:paraId="1B65A30F">
            <w:pPr>
              <w:pageBreakBefore w:val="0"/>
              <w:widowControl w:val="0"/>
              <w:numPr>
                <w:ilvl w:val="0"/>
                <w:numId w:val="0"/>
              </w:numPr>
              <w:kinsoku/>
              <w:wordWrap/>
              <w:overflowPunct/>
              <w:topLinePunct w:val="0"/>
              <w:autoSpaceDE w:val="0"/>
              <w:autoSpaceDN w:val="0"/>
              <w:bidi w:val="0"/>
              <w:adjustRightInd/>
              <w:spacing w:line="500" w:lineRule="exact"/>
              <w:ind w:left="105" w:leftChars="0" w:firstLine="0" w:firstLineChars="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结算时按实际采购数量结算。</w:t>
            </w:r>
          </w:p>
          <w:p w14:paraId="6A889DEB">
            <w:pPr>
              <w:pageBreakBefore w:val="0"/>
              <w:widowControl w:val="0"/>
              <w:numPr>
                <w:ilvl w:val="0"/>
                <w:numId w:val="0"/>
              </w:numPr>
              <w:kinsoku/>
              <w:wordWrap/>
              <w:overflowPunct/>
              <w:topLinePunct w:val="0"/>
              <w:autoSpaceDE w:val="0"/>
              <w:autoSpaceDN w:val="0"/>
              <w:bidi w:val="0"/>
              <w:adjustRightInd/>
              <w:spacing w:line="500" w:lineRule="exact"/>
              <w:jc w:val="both"/>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▲2、质量要求</w:t>
            </w:r>
          </w:p>
          <w:p w14:paraId="7D150C2C">
            <w:pPr>
              <w:pageBreakBefore w:val="0"/>
              <w:widowControl w:val="0"/>
              <w:numPr>
                <w:ilvl w:val="0"/>
                <w:numId w:val="0"/>
              </w:numPr>
              <w:kinsoku/>
              <w:wordWrap/>
              <w:overflowPunct/>
              <w:topLinePunct w:val="0"/>
              <w:autoSpaceDE w:val="0"/>
              <w:autoSpaceDN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保证生产日期新鲜且符合食品安全国家标准和《食品安全法》要求，具有生产许可证编号或具有“SC”食品生产许可认证。</w:t>
            </w:r>
          </w:p>
          <w:p w14:paraId="4A2D857E">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（2）食品</w:t>
            </w:r>
            <w:r>
              <w:rPr>
                <w:rFonts w:hint="eastAsia" w:ascii="宋体" w:hAnsi="宋体" w:eastAsia="宋体" w:cs="宋体"/>
                <w:color w:val="000000" w:themeColor="text1"/>
                <w:szCs w:val="21"/>
                <w:highlight w:val="none"/>
                <w:lang w:val="en-US" w:eastAsia="zh-CN"/>
                <w14:textFill>
                  <w14:solidFill>
                    <w14:schemeClr w14:val="tx1"/>
                  </w14:solidFill>
                </w14:textFill>
              </w:rPr>
              <w:t>要求：</w:t>
            </w:r>
            <w:r>
              <w:rPr>
                <w:rFonts w:hint="eastAsia" w:ascii="宋体" w:hAnsi="宋体" w:eastAsia="宋体" w:cs="宋体"/>
                <w:color w:val="000000" w:themeColor="text1"/>
                <w:szCs w:val="21"/>
                <w:highlight w:val="none"/>
                <w14:textFill>
                  <w14:solidFill>
                    <w14:schemeClr w14:val="tx1"/>
                  </w14:solidFill>
                </w14:textFill>
              </w:rPr>
              <w:t xml:space="preserve"> </w:t>
            </w:r>
          </w:p>
          <w:p w14:paraId="344A2946">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①使用符合国家标准的食品级原料（如面粉、糖、油脂等），禁止使用过期或变质原料。</w:t>
            </w:r>
          </w:p>
          <w:p w14:paraId="1B96A258">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②新鲜糕点无食品添加剂（如防腐剂、色素）使用。</w:t>
            </w:r>
          </w:p>
          <w:p w14:paraId="21A03FA8">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③感官要求：外观形状规整、色泽均匀，无焦糊、开裂或变形。口感松软/酥脆适中，无生粉感、异味或异物。气味具有产品特有香气，无酸败、霉变等不良气味。</w:t>
            </w:r>
          </w:p>
          <w:p w14:paraId="3E978064">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4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④</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理化指标：水分含量（如面包≤45%，糕点根据类型定）；  酸价（≤5mg/g）、过氧化值（≤0.25g/100g）符合《GB 7099-2015 糕点、面包卫生标准》。</w:t>
            </w:r>
          </w:p>
          <w:p w14:paraId="6F0E1992">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5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⑤</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工艺要求：原辅料采购（有资质的大品牌），→原辅料验收（必须有合格证，检验报告，营业执照三证齐全）→原辅料入库→原辅料配料（食品添加剂的管控，别是添加剂的检查）→面团搅拌→面团松驰→面包成形→面包醒发→面包烘烤→面包冷却→面包包装→成品入库→成品检验→成品出库。</w:t>
            </w:r>
          </w:p>
          <w:p w14:paraId="6BB99E73">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6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⑥</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供应商需提供近期（3个月内）的烘焙产品质检报告。</w:t>
            </w:r>
          </w:p>
          <w:p w14:paraId="2D05AD5E">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7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⑦</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微生物限量 ：菌落总数、大肠菌群、霉菌计数、致病菌（沙门氏菌、金黄色葡萄球菌等）需符合GB7099要求。</w:t>
            </w:r>
          </w:p>
          <w:p w14:paraId="424C755C">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8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⑧</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包装与标签 ：包装材料需食品级，密封性好，防潮防污染；标签标注生产日期、保质期、配料表、营养成分表、SC认证等，符合《GB 7718-2011 预包装食品标签通则》。</w:t>
            </w:r>
            <w:r>
              <w:rPr>
                <w:rFonts w:hint="eastAsia" w:ascii="宋体" w:hAnsi="宋体" w:eastAsia="宋体" w:cs="宋体"/>
                <w:b/>
                <w:bCs/>
                <w:color w:val="000000" w:themeColor="text1"/>
                <w:szCs w:val="21"/>
                <w:highlight w:val="none"/>
                <w:lang w:val="en-US" w:eastAsia="zh-CN"/>
                <w14:textFill>
                  <w14:solidFill>
                    <w14:schemeClr w14:val="tx1"/>
                  </w14:solidFill>
                </w14:textFill>
              </w:rPr>
              <w:t>原则上执行固定价格（包配送）：面包（糕点）2.05元每个(≥75g)。</w:t>
            </w:r>
          </w:p>
          <w:p w14:paraId="499A4654">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Cs w:val="21"/>
                <w:highlight w:val="none"/>
                <w:lang w:val="en-US" w:eastAsia="zh-CN"/>
                <w14:textFill>
                  <w14:solidFill>
                    <w14:schemeClr w14:val="tx1"/>
                  </w14:solidFill>
                </w14:textFill>
              </w:rPr>
              <w:instrText xml:space="preserve"> = 9 \* GB3 \* MERGEFORMAT </w:instrTex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Cs w:val="21"/>
                <w:highlight w:val="none"/>
                <w:lang w:val="en-US" w:eastAsia="zh-CN"/>
                <w14:textFill>
                  <w14:solidFill>
                    <w14:schemeClr w14:val="tx1"/>
                  </w14:solidFill>
                </w14:textFill>
              </w:rPr>
              <w:t>⑨</w:t>
            </w:r>
            <w:r>
              <w:rPr>
                <w:rFonts w:hint="eastAsia" w:ascii="宋体" w:hAnsi="宋体" w:eastAsia="宋体" w:cs="宋体"/>
                <w:color w:val="000000" w:themeColor="text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Cs w:val="21"/>
                <w:highlight w:val="none"/>
                <w:lang w:val="en-US" w:eastAsia="zh-CN"/>
                <w14:textFill>
                  <w14:solidFill>
                    <w14:schemeClr w14:val="tx1"/>
                  </w14:solidFill>
                </w14:textFill>
              </w:rPr>
              <w:t>保质期与储存： 明确保质期（如常温下≤7天，冷藏延长需说明）；运输和储存条件（如避光、阴凉干燥，温度≤25℃）</w:t>
            </w:r>
          </w:p>
          <w:p w14:paraId="735CB667">
            <w:pPr>
              <w:pageBreakBefore w:val="0"/>
              <w:widowControl w:val="0"/>
              <w:numPr>
                <w:ilvl w:val="0"/>
                <w:numId w:val="0"/>
              </w:numPr>
              <w:kinsoku/>
              <w:wordWrap/>
              <w:overflowPunct/>
              <w:topLinePunct w:val="0"/>
              <w:autoSpaceDE w:val="0"/>
              <w:autoSpaceDN w:val="0"/>
              <w:bidi w:val="0"/>
              <w:adjustRightInd/>
              <w:spacing w:line="500" w:lineRule="exact"/>
              <w:ind w:left="0" w:leftChars="0" w:firstLine="420" w:firstLineChars="200"/>
              <w:jc w:val="both"/>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（3）保质期：达到国家规定要求，供货时的剩余保存期时间不得少于保质期的四分之三。</w:t>
            </w:r>
          </w:p>
        </w:tc>
      </w:tr>
    </w:tbl>
    <w:p w14:paraId="003E8890">
      <w:pPr>
        <w:pageBreakBefore w:val="0"/>
        <w:widowControl w:val="0"/>
        <w:kinsoku/>
        <w:wordWrap/>
        <w:overflowPunct/>
        <w:topLinePunct w:val="0"/>
        <w:bidi w:val="0"/>
        <w:adjustRightInd/>
        <w:spacing w:afterAutospacing="0" w:line="50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p>
    <w:p w14:paraId="59F5FFBA">
      <w:pPr>
        <w:pStyle w:val="3"/>
        <w:pageBreakBefore w:val="0"/>
        <w:widowControl w:val="0"/>
        <w:kinsoku/>
        <w:wordWrap/>
        <w:overflowPunct/>
        <w:topLinePunct w:val="0"/>
        <w:bidi w:val="0"/>
        <w:adjustRightInd/>
        <w:spacing w:before="0" w:beforeLines="0" w:beforeAutospacing="0" w:after="0" w:afterLines="0" w:afterAutospacing="0" w:line="500" w:lineRule="exact"/>
        <w:textAlignment w:val="auto"/>
        <w:outlineLvl w:val="1"/>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olor w:val="000000" w:themeColor="text1"/>
          <w:sz w:val="32"/>
          <w:szCs w:val="40"/>
          <w:highlight w:val="none"/>
          <w:lang w:val="en-US" w:eastAsia="zh-CN"/>
          <w14:textFill>
            <w14:solidFill>
              <w14:schemeClr w14:val="tx1"/>
            </w14:solidFill>
          </w14:textFill>
        </w:rPr>
        <w:t>二、商务条款</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8026"/>
      </w:tblGrid>
      <w:tr w14:paraId="417B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trPr>
        <w:tc>
          <w:tcPr>
            <w:tcW w:w="1544" w:type="dxa"/>
            <w:vAlign w:val="center"/>
          </w:tcPr>
          <w:p w14:paraId="251E5978">
            <w:pPr>
              <w:pStyle w:val="5"/>
              <w:pageBreakBefore w:val="0"/>
              <w:widowControl w:val="0"/>
              <w:kinsoku/>
              <w:wordWrap/>
              <w:overflowPunct/>
              <w:topLinePunct w:val="0"/>
              <w:bidi w:val="0"/>
              <w:adjustRightInd/>
              <w:spacing w:beforeAutospacing="0"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（一）服务总体要求</w:t>
            </w:r>
          </w:p>
        </w:tc>
        <w:tc>
          <w:tcPr>
            <w:tcW w:w="8026" w:type="dxa"/>
          </w:tcPr>
          <w:p w14:paraId="4BEC3306">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1、供货服务对象：提供课间餐学校，供餐人数约5000人；</w:t>
            </w:r>
          </w:p>
          <w:p w14:paraId="1CB23D72">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2、采购量：实际数量以采购单位根据实际需要为准，结算时按实际采购数量结算。中标供应商不得因实际供应量与中标数量不一致提出异议。</w:t>
            </w:r>
          </w:p>
          <w:p w14:paraId="085E29C3">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3、中标人不得将中标货物转包或分包给第三方，采购单位发现的有权单方终止合同。由此产生的一切经济损失由中标人自行承担。</w:t>
            </w:r>
          </w:p>
          <w:p w14:paraId="19CAEE1C">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72EA2BF5">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01CF5E78">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6、中标人应保证所提供的产品必须是合格安全的产品，供应的货物因产品质量问题造成食品安全事故的，直接取消供应商的供货资格，由供应商承担全部经济赔偿责任及其他法律责任。</w:t>
            </w:r>
          </w:p>
          <w:p w14:paraId="093247E0">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7、中标人提供符合市场监管等部门的有效证明材料。如有效的营业执照、产品合格证、食品原材料采购供应渠道等。</w:t>
            </w:r>
          </w:p>
          <w:p w14:paraId="5AEE48DF">
            <w:pPr>
              <w:pageBreakBefore w:val="0"/>
              <w:widowControl w:val="0"/>
              <w:kinsoku/>
              <w:wordWrap/>
              <w:overflowPunct/>
              <w:topLinePunct w:val="0"/>
              <w:bidi w:val="0"/>
              <w:adjustRightInd/>
              <w:spacing w:line="500" w:lineRule="exact"/>
              <w:jc w:val="both"/>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8、中标人配送的食品应严格遵循健康原则，确保所有产品避免“三高”：即高油脂、高盐分、高糖分的成分添加；不得使用深加工食品，以提供更为健康、均衡的饮食选择。</w:t>
            </w:r>
          </w:p>
          <w:p w14:paraId="239105B3">
            <w:pPr>
              <w:pageBreakBefore w:val="0"/>
              <w:widowControl w:val="0"/>
              <w:kinsoku/>
              <w:wordWrap/>
              <w:overflowPunct/>
              <w:topLinePunct w:val="0"/>
              <w:bidi w:val="0"/>
              <w:adjustRightInd/>
              <w:spacing w:line="500" w:lineRule="exact"/>
              <w:jc w:val="both"/>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9、由于项目资金发生不可预见的调整，存在可能引发项目被迫中止的风险，鉴于此情况，所有因此而产生的风险、损失及后果，将由中标人一方独立承担。</w:t>
            </w:r>
          </w:p>
        </w:tc>
      </w:tr>
      <w:tr w14:paraId="0A0C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C53A2EE">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（二）供应价格要求</w:t>
            </w:r>
          </w:p>
          <w:p w14:paraId="54C8BD01">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7527E24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投标报价是履行合同的最终价格，必须包含满足本次投标全部采购需求所应提供的服务，以及伴随的货物的价格；包含投标服务、货物成本、运输（含保险）装卸、搬运、检验、保险、利润、税费、质保期售后服务、雇员费、合同实施过程中的应预见和或不可预见等费用总和。所产生的费用由中标人负责。</w:t>
            </w:r>
          </w:p>
          <w:p w14:paraId="49F138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2、供应商投标报价采用固定单价报价：</w:t>
            </w:r>
            <w:r>
              <w:rPr>
                <w:rFonts w:hint="eastAsia" w:ascii="宋体" w:hAnsi="宋体" w:cs="宋体"/>
                <w:b/>
                <w:bCs/>
                <w:color w:val="000000" w:themeColor="text1"/>
                <w:szCs w:val="21"/>
                <w:highlight w:val="none"/>
                <w:lang w:val="en-US" w:eastAsia="zh-CN"/>
                <w14:textFill>
                  <w14:solidFill>
                    <w14:schemeClr w14:val="tx1"/>
                  </w14:solidFill>
                </w14:textFill>
              </w:rPr>
              <w:t>面包（糕点）2.05元每个</w:t>
            </w:r>
            <w:r>
              <w:rPr>
                <w:rFonts w:hint="eastAsia" w:ascii="宋体" w:hAnsi="宋体" w:eastAsia="宋体" w:cs="宋体"/>
                <w:b/>
                <w:bCs/>
                <w:color w:val="000000" w:themeColor="text1"/>
                <w:szCs w:val="21"/>
                <w:highlight w:val="none"/>
                <w:lang w:val="en-US" w:eastAsia="zh-CN"/>
                <w14:textFill>
                  <w14:solidFill>
                    <w14:schemeClr w14:val="tx1"/>
                  </w14:solidFill>
                </w14:textFill>
              </w:rPr>
              <w:t>。供应商在投标文件及平台填写报价金额均按面包（糕点）2.05元每个报价，否则，作无效报价处理，否则，作无效报价处理。</w:t>
            </w:r>
          </w:p>
          <w:p w14:paraId="38A0D4D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3、结算时以学校实际采购量进行结算。</w:t>
            </w:r>
          </w:p>
        </w:tc>
      </w:tr>
      <w:tr w14:paraId="187E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0269294C">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（三）货款结算及付款方式</w:t>
            </w:r>
          </w:p>
        </w:tc>
        <w:tc>
          <w:tcPr>
            <w:tcW w:w="8026" w:type="dxa"/>
            <w:vAlign w:val="center"/>
          </w:tcPr>
          <w:p w14:paraId="310C031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tc>
      </w:tr>
      <w:tr w14:paraId="7D26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4" w:type="dxa"/>
            <w:vAlign w:val="center"/>
          </w:tcPr>
          <w:p w14:paraId="44BD8E0B">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（四）交货地点</w:t>
            </w:r>
          </w:p>
        </w:tc>
        <w:tc>
          <w:tcPr>
            <w:tcW w:w="8026" w:type="dxa"/>
            <w:vAlign w:val="center"/>
          </w:tcPr>
          <w:p w14:paraId="50AC192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提供课间餐学校。</w:t>
            </w:r>
          </w:p>
        </w:tc>
      </w:tr>
      <w:tr w14:paraId="1D2B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51566EEC">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（五）配送服务要求</w:t>
            </w:r>
          </w:p>
          <w:p w14:paraId="6D7A1CD2">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42448D9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▲1、通过公开招标，打造“全程透明配送供应链”，围绕“质保、价惠、安全”的目标，把学校食堂服务管理工作建成“透明工程、安全工程、示范工程”。</w:t>
            </w:r>
          </w:p>
          <w:p w14:paraId="0CD918B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（1）物资来源透明。所有采购物资均需在贵港有符合相关资质要求的固定种植或养殖基地、加工基地或批发代理。</w:t>
            </w:r>
          </w:p>
          <w:p w14:paraId="37B4E03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（2）配送车间透明。所有供应商必须建设固定配送车间，建立完备的冷藏、分割、包装、检测、留样、监控系统。</w:t>
            </w:r>
          </w:p>
          <w:p w14:paraId="7DCB08B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（3）配送过程透明。有统一标识专用厢式冷藏配送车辆、专用司机，采取点对点、固定路线、全程定位配送。</w:t>
            </w:r>
          </w:p>
          <w:p w14:paraId="5C34A33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▲2、对配送供应商供应能力要求</w:t>
            </w:r>
          </w:p>
          <w:p w14:paraId="1ABA715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（1）配送供应商中标后在贵港市范围内有能满足本项目服务所需的统一配送中心，配送中心至少包括食品仓库、检测室、冷库和其他办公用房等，同时拥有能满足配送要求的设施设备、检测仪器。</w:t>
            </w:r>
          </w:p>
          <w:p w14:paraId="0A4BC37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（2）食品仓库达到食品安全存放要求，进出口区域、食品加工区域、食品储存区域等功能区必须安装监控设备。食品仓库必须全封闭无污染配有专门消毒通道和监管人员。</w:t>
            </w:r>
          </w:p>
          <w:p w14:paraId="16B07C3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可追溯体系和监管体系要求：配送供应商必须建设全链条溯源，能够对生产和销售的食品材料追溯种养殖源头，原材料从生产到加工每个环节实行实时监督。针对不同食材类型，收集并记录关键溯源信息。预包装食品需记录生产厂家、生产日期、保质期、配料表、生产许可证编号等。实行商品质量责任制，有严格的质量管理、质量监督、质量保证体系，有稳定的进货渠道。销售商品在保质期内，商品质量、卫生检测合格，符合国家标准、行业标准。</w:t>
            </w:r>
          </w:p>
          <w:p w14:paraId="16C5BFA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4）冷食餐类食材至少一周送两次。配备专用的食材配送车辆具有符合安全卫生标准且有统一标识（在车身醒目处张贴该公司标志：****公司配送专车），车辆定期维护保养，车厢保持清洁，具备必要的温度控制、保鲜设备（如冷链车用于冷藏冷冻食材配送），确保食材在运输过程中的质量安全。食材配送车辆须配固定司机，司机相关证照、健康证等报教育主管部门备案。食材配送车辆必须接入覃塘区监管平台。食品配送供应商根据食品质保时间选择合适的配送时间，不能配送临近保质期的食品。 </w:t>
            </w:r>
          </w:p>
          <w:p w14:paraId="45F2F6F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（5）供应商应针对本项目至少配备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名（含</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名）项目实施人员，项目实施人员包括但不限于：项目总负责人、配送负责人 、检测负责人、司机等，中标后未经采购单位书面同意不得擅自更换，否则视为违约。</w:t>
            </w:r>
          </w:p>
          <w:p w14:paraId="6409DED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3、中标人应当根据采购单位实际情况，按照与采购单位的约定，在规定的时间内将预定的货物保质保量送到指定地点。</w:t>
            </w:r>
          </w:p>
          <w:p w14:paraId="63872E1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一般供货要求：采购方根据实际需要，列出一份第二天需要补充采购的货物请购清单，在收到采购方发出供货通知后，供方最迟在次日上午9：00前提供当次现场供货。紧急供货要求：在收到采购方发出紧急供货通知后，供方最迟2小时内完成当次现场供货。</w:t>
            </w:r>
          </w:p>
          <w:p w14:paraId="384BF2D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5、中标人必须按照采购方通知的时间、数量、品种、品质要求及协定的价格准时送货，经验收合格后签字确认，不能以任何理由推托，一旦影响到采购方食堂的正常运转，中标人应承担相应的经济赔偿。</w:t>
            </w:r>
          </w:p>
          <w:p w14:paraId="29D200A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6、中标人不能满足供货要求时，应提前1个月通知采购方，采购方同意后方可中止合同。</w:t>
            </w:r>
          </w:p>
          <w:p w14:paraId="25EF59A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7、在采购单位签收之前，货物的所有权和风险属于中标人，货物的数量、质量、遗失、损坏由中标人负责。</w:t>
            </w:r>
          </w:p>
          <w:p w14:paraId="54C6331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8、中标人必须严格按照采购单位的指令配送货物的数量，不得随意增减，否则，采购单位有权拒收。</w:t>
            </w:r>
          </w:p>
          <w:p w14:paraId="2A165A8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9、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40D69D8E">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采购单位发现采购货物不能正常食用的，中标人必须无条件退货。中标人未能履行招标文件和合同所定事项，或供应不合格的、假冒虚伪、以次充好的货物，采购单位退货后记录在案，并对中标人予以处罚，除要承担因此产生的一切损失和费用外，情节严重的可取消供应资格。</w:t>
            </w:r>
          </w:p>
          <w:p w14:paraId="09C033D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11、中标人不能按核定的供货价交付的某些货物、不能提供与其承诺相符的服务或中标人存在违反招标文件和合同的行为，并且不予纠正的，将取消其中标资格。此项违约责任包括但不限于下列各项：</w:t>
            </w:r>
          </w:p>
          <w:p w14:paraId="25756181">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⑴中标人在收到采购单位订货要求后，在承诺的供货时间内不能供货的。</w:t>
            </w:r>
          </w:p>
          <w:p w14:paraId="2F28D66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⑵中标人未能提供承诺的服务的。</w:t>
            </w:r>
          </w:p>
          <w:p w14:paraId="5BD311B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⑶中标货物在保质期出现损坏的，中标人应承诺替换服务，因替换货物产生的费用由中标人负责。</w:t>
            </w:r>
          </w:p>
          <w:p w14:paraId="641F8AD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⑷中标人的送货单必须详细注明货物的名称、品种、单价、数量，不得涂改。标记不清的，采购单位将拒绝签字。结算期未中标人还应提供送货单供采购单位结算。</w:t>
            </w:r>
          </w:p>
          <w:p w14:paraId="662E1D5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⑸中标人必须由投标文件中拟投入的实施专员配送，并经健康体检合格。送货专员在采购单位活动必须穿着便于辨认的工衣和佩戴出入证。并严格遵守采购单位的各项规章制度，否则采购单位有权终止合同。</w:t>
            </w:r>
          </w:p>
          <w:p w14:paraId="6DA2F139">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⑹中标人不得泄露采购单位的秘密。泄密造成采购单位损失的，中标人将承担由此产生的一切损失和法律责任。</w:t>
            </w:r>
          </w:p>
          <w:p w14:paraId="3DAEEAE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12、在合同有效期内，因自然灾害或不可抗力事件无法履行合同的行为不作为违约情形，双方均无责任。</w:t>
            </w:r>
          </w:p>
        </w:tc>
      </w:tr>
      <w:tr w14:paraId="23AE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44" w:type="dxa"/>
            <w:vAlign w:val="center"/>
          </w:tcPr>
          <w:p w14:paraId="439DAE28">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（六）安全质量要求</w:t>
            </w:r>
          </w:p>
          <w:p w14:paraId="673D8942">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tcPr>
          <w:p w14:paraId="756065D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1、中标人应充分理解并认真遵循本招标文件的要求。所提供的货物必须满足招标文件要求，并可追溯，检验合格、无毒、无害、无辐射、无侵权，符合国家有关卫生、质量、包装和保质标准。</w:t>
            </w:r>
          </w:p>
          <w:p w14:paraId="2E206FC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2、中标企业提供的面包每日新鲜，符合食品卫生安全法要求。采购单位每天对每批次面包进行检测，如含量超标将要求中标企业无条件退货或换货。出现 1 次含量超标情况的，由相关部门按规定处罚。合同期内出现 3 次以上含量超标情况的，采购单位有权终止合同。</w:t>
            </w:r>
          </w:p>
          <w:p w14:paraId="7CC7A26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依据产品质量监督检验所提供的质量标准，供应商提供的产品必须是经过质量监督管理部门检验并取得合格证明的产品，每批次货物提供时应交存货物质量合格证明、产品质量检测合格报告或检疫报告复印件。</w:t>
            </w:r>
          </w:p>
          <w:p w14:paraId="7F6F2A4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4、中标人应严格遵守《食品安全法》等相关规定，所提供的产品是合格安全的产品，一经发现供应以下食品，采购方除全部退货外，将取消中标人的供货资格，中标人并承担由此造成的经济责任和法律责任。</w:t>
            </w:r>
          </w:p>
          <w:p w14:paraId="043C253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(1)腐败变质、油脂酸败、霉变、生虫、污秽不洁、混有异物或者其他感官性状异常，对人体健康有害的；</w:t>
            </w:r>
          </w:p>
          <w:p w14:paraId="3D18D0E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(2)含有毒、有害物质或者被有害物质污染，对人体健康有害的；</w:t>
            </w:r>
          </w:p>
          <w:p w14:paraId="726BA05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(3)含有致病性寄生虫、微生物或者微生物含量超过国家限定标准的；</w:t>
            </w:r>
          </w:p>
          <w:p w14:paraId="6A6143A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(4)掺假、掺杂、伪造，影响营养、卫生的；</w:t>
            </w:r>
          </w:p>
          <w:p w14:paraId="4C4E901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(5)用非食品原料加工的，加入非食品用化学物质或者将非食品当作食品的；</w:t>
            </w:r>
          </w:p>
          <w:p w14:paraId="15AC4D0F">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(6)超过保质期限的。</w:t>
            </w:r>
          </w:p>
          <w:p w14:paraId="4FA48BA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lang w:val="en-US" w:eastAsia="zh-CN"/>
                <w14:textFill>
                  <w14:solidFill>
                    <w14:schemeClr w14:val="tx1"/>
                  </w14:solidFill>
                </w14:textFill>
              </w:rPr>
              <w:t>中标人在签订合同后一个月内必须到相关的保险公司进行投保，投保险种为食品安全责任保险，否则采购单位有权终止合同</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43CA3366">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6、安全监管要求：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建立健全并严格执行各项食品卫生安全管理制度。严格执行原材料进货查验制度、购销登记制度、索证索票制度、商品质量承诺制度、检测检验制度以及其他按照行业管理规定必须健全的各项管理制度。</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食品食材配送要求配送供应商及学校双方都必须进行留样。严格执行食品留样制度及留样食品盛放容器要求、放置条件要求，冷食餐食品常温留样，留样重量均要求每样125克以上，并做好留样食品名称、留样数量、留样时间、留样人员等台帐记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根据《国务院食品安全办等6部门关于进一步加强学校校园及周边食品安全工作的意见》(食安办〔2016〕12号)文件规定，配送供应商要与教育局、各学校签订食品安全责任书并且购买食品安全责任险。</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如因供应商的食材质量问题，导致学校发生食品安全事故，因此造成的损失和责任由供应商全部承担；造成重大食品安全事故的，采购方可以单方解除合同，供应商要赔偿因此造成的全部损失,并依法承担有关责任。</w:t>
            </w:r>
          </w:p>
          <w:p w14:paraId="2F1F355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人员健康要求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直接接触食品食材的工作人员必须持有有效的健康证明，定期进行健康检查，且人数配备合理，能够满足食材采购、加工、仓储、配送等各环节的工作需求。配送人员上岗前应当对自身的身体状况进行检查并做好记录，患有发热、腹泻、咽部炎症等卫生行政部门规定的有碍食品安全疾病的配送人员应立即暂停配送工作，待查明原因并在疾病治愈后方可重新上岗。</w:t>
            </w:r>
          </w:p>
          <w:p w14:paraId="77215E4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应急处置能力要求</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制定完善的食品安全突发事件应急处置预案，明确在发生食品安全事故、自然灾害、交通拥堵等紧急情况时的应对措施与操作流程，具备应急保障能力，如储备应急物资等。</w:t>
            </w:r>
          </w:p>
        </w:tc>
      </w:tr>
      <w:tr w14:paraId="604A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008B596">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（七）物料的验收</w:t>
            </w:r>
          </w:p>
          <w:p w14:paraId="3088F283">
            <w:pPr>
              <w:pStyle w:val="5"/>
              <w:pageBreakBefore w:val="0"/>
              <w:widowControl w:val="0"/>
              <w:kinsoku/>
              <w:wordWrap/>
              <w:overflowPunct/>
              <w:topLinePunct w:val="0"/>
              <w:bidi w:val="0"/>
              <w:adjustRightInd/>
              <w:spacing w:beforeAutospacing="0" w:line="500" w:lineRule="exact"/>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p>
        </w:tc>
        <w:tc>
          <w:tcPr>
            <w:tcW w:w="8026" w:type="dxa"/>
            <w:vAlign w:val="center"/>
          </w:tcPr>
          <w:p w14:paraId="399B5B4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1、凡是《食品安全法》禁止经营的食品一律不得采购和使用，严禁配送“三无"食品、有毒、有害、过期、变质、假冒伪劣等不合格食品。禁止提供冷荦熟食制品。</w:t>
            </w:r>
          </w:p>
          <w:p w14:paraId="695F1E8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物料的验收工作由采购方和供应商共同进行。供应商提供的产品须经过食堂验收人员的感官检验、外观检验和试用检验，若产品外观、包装、形式不符合要求、感官检验不能达到食品卫生要求，当即拒收;供应商不能满足食品的质、量及售后服务要求时，采购方有权进行处罚或终止合同。</w:t>
            </w:r>
          </w:p>
          <w:p w14:paraId="7A3E87A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6867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73FA9921">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（八）合同签订期、合同履行期限</w:t>
            </w:r>
          </w:p>
        </w:tc>
        <w:tc>
          <w:tcPr>
            <w:tcW w:w="8026" w:type="dxa"/>
            <w:vAlign w:val="center"/>
          </w:tcPr>
          <w:p w14:paraId="7B1752A5">
            <w:pPr>
              <w:pageBreakBefore w:val="0"/>
              <w:widowControl w:val="0"/>
              <w:kinsoku/>
              <w:wordWrap/>
              <w:overflowPunct/>
              <w:topLinePunct w:val="0"/>
              <w:bidi w:val="0"/>
              <w:adjustRightInd/>
              <w:spacing w:line="500" w:lineRule="exact"/>
              <w:jc w:val="both"/>
              <w:textAlignment w:val="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合同签订期：自中标通知书发出之日起 20个自然日内。</w:t>
            </w:r>
          </w:p>
          <w:p w14:paraId="402F700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合同履行期限：从合同签订之日起至2027年8月31日。</w:t>
            </w:r>
          </w:p>
        </w:tc>
      </w:tr>
      <w:tr w14:paraId="1452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35E4095D">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color w:val="000000" w:themeColor="text1"/>
                <w:sz w:val="28"/>
                <w:szCs w:val="28"/>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（九）考察、监督办法与退出机制</w:t>
            </w:r>
          </w:p>
        </w:tc>
        <w:tc>
          <w:tcPr>
            <w:tcW w:w="8026" w:type="dxa"/>
          </w:tcPr>
          <w:p w14:paraId="06864308">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09CD97D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1F06E7F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01A5DDA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5818CCE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29E1600D">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6A130FC7">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558F14E4">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78C1C4A0">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75A5F15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188A007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475F326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7769DEE3">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6D8D1AE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tc>
      </w:tr>
      <w:tr w14:paraId="6B43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4" w:type="dxa"/>
            <w:vAlign w:val="center"/>
          </w:tcPr>
          <w:p w14:paraId="4DFFEEF2">
            <w:pPr>
              <w:pStyle w:val="5"/>
              <w:pageBreakBefore w:val="0"/>
              <w:widowControl w:val="0"/>
              <w:kinsoku/>
              <w:wordWrap/>
              <w:overflowPunct/>
              <w:topLinePunct w:val="0"/>
              <w:bidi w:val="0"/>
              <w:adjustRightInd/>
              <w:spacing w:line="500" w:lineRule="exact"/>
              <w:ind w:left="0" w:leftChars="0" w:firstLine="0" w:firstLine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十</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w:t>
            </w:r>
            <w:r>
              <w:rPr>
                <w:rFonts w:hint="eastAsia" w:ascii="宋体" w:hAnsi="宋体" w:cs="宋体"/>
                <w:b/>
                <w:bCs/>
                <w:color w:val="000000" w:themeColor="text1"/>
                <w:sz w:val="28"/>
                <w:szCs w:val="28"/>
                <w:highlight w:val="none"/>
                <w:lang w:val="en-US" w:eastAsia="zh-CN"/>
                <w14:textFill>
                  <w14:solidFill>
                    <w14:schemeClr w14:val="tx1"/>
                  </w14:solidFill>
                </w14:textFill>
              </w:rPr>
              <w:t>其他要求及说明</w:t>
            </w:r>
          </w:p>
        </w:tc>
        <w:tc>
          <w:tcPr>
            <w:tcW w:w="8026" w:type="dxa"/>
          </w:tcPr>
          <w:p w14:paraId="496161A2">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1、本中心自评审结束之日起2个工作日内将评审报告送交采购人。</w:t>
            </w:r>
          </w:p>
          <w:p w14:paraId="04EBF85A">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2、采购人收到代理机构提交的评审报告后，2个工作日内确定中标供应商。</w:t>
            </w:r>
          </w:p>
          <w:p w14:paraId="5E9B417B">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3、合同签订期：自中标通知书发出之日起20个日历天内。</w:t>
            </w:r>
          </w:p>
          <w:p w14:paraId="21E40D8C">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4、采购人和中标供应商签订合同之日起2个工作日内将政府采购合同在http://www.gxzfcg.gov.cn（广西壮族自治区政府采购网）、http://zfcg.czj.gxgg.gov.cn/（贵港市政府采购网）上公告。</w:t>
            </w:r>
          </w:p>
          <w:p w14:paraId="082E9CB5">
            <w:pPr>
              <w:pageBreakBefore w:val="0"/>
              <w:widowControl w:val="0"/>
              <w:kinsoku/>
              <w:wordWrap/>
              <w:overflowPunct/>
              <w:topLinePunct w:val="0"/>
              <w:bidi w:val="0"/>
              <w:adjustRightInd/>
              <w:spacing w:line="500" w:lineRule="exact"/>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5、解释权：本采购文件的解释权属于采购代理机构。</w:t>
            </w:r>
          </w:p>
        </w:tc>
      </w:tr>
    </w:tbl>
    <w:p w14:paraId="4FF7E09A">
      <w:pPr>
        <w:pStyle w:val="3"/>
        <w:pageBreakBefore w:val="0"/>
        <w:widowControl w:val="0"/>
        <w:kinsoku/>
        <w:wordWrap/>
        <w:overflowPunct/>
        <w:topLinePunct w:val="0"/>
        <w:bidi w:val="0"/>
        <w:adjustRightInd/>
        <w:spacing w:before="0" w:beforeLines="0" w:beforeAutospacing="0" w:after="0" w:afterLines="0" w:afterAutospacing="0" w:line="500" w:lineRule="exact"/>
        <w:jc w:val="center"/>
        <w:textAlignment w:val="auto"/>
        <w:rPr>
          <w:rFonts w:hint="eastAsia" w:ascii="宋体" w:hAnsi="宋体" w:eastAsia="宋体" w:cs="宋体"/>
          <w:b/>
          <w:bCs/>
          <w:color w:val="000000" w:themeColor="text1"/>
          <w:sz w:val="32"/>
          <w:szCs w:val="40"/>
          <w:highlight w:val="none"/>
          <w:lang w:val="en-US" w:eastAsia="zh-CN"/>
          <w14:textFill>
            <w14:solidFill>
              <w14:schemeClr w14:val="tx1"/>
            </w14:solidFill>
          </w14:textFill>
        </w:rPr>
      </w:pPr>
    </w:p>
    <w:p w14:paraId="6DC376F3">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p>
    <w:p w14:paraId="2B7204E6">
      <w:pPr>
        <w:rPr>
          <w:rFonts w:hint="eastAsia" w:ascii="Arial Unicode MS" w:hAnsi="Arial Unicode MS" w:eastAsia="Arial Unicode MS" w:cs="Arial Unicode MS"/>
          <w:color w:val="000000" w:themeColor="text1"/>
          <w:sz w:val="28"/>
          <w:szCs w:val="28"/>
          <w:highlight w:val="none"/>
          <w:lang w:val="en-US" w:eastAsia="zh-CN"/>
          <w14:textFill>
            <w14:solidFill>
              <w14:schemeClr w14:val="tx1"/>
            </w14:solidFill>
          </w14:textFill>
        </w:rPr>
      </w:pPr>
      <w:r>
        <w:rPr>
          <w:rFonts w:hint="eastAsia" w:ascii="Arial Unicode MS" w:hAnsi="Arial Unicode MS" w:eastAsia="Arial Unicode MS" w:cs="Arial Unicode MS"/>
          <w:color w:val="000000" w:themeColor="text1"/>
          <w:sz w:val="28"/>
          <w:szCs w:val="28"/>
          <w:highlight w:val="none"/>
          <w:lang w:val="en-US" w:eastAsia="zh-CN"/>
          <w14:textFill>
            <w14:solidFill>
              <w14:schemeClr w14:val="tx1"/>
            </w14:solidFill>
          </w14:textFill>
        </w:rPr>
        <w:br w:type="page"/>
      </w:r>
    </w:p>
    <w:p w14:paraId="10870630">
      <w:pPr>
        <w:spacing w:line="528" w:lineRule="exact"/>
        <w:jc w:val="left"/>
        <w:rPr>
          <w:rFonts w:ascii="Arial Unicode MS" w:hAnsi="Arial Unicode MS" w:eastAsia="Arial Unicode MS" w:cs="Arial Unicode MS"/>
          <w:color w:val="000000" w:themeColor="text1"/>
          <w:sz w:val="28"/>
          <w:szCs w:val="28"/>
          <w:highlight w:val="none"/>
          <w14:textFill>
            <w14:solidFill>
              <w14:schemeClr w14:val="tx1"/>
            </w14:solidFill>
          </w14:textFill>
        </w:rPr>
      </w:pPr>
      <w:r>
        <w:rPr>
          <w:rFonts w:hint="eastAsia" w:ascii="Arial Unicode MS" w:hAnsi="Arial Unicode MS" w:eastAsia="Arial Unicode MS" w:cs="Arial Unicode MS"/>
          <w:color w:val="000000" w:themeColor="text1"/>
          <w:sz w:val="28"/>
          <w:szCs w:val="28"/>
          <w:highlight w:val="none"/>
          <w:lang w:val="en-US" w:eastAsia="zh-CN"/>
          <w14:textFill>
            <w14:solidFill>
              <w14:schemeClr w14:val="tx1"/>
            </w14:solidFill>
          </w14:textFill>
        </w:rPr>
        <w:t>附件2</w:t>
      </w:r>
      <w:r>
        <w:rPr>
          <w:rFonts w:hint="eastAsia" w:ascii="Arial Unicode MS" w:hAnsi="Arial Unicode MS" w:eastAsia="Arial Unicode MS" w:cs="Arial Unicode MS"/>
          <w:color w:val="000000" w:themeColor="text1"/>
          <w:sz w:val="28"/>
          <w:szCs w:val="28"/>
          <w:highlight w:val="none"/>
          <w14:textFill>
            <w14:solidFill>
              <w14:schemeClr w14:val="tx1"/>
            </w14:solidFill>
          </w14:textFill>
        </w:rPr>
        <w:t>：</w:t>
      </w:r>
    </w:p>
    <w:p w14:paraId="4E82225D">
      <w:pPr>
        <w:spacing w:line="528" w:lineRule="exact"/>
        <w:jc w:val="center"/>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Arial Unicode MS" w:hAnsi="Arial Unicode MS" w:eastAsia="Arial Unicode MS" w:cs="Arial Unicode MS"/>
          <w:color w:val="000000" w:themeColor="text1"/>
          <w:sz w:val="40"/>
          <w:szCs w:val="40"/>
          <w:highlight w:val="none"/>
          <w14:textFill>
            <w14:solidFill>
              <w14:schemeClr w14:val="tx1"/>
            </w14:solidFill>
          </w14:textFill>
        </w:rPr>
        <w:t>中小微企业划型标准</w:t>
      </w:r>
    </w:p>
    <w:tbl>
      <w:tblPr>
        <w:tblStyle w:val="36"/>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12403F2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34088F9B">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984" w:type="dxa"/>
            <w:tcBorders>
              <w:top w:val="single" w:color="auto" w:sz="4" w:space="0"/>
              <w:left w:val="nil"/>
              <w:bottom w:val="single" w:color="auto" w:sz="4" w:space="0"/>
              <w:right w:val="single" w:color="auto" w:sz="4" w:space="0"/>
            </w:tcBorders>
            <w:noWrap/>
            <w:vAlign w:val="center"/>
          </w:tcPr>
          <w:p w14:paraId="4BD9E9D0">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851" w:type="dxa"/>
            <w:tcBorders>
              <w:top w:val="single" w:color="auto" w:sz="4" w:space="0"/>
              <w:left w:val="nil"/>
              <w:bottom w:val="single" w:color="auto" w:sz="4" w:space="0"/>
              <w:right w:val="single" w:color="auto" w:sz="4" w:space="0"/>
            </w:tcBorders>
            <w:noWrap/>
            <w:vAlign w:val="center"/>
          </w:tcPr>
          <w:p w14:paraId="220E7F2C">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842" w:type="dxa"/>
            <w:tcBorders>
              <w:top w:val="single" w:color="auto" w:sz="4" w:space="0"/>
              <w:left w:val="nil"/>
              <w:bottom w:val="single" w:color="auto" w:sz="4" w:space="0"/>
              <w:right w:val="single" w:color="auto" w:sz="4" w:space="0"/>
            </w:tcBorders>
            <w:noWrap/>
            <w:vAlign w:val="center"/>
          </w:tcPr>
          <w:p w14:paraId="48D34B42">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701" w:type="dxa"/>
            <w:tcBorders>
              <w:top w:val="single" w:color="auto" w:sz="4" w:space="0"/>
              <w:left w:val="nil"/>
              <w:bottom w:val="single" w:color="auto" w:sz="4" w:space="0"/>
              <w:right w:val="single" w:color="auto" w:sz="4" w:space="0"/>
            </w:tcBorders>
            <w:noWrap/>
            <w:vAlign w:val="center"/>
          </w:tcPr>
          <w:p w14:paraId="519A9CA7">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1134" w:type="dxa"/>
            <w:tcBorders>
              <w:top w:val="single" w:color="auto" w:sz="4" w:space="0"/>
              <w:left w:val="nil"/>
              <w:bottom w:val="single" w:color="auto" w:sz="4" w:space="0"/>
              <w:right w:val="single" w:color="auto" w:sz="4" w:space="0"/>
            </w:tcBorders>
            <w:noWrap/>
            <w:vAlign w:val="center"/>
          </w:tcPr>
          <w:p w14:paraId="0873B2AB">
            <w:pPr>
              <w:widowControl/>
              <w:jc w:val="center"/>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2D8CD3A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5DAC5059">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农、林、牧、渔</w:t>
            </w:r>
          </w:p>
        </w:tc>
        <w:tc>
          <w:tcPr>
            <w:tcW w:w="1984" w:type="dxa"/>
            <w:tcBorders>
              <w:top w:val="nil"/>
              <w:left w:val="nil"/>
              <w:bottom w:val="single" w:color="auto" w:sz="4" w:space="0"/>
              <w:right w:val="single" w:color="auto" w:sz="4" w:space="0"/>
            </w:tcBorders>
            <w:noWrap/>
            <w:vAlign w:val="center"/>
          </w:tcPr>
          <w:p w14:paraId="1C63C0F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6DBF1CB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1A7F132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701" w:type="dxa"/>
            <w:tcBorders>
              <w:top w:val="nil"/>
              <w:left w:val="nil"/>
              <w:bottom w:val="single" w:color="auto" w:sz="4" w:space="0"/>
              <w:right w:val="single" w:color="auto" w:sz="4" w:space="0"/>
            </w:tcBorders>
            <w:noWrap/>
            <w:vAlign w:val="center"/>
          </w:tcPr>
          <w:p w14:paraId="77EAE1D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50≤Y＜500</w:t>
            </w:r>
          </w:p>
        </w:tc>
        <w:tc>
          <w:tcPr>
            <w:tcW w:w="1134" w:type="dxa"/>
            <w:tcBorders>
              <w:top w:val="nil"/>
              <w:left w:val="nil"/>
              <w:bottom w:val="single" w:color="auto" w:sz="4" w:space="0"/>
              <w:right w:val="single" w:color="auto" w:sz="4" w:space="0"/>
            </w:tcBorders>
            <w:noWrap/>
            <w:vAlign w:val="center"/>
          </w:tcPr>
          <w:p w14:paraId="6B0BFA3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1773B6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3E32408">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工业</w:t>
            </w:r>
          </w:p>
        </w:tc>
        <w:tc>
          <w:tcPr>
            <w:tcW w:w="1984" w:type="dxa"/>
            <w:tcBorders>
              <w:top w:val="nil"/>
              <w:left w:val="nil"/>
              <w:bottom w:val="single" w:color="auto" w:sz="4" w:space="0"/>
              <w:right w:val="single" w:color="auto" w:sz="4" w:space="0"/>
            </w:tcBorders>
            <w:noWrap/>
            <w:vAlign w:val="center"/>
          </w:tcPr>
          <w:p w14:paraId="533A6A4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027A9F1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108D78B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noWrap/>
            <w:vAlign w:val="center"/>
          </w:tcPr>
          <w:p w14:paraId="0A707F5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noWrap/>
            <w:vAlign w:val="center"/>
          </w:tcPr>
          <w:p w14:paraId="4155355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4E59EA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6D8C1C3">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281FED8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13C5E7F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4D6494F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2000≤Y＜40000</w:t>
            </w:r>
          </w:p>
        </w:tc>
        <w:tc>
          <w:tcPr>
            <w:tcW w:w="1701" w:type="dxa"/>
            <w:tcBorders>
              <w:top w:val="nil"/>
              <w:left w:val="nil"/>
              <w:bottom w:val="single" w:color="auto" w:sz="4" w:space="0"/>
              <w:right w:val="single" w:color="auto" w:sz="4" w:space="0"/>
            </w:tcBorders>
            <w:noWrap/>
            <w:vAlign w:val="center"/>
          </w:tcPr>
          <w:p w14:paraId="4354BBE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300≤Y＜2000</w:t>
            </w:r>
          </w:p>
        </w:tc>
        <w:tc>
          <w:tcPr>
            <w:tcW w:w="1134" w:type="dxa"/>
            <w:tcBorders>
              <w:top w:val="nil"/>
              <w:left w:val="nil"/>
              <w:bottom w:val="single" w:color="auto" w:sz="4" w:space="0"/>
              <w:right w:val="single" w:color="auto" w:sz="4" w:space="0"/>
            </w:tcBorders>
            <w:noWrap/>
            <w:vAlign w:val="center"/>
          </w:tcPr>
          <w:p w14:paraId="0A43120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384E6D5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ACEE36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建筑业</w:t>
            </w:r>
          </w:p>
        </w:tc>
        <w:tc>
          <w:tcPr>
            <w:tcW w:w="1984" w:type="dxa"/>
            <w:tcBorders>
              <w:top w:val="nil"/>
              <w:left w:val="nil"/>
              <w:bottom w:val="single" w:color="auto" w:sz="4" w:space="0"/>
              <w:right w:val="single" w:color="auto" w:sz="4" w:space="0"/>
            </w:tcBorders>
            <w:noWrap/>
            <w:vAlign w:val="center"/>
          </w:tcPr>
          <w:p w14:paraId="7620709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48FA440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3222874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6000≤Y＜80000</w:t>
            </w:r>
          </w:p>
        </w:tc>
        <w:tc>
          <w:tcPr>
            <w:tcW w:w="1701" w:type="dxa"/>
            <w:tcBorders>
              <w:top w:val="nil"/>
              <w:left w:val="nil"/>
              <w:bottom w:val="single" w:color="auto" w:sz="4" w:space="0"/>
              <w:right w:val="single" w:color="auto" w:sz="4" w:space="0"/>
            </w:tcBorders>
            <w:noWrap/>
            <w:vAlign w:val="center"/>
          </w:tcPr>
          <w:p w14:paraId="1D34355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300≤Y＜6000</w:t>
            </w:r>
          </w:p>
        </w:tc>
        <w:tc>
          <w:tcPr>
            <w:tcW w:w="1134" w:type="dxa"/>
            <w:tcBorders>
              <w:top w:val="nil"/>
              <w:left w:val="nil"/>
              <w:bottom w:val="single" w:color="auto" w:sz="4" w:space="0"/>
              <w:right w:val="single" w:color="auto" w:sz="4" w:space="0"/>
            </w:tcBorders>
            <w:noWrap/>
            <w:vAlign w:val="center"/>
          </w:tcPr>
          <w:p w14:paraId="4A2DC78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273981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5B75856">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660F081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ign w:val="center"/>
          </w:tcPr>
          <w:p w14:paraId="31D46D8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6E15B1F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5000≤Z＜80000</w:t>
            </w:r>
          </w:p>
        </w:tc>
        <w:tc>
          <w:tcPr>
            <w:tcW w:w="1701" w:type="dxa"/>
            <w:tcBorders>
              <w:top w:val="nil"/>
              <w:left w:val="nil"/>
              <w:bottom w:val="single" w:color="auto" w:sz="4" w:space="0"/>
              <w:right w:val="single" w:color="auto" w:sz="4" w:space="0"/>
            </w:tcBorders>
            <w:noWrap/>
            <w:vAlign w:val="center"/>
          </w:tcPr>
          <w:p w14:paraId="034F136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300≤Z＜5000</w:t>
            </w:r>
          </w:p>
        </w:tc>
        <w:tc>
          <w:tcPr>
            <w:tcW w:w="1134" w:type="dxa"/>
            <w:tcBorders>
              <w:top w:val="nil"/>
              <w:left w:val="nil"/>
              <w:bottom w:val="single" w:color="auto" w:sz="4" w:space="0"/>
              <w:right w:val="single" w:color="auto" w:sz="4" w:space="0"/>
            </w:tcBorders>
            <w:noWrap/>
            <w:vAlign w:val="center"/>
          </w:tcPr>
          <w:p w14:paraId="2E8DD66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Z＜300</w:t>
            </w:r>
          </w:p>
        </w:tc>
      </w:tr>
      <w:tr w14:paraId="620D49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DACBFD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批发业</w:t>
            </w:r>
          </w:p>
        </w:tc>
        <w:tc>
          <w:tcPr>
            <w:tcW w:w="1984" w:type="dxa"/>
            <w:tcBorders>
              <w:top w:val="nil"/>
              <w:left w:val="nil"/>
              <w:bottom w:val="single" w:color="auto" w:sz="4" w:space="0"/>
              <w:right w:val="single" w:color="auto" w:sz="4" w:space="0"/>
            </w:tcBorders>
            <w:noWrap/>
            <w:vAlign w:val="center"/>
          </w:tcPr>
          <w:p w14:paraId="26E81DA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4740246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6369E12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20≤X＜200</w:t>
            </w:r>
          </w:p>
        </w:tc>
        <w:tc>
          <w:tcPr>
            <w:tcW w:w="1701" w:type="dxa"/>
            <w:tcBorders>
              <w:top w:val="nil"/>
              <w:left w:val="nil"/>
              <w:bottom w:val="single" w:color="auto" w:sz="4" w:space="0"/>
              <w:right w:val="single" w:color="auto" w:sz="4" w:space="0"/>
            </w:tcBorders>
            <w:noWrap/>
            <w:vAlign w:val="center"/>
          </w:tcPr>
          <w:p w14:paraId="3361DDE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5≤X＜20</w:t>
            </w:r>
          </w:p>
        </w:tc>
        <w:tc>
          <w:tcPr>
            <w:tcW w:w="1134" w:type="dxa"/>
            <w:tcBorders>
              <w:top w:val="nil"/>
              <w:left w:val="nil"/>
              <w:bottom w:val="single" w:color="auto" w:sz="4" w:space="0"/>
              <w:right w:val="single" w:color="auto" w:sz="4" w:space="0"/>
            </w:tcBorders>
            <w:noWrap/>
            <w:vAlign w:val="center"/>
          </w:tcPr>
          <w:p w14:paraId="2A5DA07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X＜5</w:t>
            </w:r>
          </w:p>
        </w:tc>
      </w:tr>
      <w:tr w14:paraId="7319D4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E2F2943">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7BA719C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398B49A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5FAE542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5000≤Y＜40000</w:t>
            </w:r>
          </w:p>
        </w:tc>
        <w:tc>
          <w:tcPr>
            <w:tcW w:w="1701" w:type="dxa"/>
            <w:tcBorders>
              <w:top w:val="nil"/>
              <w:left w:val="nil"/>
              <w:bottom w:val="single" w:color="auto" w:sz="4" w:space="0"/>
              <w:right w:val="single" w:color="auto" w:sz="4" w:space="0"/>
            </w:tcBorders>
            <w:noWrap/>
            <w:vAlign w:val="center"/>
          </w:tcPr>
          <w:p w14:paraId="7A705E9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134" w:type="dxa"/>
            <w:tcBorders>
              <w:top w:val="nil"/>
              <w:left w:val="nil"/>
              <w:bottom w:val="single" w:color="auto" w:sz="4" w:space="0"/>
              <w:right w:val="single" w:color="auto" w:sz="4" w:space="0"/>
            </w:tcBorders>
            <w:noWrap/>
            <w:vAlign w:val="center"/>
          </w:tcPr>
          <w:p w14:paraId="23A399E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Y＜1000</w:t>
            </w:r>
          </w:p>
        </w:tc>
      </w:tr>
      <w:tr w14:paraId="35B4796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84CF611">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零售业</w:t>
            </w:r>
          </w:p>
        </w:tc>
        <w:tc>
          <w:tcPr>
            <w:tcW w:w="1984" w:type="dxa"/>
            <w:tcBorders>
              <w:top w:val="nil"/>
              <w:left w:val="nil"/>
              <w:bottom w:val="single" w:color="auto" w:sz="4" w:space="0"/>
              <w:right w:val="single" w:color="auto" w:sz="4" w:space="0"/>
            </w:tcBorders>
            <w:noWrap/>
            <w:vAlign w:val="center"/>
          </w:tcPr>
          <w:p w14:paraId="4A07C8C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3842AEE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74E6918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50≤X＜300</w:t>
            </w:r>
          </w:p>
        </w:tc>
        <w:tc>
          <w:tcPr>
            <w:tcW w:w="1701" w:type="dxa"/>
            <w:tcBorders>
              <w:top w:val="nil"/>
              <w:left w:val="nil"/>
              <w:bottom w:val="single" w:color="auto" w:sz="4" w:space="0"/>
              <w:right w:val="single" w:color="auto" w:sz="4" w:space="0"/>
            </w:tcBorders>
            <w:noWrap/>
            <w:vAlign w:val="center"/>
          </w:tcPr>
          <w:p w14:paraId="65B7173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10≤X＜50</w:t>
            </w:r>
          </w:p>
        </w:tc>
        <w:tc>
          <w:tcPr>
            <w:tcW w:w="1134" w:type="dxa"/>
            <w:tcBorders>
              <w:top w:val="nil"/>
              <w:left w:val="nil"/>
              <w:bottom w:val="single" w:color="auto" w:sz="4" w:space="0"/>
              <w:right w:val="single" w:color="auto" w:sz="4" w:space="0"/>
            </w:tcBorders>
            <w:noWrap/>
            <w:vAlign w:val="center"/>
          </w:tcPr>
          <w:p w14:paraId="3E42958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684EF6C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06B7B38">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260D493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569B509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2F1D86B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701" w:type="dxa"/>
            <w:tcBorders>
              <w:top w:val="nil"/>
              <w:left w:val="nil"/>
              <w:bottom w:val="single" w:color="auto" w:sz="4" w:space="0"/>
              <w:right w:val="single" w:color="auto" w:sz="4" w:space="0"/>
            </w:tcBorders>
            <w:noWrap/>
            <w:vAlign w:val="center"/>
          </w:tcPr>
          <w:p w14:paraId="57348EC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100≤Y＜500</w:t>
            </w:r>
          </w:p>
        </w:tc>
        <w:tc>
          <w:tcPr>
            <w:tcW w:w="1134" w:type="dxa"/>
            <w:tcBorders>
              <w:top w:val="nil"/>
              <w:left w:val="nil"/>
              <w:bottom w:val="single" w:color="auto" w:sz="4" w:space="0"/>
              <w:right w:val="single" w:color="auto" w:sz="4" w:space="0"/>
            </w:tcBorders>
            <w:noWrap/>
            <w:vAlign w:val="center"/>
          </w:tcPr>
          <w:p w14:paraId="11AF322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41FDFA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2249787">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交通运输业</w:t>
            </w:r>
          </w:p>
        </w:tc>
        <w:tc>
          <w:tcPr>
            <w:tcW w:w="1984" w:type="dxa"/>
            <w:tcBorders>
              <w:top w:val="nil"/>
              <w:left w:val="nil"/>
              <w:bottom w:val="single" w:color="auto" w:sz="4" w:space="0"/>
              <w:right w:val="single" w:color="auto" w:sz="4" w:space="0"/>
            </w:tcBorders>
            <w:noWrap/>
            <w:vAlign w:val="center"/>
          </w:tcPr>
          <w:p w14:paraId="4190307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636E3C2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EA4DD5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noWrap/>
            <w:vAlign w:val="center"/>
          </w:tcPr>
          <w:p w14:paraId="33FC995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noWrap/>
            <w:vAlign w:val="center"/>
          </w:tcPr>
          <w:p w14:paraId="3754FD4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52362B2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D2A4825">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2AC1383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70F064B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793647D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3000≤Y＜30000</w:t>
            </w:r>
          </w:p>
        </w:tc>
        <w:tc>
          <w:tcPr>
            <w:tcW w:w="1701" w:type="dxa"/>
            <w:tcBorders>
              <w:top w:val="nil"/>
              <w:left w:val="nil"/>
              <w:bottom w:val="single" w:color="auto" w:sz="4" w:space="0"/>
              <w:right w:val="single" w:color="auto" w:sz="4" w:space="0"/>
            </w:tcBorders>
            <w:noWrap/>
            <w:vAlign w:val="center"/>
          </w:tcPr>
          <w:p w14:paraId="20E829B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200≤Y＜3000</w:t>
            </w:r>
          </w:p>
        </w:tc>
        <w:tc>
          <w:tcPr>
            <w:tcW w:w="1134" w:type="dxa"/>
            <w:tcBorders>
              <w:top w:val="nil"/>
              <w:left w:val="nil"/>
              <w:bottom w:val="single" w:color="auto" w:sz="4" w:space="0"/>
              <w:right w:val="single" w:color="auto" w:sz="4" w:space="0"/>
            </w:tcBorders>
            <w:noWrap/>
            <w:vAlign w:val="center"/>
          </w:tcPr>
          <w:p w14:paraId="3851B69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w:t>
            </w:r>
          </w:p>
        </w:tc>
      </w:tr>
      <w:tr w14:paraId="2354315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6EF4132">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仓储业</w:t>
            </w:r>
          </w:p>
        </w:tc>
        <w:tc>
          <w:tcPr>
            <w:tcW w:w="1984" w:type="dxa"/>
            <w:tcBorders>
              <w:top w:val="nil"/>
              <w:left w:val="nil"/>
              <w:bottom w:val="single" w:color="auto" w:sz="4" w:space="0"/>
              <w:right w:val="single" w:color="auto" w:sz="4" w:space="0"/>
            </w:tcBorders>
            <w:noWrap/>
            <w:vAlign w:val="center"/>
          </w:tcPr>
          <w:p w14:paraId="1D10314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56CAB26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CCE8E4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w:t>
            </w:r>
          </w:p>
        </w:tc>
        <w:tc>
          <w:tcPr>
            <w:tcW w:w="1701" w:type="dxa"/>
            <w:tcBorders>
              <w:top w:val="nil"/>
              <w:left w:val="nil"/>
              <w:bottom w:val="single" w:color="auto" w:sz="4" w:space="0"/>
              <w:right w:val="single" w:color="auto" w:sz="4" w:space="0"/>
            </w:tcBorders>
            <w:noWrap/>
            <w:vAlign w:val="center"/>
          </w:tcPr>
          <w:p w14:paraId="72BACBB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20≤X＜100</w:t>
            </w:r>
          </w:p>
        </w:tc>
        <w:tc>
          <w:tcPr>
            <w:tcW w:w="1134" w:type="dxa"/>
            <w:tcBorders>
              <w:top w:val="nil"/>
              <w:left w:val="nil"/>
              <w:bottom w:val="single" w:color="auto" w:sz="4" w:space="0"/>
              <w:right w:val="single" w:color="auto" w:sz="4" w:space="0"/>
            </w:tcBorders>
            <w:noWrap/>
            <w:vAlign w:val="center"/>
          </w:tcPr>
          <w:p w14:paraId="1834C1F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42129D1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7DA04F3">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678A86F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4FA55FA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4FD560A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1000≤Y＜30000</w:t>
            </w:r>
          </w:p>
        </w:tc>
        <w:tc>
          <w:tcPr>
            <w:tcW w:w="1701" w:type="dxa"/>
            <w:tcBorders>
              <w:top w:val="nil"/>
              <w:left w:val="nil"/>
              <w:bottom w:val="single" w:color="auto" w:sz="4" w:space="0"/>
              <w:right w:val="single" w:color="auto" w:sz="4" w:space="0"/>
            </w:tcBorders>
            <w:noWrap/>
            <w:vAlign w:val="center"/>
          </w:tcPr>
          <w:p w14:paraId="533351F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1134" w:type="dxa"/>
            <w:tcBorders>
              <w:top w:val="nil"/>
              <w:left w:val="nil"/>
              <w:bottom w:val="single" w:color="auto" w:sz="4" w:space="0"/>
              <w:right w:val="single" w:color="auto" w:sz="4" w:space="0"/>
            </w:tcBorders>
            <w:noWrap/>
            <w:vAlign w:val="center"/>
          </w:tcPr>
          <w:p w14:paraId="7F8A101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6FB2CA6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65CA2F9">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邮政业</w:t>
            </w:r>
          </w:p>
        </w:tc>
        <w:tc>
          <w:tcPr>
            <w:tcW w:w="1984" w:type="dxa"/>
            <w:tcBorders>
              <w:top w:val="nil"/>
              <w:left w:val="nil"/>
              <w:bottom w:val="single" w:color="auto" w:sz="4" w:space="0"/>
              <w:right w:val="single" w:color="auto" w:sz="4" w:space="0"/>
            </w:tcBorders>
            <w:noWrap/>
            <w:vAlign w:val="center"/>
          </w:tcPr>
          <w:p w14:paraId="6235AFC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5217233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426B76F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noWrap/>
            <w:vAlign w:val="center"/>
          </w:tcPr>
          <w:p w14:paraId="7778529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1134" w:type="dxa"/>
            <w:tcBorders>
              <w:top w:val="nil"/>
              <w:left w:val="nil"/>
              <w:bottom w:val="single" w:color="auto" w:sz="4" w:space="0"/>
              <w:right w:val="single" w:color="auto" w:sz="4" w:space="0"/>
            </w:tcBorders>
            <w:noWrap/>
            <w:vAlign w:val="center"/>
          </w:tcPr>
          <w:p w14:paraId="04993EC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52D8DBC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617529C">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736D3FD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1416108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440A72E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2000≤Y＜30000</w:t>
            </w:r>
          </w:p>
        </w:tc>
        <w:tc>
          <w:tcPr>
            <w:tcW w:w="1701" w:type="dxa"/>
            <w:tcBorders>
              <w:top w:val="nil"/>
              <w:left w:val="nil"/>
              <w:bottom w:val="single" w:color="auto" w:sz="4" w:space="0"/>
              <w:right w:val="single" w:color="auto" w:sz="4" w:space="0"/>
            </w:tcBorders>
            <w:noWrap/>
            <w:vAlign w:val="center"/>
          </w:tcPr>
          <w:p w14:paraId="4B2F73C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noWrap/>
            <w:vAlign w:val="center"/>
          </w:tcPr>
          <w:p w14:paraId="70776A2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62933B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6672D5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住宿业</w:t>
            </w:r>
          </w:p>
        </w:tc>
        <w:tc>
          <w:tcPr>
            <w:tcW w:w="1984" w:type="dxa"/>
            <w:tcBorders>
              <w:top w:val="nil"/>
              <w:left w:val="nil"/>
              <w:bottom w:val="single" w:color="auto" w:sz="4" w:space="0"/>
              <w:right w:val="single" w:color="auto" w:sz="4" w:space="0"/>
            </w:tcBorders>
            <w:noWrap/>
            <w:vAlign w:val="center"/>
          </w:tcPr>
          <w:p w14:paraId="2D2E584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6B45A1B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166566B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noWrap/>
            <w:vAlign w:val="center"/>
          </w:tcPr>
          <w:p w14:paraId="24AF916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74F918B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29D75D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F021C3C">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0221D79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2F4D79D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39EBED1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701" w:type="dxa"/>
            <w:tcBorders>
              <w:top w:val="nil"/>
              <w:left w:val="nil"/>
              <w:bottom w:val="single" w:color="auto" w:sz="4" w:space="0"/>
              <w:right w:val="single" w:color="auto" w:sz="4" w:space="0"/>
            </w:tcBorders>
            <w:noWrap/>
            <w:vAlign w:val="center"/>
          </w:tcPr>
          <w:p w14:paraId="37D1710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noWrap/>
            <w:vAlign w:val="center"/>
          </w:tcPr>
          <w:p w14:paraId="4232BF2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21E89C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2BA1607">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餐饮业</w:t>
            </w:r>
          </w:p>
        </w:tc>
        <w:tc>
          <w:tcPr>
            <w:tcW w:w="1984" w:type="dxa"/>
            <w:tcBorders>
              <w:top w:val="nil"/>
              <w:left w:val="nil"/>
              <w:bottom w:val="single" w:color="auto" w:sz="4" w:space="0"/>
              <w:right w:val="single" w:color="auto" w:sz="4" w:space="0"/>
            </w:tcBorders>
            <w:noWrap/>
            <w:vAlign w:val="center"/>
          </w:tcPr>
          <w:p w14:paraId="2965BA3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6F67345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01F4F1B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noWrap/>
            <w:vAlign w:val="center"/>
          </w:tcPr>
          <w:p w14:paraId="6A74501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5546680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52FCCF9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30CDB2F">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6FA0E03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1D3498A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2390BF7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701" w:type="dxa"/>
            <w:tcBorders>
              <w:top w:val="nil"/>
              <w:left w:val="nil"/>
              <w:bottom w:val="single" w:color="auto" w:sz="4" w:space="0"/>
              <w:right w:val="single" w:color="auto" w:sz="4" w:space="0"/>
            </w:tcBorders>
            <w:noWrap/>
            <w:vAlign w:val="center"/>
          </w:tcPr>
          <w:p w14:paraId="2D9B36F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1134" w:type="dxa"/>
            <w:tcBorders>
              <w:top w:val="nil"/>
              <w:left w:val="nil"/>
              <w:bottom w:val="single" w:color="auto" w:sz="4" w:space="0"/>
              <w:right w:val="single" w:color="auto" w:sz="4" w:space="0"/>
            </w:tcBorders>
            <w:noWrap/>
            <w:vAlign w:val="center"/>
          </w:tcPr>
          <w:p w14:paraId="29372BA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253900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22CFDE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信息传输业</w:t>
            </w:r>
          </w:p>
        </w:tc>
        <w:tc>
          <w:tcPr>
            <w:tcW w:w="1984" w:type="dxa"/>
            <w:tcBorders>
              <w:top w:val="nil"/>
              <w:left w:val="nil"/>
              <w:bottom w:val="single" w:color="auto" w:sz="4" w:space="0"/>
              <w:right w:val="single" w:color="auto" w:sz="4" w:space="0"/>
            </w:tcBorders>
            <w:noWrap/>
            <w:vAlign w:val="center"/>
          </w:tcPr>
          <w:p w14:paraId="0204513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7AFFB43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7FFA85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100≤X＜2000</w:t>
            </w:r>
          </w:p>
        </w:tc>
        <w:tc>
          <w:tcPr>
            <w:tcW w:w="1701" w:type="dxa"/>
            <w:tcBorders>
              <w:top w:val="nil"/>
              <w:left w:val="nil"/>
              <w:bottom w:val="single" w:color="auto" w:sz="4" w:space="0"/>
              <w:right w:val="single" w:color="auto" w:sz="4" w:space="0"/>
            </w:tcBorders>
            <w:noWrap/>
            <w:vAlign w:val="center"/>
          </w:tcPr>
          <w:p w14:paraId="2ED8A61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0743F07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79C4DB5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D586A1F">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1816F5C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14A48DB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4773014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1000≤Y＜100000</w:t>
            </w:r>
          </w:p>
        </w:tc>
        <w:tc>
          <w:tcPr>
            <w:tcW w:w="1701" w:type="dxa"/>
            <w:tcBorders>
              <w:top w:val="nil"/>
              <w:left w:val="nil"/>
              <w:bottom w:val="single" w:color="auto" w:sz="4" w:space="0"/>
              <w:right w:val="single" w:color="auto" w:sz="4" w:space="0"/>
            </w:tcBorders>
            <w:noWrap/>
            <w:vAlign w:val="center"/>
          </w:tcPr>
          <w:p w14:paraId="186223E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1134" w:type="dxa"/>
            <w:tcBorders>
              <w:top w:val="nil"/>
              <w:left w:val="nil"/>
              <w:bottom w:val="single" w:color="auto" w:sz="4" w:space="0"/>
              <w:right w:val="single" w:color="auto" w:sz="4" w:space="0"/>
            </w:tcBorders>
            <w:noWrap/>
            <w:vAlign w:val="center"/>
          </w:tcPr>
          <w:p w14:paraId="05DBA85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4DBBCFA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7B2C54ED">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软件和信息技术服务业</w:t>
            </w:r>
          </w:p>
        </w:tc>
        <w:tc>
          <w:tcPr>
            <w:tcW w:w="1984" w:type="dxa"/>
            <w:tcBorders>
              <w:top w:val="nil"/>
              <w:left w:val="nil"/>
              <w:bottom w:val="single" w:color="auto" w:sz="4" w:space="0"/>
              <w:right w:val="single" w:color="auto" w:sz="4" w:space="0"/>
            </w:tcBorders>
            <w:noWrap/>
            <w:vAlign w:val="center"/>
          </w:tcPr>
          <w:p w14:paraId="7BC3041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25748C8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E1FE95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noWrap/>
            <w:vAlign w:val="center"/>
          </w:tcPr>
          <w:p w14:paraId="093C029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1901F75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48EF726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996B264">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7A13617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4EC85B5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5624C7C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w:t>
            </w:r>
          </w:p>
        </w:tc>
        <w:tc>
          <w:tcPr>
            <w:tcW w:w="1701" w:type="dxa"/>
            <w:tcBorders>
              <w:top w:val="nil"/>
              <w:left w:val="nil"/>
              <w:bottom w:val="single" w:color="auto" w:sz="4" w:space="0"/>
              <w:right w:val="single" w:color="auto" w:sz="4" w:space="0"/>
            </w:tcBorders>
            <w:noWrap/>
            <w:vAlign w:val="center"/>
          </w:tcPr>
          <w:p w14:paraId="50D3D2E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50≤Y＜1000</w:t>
            </w:r>
          </w:p>
        </w:tc>
        <w:tc>
          <w:tcPr>
            <w:tcW w:w="1134" w:type="dxa"/>
            <w:tcBorders>
              <w:top w:val="nil"/>
              <w:left w:val="nil"/>
              <w:bottom w:val="single" w:color="auto" w:sz="4" w:space="0"/>
              <w:right w:val="single" w:color="auto" w:sz="4" w:space="0"/>
            </w:tcBorders>
            <w:noWrap/>
            <w:vAlign w:val="center"/>
          </w:tcPr>
          <w:p w14:paraId="0BC8171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54CEF7A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3EDB9A8">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房地产开发经营</w:t>
            </w:r>
          </w:p>
        </w:tc>
        <w:tc>
          <w:tcPr>
            <w:tcW w:w="1984" w:type="dxa"/>
            <w:tcBorders>
              <w:top w:val="nil"/>
              <w:left w:val="nil"/>
              <w:bottom w:val="single" w:color="auto" w:sz="4" w:space="0"/>
              <w:right w:val="single" w:color="auto" w:sz="4" w:space="0"/>
            </w:tcBorders>
            <w:noWrap/>
            <w:vAlign w:val="center"/>
          </w:tcPr>
          <w:p w14:paraId="2C3243D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16EBAB9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5FEBEE2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1000≤Y＜200000</w:t>
            </w:r>
          </w:p>
        </w:tc>
        <w:tc>
          <w:tcPr>
            <w:tcW w:w="1701" w:type="dxa"/>
            <w:tcBorders>
              <w:top w:val="nil"/>
              <w:left w:val="nil"/>
              <w:bottom w:val="single" w:color="auto" w:sz="4" w:space="0"/>
              <w:right w:val="single" w:color="auto" w:sz="4" w:space="0"/>
            </w:tcBorders>
            <w:noWrap/>
            <w:vAlign w:val="center"/>
          </w:tcPr>
          <w:p w14:paraId="44F342B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100≤X＜1000</w:t>
            </w:r>
          </w:p>
        </w:tc>
        <w:tc>
          <w:tcPr>
            <w:tcW w:w="1134" w:type="dxa"/>
            <w:tcBorders>
              <w:top w:val="nil"/>
              <w:left w:val="nil"/>
              <w:bottom w:val="single" w:color="auto" w:sz="4" w:space="0"/>
              <w:right w:val="single" w:color="auto" w:sz="4" w:space="0"/>
            </w:tcBorders>
            <w:noWrap/>
            <w:vAlign w:val="center"/>
          </w:tcPr>
          <w:p w14:paraId="0258F36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38BFA7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BB4B931">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1D2E1A5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ign w:val="center"/>
          </w:tcPr>
          <w:p w14:paraId="4B01721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15D5DEA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5000≤Z＜10000</w:t>
            </w:r>
          </w:p>
        </w:tc>
        <w:tc>
          <w:tcPr>
            <w:tcW w:w="1701" w:type="dxa"/>
            <w:tcBorders>
              <w:top w:val="nil"/>
              <w:left w:val="nil"/>
              <w:bottom w:val="single" w:color="auto" w:sz="4" w:space="0"/>
              <w:right w:val="single" w:color="auto" w:sz="4" w:space="0"/>
            </w:tcBorders>
            <w:noWrap/>
            <w:vAlign w:val="center"/>
          </w:tcPr>
          <w:p w14:paraId="3FE2A96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2000≤Y＜5000</w:t>
            </w:r>
          </w:p>
        </w:tc>
        <w:tc>
          <w:tcPr>
            <w:tcW w:w="1134" w:type="dxa"/>
            <w:tcBorders>
              <w:top w:val="nil"/>
              <w:left w:val="nil"/>
              <w:bottom w:val="single" w:color="auto" w:sz="4" w:space="0"/>
              <w:right w:val="single" w:color="auto" w:sz="4" w:space="0"/>
            </w:tcBorders>
            <w:noWrap/>
            <w:vAlign w:val="center"/>
          </w:tcPr>
          <w:p w14:paraId="1F3CA00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Y＜2000</w:t>
            </w:r>
          </w:p>
        </w:tc>
      </w:tr>
      <w:tr w14:paraId="434E186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B5D151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物业管理</w:t>
            </w:r>
          </w:p>
        </w:tc>
        <w:tc>
          <w:tcPr>
            <w:tcW w:w="1984" w:type="dxa"/>
            <w:tcBorders>
              <w:top w:val="nil"/>
              <w:left w:val="nil"/>
              <w:bottom w:val="single" w:color="auto" w:sz="4" w:space="0"/>
              <w:right w:val="single" w:color="auto" w:sz="4" w:space="0"/>
            </w:tcBorders>
            <w:noWrap/>
            <w:vAlign w:val="center"/>
          </w:tcPr>
          <w:p w14:paraId="055A00B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7EB1716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4EBFA5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701" w:type="dxa"/>
            <w:tcBorders>
              <w:top w:val="nil"/>
              <w:left w:val="nil"/>
              <w:bottom w:val="single" w:color="auto" w:sz="4" w:space="0"/>
              <w:right w:val="single" w:color="auto" w:sz="4" w:space="0"/>
            </w:tcBorders>
            <w:noWrap/>
            <w:vAlign w:val="center"/>
          </w:tcPr>
          <w:p w14:paraId="7D56BE0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134" w:type="dxa"/>
            <w:tcBorders>
              <w:top w:val="nil"/>
              <w:left w:val="nil"/>
              <w:bottom w:val="single" w:color="auto" w:sz="4" w:space="0"/>
              <w:right w:val="single" w:color="auto" w:sz="4" w:space="0"/>
            </w:tcBorders>
            <w:noWrap/>
            <w:vAlign w:val="center"/>
          </w:tcPr>
          <w:p w14:paraId="004F732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391D6C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04AAE74">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5AE28D3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851" w:type="dxa"/>
            <w:tcBorders>
              <w:top w:val="nil"/>
              <w:left w:val="nil"/>
              <w:bottom w:val="single" w:color="auto" w:sz="4" w:space="0"/>
              <w:right w:val="single" w:color="auto" w:sz="4" w:space="0"/>
            </w:tcBorders>
            <w:noWrap/>
            <w:vAlign w:val="center"/>
          </w:tcPr>
          <w:p w14:paraId="214D3A1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1D7B6F4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701" w:type="dxa"/>
            <w:tcBorders>
              <w:top w:val="nil"/>
              <w:left w:val="nil"/>
              <w:bottom w:val="single" w:color="auto" w:sz="4" w:space="0"/>
              <w:right w:val="single" w:color="auto" w:sz="4" w:space="0"/>
            </w:tcBorders>
            <w:noWrap/>
            <w:vAlign w:val="center"/>
          </w:tcPr>
          <w:p w14:paraId="4666E6F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500≤Y＜1000</w:t>
            </w:r>
          </w:p>
        </w:tc>
        <w:tc>
          <w:tcPr>
            <w:tcW w:w="1134" w:type="dxa"/>
            <w:tcBorders>
              <w:top w:val="nil"/>
              <w:left w:val="nil"/>
              <w:bottom w:val="single" w:color="auto" w:sz="4" w:space="0"/>
              <w:right w:val="single" w:color="auto" w:sz="4" w:space="0"/>
            </w:tcBorders>
            <w:noWrap/>
            <w:vAlign w:val="center"/>
          </w:tcPr>
          <w:p w14:paraId="552C353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Y＜500</w:t>
            </w:r>
          </w:p>
        </w:tc>
      </w:tr>
      <w:tr w14:paraId="64E0D9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0F7F284">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租赁和商务服务业</w:t>
            </w:r>
          </w:p>
        </w:tc>
        <w:tc>
          <w:tcPr>
            <w:tcW w:w="1984" w:type="dxa"/>
            <w:tcBorders>
              <w:top w:val="nil"/>
              <w:left w:val="nil"/>
              <w:bottom w:val="single" w:color="auto" w:sz="4" w:space="0"/>
              <w:right w:val="single" w:color="auto" w:sz="4" w:space="0"/>
            </w:tcBorders>
            <w:noWrap/>
            <w:vAlign w:val="center"/>
          </w:tcPr>
          <w:p w14:paraId="5A3EF36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10B12A4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35448A1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noWrap/>
            <w:vAlign w:val="center"/>
          </w:tcPr>
          <w:p w14:paraId="3DECB54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00EB773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2B687A3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518FAD7">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984" w:type="dxa"/>
            <w:tcBorders>
              <w:top w:val="nil"/>
              <w:left w:val="nil"/>
              <w:bottom w:val="single" w:color="auto" w:sz="4" w:space="0"/>
              <w:right w:val="single" w:color="auto" w:sz="4" w:space="0"/>
            </w:tcBorders>
            <w:noWrap/>
            <w:vAlign w:val="center"/>
          </w:tcPr>
          <w:p w14:paraId="7E841F3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851" w:type="dxa"/>
            <w:tcBorders>
              <w:top w:val="nil"/>
              <w:left w:val="nil"/>
              <w:bottom w:val="single" w:color="auto" w:sz="4" w:space="0"/>
              <w:right w:val="single" w:color="auto" w:sz="4" w:space="0"/>
            </w:tcBorders>
            <w:noWrap/>
            <w:vAlign w:val="center"/>
          </w:tcPr>
          <w:p w14:paraId="4740724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842" w:type="dxa"/>
            <w:tcBorders>
              <w:top w:val="nil"/>
              <w:left w:val="nil"/>
              <w:bottom w:val="single" w:color="auto" w:sz="4" w:space="0"/>
              <w:right w:val="single" w:color="auto" w:sz="4" w:space="0"/>
            </w:tcBorders>
            <w:noWrap/>
            <w:vAlign w:val="center"/>
          </w:tcPr>
          <w:p w14:paraId="1C29D3A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8000≤Z＜120000</w:t>
            </w:r>
          </w:p>
        </w:tc>
        <w:tc>
          <w:tcPr>
            <w:tcW w:w="1701" w:type="dxa"/>
            <w:tcBorders>
              <w:top w:val="nil"/>
              <w:left w:val="nil"/>
              <w:bottom w:val="single" w:color="auto" w:sz="4" w:space="0"/>
              <w:right w:val="single" w:color="auto" w:sz="4" w:space="0"/>
            </w:tcBorders>
            <w:noWrap/>
            <w:vAlign w:val="center"/>
          </w:tcPr>
          <w:p w14:paraId="06B6297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100≤Z＜8000</w:t>
            </w:r>
          </w:p>
        </w:tc>
        <w:tc>
          <w:tcPr>
            <w:tcW w:w="1134" w:type="dxa"/>
            <w:tcBorders>
              <w:top w:val="nil"/>
              <w:left w:val="nil"/>
              <w:bottom w:val="single" w:color="auto" w:sz="4" w:space="0"/>
              <w:right w:val="single" w:color="auto" w:sz="4" w:space="0"/>
            </w:tcBorders>
            <w:noWrap/>
            <w:vAlign w:val="center"/>
          </w:tcPr>
          <w:p w14:paraId="108064C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46BD367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7DA2AB19">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其他未列明行业</w:t>
            </w:r>
          </w:p>
        </w:tc>
        <w:tc>
          <w:tcPr>
            <w:tcW w:w="1984" w:type="dxa"/>
            <w:tcBorders>
              <w:top w:val="nil"/>
              <w:left w:val="nil"/>
              <w:bottom w:val="single" w:color="auto" w:sz="4" w:space="0"/>
              <w:right w:val="single" w:color="auto" w:sz="4" w:space="0"/>
            </w:tcBorders>
            <w:noWrap/>
            <w:vAlign w:val="center"/>
          </w:tcPr>
          <w:p w14:paraId="601B707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851" w:type="dxa"/>
            <w:tcBorders>
              <w:top w:val="nil"/>
              <w:left w:val="nil"/>
              <w:bottom w:val="single" w:color="auto" w:sz="4" w:space="0"/>
              <w:right w:val="single" w:color="auto" w:sz="4" w:space="0"/>
            </w:tcBorders>
            <w:noWrap/>
            <w:vAlign w:val="center"/>
          </w:tcPr>
          <w:p w14:paraId="5183377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842" w:type="dxa"/>
            <w:tcBorders>
              <w:top w:val="nil"/>
              <w:left w:val="nil"/>
              <w:bottom w:val="single" w:color="auto" w:sz="4" w:space="0"/>
              <w:right w:val="single" w:color="auto" w:sz="4" w:space="0"/>
            </w:tcBorders>
            <w:noWrap/>
            <w:vAlign w:val="center"/>
          </w:tcPr>
          <w:p w14:paraId="22F770D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701" w:type="dxa"/>
            <w:tcBorders>
              <w:top w:val="nil"/>
              <w:left w:val="nil"/>
              <w:bottom w:val="single" w:color="auto" w:sz="4" w:space="0"/>
              <w:right w:val="single" w:color="auto" w:sz="4" w:space="0"/>
            </w:tcBorders>
            <w:noWrap/>
            <w:vAlign w:val="center"/>
          </w:tcPr>
          <w:p w14:paraId="0714432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1134" w:type="dxa"/>
            <w:tcBorders>
              <w:top w:val="nil"/>
              <w:left w:val="nil"/>
              <w:bottom w:val="single" w:color="auto" w:sz="4" w:space="0"/>
              <w:right w:val="single" w:color="auto" w:sz="4" w:space="0"/>
            </w:tcBorders>
            <w:noWrap/>
            <w:vAlign w:val="center"/>
          </w:tcPr>
          <w:p w14:paraId="5BDC922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bl>
    <w:p w14:paraId="08A86DE1">
      <w:pPr>
        <w:spacing w:line="560" w:lineRule="exact"/>
        <w:rPr>
          <w:rFonts w:hAnsi="宋体"/>
          <w:color w:val="000000" w:themeColor="text1"/>
          <w:highlight w:val="none"/>
          <w14:textFill>
            <w14:solidFill>
              <w14:schemeClr w14:val="tx1"/>
            </w14:solidFill>
          </w14:textFill>
        </w:rPr>
        <w:sectPr>
          <w:pgSz w:w="11906" w:h="16838"/>
          <w:pgMar w:top="1134" w:right="1134" w:bottom="1134" w:left="1134" w:header="720" w:footer="720" w:gutter="0"/>
          <w:pgNumType w:fmt="decimal"/>
          <w:cols w:space="720" w:num="1"/>
          <w:docGrid w:type="lines" w:linePitch="331" w:charSpace="0"/>
        </w:sect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bookmarkEnd w:id="46"/>
    <w:p w14:paraId="48B9B7DB">
      <w:pPr>
        <w:pStyle w:val="19"/>
        <w:jc w:val="center"/>
        <w:outlineLvl w:val="0"/>
        <w:rPr>
          <w:rFonts w:hAnsi="宋体"/>
          <w:b/>
          <w:color w:val="000000" w:themeColor="text1"/>
          <w:sz w:val="36"/>
          <w:szCs w:val="36"/>
          <w:highlight w:val="none"/>
          <w14:textFill>
            <w14:solidFill>
              <w14:schemeClr w14:val="tx1"/>
            </w14:solidFill>
          </w14:textFill>
        </w:rPr>
      </w:pPr>
      <w:bookmarkStart w:id="52" w:name="_Toc80092992"/>
      <w:bookmarkStart w:id="53" w:name="_Toc532545044"/>
      <w:r>
        <w:rPr>
          <w:rFonts w:hint="eastAsia" w:ascii="Times New Roman" w:hAnsi="Times New Roman"/>
          <w:b/>
          <w:color w:val="000000" w:themeColor="text1"/>
          <w:sz w:val="36"/>
          <w:highlight w:val="none"/>
          <w14:textFill>
            <w14:solidFill>
              <w14:schemeClr w14:val="tx1"/>
            </w14:solidFill>
          </w14:textFill>
        </w:rPr>
        <w:t>第三章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供应商须知</w:t>
      </w:r>
      <w:bookmarkEnd w:id="52"/>
      <w:bookmarkEnd w:id="53"/>
    </w:p>
    <w:p w14:paraId="1E19DF8E">
      <w:pPr>
        <w:pStyle w:val="19"/>
        <w:spacing w:line="720" w:lineRule="auto"/>
        <w:jc w:val="center"/>
        <w:outlineLvl w:val="1"/>
        <w:rPr>
          <w:rFonts w:ascii="Times New Roman" w:hAnsi="Times New Roman"/>
          <w:b/>
          <w:color w:val="000000" w:themeColor="text1"/>
          <w:sz w:val="30"/>
          <w:szCs w:val="30"/>
          <w:highlight w:val="none"/>
          <w14:textFill>
            <w14:solidFill>
              <w14:schemeClr w14:val="tx1"/>
            </w14:solidFill>
          </w14:textFill>
        </w:rPr>
      </w:pPr>
      <w:bookmarkStart w:id="54" w:name="_Toc80092993"/>
      <w:r>
        <w:rPr>
          <w:rFonts w:hint="eastAsia" w:ascii="Times New Roman" w:hAnsi="Times New Roman"/>
          <w:b/>
          <w:color w:val="000000" w:themeColor="text1"/>
          <w:sz w:val="30"/>
          <w:szCs w:val="30"/>
          <w:highlight w:val="none"/>
          <w14:textFill>
            <w14:solidFill>
              <w14:schemeClr w14:val="tx1"/>
            </w14:solidFill>
          </w14:textFill>
        </w:rPr>
        <w:t>第一节 供应商须知前附表</w:t>
      </w:r>
      <w:bookmarkEnd w:id="54"/>
    </w:p>
    <w:tbl>
      <w:tblPr>
        <w:tblStyle w:val="36"/>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972"/>
        <w:gridCol w:w="7297"/>
      </w:tblGrid>
      <w:tr w14:paraId="4F754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C4BE517">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条款号</w:t>
            </w:r>
          </w:p>
        </w:tc>
        <w:tc>
          <w:tcPr>
            <w:tcW w:w="1972" w:type="dxa"/>
            <w:tcBorders>
              <w:top w:val="single" w:color="auto" w:sz="4" w:space="0"/>
              <w:left w:val="single" w:color="auto" w:sz="4" w:space="0"/>
              <w:bottom w:val="single" w:color="auto" w:sz="4" w:space="0"/>
              <w:right w:val="single" w:color="auto" w:sz="4" w:space="0"/>
            </w:tcBorders>
            <w:vAlign w:val="center"/>
          </w:tcPr>
          <w:p w14:paraId="54FBAC90">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35528582">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编列内容</w:t>
            </w:r>
          </w:p>
        </w:tc>
      </w:tr>
      <w:tr w14:paraId="6ECB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7F5865C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972" w:type="dxa"/>
            <w:tcBorders>
              <w:top w:val="single" w:color="auto" w:sz="4" w:space="0"/>
              <w:left w:val="single" w:color="auto" w:sz="4" w:space="0"/>
              <w:bottom w:val="single" w:color="auto" w:sz="4" w:space="0"/>
              <w:right w:val="single" w:color="auto" w:sz="4" w:space="0"/>
            </w:tcBorders>
            <w:vAlign w:val="center"/>
          </w:tcPr>
          <w:p w14:paraId="04DD4A5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78342F9F">
            <w:pPr>
              <w:pStyle w:val="13"/>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p>
        </w:tc>
      </w:tr>
      <w:tr w14:paraId="44DB1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EC7C3D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w:t>
            </w:r>
          </w:p>
        </w:tc>
        <w:tc>
          <w:tcPr>
            <w:tcW w:w="1972" w:type="dxa"/>
            <w:tcBorders>
              <w:top w:val="single" w:color="auto" w:sz="4" w:space="0"/>
              <w:left w:val="single" w:color="auto" w:sz="4" w:space="0"/>
              <w:bottom w:val="single" w:color="auto" w:sz="4" w:space="0"/>
              <w:right w:val="single" w:color="auto" w:sz="4" w:space="0"/>
            </w:tcBorders>
            <w:vAlign w:val="center"/>
          </w:tcPr>
          <w:p w14:paraId="65CF6F7B">
            <w:pPr>
              <w:spacing w:line="400" w:lineRule="exact"/>
              <w:rPr>
                <w:rFonts w:ascii="宋体" w:hAnsi="宋体" w:cs="宋体"/>
                <w:color w:val="000000" w:themeColor="text1"/>
                <w:szCs w:val="21"/>
                <w:highlight w:val="none"/>
                <w14:textFill>
                  <w14:solidFill>
                    <w14:schemeClr w14:val="tx1"/>
                  </w14:solidFill>
                </w14:textFill>
              </w:rPr>
            </w:pPr>
            <w:bookmarkStart w:id="55" w:name="_5"/>
            <w:bookmarkEnd w:id="55"/>
            <w:bookmarkStart w:id="56" w:name="_8.1"/>
            <w:bookmarkEnd w:id="56"/>
            <w:bookmarkStart w:id="57" w:name="_9.2"/>
            <w:bookmarkEnd w:id="57"/>
            <w:r>
              <w:rPr>
                <w:rFonts w:hint="eastAsia" w:ascii="宋体" w:hAnsi="宋体" w:cs="宋体"/>
                <w:color w:val="000000" w:themeColor="text1"/>
                <w:szCs w:val="21"/>
                <w:highlight w:val="none"/>
                <w14:textFill>
                  <w14:solidFill>
                    <w14:schemeClr w14:val="tx1"/>
                  </w14:solidFill>
                </w14:textFill>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609D9678">
            <w:pPr>
              <w:pStyle w:val="13"/>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r>
              <w:rPr>
                <w:rFonts w:hint="eastAsia" w:ascii="宋体" w:hAnsi="宋体" w:cs="宋体"/>
                <w:color w:val="000000" w:themeColor="text1"/>
                <w:szCs w:val="21"/>
                <w:highlight w:val="none"/>
                <w14:textFill>
                  <w14:solidFill>
                    <w14:schemeClr w14:val="tx1"/>
                  </w14:solidFill>
                </w14:textFill>
              </w:rPr>
              <w:t>。</w:t>
            </w:r>
          </w:p>
        </w:tc>
      </w:tr>
      <w:tr w14:paraId="6D74B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A4CAE8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6.2</w:t>
            </w:r>
          </w:p>
        </w:tc>
        <w:tc>
          <w:tcPr>
            <w:tcW w:w="1972" w:type="dxa"/>
            <w:tcBorders>
              <w:top w:val="single" w:color="auto" w:sz="4" w:space="0"/>
              <w:left w:val="single" w:color="auto" w:sz="4" w:space="0"/>
              <w:bottom w:val="single" w:color="auto" w:sz="4" w:space="0"/>
              <w:right w:val="single" w:color="auto" w:sz="4" w:space="0"/>
            </w:tcBorders>
            <w:vAlign w:val="center"/>
          </w:tcPr>
          <w:p w14:paraId="66315A9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13C5BF0F">
            <w:pPr>
              <w:pStyle w:val="13"/>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不接受</w:t>
            </w:r>
            <w:r>
              <w:rPr>
                <w:rFonts w:hint="eastAsia" w:ascii="宋体" w:hAnsi="宋体" w:cs="宋体"/>
                <w:color w:val="000000" w:themeColor="text1"/>
                <w:szCs w:val="21"/>
                <w:highlight w:val="none"/>
                <w14:textFill>
                  <w14:solidFill>
                    <w14:schemeClr w14:val="tx1"/>
                  </w14:solidFill>
                </w14:textFill>
              </w:rPr>
              <w:t>联合体投标</w:t>
            </w:r>
            <w:r>
              <w:rPr>
                <w:rFonts w:hint="eastAsia" w:ascii="宋体" w:hAnsi="宋体"/>
                <w:color w:val="000000" w:themeColor="text1"/>
                <w:szCs w:val="21"/>
                <w:highlight w:val="none"/>
                <w14:textFill>
                  <w14:solidFill>
                    <w14:schemeClr w14:val="tx1"/>
                  </w14:solidFill>
                </w14:textFill>
              </w:rPr>
              <w:t>。</w:t>
            </w:r>
          </w:p>
        </w:tc>
      </w:tr>
      <w:tr w14:paraId="41D9E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1C099F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w:t>
            </w:r>
          </w:p>
        </w:tc>
        <w:tc>
          <w:tcPr>
            <w:tcW w:w="1972" w:type="dxa"/>
            <w:tcBorders>
              <w:top w:val="single" w:color="auto" w:sz="4" w:space="0"/>
              <w:left w:val="single" w:color="auto" w:sz="4" w:space="0"/>
              <w:bottom w:val="single" w:color="auto" w:sz="4" w:space="0"/>
              <w:right w:val="single" w:color="auto" w:sz="4" w:space="0"/>
            </w:tcBorders>
            <w:vAlign w:val="center"/>
          </w:tcPr>
          <w:p w14:paraId="2054552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D1DA4DD">
            <w:pPr>
              <w:pStyle w:val="13"/>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bookmarkStart w:id="58" w:name="PO_3000001866_PM044"/>
            <w:r>
              <w:rPr>
                <w:rFonts w:hint="eastAsia" w:ascii="宋体" w:hAnsi="宋体" w:cs="宋体"/>
                <w:color w:val="000000" w:themeColor="text1"/>
                <w:szCs w:val="21"/>
                <w:highlight w:val="none"/>
                <w14:textFill>
                  <w14:solidFill>
                    <w14:schemeClr w14:val="tx1"/>
                  </w14:solidFill>
                </w14:textFill>
              </w:rPr>
              <w:sym w:font="Wingdings" w:char="00FE"/>
            </w:r>
            <w:r>
              <w:rPr>
                <w:rFonts w:hint="eastAsia" w:ascii="宋体" w:hAnsi="宋体" w:cs="宋体"/>
                <w:color w:val="000000" w:themeColor="text1"/>
                <w:szCs w:val="21"/>
                <w:highlight w:val="none"/>
                <w14:textFill>
                  <w14:solidFill>
                    <w14:schemeClr w14:val="tx1"/>
                  </w14:solidFill>
                </w14:textFill>
              </w:rPr>
              <w:t>允许分包</w:t>
            </w:r>
            <w:bookmarkEnd w:id="58"/>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仅分标1、分标2适用）</w:t>
            </w:r>
          </w:p>
          <w:p w14:paraId="00057737">
            <w:pPr>
              <w:pStyle w:val="13"/>
              <w:keepNext w:val="0"/>
              <w:keepLines w:val="0"/>
              <w:pageBreakBefore w:val="0"/>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sym w:font="Wingdings" w:char="00A8"/>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不允许分包</w:t>
            </w:r>
          </w:p>
          <w:p w14:paraId="04049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分包内容：</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（1）接受分包合同的小微企业与中标企业之间不得存在直接控股、管理关系。（2）中型企业中标的，必须将采购合同金额 60%（即采购合同金额的60%）分包给一家或者多家小微企业。（3）小微企业中标，无须分包。</w:t>
            </w:r>
          </w:p>
        </w:tc>
      </w:tr>
      <w:tr w14:paraId="1F338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2A8E97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w:t>
            </w:r>
          </w:p>
        </w:tc>
        <w:tc>
          <w:tcPr>
            <w:tcW w:w="1972" w:type="dxa"/>
            <w:tcBorders>
              <w:top w:val="single" w:color="auto" w:sz="4" w:space="0"/>
              <w:left w:val="single" w:color="auto" w:sz="4" w:space="0"/>
              <w:bottom w:val="single" w:color="auto" w:sz="4" w:space="0"/>
              <w:right w:val="single" w:color="auto" w:sz="4" w:space="0"/>
            </w:tcBorders>
            <w:vAlign w:val="center"/>
          </w:tcPr>
          <w:p w14:paraId="068998D8">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231B2C4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与本项目相关的政府采购业务澄清、更正及与之相关的事项将在采购公告中“六、其他补充事宜”中网上查询地址上发布</w:t>
            </w:r>
            <w:r>
              <w:rPr>
                <w:rFonts w:hint="eastAsia" w:ascii="宋体" w:hAnsi="宋体" w:cs="宋体"/>
                <w:color w:val="000000" w:themeColor="text1"/>
                <w:kern w:val="0"/>
                <w:szCs w:val="21"/>
                <w:highlight w:val="none"/>
                <w14:textFill>
                  <w14:solidFill>
                    <w14:schemeClr w14:val="tx1"/>
                  </w14:solidFill>
                </w14:textFill>
              </w:rPr>
              <w:t>。</w:t>
            </w:r>
          </w:p>
        </w:tc>
      </w:tr>
      <w:tr w14:paraId="06570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27335CB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11.5</w:t>
            </w:r>
          </w:p>
        </w:tc>
        <w:tc>
          <w:tcPr>
            <w:tcW w:w="1972" w:type="dxa"/>
            <w:tcBorders>
              <w:top w:val="single" w:color="auto" w:sz="4" w:space="0"/>
              <w:left w:val="single" w:color="auto" w:sz="4" w:space="0"/>
              <w:bottom w:val="single" w:color="auto" w:sz="4" w:space="0"/>
              <w:right w:val="single" w:color="auto" w:sz="4" w:space="0"/>
            </w:tcBorders>
            <w:vAlign w:val="center"/>
          </w:tcPr>
          <w:p w14:paraId="1B683D4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599E9182">
            <w:pPr>
              <w:snapToGrid w:val="0"/>
              <w:spacing w:line="40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☑不组织召开开标前答疑会</w:t>
            </w:r>
          </w:p>
          <w:p w14:paraId="570AA86B">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□组织召开开标前答疑会</w:t>
            </w:r>
          </w:p>
          <w:p w14:paraId="3168B268">
            <w:pPr>
              <w:snapToGrid w:val="0"/>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会议开始时间：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日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分</w:t>
            </w:r>
            <w:r>
              <w:rPr>
                <w:rFonts w:hint="eastAsia" w:ascii="宋体" w:hAnsi="宋体" w:cs="宋体"/>
                <w:color w:val="000000" w:themeColor="text1"/>
                <w:szCs w:val="21"/>
                <w:highlight w:val="none"/>
                <w14:textFill>
                  <w14:solidFill>
                    <w14:schemeClr w14:val="tx1"/>
                  </w14:solidFill>
                </w14:textFill>
              </w:rPr>
              <w:t>，逾期后果自负。会议地点：</w:t>
            </w:r>
            <w:r>
              <w:rPr>
                <w:rFonts w:hint="eastAsia" w:ascii="宋体" w:hAnsi="宋体" w:cs="宋体"/>
                <w:color w:val="000000" w:themeColor="text1"/>
                <w:szCs w:val="21"/>
                <w:highlight w:val="none"/>
                <w:u w:val="single"/>
                <w14:textFill>
                  <w14:solidFill>
                    <w14:schemeClr w14:val="tx1"/>
                  </w14:solidFill>
                </w14:textFill>
              </w:rPr>
              <w:t xml:space="preserve">              </w:t>
            </w:r>
          </w:p>
        </w:tc>
      </w:tr>
      <w:tr w14:paraId="3549D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6DD3F85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w:t>
            </w:r>
          </w:p>
        </w:tc>
        <w:tc>
          <w:tcPr>
            <w:tcW w:w="1972" w:type="dxa"/>
            <w:tcBorders>
              <w:top w:val="single" w:color="auto" w:sz="4" w:space="0"/>
              <w:left w:val="single" w:color="auto" w:sz="4" w:space="0"/>
              <w:bottom w:val="single" w:color="auto" w:sz="4" w:space="0"/>
              <w:right w:val="single" w:color="auto" w:sz="4" w:space="0"/>
            </w:tcBorders>
            <w:vAlign w:val="center"/>
          </w:tcPr>
          <w:p w14:paraId="4529D752">
            <w:pPr>
              <w:snapToGrid w:val="0"/>
              <w:spacing w:line="400" w:lineRule="exact"/>
              <w:jc w:val="left"/>
              <w:rPr>
                <w:rFonts w:ascii="宋体" w:hAnsi="宋体" w:cs="宋体"/>
                <w:color w:val="000000" w:themeColor="text1"/>
                <w:szCs w:val="21"/>
                <w:highlight w:val="none"/>
                <w14:textFill>
                  <w14:solidFill>
                    <w14:schemeClr w14:val="tx1"/>
                  </w14:solidFill>
                </w14:textFill>
              </w:rPr>
            </w:pPr>
            <w:bookmarkStart w:id="59" w:name="_13.2"/>
            <w:bookmarkEnd w:id="59"/>
            <w:r>
              <w:rPr>
                <w:rFonts w:hint="eastAsia" w:ascii="宋体" w:hAnsi="宋体" w:cs="宋体"/>
                <w:color w:val="000000" w:themeColor="text1"/>
                <w:szCs w:val="21"/>
                <w:highlight w:val="none"/>
                <w14:textFill>
                  <w14:solidFill>
                    <w14:schemeClr w14:val="tx1"/>
                  </w14:solidFill>
                </w14:textFill>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4CB6E5BE">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资格证明文件：</w:t>
            </w:r>
          </w:p>
          <w:p w14:paraId="6A5112B1">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1、供应商为法人或者其他组织的，提供营业执照等证明文件（如营业执照或者事业单位法人证书或者</w:t>
            </w:r>
            <w:r>
              <w:rPr>
                <w:rStyle w:val="70"/>
                <w:rFonts w:hint="eastAsia"/>
                <w:color w:val="000000" w:themeColor="text1"/>
                <w:sz w:val="21"/>
                <w:szCs w:val="21"/>
                <w:highlight w:val="none"/>
                <w14:textFill>
                  <w14:solidFill>
                    <w14:schemeClr w14:val="tx1"/>
                  </w14:solidFill>
                </w14:textFill>
              </w:rPr>
              <w:t>执业许可证</w:t>
            </w:r>
            <w:r>
              <w:rPr>
                <w:rFonts w:hint="eastAsia" w:ascii="宋体" w:hAnsi="宋体" w:cs="宋体"/>
                <w:color w:val="000000" w:themeColor="text1"/>
                <w:szCs w:val="21"/>
                <w:highlight w:val="none"/>
                <w14:textFill>
                  <w14:solidFill>
                    <w14:schemeClr w14:val="tx1"/>
                  </w14:solidFill>
                </w14:textFill>
              </w:rPr>
              <w:t>等），供应商为自然人的，提供身份证复印件。（</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25E58EFD">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2、投标人参加政府采购活动前3年内在经营活动中没有重大违法记录的书面声明。</w:t>
            </w:r>
            <w:r>
              <w:rPr>
                <w:rFonts w:hint="eastAsia" w:ascii="宋体" w:hAnsi="宋体" w:cs="宋体"/>
                <w:b/>
                <w:bCs/>
                <w:color w:val="000000" w:themeColor="text1"/>
                <w:szCs w:val="21"/>
                <w:highlight w:val="none"/>
                <w14:textFill>
                  <w14:solidFill>
                    <w14:schemeClr w14:val="tx1"/>
                  </w14:solidFill>
                </w14:textFill>
              </w:rPr>
              <w:t>（格式后附，必</w:t>
            </w:r>
            <w:r>
              <w:rPr>
                <w:rFonts w:hint="eastAsia" w:ascii="宋体" w:hAnsi="宋体" w:cs="宋体"/>
                <w:b/>
                <w:color w:val="000000" w:themeColor="text1"/>
                <w:szCs w:val="21"/>
                <w:highlight w:val="none"/>
                <w14:textFill>
                  <w14:solidFill>
                    <w14:schemeClr w14:val="tx1"/>
                  </w14:solidFill>
                </w14:textFill>
              </w:rPr>
              <w:t>须提供，否则作无效投标处理</w:t>
            </w:r>
            <w:r>
              <w:rPr>
                <w:rFonts w:hint="eastAsia" w:ascii="宋体" w:hAnsi="宋体" w:cs="宋体"/>
                <w:color w:val="000000" w:themeColor="text1"/>
                <w:szCs w:val="21"/>
                <w:highlight w:val="none"/>
                <w14:textFill>
                  <w14:solidFill>
                    <w14:schemeClr w14:val="tx1"/>
                  </w14:solidFill>
                </w14:textFill>
              </w:rPr>
              <w:t>）</w:t>
            </w:r>
          </w:p>
          <w:p w14:paraId="4E42D1C8">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3、贵港市政府采购项目投标资格承诺函。（格式后附，</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1CCBF542">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4、供应商直接控股、管理关系信息表。（</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22313958">
            <w:pPr>
              <w:numPr>
                <w:ilvl w:val="0"/>
                <w:numId w:val="0"/>
              </w:numPr>
              <w:snapToGrid w:val="0"/>
              <w:spacing w:line="400" w:lineRule="exact"/>
              <w:ind w:leftChars="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投标资格声明。（</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0F615A88">
            <w:pPr>
              <w:snapToGrid w:val="0"/>
              <w:spacing w:line="400" w:lineRule="exact"/>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供应商根据招标公告对应的特定资格要求设置供应商提供的资格证明材料</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1、2、3、5分标需</w:t>
            </w:r>
            <w:r>
              <w:rPr>
                <w:rFonts w:hint="eastAsia" w:ascii="宋体" w:hAnsi="宋体"/>
                <w:color w:val="000000" w:themeColor="text1"/>
                <w:szCs w:val="21"/>
                <w:highlight w:val="none"/>
                <w:lang w:eastAsia="zh-CN"/>
                <w14:textFill>
                  <w14:solidFill>
                    <w14:schemeClr w14:val="tx1"/>
                  </w14:solidFill>
                </w14:textFill>
              </w:rPr>
              <w:t>具有有效的《食品经营许可证》或《食品生产许可证》</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4分标需</w:t>
            </w:r>
            <w:r>
              <w:rPr>
                <w:rFonts w:hint="eastAsia" w:ascii="宋体" w:hAnsi="宋体"/>
                <w:color w:val="000000" w:themeColor="text1"/>
                <w:szCs w:val="21"/>
                <w:highlight w:val="none"/>
                <w:lang w:eastAsia="zh-CN"/>
                <w14:textFill>
                  <w14:solidFill>
                    <w14:schemeClr w14:val="tx1"/>
                  </w14:solidFill>
                </w14:textFill>
              </w:rPr>
              <w:t>具有有效的《食品经营许可证》或《食品生产许可证》</w:t>
            </w:r>
            <w:r>
              <w:rPr>
                <w:rFonts w:hint="eastAsia" w:ascii="宋体" w:hAnsi="宋体"/>
                <w:color w:val="000000" w:themeColor="text1"/>
                <w:szCs w:val="21"/>
                <w:highlight w:val="none"/>
                <w:lang w:val="en-US" w:eastAsia="zh-CN"/>
                <w14:textFill>
                  <w14:solidFill>
                    <w14:schemeClr w14:val="tx1"/>
                  </w14:solidFill>
                </w14:textFill>
              </w:rPr>
              <w:t>或《动物防疫条件合格证》</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（必须提供，否则作无效投标处理）</w:t>
            </w:r>
          </w:p>
          <w:p w14:paraId="67E55F0C">
            <w:pPr>
              <w:pStyle w:val="2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7、中小企业声明函（格式后附）或残疾人福利性单位声明函（格式后附）或监狱企业的证明文件</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（必须提供，否则作无效投标处理）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（注：</w:t>
            </w: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3、4、5分标如为大型企业无需提供）</w:t>
            </w:r>
          </w:p>
          <w:p w14:paraId="74DC39A0">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cs="宋体"/>
                <w:b/>
                <w:bCs/>
                <w:color w:val="000000" w:themeColor="text1"/>
                <w:kern w:val="2"/>
                <w:sz w:val="21"/>
                <w:szCs w:val="21"/>
                <w:highlight w:val="none"/>
                <w:lang w:val="en-US" w:eastAsia="zh-CN" w:bidi="ar-SA"/>
                <w14:textFill>
                  <w14:solidFill>
                    <w14:schemeClr w14:val="tx1"/>
                  </w14:solidFill>
                </w14:textFill>
              </w:rPr>
              <w:t>8、</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分包承诺书</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注：1、2分标</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如为中型企业投标</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时必须提供</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，格式后附）</w:t>
            </w:r>
          </w:p>
          <w:p w14:paraId="253F0431">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r>
              <w:rPr>
                <w:rFonts w:hint="eastAsia" w:ascii="宋体" w:hAnsi="宋体" w:cs="宋体"/>
                <w:color w:val="000000" w:themeColor="text1"/>
                <w:szCs w:val="21"/>
                <w:highlight w:val="none"/>
                <w14:textFill>
                  <w14:solidFill>
                    <w14:schemeClr w14:val="tx1"/>
                  </w14:solidFill>
                </w14:textFill>
              </w:rPr>
              <w:t>、除招标文件规定必须提供以外，供应商认为需要提供的其他证明材料。</w:t>
            </w:r>
          </w:p>
          <w:p w14:paraId="4B44E357">
            <w:pPr>
              <w:snapToGrid w:val="0"/>
              <w:spacing w:line="40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注：1</w:t>
            </w:r>
            <w:r>
              <w:rPr>
                <w:rFonts w:hint="eastAsia" w:ascii="宋体" w:hAnsi="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cs="宋体"/>
                <w:b/>
                <w:bCs/>
                <w:color w:val="000000" w:themeColor="text1"/>
                <w:szCs w:val="21"/>
                <w:highlight w:val="none"/>
                <w14:textFill>
                  <w14:solidFill>
                    <w14:schemeClr w14:val="tx1"/>
                  </w14:solidFill>
                </w14:textFill>
              </w:rPr>
              <w:t>，必须加盖供</w:t>
            </w:r>
            <w:r>
              <w:rPr>
                <w:rFonts w:hint="eastAsia" w:ascii="宋体" w:hAnsi="宋体" w:cs="宋体"/>
                <w:b/>
                <w:bCs/>
                <w:color w:val="000000" w:themeColor="text1"/>
                <w:szCs w:val="21"/>
                <w:highlight w:val="none"/>
                <w:lang w:val="en-US" w:eastAsia="zh-CN"/>
                <w14:textFill>
                  <w14:solidFill>
                    <w14:schemeClr w14:val="tx1"/>
                  </w14:solidFill>
                </w14:textFill>
              </w:rPr>
              <w:t>应</w:t>
            </w:r>
            <w:r>
              <w:rPr>
                <w:rFonts w:hint="eastAsia" w:ascii="宋体" w:hAnsi="宋体" w:cs="宋体"/>
                <w:b/>
                <w:bCs/>
                <w:color w:val="000000" w:themeColor="text1"/>
                <w:szCs w:val="21"/>
                <w:highlight w:val="none"/>
                <w14:textFill>
                  <w14:solidFill>
                    <w14:schemeClr w14:val="tx1"/>
                  </w14:solidFill>
                </w14:textFill>
              </w:rPr>
              <w:t>商电子公章，否则</w:t>
            </w:r>
            <w:r>
              <w:rPr>
                <w:rFonts w:hint="eastAsia" w:ascii="宋体" w:hAnsi="宋体" w:cs="宋体"/>
                <w:b/>
                <w:color w:val="000000" w:themeColor="text1"/>
                <w:szCs w:val="21"/>
                <w:highlight w:val="none"/>
                <w14:textFill>
                  <w14:solidFill>
                    <w14:schemeClr w14:val="tx1"/>
                  </w14:solidFill>
                </w14:textFill>
              </w:rPr>
              <w:t>作无效投标处理。</w:t>
            </w:r>
          </w:p>
          <w:p w14:paraId="58CC269A">
            <w:pPr>
              <w:snapToGrid w:val="0"/>
              <w:spacing w:line="40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w:t>
            </w:r>
            <w:r>
              <w:rPr>
                <w:rFonts w:hint="eastAsia" w:ascii="宋体" w:hAnsi="宋体" w:cs="宋体"/>
                <w:b/>
                <w:bCs/>
                <w:color w:val="000000" w:themeColor="text1"/>
                <w:szCs w:val="21"/>
                <w:highlight w:val="none"/>
                <w14:textFill>
                  <w14:solidFill>
                    <w14:schemeClr w14:val="tx1"/>
                  </w14:solidFill>
                </w14:textFill>
              </w:rPr>
              <w:t>.投标资格声明必须加盖供应商公章，否则响应文件按无效响应处理。</w:t>
            </w:r>
          </w:p>
          <w:p w14:paraId="2D370659">
            <w:pPr>
              <w:snapToGrid w:val="0"/>
              <w:spacing w:line="40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3.供应商直接控股、管理关系信息表必须加盖供应商公章，否则响应文件按无效响应处理。</w:t>
            </w:r>
          </w:p>
        </w:tc>
      </w:tr>
      <w:tr w14:paraId="73689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left w:val="single" w:color="auto" w:sz="4" w:space="0"/>
              <w:right w:val="single" w:color="auto" w:sz="4" w:space="0"/>
            </w:tcBorders>
            <w:vAlign w:val="center"/>
          </w:tcPr>
          <w:p w14:paraId="53508F82">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4FABCDDB">
            <w:pPr>
              <w:snapToGrid w:val="0"/>
              <w:spacing w:line="400" w:lineRule="exact"/>
              <w:jc w:val="left"/>
              <w:rPr>
                <w:rFonts w:ascii="宋体" w:hAnsi="宋体" w:cs="宋体"/>
                <w:color w:val="000000" w:themeColor="text1"/>
                <w:szCs w:val="21"/>
                <w:highlight w:val="none"/>
                <w14:textFill>
                  <w14:solidFill>
                    <w14:schemeClr w14:val="tx1"/>
                  </w14:solidFill>
                </w14:textFill>
              </w:rPr>
            </w:pPr>
            <w:bookmarkStart w:id="60" w:name="_13.3"/>
            <w:bookmarkEnd w:id="60"/>
            <w:r>
              <w:rPr>
                <w:rFonts w:hint="eastAsia" w:ascii="宋体" w:hAnsi="宋体" w:cs="宋体"/>
                <w:color w:val="000000" w:themeColor="text1"/>
                <w:szCs w:val="21"/>
                <w:highlight w:val="none"/>
                <w14:textFill>
                  <w14:solidFill>
                    <w14:schemeClr w14:val="tx1"/>
                  </w14:solidFill>
                </w14:textFill>
              </w:rPr>
              <w:t>商务文件组成</w:t>
            </w:r>
          </w:p>
          <w:p w14:paraId="7BE6176F">
            <w:pPr>
              <w:spacing w:line="400" w:lineRule="exact"/>
              <w:rPr>
                <w:rFonts w:ascii="宋体" w:hAnsi="宋体" w:cs="宋体"/>
                <w:color w:val="000000" w:themeColor="text1"/>
                <w:szCs w:val="21"/>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18380587">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1、无串通投标行为的承诺函；（</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4C63250D">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2、法定代表人身份证明及法定代表人有效身份证正反面复印件；（</w:t>
            </w:r>
            <w:r>
              <w:rPr>
                <w:rFonts w:hint="eastAsia" w:ascii="宋体" w:hAnsi="宋体" w:cs="宋体"/>
                <w:b/>
                <w:bCs/>
                <w:color w:val="000000" w:themeColor="text1"/>
                <w:szCs w:val="21"/>
                <w:highlight w:val="none"/>
                <w14:textFill>
                  <w14:solidFill>
                    <w14:schemeClr w14:val="tx1"/>
                  </w14:solidFill>
                </w14:textFill>
              </w:rPr>
              <w:t>除自然人投标外</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1C56A4B0">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3、法定代表人授权委托书及委托代理人有效身份证正反面复印件；（</w:t>
            </w:r>
            <w:r>
              <w:rPr>
                <w:rFonts w:hint="eastAsia" w:ascii="宋体" w:hAnsi="宋体" w:cs="宋体"/>
                <w:b/>
                <w:color w:val="000000" w:themeColor="text1"/>
                <w:szCs w:val="21"/>
                <w:highlight w:val="none"/>
                <w14:textFill>
                  <w14:solidFill>
                    <w14:schemeClr w14:val="tx1"/>
                  </w14:solidFill>
                </w14:textFill>
              </w:rPr>
              <w:t>委托时必须提供，否则作无效投标处理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3289F2F6">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商务要求偏离表（格式后附）；（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14:paraId="21D12601">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售后服务承诺（格式自拟）</w:t>
            </w:r>
            <w:r>
              <w:rPr>
                <w:rFonts w:hint="eastAsia" w:ascii="宋体" w:hAnsi="宋体" w:cs="宋体"/>
                <w:color w:val="000000" w:themeColor="text1"/>
                <w:szCs w:val="21"/>
                <w:highlight w:val="none"/>
                <w14:textFill>
                  <w14:solidFill>
                    <w14:schemeClr w14:val="tx1"/>
                  </w14:solidFill>
                </w14:textFill>
              </w:rPr>
              <w:t>；</w:t>
            </w:r>
          </w:p>
          <w:p w14:paraId="28CBD422">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供应商情况介绍（格式自拟）</w:t>
            </w:r>
          </w:p>
          <w:p w14:paraId="24A03C5B">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lang w:val="en-US" w:eastAsia="zh-CN"/>
                <w14:textFill>
                  <w14:solidFill>
                    <w14:schemeClr w14:val="tx1"/>
                  </w14:solidFill>
                </w14:textFill>
              </w:rPr>
              <w:t>供应商认为可以证明其服务能力或业绩的其它材料（结合供应商自身情况及招标文件其他要求和评分要素自行提供）</w:t>
            </w:r>
            <w:r>
              <w:rPr>
                <w:rFonts w:hint="eastAsia" w:ascii="宋体" w:hAnsi="宋体"/>
                <w:color w:val="000000" w:themeColor="text1"/>
                <w:szCs w:val="21"/>
                <w:highlight w:val="none"/>
                <w14:textFill>
                  <w14:solidFill>
                    <w14:schemeClr w14:val="tx1"/>
                  </w14:solidFill>
                </w14:textFill>
              </w:rPr>
              <w:t>）。</w:t>
            </w:r>
          </w:p>
          <w:p w14:paraId="4350ADC5">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 1.法定代表人授权委托书必须由法定代表人及委托代理人签字，并加盖供应商公章，否则作无效投标处理。</w:t>
            </w:r>
          </w:p>
          <w:p w14:paraId="15E51BC1">
            <w:pPr>
              <w:snapToGrid w:val="0"/>
              <w:spacing w:line="40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cs="宋体"/>
                <w:b/>
                <w:bCs/>
                <w:color w:val="000000" w:themeColor="text1"/>
                <w:szCs w:val="21"/>
                <w:highlight w:val="none"/>
                <w14:textFill>
                  <w14:solidFill>
                    <w14:schemeClr w14:val="tx1"/>
                  </w14:solidFill>
                </w14:textFill>
              </w:rPr>
              <w:t>，必须加盖供应商电子公章，否则</w:t>
            </w:r>
            <w:r>
              <w:rPr>
                <w:rFonts w:hint="eastAsia" w:ascii="宋体" w:hAnsi="宋体" w:cs="宋体"/>
                <w:b/>
                <w:color w:val="000000" w:themeColor="text1"/>
                <w:szCs w:val="21"/>
                <w:highlight w:val="none"/>
                <w14:textFill>
                  <w14:solidFill>
                    <w14:schemeClr w14:val="tx1"/>
                  </w14:solidFill>
                </w14:textFill>
              </w:rPr>
              <w:t>作无效投标处理</w:t>
            </w:r>
            <w:r>
              <w:rPr>
                <w:rFonts w:hint="eastAsia" w:ascii="宋体" w:hAnsi="宋体" w:cs="宋体"/>
                <w:b/>
                <w:bCs/>
                <w:color w:val="000000" w:themeColor="text1"/>
                <w:szCs w:val="21"/>
                <w:highlight w:val="none"/>
                <w14:textFill>
                  <w14:solidFill>
                    <w14:schemeClr w14:val="tx1"/>
                  </w14:solidFill>
                </w14:textFill>
              </w:rPr>
              <w:t>。</w:t>
            </w:r>
          </w:p>
        </w:tc>
      </w:tr>
      <w:tr w14:paraId="0660E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restart"/>
            <w:tcBorders>
              <w:left w:val="single" w:color="auto" w:sz="4" w:space="0"/>
              <w:right w:val="single" w:color="auto" w:sz="4" w:space="0"/>
            </w:tcBorders>
            <w:vAlign w:val="center"/>
          </w:tcPr>
          <w:p w14:paraId="3A942F8A">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4DD140A8">
            <w:pPr>
              <w:snapToGrid w:val="0"/>
              <w:spacing w:line="400" w:lineRule="exact"/>
              <w:jc w:val="left"/>
              <w:rPr>
                <w:rFonts w:ascii="宋体" w:hAnsi="宋体" w:cs="宋体"/>
                <w:color w:val="000000" w:themeColor="text1"/>
                <w:szCs w:val="21"/>
                <w:highlight w:val="none"/>
                <w14:textFill>
                  <w14:solidFill>
                    <w14:schemeClr w14:val="tx1"/>
                  </w14:solidFill>
                </w14:textFill>
              </w:rPr>
            </w:pPr>
            <w:bookmarkStart w:id="61" w:name="_13.4"/>
            <w:bookmarkEnd w:id="61"/>
            <w:r>
              <w:rPr>
                <w:rFonts w:hint="eastAsia" w:ascii="宋体" w:hAnsi="宋体" w:cs="宋体"/>
                <w:color w:val="000000" w:themeColor="text1"/>
                <w:szCs w:val="21"/>
                <w:highlight w:val="none"/>
                <w14:textFill>
                  <w14:solidFill>
                    <w14:schemeClr w14:val="tx1"/>
                  </w14:solidFill>
                </w14:textFill>
              </w:rPr>
              <w:t>技术文件组成</w:t>
            </w:r>
          </w:p>
          <w:p w14:paraId="19D8FE78">
            <w:pPr>
              <w:spacing w:line="400" w:lineRule="exact"/>
              <w:rPr>
                <w:rFonts w:ascii="宋体" w:hAnsi="宋体" w:cs="宋体"/>
                <w:color w:val="000000" w:themeColor="text1"/>
                <w:szCs w:val="21"/>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75DB52AB">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技术要求偏离表（格式后附）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3994CF1C">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服务实施方案（格式自拟）；</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6F56956C">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项目实施人员一览表（格式后附）；</w:t>
            </w:r>
          </w:p>
          <w:p w14:paraId="30CB9249">
            <w:pPr>
              <w:snapToGrid w:val="0"/>
              <w:spacing w:line="4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供应商认为可以证明其服务能力或业绩的其它材料（结合供应商自身情况及招标文件其他要求和评分要素自行提供）</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p>
          <w:p w14:paraId="2A102BD3">
            <w:pPr>
              <w:snapToGrid w:val="0"/>
              <w:spacing w:line="400" w:lineRule="exact"/>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注：以上标明“必须提供”的材料</w:t>
            </w:r>
            <w:r>
              <w:rPr>
                <w:rFonts w:hint="eastAsia" w:ascii="宋体" w:hAnsi="宋体" w:cs="宋体"/>
                <w:b/>
                <w:color w:val="000000" w:themeColor="text1"/>
                <w:szCs w:val="21"/>
                <w:highlight w:val="none"/>
                <w14:textFill>
                  <w14:solidFill>
                    <w14:schemeClr w14:val="tx1"/>
                  </w14:solidFill>
                </w14:textFill>
              </w:rPr>
              <w:t>属于复印件的扫描件的</w:t>
            </w:r>
            <w:r>
              <w:rPr>
                <w:rFonts w:hint="eastAsia" w:ascii="宋体" w:hAnsi="宋体" w:cs="宋体"/>
                <w:b/>
                <w:bCs/>
                <w:color w:val="000000" w:themeColor="text1"/>
                <w:szCs w:val="21"/>
                <w:highlight w:val="none"/>
                <w14:textFill>
                  <w14:solidFill>
                    <w14:schemeClr w14:val="tx1"/>
                  </w14:solidFill>
                </w14:textFill>
              </w:rPr>
              <w:t>，必须加盖供应商电子公章，否则</w:t>
            </w:r>
            <w:r>
              <w:rPr>
                <w:rFonts w:hint="eastAsia" w:ascii="宋体" w:hAnsi="宋体" w:cs="宋体"/>
                <w:b/>
                <w:color w:val="000000" w:themeColor="text1"/>
                <w:szCs w:val="21"/>
                <w:highlight w:val="none"/>
                <w14:textFill>
                  <w14:solidFill>
                    <w14:schemeClr w14:val="tx1"/>
                  </w14:solidFill>
                </w14:textFill>
              </w:rPr>
              <w:t>作无效投标处理</w:t>
            </w:r>
            <w:r>
              <w:rPr>
                <w:rFonts w:hint="eastAsia" w:ascii="宋体" w:hAnsi="宋体" w:cs="宋体"/>
                <w:b/>
                <w:bCs/>
                <w:color w:val="000000" w:themeColor="text1"/>
                <w:szCs w:val="21"/>
                <w:highlight w:val="none"/>
                <w14:textFill>
                  <w14:solidFill>
                    <w14:schemeClr w14:val="tx1"/>
                  </w14:solidFill>
                </w14:textFill>
              </w:rPr>
              <w:t>。</w:t>
            </w:r>
          </w:p>
        </w:tc>
      </w:tr>
      <w:tr w14:paraId="79D3A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vMerge w:val="continue"/>
            <w:tcBorders>
              <w:left w:val="single" w:color="auto" w:sz="4" w:space="0"/>
              <w:bottom w:val="single" w:color="auto" w:sz="4" w:space="0"/>
              <w:right w:val="single" w:color="auto" w:sz="4" w:space="0"/>
            </w:tcBorders>
            <w:vAlign w:val="center"/>
          </w:tcPr>
          <w:p w14:paraId="2E3BF6D9">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049D14FA">
            <w:pPr>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255252E">
            <w:pPr>
              <w:tabs>
                <w:tab w:val="left" w:pos="459"/>
              </w:tabs>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w:t>
            </w:r>
            <w:r>
              <w:rPr>
                <w:rFonts w:hint="eastAsia" w:ascii="宋体" w:hAnsi="宋体" w:cs="宋体"/>
                <w:b/>
                <w:color w:val="000000" w:themeColor="text1"/>
                <w:szCs w:val="21"/>
                <w:highlight w:val="none"/>
                <w14:textFill>
                  <w14:solidFill>
                    <w14:schemeClr w14:val="tx1"/>
                  </w14:solidFill>
                </w14:textFill>
              </w:rPr>
              <w:t>（必须提供，否则作无效投标处理）</w:t>
            </w:r>
          </w:p>
          <w:p w14:paraId="6C115205">
            <w:pPr>
              <w:tabs>
                <w:tab w:val="left" w:pos="459"/>
              </w:tabs>
              <w:snapToGrid w:val="0"/>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2、开标一览表；（</w:t>
            </w:r>
            <w:r>
              <w:rPr>
                <w:rFonts w:hint="eastAsia" w:ascii="宋体" w:hAnsi="宋体" w:cs="宋体"/>
                <w:b/>
                <w:color w:val="000000" w:themeColor="text1"/>
                <w:szCs w:val="21"/>
                <w:highlight w:val="none"/>
                <w14:textFill>
                  <w14:solidFill>
                    <w14:schemeClr w14:val="tx1"/>
                  </w14:solidFill>
                </w14:textFill>
              </w:rPr>
              <w:t>必须提供，否则作无效投标处理</w:t>
            </w:r>
            <w:r>
              <w:rPr>
                <w:rFonts w:hint="eastAsia" w:ascii="宋体" w:hAnsi="宋体" w:cs="宋体"/>
                <w:color w:val="000000" w:themeColor="text1"/>
                <w:szCs w:val="21"/>
                <w:highlight w:val="none"/>
                <w14:textFill>
                  <w14:solidFill>
                    <w14:schemeClr w14:val="tx1"/>
                  </w14:solidFill>
                </w14:textFill>
              </w:rPr>
              <w:t>）</w:t>
            </w:r>
          </w:p>
          <w:p w14:paraId="3CAB2E06">
            <w:pPr>
              <w:widowControl/>
              <w:kinsoku w:val="0"/>
              <w:autoSpaceDE w:val="0"/>
              <w:autoSpaceDN w:val="0"/>
              <w:adjustRightInd w:val="0"/>
              <w:snapToGrid w:val="0"/>
              <w:spacing w:line="400" w:lineRule="exac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3、投标人针对报价需要说明的其他文件</w:t>
            </w:r>
            <w:r>
              <w:rPr>
                <w:rFonts w:hint="eastAsia" w:ascii="宋体" w:hAnsi="宋体" w:cs="宋体"/>
                <w:color w:val="000000" w:themeColor="text1"/>
                <w:szCs w:val="21"/>
                <w:highlight w:val="none"/>
                <w:lang w:val="en-US" w:eastAsia="zh-CN"/>
                <w14:textFill>
                  <w14:solidFill>
                    <w14:schemeClr w14:val="tx1"/>
                  </w14:solidFill>
                </w14:textFill>
              </w:rPr>
              <w:t>或</w:t>
            </w:r>
            <w:r>
              <w:rPr>
                <w:rFonts w:hint="eastAsia" w:ascii="宋体" w:hAnsi="宋体" w:cs="宋体"/>
                <w:color w:val="000000" w:themeColor="text1"/>
                <w:szCs w:val="21"/>
                <w:highlight w:val="none"/>
                <w14:textFill>
                  <w14:solidFill>
                    <w14:schemeClr w14:val="tx1"/>
                  </w14:solidFill>
                </w14:textFill>
              </w:rPr>
              <w:t>说明（（格式自拟）（如有请提供）</w:t>
            </w:r>
          </w:p>
        </w:tc>
      </w:tr>
      <w:tr w14:paraId="43B6A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C17F11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16.2</w:t>
            </w:r>
          </w:p>
        </w:tc>
        <w:tc>
          <w:tcPr>
            <w:tcW w:w="1972" w:type="dxa"/>
            <w:tcBorders>
              <w:top w:val="single" w:color="auto" w:sz="4" w:space="0"/>
              <w:left w:val="single" w:color="auto" w:sz="4" w:space="0"/>
              <w:bottom w:val="single" w:color="auto" w:sz="4" w:space="0"/>
              <w:right w:val="single" w:color="auto" w:sz="4" w:space="0"/>
            </w:tcBorders>
            <w:vAlign w:val="center"/>
          </w:tcPr>
          <w:p w14:paraId="50A45641">
            <w:pPr>
              <w:spacing w:line="400" w:lineRule="exact"/>
              <w:rPr>
                <w:rFonts w:ascii="宋体" w:hAnsi="宋体" w:cs="宋体"/>
                <w:color w:val="000000" w:themeColor="text1"/>
                <w:szCs w:val="21"/>
                <w:highlight w:val="none"/>
                <w14:textFill>
                  <w14:solidFill>
                    <w14:schemeClr w14:val="tx1"/>
                  </w14:solidFill>
                </w14:textFill>
              </w:rPr>
            </w:pPr>
            <w:bookmarkStart w:id="62" w:name="_16.2"/>
            <w:bookmarkEnd w:id="62"/>
            <w:r>
              <w:rPr>
                <w:rFonts w:hint="eastAsia" w:ascii="宋体" w:hAnsi="宋体" w:cs="宋体"/>
                <w:color w:val="000000" w:themeColor="text1"/>
                <w:szCs w:val="21"/>
                <w:highlight w:val="none"/>
                <w14:textFill>
                  <w14:solidFill>
                    <w14:schemeClr w14:val="tx1"/>
                  </w14:solidFill>
                </w14:textFill>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0BA67D06">
            <w:pPr>
              <w:snapToGrid w:val="0"/>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投标报价是履行合同的最终价格，</w:t>
            </w:r>
            <w:r>
              <w:rPr>
                <w:rFonts w:hint="eastAsia" w:ascii="宋体" w:hAnsi="宋体" w:cs="宋体"/>
                <w:color w:val="000000" w:themeColor="text1"/>
                <w:szCs w:val="21"/>
                <w:highlight w:val="none"/>
                <w14:textFill>
                  <w14:solidFill>
                    <w14:schemeClr w14:val="tx1"/>
                  </w14:solidFill>
                </w14:textFill>
              </w:rPr>
              <w:t>即满足全部采购需求所应提供的服务的价格；包括投标服务的成本、运输（含保险）（如有）、技术服务、培训、税费等所有费用。</w:t>
            </w:r>
            <w:r>
              <w:rPr>
                <w:rFonts w:hint="eastAsia" w:ascii="宋体" w:hAnsi="宋体" w:cs="宋体"/>
                <w:b/>
                <w:bCs/>
                <w:color w:val="000000" w:themeColor="text1"/>
                <w:szCs w:val="21"/>
                <w:highlight w:val="none"/>
                <w14:textFill>
                  <w14:solidFill>
                    <w14:schemeClr w14:val="tx1"/>
                  </w14:solidFill>
                </w14:textFill>
              </w:rPr>
              <w:t>（采购需求另有约定的，从其约定）</w:t>
            </w:r>
          </w:p>
        </w:tc>
      </w:tr>
      <w:tr w14:paraId="0488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F04A04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w:t>
            </w:r>
          </w:p>
        </w:tc>
        <w:tc>
          <w:tcPr>
            <w:tcW w:w="1972" w:type="dxa"/>
            <w:tcBorders>
              <w:top w:val="single" w:color="auto" w:sz="4" w:space="0"/>
              <w:left w:val="single" w:color="auto" w:sz="4" w:space="0"/>
              <w:bottom w:val="single" w:color="auto" w:sz="4" w:space="0"/>
              <w:right w:val="single" w:color="auto" w:sz="4" w:space="0"/>
            </w:tcBorders>
            <w:vAlign w:val="center"/>
          </w:tcPr>
          <w:p w14:paraId="1DB95A57">
            <w:pPr>
              <w:spacing w:line="400" w:lineRule="exact"/>
              <w:rPr>
                <w:rFonts w:ascii="宋体" w:hAnsi="宋体" w:cs="宋体"/>
                <w:color w:val="000000" w:themeColor="text1"/>
                <w:szCs w:val="21"/>
                <w:highlight w:val="none"/>
                <w14:textFill>
                  <w14:solidFill>
                    <w14:schemeClr w14:val="tx1"/>
                  </w14:solidFill>
                </w14:textFill>
              </w:rPr>
            </w:pPr>
            <w:bookmarkStart w:id="63" w:name="_17.1"/>
            <w:bookmarkEnd w:id="63"/>
            <w:r>
              <w:rPr>
                <w:rFonts w:hint="eastAsia" w:ascii="宋体" w:hAnsi="宋体" w:cs="宋体"/>
                <w:color w:val="000000" w:themeColor="text1"/>
                <w:szCs w:val="21"/>
                <w:highlight w:val="none"/>
                <w14:textFill>
                  <w14:solidFill>
                    <w14:schemeClr w14:val="tx1"/>
                  </w14:solidFill>
                </w14:textFill>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0A127D35">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自投标截止之日起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日。</w:t>
            </w:r>
          </w:p>
        </w:tc>
      </w:tr>
      <w:tr w14:paraId="0AB0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59EC4A7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972" w:type="dxa"/>
            <w:tcBorders>
              <w:top w:val="single" w:color="auto" w:sz="4" w:space="0"/>
              <w:left w:val="single" w:color="auto" w:sz="4" w:space="0"/>
              <w:bottom w:val="single" w:color="auto" w:sz="4" w:space="0"/>
              <w:right w:val="single" w:color="auto" w:sz="4" w:space="0"/>
            </w:tcBorders>
            <w:vAlign w:val="center"/>
          </w:tcPr>
          <w:p w14:paraId="2F52A3E5">
            <w:pPr>
              <w:spacing w:line="400" w:lineRule="exact"/>
              <w:rPr>
                <w:rFonts w:ascii="宋体" w:hAnsi="宋体" w:cs="宋体"/>
                <w:color w:val="000000" w:themeColor="text1"/>
                <w:szCs w:val="21"/>
                <w:highlight w:val="none"/>
                <w14:textFill>
                  <w14:solidFill>
                    <w14:schemeClr w14:val="tx1"/>
                  </w14:solidFill>
                </w14:textFill>
              </w:rPr>
            </w:pPr>
            <w:bookmarkStart w:id="64" w:name="_18"/>
            <w:bookmarkEnd w:id="64"/>
            <w:r>
              <w:rPr>
                <w:rFonts w:hint="eastAsia" w:ascii="宋体" w:hAnsi="宋体" w:cs="宋体"/>
                <w:color w:val="000000" w:themeColor="text1"/>
                <w:szCs w:val="21"/>
                <w:highlight w:val="none"/>
                <w14:textFill>
                  <w14:solidFill>
                    <w14:schemeClr w14:val="tx1"/>
                  </w14:solidFill>
                </w14:textFill>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50EAFCA6">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本项目不收取投标保证金。</w:t>
            </w:r>
          </w:p>
        </w:tc>
      </w:tr>
      <w:tr w14:paraId="4F702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21F7BD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w:t>
            </w:r>
          </w:p>
        </w:tc>
        <w:tc>
          <w:tcPr>
            <w:tcW w:w="1972" w:type="dxa"/>
            <w:vMerge w:val="restart"/>
            <w:tcBorders>
              <w:top w:val="single" w:color="auto" w:sz="4" w:space="0"/>
              <w:left w:val="single" w:color="auto" w:sz="4" w:space="0"/>
              <w:right w:val="single" w:color="auto" w:sz="4" w:space="0"/>
            </w:tcBorders>
            <w:vAlign w:val="center"/>
          </w:tcPr>
          <w:p w14:paraId="09832BFE">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1ECDB2FA">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投标人应按本招标文件规定的格式和顺序编制、装订投标文件并标注页码，投标文件内容不完整、编排混乱导致投标文件被误读、漏读或者查找不到相关内容的，由此引发的后果由投标人承担.</w:t>
            </w:r>
          </w:p>
        </w:tc>
      </w:tr>
      <w:tr w14:paraId="0AA01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03C9220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w:t>
            </w:r>
          </w:p>
        </w:tc>
        <w:tc>
          <w:tcPr>
            <w:tcW w:w="1972" w:type="dxa"/>
            <w:vMerge w:val="continue"/>
            <w:tcBorders>
              <w:left w:val="single" w:color="auto" w:sz="4" w:space="0"/>
              <w:bottom w:val="single" w:color="auto" w:sz="4" w:space="0"/>
              <w:right w:val="single" w:color="auto" w:sz="4" w:space="0"/>
            </w:tcBorders>
            <w:vAlign w:val="center"/>
          </w:tcPr>
          <w:p w14:paraId="51913463">
            <w:pPr>
              <w:spacing w:line="400" w:lineRule="exact"/>
              <w:rPr>
                <w:rFonts w:ascii="宋体" w:hAnsi="宋体" w:cs="宋体"/>
                <w:color w:val="000000" w:themeColor="text1"/>
                <w:szCs w:val="21"/>
                <w:highlight w:val="none"/>
                <w14:textFill>
                  <w14:solidFill>
                    <w14:schemeClr w14:val="tx1"/>
                  </w14:solidFill>
                </w14:textFill>
              </w:rPr>
            </w:pPr>
          </w:p>
        </w:tc>
        <w:tc>
          <w:tcPr>
            <w:tcW w:w="7297" w:type="dxa"/>
            <w:tcBorders>
              <w:top w:val="single" w:color="auto" w:sz="4" w:space="0"/>
              <w:left w:val="single" w:color="auto" w:sz="4" w:space="0"/>
              <w:bottom w:val="single" w:color="auto" w:sz="4" w:space="0"/>
              <w:right w:val="single" w:color="auto" w:sz="4" w:space="0"/>
            </w:tcBorders>
            <w:vAlign w:val="center"/>
          </w:tcPr>
          <w:p w14:paraId="5D8B74F4">
            <w:pPr>
              <w:spacing w:line="400" w:lineRule="exact"/>
              <w:rPr>
                <w:rFonts w:ascii="宋体" w:hAnsi="宋体" w:cs="宋体"/>
                <w:b/>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投标文件应按报价文件、资格证明文件、商务文件、技术文件分别编制，</w:t>
            </w:r>
            <w:r>
              <w:rPr>
                <w:rFonts w:hint="eastAsia" w:ascii="宋体" w:hAnsi="宋体" w:cs="宋体"/>
                <w:color w:val="000000" w:themeColor="text1"/>
                <w:szCs w:val="21"/>
                <w:highlight w:val="none"/>
                <w:lang w:bidi="ar"/>
                <w14:textFill>
                  <w14:solidFill>
                    <w14:schemeClr w14:val="tx1"/>
                  </w14:solidFill>
                </w14:textFill>
              </w:rPr>
              <w:t>并按“</w:t>
            </w:r>
            <w:r>
              <w:rPr>
                <w:rFonts w:hint="eastAsia" w:ascii="宋体" w:hAnsi="宋体" w:cs="宋体"/>
                <w:color w:val="000000" w:themeColor="text1"/>
                <w:szCs w:val="21"/>
                <w:highlight w:val="none"/>
                <w:lang w:eastAsia="zh-CN" w:bidi="ar"/>
                <w14:textFill>
                  <w14:solidFill>
                    <w14:schemeClr w14:val="tx1"/>
                  </w14:solidFill>
                </w14:textFill>
              </w:rPr>
              <w:t>广西政府采购云平台</w:t>
            </w:r>
            <w:r>
              <w:rPr>
                <w:rFonts w:hint="eastAsia" w:ascii="宋体" w:hAnsi="宋体" w:cs="宋体"/>
                <w:color w:val="000000" w:themeColor="text1"/>
                <w:szCs w:val="21"/>
                <w:highlight w:val="none"/>
                <w:lang w:bidi="ar"/>
                <w14:textFill>
                  <w14:solidFill>
                    <w14:schemeClr w14:val="tx1"/>
                  </w14:solidFill>
                </w14:textFill>
              </w:rPr>
              <w:t>”平台的要求编制、加密、上传</w:t>
            </w:r>
            <w:r>
              <w:rPr>
                <w:rFonts w:hint="eastAsia" w:ascii="宋体" w:hAnsi="宋体" w:cs="宋体"/>
                <w:color w:val="000000" w:themeColor="text1"/>
                <w:szCs w:val="21"/>
                <w:highlight w:val="none"/>
                <w14:textFill>
                  <w14:solidFill>
                    <w14:schemeClr w14:val="tx1"/>
                  </w14:solidFill>
                </w14:textFill>
              </w:rPr>
              <w:t>。</w:t>
            </w:r>
          </w:p>
        </w:tc>
      </w:tr>
      <w:tr w14:paraId="6009F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7E5728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w:t>
            </w:r>
          </w:p>
        </w:tc>
        <w:tc>
          <w:tcPr>
            <w:tcW w:w="1972" w:type="dxa"/>
            <w:tcBorders>
              <w:top w:val="single" w:color="auto" w:sz="4" w:space="0"/>
              <w:left w:val="single" w:color="auto" w:sz="4" w:space="0"/>
              <w:bottom w:val="single" w:color="auto" w:sz="4" w:space="0"/>
              <w:right w:val="single" w:color="auto" w:sz="4" w:space="0"/>
            </w:tcBorders>
            <w:vAlign w:val="center"/>
          </w:tcPr>
          <w:p w14:paraId="65812F5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投标文件的加密、解密</w:t>
            </w:r>
          </w:p>
        </w:tc>
        <w:tc>
          <w:tcPr>
            <w:tcW w:w="7297" w:type="dxa"/>
            <w:tcBorders>
              <w:top w:val="single" w:color="auto" w:sz="4" w:space="0"/>
              <w:left w:val="single" w:color="auto" w:sz="4" w:space="0"/>
              <w:bottom w:val="single" w:color="auto" w:sz="4" w:space="0"/>
              <w:right w:val="single" w:color="auto" w:sz="4" w:space="0"/>
            </w:tcBorders>
            <w:vAlign w:val="center"/>
          </w:tcPr>
          <w:p w14:paraId="5CF6BAC6">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电子投标文件应在制作完成后，投标人应按“</w:t>
            </w:r>
            <w:r>
              <w:rPr>
                <w:rFonts w:hint="eastAsia" w:ascii="宋体" w:hAnsi="宋体"/>
                <w:color w:val="000000" w:themeColor="text1"/>
                <w:szCs w:val="21"/>
                <w:highlight w:val="none"/>
                <w:lang w:eastAsia="zh-CN"/>
                <w14:textFill>
                  <w14:solidFill>
                    <w14:schemeClr w14:val="tx1"/>
                  </w14:solidFill>
                </w14:textFill>
              </w:rPr>
              <w:t>广西政府采购云平台</w:t>
            </w:r>
            <w:r>
              <w:rPr>
                <w:rFonts w:hint="eastAsia" w:ascii="宋体" w:hAnsi="宋体"/>
                <w:color w:val="000000" w:themeColor="text1"/>
                <w:szCs w:val="21"/>
                <w:highlight w:val="none"/>
                <w14:textFill>
                  <w14:solidFill>
                    <w14:schemeClr w14:val="tx1"/>
                  </w14:solidFill>
                </w14:textFill>
              </w:rPr>
              <w:t>”平台的要求进行加密，并在规定时间内解密，否则，由此产生的后果由投标人自行负责。</w:t>
            </w:r>
          </w:p>
        </w:tc>
      </w:tr>
      <w:tr w14:paraId="4FDD4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971" w:type="dxa"/>
            <w:vMerge w:val="restart"/>
            <w:tcBorders>
              <w:top w:val="single" w:color="auto" w:sz="4" w:space="0"/>
              <w:left w:val="single" w:color="auto" w:sz="4" w:space="0"/>
              <w:right w:val="single" w:color="auto" w:sz="4" w:space="0"/>
            </w:tcBorders>
            <w:vAlign w:val="center"/>
          </w:tcPr>
          <w:p w14:paraId="657CFF19">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w:t>
            </w:r>
          </w:p>
        </w:tc>
        <w:tc>
          <w:tcPr>
            <w:tcW w:w="1972" w:type="dxa"/>
            <w:tcBorders>
              <w:top w:val="single" w:color="auto" w:sz="4" w:space="0"/>
              <w:left w:val="single" w:color="auto" w:sz="4" w:space="0"/>
              <w:bottom w:val="single" w:color="auto" w:sz="4" w:space="0"/>
              <w:right w:val="single" w:color="auto" w:sz="4" w:space="0"/>
            </w:tcBorders>
            <w:vAlign w:val="center"/>
          </w:tcPr>
          <w:p w14:paraId="3A72D634">
            <w:pPr>
              <w:spacing w:line="400" w:lineRule="exact"/>
              <w:rPr>
                <w:rFonts w:ascii="宋体" w:hAnsi="宋体" w:cs="宋体"/>
                <w:color w:val="000000" w:themeColor="text1"/>
                <w:szCs w:val="21"/>
                <w:highlight w:val="none"/>
                <w14:textFill>
                  <w14:solidFill>
                    <w14:schemeClr w14:val="tx1"/>
                  </w14:solidFill>
                </w14:textFill>
              </w:rPr>
            </w:pPr>
            <w:bookmarkStart w:id="65" w:name="_21.1"/>
            <w:bookmarkEnd w:id="65"/>
            <w:r>
              <w:rPr>
                <w:rFonts w:hint="eastAsia" w:ascii="宋体" w:hAnsi="宋体" w:cs="宋体"/>
                <w:color w:val="000000" w:themeColor="text1"/>
                <w:szCs w:val="21"/>
                <w:highlight w:val="none"/>
                <w14:textFill>
                  <w14:solidFill>
                    <w14:schemeClr w14:val="tx1"/>
                  </w14:solidFill>
                </w14:textFill>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554D09B">
            <w:pPr>
              <w:snapToGrid w:val="0"/>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详见招标公告</w:t>
            </w:r>
          </w:p>
        </w:tc>
      </w:tr>
      <w:tr w14:paraId="28E08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1770E239">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5D517CB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0C44EECA">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详见招标公告</w:t>
            </w:r>
          </w:p>
        </w:tc>
      </w:tr>
      <w:tr w14:paraId="23E94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52513F7B">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03E8049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38D6E123">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详见招标公告</w:t>
            </w:r>
          </w:p>
        </w:tc>
      </w:tr>
      <w:tr w14:paraId="5470D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1" w:type="dxa"/>
            <w:vMerge w:val="continue"/>
            <w:tcBorders>
              <w:left w:val="single" w:color="auto" w:sz="4" w:space="0"/>
              <w:right w:val="single" w:color="auto" w:sz="4" w:space="0"/>
            </w:tcBorders>
            <w:vAlign w:val="center"/>
          </w:tcPr>
          <w:p w14:paraId="64A2815C">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310401E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FB64997">
            <w:pPr>
              <w:snapToGrid w:val="0"/>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时间：</w:t>
            </w:r>
            <w:r>
              <w:rPr>
                <w:rFonts w:hint="eastAsia" w:ascii="宋体" w:hAnsi="宋体" w:cs="宋体"/>
                <w:bCs/>
                <w:color w:val="000000" w:themeColor="text1"/>
                <w:szCs w:val="21"/>
                <w:highlight w:val="none"/>
                <w:u w:val="single"/>
                <w14:textFill>
                  <w14:solidFill>
                    <w14:schemeClr w14:val="tx1"/>
                  </w14:solidFill>
                </w14:textFill>
              </w:rPr>
              <w:t xml:space="preserve">  /  年 / 月 / 日  /  时  /  分</w:t>
            </w:r>
            <w:r>
              <w:rPr>
                <w:rFonts w:hint="eastAsia" w:ascii="宋体" w:hAnsi="宋体" w:cs="宋体"/>
                <w:bCs/>
                <w:color w:val="000000" w:themeColor="text1"/>
                <w:szCs w:val="21"/>
                <w:highlight w:val="none"/>
                <w14:textFill>
                  <w14:solidFill>
                    <w14:schemeClr w14:val="tx1"/>
                  </w14:solidFill>
                </w14:textFill>
              </w:rPr>
              <w:t>（北京时间）</w:t>
            </w:r>
          </w:p>
          <w:p w14:paraId="512772CA">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地点：</w:t>
            </w:r>
            <w:r>
              <w:rPr>
                <w:rFonts w:hint="eastAsia" w:ascii="宋体" w:hAnsi="宋体" w:cs="宋体"/>
                <w:bCs/>
                <w:color w:val="000000" w:themeColor="text1"/>
                <w:szCs w:val="21"/>
                <w:highlight w:val="none"/>
                <w:u w:val="single"/>
                <w14:textFill>
                  <w14:solidFill>
                    <w14:schemeClr w14:val="tx1"/>
                  </w14:solidFill>
                </w14:textFill>
              </w:rPr>
              <w:t xml:space="preserve">          /                      </w:t>
            </w:r>
          </w:p>
        </w:tc>
      </w:tr>
      <w:tr w14:paraId="2229E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65E98658">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w:t>
            </w:r>
          </w:p>
        </w:tc>
        <w:tc>
          <w:tcPr>
            <w:tcW w:w="1972" w:type="dxa"/>
            <w:tcBorders>
              <w:top w:val="single" w:color="auto" w:sz="4" w:space="0"/>
              <w:left w:val="single" w:color="auto" w:sz="4" w:space="0"/>
              <w:bottom w:val="single" w:color="auto" w:sz="4" w:space="0"/>
              <w:right w:val="single" w:color="auto" w:sz="4" w:space="0"/>
            </w:tcBorders>
            <w:vAlign w:val="center"/>
          </w:tcPr>
          <w:p w14:paraId="08814485">
            <w:pPr>
              <w:spacing w:line="400" w:lineRule="exact"/>
              <w:rPr>
                <w:rFonts w:ascii="宋体" w:hAnsi="宋体" w:cs="宋体"/>
                <w:color w:val="000000" w:themeColor="text1"/>
                <w:szCs w:val="21"/>
                <w:highlight w:val="none"/>
                <w14:textFill>
                  <w14:solidFill>
                    <w14:schemeClr w14:val="tx1"/>
                  </w14:solidFill>
                </w14:textFill>
              </w:rPr>
            </w:pPr>
            <w:bookmarkStart w:id="66" w:name="_23"/>
            <w:bookmarkEnd w:id="66"/>
            <w:r>
              <w:rPr>
                <w:rFonts w:hint="eastAsia" w:ascii="宋体" w:hAnsi="宋体" w:cs="宋体"/>
                <w:color w:val="000000" w:themeColor="text1"/>
                <w:szCs w:val="21"/>
                <w:highlight w:val="none"/>
                <w14:textFill>
                  <w14:solidFill>
                    <w14:schemeClr w14:val="tx1"/>
                  </w14:solidFill>
                </w14:textFill>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58D4A492">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详见招标公告 </w:t>
            </w:r>
          </w:p>
        </w:tc>
      </w:tr>
      <w:tr w14:paraId="1868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971" w:type="dxa"/>
            <w:vMerge w:val="restart"/>
            <w:tcBorders>
              <w:top w:val="single" w:color="auto" w:sz="4" w:space="0"/>
              <w:left w:val="single" w:color="auto" w:sz="4" w:space="0"/>
              <w:right w:val="single" w:color="auto" w:sz="4" w:space="0"/>
            </w:tcBorders>
            <w:vAlign w:val="center"/>
          </w:tcPr>
          <w:p w14:paraId="44AD739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25.3（2）</w:t>
            </w:r>
          </w:p>
        </w:tc>
        <w:tc>
          <w:tcPr>
            <w:tcW w:w="1972" w:type="dxa"/>
            <w:tcBorders>
              <w:top w:val="single" w:color="auto" w:sz="4" w:space="0"/>
              <w:left w:val="single" w:color="auto" w:sz="4" w:space="0"/>
              <w:bottom w:val="single" w:color="auto" w:sz="4" w:space="0"/>
              <w:right w:val="single" w:color="auto" w:sz="4" w:space="0"/>
            </w:tcBorders>
            <w:vAlign w:val="center"/>
          </w:tcPr>
          <w:p w14:paraId="1A0B310B">
            <w:pPr>
              <w:spacing w:line="400" w:lineRule="exact"/>
              <w:rPr>
                <w:rFonts w:ascii="宋体" w:hAnsi="宋体" w:cs="宋体"/>
                <w:color w:val="000000" w:themeColor="text1"/>
                <w:szCs w:val="21"/>
                <w:highlight w:val="none"/>
                <w14:textFill>
                  <w14:solidFill>
                    <w14:schemeClr w14:val="tx1"/>
                  </w14:solidFill>
                </w14:textFill>
              </w:rPr>
            </w:pPr>
            <w:bookmarkStart w:id="67" w:name="_25.3"/>
            <w:bookmarkEnd w:id="67"/>
            <w:r>
              <w:rPr>
                <w:rFonts w:hint="eastAsia" w:ascii="宋体" w:hAnsi="宋体" w:cs="宋体"/>
                <w:color w:val="000000" w:themeColor="text1"/>
                <w:szCs w:val="21"/>
                <w:highlight w:val="none"/>
                <w14:textFill>
                  <w14:solidFill>
                    <w14:schemeClr w14:val="tx1"/>
                  </w14:solidFill>
                </w14:textFill>
              </w:rPr>
              <w:t>供应商信用查询渠道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4A5059B">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采购人或者采购代理机构在资格审查结束前，对供应商进行信用查询。</w:t>
            </w:r>
          </w:p>
          <w:p w14:paraId="3BC31336">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查询渠道：“信用中国”网站(www.creditchina.gov.cn) 、中国政府采购网(www.ccgp.gov.cn)。</w:t>
            </w:r>
          </w:p>
        </w:tc>
      </w:tr>
      <w:tr w14:paraId="07A2E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71" w:type="dxa"/>
            <w:vMerge w:val="continue"/>
            <w:tcBorders>
              <w:left w:val="single" w:color="auto" w:sz="4" w:space="0"/>
              <w:right w:val="single" w:color="auto" w:sz="4" w:space="0"/>
            </w:tcBorders>
            <w:vAlign w:val="center"/>
          </w:tcPr>
          <w:p w14:paraId="585911FD">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51844F5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4B792EDA">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资格审查结束前</w:t>
            </w:r>
          </w:p>
        </w:tc>
      </w:tr>
      <w:tr w14:paraId="28DE6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71" w:type="dxa"/>
            <w:vMerge w:val="continue"/>
            <w:tcBorders>
              <w:left w:val="single" w:color="auto" w:sz="4" w:space="0"/>
              <w:right w:val="single" w:color="auto" w:sz="4" w:space="0"/>
            </w:tcBorders>
            <w:vAlign w:val="center"/>
          </w:tcPr>
          <w:p w14:paraId="2DE631C4">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480E761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9DECCBC">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在查询网站中直接截图查询记录，截图作为在“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”平台作为附件上传保存。</w:t>
            </w:r>
          </w:p>
        </w:tc>
      </w:tr>
      <w:tr w14:paraId="633CD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1" w:type="dxa"/>
            <w:vMerge w:val="continue"/>
            <w:tcBorders>
              <w:left w:val="single" w:color="auto" w:sz="4" w:space="0"/>
              <w:bottom w:val="single" w:color="auto" w:sz="4" w:space="0"/>
              <w:right w:val="single" w:color="auto" w:sz="4" w:space="0"/>
            </w:tcBorders>
            <w:vAlign w:val="center"/>
          </w:tcPr>
          <w:p w14:paraId="1EB66D6E">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05ACC74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2E1DB7B3">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D893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tcBorders>
              <w:top w:val="single" w:color="auto" w:sz="4" w:space="0"/>
              <w:left w:val="single" w:color="auto" w:sz="4" w:space="0"/>
              <w:bottom w:val="single" w:color="auto" w:sz="4" w:space="0"/>
              <w:right w:val="single" w:color="auto" w:sz="4" w:space="0"/>
            </w:tcBorders>
            <w:vAlign w:val="center"/>
          </w:tcPr>
          <w:p w14:paraId="6A3ED83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w:t>
            </w:r>
          </w:p>
        </w:tc>
        <w:tc>
          <w:tcPr>
            <w:tcW w:w="1972" w:type="dxa"/>
            <w:tcBorders>
              <w:top w:val="single" w:color="auto" w:sz="4" w:space="0"/>
              <w:left w:val="single" w:color="auto" w:sz="4" w:space="0"/>
              <w:bottom w:val="single" w:color="auto" w:sz="4" w:space="0"/>
              <w:right w:val="single" w:color="auto" w:sz="4" w:space="0"/>
            </w:tcBorders>
            <w:vAlign w:val="center"/>
          </w:tcPr>
          <w:p w14:paraId="7033168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评标委员会的人数</w:t>
            </w:r>
          </w:p>
        </w:tc>
        <w:tc>
          <w:tcPr>
            <w:tcW w:w="7297" w:type="dxa"/>
            <w:tcBorders>
              <w:top w:val="single" w:color="auto" w:sz="4" w:space="0"/>
              <w:left w:val="single" w:color="auto" w:sz="4" w:space="0"/>
              <w:bottom w:val="single" w:color="auto" w:sz="4" w:space="0"/>
              <w:right w:val="single" w:color="auto" w:sz="4" w:space="0"/>
            </w:tcBorders>
            <w:vAlign w:val="center"/>
          </w:tcPr>
          <w:p w14:paraId="415FB308">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人</w:t>
            </w:r>
          </w:p>
        </w:tc>
      </w:tr>
      <w:tr w14:paraId="68EE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24B71F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29.1</w:t>
            </w:r>
          </w:p>
        </w:tc>
        <w:tc>
          <w:tcPr>
            <w:tcW w:w="1972" w:type="dxa"/>
            <w:tcBorders>
              <w:top w:val="single" w:color="auto" w:sz="4" w:space="0"/>
              <w:left w:val="single" w:color="auto" w:sz="4" w:space="0"/>
              <w:bottom w:val="single" w:color="auto" w:sz="4" w:space="0"/>
              <w:right w:val="single" w:color="auto" w:sz="4" w:space="0"/>
            </w:tcBorders>
            <w:vAlign w:val="center"/>
          </w:tcPr>
          <w:p w14:paraId="2FCF9560">
            <w:pPr>
              <w:spacing w:line="400" w:lineRule="exact"/>
              <w:rPr>
                <w:rFonts w:ascii="宋体" w:hAnsi="宋体" w:cs="宋体"/>
                <w:color w:val="000000" w:themeColor="text1"/>
                <w:szCs w:val="21"/>
                <w:highlight w:val="none"/>
                <w14:textFill>
                  <w14:solidFill>
                    <w14:schemeClr w14:val="tx1"/>
                  </w14:solidFill>
                </w14:textFill>
              </w:rPr>
            </w:pPr>
            <w:bookmarkStart w:id="68" w:name="_26"/>
            <w:bookmarkEnd w:id="68"/>
            <w:bookmarkStart w:id="69" w:name="_28.3"/>
            <w:bookmarkEnd w:id="69"/>
            <w:r>
              <w:rPr>
                <w:rFonts w:hint="eastAsia" w:ascii="宋体" w:hAnsi="宋体" w:cs="宋体"/>
                <w:color w:val="000000" w:themeColor="text1"/>
                <w:szCs w:val="21"/>
                <w:highlight w:val="none"/>
                <w14:textFill>
                  <w14:solidFill>
                    <w14:schemeClr w14:val="tx1"/>
                  </w14:solidFill>
                </w14:textFill>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3AA5FFE">
            <w:pPr>
              <w:autoSpaceDE w:val="0"/>
              <w:autoSpaceDN w:val="0"/>
              <w:snapToGrid w:val="0"/>
              <w:spacing w:line="400" w:lineRule="exact"/>
              <w:textAlignment w:val="bottom"/>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☑综合评分法</w:t>
            </w:r>
          </w:p>
          <w:p w14:paraId="3558C479">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□最低评标价法</w:t>
            </w:r>
          </w:p>
        </w:tc>
      </w:tr>
      <w:tr w14:paraId="4CDB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1" w:type="dxa"/>
            <w:tcBorders>
              <w:top w:val="single" w:color="auto" w:sz="4" w:space="0"/>
              <w:left w:val="single" w:color="auto" w:sz="4" w:space="0"/>
              <w:right w:val="single" w:color="auto" w:sz="4" w:space="0"/>
            </w:tcBorders>
            <w:vAlign w:val="center"/>
          </w:tcPr>
          <w:p w14:paraId="10D837BC">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29.2</w:t>
            </w:r>
          </w:p>
        </w:tc>
        <w:tc>
          <w:tcPr>
            <w:tcW w:w="1972" w:type="dxa"/>
            <w:tcBorders>
              <w:top w:val="single" w:color="auto" w:sz="4" w:space="0"/>
              <w:left w:val="single" w:color="auto" w:sz="4" w:space="0"/>
              <w:right w:val="single" w:color="auto" w:sz="4" w:space="0"/>
            </w:tcBorders>
            <w:vAlign w:val="center"/>
          </w:tcPr>
          <w:p w14:paraId="6B8A899D">
            <w:pPr>
              <w:spacing w:line="400" w:lineRule="exact"/>
              <w:rPr>
                <w:rFonts w:ascii="宋体" w:hAnsi="宋体" w:cs="宋体"/>
                <w:color w:val="000000" w:themeColor="text1"/>
                <w:szCs w:val="21"/>
                <w:highlight w:val="none"/>
                <w14:textFill>
                  <w14:solidFill>
                    <w14:schemeClr w14:val="tx1"/>
                  </w14:solidFill>
                </w14:textFill>
              </w:rPr>
            </w:pPr>
            <w:bookmarkStart w:id="70" w:name="_29.2.2（2）"/>
            <w:bookmarkEnd w:id="70"/>
            <w:r>
              <w:rPr>
                <w:rFonts w:hint="eastAsia" w:ascii="宋体" w:hAnsi="宋体" w:cs="宋体"/>
                <w:color w:val="000000" w:themeColor="text1"/>
                <w:szCs w:val="21"/>
                <w:highlight w:val="none"/>
                <w14:textFill>
                  <w14:solidFill>
                    <w14:schemeClr w14:val="tx1"/>
                  </w14:solidFill>
                </w14:textFill>
              </w:rPr>
              <w:t>允许负偏离项</w:t>
            </w:r>
          </w:p>
        </w:tc>
        <w:tc>
          <w:tcPr>
            <w:tcW w:w="7297" w:type="dxa"/>
            <w:tcBorders>
              <w:top w:val="single" w:color="auto" w:sz="4" w:space="0"/>
              <w:left w:val="single" w:color="auto" w:sz="4" w:space="0"/>
              <w:right w:val="single" w:color="auto" w:sz="4" w:space="0"/>
            </w:tcBorders>
            <w:vAlign w:val="center"/>
          </w:tcPr>
          <w:p w14:paraId="595C8197">
            <w:pPr>
              <w:snapToGrid w:val="0"/>
              <w:spacing w:line="276" w:lineRule="auto"/>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w:t>
            </w:r>
            <w:r>
              <w:rPr>
                <w:rFonts w:hint="eastAsia" w:ascii="宋体" w:hAnsi="宋体"/>
                <w:color w:val="000000" w:themeColor="text1"/>
                <w:szCs w:val="21"/>
                <w:highlight w:val="none"/>
                <w14:textFill>
                  <w14:solidFill>
                    <w14:schemeClr w14:val="tx1"/>
                  </w14:solidFill>
                </w14:textFill>
              </w:rPr>
              <w:t>评审中允许负偏离的</w:t>
            </w:r>
            <w:r>
              <w:rPr>
                <w:rFonts w:hint="eastAsia" w:ascii="宋体" w:hAnsi="宋体"/>
                <w:color w:val="000000" w:themeColor="text1"/>
                <w:szCs w:val="21"/>
                <w:highlight w:val="none"/>
                <w:lang w:val="en-US" w:eastAsia="zh-CN"/>
                <w14:textFill>
                  <w14:solidFill>
                    <w14:schemeClr w14:val="tx1"/>
                  </w14:solidFill>
                </w14:textFill>
              </w:rPr>
              <w:t>非</w:t>
            </w:r>
            <w:r>
              <w:rPr>
                <w:rFonts w:hint="eastAsia" w:ascii="宋体" w:hAnsi="宋体"/>
                <w:color w:val="000000" w:themeColor="text1"/>
                <w:szCs w:val="21"/>
                <w:highlight w:val="none"/>
                <w14:textFill>
                  <w14:solidFill>
                    <w14:schemeClr w14:val="tx1"/>
                  </w14:solidFill>
                </w14:textFill>
              </w:rPr>
              <w:t>实质性条款数为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宋体" w:hAnsi="宋体"/>
                <w:color w:val="000000" w:themeColor="text1"/>
                <w:sz w:val="21"/>
                <w:szCs w:val="21"/>
                <w:highlight w:val="none"/>
                <w14:textFill>
                  <w14:solidFill>
                    <w14:schemeClr w14:val="tx1"/>
                  </w14:solidFill>
                </w14:textFill>
              </w:rPr>
              <w:t>。</w:t>
            </w:r>
          </w:p>
          <w:p w14:paraId="1359C38F">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技术要求</w:t>
            </w:r>
            <w:r>
              <w:rPr>
                <w:rFonts w:hint="eastAsia" w:ascii="宋体" w:hAnsi="宋体"/>
                <w:color w:val="000000" w:themeColor="text1"/>
                <w:sz w:val="21"/>
                <w:szCs w:val="21"/>
                <w:highlight w:val="none"/>
                <w14:textFill>
                  <w14:solidFill>
                    <w14:schemeClr w14:val="tx1"/>
                  </w14:solidFill>
                </w14:textFill>
              </w:rPr>
              <w:t>评审中允许负偏离的</w:t>
            </w:r>
            <w:r>
              <w:rPr>
                <w:rFonts w:hint="eastAsia" w:ascii="宋体" w:hAnsi="宋体"/>
                <w:color w:val="000000" w:themeColor="text1"/>
                <w:szCs w:val="21"/>
                <w:highlight w:val="none"/>
                <w:lang w:val="en-US" w:eastAsia="zh-CN"/>
                <w14:textFill>
                  <w14:solidFill>
                    <w14:schemeClr w14:val="tx1"/>
                  </w14:solidFill>
                </w14:textFill>
              </w:rPr>
              <w:t>非</w:t>
            </w:r>
            <w:r>
              <w:rPr>
                <w:rFonts w:hint="eastAsia" w:ascii="宋体" w:hAnsi="宋体"/>
                <w:color w:val="000000" w:themeColor="text1"/>
                <w:szCs w:val="21"/>
                <w:highlight w:val="none"/>
                <w14:textFill>
                  <w14:solidFill>
                    <w14:schemeClr w14:val="tx1"/>
                  </w14:solidFill>
                </w14:textFill>
              </w:rPr>
              <w:t>实质性条款</w:t>
            </w:r>
            <w:r>
              <w:rPr>
                <w:rFonts w:hint="eastAsia" w:ascii="宋体" w:hAnsi="宋体"/>
                <w:color w:val="000000" w:themeColor="text1"/>
                <w:sz w:val="21"/>
                <w:szCs w:val="21"/>
                <w:highlight w:val="none"/>
                <w14:textFill>
                  <w14:solidFill>
                    <w14:schemeClr w14:val="tx1"/>
                  </w14:solidFill>
                </w14:textFill>
              </w:rPr>
              <w:t>数为</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宋体" w:hAnsi="宋体" w:cs="宋体"/>
                <w:color w:val="000000" w:themeColor="text1"/>
                <w:sz w:val="21"/>
                <w:szCs w:val="21"/>
                <w:highlight w:val="none"/>
                <w14:textFill>
                  <w14:solidFill>
                    <w14:schemeClr w14:val="tx1"/>
                  </w14:solidFill>
                </w14:textFill>
              </w:rPr>
              <w:t>。</w:t>
            </w:r>
          </w:p>
        </w:tc>
      </w:tr>
      <w:tr w14:paraId="6EB42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E1A8DE4">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30.1</w:t>
            </w:r>
          </w:p>
        </w:tc>
        <w:tc>
          <w:tcPr>
            <w:tcW w:w="1972" w:type="dxa"/>
            <w:tcBorders>
              <w:top w:val="single" w:color="auto" w:sz="4" w:space="0"/>
              <w:left w:val="single" w:color="auto" w:sz="4" w:space="0"/>
              <w:bottom w:val="single" w:color="auto" w:sz="4" w:space="0"/>
              <w:right w:val="single" w:color="auto" w:sz="4" w:space="0"/>
            </w:tcBorders>
            <w:vAlign w:val="center"/>
          </w:tcPr>
          <w:p w14:paraId="2F832CC9">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vAlign w:val="center"/>
          </w:tcPr>
          <w:p w14:paraId="51550B2C">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□采用最低评标价法的，投标文件满足招标文件全部实质性要求且投标报价最低的供应商为排名第一的中标候选人； </w:t>
            </w:r>
          </w:p>
          <w:p w14:paraId="20429B4D">
            <w:pPr>
              <w:autoSpaceDE w:val="0"/>
              <w:autoSpaceDN w:val="0"/>
              <w:snapToGrid w:val="0"/>
              <w:spacing w:line="400" w:lineRule="exact"/>
              <w:textAlignment w:val="bottom"/>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☑采用综合评分法的，按投标报价由低到高顺序排列。得分且投标报价相同的并列。投标文件满足招标文件全部实质性要求，且按照评审因素的量化指标评审得分最高的供应商为排名第一的中标候选人。</w:t>
            </w:r>
          </w:p>
        </w:tc>
      </w:tr>
      <w:tr w14:paraId="177C3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1" w:type="dxa"/>
            <w:tcBorders>
              <w:top w:val="single" w:color="auto" w:sz="4" w:space="0"/>
              <w:left w:val="single" w:color="auto" w:sz="4" w:space="0"/>
              <w:bottom w:val="single" w:color="auto" w:sz="4" w:space="0"/>
              <w:right w:val="single" w:color="auto" w:sz="4" w:space="0"/>
            </w:tcBorders>
            <w:vAlign w:val="center"/>
          </w:tcPr>
          <w:p w14:paraId="41538AB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w:t>
            </w:r>
          </w:p>
        </w:tc>
        <w:tc>
          <w:tcPr>
            <w:tcW w:w="1972" w:type="dxa"/>
            <w:tcBorders>
              <w:top w:val="single" w:color="auto" w:sz="4" w:space="0"/>
              <w:left w:val="single" w:color="auto" w:sz="4" w:space="0"/>
              <w:bottom w:val="single" w:color="auto" w:sz="4" w:space="0"/>
              <w:right w:val="single" w:color="auto" w:sz="4" w:space="0"/>
            </w:tcBorders>
            <w:vAlign w:val="center"/>
          </w:tcPr>
          <w:p w14:paraId="17971169">
            <w:pPr>
              <w:spacing w:line="400" w:lineRule="exact"/>
              <w:rPr>
                <w:rFonts w:ascii="宋体" w:hAnsi="宋体" w:cs="宋体"/>
                <w:color w:val="000000" w:themeColor="text1"/>
                <w:szCs w:val="21"/>
                <w:highlight w:val="none"/>
                <w14:textFill>
                  <w14:solidFill>
                    <w14:schemeClr w14:val="tx1"/>
                  </w14:solidFill>
                </w14:textFill>
              </w:rPr>
            </w:pPr>
            <w:bookmarkStart w:id="71" w:name="_39.1"/>
            <w:bookmarkEnd w:id="71"/>
            <w:r>
              <w:rPr>
                <w:rFonts w:hint="eastAsia" w:ascii="宋体" w:hAnsi="宋体" w:cs="宋体"/>
                <w:color w:val="000000" w:themeColor="text1"/>
                <w:szCs w:val="21"/>
                <w:highlight w:val="none"/>
                <w14:textFill>
                  <w14:solidFill>
                    <w14:schemeClr w14:val="tx1"/>
                  </w14:solidFill>
                </w14:textFill>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2EF1AFC8">
            <w:pPr>
              <w:autoSpaceDE w:val="0"/>
              <w:autoSpaceDN w:val="0"/>
              <w:snapToGrid w:val="0"/>
              <w:spacing w:line="400" w:lineRule="exact"/>
              <w:jc w:val="lef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本项目不收取履约保证金。</w:t>
            </w:r>
          </w:p>
        </w:tc>
      </w:tr>
      <w:tr w14:paraId="5E456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96DAB7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36.1</w:t>
            </w:r>
          </w:p>
        </w:tc>
        <w:tc>
          <w:tcPr>
            <w:tcW w:w="1972" w:type="dxa"/>
            <w:tcBorders>
              <w:top w:val="single" w:color="auto" w:sz="4" w:space="0"/>
              <w:left w:val="single" w:color="auto" w:sz="4" w:space="0"/>
              <w:bottom w:val="single" w:color="auto" w:sz="4" w:space="0"/>
              <w:right w:val="single" w:color="auto" w:sz="4" w:space="0"/>
            </w:tcBorders>
            <w:vAlign w:val="center"/>
          </w:tcPr>
          <w:p w14:paraId="7926093B">
            <w:pPr>
              <w:spacing w:line="400" w:lineRule="exact"/>
              <w:rPr>
                <w:rFonts w:ascii="宋体" w:hAnsi="宋体" w:cs="宋体"/>
                <w:color w:val="000000" w:themeColor="text1"/>
                <w:szCs w:val="21"/>
                <w:highlight w:val="none"/>
                <w14:textFill>
                  <w14:solidFill>
                    <w14:schemeClr w14:val="tx1"/>
                  </w14:solidFill>
                </w14:textFill>
              </w:rPr>
            </w:pPr>
            <w:bookmarkStart w:id="72" w:name="_40.1"/>
            <w:bookmarkEnd w:id="72"/>
            <w:r>
              <w:rPr>
                <w:rFonts w:hint="eastAsia" w:ascii="宋体" w:hAnsi="宋体" w:cs="宋体"/>
                <w:color w:val="000000" w:themeColor="text1"/>
                <w:szCs w:val="21"/>
                <w:highlight w:val="none"/>
                <w14:textFill>
                  <w14:solidFill>
                    <w14:schemeClr w14:val="tx1"/>
                  </w14:solidFill>
                </w14:textFill>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213875B1">
            <w:pPr>
              <w:autoSpaceDE w:val="0"/>
              <w:autoSpaceDN w:val="0"/>
              <w:snapToGrid w:val="0"/>
              <w:spacing w:line="400" w:lineRule="exact"/>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电子采购合同需要供应商通过有效CA证书进行电子签署</w:t>
            </w:r>
          </w:p>
        </w:tc>
      </w:tr>
      <w:tr w14:paraId="1A52A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71" w:type="dxa"/>
            <w:vMerge w:val="restart"/>
            <w:tcBorders>
              <w:top w:val="single" w:color="auto" w:sz="4" w:space="0"/>
              <w:left w:val="single" w:color="auto" w:sz="4" w:space="0"/>
              <w:right w:val="single" w:color="auto" w:sz="4" w:space="0"/>
            </w:tcBorders>
            <w:vAlign w:val="center"/>
          </w:tcPr>
          <w:p w14:paraId="6C408F90">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38.2.1</w:t>
            </w:r>
          </w:p>
        </w:tc>
        <w:tc>
          <w:tcPr>
            <w:tcW w:w="1972" w:type="dxa"/>
            <w:tcBorders>
              <w:top w:val="single" w:color="auto" w:sz="4" w:space="0"/>
              <w:left w:val="single" w:color="auto" w:sz="4" w:space="0"/>
              <w:bottom w:val="single" w:color="auto" w:sz="4" w:space="0"/>
              <w:right w:val="single" w:color="auto" w:sz="4" w:space="0"/>
            </w:tcBorders>
            <w:vAlign w:val="center"/>
          </w:tcPr>
          <w:p w14:paraId="25D3963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E0968D3">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以书面形式</w:t>
            </w:r>
          </w:p>
        </w:tc>
      </w:tr>
      <w:tr w14:paraId="4568F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right w:val="single" w:color="auto" w:sz="4" w:space="0"/>
            </w:tcBorders>
            <w:vAlign w:val="center"/>
          </w:tcPr>
          <w:p w14:paraId="389C2866">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2C3FF5A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0E0EA979">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lang w:eastAsia="zh-CN"/>
                <w14:textFill>
                  <w14:solidFill>
                    <w14:schemeClr w14:val="tx1"/>
                  </w14:solidFill>
                </w14:textFill>
              </w:rPr>
              <w:t>广西浩港工程项目管理有限公司</w:t>
            </w:r>
            <w:r>
              <w:rPr>
                <w:rFonts w:hint="eastAsia" w:ascii="宋体" w:hAnsi="宋体" w:cs="宋体"/>
                <w:color w:val="000000" w:themeColor="text1"/>
                <w:szCs w:val="21"/>
                <w:highlight w:val="none"/>
                <w14:textFill>
                  <w14:solidFill>
                    <w14:schemeClr w14:val="tx1"/>
                  </w14:solidFill>
                </w14:textFill>
              </w:rPr>
              <w:t>；</w:t>
            </w:r>
          </w:p>
          <w:p w14:paraId="79D31B55">
            <w:pPr>
              <w:snapToGrid w:val="0"/>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质疑联系人：</w:t>
            </w:r>
            <w:r>
              <w:rPr>
                <w:rFonts w:hint="eastAsia" w:ascii="宋体" w:hAnsi="宋体"/>
                <w:color w:val="000000" w:themeColor="text1"/>
                <w:szCs w:val="21"/>
                <w:highlight w:val="none"/>
                <w:lang w:eastAsia="zh-CN"/>
                <w14:textFill>
                  <w14:solidFill>
                    <w14:schemeClr w14:val="tx1"/>
                  </w14:solidFill>
                </w14:textFill>
              </w:rPr>
              <w:t>方严聆</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lang w:eastAsia="zh-CN"/>
                <w14:textFill>
                  <w14:solidFill>
                    <w14:schemeClr w14:val="tx1"/>
                  </w14:solidFill>
                </w14:textFill>
              </w:rPr>
              <w:t>0775-4520865</w:t>
            </w:r>
          </w:p>
          <w:p w14:paraId="7A1413E9">
            <w:pPr>
              <w:snapToGrid w:val="0"/>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通讯地址：</w:t>
            </w:r>
            <w:r>
              <w:rPr>
                <w:rFonts w:hint="eastAsia" w:ascii="宋体" w:hAnsi="宋体"/>
                <w:color w:val="000000" w:themeColor="text1"/>
                <w:szCs w:val="21"/>
                <w:highlight w:val="none"/>
                <w14:textFill>
                  <w14:solidFill>
                    <w14:schemeClr w14:val="tx1"/>
                  </w14:solidFill>
                </w14:textFill>
              </w:rPr>
              <w:t>广西</w:t>
            </w:r>
            <w:r>
              <w:rPr>
                <w:rFonts w:hint="eastAsia" w:ascii="宋体" w:hAnsi="宋体"/>
                <w:color w:val="000000" w:themeColor="text1"/>
                <w:szCs w:val="21"/>
                <w:highlight w:val="none"/>
                <w:lang w:eastAsia="zh-CN"/>
                <w14:textFill>
                  <w14:solidFill>
                    <w14:schemeClr w14:val="tx1"/>
                  </w14:solidFill>
                </w14:textFill>
              </w:rPr>
              <w:t>贵港市港北区民主路365号（三层）</w:t>
            </w:r>
          </w:p>
          <w:p w14:paraId="1A85F470">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w:t>
            </w:r>
            <w:r>
              <w:rPr>
                <w:rFonts w:hint="eastAsia" w:ascii="宋体" w:hAnsi="宋体" w:cs="宋体"/>
                <w:color w:val="000000" w:themeColor="text1"/>
                <w:szCs w:val="21"/>
                <w:highlight w:val="none"/>
                <w:u w:val="single"/>
                <w:lang w:eastAsia="zh-CN"/>
                <w14:textFill>
                  <w14:solidFill>
                    <w14:schemeClr w14:val="tx1"/>
                  </w14:solidFill>
                </w14:textFill>
              </w:rPr>
              <w:t>贵港市覃塘区教育局</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62C78017">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0775-4723118</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77349C1">
            <w:pPr>
              <w:snapToGrid w:val="0"/>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通讯地址： </w:t>
            </w:r>
            <w:r>
              <w:rPr>
                <w:rFonts w:hint="eastAsia" w:ascii="宋体" w:hAnsi="宋体" w:cs="宋体"/>
                <w:color w:val="000000" w:themeColor="text1"/>
                <w:szCs w:val="21"/>
                <w:highlight w:val="none"/>
                <w:u w:val="single"/>
                <w:lang w:eastAsia="zh-CN"/>
                <w14:textFill>
                  <w14:solidFill>
                    <w14:schemeClr w14:val="tx1"/>
                  </w14:solidFill>
                </w14:textFill>
              </w:rPr>
              <w:t>贵港市覃塘区华西路 1 号</w:t>
            </w:r>
          </w:p>
        </w:tc>
      </w:tr>
      <w:tr w14:paraId="1A33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971" w:type="dxa"/>
            <w:vMerge w:val="continue"/>
            <w:tcBorders>
              <w:left w:val="single" w:color="auto" w:sz="4" w:space="0"/>
              <w:bottom w:val="single" w:color="auto" w:sz="4" w:space="0"/>
              <w:right w:val="single" w:color="auto" w:sz="4" w:space="0"/>
            </w:tcBorders>
            <w:vAlign w:val="center"/>
          </w:tcPr>
          <w:p w14:paraId="0EC26A88">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526C704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4439782C">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质疑期内每个工作日</w:t>
            </w:r>
            <w:r>
              <w:rPr>
                <w:rFonts w:hint="eastAsia" w:ascii="宋体" w:hAnsi="宋体" w:cs="宋体"/>
                <w:color w:val="000000" w:themeColor="text1"/>
                <w:szCs w:val="21"/>
                <w:highlight w:val="none"/>
                <w:u w:val="single"/>
                <w14:textFill>
                  <w14:solidFill>
                    <w14:schemeClr w14:val="tx1"/>
                  </w14:solidFill>
                </w14:textFill>
              </w:rPr>
              <w:t xml:space="preserve"> 8</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30 </w:t>
            </w:r>
            <w:r>
              <w:rPr>
                <w:rFonts w:hint="eastAsia" w:ascii="宋体" w:hAnsi="宋体" w:cs="宋体"/>
                <w:color w:val="000000" w:themeColor="text1"/>
                <w:szCs w:val="21"/>
                <w:highlight w:val="none"/>
                <w14:textFill>
                  <w14:solidFill>
                    <w14:schemeClr w14:val="tx1"/>
                  </w14:solidFill>
                </w14:textFill>
              </w:rPr>
              <w:t>分到</w:t>
            </w:r>
            <w:r>
              <w:rPr>
                <w:rFonts w:hint="eastAsia" w:ascii="宋体" w:hAnsi="宋体" w:cs="宋体"/>
                <w:color w:val="000000" w:themeColor="text1"/>
                <w:szCs w:val="21"/>
                <w:highlight w:val="none"/>
                <w:u w:val="single"/>
                <w14:textFill>
                  <w14:solidFill>
                    <w14:schemeClr w14:val="tx1"/>
                  </w14:solidFill>
                </w14:textFill>
              </w:rPr>
              <w:t xml:space="preserve"> 12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u w:val="single"/>
                <w14:textFill>
                  <w14:solidFill>
                    <w14:schemeClr w14:val="tx1"/>
                  </w14:solidFill>
                </w14:textFill>
              </w:rPr>
              <w:t xml:space="preserve">15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分到</w:t>
            </w:r>
            <w:r>
              <w:rPr>
                <w:rFonts w:hint="eastAsia" w:ascii="宋体" w:hAnsi="宋体" w:cs="宋体"/>
                <w:color w:val="000000" w:themeColor="text1"/>
                <w:szCs w:val="21"/>
                <w:highlight w:val="none"/>
                <w:u w:val="single"/>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00</w:t>
            </w:r>
            <w:r>
              <w:rPr>
                <w:rFonts w:hint="eastAsia" w:ascii="宋体" w:hAnsi="宋体" w:cs="宋体"/>
                <w:color w:val="000000" w:themeColor="text1"/>
                <w:szCs w:val="21"/>
                <w:highlight w:val="none"/>
                <w14:textFill>
                  <w14:solidFill>
                    <w14:schemeClr w14:val="tx1"/>
                  </w14:solidFill>
                </w14:textFill>
              </w:rPr>
              <w:t>分</w:t>
            </w:r>
          </w:p>
        </w:tc>
      </w:tr>
      <w:tr w14:paraId="5874B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71" w:type="dxa"/>
            <w:tcBorders>
              <w:left w:val="single" w:color="auto" w:sz="4" w:space="0"/>
              <w:bottom w:val="single" w:color="auto" w:sz="4" w:space="0"/>
              <w:right w:val="single" w:color="auto" w:sz="4" w:space="0"/>
            </w:tcBorders>
            <w:vAlign w:val="center"/>
          </w:tcPr>
          <w:p w14:paraId="2FF0001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38.3.1</w:t>
            </w:r>
          </w:p>
        </w:tc>
        <w:tc>
          <w:tcPr>
            <w:tcW w:w="1972" w:type="dxa"/>
            <w:tcBorders>
              <w:top w:val="single" w:color="auto" w:sz="4" w:space="0"/>
              <w:left w:val="single" w:color="auto" w:sz="4" w:space="0"/>
              <w:bottom w:val="single" w:color="auto" w:sz="4" w:space="0"/>
              <w:right w:val="single" w:color="auto" w:sz="4" w:space="0"/>
            </w:tcBorders>
            <w:vAlign w:val="center"/>
          </w:tcPr>
          <w:p w14:paraId="7E458F2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E1ED54A">
            <w:pPr>
              <w:snapToGrid w:val="0"/>
              <w:spacing w:line="3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1、受理方式：纸质方式受理，投诉书正、副本（经过质疑的事项才可投诉）。</w:t>
            </w:r>
          </w:p>
          <w:p w14:paraId="741A406C">
            <w:pPr>
              <w:snapToGrid w:val="0"/>
              <w:spacing w:line="380" w:lineRule="exact"/>
              <w:rPr>
                <w:rFonts w:ascii="宋体" w:hAnsi="宋体" w:cs="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2、名称：</w:t>
            </w:r>
            <w:r>
              <w:rPr>
                <w:rFonts w:hint="eastAsia" w:ascii="宋体" w:hAnsi="宋体" w:eastAsia="宋体" w:cs="宋体"/>
                <w:color w:val="000000" w:themeColor="text1"/>
                <w:kern w:val="0"/>
                <w:sz w:val="21"/>
                <w:szCs w:val="21"/>
                <w:highlight w:val="none"/>
                <w14:textFill>
                  <w14:solidFill>
                    <w14:schemeClr w14:val="tx1"/>
                  </w14:solidFill>
                </w14:textFill>
              </w:rPr>
              <w:t>贵港市覃塘区财政局综合业务股</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联系电话：0775-4906833</w:t>
            </w:r>
            <w:r>
              <w:rPr>
                <w:rFonts w:hint="eastAsia" w:hAnsi="宋体"/>
                <w:color w:val="000000" w:themeColor="text1"/>
                <w:highlight w:val="none"/>
                <w14:textFill>
                  <w14:solidFill>
                    <w14:schemeClr w14:val="tx1"/>
                  </w14:solidFill>
                </w14:textFill>
              </w:rPr>
              <w:t xml:space="preserve"> </w:t>
            </w:r>
          </w:p>
        </w:tc>
      </w:tr>
      <w:tr w14:paraId="10152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971" w:type="dxa"/>
            <w:vMerge w:val="restart"/>
            <w:tcBorders>
              <w:top w:val="single" w:color="auto" w:sz="4" w:space="0"/>
              <w:left w:val="single" w:color="auto" w:sz="4" w:space="0"/>
              <w:right w:val="single" w:color="auto" w:sz="4" w:space="0"/>
            </w:tcBorders>
            <w:vAlign w:val="center"/>
          </w:tcPr>
          <w:p w14:paraId="0D2BF02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39.1</w:t>
            </w:r>
          </w:p>
        </w:tc>
        <w:tc>
          <w:tcPr>
            <w:tcW w:w="1972" w:type="dxa"/>
            <w:tcBorders>
              <w:top w:val="single" w:color="auto" w:sz="4" w:space="0"/>
              <w:left w:val="single" w:color="auto" w:sz="4" w:space="0"/>
              <w:bottom w:val="single" w:color="auto" w:sz="4" w:space="0"/>
              <w:right w:val="single" w:color="auto" w:sz="4" w:space="0"/>
            </w:tcBorders>
            <w:vAlign w:val="center"/>
          </w:tcPr>
          <w:p w14:paraId="5A7003C6">
            <w:pPr>
              <w:spacing w:line="400" w:lineRule="exact"/>
              <w:rPr>
                <w:rFonts w:ascii="宋体" w:hAnsi="宋体" w:cs="宋体"/>
                <w:color w:val="000000" w:themeColor="text1"/>
                <w:szCs w:val="21"/>
                <w:highlight w:val="none"/>
                <w14:textFill>
                  <w14:solidFill>
                    <w14:schemeClr w14:val="tx1"/>
                  </w14:solidFill>
                </w14:textFill>
              </w:rPr>
            </w:pPr>
            <w:bookmarkStart w:id="73" w:name="_42"/>
            <w:bookmarkEnd w:id="73"/>
            <w:bookmarkStart w:id="74" w:name="_41"/>
            <w:bookmarkEnd w:id="74"/>
            <w:r>
              <w:rPr>
                <w:rFonts w:hint="eastAsia" w:ascii="宋体" w:hAnsi="宋体" w:cs="宋体"/>
                <w:color w:val="000000" w:themeColor="text1"/>
                <w:szCs w:val="21"/>
                <w:highlight w:val="none"/>
                <w14:textFill>
                  <w14:solidFill>
                    <w14:schemeClr w14:val="tx1"/>
                  </w14:solidFill>
                </w14:textFill>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71169CCE">
            <w:pPr>
              <w:pStyle w:val="19"/>
              <w:snapToGrid w:val="0"/>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☑本项目代理服务费由</w:t>
            </w:r>
            <w:r>
              <w:rPr>
                <w:rFonts w:hint="eastAsia" w:hAnsi="宋体" w:cs="宋体"/>
                <w:color w:val="000000" w:themeColor="text1"/>
                <w:szCs w:val="21"/>
                <w:highlight w:val="none"/>
                <w:u w:val="single"/>
                <w14:textFill>
                  <w14:solidFill>
                    <w14:schemeClr w14:val="tx1"/>
                  </w14:solidFill>
                </w14:textFill>
              </w:rPr>
              <w:t>中标供应商</w:t>
            </w:r>
            <w:r>
              <w:rPr>
                <w:rFonts w:hint="eastAsia" w:hAnsi="宋体" w:cs="宋体"/>
                <w:color w:val="000000" w:themeColor="text1"/>
                <w:szCs w:val="21"/>
                <w:highlight w:val="none"/>
                <w14:textFill>
                  <w14:solidFill>
                    <w14:schemeClr w14:val="tx1"/>
                  </w14:solidFill>
                </w14:textFill>
              </w:rPr>
              <w:t>在领取中标通知书前，一次性向采购代理机构支付。</w:t>
            </w:r>
          </w:p>
        </w:tc>
      </w:tr>
      <w:tr w14:paraId="15BC9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71" w:type="dxa"/>
            <w:vMerge w:val="continue"/>
            <w:tcBorders>
              <w:left w:val="single" w:color="auto" w:sz="4" w:space="0"/>
              <w:right w:val="single" w:color="auto" w:sz="4" w:space="0"/>
            </w:tcBorders>
            <w:vAlign w:val="center"/>
          </w:tcPr>
          <w:p w14:paraId="44658FE0">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53500D9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17CDD645">
            <w:pPr>
              <w:snapToGrid w:val="0"/>
              <w:spacing w:line="390" w:lineRule="exact"/>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☑以分标（中标金额）为计费额，根据《国家发展改革委关于进一步放开建设 项目专业服务价格的通知》（发改价格〔2015〕299 号）规定收取。1 分标服务费为：</w:t>
            </w:r>
            <w:r>
              <w:rPr>
                <w:rFonts w:hint="eastAsia" w:ascii="宋体" w:hAnsi="宋体" w:cs="宋体"/>
                <w:color w:val="000000" w:themeColor="text1"/>
                <w:szCs w:val="21"/>
                <w:highlight w:val="none"/>
                <w:lang w:val="en-US" w:eastAsia="zh-CN"/>
                <w14:textFill>
                  <w14:solidFill>
                    <w14:schemeClr w14:val="tx1"/>
                  </w14:solidFill>
                </w14:textFill>
              </w:rPr>
              <w:t>壹拾柒万捌仟</w:t>
            </w:r>
            <w:r>
              <w:rPr>
                <w:rFonts w:hint="eastAsia" w:ascii="宋体" w:hAnsi="宋体" w:cs="宋体"/>
                <w:color w:val="000000" w:themeColor="text1"/>
                <w:szCs w:val="21"/>
                <w:highlight w:val="none"/>
                <w14:textFill>
                  <w14:solidFill>
                    <w14:schemeClr w14:val="tx1"/>
                  </w14:solidFill>
                </w14:textFill>
              </w:rPr>
              <w:t>元整（￥</w:t>
            </w:r>
            <w:r>
              <w:rPr>
                <w:rFonts w:hint="eastAsia" w:ascii="宋体" w:hAnsi="宋体" w:cs="宋体"/>
                <w:color w:val="000000" w:themeColor="text1"/>
                <w:szCs w:val="21"/>
                <w:highlight w:val="none"/>
                <w:lang w:val="en-US" w:eastAsia="zh-CN"/>
                <w14:textFill>
                  <w14:solidFill>
                    <w14:schemeClr w14:val="tx1"/>
                  </w14:solidFill>
                </w14:textFill>
              </w:rPr>
              <w:t>178000</w:t>
            </w:r>
            <w:r>
              <w:rPr>
                <w:rFonts w:hint="eastAsia" w:ascii="宋体" w:hAnsi="宋体" w:cs="宋体"/>
                <w:color w:val="000000" w:themeColor="text1"/>
                <w:szCs w:val="21"/>
                <w:highlight w:val="none"/>
                <w14:textFill>
                  <w14:solidFill>
                    <w14:schemeClr w14:val="tx1"/>
                  </w14:solidFill>
                </w14:textFill>
              </w:rPr>
              <w:t>.00）；2 分标服务费为：</w:t>
            </w:r>
            <w:r>
              <w:rPr>
                <w:rFonts w:hint="eastAsia" w:ascii="宋体" w:hAnsi="宋体" w:cs="宋体"/>
                <w:color w:val="000000" w:themeColor="text1"/>
                <w:szCs w:val="21"/>
                <w:highlight w:val="none"/>
                <w:lang w:val="en-US" w:eastAsia="zh-CN"/>
                <w14:textFill>
                  <w14:solidFill>
                    <w14:schemeClr w14:val="tx1"/>
                  </w14:solidFill>
                </w14:textFill>
              </w:rPr>
              <w:t>壹拾柒万陆仟壹佰</w:t>
            </w:r>
            <w:r>
              <w:rPr>
                <w:rFonts w:hint="eastAsia" w:ascii="宋体" w:hAnsi="宋体" w:cs="宋体"/>
                <w:color w:val="000000" w:themeColor="text1"/>
                <w:szCs w:val="21"/>
                <w:highlight w:val="none"/>
                <w14:textFill>
                  <w14:solidFill>
                    <w14:schemeClr w14:val="tx1"/>
                  </w14:solidFill>
                </w14:textFill>
              </w:rPr>
              <w:t>元整（￥</w:t>
            </w:r>
            <w:r>
              <w:rPr>
                <w:rFonts w:hint="eastAsia" w:ascii="宋体" w:hAnsi="宋体" w:cs="宋体"/>
                <w:color w:val="000000" w:themeColor="text1"/>
                <w:szCs w:val="21"/>
                <w:highlight w:val="none"/>
                <w:lang w:val="en-US" w:eastAsia="zh-CN"/>
                <w14:textFill>
                  <w14:solidFill>
                    <w14:schemeClr w14:val="tx1"/>
                  </w14:solidFill>
                </w14:textFill>
              </w:rPr>
              <w:t>176100</w:t>
            </w:r>
            <w:r>
              <w:rPr>
                <w:rFonts w:hint="eastAsia" w:ascii="宋体" w:hAnsi="宋体" w:cs="宋体"/>
                <w:color w:val="000000" w:themeColor="text1"/>
                <w:szCs w:val="21"/>
                <w:highlight w:val="none"/>
                <w14:textFill>
                  <w14:solidFill>
                    <w14:schemeClr w14:val="tx1"/>
                  </w14:solidFill>
                </w14:textFill>
              </w:rPr>
              <w:t>.00）；3 分标服务费为：</w:t>
            </w:r>
            <w:r>
              <w:rPr>
                <w:rFonts w:hint="eastAsia" w:ascii="宋体" w:hAnsi="宋体" w:cs="宋体"/>
                <w:color w:val="000000" w:themeColor="text1"/>
                <w:szCs w:val="21"/>
                <w:highlight w:val="none"/>
                <w:lang w:val="en-US" w:eastAsia="zh-CN"/>
                <w14:textFill>
                  <w14:solidFill>
                    <w14:schemeClr w14:val="tx1"/>
                  </w14:solidFill>
                </w14:textFill>
              </w:rPr>
              <w:t>叁万伍仟</w:t>
            </w:r>
            <w:r>
              <w:rPr>
                <w:rFonts w:hint="eastAsia" w:ascii="宋体" w:hAnsi="宋体" w:cs="宋体"/>
                <w:color w:val="000000" w:themeColor="text1"/>
                <w:szCs w:val="21"/>
                <w:highlight w:val="none"/>
                <w14:textFill>
                  <w14:solidFill>
                    <w14:schemeClr w14:val="tx1"/>
                  </w14:solidFill>
                </w14:textFill>
              </w:rPr>
              <w:t>元整（￥</w:t>
            </w:r>
            <w:r>
              <w:rPr>
                <w:rFonts w:hint="eastAsia" w:ascii="宋体" w:hAnsi="宋体" w:cs="宋体"/>
                <w:color w:val="000000" w:themeColor="text1"/>
                <w:szCs w:val="21"/>
                <w:highlight w:val="none"/>
                <w:lang w:val="en-US" w:eastAsia="zh-CN"/>
                <w14:textFill>
                  <w14:solidFill>
                    <w14:schemeClr w14:val="tx1"/>
                  </w14:solidFill>
                </w14:textFill>
              </w:rPr>
              <w:t>35000</w:t>
            </w:r>
            <w:r>
              <w:rPr>
                <w:rFonts w:hint="eastAsia" w:ascii="宋体" w:hAnsi="宋体" w:cs="宋体"/>
                <w:color w:val="000000" w:themeColor="text1"/>
                <w:szCs w:val="21"/>
                <w:highlight w:val="none"/>
                <w14:textFill>
                  <w14:solidFill>
                    <w14:schemeClr w14:val="tx1"/>
                  </w14:solidFill>
                </w14:textFill>
              </w:rPr>
              <w:t>.00）；4 分标服务费为：</w:t>
            </w:r>
            <w:r>
              <w:rPr>
                <w:rFonts w:hint="eastAsia" w:ascii="宋体" w:hAnsi="宋体" w:cs="宋体"/>
                <w:color w:val="000000" w:themeColor="text1"/>
                <w:szCs w:val="21"/>
                <w:highlight w:val="none"/>
                <w:lang w:val="en-US" w:eastAsia="zh-CN"/>
                <w14:textFill>
                  <w14:solidFill>
                    <w14:schemeClr w14:val="tx1"/>
                  </w14:solidFill>
                </w14:textFill>
              </w:rPr>
              <w:t>贰万零叁佰</w:t>
            </w:r>
            <w:r>
              <w:rPr>
                <w:rFonts w:hint="eastAsia" w:ascii="宋体" w:hAnsi="宋体" w:cs="宋体"/>
                <w:color w:val="000000" w:themeColor="text1"/>
                <w:szCs w:val="21"/>
                <w:highlight w:val="none"/>
                <w14:textFill>
                  <w14:solidFill>
                    <w14:schemeClr w14:val="tx1"/>
                  </w14:solidFill>
                </w14:textFill>
              </w:rPr>
              <w:t>元整 （￥</w:t>
            </w:r>
            <w:r>
              <w:rPr>
                <w:rFonts w:hint="eastAsia" w:ascii="宋体" w:hAnsi="宋体" w:cs="宋体"/>
                <w:color w:val="000000" w:themeColor="text1"/>
                <w:szCs w:val="21"/>
                <w:highlight w:val="none"/>
                <w:lang w:val="en-US" w:eastAsia="zh-CN"/>
                <w14:textFill>
                  <w14:solidFill>
                    <w14:schemeClr w14:val="tx1"/>
                  </w14:solidFill>
                </w14:textFill>
              </w:rPr>
              <w:t>20300</w:t>
            </w:r>
            <w:r>
              <w:rPr>
                <w:rFonts w:hint="eastAsia" w:ascii="宋体" w:hAnsi="宋体" w:cs="宋体"/>
                <w:color w:val="000000" w:themeColor="text1"/>
                <w:szCs w:val="21"/>
                <w:highlight w:val="none"/>
                <w14:textFill>
                  <w14:solidFill>
                    <w14:schemeClr w14:val="tx1"/>
                  </w14:solidFill>
                </w14:textFill>
              </w:rPr>
              <w:t>.00）；5 分标服务费为：</w:t>
            </w:r>
            <w:r>
              <w:rPr>
                <w:rFonts w:hint="eastAsia" w:ascii="宋体" w:hAnsi="宋体" w:cs="宋体"/>
                <w:color w:val="000000" w:themeColor="text1"/>
                <w:szCs w:val="21"/>
                <w:highlight w:val="none"/>
                <w:lang w:val="en-US" w:eastAsia="zh-CN"/>
                <w14:textFill>
                  <w14:solidFill>
                    <w14:schemeClr w14:val="tx1"/>
                  </w14:solidFill>
                </w14:textFill>
              </w:rPr>
              <w:t>叁万玖仟</w:t>
            </w:r>
            <w:r>
              <w:rPr>
                <w:rFonts w:hint="eastAsia" w:ascii="宋体" w:hAnsi="宋体" w:cs="宋体"/>
                <w:color w:val="000000" w:themeColor="text1"/>
                <w:szCs w:val="21"/>
                <w:highlight w:val="none"/>
                <w14:textFill>
                  <w14:solidFill>
                    <w14:schemeClr w14:val="tx1"/>
                  </w14:solidFill>
                </w14:textFill>
              </w:rPr>
              <w:t>元整（￥</w:t>
            </w:r>
            <w:r>
              <w:rPr>
                <w:rFonts w:hint="eastAsia" w:ascii="宋体" w:hAnsi="宋体" w:cs="宋体"/>
                <w:color w:val="000000" w:themeColor="text1"/>
                <w:szCs w:val="21"/>
                <w:highlight w:val="none"/>
                <w:lang w:val="en-US" w:eastAsia="zh-CN"/>
                <w14:textFill>
                  <w14:solidFill>
                    <w14:schemeClr w14:val="tx1"/>
                  </w14:solidFill>
                </w14:textFill>
              </w:rPr>
              <w:t>39000</w:t>
            </w:r>
            <w:r>
              <w:rPr>
                <w:rFonts w:hint="eastAsia" w:ascii="宋体" w:hAnsi="宋体" w:cs="宋体"/>
                <w:color w:val="000000" w:themeColor="text1"/>
                <w:szCs w:val="21"/>
                <w:highlight w:val="none"/>
                <w14:textFill>
                  <w14:solidFill>
                    <w14:schemeClr w14:val="tx1"/>
                  </w14:solidFill>
                </w14:textFill>
              </w:rPr>
              <w:t>.00）。</w:t>
            </w:r>
          </w:p>
        </w:tc>
      </w:tr>
      <w:tr w14:paraId="64C2A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971" w:type="dxa"/>
            <w:vMerge w:val="continue"/>
            <w:tcBorders>
              <w:left w:val="single" w:color="auto" w:sz="4" w:space="0"/>
              <w:bottom w:val="single" w:color="auto" w:sz="4" w:space="0"/>
              <w:right w:val="single" w:color="auto" w:sz="4" w:space="0"/>
            </w:tcBorders>
            <w:vAlign w:val="center"/>
          </w:tcPr>
          <w:p w14:paraId="284FC8B3">
            <w:pPr>
              <w:spacing w:line="400" w:lineRule="exact"/>
              <w:rPr>
                <w:rFonts w:ascii="宋体" w:hAnsi="宋体" w:cs="宋体"/>
                <w:color w:val="000000" w:themeColor="text1"/>
                <w:szCs w:val="21"/>
                <w:highlight w:val="none"/>
                <w14:textFill>
                  <w14:solidFill>
                    <w14:schemeClr w14:val="tx1"/>
                  </w14:solidFill>
                </w14:textFill>
              </w:rPr>
            </w:pPr>
          </w:p>
        </w:tc>
        <w:tc>
          <w:tcPr>
            <w:tcW w:w="1972" w:type="dxa"/>
            <w:tcBorders>
              <w:top w:val="single" w:color="auto" w:sz="4" w:space="0"/>
              <w:left w:val="single" w:color="auto" w:sz="4" w:space="0"/>
              <w:bottom w:val="single" w:color="auto" w:sz="4" w:space="0"/>
              <w:right w:val="single" w:color="auto" w:sz="4" w:space="0"/>
            </w:tcBorders>
            <w:vAlign w:val="center"/>
          </w:tcPr>
          <w:p w14:paraId="3470FF1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F029184">
            <w:pPr>
              <w:pStyle w:val="19"/>
              <w:snapToGrid w:val="0"/>
              <w:spacing w:line="400" w:lineRule="exact"/>
              <w:rPr>
                <w:rFonts w:hint="eastAsia" w:hAnsi="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开户行名称：广西浩港工程项目管理有限公司</w:t>
            </w:r>
          </w:p>
          <w:p w14:paraId="094D7D8D">
            <w:pPr>
              <w:pStyle w:val="19"/>
              <w:snapToGrid w:val="0"/>
              <w:spacing w:line="400" w:lineRule="exact"/>
              <w:rPr>
                <w:rFonts w:hint="eastAsia" w:hAnsi="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 xml:space="preserve">开户行:中国建设银行股份有限公司贵港新城支行  </w:t>
            </w:r>
          </w:p>
          <w:p w14:paraId="6115B06E">
            <w:pPr>
              <w:pStyle w:val="19"/>
              <w:snapToGrid w:val="0"/>
              <w:spacing w:line="400" w:lineRule="exac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开户账号: 45050175375500000573</w:t>
            </w:r>
          </w:p>
        </w:tc>
      </w:tr>
      <w:tr w14:paraId="1D3C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4DBDFADD">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40.1</w:t>
            </w:r>
          </w:p>
        </w:tc>
        <w:tc>
          <w:tcPr>
            <w:tcW w:w="1972" w:type="dxa"/>
            <w:tcBorders>
              <w:top w:val="single" w:color="auto" w:sz="4" w:space="0"/>
              <w:left w:val="single" w:color="auto" w:sz="4" w:space="0"/>
              <w:bottom w:val="single" w:color="auto" w:sz="4" w:space="0"/>
              <w:right w:val="single" w:color="auto" w:sz="4" w:space="0"/>
            </w:tcBorders>
            <w:vAlign w:val="center"/>
          </w:tcPr>
          <w:p w14:paraId="62F788C8">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1C107F0F">
            <w:pPr>
              <w:snapToGrid w:val="0"/>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解释权：构成本招标文件的各个组成文件应互为解释，互为说明；除招标文件中有特别规定外，仅适用于招标投标阶段的规定，按更正公告（澄清公告）、招标公告、采购需求、供应商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1C32C941">
            <w:pPr>
              <w:snapToGrid w:val="0"/>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法律责任：</w:t>
            </w:r>
          </w:p>
          <w:p w14:paraId="130BD957">
            <w:pPr>
              <w:snapToGrid w:val="0"/>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3A5194B">
            <w:pPr>
              <w:spacing w:line="400" w:lineRule="exac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2.本项目采购代理机构应严格按照“</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”平台项目采购全流程电子化电子开评标规程执行项目采购活动，代理机构在“</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A33E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1" w:type="dxa"/>
            <w:tcBorders>
              <w:top w:val="single" w:color="auto" w:sz="4" w:space="0"/>
              <w:left w:val="single" w:color="auto" w:sz="4" w:space="0"/>
              <w:bottom w:val="single" w:color="auto" w:sz="4" w:space="0"/>
              <w:right w:val="single" w:color="auto" w:sz="4" w:space="0"/>
            </w:tcBorders>
            <w:vAlign w:val="center"/>
          </w:tcPr>
          <w:p w14:paraId="1E5FEFC0">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40.2</w:t>
            </w:r>
          </w:p>
        </w:tc>
        <w:tc>
          <w:tcPr>
            <w:tcW w:w="1972" w:type="dxa"/>
            <w:tcBorders>
              <w:top w:val="single" w:color="auto" w:sz="4" w:space="0"/>
              <w:left w:val="single" w:color="auto" w:sz="4" w:space="0"/>
              <w:bottom w:val="single" w:color="auto" w:sz="4" w:space="0"/>
              <w:right w:val="single" w:color="auto" w:sz="4" w:space="0"/>
            </w:tcBorders>
            <w:vAlign w:val="center"/>
          </w:tcPr>
          <w:p w14:paraId="356A004F">
            <w:pPr>
              <w:snapToGrid w:val="0"/>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3FC46B41">
            <w:pPr>
              <w:pStyle w:val="19"/>
              <w:snapToGrid w:val="0"/>
              <w:spacing w:line="400" w:lineRule="exact"/>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1、本招标文件中描述投标人的“公章”是指根据我国对公章的管理规定，用投标人法定主体行为名称制作的印章</w:t>
            </w:r>
            <w:r>
              <w:rPr>
                <w:rFonts w:hint="eastAsia" w:hAnsi="宋体" w:cs="宋体"/>
                <w:color w:val="000000" w:themeColor="text1"/>
                <w:highlight w:val="none"/>
                <w14:textFill>
                  <w14:solidFill>
                    <w14:schemeClr w14:val="tx1"/>
                  </w14:solidFill>
                </w14:textFill>
              </w:rPr>
              <w:t>（含电子印章）</w:t>
            </w:r>
            <w:r>
              <w:rPr>
                <w:rFonts w:hint="eastAsia" w:hAnsi="宋体" w:cs="宋体"/>
                <w:bCs/>
                <w:color w:val="000000" w:themeColor="text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14:paraId="578E7D08">
            <w:pPr>
              <w:pStyle w:val="19"/>
              <w:snapToGrid w:val="0"/>
              <w:spacing w:line="400" w:lineRule="exact"/>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46C3741">
            <w:pPr>
              <w:pStyle w:val="19"/>
              <w:snapToGrid w:val="0"/>
              <w:spacing w:line="400" w:lineRule="exact"/>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3、本招标文件中描述投标人的“签字”是指投标人的法定代表人或者委托代理人</w:t>
            </w:r>
            <w:r>
              <w:rPr>
                <w:rFonts w:hint="eastAsia" w:hAnsi="宋体" w:cs="宋体"/>
                <w:color w:val="000000" w:themeColor="text1"/>
                <w:highlight w:val="none"/>
                <w14:textFill>
                  <w14:solidFill>
                    <w14:schemeClr w14:val="tx1"/>
                  </w14:solidFill>
                </w14:textFill>
              </w:rPr>
              <w:t>在文件规定签署处签名（含电子签名）的行为，私章、印鉴等其他形式均不能代替签字</w:t>
            </w:r>
            <w:r>
              <w:rPr>
                <w:rFonts w:hint="eastAsia" w:hAnsi="宋体" w:cs="宋体"/>
                <w:bCs/>
                <w:color w:val="000000" w:themeColor="text1"/>
                <w:highlight w:val="none"/>
                <w14:textFill>
                  <w14:solidFill>
                    <w14:schemeClr w14:val="tx1"/>
                  </w14:solidFill>
                </w14:textFill>
              </w:rPr>
              <w:t>。</w:t>
            </w:r>
          </w:p>
          <w:p w14:paraId="4B13C5E5">
            <w:pPr>
              <w:pStyle w:val="19"/>
              <w:snapToGrid w:val="0"/>
              <w:spacing w:line="400" w:lineRule="exact"/>
              <w:rPr>
                <w:rFonts w:hAnsi="宋体" w:cs="宋体"/>
                <w:bCs/>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4、自然人投标的，招标文件规定盖公章处由自然人摁手指指印。</w:t>
            </w:r>
          </w:p>
          <w:p w14:paraId="75CED03D">
            <w:pPr>
              <w:spacing w:line="400" w:lineRule="exact"/>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14:paraId="64C2D2F6">
      <w:pPr>
        <w:pStyle w:val="3"/>
        <w:rPr>
          <w:color w:val="000000" w:themeColor="text1"/>
          <w:highlight w:val="none"/>
          <w14:textFill>
            <w14:solidFill>
              <w14:schemeClr w14:val="tx1"/>
            </w14:solidFill>
          </w14:textFill>
        </w:rPr>
        <w:sectPr>
          <w:footerReference r:id="rId6" w:type="default"/>
          <w:pgSz w:w="11906" w:h="16838"/>
          <w:pgMar w:top="1134" w:right="1134" w:bottom="1134" w:left="1134" w:header="720" w:footer="720" w:gutter="0"/>
          <w:cols w:space="720" w:num="1"/>
          <w:docGrid w:type="lines" w:linePitch="331" w:charSpace="0"/>
        </w:sectPr>
      </w:pPr>
    </w:p>
    <w:p w14:paraId="00E170B9">
      <w:pPr>
        <w:pStyle w:val="3"/>
        <w:jc w:val="center"/>
        <w:rPr>
          <w:color w:val="000000" w:themeColor="text1"/>
          <w:highlight w:val="none"/>
          <w14:textFill>
            <w14:solidFill>
              <w14:schemeClr w14:val="tx1"/>
            </w14:solidFill>
          </w14:textFill>
        </w:rPr>
      </w:pPr>
      <w:bookmarkStart w:id="75" w:name="_Toc80092994"/>
      <w:r>
        <w:rPr>
          <w:rFonts w:hint="eastAsia"/>
          <w:color w:val="000000" w:themeColor="text1"/>
          <w:highlight w:val="none"/>
          <w14:textFill>
            <w14:solidFill>
              <w14:schemeClr w14:val="tx1"/>
            </w14:solidFill>
          </w14:textFill>
        </w:rPr>
        <w:t>第二节 供应商须知正文</w:t>
      </w:r>
      <w:bookmarkEnd w:id="75"/>
    </w:p>
    <w:p w14:paraId="7CA794A6">
      <w:pPr>
        <w:pStyle w:val="5"/>
        <w:keepNext w:val="0"/>
        <w:keepLines w:val="0"/>
        <w:spacing w:line="400" w:lineRule="exact"/>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一、总  则</w:t>
      </w:r>
    </w:p>
    <w:p w14:paraId="44B2E7FF">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76" w:name="_Toc254970668"/>
      <w:bookmarkStart w:id="77" w:name="_Toc254970527"/>
      <w:r>
        <w:rPr>
          <w:rFonts w:hint="eastAsia" w:ascii="宋体" w:hAnsi="宋体" w:cs="宋体"/>
          <w:color w:val="000000" w:themeColor="text1"/>
          <w:sz w:val="21"/>
          <w:szCs w:val="21"/>
          <w:highlight w:val="none"/>
          <w14:textFill>
            <w14:solidFill>
              <w14:schemeClr w14:val="tx1"/>
            </w14:solidFill>
          </w14:textFill>
        </w:rPr>
        <w:t>1.适用范围</w:t>
      </w:r>
      <w:bookmarkEnd w:id="76"/>
      <w:bookmarkEnd w:id="77"/>
    </w:p>
    <w:p w14:paraId="461C0F9D">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0D4CA6FC">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1.2本招标文件</w:t>
      </w:r>
      <w:r>
        <w:rPr>
          <w:rFonts w:hint="eastAsia" w:ascii="宋体" w:hAnsi="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14:paraId="4DC8A459">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78" w:name="_Toc254970528"/>
      <w:bookmarkStart w:id="79" w:name="_Toc254970669"/>
      <w:r>
        <w:rPr>
          <w:rFonts w:hint="eastAsia" w:ascii="宋体" w:hAnsi="宋体" w:cs="宋体"/>
          <w:color w:val="000000" w:themeColor="text1"/>
          <w:sz w:val="21"/>
          <w:szCs w:val="21"/>
          <w:highlight w:val="none"/>
          <w14:textFill>
            <w14:solidFill>
              <w14:schemeClr w14:val="tx1"/>
            </w14:solidFill>
          </w14:textFill>
        </w:rPr>
        <w:t>2.定义</w:t>
      </w:r>
      <w:bookmarkEnd w:id="78"/>
      <w:bookmarkEnd w:id="79"/>
    </w:p>
    <w:p w14:paraId="041A00CC">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2.1“采购人”是指依法进行政府采购的国家机关、事业单位、团体组织。</w:t>
      </w:r>
    </w:p>
    <w:p w14:paraId="18027441">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14:paraId="1FA4C15E">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14:paraId="34B3947D">
      <w:pPr>
        <w:pStyle w:val="8"/>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2.4“投标人”是指响应招标、参加投标竞争的法人、其他组织或者自然人。</w:t>
      </w:r>
    </w:p>
    <w:p w14:paraId="759D7F76">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2.5“货物”是指各种形态和种类的物品，包括原材料、燃料、设备、产品等；“服务”是指除货物和工程以外的其他政府采购对象。</w:t>
      </w:r>
    </w:p>
    <w:p w14:paraId="0585F94B">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14:paraId="2F5D4283">
      <w:pPr>
        <w:pStyle w:val="7"/>
        <w:keepNext w:val="0"/>
        <w:keepLines w:val="0"/>
        <w:spacing w:before="0" w:after="0" w:line="400" w:lineRule="exac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14:paraId="28B63002">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14:paraId="3951D156">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2.9 “正偏离”，是指投标文件对招标文件“采购需求”中有关条款作出的响应优于条款要求并有利于采购人的情形。</w:t>
      </w:r>
    </w:p>
    <w:p w14:paraId="17EA72E4">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2.10“负偏离”，是指投标文件对招标文件“采购需求”中有关条款作出的响应不满足条款要求，导致采购人要求不能得到满足的情形。</w:t>
      </w:r>
    </w:p>
    <w:p w14:paraId="5037520F">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2.11“允许负偏离的条款”是指采购需求中的不属于“实质性要求”的条款。</w:t>
      </w:r>
      <w:bookmarkStart w:id="80" w:name="_Toc254970529"/>
      <w:bookmarkStart w:id="81" w:name="_Toc254970670"/>
    </w:p>
    <w:p w14:paraId="4BCA1A8B">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bookmarkEnd w:id="80"/>
      <w:bookmarkEnd w:id="81"/>
      <w:r>
        <w:rPr>
          <w:rFonts w:hint="eastAsia" w:ascii="宋体" w:hAnsi="宋体" w:cs="宋体"/>
          <w:color w:val="000000" w:themeColor="text1"/>
          <w:sz w:val="21"/>
          <w:szCs w:val="21"/>
          <w:highlight w:val="none"/>
          <w14:textFill>
            <w14:solidFill>
              <w14:schemeClr w14:val="tx1"/>
            </w14:solidFill>
          </w14:textFill>
        </w:rPr>
        <w:t>投标人的资格要求</w:t>
      </w:r>
    </w:p>
    <w:p w14:paraId="06BFD501">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投标人的资格要求详见“投标人须知前附表”。</w:t>
      </w:r>
    </w:p>
    <w:p w14:paraId="1634E073">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82" w:name="_Toc254970530"/>
      <w:bookmarkStart w:id="83" w:name="_Toc254970671"/>
      <w:r>
        <w:rPr>
          <w:rFonts w:hint="eastAsia" w:ascii="宋体" w:hAnsi="宋体" w:cs="宋体"/>
          <w:color w:val="000000" w:themeColor="text1"/>
          <w:sz w:val="21"/>
          <w:szCs w:val="21"/>
          <w:highlight w:val="none"/>
          <w14:textFill>
            <w14:solidFill>
              <w14:schemeClr w14:val="tx1"/>
            </w14:solidFill>
          </w14:textFill>
        </w:rPr>
        <w:t>4.投标委托</w:t>
      </w:r>
      <w:bookmarkEnd w:id="82"/>
      <w:bookmarkEnd w:id="83"/>
    </w:p>
    <w:p w14:paraId="15E778EA">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14:paraId="485D1F02">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84" w:name="_5.投标费用"/>
      <w:bookmarkEnd w:id="84"/>
      <w:bookmarkStart w:id="85" w:name="_Toc254970531"/>
      <w:bookmarkStart w:id="86" w:name="_Toc254970672"/>
      <w:r>
        <w:rPr>
          <w:rFonts w:hint="eastAsia" w:ascii="宋体" w:hAnsi="宋体" w:cs="宋体"/>
          <w:color w:val="000000" w:themeColor="text1"/>
          <w:sz w:val="21"/>
          <w:szCs w:val="21"/>
          <w:highlight w:val="none"/>
          <w14:textFill>
            <w14:solidFill>
              <w14:schemeClr w14:val="tx1"/>
            </w14:solidFill>
          </w14:textFill>
        </w:rPr>
        <w:t>5.投标费用</w:t>
      </w:r>
      <w:bookmarkEnd w:id="85"/>
      <w:bookmarkEnd w:id="86"/>
    </w:p>
    <w:p w14:paraId="1AB5E67E">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14:paraId="4BA695A6">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6.联合体投标</w:t>
      </w:r>
    </w:p>
    <w:p w14:paraId="288FA87D">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6.1本项目是否接受联合体投标，详见“投标人须知前附表”。</w:t>
      </w:r>
    </w:p>
    <w:p w14:paraId="0A0476C7">
      <w:pPr>
        <w:snapToGrid w:val="0"/>
        <w:spacing w:line="40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6.2如接受联合体投标，联合体投标要求详见“投标人须知前附表”。</w:t>
      </w:r>
    </w:p>
    <w:p w14:paraId="43F5BC91">
      <w:pPr>
        <w:pStyle w:val="7"/>
        <w:keepNext w:val="0"/>
        <w:keepLines w:val="0"/>
        <w:spacing w:before="0" w:after="0" w:line="400" w:lineRule="exact"/>
        <w:ind w:firstLine="424" w:firstLineChars="202"/>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6.3 </w:t>
      </w:r>
      <w:bookmarkStart w:id="87" w:name="_Hlk65857072"/>
      <w:r>
        <w:rPr>
          <w:rFonts w:hint="eastAsia" w:ascii="宋体" w:hAnsi="宋体" w:cs="宋体"/>
          <w:b w:val="0"/>
          <w:color w:val="000000" w:themeColor="text1"/>
          <w:sz w:val="21"/>
          <w:szCs w:val="21"/>
          <w:highlight w:val="none"/>
          <w14:textFill>
            <w14:solidFill>
              <w14:schemeClr w14:val="tx1"/>
            </w14:solidFill>
          </w14:textFill>
        </w:rPr>
        <w:t>根据《政府采购促进中小企业发展管理办法》（财库〔2020〕46号）第九条第二款的规定及《广西壮族自治区财政厅关于进一步发挥政府采购政采功能促进企业发展的通知》（桂财采〔2022〕30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32B96477">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7.转包与分包          </w:t>
      </w:r>
    </w:p>
    <w:p w14:paraId="1A812BF5">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7.1本项目不允许转包。</w:t>
      </w:r>
    </w:p>
    <w:p w14:paraId="4E1C6674">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3F8B21E">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6F6E6159">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88" w:name="_Toc254970673"/>
      <w:bookmarkStart w:id="89" w:name="_Toc254970532"/>
      <w:r>
        <w:rPr>
          <w:rFonts w:hint="eastAsia" w:ascii="宋体" w:hAnsi="宋体" w:cs="宋体"/>
          <w:color w:val="000000" w:themeColor="text1"/>
          <w:sz w:val="21"/>
          <w:szCs w:val="21"/>
          <w:highlight w:val="none"/>
          <w14:textFill>
            <w14:solidFill>
              <w14:schemeClr w14:val="tx1"/>
            </w14:solidFill>
          </w14:textFill>
        </w:rPr>
        <w:t>8.特别说明</w:t>
      </w:r>
      <w:bookmarkEnd w:id="88"/>
      <w:bookmarkEnd w:id="89"/>
    </w:p>
    <w:p w14:paraId="1ABE260F">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bookmarkStart w:id="90" w:name="_8.1提供相同品牌产品且通过资格审查、符合性审查的不同投标人参加同一合"/>
      <w:bookmarkEnd w:id="90"/>
      <w:r>
        <w:rPr>
          <w:rFonts w:hint="eastAsia" w:ascii="宋体" w:hAnsi="宋体" w:cs="宋体"/>
          <w:b w:val="0"/>
          <w:color w:val="000000" w:themeColor="text1"/>
          <w:sz w:val="21"/>
          <w:szCs w:val="21"/>
          <w:highlight w:val="none"/>
          <w14:textFill>
            <w14:solidFill>
              <w14:schemeClr w14:val="tx1"/>
            </w14:solidFill>
          </w14:textFill>
        </w:rPr>
        <w:t>8.1如果本招标文件要求提供投标人或制造商的资格、信誉、荣誉、业绩与企业认证等材料的，资格、信誉、荣誉、业绩与企业认证等必须为投标人或者制造商所拥有或自身获得 。</w:t>
      </w:r>
    </w:p>
    <w:p w14:paraId="699B2DF7">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8.2投标人应仔细阅读招标文件的所有内容，按照招标文件的要求提交投标文件，并对所提供的全部资料的真实性承担法律责任。</w:t>
      </w:r>
    </w:p>
    <w:p w14:paraId="44FC2A1C">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8.3投标人在投标活动中提供任何虚假材料，将报监管部门查处；中标后发现的，中标人须依法赔偿采购人，且民事赔偿并不免除违法投标人的行政与刑事责任。</w:t>
      </w:r>
    </w:p>
    <w:p w14:paraId="24A0222C">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9.回避与串通投标</w:t>
      </w:r>
    </w:p>
    <w:p w14:paraId="28A88904">
      <w:pPr>
        <w:pStyle w:val="7"/>
        <w:keepNext w:val="0"/>
        <w:keepLines w:val="0"/>
        <w:spacing w:before="0" w:after="0" w:line="400" w:lineRule="exact"/>
        <w:ind w:firstLine="367" w:firstLineChars="175"/>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9.1在政府采购活动中，采购人员及相关人员与供应商有下列利害关系之一的，应当回避：</w:t>
      </w:r>
    </w:p>
    <w:p w14:paraId="5A532D85">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（1）参加采购活动前3年内与供应商存在劳动关系；</w:t>
      </w:r>
    </w:p>
    <w:p w14:paraId="31848C93">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（2）参加采购活动前3年内担任供应商的董事、监事；</w:t>
      </w:r>
    </w:p>
    <w:p w14:paraId="566414EB">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（3）参加采购活动前3年内是供应商的控股股东或者实际控制人；</w:t>
      </w:r>
    </w:p>
    <w:p w14:paraId="40CEFE26">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（4）与供应商的法定代表人或者负责人有夫妻、直系血亲、三代以内旁系血亲或者近姻亲关系；</w:t>
      </w:r>
    </w:p>
    <w:p w14:paraId="5ADE6936">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（5）与供应商有其他可能影响政府采购活动公平、公正进行的关系。</w:t>
      </w:r>
    </w:p>
    <w:p w14:paraId="1A8D9713">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78C6FA">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9.2有下列情形之一的视为投标人相互串通投标，投标文件将被视为无效：</w:t>
      </w:r>
    </w:p>
    <w:p w14:paraId="08C22476">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 xml:space="preserve">（1）不同投标人的投标文件由同一单位或者个人编制； </w:t>
      </w:r>
    </w:p>
    <w:p w14:paraId="7D4DC0E6">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（2）不同投标人委托同一单位或者个人办理投标事宜；</w:t>
      </w:r>
    </w:p>
    <w:p w14:paraId="0AB19782">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（3）不同的投标人的投标文件载明的项目管理员为同一个人；</w:t>
      </w:r>
    </w:p>
    <w:p w14:paraId="3F6B21D5">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（4）不同投标人的投标文件异常一致或者投标报价呈规律性差异；</w:t>
      </w:r>
    </w:p>
    <w:p w14:paraId="3DFA1771">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（5）不同投标人的投标文件相互混装；</w:t>
      </w:r>
    </w:p>
    <w:p w14:paraId="0F5E2C12">
      <w:pPr>
        <w:pStyle w:val="19"/>
        <w:snapToGrid w:val="0"/>
        <w:spacing w:line="400" w:lineRule="exact"/>
        <w:ind w:left="2" w:leftChars="1"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（6）不同投标人的投标保证金从同一单位或者个人账户转出。</w:t>
      </w:r>
    </w:p>
    <w:p w14:paraId="6B2F069A">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9.3供应商有下列情形之一的，属于恶意串通行为，将报同级监督管理部门：</w:t>
      </w:r>
    </w:p>
    <w:p w14:paraId="284F078A">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（1）供应商直接或者间接从采购人或者采购代理机构处获得其他供应商的相关信息并修改其投标文件或者响应文件；</w:t>
      </w:r>
    </w:p>
    <w:p w14:paraId="0E20BACE">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（2）供应商按照采购人或者采购代理机构的授意撤换、修改投标文件或者响应文件；</w:t>
      </w:r>
    </w:p>
    <w:p w14:paraId="53BC941F">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（3）供应商之间协商报价、技术方案等投标文件或者响应文件的实质性内容；</w:t>
      </w:r>
    </w:p>
    <w:p w14:paraId="7BDB2549">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（4）属于同一集团、协会、商会等组织成员的供应商按照该组织要求协同参加政府采购活动；</w:t>
      </w:r>
    </w:p>
    <w:p w14:paraId="24102877">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14:paraId="1CC4B1F6">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（6）供应商之间商定部分供应商放弃参加政府采购活动或者放弃中标；</w:t>
      </w:r>
    </w:p>
    <w:p w14:paraId="64929281">
      <w:pPr>
        <w:pStyle w:val="19"/>
        <w:snapToGrid w:val="0"/>
        <w:spacing w:line="400" w:lineRule="exact"/>
        <w:ind w:left="2" w:leftChars="1" w:firstLine="420" w:firstLineChars="200"/>
        <w:rPr>
          <w:rFonts w:hAnsi="宋体" w:cs="宋体"/>
          <w:b/>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（7）供应商与采购人或者采购代理机构之间、供应商相互之间，为谋求特定供应商中标或者排斥其他供应商的其他串通行为。</w:t>
      </w:r>
    </w:p>
    <w:p w14:paraId="68EC8374">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bookmarkStart w:id="91" w:name="_Toc254970534"/>
      <w:bookmarkStart w:id="92" w:name="_Toc254970675"/>
      <w:r>
        <w:rPr>
          <w:rFonts w:hint="eastAsia" w:ascii="宋体" w:hAnsi="宋体" w:cs="宋体"/>
          <w:color w:val="000000" w:themeColor="text1"/>
          <w:sz w:val="21"/>
          <w:szCs w:val="21"/>
          <w:highlight w:val="none"/>
          <w14:textFill>
            <w14:solidFill>
              <w14:schemeClr w14:val="tx1"/>
            </w14:solidFill>
          </w14:textFill>
        </w:rPr>
        <w:t>二、招标文件</w:t>
      </w:r>
      <w:bookmarkEnd w:id="91"/>
      <w:bookmarkEnd w:id="92"/>
    </w:p>
    <w:p w14:paraId="4C10DDE7">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10.招标文件的组成</w:t>
      </w:r>
    </w:p>
    <w:p w14:paraId="60D9ED80">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（1）招标公告；</w:t>
      </w:r>
    </w:p>
    <w:p w14:paraId="564C7E58">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（2）采购需求； </w:t>
      </w:r>
    </w:p>
    <w:p w14:paraId="465875CD">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（3）投标人须知；</w:t>
      </w:r>
    </w:p>
    <w:p w14:paraId="2D9F73AE">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（4）评标方法及评标标准；</w:t>
      </w:r>
    </w:p>
    <w:p w14:paraId="1AE6EC38">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（5）拟签订的合同文本；</w:t>
      </w:r>
    </w:p>
    <w:p w14:paraId="0DB46331">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（6）投标文件格式。</w:t>
      </w:r>
    </w:p>
    <w:p w14:paraId="08FDB899">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11.招标文件的澄清、修改 、现场考察和答疑会</w:t>
      </w:r>
    </w:p>
    <w:p w14:paraId="6A1411F7">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14:paraId="1CFFF020">
      <w:pPr>
        <w:pStyle w:val="7"/>
        <w:keepNext w:val="0"/>
        <w:keepLines w:val="0"/>
        <w:spacing w:before="0" w:after="0" w:line="40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0A5C2037">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11.3采购人和采购代理机构可以视采购具体情况，变更投标截止时间和开标时间，并在原公告发布媒体上发布更正公告。</w:t>
      </w:r>
    </w:p>
    <w:p w14:paraId="4E21549D">
      <w:pPr>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11.4招标文件澄清、答复、修改、补充的内容为招标文件的组成部分。</w:t>
      </w:r>
      <w:r>
        <w:rPr>
          <w:rFonts w:hint="eastAsia" w:ascii="宋体" w:hAnsi="宋体" w:cs="宋体"/>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14:paraId="35A3B6FB">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11.</w:t>
      </w:r>
      <w:bookmarkStart w:id="93" w:name="_Hlk53134511"/>
      <w:r>
        <w:rPr>
          <w:rFonts w:hint="eastAsia" w:hAnsi="宋体" w:cs="宋体"/>
          <w:color w:val="000000" w:themeColor="text1"/>
          <w:szCs w:val="21"/>
          <w:highlight w:val="none"/>
          <w14:textFill>
            <w14:solidFill>
              <w14:schemeClr w14:val="tx1"/>
            </w14:solidFill>
          </w14:textFill>
        </w:rPr>
        <w:t>5采购人或者采购代理机构可以在招标文件提供期限截止后，组织已获取招标文件的潜在投标人现场考察或者召开开标前答疑会，具体详见“投标人须知前附表”。</w:t>
      </w:r>
    </w:p>
    <w:bookmarkEnd w:id="93"/>
    <w:p w14:paraId="4FDAFD74">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bookmarkStart w:id="94" w:name="_Toc254970676"/>
      <w:bookmarkStart w:id="95" w:name="_Toc254970535"/>
      <w:r>
        <w:rPr>
          <w:rFonts w:hint="eastAsia" w:ascii="宋体" w:hAnsi="宋体" w:cs="宋体"/>
          <w:color w:val="000000" w:themeColor="text1"/>
          <w:sz w:val="21"/>
          <w:szCs w:val="21"/>
          <w:highlight w:val="none"/>
          <w14:textFill>
            <w14:solidFill>
              <w14:schemeClr w14:val="tx1"/>
            </w14:solidFill>
          </w14:textFill>
        </w:rPr>
        <w:t>三、投标文件的编制</w:t>
      </w:r>
      <w:bookmarkEnd w:id="94"/>
      <w:bookmarkEnd w:id="95"/>
    </w:p>
    <w:p w14:paraId="1942606C">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96" w:name="_Toc254970536"/>
      <w:bookmarkStart w:id="97" w:name="_Toc254970677"/>
      <w:r>
        <w:rPr>
          <w:rFonts w:hint="eastAsia" w:ascii="宋体" w:hAnsi="宋体" w:cs="宋体"/>
          <w:color w:val="000000" w:themeColor="text1"/>
          <w:sz w:val="21"/>
          <w:szCs w:val="21"/>
          <w:highlight w:val="none"/>
          <w14:textFill>
            <w14:solidFill>
              <w14:schemeClr w14:val="tx1"/>
            </w14:solidFill>
          </w14:textFill>
        </w:rPr>
        <w:t>12.投标文件的编制原则</w:t>
      </w:r>
    </w:p>
    <w:p w14:paraId="2DB4612C">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14:paraId="67CCF610">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13.投标文件的组成</w:t>
      </w:r>
      <w:bookmarkEnd w:id="96"/>
      <w:bookmarkEnd w:id="97"/>
    </w:p>
    <w:p w14:paraId="5EE5E5F8">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13.1投标文件由报价文件、资格证明文件、商务文件、技术文件四部分组成。</w:t>
      </w:r>
    </w:p>
    <w:p w14:paraId="1E91500E">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bookmarkStart w:id="98" w:name="_13.1报价文件:_具体材料见“投标人须知前附表”。"/>
      <w:bookmarkEnd w:id="98"/>
      <w:r>
        <w:rPr>
          <w:rFonts w:hint="eastAsia" w:ascii="宋体" w:hAnsi="宋体" w:cs="宋体"/>
          <w:b w:val="0"/>
          <w:color w:val="000000" w:themeColor="text1"/>
          <w:sz w:val="21"/>
          <w:szCs w:val="21"/>
          <w:highlight w:val="none"/>
          <w14:textFill>
            <w14:solidFill>
              <w14:schemeClr w14:val="tx1"/>
            </w14:solidFill>
          </w14:textFill>
        </w:rPr>
        <w:t>（1）报价文件： 具体材料见“投标人须知前附表”。</w:t>
      </w:r>
    </w:p>
    <w:p w14:paraId="4AAE593B">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bookmarkStart w:id="99" w:name="_13.2资格证明文件：具体材料见“投标人须知前附表”。"/>
      <w:bookmarkEnd w:id="99"/>
      <w:r>
        <w:rPr>
          <w:rFonts w:hint="eastAsia" w:ascii="宋体" w:hAnsi="宋体" w:cs="宋体"/>
          <w:b w:val="0"/>
          <w:color w:val="000000" w:themeColor="text1"/>
          <w:sz w:val="21"/>
          <w:szCs w:val="21"/>
          <w:highlight w:val="none"/>
          <w14:textFill>
            <w14:solidFill>
              <w14:schemeClr w14:val="tx1"/>
            </w14:solidFill>
          </w14:textFill>
        </w:rPr>
        <w:t>（2）资格证明文件：具体材料见“投标人须知前附表”。</w:t>
      </w:r>
    </w:p>
    <w:p w14:paraId="6DCAEA0A">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bookmarkStart w:id="100" w:name="_13.3商务文件:_具体材料见“投标人须知前附表”。"/>
      <w:bookmarkEnd w:id="100"/>
      <w:r>
        <w:rPr>
          <w:rFonts w:hint="eastAsia" w:ascii="宋体" w:hAnsi="宋体" w:cs="宋体"/>
          <w:b w:val="0"/>
          <w:color w:val="000000" w:themeColor="text1"/>
          <w:sz w:val="21"/>
          <w:szCs w:val="21"/>
          <w:highlight w:val="none"/>
          <w14:textFill>
            <w14:solidFill>
              <w14:schemeClr w14:val="tx1"/>
            </w14:solidFill>
          </w14:textFill>
        </w:rPr>
        <w:t>（3）商务文件：具体材料见“投标人须知前附表”。</w:t>
      </w:r>
    </w:p>
    <w:p w14:paraId="465D7FC4">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bookmarkStart w:id="101" w:name="_13.4技术文件：具体材料见“投标人须知前附表”。"/>
      <w:bookmarkEnd w:id="101"/>
      <w:r>
        <w:rPr>
          <w:rFonts w:hint="eastAsia" w:ascii="宋体" w:hAnsi="宋体" w:cs="宋体"/>
          <w:b w:val="0"/>
          <w:color w:val="000000" w:themeColor="text1"/>
          <w:sz w:val="21"/>
          <w:szCs w:val="21"/>
          <w:highlight w:val="none"/>
          <w14:textFill>
            <w14:solidFill>
              <w14:schemeClr w14:val="tx1"/>
            </w14:solidFill>
          </w14:textFill>
        </w:rPr>
        <w:t>（4）技术文件：具体材料见“投标人须知前附表”。</w:t>
      </w:r>
      <w:bookmarkStart w:id="102" w:name="_13.5投标文件电子版：具体材料见“投标人须知前附表”。"/>
      <w:bookmarkEnd w:id="102"/>
    </w:p>
    <w:p w14:paraId="52627700">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03" w:name="_Toc254970537"/>
      <w:bookmarkStart w:id="104" w:name="_Toc254970678"/>
      <w:r>
        <w:rPr>
          <w:rFonts w:hint="eastAsia" w:ascii="宋体" w:hAnsi="宋体" w:cs="宋体"/>
          <w:color w:val="000000" w:themeColor="text1"/>
          <w:sz w:val="21"/>
          <w:szCs w:val="21"/>
          <w:highlight w:val="none"/>
          <w14:textFill>
            <w14:solidFill>
              <w14:schemeClr w14:val="tx1"/>
            </w14:solidFill>
          </w14:textFill>
        </w:rPr>
        <w:t>14.投标文件的语言及计量</w:t>
      </w:r>
      <w:bookmarkEnd w:id="103"/>
      <w:bookmarkEnd w:id="104"/>
    </w:p>
    <w:p w14:paraId="76C5AD44">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14.1语言文字</w:t>
      </w:r>
    </w:p>
    <w:p w14:paraId="44F4674F">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45877F9">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14.2投标计量单位</w:t>
      </w:r>
    </w:p>
    <w:p w14:paraId="02880E99">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14:paraId="1234A0ED">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15.投标的风险</w:t>
      </w:r>
    </w:p>
    <w:p w14:paraId="5BE24AB7">
      <w:pPr>
        <w:pStyle w:val="19"/>
        <w:snapToGrid w:val="0"/>
        <w:spacing w:line="40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14:paraId="737FD4F6">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05" w:name="_Toc254970679"/>
      <w:bookmarkStart w:id="106" w:name="_Toc254970538"/>
      <w:r>
        <w:rPr>
          <w:rFonts w:hint="eastAsia" w:ascii="宋体" w:hAnsi="宋体" w:cs="宋体"/>
          <w:color w:val="000000" w:themeColor="text1"/>
          <w:sz w:val="21"/>
          <w:szCs w:val="21"/>
          <w:highlight w:val="none"/>
          <w14:textFill>
            <w14:solidFill>
              <w14:schemeClr w14:val="tx1"/>
            </w14:solidFill>
          </w14:textFill>
        </w:rPr>
        <w:t>16.投标报价</w:t>
      </w:r>
      <w:bookmarkEnd w:id="105"/>
      <w:bookmarkEnd w:id="106"/>
    </w:p>
    <w:p w14:paraId="63A3BE52">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16.1投标报价应按“第六章　投标文件格式”中“开标一览表”格式填写。</w:t>
      </w:r>
    </w:p>
    <w:p w14:paraId="5C239219">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bookmarkStart w:id="107" w:name="_16.2投标报价具体定义见投标人须知前附表。"/>
      <w:bookmarkEnd w:id="107"/>
      <w:r>
        <w:rPr>
          <w:rFonts w:hint="eastAsia" w:ascii="宋体" w:hAnsi="宋体" w:cs="宋体"/>
          <w:b w:val="0"/>
          <w:color w:val="000000" w:themeColor="text1"/>
          <w:sz w:val="21"/>
          <w:szCs w:val="21"/>
          <w:highlight w:val="none"/>
          <w14:textFill>
            <w14:solidFill>
              <w14:schemeClr w14:val="tx1"/>
            </w14:solidFill>
          </w14:textFill>
        </w:rPr>
        <w:t>16.2投标报价具体包括内容详见“投标人须知前附表”。</w:t>
      </w:r>
    </w:p>
    <w:p w14:paraId="4DC0B804">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14:paraId="39950221">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17.投标有效期</w:t>
      </w:r>
    </w:p>
    <w:p w14:paraId="6A982F6D">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bookmarkStart w:id="108" w:name="_17.1投标有效期应按“投标人须知中的前附表”规定的期限。"/>
      <w:bookmarkEnd w:id="108"/>
      <w:r>
        <w:rPr>
          <w:rFonts w:hint="eastAsia" w:ascii="宋体" w:hAnsi="宋体" w:cs="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14:paraId="692D97CA">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17.2</w:t>
      </w:r>
      <w:bookmarkStart w:id="109" w:name="_Toc254970540"/>
      <w:bookmarkStart w:id="110" w:name="_Toc254970681"/>
      <w:r>
        <w:rPr>
          <w:rFonts w:hint="eastAsia" w:ascii="宋体" w:hAnsi="宋体" w:cs="宋体"/>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14:paraId="03A3BAF7">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17.3投标人的投标文件在投标有效期内均保持有效。</w:t>
      </w:r>
      <w:bookmarkEnd w:id="109"/>
      <w:bookmarkEnd w:id="110"/>
    </w:p>
    <w:p w14:paraId="452D6603">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11" w:name="_18.投标保证金"/>
      <w:bookmarkEnd w:id="111"/>
      <w:bookmarkStart w:id="112" w:name="_Toc254970682"/>
      <w:bookmarkStart w:id="113" w:name="_Toc254970541"/>
      <w:r>
        <w:rPr>
          <w:rFonts w:hint="eastAsia" w:ascii="宋体" w:hAnsi="宋体" w:cs="宋体"/>
          <w:color w:val="000000" w:themeColor="text1"/>
          <w:sz w:val="21"/>
          <w:szCs w:val="21"/>
          <w:highlight w:val="none"/>
          <w14:textFill>
            <w14:solidFill>
              <w14:schemeClr w14:val="tx1"/>
            </w14:solidFill>
          </w14:textFill>
        </w:rPr>
        <w:t>18.投标保证金</w:t>
      </w:r>
      <w:bookmarkEnd w:id="112"/>
      <w:bookmarkEnd w:id="113"/>
    </w:p>
    <w:p w14:paraId="5141DE25">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18.1投标人须按“投标人须知前附表” 的规定提交投标保证金。</w:t>
      </w:r>
    </w:p>
    <w:p w14:paraId="611D4CC3">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18.2投标保证金的退还</w:t>
      </w:r>
    </w:p>
    <w:p w14:paraId="0E88D938">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未中标人的投标保证金自中标通知书发出之日起4个工作日内退还；中标人的投标保证金自政府采购合同签订之日起4个工作日内退还。 </w:t>
      </w:r>
    </w:p>
    <w:p w14:paraId="0A86629C">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18.3除逾期退还投标保证金和终止招标的情形以外，投标保证金不计息。</w:t>
      </w:r>
    </w:p>
    <w:p w14:paraId="4B9388CE">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18.4投标人有下列情形之一的，投标保证金将不予退还： </w:t>
      </w:r>
    </w:p>
    <w:p w14:paraId="2A541DCE">
      <w:pPr>
        <w:snapToGrid w:val="0"/>
        <w:spacing w:line="40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（1）投标人在投标有效期内撤销投标文件的；</w:t>
      </w:r>
    </w:p>
    <w:p w14:paraId="713562C8">
      <w:pPr>
        <w:snapToGrid w:val="0"/>
        <w:spacing w:line="40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（2）未按规定提交履约保证金的；</w:t>
      </w:r>
    </w:p>
    <w:p w14:paraId="4E122AD2">
      <w:pPr>
        <w:snapToGrid w:val="0"/>
        <w:spacing w:line="400" w:lineRule="exact"/>
        <w:ind w:firstLine="411" w:firstLineChars="196"/>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（3）投标人在投标过程中弄虚作假，提供虚假材料的；</w:t>
      </w:r>
    </w:p>
    <w:p w14:paraId="1E2883C5">
      <w:pPr>
        <w:snapToGrid w:val="0"/>
        <w:spacing w:line="400" w:lineRule="exact"/>
        <w:ind w:firstLine="411" w:firstLineChars="196"/>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（4）中标人无正当理由不与采购人签订合同的；</w:t>
      </w:r>
    </w:p>
    <w:p w14:paraId="3F3DF9E5">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（5）投标人出现本章第9.2、9.3情形的；</w:t>
      </w:r>
    </w:p>
    <w:p w14:paraId="62146AF8">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（6）法律法规规定的其他情形。</w:t>
      </w:r>
    </w:p>
    <w:p w14:paraId="55132BAD">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14" w:name="_Toc254970542"/>
      <w:bookmarkStart w:id="115" w:name="_Toc254970683"/>
      <w:r>
        <w:rPr>
          <w:rFonts w:hint="eastAsia" w:ascii="宋体" w:hAnsi="宋体" w:cs="宋体"/>
          <w:color w:val="000000" w:themeColor="text1"/>
          <w:sz w:val="21"/>
          <w:szCs w:val="21"/>
          <w:highlight w:val="none"/>
          <w14:textFill>
            <w14:solidFill>
              <w14:schemeClr w14:val="tx1"/>
            </w14:solidFill>
          </w14:textFill>
        </w:rPr>
        <w:t>19.投标文件的</w:t>
      </w:r>
      <w:bookmarkEnd w:id="114"/>
      <w:bookmarkEnd w:id="115"/>
      <w:r>
        <w:rPr>
          <w:rFonts w:hint="eastAsia" w:ascii="宋体" w:hAnsi="宋体" w:cs="宋体"/>
          <w:color w:val="000000" w:themeColor="text1"/>
          <w:sz w:val="21"/>
          <w:szCs w:val="21"/>
          <w:highlight w:val="none"/>
          <w14:textFill>
            <w14:solidFill>
              <w14:schemeClr w14:val="tx1"/>
            </w14:solidFill>
          </w14:textFill>
        </w:rPr>
        <w:t>编制</w:t>
      </w:r>
    </w:p>
    <w:p w14:paraId="3ADE2B53">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447379CB">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bookmarkStart w:id="116" w:name="_19.2投标文件应按报价文件、资格证明文件、商务文件、技术文件分别编制"/>
      <w:bookmarkEnd w:id="116"/>
      <w:r>
        <w:rPr>
          <w:rFonts w:hint="eastAsia" w:ascii="宋体" w:hAnsi="宋体" w:cs="宋体"/>
          <w:b w:val="0"/>
          <w:color w:val="000000" w:themeColor="text1"/>
          <w:sz w:val="21"/>
          <w:szCs w:val="21"/>
          <w:highlight w:val="none"/>
          <w14:textFill>
            <w14:solidFill>
              <w14:schemeClr w14:val="tx1"/>
            </w14:solidFill>
          </w14:textFill>
        </w:rPr>
        <w:t>19.2投标文件应按报价文件、资格证明文件、商务文件、技术文件分别编制电子文件，并按“</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”平台的要求编制、加密、上传。</w:t>
      </w:r>
    </w:p>
    <w:p w14:paraId="4E7C681E">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19.</w:t>
      </w:r>
      <w:bookmarkStart w:id="117" w:name="_Hlk65832616"/>
      <w:r>
        <w:rPr>
          <w:rFonts w:hint="eastAsia" w:ascii="宋体" w:hAnsi="宋体" w:cs="宋体"/>
          <w:b w:val="0"/>
          <w:color w:val="000000" w:themeColor="text1"/>
          <w:sz w:val="21"/>
          <w:szCs w:val="21"/>
          <w:highlight w:val="none"/>
          <w14:textFill>
            <w14:solidFill>
              <w14:schemeClr w14:val="tx1"/>
            </w14:solidFill>
          </w14:textFill>
        </w:rPr>
        <w:t>3投标文件须由投标人在规定位置盖公章并签字</w:t>
      </w:r>
      <w:bookmarkStart w:id="118" w:name="_Hlk65832569"/>
      <w:r>
        <w:rPr>
          <w:rFonts w:hint="eastAsia" w:ascii="宋体" w:hAnsi="宋体" w:cs="宋体"/>
          <w:b w:val="0"/>
          <w:color w:val="000000" w:themeColor="text1"/>
          <w:sz w:val="21"/>
          <w:szCs w:val="21"/>
          <w:highlight w:val="none"/>
          <w14:textFill>
            <w14:solidFill>
              <w14:schemeClr w14:val="tx1"/>
            </w14:solidFill>
          </w14:textFill>
        </w:rPr>
        <w:t>（具体以投标人须知前附表或投标文件格式规定为准）</w:t>
      </w:r>
      <w:bookmarkEnd w:id="117"/>
      <w:bookmarkEnd w:id="118"/>
      <w:r>
        <w:rPr>
          <w:rFonts w:hint="eastAsia" w:ascii="宋体" w:hAnsi="宋体" w:cs="宋体"/>
          <w:b w:val="0"/>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否则按无效投标处理</w:t>
      </w:r>
      <w:r>
        <w:rPr>
          <w:rFonts w:hint="eastAsia" w:ascii="宋体" w:hAnsi="宋体" w:cs="宋体"/>
          <w:b w:val="0"/>
          <w:color w:val="000000" w:themeColor="text1"/>
          <w:sz w:val="21"/>
          <w:szCs w:val="21"/>
          <w:highlight w:val="none"/>
          <w14:textFill>
            <w14:solidFill>
              <w14:schemeClr w14:val="tx1"/>
            </w14:solidFill>
          </w14:textFill>
        </w:rPr>
        <w:t>。</w:t>
      </w:r>
    </w:p>
    <w:p w14:paraId="2C617560">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宋体" w:hAnsi="宋体" w:cs="宋体"/>
          <w:color w:val="000000" w:themeColor="text1"/>
          <w:sz w:val="21"/>
          <w:szCs w:val="21"/>
          <w:highlight w:val="none"/>
          <w14:textFill>
            <w14:solidFill>
              <w14:schemeClr w14:val="tx1"/>
            </w14:solidFill>
          </w14:textFill>
        </w:rPr>
        <w:t>否则按无效投标处理</w:t>
      </w:r>
      <w:r>
        <w:rPr>
          <w:rFonts w:hint="eastAsia" w:ascii="宋体" w:hAnsi="宋体" w:cs="宋体"/>
          <w:b w:val="0"/>
          <w:color w:val="000000" w:themeColor="text1"/>
          <w:sz w:val="21"/>
          <w:szCs w:val="21"/>
          <w:highlight w:val="none"/>
          <w14:textFill>
            <w14:solidFill>
              <w14:schemeClr w14:val="tx1"/>
            </w14:solidFill>
          </w14:textFill>
        </w:rPr>
        <w:t>。</w:t>
      </w:r>
    </w:p>
    <w:p w14:paraId="60DB9329">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1FDA50CE">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20.投标文件的加密、解密</w:t>
      </w:r>
    </w:p>
    <w:p w14:paraId="2130CBEB">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20.1电子投标文件编制完成后，投标人应按“</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”平台的要求进行加密，并在规定时间内解密，否则，由此产生的后果由投标人自行负责。</w:t>
      </w:r>
    </w:p>
    <w:p w14:paraId="3494008D">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21.投标文件的提交</w:t>
      </w:r>
    </w:p>
    <w:p w14:paraId="6DBA99D0">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bookmarkStart w:id="119" w:name="_21.1投标人必须在“投标人须知中的前附表”规定的投标文件接收时间和投"/>
      <w:bookmarkEnd w:id="119"/>
      <w:r>
        <w:rPr>
          <w:rFonts w:hint="eastAsia" w:ascii="宋体" w:hAnsi="宋体" w:cs="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14:paraId="078DB5A6">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21.2本项目为全流程电子化政府采购项目，通过“</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”实行在线电子投标。投标人必须在“投标人须知前附表”规定的投标文件接收时间内通过网络将电子投标文件上传至“</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”平台，供应商在“</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”平台提交电子版投标文件时，请填写参加远程开标活动经办人联系方式。</w:t>
      </w:r>
    </w:p>
    <w:p w14:paraId="3883089E">
      <w:pPr>
        <w:pStyle w:val="7"/>
        <w:keepNext w:val="0"/>
        <w:keepLines w:val="0"/>
        <w:spacing w:before="0" w:after="0" w:line="400" w:lineRule="exact"/>
        <w:ind w:firstLine="420" w:firstLineChars="200"/>
        <w:jc w:val="lef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21.3未在规定时间内上传或者未按“</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”平台的要求编制、加密的电子投标文件，“</w:t>
      </w:r>
      <w:r>
        <w:rPr>
          <w:rFonts w:hint="eastAsia" w:ascii="宋体" w:hAnsi="宋体" w:cs="宋体"/>
          <w:b w:val="0"/>
          <w:color w:val="000000" w:themeColor="text1"/>
          <w:sz w:val="21"/>
          <w:szCs w:val="21"/>
          <w:highlight w:val="none"/>
          <w:lang w:eastAsia="zh-CN"/>
          <w14:textFill>
            <w14:solidFill>
              <w14:schemeClr w14:val="tx1"/>
            </w14:solidFill>
          </w14:textFill>
        </w:rPr>
        <w:t>广西政府采购云平台</w:t>
      </w:r>
      <w:r>
        <w:rPr>
          <w:rFonts w:hint="eastAsia" w:ascii="宋体" w:hAnsi="宋体" w:cs="宋体"/>
          <w:b w:val="0"/>
          <w:color w:val="000000" w:themeColor="text1"/>
          <w:sz w:val="21"/>
          <w:szCs w:val="21"/>
          <w:highlight w:val="none"/>
          <w14:textFill>
            <w14:solidFill>
              <w14:schemeClr w14:val="tx1"/>
            </w14:solidFill>
          </w14:textFill>
        </w:rPr>
        <w:t>”平台将拒收。</w:t>
      </w:r>
    </w:p>
    <w:p w14:paraId="313EB22D">
      <w:pPr>
        <w:pStyle w:val="7"/>
        <w:keepNext w:val="0"/>
        <w:keepLines w:val="0"/>
        <w:spacing w:before="0" w:after="0" w:line="400" w:lineRule="exact"/>
        <w:ind w:firstLine="420" w:firstLineChars="200"/>
        <w:jc w:val="left"/>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21.4电子投标文件提交方式见“招标公告”中“四、提交投标文件截止时间、开标时间和地点”</w:t>
      </w:r>
    </w:p>
    <w:p w14:paraId="15B3F84F">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22. 投标文件的补充、修改、撤回与退回</w:t>
      </w:r>
    </w:p>
    <w:p w14:paraId="7A32FCFF">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bookmarkStart w:id="120" w:name="_Toc254970543"/>
      <w:bookmarkStart w:id="121" w:name="_Toc254970684"/>
      <w:r>
        <w:rPr>
          <w:rFonts w:hint="eastAsia" w:ascii="宋体" w:hAnsi="宋体" w:cs="宋体"/>
          <w:color w:val="000000" w:themeColor="text1"/>
          <w:szCs w:val="21"/>
          <w:highlight w:val="none"/>
          <w14:textFill>
            <w14:solidFill>
              <w14:schemeClr w14:val="tx1"/>
            </w14:solidFill>
          </w14:textFill>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”平台将予以拒收。</w:t>
      </w:r>
    </w:p>
    <w:bookmarkEnd w:id="120"/>
    <w:bookmarkEnd w:id="121"/>
    <w:p w14:paraId="03780566">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22.2在投标截止时间止提交投标文件的投标人不足3家时，不得开标，采购代理机构将根据“</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”平台的操作将电子版投标文件退回，除此之外采购人和采购代理机构对已提交的投标文件概不退回。</w:t>
      </w:r>
    </w:p>
    <w:p w14:paraId="456D15C5">
      <w:pPr>
        <w:spacing w:line="400" w:lineRule="exact"/>
        <w:ind w:firstLine="420" w:firstLineChars="20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22.3 投标人在投标截止时间后书面通知采购人、采购代理机构撤销投标文件的，将根据本须知正文18.4的规定不予退还其投标保证金。</w:t>
      </w:r>
    </w:p>
    <w:p w14:paraId="6F7D2AD1">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bookmarkStart w:id="122" w:name="_Toc254970685"/>
      <w:bookmarkStart w:id="123" w:name="_Toc254970544"/>
      <w:r>
        <w:rPr>
          <w:rFonts w:hint="eastAsia" w:ascii="宋体" w:hAnsi="宋体" w:cs="宋体"/>
          <w:color w:val="000000" w:themeColor="text1"/>
          <w:sz w:val="21"/>
          <w:szCs w:val="21"/>
          <w:highlight w:val="none"/>
          <w14:textFill>
            <w14:solidFill>
              <w14:schemeClr w14:val="tx1"/>
            </w14:solidFill>
          </w14:textFill>
        </w:rPr>
        <w:t>四、开    标</w:t>
      </w:r>
      <w:bookmarkEnd w:id="122"/>
      <w:bookmarkEnd w:id="123"/>
    </w:p>
    <w:p w14:paraId="50A2413C">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24" w:name="_23.开标时间和地点"/>
      <w:bookmarkEnd w:id="124"/>
      <w:r>
        <w:rPr>
          <w:rFonts w:hint="eastAsia" w:ascii="宋体" w:hAnsi="宋体" w:cs="宋体"/>
          <w:color w:val="000000" w:themeColor="text1"/>
          <w:sz w:val="21"/>
          <w:szCs w:val="21"/>
          <w:highlight w:val="none"/>
          <w14:textFill>
            <w14:solidFill>
              <w14:schemeClr w14:val="tx1"/>
            </w14:solidFill>
          </w14:textFill>
        </w:rPr>
        <w:t>23.开标时间和地点</w:t>
      </w:r>
    </w:p>
    <w:p w14:paraId="7BE12566">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23.1开标时间及地点详见“投标人须知前附表”</w:t>
      </w:r>
    </w:p>
    <w:p w14:paraId="611C81B7">
      <w:pPr>
        <w:snapToGrid w:val="0"/>
        <w:spacing w:line="400" w:lineRule="exact"/>
        <w:ind w:firstLine="42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23.2如投标人成功解密投标文件，但未在“</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”电子开标大厅参加开标的，视同认可开标过程和结果，由此产生的后果由投标人自行负责。成功解密投标文件的投标人不足3家的，不得开标。</w:t>
      </w:r>
    </w:p>
    <w:p w14:paraId="2CB99B1E">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24.开标程序</w:t>
      </w:r>
    </w:p>
    <w:p w14:paraId="23839B1F">
      <w:pPr>
        <w:autoSpaceDE w:val="0"/>
        <w:autoSpaceDN w:val="0"/>
        <w:adjustRightIn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24.1</w:t>
      </w:r>
      <w:r>
        <w:rPr>
          <w:rFonts w:hint="eastAsia" w:ascii="宋体" w:hAnsi="宋体" w:cs="宋体"/>
          <w:color w:val="000000" w:themeColor="text1"/>
          <w:kern w:val="0"/>
          <w:szCs w:val="21"/>
          <w:highlight w:val="none"/>
          <w14:textFill>
            <w14:solidFill>
              <w14:schemeClr w14:val="tx1"/>
            </w14:solidFill>
          </w14:textFill>
        </w:rPr>
        <w:t>开标形式：</w:t>
      </w:r>
    </w:p>
    <w:p w14:paraId="6B8D967F">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采购代理机构将按照招标文件规定的时间通过“</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BD103F5">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24.2开标程序：</w:t>
      </w:r>
    </w:p>
    <w:p w14:paraId="128A3F27">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（1）解密电子投标文件。“</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”按开标时间自动提取所有投标文件。采购代理机构依托“</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”平台向各投标人发出电子加密投标文件【开始解密】通知，由投标人进行投标文件解密。</w:t>
      </w:r>
      <w:r>
        <w:rPr>
          <w:rFonts w:hint="eastAsia" w:ascii="宋体" w:hAnsi="宋体" w:cs="宋体"/>
          <w:b/>
          <w:bCs/>
          <w:color w:val="000000" w:themeColor="text1"/>
          <w:szCs w:val="21"/>
          <w:highlight w:val="none"/>
          <w14:textFill>
            <w14:solidFill>
              <w14:schemeClr w14:val="tx1"/>
            </w14:solidFill>
          </w14:textFill>
        </w:rPr>
        <w:t>投标人的法定代表人或其委托代理人须携带加密时所用的CA锁准时登录到“</w:t>
      </w:r>
      <w:r>
        <w:rPr>
          <w:rFonts w:hint="eastAsia" w:ascii="宋体" w:hAnsi="宋体" w:cs="宋体"/>
          <w:b/>
          <w:bCs/>
          <w:color w:val="000000" w:themeColor="text1"/>
          <w:szCs w:val="21"/>
          <w:highlight w:val="none"/>
          <w:lang w:eastAsia="zh-CN"/>
          <w14:textFill>
            <w14:solidFill>
              <w14:schemeClr w14:val="tx1"/>
            </w14:solidFill>
          </w14:textFill>
        </w:rPr>
        <w:t>广西政府采购云平台</w:t>
      </w:r>
      <w:r>
        <w:rPr>
          <w:rFonts w:hint="eastAsia" w:ascii="宋体" w:hAnsi="宋体" w:cs="宋体"/>
          <w:b/>
          <w:bCs/>
          <w:color w:val="000000" w:themeColor="text1"/>
          <w:szCs w:val="21"/>
          <w:highlight w:val="none"/>
          <w14:textFill>
            <w14:solidFill>
              <w14:schemeClr w14:val="tx1"/>
            </w14:solidFill>
          </w14:textFill>
        </w:rPr>
        <w:t>”平台电子开标大厅签到</w:t>
      </w:r>
      <w:r>
        <w:rPr>
          <w:rFonts w:hint="eastAsia" w:ascii="宋体" w:hAnsi="宋体" w:cs="宋体"/>
          <w:b/>
          <w:color w:val="000000" w:themeColor="text1"/>
          <w:szCs w:val="21"/>
          <w:highlight w:val="none"/>
          <w14:textFill>
            <w14:solidFill>
              <w14:schemeClr w14:val="tx1"/>
            </w14:solidFill>
          </w14:textFill>
        </w:rPr>
        <w:t>并在发起解密</w:t>
      </w:r>
      <w:r>
        <w:rPr>
          <w:rFonts w:hint="eastAsia" w:ascii="宋体" w:hAnsi="宋体" w:cs="宋体"/>
          <w:b/>
          <w:bCs/>
          <w:color w:val="000000" w:themeColor="text1"/>
          <w:szCs w:val="21"/>
          <w:highlight w:val="none"/>
          <w14:textFill>
            <w14:solidFill>
              <w14:schemeClr w14:val="tx1"/>
            </w14:solidFill>
          </w14:textFill>
        </w:rPr>
        <w:t>通知</w:t>
      </w:r>
      <w:r>
        <w:rPr>
          <w:rFonts w:hint="eastAsia" w:ascii="宋体" w:hAnsi="宋体" w:cs="宋体"/>
          <w:b/>
          <w:color w:val="000000" w:themeColor="text1"/>
          <w:szCs w:val="21"/>
          <w:highlight w:val="none"/>
          <w14:textFill>
            <w14:solidFill>
              <w14:schemeClr w14:val="tx1"/>
            </w14:solidFill>
          </w14:textFill>
        </w:rPr>
        <w:t>之时起30分钟内完成</w:t>
      </w:r>
      <w:r>
        <w:rPr>
          <w:rFonts w:hint="eastAsia" w:ascii="宋体" w:hAnsi="宋体" w:cs="宋体"/>
          <w:b/>
          <w:bCs/>
          <w:color w:val="000000" w:themeColor="text1"/>
          <w:szCs w:val="21"/>
          <w:highlight w:val="none"/>
          <w14:textFill>
            <w14:solidFill>
              <w14:schemeClr w14:val="tx1"/>
            </w14:solidFill>
          </w14:textFill>
        </w:rPr>
        <w:t>对电子投标文件解密。投标文件未按时解密的，视为无效投标。</w:t>
      </w:r>
      <w:r>
        <w:rPr>
          <w:rFonts w:hint="eastAsia" w:ascii="宋体" w:hAnsi="宋体" w:cs="宋体"/>
          <w:bCs/>
          <w:color w:val="000000" w:themeColor="text1"/>
          <w:szCs w:val="21"/>
          <w:highlight w:val="none"/>
          <w14:textFill>
            <w14:solidFill>
              <w14:schemeClr w14:val="tx1"/>
            </w14:solidFill>
          </w14:textFill>
        </w:rPr>
        <w:t>（解密异常情况处理：详见本章29.4 电子交易活动的中止）</w:t>
      </w:r>
    </w:p>
    <w:p w14:paraId="665C9055">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（2）电子唱标。投标文件解密结束，各投标供应商报价均在“</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”平台远程不见面开标大厅展示；</w:t>
      </w:r>
    </w:p>
    <w:p w14:paraId="3DDAF9A3">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Cs w:val="21"/>
          <w:highlight w:val="none"/>
          <w14:textFill>
            <w14:solidFill>
              <w14:schemeClr w14:val="tx1"/>
            </w14:solidFill>
          </w14:textFill>
        </w:rPr>
        <w:t>）开标过程由采购代理机构如实记录，并电子留痕，由参加电子开标的各投标人代表对电子开标记录在开标记录公布后15分钟内进行当场校核及勘误，并线上确认，未确认的视同认可开标结果。</w:t>
      </w:r>
    </w:p>
    <w:p w14:paraId="42FCFBFC">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79C52FA">
      <w:pPr>
        <w:autoSpaceDE w:val="0"/>
        <w:autoSpaceDN w:val="0"/>
        <w:adjustRightInd w:val="0"/>
        <w:spacing w:line="40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5</w:t>
      </w:r>
      <w:r>
        <w:rPr>
          <w:rFonts w:hint="eastAsia" w:ascii="宋体" w:hAnsi="宋体" w:cs="宋体"/>
          <w:bCs/>
          <w:color w:val="000000" w:themeColor="text1"/>
          <w:szCs w:val="21"/>
          <w:highlight w:val="none"/>
          <w14:textFill>
            <w14:solidFill>
              <w14:schemeClr w14:val="tx1"/>
            </w14:solidFill>
          </w14:textFill>
        </w:rPr>
        <w:t>）开标结束。</w:t>
      </w:r>
    </w:p>
    <w:p w14:paraId="677F9514">
      <w:pPr>
        <w:autoSpaceDE w:val="0"/>
        <w:autoSpaceDN w:val="0"/>
        <w:adjustRightInd w:val="0"/>
        <w:spacing w:line="40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特别说明：如遇“</w:t>
      </w:r>
      <w:r>
        <w:rPr>
          <w:rFonts w:hint="eastAsia" w:ascii="宋体" w:hAnsi="宋体" w:cs="宋体"/>
          <w:b/>
          <w:bCs/>
          <w:color w:val="000000" w:themeColor="text1"/>
          <w:szCs w:val="21"/>
          <w:highlight w:val="none"/>
          <w:lang w:eastAsia="zh-CN"/>
          <w14:textFill>
            <w14:solidFill>
              <w14:schemeClr w14:val="tx1"/>
            </w14:solidFill>
          </w14:textFill>
        </w:rPr>
        <w:t>广西政府采购云平台</w:t>
      </w:r>
      <w:r>
        <w:rPr>
          <w:rFonts w:hint="eastAsia" w:ascii="宋体" w:hAnsi="宋体" w:cs="宋体"/>
          <w:b/>
          <w:bCs/>
          <w:color w:val="000000" w:themeColor="text1"/>
          <w:szCs w:val="21"/>
          <w:highlight w:val="none"/>
          <w14:textFill>
            <w14:solidFill>
              <w14:schemeClr w14:val="tx1"/>
            </w14:solidFill>
          </w14:textFill>
        </w:rPr>
        <w:t>”平台电子化开标或评审程序调整的，按调整后执行。</w:t>
      </w:r>
    </w:p>
    <w:p w14:paraId="37842D78">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五、资格审查</w:t>
      </w:r>
    </w:p>
    <w:p w14:paraId="64299704">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25.资格审查</w:t>
      </w:r>
    </w:p>
    <w:p w14:paraId="59D52CE0">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25.1开标结束后，采购人或者采购代理机构依法对投标人的资格进行审查。</w:t>
      </w:r>
    </w:p>
    <w:p w14:paraId="1DB8B520">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14:paraId="52512EA3">
      <w:pPr>
        <w:pStyle w:val="7"/>
        <w:keepNext w:val="0"/>
        <w:keepLines w:val="0"/>
        <w:spacing w:before="0" w:after="0" w:line="400" w:lineRule="exact"/>
        <w:ind w:firstLine="422" w:firstLineChars="200"/>
        <w:rPr>
          <w:rFonts w:ascii="宋体" w:hAnsi="宋体" w:cs="宋体"/>
          <w:color w:val="000000" w:themeColor="text1"/>
          <w:sz w:val="21"/>
          <w:szCs w:val="21"/>
          <w:highlight w:val="none"/>
          <w14:textFill>
            <w14:solidFill>
              <w14:schemeClr w14:val="tx1"/>
            </w14:solidFill>
          </w14:textFill>
        </w:rPr>
      </w:pPr>
      <w:bookmarkStart w:id="125" w:name="_25.3_投标人有下列情形之一的，资格审查不通过而导致其投标无效："/>
      <w:bookmarkEnd w:id="125"/>
      <w:r>
        <w:rPr>
          <w:rFonts w:hint="eastAsia" w:ascii="宋体" w:hAnsi="宋体" w:cs="宋体"/>
          <w:color w:val="000000" w:themeColor="text1"/>
          <w:sz w:val="21"/>
          <w:szCs w:val="21"/>
          <w:highlight w:val="none"/>
          <w14:textFill>
            <w14:solidFill>
              <w14:schemeClr w14:val="tx1"/>
            </w14:solidFill>
          </w14:textFill>
        </w:rPr>
        <w:t>25.3 投标人有下列情形之一的，资格审查不通过，作无效投标处理：</w:t>
      </w:r>
    </w:p>
    <w:p w14:paraId="139517FD">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（1）未按招标文件规定的方式获取本招标文件的投标人；</w:t>
      </w:r>
    </w:p>
    <w:p w14:paraId="788286DE">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（2）不具备招标文件中规定的资格要求的；</w:t>
      </w:r>
    </w:p>
    <w:p w14:paraId="3A5ADF61">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3）对在“信用中国”网站（WWW.credichina.gov.co）、中国政府采购网（WWW.ccgp.gov.co）等渠道列入失信被执行人、重大税收违法案件当事人名单、政府采购严重违法失信行为记录名单、在行业经营期间（近三年）有过食品安全事故及其他不符合《中华人民共和国政府采购法》第二十二条规定条件的供应商，不接受参与采购活动；（注：其中信用查询规则见“投标人须知前附表”）</w:t>
      </w:r>
    </w:p>
    <w:p w14:paraId="53CD6B9A">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734FC9B">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（5）投标文件中的资格证明文件缺少任一项“投标人须知前附表”资格证明文件规定“必须提供”的文件资料的；</w:t>
      </w:r>
    </w:p>
    <w:p w14:paraId="199CBC04">
      <w:pPr>
        <w:pStyle w:val="19"/>
        <w:snapToGrid w:val="0"/>
        <w:spacing w:line="400" w:lineRule="exact"/>
        <w:ind w:firstLine="422"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（6）投标文件中的资格证明文件出现任一项不符合“投标人须知前附表”资格证明文件规定“必须提供”的文件资料要求或者无效的。</w:t>
      </w:r>
    </w:p>
    <w:p w14:paraId="74247763">
      <w:pPr>
        <w:pStyle w:val="7"/>
        <w:keepNext w:val="0"/>
        <w:keepLines w:val="0"/>
        <w:snapToGrid w:val="0"/>
        <w:spacing w:before="0" w:after="0" w:line="400" w:lineRule="exact"/>
        <w:ind w:left="690" w:leftChars="228" w:hanging="211" w:hangingChars="1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25.4合格投标人不足3家的，不得评标。</w:t>
      </w:r>
    </w:p>
    <w:p w14:paraId="1AB51D32">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六、评   标</w:t>
      </w:r>
    </w:p>
    <w:p w14:paraId="314C45BB">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26" w:name="_26.组建评标委员会"/>
      <w:bookmarkEnd w:id="126"/>
      <w:r>
        <w:rPr>
          <w:rFonts w:hint="eastAsia" w:ascii="宋体" w:hAnsi="宋体" w:cs="宋体"/>
          <w:color w:val="000000" w:themeColor="text1"/>
          <w:sz w:val="21"/>
          <w:szCs w:val="21"/>
          <w:highlight w:val="none"/>
          <w14:textFill>
            <w14:solidFill>
              <w14:schemeClr w14:val="tx1"/>
            </w14:solidFill>
          </w14:textFill>
        </w:rPr>
        <w:t>26.组建评标委员会</w:t>
      </w:r>
    </w:p>
    <w:p w14:paraId="53325674">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评标委员会由采购人代表和评审专家组成，具体人数详见“投标人须知前附表”，其中评审专家不得少于成员总数的三分之二。</w:t>
      </w:r>
    </w:p>
    <w:p w14:paraId="37DA2DCE">
      <w:pPr>
        <w:pStyle w:val="19"/>
        <w:snapToGrid w:val="0"/>
        <w:spacing w:line="400" w:lineRule="exact"/>
        <w:ind w:left="2" w:leftChars="1"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参加过采购项目前期咨询论证的专家，不得参加该采购项目的评审活动。</w:t>
      </w:r>
    </w:p>
    <w:p w14:paraId="55CF07E9">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27.评标的依据</w:t>
      </w:r>
    </w:p>
    <w:p w14:paraId="1E06C915">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评标委员会以“第四章 评标方法和评标标准”为依据对投标文件进行评审，没有规定的方法、评审因素和标准，不作为评标依据。</w:t>
      </w:r>
    </w:p>
    <w:p w14:paraId="25E91A3D">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28.评标原则</w:t>
      </w:r>
    </w:p>
    <w:p w14:paraId="3CC06EBF">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EB6900D">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28.2</w:t>
      </w:r>
      <w:bookmarkStart w:id="127" w:name="_28.3评标方法。本项目将按须知前附表规定的评标办法进行评标，具体评标"/>
      <w:bookmarkEnd w:id="127"/>
      <w:r>
        <w:rPr>
          <w:rFonts w:hint="eastAsia" w:hAnsi="宋体" w:cs="宋体"/>
          <w:color w:val="000000" w:themeColor="text1"/>
          <w:szCs w:val="21"/>
          <w:highlight w:val="none"/>
          <w14:textFill>
            <w14:solidFill>
              <w14:schemeClr w14:val="tx1"/>
            </w14:solidFill>
          </w14:textFill>
        </w:rPr>
        <w:t>评委表决。评标委员会成员对需要共同认定的事项存在争议的，应当按照少数服从多数的原则作出结论。</w:t>
      </w:r>
    </w:p>
    <w:p w14:paraId="3A06E989">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FF7E0C">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28.4评标过程的监控。本项目评标过程实行全程录音、录像监控，</w:t>
      </w:r>
      <w:r>
        <w:rPr>
          <w:rFonts w:hint="eastAsia" w:hAnsi="宋体" w:cs="宋体"/>
          <w:b/>
          <w:bCs/>
          <w:color w:val="000000" w:themeColor="text1"/>
          <w:szCs w:val="21"/>
          <w:highlight w:val="none"/>
          <w14:textFill>
            <w14:solidFill>
              <w14:schemeClr w14:val="tx1"/>
            </w14:solidFill>
          </w14:textFill>
        </w:rPr>
        <w:t>投标人在评标过程中所进行的试图影响评标结果的不公正活动，可能导致其投标无效</w:t>
      </w:r>
      <w:r>
        <w:rPr>
          <w:rFonts w:hint="eastAsia" w:hAnsi="宋体" w:cs="宋体"/>
          <w:color w:val="000000" w:themeColor="text1"/>
          <w:szCs w:val="21"/>
          <w:highlight w:val="none"/>
          <w14:textFill>
            <w14:solidFill>
              <w14:schemeClr w14:val="tx1"/>
            </w14:solidFill>
          </w14:textFill>
        </w:rPr>
        <w:t>。</w:t>
      </w:r>
    </w:p>
    <w:p w14:paraId="7382DF88">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29.评标方法及中标候选人推荐</w:t>
      </w:r>
    </w:p>
    <w:p w14:paraId="3D5784DB">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29.1本项目的评标方法详见“投标人须知前附表”。</w:t>
      </w:r>
    </w:p>
    <w:p w14:paraId="71C57C78">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29.2 中标候选人推荐数量详见“投标人须知前附表”。</w:t>
      </w:r>
    </w:p>
    <w:p w14:paraId="6C80792B">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29.3评标委员会将按照“第四章 评标方法和评标标准”规定的方法、评审因素、标准和程序对投标文件进行评审。</w:t>
      </w:r>
    </w:p>
    <w:p w14:paraId="55F8295F">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14:paraId="0C5D13FB">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（1）电子交易平台发生故障而无法登录访问的； </w:t>
      </w:r>
    </w:p>
    <w:p w14:paraId="35CD1DE7">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（2）电子交易平台应用或数据库出现错误，不能进行正常操作的；</w:t>
      </w:r>
    </w:p>
    <w:p w14:paraId="17462883">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（3）电子交易平台发现严重安全漏洞，有潜在泄密危险的；</w:t>
      </w:r>
    </w:p>
    <w:p w14:paraId="2501470A">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（4）病毒发作导致不能进行正常操作的； </w:t>
      </w:r>
    </w:p>
    <w:p w14:paraId="54E34DFD">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（4）其他无法保证电子交易的公平、公正和安全的情况。</w:t>
      </w:r>
    </w:p>
    <w:p w14:paraId="79A0929E">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14:paraId="1B6AF40A">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bookmarkStart w:id="128" w:name="_Toc254970687"/>
      <w:bookmarkStart w:id="129" w:name="_Toc254970546"/>
      <w:r>
        <w:rPr>
          <w:rFonts w:hint="eastAsia" w:ascii="宋体" w:hAnsi="宋体" w:cs="宋体"/>
          <w:color w:val="000000" w:themeColor="text1"/>
          <w:sz w:val="21"/>
          <w:szCs w:val="21"/>
          <w:highlight w:val="none"/>
          <w14:textFill>
            <w14:solidFill>
              <w14:schemeClr w14:val="tx1"/>
            </w14:solidFill>
          </w14:textFill>
        </w:rPr>
        <w:t>七、</w:t>
      </w:r>
      <w:bookmarkEnd w:id="128"/>
      <w:bookmarkEnd w:id="129"/>
      <w:r>
        <w:rPr>
          <w:rFonts w:hint="eastAsia" w:ascii="宋体" w:hAnsi="宋体" w:cs="宋体"/>
          <w:color w:val="000000" w:themeColor="text1"/>
          <w:sz w:val="21"/>
          <w:szCs w:val="21"/>
          <w:highlight w:val="none"/>
          <w14:textFill>
            <w14:solidFill>
              <w14:schemeClr w14:val="tx1"/>
            </w14:solidFill>
          </w14:textFill>
        </w:rPr>
        <w:t>中标和合同</w:t>
      </w:r>
    </w:p>
    <w:p w14:paraId="494BD1A9">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 确定中标人</w:t>
      </w:r>
    </w:p>
    <w:p w14:paraId="75B683DD">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D91381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30.2采购人在收到评标报告5个工作日内未按评标报告推荐的中标候选人顺序确定中标人，又不能说明合法理由的，视同按评标报告推荐的顺序确定排名第一的中标候选人为中标人。</w:t>
      </w:r>
    </w:p>
    <w:p w14:paraId="66E9FA8A">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30.3出现下列情形之一的，应予废标：</w:t>
      </w:r>
    </w:p>
    <w:p w14:paraId="57ED496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（1）符合专业条件的供应商或者对招标文件作实质响应的供应商不足三家的；</w:t>
      </w:r>
    </w:p>
    <w:p w14:paraId="3331FFC6">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7B4A5102">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（3）投标人的报价均超过了采购预算，采购人不能支付的；</w:t>
      </w:r>
    </w:p>
    <w:p w14:paraId="30085874">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（4）因重大变故，采购任务取消的。</w:t>
      </w:r>
    </w:p>
    <w:p w14:paraId="238F63AD">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废标后，采购人应当将废标理由通知所有投标人。</w:t>
      </w:r>
    </w:p>
    <w:p w14:paraId="0EE7908F">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AD5D86D">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31. 结果公告</w:t>
      </w:r>
    </w:p>
    <w:p w14:paraId="22863430">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31.1采购人或者采购代理机构应当自中标人确定之日起2个工作日内，在省级以上财政部门指定的媒体上公告中标结果，招标文件应当随中标结果同时公告。</w:t>
      </w:r>
      <w:r>
        <w:rPr>
          <w:rFonts w:hint="eastAsia" w:ascii="宋体" w:hAnsi="宋体" w:cs="宋体"/>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14:paraId="6BFEFFE8">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14:paraId="5A55B493">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32.发出中标通知书</w:t>
      </w:r>
    </w:p>
    <w:p w14:paraId="17B41983">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14:paraId="23639326">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33. 无义务解释未中标原因</w:t>
      </w:r>
    </w:p>
    <w:p w14:paraId="0C255760">
      <w:pPr>
        <w:pStyle w:val="7"/>
        <w:keepNext w:val="0"/>
        <w:keepLines w:val="0"/>
        <w:spacing w:before="0" w:after="0" w:line="400" w:lineRule="exact"/>
        <w:ind w:left="420" w:left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采购代理机构无义务向未中标的投标人解释未中标原因和退还投标文件。</w:t>
      </w:r>
    </w:p>
    <w:p w14:paraId="0E28FB45">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34.合同授予标准</w:t>
      </w:r>
    </w:p>
    <w:p w14:paraId="0D40B757">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合同将授予被确定实质上响应招标文件要求，具备履行合同能力的中标人。</w:t>
      </w:r>
    </w:p>
    <w:p w14:paraId="1DB6382B">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35.履约保证金</w:t>
      </w:r>
    </w:p>
    <w:p w14:paraId="10151527">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bookmarkStart w:id="130" w:name="_39.1中标人须于签订合同前按本须知前附表规定的金额转账或电汇到指定账"/>
      <w:bookmarkEnd w:id="130"/>
      <w:r>
        <w:rPr>
          <w:rFonts w:hint="eastAsia" w:ascii="宋体" w:hAnsi="宋体" w:cs="宋体"/>
          <w:b w:val="0"/>
          <w:color w:val="000000" w:themeColor="text1"/>
          <w:sz w:val="21"/>
          <w:szCs w:val="21"/>
          <w:highlight w:val="none"/>
          <w14:textFill>
            <w14:solidFill>
              <w14:schemeClr w14:val="tx1"/>
            </w14:solidFill>
          </w14:textFill>
        </w:rPr>
        <w:t xml:space="preserve"> 35.1 履约保证金的金额、提交方式、退付的时间和条件详见 “投标人须知前附表”。中标人未按规定提交履约保证金的，视为拒绝与采购人签订合同。</w:t>
      </w:r>
    </w:p>
    <w:p w14:paraId="60B24343">
      <w:pPr>
        <w:pStyle w:val="7"/>
        <w:keepNext w:val="0"/>
        <w:keepLines w:val="0"/>
        <w:spacing w:before="0" w:after="0" w:line="400" w:lineRule="exact"/>
        <w:ind w:firstLine="316" w:firstLineChars="15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b w:val="0"/>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14:paraId="2A6FB784">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36.签订合同</w:t>
      </w:r>
    </w:p>
    <w:p w14:paraId="60288CE9">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bookmarkStart w:id="131" w:name="_40.1投标人接到中标通知书后，按须知前附表规定向采购人出示相关资格证"/>
      <w:bookmarkEnd w:id="131"/>
      <w:r>
        <w:rPr>
          <w:rFonts w:hint="eastAsia" w:ascii="宋体" w:hAnsi="宋体" w:cs="宋体"/>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14:paraId="442EC2E1">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14:paraId="51348DBB">
      <w:pPr>
        <w:pStyle w:val="7"/>
        <w:keepNext w:val="0"/>
        <w:keepLines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36.3中标人拒绝与采购人签订合同的，按照本须知正文第30.4条的规定执行。</w:t>
      </w:r>
    </w:p>
    <w:p w14:paraId="3AE21A1E">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32" w:name="_41.政府采购合同公告"/>
      <w:bookmarkEnd w:id="132"/>
      <w:r>
        <w:rPr>
          <w:rFonts w:hint="eastAsia" w:ascii="宋体" w:hAnsi="宋体" w:cs="宋体"/>
          <w:color w:val="000000" w:themeColor="text1"/>
          <w:sz w:val="21"/>
          <w:szCs w:val="21"/>
          <w:highlight w:val="none"/>
          <w14:textFill>
            <w14:solidFill>
              <w14:schemeClr w14:val="tx1"/>
            </w14:solidFill>
          </w14:textFill>
        </w:rPr>
        <w:t>37.政府采购合同公告</w:t>
      </w:r>
    </w:p>
    <w:p w14:paraId="43CFD620">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1A3D53F">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38. 询问、质疑和投诉</w:t>
      </w:r>
    </w:p>
    <w:p w14:paraId="3749B8CD">
      <w:pPr>
        <w:pStyle w:val="8"/>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38.1供应商对政府采购活动事项有疑问的，可以向采购人提出询问，采购人或者采购代理机构应当在3个工作日内对供应商依法提出的询问作出答复，但答复的内容不得涉及商业秘密。</w:t>
      </w:r>
    </w:p>
    <w:p w14:paraId="5B71BD2E">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1C1FE63A">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（1）对可以质疑的招标文件提出质疑的，为收到招标文件之日或者招标文件公告期限届满之日；</w:t>
      </w:r>
    </w:p>
    <w:p w14:paraId="1C123217">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（2）对采购过程提出质疑的，为各采购程序环节结束之日；</w:t>
      </w:r>
    </w:p>
    <w:p w14:paraId="04665AF0">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（3）对中标结果提出质疑的，为中标结果公告期限届满之日。</w:t>
      </w:r>
    </w:p>
    <w:p w14:paraId="4AD8881A">
      <w:pPr>
        <w:pStyle w:val="7"/>
        <w:keepNext w:val="0"/>
        <w:keepLines w:val="0"/>
        <w:spacing w:before="0" w:after="0" w:line="400" w:lineRule="exact"/>
        <w:ind w:firstLine="315" w:firstLineChars="15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 xml:space="preserve">38.3 </w:t>
      </w:r>
      <w:r>
        <w:rPr>
          <w:rFonts w:hint="eastAsia" w:ascii="宋体" w:hAnsi="宋体" w:cs="宋体"/>
          <w:color w:val="000000" w:themeColor="text1"/>
          <w:sz w:val="21"/>
          <w:szCs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14:paraId="0F493202">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（1）供应商的姓名或者名称、地址、邮编、联系人及联系电话；</w:t>
      </w:r>
    </w:p>
    <w:p w14:paraId="13B8256B">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（2）质疑项目的名称、编号；</w:t>
      </w:r>
    </w:p>
    <w:p w14:paraId="2F7E86E2">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（3）具体、明确的质疑事项和与质疑事项相关的请求；</w:t>
      </w:r>
    </w:p>
    <w:p w14:paraId="3A123A71">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（4）事实依据；</w:t>
      </w:r>
    </w:p>
    <w:p w14:paraId="7C5B3746">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（5）必要的法律依据；</w:t>
      </w:r>
    </w:p>
    <w:p w14:paraId="082B9F82">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（6）提出质疑的日期。</w:t>
      </w:r>
    </w:p>
    <w:p w14:paraId="5ABB0EC7">
      <w:pPr>
        <w:pStyle w:val="19"/>
        <w:snapToGrid w:val="0"/>
        <w:spacing w:line="400" w:lineRule="exact"/>
        <w:ind w:firstLine="420" w:firstLineChars="20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7EAD5AE5">
      <w:pPr>
        <w:pStyle w:val="7"/>
        <w:keepNext w:val="0"/>
        <w:keepLines w:val="0"/>
        <w:snapToGrid w:val="0"/>
        <w:spacing w:before="0" w:after="0" w:line="400" w:lineRule="exact"/>
        <w:ind w:firstLine="420" w:firstLineChars="200"/>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14:textFill>
            <w14:solidFill>
              <w14:schemeClr w14:val="tx1"/>
            </w14:solidFill>
          </w14:textFill>
        </w:rPr>
        <w:t>38.4采购人、采购代理机构认为供应商质疑不成立，或者成立但未对中标结果构成影响的，继续开展采购活动；认为供应商质疑成立且影响或者可能影响中标结果的，按照下列情况处理：</w:t>
      </w:r>
    </w:p>
    <w:p w14:paraId="3CBD47E7">
      <w:pPr>
        <w:pStyle w:val="19"/>
        <w:snapToGrid w:val="0"/>
        <w:spacing w:line="4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14:paraId="227234A8">
      <w:pPr>
        <w:pStyle w:val="19"/>
        <w:snapToGrid w:val="0"/>
        <w:spacing w:line="400" w:lineRule="exac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14:paraId="7BB1E2D1">
      <w:pPr>
        <w:pStyle w:val="19"/>
        <w:snapToGrid w:val="0"/>
        <w:spacing w:line="400" w:lineRule="exact"/>
        <w:ind w:firstLine="420"/>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质疑答复导致中标结果改变的，采购人或者采购代理机构应当将有关情况书面报告本级财政部门。</w:t>
      </w:r>
    </w:p>
    <w:p w14:paraId="0FEE2F0F">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3" w:name="_八、其他事项"/>
      <w:bookmarkEnd w:id="133"/>
    </w:p>
    <w:p w14:paraId="176292F8">
      <w:pPr>
        <w:pStyle w:val="5"/>
        <w:keepNext w:val="0"/>
        <w:keepLines w:val="0"/>
        <w:spacing w:line="400" w:lineRule="exact"/>
        <w:ind w:firstLine="422"/>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八、其他事项</w:t>
      </w:r>
    </w:p>
    <w:p w14:paraId="3CC15F97">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bookmarkStart w:id="134" w:name="_42.代理服务费"/>
      <w:bookmarkEnd w:id="134"/>
      <w:r>
        <w:rPr>
          <w:rFonts w:hint="eastAsia" w:ascii="宋体" w:hAnsi="宋体" w:cs="宋体"/>
          <w:color w:val="000000" w:themeColor="text1"/>
          <w:sz w:val="21"/>
          <w:szCs w:val="21"/>
          <w:highlight w:val="none"/>
          <w14:textFill>
            <w14:solidFill>
              <w14:schemeClr w14:val="tx1"/>
            </w14:solidFill>
          </w14:textFill>
        </w:rPr>
        <w:t>39.代理服务费</w:t>
      </w:r>
    </w:p>
    <w:p w14:paraId="1AE0A7DE">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39.1代理服务收取标准及缴费账户详见“投标人须知前附表”，投标人为联合体的，可以由联合体中的一方或者多方共同交纳代理服务费。</w:t>
      </w:r>
    </w:p>
    <w:p w14:paraId="033B0D8F">
      <w:pPr>
        <w:pStyle w:val="19"/>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39.2代理服务收费标准：</w:t>
      </w:r>
    </w:p>
    <w:tbl>
      <w:tblPr>
        <w:tblStyle w:val="3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CAB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0949CA9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费率</w:t>
            </w:r>
          </w:p>
          <w:p w14:paraId="282ED37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中标金额</w:t>
            </w:r>
          </w:p>
        </w:tc>
        <w:tc>
          <w:tcPr>
            <w:tcW w:w="1659" w:type="dxa"/>
            <w:vAlign w:val="center"/>
          </w:tcPr>
          <w:p w14:paraId="0477A6A8">
            <w:pPr>
              <w:spacing w:line="400" w:lineRule="exact"/>
              <w:ind w:firstLine="105" w:firstLineChars="5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货物招标</w:t>
            </w:r>
          </w:p>
        </w:tc>
        <w:tc>
          <w:tcPr>
            <w:tcW w:w="1687" w:type="dxa"/>
            <w:vAlign w:val="center"/>
          </w:tcPr>
          <w:p w14:paraId="3CBC2473">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服务招标</w:t>
            </w:r>
          </w:p>
        </w:tc>
        <w:tc>
          <w:tcPr>
            <w:tcW w:w="1659" w:type="dxa"/>
            <w:vAlign w:val="center"/>
          </w:tcPr>
          <w:p w14:paraId="0B30A911">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工程招标</w:t>
            </w:r>
          </w:p>
        </w:tc>
      </w:tr>
      <w:tr w14:paraId="1228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8AD210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100万元以下</w:t>
            </w:r>
          </w:p>
        </w:tc>
        <w:tc>
          <w:tcPr>
            <w:tcW w:w="1659" w:type="dxa"/>
          </w:tcPr>
          <w:p w14:paraId="2562CB2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1.5%                </w:t>
            </w:r>
          </w:p>
        </w:tc>
        <w:tc>
          <w:tcPr>
            <w:tcW w:w="1687" w:type="dxa"/>
          </w:tcPr>
          <w:p w14:paraId="0B2C7DAA">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659" w:type="dxa"/>
          </w:tcPr>
          <w:p w14:paraId="7DF1D2E9">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1.0% </w:t>
            </w:r>
          </w:p>
        </w:tc>
      </w:tr>
      <w:tr w14:paraId="6C7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F522E67">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100～500万元</w:t>
            </w:r>
          </w:p>
        </w:tc>
        <w:tc>
          <w:tcPr>
            <w:tcW w:w="1659" w:type="dxa"/>
          </w:tcPr>
          <w:p w14:paraId="67C158B2">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1.1%                 </w:t>
            </w:r>
          </w:p>
        </w:tc>
        <w:tc>
          <w:tcPr>
            <w:tcW w:w="1687" w:type="dxa"/>
          </w:tcPr>
          <w:p w14:paraId="620A8C11">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0.8%</w:t>
            </w:r>
          </w:p>
        </w:tc>
        <w:tc>
          <w:tcPr>
            <w:tcW w:w="1659" w:type="dxa"/>
          </w:tcPr>
          <w:p w14:paraId="15FE5476">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0.7% </w:t>
            </w:r>
          </w:p>
        </w:tc>
      </w:tr>
      <w:tr w14:paraId="10B0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9AF900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500～1000万元</w:t>
            </w:r>
          </w:p>
        </w:tc>
        <w:tc>
          <w:tcPr>
            <w:tcW w:w="1659" w:type="dxa"/>
          </w:tcPr>
          <w:p w14:paraId="3DB2FD3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0.8%                </w:t>
            </w:r>
          </w:p>
        </w:tc>
        <w:tc>
          <w:tcPr>
            <w:tcW w:w="1687" w:type="dxa"/>
          </w:tcPr>
          <w:p w14:paraId="6F733FED">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0.45%</w:t>
            </w:r>
          </w:p>
        </w:tc>
        <w:tc>
          <w:tcPr>
            <w:tcW w:w="1659" w:type="dxa"/>
          </w:tcPr>
          <w:p w14:paraId="55FF1E76">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0.55%</w:t>
            </w:r>
          </w:p>
        </w:tc>
      </w:tr>
      <w:tr w14:paraId="10EF3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FC240E5">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1000～5000万元</w:t>
            </w:r>
          </w:p>
        </w:tc>
        <w:tc>
          <w:tcPr>
            <w:tcW w:w="1659" w:type="dxa"/>
          </w:tcPr>
          <w:p w14:paraId="3C47F9F2">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0.5%                </w:t>
            </w:r>
          </w:p>
        </w:tc>
        <w:tc>
          <w:tcPr>
            <w:tcW w:w="1687" w:type="dxa"/>
          </w:tcPr>
          <w:p w14:paraId="1828D37A">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0.25%</w:t>
            </w:r>
          </w:p>
        </w:tc>
        <w:tc>
          <w:tcPr>
            <w:tcW w:w="1659" w:type="dxa"/>
          </w:tcPr>
          <w:p w14:paraId="2CD1E918">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0.35% </w:t>
            </w:r>
          </w:p>
        </w:tc>
      </w:tr>
      <w:tr w14:paraId="4E11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A8506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5000万元～1亿元</w:t>
            </w:r>
          </w:p>
        </w:tc>
        <w:tc>
          <w:tcPr>
            <w:tcW w:w="1659" w:type="dxa"/>
          </w:tcPr>
          <w:p w14:paraId="3B22C973">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0.25%                 </w:t>
            </w:r>
          </w:p>
        </w:tc>
        <w:tc>
          <w:tcPr>
            <w:tcW w:w="1687" w:type="dxa"/>
          </w:tcPr>
          <w:p w14:paraId="01BDEA06">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0.1%</w:t>
            </w:r>
          </w:p>
        </w:tc>
        <w:tc>
          <w:tcPr>
            <w:tcW w:w="1659" w:type="dxa"/>
          </w:tcPr>
          <w:p w14:paraId="6426A1EE">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0.2%</w:t>
            </w:r>
          </w:p>
        </w:tc>
      </w:tr>
      <w:tr w14:paraId="190A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46349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1～5亿元</w:t>
            </w:r>
          </w:p>
        </w:tc>
        <w:tc>
          <w:tcPr>
            <w:tcW w:w="1659" w:type="dxa"/>
          </w:tcPr>
          <w:p w14:paraId="7598B9FD">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0.05%</w:t>
            </w:r>
          </w:p>
        </w:tc>
        <w:tc>
          <w:tcPr>
            <w:tcW w:w="1687" w:type="dxa"/>
          </w:tcPr>
          <w:p w14:paraId="41083733">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c>
          <w:tcPr>
            <w:tcW w:w="1659" w:type="dxa"/>
          </w:tcPr>
          <w:p w14:paraId="64DBB3F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0.05%</w:t>
            </w:r>
          </w:p>
        </w:tc>
      </w:tr>
      <w:tr w14:paraId="4F9B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C5F660D">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5～10亿元</w:t>
            </w:r>
          </w:p>
        </w:tc>
        <w:tc>
          <w:tcPr>
            <w:tcW w:w="1659" w:type="dxa"/>
          </w:tcPr>
          <w:p w14:paraId="3DD53E6F">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c>
          <w:tcPr>
            <w:tcW w:w="1687" w:type="dxa"/>
          </w:tcPr>
          <w:p w14:paraId="1E385A5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0.035%</w:t>
            </w:r>
          </w:p>
        </w:tc>
        <w:tc>
          <w:tcPr>
            <w:tcW w:w="1659" w:type="dxa"/>
          </w:tcPr>
          <w:p w14:paraId="4A3BF4F7">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0.035%</w:t>
            </w:r>
          </w:p>
        </w:tc>
      </w:tr>
      <w:tr w14:paraId="1C72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CC0B6A6">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10～50亿元</w:t>
            </w:r>
          </w:p>
        </w:tc>
        <w:tc>
          <w:tcPr>
            <w:tcW w:w="1659" w:type="dxa"/>
          </w:tcPr>
          <w:p w14:paraId="0DBD4BA1">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687" w:type="dxa"/>
          </w:tcPr>
          <w:p w14:paraId="6B27E9EC">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c>
          <w:tcPr>
            <w:tcW w:w="1659" w:type="dxa"/>
          </w:tcPr>
          <w:p w14:paraId="71C59F50">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0.008%</w:t>
            </w:r>
          </w:p>
        </w:tc>
      </w:tr>
      <w:tr w14:paraId="0F6F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6CAA3F">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50～100亿元</w:t>
            </w:r>
          </w:p>
        </w:tc>
        <w:tc>
          <w:tcPr>
            <w:tcW w:w="1659" w:type="dxa"/>
          </w:tcPr>
          <w:p w14:paraId="2DC90422">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0.006%</w:t>
            </w:r>
          </w:p>
        </w:tc>
        <w:tc>
          <w:tcPr>
            <w:tcW w:w="1687" w:type="dxa"/>
          </w:tcPr>
          <w:p w14:paraId="546ECCDF">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c>
          <w:tcPr>
            <w:tcW w:w="1659" w:type="dxa"/>
          </w:tcPr>
          <w:p w14:paraId="11535C31">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0.006%</w:t>
            </w:r>
          </w:p>
        </w:tc>
      </w:tr>
      <w:tr w14:paraId="72A6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C391E81">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100亿以上</w:t>
            </w:r>
          </w:p>
        </w:tc>
        <w:tc>
          <w:tcPr>
            <w:tcW w:w="1659" w:type="dxa"/>
          </w:tcPr>
          <w:p w14:paraId="1B82A9CA">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0.004%</w:t>
            </w:r>
          </w:p>
        </w:tc>
        <w:tc>
          <w:tcPr>
            <w:tcW w:w="1687" w:type="dxa"/>
          </w:tcPr>
          <w:p w14:paraId="38D4AB4D">
            <w:pPr>
              <w:spacing w:line="400" w:lineRule="exact"/>
              <w:ind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c>
          <w:tcPr>
            <w:tcW w:w="1659" w:type="dxa"/>
          </w:tcPr>
          <w:p w14:paraId="551B32F8">
            <w:pPr>
              <w:spacing w:line="400" w:lineRule="exact"/>
              <w:ind w:firstLine="105" w:firstLineChars="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0.004%</w:t>
            </w:r>
          </w:p>
        </w:tc>
      </w:tr>
    </w:tbl>
    <w:p w14:paraId="2DCA1AF2">
      <w:pPr>
        <w:spacing w:line="400" w:lineRule="exact"/>
        <w:ind w:firstLine="420" w:firstLineChars="200"/>
        <w:rPr>
          <w:rFonts w:ascii="宋体" w:hAnsi="宋体" w:cs="宋体"/>
          <w:color w:val="000000" w:themeColor="text1"/>
          <w:szCs w:val="21"/>
          <w:highlight w:val="none"/>
          <w14:textFill>
            <w14:solidFill>
              <w14:schemeClr w14:val="tx1"/>
            </w14:solidFill>
          </w14:textFill>
        </w:rPr>
      </w:pPr>
    </w:p>
    <w:p w14:paraId="1EACBDE5">
      <w:pPr>
        <w:pStyle w:val="7"/>
        <w:keepNext w:val="0"/>
        <w:keepLines w:val="0"/>
        <w:spacing w:before="0" w:after="0" w:line="400" w:lineRule="exact"/>
        <w:ind w:left="420" w:left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40. 需要补充的其他内容</w:t>
      </w:r>
    </w:p>
    <w:p w14:paraId="3B88F0C1">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40.1本招标文件解释规则详见“投标人须知前附表”。</w:t>
      </w:r>
    </w:p>
    <w:p w14:paraId="4A8532E1">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40.2 其他事项详见“投标人须知前附表”。</w:t>
      </w:r>
    </w:p>
    <w:p w14:paraId="3B3BB861">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40.3</w:t>
      </w:r>
      <w:bookmarkStart w:id="135" w:name="_Hlk65857140"/>
      <w:r>
        <w:rPr>
          <w:rFonts w:hint="eastAsia" w:hAnsi="宋体" w:cs="宋体"/>
          <w:color w:val="000000" w:themeColor="text1"/>
          <w:szCs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712CF5B8">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4DC14F5E">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3ED5CC77">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19B82245">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BBEE4AB">
      <w:pPr>
        <w:pStyle w:val="19"/>
        <w:spacing w:line="400" w:lineRule="exact"/>
        <w:ind w:firstLine="420" w:firstLineChars="200"/>
        <w:contextualSpacing/>
        <w:rPr>
          <w:rFonts w:hAnsi="宋体" w:cs="宋体"/>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35"/>
    </w:p>
    <w:p w14:paraId="6020BB7E">
      <w:pPr>
        <w:spacing w:line="360" w:lineRule="auto"/>
        <w:ind w:firstLine="420" w:firstLineChars="200"/>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bookmarkStart w:id="136" w:name="_Toc532545043"/>
    </w:p>
    <w:p w14:paraId="31DD2B2A">
      <w:pPr>
        <w:pStyle w:val="19"/>
        <w:jc w:val="center"/>
        <w:outlineLvl w:val="0"/>
        <w:rPr>
          <w:rFonts w:ascii="Times New Roman" w:hAnsi="Times New Roman"/>
          <w:b/>
          <w:color w:val="000000" w:themeColor="text1"/>
          <w:sz w:val="36"/>
          <w:highlight w:val="none"/>
          <w14:textFill>
            <w14:solidFill>
              <w14:schemeClr w14:val="tx1"/>
            </w14:solidFill>
          </w14:textFill>
        </w:rPr>
      </w:pPr>
      <w:bookmarkStart w:id="137" w:name="_Toc80093003"/>
      <w:r>
        <w:rPr>
          <w:rFonts w:hint="eastAsia" w:ascii="Times New Roman" w:hAnsi="Times New Roman"/>
          <w:b/>
          <w:color w:val="000000" w:themeColor="text1"/>
          <w:sz w:val="36"/>
          <w:highlight w:val="none"/>
          <w14:textFill>
            <w14:solidFill>
              <w14:schemeClr w14:val="tx1"/>
            </w14:solidFill>
          </w14:textFill>
        </w:rPr>
        <w:t>第四章</w:t>
      </w:r>
      <w:r>
        <w:rPr>
          <w:rFonts w:ascii="Times New Roman" w:hAnsi="Times New Roman"/>
          <w:b/>
          <w:color w:val="000000" w:themeColor="text1"/>
          <w:sz w:val="36"/>
          <w:highlight w:val="none"/>
          <w14:textFill>
            <w14:solidFill>
              <w14:schemeClr w14:val="tx1"/>
            </w14:solidFill>
          </w14:textFill>
        </w:rPr>
        <w:t xml:space="preserve">  </w:t>
      </w:r>
      <w:r>
        <w:rPr>
          <w:rFonts w:hint="eastAsia" w:ascii="Times New Roman" w:hAnsi="Times New Roman"/>
          <w:b/>
          <w:color w:val="000000" w:themeColor="text1"/>
          <w:sz w:val="36"/>
          <w:highlight w:val="none"/>
          <w14:textFill>
            <w14:solidFill>
              <w14:schemeClr w14:val="tx1"/>
            </w14:solidFill>
          </w14:textFill>
        </w:rPr>
        <w:t>评标方法</w:t>
      </w:r>
      <w:bookmarkEnd w:id="136"/>
      <w:r>
        <w:rPr>
          <w:rFonts w:hint="eastAsia" w:ascii="Times New Roman" w:hAnsi="Times New Roman"/>
          <w:b/>
          <w:color w:val="000000" w:themeColor="text1"/>
          <w:sz w:val="36"/>
          <w:highlight w:val="none"/>
          <w14:textFill>
            <w14:solidFill>
              <w14:schemeClr w14:val="tx1"/>
            </w14:solidFill>
          </w14:textFill>
        </w:rPr>
        <w:t>及评分标准</w:t>
      </w:r>
      <w:bookmarkEnd w:id="137"/>
    </w:p>
    <w:p w14:paraId="7D4712DD">
      <w:pPr>
        <w:pStyle w:val="19"/>
        <w:jc w:val="center"/>
        <w:outlineLvl w:val="1"/>
        <w:rPr>
          <w:rFonts w:ascii="Times New Roman" w:hAnsi="Times New Roman"/>
          <w:b/>
          <w:bCs/>
          <w:color w:val="000000" w:themeColor="text1"/>
          <w:sz w:val="32"/>
          <w:szCs w:val="32"/>
          <w:highlight w:val="none"/>
          <w14:textFill>
            <w14:solidFill>
              <w14:schemeClr w14:val="tx1"/>
            </w14:solidFill>
          </w14:textFill>
        </w:rPr>
      </w:pPr>
      <w:bookmarkStart w:id="138" w:name="_Toc80093004"/>
      <w:r>
        <w:rPr>
          <w:rFonts w:hint="eastAsia" w:ascii="Times New Roman" w:hAnsi="Times New Roman"/>
          <w:b/>
          <w:bCs/>
          <w:color w:val="000000" w:themeColor="text1"/>
          <w:sz w:val="32"/>
          <w:szCs w:val="32"/>
          <w:highlight w:val="none"/>
          <w14:textFill>
            <w14:solidFill>
              <w14:schemeClr w14:val="tx1"/>
            </w14:solidFill>
          </w14:textFill>
        </w:rPr>
        <w:t>第一节 评标方法</w:t>
      </w:r>
      <w:bookmarkEnd w:id="138"/>
    </w:p>
    <w:p w14:paraId="7CFEF80C">
      <w:pPr>
        <w:pStyle w:val="19"/>
        <w:tabs>
          <w:tab w:val="left" w:pos="2472"/>
        </w:tabs>
        <w:spacing w:line="460" w:lineRule="exact"/>
        <w:ind w:firstLine="420" w:firstLineChars="200"/>
        <w:rPr>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本项目采用</w:t>
      </w:r>
      <w:r>
        <w:rPr>
          <w:rFonts w:hint="eastAsia" w:hAnsi="宋体" w:cs="宋体"/>
          <w:color w:val="000000" w:themeColor="text1"/>
          <w:szCs w:val="21"/>
          <w:highlight w:val="none"/>
          <w:u w:val="single"/>
          <w14:textFill>
            <w14:solidFill>
              <w14:schemeClr w14:val="tx1"/>
            </w14:solidFill>
          </w14:textFill>
        </w:rPr>
        <w:t xml:space="preserve"> 以下勾选的方式</w:t>
      </w:r>
      <w:r>
        <w:rPr>
          <w:rFonts w:hint="eastAsia" w:hAnsi="宋体" w:cs="宋体"/>
          <w:color w:val="000000" w:themeColor="text1"/>
          <w:szCs w:val="21"/>
          <w:highlight w:val="none"/>
          <w14:textFill>
            <w14:solidFill>
              <w14:schemeClr w14:val="tx1"/>
            </w14:solidFill>
          </w14:textFill>
        </w:rPr>
        <w:t>进行评审。</w:t>
      </w:r>
    </w:p>
    <w:p w14:paraId="1DE8A1FE">
      <w:pPr>
        <w:pStyle w:val="19"/>
        <w:spacing w:line="360" w:lineRule="auto"/>
        <w:ind w:firstLine="420"/>
        <w:rPr>
          <w:rFonts w:hAnsi="宋体"/>
          <w:color w:val="000000" w:themeColor="text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□最低评标价法，是指投标文件满足招标文件</w:t>
      </w:r>
      <w:r>
        <w:rPr>
          <w:rFonts w:hint="eastAsia" w:hAnsi="宋体"/>
          <w:color w:val="000000" w:themeColor="text1"/>
          <w:highlight w:val="none"/>
          <w14:textFill>
            <w14:solidFill>
              <w14:schemeClr w14:val="tx1"/>
            </w14:solidFill>
          </w14:textFill>
        </w:rPr>
        <w:t>全部实质性要求，且投标报价最低的供应商为中标候选人的评标方法。</w:t>
      </w:r>
    </w:p>
    <w:p w14:paraId="1831DF33">
      <w:pPr>
        <w:autoSpaceDE w:val="0"/>
        <w:autoSpaceDN w:val="0"/>
        <w:adjustRightInd w:val="0"/>
        <w:spacing w:line="440" w:lineRule="exact"/>
        <w:ind w:firstLine="422" w:firstLineChars="200"/>
        <w:rPr>
          <w:rFonts w:ascii="宋体" w:hAnsi="宋体"/>
          <w:color w:val="000000" w:themeColor="text1"/>
          <w:sz w:val="24"/>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☑综合评分法</w:t>
      </w:r>
      <w:r>
        <w:rPr>
          <w:rFonts w:hint="eastAsia" w:hAnsi="宋体"/>
          <w:color w:val="000000" w:themeColor="text1"/>
          <w:highlight w:val="none"/>
          <w14:textFill>
            <w14:solidFill>
              <w14:schemeClr w14:val="tx1"/>
            </w14:solidFill>
          </w14:textFill>
        </w:rPr>
        <w:t>，</w:t>
      </w:r>
      <w:r>
        <w:rPr>
          <w:rFonts w:hint="eastAsia" w:ascii="宋体" w:hAnsi="宋体"/>
          <w:color w:val="000000" w:themeColor="text1"/>
          <w:szCs w:val="20"/>
          <w:highlight w:val="none"/>
          <w14:textFill>
            <w14:solidFill>
              <w14:schemeClr w14:val="tx1"/>
            </w14:solidFill>
          </w14:textFill>
        </w:rPr>
        <w:t xml:space="preserve">是指投标文件满足招标文件全部实质性要求，且按照评审因素的量化指标评审得分最高的供应商为中标候选人的评标方法。评标委员会将对各供应商的投标报价、技术和服务方案、供应商的企业实力及资质等方面进行综合评审，对实质上响应招标文件的供应商，由各评委独立记名打分。经统计，得出各供应商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52D63DF">
      <w:pPr>
        <w:pStyle w:val="19"/>
        <w:spacing w:line="360" w:lineRule="auto"/>
        <w:ind w:firstLine="420"/>
        <w:rPr>
          <w:rFonts w:hAnsi="宋体"/>
          <w:color w:val="000000" w:themeColor="text1"/>
          <w:highlight w:val="none"/>
          <w14:textFill>
            <w14:solidFill>
              <w14:schemeClr w14:val="tx1"/>
            </w14:solidFill>
          </w14:textFill>
        </w:rPr>
      </w:pPr>
    </w:p>
    <w:p w14:paraId="374FF37D">
      <w:pPr>
        <w:pStyle w:val="19"/>
        <w:tabs>
          <w:tab w:val="left" w:pos="2472"/>
        </w:tabs>
        <w:spacing w:line="460" w:lineRule="exact"/>
        <w:jc w:val="center"/>
        <w:outlineLvl w:val="1"/>
        <w:rPr>
          <w:rFonts w:ascii="Times New Roman" w:hAnsi="Times New Roman"/>
          <w:b/>
          <w:bCs/>
          <w:color w:val="000000" w:themeColor="text1"/>
          <w:sz w:val="32"/>
          <w:szCs w:val="32"/>
          <w:highlight w:val="none"/>
          <w14:textFill>
            <w14:solidFill>
              <w14:schemeClr w14:val="tx1"/>
            </w14:solidFill>
          </w14:textFill>
        </w:rPr>
      </w:pPr>
      <w:bookmarkStart w:id="139" w:name="_Toc80093005"/>
      <w:r>
        <w:rPr>
          <w:rFonts w:hint="eastAsia" w:ascii="Times New Roman" w:hAnsi="Times New Roman"/>
          <w:b/>
          <w:bCs/>
          <w:color w:val="000000" w:themeColor="text1"/>
          <w:sz w:val="32"/>
          <w:szCs w:val="32"/>
          <w:highlight w:val="none"/>
          <w14:textFill>
            <w14:solidFill>
              <w14:schemeClr w14:val="tx1"/>
            </w14:solidFill>
          </w14:textFill>
        </w:rPr>
        <w:t>第二节 评标程序</w:t>
      </w:r>
      <w:bookmarkEnd w:id="139"/>
    </w:p>
    <w:p w14:paraId="5D9A8C52">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1.符合性审查</w:t>
      </w:r>
    </w:p>
    <w:p w14:paraId="0381947F">
      <w:pPr>
        <w:pStyle w:val="19"/>
        <w:snapToGrid w:val="0"/>
        <w:spacing w:line="360" w:lineRule="auto"/>
        <w:ind w:left="1" w:firstLine="42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14:paraId="7EC87D95">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符合性审查不通过而导致投标无效的情形</w:t>
      </w:r>
    </w:p>
    <w:p w14:paraId="3B2B17B6">
      <w:p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14:paraId="08B11F88">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2.1在报价评审时，如发现下列情形之一的，将被视为投标无效：</w:t>
      </w:r>
    </w:p>
    <w:p w14:paraId="7453983D">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未提供“投标人须知前附表”第13.1条规定中“必须提供”的文件资料的；</w:t>
      </w:r>
    </w:p>
    <w:p w14:paraId="1E4D1E84">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未采用人民币报价或者未按照招标文件标明的币种报价的；</w:t>
      </w:r>
    </w:p>
    <w:p w14:paraId="1192267F">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各分标报价超出招标文件相应分标规定最高限价，或者超出相应分标采购预算金额的；</w:t>
      </w:r>
    </w:p>
    <w:p w14:paraId="56478207">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18B1327C">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修正后的报价，投标人不确认的；</w:t>
      </w:r>
    </w:p>
    <w:p w14:paraId="23387228">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投标人属于本章第</w:t>
      </w:r>
      <w:r>
        <w:rPr>
          <w:rFonts w:ascii="宋体" w:hAnsi="宋体"/>
          <w:b/>
          <w:color w:val="000000" w:themeColor="text1"/>
          <w:szCs w:val="21"/>
          <w:highlight w:val="none"/>
          <w14:textFill>
            <w14:solidFill>
              <w14:schemeClr w14:val="tx1"/>
            </w14:solidFill>
          </w14:textFill>
        </w:rPr>
        <w:t>5.1</w:t>
      </w:r>
      <w:r>
        <w:rPr>
          <w:rFonts w:hint="eastAsia" w:ascii="宋体" w:hAnsi="宋体"/>
          <w:b/>
          <w:color w:val="000000" w:themeColor="text1"/>
          <w:szCs w:val="21"/>
          <w:highlight w:val="none"/>
          <w14:textFill>
            <w14:solidFill>
              <w14:schemeClr w14:val="tx1"/>
            </w14:solidFill>
          </w14:textFill>
        </w:rPr>
        <w:t>条（2）或者第5</w:t>
      </w:r>
      <w:r>
        <w:rPr>
          <w:rFonts w:ascii="宋体" w:hAnsi="宋体"/>
          <w:b/>
          <w:color w:val="000000" w:themeColor="text1"/>
          <w:szCs w:val="21"/>
          <w:highlight w:val="none"/>
          <w14:textFill>
            <w14:solidFill>
              <w14:schemeClr w14:val="tx1"/>
            </w14:solidFill>
          </w14:textFill>
        </w:rPr>
        <w:t>.2条</w:t>
      </w:r>
      <w:r>
        <w:rPr>
          <w:rFonts w:hint="eastAsia" w:ascii="宋体" w:hAnsi="宋体"/>
          <w:b/>
          <w:color w:val="000000" w:themeColor="text1"/>
          <w:szCs w:val="21"/>
          <w:highlight w:val="none"/>
          <w14:textFill>
            <w14:solidFill>
              <w14:schemeClr w14:val="tx1"/>
            </w14:solidFill>
          </w14:textFill>
        </w:rPr>
        <w:t>（2）项情形的；</w:t>
      </w:r>
    </w:p>
    <w:p w14:paraId="76465630">
      <w:pPr>
        <w:pStyle w:val="8"/>
        <w:numPr>
          <w:ilvl w:val="0"/>
          <w:numId w:val="9"/>
        </w:numPr>
        <w:spacing w:line="360" w:lineRule="auto"/>
        <w:ind w:firstLine="42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响应的标的数量及单位与招标文件要求实质性不一致的。</w:t>
      </w:r>
    </w:p>
    <w:p w14:paraId="37140EB3">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2.2在商务评审时，如发现下列情形之一的，将被视为投标无效：</w:t>
      </w:r>
    </w:p>
    <w:p w14:paraId="233DECD0">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投标文件未按招标文件要求签署、盖章的；</w:t>
      </w:r>
    </w:p>
    <w:p w14:paraId="56FC49C2">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委托代理人未能出具有效身份证或者出具的身份证与授权委托书中的信息不符的；</w:t>
      </w:r>
    </w:p>
    <w:p w14:paraId="7D44E520">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为无效投标保证金的或者未按照招标文件的规定提交投标保证金的；</w:t>
      </w:r>
    </w:p>
    <w:p w14:paraId="7C544672">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投标文件未提供“投标人须知前附表”第13.</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条规定中“必须提供”或者“委托时必须提供”的文件资料的；</w:t>
      </w:r>
    </w:p>
    <w:p w14:paraId="4DB13292">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商务要求评审允许负偏离的条款数超过“投标人须知前附表”规定项数的；</w:t>
      </w:r>
    </w:p>
    <w:p w14:paraId="46E88DDB">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投标文件的实质性内容未使用中文表述、使用计量单位不符合招标文件要求的；</w:t>
      </w:r>
    </w:p>
    <w:p w14:paraId="4CCF9708">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14:paraId="7B68C80E">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投标文件含有采购人不能接受的附加条件的；</w:t>
      </w:r>
    </w:p>
    <w:p w14:paraId="0BCDE5DB">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属于投标人须知正文第</w:t>
      </w:r>
      <w:r>
        <w:rPr>
          <w:rFonts w:ascii="宋体" w:hAnsi="宋体"/>
          <w:b/>
          <w:color w:val="000000" w:themeColor="text1"/>
          <w:szCs w:val="21"/>
          <w:highlight w:val="none"/>
          <w14:textFill>
            <w14:solidFill>
              <w14:schemeClr w14:val="tx1"/>
            </w14:solidFill>
          </w14:textFill>
        </w:rPr>
        <w:t>9.2</w:t>
      </w:r>
      <w:r>
        <w:rPr>
          <w:rFonts w:hint="eastAsia" w:ascii="宋体" w:hAnsi="宋体"/>
          <w:b/>
          <w:color w:val="000000" w:themeColor="text1"/>
          <w:szCs w:val="21"/>
          <w:highlight w:val="none"/>
          <w14:textFill>
            <w14:solidFill>
              <w14:schemeClr w14:val="tx1"/>
            </w14:solidFill>
          </w14:textFill>
        </w:rPr>
        <w:t>条情形的；</w:t>
      </w:r>
    </w:p>
    <w:p w14:paraId="26B61CBB">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14:paraId="4F05C0C0">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招标文件明确不允许分包，投标文件拟分包的；</w:t>
      </w:r>
    </w:p>
    <w:p w14:paraId="168D1E71">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未响应招标文件实质性要求的；</w:t>
      </w:r>
    </w:p>
    <w:p w14:paraId="46DC7476">
      <w:pPr>
        <w:numPr>
          <w:ilvl w:val="0"/>
          <w:numId w:val="10"/>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法律、法规和招标文件规定的其他无效情形。</w:t>
      </w:r>
    </w:p>
    <w:p w14:paraId="3FC96E4A">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2.3在技术评审时，如发现下列情形之一的，将被视为投标无效：</w:t>
      </w:r>
    </w:p>
    <w:p w14:paraId="0F07A3A3">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（1）技术要求评审允许负偏离的条款数超过“投标人须知前附表”规定项数的；</w:t>
      </w:r>
    </w:p>
    <w:p w14:paraId="01C2EE97">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（2）投标文件未提供“投标人须知前附表”第13.</w:t>
      </w:r>
      <w:r>
        <w:rPr>
          <w:rFonts w:hAnsi="宋体"/>
          <w:b/>
          <w:color w:val="000000" w:themeColor="text1"/>
          <w:sz w:val="21"/>
          <w:szCs w:val="21"/>
          <w:highlight w:val="none"/>
          <w14:textFill>
            <w14:solidFill>
              <w14:schemeClr w14:val="tx1"/>
            </w14:solidFill>
          </w14:textFill>
        </w:rPr>
        <w:t>1</w:t>
      </w:r>
      <w:r>
        <w:rPr>
          <w:rFonts w:hint="eastAsia" w:hAnsi="宋体"/>
          <w:b/>
          <w:color w:val="000000" w:themeColor="text1"/>
          <w:sz w:val="21"/>
          <w:szCs w:val="21"/>
          <w:highlight w:val="none"/>
          <w14:textFill>
            <w14:solidFill>
              <w14:schemeClr w14:val="tx1"/>
            </w14:solidFill>
          </w14:textFill>
        </w:rPr>
        <w:t>条规定中“必须提供”的文件资料的；</w:t>
      </w:r>
    </w:p>
    <w:p w14:paraId="4B6E39C6">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（3）虚假投标，或者出现其他情形而导致被评标委员会认定无效的；</w:t>
      </w:r>
    </w:p>
    <w:p w14:paraId="7FCF538A">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（4）</w:t>
      </w:r>
      <w:bookmarkStart w:id="140" w:name="_Hlk71706244"/>
      <w:r>
        <w:rPr>
          <w:rFonts w:hint="eastAsia" w:hAnsi="宋体"/>
          <w:b/>
          <w:color w:val="000000" w:themeColor="text1"/>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40"/>
    </w:p>
    <w:p w14:paraId="44E45A92">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（5）未响应招标文件实质性要求的。</w:t>
      </w:r>
    </w:p>
    <w:p w14:paraId="4626F396">
      <w:pPr>
        <w:pStyle w:val="16"/>
        <w:snapToGrid w:val="0"/>
        <w:spacing w:line="360" w:lineRule="auto"/>
        <w:ind w:firstLine="398" w:firstLineChars="196"/>
        <w:rPr>
          <w:rFonts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2.4通过符合性审查的投标人不足3家，评标委员会不得继续评标，并出具评标报告。</w:t>
      </w:r>
    </w:p>
    <w:p w14:paraId="03C71BF0">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澄清补正</w:t>
      </w:r>
    </w:p>
    <w:p w14:paraId="4D204EE9">
      <w:pPr>
        <w:snapToGrid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对投标文件中含义不明确、同类问题表述不一致或者有明显文字和计算错误的内容，评标委员会以</w:t>
      </w:r>
      <w:r>
        <w:rPr>
          <w:rFonts w:hint="eastAsia" w:ascii="宋体" w:hAnsi="宋体" w:cs="宋体"/>
          <w:color w:val="000000" w:themeColor="text1"/>
          <w:szCs w:val="21"/>
          <w:highlight w:val="none"/>
          <w14:textFill>
            <w14:solidFill>
              <w14:schemeClr w14:val="tx1"/>
            </w14:solidFill>
          </w14:textFill>
        </w:rPr>
        <w:t>电子澄清函形式</w:t>
      </w:r>
      <w:r>
        <w:rPr>
          <w:rFonts w:hint="eastAsia" w:ascii="宋体" w:hAnsi="宋体" w:cs="Courier New"/>
          <w:color w:val="000000" w:themeColor="text1"/>
          <w:szCs w:val="21"/>
          <w:highlight w:val="none"/>
          <w14:textFill>
            <w14:solidFill>
              <w14:schemeClr w14:val="tx1"/>
            </w14:solidFill>
          </w14:textFill>
        </w:rPr>
        <w:t>要求投标人在规定时间内作出必要的澄清、说明或者纠正。投标人的澄清、说明或者补正必须采用</w:t>
      </w:r>
      <w:r>
        <w:rPr>
          <w:rFonts w:hint="eastAsia" w:ascii="宋体" w:hAnsi="宋体" w:cs="宋体"/>
          <w:color w:val="000000" w:themeColor="text1"/>
          <w:szCs w:val="21"/>
          <w:highlight w:val="none"/>
          <w14:textFill>
            <w14:solidFill>
              <w14:schemeClr w14:val="tx1"/>
            </w14:solidFill>
          </w14:textFill>
        </w:rPr>
        <w:t>电子回函形式</w:t>
      </w:r>
      <w:r>
        <w:rPr>
          <w:rFonts w:hint="eastAsia" w:ascii="宋体" w:hAnsi="宋体" w:cs="Courier New"/>
          <w:color w:val="000000" w:themeColor="text1"/>
          <w:szCs w:val="21"/>
          <w:highlight w:val="none"/>
          <w14:textFill>
            <w14:solidFill>
              <w14:schemeClr w14:val="tx1"/>
            </w14:solidFill>
          </w14:textFill>
        </w:rPr>
        <w:t>，并加盖投标人公章，或者由法定代表人或者其授权的代表签字。投标人的澄清、说明或者补正不得超出投标文件的范围或者改变投标文件的实质性内容。</w:t>
      </w:r>
    </w:p>
    <w:p w14:paraId="086DC3D0">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投标文件修正</w:t>
      </w:r>
    </w:p>
    <w:p w14:paraId="7027F199">
      <w:pPr>
        <w:pStyle w:val="7"/>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 xml:space="preserve">.1投标文件报价出现前后不一致的，按照下列规定修正： </w:t>
      </w:r>
    </w:p>
    <w:p w14:paraId="552BDD09">
      <w:pPr>
        <w:pStyle w:val="19"/>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602618F3">
      <w:pPr>
        <w:pStyle w:val="19"/>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（2）大写金额和小写金额不一致的，以大写金额为准；</w:t>
      </w:r>
    </w:p>
    <w:p w14:paraId="1F6EC2AD">
      <w:pPr>
        <w:pStyle w:val="19"/>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（3）单价金额小数点或者百分比有明显错位的，以开标一览表的总价为准，并修改单价；</w:t>
      </w:r>
    </w:p>
    <w:p w14:paraId="7256C4E2">
      <w:pPr>
        <w:pStyle w:val="19"/>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（4）总价金额与按单价汇总金额不一致的，以单价金额计算结果为准。</w:t>
      </w:r>
    </w:p>
    <w:p w14:paraId="083E08C4">
      <w:pPr>
        <w:pStyle w:val="19"/>
        <w:snapToGrid w:val="0"/>
        <w:spacing w:line="360"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highlight w:val="none"/>
          <w14:textFill>
            <w14:solidFill>
              <w14:schemeClr w14:val="tx1"/>
            </w14:solidFill>
          </w14:textFill>
        </w:rPr>
        <w:t>其投标无效</w:t>
      </w:r>
      <w:r>
        <w:rPr>
          <w:rFonts w:hint="eastAsia" w:hAnsi="宋体"/>
          <w:color w:val="000000" w:themeColor="text1"/>
          <w:highlight w:val="none"/>
          <w14:textFill>
            <w14:solidFill>
              <w14:schemeClr w14:val="tx1"/>
            </w14:solidFill>
          </w14:textFill>
        </w:rPr>
        <w:t>。</w:t>
      </w:r>
    </w:p>
    <w:p w14:paraId="5CC94EC6">
      <w:pPr>
        <w:pStyle w:val="7"/>
        <w:keepNext w:val="0"/>
        <w:keepLines w:val="0"/>
        <w:spacing w:before="0" w:after="0" w:line="360" w:lineRule="auto"/>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4</w:t>
      </w:r>
      <w:r>
        <w:rPr>
          <w:rFonts w:hint="eastAsia" w:ascii="宋体" w:hAnsi="宋体"/>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宋体" w:hAnsi="宋体"/>
          <w:color w:val="000000" w:themeColor="text1"/>
          <w:sz w:val="21"/>
          <w:szCs w:val="21"/>
          <w:highlight w:val="none"/>
          <w14:textFill>
            <w14:solidFill>
              <w14:schemeClr w14:val="tx1"/>
            </w14:solidFill>
          </w14:textFill>
        </w:rPr>
        <w:t>投标人的投标文件作无效投标处理</w:t>
      </w:r>
      <w:r>
        <w:rPr>
          <w:rFonts w:hint="eastAsia" w:ascii="宋体" w:hAnsi="宋体"/>
          <w:b w:val="0"/>
          <w:color w:val="000000" w:themeColor="text1"/>
          <w:sz w:val="21"/>
          <w:szCs w:val="21"/>
          <w:highlight w:val="none"/>
          <w14:textFill>
            <w14:solidFill>
              <w14:schemeClr w14:val="tx1"/>
            </w14:solidFill>
          </w14:textFill>
        </w:rPr>
        <w:t>。</w:t>
      </w:r>
    </w:p>
    <w:p w14:paraId="74BCCC92">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.3经投标人确认修正后的报价作为签订合同的依据，并以此报价计算价格分。</w:t>
      </w:r>
    </w:p>
    <w:p w14:paraId="49E68C3D">
      <w:pPr>
        <w:pStyle w:val="7"/>
        <w:keepNext w:val="0"/>
        <w:keepLines w:val="0"/>
        <w:spacing w:before="0" w:after="0" w:line="360" w:lineRule="auto"/>
        <w:ind w:left="420" w:left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比较与评价</w:t>
      </w:r>
    </w:p>
    <w:p w14:paraId="13C73214">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5.1采用综合评分法的</w:t>
      </w:r>
    </w:p>
    <w:p w14:paraId="68495C75">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14:paraId="51494297">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（2）评标委员会独立对每个投标人的投标文件进行评价，并汇总每个投标人的得分。</w:t>
      </w:r>
    </w:p>
    <w:p w14:paraId="389BFEA1">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color w:val="000000" w:themeColor="text1"/>
          <w:szCs w:val="21"/>
          <w:highlight w:val="none"/>
          <w14:textFill>
            <w14:solidFill>
              <w14:schemeClr w14:val="tx1"/>
            </w14:solidFill>
          </w14:textFill>
        </w:rPr>
        <w:t>。</w:t>
      </w:r>
    </w:p>
    <w:p w14:paraId="59AF2CB3">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14:paraId="6BA42BFE">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（4）各投标人的得分为所有评委的有效评分的算术平均数。</w:t>
      </w:r>
    </w:p>
    <w:p w14:paraId="300DFFC0">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（5）评标委员会按照招标文件中的规定推荐中标候选人。</w:t>
      </w:r>
    </w:p>
    <w:p w14:paraId="02338E05">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124F686">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5.2采用</w:t>
      </w:r>
      <w:r>
        <w:rPr>
          <w:rFonts w:hint="eastAsia" w:hAnsi="宋体"/>
          <w:color w:val="000000" w:themeColor="text1"/>
          <w:highlight w:val="none"/>
          <w14:textFill>
            <w14:solidFill>
              <w14:schemeClr w14:val="tx1"/>
            </w14:solidFill>
          </w14:textFill>
        </w:rPr>
        <w:t>最低评标价法</w:t>
      </w:r>
      <w:r>
        <w:rPr>
          <w:rFonts w:hint="eastAsia" w:ascii="宋体" w:hAnsi="宋体"/>
          <w:color w:val="000000" w:themeColor="text1"/>
          <w:szCs w:val="21"/>
          <w:highlight w:val="none"/>
          <w14:textFill>
            <w14:solidFill>
              <w14:schemeClr w14:val="tx1"/>
            </w14:solidFill>
          </w14:textFill>
        </w:rPr>
        <w:t>的</w:t>
      </w:r>
    </w:p>
    <w:p w14:paraId="6A123E46">
      <w:pPr>
        <w:snapToGrid w:val="0"/>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14:paraId="5E49AD89">
      <w:pPr>
        <w:snapToGrid w:val="0"/>
        <w:spacing w:line="360" w:lineRule="auto"/>
        <w:ind w:firstLine="399" w:firstLineChars="202"/>
        <w:jc w:val="left"/>
        <w:rPr>
          <w:rFonts w:ascii="宋体" w:hAnsi="宋体"/>
          <w:color w:val="000000" w:themeColor="text1"/>
          <w:spacing w:val="-6"/>
          <w:szCs w:val="21"/>
          <w:highlight w:val="none"/>
          <w14:textFill>
            <w14:solidFill>
              <w14:schemeClr w14:val="tx1"/>
            </w14:solidFill>
          </w14:textFill>
        </w:rPr>
      </w:pPr>
      <w:r>
        <w:rPr>
          <w:rFonts w:hint="eastAsia" w:ascii="宋体" w:hAnsi="宋体"/>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宋体" w:hAnsi="宋体"/>
          <w:color w:val="000000" w:themeColor="text1"/>
          <w:spacing w:val="-6"/>
          <w:szCs w:val="21"/>
          <w:highlight w:val="none"/>
          <w14:textFill>
            <w14:solidFill>
              <w14:schemeClr w14:val="tx1"/>
            </w14:solidFill>
          </w14:textFill>
        </w:rPr>
        <w:t>。</w:t>
      </w:r>
    </w:p>
    <w:p w14:paraId="1362DBAA">
      <w:pPr>
        <w:snapToGrid w:val="0"/>
        <w:spacing w:line="360" w:lineRule="auto"/>
        <w:ind w:firstLine="424" w:firstLineChars="20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（3）评标委员会按照招标文件中的规定推荐中标候选人。</w:t>
      </w:r>
    </w:p>
    <w:p w14:paraId="71560AF6">
      <w:pPr>
        <w:spacing w:line="360" w:lineRule="auto"/>
        <w:ind w:firstLine="420" w:firstLineChars="200"/>
        <w:rPr>
          <w:rFonts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hAnsi="宋体"/>
          <w:color w:val="000000" w:themeColor="text1"/>
          <w:highlight w:val="none"/>
          <w14:textFill>
            <w14:solidFill>
              <w14:schemeClr w14:val="tx1"/>
            </w14:solidFill>
          </w14:textFill>
        </w:rPr>
        <w:t>。</w:t>
      </w:r>
    </w:p>
    <w:p w14:paraId="34745E83">
      <w:pPr>
        <w:rPr>
          <w:color w:val="000000" w:themeColor="text1"/>
          <w:sz w:val="30"/>
          <w:szCs w:val="30"/>
          <w:highlight w:val="none"/>
          <w14:textFill>
            <w14:solidFill>
              <w14:schemeClr w14:val="tx1"/>
            </w14:solidFill>
          </w14:textFill>
        </w:rPr>
      </w:pPr>
      <w:bookmarkStart w:id="141" w:name="_Toc80093006"/>
      <w:r>
        <w:rPr>
          <w:rFonts w:hint="eastAsia"/>
          <w:color w:val="000000" w:themeColor="text1"/>
          <w:sz w:val="30"/>
          <w:szCs w:val="30"/>
          <w:highlight w:val="none"/>
          <w14:textFill>
            <w14:solidFill>
              <w14:schemeClr w14:val="tx1"/>
            </w14:solidFill>
          </w14:textFill>
        </w:rPr>
        <w:br w:type="page"/>
      </w:r>
    </w:p>
    <w:p w14:paraId="546DDF80">
      <w:pPr>
        <w:pStyle w:val="3"/>
        <w:spacing w:before="0" w:after="0" w:line="440" w:lineRule="exact"/>
        <w:jc w:val="center"/>
        <w:rPr>
          <w:b w:val="0"/>
          <w:color w:val="000000" w:themeColor="text1"/>
          <w:sz w:val="30"/>
          <w:szCs w:val="30"/>
          <w:highlight w:val="none"/>
          <w14:textFill>
            <w14:solidFill>
              <w14:schemeClr w14:val="tx1"/>
            </w14:solidFill>
          </w14:textFill>
        </w:rPr>
      </w:pPr>
      <w:r>
        <w:rPr>
          <w:rFonts w:hint="eastAsia"/>
          <w:b w:val="0"/>
          <w:color w:val="000000" w:themeColor="text1"/>
          <w:sz w:val="30"/>
          <w:szCs w:val="30"/>
          <w:highlight w:val="none"/>
          <w14:textFill>
            <w14:solidFill>
              <w14:schemeClr w14:val="tx1"/>
            </w14:solidFill>
          </w14:textFill>
        </w:rPr>
        <w:t>第三节 评分标准</w:t>
      </w:r>
      <w:bookmarkEnd w:id="141"/>
    </w:p>
    <w:p w14:paraId="2D39B093">
      <w:pPr>
        <w:pStyle w:val="3"/>
        <w:spacing w:before="0" w:after="0" w:line="440" w:lineRule="exact"/>
        <w:jc w:val="center"/>
        <w:rPr>
          <w:rFonts w:hAnsi="宋体" w:eastAsia="宋体"/>
          <w:color w:val="000000" w:themeColor="text1"/>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综合评分法</w:t>
      </w:r>
      <w:bookmarkStart w:id="142" w:name="PO_TDCUS_ITEM_SM_TABLE_3"/>
      <w:bookmarkStart w:id="143" w:name="_Toc80093007"/>
      <w:r>
        <w:rPr>
          <w:rFonts w:hint="eastAsia" w:ascii="Times New Roman" w:hAnsi="Times New Roman"/>
          <w:color w:val="000000" w:themeColor="text1"/>
          <w:sz w:val="30"/>
          <w:szCs w:val="30"/>
          <w:highlight w:val="none"/>
          <w:lang w:eastAsia="zh-CN"/>
          <w14:textFill>
            <w14:solidFill>
              <w14:schemeClr w14:val="tx1"/>
            </w14:solidFill>
          </w14:textFill>
        </w:rPr>
        <w:t>（</w:t>
      </w:r>
      <w:r>
        <w:rPr>
          <w:rFonts w:hint="eastAsia" w:ascii="Times New Roman" w:hAnsi="Times New Roman"/>
          <w:color w:val="000000" w:themeColor="text1"/>
          <w:sz w:val="30"/>
          <w:szCs w:val="30"/>
          <w:highlight w:val="none"/>
          <w:lang w:val="en-US" w:eastAsia="zh-CN"/>
          <w14:textFill>
            <w14:solidFill>
              <w14:schemeClr w14:val="tx1"/>
            </w14:solidFill>
          </w14:textFill>
        </w:rPr>
        <w:t>1、2分标</w:t>
      </w:r>
      <w:r>
        <w:rPr>
          <w:rFonts w:hint="eastAsia" w:ascii="Times New Roman" w:hAnsi="Times New Roman"/>
          <w:color w:val="000000" w:themeColor="text1"/>
          <w:sz w:val="30"/>
          <w:szCs w:val="30"/>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bookmarkEnd w:id="142"/>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514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149C35C3">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20" w:type="dxa"/>
            <w:noWrap w:val="0"/>
            <w:vAlign w:val="center"/>
          </w:tcPr>
          <w:p w14:paraId="7657CF92">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w:t>
            </w:r>
            <w:r>
              <w:rPr>
                <w:rFonts w:hint="eastAsia" w:ascii="宋体" w:hAnsi="宋体" w:eastAsia="宋体" w:cs="宋体"/>
                <w:b/>
                <w:color w:val="000000" w:themeColor="text1"/>
                <w:sz w:val="21"/>
                <w:szCs w:val="21"/>
                <w:highlight w:val="none"/>
                <w:lang w:eastAsia="zh-CN"/>
                <w14:textFill>
                  <w14:solidFill>
                    <w14:schemeClr w14:val="tx1"/>
                  </w14:solidFill>
                </w14:textFill>
              </w:rPr>
              <w:t>审</w:t>
            </w: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6096" w:type="dxa"/>
            <w:noWrap w:val="0"/>
            <w:vAlign w:val="center"/>
          </w:tcPr>
          <w:p w14:paraId="6E808515">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7D18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562" w:type="dxa"/>
            <w:noWrap w:val="0"/>
            <w:vAlign w:val="center"/>
          </w:tcPr>
          <w:p w14:paraId="26453072">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85" w:type="dxa"/>
            <w:noWrap w:val="0"/>
            <w:vAlign w:val="center"/>
          </w:tcPr>
          <w:p w14:paraId="0BDBFECB">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价格分</w:t>
            </w:r>
          </w:p>
          <w:p w14:paraId="6FFC9198">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10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2FAEAE0C">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投标报价</w:t>
            </w:r>
          </w:p>
        </w:tc>
        <w:tc>
          <w:tcPr>
            <w:tcW w:w="6096" w:type="dxa"/>
            <w:noWrap w:val="0"/>
            <w:vAlign w:val="center"/>
          </w:tcPr>
          <w:p w14:paraId="2478531E">
            <w:pPr>
              <w:keepNext w:val="0"/>
              <w:keepLines w:val="0"/>
              <w:pageBreakBefore w:val="0"/>
              <w:kinsoku/>
              <w:overflowPunct/>
              <w:topLinePunct w:val="0"/>
              <w:autoSpaceDE/>
              <w:autoSpaceDN/>
              <w:bidi w:val="0"/>
              <w:snapToGrid/>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shd w:val="clear" w:color="auto" w:fill="F2DCDC" w:themeFill="accent2" w:themeFillTint="32"/>
                <w:lang w:eastAsia="zh-CN"/>
                <w14:textFill>
                  <w14:solidFill>
                    <w14:schemeClr w14:val="tx1"/>
                  </w14:solidFill>
                </w14:textFill>
              </w:rPr>
              <w:t>本项目属于</w:t>
            </w:r>
            <w:r>
              <w:rPr>
                <w:rFonts w:hint="eastAsia" w:ascii="宋体" w:hAnsi="宋体" w:eastAsia="宋体" w:cs="宋体"/>
                <w:b/>
                <w:bCs/>
                <w:color w:val="000000" w:themeColor="text1"/>
                <w:szCs w:val="21"/>
                <w:highlight w:val="none"/>
                <w:shd w:val="clear" w:color="auto" w:fill="F2DCDC" w:themeFill="accent2" w:themeFillTint="32"/>
                <w14:textFill>
                  <w14:solidFill>
                    <w14:schemeClr w14:val="tx1"/>
                  </w14:solidFill>
                </w14:textFill>
              </w:rPr>
              <w:t>专门面向</w:t>
            </w:r>
            <w:r>
              <w:rPr>
                <w:rFonts w:hint="eastAsia" w:ascii="宋体" w:hAnsi="宋体" w:eastAsia="宋体" w:cs="宋体"/>
                <w:b/>
                <w:bCs/>
                <w:color w:val="000000" w:themeColor="text1"/>
                <w:szCs w:val="21"/>
                <w:highlight w:val="none"/>
                <w:shd w:val="clear" w:color="auto" w:fill="F2DCDC" w:themeFill="accent2" w:themeFillTint="32"/>
                <w:lang w:eastAsia="zh-CN"/>
                <w14:textFill>
                  <w14:solidFill>
                    <w14:schemeClr w14:val="tx1"/>
                  </w14:solidFill>
                </w14:textFill>
              </w:rPr>
              <w:t>中小</w:t>
            </w:r>
            <w:r>
              <w:rPr>
                <w:rFonts w:hint="eastAsia" w:ascii="宋体" w:hAnsi="宋体" w:eastAsia="宋体" w:cs="宋体"/>
                <w:b/>
                <w:bCs/>
                <w:color w:val="000000" w:themeColor="text1"/>
                <w:szCs w:val="21"/>
                <w:highlight w:val="none"/>
                <w:shd w:val="clear" w:color="auto" w:fill="F2DCDC" w:themeFill="accent2" w:themeFillTint="32"/>
                <w14:textFill>
                  <w14:solidFill>
                    <w14:schemeClr w14:val="tx1"/>
                  </w14:solidFill>
                </w14:textFill>
              </w:rPr>
              <w:t>企业采购的项目，不再执行价格评审优惠的扶持政策。</w:t>
            </w:r>
          </w:p>
          <w:p w14:paraId="7E17E9D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本项目为专门面向中小企业采购的项目，按照《政府采购促进中小企业发展管理办法》（财库〔2020〕46号）的规定，对投标人的投标报价不再执行价格评审优惠的扶持政策。</w:t>
            </w:r>
          </w:p>
          <w:p w14:paraId="48B5A05C">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价为</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折扣率</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价只是作为评审时使用。最终</w:t>
            </w:r>
            <w:r>
              <w:rPr>
                <w:rFonts w:hint="eastAsia" w:ascii="宋体" w:hAnsi="宋体" w:eastAsia="宋体" w:cs="宋体"/>
                <w:color w:val="000000" w:themeColor="text1"/>
                <w:szCs w:val="21"/>
                <w:highlight w:val="none"/>
                <w:lang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中标</w:t>
            </w:r>
            <w:r>
              <w:rPr>
                <w:rFonts w:hint="eastAsia" w:ascii="宋体" w:hAnsi="宋体" w:cs="宋体"/>
                <w:color w:val="000000" w:themeColor="text1"/>
                <w:szCs w:val="21"/>
                <w:highlight w:val="none"/>
                <w:lang w:val="en-US" w:eastAsia="zh-CN"/>
                <w14:textFill>
                  <w14:solidFill>
                    <w14:schemeClr w14:val="tx1"/>
                  </w14:solidFill>
                </w14:textFill>
              </w:rPr>
              <w:t>折扣率</w:t>
            </w:r>
            <w:r>
              <w:rPr>
                <w:rFonts w:hint="eastAsia" w:ascii="宋体" w:hAnsi="宋体" w:eastAsia="宋体" w:cs="宋体"/>
                <w:color w:val="000000" w:themeColor="text1"/>
                <w:szCs w:val="21"/>
                <w:highlight w:val="none"/>
                <w14:textFill>
                  <w14:solidFill>
                    <w14:schemeClr w14:val="tx1"/>
                  </w14:solidFill>
                </w14:textFill>
              </w:rPr>
              <w:t>等于</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折扣率</w:t>
            </w:r>
            <w:r>
              <w:rPr>
                <w:rFonts w:hint="eastAsia" w:ascii="宋体" w:hAnsi="宋体" w:eastAsia="宋体" w:cs="宋体"/>
                <w:color w:val="000000" w:themeColor="text1"/>
                <w:szCs w:val="21"/>
                <w:highlight w:val="none"/>
                <w14:textFill>
                  <w14:solidFill>
                    <w14:schemeClr w14:val="tx1"/>
                  </w14:solidFill>
                </w14:textFill>
              </w:rPr>
              <w:t>。</w:t>
            </w:r>
          </w:p>
          <w:p w14:paraId="39E53888">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）满足招标文件要求且</w:t>
            </w:r>
            <w:r>
              <w:rPr>
                <w:rFonts w:hint="eastAsia" w:ascii="宋体" w:hAnsi="宋体" w:cs="宋体"/>
                <w:bCs/>
                <w:color w:val="000000" w:themeColor="text1"/>
                <w:szCs w:val="21"/>
                <w:highlight w:val="none"/>
                <w:lang w:val="en-US" w:eastAsia="zh-CN"/>
                <w14:textFill>
                  <w14:solidFill>
                    <w14:schemeClr w14:val="tx1"/>
                  </w14:solidFill>
                </w14:textFill>
              </w:rPr>
              <w:t>投标折扣率</w:t>
            </w:r>
            <w:r>
              <w:rPr>
                <w:rFonts w:hint="eastAsia" w:ascii="宋体" w:hAnsi="宋体" w:eastAsia="宋体" w:cs="宋体"/>
                <w:bCs/>
                <w:color w:val="000000" w:themeColor="text1"/>
                <w:szCs w:val="21"/>
                <w:highlight w:val="none"/>
                <w14:textFill>
                  <w14:solidFill>
                    <w14:schemeClr w14:val="tx1"/>
                  </w14:solidFill>
                </w14:textFill>
              </w:rPr>
              <w:t xml:space="preserve">最低的为评标基准价，基准价得分为 </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 xml:space="preserve"> 分。</w:t>
            </w:r>
          </w:p>
          <w:p w14:paraId="606E66EB">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）价格分计算公式：</w:t>
            </w:r>
          </w:p>
          <w:p w14:paraId="543DE6B8">
            <w:pPr>
              <w:keepNext w:val="0"/>
              <w:keepLines w:val="0"/>
              <w:pageBreakBefore w:val="0"/>
              <w:shd w:val="clear" w:color="auto" w:fill="auto"/>
              <w:kinsoku/>
              <w:wordWrap w:val="0"/>
              <w:overflowPunct/>
              <w:topLinePunct w:val="0"/>
              <w:autoSpaceDE/>
              <w:autoSpaceDN/>
              <w:bidi w:val="0"/>
              <w:spacing w:line="360" w:lineRule="exact"/>
              <w:ind w:firstLine="420" w:firstLineChars="200"/>
              <w:jc w:val="both"/>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highlight w:val="none"/>
                <w:lang w:val="en-US" w:eastAsia="zh-CN"/>
                <w14:textFill>
                  <w14:solidFill>
                    <w14:schemeClr w14:val="tx1"/>
                  </w14:solidFill>
                </w14:textFill>
              </w:rPr>
              <w:t>价格分</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=(评标基准价／</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w:t>
            </w:r>
            <w:r>
              <w:rPr>
                <w:rFonts w:hint="eastAsia" w:ascii="宋体" w:hAnsi="宋体" w:eastAsia="宋体" w:cs="宋体"/>
                <w:bCs/>
                <w:color w:val="000000" w:themeColor="text1"/>
                <w:sz w:val="21"/>
                <w:highlight w:val="none"/>
                <w:u w:val="none"/>
                <w:lang w:val="en-US" w:eastAsia="zh-CN"/>
                <w14:textFill>
                  <w14:solidFill>
                    <w14:schemeClr w14:val="tx1"/>
                  </w14:solidFill>
                </w14:textFill>
              </w:rPr>
              <w:t xml:space="preserve"> </w:t>
            </w:r>
            <w:r>
              <w:rPr>
                <w:rFonts w:hint="eastAsia" w:ascii="宋体" w:hAnsi="宋体" w:cs="宋体"/>
                <w:bCs/>
                <w:strike w:val="0"/>
                <w:dstrike w:val="0"/>
                <w:color w:val="000000" w:themeColor="text1"/>
                <w:sz w:val="21"/>
                <w:highlight w:val="none"/>
                <w:u w:val="none"/>
                <w:lang w:val="en-US" w:eastAsia="zh-CN"/>
                <w14:textFill>
                  <w14:solidFill>
                    <w14:schemeClr w14:val="tx1"/>
                  </w14:solidFill>
                </w14:textFill>
              </w:rPr>
              <w:t>10</w:t>
            </w:r>
            <w:r>
              <w:rPr>
                <w:rFonts w:hint="eastAsia" w:ascii="宋体" w:hAnsi="宋体" w:eastAsia="宋体" w:cs="宋体"/>
                <w:bCs/>
                <w:strike w:val="0"/>
                <w:dstrike w:val="0"/>
                <w:color w:val="000000" w:themeColor="text1"/>
                <w:sz w:val="21"/>
                <w:highlight w:val="none"/>
                <w:u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分</w:t>
            </w:r>
          </w:p>
        </w:tc>
      </w:tr>
      <w:tr w14:paraId="35BE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3CEAF9E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2A652632">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restart"/>
            <w:noWrap w:val="0"/>
            <w:vAlign w:val="center"/>
          </w:tcPr>
          <w:p w14:paraId="41EA1A69">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default"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服务实施方案</w:t>
            </w:r>
            <w:r>
              <w:rPr>
                <w:rFonts w:hint="eastAsia" w:ascii="宋体" w:hAnsi="宋体" w:eastAsia="宋体" w:cs="宋体"/>
                <w:b/>
                <w:bCs/>
                <w:color w:val="000000" w:themeColor="text1"/>
                <w:szCs w:val="21"/>
                <w:highlight w:val="none"/>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65</w:t>
            </w:r>
            <w:r>
              <w:rPr>
                <w:rFonts w:hint="eastAsia" w:ascii="宋体" w:hAnsi="宋体" w:eastAsia="宋体" w:cs="宋体"/>
                <w:b/>
                <w:bCs/>
                <w:color w:val="000000" w:themeColor="text1"/>
                <w:szCs w:val="21"/>
                <w:highlight w:val="none"/>
                <w14:textFill>
                  <w14:solidFill>
                    <w14:schemeClr w14:val="tx1"/>
                  </w14:solidFill>
                </w14:textFill>
              </w:rPr>
              <w:t>分）</w:t>
            </w:r>
          </w:p>
        </w:tc>
        <w:tc>
          <w:tcPr>
            <w:tcW w:w="1520" w:type="dxa"/>
            <w:noWrap w:val="0"/>
            <w:vAlign w:val="center"/>
          </w:tcPr>
          <w:p w14:paraId="7E4E4F1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（1）项目实施方案（满分</w:t>
            </w:r>
            <w:r>
              <w:rPr>
                <w:rFonts w:hint="eastAsia" w:ascii="宋体" w:hAnsi="宋体" w:cs="宋体"/>
                <w:b/>
                <w:bCs/>
                <w:color w:val="000000" w:themeColor="text1"/>
                <w:szCs w:val="21"/>
                <w:highlight w:val="none"/>
                <w:lang w:val="en-US" w:eastAsia="zh-CN"/>
                <w14:textFill>
                  <w14:solidFill>
                    <w14:schemeClr w14:val="tx1"/>
                  </w14:solidFill>
                </w14:textFill>
              </w:rPr>
              <w:t>25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54C41EB4">
            <w:pPr>
              <w:pStyle w:val="141"/>
              <w:keepNext w:val="0"/>
              <w:keepLines w:val="0"/>
              <w:pageBreakBefore w:val="0"/>
              <w:widowControl w:val="0"/>
              <w:kinsoku/>
              <w:overflowPunct/>
              <w:topLinePunct w:val="0"/>
              <w:autoSpaceDE/>
              <w:autoSpaceDN/>
              <w:bidi w:val="0"/>
              <w:adjustRightInd/>
              <w:snapToGrid/>
              <w:spacing w:line="400" w:lineRule="exact"/>
              <w:ind w:right="107" w:firstLine="45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一档（</w:t>
            </w:r>
            <w:r>
              <w:rPr>
                <w:rFonts w:hint="eastAsia" w:cs="宋体"/>
                <w:b/>
                <w:bCs/>
                <w:color w:val="000000" w:themeColor="text1"/>
                <w:spacing w:val="7"/>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7"/>
                <w:sz w:val="21"/>
                <w:szCs w:val="21"/>
                <w:highlight w:val="none"/>
                <w14:textFill>
                  <w14:solidFill>
                    <w14:schemeClr w14:val="tx1"/>
                  </w14:solidFill>
                </w14:textFill>
              </w:rPr>
              <w:t>分</w:t>
            </w:r>
            <w:r>
              <w:rPr>
                <w:rFonts w:hint="eastAsia" w:ascii="宋体" w:hAnsi="宋体" w:eastAsia="宋体" w:cs="宋体"/>
                <w:b/>
                <w:bCs/>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管理制度不够完善，配送服务方案基本符合</w:t>
            </w:r>
            <w:r>
              <w:rPr>
                <w:rFonts w:hint="eastAsia" w:ascii="宋体" w:hAnsi="宋体" w:eastAsia="宋体" w:cs="宋体"/>
                <w:color w:val="000000" w:themeColor="text1"/>
                <w:spacing w:val="10"/>
                <w:sz w:val="21"/>
                <w:szCs w:val="21"/>
                <w:highlight w:val="none"/>
                <w14:textFill>
                  <w14:solidFill>
                    <w14:schemeClr w14:val="tx1"/>
                  </w14:solidFill>
                </w14:textFill>
              </w:rPr>
              <w:t>要求。针对采购单位实际需求的描述不够详</w:t>
            </w:r>
            <w:r>
              <w:rPr>
                <w:rFonts w:hint="eastAsia" w:ascii="宋体" w:hAnsi="宋体" w:eastAsia="宋体" w:cs="宋体"/>
                <w:color w:val="000000" w:themeColor="text1"/>
                <w:spacing w:val="9"/>
                <w:sz w:val="21"/>
                <w:szCs w:val="21"/>
                <w:highlight w:val="none"/>
                <w14:textFill>
                  <w14:solidFill>
                    <w14:schemeClr w14:val="tx1"/>
                  </w14:solidFill>
                </w14:textFill>
              </w:rPr>
              <w:t>细，基本能保证配送服务的质量。对于问题食材引发的紧急事件处理预案内容缺乏针</w:t>
            </w:r>
            <w:r>
              <w:rPr>
                <w:rFonts w:hint="eastAsia" w:ascii="宋体" w:hAnsi="宋体" w:eastAsia="宋体" w:cs="宋体"/>
                <w:color w:val="000000" w:themeColor="text1"/>
                <w:spacing w:val="8"/>
                <w:sz w:val="21"/>
                <w:szCs w:val="21"/>
                <w:highlight w:val="none"/>
                <w14:textFill>
                  <w14:solidFill>
                    <w14:schemeClr w14:val="tx1"/>
                  </w14:solidFill>
                </w14:textFill>
              </w:rPr>
              <w:t>对性，且对紧急事件的现场处理时间超过60分钟；</w:t>
            </w:r>
          </w:p>
          <w:p w14:paraId="018A8F59">
            <w:pPr>
              <w:pStyle w:val="141"/>
              <w:keepNext w:val="0"/>
              <w:keepLines w:val="0"/>
              <w:pageBreakBefore w:val="0"/>
              <w:widowControl w:val="0"/>
              <w:kinsoku/>
              <w:overflowPunct/>
              <w:topLinePunct w:val="0"/>
              <w:autoSpaceDE/>
              <w:autoSpaceDN/>
              <w:bidi w:val="0"/>
              <w:adjustRightInd/>
              <w:snapToGrid/>
              <w:spacing w:line="400" w:lineRule="exact"/>
              <w:ind w:right="39"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二档（</w:t>
            </w:r>
            <w:r>
              <w:rPr>
                <w:rFonts w:hint="eastAsia" w:cs="宋体"/>
                <w:b/>
                <w:bCs/>
                <w:color w:val="000000" w:themeColor="text1"/>
                <w:spacing w:val="6"/>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项目配送供货时间安排合理，管理制度简洁</w:t>
            </w:r>
            <w:r>
              <w:rPr>
                <w:rFonts w:hint="eastAsia" w:ascii="宋体" w:hAnsi="宋体" w:eastAsia="宋体" w:cs="宋体"/>
                <w:color w:val="000000" w:themeColor="text1"/>
                <w:spacing w:val="9"/>
                <w:sz w:val="21"/>
                <w:szCs w:val="21"/>
                <w:highlight w:val="none"/>
                <w14:textFill>
                  <w14:solidFill>
                    <w14:schemeClr w14:val="tx1"/>
                  </w14:solidFill>
                </w14:textFill>
              </w:rPr>
              <w:t>明了，配送服务方案基本满足需求。针对采购单位实际需求的描述较为简略，项目管理及配送措施配送人员满足基本架构，具体</w:t>
            </w:r>
            <w:r>
              <w:rPr>
                <w:rFonts w:hint="eastAsia" w:ascii="宋体" w:hAnsi="宋体" w:eastAsia="宋体" w:cs="宋体"/>
                <w:color w:val="000000" w:themeColor="text1"/>
                <w:spacing w:val="5"/>
                <w:sz w:val="21"/>
                <w:szCs w:val="21"/>
                <w:highlight w:val="none"/>
                <w14:textFill>
                  <w14:solidFill>
                    <w14:schemeClr w14:val="tx1"/>
                  </w14:solidFill>
                </w14:textFill>
              </w:rPr>
              <w:t>实施步骤和要求的阐述不够详尽，但能确保配送服务</w:t>
            </w:r>
            <w:r>
              <w:rPr>
                <w:rFonts w:hint="eastAsia" w:ascii="宋体" w:hAnsi="宋体" w:eastAsia="宋体" w:cs="宋体"/>
                <w:color w:val="000000" w:themeColor="text1"/>
                <w:spacing w:val="4"/>
                <w:sz w:val="21"/>
                <w:szCs w:val="21"/>
                <w:highlight w:val="none"/>
                <w14:textFill>
                  <w14:solidFill>
                    <w14:schemeClr w14:val="tx1"/>
                  </w14:solidFill>
                </w14:textFill>
              </w:rPr>
              <w:t>的正常进行。</w:t>
            </w:r>
            <w:r>
              <w:rPr>
                <w:rFonts w:hint="eastAsia" w:ascii="宋体" w:hAnsi="宋体" w:eastAsia="宋体" w:cs="宋体"/>
                <w:color w:val="000000" w:themeColor="text1"/>
                <w:spacing w:val="8"/>
                <w:sz w:val="21"/>
                <w:szCs w:val="21"/>
                <w:highlight w:val="none"/>
                <w14:textFill>
                  <w14:solidFill>
                    <w14:schemeClr w14:val="tx1"/>
                  </w14:solidFill>
                </w14:textFill>
              </w:rPr>
              <w:t>能在</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50 分钟内到达现场处理紧急事件。问题食材发生紧急事件处理预案内容简洁实用；</w:t>
            </w:r>
          </w:p>
          <w:p w14:paraId="2D6A156D">
            <w:pPr>
              <w:pStyle w:val="141"/>
              <w:keepNext w:val="0"/>
              <w:keepLines w:val="0"/>
              <w:pageBreakBefore w:val="0"/>
              <w:widowControl w:val="0"/>
              <w:kinsoku/>
              <w:overflowPunct/>
              <w:topLinePunct w:val="0"/>
              <w:autoSpaceDE/>
              <w:autoSpaceDN/>
              <w:bidi w:val="0"/>
              <w:adjustRightInd/>
              <w:snapToGrid/>
              <w:spacing w:line="400" w:lineRule="exact"/>
              <w:ind w:right="107" w:firstLine="45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三档（15分</w:t>
            </w:r>
            <w:r>
              <w:rPr>
                <w:rFonts w:hint="eastAsia" w:ascii="宋体" w:hAnsi="宋体" w:eastAsia="宋体" w:cs="宋体"/>
                <w:b/>
                <w:bCs/>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14:textFill>
                  <w14:solidFill>
                    <w14:schemeClr w14:val="tx1"/>
                  </w14:solidFill>
                </w14:textFill>
              </w:rPr>
              <w:t>项目配送体系合理，供货时间安排得当。管</w:t>
            </w:r>
            <w:r>
              <w:rPr>
                <w:rFonts w:hint="eastAsia" w:ascii="宋体" w:hAnsi="宋体" w:eastAsia="宋体" w:cs="宋体"/>
                <w:color w:val="000000" w:themeColor="text1"/>
                <w:spacing w:val="10"/>
                <w:sz w:val="21"/>
                <w:szCs w:val="21"/>
                <w:highlight w:val="none"/>
                <w14:textFill>
                  <w14:solidFill>
                    <w14:schemeClr w14:val="tx1"/>
                  </w14:solidFill>
                </w14:textFill>
              </w:rPr>
              <w:t>理制度完善，配送服务方案详尽。针对采购</w:t>
            </w:r>
            <w:r>
              <w:rPr>
                <w:rFonts w:hint="eastAsia" w:ascii="宋体" w:hAnsi="宋体" w:eastAsia="宋体" w:cs="宋体"/>
                <w:color w:val="000000" w:themeColor="text1"/>
                <w:spacing w:val="9"/>
                <w:sz w:val="21"/>
                <w:szCs w:val="21"/>
                <w:highlight w:val="none"/>
                <w14:textFill>
                  <w14:solidFill>
                    <w14:schemeClr w14:val="tx1"/>
                  </w14:solidFill>
                </w14:textFill>
              </w:rPr>
              <w:t>单位实际需求描述详细，具体实施步骤和要求明确。除保证配送服务业务外，还配备有机动人员应对紧急事件处理。对配送及应急处理的响应时间不</w:t>
            </w:r>
            <w:r>
              <w:rPr>
                <w:rFonts w:hint="eastAsia" w:ascii="宋体" w:hAnsi="宋体" w:eastAsia="宋体" w:cs="宋体"/>
                <w:color w:val="000000" w:themeColor="text1"/>
                <w:spacing w:val="8"/>
                <w:sz w:val="21"/>
                <w:szCs w:val="21"/>
                <w:highlight w:val="none"/>
                <w14:textFill>
                  <w14:solidFill>
                    <w14:schemeClr w14:val="tx1"/>
                  </w14:solidFill>
                </w14:textFill>
              </w:rPr>
              <w:t>超过15分钟，对紧急事件的现场处理时间不</w:t>
            </w:r>
            <w:r>
              <w:rPr>
                <w:rFonts w:hint="eastAsia" w:ascii="宋体" w:hAnsi="宋体" w:eastAsia="宋体" w:cs="宋体"/>
                <w:color w:val="000000" w:themeColor="text1"/>
                <w:spacing w:val="7"/>
                <w:sz w:val="21"/>
                <w:szCs w:val="21"/>
                <w:highlight w:val="none"/>
                <w14:textFill>
                  <w14:solidFill>
                    <w14:schemeClr w14:val="tx1"/>
                  </w14:solidFill>
                </w14:textFill>
              </w:rPr>
              <w:t>超过40 分钟。问</w:t>
            </w:r>
            <w:r>
              <w:rPr>
                <w:rFonts w:hint="eastAsia" w:ascii="宋体" w:hAnsi="宋体" w:eastAsia="宋体" w:cs="宋体"/>
                <w:color w:val="000000" w:themeColor="text1"/>
                <w:spacing w:val="9"/>
                <w:sz w:val="21"/>
                <w:szCs w:val="21"/>
                <w:highlight w:val="none"/>
                <w14:textFill>
                  <w14:solidFill>
                    <w14:schemeClr w14:val="tx1"/>
                  </w14:solidFill>
                </w14:textFill>
              </w:rPr>
              <w:t>题食材发生紧急事件处理预案内容具体，具有一定针对性；</w:t>
            </w:r>
          </w:p>
          <w:p w14:paraId="12B5F9EE">
            <w:pPr>
              <w:pStyle w:val="141"/>
              <w:keepNext w:val="0"/>
              <w:keepLines w:val="0"/>
              <w:pageBreakBefore w:val="0"/>
              <w:widowControl w:val="0"/>
              <w:kinsoku/>
              <w:overflowPunct/>
              <w:topLinePunct w:val="0"/>
              <w:autoSpaceDE/>
              <w:autoSpaceDN/>
              <w:bidi w:val="0"/>
              <w:adjustRightInd/>
              <w:snapToGrid/>
              <w:spacing w:line="400" w:lineRule="exact"/>
              <w:ind w:right="107"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四档（</w:t>
            </w:r>
            <w:r>
              <w:rPr>
                <w:rFonts w:hint="eastAsia" w:cs="宋体"/>
                <w:b/>
                <w:bCs/>
                <w:color w:val="000000" w:themeColor="text1"/>
                <w:spacing w:val="6"/>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项目具备较强的生产或销售能力，配送工作</w:t>
            </w:r>
            <w:r>
              <w:rPr>
                <w:rFonts w:hint="eastAsia" w:ascii="宋体" w:hAnsi="宋体" w:eastAsia="宋体" w:cs="宋体"/>
                <w:color w:val="000000" w:themeColor="text1"/>
                <w:spacing w:val="9"/>
                <w:sz w:val="21"/>
                <w:szCs w:val="21"/>
                <w:highlight w:val="none"/>
                <w14:textFill>
                  <w14:solidFill>
                    <w14:schemeClr w14:val="tx1"/>
                  </w14:solidFill>
                </w14:textFill>
              </w:rPr>
              <w:t>体系完备。供货时间安排合理，管理制度和配送服务方案较为完善，描述详尽，具体实施步骤和要求明确。除保证常规配送服务外，还配备有机动人员专门处理紧急事件。对配送和应急处理的</w:t>
            </w:r>
            <w:r>
              <w:rPr>
                <w:rFonts w:hint="eastAsia" w:ascii="宋体" w:hAnsi="宋体" w:eastAsia="宋体" w:cs="宋体"/>
                <w:color w:val="000000" w:themeColor="text1"/>
                <w:spacing w:val="7"/>
                <w:sz w:val="21"/>
                <w:szCs w:val="21"/>
                <w:highlight w:val="none"/>
                <w14:textFill>
                  <w14:solidFill>
                    <w14:schemeClr w14:val="tx1"/>
                  </w14:solidFill>
                </w14:textFill>
              </w:rPr>
              <w:t>响应迅速，不超过10分钟。处理紧急事件时，能在30分钟内</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到达现场。针对问题食材发生的紧急事件，制定了具体且有针对</w:t>
            </w:r>
            <w:r>
              <w:rPr>
                <w:rFonts w:hint="eastAsia" w:ascii="宋体" w:hAnsi="宋体" w:eastAsia="宋体" w:cs="宋体"/>
                <w:color w:val="000000" w:themeColor="text1"/>
                <w:spacing w:val="6"/>
                <w:sz w:val="21"/>
                <w:szCs w:val="21"/>
                <w:highlight w:val="none"/>
                <w14:textFill>
                  <w14:solidFill>
                    <w14:schemeClr w14:val="tx1"/>
                  </w14:solidFill>
                </w14:textFill>
              </w:rPr>
              <w:t>性的处理预案。</w:t>
            </w:r>
          </w:p>
          <w:p w14:paraId="752186C9">
            <w:pPr>
              <w:keepNext w:val="0"/>
              <w:keepLines w:val="0"/>
              <w:pageBreakBefore w:val="0"/>
              <w:shd w:val="clear" w:color="auto" w:fill="auto"/>
              <w:kinsoku/>
              <w:wordWrap w:val="0"/>
              <w:overflowPunct/>
              <w:topLinePunct w:val="0"/>
              <w:autoSpaceDE/>
              <w:autoSpaceDN/>
              <w:bidi w:val="0"/>
              <w:spacing w:line="360" w:lineRule="exact"/>
              <w:ind w:firstLine="446"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五档</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（2</w:t>
            </w:r>
            <w:r>
              <w:rPr>
                <w:rFonts w:hint="eastAsia" w:ascii="宋体" w:hAnsi="宋体" w:eastAsia="宋体" w:cs="宋体"/>
                <w:b/>
                <w:bCs/>
                <w:color w:val="000000" w:themeColor="text1"/>
                <w:spacing w:val="6"/>
                <w:kern w:val="2"/>
                <w:sz w:val="21"/>
                <w:szCs w:val="21"/>
                <w:highlight w:val="none"/>
                <w:lang w:val="en-US" w:eastAsia="zh-CN" w:bidi="ar-SA"/>
                <w14:textFill>
                  <w14:solidFill>
                    <w14:schemeClr w14:val="tx1"/>
                  </w14:solidFill>
                </w14:textFill>
              </w:rPr>
              <w:t>5</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分）</w:t>
            </w:r>
            <w:r>
              <w:rPr>
                <w:rFonts w:hint="eastAsia" w:ascii="宋体" w:hAnsi="宋体" w:eastAsia="宋体" w:cs="宋体"/>
                <w:color w:val="000000" w:themeColor="text1"/>
                <w:spacing w:val="9"/>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项目生产与销售能力出众，配送工作体系成</w:t>
            </w:r>
            <w:r>
              <w:rPr>
                <w:rFonts w:hint="eastAsia" w:ascii="宋体" w:hAnsi="宋体" w:eastAsia="宋体" w:cs="宋体"/>
                <w:color w:val="000000" w:themeColor="text1"/>
                <w:spacing w:val="9"/>
                <w:sz w:val="21"/>
                <w:szCs w:val="21"/>
                <w:highlight w:val="none"/>
                <w14:textFill>
                  <w14:solidFill>
                    <w14:schemeClr w14:val="tx1"/>
                  </w14:solidFill>
                </w14:textFill>
              </w:rPr>
              <w:t>熟完备，供货时间安排合理。针对项目实际，提供全面细致、可</w:t>
            </w:r>
            <w:r>
              <w:rPr>
                <w:rFonts w:hint="eastAsia" w:ascii="宋体" w:hAnsi="宋体" w:eastAsia="宋体" w:cs="宋体"/>
                <w:color w:val="000000" w:themeColor="text1"/>
                <w:spacing w:val="4"/>
                <w:sz w:val="21"/>
                <w:szCs w:val="21"/>
                <w:highlight w:val="none"/>
                <w14:textFill>
                  <w14:solidFill>
                    <w14:schemeClr w14:val="tx1"/>
                  </w14:solidFill>
                </w14:textFill>
              </w:rPr>
              <w:t>靠的管理制度和配送服务方案，描述详尽，实施步骤和要求全面，</w:t>
            </w:r>
            <w:r>
              <w:rPr>
                <w:rFonts w:hint="eastAsia" w:ascii="宋体" w:hAnsi="宋体" w:eastAsia="宋体" w:cs="宋体"/>
                <w:color w:val="000000" w:themeColor="text1"/>
                <w:spacing w:val="9"/>
                <w:sz w:val="21"/>
                <w:szCs w:val="21"/>
                <w:highlight w:val="none"/>
                <w14:textFill>
                  <w14:solidFill>
                    <w14:schemeClr w14:val="tx1"/>
                  </w14:solidFill>
                </w14:textFill>
              </w:rPr>
              <w:t>具备较高的强针对和可行性，充分满足项目需求。问题食材紧急事件处理预案具体、全面，在保障配送服务的同时，配备充足的机动人员处理紧急事件，人员配置充足。对配送及应急处理的响</w:t>
            </w:r>
            <w:r>
              <w:rPr>
                <w:rFonts w:hint="eastAsia" w:ascii="宋体" w:hAnsi="宋体" w:eastAsia="宋体" w:cs="宋体"/>
                <w:color w:val="000000" w:themeColor="text1"/>
                <w:spacing w:val="7"/>
                <w:sz w:val="21"/>
                <w:szCs w:val="21"/>
                <w:highlight w:val="none"/>
                <w14:textFill>
                  <w14:solidFill>
                    <w14:schemeClr w14:val="tx1"/>
                  </w14:solidFill>
                </w14:textFill>
              </w:rPr>
              <w:t>应迅速，不超过5分钟，紧急事件现场处理时</w:t>
            </w:r>
            <w:r>
              <w:rPr>
                <w:rFonts w:hint="eastAsia" w:ascii="宋体" w:hAnsi="宋体" w:eastAsia="宋体" w:cs="宋体"/>
                <w:color w:val="000000" w:themeColor="text1"/>
                <w:spacing w:val="6"/>
                <w:sz w:val="21"/>
                <w:szCs w:val="21"/>
                <w:highlight w:val="none"/>
                <w14:textFill>
                  <w14:solidFill>
                    <w14:schemeClr w14:val="tx1"/>
                  </w14:solidFill>
                </w14:textFill>
              </w:rPr>
              <w:t>间不超20分钟，</w:t>
            </w:r>
            <w:r>
              <w:rPr>
                <w:rFonts w:hint="eastAsia" w:ascii="宋体" w:hAnsi="宋体" w:eastAsia="宋体" w:cs="宋体"/>
                <w:color w:val="000000" w:themeColor="text1"/>
                <w:spacing w:val="9"/>
                <w:sz w:val="21"/>
                <w:szCs w:val="21"/>
                <w:highlight w:val="none"/>
                <w14:textFill>
                  <w14:solidFill>
                    <w14:schemeClr w14:val="tx1"/>
                  </w14:solidFill>
                </w14:textFill>
              </w:rPr>
              <w:t>可行性高。方案具有针对性，重点突出，预案清晰，且能根据具体情况制定全面细致的方案，确保采购食材的卫生安全等重要因素。食材配送方案方案切合</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pacing w:val="9"/>
                <w:sz w:val="21"/>
                <w:szCs w:val="21"/>
                <w:highlight w:val="none"/>
                <w14:textFill>
                  <w14:solidFill>
                    <w14:schemeClr w14:val="tx1"/>
                  </w14:solidFill>
                </w14:textFill>
              </w:rPr>
              <w:t>人单位特点。</w:t>
            </w:r>
          </w:p>
        </w:tc>
      </w:tr>
      <w:tr w14:paraId="33F4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7C683E06">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center"/>
          </w:tcPr>
          <w:p w14:paraId="4FDAA848">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42DF623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（2）食品安全与质量保障能力（满分</w:t>
            </w:r>
            <w:r>
              <w:rPr>
                <w:rFonts w:hint="eastAsia" w:ascii="宋体" w:hAnsi="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7A8AECC9">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一档（3</w:t>
            </w:r>
            <w:r>
              <w:rPr>
                <w:color w:val="000000" w:themeColor="text1"/>
                <w:spacing w:val="-36"/>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进货渠道、食材控制管理、检验检疫、质量</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标准管控和追溯方式等方面的描述较为简略，仅达到采购文件的</w:t>
            </w:r>
            <w:r>
              <w:rPr>
                <w:color w:val="000000" w:themeColor="text1"/>
                <w:spacing w:val="5"/>
                <w:sz w:val="21"/>
                <w:szCs w:val="21"/>
                <w:highlight w:val="none"/>
                <w14:textFill>
                  <w14:solidFill>
                    <w14:schemeClr w14:val="tx1"/>
                  </w14:solidFill>
                </w14:textFill>
              </w:rPr>
              <w:t>基本要求。</w:t>
            </w:r>
          </w:p>
          <w:p w14:paraId="1940A8D6">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pacing w:val="6"/>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二档（</w:t>
            </w:r>
            <w:r>
              <w:rPr>
                <w:rFonts w:hint="eastAsia"/>
                <w:b/>
                <w:bCs/>
                <w:color w:val="000000" w:themeColor="text1"/>
                <w:spacing w:val="8"/>
                <w:sz w:val="21"/>
                <w:szCs w:val="21"/>
                <w:highlight w:val="none"/>
                <w:lang w:val="en-US" w:eastAsia="zh-CN"/>
                <w14:textFill>
                  <w14:solidFill>
                    <w14:schemeClr w14:val="tx1"/>
                  </w14:solidFill>
                </w14:textFill>
              </w:rPr>
              <w:t>5</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进货渠道、食材控制管理措施、检验检疫措</w:t>
            </w:r>
            <w:r>
              <w:rPr>
                <w:color w:val="000000" w:themeColor="text1"/>
                <w:spacing w:val="9"/>
                <w:sz w:val="21"/>
                <w:szCs w:val="21"/>
                <w:highlight w:val="none"/>
                <w14:textFill>
                  <w14:solidFill>
                    <w14:schemeClr w14:val="tx1"/>
                  </w14:solidFill>
                </w14:textFill>
              </w:rPr>
              <w:t>施、食材质量标准管控措施、追溯方式等方面的描述虽清晰，然</w:t>
            </w:r>
            <w:r>
              <w:rPr>
                <w:color w:val="000000" w:themeColor="text1"/>
                <w:spacing w:val="6"/>
                <w:sz w:val="21"/>
                <w:szCs w:val="21"/>
                <w:highlight w:val="none"/>
                <w14:textFill>
                  <w14:solidFill>
                    <w14:schemeClr w14:val="tx1"/>
                  </w14:solidFill>
                </w14:textFill>
              </w:rPr>
              <w:t>尚不全面。</w:t>
            </w:r>
          </w:p>
          <w:p w14:paraId="42FCF1C0">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三档（</w:t>
            </w:r>
            <w:r>
              <w:rPr>
                <w:rFonts w:hint="eastAsia"/>
                <w:b/>
                <w:bCs/>
                <w:color w:val="000000" w:themeColor="text1"/>
                <w:spacing w:val="8"/>
                <w:sz w:val="21"/>
                <w:szCs w:val="21"/>
                <w:highlight w:val="none"/>
                <w:lang w:val="en-US" w:eastAsia="zh-CN"/>
                <w14:textFill>
                  <w14:solidFill>
                    <w14:schemeClr w14:val="tx1"/>
                  </w14:solidFill>
                </w14:textFill>
              </w:rPr>
              <w:t>7</w:t>
            </w:r>
            <w:r>
              <w:rPr>
                <w:color w:val="000000" w:themeColor="text1"/>
                <w:spacing w:val="-34"/>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6"/>
                <w:sz w:val="21"/>
                <w:szCs w:val="21"/>
                <w:highlight w:val="none"/>
                <w14:textFill>
                  <w14:solidFill>
                    <w14:schemeClr w14:val="tx1"/>
                  </w14:solidFill>
                </w14:textFill>
              </w:rPr>
              <w:t>）</w:t>
            </w:r>
            <w:r>
              <w:rPr>
                <w:color w:val="000000" w:themeColor="text1"/>
                <w:spacing w:val="16"/>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进货采购渠道，食材控制管理措施，检验检</w:t>
            </w:r>
            <w:r>
              <w:rPr>
                <w:color w:val="000000" w:themeColor="text1"/>
                <w:spacing w:val="5"/>
                <w:sz w:val="21"/>
                <w:szCs w:val="21"/>
                <w:highlight w:val="none"/>
                <w14:textFill>
                  <w14:solidFill>
                    <w14:schemeClr w14:val="tx1"/>
                  </w14:solidFill>
                </w14:textFill>
              </w:rPr>
              <w:t>疫措施、食材质量安全保证措施、追溯方式等方面，</w:t>
            </w:r>
            <w:r>
              <w:rPr>
                <w:color w:val="000000" w:themeColor="text1"/>
                <w:spacing w:val="4"/>
                <w:sz w:val="21"/>
                <w:szCs w:val="21"/>
                <w:highlight w:val="none"/>
                <w14:textFill>
                  <w14:solidFill>
                    <w14:schemeClr w14:val="tx1"/>
                  </w14:solidFill>
                </w14:textFill>
              </w:rPr>
              <w:t>描述较清晰、</w:t>
            </w:r>
            <w:r>
              <w:rPr>
                <w:color w:val="000000" w:themeColor="text1"/>
                <w:spacing w:val="8"/>
                <w:sz w:val="21"/>
                <w:szCs w:val="21"/>
                <w:highlight w:val="none"/>
                <w14:textFill>
                  <w14:solidFill>
                    <w14:schemeClr w14:val="tx1"/>
                  </w14:solidFill>
                </w14:textFill>
              </w:rPr>
              <w:t>较全面、并且主动开展了检验工作。</w:t>
            </w:r>
          </w:p>
          <w:p w14:paraId="35E2C2A2">
            <w:pPr>
              <w:pStyle w:val="141"/>
              <w:keepNext w:val="0"/>
              <w:keepLines w:val="0"/>
              <w:pageBreakBefore w:val="0"/>
              <w:widowControl w:val="0"/>
              <w:kinsoku/>
              <w:overflowPunct/>
              <w:topLinePunct w:val="0"/>
              <w:autoSpaceDE/>
              <w:autoSpaceDN/>
              <w:bidi w:val="0"/>
              <w:adjustRightInd/>
              <w:snapToGrid/>
              <w:spacing w:line="400" w:lineRule="exact"/>
              <w:ind w:right="109" w:firstLine="446" w:firstLineChars="200"/>
              <w:textAlignment w:val="auto"/>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四档（</w:t>
            </w:r>
            <w:r>
              <w:rPr>
                <w:rFonts w:hint="eastAsia"/>
                <w:b/>
                <w:bCs/>
                <w:color w:val="000000" w:themeColor="text1"/>
                <w:spacing w:val="6"/>
                <w:sz w:val="21"/>
                <w:szCs w:val="21"/>
                <w:highlight w:val="none"/>
                <w:lang w:val="en-US" w:eastAsia="zh-CN"/>
                <w14:textFill>
                  <w14:solidFill>
                    <w14:schemeClr w14:val="tx1"/>
                  </w14:solidFill>
                </w14:textFill>
              </w:rPr>
              <w:t>10</w:t>
            </w:r>
            <w:r>
              <w:rPr>
                <w:b/>
                <w:bCs/>
                <w:color w:val="000000" w:themeColor="text1"/>
                <w:spacing w:val="6"/>
                <w:sz w:val="21"/>
                <w:szCs w:val="21"/>
                <w:highlight w:val="none"/>
                <w14:textFill>
                  <w14:solidFill>
                    <w14:schemeClr w14:val="tx1"/>
                  </w14:solidFill>
                </w14:textFill>
              </w:rPr>
              <w:t>分</w:t>
            </w:r>
            <w:r>
              <w:rPr>
                <w:b/>
                <w:bCs/>
                <w:color w:val="000000" w:themeColor="text1"/>
                <w:spacing w:val="-1"/>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w:t>
            </w:r>
            <w:r>
              <w:rPr>
                <w:color w:val="000000" w:themeColor="text1"/>
                <w:spacing w:val="6"/>
                <w:sz w:val="21"/>
                <w:szCs w:val="21"/>
                <w:highlight w:val="none"/>
                <w14:textFill>
                  <w14:solidFill>
                    <w14:schemeClr w14:val="tx1"/>
                  </w14:solidFill>
                </w14:textFill>
              </w:rPr>
              <w:t>进货采购渠道有固定货源且货源稳定，食材</w:t>
            </w:r>
            <w:r>
              <w:rPr>
                <w:color w:val="000000" w:themeColor="text1"/>
                <w:spacing w:val="9"/>
                <w:sz w:val="21"/>
                <w:szCs w:val="21"/>
                <w:highlight w:val="none"/>
                <w14:textFill>
                  <w14:solidFill>
                    <w14:schemeClr w14:val="tx1"/>
                  </w14:solidFill>
                </w14:textFill>
              </w:rPr>
              <w:t>控制管理措施较完善，具备所有提供的产品为自养或自有或自种或自有批发销售点，食品原料货源到运输，质量安全保证措施有针对性，食材质量标准、追溯方式这几个方面描述较清晰全面、</w:t>
            </w:r>
            <w:r>
              <w:rPr>
                <w:color w:val="000000" w:themeColor="text1"/>
                <w:spacing w:val="8"/>
                <w:sz w:val="21"/>
                <w:szCs w:val="21"/>
                <w:highlight w:val="none"/>
                <w14:textFill>
                  <w14:solidFill>
                    <w14:schemeClr w14:val="tx1"/>
                  </w14:solidFill>
                </w14:textFill>
              </w:rPr>
              <w:t>检验设备、检验室、人员配备措施较全面。</w:t>
            </w:r>
          </w:p>
          <w:p w14:paraId="0C18E207">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54" w:firstLineChars="200"/>
              <w:jc w:val="left"/>
              <w:textAlignment w:val="auto"/>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b/>
                <w:bCs/>
                <w:color w:val="000000" w:themeColor="text1"/>
                <w:spacing w:val="8"/>
                <w:highlight w:val="none"/>
                <w14:textFill>
                  <w14:solidFill>
                    <w14:schemeClr w14:val="tx1"/>
                  </w14:solidFill>
                </w14:textFill>
              </w:rPr>
              <w:t>五档（1</w:t>
            </w:r>
            <w:r>
              <w:rPr>
                <w:rFonts w:hint="eastAsia"/>
                <w:b/>
                <w:bCs/>
                <w:color w:val="000000" w:themeColor="text1"/>
                <w:spacing w:val="8"/>
                <w:highlight w:val="none"/>
                <w:lang w:val="en-US" w:eastAsia="zh-CN"/>
                <w14:textFill>
                  <w14:solidFill>
                    <w14:schemeClr w14:val="tx1"/>
                  </w14:solidFill>
                </w14:textFill>
              </w:rPr>
              <w:t>3</w:t>
            </w:r>
            <w:r>
              <w:rPr>
                <w:b/>
                <w:bCs/>
                <w:color w:val="000000" w:themeColor="text1"/>
                <w:spacing w:val="8"/>
                <w:highlight w:val="none"/>
                <w14:textFill>
                  <w14:solidFill>
                    <w14:schemeClr w14:val="tx1"/>
                  </w14:solidFill>
                </w14:textFill>
              </w:rPr>
              <w:t>分</w:t>
            </w:r>
            <w:r>
              <w:rPr>
                <w:b/>
                <w:bCs/>
                <w:color w:val="000000" w:themeColor="text1"/>
                <w:spacing w:val="19"/>
                <w:highlight w:val="none"/>
                <w14:textFill>
                  <w14:solidFill>
                    <w14:schemeClr w14:val="tx1"/>
                  </w14:solidFill>
                </w14:textFill>
              </w:rPr>
              <w:t>）</w:t>
            </w:r>
            <w:r>
              <w:rPr>
                <w:color w:val="000000" w:themeColor="text1"/>
                <w:spacing w:val="19"/>
                <w:highlight w:val="none"/>
                <w14:textFill>
                  <w14:solidFill>
                    <w14:schemeClr w14:val="tx1"/>
                  </w14:solidFill>
                </w14:textFill>
              </w:rPr>
              <w:t>：</w:t>
            </w:r>
            <w:r>
              <w:rPr>
                <w:color w:val="000000" w:themeColor="text1"/>
                <w:spacing w:val="8"/>
                <w:highlight w:val="none"/>
                <w14:textFill>
                  <w14:solidFill>
                    <w14:schemeClr w14:val="tx1"/>
                  </w14:solidFill>
                </w14:textFill>
              </w:rPr>
              <w:t>进货采购渠道有固定货源且货源稳定充足，</w:t>
            </w:r>
            <w:r>
              <w:rPr>
                <w:color w:val="000000" w:themeColor="text1"/>
                <w:spacing w:val="9"/>
                <w:highlight w:val="none"/>
                <w14:textFill>
                  <w14:solidFill>
                    <w14:schemeClr w14:val="tx1"/>
                  </w14:solidFill>
                </w14:textFill>
              </w:rPr>
              <w:t>具备所有提供的产品为自养或自有或自种或自有批发销售点，食材控制管理措施完善，从选择食品原料货源到运输，质量安全保</w:t>
            </w:r>
            <w:r>
              <w:rPr>
                <w:color w:val="000000" w:themeColor="text1"/>
                <w:spacing w:val="10"/>
                <w:highlight w:val="none"/>
                <w14:textFill>
                  <w14:solidFill>
                    <w14:schemeClr w14:val="tx1"/>
                  </w14:solidFill>
                </w14:textFill>
              </w:rPr>
              <w:t>证措施有针对性和服务特点，具备食品安全管理员，方案</w:t>
            </w:r>
            <w:r>
              <w:rPr>
                <w:color w:val="000000" w:themeColor="text1"/>
                <w:spacing w:val="9"/>
                <w:highlight w:val="none"/>
                <w14:textFill>
                  <w14:solidFill>
                    <w14:schemeClr w14:val="tx1"/>
                  </w14:solidFill>
                </w14:textFill>
              </w:rPr>
              <w:t>完整、清晰、具体、科学、合理、可行，食材质量标准、追溯方式这几个方面全部描述清晰，详细，检验检疫措施详细、全面，具备有</w:t>
            </w:r>
            <w:r>
              <w:rPr>
                <w:color w:val="000000" w:themeColor="text1"/>
                <w:spacing w:val="1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完善的检验设备、检验室、人员配备。</w:t>
            </w:r>
          </w:p>
        </w:tc>
      </w:tr>
      <w:tr w14:paraId="7B57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7F484530">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top"/>
          </w:tcPr>
          <w:p w14:paraId="63D67E55">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63F0A95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（3）服务承诺与售后服务方案（满分1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30E74A3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：承诺退换完成时间超过 </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小时，售后服务承诺仅具备基础性，服务承诺内容单一、浅显。</w:t>
            </w:r>
          </w:p>
          <w:p w14:paraId="2579592A">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小时以内，但服务承诺、措施以及后期服务承诺缺乏针对性。</w:t>
            </w:r>
            <w:r>
              <w:rPr>
                <w:rFonts w:hint="eastAsia" w:ascii="宋体" w:hAnsi="宋体" w:eastAsia="宋体" w:cs="宋体"/>
                <w:color w:val="000000" w:themeColor="text1"/>
                <w:szCs w:val="21"/>
                <w:highlight w:val="none"/>
                <w14:textFill>
                  <w14:solidFill>
                    <w14:schemeClr w14:val="tx1"/>
                  </w14:solidFill>
                </w14:textFill>
              </w:rPr>
              <w:t xml:space="preserve"> </w:t>
            </w:r>
          </w:p>
          <w:p w14:paraId="3549DC2E">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w:t>
            </w:r>
            <w:r>
              <w:rPr>
                <w:rFonts w:hint="eastAsia" w:ascii="宋体" w:hAnsi="宋体" w:eastAsia="宋体" w:cs="宋体"/>
                <w:b/>
                <w:bCs/>
                <w:color w:val="000000" w:themeColor="text1"/>
                <w:szCs w:val="21"/>
                <w:highlight w:val="none"/>
                <w:lang w:val="en-US" w:eastAsia="zh-CN"/>
                <w14:textFill>
                  <w14:solidFill>
                    <w14:schemeClr w14:val="tx1"/>
                  </w14:solidFill>
                </w14:textFill>
              </w:rPr>
              <w:t>9</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小时以内，且服务承诺、措施切实可行，后期服务承诺响应迅速，能够满足项目需求。</w:t>
            </w:r>
          </w:p>
          <w:p w14:paraId="26FC05BB">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：对于紧急事件的处理预案内容详细全面，承诺退换时间在 </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小时以内，具有健全、详细的服务承诺和多种有效的后期售后服务方式，并明确如何确保退换的货物符合</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需求。</w:t>
            </w:r>
          </w:p>
          <w:p w14:paraId="71C9FE40">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五档（1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bCs/>
                <w:color w:val="000000" w:themeColor="text1"/>
                <w:szCs w:val="20"/>
                <w:highlight w:val="none"/>
                <w14:textFill>
                  <w14:solidFill>
                    <w14:schemeClr w14:val="tx1"/>
                  </w14:solidFill>
                </w14:textFill>
              </w:rPr>
              <w:t>满足三档的基础上，</w:t>
            </w:r>
            <w:r>
              <w:rPr>
                <w:rFonts w:hint="eastAsia" w:ascii="宋体" w:hAnsi="宋体" w:eastAsia="宋体" w:cs="宋体"/>
                <w:color w:val="000000" w:themeColor="text1"/>
                <w:szCs w:val="21"/>
                <w:highlight w:val="none"/>
                <w14:textFill>
                  <w14:solidFill>
                    <w14:schemeClr w14:val="tx1"/>
                  </w14:solidFill>
                </w14:textFill>
              </w:rPr>
              <w:t xml:space="preserve">且承诺退换完成时间在 </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小时以内。</w:t>
            </w:r>
            <w:r>
              <w:rPr>
                <w:rFonts w:hint="eastAsia" w:ascii="宋体" w:hAnsi="宋体"/>
                <w:bCs/>
                <w:color w:val="000000" w:themeColor="text1"/>
                <w:szCs w:val="20"/>
                <w:highlight w:val="none"/>
                <w14:textFill>
                  <w14:solidFill>
                    <w14:schemeClr w14:val="tx1"/>
                  </w14:solidFill>
                </w14:textFill>
              </w:rPr>
              <w:t>对因货物出现问题，而发生紧急事件处理预案内容具体、全面，有健全、详细的服务承诺、后期售后服务方式多样有效，措施得力，能满足项目需求，包括售后服务监督和回访管理、台账管理、售后服务管理及售后服务措施（含对问题物料的处理及特殊</w:t>
            </w:r>
            <w:r>
              <w:rPr>
                <w:rFonts w:hint="eastAsia" w:hAnsi="宋体"/>
                <w:bCs/>
                <w:color w:val="000000" w:themeColor="text1"/>
                <w:highlight w:val="none"/>
                <w14:textFill>
                  <w14:solidFill>
                    <w14:schemeClr w14:val="tx1"/>
                  </w14:solidFill>
                </w14:textFill>
              </w:rPr>
              <w:t>情况的应急预案），明确如何确保退换的货物符合</w:t>
            </w:r>
            <w:r>
              <w:rPr>
                <w:rFonts w:hint="eastAsia" w:hAnsi="宋体"/>
                <w:bCs/>
                <w:color w:val="000000" w:themeColor="text1"/>
                <w:highlight w:val="none"/>
                <w:lang w:eastAsia="zh-CN"/>
                <w14:textFill>
                  <w14:solidFill>
                    <w14:schemeClr w14:val="tx1"/>
                  </w14:solidFill>
                </w14:textFill>
              </w:rPr>
              <w:t>采购单位</w:t>
            </w:r>
            <w:r>
              <w:rPr>
                <w:rFonts w:hint="eastAsia" w:hAnsi="宋体"/>
                <w:bCs/>
                <w:color w:val="000000" w:themeColor="text1"/>
                <w:highlight w:val="none"/>
                <w14:textFill>
                  <w14:solidFill>
                    <w14:schemeClr w14:val="tx1"/>
                  </w14:solidFill>
                </w14:textFill>
              </w:rPr>
              <w:t>需求，有固定的售后服务团队，配备专门人员为业主提供服务。</w:t>
            </w:r>
          </w:p>
        </w:tc>
      </w:tr>
      <w:tr w14:paraId="06FD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1115053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7B183FF0">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4F048F7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管理制度分</w:t>
            </w:r>
          </w:p>
          <w:p w14:paraId="24C49D7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39290236">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管理制度主要内容包含但不仅限于以下内容：①《食品卫生、食品质量检验制度》 ；②《消费投诉处理和食品卫生安全承诺制度》 ；③《食品准入台账登记制度》 ；④《卫生知识培训制度》 ；⑤《食品留样管理制度》 ；⑥《从业人员健康制度》 ；⑦《财务管理制度》。</w:t>
            </w:r>
          </w:p>
          <w:p w14:paraId="06A1D211">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一档（3分）</w:t>
            </w:r>
            <w:r>
              <w:rPr>
                <w:rFonts w:hint="eastAsia" w:ascii="宋体" w:hAnsi="宋体" w:eastAsia="宋体" w:cs="宋体"/>
                <w:color w:val="000000" w:themeColor="text1"/>
                <w:szCs w:val="21"/>
                <w:highlight w:val="none"/>
                <w14:textFill>
                  <w14:solidFill>
                    <w14:schemeClr w14:val="tx1"/>
                  </w14:solidFill>
                </w14:textFill>
              </w:rPr>
              <w:t>：供应商缺乏管理制度方案或管理制度不完备。</w:t>
            </w:r>
          </w:p>
          <w:p w14:paraId="19D6B719">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二档（6分）</w:t>
            </w:r>
            <w:r>
              <w:rPr>
                <w:rFonts w:hint="eastAsia" w:ascii="宋体" w:hAnsi="宋体" w:eastAsia="宋体" w:cs="宋体"/>
                <w:color w:val="000000" w:themeColor="text1"/>
                <w:szCs w:val="21"/>
                <w:highlight w:val="none"/>
                <w14:textFill>
                  <w14:solidFill>
                    <w14:schemeClr w14:val="tx1"/>
                  </w14:solidFill>
                </w14:textFill>
              </w:rPr>
              <w:t>：供应商具备完整的管理制度，但描述较为简略。</w:t>
            </w:r>
          </w:p>
          <w:p w14:paraId="79E256E0">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三档（9分）</w:t>
            </w:r>
            <w:r>
              <w:rPr>
                <w:rFonts w:hint="eastAsia" w:ascii="宋体" w:hAnsi="宋体" w:eastAsia="宋体" w:cs="宋体"/>
                <w:color w:val="000000" w:themeColor="text1"/>
                <w:szCs w:val="21"/>
                <w:highlight w:val="none"/>
                <w14:textFill>
                  <w14:solidFill>
                    <w14:schemeClr w14:val="tx1"/>
                  </w14:solidFill>
                </w14:textFill>
              </w:rPr>
              <w:t>：供应商管理制度完备，且描述较为清晰明确。</w:t>
            </w:r>
          </w:p>
          <w:p w14:paraId="1843E2AA">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四档（12分）</w:t>
            </w:r>
            <w:r>
              <w:rPr>
                <w:rFonts w:hint="eastAsia" w:ascii="宋体" w:hAnsi="宋体" w:eastAsia="宋体" w:cs="宋体"/>
                <w:color w:val="000000" w:themeColor="text1"/>
                <w:szCs w:val="21"/>
                <w:highlight w:val="none"/>
                <w14:textFill>
                  <w14:solidFill>
                    <w14:schemeClr w14:val="tx1"/>
                  </w14:solidFill>
                </w14:textFill>
              </w:rPr>
              <w:t>：供应商管理制度完善，描述清晰详尽，且有根据供应商内部管理和项目实际情况制定的各项专项管理制度。</w:t>
            </w:r>
          </w:p>
        </w:tc>
      </w:tr>
      <w:tr w14:paraId="1D97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0244D01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p>
        </w:tc>
        <w:tc>
          <w:tcPr>
            <w:tcW w:w="1585" w:type="dxa"/>
            <w:vMerge w:val="restart"/>
            <w:noWrap w:val="0"/>
            <w:vAlign w:val="center"/>
          </w:tcPr>
          <w:p w14:paraId="0F18F6C2">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企业综合实力分</w:t>
            </w:r>
          </w:p>
          <w:p w14:paraId="45C0FC75">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cs="宋体"/>
                <w:bCs/>
                <w:color w:val="000000" w:themeColor="text1"/>
                <w:kern w:val="0"/>
                <w:sz w:val="21"/>
                <w:szCs w:val="21"/>
                <w:highlight w:val="none"/>
                <w:u w:val="single"/>
                <w:lang w:val="en-US" w:eastAsia="zh-CN" w:bidi="ar-SA"/>
                <w14:textFill>
                  <w14:solidFill>
                    <w14:schemeClr w14:val="tx1"/>
                  </w14:solidFill>
                </w14:textFill>
              </w:rPr>
              <w:t>25</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4465706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（1）配送能力（</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3D423F3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在满足</w:t>
            </w:r>
            <w:r>
              <w:rPr>
                <w:rFonts w:hint="eastAsia" w:ascii="宋体" w:hAnsi="宋体" w:cs="宋体"/>
                <w:color w:val="000000" w:themeColor="text1"/>
                <w:szCs w:val="21"/>
                <w:highlight w:val="none"/>
                <w:lang w:val="en-US" w:eastAsia="zh-CN"/>
                <w14:textFill>
                  <w14:solidFill>
                    <w14:schemeClr w14:val="tx1"/>
                  </w14:solidFill>
                </w14:textFill>
              </w:rPr>
              <w:t>至少2辆专业</w:t>
            </w:r>
            <w:r>
              <w:rPr>
                <w:rFonts w:hint="eastAsia" w:ascii="宋体" w:hAnsi="宋体" w:eastAsia="宋体" w:cs="宋体"/>
                <w:color w:val="000000" w:themeColor="text1"/>
                <w:szCs w:val="21"/>
                <w:highlight w:val="none"/>
                <w14:textFill>
                  <w14:solidFill>
                    <w14:schemeClr w14:val="tx1"/>
                  </w14:solidFill>
                </w14:textFill>
              </w:rPr>
              <w:t>冷藏厢式</w:t>
            </w:r>
            <w:r>
              <w:rPr>
                <w:rFonts w:hint="eastAsia" w:ascii="宋体" w:hAnsi="宋体" w:cs="宋体"/>
                <w:color w:val="000000" w:themeColor="text1"/>
                <w:szCs w:val="21"/>
                <w:highlight w:val="none"/>
                <w:lang w:val="en-US" w:eastAsia="zh-CN"/>
                <w14:textFill>
                  <w14:solidFill>
                    <w14:schemeClr w14:val="tx1"/>
                  </w14:solidFill>
                </w14:textFill>
              </w:rPr>
              <w:t>配送车的</w:t>
            </w:r>
            <w:r>
              <w:rPr>
                <w:rFonts w:hint="eastAsia" w:ascii="宋体" w:hAnsi="宋体" w:eastAsia="宋体" w:cs="宋体"/>
                <w:color w:val="000000" w:themeColor="text1"/>
                <w:szCs w:val="21"/>
                <w:highlight w:val="none"/>
                <w:lang w:eastAsia="zh-CN"/>
                <w14:textFill>
                  <w14:solidFill>
                    <w14:schemeClr w14:val="tx1"/>
                  </w14:solidFill>
                </w14:textFill>
              </w:rPr>
              <w:t>基础上，投标人</w:t>
            </w:r>
            <w:r>
              <w:rPr>
                <w:rFonts w:hint="eastAsia" w:ascii="宋体" w:hAnsi="宋体" w:eastAsia="宋体" w:cs="宋体"/>
                <w:color w:val="000000" w:themeColor="text1"/>
                <w:szCs w:val="21"/>
                <w:highlight w:val="none"/>
                <w14:textFill>
                  <w14:solidFill>
                    <w14:schemeClr w14:val="tx1"/>
                  </w14:solidFill>
                </w14:textFill>
              </w:rPr>
              <w:t>每增加1辆</w:t>
            </w:r>
            <w:r>
              <w:rPr>
                <w:rFonts w:hint="eastAsia" w:ascii="宋体" w:hAnsi="宋体" w:eastAsia="宋体" w:cs="宋体"/>
                <w:color w:val="000000" w:themeColor="text1"/>
                <w:szCs w:val="21"/>
                <w:highlight w:val="none"/>
                <w:lang w:eastAsia="zh-CN"/>
                <w14:textFill>
                  <w14:solidFill>
                    <w14:schemeClr w14:val="tx1"/>
                  </w14:solidFill>
                </w14:textFill>
              </w:rPr>
              <w:t>自有或租赁</w:t>
            </w:r>
            <w:r>
              <w:rPr>
                <w:rFonts w:hint="eastAsia" w:ascii="宋体" w:hAnsi="宋体" w:eastAsia="宋体" w:cs="宋体"/>
                <w:color w:val="000000" w:themeColor="text1"/>
                <w:szCs w:val="21"/>
                <w:highlight w:val="none"/>
                <w14:textFill>
                  <w14:solidFill>
                    <w14:schemeClr w14:val="tx1"/>
                  </w14:solidFill>
                </w14:textFill>
              </w:rPr>
              <w:t>冷藏厢式货车</w:t>
            </w:r>
            <w:r>
              <w:rPr>
                <w:rFonts w:hint="eastAsia" w:ascii="宋体" w:hAnsi="宋体" w:eastAsia="宋体" w:cs="宋体"/>
                <w:color w:val="000000" w:themeColor="text1"/>
                <w:szCs w:val="21"/>
                <w:highlight w:val="none"/>
                <w:lang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3分</w:t>
            </w:r>
            <w:r>
              <w:rPr>
                <w:rFonts w:hint="eastAsia" w:ascii="宋体" w:hAnsi="宋体" w:eastAsia="宋体" w:cs="宋体"/>
                <w:color w:val="000000" w:themeColor="text1"/>
                <w:szCs w:val="21"/>
                <w:highlight w:val="none"/>
                <w:lang w:eastAsia="zh-CN"/>
                <w14:textFill>
                  <w14:solidFill>
                    <w14:schemeClr w14:val="tx1"/>
                  </w14:solidFill>
                </w14:textFill>
              </w:rPr>
              <w:t>，每增加</w:t>
            </w:r>
            <w:r>
              <w:rPr>
                <w:rFonts w:hint="eastAsia" w:ascii="宋体" w:hAnsi="宋体" w:eastAsia="宋体" w:cs="宋体"/>
                <w:color w:val="000000" w:themeColor="text1"/>
                <w:szCs w:val="21"/>
                <w:highlight w:val="none"/>
                <w14:textFill>
                  <w14:solidFill>
                    <w14:schemeClr w14:val="tx1"/>
                  </w14:solidFill>
                </w14:textFill>
              </w:rPr>
              <w:t>1辆普通货车得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此项满分</w:t>
            </w:r>
            <w:r>
              <w:rPr>
                <w:rFonts w:hint="eastAsia" w:ascii="宋体" w:hAnsi="宋体" w:eastAsia="宋体" w:cs="宋体"/>
                <w:color w:val="000000" w:themeColor="text1"/>
                <w:szCs w:val="21"/>
                <w:highlight w:val="none"/>
                <w:lang w:val="en-US" w:eastAsia="zh-CN"/>
                <w14:textFill>
                  <w14:solidFill>
                    <w14:schemeClr w14:val="tx1"/>
                  </w14:solidFill>
                </w14:textFill>
              </w:rPr>
              <w:t>6分。</w:t>
            </w:r>
          </w:p>
          <w:p w14:paraId="0E22B01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注：【自有车辆必须提供车辆行驶证或购买车辆发票（车辆所有人为</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名字或投标单位名字）复印件，并提供车辆正面、侧面、后面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文件】；【租赁车辆必须提供行驶证或购买发票（所有人为出租方）及租赁合同复印件（租车时必须提供，租赁期须包含本项目服务期），并提供车辆正面、侧面、后面</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车辆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文件】，所提供的复印件须加盖</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公章，未按要求提供相关材料或扫描不清晰导致无法识别的不计得分。</w:t>
            </w:r>
          </w:p>
          <w:p w14:paraId="6D298C61">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中标后核查行驶证、发票及租赁合同原件，如发现虚假应标则取消中标资格，由下一中标候选人递补。</w:t>
            </w:r>
          </w:p>
        </w:tc>
      </w:tr>
      <w:tr w14:paraId="2AD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4FA8ADD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77AD742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3FD72AF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（2）拟投入人员（</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354B85E7">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lang w:val="en-US" w:eastAsia="zh-CN"/>
                <w14:textFill>
                  <w14:solidFill>
                    <w14:schemeClr w14:val="tx1"/>
                  </w14:solidFill>
                </w14:textFill>
              </w:rPr>
              <w:t>满足</w:t>
            </w:r>
            <w:r>
              <w:rPr>
                <w:rFonts w:hint="eastAsia" w:ascii="宋体" w:hAnsi="宋体" w:eastAsia="宋体" w:cs="宋体"/>
                <w:color w:val="000000" w:themeColor="text1"/>
                <w:szCs w:val="21"/>
                <w:highlight w:val="none"/>
                <w14:textFill>
                  <w14:solidFill>
                    <w14:schemeClr w14:val="tx1"/>
                  </w14:solidFill>
                </w14:textFill>
              </w:rPr>
              <w:t>拟投入本项目的项目实施人员</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人得</w:t>
            </w:r>
            <w:r>
              <w:rPr>
                <w:rFonts w:hint="eastAsia" w:ascii="宋体" w:hAnsi="宋体" w:cs="宋体"/>
                <w:color w:val="000000" w:themeColor="text1"/>
                <w:szCs w:val="21"/>
                <w:highlight w:val="none"/>
                <w:lang w:val="en-US" w:eastAsia="zh-CN"/>
                <w14:textFill>
                  <w14:solidFill>
                    <w14:schemeClr w14:val="tx1"/>
                  </w14:solidFill>
                </w14:textFill>
              </w:rPr>
              <w:t>基本分</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每增加</w:t>
            </w:r>
            <w:r>
              <w:rPr>
                <w:rFonts w:hint="eastAsia" w:ascii="宋体" w:hAnsi="宋体" w:eastAsia="宋体" w:cs="宋体"/>
                <w:color w:val="000000" w:themeColor="text1"/>
                <w:szCs w:val="21"/>
                <w:highlight w:val="none"/>
                <w:lang w:val="en-US" w:eastAsia="zh-CN"/>
                <w14:textFill>
                  <w14:solidFill>
                    <w14:schemeClr w14:val="tx1"/>
                  </w14:solidFill>
                </w14:textFill>
              </w:rPr>
              <w:t>1人得1分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满分</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p>
          <w:p w14:paraId="4E737F0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拟投入人员须为投标单位正式员工且在投标文件中提供企业与拟投入人员签订的劳动合同复印件、身份证、有效的健康证复印件</w:t>
            </w:r>
            <w:r>
              <w:rPr>
                <w:rFonts w:hint="eastAsia" w:ascii="宋体" w:hAnsi="宋体" w:eastAsia="宋体" w:cs="宋体"/>
                <w:color w:val="000000" w:themeColor="text1"/>
                <w:szCs w:val="21"/>
                <w:highlight w:val="none"/>
                <w:lang w:eastAsia="zh-CN"/>
                <w14:textFill>
                  <w14:solidFill>
                    <w14:schemeClr w14:val="tx1"/>
                  </w14:solidFill>
                </w14:textFill>
              </w:rPr>
              <w:t>；拟投入配送</w:t>
            </w:r>
            <w:r>
              <w:rPr>
                <w:rFonts w:hint="eastAsia" w:ascii="宋体" w:hAnsi="宋体" w:eastAsia="宋体" w:cs="宋体"/>
                <w:color w:val="000000" w:themeColor="text1"/>
                <w:szCs w:val="21"/>
                <w:highlight w:val="none"/>
                <w14:textFill>
                  <w14:solidFill>
                    <w14:schemeClr w14:val="tx1"/>
                  </w14:solidFill>
                </w14:textFill>
              </w:rPr>
              <w:t>司机有效的</w:t>
            </w:r>
            <w:r>
              <w:rPr>
                <w:rFonts w:hint="eastAsia" w:ascii="宋体" w:hAnsi="宋体" w:eastAsia="宋体" w:cs="宋体"/>
                <w:color w:val="000000" w:themeColor="text1"/>
                <w:szCs w:val="21"/>
                <w:highlight w:val="none"/>
                <w:lang w:eastAsia="zh-CN"/>
                <w14:textFill>
                  <w14:solidFill>
                    <w14:schemeClr w14:val="tx1"/>
                  </w14:solidFill>
                </w14:textFill>
              </w:rPr>
              <w:t>健康证、</w:t>
            </w:r>
            <w:r>
              <w:rPr>
                <w:rFonts w:hint="eastAsia" w:ascii="宋体" w:hAnsi="宋体" w:eastAsia="宋体" w:cs="宋体"/>
                <w:color w:val="000000" w:themeColor="text1"/>
                <w:szCs w:val="21"/>
                <w:highlight w:val="none"/>
                <w14:textFill>
                  <w14:solidFill>
                    <w14:schemeClr w14:val="tx1"/>
                  </w14:solidFill>
                </w14:textFill>
              </w:rPr>
              <w:t>驾驶证</w:t>
            </w:r>
            <w:r>
              <w:rPr>
                <w:rFonts w:hint="eastAsia" w:ascii="宋体" w:hAnsi="宋体" w:eastAsia="宋体" w:cs="宋体"/>
                <w:color w:val="000000" w:themeColor="text1"/>
                <w:szCs w:val="21"/>
                <w:highlight w:val="none"/>
                <w:lang w:eastAsia="zh-CN"/>
                <w14:textFill>
                  <w14:solidFill>
                    <w14:schemeClr w14:val="tx1"/>
                  </w14:solidFill>
                </w14:textFill>
              </w:rPr>
              <w:t>及劳动合同</w:t>
            </w:r>
            <w:r>
              <w:rPr>
                <w:rFonts w:hint="eastAsia" w:ascii="宋体" w:hAnsi="宋体" w:eastAsia="宋体" w:cs="宋体"/>
                <w:color w:val="000000" w:themeColor="text1"/>
                <w:szCs w:val="21"/>
                <w:highlight w:val="none"/>
                <w14:textFill>
                  <w14:solidFill>
                    <w14:schemeClr w14:val="tx1"/>
                  </w14:solidFill>
                </w14:textFill>
              </w:rPr>
              <w:t>复印件）</w:t>
            </w:r>
          </w:p>
        </w:tc>
      </w:tr>
      <w:tr w14:paraId="3693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18175E9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24AECA1A">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27257E8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经营场所 （满分 8 分</w:t>
            </w:r>
            <w:r>
              <w:rPr>
                <w:rFonts w:hint="eastAsia" w:ascii="宋体" w:hAnsi="宋体" w:eastAsia="宋体" w:cs="宋体"/>
                <w:b/>
                <w:bCs/>
                <w:color w:val="000000" w:themeColor="text1"/>
                <w:szCs w:val="21"/>
                <w:highlight w:val="none"/>
                <w:lang w:eastAsia="zh-CN"/>
                <w14:textFill>
                  <w14:solidFill>
                    <w14:schemeClr w14:val="tx1"/>
                  </w14:solidFill>
                </w14:textFill>
              </w:rPr>
              <w:t>）</w:t>
            </w:r>
          </w:p>
        </w:tc>
        <w:tc>
          <w:tcPr>
            <w:tcW w:w="6096" w:type="dxa"/>
            <w:noWrap w:val="0"/>
            <w:vAlign w:val="top"/>
          </w:tcPr>
          <w:p w14:paraId="77C4FB72">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投标人①具有固定经营场所（或固定加工场所）800平方米 以上（含800平方米）得基本分3分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以100平方米为单位，每多100个平方米</w:t>
            </w:r>
            <w:r>
              <w:rPr>
                <w:rFonts w:hint="eastAsia" w:ascii="宋体" w:hAnsi="宋体" w:cs="宋体"/>
                <w:color w:val="000000" w:themeColor="text1"/>
                <w:szCs w:val="21"/>
                <w:highlight w:val="none"/>
                <w:lang w:val="en-US" w:eastAsia="zh-CN"/>
                <w14:textFill>
                  <w14:solidFill>
                    <w14:schemeClr w14:val="tx1"/>
                  </w14:solidFill>
                </w14:textFill>
              </w:rPr>
              <w:t>加</w:t>
            </w:r>
            <w:r>
              <w:rPr>
                <w:rFonts w:hint="eastAsia" w:ascii="宋体" w:hAnsi="宋体" w:eastAsia="宋体" w:cs="宋体"/>
                <w:color w:val="000000" w:themeColor="text1"/>
                <w:szCs w:val="21"/>
                <w:highlight w:val="none"/>
                <w:lang w:val="en-US" w:eastAsia="zh-CN"/>
                <w14:textFill>
                  <w14:solidFill>
                    <w14:schemeClr w14:val="tx1"/>
                  </w14:solidFill>
                </w14:textFill>
              </w:rPr>
              <w:t>1分，</w:t>
            </w:r>
            <w:r>
              <w:rPr>
                <w:rFonts w:hint="eastAsia" w:ascii="宋体" w:hAnsi="宋体" w:cs="宋体"/>
                <w:color w:val="000000" w:themeColor="text1"/>
                <w:szCs w:val="21"/>
                <w:highlight w:val="none"/>
                <w:lang w:val="en-US" w:eastAsia="zh-CN"/>
                <w14:textFill>
                  <w14:solidFill>
                    <w14:schemeClr w14:val="tx1"/>
                  </w14:solidFill>
                </w14:textFill>
              </w:rPr>
              <w:t>最多加</w:t>
            </w:r>
            <w:r>
              <w:rPr>
                <w:rFonts w:hint="eastAsia" w:ascii="宋体" w:hAnsi="宋体" w:eastAsia="宋体" w:cs="宋体"/>
                <w:color w:val="000000" w:themeColor="text1"/>
                <w:szCs w:val="21"/>
                <w:highlight w:val="none"/>
                <w:lang w:val="en-US" w:eastAsia="zh-CN"/>
                <w14:textFill>
                  <w14:solidFill>
                    <w14:schemeClr w14:val="tx1"/>
                  </w14:solidFill>
                </w14:textFill>
              </w:rPr>
              <w:t>3分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②经营场所（或固定加工场所）配备冷库及分拣室得2分。 </w:t>
            </w:r>
          </w:p>
          <w:p w14:paraId="69D970C6">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注：经营场所及仓库面积可累加计算，涉及到场地的证明材 料，投标文件需提供①不动产登记证等产权证明材料或 1 年（含）以上的租赁合同的扫描件、②仓储区、分拣室、办公区域现场照片、③冷库制冷设备采购发票（或冷库建设安装合同）扫描件， 未按要求提供者不得分</w:t>
            </w:r>
          </w:p>
        </w:tc>
      </w:tr>
      <w:tr w14:paraId="2401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20A9566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110E4E0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3AE1ADD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）《食品安全责任保险》（满分</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1BA59FEF">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一档（0 分）：</w:t>
            </w:r>
            <w:r>
              <w:rPr>
                <w:rFonts w:hint="eastAsia"/>
                <w:color w:val="000000" w:themeColor="text1"/>
                <w:highlight w:val="none"/>
                <w:lang w:val="en-US" w:eastAsia="zh-CN"/>
                <w14:textFill>
                  <w14:solidFill>
                    <w14:schemeClr w14:val="tx1"/>
                  </w14:solidFill>
                </w14:textFill>
              </w:rPr>
              <w:t xml:space="preserve">投标人未提供《食品安全责任保险》（有效期内）相关证明材料或承诺中标后购买《食品安全责任保险》的。   </w:t>
            </w:r>
            <w:r>
              <w:rPr>
                <w:rFonts w:hint="eastAsia"/>
                <w:b/>
                <w:bCs/>
                <w:color w:val="000000" w:themeColor="text1"/>
                <w:highlight w:val="none"/>
                <w:lang w:val="en-US" w:eastAsia="zh-CN"/>
                <w14:textFill>
                  <w14:solidFill>
                    <w14:schemeClr w14:val="tx1"/>
                  </w14:solidFill>
                </w14:textFill>
              </w:rPr>
              <w:t xml:space="preserve"> 二档（1分）</w:t>
            </w:r>
            <w:r>
              <w:rPr>
                <w:rFonts w:hint="eastAsia"/>
                <w:color w:val="000000" w:themeColor="text1"/>
                <w:highlight w:val="none"/>
                <w:lang w:val="en-US" w:eastAsia="zh-CN"/>
                <w14:textFill>
                  <w14:solidFill>
                    <w14:schemeClr w14:val="tx1"/>
                  </w14:solidFill>
                </w14:textFill>
              </w:rPr>
              <w:t>：投标人已购买或承诺在中标后购买《食品安全责任保险》且保额1000万以下的。</w:t>
            </w:r>
          </w:p>
          <w:p w14:paraId="7006E60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三档（2分）</w:t>
            </w:r>
            <w:r>
              <w:rPr>
                <w:rFonts w:hint="eastAsia"/>
                <w:color w:val="000000" w:themeColor="text1"/>
                <w:highlight w:val="none"/>
                <w:lang w:val="en-US" w:eastAsia="zh-CN"/>
                <w14:textFill>
                  <w14:solidFill>
                    <w14:schemeClr w14:val="tx1"/>
                  </w14:solidFill>
                </w14:textFill>
              </w:rPr>
              <w:t>：投标人已购买或承诺在中标后购买《食品安全责任保险》且保额1000万（含）-2000万（不含）的。</w:t>
            </w:r>
          </w:p>
          <w:p w14:paraId="0EEB306A">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四档（3分）</w:t>
            </w:r>
            <w:r>
              <w:rPr>
                <w:rFonts w:hint="eastAsia"/>
                <w:color w:val="000000" w:themeColor="text1"/>
                <w:highlight w:val="none"/>
                <w:lang w:val="en-US" w:eastAsia="zh-CN"/>
                <w14:textFill>
                  <w14:solidFill>
                    <w14:schemeClr w14:val="tx1"/>
                  </w14:solidFill>
                </w14:textFill>
              </w:rPr>
              <w:t>：投标人已购买或承诺在中标后购买《食品安全责任保险》且保额2000万（含）以上的。</w:t>
            </w:r>
          </w:p>
          <w:p w14:paraId="612F39A3">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（注：（1）投标人已购买《食品安全责任保险》的，在投标文件中提供相关有效保单及发票证明原件的扫描件。 （2）投标人承诺中标后购买《食品安全责任保险》的，在 投标文件中提供承诺书，格式自拟并盖公章。签订本项目合同前 提供购买《食品安全责任保险》合同或保单证明原件核查。）</w:t>
            </w:r>
          </w:p>
        </w:tc>
      </w:tr>
      <w:tr w14:paraId="2664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628176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236A147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52DCD7C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）业绩（满分</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03EB36DD">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年1月1日以来</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eastAsia="宋体" w:cs="宋体"/>
                <w:color w:val="000000" w:themeColor="text1"/>
                <w:szCs w:val="21"/>
                <w:highlight w:val="none"/>
                <w14:textFill>
                  <w14:solidFill>
                    <w14:schemeClr w14:val="tx1"/>
                  </w14:solidFill>
                </w14:textFill>
              </w:rPr>
              <w:t>食品供应服务的业绩</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文件中提供中标</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通知书复印件</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签订的合同复印件为准，否则将不予评审】，每个得1分，最多得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p>
        </w:tc>
      </w:tr>
      <w:tr w14:paraId="0B39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4AFBBED9">
            <w:pPr>
              <w:pStyle w:val="19"/>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总得分=1+2+3</w:t>
            </w:r>
          </w:p>
        </w:tc>
      </w:tr>
    </w:tbl>
    <w:p w14:paraId="04D425C5">
      <w:pPr>
        <w:rPr>
          <w:rFonts w:hAnsi="宋体"/>
          <w:bCs/>
          <w:color w:val="000000" w:themeColor="text1"/>
          <w:highlight w:val="none"/>
          <w14:textFill>
            <w14:solidFill>
              <w14:schemeClr w14:val="tx1"/>
            </w14:solidFill>
          </w14:textFill>
        </w:rPr>
      </w:pPr>
    </w:p>
    <w:p w14:paraId="3BFEF2B3">
      <w:pPr>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br w:type="page"/>
      </w:r>
    </w:p>
    <w:p w14:paraId="0BDA90EC">
      <w:pPr>
        <w:pStyle w:val="3"/>
        <w:spacing w:before="0" w:after="0" w:line="440" w:lineRule="exact"/>
        <w:jc w:val="center"/>
        <w:rPr>
          <w:rFonts w:hAnsi="宋体" w:eastAsia="宋体"/>
          <w:color w:val="000000" w:themeColor="text1"/>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综合评分法</w:t>
      </w:r>
      <w:r>
        <w:rPr>
          <w:rFonts w:hint="eastAsia" w:ascii="Times New Roman" w:hAnsi="Times New Roman"/>
          <w:color w:val="000000" w:themeColor="text1"/>
          <w:sz w:val="30"/>
          <w:szCs w:val="30"/>
          <w:highlight w:val="none"/>
          <w:lang w:eastAsia="zh-CN"/>
          <w14:textFill>
            <w14:solidFill>
              <w14:schemeClr w14:val="tx1"/>
            </w14:solidFill>
          </w14:textFill>
        </w:rPr>
        <w:t>（</w:t>
      </w:r>
      <w:r>
        <w:rPr>
          <w:rFonts w:hint="eastAsia" w:ascii="Times New Roman" w:hAnsi="Times New Roman"/>
          <w:color w:val="000000" w:themeColor="text1"/>
          <w:sz w:val="30"/>
          <w:szCs w:val="30"/>
          <w:highlight w:val="none"/>
          <w:lang w:val="en-US" w:eastAsia="zh-CN"/>
          <w14:textFill>
            <w14:solidFill>
              <w14:schemeClr w14:val="tx1"/>
            </w14:solidFill>
          </w14:textFill>
        </w:rPr>
        <w:t>3、5分标</w:t>
      </w:r>
      <w:r>
        <w:rPr>
          <w:rFonts w:hint="eastAsia" w:ascii="Times New Roman" w:hAnsi="Times New Roman"/>
          <w:color w:val="000000" w:themeColor="text1"/>
          <w:sz w:val="30"/>
          <w:szCs w:val="30"/>
          <w:highlight w:val="none"/>
          <w:lang w:eastAsia="zh-CN"/>
          <w14:textFill>
            <w14:solidFill>
              <w14:schemeClr w14:val="tx1"/>
            </w14:solidFill>
          </w14:textFill>
        </w:rPr>
        <w:t>）</w:t>
      </w:r>
      <w:r>
        <w:rPr>
          <w:rFonts w:hint="eastAsia" w:hAnsi="宋体"/>
          <w:color w:val="000000" w:themeColor="text1"/>
          <w:highlight w:val="none"/>
          <w14:textFill>
            <w14:solidFill>
              <w14:schemeClr w14:val="tx1"/>
            </w14:solidFill>
          </w14:textFill>
        </w:rPr>
        <w:t xml:space="preserve"> </w:t>
      </w:r>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4E66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11BD6A70">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20" w:type="dxa"/>
            <w:noWrap w:val="0"/>
            <w:vAlign w:val="center"/>
          </w:tcPr>
          <w:p w14:paraId="6630961D">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w:t>
            </w:r>
            <w:r>
              <w:rPr>
                <w:rFonts w:hint="eastAsia" w:ascii="宋体" w:hAnsi="宋体" w:eastAsia="宋体" w:cs="宋体"/>
                <w:b/>
                <w:color w:val="000000" w:themeColor="text1"/>
                <w:sz w:val="21"/>
                <w:szCs w:val="21"/>
                <w:highlight w:val="none"/>
                <w:lang w:eastAsia="zh-CN"/>
                <w14:textFill>
                  <w14:solidFill>
                    <w14:schemeClr w14:val="tx1"/>
                  </w14:solidFill>
                </w14:textFill>
              </w:rPr>
              <w:t>审</w:t>
            </w: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6096" w:type="dxa"/>
            <w:noWrap w:val="0"/>
            <w:vAlign w:val="center"/>
          </w:tcPr>
          <w:p w14:paraId="6B2D9990">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20E1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jc w:val="center"/>
        </w:trPr>
        <w:tc>
          <w:tcPr>
            <w:tcW w:w="562" w:type="dxa"/>
            <w:noWrap w:val="0"/>
            <w:vAlign w:val="center"/>
          </w:tcPr>
          <w:p w14:paraId="1C737F3A">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85" w:type="dxa"/>
            <w:noWrap w:val="0"/>
            <w:vAlign w:val="center"/>
          </w:tcPr>
          <w:p w14:paraId="5D688F65">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价格分</w:t>
            </w:r>
          </w:p>
          <w:p w14:paraId="5BFDD712">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10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09138921">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投标报价</w:t>
            </w:r>
          </w:p>
        </w:tc>
        <w:tc>
          <w:tcPr>
            <w:tcW w:w="6096" w:type="dxa"/>
            <w:noWrap w:val="0"/>
            <w:vAlign w:val="center"/>
          </w:tcPr>
          <w:p w14:paraId="337A70A4">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（1）按照《政府采购促进中小企业发展管理办法》（财库〔2020〕46号）的规定，投标人在其投标文件中提供《中小企业声明函》，且</w:t>
            </w:r>
            <w:r>
              <w:rPr>
                <w:rFonts w:hint="eastAsia" w:ascii="Times New Roman" w:hAnsi="Times New Roman" w:cs="宋体"/>
                <w:b/>
                <w:color w:val="000000" w:themeColor="text1"/>
                <w:highlight w:val="none"/>
                <w14:textFill>
                  <w14:solidFill>
                    <w14:schemeClr w14:val="tx1"/>
                  </w14:solidFill>
                </w14:textFill>
              </w:rPr>
              <w:t>提供服务的企业全部为小型和微型企业的</w:t>
            </w:r>
            <w:r>
              <w:rPr>
                <w:rFonts w:hint="eastAsia" w:ascii="Times New Roman" w:hAnsi="Times New Roman" w:cs="宋体"/>
                <w:color w:val="000000" w:themeColor="text1"/>
                <w:highlight w:val="none"/>
                <w14:textFill>
                  <w14:solidFill>
                    <w14:schemeClr w14:val="tx1"/>
                  </w14:solidFill>
                </w14:textFill>
              </w:rPr>
              <w:t>，对投标报价给予20%的扣除，扣除后的价格为评标价，即评标价=投标报价×（1-20%）；大中型企业与小型、微型企业组成联合体投标，其中小型、微型企业的协议合同金额占到联合体协议合同总金额30%以上的，联合体投标报价给予4%的扣除，扣除后的价格为评标价，即评标价=投标报价×（1-4%）；根据《财政部民政部中国残疾人联合会关于促进残疾人就业政府采购政策的通知》（财库[2017]141号）的规定，投标产品提供企业认定为残疾人福利性单位的，按在政府采购活动中，残疾人福利性单位视同小型、微型企业。残疾人福利性单位参加政府采购活动时，应当提供《残疾人福利性单位声明函》，否则不予价格扣除。残疾人福利性单位属于小型、微型企业的，不重复享受政策。根据财政部、司法部《关于政府采购支持监狱企业发展有关问题的通知》(财库[2014]68号)的规定，投标产品提供企业认定为监狱企业的，按在政府采购活动中，监狱企业视同小型、微型企业。监狱企业参加政府采购活动时，应当提供由省级以上监狱管理局、戒毒管理局(含新疆生产建设兵团)出具的属于监狱企业的证明文件。除上述情况外，未享受优惠政策的投标人的，评标价=投标报价。</w:t>
            </w:r>
          </w:p>
          <w:p w14:paraId="631A19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价为</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价只是作为评审时使用。最终</w:t>
            </w:r>
            <w:r>
              <w:rPr>
                <w:rFonts w:hint="eastAsia" w:ascii="宋体" w:hAnsi="宋体" w:eastAsia="宋体" w:cs="宋体"/>
                <w:color w:val="000000" w:themeColor="text1"/>
                <w:szCs w:val="21"/>
                <w:highlight w:val="none"/>
                <w:lang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中标</w:t>
            </w:r>
            <w:r>
              <w:rPr>
                <w:rFonts w:hint="eastAsia" w:ascii="宋体" w:hAnsi="宋体" w:cs="宋体"/>
                <w:color w:val="000000" w:themeColor="text1"/>
                <w:szCs w:val="21"/>
                <w:highlight w:val="none"/>
                <w:lang w:val="en-US" w:eastAsia="zh-CN"/>
                <w14:textFill>
                  <w14:solidFill>
                    <w14:schemeClr w14:val="tx1"/>
                  </w14:solidFill>
                </w14:textFill>
              </w:rPr>
              <w:t>价</w:t>
            </w:r>
            <w:r>
              <w:rPr>
                <w:rFonts w:hint="eastAsia" w:ascii="宋体" w:hAnsi="宋体" w:eastAsia="宋体" w:cs="宋体"/>
                <w:color w:val="000000" w:themeColor="text1"/>
                <w:szCs w:val="21"/>
                <w:highlight w:val="none"/>
                <w14:textFill>
                  <w14:solidFill>
                    <w14:schemeClr w14:val="tx1"/>
                  </w14:solidFill>
                </w14:textFill>
              </w:rPr>
              <w:t>等于</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w:t>
            </w:r>
          </w:p>
          <w:p w14:paraId="4E3392E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）满足招标文件要求且</w:t>
            </w:r>
            <w:r>
              <w:rPr>
                <w:rFonts w:hint="eastAsia" w:ascii="宋体" w:hAnsi="宋体" w:cs="宋体"/>
                <w:bCs/>
                <w:color w:val="000000" w:themeColor="text1"/>
                <w:szCs w:val="21"/>
                <w:highlight w:val="none"/>
                <w:lang w:val="en-US" w:eastAsia="zh-CN"/>
                <w14:textFill>
                  <w14:solidFill>
                    <w14:schemeClr w14:val="tx1"/>
                  </w14:solidFill>
                </w14:textFill>
              </w:rPr>
              <w:t>投标报价</w:t>
            </w:r>
            <w:r>
              <w:rPr>
                <w:rFonts w:hint="eastAsia" w:ascii="宋体" w:hAnsi="宋体" w:eastAsia="宋体" w:cs="宋体"/>
                <w:bCs/>
                <w:color w:val="000000" w:themeColor="text1"/>
                <w:szCs w:val="21"/>
                <w:highlight w:val="none"/>
                <w14:textFill>
                  <w14:solidFill>
                    <w14:schemeClr w14:val="tx1"/>
                  </w14:solidFill>
                </w14:textFill>
              </w:rPr>
              <w:t xml:space="preserve">最低的为评标基准价，基准价得分为 </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 xml:space="preserve"> 分。</w:t>
            </w:r>
          </w:p>
          <w:p w14:paraId="51CA1DC4">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）价格分计算公式：</w:t>
            </w:r>
          </w:p>
          <w:p w14:paraId="1F05CA79">
            <w:pPr>
              <w:keepNext w:val="0"/>
              <w:keepLines w:val="0"/>
              <w:pageBreakBefore w:val="0"/>
              <w:shd w:val="clear" w:color="auto" w:fill="auto"/>
              <w:kinsoku/>
              <w:wordWrap w:val="0"/>
              <w:overflowPunct/>
              <w:topLinePunct w:val="0"/>
              <w:autoSpaceDE/>
              <w:autoSpaceDN/>
              <w:bidi w:val="0"/>
              <w:spacing w:line="360" w:lineRule="exact"/>
              <w:ind w:firstLine="420" w:firstLineChars="200"/>
              <w:jc w:val="both"/>
              <w:rPr>
                <w:rFonts w:hint="eastAsia" w:ascii="宋体" w:hAnsi="宋体" w:eastAsia="宋体" w:cs="宋体"/>
                <w:bCs/>
                <w:color w:val="000000" w:themeColor="text1"/>
                <w:kern w:val="2"/>
                <w:sz w:val="21"/>
                <w:highlight w:val="none"/>
                <w:lang w:val="en-US" w:eastAsia="zh-CN"/>
                <w14:textFill>
                  <w14:solidFill>
                    <w14:schemeClr w14:val="tx1"/>
                  </w14:solidFill>
                </w14:textFill>
              </w:rPr>
            </w:pPr>
            <w:r>
              <w:rPr>
                <w:rFonts w:hint="eastAsia" w:ascii="宋体" w:hAnsi="宋体" w:eastAsia="宋体" w:cs="宋体"/>
                <w:bCs/>
                <w:color w:val="000000" w:themeColor="text1"/>
                <w:sz w:val="21"/>
                <w:highlight w:val="none"/>
                <w:lang w:val="en-US" w:eastAsia="zh-CN"/>
                <w14:textFill>
                  <w14:solidFill>
                    <w14:schemeClr w14:val="tx1"/>
                  </w14:solidFill>
                </w14:textFill>
              </w:rPr>
              <w:t>价格分</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=(评标基准价／</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w:t>
            </w:r>
            <w:r>
              <w:rPr>
                <w:rFonts w:hint="eastAsia" w:ascii="宋体" w:hAnsi="宋体" w:eastAsia="宋体" w:cs="宋体"/>
                <w:bCs/>
                <w:color w:val="000000" w:themeColor="text1"/>
                <w:sz w:val="21"/>
                <w:highlight w:val="none"/>
                <w:u w:val="none"/>
                <w:lang w:val="en-US" w:eastAsia="zh-CN"/>
                <w14:textFill>
                  <w14:solidFill>
                    <w14:schemeClr w14:val="tx1"/>
                  </w14:solidFill>
                </w14:textFill>
              </w:rPr>
              <w:t xml:space="preserve"> </w:t>
            </w:r>
            <w:r>
              <w:rPr>
                <w:rFonts w:hint="eastAsia" w:ascii="宋体" w:hAnsi="宋体" w:cs="宋体"/>
                <w:bCs/>
                <w:strike w:val="0"/>
                <w:dstrike w:val="0"/>
                <w:color w:val="000000" w:themeColor="text1"/>
                <w:sz w:val="21"/>
                <w:highlight w:val="none"/>
                <w:u w:val="none"/>
                <w:lang w:val="en-US" w:eastAsia="zh-CN"/>
                <w14:textFill>
                  <w14:solidFill>
                    <w14:schemeClr w14:val="tx1"/>
                  </w14:solidFill>
                </w14:textFill>
              </w:rPr>
              <w:t>10</w:t>
            </w:r>
            <w:r>
              <w:rPr>
                <w:rFonts w:hint="eastAsia" w:ascii="宋体" w:hAnsi="宋体" w:eastAsia="宋体" w:cs="宋体"/>
                <w:bCs/>
                <w:strike w:val="0"/>
                <w:dstrike w:val="0"/>
                <w:color w:val="000000" w:themeColor="text1"/>
                <w:sz w:val="21"/>
                <w:highlight w:val="none"/>
                <w:u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分</w:t>
            </w:r>
          </w:p>
          <w:p w14:paraId="01F7652B">
            <w:pPr>
              <w:pStyle w:val="25"/>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（注：3分标：</w:t>
            </w:r>
            <w:r>
              <w:rPr>
                <w:rFonts w:hint="eastAsia"/>
                <w:b w:val="0"/>
                <w:bCs w:val="0"/>
                <w:color w:val="000000" w:themeColor="text1"/>
                <w:sz w:val="21"/>
                <w:szCs w:val="21"/>
                <w:highlight w:val="none"/>
                <w:lang w:val="en-US" w:eastAsia="zh-CN"/>
                <w14:textFill>
                  <w14:solidFill>
                    <w14:schemeClr w14:val="tx1"/>
                  </w14:solidFill>
                </w14:textFill>
              </w:rPr>
              <w:t>供应商投标报价采用固定单价报价：牛奶2.1元每盒。供应商在投标文件及平台填写报价金额均按牛奶2.1元每盒报价，否则，作无效报价处理。</w:t>
            </w:r>
            <w:r>
              <w:rPr>
                <w:rFonts w:hint="eastAsia"/>
                <w:b/>
                <w:bCs/>
                <w:color w:val="000000" w:themeColor="text1"/>
                <w:sz w:val="21"/>
                <w:szCs w:val="21"/>
                <w:highlight w:val="none"/>
                <w:lang w:val="en-US" w:eastAsia="zh-CN"/>
                <w14:textFill>
                  <w14:solidFill>
                    <w14:schemeClr w14:val="tx1"/>
                  </w14:solidFill>
                </w14:textFill>
              </w:rPr>
              <w:t>5分标：</w:t>
            </w:r>
            <w:r>
              <w:rPr>
                <w:rFonts w:hint="eastAsia"/>
                <w:b w:val="0"/>
                <w:bCs w:val="0"/>
                <w:color w:val="000000" w:themeColor="text1"/>
                <w:sz w:val="21"/>
                <w:szCs w:val="21"/>
                <w:highlight w:val="none"/>
                <w:lang w:val="en-US" w:eastAsia="zh-CN"/>
                <w14:textFill>
                  <w14:solidFill>
                    <w14:schemeClr w14:val="tx1"/>
                  </w14:solidFill>
                </w14:textFill>
              </w:rPr>
              <w:t>供应商投标报价采用固定单价报价：面包（糕点）2.05元每个。供应商在投标文件及平台填写报价金额均按面包（糕点）2.05元每个报价，否则，作无效报价处理，否则，作无效报价处理。</w:t>
            </w:r>
            <w:r>
              <w:rPr>
                <w:rFonts w:hint="eastAsia"/>
                <w:b/>
                <w:bCs/>
                <w:color w:val="000000" w:themeColor="text1"/>
                <w:sz w:val="21"/>
                <w:szCs w:val="21"/>
                <w:highlight w:val="none"/>
                <w:lang w:val="en-US" w:eastAsia="zh-CN"/>
                <w14:textFill>
                  <w14:solidFill>
                    <w14:schemeClr w14:val="tx1"/>
                  </w14:solidFill>
                </w14:textFill>
              </w:rPr>
              <w:t>）</w:t>
            </w:r>
          </w:p>
        </w:tc>
      </w:tr>
      <w:tr w14:paraId="2051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2580B121">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36280022">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restart"/>
            <w:noWrap w:val="0"/>
            <w:vAlign w:val="center"/>
          </w:tcPr>
          <w:p w14:paraId="6D97E8E1">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服务实施方案分</w:t>
            </w:r>
          </w:p>
          <w:p w14:paraId="607E2F35">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cs="宋体"/>
                <w:bCs/>
                <w:color w:val="000000" w:themeColor="text1"/>
                <w:kern w:val="0"/>
                <w:sz w:val="21"/>
                <w:szCs w:val="21"/>
                <w:highlight w:val="none"/>
                <w:u w:val="single"/>
                <w:lang w:val="en-US" w:eastAsia="zh-CN" w:bidi="ar-SA"/>
                <w14:textFill>
                  <w14:solidFill>
                    <w14:schemeClr w14:val="tx1"/>
                  </w14:solidFill>
                </w14:textFill>
              </w:rPr>
              <w:t>65</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p w14:paraId="54CEE447">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1D16F43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（1）项目实施方案（满分</w:t>
            </w:r>
            <w:r>
              <w:rPr>
                <w:rFonts w:hint="eastAsia" w:ascii="宋体" w:hAnsi="宋体" w:cs="宋体"/>
                <w:b/>
                <w:bCs/>
                <w:color w:val="000000" w:themeColor="text1"/>
                <w:szCs w:val="21"/>
                <w:highlight w:val="none"/>
                <w:lang w:val="en-US" w:eastAsia="zh-CN"/>
                <w14:textFill>
                  <w14:solidFill>
                    <w14:schemeClr w14:val="tx1"/>
                  </w14:solidFill>
                </w14:textFill>
              </w:rPr>
              <w:t>25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6A6D3C9F">
            <w:pPr>
              <w:pStyle w:val="141"/>
              <w:keepNext w:val="0"/>
              <w:keepLines w:val="0"/>
              <w:pageBreakBefore w:val="0"/>
              <w:widowControl w:val="0"/>
              <w:kinsoku/>
              <w:overflowPunct/>
              <w:topLinePunct w:val="0"/>
              <w:autoSpaceDE/>
              <w:autoSpaceDN/>
              <w:bidi w:val="0"/>
              <w:adjustRightInd/>
              <w:snapToGrid/>
              <w:spacing w:line="400" w:lineRule="exact"/>
              <w:ind w:right="107" w:firstLine="45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一档（</w:t>
            </w:r>
            <w:r>
              <w:rPr>
                <w:rFonts w:hint="eastAsia" w:cs="宋体"/>
                <w:b/>
                <w:bCs/>
                <w:color w:val="000000" w:themeColor="text1"/>
                <w:spacing w:val="7"/>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7"/>
                <w:sz w:val="21"/>
                <w:szCs w:val="21"/>
                <w:highlight w:val="none"/>
                <w14:textFill>
                  <w14:solidFill>
                    <w14:schemeClr w14:val="tx1"/>
                  </w14:solidFill>
                </w14:textFill>
              </w:rPr>
              <w:t>分</w:t>
            </w:r>
            <w:r>
              <w:rPr>
                <w:rFonts w:hint="eastAsia" w:ascii="宋体" w:hAnsi="宋体" w:eastAsia="宋体" w:cs="宋体"/>
                <w:b/>
                <w:bCs/>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管理制度不够完善，配送服务方案基本符合</w:t>
            </w:r>
            <w:r>
              <w:rPr>
                <w:rFonts w:hint="eastAsia" w:ascii="宋体" w:hAnsi="宋体" w:eastAsia="宋体" w:cs="宋体"/>
                <w:color w:val="000000" w:themeColor="text1"/>
                <w:spacing w:val="10"/>
                <w:sz w:val="21"/>
                <w:szCs w:val="21"/>
                <w:highlight w:val="none"/>
                <w14:textFill>
                  <w14:solidFill>
                    <w14:schemeClr w14:val="tx1"/>
                  </w14:solidFill>
                </w14:textFill>
              </w:rPr>
              <w:t>要求。针对采购单位实际需求的描述不够详</w:t>
            </w:r>
            <w:r>
              <w:rPr>
                <w:rFonts w:hint="eastAsia" w:ascii="宋体" w:hAnsi="宋体" w:eastAsia="宋体" w:cs="宋体"/>
                <w:color w:val="000000" w:themeColor="text1"/>
                <w:spacing w:val="9"/>
                <w:sz w:val="21"/>
                <w:szCs w:val="21"/>
                <w:highlight w:val="none"/>
                <w14:textFill>
                  <w14:solidFill>
                    <w14:schemeClr w14:val="tx1"/>
                  </w14:solidFill>
                </w14:textFill>
              </w:rPr>
              <w:t>细，基本能保证配送服务的质量。对于问题食材引发的紧急事件处理预案内容缺乏针</w:t>
            </w:r>
            <w:r>
              <w:rPr>
                <w:rFonts w:hint="eastAsia" w:ascii="宋体" w:hAnsi="宋体" w:eastAsia="宋体" w:cs="宋体"/>
                <w:color w:val="000000" w:themeColor="text1"/>
                <w:spacing w:val="8"/>
                <w:sz w:val="21"/>
                <w:szCs w:val="21"/>
                <w:highlight w:val="none"/>
                <w14:textFill>
                  <w14:solidFill>
                    <w14:schemeClr w14:val="tx1"/>
                  </w14:solidFill>
                </w14:textFill>
              </w:rPr>
              <w:t>对性，且对紧急事件的现场处理时间超过60分钟；</w:t>
            </w:r>
          </w:p>
          <w:p w14:paraId="6966C190">
            <w:pPr>
              <w:pStyle w:val="141"/>
              <w:keepNext w:val="0"/>
              <w:keepLines w:val="0"/>
              <w:pageBreakBefore w:val="0"/>
              <w:widowControl w:val="0"/>
              <w:kinsoku/>
              <w:overflowPunct/>
              <w:topLinePunct w:val="0"/>
              <w:autoSpaceDE/>
              <w:autoSpaceDN/>
              <w:bidi w:val="0"/>
              <w:adjustRightInd/>
              <w:snapToGrid/>
              <w:spacing w:line="400" w:lineRule="exact"/>
              <w:ind w:right="39"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二档（</w:t>
            </w:r>
            <w:r>
              <w:rPr>
                <w:rFonts w:hint="eastAsia" w:cs="宋体"/>
                <w:b/>
                <w:bCs/>
                <w:color w:val="000000" w:themeColor="text1"/>
                <w:spacing w:val="6"/>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项目配送供货时间安排合理，管理制度简洁</w:t>
            </w:r>
            <w:r>
              <w:rPr>
                <w:rFonts w:hint="eastAsia" w:ascii="宋体" w:hAnsi="宋体" w:eastAsia="宋体" w:cs="宋体"/>
                <w:color w:val="000000" w:themeColor="text1"/>
                <w:spacing w:val="9"/>
                <w:sz w:val="21"/>
                <w:szCs w:val="21"/>
                <w:highlight w:val="none"/>
                <w14:textFill>
                  <w14:solidFill>
                    <w14:schemeClr w14:val="tx1"/>
                  </w14:solidFill>
                </w14:textFill>
              </w:rPr>
              <w:t>明了，配送服务方案基本满足需求。针对采购单位实际需求的描述较为简略，项目管理及配送措施配送人员满足基本架构，具体</w:t>
            </w:r>
            <w:r>
              <w:rPr>
                <w:rFonts w:hint="eastAsia" w:ascii="宋体" w:hAnsi="宋体" w:eastAsia="宋体" w:cs="宋体"/>
                <w:color w:val="000000" w:themeColor="text1"/>
                <w:spacing w:val="5"/>
                <w:sz w:val="21"/>
                <w:szCs w:val="21"/>
                <w:highlight w:val="none"/>
                <w14:textFill>
                  <w14:solidFill>
                    <w14:schemeClr w14:val="tx1"/>
                  </w14:solidFill>
                </w14:textFill>
              </w:rPr>
              <w:t>实施步骤和要求的阐述不够详尽，但能确保配送服务</w:t>
            </w:r>
            <w:r>
              <w:rPr>
                <w:rFonts w:hint="eastAsia" w:ascii="宋体" w:hAnsi="宋体" w:eastAsia="宋体" w:cs="宋体"/>
                <w:color w:val="000000" w:themeColor="text1"/>
                <w:spacing w:val="4"/>
                <w:sz w:val="21"/>
                <w:szCs w:val="21"/>
                <w:highlight w:val="none"/>
                <w14:textFill>
                  <w14:solidFill>
                    <w14:schemeClr w14:val="tx1"/>
                  </w14:solidFill>
                </w14:textFill>
              </w:rPr>
              <w:t>的正常进行。</w:t>
            </w:r>
            <w:r>
              <w:rPr>
                <w:rFonts w:hint="eastAsia" w:ascii="宋体" w:hAnsi="宋体" w:eastAsia="宋体" w:cs="宋体"/>
                <w:color w:val="000000" w:themeColor="text1"/>
                <w:spacing w:val="8"/>
                <w:sz w:val="21"/>
                <w:szCs w:val="21"/>
                <w:highlight w:val="none"/>
                <w14:textFill>
                  <w14:solidFill>
                    <w14:schemeClr w14:val="tx1"/>
                  </w14:solidFill>
                </w14:textFill>
              </w:rPr>
              <w:t>能在</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50 分钟内到达现场处理紧急事件。问题食材发生紧急事件处理预案内容简洁实用；</w:t>
            </w:r>
          </w:p>
          <w:p w14:paraId="473CDFFA">
            <w:pPr>
              <w:pStyle w:val="141"/>
              <w:keepNext w:val="0"/>
              <w:keepLines w:val="0"/>
              <w:pageBreakBefore w:val="0"/>
              <w:widowControl w:val="0"/>
              <w:kinsoku/>
              <w:overflowPunct/>
              <w:topLinePunct w:val="0"/>
              <w:autoSpaceDE/>
              <w:autoSpaceDN/>
              <w:bidi w:val="0"/>
              <w:adjustRightInd/>
              <w:snapToGrid/>
              <w:spacing w:line="400" w:lineRule="exact"/>
              <w:ind w:right="107" w:firstLine="45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三档（15分</w:t>
            </w:r>
            <w:r>
              <w:rPr>
                <w:rFonts w:hint="eastAsia" w:ascii="宋体" w:hAnsi="宋体" w:eastAsia="宋体" w:cs="宋体"/>
                <w:b/>
                <w:bCs/>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14:textFill>
                  <w14:solidFill>
                    <w14:schemeClr w14:val="tx1"/>
                  </w14:solidFill>
                </w14:textFill>
              </w:rPr>
              <w:t>项目配送体系合理，供货时间安排得当。管</w:t>
            </w:r>
            <w:r>
              <w:rPr>
                <w:rFonts w:hint="eastAsia" w:ascii="宋体" w:hAnsi="宋体" w:eastAsia="宋体" w:cs="宋体"/>
                <w:color w:val="000000" w:themeColor="text1"/>
                <w:spacing w:val="10"/>
                <w:sz w:val="21"/>
                <w:szCs w:val="21"/>
                <w:highlight w:val="none"/>
                <w14:textFill>
                  <w14:solidFill>
                    <w14:schemeClr w14:val="tx1"/>
                  </w14:solidFill>
                </w14:textFill>
              </w:rPr>
              <w:t>理制度完善，配送服务方案详尽。针对采购</w:t>
            </w:r>
            <w:r>
              <w:rPr>
                <w:rFonts w:hint="eastAsia" w:ascii="宋体" w:hAnsi="宋体" w:eastAsia="宋体" w:cs="宋体"/>
                <w:color w:val="000000" w:themeColor="text1"/>
                <w:spacing w:val="9"/>
                <w:sz w:val="21"/>
                <w:szCs w:val="21"/>
                <w:highlight w:val="none"/>
                <w14:textFill>
                  <w14:solidFill>
                    <w14:schemeClr w14:val="tx1"/>
                  </w14:solidFill>
                </w14:textFill>
              </w:rPr>
              <w:t>单位实际需求描述详细，具体实施步骤和要求明确。除保证配送服务业务外，还配备有机动人员应对紧急事件处理。对配送及应急处理的响应时间不</w:t>
            </w:r>
            <w:r>
              <w:rPr>
                <w:rFonts w:hint="eastAsia" w:ascii="宋体" w:hAnsi="宋体" w:eastAsia="宋体" w:cs="宋体"/>
                <w:color w:val="000000" w:themeColor="text1"/>
                <w:spacing w:val="8"/>
                <w:sz w:val="21"/>
                <w:szCs w:val="21"/>
                <w:highlight w:val="none"/>
                <w14:textFill>
                  <w14:solidFill>
                    <w14:schemeClr w14:val="tx1"/>
                  </w14:solidFill>
                </w14:textFill>
              </w:rPr>
              <w:t>超过15分钟，对紧急事件的现场处理时间不</w:t>
            </w:r>
            <w:r>
              <w:rPr>
                <w:rFonts w:hint="eastAsia" w:ascii="宋体" w:hAnsi="宋体" w:eastAsia="宋体" w:cs="宋体"/>
                <w:color w:val="000000" w:themeColor="text1"/>
                <w:spacing w:val="7"/>
                <w:sz w:val="21"/>
                <w:szCs w:val="21"/>
                <w:highlight w:val="none"/>
                <w14:textFill>
                  <w14:solidFill>
                    <w14:schemeClr w14:val="tx1"/>
                  </w14:solidFill>
                </w14:textFill>
              </w:rPr>
              <w:t>超过40 分钟。问</w:t>
            </w:r>
            <w:r>
              <w:rPr>
                <w:rFonts w:hint="eastAsia" w:ascii="宋体" w:hAnsi="宋体" w:eastAsia="宋体" w:cs="宋体"/>
                <w:color w:val="000000" w:themeColor="text1"/>
                <w:spacing w:val="9"/>
                <w:sz w:val="21"/>
                <w:szCs w:val="21"/>
                <w:highlight w:val="none"/>
                <w14:textFill>
                  <w14:solidFill>
                    <w14:schemeClr w14:val="tx1"/>
                  </w14:solidFill>
                </w14:textFill>
              </w:rPr>
              <w:t>题食材发生紧急事件处理预案内容具体，具有一定针对性；</w:t>
            </w:r>
          </w:p>
          <w:p w14:paraId="7D3CB1AA">
            <w:pPr>
              <w:pStyle w:val="141"/>
              <w:keepNext w:val="0"/>
              <w:keepLines w:val="0"/>
              <w:pageBreakBefore w:val="0"/>
              <w:widowControl w:val="0"/>
              <w:kinsoku/>
              <w:overflowPunct/>
              <w:topLinePunct w:val="0"/>
              <w:autoSpaceDE/>
              <w:autoSpaceDN/>
              <w:bidi w:val="0"/>
              <w:adjustRightInd/>
              <w:snapToGrid/>
              <w:spacing w:line="400" w:lineRule="exact"/>
              <w:ind w:right="107"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四档（</w:t>
            </w:r>
            <w:r>
              <w:rPr>
                <w:rFonts w:hint="eastAsia" w:cs="宋体"/>
                <w:b/>
                <w:bCs/>
                <w:color w:val="000000" w:themeColor="text1"/>
                <w:spacing w:val="6"/>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项目具备较强的生产或销售能力，配送工作</w:t>
            </w:r>
            <w:r>
              <w:rPr>
                <w:rFonts w:hint="eastAsia" w:ascii="宋体" w:hAnsi="宋体" w:eastAsia="宋体" w:cs="宋体"/>
                <w:color w:val="000000" w:themeColor="text1"/>
                <w:spacing w:val="9"/>
                <w:sz w:val="21"/>
                <w:szCs w:val="21"/>
                <w:highlight w:val="none"/>
                <w14:textFill>
                  <w14:solidFill>
                    <w14:schemeClr w14:val="tx1"/>
                  </w14:solidFill>
                </w14:textFill>
              </w:rPr>
              <w:t>体系完备。供货时间安排合理，管理制度和配送服务方案较为完善，描述详尽，具体实施步骤和要求明确。除保证常规配送服务外，还配备有机动人员专门处理紧急事件。对配送和应急处理的</w:t>
            </w:r>
            <w:r>
              <w:rPr>
                <w:rFonts w:hint="eastAsia" w:ascii="宋体" w:hAnsi="宋体" w:eastAsia="宋体" w:cs="宋体"/>
                <w:color w:val="000000" w:themeColor="text1"/>
                <w:spacing w:val="7"/>
                <w:sz w:val="21"/>
                <w:szCs w:val="21"/>
                <w:highlight w:val="none"/>
                <w14:textFill>
                  <w14:solidFill>
                    <w14:schemeClr w14:val="tx1"/>
                  </w14:solidFill>
                </w14:textFill>
              </w:rPr>
              <w:t>响应迅速，不超过10分钟。处理紧急事件时，能在30分钟内</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到达现场。针对问题食材发生的紧急事件，制定了具体且有针对</w:t>
            </w:r>
            <w:r>
              <w:rPr>
                <w:rFonts w:hint="eastAsia" w:ascii="宋体" w:hAnsi="宋体" w:eastAsia="宋体" w:cs="宋体"/>
                <w:color w:val="000000" w:themeColor="text1"/>
                <w:spacing w:val="6"/>
                <w:sz w:val="21"/>
                <w:szCs w:val="21"/>
                <w:highlight w:val="none"/>
                <w14:textFill>
                  <w14:solidFill>
                    <w14:schemeClr w14:val="tx1"/>
                  </w14:solidFill>
                </w14:textFill>
              </w:rPr>
              <w:t>性的处理预案。</w:t>
            </w:r>
          </w:p>
          <w:p w14:paraId="72EBFB9A">
            <w:pPr>
              <w:keepNext w:val="0"/>
              <w:keepLines w:val="0"/>
              <w:pageBreakBefore w:val="0"/>
              <w:shd w:val="clear" w:color="auto" w:fill="auto"/>
              <w:kinsoku/>
              <w:wordWrap w:val="0"/>
              <w:overflowPunct/>
              <w:topLinePunct w:val="0"/>
              <w:autoSpaceDE/>
              <w:autoSpaceDN/>
              <w:bidi w:val="0"/>
              <w:spacing w:line="360" w:lineRule="exact"/>
              <w:ind w:firstLine="446"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五档</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（2</w:t>
            </w:r>
            <w:r>
              <w:rPr>
                <w:rFonts w:hint="eastAsia" w:ascii="宋体" w:hAnsi="宋体" w:eastAsia="宋体" w:cs="宋体"/>
                <w:b/>
                <w:bCs/>
                <w:color w:val="000000" w:themeColor="text1"/>
                <w:spacing w:val="6"/>
                <w:kern w:val="2"/>
                <w:sz w:val="21"/>
                <w:szCs w:val="21"/>
                <w:highlight w:val="none"/>
                <w:lang w:val="en-US" w:eastAsia="zh-CN" w:bidi="ar-SA"/>
                <w14:textFill>
                  <w14:solidFill>
                    <w14:schemeClr w14:val="tx1"/>
                  </w14:solidFill>
                </w14:textFill>
              </w:rPr>
              <w:t>5</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分）</w:t>
            </w:r>
            <w:r>
              <w:rPr>
                <w:rFonts w:hint="eastAsia" w:ascii="宋体" w:hAnsi="宋体" w:eastAsia="宋体" w:cs="宋体"/>
                <w:color w:val="000000" w:themeColor="text1"/>
                <w:spacing w:val="9"/>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项目生产与销售能力出众，配送工作体系成</w:t>
            </w:r>
            <w:r>
              <w:rPr>
                <w:rFonts w:hint="eastAsia" w:ascii="宋体" w:hAnsi="宋体" w:eastAsia="宋体" w:cs="宋体"/>
                <w:color w:val="000000" w:themeColor="text1"/>
                <w:spacing w:val="9"/>
                <w:sz w:val="21"/>
                <w:szCs w:val="21"/>
                <w:highlight w:val="none"/>
                <w14:textFill>
                  <w14:solidFill>
                    <w14:schemeClr w14:val="tx1"/>
                  </w14:solidFill>
                </w14:textFill>
              </w:rPr>
              <w:t>熟完备，供货时间安排合理。针对项目实际，提供全面细致、可</w:t>
            </w:r>
            <w:r>
              <w:rPr>
                <w:rFonts w:hint="eastAsia" w:ascii="宋体" w:hAnsi="宋体" w:eastAsia="宋体" w:cs="宋体"/>
                <w:color w:val="000000" w:themeColor="text1"/>
                <w:spacing w:val="4"/>
                <w:sz w:val="21"/>
                <w:szCs w:val="21"/>
                <w:highlight w:val="none"/>
                <w14:textFill>
                  <w14:solidFill>
                    <w14:schemeClr w14:val="tx1"/>
                  </w14:solidFill>
                </w14:textFill>
              </w:rPr>
              <w:t>靠的管理制度和配送服务方案，描述详尽，实施步骤和要求全面，</w:t>
            </w:r>
            <w:r>
              <w:rPr>
                <w:rFonts w:hint="eastAsia" w:ascii="宋体" w:hAnsi="宋体" w:eastAsia="宋体" w:cs="宋体"/>
                <w:color w:val="000000" w:themeColor="text1"/>
                <w:spacing w:val="9"/>
                <w:sz w:val="21"/>
                <w:szCs w:val="21"/>
                <w:highlight w:val="none"/>
                <w14:textFill>
                  <w14:solidFill>
                    <w14:schemeClr w14:val="tx1"/>
                  </w14:solidFill>
                </w14:textFill>
              </w:rPr>
              <w:t>具备较高的强针对和可行性，充分满足项目需求。问题食材紧急事件处理预案具体、全面，在保障配送服务的同时，配备充足的机动人员处理紧急事件，人员配置充足。对配送及应急处理的响</w:t>
            </w:r>
            <w:r>
              <w:rPr>
                <w:rFonts w:hint="eastAsia" w:ascii="宋体" w:hAnsi="宋体" w:eastAsia="宋体" w:cs="宋体"/>
                <w:color w:val="000000" w:themeColor="text1"/>
                <w:spacing w:val="7"/>
                <w:sz w:val="21"/>
                <w:szCs w:val="21"/>
                <w:highlight w:val="none"/>
                <w14:textFill>
                  <w14:solidFill>
                    <w14:schemeClr w14:val="tx1"/>
                  </w14:solidFill>
                </w14:textFill>
              </w:rPr>
              <w:t>应迅速，不超过5分钟，紧急事件现场处理时</w:t>
            </w:r>
            <w:r>
              <w:rPr>
                <w:rFonts w:hint="eastAsia" w:ascii="宋体" w:hAnsi="宋体" w:eastAsia="宋体" w:cs="宋体"/>
                <w:color w:val="000000" w:themeColor="text1"/>
                <w:spacing w:val="6"/>
                <w:sz w:val="21"/>
                <w:szCs w:val="21"/>
                <w:highlight w:val="none"/>
                <w14:textFill>
                  <w14:solidFill>
                    <w14:schemeClr w14:val="tx1"/>
                  </w14:solidFill>
                </w14:textFill>
              </w:rPr>
              <w:t>间不超20分钟，</w:t>
            </w:r>
            <w:r>
              <w:rPr>
                <w:rFonts w:hint="eastAsia" w:ascii="宋体" w:hAnsi="宋体" w:eastAsia="宋体" w:cs="宋体"/>
                <w:color w:val="000000" w:themeColor="text1"/>
                <w:spacing w:val="9"/>
                <w:sz w:val="21"/>
                <w:szCs w:val="21"/>
                <w:highlight w:val="none"/>
                <w14:textFill>
                  <w14:solidFill>
                    <w14:schemeClr w14:val="tx1"/>
                  </w14:solidFill>
                </w14:textFill>
              </w:rPr>
              <w:t>可行性高。方案具有针对性，重点突出，预案清晰，且能根据具体情况制定全面细致的方案，确保采购食材的卫生安全等重要因素。食材配送方案方案切合</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pacing w:val="9"/>
                <w:sz w:val="21"/>
                <w:szCs w:val="21"/>
                <w:highlight w:val="none"/>
                <w14:textFill>
                  <w14:solidFill>
                    <w14:schemeClr w14:val="tx1"/>
                  </w14:solidFill>
                </w14:textFill>
              </w:rPr>
              <w:t>人单位特点。</w:t>
            </w:r>
          </w:p>
        </w:tc>
      </w:tr>
      <w:tr w14:paraId="60D7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14FC118B">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center"/>
          </w:tcPr>
          <w:p w14:paraId="00F2187F">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3E8E7DF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（2）食品安全与质量保障能力（满分</w:t>
            </w:r>
            <w:r>
              <w:rPr>
                <w:rFonts w:hint="eastAsia" w:ascii="宋体" w:hAnsi="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665AFC71">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一档（3</w:t>
            </w:r>
            <w:r>
              <w:rPr>
                <w:color w:val="000000" w:themeColor="text1"/>
                <w:spacing w:val="-36"/>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进货渠道、食材控制管理、检验检疫、质量</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标准管控和追溯方式等方面的描述较为简略，仅达到采购文件的</w:t>
            </w:r>
            <w:r>
              <w:rPr>
                <w:color w:val="000000" w:themeColor="text1"/>
                <w:spacing w:val="5"/>
                <w:sz w:val="21"/>
                <w:szCs w:val="21"/>
                <w:highlight w:val="none"/>
                <w14:textFill>
                  <w14:solidFill>
                    <w14:schemeClr w14:val="tx1"/>
                  </w14:solidFill>
                </w14:textFill>
              </w:rPr>
              <w:t>基本要求。</w:t>
            </w:r>
          </w:p>
          <w:p w14:paraId="45847D64">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pacing w:val="6"/>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二档（</w:t>
            </w:r>
            <w:r>
              <w:rPr>
                <w:rFonts w:hint="eastAsia"/>
                <w:b/>
                <w:bCs/>
                <w:color w:val="000000" w:themeColor="text1"/>
                <w:spacing w:val="8"/>
                <w:sz w:val="21"/>
                <w:szCs w:val="21"/>
                <w:highlight w:val="none"/>
                <w:lang w:val="en-US" w:eastAsia="zh-CN"/>
                <w14:textFill>
                  <w14:solidFill>
                    <w14:schemeClr w14:val="tx1"/>
                  </w14:solidFill>
                </w14:textFill>
              </w:rPr>
              <w:t>5</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进货渠道、食材控制管理措施、检验检疫措</w:t>
            </w:r>
            <w:r>
              <w:rPr>
                <w:color w:val="000000" w:themeColor="text1"/>
                <w:spacing w:val="9"/>
                <w:sz w:val="21"/>
                <w:szCs w:val="21"/>
                <w:highlight w:val="none"/>
                <w14:textFill>
                  <w14:solidFill>
                    <w14:schemeClr w14:val="tx1"/>
                  </w14:solidFill>
                </w14:textFill>
              </w:rPr>
              <w:t>施、食材质量标准管控措施、追溯方式等方面的描述虽清晰，然</w:t>
            </w:r>
            <w:r>
              <w:rPr>
                <w:color w:val="000000" w:themeColor="text1"/>
                <w:spacing w:val="6"/>
                <w:sz w:val="21"/>
                <w:szCs w:val="21"/>
                <w:highlight w:val="none"/>
                <w14:textFill>
                  <w14:solidFill>
                    <w14:schemeClr w14:val="tx1"/>
                  </w14:solidFill>
                </w14:textFill>
              </w:rPr>
              <w:t>尚不全面。</w:t>
            </w:r>
          </w:p>
          <w:p w14:paraId="75F3868F">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三档（</w:t>
            </w:r>
            <w:r>
              <w:rPr>
                <w:rFonts w:hint="eastAsia"/>
                <w:b/>
                <w:bCs/>
                <w:color w:val="000000" w:themeColor="text1"/>
                <w:spacing w:val="8"/>
                <w:sz w:val="21"/>
                <w:szCs w:val="21"/>
                <w:highlight w:val="none"/>
                <w:lang w:val="en-US" w:eastAsia="zh-CN"/>
                <w14:textFill>
                  <w14:solidFill>
                    <w14:schemeClr w14:val="tx1"/>
                  </w14:solidFill>
                </w14:textFill>
              </w:rPr>
              <w:t>7</w:t>
            </w:r>
            <w:r>
              <w:rPr>
                <w:color w:val="000000" w:themeColor="text1"/>
                <w:spacing w:val="-34"/>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6"/>
                <w:sz w:val="21"/>
                <w:szCs w:val="21"/>
                <w:highlight w:val="none"/>
                <w14:textFill>
                  <w14:solidFill>
                    <w14:schemeClr w14:val="tx1"/>
                  </w14:solidFill>
                </w14:textFill>
              </w:rPr>
              <w:t>）</w:t>
            </w:r>
            <w:r>
              <w:rPr>
                <w:color w:val="000000" w:themeColor="text1"/>
                <w:spacing w:val="16"/>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进货采购渠道，食材控制管理措施，检验检</w:t>
            </w:r>
            <w:r>
              <w:rPr>
                <w:color w:val="000000" w:themeColor="text1"/>
                <w:spacing w:val="5"/>
                <w:sz w:val="21"/>
                <w:szCs w:val="21"/>
                <w:highlight w:val="none"/>
                <w14:textFill>
                  <w14:solidFill>
                    <w14:schemeClr w14:val="tx1"/>
                  </w14:solidFill>
                </w14:textFill>
              </w:rPr>
              <w:t>疫措施、食材质量安全保证措施、追溯方式等方面，</w:t>
            </w:r>
            <w:r>
              <w:rPr>
                <w:color w:val="000000" w:themeColor="text1"/>
                <w:spacing w:val="4"/>
                <w:sz w:val="21"/>
                <w:szCs w:val="21"/>
                <w:highlight w:val="none"/>
                <w14:textFill>
                  <w14:solidFill>
                    <w14:schemeClr w14:val="tx1"/>
                  </w14:solidFill>
                </w14:textFill>
              </w:rPr>
              <w:t>描述较清晰、</w:t>
            </w:r>
            <w:r>
              <w:rPr>
                <w:color w:val="000000" w:themeColor="text1"/>
                <w:spacing w:val="8"/>
                <w:sz w:val="21"/>
                <w:szCs w:val="21"/>
                <w:highlight w:val="none"/>
                <w14:textFill>
                  <w14:solidFill>
                    <w14:schemeClr w14:val="tx1"/>
                  </w14:solidFill>
                </w14:textFill>
              </w:rPr>
              <w:t>较全面、并且主动开展了检验工作。</w:t>
            </w:r>
          </w:p>
          <w:p w14:paraId="7FE7F219">
            <w:pPr>
              <w:pStyle w:val="141"/>
              <w:keepNext w:val="0"/>
              <w:keepLines w:val="0"/>
              <w:pageBreakBefore w:val="0"/>
              <w:widowControl w:val="0"/>
              <w:kinsoku/>
              <w:overflowPunct/>
              <w:topLinePunct w:val="0"/>
              <w:autoSpaceDE/>
              <w:autoSpaceDN/>
              <w:bidi w:val="0"/>
              <w:adjustRightInd/>
              <w:snapToGrid/>
              <w:spacing w:line="400" w:lineRule="exact"/>
              <w:ind w:right="109" w:firstLine="446" w:firstLineChars="200"/>
              <w:textAlignment w:val="auto"/>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四档（</w:t>
            </w:r>
            <w:r>
              <w:rPr>
                <w:rFonts w:hint="eastAsia"/>
                <w:b/>
                <w:bCs/>
                <w:color w:val="000000" w:themeColor="text1"/>
                <w:spacing w:val="6"/>
                <w:sz w:val="21"/>
                <w:szCs w:val="21"/>
                <w:highlight w:val="none"/>
                <w:lang w:val="en-US" w:eastAsia="zh-CN"/>
                <w14:textFill>
                  <w14:solidFill>
                    <w14:schemeClr w14:val="tx1"/>
                  </w14:solidFill>
                </w14:textFill>
              </w:rPr>
              <w:t>10</w:t>
            </w:r>
            <w:r>
              <w:rPr>
                <w:b/>
                <w:bCs/>
                <w:color w:val="000000" w:themeColor="text1"/>
                <w:spacing w:val="6"/>
                <w:sz w:val="21"/>
                <w:szCs w:val="21"/>
                <w:highlight w:val="none"/>
                <w14:textFill>
                  <w14:solidFill>
                    <w14:schemeClr w14:val="tx1"/>
                  </w14:solidFill>
                </w14:textFill>
              </w:rPr>
              <w:t>分</w:t>
            </w:r>
            <w:r>
              <w:rPr>
                <w:b/>
                <w:bCs/>
                <w:color w:val="000000" w:themeColor="text1"/>
                <w:spacing w:val="-1"/>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w:t>
            </w:r>
            <w:r>
              <w:rPr>
                <w:color w:val="000000" w:themeColor="text1"/>
                <w:spacing w:val="6"/>
                <w:sz w:val="21"/>
                <w:szCs w:val="21"/>
                <w:highlight w:val="none"/>
                <w14:textFill>
                  <w14:solidFill>
                    <w14:schemeClr w14:val="tx1"/>
                  </w14:solidFill>
                </w14:textFill>
              </w:rPr>
              <w:t>进货采购渠道有固定货源且货源稳定，食材</w:t>
            </w:r>
            <w:r>
              <w:rPr>
                <w:color w:val="000000" w:themeColor="text1"/>
                <w:spacing w:val="9"/>
                <w:sz w:val="21"/>
                <w:szCs w:val="21"/>
                <w:highlight w:val="none"/>
                <w14:textFill>
                  <w14:solidFill>
                    <w14:schemeClr w14:val="tx1"/>
                  </w14:solidFill>
                </w14:textFill>
              </w:rPr>
              <w:t>控制管理措施较完善，具备所有提供的产品为自养或自有或自种或自有批发销售点，食品原料货源到运输，质量安全保证措施有针对性，食材质量标准、追溯方式这几个方面描述较清晰全面、</w:t>
            </w:r>
            <w:r>
              <w:rPr>
                <w:color w:val="000000" w:themeColor="text1"/>
                <w:spacing w:val="8"/>
                <w:sz w:val="21"/>
                <w:szCs w:val="21"/>
                <w:highlight w:val="none"/>
                <w14:textFill>
                  <w14:solidFill>
                    <w14:schemeClr w14:val="tx1"/>
                  </w14:solidFill>
                </w14:textFill>
              </w:rPr>
              <w:t>检验设备、检验室、人员配备措施较全面。</w:t>
            </w:r>
          </w:p>
          <w:p w14:paraId="457049B6">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54" w:firstLineChars="200"/>
              <w:jc w:val="left"/>
              <w:textAlignment w:val="auto"/>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b/>
                <w:bCs/>
                <w:color w:val="000000" w:themeColor="text1"/>
                <w:spacing w:val="8"/>
                <w:highlight w:val="none"/>
                <w14:textFill>
                  <w14:solidFill>
                    <w14:schemeClr w14:val="tx1"/>
                  </w14:solidFill>
                </w14:textFill>
              </w:rPr>
              <w:t>五档（1</w:t>
            </w:r>
            <w:r>
              <w:rPr>
                <w:rFonts w:hint="eastAsia"/>
                <w:b/>
                <w:bCs/>
                <w:color w:val="000000" w:themeColor="text1"/>
                <w:spacing w:val="8"/>
                <w:highlight w:val="none"/>
                <w:lang w:val="en-US" w:eastAsia="zh-CN"/>
                <w14:textFill>
                  <w14:solidFill>
                    <w14:schemeClr w14:val="tx1"/>
                  </w14:solidFill>
                </w14:textFill>
              </w:rPr>
              <w:t>3</w:t>
            </w:r>
            <w:r>
              <w:rPr>
                <w:b/>
                <w:bCs/>
                <w:color w:val="000000" w:themeColor="text1"/>
                <w:spacing w:val="8"/>
                <w:highlight w:val="none"/>
                <w14:textFill>
                  <w14:solidFill>
                    <w14:schemeClr w14:val="tx1"/>
                  </w14:solidFill>
                </w14:textFill>
              </w:rPr>
              <w:t>分</w:t>
            </w:r>
            <w:r>
              <w:rPr>
                <w:b/>
                <w:bCs/>
                <w:color w:val="000000" w:themeColor="text1"/>
                <w:spacing w:val="19"/>
                <w:highlight w:val="none"/>
                <w14:textFill>
                  <w14:solidFill>
                    <w14:schemeClr w14:val="tx1"/>
                  </w14:solidFill>
                </w14:textFill>
              </w:rPr>
              <w:t>）</w:t>
            </w:r>
            <w:r>
              <w:rPr>
                <w:color w:val="000000" w:themeColor="text1"/>
                <w:spacing w:val="19"/>
                <w:highlight w:val="none"/>
                <w14:textFill>
                  <w14:solidFill>
                    <w14:schemeClr w14:val="tx1"/>
                  </w14:solidFill>
                </w14:textFill>
              </w:rPr>
              <w:t>：</w:t>
            </w:r>
            <w:r>
              <w:rPr>
                <w:color w:val="000000" w:themeColor="text1"/>
                <w:spacing w:val="8"/>
                <w:highlight w:val="none"/>
                <w14:textFill>
                  <w14:solidFill>
                    <w14:schemeClr w14:val="tx1"/>
                  </w14:solidFill>
                </w14:textFill>
              </w:rPr>
              <w:t>进货采购渠道有固定货源且货源稳定充足，</w:t>
            </w:r>
            <w:r>
              <w:rPr>
                <w:color w:val="000000" w:themeColor="text1"/>
                <w:spacing w:val="9"/>
                <w:highlight w:val="none"/>
                <w14:textFill>
                  <w14:solidFill>
                    <w14:schemeClr w14:val="tx1"/>
                  </w14:solidFill>
                </w14:textFill>
              </w:rPr>
              <w:t>具备所有提供的产品为自养或自有或自种或自有批发销售点，食材控制管理措施完善，从选择食品原料货源到运输，质量安全保</w:t>
            </w:r>
            <w:r>
              <w:rPr>
                <w:color w:val="000000" w:themeColor="text1"/>
                <w:spacing w:val="10"/>
                <w:highlight w:val="none"/>
                <w14:textFill>
                  <w14:solidFill>
                    <w14:schemeClr w14:val="tx1"/>
                  </w14:solidFill>
                </w14:textFill>
              </w:rPr>
              <w:t>证措施有针对性和服务特点，具备食品安全管理员，方案</w:t>
            </w:r>
            <w:r>
              <w:rPr>
                <w:color w:val="000000" w:themeColor="text1"/>
                <w:spacing w:val="9"/>
                <w:highlight w:val="none"/>
                <w14:textFill>
                  <w14:solidFill>
                    <w14:schemeClr w14:val="tx1"/>
                  </w14:solidFill>
                </w14:textFill>
              </w:rPr>
              <w:t>完整、清晰、具体、科学、合理、可行，食材质量标准、追溯方式这几个方面全部描述清晰，详细，检验检疫措施详细、全面，具备有</w:t>
            </w:r>
            <w:r>
              <w:rPr>
                <w:color w:val="000000" w:themeColor="text1"/>
                <w:spacing w:val="16"/>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完善的检验设备、检验室、人员配备。</w:t>
            </w:r>
          </w:p>
        </w:tc>
      </w:tr>
      <w:tr w14:paraId="6294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E96C2D8">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top"/>
          </w:tcPr>
          <w:p w14:paraId="4EEF24B6">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4478F2D5">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（3）服务承诺与售后服务方案（满分1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2800CF07">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：承诺退换完成时间超过 </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小时，售后服务承诺仅具备基础性，服务承诺内容单一、浅显。</w:t>
            </w:r>
          </w:p>
          <w:p w14:paraId="2EB82896">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小时以内，但服务承诺、措施以及后期服务承诺缺乏针对性。</w:t>
            </w:r>
            <w:r>
              <w:rPr>
                <w:rFonts w:hint="eastAsia" w:ascii="宋体" w:hAnsi="宋体" w:eastAsia="宋体" w:cs="宋体"/>
                <w:color w:val="000000" w:themeColor="text1"/>
                <w:szCs w:val="21"/>
                <w:highlight w:val="none"/>
                <w14:textFill>
                  <w14:solidFill>
                    <w14:schemeClr w14:val="tx1"/>
                  </w14:solidFill>
                </w14:textFill>
              </w:rPr>
              <w:t xml:space="preserve"> </w:t>
            </w:r>
          </w:p>
          <w:p w14:paraId="2CED5AC7">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w:t>
            </w:r>
            <w:r>
              <w:rPr>
                <w:rFonts w:hint="eastAsia" w:ascii="宋体" w:hAnsi="宋体" w:eastAsia="宋体" w:cs="宋体"/>
                <w:b/>
                <w:bCs/>
                <w:color w:val="000000" w:themeColor="text1"/>
                <w:szCs w:val="21"/>
                <w:highlight w:val="none"/>
                <w:lang w:val="en-US" w:eastAsia="zh-CN"/>
                <w14:textFill>
                  <w14:solidFill>
                    <w14:schemeClr w14:val="tx1"/>
                  </w14:solidFill>
                </w14:textFill>
              </w:rPr>
              <w:t>9</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小时以内，且服务承诺、措施切实可行，后期服务承诺响应迅速，能够满足项目需求。</w:t>
            </w:r>
          </w:p>
          <w:p w14:paraId="3BFD11A6">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：对于紧急事件的处理预案内容详细全面，承诺退换时间在 </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小时以内，具有健全、详细的服务承诺和多种有效的后期售后服务方式，并明确如何确保退换的货物符合</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需求。</w:t>
            </w:r>
          </w:p>
          <w:p w14:paraId="7752BFE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五档（1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bCs/>
                <w:color w:val="000000" w:themeColor="text1"/>
                <w:szCs w:val="20"/>
                <w:highlight w:val="none"/>
                <w14:textFill>
                  <w14:solidFill>
                    <w14:schemeClr w14:val="tx1"/>
                  </w14:solidFill>
                </w14:textFill>
              </w:rPr>
              <w:t>满足三档的基础上，</w:t>
            </w:r>
            <w:r>
              <w:rPr>
                <w:rFonts w:hint="eastAsia" w:ascii="宋体" w:hAnsi="宋体" w:eastAsia="宋体" w:cs="宋体"/>
                <w:color w:val="000000" w:themeColor="text1"/>
                <w:szCs w:val="21"/>
                <w:highlight w:val="none"/>
                <w14:textFill>
                  <w14:solidFill>
                    <w14:schemeClr w14:val="tx1"/>
                  </w14:solidFill>
                </w14:textFill>
              </w:rPr>
              <w:t xml:space="preserve">且承诺退换完成时间在 </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 xml:space="preserve"> 小时以内。</w:t>
            </w:r>
            <w:r>
              <w:rPr>
                <w:rFonts w:hint="eastAsia" w:ascii="宋体" w:hAnsi="宋体"/>
                <w:bCs/>
                <w:color w:val="000000" w:themeColor="text1"/>
                <w:szCs w:val="20"/>
                <w:highlight w:val="none"/>
                <w14:textFill>
                  <w14:solidFill>
                    <w14:schemeClr w14:val="tx1"/>
                  </w14:solidFill>
                </w14:textFill>
              </w:rPr>
              <w:t>对因货物出现问题，而发生紧急事件处理预案内容具体、全面，有健全、详细的服务承诺、后期售后服务方式多样有效，措施得力，能满足项目需求，包括售后服务监督和回访管理、台账管理、售后服务管理及售后服务措施（含对问题物料的处理及特殊</w:t>
            </w:r>
            <w:r>
              <w:rPr>
                <w:rFonts w:hint="eastAsia" w:hAnsi="宋体"/>
                <w:bCs/>
                <w:color w:val="000000" w:themeColor="text1"/>
                <w:highlight w:val="none"/>
                <w14:textFill>
                  <w14:solidFill>
                    <w14:schemeClr w14:val="tx1"/>
                  </w14:solidFill>
                </w14:textFill>
              </w:rPr>
              <w:t>情况的应急预案），明确如何确保退换的货物符合</w:t>
            </w:r>
            <w:r>
              <w:rPr>
                <w:rFonts w:hint="eastAsia" w:hAnsi="宋体"/>
                <w:bCs/>
                <w:color w:val="000000" w:themeColor="text1"/>
                <w:highlight w:val="none"/>
                <w:lang w:eastAsia="zh-CN"/>
                <w14:textFill>
                  <w14:solidFill>
                    <w14:schemeClr w14:val="tx1"/>
                  </w14:solidFill>
                </w14:textFill>
              </w:rPr>
              <w:t>采购单位</w:t>
            </w:r>
            <w:r>
              <w:rPr>
                <w:rFonts w:hint="eastAsia" w:hAnsi="宋体"/>
                <w:bCs/>
                <w:color w:val="000000" w:themeColor="text1"/>
                <w:highlight w:val="none"/>
                <w14:textFill>
                  <w14:solidFill>
                    <w14:schemeClr w14:val="tx1"/>
                  </w14:solidFill>
                </w14:textFill>
              </w:rPr>
              <w:t>需求，有固定的售后服务团队，配备专门人员为业主提供服务。</w:t>
            </w:r>
          </w:p>
        </w:tc>
      </w:tr>
      <w:tr w14:paraId="36CE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2A94CFE1">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022F3BA5">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2B4F04B4">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管理制度分</w:t>
            </w:r>
          </w:p>
          <w:p w14:paraId="6CE18B9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07915536">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管理制度主要内容包含但不仅限于以下内容：①《食品卫生、食品质量检验制度》 ；②《消费投诉处理和食品卫生安全承诺制度》 ；③《食品准入台账登记制度》 ；④《卫生知识培训制度》 ；⑤《食品留样管理制度》 ；⑥《从业人员健康制度》 ；⑦《财务管理制度》。</w:t>
            </w:r>
          </w:p>
          <w:p w14:paraId="284252E8">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一档（3分）</w:t>
            </w:r>
            <w:r>
              <w:rPr>
                <w:rFonts w:hint="eastAsia" w:ascii="宋体" w:hAnsi="宋体" w:eastAsia="宋体" w:cs="宋体"/>
                <w:color w:val="000000" w:themeColor="text1"/>
                <w:szCs w:val="21"/>
                <w:highlight w:val="none"/>
                <w14:textFill>
                  <w14:solidFill>
                    <w14:schemeClr w14:val="tx1"/>
                  </w14:solidFill>
                </w14:textFill>
              </w:rPr>
              <w:t>：供应商缺乏管理制度方案或管理制度不完备。</w:t>
            </w:r>
          </w:p>
          <w:p w14:paraId="32F6A7E7">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二档（6分）</w:t>
            </w:r>
            <w:r>
              <w:rPr>
                <w:rFonts w:hint="eastAsia" w:ascii="宋体" w:hAnsi="宋体" w:eastAsia="宋体" w:cs="宋体"/>
                <w:color w:val="000000" w:themeColor="text1"/>
                <w:szCs w:val="21"/>
                <w:highlight w:val="none"/>
                <w14:textFill>
                  <w14:solidFill>
                    <w14:schemeClr w14:val="tx1"/>
                  </w14:solidFill>
                </w14:textFill>
              </w:rPr>
              <w:t>：供应商具备完整的管理制度，但描述较为简略。</w:t>
            </w:r>
          </w:p>
          <w:p w14:paraId="106DAC75">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三档（9分）</w:t>
            </w:r>
            <w:r>
              <w:rPr>
                <w:rFonts w:hint="eastAsia" w:ascii="宋体" w:hAnsi="宋体" w:eastAsia="宋体" w:cs="宋体"/>
                <w:color w:val="000000" w:themeColor="text1"/>
                <w:szCs w:val="21"/>
                <w:highlight w:val="none"/>
                <w14:textFill>
                  <w14:solidFill>
                    <w14:schemeClr w14:val="tx1"/>
                  </w14:solidFill>
                </w14:textFill>
              </w:rPr>
              <w:t>：供应商管理制度完备，且描述较为清晰明确。</w:t>
            </w:r>
          </w:p>
          <w:p w14:paraId="007DAAB0">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四档（12分）</w:t>
            </w:r>
            <w:r>
              <w:rPr>
                <w:rFonts w:hint="eastAsia" w:ascii="宋体" w:hAnsi="宋体" w:eastAsia="宋体" w:cs="宋体"/>
                <w:color w:val="000000" w:themeColor="text1"/>
                <w:szCs w:val="21"/>
                <w:highlight w:val="none"/>
                <w14:textFill>
                  <w14:solidFill>
                    <w14:schemeClr w14:val="tx1"/>
                  </w14:solidFill>
                </w14:textFill>
              </w:rPr>
              <w:t>：供应商管理制度完善，描述清晰详尽，且有根据供应商内部管理和项目实际情况制定的各项专项管理制度。</w:t>
            </w:r>
          </w:p>
        </w:tc>
      </w:tr>
      <w:tr w14:paraId="2006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60A98DF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585" w:type="dxa"/>
            <w:vMerge w:val="restart"/>
            <w:noWrap w:val="0"/>
            <w:vAlign w:val="center"/>
          </w:tcPr>
          <w:p w14:paraId="030D8E36">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企业综合实力分</w:t>
            </w:r>
          </w:p>
          <w:p w14:paraId="30E3BAB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cs="宋体"/>
                <w:bCs/>
                <w:color w:val="000000" w:themeColor="text1"/>
                <w:kern w:val="0"/>
                <w:sz w:val="21"/>
                <w:szCs w:val="21"/>
                <w:highlight w:val="none"/>
                <w:u w:val="single"/>
                <w:lang w:val="en-US" w:eastAsia="zh-CN" w:bidi="ar-SA"/>
                <w14:textFill>
                  <w14:solidFill>
                    <w14:schemeClr w14:val="tx1"/>
                  </w14:solidFill>
                </w14:textFill>
              </w:rPr>
              <w:t>18</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70C796E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（1）配送能力（</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27C119BA">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在满足</w:t>
            </w:r>
            <w:r>
              <w:rPr>
                <w:rFonts w:hint="eastAsia" w:ascii="宋体" w:hAnsi="宋体" w:cs="宋体"/>
                <w:color w:val="000000" w:themeColor="text1"/>
                <w:szCs w:val="21"/>
                <w:highlight w:val="none"/>
                <w:lang w:val="en-US" w:eastAsia="zh-CN"/>
                <w14:textFill>
                  <w14:solidFill>
                    <w14:schemeClr w14:val="tx1"/>
                  </w14:solidFill>
                </w14:textFill>
              </w:rPr>
              <w:t>至少一辆具有符合配送要求或国家标准食品运输车辆的</w:t>
            </w:r>
            <w:r>
              <w:rPr>
                <w:rFonts w:hint="eastAsia" w:ascii="宋体" w:hAnsi="宋体" w:eastAsia="宋体" w:cs="宋体"/>
                <w:color w:val="000000" w:themeColor="text1"/>
                <w:szCs w:val="21"/>
                <w:highlight w:val="none"/>
                <w:lang w:eastAsia="zh-CN"/>
                <w14:textFill>
                  <w14:solidFill>
                    <w14:schemeClr w14:val="tx1"/>
                  </w14:solidFill>
                </w14:textFill>
              </w:rPr>
              <w:t>基础上，投标人</w:t>
            </w:r>
            <w:r>
              <w:rPr>
                <w:rFonts w:hint="eastAsia" w:ascii="宋体" w:hAnsi="宋体" w:eastAsia="宋体" w:cs="宋体"/>
                <w:color w:val="000000" w:themeColor="text1"/>
                <w:szCs w:val="21"/>
                <w:highlight w:val="none"/>
                <w14:textFill>
                  <w14:solidFill>
                    <w14:schemeClr w14:val="tx1"/>
                  </w14:solidFill>
                </w14:textFill>
              </w:rPr>
              <w:t>每增加1辆</w:t>
            </w:r>
            <w:r>
              <w:rPr>
                <w:rFonts w:hint="eastAsia" w:ascii="宋体" w:hAnsi="宋体" w:eastAsia="宋体" w:cs="宋体"/>
                <w:color w:val="000000" w:themeColor="text1"/>
                <w:szCs w:val="21"/>
                <w:highlight w:val="none"/>
                <w:lang w:eastAsia="zh-CN"/>
                <w14:textFill>
                  <w14:solidFill>
                    <w14:schemeClr w14:val="tx1"/>
                  </w14:solidFill>
                </w14:textFill>
              </w:rPr>
              <w:t>自有或租赁</w:t>
            </w:r>
            <w:r>
              <w:rPr>
                <w:rFonts w:hint="eastAsia" w:ascii="宋体" w:hAnsi="宋体" w:cs="宋体"/>
                <w:color w:val="000000" w:themeColor="text1"/>
                <w:szCs w:val="21"/>
                <w:highlight w:val="none"/>
                <w:lang w:val="en-US" w:eastAsia="zh-CN"/>
                <w14:textFill>
                  <w14:solidFill>
                    <w14:schemeClr w14:val="tx1"/>
                  </w14:solidFill>
                </w14:textFill>
              </w:rPr>
              <w:t>具有符合配送要求或国家标准食品运输车辆</w:t>
            </w:r>
            <w:r>
              <w:rPr>
                <w:rFonts w:hint="eastAsia" w:ascii="宋体" w:hAnsi="宋体" w:eastAsia="宋体" w:cs="宋体"/>
                <w:color w:val="000000" w:themeColor="text1"/>
                <w:szCs w:val="21"/>
                <w:highlight w:val="none"/>
                <w:lang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3分</w:t>
            </w:r>
            <w:r>
              <w:rPr>
                <w:rFonts w:hint="eastAsia" w:ascii="宋体" w:hAnsi="宋体" w:eastAsia="宋体" w:cs="宋体"/>
                <w:color w:val="000000" w:themeColor="text1"/>
                <w:szCs w:val="21"/>
                <w:highlight w:val="none"/>
                <w:lang w:eastAsia="zh-CN"/>
                <w14:textFill>
                  <w14:solidFill>
                    <w14:schemeClr w14:val="tx1"/>
                  </w14:solidFill>
                </w14:textFill>
              </w:rPr>
              <w:t>，每增加</w:t>
            </w:r>
            <w:r>
              <w:rPr>
                <w:rFonts w:hint="eastAsia" w:ascii="宋体" w:hAnsi="宋体" w:eastAsia="宋体" w:cs="宋体"/>
                <w:color w:val="000000" w:themeColor="text1"/>
                <w:szCs w:val="21"/>
                <w:highlight w:val="none"/>
                <w14:textFill>
                  <w14:solidFill>
                    <w14:schemeClr w14:val="tx1"/>
                  </w14:solidFill>
                </w14:textFill>
              </w:rPr>
              <w:t>1辆普通货车得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此项满分</w:t>
            </w:r>
            <w:r>
              <w:rPr>
                <w:rFonts w:hint="eastAsia" w:ascii="宋体" w:hAnsi="宋体" w:eastAsia="宋体" w:cs="宋体"/>
                <w:color w:val="000000" w:themeColor="text1"/>
                <w:szCs w:val="21"/>
                <w:highlight w:val="none"/>
                <w:lang w:val="en-US" w:eastAsia="zh-CN"/>
                <w14:textFill>
                  <w14:solidFill>
                    <w14:schemeClr w14:val="tx1"/>
                  </w14:solidFill>
                </w14:textFill>
              </w:rPr>
              <w:t>6分。</w:t>
            </w:r>
          </w:p>
          <w:p w14:paraId="09AC6AAB">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注：【自有车辆必须提供车辆行驶证或购买车辆发票（车辆所有人为</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名字或投标单位名字）复印件，并提供车辆正面、侧面、后面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文件】；【租赁车辆必须提供行驶证或购买发票（所有人为出租方）及租赁合同复印件（租车时必须提供，租赁期须包含本项目服务期），并提供车辆正面、侧面、后面</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车辆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文件】，所提供的复印件须加盖</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公章，未按要求提供相关材料或扫描不清晰导致无法识别的不计得分。</w:t>
            </w:r>
          </w:p>
          <w:p w14:paraId="35C6603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中标后核查行驶证、发票及租赁合同原件，如发现虚假应标则取消中标资格，由下一中标候选人递补。</w:t>
            </w:r>
          </w:p>
        </w:tc>
      </w:tr>
      <w:tr w14:paraId="1A00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121DA61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3820B6F9">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46D84B9D">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（2）拟投入人员（</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13F06BB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lang w:val="en-US" w:eastAsia="zh-CN"/>
                <w14:textFill>
                  <w14:solidFill>
                    <w14:schemeClr w14:val="tx1"/>
                  </w14:solidFill>
                </w14:textFill>
              </w:rPr>
              <w:t>满足</w:t>
            </w:r>
            <w:r>
              <w:rPr>
                <w:rFonts w:hint="eastAsia" w:ascii="宋体" w:hAnsi="宋体" w:eastAsia="宋体" w:cs="宋体"/>
                <w:color w:val="000000" w:themeColor="text1"/>
                <w:szCs w:val="21"/>
                <w:highlight w:val="none"/>
                <w14:textFill>
                  <w14:solidFill>
                    <w14:schemeClr w14:val="tx1"/>
                  </w14:solidFill>
                </w14:textFill>
              </w:rPr>
              <w:t>拟投入本项目的项目实施人员</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人得</w:t>
            </w:r>
            <w:r>
              <w:rPr>
                <w:rFonts w:hint="eastAsia" w:ascii="宋体" w:hAnsi="宋体" w:cs="宋体"/>
                <w:color w:val="000000" w:themeColor="text1"/>
                <w:szCs w:val="21"/>
                <w:highlight w:val="none"/>
                <w:lang w:val="en-US" w:eastAsia="zh-CN"/>
                <w14:textFill>
                  <w14:solidFill>
                    <w14:schemeClr w14:val="tx1"/>
                  </w14:solidFill>
                </w14:textFill>
              </w:rPr>
              <w:t>基本分</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每增加</w:t>
            </w:r>
            <w:r>
              <w:rPr>
                <w:rFonts w:hint="eastAsia" w:ascii="宋体" w:hAnsi="宋体" w:eastAsia="宋体" w:cs="宋体"/>
                <w:color w:val="000000" w:themeColor="text1"/>
                <w:szCs w:val="21"/>
                <w:highlight w:val="none"/>
                <w:lang w:val="en-US" w:eastAsia="zh-CN"/>
                <w14:textFill>
                  <w14:solidFill>
                    <w14:schemeClr w14:val="tx1"/>
                  </w14:solidFill>
                </w14:textFill>
              </w:rPr>
              <w:t>1人得1分；（满分6分）</w:t>
            </w:r>
          </w:p>
          <w:p w14:paraId="584B797C">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拟投入人员须为投标单位正式员工且在投标文件中提供企业与拟投入人员签订的劳动合同复印件、身份证、有效的健康证复印件</w:t>
            </w:r>
            <w:r>
              <w:rPr>
                <w:rFonts w:hint="eastAsia" w:ascii="宋体" w:hAnsi="宋体" w:eastAsia="宋体" w:cs="宋体"/>
                <w:color w:val="000000" w:themeColor="text1"/>
                <w:szCs w:val="21"/>
                <w:highlight w:val="none"/>
                <w:lang w:eastAsia="zh-CN"/>
                <w14:textFill>
                  <w14:solidFill>
                    <w14:schemeClr w14:val="tx1"/>
                  </w14:solidFill>
                </w14:textFill>
              </w:rPr>
              <w:t>；拟投入配送</w:t>
            </w:r>
            <w:r>
              <w:rPr>
                <w:rFonts w:hint="eastAsia" w:ascii="宋体" w:hAnsi="宋体" w:eastAsia="宋体" w:cs="宋体"/>
                <w:color w:val="000000" w:themeColor="text1"/>
                <w:szCs w:val="21"/>
                <w:highlight w:val="none"/>
                <w14:textFill>
                  <w14:solidFill>
                    <w14:schemeClr w14:val="tx1"/>
                  </w14:solidFill>
                </w14:textFill>
              </w:rPr>
              <w:t>司机有效的</w:t>
            </w:r>
            <w:r>
              <w:rPr>
                <w:rFonts w:hint="eastAsia" w:ascii="宋体" w:hAnsi="宋体" w:eastAsia="宋体" w:cs="宋体"/>
                <w:color w:val="000000" w:themeColor="text1"/>
                <w:szCs w:val="21"/>
                <w:highlight w:val="none"/>
                <w:lang w:eastAsia="zh-CN"/>
                <w14:textFill>
                  <w14:solidFill>
                    <w14:schemeClr w14:val="tx1"/>
                  </w14:solidFill>
                </w14:textFill>
              </w:rPr>
              <w:t>健康证、</w:t>
            </w:r>
            <w:r>
              <w:rPr>
                <w:rFonts w:hint="eastAsia" w:ascii="宋体" w:hAnsi="宋体" w:eastAsia="宋体" w:cs="宋体"/>
                <w:color w:val="000000" w:themeColor="text1"/>
                <w:szCs w:val="21"/>
                <w:highlight w:val="none"/>
                <w14:textFill>
                  <w14:solidFill>
                    <w14:schemeClr w14:val="tx1"/>
                  </w14:solidFill>
                </w14:textFill>
              </w:rPr>
              <w:t>驾驶证</w:t>
            </w:r>
            <w:r>
              <w:rPr>
                <w:rFonts w:hint="eastAsia" w:ascii="宋体" w:hAnsi="宋体" w:eastAsia="宋体" w:cs="宋体"/>
                <w:color w:val="000000" w:themeColor="text1"/>
                <w:szCs w:val="21"/>
                <w:highlight w:val="none"/>
                <w:lang w:eastAsia="zh-CN"/>
                <w14:textFill>
                  <w14:solidFill>
                    <w14:schemeClr w14:val="tx1"/>
                  </w14:solidFill>
                </w14:textFill>
              </w:rPr>
              <w:t>及劳动合同</w:t>
            </w:r>
            <w:r>
              <w:rPr>
                <w:rFonts w:hint="eastAsia" w:ascii="宋体" w:hAnsi="宋体" w:eastAsia="宋体" w:cs="宋体"/>
                <w:color w:val="000000" w:themeColor="text1"/>
                <w:szCs w:val="21"/>
                <w:highlight w:val="none"/>
                <w14:textFill>
                  <w14:solidFill>
                    <w14:schemeClr w14:val="tx1"/>
                  </w14:solidFill>
                </w14:textFill>
              </w:rPr>
              <w:t>复印件）</w:t>
            </w:r>
          </w:p>
        </w:tc>
      </w:tr>
      <w:tr w14:paraId="5201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4F8B80A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7CE703E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3E3CB3A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经营场所 （满分 8 分</w:t>
            </w:r>
            <w:r>
              <w:rPr>
                <w:rFonts w:hint="eastAsia" w:ascii="宋体" w:hAnsi="宋体" w:eastAsia="宋体" w:cs="宋体"/>
                <w:b/>
                <w:bCs/>
                <w:color w:val="000000" w:themeColor="text1"/>
                <w:szCs w:val="21"/>
                <w:highlight w:val="none"/>
                <w:lang w:eastAsia="zh-CN"/>
                <w14:textFill>
                  <w14:solidFill>
                    <w14:schemeClr w14:val="tx1"/>
                  </w14:solidFill>
                </w14:textFill>
              </w:rPr>
              <w:t>）</w:t>
            </w:r>
          </w:p>
        </w:tc>
        <w:tc>
          <w:tcPr>
            <w:tcW w:w="6096" w:type="dxa"/>
            <w:noWrap w:val="0"/>
            <w:vAlign w:val="top"/>
          </w:tcPr>
          <w:p w14:paraId="4C93060D">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投标人①具有固定经营场所（或固定加工场所）800 平方米 以上（含 800 平方米）得基本分</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以 100 平方米为单位，每多100个平方米</w:t>
            </w:r>
            <w:r>
              <w:rPr>
                <w:rFonts w:hint="eastAsia" w:ascii="宋体" w:hAnsi="宋体" w:cs="宋体"/>
                <w:color w:val="000000" w:themeColor="text1"/>
                <w:szCs w:val="21"/>
                <w:highlight w:val="none"/>
                <w:lang w:val="en-US" w:eastAsia="zh-CN"/>
                <w14:textFill>
                  <w14:solidFill>
                    <w14:schemeClr w14:val="tx1"/>
                  </w14:solidFill>
                </w14:textFill>
              </w:rPr>
              <w:t>加</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 分，</w:t>
            </w:r>
            <w:r>
              <w:rPr>
                <w:rFonts w:hint="eastAsia" w:ascii="宋体" w:hAnsi="宋体" w:cs="宋体"/>
                <w:color w:val="000000" w:themeColor="text1"/>
                <w:szCs w:val="21"/>
                <w:highlight w:val="none"/>
                <w:lang w:val="en-US" w:eastAsia="zh-CN"/>
                <w14:textFill>
                  <w14:solidFill>
                    <w14:schemeClr w14:val="tx1"/>
                  </w14:solidFill>
                </w14:textFill>
              </w:rPr>
              <w:t>最多加</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3 分。 </w:t>
            </w:r>
          </w:p>
          <w:p w14:paraId="47CB428C">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注：经营场所及仓库面积可累加计算，涉及到场地的证明材 料，投标文件需提供①不动产登记证等产权证明材料或 1 年（含） 以上的租赁合同的扫描件、②仓储区、办公区域现场照 片， 未按要求提供者不得分</w:t>
            </w:r>
          </w:p>
        </w:tc>
      </w:tr>
      <w:tr w14:paraId="2798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2D3731D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43E75C6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03E232A8">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）《食品安全责任保险》（满分</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0AF0140E">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一档（0 分）：</w:t>
            </w:r>
            <w:r>
              <w:rPr>
                <w:rFonts w:hint="eastAsia"/>
                <w:color w:val="000000" w:themeColor="text1"/>
                <w:highlight w:val="none"/>
                <w:lang w:val="en-US" w:eastAsia="zh-CN"/>
                <w14:textFill>
                  <w14:solidFill>
                    <w14:schemeClr w14:val="tx1"/>
                  </w14:solidFill>
                </w14:textFill>
              </w:rPr>
              <w:t xml:space="preserve">投标人未提供《食品安全责任保险》（有效期内）相关证明材料或承诺中标后购买《食品安全责任保险》的。   </w:t>
            </w:r>
            <w:r>
              <w:rPr>
                <w:rFonts w:hint="eastAsia"/>
                <w:b/>
                <w:bCs/>
                <w:color w:val="000000" w:themeColor="text1"/>
                <w:highlight w:val="none"/>
                <w:lang w:val="en-US" w:eastAsia="zh-CN"/>
                <w14:textFill>
                  <w14:solidFill>
                    <w14:schemeClr w14:val="tx1"/>
                  </w14:solidFill>
                </w14:textFill>
              </w:rPr>
              <w:t xml:space="preserve"> 二档（1 分）：</w:t>
            </w:r>
            <w:r>
              <w:rPr>
                <w:rFonts w:hint="eastAsia"/>
                <w:color w:val="000000" w:themeColor="text1"/>
                <w:highlight w:val="none"/>
                <w:lang w:val="en-US" w:eastAsia="zh-CN"/>
                <w14:textFill>
                  <w14:solidFill>
                    <w14:schemeClr w14:val="tx1"/>
                  </w14:solidFill>
                </w14:textFill>
              </w:rPr>
              <w:t xml:space="preserve">投标人已购买《食品安全责任保险》（有效期内）或承诺中标后购买《食品安全责任保险》保额 300 万元（不 含）以下的得 1 分。 </w:t>
            </w:r>
          </w:p>
          <w:p w14:paraId="57593651">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三档（2 分）</w:t>
            </w:r>
            <w:r>
              <w:rPr>
                <w:rFonts w:hint="eastAsia"/>
                <w:color w:val="000000" w:themeColor="text1"/>
                <w:highlight w:val="none"/>
                <w:lang w:val="en-US" w:eastAsia="zh-CN"/>
                <w14:textFill>
                  <w14:solidFill>
                    <w14:schemeClr w14:val="tx1"/>
                  </w14:solidFill>
                </w14:textFill>
              </w:rPr>
              <w:t>：投标人已购买《食品安全责任保险》（有效期 内）或承诺中标后购买《食品安全责任保险》保额300万（含）- 800 万（不含）的得 2 分。</w:t>
            </w:r>
          </w:p>
          <w:p w14:paraId="43C34E8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四档（3 分）</w:t>
            </w:r>
            <w:r>
              <w:rPr>
                <w:rFonts w:hint="eastAsia"/>
                <w:color w:val="000000" w:themeColor="text1"/>
                <w:highlight w:val="none"/>
                <w:lang w:val="en-US" w:eastAsia="zh-CN"/>
                <w14:textFill>
                  <w14:solidFill>
                    <w14:schemeClr w14:val="tx1"/>
                  </w14:solidFill>
                </w14:textFill>
              </w:rPr>
              <w:t xml:space="preserve">：投标人已购买《食品安全责任保险》（有效期内）必须购买《食品安全责任保险》保额保额800万（含）以上得3分。（只按保额最高计分，不重复累计）。 </w:t>
            </w:r>
          </w:p>
          <w:p w14:paraId="3030511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（注：（1）投标人已购买《食品安全责任保险》的，在投标文件中提供相关有效保单及发票证明原件的扫描件。 （2）投标人承诺中标后购买《食品安全责任保险》的，在 投标文件中提供承诺书，格式自拟并盖公章。签订本项目合同前 提供购买《食品安全责任保险》合同或保单证明原件核查。）</w:t>
            </w:r>
          </w:p>
        </w:tc>
      </w:tr>
      <w:tr w14:paraId="418B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22B98E5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626F06F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2B31D2E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）业绩（满分</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6FE51B9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年1月1日以来</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eastAsia="宋体" w:cs="宋体"/>
                <w:color w:val="000000" w:themeColor="text1"/>
                <w:szCs w:val="21"/>
                <w:highlight w:val="none"/>
                <w14:textFill>
                  <w14:solidFill>
                    <w14:schemeClr w14:val="tx1"/>
                  </w14:solidFill>
                </w14:textFill>
              </w:rPr>
              <w:t>食品供应服务的业绩</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文件中提供中标</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通知书复印件</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签订的合同复印件为准，否则将不予评审】，每个得1分，最多得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p>
        </w:tc>
      </w:tr>
      <w:tr w14:paraId="3947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17A5F540">
            <w:pPr>
              <w:pStyle w:val="19"/>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总得分=1+2+3</w:t>
            </w:r>
          </w:p>
        </w:tc>
      </w:tr>
    </w:tbl>
    <w:p w14:paraId="1F5D1961">
      <w:pPr>
        <w:rPr>
          <w:rFonts w:hAnsi="宋体"/>
          <w:bCs/>
          <w:color w:val="000000" w:themeColor="text1"/>
          <w:highlight w:val="none"/>
          <w14:textFill>
            <w14:solidFill>
              <w14:schemeClr w14:val="tx1"/>
            </w14:solidFill>
          </w14:textFill>
        </w:rPr>
      </w:pPr>
    </w:p>
    <w:p w14:paraId="32CB921C">
      <w:pPr>
        <w:pStyle w:val="3"/>
        <w:spacing w:before="0" w:after="0" w:line="440" w:lineRule="exact"/>
        <w:jc w:val="center"/>
        <w:rPr>
          <w:rFonts w:hint="eastAsia" w:ascii="Times New Roman" w:hAnsi="Times New Roman"/>
          <w:color w:val="000000" w:themeColor="text1"/>
          <w:sz w:val="30"/>
          <w:szCs w:val="30"/>
          <w:highlight w:val="none"/>
          <w14:textFill>
            <w14:solidFill>
              <w14:schemeClr w14:val="tx1"/>
            </w14:solidFill>
          </w14:textFill>
        </w:rPr>
      </w:pPr>
    </w:p>
    <w:p w14:paraId="5A62BACA">
      <w:pPr>
        <w:pStyle w:val="3"/>
        <w:spacing w:before="0" w:after="0" w:line="440" w:lineRule="exact"/>
        <w:jc w:val="center"/>
        <w:rPr>
          <w:rFonts w:hint="eastAsia" w:ascii="Times New Roman" w:hAnsi="Times New Roman"/>
          <w:color w:val="000000" w:themeColor="text1"/>
          <w:sz w:val="30"/>
          <w:szCs w:val="30"/>
          <w:highlight w:val="none"/>
          <w14:textFill>
            <w14:solidFill>
              <w14:schemeClr w14:val="tx1"/>
            </w14:solidFill>
          </w14:textFill>
        </w:rPr>
      </w:pPr>
    </w:p>
    <w:p w14:paraId="11F564FC">
      <w:pPr>
        <w:pStyle w:val="3"/>
        <w:spacing w:before="0" w:after="0" w:line="440" w:lineRule="exact"/>
        <w:jc w:val="center"/>
        <w:rPr>
          <w:rFonts w:hAnsi="宋体" w:eastAsia="宋体"/>
          <w:color w:val="000000" w:themeColor="text1"/>
          <w:highlight w:val="none"/>
          <w14:textFill>
            <w14:solidFill>
              <w14:schemeClr w14:val="tx1"/>
            </w14:solidFill>
          </w14:textFill>
        </w:rPr>
      </w:pPr>
      <w:r>
        <w:rPr>
          <w:rFonts w:hint="eastAsia" w:ascii="Times New Roman" w:hAnsi="Times New Roman"/>
          <w:color w:val="000000" w:themeColor="text1"/>
          <w:sz w:val="30"/>
          <w:szCs w:val="30"/>
          <w:highlight w:val="none"/>
          <w14:textFill>
            <w14:solidFill>
              <w14:schemeClr w14:val="tx1"/>
            </w14:solidFill>
          </w14:textFill>
        </w:rPr>
        <w:t>综合评分法</w:t>
      </w:r>
      <w:r>
        <w:rPr>
          <w:rFonts w:hint="eastAsia" w:ascii="Times New Roman" w:hAnsi="Times New Roman"/>
          <w:color w:val="000000" w:themeColor="text1"/>
          <w:sz w:val="30"/>
          <w:szCs w:val="30"/>
          <w:highlight w:val="none"/>
          <w:lang w:eastAsia="zh-CN"/>
          <w14:textFill>
            <w14:solidFill>
              <w14:schemeClr w14:val="tx1"/>
            </w14:solidFill>
          </w14:textFill>
        </w:rPr>
        <w:t>（</w:t>
      </w:r>
      <w:r>
        <w:rPr>
          <w:rFonts w:hint="eastAsia" w:ascii="Times New Roman" w:hAnsi="Times New Roman"/>
          <w:color w:val="000000" w:themeColor="text1"/>
          <w:sz w:val="30"/>
          <w:szCs w:val="30"/>
          <w:highlight w:val="none"/>
          <w:lang w:val="en-US" w:eastAsia="zh-CN"/>
          <w14:textFill>
            <w14:solidFill>
              <w14:schemeClr w14:val="tx1"/>
            </w14:solidFill>
          </w14:textFill>
        </w:rPr>
        <w:t>4分标</w:t>
      </w:r>
      <w:r>
        <w:rPr>
          <w:rFonts w:hint="eastAsia" w:ascii="Times New Roman" w:hAnsi="Times New Roman"/>
          <w:color w:val="000000" w:themeColor="text1"/>
          <w:sz w:val="30"/>
          <w:szCs w:val="30"/>
          <w:highlight w:val="none"/>
          <w:lang w:eastAsia="zh-CN"/>
          <w14:textFill>
            <w14:solidFill>
              <w14:schemeClr w14:val="tx1"/>
            </w14:solidFill>
          </w14:textFill>
        </w:rPr>
        <w:t>）</w:t>
      </w:r>
    </w:p>
    <w:tbl>
      <w:tblPr>
        <w:tblStyle w:val="3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23B3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42B31D78">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520" w:type="dxa"/>
            <w:noWrap w:val="0"/>
            <w:vAlign w:val="center"/>
          </w:tcPr>
          <w:p w14:paraId="7C37D738">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w:t>
            </w:r>
            <w:r>
              <w:rPr>
                <w:rFonts w:hint="eastAsia" w:ascii="宋体" w:hAnsi="宋体" w:eastAsia="宋体" w:cs="宋体"/>
                <w:b/>
                <w:color w:val="000000" w:themeColor="text1"/>
                <w:sz w:val="21"/>
                <w:szCs w:val="21"/>
                <w:highlight w:val="none"/>
                <w:lang w:eastAsia="zh-CN"/>
                <w14:textFill>
                  <w14:solidFill>
                    <w14:schemeClr w14:val="tx1"/>
                  </w14:solidFill>
                </w14:textFill>
              </w:rPr>
              <w:t>审</w:t>
            </w:r>
            <w:r>
              <w:rPr>
                <w:rFonts w:hint="eastAsia" w:ascii="宋体" w:hAnsi="宋体" w:eastAsia="宋体" w:cs="宋体"/>
                <w:b/>
                <w:color w:val="000000" w:themeColor="text1"/>
                <w:sz w:val="21"/>
                <w:szCs w:val="21"/>
                <w:highlight w:val="none"/>
                <w14:textFill>
                  <w14:solidFill>
                    <w14:schemeClr w14:val="tx1"/>
                  </w14:solidFill>
                </w14:textFill>
              </w:rPr>
              <w:t>因素</w:t>
            </w:r>
          </w:p>
        </w:tc>
        <w:tc>
          <w:tcPr>
            <w:tcW w:w="6096" w:type="dxa"/>
            <w:noWrap w:val="0"/>
            <w:vAlign w:val="center"/>
          </w:tcPr>
          <w:p w14:paraId="19FED361">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5D5D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562" w:type="dxa"/>
            <w:noWrap w:val="0"/>
            <w:vAlign w:val="center"/>
          </w:tcPr>
          <w:p w14:paraId="5D648EBD">
            <w:pPr>
              <w:keepNext w:val="0"/>
              <w:keepLines w:val="0"/>
              <w:pageBreakBefore w:val="0"/>
              <w:kinsoku/>
              <w:overflowPunct/>
              <w:topLinePunct w:val="0"/>
              <w:autoSpaceDE/>
              <w:autoSpaceDN/>
              <w:bidi w:val="0"/>
              <w:adjustRightIn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585" w:type="dxa"/>
            <w:noWrap w:val="0"/>
            <w:vAlign w:val="center"/>
          </w:tcPr>
          <w:p w14:paraId="685A55BC">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价格分</w:t>
            </w:r>
          </w:p>
          <w:p w14:paraId="2495649B">
            <w:pPr>
              <w:keepNext w:val="0"/>
              <w:keepLines w:val="0"/>
              <w:pageBreakBefore w:val="0"/>
              <w:widowControl/>
              <w:kinsoku/>
              <w:overflowPunct/>
              <w:topLinePunct w:val="0"/>
              <w:autoSpaceDE/>
              <w:autoSpaceDN/>
              <w:bidi w:val="0"/>
              <w:snapToGrid w:val="0"/>
              <w:spacing w:line="360" w:lineRule="exac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10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01E2667F">
            <w:pPr>
              <w:keepNext w:val="0"/>
              <w:keepLines w:val="0"/>
              <w:pageBreakBefore w:val="0"/>
              <w:widowControl/>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投标报价</w:t>
            </w:r>
          </w:p>
        </w:tc>
        <w:tc>
          <w:tcPr>
            <w:tcW w:w="6096" w:type="dxa"/>
            <w:noWrap w:val="0"/>
            <w:vAlign w:val="center"/>
          </w:tcPr>
          <w:p w14:paraId="2B40129E">
            <w:pPr>
              <w:pStyle w:val="1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Times New Roman" w:hAnsi="Times New Roman" w:cs="宋体"/>
                <w:color w:val="000000" w:themeColor="text1"/>
                <w:highlight w:val="none"/>
                <w14:textFill>
                  <w14:solidFill>
                    <w14:schemeClr w14:val="tx1"/>
                  </w14:solidFill>
                </w14:textFill>
              </w:rPr>
              <w:t>（1）按照《政府采购促进中小企业发展管理办法》（财库〔2020〕46号）的规定，投标人在其投标文件中提供《中小企业声明函》，且</w:t>
            </w:r>
            <w:r>
              <w:rPr>
                <w:rFonts w:hint="eastAsia" w:ascii="Times New Roman" w:hAnsi="Times New Roman" w:cs="宋体"/>
                <w:b/>
                <w:color w:val="000000" w:themeColor="text1"/>
                <w:highlight w:val="none"/>
                <w14:textFill>
                  <w14:solidFill>
                    <w14:schemeClr w14:val="tx1"/>
                  </w14:solidFill>
                </w14:textFill>
              </w:rPr>
              <w:t>提供服务的企业全部为小型和微型企业的</w:t>
            </w:r>
            <w:r>
              <w:rPr>
                <w:rFonts w:hint="eastAsia" w:ascii="Times New Roman" w:hAnsi="Times New Roman" w:cs="宋体"/>
                <w:color w:val="000000" w:themeColor="text1"/>
                <w:highlight w:val="none"/>
                <w14:textFill>
                  <w14:solidFill>
                    <w14:schemeClr w14:val="tx1"/>
                  </w14:solidFill>
                </w14:textFill>
              </w:rPr>
              <w:t>，对投标报价给予20%的扣除，扣除后的价格为评标价，即评标价=投标报价×（1-20%）；大中型企业与小型、微型企业组成联合体投标，其中小型、微型企业的协议合同金额占到联合体协议合同总金额30%以上的，联合体投标报价给予4%的扣除，扣除后的价格为评标价，即评标价=投标报价×（1-4%）；根据《财政部民政部中国残疾人联合会关于促进残疾人就业政府采购政策的通知》（财库[2017]141号）的规定，投标产品提供企业认定为残疾人福利性单位的，按在政府采购活动中，残疾人福利性单位视同小型、微型企业。残疾人福利性单位参加政府采购活动时，应当提供《残疾人福利性单位声明函》，否则不予价格扣除。残疾人福利性单位属于小型、微型企业的，不重复享受政策。根据财政部、司法部《关于政府采购支持监狱企业发展有关问题的通知》(财库[2014]68号)的规定，投标产品提供企业认定为监狱企业的，按在政府采购活动中，监狱企业视同小型、微型企业。监狱企业参加政府采购活动时，应当提供由省级以上监狱管理局、戒毒管理局(含新疆生产建设兵团)出具的属于监狱企业的证明文件。除上述情况外，未享受优惠政策的投标人的，评标价=投标报价。</w:t>
            </w:r>
          </w:p>
          <w:p w14:paraId="41BFEA92">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价为</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价只是作为评审时使用。最终</w:t>
            </w:r>
            <w:r>
              <w:rPr>
                <w:rFonts w:hint="eastAsia" w:ascii="宋体" w:hAnsi="宋体" w:eastAsia="宋体" w:cs="宋体"/>
                <w:color w:val="000000" w:themeColor="text1"/>
                <w:szCs w:val="21"/>
                <w:highlight w:val="none"/>
                <w:lang w:eastAsia="zh-CN"/>
                <w14:textFill>
                  <w14:solidFill>
                    <w14:schemeClr w14:val="tx1"/>
                  </w14:solidFill>
                </w14:textFill>
              </w:rPr>
              <w:t>中标人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eastAsia="zh-CN"/>
                <w14:textFill>
                  <w14:solidFill>
                    <w14:schemeClr w14:val="tx1"/>
                  </w14:solidFill>
                </w14:textFill>
              </w:rPr>
              <w:t>中标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等于</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w:t>
            </w:r>
          </w:p>
          <w:p w14:paraId="78973C6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3</w:t>
            </w:r>
            <w:r>
              <w:rPr>
                <w:rFonts w:hint="eastAsia" w:ascii="宋体" w:hAnsi="宋体" w:eastAsia="宋体" w:cs="宋体"/>
                <w:bCs/>
                <w:color w:val="000000" w:themeColor="text1"/>
                <w:szCs w:val="21"/>
                <w:highlight w:val="none"/>
                <w14:textFill>
                  <w14:solidFill>
                    <w14:schemeClr w14:val="tx1"/>
                  </w14:solidFill>
                </w14:textFill>
              </w:rPr>
              <w:t>）满足招标文件要求且</w:t>
            </w:r>
            <w:r>
              <w:rPr>
                <w:rFonts w:hint="eastAsia" w:ascii="宋体" w:hAnsi="宋体" w:cs="宋体"/>
                <w:bCs/>
                <w:color w:val="000000" w:themeColor="text1"/>
                <w:szCs w:val="21"/>
                <w:highlight w:val="none"/>
                <w:lang w:val="en-US"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报价</w:t>
            </w:r>
            <w:r>
              <w:rPr>
                <w:rFonts w:hint="eastAsia" w:ascii="宋体" w:hAnsi="宋体" w:eastAsia="宋体" w:cs="宋体"/>
                <w:bCs/>
                <w:color w:val="000000" w:themeColor="text1"/>
                <w:szCs w:val="21"/>
                <w:highlight w:val="none"/>
                <w14:textFill>
                  <w14:solidFill>
                    <w14:schemeClr w14:val="tx1"/>
                  </w14:solidFill>
                </w14:textFill>
              </w:rPr>
              <w:t xml:space="preserve">最低的为评标基准价，基准价得分为 </w:t>
            </w:r>
            <w:r>
              <w:rPr>
                <w:rFonts w:hint="eastAsia" w:ascii="宋体" w:hAnsi="宋体" w:eastAsia="宋体" w:cs="宋体"/>
                <w:bCs/>
                <w:color w:val="000000" w:themeColor="text1"/>
                <w:szCs w:val="21"/>
                <w:highlight w:val="none"/>
                <w:lang w:val="en-US" w:eastAsia="zh-CN"/>
                <w14:textFill>
                  <w14:solidFill>
                    <w14:schemeClr w14:val="tx1"/>
                  </w14:solidFill>
                </w14:textFill>
              </w:rPr>
              <w:t>10</w:t>
            </w:r>
            <w:r>
              <w:rPr>
                <w:rFonts w:hint="eastAsia" w:ascii="宋体" w:hAnsi="宋体" w:eastAsia="宋体" w:cs="宋体"/>
                <w:bCs/>
                <w:color w:val="000000" w:themeColor="text1"/>
                <w:szCs w:val="21"/>
                <w:highlight w:val="none"/>
                <w14:textFill>
                  <w14:solidFill>
                    <w14:schemeClr w14:val="tx1"/>
                  </w14:solidFill>
                </w14:textFill>
              </w:rPr>
              <w:t xml:space="preserve"> 分。</w:t>
            </w:r>
          </w:p>
          <w:p w14:paraId="5535C1DD">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）价格分计算公式：</w:t>
            </w:r>
          </w:p>
          <w:p w14:paraId="3DBC63D2">
            <w:pPr>
              <w:keepNext w:val="0"/>
              <w:keepLines w:val="0"/>
              <w:pageBreakBefore w:val="0"/>
              <w:shd w:val="clear" w:color="auto" w:fill="auto"/>
              <w:kinsoku/>
              <w:wordWrap w:val="0"/>
              <w:overflowPunct/>
              <w:topLinePunct w:val="0"/>
              <w:autoSpaceDE/>
              <w:autoSpaceDN/>
              <w:bidi w:val="0"/>
              <w:spacing w:line="360" w:lineRule="exact"/>
              <w:ind w:firstLine="420" w:firstLineChars="200"/>
              <w:jc w:val="both"/>
              <w:rPr>
                <w:rFonts w:hint="eastAsia" w:ascii="宋体" w:hAnsi="宋体" w:eastAsia="宋体" w:cs="宋体"/>
                <w:bCs/>
                <w:color w:val="000000" w:themeColor="text1"/>
                <w:kern w:val="2"/>
                <w:sz w:val="21"/>
                <w:highlight w:val="none"/>
                <w:lang w:val="en-US" w:eastAsia="zh-CN"/>
                <w14:textFill>
                  <w14:solidFill>
                    <w14:schemeClr w14:val="tx1"/>
                  </w14:solidFill>
                </w14:textFill>
              </w:rPr>
            </w:pPr>
            <w:r>
              <w:rPr>
                <w:rFonts w:hint="eastAsia" w:ascii="宋体" w:hAnsi="宋体" w:eastAsia="宋体" w:cs="宋体"/>
                <w:bCs/>
                <w:color w:val="000000" w:themeColor="text1"/>
                <w:sz w:val="21"/>
                <w:highlight w:val="none"/>
                <w:lang w:val="en-US" w:eastAsia="zh-CN"/>
                <w14:textFill>
                  <w14:solidFill>
                    <w14:schemeClr w14:val="tx1"/>
                  </w14:solidFill>
                </w14:textFill>
              </w:rPr>
              <w:t>价格分</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=(评标基准价／</w:t>
            </w:r>
            <w:r>
              <w:rPr>
                <w:rFonts w:hint="eastAsia" w:ascii="宋体" w:hAnsi="宋体" w:eastAsia="宋体" w:cs="宋体"/>
                <w:color w:val="000000" w:themeColor="text1"/>
                <w:szCs w:val="21"/>
                <w:highlight w:val="none"/>
                <w14:textFill>
                  <w14:solidFill>
                    <w14:schemeClr w14:val="tx1"/>
                  </w14:solidFill>
                </w14:textFill>
              </w:rPr>
              <w:t>评</w:t>
            </w:r>
            <w:r>
              <w:rPr>
                <w:rFonts w:hint="eastAsia" w:ascii="宋体" w:hAnsi="宋体" w:eastAsia="宋体" w:cs="宋体"/>
                <w:color w:val="000000" w:themeColor="text1"/>
                <w:szCs w:val="21"/>
                <w:highlight w:val="none"/>
                <w:lang w:eastAsia="zh-CN"/>
                <w14:textFill>
                  <w14:solidFill>
                    <w14:schemeClr w14:val="tx1"/>
                  </w14:solidFill>
                </w14:textFill>
              </w:rPr>
              <w:t>标报</w:t>
            </w:r>
            <w:r>
              <w:rPr>
                <w:rFonts w:hint="eastAsia" w:ascii="宋体" w:hAnsi="宋体" w:eastAsia="宋体" w:cs="宋体"/>
                <w:color w:val="000000" w:themeColor="text1"/>
                <w:szCs w:val="21"/>
                <w:highlight w:val="none"/>
                <w14:textFill>
                  <w14:solidFill>
                    <w14:schemeClr w14:val="tx1"/>
                  </w14:solidFill>
                </w14:textFill>
              </w:rPr>
              <w:t>价</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w:t>
            </w:r>
            <w:r>
              <w:rPr>
                <w:rFonts w:hint="eastAsia" w:ascii="宋体" w:hAnsi="宋体" w:eastAsia="宋体" w:cs="宋体"/>
                <w:bCs/>
                <w:color w:val="000000" w:themeColor="text1"/>
                <w:sz w:val="21"/>
                <w:highlight w:val="none"/>
                <w:u w:val="none"/>
                <w:lang w:val="en-US" w:eastAsia="zh-CN"/>
                <w14:textFill>
                  <w14:solidFill>
                    <w14:schemeClr w14:val="tx1"/>
                  </w14:solidFill>
                </w14:textFill>
              </w:rPr>
              <w:t xml:space="preserve"> </w:t>
            </w:r>
            <w:r>
              <w:rPr>
                <w:rFonts w:hint="eastAsia" w:ascii="宋体" w:hAnsi="宋体" w:cs="宋体"/>
                <w:bCs/>
                <w:strike w:val="0"/>
                <w:dstrike w:val="0"/>
                <w:color w:val="000000" w:themeColor="text1"/>
                <w:sz w:val="21"/>
                <w:highlight w:val="none"/>
                <w:u w:val="none"/>
                <w:lang w:val="en-US" w:eastAsia="zh-CN"/>
                <w14:textFill>
                  <w14:solidFill>
                    <w14:schemeClr w14:val="tx1"/>
                  </w14:solidFill>
                </w14:textFill>
              </w:rPr>
              <w:t>10</w:t>
            </w:r>
            <w:r>
              <w:rPr>
                <w:rFonts w:hint="eastAsia" w:ascii="宋体" w:hAnsi="宋体" w:eastAsia="宋体" w:cs="宋体"/>
                <w:bCs/>
                <w:strike w:val="0"/>
                <w:dstrike w:val="0"/>
                <w:color w:val="000000" w:themeColor="text1"/>
                <w:sz w:val="21"/>
                <w:highlight w:val="none"/>
                <w:u w:val="none"/>
                <w:lang w:val="en-US" w:eastAsia="zh-CN"/>
                <w14:textFill>
                  <w14:solidFill>
                    <w14:schemeClr w14:val="tx1"/>
                  </w14:solidFill>
                </w14:textFill>
              </w:rPr>
              <w:t xml:space="preserve"> </w:t>
            </w:r>
            <w:r>
              <w:rPr>
                <w:rFonts w:hint="eastAsia" w:ascii="宋体" w:hAnsi="宋体" w:eastAsia="宋体" w:cs="宋体"/>
                <w:bCs/>
                <w:color w:val="000000" w:themeColor="text1"/>
                <w:kern w:val="2"/>
                <w:sz w:val="21"/>
                <w:highlight w:val="none"/>
                <w:lang w:val="en-US" w:eastAsia="zh-CN"/>
                <w14:textFill>
                  <w14:solidFill>
                    <w14:schemeClr w14:val="tx1"/>
                  </w14:solidFill>
                </w14:textFill>
              </w:rPr>
              <w:t>分</w:t>
            </w:r>
          </w:p>
          <w:p w14:paraId="693FD7D4">
            <w:pPr>
              <w:pStyle w:val="25"/>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color w:val="000000" w:themeColor="text1"/>
                <w:highlight w:val="none"/>
                <w:lang w:val="en-US" w:eastAsia="zh-CN"/>
                <w14:textFill>
                  <w14:solidFill>
                    <w14:schemeClr w14:val="tx1"/>
                  </w14:solidFill>
                </w14:textFill>
              </w:rPr>
            </w:pPr>
            <w:r>
              <w:rPr>
                <w:rFonts w:hint="eastAsia" w:ascii="宋体" w:hAnsi="宋体" w:cs="宋体"/>
                <w:b/>
                <w:bCs w:val="0"/>
                <w:color w:val="000000" w:themeColor="text1"/>
                <w:kern w:val="2"/>
                <w:sz w:val="21"/>
                <w:highlight w:val="none"/>
                <w:lang w:val="en-US" w:eastAsia="zh-CN"/>
                <w14:textFill>
                  <w14:solidFill>
                    <w14:schemeClr w14:val="tx1"/>
                  </w14:solidFill>
                </w14:textFill>
              </w:rPr>
              <w:t>（注：4分标：</w:t>
            </w:r>
            <w:r>
              <w:rPr>
                <w:rFonts w:hint="eastAsia" w:ascii="宋体" w:hAnsi="宋体" w:cs="宋体"/>
                <w:bCs/>
                <w:color w:val="000000" w:themeColor="text1"/>
                <w:kern w:val="2"/>
                <w:sz w:val="21"/>
                <w:highlight w:val="none"/>
                <w:lang w:val="en-US" w:eastAsia="zh-CN"/>
                <w14:textFill>
                  <w14:solidFill>
                    <w14:schemeClr w14:val="tx1"/>
                  </w14:solidFill>
                </w14:textFill>
              </w:rPr>
              <w:t>供应商投标报价采用固定单价报价：鸡蛋0.85元每枚。供应商在投标文件及平台填写报价金额均按鸡蛋0.85元每枚报价，否则，作无效报价处理。）</w:t>
            </w:r>
          </w:p>
        </w:tc>
      </w:tr>
      <w:tr w14:paraId="036A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3193DA9F">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p w14:paraId="3A41856A">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restart"/>
            <w:noWrap w:val="0"/>
            <w:vAlign w:val="center"/>
          </w:tcPr>
          <w:p w14:paraId="12B20C96">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服务实施方案分</w:t>
            </w:r>
          </w:p>
          <w:p w14:paraId="756DD4CD">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cs="宋体"/>
                <w:bCs/>
                <w:color w:val="000000" w:themeColor="text1"/>
                <w:kern w:val="0"/>
                <w:sz w:val="21"/>
                <w:szCs w:val="21"/>
                <w:highlight w:val="none"/>
                <w:u w:val="single"/>
                <w:lang w:val="en-US" w:eastAsia="zh-CN" w:bidi="ar-SA"/>
                <w14:textFill>
                  <w14:solidFill>
                    <w14:schemeClr w14:val="tx1"/>
                  </w14:solidFill>
                </w14:textFill>
              </w:rPr>
              <w:t>65</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p w14:paraId="51D5F3D9">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44056B1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（1）项目实施方案（满分</w:t>
            </w:r>
            <w:r>
              <w:rPr>
                <w:rFonts w:hint="eastAsia" w:ascii="宋体" w:hAnsi="宋体" w:cs="宋体"/>
                <w:b/>
                <w:bCs/>
                <w:color w:val="000000" w:themeColor="text1"/>
                <w:szCs w:val="21"/>
                <w:highlight w:val="none"/>
                <w:lang w:val="en-US" w:eastAsia="zh-CN"/>
                <w14:textFill>
                  <w14:solidFill>
                    <w14:schemeClr w14:val="tx1"/>
                  </w14:solidFill>
                </w14:textFill>
              </w:rPr>
              <w:t>25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45377A9D">
            <w:pPr>
              <w:pStyle w:val="141"/>
              <w:keepNext w:val="0"/>
              <w:keepLines w:val="0"/>
              <w:pageBreakBefore w:val="0"/>
              <w:widowControl w:val="0"/>
              <w:kinsoku/>
              <w:overflowPunct/>
              <w:topLinePunct w:val="0"/>
              <w:autoSpaceDE/>
              <w:autoSpaceDN/>
              <w:bidi w:val="0"/>
              <w:adjustRightInd/>
              <w:snapToGrid/>
              <w:spacing w:line="400" w:lineRule="exact"/>
              <w:ind w:right="107" w:firstLine="45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一档（</w:t>
            </w:r>
            <w:r>
              <w:rPr>
                <w:rFonts w:hint="eastAsia" w:cs="宋体"/>
                <w:b/>
                <w:bCs/>
                <w:color w:val="000000" w:themeColor="text1"/>
                <w:spacing w:val="7"/>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7"/>
                <w:sz w:val="21"/>
                <w:szCs w:val="21"/>
                <w:highlight w:val="none"/>
                <w14:textFill>
                  <w14:solidFill>
                    <w14:schemeClr w14:val="tx1"/>
                  </w14:solidFill>
                </w14:textFill>
              </w:rPr>
              <w:t>分</w:t>
            </w:r>
            <w:r>
              <w:rPr>
                <w:rFonts w:hint="eastAsia" w:ascii="宋体" w:hAnsi="宋体" w:eastAsia="宋体" w:cs="宋体"/>
                <w:b/>
                <w:bCs/>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26"/>
                <w:sz w:val="21"/>
                <w:szCs w:val="21"/>
                <w:highlight w:val="none"/>
                <w14:textFill>
                  <w14:solidFill>
                    <w14:schemeClr w14:val="tx1"/>
                  </w14:solidFill>
                </w14:textFill>
              </w:rPr>
              <w:t>：</w:t>
            </w:r>
            <w:r>
              <w:rPr>
                <w:rFonts w:hint="eastAsia" w:ascii="宋体" w:hAnsi="宋体" w:eastAsia="宋体" w:cs="宋体"/>
                <w:color w:val="000000" w:themeColor="text1"/>
                <w:spacing w:val="7"/>
                <w:sz w:val="21"/>
                <w:szCs w:val="21"/>
                <w:highlight w:val="none"/>
                <w14:textFill>
                  <w14:solidFill>
                    <w14:schemeClr w14:val="tx1"/>
                  </w14:solidFill>
                </w14:textFill>
              </w:rPr>
              <w:t>管理制度不够完善，配送服务方案基本符合</w:t>
            </w:r>
            <w:r>
              <w:rPr>
                <w:rFonts w:hint="eastAsia" w:ascii="宋体" w:hAnsi="宋体" w:eastAsia="宋体" w:cs="宋体"/>
                <w:color w:val="000000" w:themeColor="text1"/>
                <w:spacing w:val="10"/>
                <w:sz w:val="21"/>
                <w:szCs w:val="21"/>
                <w:highlight w:val="none"/>
                <w14:textFill>
                  <w14:solidFill>
                    <w14:schemeClr w14:val="tx1"/>
                  </w14:solidFill>
                </w14:textFill>
              </w:rPr>
              <w:t>要求。针对采购单位实际需求的描述不够详</w:t>
            </w:r>
            <w:r>
              <w:rPr>
                <w:rFonts w:hint="eastAsia" w:ascii="宋体" w:hAnsi="宋体" w:eastAsia="宋体" w:cs="宋体"/>
                <w:color w:val="000000" w:themeColor="text1"/>
                <w:spacing w:val="9"/>
                <w:sz w:val="21"/>
                <w:szCs w:val="21"/>
                <w:highlight w:val="none"/>
                <w14:textFill>
                  <w14:solidFill>
                    <w14:schemeClr w14:val="tx1"/>
                  </w14:solidFill>
                </w14:textFill>
              </w:rPr>
              <w:t>细，基本能保证配送服务的质量。对于问题食材引发的紧急事件处理预案内容缺乏针</w:t>
            </w:r>
            <w:r>
              <w:rPr>
                <w:rFonts w:hint="eastAsia" w:ascii="宋体" w:hAnsi="宋体" w:eastAsia="宋体" w:cs="宋体"/>
                <w:color w:val="000000" w:themeColor="text1"/>
                <w:spacing w:val="8"/>
                <w:sz w:val="21"/>
                <w:szCs w:val="21"/>
                <w:highlight w:val="none"/>
                <w14:textFill>
                  <w14:solidFill>
                    <w14:schemeClr w14:val="tx1"/>
                  </w14:solidFill>
                </w14:textFill>
              </w:rPr>
              <w:t>对性，且对紧急事件的现场处理时间超过60分钟；</w:t>
            </w:r>
          </w:p>
          <w:p w14:paraId="66EAE0A3">
            <w:pPr>
              <w:pStyle w:val="141"/>
              <w:keepNext w:val="0"/>
              <w:keepLines w:val="0"/>
              <w:pageBreakBefore w:val="0"/>
              <w:widowControl w:val="0"/>
              <w:kinsoku/>
              <w:overflowPunct/>
              <w:topLinePunct w:val="0"/>
              <w:autoSpaceDE/>
              <w:autoSpaceDN/>
              <w:bidi w:val="0"/>
              <w:adjustRightInd/>
              <w:snapToGrid/>
              <w:spacing w:line="400" w:lineRule="exact"/>
              <w:ind w:right="39"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二档（</w:t>
            </w:r>
            <w:r>
              <w:rPr>
                <w:rFonts w:hint="eastAsia" w:cs="宋体"/>
                <w:b/>
                <w:bCs/>
                <w:color w:val="000000" w:themeColor="text1"/>
                <w:spacing w:val="6"/>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项目配送供货时间安排合理，管理制度简洁</w:t>
            </w:r>
            <w:r>
              <w:rPr>
                <w:rFonts w:hint="eastAsia" w:ascii="宋体" w:hAnsi="宋体" w:eastAsia="宋体" w:cs="宋体"/>
                <w:color w:val="000000" w:themeColor="text1"/>
                <w:spacing w:val="9"/>
                <w:sz w:val="21"/>
                <w:szCs w:val="21"/>
                <w:highlight w:val="none"/>
                <w14:textFill>
                  <w14:solidFill>
                    <w14:schemeClr w14:val="tx1"/>
                  </w14:solidFill>
                </w14:textFill>
              </w:rPr>
              <w:t>明了，配送服务方案基本满足需求。针对采购单位实际需求的描述较为简略，项目管理及配送措施配送人员满足基本架构，具体</w:t>
            </w:r>
            <w:r>
              <w:rPr>
                <w:rFonts w:hint="eastAsia" w:ascii="宋体" w:hAnsi="宋体" w:eastAsia="宋体" w:cs="宋体"/>
                <w:color w:val="000000" w:themeColor="text1"/>
                <w:spacing w:val="5"/>
                <w:sz w:val="21"/>
                <w:szCs w:val="21"/>
                <w:highlight w:val="none"/>
                <w14:textFill>
                  <w14:solidFill>
                    <w14:schemeClr w14:val="tx1"/>
                  </w14:solidFill>
                </w14:textFill>
              </w:rPr>
              <w:t>实施步骤和要求的阐述不够详尽，但能确保配送服务</w:t>
            </w:r>
            <w:r>
              <w:rPr>
                <w:rFonts w:hint="eastAsia" w:ascii="宋体" w:hAnsi="宋体" w:eastAsia="宋体" w:cs="宋体"/>
                <w:color w:val="000000" w:themeColor="text1"/>
                <w:spacing w:val="4"/>
                <w:sz w:val="21"/>
                <w:szCs w:val="21"/>
                <w:highlight w:val="none"/>
                <w14:textFill>
                  <w14:solidFill>
                    <w14:schemeClr w14:val="tx1"/>
                  </w14:solidFill>
                </w14:textFill>
              </w:rPr>
              <w:t>的正常进行。</w:t>
            </w:r>
            <w:r>
              <w:rPr>
                <w:rFonts w:hint="eastAsia" w:ascii="宋体" w:hAnsi="宋体" w:eastAsia="宋体" w:cs="宋体"/>
                <w:color w:val="000000" w:themeColor="text1"/>
                <w:spacing w:val="8"/>
                <w:sz w:val="21"/>
                <w:szCs w:val="21"/>
                <w:highlight w:val="none"/>
                <w14:textFill>
                  <w14:solidFill>
                    <w14:schemeClr w14:val="tx1"/>
                  </w14:solidFill>
                </w14:textFill>
              </w:rPr>
              <w:t>能在</w:t>
            </w:r>
            <w:r>
              <w:rPr>
                <w:rFonts w:hint="eastAsia" w:ascii="宋体" w:hAnsi="宋体" w:eastAsia="宋体" w:cs="宋体"/>
                <w:color w:val="000000" w:themeColor="text1"/>
                <w:spacing w:val="-1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8"/>
                <w:sz w:val="21"/>
                <w:szCs w:val="21"/>
                <w:highlight w:val="none"/>
                <w14:textFill>
                  <w14:solidFill>
                    <w14:schemeClr w14:val="tx1"/>
                  </w14:solidFill>
                </w14:textFill>
              </w:rPr>
              <w:t>50 分钟内到达现场处理紧急事件。问题食材发生紧急事件处理预案内容简洁实用；</w:t>
            </w:r>
          </w:p>
          <w:p w14:paraId="15360137">
            <w:pPr>
              <w:pStyle w:val="141"/>
              <w:keepNext w:val="0"/>
              <w:keepLines w:val="0"/>
              <w:pageBreakBefore w:val="0"/>
              <w:widowControl w:val="0"/>
              <w:kinsoku/>
              <w:overflowPunct/>
              <w:topLinePunct w:val="0"/>
              <w:autoSpaceDE/>
              <w:autoSpaceDN/>
              <w:bidi w:val="0"/>
              <w:adjustRightInd/>
              <w:snapToGrid/>
              <w:spacing w:line="400" w:lineRule="exact"/>
              <w:ind w:right="107" w:firstLine="458"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9"/>
                <w:sz w:val="21"/>
                <w:szCs w:val="21"/>
                <w:highlight w:val="none"/>
                <w14:textFill>
                  <w14:solidFill>
                    <w14:schemeClr w14:val="tx1"/>
                  </w14:solidFill>
                </w14:textFill>
              </w:rPr>
              <w:t>三档（15分</w:t>
            </w:r>
            <w:r>
              <w:rPr>
                <w:rFonts w:hint="eastAsia" w:ascii="宋体" w:hAnsi="宋体" w:eastAsia="宋体" w:cs="宋体"/>
                <w:b/>
                <w:bCs/>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5"/>
                <w:sz w:val="21"/>
                <w:szCs w:val="21"/>
                <w:highlight w:val="none"/>
                <w14:textFill>
                  <w14:solidFill>
                    <w14:schemeClr w14:val="tx1"/>
                  </w14:solidFill>
                </w14:textFill>
              </w:rPr>
              <w:t>：</w:t>
            </w:r>
            <w:r>
              <w:rPr>
                <w:rFonts w:hint="eastAsia" w:ascii="宋体" w:hAnsi="宋体" w:eastAsia="宋体" w:cs="宋体"/>
                <w:color w:val="000000" w:themeColor="text1"/>
                <w:spacing w:val="9"/>
                <w:sz w:val="21"/>
                <w:szCs w:val="21"/>
                <w:highlight w:val="none"/>
                <w14:textFill>
                  <w14:solidFill>
                    <w14:schemeClr w14:val="tx1"/>
                  </w14:solidFill>
                </w14:textFill>
              </w:rPr>
              <w:t>项目配送体系合理，供货时间安排得当。管</w:t>
            </w:r>
            <w:r>
              <w:rPr>
                <w:rFonts w:hint="eastAsia" w:ascii="宋体" w:hAnsi="宋体" w:eastAsia="宋体" w:cs="宋体"/>
                <w:color w:val="000000" w:themeColor="text1"/>
                <w:spacing w:val="10"/>
                <w:sz w:val="21"/>
                <w:szCs w:val="21"/>
                <w:highlight w:val="none"/>
                <w14:textFill>
                  <w14:solidFill>
                    <w14:schemeClr w14:val="tx1"/>
                  </w14:solidFill>
                </w14:textFill>
              </w:rPr>
              <w:t>理制度完善，配送服务方案详尽。针对采购</w:t>
            </w:r>
            <w:r>
              <w:rPr>
                <w:rFonts w:hint="eastAsia" w:ascii="宋体" w:hAnsi="宋体" w:eastAsia="宋体" w:cs="宋体"/>
                <w:color w:val="000000" w:themeColor="text1"/>
                <w:spacing w:val="9"/>
                <w:sz w:val="21"/>
                <w:szCs w:val="21"/>
                <w:highlight w:val="none"/>
                <w14:textFill>
                  <w14:solidFill>
                    <w14:schemeClr w14:val="tx1"/>
                  </w14:solidFill>
                </w14:textFill>
              </w:rPr>
              <w:t>单位实际需求描述详细，具体实施步骤和要求明确。除保证配送服务业务外，还配备有机动人员应对紧急事件处理。对配送及应急处理的响应时间不</w:t>
            </w:r>
            <w:r>
              <w:rPr>
                <w:rFonts w:hint="eastAsia" w:ascii="宋体" w:hAnsi="宋体" w:eastAsia="宋体" w:cs="宋体"/>
                <w:color w:val="000000" w:themeColor="text1"/>
                <w:spacing w:val="8"/>
                <w:sz w:val="21"/>
                <w:szCs w:val="21"/>
                <w:highlight w:val="none"/>
                <w14:textFill>
                  <w14:solidFill>
                    <w14:schemeClr w14:val="tx1"/>
                  </w14:solidFill>
                </w14:textFill>
              </w:rPr>
              <w:t>超过15分钟，对紧急事件的现场处理时间不</w:t>
            </w:r>
            <w:r>
              <w:rPr>
                <w:rFonts w:hint="eastAsia" w:ascii="宋体" w:hAnsi="宋体" w:eastAsia="宋体" w:cs="宋体"/>
                <w:color w:val="000000" w:themeColor="text1"/>
                <w:spacing w:val="7"/>
                <w:sz w:val="21"/>
                <w:szCs w:val="21"/>
                <w:highlight w:val="none"/>
                <w14:textFill>
                  <w14:solidFill>
                    <w14:schemeClr w14:val="tx1"/>
                  </w14:solidFill>
                </w14:textFill>
              </w:rPr>
              <w:t>超过40 分钟。问</w:t>
            </w:r>
            <w:r>
              <w:rPr>
                <w:rFonts w:hint="eastAsia" w:ascii="宋体" w:hAnsi="宋体" w:eastAsia="宋体" w:cs="宋体"/>
                <w:color w:val="000000" w:themeColor="text1"/>
                <w:spacing w:val="9"/>
                <w:sz w:val="21"/>
                <w:szCs w:val="21"/>
                <w:highlight w:val="none"/>
                <w14:textFill>
                  <w14:solidFill>
                    <w14:schemeClr w14:val="tx1"/>
                  </w14:solidFill>
                </w14:textFill>
              </w:rPr>
              <w:t>题食材发生紧急事件处理预案内容具体，具有一定针对性；</w:t>
            </w:r>
          </w:p>
          <w:p w14:paraId="074BE493">
            <w:pPr>
              <w:pStyle w:val="141"/>
              <w:keepNext w:val="0"/>
              <w:keepLines w:val="0"/>
              <w:pageBreakBefore w:val="0"/>
              <w:widowControl w:val="0"/>
              <w:kinsoku/>
              <w:overflowPunct/>
              <w:topLinePunct w:val="0"/>
              <w:autoSpaceDE/>
              <w:autoSpaceDN/>
              <w:bidi w:val="0"/>
              <w:adjustRightInd/>
              <w:snapToGrid/>
              <w:spacing w:line="400" w:lineRule="exact"/>
              <w:ind w:right="107" w:firstLine="446"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四档（</w:t>
            </w:r>
            <w:r>
              <w:rPr>
                <w:rFonts w:hint="eastAsia" w:cs="宋体"/>
                <w:b/>
                <w:bCs/>
                <w:color w:val="000000" w:themeColor="text1"/>
                <w:spacing w:val="6"/>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36"/>
                <w:sz w:val="21"/>
                <w:szCs w:val="21"/>
                <w:highlight w:val="none"/>
                <w14:textFill>
                  <w14:solidFill>
                    <w14:schemeClr w14:val="tx1"/>
                  </w14:solidFill>
                </w14:textFill>
              </w:rPr>
              <w:t xml:space="preserve"> </w:t>
            </w:r>
            <w:r>
              <w:rPr>
                <w:rFonts w:hint="eastAsia" w:ascii="宋体" w:hAnsi="宋体" w:eastAsia="宋体" w:cs="宋体"/>
                <w:b/>
                <w:bCs/>
                <w:color w:val="000000" w:themeColor="text1"/>
                <w:spacing w:val="6"/>
                <w:sz w:val="21"/>
                <w:szCs w:val="21"/>
                <w:highlight w:val="none"/>
                <w14:textFill>
                  <w14:solidFill>
                    <w14:schemeClr w14:val="tx1"/>
                  </w14:solidFill>
                </w14:textFill>
              </w:rPr>
              <w:t>分</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项目具备较强的生产或销售能力，配送工作</w:t>
            </w:r>
            <w:r>
              <w:rPr>
                <w:rFonts w:hint="eastAsia" w:ascii="宋体" w:hAnsi="宋体" w:eastAsia="宋体" w:cs="宋体"/>
                <w:color w:val="000000" w:themeColor="text1"/>
                <w:spacing w:val="9"/>
                <w:sz w:val="21"/>
                <w:szCs w:val="21"/>
                <w:highlight w:val="none"/>
                <w14:textFill>
                  <w14:solidFill>
                    <w14:schemeClr w14:val="tx1"/>
                  </w14:solidFill>
                </w14:textFill>
              </w:rPr>
              <w:t>体系完备。供货时间安排合理，管理制度和配送服务方案较为完善，描述详尽，具体实施步骤和要求明确。除保证常规配送服务外，还配备有机动人员专门处理紧急事件。对配送和应急处理的</w:t>
            </w:r>
            <w:r>
              <w:rPr>
                <w:rFonts w:hint="eastAsia" w:ascii="宋体" w:hAnsi="宋体" w:eastAsia="宋体" w:cs="宋体"/>
                <w:color w:val="000000" w:themeColor="text1"/>
                <w:spacing w:val="7"/>
                <w:sz w:val="21"/>
                <w:szCs w:val="21"/>
                <w:highlight w:val="none"/>
                <w14:textFill>
                  <w14:solidFill>
                    <w14:schemeClr w14:val="tx1"/>
                  </w14:solidFill>
                </w14:textFill>
              </w:rPr>
              <w:t>响应迅速，不超过10分钟。处理紧急事件时，能在30分钟内</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9"/>
                <w:sz w:val="21"/>
                <w:szCs w:val="21"/>
                <w:highlight w:val="none"/>
                <w14:textFill>
                  <w14:solidFill>
                    <w14:schemeClr w14:val="tx1"/>
                  </w14:solidFill>
                </w14:textFill>
              </w:rPr>
              <w:t>到达现场。针对问题食材发生的紧急事件，制定了具体且有针对</w:t>
            </w:r>
            <w:r>
              <w:rPr>
                <w:rFonts w:hint="eastAsia" w:ascii="宋体" w:hAnsi="宋体" w:eastAsia="宋体" w:cs="宋体"/>
                <w:color w:val="000000" w:themeColor="text1"/>
                <w:spacing w:val="6"/>
                <w:sz w:val="21"/>
                <w:szCs w:val="21"/>
                <w:highlight w:val="none"/>
                <w14:textFill>
                  <w14:solidFill>
                    <w14:schemeClr w14:val="tx1"/>
                  </w14:solidFill>
                </w14:textFill>
              </w:rPr>
              <w:t>性的处理预案。</w:t>
            </w:r>
          </w:p>
          <w:p w14:paraId="633DA5A3">
            <w:pPr>
              <w:keepNext w:val="0"/>
              <w:keepLines w:val="0"/>
              <w:pageBreakBefore w:val="0"/>
              <w:shd w:val="clear" w:color="auto" w:fill="auto"/>
              <w:kinsoku/>
              <w:wordWrap w:val="0"/>
              <w:overflowPunct/>
              <w:topLinePunct w:val="0"/>
              <w:autoSpaceDE/>
              <w:autoSpaceDN/>
              <w:bidi w:val="0"/>
              <w:spacing w:line="360" w:lineRule="exact"/>
              <w:ind w:firstLine="446"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五档</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（2</w:t>
            </w:r>
            <w:r>
              <w:rPr>
                <w:rFonts w:hint="eastAsia" w:ascii="宋体" w:hAnsi="宋体" w:eastAsia="宋体" w:cs="宋体"/>
                <w:b/>
                <w:bCs/>
                <w:color w:val="000000" w:themeColor="text1"/>
                <w:spacing w:val="6"/>
                <w:kern w:val="2"/>
                <w:sz w:val="21"/>
                <w:szCs w:val="21"/>
                <w:highlight w:val="none"/>
                <w:lang w:val="en-US" w:eastAsia="zh-CN" w:bidi="ar-SA"/>
                <w14:textFill>
                  <w14:solidFill>
                    <w14:schemeClr w14:val="tx1"/>
                  </w14:solidFill>
                </w14:textFill>
              </w:rPr>
              <w:t>5</w:t>
            </w:r>
            <w:r>
              <w:rPr>
                <w:rFonts w:hint="eastAsia" w:ascii="宋体" w:hAnsi="宋体" w:eastAsia="宋体" w:cs="宋体"/>
                <w:b/>
                <w:bCs/>
                <w:color w:val="000000" w:themeColor="text1"/>
                <w:spacing w:val="6"/>
                <w:kern w:val="2"/>
                <w:sz w:val="21"/>
                <w:szCs w:val="21"/>
                <w:highlight w:val="none"/>
                <w:lang w:val="en-US" w:eastAsia="en-US" w:bidi="ar-SA"/>
                <w14:textFill>
                  <w14:solidFill>
                    <w14:schemeClr w14:val="tx1"/>
                  </w14:solidFill>
                </w14:textFill>
              </w:rPr>
              <w:t>分）</w:t>
            </w:r>
            <w:r>
              <w:rPr>
                <w:rFonts w:hint="eastAsia" w:ascii="宋体" w:hAnsi="宋体" w:eastAsia="宋体" w:cs="宋体"/>
                <w:color w:val="000000" w:themeColor="text1"/>
                <w:spacing w:val="9"/>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项目生产与销售能力出众，配送工作体系成</w:t>
            </w:r>
            <w:r>
              <w:rPr>
                <w:rFonts w:hint="eastAsia" w:ascii="宋体" w:hAnsi="宋体" w:eastAsia="宋体" w:cs="宋体"/>
                <w:color w:val="000000" w:themeColor="text1"/>
                <w:spacing w:val="9"/>
                <w:sz w:val="21"/>
                <w:szCs w:val="21"/>
                <w:highlight w:val="none"/>
                <w14:textFill>
                  <w14:solidFill>
                    <w14:schemeClr w14:val="tx1"/>
                  </w14:solidFill>
                </w14:textFill>
              </w:rPr>
              <w:t>熟完备，供货时间安排合理。针对项目实际，提供全面细致、可</w:t>
            </w:r>
            <w:r>
              <w:rPr>
                <w:rFonts w:hint="eastAsia" w:ascii="宋体" w:hAnsi="宋体" w:eastAsia="宋体" w:cs="宋体"/>
                <w:color w:val="000000" w:themeColor="text1"/>
                <w:spacing w:val="4"/>
                <w:sz w:val="21"/>
                <w:szCs w:val="21"/>
                <w:highlight w:val="none"/>
                <w14:textFill>
                  <w14:solidFill>
                    <w14:schemeClr w14:val="tx1"/>
                  </w14:solidFill>
                </w14:textFill>
              </w:rPr>
              <w:t>靠的管理制度和配送服务方案，描述详尽，实施步骤和要求全面，</w:t>
            </w:r>
            <w:r>
              <w:rPr>
                <w:rFonts w:hint="eastAsia" w:ascii="宋体" w:hAnsi="宋体" w:eastAsia="宋体" w:cs="宋体"/>
                <w:color w:val="000000" w:themeColor="text1"/>
                <w:spacing w:val="9"/>
                <w:sz w:val="21"/>
                <w:szCs w:val="21"/>
                <w:highlight w:val="none"/>
                <w14:textFill>
                  <w14:solidFill>
                    <w14:schemeClr w14:val="tx1"/>
                  </w14:solidFill>
                </w14:textFill>
              </w:rPr>
              <w:t>具备较高的强针对和可行性，充分满足项目需求。问题食材紧急事件处理预案具体、全面，在保障配送服务的同时，配备充足的机动人员处理紧急事件，人员配置充足。对配送及应急处理的响</w:t>
            </w:r>
            <w:r>
              <w:rPr>
                <w:rFonts w:hint="eastAsia" w:ascii="宋体" w:hAnsi="宋体" w:eastAsia="宋体" w:cs="宋体"/>
                <w:color w:val="000000" w:themeColor="text1"/>
                <w:spacing w:val="7"/>
                <w:sz w:val="21"/>
                <w:szCs w:val="21"/>
                <w:highlight w:val="none"/>
                <w14:textFill>
                  <w14:solidFill>
                    <w14:schemeClr w14:val="tx1"/>
                  </w14:solidFill>
                </w14:textFill>
              </w:rPr>
              <w:t>应迅速，不超过5分钟，紧急事件现场处理时</w:t>
            </w:r>
            <w:r>
              <w:rPr>
                <w:rFonts w:hint="eastAsia" w:ascii="宋体" w:hAnsi="宋体" w:eastAsia="宋体" w:cs="宋体"/>
                <w:color w:val="000000" w:themeColor="text1"/>
                <w:spacing w:val="6"/>
                <w:sz w:val="21"/>
                <w:szCs w:val="21"/>
                <w:highlight w:val="none"/>
                <w14:textFill>
                  <w14:solidFill>
                    <w14:schemeClr w14:val="tx1"/>
                  </w14:solidFill>
                </w14:textFill>
              </w:rPr>
              <w:t>间不超20分钟，</w:t>
            </w:r>
            <w:r>
              <w:rPr>
                <w:rFonts w:hint="eastAsia" w:ascii="宋体" w:hAnsi="宋体" w:eastAsia="宋体" w:cs="宋体"/>
                <w:color w:val="000000" w:themeColor="text1"/>
                <w:spacing w:val="9"/>
                <w:sz w:val="21"/>
                <w:szCs w:val="21"/>
                <w:highlight w:val="none"/>
                <w14:textFill>
                  <w14:solidFill>
                    <w14:schemeClr w14:val="tx1"/>
                  </w14:solidFill>
                </w14:textFill>
              </w:rPr>
              <w:t>可行性高。方案具有针对性，重点突出，预案清晰，且能根据具体情况制定全面细致的方案，确保采购食材的卫生安全等重要因素。食材配送方案方案切合</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pacing w:val="9"/>
                <w:sz w:val="21"/>
                <w:szCs w:val="21"/>
                <w:highlight w:val="none"/>
                <w14:textFill>
                  <w14:solidFill>
                    <w14:schemeClr w14:val="tx1"/>
                  </w14:solidFill>
                </w14:textFill>
              </w:rPr>
              <w:t>人单位特点。</w:t>
            </w:r>
          </w:p>
        </w:tc>
      </w:tr>
      <w:tr w14:paraId="303F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659AE68C">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center"/>
          </w:tcPr>
          <w:p w14:paraId="7BC0FCFE">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7C2E8C24">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（2）食品安全与质量保障能力（满分</w:t>
            </w:r>
            <w:r>
              <w:rPr>
                <w:rFonts w:hint="eastAsia" w:ascii="宋体" w:hAnsi="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1B6AC3D3">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一档（3</w:t>
            </w:r>
            <w:r>
              <w:rPr>
                <w:color w:val="000000" w:themeColor="text1"/>
                <w:spacing w:val="-36"/>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进货渠道、食材控制管理、检验检疫、质量</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标准管控和追溯方式等方面的描述较为简略，仅达到采购文件的</w:t>
            </w:r>
            <w:r>
              <w:rPr>
                <w:color w:val="000000" w:themeColor="text1"/>
                <w:spacing w:val="5"/>
                <w:sz w:val="21"/>
                <w:szCs w:val="21"/>
                <w:highlight w:val="none"/>
                <w14:textFill>
                  <w14:solidFill>
                    <w14:schemeClr w14:val="tx1"/>
                  </w14:solidFill>
                </w14:textFill>
              </w:rPr>
              <w:t>基本要求。</w:t>
            </w:r>
          </w:p>
          <w:p w14:paraId="33E96395">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pacing w:val="6"/>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二档（</w:t>
            </w:r>
            <w:r>
              <w:rPr>
                <w:rFonts w:hint="eastAsia"/>
                <w:b/>
                <w:bCs/>
                <w:color w:val="000000" w:themeColor="text1"/>
                <w:spacing w:val="8"/>
                <w:sz w:val="21"/>
                <w:szCs w:val="21"/>
                <w:highlight w:val="none"/>
                <w:lang w:val="en-US" w:eastAsia="zh-CN"/>
                <w14:textFill>
                  <w14:solidFill>
                    <w14:schemeClr w14:val="tx1"/>
                  </w14:solidFill>
                </w14:textFill>
              </w:rPr>
              <w:t>5</w:t>
            </w:r>
            <w:r>
              <w:rPr>
                <w:b/>
                <w:bCs/>
                <w:color w:val="000000" w:themeColor="text1"/>
                <w:spacing w:val="8"/>
                <w:sz w:val="21"/>
                <w:szCs w:val="21"/>
                <w:highlight w:val="none"/>
                <w14:textFill>
                  <w14:solidFill>
                    <w14:schemeClr w14:val="tx1"/>
                  </w14:solidFill>
                </w14:textFill>
              </w:rPr>
              <w:t>分</w:t>
            </w:r>
            <w:r>
              <w:rPr>
                <w:b/>
                <w:bCs/>
                <w:color w:val="000000" w:themeColor="text1"/>
                <w:spacing w:val="14"/>
                <w:sz w:val="21"/>
                <w:szCs w:val="21"/>
                <w:highlight w:val="none"/>
                <w14:textFill>
                  <w14:solidFill>
                    <w14:schemeClr w14:val="tx1"/>
                  </w14:solidFill>
                </w14:textFill>
              </w:rPr>
              <w:t>）</w:t>
            </w:r>
            <w:r>
              <w:rPr>
                <w:color w:val="000000" w:themeColor="text1"/>
                <w:spacing w:val="14"/>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进货渠道、食材控制管理措施、检验检疫措</w:t>
            </w:r>
            <w:r>
              <w:rPr>
                <w:color w:val="000000" w:themeColor="text1"/>
                <w:spacing w:val="9"/>
                <w:sz w:val="21"/>
                <w:szCs w:val="21"/>
                <w:highlight w:val="none"/>
                <w14:textFill>
                  <w14:solidFill>
                    <w14:schemeClr w14:val="tx1"/>
                  </w14:solidFill>
                </w14:textFill>
              </w:rPr>
              <w:t>施、食材质量标准管控措施、追溯方式等方面的描述虽清晰，然</w:t>
            </w:r>
            <w:r>
              <w:rPr>
                <w:color w:val="000000" w:themeColor="text1"/>
                <w:spacing w:val="6"/>
                <w:sz w:val="21"/>
                <w:szCs w:val="21"/>
                <w:highlight w:val="none"/>
                <w14:textFill>
                  <w14:solidFill>
                    <w14:schemeClr w14:val="tx1"/>
                  </w14:solidFill>
                </w14:textFill>
              </w:rPr>
              <w:t>尚不全面。</w:t>
            </w:r>
          </w:p>
          <w:p w14:paraId="147BA842">
            <w:pPr>
              <w:pStyle w:val="141"/>
              <w:keepNext w:val="0"/>
              <w:keepLines w:val="0"/>
              <w:pageBreakBefore w:val="0"/>
              <w:widowControl w:val="0"/>
              <w:kinsoku/>
              <w:overflowPunct/>
              <w:topLinePunct w:val="0"/>
              <w:autoSpaceDE/>
              <w:autoSpaceDN/>
              <w:bidi w:val="0"/>
              <w:adjustRightInd/>
              <w:snapToGrid/>
              <w:spacing w:line="400" w:lineRule="exact"/>
              <w:ind w:right="109" w:firstLine="454" w:firstLineChars="200"/>
              <w:jc w:val="both"/>
              <w:textAlignment w:val="auto"/>
              <w:rPr>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三档（</w:t>
            </w:r>
            <w:r>
              <w:rPr>
                <w:rFonts w:hint="eastAsia"/>
                <w:b/>
                <w:bCs/>
                <w:color w:val="000000" w:themeColor="text1"/>
                <w:spacing w:val="8"/>
                <w:sz w:val="21"/>
                <w:szCs w:val="21"/>
                <w:highlight w:val="none"/>
                <w:lang w:val="en-US" w:eastAsia="zh-CN"/>
                <w14:textFill>
                  <w14:solidFill>
                    <w14:schemeClr w14:val="tx1"/>
                  </w14:solidFill>
                </w14:textFill>
              </w:rPr>
              <w:t>7</w:t>
            </w:r>
            <w:r>
              <w:rPr>
                <w:color w:val="000000" w:themeColor="text1"/>
                <w:spacing w:val="-34"/>
                <w:sz w:val="21"/>
                <w:szCs w:val="21"/>
                <w:highlight w:val="none"/>
                <w14:textFill>
                  <w14:solidFill>
                    <w14:schemeClr w14:val="tx1"/>
                  </w14:solidFill>
                </w14:textFill>
              </w:rPr>
              <w:t xml:space="preserve"> </w:t>
            </w:r>
            <w:r>
              <w:rPr>
                <w:b/>
                <w:bCs/>
                <w:color w:val="000000" w:themeColor="text1"/>
                <w:spacing w:val="8"/>
                <w:sz w:val="21"/>
                <w:szCs w:val="21"/>
                <w:highlight w:val="none"/>
                <w14:textFill>
                  <w14:solidFill>
                    <w14:schemeClr w14:val="tx1"/>
                  </w14:solidFill>
                </w14:textFill>
              </w:rPr>
              <w:t>分</w:t>
            </w:r>
            <w:r>
              <w:rPr>
                <w:b/>
                <w:bCs/>
                <w:color w:val="000000" w:themeColor="text1"/>
                <w:spacing w:val="16"/>
                <w:sz w:val="21"/>
                <w:szCs w:val="21"/>
                <w:highlight w:val="none"/>
                <w14:textFill>
                  <w14:solidFill>
                    <w14:schemeClr w14:val="tx1"/>
                  </w14:solidFill>
                </w14:textFill>
              </w:rPr>
              <w:t>）</w:t>
            </w:r>
            <w:r>
              <w:rPr>
                <w:color w:val="000000" w:themeColor="text1"/>
                <w:spacing w:val="16"/>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进货采购渠道，食材控制管理措施，检验检</w:t>
            </w:r>
            <w:r>
              <w:rPr>
                <w:color w:val="000000" w:themeColor="text1"/>
                <w:spacing w:val="5"/>
                <w:sz w:val="21"/>
                <w:szCs w:val="21"/>
                <w:highlight w:val="none"/>
                <w14:textFill>
                  <w14:solidFill>
                    <w14:schemeClr w14:val="tx1"/>
                  </w14:solidFill>
                </w14:textFill>
              </w:rPr>
              <w:t>疫措施、食材质量安全保证措施、追溯方式等方面，</w:t>
            </w:r>
            <w:r>
              <w:rPr>
                <w:color w:val="000000" w:themeColor="text1"/>
                <w:spacing w:val="4"/>
                <w:sz w:val="21"/>
                <w:szCs w:val="21"/>
                <w:highlight w:val="none"/>
                <w14:textFill>
                  <w14:solidFill>
                    <w14:schemeClr w14:val="tx1"/>
                  </w14:solidFill>
                </w14:textFill>
              </w:rPr>
              <w:t>描述较清晰、</w:t>
            </w:r>
            <w:r>
              <w:rPr>
                <w:color w:val="000000" w:themeColor="text1"/>
                <w:spacing w:val="8"/>
                <w:sz w:val="21"/>
                <w:szCs w:val="21"/>
                <w:highlight w:val="none"/>
                <w14:textFill>
                  <w14:solidFill>
                    <w14:schemeClr w14:val="tx1"/>
                  </w14:solidFill>
                </w14:textFill>
              </w:rPr>
              <w:t>较全面、并且主动开展了检验工作。</w:t>
            </w:r>
          </w:p>
          <w:p w14:paraId="2A55D1E3">
            <w:pPr>
              <w:pStyle w:val="141"/>
              <w:keepNext w:val="0"/>
              <w:keepLines w:val="0"/>
              <w:pageBreakBefore w:val="0"/>
              <w:widowControl w:val="0"/>
              <w:kinsoku/>
              <w:overflowPunct/>
              <w:topLinePunct w:val="0"/>
              <w:autoSpaceDE/>
              <w:autoSpaceDN/>
              <w:bidi w:val="0"/>
              <w:adjustRightInd/>
              <w:snapToGrid/>
              <w:spacing w:line="400" w:lineRule="exact"/>
              <w:ind w:right="109" w:firstLine="446" w:firstLineChars="200"/>
              <w:textAlignment w:val="auto"/>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四档（</w:t>
            </w:r>
            <w:r>
              <w:rPr>
                <w:rFonts w:hint="eastAsia"/>
                <w:b/>
                <w:bCs/>
                <w:color w:val="000000" w:themeColor="text1"/>
                <w:spacing w:val="6"/>
                <w:sz w:val="21"/>
                <w:szCs w:val="21"/>
                <w:highlight w:val="none"/>
                <w:lang w:val="en-US" w:eastAsia="zh-CN"/>
                <w14:textFill>
                  <w14:solidFill>
                    <w14:schemeClr w14:val="tx1"/>
                  </w14:solidFill>
                </w14:textFill>
              </w:rPr>
              <w:t>10</w:t>
            </w:r>
            <w:r>
              <w:rPr>
                <w:b/>
                <w:bCs/>
                <w:color w:val="000000" w:themeColor="text1"/>
                <w:spacing w:val="6"/>
                <w:sz w:val="21"/>
                <w:szCs w:val="21"/>
                <w:highlight w:val="none"/>
                <w14:textFill>
                  <w14:solidFill>
                    <w14:schemeClr w14:val="tx1"/>
                  </w14:solidFill>
                </w14:textFill>
              </w:rPr>
              <w:t>分</w:t>
            </w:r>
            <w:r>
              <w:rPr>
                <w:b/>
                <w:bCs/>
                <w:color w:val="000000" w:themeColor="text1"/>
                <w:spacing w:val="-1"/>
                <w:sz w:val="21"/>
                <w:szCs w:val="21"/>
                <w:highlight w:val="none"/>
                <w14:textFill>
                  <w14:solidFill>
                    <w14:schemeClr w14:val="tx1"/>
                  </w14:solidFill>
                </w14:textFill>
              </w:rPr>
              <w:t>）</w:t>
            </w:r>
            <w:r>
              <w:rPr>
                <w:color w:val="000000" w:themeColor="text1"/>
                <w:spacing w:val="-1"/>
                <w:sz w:val="21"/>
                <w:szCs w:val="21"/>
                <w:highlight w:val="none"/>
                <w14:textFill>
                  <w14:solidFill>
                    <w14:schemeClr w14:val="tx1"/>
                  </w14:solidFill>
                </w14:textFill>
              </w:rPr>
              <w:t>：</w:t>
            </w:r>
            <w:r>
              <w:rPr>
                <w:color w:val="000000" w:themeColor="text1"/>
                <w:spacing w:val="6"/>
                <w:sz w:val="21"/>
                <w:szCs w:val="21"/>
                <w:highlight w:val="none"/>
                <w14:textFill>
                  <w14:solidFill>
                    <w14:schemeClr w14:val="tx1"/>
                  </w14:solidFill>
                </w14:textFill>
              </w:rPr>
              <w:t>进货采购渠道有固定货源且货源稳定，食材</w:t>
            </w:r>
            <w:r>
              <w:rPr>
                <w:color w:val="000000" w:themeColor="text1"/>
                <w:spacing w:val="9"/>
                <w:sz w:val="21"/>
                <w:szCs w:val="21"/>
                <w:highlight w:val="none"/>
                <w14:textFill>
                  <w14:solidFill>
                    <w14:schemeClr w14:val="tx1"/>
                  </w14:solidFill>
                </w14:textFill>
              </w:rPr>
              <w:t>控制管理措施较完善，具备所有提供的产品为自养或自有或自种或自有批发销售点，食品原料货源到运输，质量安全保证措施有针对性，食材质量标准、追溯方式这几个方面描述较清晰全面、</w:t>
            </w:r>
            <w:r>
              <w:rPr>
                <w:color w:val="000000" w:themeColor="text1"/>
                <w:spacing w:val="8"/>
                <w:sz w:val="21"/>
                <w:szCs w:val="21"/>
                <w:highlight w:val="none"/>
                <w14:textFill>
                  <w14:solidFill>
                    <w14:schemeClr w14:val="tx1"/>
                  </w14:solidFill>
                </w14:textFill>
              </w:rPr>
              <w:t>检验设备、检验室、人员配备措施较全面。</w:t>
            </w:r>
          </w:p>
          <w:p w14:paraId="51D32C90">
            <w:pPr>
              <w:keepNext w:val="0"/>
              <w:keepLines w:val="0"/>
              <w:pageBreakBefore w:val="0"/>
              <w:widowControl w:val="0"/>
              <w:shd w:val="clear" w:color="auto" w:fill="auto"/>
              <w:kinsoku/>
              <w:wordWrap w:val="0"/>
              <w:overflowPunct/>
              <w:topLinePunct w:val="0"/>
              <w:autoSpaceDE/>
              <w:autoSpaceDN/>
              <w:bidi w:val="0"/>
              <w:adjustRightInd/>
              <w:snapToGrid/>
              <w:spacing w:line="340" w:lineRule="exact"/>
              <w:ind w:firstLine="454" w:firstLineChars="200"/>
              <w:jc w:val="left"/>
              <w:textAlignment w:val="auto"/>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b/>
                <w:bCs/>
                <w:color w:val="000000" w:themeColor="text1"/>
                <w:spacing w:val="8"/>
                <w:highlight w:val="none"/>
                <w14:textFill>
                  <w14:solidFill>
                    <w14:schemeClr w14:val="tx1"/>
                  </w14:solidFill>
                </w14:textFill>
              </w:rPr>
              <w:t>五档（1</w:t>
            </w:r>
            <w:r>
              <w:rPr>
                <w:rFonts w:hint="eastAsia"/>
                <w:b/>
                <w:bCs/>
                <w:color w:val="000000" w:themeColor="text1"/>
                <w:spacing w:val="8"/>
                <w:highlight w:val="none"/>
                <w:lang w:val="en-US" w:eastAsia="zh-CN"/>
                <w14:textFill>
                  <w14:solidFill>
                    <w14:schemeClr w14:val="tx1"/>
                  </w14:solidFill>
                </w14:textFill>
              </w:rPr>
              <w:t>3</w:t>
            </w:r>
            <w:r>
              <w:rPr>
                <w:b/>
                <w:bCs/>
                <w:color w:val="000000" w:themeColor="text1"/>
                <w:spacing w:val="8"/>
                <w:highlight w:val="none"/>
                <w14:textFill>
                  <w14:solidFill>
                    <w14:schemeClr w14:val="tx1"/>
                  </w14:solidFill>
                </w14:textFill>
              </w:rPr>
              <w:t>分</w:t>
            </w:r>
            <w:r>
              <w:rPr>
                <w:b/>
                <w:bCs/>
                <w:color w:val="000000" w:themeColor="text1"/>
                <w:spacing w:val="19"/>
                <w:highlight w:val="none"/>
                <w14:textFill>
                  <w14:solidFill>
                    <w14:schemeClr w14:val="tx1"/>
                  </w14:solidFill>
                </w14:textFill>
              </w:rPr>
              <w:t>）</w:t>
            </w:r>
            <w:r>
              <w:rPr>
                <w:color w:val="000000" w:themeColor="text1"/>
                <w:spacing w:val="19"/>
                <w:highlight w:val="none"/>
                <w14:textFill>
                  <w14:solidFill>
                    <w14:schemeClr w14:val="tx1"/>
                  </w14:solidFill>
                </w14:textFill>
              </w:rPr>
              <w:t>：</w:t>
            </w:r>
            <w:r>
              <w:rPr>
                <w:color w:val="000000" w:themeColor="text1"/>
                <w:spacing w:val="8"/>
                <w:highlight w:val="none"/>
                <w14:textFill>
                  <w14:solidFill>
                    <w14:schemeClr w14:val="tx1"/>
                  </w14:solidFill>
                </w14:textFill>
              </w:rPr>
              <w:t>进货采购渠道有固定货源且货源稳定充足，</w:t>
            </w:r>
            <w:r>
              <w:rPr>
                <w:color w:val="000000" w:themeColor="text1"/>
                <w:spacing w:val="9"/>
                <w:highlight w:val="none"/>
                <w14:textFill>
                  <w14:solidFill>
                    <w14:schemeClr w14:val="tx1"/>
                  </w14:solidFill>
                </w14:textFill>
              </w:rPr>
              <w:t>具备所有提供的产品为自养或自有或自种或自有批发销售点，食材控制管理措施完善，从选择食品原料货源到运输，质量安全保</w:t>
            </w:r>
            <w:r>
              <w:rPr>
                <w:color w:val="000000" w:themeColor="text1"/>
                <w:spacing w:val="10"/>
                <w:highlight w:val="none"/>
                <w14:textFill>
                  <w14:solidFill>
                    <w14:schemeClr w14:val="tx1"/>
                  </w14:solidFill>
                </w14:textFill>
              </w:rPr>
              <w:t>证措施有针对性和服务特点，具备食品安全管理员，方案</w:t>
            </w:r>
            <w:r>
              <w:rPr>
                <w:color w:val="000000" w:themeColor="text1"/>
                <w:spacing w:val="9"/>
                <w:highlight w:val="none"/>
                <w14:textFill>
                  <w14:solidFill>
                    <w14:schemeClr w14:val="tx1"/>
                  </w14:solidFill>
                </w14:textFill>
              </w:rPr>
              <w:t>完整、清晰、具体、科学、合理、可行，食材质量标准、追溯方式这几个方面全部描述清晰，详细，检验检疫措施详细、全面，具备有</w:t>
            </w:r>
            <w:r>
              <w:rPr>
                <w:color w:val="000000" w:themeColor="text1"/>
                <w:spacing w:val="8"/>
                <w:highlight w:val="none"/>
                <w14:textFill>
                  <w14:solidFill>
                    <w14:schemeClr w14:val="tx1"/>
                  </w14:solidFill>
                </w14:textFill>
              </w:rPr>
              <w:t>完善的检验设备、检验室、人员配备。</w:t>
            </w:r>
          </w:p>
        </w:tc>
      </w:tr>
      <w:tr w14:paraId="525C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6D495298">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14:textFill>
                  <w14:solidFill>
                    <w14:schemeClr w14:val="tx1"/>
                  </w14:solidFill>
                </w14:textFill>
              </w:rPr>
            </w:pPr>
          </w:p>
        </w:tc>
        <w:tc>
          <w:tcPr>
            <w:tcW w:w="1585" w:type="dxa"/>
            <w:vMerge w:val="continue"/>
            <w:noWrap w:val="0"/>
            <w:vAlign w:val="top"/>
          </w:tcPr>
          <w:p w14:paraId="092FD774">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1839B9B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（3）服务承诺与售后服务方案（满分1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5F831ECA">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：承诺退换完成时间超过 </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小时，售后服务承诺仅具备基础性，服务承诺内容单一、浅显。</w:t>
            </w:r>
          </w:p>
          <w:p w14:paraId="611E5C2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小时以内，但服务承诺、措施以及后期服务承诺缺乏针对性。</w:t>
            </w:r>
            <w:r>
              <w:rPr>
                <w:rFonts w:hint="eastAsia" w:ascii="宋体" w:hAnsi="宋体" w:eastAsia="宋体" w:cs="宋体"/>
                <w:color w:val="000000" w:themeColor="text1"/>
                <w:szCs w:val="21"/>
                <w:highlight w:val="none"/>
                <w14:textFill>
                  <w14:solidFill>
                    <w14:schemeClr w14:val="tx1"/>
                  </w14:solidFill>
                </w14:textFill>
              </w:rPr>
              <w:t xml:space="preserve"> </w:t>
            </w:r>
          </w:p>
          <w:p w14:paraId="160ABB9A">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w:t>
            </w:r>
            <w:r>
              <w:rPr>
                <w:rFonts w:hint="eastAsia" w:ascii="宋体" w:hAnsi="宋体" w:eastAsia="宋体" w:cs="宋体"/>
                <w:b/>
                <w:bCs/>
                <w:color w:val="000000" w:themeColor="text1"/>
                <w:szCs w:val="21"/>
                <w:highlight w:val="none"/>
                <w:lang w:val="en-US" w:eastAsia="zh-CN"/>
                <w14:textFill>
                  <w14:solidFill>
                    <w14:schemeClr w14:val="tx1"/>
                  </w14:solidFill>
                </w14:textFill>
              </w:rPr>
              <w:t>9</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：承诺退换完成时间在 </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小时以内，且服务承诺、措施切实可行，后期服务承诺响应迅速，能够满足项目需求。</w:t>
            </w:r>
          </w:p>
          <w:p w14:paraId="63E66462">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 xml:space="preserve">：对于紧急事件的处理预案内容详细全面，承诺退换时间在 </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 xml:space="preserve"> 小时以内，具有健全、详细的服务承诺和多种有效的后期售后服务方式，并明确如何确保退换的货物符合</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需求。</w:t>
            </w:r>
          </w:p>
          <w:p w14:paraId="4FE32D0D">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五档（1</w:t>
            </w:r>
            <w:r>
              <w:rPr>
                <w:rFonts w:hint="eastAsia" w:ascii="宋体" w:hAnsi="宋体" w:eastAsia="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bCs/>
                <w:color w:val="000000" w:themeColor="text1"/>
                <w:szCs w:val="20"/>
                <w:highlight w:val="none"/>
                <w14:textFill>
                  <w14:solidFill>
                    <w14:schemeClr w14:val="tx1"/>
                  </w14:solidFill>
                </w14:textFill>
              </w:rPr>
              <w:t>满足三档的基础上，</w:t>
            </w:r>
            <w:r>
              <w:rPr>
                <w:rFonts w:hint="eastAsia" w:ascii="宋体" w:hAnsi="宋体" w:eastAsia="宋体" w:cs="宋体"/>
                <w:color w:val="000000" w:themeColor="text1"/>
                <w:szCs w:val="21"/>
                <w:highlight w:val="none"/>
                <w14:textFill>
                  <w14:solidFill>
                    <w14:schemeClr w14:val="tx1"/>
                  </w14:solidFill>
                </w14:textFill>
              </w:rPr>
              <w:t>且承诺退换完成时间在</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小时以内。</w:t>
            </w:r>
            <w:r>
              <w:rPr>
                <w:rFonts w:hint="eastAsia" w:ascii="宋体" w:hAnsi="宋体"/>
                <w:bCs/>
                <w:color w:val="000000" w:themeColor="text1"/>
                <w:szCs w:val="20"/>
                <w:highlight w:val="none"/>
                <w14:textFill>
                  <w14:solidFill>
                    <w14:schemeClr w14:val="tx1"/>
                  </w14:solidFill>
                </w14:textFill>
              </w:rPr>
              <w:t>对因货物出现问题，而发生紧急事件处理预案内容具体、全面，有健全、详细的服务承诺、后期售后服务方式多样有效，措施得力，能满足项目需求，包括售后服务监督和回访管理、台账管理、售后服务管理及售后服务措施（含对问题物料的处理及特殊</w:t>
            </w:r>
            <w:r>
              <w:rPr>
                <w:rFonts w:hint="eastAsia" w:hAnsi="宋体"/>
                <w:bCs/>
                <w:color w:val="000000" w:themeColor="text1"/>
                <w:highlight w:val="none"/>
                <w14:textFill>
                  <w14:solidFill>
                    <w14:schemeClr w14:val="tx1"/>
                  </w14:solidFill>
                </w14:textFill>
              </w:rPr>
              <w:t>情况的应急预案），明确如何确保退换的货物符合</w:t>
            </w:r>
            <w:r>
              <w:rPr>
                <w:rFonts w:hint="eastAsia" w:hAnsi="宋体"/>
                <w:bCs/>
                <w:color w:val="000000" w:themeColor="text1"/>
                <w:highlight w:val="none"/>
                <w:lang w:eastAsia="zh-CN"/>
                <w14:textFill>
                  <w14:solidFill>
                    <w14:schemeClr w14:val="tx1"/>
                  </w14:solidFill>
                </w14:textFill>
              </w:rPr>
              <w:t>采购单位</w:t>
            </w:r>
            <w:r>
              <w:rPr>
                <w:rFonts w:hint="eastAsia" w:hAnsi="宋体"/>
                <w:bCs/>
                <w:color w:val="000000" w:themeColor="text1"/>
                <w:highlight w:val="none"/>
                <w14:textFill>
                  <w14:solidFill>
                    <w14:schemeClr w14:val="tx1"/>
                  </w14:solidFill>
                </w14:textFill>
              </w:rPr>
              <w:t>需求，有固定的售后服务团队，配备专门人员为业主提供服务。</w:t>
            </w:r>
          </w:p>
        </w:tc>
      </w:tr>
      <w:tr w14:paraId="4866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center"/>
          </w:tcPr>
          <w:p w14:paraId="2492D737">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1D2B5353">
            <w:pPr>
              <w:keepNext w:val="0"/>
              <w:keepLines w:val="0"/>
              <w:pageBreakBefore w:val="0"/>
              <w:kinsoku/>
              <w:overflowPunct/>
              <w:topLinePunct w:val="0"/>
              <w:autoSpaceDE/>
              <w:autoSpaceDN/>
              <w:bidi w:val="0"/>
              <w:adjustRightInd w:val="0"/>
              <w:snapToGrid w:val="0"/>
              <w:spacing w:line="360" w:lineRule="exact"/>
              <w:jc w:val="center"/>
              <w:textAlignment w:val="baseline"/>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tcMar>
              <w:left w:w="57" w:type="dxa"/>
              <w:right w:w="57" w:type="dxa"/>
            </w:tcMar>
            <w:vAlign w:val="center"/>
          </w:tcPr>
          <w:p w14:paraId="3F386EE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管理制度分</w:t>
            </w:r>
          </w:p>
          <w:p w14:paraId="2FCE6DE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center"/>
          </w:tcPr>
          <w:p w14:paraId="75BB41E1">
            <w:pPr>
              <w:keepNext w:val="0"/>
              <w:keepLines w:val="0"/>
              <w:pageBreakBefore w:val="0"/>
              <w:widowControl/>
              <w:kinsoku/>
              <w:overflowPunct/>
              <w:topLinePunct w:val="0"/>
              <w:autoSpaceDE/>
              <w:autoSpaceDN/>
              <w:bidi w:val="0"/>
              <w:snapToGrid w:val="0"/>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管理制度主要内容包含但不仅限于以下内容：①《食品卫生、食品质量检验制度》 ；②《消费投诉处理和食品卫生安全承诺制度》 ；③《食品准入台账登记制度》 ；④《卫生知识培训制度》 ；⑤《食品留样管理制度》 ；⑥《从业人员健康制度》 ；⑦《财务管理制度》。</w:t>
            </w:r>
          </w:p>
          <w:p w14:paraId="3A6277A4">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一档（3分）</w:t>
            </w:r>
            <w:r>
              <w:rPr>
                <w:rFonts w:hint="eastAsia" w:ascii="宋体" w:hAnsi="宋体" w:eastAsia="宋体" w:cs="宋体"/>
                <w:color w:val="000000" w:themeColor="text1"/>
                <w:szCs w:val="21"/>
                <w:highlight w:val="none"/>
                <w14:textFill>
                  <w14:solidFill>
                    <w14:schemeClr w14:val="tx1"/>
                  </w14:solidFill>
                </w14:textFill>
              </w:rPr>
              <w:t>：供应商缺乏管理制度方案或管理制度不完备。</w:t>
            </w:r>
          </w:p>
          <w:p w14:paraId="1AE7B0D1">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二档（6分）</w:t>
            </w:r>
            <w:r>
              <w:rPr>
                <w:rFonts w:hint="eastAsia" w:ascii="宋体" w:hAnsi="宋体" w:eastAsia="宋体" w:cs="宋体"/>
                <w:color w:val="000000" w:themeColor="text1"/>
                <w:szCs w:val="21"/>
                <w:highlight w:val="none"/>
                <w14:textFill>
                  <w14:solidFill>
                    <w14:schemeClr w14:val="tx1"/>
                  </w14:solidFill>
                </w14:textFill>
              </w:rPr>
              <w:t>：供应商具备完整的管理制度，但描述较为简略。</w:t>
            </w:r>
          </w:p>
          <w:p w14:paraId="410C43D8">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三档（9分）</w:t>
            </w:r>
            <w:r>
              <w:rPr>
                <w:rFonts w:hint="eastAsia" w:ascii="宋体" w:hAnsi="宋体" w:eastAsia="宋体" w:cs="宋体"/>
                <w:color w:val="000000" w:themeColor="text1"/>
                <w:szCs w:val="21"/>
                <w:highlight w:val="none"/>
                <w14:textFill>
                  <w14:solidFill>
                    <w14:schemeClr w14:val="tx1"/>
                  </w14:solidFill>
                </w14:textFill>
              </w:rPr>
              <w:t>：供应商管理制度完备，且描述较为清晰明确。</w:t>
            </w:r>
          </w:p>
          <w:p w14:paraId="78AEEB4E">
            <w:pPr>
              <w:keepNext w:val="0"/>
              <w:keepLines w:val="0"/>
              <w:pageBreakBefore w:val="0"/>
              <w:widowControl/>
              <w:kinsoku/>
              <w:overflowPunct/>
              <w:topLinePunct w:val="0"/>
              <w:autoSpaceDE/>
              <w:autoSpaceDN/>
              <w:bidi w:val="0"/>
              <w:snapToGrid w:val="0"/>
              <w:spacing w:line="360" w:lineRule="exact"/>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四档（12分）</w:t>
            </w:r>
            <w:r>
              <w:rPr>
                <w:rFonts w:hint="eastAsia" w:ascii="宋体" w:hAnsi="宋体" w:eastAsia="宋体" w:cs="宋体"/>
                <w:color w:val="000000" w:themeColor="text1"/>
                <w:szCs w:val="21"/>
                <w:highlight w:val="none"/>
                <w14:textFill>
                  <w14:solidFill>
                    <w14:schemeClr w14:val="tx1"/>
                  </w14:solidFill>
                </w14:textFill>
              </w:rPr>
              <w:t>：供应商管理制度完善，描述清晰详尽，且有根据供应商内部管理和项目实际情况制定的各项专项管理制度。</w:t>
            </w:r>
          </w:p>
        </w:tc>
      </w:tr>
      <w:tr w14:paraId="6905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70E8039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585" w:type="dxa"/>
            <w:vMerge w:val="restart"/>
            <w:noWrap w:val="0"/>
            <w:vAlign w:val="center"/>
          </w:tcPr>
          <w:p w14:paraId="51A5722C">
            <w:pPr>
              <w:keepNext w:val="0"/>
              <w:keepLines w:val="0"/>
              <w:pageBreakBefore w:val="0"/>
              <w:kinsoku/>
              <w:overflowPunct/>
              <w:topLinePunct w:val="0"/>
              <w:autoSpaceDE/>
              <w:autoSpaceDN/>
              <w:bidi w:val="0"/>
              <w:adjustRightInd w:val="0"/>
              <w:snapToGrid w:val="0"/>
              <w:spacing w:line="360" w:lineRule="exact"/>
              <w:ind w:left="-105" w:leftChars="-50" w:right="-105" w:rightChars="-50"/>
              <w:jc w:val="center"/>
              <w:textAlignment w:val="baseline"/>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企业综合实力分</w:t>
            </w:r>
          </w:p>
          <w:p w14:paraId="250DFC2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（满分</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cs="宋体"/>
                <w:bCs/>
                <w:color w:val="000000" w:themeColor="text1"/>
                <w:kern w:val="0"/>
                <w:sz w:val="21"/>
                <w:szCs w:val="21"/>
                <w:highlight w:val="none"/>
                <w:u w:val="single"/>
                <w:lang w:val="en-US" w:eastAsia="zh-CN" w:bidi="ar-SA"/>
                <w14:textFill>
                  <w14:solidFill>
                    <w14:schemeClr w14:val="tx1"/>
                  </w14:solidFill>
                </w14:textFill>
              </w:rPr>
              <w:t>18</w:t>
            </w:r>
            <w:r>
              <w:rPr>
                <w:rFonts w:hint="eastAsia" w:ascii="宋体" w:hAnsi="宋体" w:eastAsia="宋体" w:cs="宋体"/>
                <w:bCs/>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t>分）</w:t>
            </w:r>
          </w:p>
        </w:tc>
        <w:tc>
          <w:tcPr>
            <w:tcW w:w="1520" w:type="dxa"/>
            <w:noWrap w:val="0"/>
            <w:vAlign w:val="center"/>
          </w:tcPr>
          <w:p w14:paraId="63473CC2">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（1）配送能力（</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eastAsia="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580AB2A9">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在满足</w:t>
            </w:r>
            <w:r>
              <w:rPr>
                <w:rFonts w:hint="eastAsia" w:ascii="宋体" w:hAnsi="宋体" w:cs="宋体"/>
                <w:color w:val="000000" w:themeColor="text1"/>
                <w:szCs w:val="21"/>
                <w:highlight w:val="none"/>
                <w:lang w:val="en-US" w:eastAsia="zh-CN"/>
                <w14:textFill>
                  <w14:solidFill>
                    <w14:schemeClr w14:val="tx1"/>
                  </w14:solidFill>
                </w14:textFill>
              </w:rPr>
              <w:t>至少一辆具有符合配送要求或国家标准食品运输车辆的</w:t>
            </w:r>
            <w:r>
              <w:rPr>
                <w:rFonts w:hint="eastAsia" w:ascii="宋体" w:hAnsi="宋体" w:eastAsia="宋体" w:cs="宋体"/>
                <w:color w:val="000000" w:themeColor="text1"/>
                <w:szCs w:val="21"/>
                <w:highlight w:val="none"/>
                <w:lang w:eastAsia="zh-CN"/>
                <w14:textFill>
                  <w14:solidFill>
                    <w14:schemeClr w14:val="tx1"/>
                  </w14:solidFill>
                </w14:textFill>
              </w:rPr>
              <w:t>基础上，投标人</w:t>
            </w:r>
            <w:r>
              <w:rPr>
                <w:rFonts w:hint="eastAsia" w:ascii="宋体" w:hAnsi="宋体" w:eastAsia="宋体" w:cs="宋体"/>
                <w:color w:val="000000" w:themeColor="text1"/>
                <w:szCs w:val="21"/>
                <w:highlight w:val="none"/>
                <w14:textFill>
                  <w14:solidFill>
                    <w14:schemeClr w14:val="tx1"/>
                  </w14:solidFill>
                </w14:textFill>
              </w:rPr>
              <w:t>每增加1辆</w:t>
            </w:r>
            <w:r>
              <w:rPr>
                <w:rFonts w:hint="eastAsia" w:ascii="宋体" w:hAnsi="宋体" w:eastAsia="宋体" w:cs="宋体"/>
                <w:color w:val="000000" w:themeColor="text1"/>
                <w:szCs w:val="21"/>
                <w:highlight w:val="none"/>
                <w:lang w:eastAsia="zh-CN"/>
                <w14:textFill>
                  <w14:solidFill>
                    <w14:schemeClr w14:val="tx1"/>
                  </w14:solidFill>
                </w14:textFill>
              </w:rPr>
              <w:t>自有或租赁</w:t>
            </w:r>
            <w:r>
              <w:rPr>
                <w:rFonts w:hint="eastAsia" w:ascii="宋体" w:hAnsi="宋体" w:cs="宋体"/>
                <w:color w:val="000000" w:themeColor="text1"/>
                <w:szCs w:val="21"/>
                <w:highlight w:val="none"/>
                <w:lang w:val="en-US" w:eastAsia="zh-CN"/>
                <w14:textFill>
                  <w14:solidFill>
                    <w14:schemeClr w14:val="tx1"/>
                  </w14:solidFill>
                </w14:textFill>
              </w:rPr>
              <w:t>具有符合配送要求或国家标准食品运输车辆</w:t>
            </w:r>
            <w:r>
              <w:rPr>
                <w:rFonts w:hint="eastAsia" w:ascii="宋体" w:hAnsi="宋体" w:eastAsia="宋体" w:cs="宋体"/>
                <w:color w:val="000000" w:themeColor="text1"/>
                <w:szCs w:val="21"/>
                <w:highlight w:val="none"/>
                <w:lang w:eastAsia="zh-CN"/>
                <w14:textFill>
                  <w14:solidFill>
                    <w14:schemeClr w14:val="tx1"/>
                  </w14:solidFill>
                </w14:textFill>
              </w:rPr>
              <w:t>得</w:t>
            </w:r>
            <w:r>
              <w:rPr>
                <w:rFonts w:hint="eastAsia" w:ascii="宋体" w:hAnsi="宋体" w:eastAsia="宋体" w:cs="宋体"/>
                <w:color w:val="000000" w:themeColor="text1"/>
                <w:szCs w:val="21"/>
                <w:highlight w:val="none"/>
                <w:lang w:val="en-US" w:eastAsia="zh-CN"/>
                <w14:textFill>
                  <w14:solidFill>
                    <w14:schemeClr w14:val="tx1"/>
                  </w14:solidFill>
                </w14:textFill>
              </w:rPr>
              <w:t>3分</w:t>
            </w:r>
            <w:r>
              <w:rPr>
                <w:rFonts w:hint="eastAsia" w:ascii="宋体" w:hAnsi="宋体" w:eastAsia="宋体" w:cs="宋体"/>
                <w:color w:val="000000" w:themeColor="text1"/>
                <w:szCs w:val="21"/>
                <w:highlight w:val="none"/>
                <w:lang w:eastAsia="zh-CN"/>
                <w14:textFill>
                  <w14:solidFill>
                    <w14:schemeClr w14:val="tx1"/>
                  </w14:solidFill>
                </w14:textFill>
              </w:rPr>
              <w:t>，每增加</w:t>
            </w:r>
            <w:r>
              <w:rPr>
                <w:rFonts w:hint="eastAsia" w:ascii="宋体" w:hAnsi="宋体" w:eastAsia="宋体" w:cs="宋体"/>
                <w:color w:val="000000" w:themeColor="text1"/>
                <w:szCs w:val="21"/>
                <w:highlight w:val="none"/>
                <w14:textFill>
                  <w14:solidFill>
                    <w14:schemeClr w14:val="tx1"/>
                  </w14:solidFill>
                </w14:textFill>
              </w:rPr>
              <w:t>1辆普通货车得</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此项满分</w:t>
            </w:r>
            <w:r>
              <w:rPr>
                <w:rFonts w:hint="eastAsia" w:ascii="宋体" w:hAnsi="宋体" w:eastAsia="宋体" w:cs="宋体"/>
                <w:color w:val="000000" w:themeColor="text1"/>
                <w:szCs w:val="21"/>
                <w:highlight w:val="none"/>
                <w:lang w:val="en-US" w:eastAsia="zh-CN"/>
                <w14:textFill>
                  <w14:solidFill>
                    <w14:schemeClr w14:val="tx1"/>
                  </w14:solidFill>
                </w14:textFill>
              </w:rPr>
              <w:t>6分。</w:t>
            </w:r>
          </w:p>
          <w:p w14:paraId="5FE12BD5">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注：【自有车辆必须提供车辆行驶证或购买车辆发票（车辆所有人为</w:t>
            </w:r>
            <w:r>
              <w:rPr>
                <w:rFonts w:hint="eastAsia" w:ascii="宋体" w:hAnsi="宋体" w:eastAsia="宋体" w:cs="宋体"/>
                <w:color w:val="000000" w:themeColor="text1"/>
                <w:szCs w:val="21"/>
                <w:highlight w:val="none"/>
                <w:lang w:eastAsia="zh-CN"/>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名字或投标单位名字）复印件，并提供车辆正面、侧面、后面</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文件】；【租赁车辆必须提供行驶证或购买发票（所有人为出租方）及租赁合同复印件（租车时必须提供，租赁期须包含本项目服务期），并提供车辆正面、侧面、后面</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车辆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实拍照片</w:t>
            </w:r>
            <w:r>
              <w:rPr>
                <w:rFonts w:hint="eastAsia" w:ascii="宋体" w:hAnsi="宋体" w:eastAsia="宋体" w:cs="宋体"/>
                <w:color w:val="000000" w:themeColor="text1"/>
                <w:szCs w:val="21"/>
                <w:highlight w:val="none"/>
                <w14:textFill>
                  <w14:solidFill>
                    <w14:schemeClr w14:val="tx1"/>
                  </w14:solidFill>
                </w14:textFill>
              </w:rPr>
              <w:t>且清晰可辨等</w:t>
            </w:r>
            <w:r>
              <w:rPr>
                <w:rFonts w:hint="eastAsia" w:ascii="宋体" w:hAnsi="宋体" w:eastAsia="宋体" w:cs="宋体"/>
                <w:color w:val="000000" w:themeColor="text1"/>
                <w:szCs w:val="21"/>
                <w:highlight w:val="none"/>
                <w:lang w:eastAsia="zh-CN"/>
                <w14:textFill>
                  <w14:solidFill>
                    <w14:schemeClr w14:val="tx1"/>
                  </w14:solidFill>
                </w14:textFill>
              </w:rPr>
              <w:t>证明</w:t>
            </w:r>
            <w:r>
              <w:rPr>
                <w:rFonts w:hint="eastAsia" w:ascii="宋体" w:hAnsi="宋体" w:eastAsia="宋体" w:cs="宋体"/>
                <w:color w:val="000000" w:themeColor="text1"/>
                <w:szCs w:val="21"/>
                <w:highlight w:val="none"/>
                <w14:textFill>
                  <w14:solidFill>
                    <w14:schemeClr w14:val="tx1"/>
                  </w14:solidFill>
                </w14:textFill>
              </w:rPr>
              <w:t>文件】，所提供的复印件须加盖</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公章，未按要求提供相关材料或扫描不清晰导致无法识别的不计得分。</w:t>
            </w:r>
          </w:p>
          <w:p w14:paraId="2BABE935">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中标后核查行驶证、发票及租赁合同原件，如发现虚假应标则取消中标资格，由下一中标候选人递补。</w:t>
            </w:r>
          </w:p>
        </w:tc>
      </w:tr>
      <w:tr w14:paraId="412D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6152BAB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0A488F9F">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6DB3D5F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（2）拟投入人员（</w:t>
            </w:r>
            <w:r>
              <w:rPr>
                <w:rFonts w:hint="eastAsia" w:ascii="宋体" w:hAnsi="宋体" w:eastAsia="宋体" w:cs="宋体"/>
                <w:b/>
                <w:bCs/>
                <w:color w:val="000000" w:themeColor="text1"/>
                <w:szCs w:val="21"/>
                <w:highlight w:val="none"/>
                <w:lang w:eastAsia="zh-CN"/>
                <w14:textFill>
                  <w14:solidFill>
                    <w14:schemeClr w14:val="tx1"/>
                  </w14:solidFill>
                </w14:textFill>
              </w:rPr>
              <w:t>满分</w:t>
            </w:r>
            <w:r>
              <w:rPr>
                <w:rFonts w:hint="eastAsia" w:ascii="宋体" w:hAnsi="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04F7AFDE">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cs="宋体"/>
                <w:color w:val="000000" w:themeColor="text1"/>
                <w:szCs w:val="21"/>
                <w:highlight w:val="none"/>
                <w:lang w:val="en-US" w:eastAsia="zh-CN"/>
                <w14:textFill>
                  <w14:solidFill>
                    <w14:schemeClr w14:val="tx1"/>
                  </w14:solidFill>
                </w14:textFill>
              </w:rPr>
              <w:t>满足</w:t>
            </w:r>
            <w:r>
              <w:rPr>
                <w:rFonts w:hint="eastAsia" w:ascii="宋体" w:hAnsi="宋体" w:eastAsia="宋体" w:cs="宋体"/>
                <w:color w:val="000000" w:themeColor="text1"/>
                <w:szCs w:val="21"/>
                <w:highlight w:val="none"/>
                <w14:textFill>
                  <w14:solidFill>
                    <w14:schemeClr w14:val="tx1"/>
                  </w14:solidFill>
                </w14:textFill>
              </w:rPr>
              <w:t>拟投入本项目的项目实施人员</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人得</w:t>
            </w:r>
            <w:r>
              <w:rPr>
                <w:rFonts w:hint="eastAsia" w:ascii="宋体" w:hAnsi="宋体" w:cs="宋体"/>
                <w:color w:val="000000" w:themeColor="text1"/>
                <w:szCs w:val="21"/>
                <w:highlight w:val="none"/>
                <w:lang w:val="en-US" w:eastAsia="zh-CN"/>
                <w14:textFill>
                  <w14:solidFill>
                    <w14:schemeClr w14:val="tx1"/>
                  </w14:solidFill>
                </w14:textFill>
              </w:rPr>
              <w:t>基本分</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每增加</w:t>
            </w:r>
            <w:r>
              <w:rPr>
                <w:rFonts w:hint="eastAsia" w:ascii="宋体" w:hAnsi="宋体" w:eastAsia="宋体" w:cs="宋体"/>
                <w:color w:val="000000" w:themeColor="text1"/>
                <w:szCs w:val="21"/>
                <w:highlight w:val="none"/>
                <w:lang w:val="en-US" w:eastAsia="zh-CN"/>
                <w14:textFill>
                  <w14:solidFill>
                    <w14:schemeClr w14:val="tx1"/>
                  </w14:solidFill>
                </w14:textFill>
              </w:rPr>
              <w:t>1人得1分；（满分6分）</w:t>
            </w:r>
          </w:p>
          <w:p w14:paraId="00F6A337">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拟投入人员须为投标单位正式员工且在投标文件中提供企业与拟投入人员签订的劳动合同复印件、身份证、有效的健康证复印件</w:t>
            </w:r>
            <w:r>
              <w:rPr>
                <w:rFonts w:hint="eastAsia" w:ascii="宋体" w:hAnsi="宋体" w:eastAsia="宋体" w:cs="宋体"/>
                <w:color w:val="000000" w:themeColor="text1"/>
                <w:szCs w:val="21"/>
                <w:highlight w:val="none"/>
                <w:lang w:eastAsia="zh-CN"/>
                <w14:textFill>
                  <w14:solidFill>
                    <w14:schemeClr w14:val="tx1"/>
                  </w14:solidFill>
                </w14:textFill>
              </w:rPr>
              <w:t>；拟投入配送</w:t>
            </w:r>
            <w:r>
              <w:rPr>
                <w:rFonts w:hint="eastAsia" w:ascii="宋体" w:hAnsi="宋体" w:eastAsia="宋体" w:cs="宋体"/>
                <w:color w:val="000000" w:themeColor="text1"/>
                <w:szCs w:val="21"/>
                <w:highlight w:val="none"/>
                <w14:textFill>
                  <w14:solidFill>
                    <w14:schemeClr w14:val="tx1"/>
                  </w14:solidFill>
                </w14:textFill>
              </w:rPr>
              <w:t>司机有效的</w:t>
            </w:r>
            <w:r>
              <w:rPr>
                <w:rFonts w:hint="eastAsia" w:ascii="宋体" w:hAnsi="宋体" w:eastAsia="宋体" w:cs="宋体"/>
                <w:color w:val="000000" w:themeColor="text1"/>
                <w:szCs w:val="21"/>
                <w:highlight w:val="none"/>
                <w:lang w:eastAsia="zh-CN"/>
                <w14:textFill>
                  <w14:solidFill>
                    <w14:schemeClr w14:val="tx1"/>
                  </w14:solidFill>
                </w14:textFill>
              </w:rPr>
              <w:t>健康证、</w:t>
            </w:r>
            <w:r>
              <w:rPr>
                <w:rFonts w:hint="eastAsia" w:ascii="宋体" w:hAnsi="宋体" w:eastAsia="宋体" w:cs="宋体"/>
                <w:color w:val="000000" w:themeColor="text1"/>
                <w:szCs w:val="21"/>
                <w:highlight w:val="none"/>
                <w14:textFill>
                  <w14:solidFill>
                    <w14:schemeClr w14:val="tx1"/>
                  </w14:solidFill>
                </w14:textFill>
              </w:rPr>
              <w:t>驾驶证</w:t>
            </w:r>
            <w:r>
              <w:rPr>
                <w:rFonts w:hint="eastAsia" w:ascii="宋体" w:hAnsi="宋体" w:eastAsia="宋体" w:cs="宋体"/>
                <w:color w:val="000000" w:themeColor="text1"/>
                <w:szCs w:val="21"/>
                <w:highlight w:val="none"/>
                <w:lang w:eastAsia="zh-CN"/>
                <w14:textFill>
                  <w14:solidFill>
                    <w14:schemeClr w14:val="tx1"/>
                  </w14:solidFill>
                </w14:textFill>
              </w:rPr>
              <w:t>及劳动合同</w:t>
            </w:r>
            <w:r>
              <w:rPr>
                <w:rFonts w:hint="eastAsia" w:ascii="宋体" w:hAnsi="宋体" w:eastAsia="宋体" w:cs="宋体"/>
                <w:color w:val="000000" w:themeColor="text1"/>
                <w:szCs w:val="21"/>
                <w:highlight w:val="none"/>
                <w14:textFill>
                  <w14:solidFill>
                    <w14:schemeClr w14:val="tx1"/>
                  </w14:solidFill>
                </w14:textFill>
              </w:rPr>
              <w:t>复印件）</w:t>
            </w:r>
          </w:p>
        </w:tc>
      </w:tr>
      <w:tr w14:paraId="25FA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62" w:type="dxa"/>
            <w:vMerge w:val="continue"/>
            <w:noWrap w:val="0"/>
            <w:vAlign w:val="center"/>
          </w:tcPr>
          <w:p w14:paraId="34B18167">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05B4DF6B">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63EC5376">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经营场所 （满分 8 分</w:t>
            </w:r>
            <w:r>
              <w:rPr>
                <w:rFonts w:hint="eastAsia" w:ascii="宋体" w:hAnsi="宋体" w:eastAsia="宋体" w:cs="宋体"/>
                <w:b/>
                <w:bCs/>
                <w:color w:val="000000" w:themeColor="text1"/>
                <w:szCs w:val="21"/>
                <w:highlight w:val="none"/>
                <w:lang w:eastAsia="zh-CN"/>
                <w14:textFill>
                  <w14:solidFill>
                    <w14:schemeClr w14:val="tx1"/>
                  </w14:solidFill>
                </w14:textFill>
              </w:rPr>
              <w:t>）</w:t>
            </w:r>
          </w:p>
        </w:tc>
        <w:tc>
          <w:tcPr>
            <w:tcW w:w="6096" w:type="dxa"/>
            <w:noWrap w:val="0"/>
            <w:vAlign w:val="top"/>
          </w:tcPr>
          <w:p w14:paraId="04D7EAB0">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投标人①具有固定经营场所（或固定加工场所）500 平方米 以上（含500平方米）得基本分</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以100平方米为单位，每多100个平方米</w:t>
            </w:r>
            <w:r>
              <w:rPr>
                <w:rFonts w:hint="eastAsia" w:ascii="宋体" w:hAnsi="宋体" w:cs="宋体"/>
                <w:color w:val="000000" w:themeColor="text1"/>
                <w:szCs w:val="21"/>
                <w:highlight w:val="none"/>
                <w:lang w:val="en-US" w:eastAsia="zh-CN"/>
                <w14:textFill>
                  <w14:solidFill>
                    <w14:schemeClr w14:val="tx1"/>
                  </w14:solidFill>
                </w14:textFill>
              </w:rPr>
              <w:t>加</w:t>
            </w:r>
            <w:r>
              <w:rPr>
                <w:rFonts w:hint="eastAsia" w:ascii="宋体" w:hAnsi="宋体" w:eastAsia="宋体" w:cs="宋体"/>
                <w:color w:val="000000" w:themeColor="text1"/>
                <w:szCs w:val="21"/>
                <w:highlight w:val="none"/>
                <w:lang w:val="en-US" w:eastAsia="zh-CN"/>
                <w14:textFill>
                  <w14:solidFill>
                    <w14:schemeClr w14:val="tx1"/>
                  </w14:solidFill>
                </w14:textFill>
              </w:rPr>
              <w:t>1分，</w:t>
            </w:r>
            <w:r>
              <w:rPr>
                <w:rFonts w:hint="eastAsia" w:ascii="宋体" w:hAnsi="宋体" w:cs="宋体"/>
                <w:color w:val="000000" w:themeColor="text1"/>
                <w:szCs w:val="21"/>
                <w:highlight w:val="none"/>
                <w:lang w:val="en-US" w:eastAsia="zh-CN"/>
                <w14:textFill>
                  <w14:solidFill>
                    <w14:schemeClr w14:val="tx1"/>
                  </w14:solidFill>
                </w14:textFill>
              </w:rPr>
              <w:t>最多加</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3分。 </w:t>
            </w:r>
          </w:p>
          <w:p w14:paraId="492EF924">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注：经营场所及仓库面积可累加计算，涉及到场地的证明材 料，投标文件需提供①不动产登记证等产权证明材料或 1 年（含） 以上的租赁合同的扫描件、②仓储区、办公区域现场照 片，未按要求提供者不得分</w:t>
            </w:r>
          </w:p>
        </w:tc>
      </w:tr>
      <w:tr w14:paraId="51B7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7544021">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0E60D9B0">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346A551C">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）《食品安全责任保险》（满分</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276FA061">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一档（0 分）：</w:t>
            </w:r>
            <w:r>
              <w:rPr>
                <w:rFonts w:hint="eastAsia"/>
                <w:color w:val="000000" w:themeColor="text1"/>
                <w:highlight w:val="none"/>
                <w:lang w:val="en-US" w:eastAsia="zh-CN"/>
                <w14:textFill>
                  <w14:solidFill>
                    <w14:schemeClr w14:val="tx1"/>
                  </w14:solidFill>
                </w14:textFill>
              </w:rPr>
              <w:t xml:space="preserve">投标人未提供《食品安全责任保险》（有效期内）相关证明材料或承诺中标后购买《食品安全责任保险》的。   </w:t>
            </w:r>
            <w:r>
              <w:rPr>
                <w:rFonts w:hint="eastAsia"/>
                <w:b/>
                <w:bCs/>
                <w:color w:val="000000" w:themeColor="text1"/>
                <w:highlight w:val="none"/>
                <w:lang w:val="en-US" w:eastAsia="zh-CN"/>
                <w14:textFill>
                  <w14:solidFill>
                    <w14:schemeClr w14:val="tx1"/>
                  </w14:solidFill>
                </w14:textFill>
              </w:rPr>
              <w:t xml:space="preserve"> 二档（1 分）：</w:t>
            </w:r>
            <w:r>
              <w:rPr>
                <w:rFonts w:hint="eastAsia"/>
                <w:color w:val="000000" w:themeColor="text1"/>
                <w:highlight w:val="none"/>
                <w:lang w:val="en-US" w:eastAsia="zh-CN"/>
                <w14:textFill>
                  <w14:solidFill>
                    <w14:schemeClr w14:val="tx1"/>
                  </w14:solidFill>
                </w14:textFill>
              </w:rPr>
              <w:t xml:space="preserve">投标人已购买《食品安全责任保险》（有效期内）或承诺中标后购买《食品安全责任保险》保额 300 万元（不含）以下的得 1 分。 </w:t>
            </w:r>
          </w:p>
          <w:p w14:paraId="0E46569E">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三档（2 分）</w:t>
            </w:r>
            <w:r>
              <w:rPr>
                <w:rFonts w:hint="eastAsia"/>
                <w:color w:val="000000" w:themeColor="text1"/>
                <w:highlight w:val="none"/>
                <w:lang w:val="en-US" w:eastAsia="zh-CN"/>
                <w14:textFill>
                  <w14:solidFill>
                    <w14:schemeClr w14:val="tx1"/>
                  </w14:solidFill>
                </w14:textFill>
              </w:rPr>
              <w:t>：投标人已购买《食品安全责任保险》（有效期内）或承诺中标后购买《食品安全责任保险》保额 300 万（含）- 800 万（不含）的得 2 分。</w:t>
            </w:r>
          </w:p>
          <w:p w14:paraId="0747D795">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四档（3 分）</w:t>
            </w:r>
            <w:r>
              <w:rPr>
                <w:rFonts w:hint="eastAsia"/>
                <w:color w:val="000000" w:themeColor="text1"/>
                <w:highlight w:val="none"/>
                <w:lang w:val="en-US" w:eastAsia="zh-CN"/>
                <w14:textFill>
                  <w14:solidFill>
                    <w14:schemeClr w14:val="tx1"/>
                  </w14:solidFill>
                </w14:textFill>
              </w:rPr>
              <w:t xml:space="preserve">：投标人已购买《食品安全责任保险》（有效期内）必须购买《食品安全责任保险》保额保额 800 万（含）以上得 3 分。（只按保额最高计分，不重复累计）。 </w:t>
            </w:r>
          </w:p>
          <w:p w14:paraId="06F959B9">
            <w:pPr>
              <w:keepNext w:val="0"/>
              <w:keepLines w:val="0"/>
              <w:pageBreakBefore w:val="0"/>
              <w:shd w:val="clear" w:color="auto" w:fill="auto"/>
              <w:kinsoku/>
              <w:wordWrap w:val="0"/>
              <w:overflowPunct/>
              <w:topLinePunct w:val="0"/>
              <w:autoSpaceDE/>
              <w:autoSpaceDN/>
              <w:bidi w:val="0"/>
              <w:spacing w:line="360" w:lineRule="exact"/>
              <w:ind w:firstLine="422" w:firstLineChars="200"/>
              <w:jc w:val="left"/>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（注：（1）投标人已购买《食品安全责任保险》的，在投标文件中提供相关有效保单及发票证明原件的扫描件。 （2）投标人承诺中标后购买《食品安全责任保险》的，在 投标文件中提供承诺书，格式自拟并盖公章。签订本项目合同前 提供购买《食品安全责任保险》合同或保单证明原件核查。）</w:t>
            </w:r>
          </w:p>
        </w:tc>
      </w:tr>
      <w:tr w14:paraId="3D59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65398C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1585" w:type="dxa"/>
            <w:vMerge w:val="continue"/>
            <w:noWrap w:val="0"/>
            <w:vAlign w:val="center"/>
          </w:tcPr>
          <w:p w14:paraId="2592F913">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Cs/>
                <w:color w:val="000000" w:themeColor="text1"/>
                <w:kern w:val="0"/>
                <w:sz w:val="21"/>
                <w:szCs w:val="21"/>
                <w:highlight w:val="none"/>
                <w:lang w:val="en-US" w:eastAsia="zh-CN" w:bidi="ar-SA"/>
                <w14:textFill>
                  <w14:solidFill>
                    <w14:schemeClr w14:val="tx1"/>
                  </w14:solidFill>
                </w14:textFill>
              </w:rPr>
            </w:pPr>
          </w:p>
        </w:tc>
        <w:tc>
          <w:tcPr>
            <w:tcW w:w="1520" w:type="dxa"/>
            <w:noWrap w:val="0"/>
            <w:vAlign w:val="center"/>
          </w:tcPr>
          <w:p w14:paraId="1971D62E">
            <w:pPr>
              <w:keepNext w:val="0"/>
              <w:keepLines w:val="0"/>
              <w:pageBreakBefore w:val="0"/>
              <w:kinsoku/>
              <w:overflowPunct/>
              <w:topLinePunct w:val="0"/>
              <w:autoSpaceDE/>
              <w:autoSpaceDN/>
              <w:bidi w:val="0"/>
              <w:snapToGrid w:val="0"/>
              <w:spacing w:line="36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）业绩（满分</w:t>
            </w:r>
            <w:r>
              <w:rPr>
                <w:rFonts w:hint="eastAsia" w:ascii="宋体" w:hAnsi="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分）</w:t>
            </w:r>
          </w:p>
        </w:tc>
        <w:tc>
          <w:tcPr>
            <w:tcW w:w="6096" w:type="dxa"/>
            <w:noWrap w:val="0"/>
            <w:vAlign w:val="top"/>
          </w:tcPr>
          <w:p w14:paraId="01A200B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年1月1日以来</w:t>
            </w:r>
            <w:r>
              <w:rPr>
                <w:rFonts w:hint="eastAsia" w:ascii="宋体" w:hAnsi="宋体" w:cs="宋体"/>
                <w:color w:val="000000" w:themeColor="text1"/>
                <w:szCs w:val="21"/>
                <w:highlight w:val="none"/>
                <w:lang w:val="en-US" w:eastAsia="zh-CN"/>
                <w14:textFill>
                  <w14:solidFill>
                    <w14:schemeClr w14:val="tx1"/>
                  </w14:solidFill>
                </w14:textFill>
              </w:rPr>
              <w:t>类似</w:t>
            </w:r>
            <w:r>
              <w:rPr>
                <w:rFonts w:hint="eastAsia" w:ascii="宋体" w:hAnsi="宋体" w:eastAsia="宋体" w:cs="宋体"/>
                <w:color w:val="000000" w:themeColor="text1"/>
                <w:szCs w:val="21"/>
                <w:highlight w:val="none"/>
                <w14:textFill>
                  <w14:solidFill>
                    <w14:schemeClr w14:val="tx1"/>
                  </w14:solidFill>
                </w14:textFill>
              </w:rPr>
              <w:t>食品供应服务的业绩</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【须在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文件中提供中标</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成交</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通知书复印件</w:t>
            </w:r>
            <w:r>
              <w:rPr>
                <w:rFonts w:hint="eastAsia" w:ascii="宋体" w:hAnsi="宋体" w:eastAsia="宋体" w:cs="宋体"/>
                <w:color w:val="000000" w:themeColor="text1"/>
                <w:szCs w:val="21"/>
                <w:highlight w:val="none"/>
                <w:lang w:eastAsia="zh-CN"/>
                <w14:textFill>
                  <w14:solidFill>
                    <w14:schemeClr w14:val="tx1"/>
                  </w14:solidFill>
                </w14:textFill>
              </w:rPr>
              <w:t>或</w:t>
            </w:r>
            <w:r>
              <w:rPr>
                <w:rFonts w:hint="eastAsia" w:ascii="宋体" w:hAnsi="宋体" w:eastAsia="宋体" w:cs="宋体"/>
                <w:color w:val="000000" w:themeColor="text1"/>
                <w:szCs w:val="21"/>
                <w:highlight w:val="none"/>
                <w14:textFill>
                  <w14:solidFill>
                    <w14:schemeClr w14:val="tx1"/>
                  </w14:solidFill>
                </w14:textFill>
              </w:rPr>
              <w:t>签订的合同复印件为准，否则将不予评审】，每个得1分，最多得</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p>
        </w:tc>
      </w:tr>
      <w:tr w14:paraId="49F2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6897BFC7">
            <w:pPr>
              <w:pStyle w:val="19"/>
              <w:keepNext w:val="0"/>
              <w:keepLines w:val="0"/>
              <w:pageBreakBefore w:val="0"/>
              <w:kinsoku/>
              <w:overflowPunct/>
              <w:topLinePunct w:val="0"/>
              <w:autoSpaceDE/>
              <w:autoSpaceDN/>
              <w:bidi w:val="0"/>
              <w:snapToGrid w:val="0"/>
              <w:spacing w:line="36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总得分=1+2+3</w:t>
            </w:r>
          </w:p>
        </w:tc>
      </w:tr>
    </w:tbl>
    <w:p w14:paraId="0930D2C4">
      <w:pPr>
        <w:rPr>
          <w:rFonts w:hAnsi="宋体"/>
          <w:bCs/>
          <w:color w:val="000000" w:themeColor="text1"/>
          <w:highlight w:val="none"/>
          <w14:textFill>
            <w14:solidFill>
              <w14:schemeClr w14:val="tx1"/>
            </w14:solidFill>
          </w14:textFill>
        </w:rPr>
      </w:pPr>
    </w:p>
    <w:p w14:paraId="4F0DD4E8">
      <w:pPr>
        <w:rPr>
          <w:color w:val="000000" w:themeColor="text1"/>
          <w:sz w:val="30"/>
          <w:szCs w:val="30"/>
          <w:highlight w:val="none"/>
          <w14:textFill>
            <w14:solidFill>
              <w14:schemeClr w14:val="tx1"/>
            </w14:solidFill>
          </w14:textFill>
        </w:rPr>
      </w:pPr>
    </w:p>
    <w:p w14:paraId="19F6D468">
      <w:pPr>
        <w:rPr>
          <w:color w:val="000000" w:themeColor="text1"/>
          <w:sz w:val="30"/>
          <w:szCs w:val="30"/>
          <w:highlight w:val="none"/>
          <w14:textFill>
            <w14:solidFill>
              <w14:schemeClr w14:val="tx1"/>
            </w14:solidFill>
          </w14:textFill>
        </w:rPr>
      </w:pPr>
    </w:p>
    <w:p w14:paraId="0B3CE645">
      <w:pPr>
        <w:pStyle w:val="3"/>
        <w:jc w:val="center"/>
        <w:rPr>
          <w:b w:val="0"/>
          <w:color w:val="000000" w:themeColor="text1"/>
          <w:sz w:val="30"/>
          <w:szCs w:val="30"/>
          <w:highlight w:val="none"/>
          <w14:textFill>
            <w14:solidFill>
              <w14:schemeClr w14:val="tx1"/>
            </w14:solidFill>
          </w14:textFill>
        </w:rPr>
      </w:pPr>
      <w:r>
        <w:rPr>
          <w:rFonts w:hint="eastAsia"/>
          <w:b w:val="0"/>
          <w:color w:val="000000" w:themeColor="text1"/>
          <w:sz w:val="30"/>
          <w:szCs w:val="30"/>
          <w:highlight w:val="none"/>
          <w14:textFill>
            <w14:solidFill>
              <w14:schemeClr w14:val="tx1"/>
            </w14:solidFill>
          </w14:textFill>
        </w:rPr>
        <w:t>第四节 中标候选人推荐原则</w:t>
      </w:r>
      <w:bookmarkEnd w:id="143"/>
    </w:p>
    <w:p w14:paraId="31EA7736">
      <w:pPr>
        <w:pStyle w:val="19"/>
        <w:numPr>
          <w:ilvl w:val="0"/>
          <w:numId w:val="11"/>
        </w:numPr>
        <w:spacing w:line="400" w:lineRule="exact"/>
        <w:contextualSpacing/>
        <w:rPr>
          <w:rFonts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综合评分法</w:t>
      </w:r>
    </w:p>
    <w:p w14:paraId="281832F8">
      <w:pPr>
        <w:pStyle w:val="19"/>
        <w:spacing w:line="400" w:lineRule="exact"/>
        <w:ind w:firstLine="420" w:firstLineChars="200"/>
        <w:contextualSpacing/>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供应商为排名第一的中标候选人。</w:t>
      </w:r>
    </w:p>
    <w:p w14:paraId="56CF85B9">
      <w:pPr>
        <w:pStyle w:val="3"/>
        <w:spacing w:before="0" w:after="0" w:line="400" w:lineRule="exact"/>
        <w:ind w:firstLine="420" w:firstLineChars="200"/>
        <w:jc w:val="center"/>
        <w:rPr>
          <w:rFonts w:ascii="宋体" w:hAnsi="宋体" w:eastAsia="宋体" w:cs="宋体"/>
          <w:b w:val="0"/>
          <w:color w:val="000000" w:themeColor="text1"/>
          <w:sz w:val="21"/>
          <w:szCs w:val="21"/>
          <w:highlight w:val="none"/>
          <w14:textFill>
            <w14:solidFill>
              <w14:schemeClr w14:val="tx1"/>
            </w14:solidFill>
          </w14:textFill>
        </w:rPr>
      </w:pPr>
      <w:bookmarkStart w:id="144" w:name="_Toc80093008"/>
    </w:p>
    <w:bookmarkEnd w:id="144"/>
    <w:p w14:paraId="1E93885A">
      <w:pPr>
        <w:pStyle w:val="19"/>
        <w:tabs>
          <w:tab w:val="left" w:pos="2472"/>
        </w:tabs>
        <w:spacing w:line="460" w:lineRule="exact"/>
        <w:rPr>
          <w:rFonts w:hAnsi="宋体" w:cs="宋体"/>
          <w:b/>
          <w:color w:val="000000" w:themeColor="text1"/>
          <w:szCs w:val="21"/>
          <w:highlight w:val="none"/>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3B124364">
      <w:pPr>
        <w:pStyle w:val="19"/>
        <w:tabs>
          <w:tab w:val="left" w:pos="2472"/>
        </w:tabs>
        <w:spacing w:line="460" w:lineRule="exact"/>
        <w:rPr>
          <w:rFonts w:ascii="Times New Roman" w:hAnsi="Times New Roman"/>
          <w:b/>
          <w:color w:val="000000" w:themeColor="text1"/>
          <w:sz w:val="36"/>
          <w:highlight w:val="none"/>
          <w14:textFill>
            <w14:solidFill>
              <w14:schemeClr w14:val="tx1"/>
            </w14:solidFill>
          </w14:textFill>
        </w:rPr>
      </w:pPr>
    </w:p>
    <w:p w14:paraId="325BB1A6">
      <w:pPr>
        <w:pStyle w:val="19"/>
        <w:tabs>
          <w:tab w:val="left" w:pos="2472"/>
        </w:tabs>
        <w:spacing w:line="460" w:lineRule="exact"/>
        <w:jc w:val="center"/>
        <w:outlineLvl w:val="0"/>
        <w:rPr>
          <w:rFonts w:ascii="Times New Roman" w:hAnsi="Times New Roman"/>
          <w:b/>
          <w:color w:val="000000" w:themeColor="text1"/>
          <w:sz w:val="36"/>
          <w:highlight w:val="none"/>
          <w14:textFill>
            <w14:solidFill>
              <w14:schemeClr w14:val="tx1"/>
            </w14:solidFill>
          </w14:textFill>
        </w:rPr>
      </w:pPr>
      <w:bookmarkStart w:id="145" w:name="_Toc80093009"/>
      <w:r>
        <w:rPr>
          <w:rFonts w:hint="eastAsia" w:ascii="Times New Roman" w:hAnsi="Times New Roman"/>
          <w:b/>
          <w:color w:val="000000" w:themeColor="text1"/>
          <w:sz w:val="36"/>
          <w:highlight w:val="none"/>
          <w14:textFill>
            <w14:solidFill>
              <w14:schemeClr w14:val="tx1"/>
            </w14:solidFill>
          </w14:textFill>
        </w:rPr>
        <w:t>第五章 拟签订的合同文本</w:t>
      </w:r>
      <w:bookmarkEnd w:id="145"/>
    </w:p>
    <w:p w14:paraId="75BD634E">
      <w:pPr>
        <w:pStyle w:val="19"/>
        <w:tabs>
          <w:tab w:val="left" w:pos="720"/>
        </w:tabs>
        <w:spacing w:line="460" w:lineRule="exact"/>
        <w:rPr>
          <w:bCs/>
          <w:color w:val="000000" w:themeColor="text1"/>
          <w:highlight w:val="none"/>
          <w14:textFill>
            <w14:solidFill>
              <w14:schemeClr w14:val="tx1"/>
            </w14:solidFill>
          </w14:textFill>
        </w:rPr>
      </w:pPr>
    </w:p>
    <w:p w14:paraId="0596046D">
      <w:pPr>
        <w:pStyle w:val="6"/>
        <w:rPr>
          <w:bCs/>
          <w:color w:val="000000" w:themeColor="text1"/>
          <w:highlight w:val="none"/>
          <w14:textFill>
            <w14:solidFill>
              <w14:schemeClr w14:val="tx1"/>
            </w14:solidFill>
          </w14:textFill>
        </w:rPr>
      </w:pPr>
    </w:p>
    <w:p w14:paraId="7D464ACD">
      <w:pPr>
        <w:snapToGrid w:val="0"/>
        <w:spacing w:line="400" w:lineRule="exact"/>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《广西壮族自治区政府采购合同》</w:t>
      </w:r>
    </w:p>
    <w:p w14:paraId="3F9BF23A">
      <w:pPr>
        <w:snapToGrid w:val="0"/>
        <w:spacing w:line="400" w:lineRule="exact"/>
        <w:jc w:val="center"/>
        <w:rPr>
          <w:rFonts w:ascii="宋体" w:hAnsi="宋体"/>
          <w:b/>
          <w:bCs/>
          <w:color w:val="000000" w:themeColor="text1"/>
          <w:sz w:val="32"/>
          <w:szCs w:val="32"/>
          <w:highlight w:val="none"/>
          <w14:textFill>
            <w14:solidFill>
              <w14:schemeClr w14:val="tx1"/>
            </w14:solidFill>
          </w14:textFill>
        </w:rPr>
      </w:pPr>
    </w:p>
    <w:p w14:paraId="6687155D">
      <w:pPr>
        <w:snapToGrid w:val="0"/>
        <w:spacing w:line="400" w:lineRule="exact"/>
        <w:ind w:right="480" w:firstLine="5250" w:firstLineChars="250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合同编号：</w:t>
      </w:r>
    </w:p>
    <w:p w14:paraId="65B09E98">
      <w:pPr>
        <w:snapToGrid w:val="0"/>
        <w:spacing w:line="360" w:lineRule="exact"/>
        <w:rPr>
          <w:rFonts w:ascii="宋体" w:hAnsi="宋体"/>
          <w:color w:val="000000" w:themeColor="text1"/>
          <w:szCs w:val="21"/>
          <w:highlight w:val="none"/>
          <w14:textFill>
            <w14:solidFill>
              <w14:schemeClr w14:val="tx1"/>
            </w14:solidFill>
          </w14:textFill>
        </w:rPr>
      </w:pPr>
    </w:p>
    <w:p w14:paraId="3B2DDE1C">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采购人（甲方）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pacing w:val="-20"/>
          <w:szCs w:val="21"/>
          <w:highlight w:val="none"/>
          <w14:textFill>
            <w14:solidFill>
              <w14:schemeClr w14:val="tx1"/>
            </w14:solidFill>
          </w14:textFill>
        </w:rPr>
        <w:t>采 购 计 划 号</w:t>
      </w:r>
      <w:r>
        <w:rPr>
          <w:rFonts w:hint="eastAsia" w:ascii="宋体" w:hAnsi="宋体"/>
          <w:color w:val="000000" w:themeColor="text1"/>
          <w:szCs w:val="21"/>
          <w:highlight w:val="none"/>
          <w:u w:val="single"/>
          <w14:textFill>
            <w14:solidFill>
              <w14:schemeClr w14:val="tx1"/>
            </w14:solidFill>
          </w14:textFill>
        </w:rPr>
        <w:t xml:space="preserve">             </w:t>
      </w:r>
    </w:p>
    <w:p w14:paraId="08244DA2">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pacing w:val="-20"/>
          <w:szCs w:val="21"/>
          <w:highlight w:val="none"/>
          <w14:textFill>
            <w14:solidFill>
              <w14:schemeClr w14:val="tx1"/>
            </w14:solidFill>
          </w14:textFill>
        </w:rPr>
        <w:t>招  标  编  号</w:t>
      </w:r>
      <w:r>
        <w:rPr>
          <w:rFonts w:hint="eastAsia" w:ascii="宋体" w:hAnsi="宋体"/>
          <w:color w:val="000000" w:themeColor="text1"/>
          <w:szCs w:val="21"/>
          <w:highlight w:val="none"/>
          <w:u w:val="single"/>
          <w14:textFill>
            <w14:solidFill>
              <w14:schemeClr w14:val="tx1"/>
            </w14:solidFill>
          </w14:textFill>
        </w:rPr>
        <w:t xml:space="preserve">             </w:t>
      </w:r>
    </w:p>
    <w:p w14:paraId="338B0389">
      <w:pPr>
        <w:snapToGrid w:val="0"/>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  订  地  点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签 订 时 间</w:t>
      </w:r>
      <w:r>
        <w:rPr>
          <w:rFonts w:hint="eastAsia" w:ascii="宋体" w:hAnsi="宋体"/>
          <w:color w:val="000000" w:themeColor="text1"/>
          <w:szCs w:val="21"/>
          <w:highlight w:val="none"/>
          <w:u w:val="single"/>
          <w14:textFill>
            <w14:solidFill>
              <w14:schemeClr w14:val="tx1"/>
            </w14:solidFill>
          </w14:textFill>
        </w:rPr>
        <w:t xml:space="preserve">             </w:t>
      </w:r>
    </w:p>
    <w:p w14:paraId="7F7AE64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本合同为中小企业预留合同：</w:t>
      </w:r>
      <w:r>
        <w:rPr>
          <w:rFonts w:hint="eastAsia" w:ascii="宋体" w:hAnsi="宋体" w:cs="宋体"/>
          <w:color w:val="000000" w:themeColor="text1"/>
          <w:szCs w:val="21"/>
          <w:highlight w:val="none"/>
          <w:u w:val="single"/>
          <w14:textFill>
            <w14:solidFill>
              <w14:schemeClr w14:val="tx1"/>
            </w14:solidFill>
          </w14:textFill>
        </w:rPr>
        <w:t>（是/否）</w:t>
      </w:r>
      <w:r>
        <w:rPr>
          <w:rFonts w:hint="eastAsia" w:ascii="宋体" w:hAnsi="宋体" w:cs="宋体"/>
          <w:color w:val="000000" w:themeColor="text1"/>
          <w:szCs w:val="21"/>
          <w:highlight w:val="none"/>
          <w14:textFill>
            <w14:solidFill>
              <w14:schemeClr w14:val="tx1"/>
            </w14:solidFill>
          </w14:textFill>
        </w:rPr>
        <w:t>。</w:t>
      </w:r>
    </w:p>
    <w:p w14:paraId="05C9447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根据《中华人民共和国政府采购法》、《中华人民共和国民法典》等法律、法规规定，按照</w:t>
      </w:r>
      <w:r>
        <w:rPr>
          <w:rFonts w:hint="eastAsia" w:ascii="宋体" w:hAnsi="宋体"/>
          <w:color w:val="000000" w:themeColor="text1"/>
          <w:szCs w:val="21"/>
          <w:highlight w:val="none"/>
          <w14:textFill>
            <w14:solidFill>
              <w14:schemeClr w14:val="tx1"/>
            </w14:solidFill>
          </w14:textFill>
        </w:rPr>
        <w:t>招标文件规定条款和乙方投标文件及其承诺，甲乙双方签订本合同。</w:t>
      </w:r>
    </w:p>
    <w:p w14:paraId="3344AD54">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第一条　合同标的</w:t>
      </w:r>
    </w:p>
    <w:p w14:paraId="6CCDE3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1、项目一览表</w:t>
      </w:r>
    </w:p>
    <w:tbl>
      <w:tblPr>
        <w:tblStyle w:val="3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643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0B1617D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00048EF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575D726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5A5EB37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  量</w:t>
            </w:r>
          </w:p>
        </w:tc>
        <w:tc>
          <w:tcPr>
            <w:tcW w:w="1200" w:type="dxa"/>
            <w:tcBorders>
              <w:top w:val="single" w:color="auto" w:sz="4" w:space="0"/>
              <w:left w:val="single" w:color="auto" w:sz="4" w:space="0"/>
              <w:bottom w:val="single" w:color="auto" w:sz="4" w:space="0"/>
              <w:right w:val="single" w:color="auto" w:sz="4" w:space="0"/>
            </w:tcBorders>
            <w:vAlign w:val="center"/>
          </w:tcPr>
          <w:p w14:paraId="3A4EFB5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2507" w:type="dxa"/>
            <w:tcBorders>
              <w:top w:val="single" w:color="auto" w:sz="4" w:space="0"/>
              <w:left w:val="single" w:color="auto" w:sz="4" w:space="0"/>
              <w:bottom w:val="single" w:color="auto" w:sz="4" w:space="0"/>
              <w:right w:val="single" w:color="auto" w:sz="4" w:space="0"/>
            </w:tcBorders>
            <w:vAlign w:val="center"/>
          </w:tcPr>
          <w:p w14:paraId="3EAEB088">
            <w:pPr>
              <w:spacing w:line="360" w:lineRule="auto"/>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折扣率</w:t>
            </w:r>
          </w:p>
        </w:tc>
      </w:tr>
      <w:tr w14:paraId="4301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367293C1">
            <w:pPr>
              <w:spacing w:line="360" w:lineRule="auto"/>
              <w:jc w:val="center"/>
              <w:rPr>
                <w:rFonts w:ascii="宋体" w:hAnsi="宋体" w:cs="宋体"/>
                <w:color w:val="000000" w:themeColor="text1"/>
                <w:szCs w:val="21"/>
                <w:highlight w:val="none"/>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14:paraId="6DC04DB3">
            <w:pPr>
              <w:spacing w:line="360" w:lineRule="auto"/>
              <w:jc w:val="center"/>
              <w:rPr>
                <w:rFonts w:ascii="宋体" w:hAnsi="宋体" w:cs="宋体"/>
                <w:color w:val="000000" w:themeColor="text1"/>
                <w:szCs w:val="21"/>
                <w:highlight w:val="none"/>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14:paraId="60FEA3F8">
            <w:pPr>
              <w:spacing w:line="360" w:lineRule="auto"/>
              <w:jc w:val="center"/>
              <w:rPr>
                <w:rFonts w:ascii="宋体" w:hAnsi="宋体" w:cs="宋体"/>
                <w:color w:val="000000" w:themeColor="text1"/>
                <w:szCs w:val="21"/>
                <w:highlight w:val="none"/>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335895C6">
            <w:pPr>
              <w:spacing w:line="360" w:lineRule="auto"/>
              <w:jc w:val="center"/>
              <w:rPr>
                <w:rFonts w:ascii="宋体" w:hAnsi="宋体" w:cs="宋体"/>
                <w:color w:val="000000" w:themeColor="text1"/>
                <w:szCs w:val="21"/>
                <w:highlight w:val="none"/>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615BAA12">
            <w:pPr>
              <w:spacing w:line="360" w:lineRule="auto"/>
              <w:jc w:val="center"/>
              <w:rPr>
                <w:rFonts w:ascii="宋体" w:hAnsi="宋体" w:cs="宋体"/>
                <w:color w:val="000000" w:themeColor="text1"/>
                <w:szCs w:val="21"/>
                <w:highlight w:val="none"/>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vAlign w:val="center"/>
          </w:tcPr>
          <w:p w14:paraId="4C11B587">
            <w:pPr>
              <w:spacing w:line="360" w:lineRule="auto"/>
              <w:jc w:val="center"/>
              <w:rPr>
                <w:rFonts w:ascii="宋体" w:hAnsi="宋体" w:cs="宋体"/>
                <w:color w:val="000000" w:themeColor="text1"/>
                <w:szCs w:val="21"/>
                <w:highlight w:val="none"/>
                <w14:textFill>
                  <w14:solidFill>
                    <w14:schemeClr w14:val="tx1"/>
                  </w14:solidFill>
                </w14:textFill>
              </w:rPr>
            </w:pPr>
          </w:p>
        </w:tc>
      </w:tr>
      <w:tr w14:paraId="3D9B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vAlign w:val="center"/>
          </w:tcPr>
          <w:p w14:paraId="6A3863D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详见开标一览表</w:t>
            </w:r>
          </w:p>
        </w:tc>
      </w:tr>
    </w:tbl>
    <w:p w14:paraId="7CD96094">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2、投标折扣率将作为食材或货物实际结算的合同折扣率，结算时以学校实际采购量进行结算。</w:t>
      </w:r>
    </w:p>
    <w:p w14:paraId="197D8161">
      <w:pPr>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3、分标1、2</w:t>
      </w:r>
      <w:r>
        <w:rPr>
          <w:rFonts w:hint="eastAsia" w:ascii="宋体" w:hAnsi="宋体" w:eastAsia="宋体" w:cs="宋体"/>
          <w:b/>
          <w:bCs/>
          <w:color w:val="000000" w:themeColor="text1"/>
          <w:szCs w:val="21"/>
          <w:highlight w:val="none"/>
          <w:lang w:val="en-US" w:eastAsia="zh-CN"/>
          <w14:textFill>
            <w14:solidFill>
              <w14:schemeClr w14:val="tx1"/>
            </w14:solidFill>
          </w14:textFill>
        </w:rPr>
        <w:t>营养餐</w:t>
      </w:r>
      <w:r>
        <w:rPr>
          <w:rFonts w:hint="eastAsia" w:ascii="宋体" w:hAnsi="宋体" w:eastAsia="宋体" w:cs="宋体"/>
          <w:color w:val="000000" w:themeColor="text1"/>
          <w:szCs w:val="21"/>
          <w:highlight w:val="none"/>
          <w:lang w:val="en-US" w:eastAsia="zh-CN"/>
          <w14:textFill>
            <w14:solidFill>
              <w14:schemeClr w14:val="tx1"/>
            </w14:solidFill>
          </w14:textFill>
        </w:rPr>
        <w:t>实施食堂供热食餐所需的肉类和蔬菜类食材定价周期为半个月；调料类、干杂货、粮油等价格相对稳定的食品原材料，原则上定价周期为一个学期，如期间某个食品食材价格波动较大的，由学校或供应商提出调价申请，经市场询价后再商议调整，调整后的价格要在合理区间内。</w:t>
      </w:r>
      <w:r>
        <w:rPr>
          <w:rFonts w:hint="eastAsia" w:ascii="宋体" w:hAnsi="宋体" w:eastAsia="宋体" w:cs="宋体"/>
          <w:b/>
          <w:bCs/>
          <w:color w:val="000000" w:themeColor="text1"/>
          <w:szCs w:val="21"/>
          <w:highlight w:val="none"/>
          <w:lang w:val="en-US" w:eastAsia="zh-CN"/>
          <w14:textFill>
            <w14:solidFill>
              <w14:schemeClr w14:val="tx1"/>
            </w14:solidFill>
          </w14:textFill>
        </w:rPr>
        <w:t>热食餐</w:t>
      </w:r>
      <w:r>
        <w:rPr>
          <w:rFonts w:hint="eastAsia" w:ascii="宋体" w:hAnsi="宋体" w:eastAsia="宋体" w:cs="宋体"/>
          <w:color w:val="000000" w:themeColor="text1"/>
          <w:szCs w:val="21"/>
          <w:highlight w:val="none"/>
          <w:lang w:val="en-US" w:eastAsia="zh-CN"/>
          <w14:textFill>
            <w14:solidFill>
              <w14:schemeClr w14:val="tx1"/>
            </w14:solidFill>
          </w14:textFill>
        </w:rPr>
        <w:t>的食品原材料价格由覃塘区教育局组织供应商和学校询价代表共同协商确定。先由供应商和学校询价代表到覃塘农贸市场、石羊塘市场、龙圣市场、牛岭市场、贵港市华隆超市、阳光超市、安居市场等市场询价（每次询价须选择三个或三个以上的市场（超市）进行询价），覃塘区教育局再集中学校询价代表和供应商询价代表进行议价，商定食品原材料的基准价（如讨论确定的基准价不超出或不低过上半个月确定的基准价5%范围的，则按原确定的基准价执行），基准价不能高于本次询价市场中的最高价，基准价再乘合同折扣率，即为配送供应商与学校采购的食品原材料最终结算价。如果价格不能协商确定的，供应商暂停供应该食材，学校启动应急采购预案，可以从其他中标商或具有食品安全保障的供应商采购</w:t>
      </w:r>
      <w:r>
        <w:rPr>
          <w:rFonts w:hint="eastAsia" w:ascii="宋体" w:hAnsi="宋体" w:cs="宋体"/>
          <w:color w:val="000000" w:themeColor="text1"/>
          <w:szCs w:val="21"/>
          <w:highlight w:val="none"/>
          <w:lang w:val="en-US" w:eastAsia="zh-CN"/>
          <w14:textFill>
            <w14:solidFill>
              <w14:schemeClr w14:val="tx1"/>
            </w14:solidFill>
          </w14:textFill>
        </w:rPr>
        <w:t>。分标3、4、5营养餐实施冷食餐（课间餐）所需的食品：牛奶、鸡蛋、面包（糕点），学生营养膳食补助生均5元每天，原则上执行固定价格（包配送）：牛奶2.1元每盒（≥200ml/200g）、鸡蛋0.85元每枚(≥60g)、面包（糕点）2.05元每个(≥75g)。</w:t>
      </w:r>
    </w:p>
    <w:p w14:paraId="196FA3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1923439A">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第二条　质量保证</w:t>
      </w:r>
    </w:p>
    <w:p w14:paraId="44FC491E">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1、乙方供应的食材或货物必须达到国家标准；乙方提供食材或货物样本，并提供相应主管部门出具的有效产品合格证件（检验报告）等，经甲方确认，按样本供货。</w:t>
      </w:r>
    </w:p>
    <w:p w14:paraId="158B843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2、乙方在签订合同后一个月内必须到相关的保险公司进行投保，投保险种为食品安全责任保险，否则采购单位有权终止合同。</w:t>
      </w:r>
    </w:p>
    <w:p w14:paraId="3E280EBB">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3、甲方负责定期或不定期组织市场监管、卫健委等部门进行食品质量卫生监督检查，以确保所供食材或货物质量。</w:t>
      </w:r>
    </w:p>
    <w:p w14:paraId="55662009">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第三条　权利保证</w:t>
      </w:r>
    </w:p>
    <w:p w14:paraId="29AB4F2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4AB9AEDE">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483F961B">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第四条　交付和验收</w:t>
      </w:r>
    </w:p>
    <w:p w14:paraId="3B24F4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1、服务期限：</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服务地点：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采购单位指定地点</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none"/>
          <w:lang w:eastAsia="zh-CN"/>
          <w14:textFill>
            <w14:solidFill>
              <w14:schemeClr w14:val="tx1"/>
            </w14:solidFill>
          </w14:textFill>
        </w:rPr>
        <w:t>；交货方式：</w:t>
      </w:r>
      <w:r>
        <w:rPr>
          <w:rFonts w:hint="eastAsia" w:ascii="宋体" w:hAnsi="宋体" w:cs="宋体"/>
          <w:color w:val="000000" w:themeColor="text1"/>
          <w:szCs w:val="21"/>
          <w:highlight w:val="none"/>
          <w:u w:val="single"/>
          <w:lang w:eastAsia="zh-CN"/>
          <w14:textFill>
            <w14:solidFill>
              <w14:schemeClr w14:val="tx1"/>
            </w14:solidFill>
          </w14:textFill>
        </w:rPr>
        <w:t>甲方提前一天以上将需要大米的数量报给乙方，乙方按甲方所报的数量并按原提供的食材或货物样本按时、按要求送到甲方指定的地点，运费及装卸费由乙方承担</w:t>
      </w:r>
      <w:r>
        <w:rPr>
          <w:rFonts w:hint="eastAsia" w:ascii="宋体" w:hAnsi="宋体" w:cs="宋体"/>
          <w:color w:val="000000" w:themeColor="text1"/>
          <w:szCs w:val="21"/>
          <w:highlight w:val="none"/>
          <w14:textFill>
            <w14:solidFill>
              <w14:schemeClr w14:val="tx1"/>
            </w14:solidFill>
          </w14:textFill>
        </w:rPr>
        <w:t>。</w:t>
      </w:r>
    </w:p>
    <w:p w14:paraId="727631A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2、乙方应按投标文件的承诺向甲方提供相应的服务，并提供所服务内容的相关技术资料。</w:t>
      </w:r>
    </w:p>
    <w:p w14:paraId="6332891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3、乙方提供不符合投标文件和本合同规定的服务成果，甲方有权拒绝接受。</w:t>
      </w:r>
    </w:p>
    <w:p w14:paraId="0BA2C32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4AE41E3">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5、甲乙双方应按照《</w:t>
      </w:r>
      <w:r>
        <w:rPr>
          <w:rFonts w:ascii="宋体" w:hAnsi="宋体" w:cs="宋体"/>
          <w:color w:val="000000" w:themeColor="text1"/>
          <w:szCs w:val="21"/>
          <w:highlight w:val="none"/>
          <w14:textFill>
            <w14:solidFill>
              <w14:schemeClr w14:val="tx1"/>
            </w14:solidFill>
          </w14:textFill>
        </w:rPr>
        <w:t>广西壮族自治区政府采购项目履约验收管理办法</w:t>
      </w:r>
      <w:r>
        <w:rPr>
          <w:rFonts w:hint="eastAsia" w:ascii="宋体" w:hAnsi="宋体" w:cs="宋体"/>
          <w:color w:val="000000" w:themeColor="text1"/>
          <w:szCs w:val="21"/>
          <w:highlight w:val="none"/>
          <w14:textFill>
            <w14:solidFill>
              <w14:schemeClr w14:val="tx1"/>
            </w14:solidFill>
          </w14:textFill>
        </w:rPr>
        <w:t>》、双方合同、投标文件验收。</w:t>
      </w:r>
    </w:p>
    <w:p w14:paraId="29F7B23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6、甲方在初步验收或者最终验收过程中如发现乙方提供的服务成果不满足投标文件及本合同规定的，可暂缓向乙方付款，直到乙方及时完善并提交相应的服务成果且经甲方验收合格后，方可办理付款。</w:t>
      </w:r>
    </w:p>
    <w:p w14:paraId="7750D00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7、甲方验收时以书面形式提出异议的，乙方应自收到甲方书面异议后五个工作日内及时予以解决，否则甲方有权不出具服务验收合格单。</w:t>
      </w:r>
    </w:p>
    <w:p w14:paraId="39BC0CDE">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第五条  售后服务及培训</w:t>
      </w:r>
    </w:p>
    <w:p w14:paraId="63A265B9">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1、乙方应按照国家有关法律法规和本合同所附的《商务要求偏离表》要求为甲方提供相应的售后服务。</w:t>
      </w:r>
    </w:p>
    <w:p w14:paraId="162A97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2、甲方应提供必要测试条件（如场地、电源、水源等）。</w:t>
      </w:r>
    </w:p>
    <w:p w14:paraId="6D0061F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3、乙方负责甲方有关人员的培训。培训时间、地点：</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E05C1D1">
      <w:pPr>
        <w:snapToGrid w:val="0"/>
        <w:spacing w:line="360" w:lineRule="auto"/>
        <w:ind w:firstLine="422"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第六条　付款方式</w:t>
      </w:r>
    </w:p>
    <w:p w14:paraId="24DC666C">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甲乙双方同意本合同金额的支付按以下第</w:t>
      </w:r>
      <w:r>
        <w:rPr>
          <w:rFonts w:hint="eastAsia" w:ascii="宋体" w:hAnsi="宋体"/>
          <w:color w:val="000000" w:themeColor="text1"/>
          <w:szCs w:val="21"/>
          <w:highlight w:val="none"/>
          <w:u w:val="singl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项约定执行：</w:t>
      </w:r>
    </w:p>
    <w:p w14:paraId="67EFAA71">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1、一次性支付</w:t>
      </w:r>
    </w:p>
    <w:p w14:paraId="329401A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2、分期支付</w:t>
      </w:r>
    </w:p>
    <w:p w14:paraId="73C770D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情况下采购单位按月进行结算，采购资金由国库统一集中直接转入中标企业账户。每月15日前，中标企业向采购单位开具上一月度供货相应数额的发票（农副产品免税的除外)，采购单位收到发票后10个工作日内支付。特殊情况，需临时改变结算方式，双方可通过协商解决。</w:t>
      </w:r>
    </w:p>
    <w:p w14:paraId="1F34BBAB">
      <w:pPr>
        <w:snapToGrid w:val="0"/>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第七条　履约保证金</w:t>
      </w:r>
    </w:p>
    <w:p w14:paraId="6009F4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履约保证金金额：</w:t>
      </w:r>
      <w:r>
        <w:rPr>
          <w:rFonts w:hint="eastAsia" w:ascii="宋体" w:hAnsi="宋体" w:cs="宋体"/>
          <w:color w:val="000000" w:themeColor="text1"/>
          <w:szCs w:val="21"/>
          <w:highlight w:val="none"/>
          <w:lang w:val="en-US" w:eastAsia="zh-CN"/>
          <w14:textFill>
            <w14:solidFill>
              <w14:schemeClr w14:val="tx1"/>
            </w14:solidFill>
          </w14:textFill>
        </w:rPr>
        <w:t>无</w:t>
      </w:r>
      <w:r>
        <w:rPr>
          <w:rFonts w:hint="eastAsia" w:ascii="宋体" w:hAnsi="宋体" w:cs="宋体"/>
          <w:color w:val="000000" w:themeColor="text1"/>
          <w:szCs w:val="21"/>
          <w:highlight w:val="none"/>
          <w14:textFill>
            <w14:solidFill>
              <w14:schemeClr w14:val="tx1"/>
            </w14:solidFill>
          </w14:textFill>
        </w:rPr>
        <w:t>。</w:t>
      </w:r>
    </w:p>
    <w:p w14:paraId="325E6E1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履约保证金递交方式：支票、汇票、本票或者金融、担保机构出具的保函等非现金方式（参照投标保证金）。</w:t>
      </w:r>
    </w:p>
    <w:p w14:paraId="62C42E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退付方式、时间及条件：由中标人向履约保证金收取单位提供《广西壮族自治区政府采购项目合同验收书》（详见桂财采〔2015〕22号），保证金收取单位在收到合格材料后5个工作日内办理退还手续（不计利息）。</w:t>
      </w:r>
    </w:p>
    <w:p w14:paraId="1C148F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签订合同后，如中标人不按双方签订的合同规定履约，则没收其全部履约保证金，履约保证金不足以赔偿损失的，按实际损失赔偿。</w:t>
      </w:r>
    </w:p>
    <w:p w14:paraId="14A58CF2">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第八条  税费</w:t>
      </w:r>
    </w:p>
    <w:p w14:paraId="0D390C8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本合同执行中相关的一切税费均由乙方负担，合同另有约定的除外。</w:t>
      </w:r>
    </w:p>
    <w:p w14:paraId="2263E59F">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第九条　违约责任</w:t>
      </w:r>
    </w:p>
    <w:p w14:paraId="46F8150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1、学生因食用乙方提供的食材或货物而中毒的；</w:t>
      </w:r>
    </w:p>
    <w:p w14:paraId="18E98E7A">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2、不按时或拒不交货的；</w:t>
      </w:r>
    </w:p>
    <w:p w14:paraId="48C9F81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3、供应的食材或货物不对样本，并经有关部门检验证实不达国家标准以上，乙方又不同意退换的；</w:t>
      </w:r>
    </w:p>
    <w:p w14:paraId="35751ABC">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4、因违法经营被市场监管、税务、卫健委等部门处罚的；</w:t>
      </w:r>
    </w:p>
    <w:p w14:paraId="24176452">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5、因政策变动或其他人力不可抗拒原因导致合同无法履行的，任何一方不负违约责任。</w:t>
      </w:r>
    </w:p>
    <w:p w14:paraId="77BDE98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val="en-US" w:eastAsia="zh-CN"/>
          <w14:textFill>
            <w14:solidFill>
              <w14:schemeClr w14:val="tx1"/>
            </w14:solidFill>
          </w14:textFill>
        </w:rPr>
        <w:t>十</w:t>
      </w:r>
      <w:r>
        <w:rPr>
          <w:rFonts w:hint="eastAsia" w:ascii="宋体" w:hAnsi="宋体" w:cs="宋体"/>
          <w:b/>
          <w:bCs w:val="0"/>
          <w:color w:val="000000" w:themeColor="text1"/>
          <w:sz w:val="21"/>
          <w:szCs w:val="21"/>
          <w:highlight w:val="none"/>
          <w14:textFill>
            <w14:solidFill>
              <w14:schemeClr w14:val="tx1"/>
            </w14:solidFill>
          </w14:textFill>
        </w:rPr>
        <w:t>条　</w:t>
      </w:r>
      <w:r>
        <w:rPr>
          <w:rFonts w:hint="eastAsia" w:ascii="宋体" w:hAnsi="宋体"/>
          <w:b/>
          <w:bCs w:val="0"/>
          <w:color w:val="000000" w:themeColor="text1"/>
          <w:sz w:val="21"/>
          <w:szCs w:val="21"/>
          <w:highlight w:val="none"/>
          <w:lang w:eastAsia="zh-CN"/>
          <w14:textFill>
            <w14:solidFill>
              <w14:schemeClr w14:val="tx1"/>
            </w14:solidFill>
          </w14:textFill>
        </w:rPr>
        <w:t>监督办法与退出机制</w:t>
      </w:r>
    </w:p>
    <w:p w14:paraId="383B4B64">
      <w:pPr>
        <w:pageBreakBefore w:val="0"/>
        <w:widowControl w:val="0"/>
        <w:kinsoku/>
        <w:wordWrap/>
        <w:overflowPunct/>
        <w:topLinePunct w:val="0"/>
        <w:bidi w:val="0"/>
        <w:adjustRightInd/>
        <w:spacing w:line="500" w:lineRule="exact"/>
        <w:ind w:firstLine="630" w:firstLineChars="3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考察：为保证项目质量，签订合同前，预中标供应商须随时接受学校代表到其经营或相关场所及准入条件等相关招标采购文件要求进行现场考察。若该供应商在投标文件中提供的上述材料与实际情况不符的，采购单位有权认为该供应商虚假应标，</w:t>
      </w:r>
      <w:r>
        <w:rPr>
          <w:rFonts w:hint="eastAsia" w:ascii="宋体" w:hAnsi="宋体" w:cs="宋体"/>
          <w:color w:val="000000" w:themeColor="text1"/>
          <w:szCs w:val="21"/>
          <w:highlight w:val="none"/>
          <w:lang w:val="en-US" w:eastAsia="zh-CN"/>
          <w14:textFill>
            <w14:solidFill>
              <w14:schemeClr w14:val="tx1"/>
            </w14:solidFill>
          </w14:textFill>
        </w:rPr>
        <w:t>并上报采购监督管理部门</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3AD06872">
      <w:pPr>
        <w:pageBreakBefore w:val="0"/>
        <w:widowControl w:val="0"/>
        <w:kinsoku/>
        <w:wordWrap/>
        <w:overflowPunct/>
        <w:topLinePunct w:val="0"/>
        <w:bidi w:val="0"/>
        <w:adjustRightInd/>
        <w:spacing w:line="500" w:lineRule="exact"/>
        <w:ind w:firstLine="630" w:firstLineChars="3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2、监督办法：定期进行供应商供货测评，每月由</w:t>
      </w:r>
      <w:r>
        <w:rPr>
          <w:rFonts w:hint="eastAsia" w:ascii="宋体" w:hAnsi="宋体" w:cs="宋体"/>
          <w:color w:val="000000" w:themeColor="text1"/>
          <w:szCs w:val="21"/>
          <w:highlight w:val="none"/>
          <w:lang w:val="en-US" w:eastAsia="zh-CN"/>
          <w14:textFill>
            <w14:solidFill>
              <w14:schemeClr w14:val="tx1"/>
            </w14:solidFill>
          </w14:textFill>
        </w:rPr>
        <w:t>覃塘</w:t>
      </w:r>
      <w:r>
        <w:rPr>
          <w:rFonts w:hint="eastAsia" w:ascii="宋体" w:hAnsi="宋体" w:eastAsia="宋体" w:cs="宋体"/>
          <w:color w:val="000000" w:themeColor="text1"/>
          <w:szCs w:val="21"/>
          <w:highlight w:val="none"/>
          <w:lang w:val="en-US" w:eastAsia="zh-CN"/>
          <w14:textFill>
            <w14:solidFill>
              <w14:schemeClr w14:val="tx1"/>
            </w14:solidFill>
          </w14:textFill>
        </w:rPr>
        <w:t>区教育局和学校代表对供应商的服务态度及价格等因素进行测评，对合格率低于90%的供应商进行约谈整改，合格率低于</w:t>
      </w:r>
      <w:r>
        <w:rPr>
          <w:rFonts w:hint="eastAsia" w:ascii="宋体" w:hAnsi="宋体" w:cs="宋体"/>
          <w:color w:val="000000" w:themeColor="text1"/>
          <w:szCs w:val="21"/>
          <w:highlight w:val="none"/>
          <w:lang w:val="en-US" w:eastAsia="zh-CN"/>
          <w14:textFill>
            <w14:solidFill>
              <w14:schemeClr w14:val="tx1"/>
            </w14:solidFill>
          </w14:textFill>
        </w:rPr>
        <w:t>有两次8</w:t>
      </w:r>
      <w:r>
        <w:rPr>
          <w:rFonts w:hint="eastAsia" w:ascii="宋体" w:hAnsi="宋体" w:eastAsia="宋体" w:cs="宋体"/>
          <w:color w:val="000000" w:themeColor="text1"/>
          <w:szCs w:val="21"/>
          <w:highlight w:val="none"/>
          <w:lang w:val="en-US" w:eastAsia="zh-CN"/>
          <w14:textFill>
            <w14:solidFill>
              <w14:schemeClr w14:val="tx1"/>
            </w14:solidFill>
          </w14:textFill>
        </w:rPr>
        <w:t>0%的</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覃塘区教育局有权单方面解除与中标企业签订的供货协议，中标企业退出覃塘区2025年农村义务教育学生营养改善计划大宗食材采购。</w:t>
      </w:r>
    </w:p>
    <w:p w14:paraId="0522623C">
      <w:pPr>
        <w:pageBreakBefore w:val="0"/>
        <w:widowControl w:val="0"/>
        <w:kinsoku/>
        <w:wordWrap/>
        <w:overflowPunct/>
        <w:topLinePunct w:val="0"/>
        <w:bidi w:val="0"/>
        <w:adjustRightInd/>
        <w:spacing w:line="500" w:lineRule="exact"/>
        <w:ind w:firstLine="630" w:firstLineChars="3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退出机制：中标企业有下列情况之一的，经覃塘区教育局、覃塘区市场监督管理局核实，取消该企业配送资格，并由学校启动应急预案。情节严重的，5年内不能参与覃塘区学校食材食品类经营活动，造成责任事故的将追究其法律责任。</w:t>
      </w:r>
    </w:p>
    <w:p w14:paraId="06A19943">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中标企业食材价格不能实行全区学校统一配送价格的；</w:t>
      </w:r>
    </w:p>
    <w:p w14:paraId="6024651A">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中标企业配送的食品食材不经覃塘区教育局同意就上架向学校销售，或不服从覃塘区教育局、覃塘区市场监督管理局等相关部门常规管理，影响学校食堂开餐的，每个学期发生二次（含二次）以上的；</w:t>
      </w:r>
    </w:p>
    <w:p w14:paraId="11931641">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中标企业发生配送食品食材质量不合格引发重大食品安全事故的；</w:t>
      </w:r>
    </w:p>
    <w:p w14:paraId="123F7A2B">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中标企业配送超过保质期、腐败变质、不经检验检疫的食品食材，每个学期发生二次（含二次）以上的；</w:t>
      </w:r>
    </w:p>
    <w:p w14:paraId="735679FD">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中标企业被管理部门吊销或注销食品经营许可证的，或者有转包、分包行为的；</w:t>
      </w:r>
    </w:p>
    <w:p w14:paraId="756AA7C1">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中标企业存在严重食品安全隐患，被相关管理部门责令整改，连续整改二次都不达标的；</w:t>
      </w:r>
    </w:p>
    <w:p w14:paraId="5A445A99">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中标企业不按时按质按量配送或拒绝配送，以次充好，短斤缺两，服务态度恶劣，每个学期发生二次（含二次）以上的；</w:t>
      </w:r>
    </w:p>
    <w:p w14:paraId="3A3E5840">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lang w:val="en-US" w:eastAsia="zh-CN"/>
          <w14:textFill>
            <w14:solidFill>
              <w14:schemeClr w14:val="tx1"/>
            </w14:solidFill>
          </w14:textFill>
        </w:rPr>
        <w:t>中标企业不经学校同意，擅自改变学校采购清单的种类、品牌、质量和数量，每个学期发生二次（含二次）以上的；</w:t>
      </w:r>
    </w:p>
    <w:p w14:paraId="55AA9F26">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lang w:val="en-US" w:eastAsia="zh-CN"/>
          <w14:textFill>
            <w14:solidFill>
              <w14:schemeClr w14:val="tx1"/>
            </w14:solidFill>
          </w14:textFill>
        </w:rPr>
        <w:t>中标企业利用不正当手段拉拢学校管理人员、采购人员或验收人员的，取消配送资格。</w:t>
      </w:r>
    </w:p>
    <w:p w14:paraId="3A979CFB">
      <w:pPr>
        <w:pageBreakBefore w:val="0"/>
        <w:widowControl w:val="0"/>
        <w:kinsoku/>
        <w:wordWrap/>
        <w:overflowPunct/>
        <w:topLinePunct w:val="0"/>
        <w:bidi w:val="0"/>
        <w:adjustRightInd/>
        <w:spacing w:line="500" w:lineRule="exact"/>
        <w:ind w:firstLine="420" w:firstLineChars="200"/>
        <w:jc w:val="both"/>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覃塘区教育局每学期组织学校对中标企业进行综合评议，主要评议食品的质量、价格、服务、合同执行情况、承诺兑现等方面，合格率低于90%的进行约谈整改，合格率有两次低于80%的，覃塘区教育局有权单方面解除与中标企业签订的供货协议，中标企业退出覃塘区2025年农村义务教育学生营养改善计划大宗食材采购。</w:t>
      </w:r>
    </w:p>
    <w:p w14:paraId="348BEBB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11</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中标企业若因第二学年度学生人数变化或其他原因无法进行正常配送的要提前至少一个月时间通知覃塘区教育局，双方解除签订的供货协议后覃塘区教育局再重新组织招标。</w:t>
      </w:r>
    </w:p>
    <w:p w14:paraId="1F80903C">
      <w:pPr>
        <w:spacing w:line="360" w:lineRule="auto"/>
        <w:ind w:firstLine="422" w:firstLineChars="200"/>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第十</w:t>
      </w:r>
      <w:r>
        <w:rPr>
          <w:rFonts w:hint="eastAsia" w:ascii="宋体" w:hAnsi="宋体" w:cs="宋体"/>
          <w:b/>
          <w:color w:val="000000" w:themeColor="text1"/>
          <w:sz w:val="21"/>
          <w:szCs w:val="21"/>
          <w:highlight w:val="none"/>
          <w:lang w:val="en-US" w:eastAsia="zh-CN"/>
          <w14:textFill>
            <w14:solidFill>
              <w14:schemeClr w14:val="tx1"/>
            </w14:solidFill>
          </w14:textFill>
        </w:rPr>
        <w:t>一</w:t>
      </w:r>
      <w:r>
        <w:rPr>
          <w:rFonts w:hint="eastAsia" w:ascii="宋体" w:hAnsi="宋体" w:cs="宋体"/>
          <w:b/>
          <w:color w:val="000000" w:themeColor="text1"/>
          <w:sz w:val="21"/>
          <w:szCs w:val="21"/>
          <w:highlight w:val="none"/>
          <w14:textFill>
            <w14:solidFill>
              <w14:schemeClr w14:val="tx1"/>
            </w14:solidFill>
          </w14:textFill>
        </w:rPr>
        <w:t>条  不可抗力事件处理</w:t>
      </w:r>
    </w:p>
    <w:p w14:paraId="700613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1、在合同有效期内，任何一方因不可抗力事件导致不能履行合同，则合同履行期可延长，其延长期与不可抗力影响期相同。</w:t>
      </w:r>
    </w:p>
    <w:p w14:paraId="139051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2、不可抗力事件发生后，应立即通知对方，并寄送有关权威机构出具的证明。</w:t>
      </w:r>
    </w:p>
    <w:p w14:paraId="2F71152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0CC198A0">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w:t>
      </w:r>
      <w:r>
        <w:rPr>
          <w:rFonts w:hint="eastAsia" w:ascii="宋体" w:hAnsi="宋体" w:cs="宋体"/>
          <w:b/>
          <w:color w:val="000000" w:themeColor="text1"/>
          <w:szCs w:val="21"/>
          <w:highlight w:val="none"/>
          <w:lang w:val="en-US"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条  合同争议解决</w:t>
      </w:r>
    </w:p>
    <w:p w14:paraId="590C844C">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1、因服务质量问题发生争议的，应邀请国家认可的质量检测机构进行鉴定。服务符合标准的，鉴定费由甲方承担；服务不符合标准的，鉴定费由乙方承担。</w:t>
      </w:r>
    </w:p>
    <w:p w14:paraId="28CE1E03">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2、因履行本合同引起的或者与本合同有关的争议，甲乙双方应首先通过友好协商解决，如果协商不能解决，可向甲方所在地有管辖权人民法院提起诉讼。</w:t>
      </w:r>
    </w:p>
    <w:p w14:paraId="5B60E2F1">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3、诉讼期间，本合同继续履行。</w:t>
      </w:r>
    </w:p>
    <w:p w14:paraId="7089F2AD">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第十二条  合同生效及其它</w:t>
      </w:r>
    </w:p>
    <w:p w14:paraId="05A62FD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1、合同经双方法定代表人或者授权代表签字并加盖单位公章后生效（委托代理人签字的需后附授权委托书，格式自拟）。</w:t>
      </w:r>
    </w:p>
    <w:p w14:paraId="7B47219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69C4FA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3、本合同未尽事宜，遵照《中华人民共和国民法典》有关条文执行。</w:t>
      </w:r>
    </w:p>
    <w:p w14:paraId="39AADF9B">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第十三条　合同的变更、终止与转让</w:t>
      </w:r>
    </w:p>
    <w:p w14:paraId="6ED1226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1、除《中华人民共和国政府采购法》第五十条规定的情形外，本合同一经签订，甲乙双方不得擅自变更、中止或者终止。</w:t>
      </w:r>
    </w:p>
    <w:p w14:paraId="2E18D4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2、乙方不得擅自转让其应履行的合同义务。</w:t>
      </w:r>
    </w:p>
    <w:p w14:paraId="746C1CF9">
      <w:pPr>
        <w:spacing w:line="360" w:lineRule="auto"/>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第十四条　签订本合同依据</w:t>
      </w:r>
    </w:p>
    <w:p w14:paraId="1205D3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中标通知书</w:t>
      </w:r>
      <w:r>
        <w:rPr>
          <w:rFonts w:hint="eastAsia" w:ascii="宋体" w:hAnsi="宋体" w:cs="宋体"/>
          <w:color w:val="000000" w:themeColor="text1"/>
          <w:szCs w:val="21"/>
          <w:highlight w:val="none"/>
          <w14:textFill>
            <w14:solidFill>
              <w14:schemeClr w14:val="tx1"/>
            </w14:solidFill>
          </w14:textFill>
        </w:rPr>
        <w:t>；</w:t>
      </w:r>
    </w:p>
    <w:p w14:paraId="1EA54C5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2、开标一览表；</w:t>
      </w:r>
    </w:p>
    <w:p w14:paraId="3A80B9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3、商务要求偏离表和技术要求偏离表；</w:t>
      </w:r>
    </w:p>
    <w:p w14:paraId="6BDFF5C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、服务实施方案；</w:t>
      </w:r>
    </w:p>
    <w:p w14:paraId="1B32203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5、投标文件中的其他相关文件。</w:t>
      </w:r>
    </w:p>
    <w:p w14:paraId="4645C24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、上述合同文件互相补充和解释。如果合同文件之间存在矛盾或者不一致之处，以上述文件的排列顺序在先者为准。</w:t>
      </w:r>
    </w:p>
    <w:p w14:paraId="4DF1744C">
      <w:pPr>
        <w:spacing w:line="360" w:lineRule="auto"/>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第十五条　</w:t>
      </w:r>
      <w:r>
        <w:rPr>
          <w:rFonts w:hint="eastAsia" w:ascii="宋体" w:hAnsi="宋体" w:cs="宋体"/>
          <w:color w:val="000000" w:themeColor="text1"/>
          <w:szCs w:val="21"/>
          <w:highlight w:val="none"/>
          <w14:textFill>
            <w14:solidFill>
              <w14:schemeClr w14:val="tx1"/>
            </w14:solidFill>
          </w14:textFill>
        </w:rPr>
        <w:t>本合同一式四份，具有同等法律效力，财政部门（政府采购监管部门）、采购代理机构各一份，甲乙双方各一份（可根据需要另增加）。</w:t>
      </w:r>
    </w:p>
    <w:p w14:paraId="22732E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3536BA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280A706E">
      <w:pPr>
        <w:spacing w:line="360" w:lineRule="auto"/>
        <w:ind w:firstLine="420" w:firstLineChars="200"/>
        <w:rPr>
          <w:rFonts w:ascii="宋体" w:hAnsi="宋体" w:cs="宋体"/>
          <w:color w:val="000000" w:themeColor="text1"/>
          <w:szCs w:val="21"/>
          <w:highlight w:val="none"/>
          <w14:textFill>
            <w14:solidFill>
              <w14:schemeClr w14:val="tx1"/>
            </w14:solidFill>
          </w14:textFill>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3E08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62CF3C5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甲方（章）           </w:t>
            </w:r>
          </w:p>
          <w:p w14:paraId="096D5905">
            <w:pPr>
              <w:snapToGrid w:val="0"/>
              <w:spacing w:line="360" w:lineRule="auto"/>
              <w:rPr>
                <w:rFonts w:ascii="宋体" w:hAnsi="宋体"/>
                <w:color w:val="000000" w:themeColor="text1"/>
                <w:szCs w:val="21"/>
                <w:highlight w:val="none"/>
                <w14:textFill>
                  <w14:solidFill>
                    <w14:schemeClr w14:val="tx1"/>
                  </w14:solidFill>
                </w14:textFill>
              </w:rPr>
            </w:pPr>
          </w:p>
          <w:p w14:paraId="24767F93">
            <w:pPr>
              <w:snapToGrid w:val="0"/>
              <w:spacing w:line="360" w:lineRule="auto"/>
              <w:ind w:firstLine="945" w:firstLineChars="45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tc>
        <w:tc>
          <w:tcPr>
            <w:tcW w:w="4517" w:type="dxa"/>
            <w:vAlign w:val="center"/>
          </w:tcPr>
          <w:p w14:paraId="2A9708FC">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乙方（章）              </w:t>
            </w:r>
          </w:p>
          <w:p w14:paraId="73A343F7">
            <w:pPr>
              <w:snapToGrid w:val="0"/>
              <w:spacing w:line="360" w:lineRule="auto"/>
              <w:rPr>
                <w:rFonts w:ascii="宋体" w:hAnsi="宋体"/>
                <w:color w:val="000000" w:themeColor="text1"/>
                <w:szCs w:val="21"/>
                <w:highlight w:val="none"/>
                <w14:textFill>
                  <w14:solidFill>
                    <w14:schemeClr w14:val="tx1"/>
                  </w14:solidFill>
                </w14:textFill>
              </w:rPr>
            </w:pPr>
          </w:p>
          <w:p w14:paraId="70DC10FE">
            <w:pPr>
              <w:snapToGrid w:val="0"/>
              <w:spacing w:line="360" w:lineRule="auto"/>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w:t>
            </w:r>
          </w:p>
        </w:tc>
      </w:tr>
      <w:tr w14:paraId="04F8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73A157D0">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c>
          <w:tcPr>
            <w:tcW w:w="4517" w:type="dxa"/>
            <w:vAlign w:val="center"/>
          </w:tcPr>
          <w:p w14:paraId="16BE034E">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tc>
      </w:tr>
      <w:tr w14:paraId="5E1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14:paraId="67794268">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法定代表人或者委托代理人：</w:t>
            </w:r>
          </w:p>
        </w:tc>
        <w:tc>
          <w:tcPr>
            <w:tcW w:w="4517" w:type="dxa"/>
          </w:tcPr>
          <w:p w14:paraId="2AD3BC7D">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法定代表人或者委托代理人：</w:t>
            </w:r>
          </w:p>
        </w:tc>
      </w:tr>
      <w:tr w14:paraId="0F9C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52088D5E">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4517" w:type="dxa"/>
            <w:vAlign w:val="center"/>
          </w:tcPr>
          <w:p w14:paraId="7EA200C0">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r>
      <w:tr w14:paraId="19A4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235791D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c>
          <w:tcPr>
            <w:tcW w:w="4517" w:type="dxa"/>
            <w:vAlign w:val="center"/>
          </w:tcPr>
          <w:p w14:paraId="1D29D5C6">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电子邮箱：</w:t>
            </w:r>
          </w:p>
        </w:tc>
      </w:tr>
      <w:tr w14:paraId="2CBF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6A6E8892">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4517" w:type="dxa"/>
            <w:vAlign w:val="center"/>
          </w:tcPr>
          <w:p w14:paraId="06CBBBE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r>
      <w:tr w14:paraId="6507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3B837385">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4517" w:type="dxa"/>
            <w:vAlign w:val="center"/>
          </w:tcPr>
          <w:p w14:paraId="52B504CB">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r>
      <w:tr w14:paraId="3017E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08430267">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4517" w:type="dxa"/>
            <w:vAlign w:val="center"/>
          </w:tcPr>
          <w:p w14:paraId="1F82F5C4">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r>
    </w:tbl>
    <w:p w14:paraId="3BCCE0F9">
      <w:pPr>
        <w:rPr>
          <w:color w:val="000000" w:themeColor="text1"/>
          <w:highlight w:val="none"/>
          <w14:textFill>
            <w14:solidFill>
              <w14:schemeClr w14:val="tx1"/>
            </w14:solidFill>
          </w14:textFill>
        </w:rPr>
      </w:pPr>
    </w:p>
    <w:p w14:paraId="5EF50262">
      <w:pPr>
        <w:pStyle w:val="25"/>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w:t>
      </w:r>
    </w:p>
    <w:p w14:paraId="1523FC37">
      <w:pPr>
        <w:pStyle w:val="15"/>
        <w:spacing w:before="20" w:line="227" w:lineRule="auto"/>
        <w:ind w:left="20" w:firstLine="432" w:firstLineChars="200"/>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8"/>
          <w:sz w:val="20"/>
          <w:szCs w:val="20"/>
          <w:highlight w:val="none"/>
          <w14:textFill>
            <w14:solidFill>
              <w14:schemeClr w14:val="tx1"/>
            </w14:solidFill>
          </w14:textFill>
        </w:rPr>
        <w:t>1</w:t>
      </w:r>
      <w:r>
        <w:rPr>
          <w:rFonts w:ascii="Times New Roman" w:hAnsi="Times New Roman" w:eastAsia="Times New Roman" w:cs="Times New Roman"/>
          <w:color w:val="000000" w:themeColor="text1"/>
          <w:spacing w:val="-18"/>
          <w:sz w:val="20"/>
          <w:szCs w:val="20"/>
          <w:highlight w:val="none"/>
          <w14:textFill>
            <w14:solidFill>
              <w14:schemeClr w14:val="tx1"/>
            </w14:solidFill>
          </w14:textFill>
        </w:rPr>
        <w:t xml:space="preserve"> </w:t>
      </w:r>
      <w:r>
        <w:rPr>
          <w:color w:val="000000" w:themeColor="text1"/>
          <w:spacing w:val="8"/>
          <w:sz w:val="20"/>
          <w:szCs w:val="20"/>
          <w:highlight w:val="none"/>
          <w14:textFill>
            <w14:solidFill>
              <w14:schemeClr w14:val="tx1"/>
            </w14:solidFill>
          </w14:textFill>
        </w:rPr>
        <w:t>、以下合同书仅供签订正式合同时参考用，正式合同书应包括此参考格式之内容。</w:t>
      </w:r>
    </w:p>
    <w:p w14:paraId="393DC628">
      <w:pPr>
        <w:pStyle w:val="15"/>
        <w:spacing w:before="28" w:line="239" w:lineRule="auto"/>
        <w:ind w:left="199" w:leftChars="95" w:firstLine="213" w:firstLineChars="96"/>
        <w:rPr>
          <w:color w:val="000000" w:themeColor="text1"/>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11"/>
          <w:sz w:val="20"/>
          <w:szCs w:val="20"/>
          <w:highlight w:val="none"/>
          <w14:textFill>
            <w14:solidFill>
              <w14:schemeClr w14:val="tx1"/>
            </w14:solidFill>
          </w14:textFill>
        </w:rPr>
        <w:t>2</w:t>
      </w:r>
      <w:r>
        <w:rPr>
          <w:rFonts w:ascii="Times New Roman" w:hAnsi="Times New Roman" w:eastAsia="Times New Roman" w:cs="Times New Roman"/>
          <w:color w:val="000000" w:themeColor="text1"/>
          <w:spacing w:val="-24"/>
          <w:sz w:val="20"/>
          <w:szCs w:val="20"/>
          <w:highlight w:val="none"/>
          <w14:textFill>
            <w14:solidFill>
              <w14:schemeClr w14:val="tx1"/>
            </w14:solidFill>
          </w14:textFill>
        </w:rPr>
        <w:t xml:space="preserve"> </w:t>
      </w:r>
      <w:r>
        <w:rPr>
          <w:color w:val="000000" w:themeColor="text1"/>
          <w:spacing w:val="11"/>
          <w:sz w:val="20"/>
          <w:szCs w:val="20"/>
          <w:highlight w:val="none"/>
          <w14:textFill>
            <w14:solidFill>
              <w14:schemeClr w14:val="tx1"/>
            </w14:solidFill>
          </w14:textFill>
        </w:rPr>
        <w:t>、合同签订双方可根据项目的具体要求进行修订，但合同条款不得与</w:t>
      </w:r>
      <w:r>
        <w:rPr>
          <w:rFonts w:hint="eastAsia"/>
          <w:color w:val="000000" w:themeColor="text1"/>
          <w:spacing w:val="11"/>
          <w:sz w:val="20"/>
          <w:szCs w:val="20"/>
          <w:highlight w:val="none"/>
          <w:lang w:val="en-US" w:eastAsia="zh-CN"/>
          <w14:textFill>
            <w14:solidFill>
              <w14:schemeClr w14:val="tx1"/>
            </w14:solidFill>
          </w14:textFill>
        </w:rPr>
        <w:t>采购</w:t>
      </w:r>
      <w:r>
        <w:rPr>
          <w:color w:val="000000" w:themeColor="text1"/>
          <w:spacing w:val="11"/>
          <w:sz w:val="20"/>
          <w:szCs w:val="20"/>
          <w:highlight w:val="none"/>
          <w14:textFill>
            <w14:solidFill>
              <w14:schemeClr w14:val="tx1"/>
            </w14:solidFill>
          </w14:textFill>
        </w:rPr>
        <w:t>文件和中标供应商</w:t>
      </w:r>
      <w:r>
        <w:rPr>
          <w:rFonts w:hint="eastAsia"/>
          <w:color w:val="000000" w:themeColor="text1"/>
          <w:spacing w:val="11"/>
          <w:sz w:val="20"/>
          <w:szCs w:val="20"/>
          <w:highlight w:val="none"/>
          <w:lang w:val="en-US" w:eastAsia="zh-CN"/>
          <w14:textFill>
            <w14:solidFill>
              <w14:schemeClr w14:val="tx1"/>
            </w14:solidFill>
          </w14:textFill>
        </w:rPr>
        <w:t>响应</w:t>
      </w:r>
      <w:r>
        <w:rPr>
          <w:color w:val="000000" w:themeColor="text1"/>
          <w:spacing w:val="11"/>
          <w:sz w:val="20"/>
          <w:szCs w:val="20"/>
          <w:highlight w:val="none"/>
          <w14:textFill>
            <w14:solidFill>
              <w14:schemeClr w14:val="tx1"/>
            </w14:solidFill>
          </w14:textFill>
        </w:rPr>
        <w:t>文</w:t>
      </w:r>
      <w:r>
        <w:rPr>
          <w:color w:val="000000" w:themeColor="text1"/>
          <w:spacing w:val="10"/>
          <w:sz w:val="20"/>
          <w:szCs w:val="20"/>
          <w:highlight w:val="none"/>
          <w14:textFill>
            <w14:solidFill>
              <w14:schemeClr w14:val="tx1"/>
            </w14:solidFill>
          </w14:textFill>
        </w:rPr>
        <w:t>件有</w:t>
      </w:r>
      <w:r>
        <w:rPr>
          <w:color w:val="000000" w:themeColor="text1"/>
          <w:spacing w:val="5"/>
          <w:sz w:val="20"/>
          <w:szCs w:val="20"/>
          <w:highlight w:val="none"/>
          <w14:textFill>
            <w14:solidFill>
              <w14:schemeClr w14:val="tx1"/>
            </w14:solidFill>
          </w14:textFill>
        </w:rPr>
        <w:t>实质性偏离。</w:t>
      </w:r>
    </w:p>
    <w:p w14:paraId="3F287821">
      <w:pPr>
        <w:rPr>
          <w:color w:val="000000" w:themeColor="text1"/>
          <w14:textFill>
            <w14:solidFill>
              <w14:schemeClr w14:val="tx1"/>
            </w14:solidFill>
          </w14:textFill>
        </w:rPr>
        <w:sectPr>
          <w:pgSz w:w="11906" w:h="16838"/>
          <w:pgMar w:top="1134" w:right="1134" w:bottom="1134" w:left="1134" w:header="720" w:footer="720" w:gutter="0"/>
          <w:cols w:space="720" w:num="1"/>
          <w:docGrid w:type="lines" w:linePitch="331" w:charSpace="0"/>
        </w:sectPr>
      </w:pPr>
    </w:p>
    <w:p w14:paraId="2E67C622">
      <w:pPr>
        <w:spacing w:line="360" w:lineRule="auto"/>
        <w:rPr>
          <w:rFonts w:ascii="仿宋_GB2312" w:hAnsi="楷体" w:eastAsia="仿宋_GB2312"/>
          <w:color w:val="000000" w:themeColor="text1"/>
          <w:sz w:val="24"/>
          <w:highlight w:val="none"/>
          <w14:textFill>
            <w14:solidFill>
              <w14:schemeClr w14:val="tx1"/>
            </w14:solidFill>
          </w14:textFill>
        </w:rPr>
      </w:pPr>
    </w:p>
    <w:p w14:paraId="284E01BD">
      <w:pPr>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合 同 附 件</w:t>
      </w:r>
    </w:p>
    <w:p w14:paraId="567564F6">
      <w:pPr>
        <w:snapToGrid w:val="0"/>
        <w:spacing w:line="400" w:lineRule="exact"/>
        <w:rPr>
          <w:rFonts w:ascii="宋体" w:hAnsi="宋体" w:cs="宋体"/>
          <w:color w:val="000000" w:themeColor="text1"/>
          <w:kern w:val="0"/>
          <w:szCs w:val="21"/>
          <w:highlight w:val="none"/>
          <w14:textFill>
            <w14:solidFill>
              <w14:schemeClr w14:val="tx1"/>
            </w14:solidFill>
          </w14:textFill>
        </w:rPr>
      </w:pPr>
    </w:p>
    <w:tbl>
      <w:tblPr>
        <w:tblStyle w:val="36"/>
        <w:tblW w:w="0" w:type="auto"/>
        <w:jc w:val="center"/>
        <w:tblLayout w:type="fixed"/>
        <w:tblCellMar>
          <w:top w:w="0" w:type="dxa"/>
          <w:left w:w="108" w:type="dxa"/>
          <w:bottom w:w="0" w:type="dxa"/>
          <w:right w:w="108" w:type="dxa"/>
        </w:tblCellMar>
      </w:tblPr>
      <w:tblGrid>
        <w:gridCol w:w="4627"/>
        <w:gridCol w:w="4659"/>
      </w:tblGrid>
      <w:tr w14:paraId="6F7608BF">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tcPr>
          <w:p w14:paraId="43DC4453">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1.供应商承诺具体事项：</w:t>
            </w:r>
          </w:p>
          <w:p w14:paraId="3A18A006">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r>
      <w:tr w14:paraId="03A5D811">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tcPr>
          <w:p w14:paraId="1ACFC96D">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2.售后服务具体事项：</w:t>
            </w:r>
          </w:p>
          <w:p w14:paraId="744D161E">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r>
      <w:tr w14:paraId="497873A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tcPr>
          <w:p w14:paraId="34D346FB">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3.质量保证期责任：</w:t>
            </w:r>
          </w:p>
          <w:p w14:paraId="6AC06864">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r>
      <w:tr w14:paraId="24FBFCCE">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tcPr>
          <w:p w14:paraId="079D16B6">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4.其他具体事项：</w:t>
            </w:r>
          </w:p>
          <w:p w14:paraId="477C2761">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r>
      <w:tr w14:paraId="1A42E38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vAlign w:val="center"/>
          </w:tcPr>
          <w:p w14:paraId="7EC0720F">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甲方（章）</w:t>
            </w:r>
          </w:p>
          <w:p w14:paraId="681568BB">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3A59C88F">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3D34C600">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7F5523A3">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0CE3153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08721E88">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63E9B582">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年   月   日 </w:t>
            </w:r>
          </w:p>
        </w:tc>
        <w:tc>
          <w:tcPr>
            <w:tcW w:w="4659" w:type="dxa"/>
            <w:tcBorders>
              <w:top w:val="single" w:color="auto" w:sz="4" w:space="0"/>
              <w:left w:val="single" w:color="auto" w:sz="4" w:space="0"/>
              <w:bottom w:val="single" w:color="auto" w:sz="4" w:space="0"/>
              <w:right w:val="single" w:color="auto" w:sz="4" w:space="0"/>
            </w:tcBorders>
            <w:vAlign w:val="center"/>
          </w:tcPr>
          <w:p w14:paraId="7100F0D2">
            <w:pPr>
              <w:snapToGrid w:val="0"/>
              <w:spacing w:line="40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乙方（章）</w:t>
            </w:r>
          </w:p>
          <w:p w14:paraId="4C77181A">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46BF75CF">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59F394DB">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139DE2F9">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552E7FE1">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472FB47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p>
          <w:p w14:paraId="46AA006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年   月   日</w:t>
            </w:r>
          </w:p>
        </w:tc>
      </w:tr>
    </w:tbl>
    <w:p w14:paraId="2552ACAA">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注：售后服务事项填不下时可另加附页</w:t>
      </w:r>
    </w:p>
    <w:p w14:paraId="004BBC76">
      <w:pPr>
        <w:adjustRightInd w:val="0"/>
        <w:snapToGrid w:val="0"/>
        <w:spacing w:line="520" w:lineRule="exact"/>
        <w:rPr>
          <w:color w:val="000000" w:themeColor="text1"/>
          <w:highlight w:val="none"/>
          <w14:textFill>
            <w14:solidFill>
              <w14:schemeClr w14:val="tx1"/>
            </w14:solidFill>
          </w14:textFill>
        </w:rPr>
      </w:pPr>
    </w:p>
    <w:p w14:paraId="76FEBD30">
      <w:pPr>
        <w:pStyle w:val="19"/>
        <w:spacing w:line="360" w:lineRule="auto"/>
        <w:ind w:left="178" w:leftChars="85"/>
        <w:rPr>
          <w:rFonts w:hAnsi="宋体"/>
          <w:color w:val="000000" w:themeColor="text1"/>
          <w:highlight w:val="none"/>
          <w14:textFill>
            <w14:solidFill>
              <w14:schemeClr w14:val="tx1"/>
            </w14:solidFill>
          </w14:textFill>
        </w:rPr>
      </w:pPr>
    </w:p>
    <w:p w14:paraId="5433A552">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02A9728F">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42DCE158">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11C16AFC">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0E5BD497">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27704073">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24679C90">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1E1A07DD">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48064DE4">
      <w:pPr>
        <w:pStyle w:val="19"/>
        <w:tabs>
          <w:tab w:val="left" w:pos="2472"/>
        </w:tabs>
        <w:spacing w:line="460" w:lineRule="exact"/>
        <w:jc w:val="center"/>
        <w:rPr>
          <w:rFonts w:ascii="Times New Roman" w:hAnsi="Times New Roman"/>
          <w:b/>
          <w:color w:val="000000" w:themeColor="text1"/>
          <w:sz w:val="36"/>
          <w:highlight w:val="none"/>
          <w14:textFill>
            <w14:solidFill>
              <w14:schemeClr w14:val="tx1"/>
            </w14:solidFill>
          </w14:textFill>
        </w:rPr>
      </w:pPr>
    </w:p>
    <w:p w14:paraId="520C75A1">
      <w:pPr>
        <w:pStyle w:val="19"/>
        <w:tabs>
          <w:tab w:val="left" w:pos="2472"/>
        </w:tabs>
        <w:spacing w:line="460" w:lineRule="exact"/>
        <w:jc w:val="center"/>
        <w:outlineLvl w:val="0"/>
        <w:rPr>
          <w:rFonts w:ascii="Times New Roman" w:hAnsi="Times New Roman"/>
          <w:b/>
          <w:color w:val="000000" w:themeColor="text1"/>
          <w:sz w:val="36"/>
          <w:highlight w:val="none"/>
          <w14:textFill>
            <w14:solidFill>
              <w14:schemeClr w14:val="tx1"/>
            </w14:solidFill>
          </w14:textFill>
        </w:rPr>
      </w:pPr>
      <w:bookmarkStart w:id="146" w:name="_Toc80093010"/>
      <w:r>
        <w:rPr>
          <w:rFonts w:hint="eastAsia" w:ascii="Times New Roman" w:hAnsi="Times New Roman"/>
          <w:b/>
          <w:color w:val="000000" w:themeColor="text1"/>
          <w:sz w:val="36"/>
          <w:highlight w:val="none"/>
          <w14:textFill>
            <w14:solidFill>
              <w14:schemeClr w14:val="tx1"/>
            </w14:solidFill>
          </w14:textFill>
        </w:rPr>
        <w:t>第六章 投标文件格式</w:t>
      </w:r>
      <w:bookmarkEnd w:id="146"/>
    </w:p>
    <w:p w14:paraId="163C40F1">
      <w:pPr>
        <w:pStyle w:val="19"/>
        <w:spacing w:line="360" w:lineRule="auto"/>
        <w:rPr>
          <w:rFonts w:hAnsi="宋体"/>
          <w:color w:val="000000" w:themeColor="text1"/>
          <w:highlight w:val="none"/>
          <w14:textFill>
            <w14:solidFill>
              <w14:schemeClr w14:val="tx1"/>
            </w14:solidFill>
          </w14:textFill>
        </w:rPr>
        <w:sectPr>
          <w:headerReference r:id="rId7" w:type="default"/>
          <w:pgSz w:w="11906" w:h="16838"/>
          <w:pgMar w:top="1134" w:right="1134" w:bottom="1134" w:left="1134" w:header="720" w:footer="720" w:gutter="0"/>
          <w:cols w:space="720" w:num="1"/>
          <w:docGrid w:type="lines" w:linePitch="331" w:charSpace="0"/>
        </w:sectPr>
      </w:pPr>
    </w:p>
    <w:p w14:paraId="3DDE66E4">
      <w:pPr>
        <w:jc w:val="center"/>
        <w:rPr>
          <w:b/>
          <w:bCs/>
          <w:color w:val="000000" w:themeColor="text1"/>
          <w:sz w:val="32"/>
          <w:szCs w:val="40"/>
          <w:highlight w:val="none"/>
          <w14:textFill>
            <w14:solidFill>
              <w14:schemeClr w14:val="tx1"/>
            </w14:solidFill>
          </w14:textFill>
        </w:rPr>
      </w:pPr>
      <w:bookmarkStart w:id="147" w:name="_Toc80093011"/>
      <w:r>
        <w:rPr>
          <w:b/>
          <w:bCs/>
          <w:color w:val="000000" w:themeColor="text1"/>
          <w:sz w:val="32"/>
          <w:szCs w:val="40"/>
          <w:highlight w:val="none"/>
          <w14:textFill>
            <w14:solidFill>
              <w14:schemeClr w14:val="tx1"/>
            </w14:solidFill>
          </w14:textFill>
        </w:rPr>
        <w:t>供应商提交电子响应文件须知</w:t>
      </w:r>
    </w:p>
    <w:p w14:paraId="7A649B06">
      <w:pPr>
        <w:adjustRightInd w:val="0"/>
        <w:snapToGrid w:val="0"/>
        <w:spacing w:line="420" w:lineRule="exact"/>
        <w:ind w:firstLine="480"/>
        <w:jc w:val="left"/>
        <w:rPr>
          <w:rFonts w:ascii="Arial" w:hAnsi="Arial" w:cs="Arial"/>
          <w:b/>
          <w:color w:val="000000" w:themeColor="text1"/>
          <w:sz w:val="24"/>
          <w:highlight w:val="none"/>
          <w14:textFill>
            <w14:solidFill>
              <w14:schemeClr w14:val="tx1"/>
            </w14:solidFill>
          </w14:textFill>
        </w:rPr>
      </w:pPr>
    </w:p>
    <w:p w14:paraId="425D9A33">
      <w:pPr>
        <w:adjustRightInd w:val="0"/>
        <w:snapToGrid w:val="0"/>
        <w:spacing w:line="420" w:lineRule="exact"/>
        <w:ind w:firstLine="48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参与电子标的供应商必须为</w:t>
      </w:r>
      <w:r>
        <w:rPr>
          <w:rFonts w:hint="eastAsia" w:ascii="宋体" w:hAnsi="宋体" w:cs="宋体"/>
          <w:b/>
          <w:color w:val="000000" w:themeColor="text1"/>
          <w:szCs w:val="21"/>
          <w:highlight w:val="none"/>
          <w:lang w:eastAsia="zh-CN"/>
          <w14:textFill>
            <w14:solidFill>
              <w14:schemeClr w14:val="tx1"/>
            </w14:solidFill>
          </w14:textFill>
        </w:rPr>
        <w:t>广西政府采购云平台</w:t>
      </w:r>
      <w:r>
        <w:rPr>
          <w:rFonts w:hint="eastAsia" w:ascii="宋体" w:hAnsi="宋体" w:cs="宋体"/>
          <w:b/>
          <w:color w:val="000000" w:themeColor="text1"/>
          <w:szCs w:val="21"/>
          <w:highlight w:val="none"/>
          <w14:textFill>
            <w14:solidFill>
              <w14:schemeClr w14:val="tx1"/>
            </w14:solidFill>
          </w14:textFill>
        </w:rPr>
        <w:t>平台的正式供应商且申领CA证书，各供应商应在开标前及时完成平台注册、CA证书申领、CA证书绑定、下载投标客户端，熟悉并掌握</w:t>
      </w:r>
      <w:r>
        <w:rPr>
          <w:rFonts w:hint="eastAsia" w:ascii="宋体" w:hAnsi="宋体" w:cs="宋体"/>
          <w:b/>
          <w:color w:val="000000" w:themeColor="text1"/>
          <w:szCs w:val="21"/>
          <w:highlight w:val="none"/>
          <w:lang w:eastAsia="zh-CN"/>
          <w14:textFill>
            <w14:solidFill>
              <w14:schemeClr w14:val="tx1"/>
            </w14:solidFill>
          </w14:textFill>
        </w:rPr>
        <w:t>广西政府采购云平台</w:t>
      </w:r>
      <w:r>
        <w:rPr>
          <w:rFonts w:hint="eastAsia" w:ascii="宋体" w:hAnsi="宋体" w:cs="宋体"/>
          <w:b/>
          <w:color w:val="000000" w:themeColor="text1"/>
          <w:szCs w:val="21"/>
          <w:highlight w:val="none"/>
          <w14:textFill>
            <w14:solidFill>
              <w14:schemeClr w14:val="tx1"/>
            </w14:solidFill>
          </w14:textFill>
        </w:rPr>
        <w:t>电子标系统操作。</w:t>
      </w:r>
    </w:p>
    <w:p w14:paraId="736F59CE">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一、供应商应保证全部声明和问题的回答是真实的和准确的。</w:t>
      </w:r>
    </w:p>
    <w:p w14:paraId="24898A3D">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二、公开招标小组将应用供应商递交的资料作出自己的判断。</w:t>
      </w:r>
    </w:p>
    <w:p w14:paraId="37C5D609">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三、供应商递交的材料将在一定期限内被保密保存，不予退还。</w:t>
      </w:r>
    </w:p>
    <w:p w14:paraId="65830343">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四、电子响应文件编制格式及规范要求：</w:t>
      </w:r>
    </w:p>
    <w:p w14:paraId="1D118D0B">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（一）响应文件应使用</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电子投标客户端软件，并按照本公开招标文件和</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平台要求编制并加密响应文件。未按规定加密的响应文件，</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平台将拒收。</w:t>
      </w:r>
    </w:p>
    <w:p w14:paraId="390DD681">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（二）响应文件制作并加密完成后应在</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平台上传完成。</w:t>
      </w:r>
    </w:p>
    <w:p w14:paraId="758CBC57">
      <w:pPr>
        <w:adjustRightInd w:val="0"/>
        <w:snapToGrid w:val="0"/>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（三）响应文件应使用CA证书进行电子签章。在签章时，供应商应注意CA电子签章的位置，如因CA电子签章遮挡重要、关键信息导致评标委员会作出对供应商不利评审的，后果由供应商负责。</w:t>
      </w:r>
    </w:p>
    <w:p w14:paraId="7A606AB8">
      <w:pPr>
        <w:adjustRightInd w:val="0"/>
        <w:snapToGrid w:val="0"/>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（四）供应商应准确设置评审关联点。未设置或设置错误导致响应文件被误读、漏读或者查找不到相关内容的，是供应商的责任。</w:t>
      </w:r>
    </w:p>
    <w:p w14:paraId="2E059ACF">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（五）响应文件所提供的相关材料的尺寸和清晰度应该能够在电脑上被阅读、识别和判断。</w:t>
      </w:r>
    </w:p>
    <w:p w14:paraId="7BB2DD44">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（六）响应文件内容无法阅读、识别和判断的，视为未提供。</w:t>
      </w:r>
    </w:p>
    <w:p w14:paraId="7956FE72">
      <w:pPr>
        <w:adjustRightInd w:val="0"/>
        <w:snapToGrid w:val="0"/>
        <w:spacing w:line="420" w:lineRule="exact"/>
        <w:ind w:firstLine="420" w:firstLineChars="200"/>
        <w:jc w:val="left"/>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（七）响应文件的容量大小须符合</w:t>
      </w:r>
      <w:r>
        <w:rPr>
          <w:rFonts w:hint="eastAsia" w:ascii="宋体" w:hAnsi="宋体" w:cs="宋体"/>
          <w:bCs/>
          <w:color w:val="000000" w:themeColor="text1"/>
          <w:szCs w:val="21"/>
          <w:highlight w:val="none"/>
          <w:lang w:eastAsia="zh-CN"/>
          <w14:textFill>
            <w14:solidFill>
              <w14:schemeClr w14:val="tx1"/>
            </w14:solidFill>
          </w14:textFill>
        </w:rPr>
        <w:t>广西政府采购云平台</w:t>
      </w:r>
      <w:r>
        <w:rPr>
          <w:rFonts w:hint="eastAsia" w:ascii="宋体" w:hAnsi="宋体" w:cs="宋体"/>
          <w:bCs/>
          <w:color w:val="000000" w:themeColor="text1"/>
          <w:szCs w:val="21"/>
          <w:highlight w:val="none"/>
          <w14:textFill>
            <w14:solidFill>
              <w14:schemeClr w14:val="tx1"/>
            </w14:solidFill>
          </w14:textFill>
        </w:rPr>
        <w:t>平台规定。</w:t>
      </w:r>
    </w:p>
    <w:p w14:paraId="6EFBC223">
      <w:pPr>
        <w:adjustRightInd w:val="0"/>
        <w:snapToGrid w:val="0"/>
        <w:spacing w:line="42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五、供应商在使用</w:t>
      </w:r>
      <w:r>
        <w:rPr>
          <w:rFonts w:hint="eastAsia" w:ascii="宋体" w:hAnsi="宋体" w:cs="宋体"/>
          <w:b/>
          <w:color w:val="000000" w:themeColor="text1"/>
          <w:szCs w:val="21"/>
          <w:highlight w:val="none"/>
          <w:lang w:eastAsia="zh-CN"/>
          <w14:textFill>
            <w14:solidFill>
              <w14:schemeClr w14:val="tx1"/>
            </w14:solidFill>
          </w14:textFill>
        </w:rPr>
        <w:t>广西政府采购云平台</w:t>
      </w:r>
      <w:r>
        <w:rPr>
          <w:rFonts w:hint="eastAsia" w:ascii="宋体" w:hAnsi="宋体" w:cs="宋体"/>
          <w:b/>
          <w:color w:val="000000" w:themeColor="text1"/>
          <w:szCs w:val="21"/>
          <w:highlight w:val="none"/>
          <w14:textFill>
            <w14:solidFill>
              <w14:schemeClr w14:val="tx1"/>
            </w14:solidFill>
          </w14:textFill>
        </w:rPr>
        <w:t>平台进行投标过程中遇到涉及平台使用的任何问题，可致电平台技术支持热线咨询，联系方式：400-881-7190。</w:t>
      </w:r>
    </w:p>
    <w:p w14:paraId="77E5DC4C">
      <w:pPr>
        <w:snapToGrid w:val="0"/>
        <w:spacing w:line="42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六、特别说明</w:t>
      </w:r>
    </w:p>
    <w:p w14:paraId="5AE91867">
      <w:pPr>
        <w:adjustRightInd w:val="0"/>
        <w:snapToGrid w:val="0"/>
        <w:spacing w:line="42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（一）响应文件中须加盖公章部分均采用供应商CA电子签章，否则视为响应无效。</w:t>
      </w:r>
    </w:p>
    <w:p w14:paraId="4396F6BF">
      <w:pPr>
        <w:adjustRightInd w:val="0"/>
        <w:snapToGrid w:val="0"/>
        <w:spacing w:line="420" w:lineRule="exact"/>
        <w:ind w:firstLine="422" w:firstLineChars="200"/>
        <w:jc w:val="left"/>
        <w:rPr>
          <w:rFonts w:ascii="宋体" w:hAnsi="宋体" w:cs="宋体"/>
          <w:b/>
          <w:color w:val="000000" w:themeColor="text1"/>
          <w:szCs w:val="21"/>
          <w:highlight w:val="none"/>
          <w14:textFill>
            <w14:solidFill>
              <w14:schemeClr w14:val="tx1"/>
            </w14:solidFill>
          </w14:textFill>
        </w:rPr>
        <w:sectPr>
          <w:pgSz w:w="11910" w:h="16840"/>
          <w:pgMar w:top="1340" w:right="1500" w:bottom="280" w:left="1680" w:header="720" w:footer="720" w:gutter="0"/>
          <w:cols w:space="720" w:num="1"/>
        </w:sectPr>
      </w:pPr>
      <w:r>
        <w:rPr>
          <w:rFonts w:hint="eastAsia" w:ascii="宋体" w:hAnsi="宋体" w:cs="宋体"/>
          <w:b/>
          <w:color w:val="000000" w:themeColor="text1"/>
          <w:szCs w:val="21"/>
          <w:highlight w:val="none"/>
          <w14:textFill>
            <w14:solidFill>
              <w14:schemeClr w14:val="tx1"/>
            </w14:solidFill>
          </w14:textFill>
        </w:rPr>
        <w:t>（二）</w:t>
      </w:r>
      <w:r>
        <w:rPr>
          <w:rFonts w:hint="eastAsia" w:ascii="宋体" w:hAnsi="宋体" w:cs="宋体"/>
          <w:b/>
          <w:bCs/>
          <w:color w:val="000000" w:themeColor="text1"/>
          <w:szCs w:val="21"/>
          <w:highlight w:val="none"/>
          <w14:textFill>
            <w14:solidFill>
              <w14:schemeClr w14:val="tx1"/>
            </w14:solidFill>
          </w14:textFill>
        </w:rPr>
        <w:t>公开招标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hint="eastAsia" w:ascii="宋体" w:hAnsi="宋体" w:cs="宋体"/>
          <w:b/>
          <w:color w:val="000000" w:themeColor="text1"/>
          <w:szCs w:val="21"/>
          <w:highlight w:val="none"/>
          <w14:textFill>
            <w14:solidFill>
              <w14:schemeClr w14:val="tx1"/>
            </w14:solidFill>
          </w14:textFill>
        </w:rPr>
        <w:t>否则视为响应无效。</w:t>
      </w:r>
    </w:p>
    <w:bookmarkEnd w:id="147"/>
    <w:p w14:paraId="1FCFC196">
      <w:pPr>
        <w:pStyle w:val="2"/>
        <w:spacing w:before="0" w:after="0"/>
        <w:jc w:val="center"/>
        <w:rPr>
          <w:color w:val="000000" w:themeColor="text1"/>
          <w:highlight w:val="none"/>
          <w14:textFill>
            <w14:solidFill>
              <w14:schemeClr w14:val="tx1"/>
            </w14:solidFill>
          </w14:textFill>
        </w:rPr>
      </w:pPr>
      <w:bookmarkStart w:id="148" w:name="_Toc74320805"/>
      <w:r>
        <w:rPr>
          <w:rFonts w:hint="eastAsia"/>
          <w:color w:val="000000" w:themeColor="text1"/>
          <w:highlight w:val="none"/>
          <w14:textFill>
            <w14:solidFill>
              <w14:schemeClr w14:val="tx1"/>
            </w14:solidFill>
          </w14:textFill>
        </w:rPr>
        <w:t>第六章　投标文件格式</w:t>
      </w:r>
      <w:bookmarkEnd w:id="148"/>
    </w:p>
    <w:p w14:paraId="469ED6D7">
      <w:pPr>
        <w:rPr>
          <w:b/>
          <w:color w:val="000000" w:themeColor="text1"/>
          <w:sz w:val="28"/>
          <w:szCs w:val="28"/>
          <w:highlight w:val="none"/>
          <w14:textFill>
            <w14:solidFill>
              <w14:schemeClr w14:val="tx1"/>
            </w14:solidFill>
          </w14:textFill>
        </w:rPr>
      </w:pPr>
      <w:bookmarkStart w:id="149" w:name="_Toc19686836"/>
      <w:bookmarkStart w:id="150" w:name="_Toc254970557"/>
      <w:bookmarkStart w:id="151" w:name="_Toc254970698"/>
      <w:r>
        <w:rPr>
          <w:rFonts w:hint="eastAsia"/>
          <w:b/>
          <w:color w:val="000000" w:themeColor="text1"/>
          <w:sz w:val="28"/>
          <w:szCs w:val="28"/>
          <w:highlight w:val="none"/>
          <w14:textFill>
            <w14:solidFill>
              <w14:schemeClr w14:val="tx1"/>
            </w14:solidFill>
          </w14:textFill>
        </w:rPr>
        <w:t>一、报价文件格式</w:t>
      </w:r>
      <w:bookmarkEnd w:id="149"/>
    </w:p>
    <w:p w14:paraId="0E7EAB82">
      <w:pPr>
        <w:snapToGrid w:val="0"/>
        <w:spacing w:before="120" w:beforeLines="50" w:after="50" w:line="360" w:lineRule="auto"/>
        <w:ind w:left="142"/>
        <w:jc w:val="left"/>
        <w:rPr>
          <w:rFonts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报价文件封面格式： </w:t>
      </w:r>
    </w:p>
    <w:p w14:paraId="3E6C5511">
      <w:pPr>
        <w:snapToGrid w:val="0"/>
        <w:spacing w:before="120" w:beforeLines="50" w:after="50" w:line="400" w:lineRule="exact"/>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1050E0F9">
      <w:pPr>
        <w:snapToGrid w:val="0"/>
        <w:spacing w:before="120" w:beforeLines="50" w:after="50" w:line="400" w:lineRule="exact"/>
        <w:jc w:val="center"/>
        <w:rPr>
          <w:rFonts w:ascii="宋体" w:hAnsi="宋体"/>
          <w:bCs/>
          <w:color w:val="000000" w:themeColor="text1"/>
          <w:sz w:val="24"/>
          <w:szCs w:val="20"/>
          <w:highlight w:val="none"/>
          <w14:textFill>
            <w14:solidFill>
              <w14:schemeClr w14:val="tx1"/>
            </w14:solidFill>
          </w14:textFill>
        </w:rPr>
      </w:pPr>
    </w:p>
    <w:p w14:paraId="5E58C98F">
      <w:pPr>
        <w:snapToGrid w:val="0"/>
        <w:spacing w:before="120" w:beforeLines="50" w:after="50"/>
        <w:jc w:val="center"/>
        <w:rPr>
          <w:rFonts w:ascii="方正小标宋简体" w:hAnsi="方正小标宋简体" w:eastAsia="方正小标宋简体" w:cs="方正小标宋简体"/>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highlight w:val="none"/>
          <w14:textFill>
            <w14:solidFill>
              <w14:schemeClr w14:val="tx1"/>
            </w14:solidFill>
          </w14:textFill>
        </w:rPr>
        <w:t>投  标  文  件</w:t>
      </w:r>
    </w:p>
    <w:p w14:paraId="01196B6A">
      <w:pPr>
        <w:snapToGrid w:val="0"/>
        <w:spacing w:before="120" w:beforeLines="50" w:after="50" w:line="400" w:lineRule="exact"/>
        <w:jc w:val="center"/>
        <w:rPr>
          <w:rFonts w:ascii="宋体" w:hAnsi="宋体"/>
          <w:bCs/>
          <w:color w:val="000000" w:themeColor="text1"/>
          <w:sz w:val="32"/>
          <w:szCs w:val="32"/>
          <w:highlight w:val="none"/>
          <w14:textFill>
            <w14:solidFill>
              <w14:schemeClr w14:val="tx1"/>
            </w14:solidFill>
          </w14:textFill>
        </w:rPr>
      </w:pPr>
    </w:p>
    <w:p w14:paraId="0B0FFB65">
      <w:pPr>
        <w:snapToGrid w:val="0"/>
        <w:spacing w:before="120" w:beforeLines="50" w:after="50" w:line="400" w:lineRule="exact"/>
        <w:jc w:val="cente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报  价  文  件</w:t>
      </w:r>
    </w:p>
    <w:p w14:paraId="09C74CD4">
      <w:pPr>
        <w:snapToGrid w:val="0"/>
        <w:spacing w:before="120" w:beforeLines="50" w:after="50" w:line="400" w:lineRule="exact"/>
        <w:rPr>
          <w:rFonts w:ascii="宋体" w:hAnsi="宋体"/>
          <w:bCs/>
          <w:color w:val="000000" w:themeColor="text1"/>
          <w:sz w:val="24"/>
          <w:szCs w:val="20"/>
          <w:highlight w:val="none"/>
          <w14:textFill>
            <w14:solidFill>
              <w14:schemeClr w14:val="tx1"/>
            </w14:solidFill>
          </w14:textFill>
        </w:rPr>
      </w:pPr>
    </w:p>
    <w:p w14:paraId="70CC1041">
      <w:pPr>
        <w:snapToGrid w:val="0"/>
        <w:spacing w:before="120" w:beforeLines="50" w:after="50" w:line="400" w:lineRule="exact"/>
        <w:rPr>
          <w:rFonts w:ascii="宋体" w:hAnsi="宋体"/>
          <w:bCs/>
          <w:color w:val="000000" w:themeColor="text1"/>
          <w:sz w:val="24"/>
          <w:szCs w:val="20"/>
          <w:highlight w:val="none"/>
          <w14:textFill>
            <w14:solidFill>
              <w14:schemeClr w14:val="tx1"/>
            </w14:solidFill>
          </w14:textFill>
        </w:rPr>
      </w:pPr>
    </w:p>
    <w:p w14:paraId="676FD7C2">
      <w:pPr>
        <w:snapToGrid w:val="0"/>
        <w:spacing w:before="120" w:beforeLines="50" w:after="50" w:line="400" w:lineRule="exact"/>
        <w:rPr>
          <w:rFonts w:ascii="宋体" w:hAnsi="宋体"/>
          <w:bCs/>
          <w:color w:val="000000" w:themeColor="text1"/>
          <w:sz w:val="24"/>
          <w:szCs w:val="20"/>
          <w:highlight w:val="none"/>
          <w14:textFill>
            <w14:solidFill>
              <w14:schemeClr w14:val="tx1"/>
            </w14:solidFill>
          </w14:textFill>
        </w:rPr>
      </w:pPr>
    </w:p>
    <w:p w14:paraId="6BF51462">
      <w:pPr>
        <w:snapToGrid w:val="0"/>
        <w:spacing w:before="120" w:beforeLines="50" w:after="50" w:line="400" w:lineRule="exact"/>
        <w:rPr>
          <w:rFonts w:ascii="宋体" w:hAnsi="宋体"/>
          <w:bCs/>
          <w:color w:val="000000" w:themeColor="text1"/>
          <w:sz w:val="24"/>
          <w:szCs w:val="20"/>
          <w:highlight w:val="none"/>
          <w14:textFill>
            <w14:solidFill>
              <w14:schemeClr w14:val="tx1"/>
            </w14:solidFill>
          </w14:textFill>
        </w:rPr>
      </w:pPr>
    </w:p>
    <w:p w14:paraId="1391B761">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14:paraId="0030CC07">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p>
    <w:p w14:paraId="11A89590">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14:paraId="011784E3">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p>
    <w:p w14:paraId="0A0BEBE4">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2A9C022D">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p>
    <w:p w14:paraId="4D5D894E">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14:paraId="2730DA53">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p>
    <w:p w14:paraId="4773EF5D">
      <w:pPr>
        <w:snapToGrid w:val="0"/>
        <w:spacing w:before="120" w:beforeLines="50" w:after="50"/>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1847D6C4">
      <w:pPr>
        <w:pStyle w:val="8"/>
        <w:snapToGrid w:val="0"/>
        <w:spacing w:before="50" w:after="50"/>
        <w:ind w:firstLine="960" w:firstLineChars="400"/>
        <w:rPr>
          <w:rFonts w:ascii="宋体" w:hAnsi="宋体"/>
          <w:bCs/>
          <w:color w:val="000000" w:themeColor="text1"/>
          <w:sz w:val="24"/>
          <w:szCs w:val="24"/>
          <w:highlight w:val="none"/>
          <w14:textFill>
            <w14:solidFill>
              <w14:schemeClr w14:val="tx1"/>
            </w14:solidFill>
          </w14:textFill>
        </w:rPr>
      </w:pPr>
    </w:p>
    <w:p w14:paraId="578D6E89">
      <w:pPr>
        <w:snapToGrid w:val="0"/>
        <w:spacing w:before="120" w:beforeLines="50" w:after="50"/>
        <w:rPr>
          <w:rFonts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2224A152">
      <w:pPr>
        <w:snapToGrid w:val="0"/>
        <w:spacing w:before="120" w:beforeLines="50" w:after="50" w:line="360" w:lineRule="auto"/>
        <w:jc w:val="left"/>
        <w:rPr>
          <w:rFonts w:ascii="宋体" w:hAnsi="宋体"/>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报价文件目录</w:t>
      </w:r>
    </w:p>
    <w:p w14:paraId="7CD8E24C">
      <w:pPr>
        <w:snapToGrid w:val="0"/>
        <w:spacing w:before="50" w:after="120" w:afterLines="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14:paraId="2A9941CD">
      <w:pPr>
        <w:snapToGrid w:val="0"/>
        <w:spacing w:before="120" w:beforeLines="50" w:after="50"/>
        <w:rPr>
          <w:rFonts w:ascii="宋体" w:hAnsi="宋体"/>
          <w:b/>
          <w:color w:val="000000" w:themeColor="text1"/>
          <w:sz w:val="24"/>
          <w:highlight w:val="none"/>
          <w14:textFill>
            <w14:solidFill>
              <w14:schemeClr w14:val="tx1"/>
            </w14:solidFill>
          </w14:textFill>
        </w:rPr>
      </w:pPr>
    </w:p>
    <w:p w14:paraId="4DD43DAF">
      <w:pPr>
        <w:snapToGrid w:val="0"/>
        <w:spacing w:before="120" w:beforeLines="50" w:after="50"/>
        <w:rPr>
          <w:rFonts w:ascii="宋体" w:hAnsi="宋体"/>
          <w:b/>
          <w:color w:val="000000" w:themeColor="text1"/>
          <w:sz w:val="24"/>
          <w:highlight w:val="none"/>
          <w14:textFill>
            <w14:solidFill>
              <w14:schemeClr w14:val="tx1"/>
            </w14:solidFill>
          </w14:textFill>
        </w:rPr>
      </w:pPr>
    </w:p>
    <w:p w14:paraId="663AB0C3">
      <w:pPr>
        <w:snapToGrid w:val="0"/>
        <w:spacing w:before="120" w:beforeLines="50" w:after="50"/>
        <w:rPr>
          <w:rFonts w:ascii="宋体" w:hAnsi="宋体"/>
          <w:b/>
          <w:color w:val="000000" w:themeColor="text1"/>
          <w:sz w:val="24"/>
          <w:highlight w:val="none"/>
          <w14:textFill>
            <w14:solidFill>
              <w14:schemeClr w14:val="tx1"/>
            </w14:solidFill>
          </w14:textFill>
        </w:rPr>
      </w:pPr>
    </w:p>
    <w:p w14:paraId="29F682C7">
      <w:pPr>
        <w:snapToGrid w:val="0"/>
        <w:spacing w:before="120"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投标函格式：</w:t>
      </w:r>
    </w:p>
    <w:p w14:paraId="51632BA6">
      <w:pPr>
        <w:snapToGrid w:val="0"/>
        <w:spacing w:before="120" w:beforeLines="50" w:after="50" w:line="360" w:lineRule="auto"/>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 标 函</w:t>
      </w:r>
    </w:p>
    <w:p w14:paraId="7A85B3FC">
      <w:pPr>
        <w:spacing w:line="276"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p>
    <w:p w14:paraId="2148042F">
      <w:pPr>
        <w:spacing w:line="276" w:lineRule="auto"/>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）的招标公告，签字代表______</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（姓名）经正式授权并代表投标人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（投标人名称）提交投标文件。</w:t>
      </w:r>
    </w:p>
    <w:p w14:paraId="4E819DB7">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据此函，我方宣布同意如下：</w:t>
      </w:r>
    </w:p>
    <w:p w14:paraId="296D8EBE">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14:paraId="2A43D9E1">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14:paraId="6F2037C7">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3.本投标有效期自投标截止之日起</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335F8CA8">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4.如中标，本投标文件至本项目合同履行完毕止均保持有效，我方将按“招标文件”及政府采购法律、法规的规定履行合同责任和义务。</w:t>
      </w:r>
    </w:p>
    <w:p w14:paraId="3F8791B9">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5.我方同意按照贵方要求提供与投标有关的一切数据或者资料。</w:t>
      </w:r>
    </w:p>
    <w:p w14:paraId="5A79AC8A">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6.我方向贵方提交的所有投标文件、资料都是准确的和真实的。</w:t>
      </w:r>
    </w:p>
    <w:p w14:paraId="0EDDA1F1">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7.以上事项如有虚假或者隐瞒，我方愿意承担一切后果，并不再寻求任何旨在减轻或者免除法律责任的辩解。</w:t>
      </w:r>
    </w:p>
    <w:p w14:paraId="541105DF">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8.根据</w:t>
      </w:r>
      <w:r>
        <w:rPr>
          <w:rFonts w:ascii="宋体" w:hAnsi="宋体"/>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但政府采购合同中涉及国家秘密、商业秘密的内容除外。</w:t>
      </w:r>
      <w:r>
        <w:rPr>
          <w:rFonts w:hint="eastAsia" w:ascii="宋体" w:hAnsi="宋体"/>
          <w:color w:val="000000" w:themeColor="text1"/>
          <w:sz w:val="24"/>
          <w:highlight w:val="none"/>
          <w14:textFill>
            <w14:solidFill>
              <w14:schemeClr w14:val="tx1"/>
            </w14:solidFill>
          </w14:textFill>
        </w:rPr>
        <w:t>我方就对本次投标文件进行注明如下：（两项内容中必须选择一项）</w:t>
      </w:r>
    </w:p>
    <w:p w14:paraId="6783362F">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内容中</w:t>
      </w:r>
      <w:r>
        <w:rPr>
          <w:rFonts w:hint="eastAsia" w:ascii="宋体" w:hAnsi="宋体"/>
          <w:color w:val="000000" w:themeColor="text1"/>
          <w:sz w:val="24"/>
          <w:highlight w:val="none"/>
          <w14:textFill>
            <w14:solidFill>
              <w14:schemeClr w14:val="tx1"/>
            </w14:solidFill>
          </w14:textFill>
        </w:rPr>
        <w:t>未</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w:t>
      </w:r>
    </w:p>
    <w:p w14:paraId="4667A4F7">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77A1B5FC">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9.与本投标有关的一切正式往来信函请寄：</w:t>
      </w:r>
    </w:p>
    <w:p w14:paraId="68C05F37">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p>
    <w:p w14:paraId="3E4E81C0">
      <w:pPr>
        <w:spacing w:line="276" w:lineRule="auto"/>
        <w:ind w:firstLine="480" w:firstLineChars="200"/>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hint="eastAsia" w:ascii="宋体" w:hAnsi="宋体"/>
          <w:color w:val="000000" w:themeColor="text1"/>
          <w:sz w:val="24"/>
          <w:highlight w:val="none"/>
          <w:u w:val="single"/>
          <w14:textFill>
            <w14:solidFill>
              <w14:schemeClr w14:val="tx1"/>
            </w14:solidFill>
          </w14:textFill>
        </w:rPr>
        <w:t xml:space="preserve">            </w:t>
      </w:r>
    </w:p>
    <w:p w14:paraId="417B8B3E">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p>
    <w:p w14:paraId="48729857">
      <w:pPr>
        <w:spacing w:line="276"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p>
    <w:p w14:paraId="09D283C0">
      <w:pPr>
        <w:spacing w:line="276"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银行帐号：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24C9EE90">
      <w:pPr>
        <w:spacing w:line="276" w:lineRule="auto"/>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法定代表人或者委托代理人签字:___________ </w:t>
      </w:r>
    </w:p>
    <w:p w14:paraId="1B53E871">
      <w:pPr>
        <w:pStyle w:val="19"/>
        <w:spacing w:line="276" w:lineRule="auto"/>
        <w:contextualSpacing/>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p>
    <w:p w14:paraId="1A53FD2D">
      <w:pPr>
        <w:pStyle w:val="19"/>
        <w:spacing w:line="276" w:lineRule="auto"/>
        <w:contextualSpacing/>
        <w:jc w:val="center"/>
        <w:rPr>
          <w:rFonts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投标人（盖公章）：</w:t>
      </w:r>
    </w:p>
    <w:p w14:paraId="42BD50B9">
      <w:pPr>
        <w:pStyle w:val="19"/>
        <w:spacing w:line="276" w:lineRule="auto"/>
        <w:contextualSpacing/>
        <w:rPr>
          <w:rFonts w:hAnsi="宋体"/>
          <w:color w:val="000000" w:themeColor="text1"/>
          <w:sz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p>
    <w:p w14:paraId="788C404C">
      <w:pPr>
        <w:snapToGrid w:val="0"/>
        <w:spacing w:before="120" w:beforeLines="50" w:after="50" w:line="440" w:lineRule="exact"/>
        <w:jc w:val="left"/>
        <w:rPr>
          <w:rFonts w:ascii="宋体" w:hAnsi="宋体"/>
          <w:b/>
          <w:color w:val="000000" w:themeColor="text1"/>
          <w:sz w:val="24"/>
          <w:szCs w:val="20"/>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开标一览表（服务类格式）</w:t>
      </w:r>
    </w:p>
    <w:p w14:paraId="5B1745CA">
      <w:pPr>
        <w:snapToGrid w:val="0"/>
        <w:spacing w:before="50" w:after="50"/>
        <w:jc w:val="center"/>
        <w:rPr>
          <w:rFonts w:ascii="宋体" w:hAnsi="宋体"/>
          <w:b/>
          <w:color w:val="000000" w:themeColor="text1"/>
          <w:sz w:val="30"/>
          <w:highlight w:val="none"/>
          <w14:textFill>
            <w14:solidFill>
              <w14:schemeClr w14:val="tx1"/>
            </w14:solidFill>
          </w14:textFill>
        </w:rPr>
      </w:pPr>
      <w:r>
        <w:rPr>
          <w:rFonts w:hint="eastAsia" w:ascii="宋体" w:hAnsi="宋体"/>
          <w:b/>
          <w:color w:val="000000" w:themeColor="text1"/>
          <w:sz w:val="30"/>
          <w:highlight w:val="none"/>
          <w14:textFill>
            <w14:solidFill>
              <w14:schemeClr w14:val="tx1"/>
            </w14:solidFill>
          </w14:textFill>
        </w:rPr>
        <w:t>开标一览表</w:t>
      </w:r>
    </w:p>
    <w:p w14:paraId="043F0943">
      <w:pPr>
        <w:snapToGrid w:val="0"/>
        <w:spacing w:before="50" w:after="50"/>
        <w:jc w:val="center"/>
        <w:rPr>
          <w:rFonts w:ascii="宋体" w:hAnsi="宋体"/>
          <w:b/>
          <w:color w:val="000000" w:themeColor="text1"/>
          <w:sz w:val="30"/>
          <w:szCs w:val="20"/>
          <w:highlight w:val="none"/>
          <w14:textFill>
            <w14:solidFill>
              <w14:schemeClr w14:val="tx1"/>
            </w14:solidFill>
          </w14:textFill>
        </w:rPr>
      </w:pPr>
    </w:p>
    <w:p w14:paraId="6F6ABE39">
      <w:pPr>
        <w:snapToGrid w:val="0"/>
        <w:spacing w:before="50" w:after="50" w:line="360" w:lineRule="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分标：</w:t>
      </w:r>
      <w:r>
        <w:rPr>
          <w:rFonts w:hint="eastAsia" w:ascii="宋体" w:hAnsi="宋体"/>
          <w:color w:val="000000" w:themeColor="text1"/>
          <w:sz w:val="24"/>
          <w:highlight w:val="none"/>
          <w:u w:val="single"/>
          <w14:textFill>
            <w14:solidFill>
              <w14:schemeClr w14:val="tx1"/>
            </w14:solidFill>
          </w14:textFill>
        </w:rPr>
        <w:t xml:space="preserve">           </w:t>
      </w:r>
    </w:p>
    <w:p w14:paraId="1760DC45">
      <w:pPr>
        <w:snapToGrid w:val="0"/>
        <w:spacing w:before="50" w:after="50"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单位：元</w:t>
      </w:r>
      <w:r>
        <w:rPr>
          <w:rFonts w:hint="eastAsia" w:ascii="宋体" w:hAnsi="宋体" w:cs="仿宋_GB2312"/>
          <w:color w:val="000000" w:themeColor="text1"/>
          <w:sz w:val="24"/>
          <w:highlight w:val="none"/>
          <w14:textFill>
            <w14:solidFill>
              <w14:schemeClr w14:val="tx1"/>
            </w14:solidFill>
          </w14:textFill>
        </w:rPr>
        <w:t xml:space="preserve">                                        </w:t>
      </w:r>
    </w:p>
    <w:tbl>
      <w:tblPr>
        <w:tblStyle w:val="36"/>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75"/>
        <w:gridCol w:w="2413"/>
        <w:gridCol w:w="2404"/>
        <w:gridCol w:w="1075"/>
      </w:tblGrid>
      <w:tr w14:paraId="2091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3"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2DCBE2CA">
            <w:pPr>
              <w:shd w:val="clear" w:color="auto" w:fill="auto"/>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服务项目名称</w:t>
            </w:r>
          </w:p>
        </w:tc>
        <w:tc>
          <w:tcPr>
            <w:tcW w:w="2413" w:type="dxa"/>
            <w:tcBorders>
              <w:top w:val="single" w:color="auto" w:sz="4" w:space="0"/>
              <w:left w:val="single" w:color="auto" w:sz="4" w:space="0"/>
              <w:bottom w:val="single" w:color="auto" w:sz="4" w:space="0"/>
              <w:right w:val="single" w:color="auto" w:sz="4" w:space="0"/>
            </w:tcBorders>
            <w:noWrap w:val="0"/>
            <w:vAlign w:val="center"/>
          </w:tcPr>
          <w:p w14:paraId="7CFB7B85">
            <w:pPr>
              <w:shd w:val="clear" w:color="auto" w:fill="auto"/>
              <w:spacing w:line="42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标的名称</w:t>
            </w:r>
          </w:p>
        </w:tc>
        <w:tc>
          <w:tcPr>
            <w:tcW w:w="2404" w:type="dxa"/>
            <w:tcBorders>
              <w:top w:val="single" w:color="auto" w:sz="4" w:space="0"/>
              <w:left w:val="single" w:color="auto" w:sz="4" w:space="0"/>
              <w:bottom w:val="single" w:color="auto" w:sz="4" w:space="0"/>
              <w:right w:val="single" w:color="auto" w:sz="4" w:space="0"/>
            </w:tcBorders>
            <w:noWrap w:val="0"/>
            <w:vAlign w:val="center"/>
          </w:tcPr>
          <w:p w14:paraId="2868596C">
            <w:pPr>
              <w:shd w:val="clear" w:color="auto" w:fill="auto"/>
              <w:snapToGrid w:val="0"/>
              <w:spacing w:line="4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投标报价（或</w:t>
            </w:r>
            <w:r>
              <w:rPr>
                <w:rFonts w:hint="eastAsia" w:ascii="宋体" w:hAnsi="宋体" w:cs="宋体"/>
                <w:color w:val="000000" w:themeColor="text1"/>
                <w:sz w:val="24"/>
                <w:highlight w:val="none"/>
                <w:lang w:eastAsia="zh-CN"/>
                <w14:textFill>
                  <w14:solidFill>
                    <w14:schemeClr w14:val="tx1"/>
                  </w14:solidFill>
                </w14:textFill>
              </w:rPr>
              <w:t>投标折扣率）</w:t>
            </w:r>
          </w:p>
        </w:tc>
        <w:tc>
          <w:tcPr>
            <w:tcW w:w="1075" w:type="dxa"/>
            <w:tcBorders>
              <w:top w:val="single" w:color="auto" w:sz="4" w:space="0"/>
              <w:left w:val="single" w:color="auto" w:sz="4" w:space="0"/>
              <w:bottom w:val="single" w:color="auto" w:sz="4" w:space="0"/>
            </w:tcBorders>
            <w:noWrap w:val="0"/>
            <w:vAlign w:val="center"/>
          </w:tcPr>
          <w:p w14:paraId="664CDD63">
            <w:pPr>
              <w:shd w:val="clear" w:color="auto" w:fill="auto"/>
              <w:spacing w:line="42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14:paraId="277E8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5" w:hRule="atLeast"/>
          <w:jc w:val="center"/>
        </w:trPr>
        <w:tc>
          <w:tcPr>
            <w:tcW w:w="3375" w:type="dxa"/>
            <w:tcBorders>
              <w:top w:val="single" w:color="auto" w:sz="4" w:space="0"/>
              <w:left w:val="single" w:color="auto" w:sz="4" w:space="0"/>
              <w:bottom w:val="single" w:color="auto" w:sz="4" w:space="0"/>
              <w:right w:val="single" w:color="auto" w:sz="4" w:space="0"/>
            </w:tcBorders>
            <w:noWrap w:val="0"/>
            <w:vAlign w:val="center"/>
          </w:tcPr>
          <w:p w14:paraId="4260B9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Cs/>
                <w:color w:val="000000" w:themeColor="text1"/>
                <w:sz w:val="24"/>
                <w:highlight w:val="none"/>
                <w:lang w:eastAsia="zh-CN"/>
                <w14:textFill>
                  <w14:solidFill>
                    <w14:schemeClr w14:val="tx1"/>
                  </w14:solidFill>
                </w14:textFill>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14:paraId="12B457B6">
            <w:pPr>
              <w:shd w:val="clear" w:color="auto" w:fill="auto"/>
              <w:snapToGrid w:val="0"/>
              <w:spacing w:line="420" w:lineRule="exact"/>
              <w:jc w:val="center"/>
              <w:rPr>
                <w:rFonts w:ascii="宋体" w:hAnsi="宋体" w:cs="宋体"/>
                <w:color w:val="000000" w:themeColor="text1"/>
                <w:sz w:val="24"/>
                <w:highlight w:val="none"/>
                <w14:textFill>
                  <w14:solidFill>
                    <w14:schemeClr w14:val="tx1"/>
                  </w14:solidFill>
                </w14:textFill>
              </w:rPr>
            </w:pPr>
          </w:p>
        </w:tc>
        <w:tc>
          <w:tcPr>
            <w:tcW w:w="2404" w:type="dxa"/>
            <w:tcBorders>
              <w:top w:val="single" w:color="auto" w:sz="4" w:space="0"/>
              <w:left w:val="single" w:color="auto" w:sz="4" w:space="0"/>
              <w:bottom w:val="single" w:color="auto" w:sz="4" w:space="0"/>
              <w:right w:val="single" w:color="auto" w:sz="4" w:space="0"/>
            </w:tcBorders>
            <w:noWrap w:val="0"/>
            <w:vAlign w:val="center"/>
          </w:tcPr>
          <w:p w14:paraId="432437D0">
            <w:pPr>
              <w:shd w:val="clear" w:color="auto" w:fill="auto"/>
              <w:spacing w:line="420" w:lineRule="exact"/>
              <w:jc w:val="center"/>
              <w:rPr>
                <w:rFonts w:hint="eastAsia"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tcBorders>
            <w:noWrap w:val="0"/>
            <w:vAlign w:val="center"/>
          </w:tcPr>
          <w:p w14:paraId="173789C0">
            <w:pPr>
              <w:shd w:val="clear" w:color="auto" w:fill="auto"/>
              <w:spacing w:line="420" w:lineRule="exact"/>
              <w:jc w:val="center"/>
              <w:rPr>
                <w:rFonts w:hint="eastAsia" w:ascii="宋体" w:hAnsi="宋体" w:cs="宋体"/>
                <w:bCs/>
                <w:color w:val="000000" w:themeColor="text1"/>
                <w:sz w:val="24"/>
                <w:highlight w:val="none"/>
                <w14:textFill>
                  <w14:solidFill>
                    <w14:schemeClr w14:val="tx1"/>
                  </w14:solidFill>
                </w14:textFill>
              </w:rPr>
            </w:pPr>
          </w:p>
        </w:tc>
      </w:tr>
      <w:tr w14:paraId="03035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647703B2">
            <w:pPr>
              <w:shd w:val="clear" w:color="auto" w:fill="auto"/>
              <w:spacing w:line="420" w:lineRule="exac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pacing w:val="-6"/>
                <w:sz w:val="24"/>
                <w:highlight w:val="none"/>
                <w:lang w:val="en-US" w:eastAsia="zh-CN"/>
                <w14:textFill>
                  <w14:solidFill>
                    <w14:schemeClr w14:val="tx1"/>
                  </w14:solidFill>
                </w14:textFill>
              </w:rPr>
              <w:t>投标报价（或</w:t>
            </w:r>
            <w:r>
              <w:rPr>
                <w:rFonts w:hint="eastAsia" w:ascii="宋体" w:hAnsi="宋体" w:cs="宋体"/>
                <w:color w:val="000000" w:themeColor="text1"/>
                <w:spacing w:val="-6"/>
                <w:sz w:val="24"/>
                <w:highlight w:val="none"/>
                <w:lang w:eastAsia="zh-CN"/>
                <w14:textFill>
                  <w14:solidFill>
                    <w14:schemeClr w14:val="tx1"/>
                  </w14:solidFill>
                </w14:textFill>
              </w:rPr>
              <w:t>投标折扣率）</w:t>
            </w:r>
            <w:r>
              <w:rPr>
                <w:rFonts w:hint="eastAsia" w:ascii="宋体" w:hAnsi="宋体" w:cs="宋体"/>
                <w:color w:val="000000" w:themeColor="text1"/>
                <w:spacing w:val="-6"/>
                <w:sz w:val="24"/>
                <w:highlight w:val="none"/>
                <w14:textFill>
                  <w14:solidFill>
                    <w14:schemeClr w14:val="tx1"/>
                  </w14:solidFill>
                </w14:textFill>
              </w:rPr>
              <w:t>：</w:t>
            </w:r>
            <w:r>
              <w:rPr>
                <w:rFonts w:hint="eastAsia" w:ascii="宋体" w:hAnsi="宋体" w:cs="宋体"/>
                <w:color w:val="000000" w:themeColor="text1"/>
                <w:spacing w:val="-6"/>
                <w:sz w:val="24"/>
                <w:highlight w:val="none"/>
                <w:u w:val="single"/>
                <w:lang w:val="en-US" w:eastAsia="zh-CN"/>
                <w14:textFill>
                  <w14:solidFill>
                    <w14:schemeClr w14:val="tx1"/>
                  </w14:solidFill>
                </w14:textFill>
              </w:rPr>
              <w:t xml:space="preserve">          </w:t>
            </w:r>
          </w:p>
        </w:tc>
      </w:tr>
      <w:tr w14:paraId="7F8924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34679E88">
            <w:pPr>
              <w:shd w:val="clear" w:color="auto" w:fill="auto"/>
              <w:spacing w:line="240" w:lineRule="auto"/>
              <w:rPr>
                <w:rFonts w:hint="eastAsia" w:ascii="Times New Roman" w:hAnsi="Times New Roman"/>
                <w:color w:val="000000" w:themeColor="text1"/>
                <w:highlight w:val="none"/>
                <w14:textFill>
                  <w14:solidFill>
                    <w14:schemeClr w14:val="tx1"/>
                  </w14:solidFill>
                </w14:textFill>
              </w:rPr>
            </w:pPr>
            <w:r>
              <w:rPr>
                <w:rFonts w:hint="eastAsia" w:ascii="宋体" w:hAnsi="宋体" w:cs="宋体"/>
                <w:color w:val="000000" w:themeColor="text1"/>
                <w:spacing w:val="-6"/>
                <w:sz w:val="24"/>
                <w:highlight w:val="none"/>
                <w:lang w:eastAsia="zh-CN"/>
                <w14:textFill>
                  <w14:solidFill>
                    <w14:schemeClr w14:val="tx1"/>
                  </w14:solidFill>
                </w14:textFill>
              </w:rPr>
              <w:t>合同履行期限：</w:t>
            </w:r>
          </w:p>
        </w:tc>
      </w:tr>
      <w:tr w14:paraId="0BD70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6E650D6E">
            <w:pPr>
              <w:pStyle w:val="119"/>
              <w:keepNext w:val="0"/>
              <w:keepLines w:val="0"/>
              <w:pageBreakBefore w:val="0"/>
              <w:widowControl w:val="0"/>
              <w:numPr>
                <w:ilvl w:val="0"/>
                <w:numId w:val="0"/>
              </w:numPr>
              <w:tabs>
                <w:tab w:val="left" w:pos="1053"/>
              </w:tabs>
              <w:kinsoku/>
              <w:wordWrap/>
              <w:overflowPunct/>
              <w:topLinePunct w:val="0"/>
              <w:autoSpaceDE/>
              <w:autoSpaceDN/>
              <w:bidi w:val="0"/>
              <w:adjustRightInd/>
              <w:snapToGrid/>
              <w:spacing w:line="400" w:lineRule="exact"/>
              <w:ind w:firstLine="418" w:firstLineChars="200"/>
              <w:jc w:val="left"/>
              <w:textAlignment w:val="auto"/>
              <w:rPr>
                <w:rFonts w:hint="eastAsia" w:ascii="宋体" w:hAnsi="宋体" w:cs="宋体"/>
                <w:b/>
                <w:bCs/>
                <w:color w:val="000000" w:themeColor="text1"/>
                <w:spacing w:val="-6"/>
                <w:sz w:val="22"/>
                <w:szCs w:val="22"/>
                <w:highlight w:val="none"/>
                <w14:textFill>
                  <w14:solidFill>
                    <w14:schemeClr w14:val="tx1"/>
                  </w14:solidFill>
                </w14:textFill>
              </w:rPr>
            </w:pPr>
            <w:r>
              <w:rPr>
                <w:rFonts w:hint="eastAsia" w:ascii="宋体" w:hAnsi="宋体" w:cs="宋体"/>
                <w:b/>
                <w:bCs/>
                <w:color w:val="000000" w:themeColor="text1"/>
                <w:spacing w:val="-6"/>
                <w:sz w:val="22"/>
                <w:szCs w:val="22"/>
                <w:highlight w:val="none"/>
                <w14:textFill>
                  <w14:solidFill>
                    <w14:schemeClr w14:val="tx1"/>
                  </w14:solidFill>
                </w14:textFill>
              </w:rPr>
              <w:t>投标人须就第二章《招标项目服务需求》中所响应内容作完整唯一报价。</w:t>
            </w:r>
          </w:p>
          <w:p w14:paraId="10BDF5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投标报价是履行合同的最终价格，必须包含满足本次投标全部采购需求所应提供的服务，以及伴随的货物的价格；包含投标服务、货物成本、运输（含保险）</w:t>
            </w:r>
            <w:r>
              <w:rPr>
                <w:rFonts w:hint="eastAsia" w:ascii="宋体" w:hAnsi="宋体" w:eastAsia="宋体" w:cs="宋体"/>
                <w:color w:val="000000" w:themeColor="text1"/>
                <w:sz w:val="21"/>
                <w:szCs w:val="21"/>
                <w:highlight w:val="none"/>
                <w14:textFill>
                  <w14:solidFill>
                    <w14:schemeClr w14:val="tx1"/>
                  </w14:solidFill>
                </w14:textFill>
              </w:rPr>
              <w:t>装卸、搬运、</w:t>
            </w:r>
            <w:r>
              <w:rPr>
                <w:rFonts w:hint="eastAsia"/>
                <w:color w:val="000000" w:themeColor="text1"/>
                <w:highlight w:val="none"/>
                <w14:textFill>
                  <w14:solidFill>
                    <w14:schemeClr w14:val="tx1"/>
                  </w14:solidFill>
                </w14:textFill>
              </w:rPr>
              <w:t>检验、</w:t>
            </w:r>
            <w:r>
              <w:rPr>
                <w:rFonts w:hint="eastAsia" w:ascii="宋体" w:hAnsi="宋体" w:eastAsia="宋体" w:cs="宋体"/>
                <w:color w:val="000000" w:themeColor="text1"/>
                <w:sz w:val="21"/>
                <w:szCs w:val="21"/>
                <w:highlight w:val="none"/>
                <w14:textFill>
                  <w14:solidFill>
                    <w14:schemeClr w14:val="tx1"/>
                  </w14:solidFill>
                </w14:textFill>
              </w:rPr>
              <w:t>保险、利润、税</w:t>
            </w:r>
            <w:r>
              <w:rPr>
                <w:rFonts w:hint="eastAsia" w:ascii="宋体" w:hAnsi="宋体" w:cs="宋体"/>
                <w:color w:val="000000" w:themeColor="text1"/>
                <w:sz w:val="21"/>
                <w:szCs w:val="21"/>
                <w:highlight w:val="none"/>
                <w:lang w:val="en-US" w:eastAsia="zh-CN"/>
                <w14:textFill>
                  <w14:solidFill>
                    <w14:schemeClr w14:val="tx1"/>
                  </w14:solidFill>
                </w14:textFill>
              </w:rPr>
              <w:t>费</w:t>
            </w:r>
            <w:r>
              <w:rPr>
                <w:rFonts w:hint="eastAsia" w:ascii="宋体" w:hAnsi="宋体" w:eastAsia="宋体" w:cs="宋体"/>
                <w:color w:val="000000" w:themeColor="text1"/>
                <w:sz w:val="21"/>
                <w:szCs w:val="21"/>
                <w:highlight w:val="none"/>
                <w14:textFill>
                  <w14:solidFill>
                    <w14:schemeClr w14:val="tx1"/>
                  </w14:solidFill>
                </w14:textFill>
              </w:rPr>
              <w:t>、质保期售后服务、雇员费、合同实施过程中的应预见和或不可预见等费用总和。所产生的费用由中标人负责。</w:t>
            </w:r>
          </w:p>
          <w:p w14:paraId="30C78F5B">
            <w:pPr>
              <w:pStyle w:val="119"/>
              <w:keepNext w:val="0"/>
              <w:keepLines w:val="0"/>
              <w:pageBreakBefore w:val="0"/>
              <w:widowControl w:val="0"/>
              <w:numPr>
                <w:ilvl w:val="0"/>
                <w:numId w:val="0"/>
              </w:numPr>
              <w:tabs>
                <w:tab w:val="left" w:pos="1053"/>
              </w:tabs>
              <w:kinsoku/>
              <w:wordWrap/>
              <w:overflowPunct/>
              <w:topLinePunct w:val="0"/>
              <w:autoSpaceDE/>
              <w:autoSpaceDN/>
              <w:bidi w:val="0"/>
              <w:adjustRightInd/>
              <w:snapToGrid/>
              <w:spacing w:after="0" w:line="400" w:lineRule="exact"/>
              <w:ind w:right="0" w:rightChars="0" w:firstLine="420" w:firstLineChars="200"/>
              <w:jc w:val="left"/>
              <w:textAlignment w:val="auto"/>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pPr>
            <w:r>
              <w:rPr>
                <w:rFonts w:hint="eastAsia" w:ascii="宋体" w:hAnsi="宋体" w:cs="宋体"/>
                <w:bCs/>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w:t>
            </w:r>
            <w:r>
              <w:rPr>
                <w:rFonts w:hint="eastAsia" w:ascii="宋体" w:hAnsi="宋体" w:cs="宋体"/>
                <w:b/>
                <w:bCs w:val="0"/>
                <w:color w:val="000000" w:themeColor="text1"/>
                <w:sz w:val="21"/>
                <w:szCs w:val="21"/>
                <w:highlight w:val="none"/>
                <w:lang w:val="en-US" w:eastAsia="zh-CN" w:bidi="ar-SA"/>
                <w14:textFill>
                  <w14:solidFill>
                    <w14:schemeClr w14:val="tx1"/>
                  </w14:solidFill>
                </w14:textFill>
              </w:rPr>
              <w:t>分标1、2：</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供应商投标报价采用折扣率报价（以%表示，</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折扣率报价精确到个位数</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投标报价范围：≤100%（</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如：供货产品打</w:t>
            </w:r>
            <w:r>
              <w:rPr>
                <w:rFonts w:hint="eastAsia" w:ascii="宋体" w:hAnsi="宋体" w:cs="宋体"/>
                <w:bCs/>
                <w:color w:val="000000" w:themeColor="text1"/>
                <w:sz w:val="21"/>
                <w:szCs w:val="21"/>
                <w:highlight w:val="none"/>
                <w:lang w:val="en-US" w:eastAsia="zh-CN" w:bidi="ar-SA"/>
                <w14:textFill>
                  <w14:solidFill>
                    <w14:schemeClr w14:val="tx1"/>
                  </w14:solidFill>
                </w14:textFill>
              </w:rPr>
              <w:t>八</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折即投标折扣率为80%，以此类推），否则，作无效报价处理。</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3分标：</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供应商投标报价采用固定单价报价：牛奶2.1元每盒。供应商在投标文件及平台填写报价金额均按牛奶2.1元每盒报价，否则，作无效报价处理。</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4分标：</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供应商投标报价采用固定单价报价：鸡蛋0.85元每枚。供应商在投标文件及平台填写报价金额均按鸡蛋0.85元每枚报价，否则，作无效报价处理。</w:t>
            </w:r>
            <w:r>
              <w:rPr>
                <w:rFonts w:hint="eastAsia" w:ascii="宋体" w:hAnsi="宋体" w:eastAsia="宋体" w:cs="宋体"/>
                <w:b/>
                <w:bCs w:val="0"/>
                <w:color w:val="000000" w:themeColor="text1"/>
                <w:sz w:val="21"/>
                <w:szCs w:val="21"/>
                <w:highlight w:val="none"/>
                <w:lang w:val="en-US" w:eastAsia="zh-CN" w:bidi="ar-SA"/>
                <w14:textFill>
                  <w14:solidFill>
                    <w14:schemeClr w14:val="tx1"/>
                  </w14:solidFill>
                </w14:textFill>
              </w:rPr>
              <w:t>5分标：</w:t>
            </w: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供应商投标报价采用固定单价报价：面包（糕点）2.05元每个。供应商在投标文件及平台填写报价金额均按面包（糕点）2.05元每个报价，否则，作无效报价处理，否则，作无效报价处理。</w:t>
            </w:r>
          </w:p>
          <w:p w14:paraId="6A99446A">
            <w:pPr>
              <w:pStyle w:val="119"/>
              <w:keepNext w:val="0"/>
              <w:keepLines w:val="0"/>
              <w:pageBreakBefore w:val="0"/>
              <w:widowControl w:val="0"/>
              <w:numPr>
                <w:ilvl w:val="0"/>
                <w:numId w:val="0"/>
              </w:numPr>
              <w:tabs>
                <w:tab w:val="left" w:pos="1053"/>
              </w:tabs>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000000" w:themeColor="text1"/>
                <w:spacing w:val="-6"/>
                <w:sz w:val="24"/>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投标折扣率将作为食材或货物实际结算的合同折扣率，结算时以学校实际采购量进 行结算。</w:t>
            </w:r>
            <w:r>
              <w:rPr>
                <w:rFonts w:hint="eastAsia" w:ascii="宋体" w:hAnsi="宋体" w:eastAsia="宋体" w:cs="宋体"/>
                <w:b/>
                <w:bCs/>
                <w:color w:val="000000" w:themeColor="text1"/>
                <w:szCs w:val="21"/>
                <w:highlight w:val="none"/>
                <w:lang w:val="en-US" w:eastAsia="zh-CN"/>
                <w14:textFill>
                  <w14:solidFill>
                    <w14:schemeClr w14:val="tx1"/>
                  </w14:solidFill>
                </w14:textFill>
              </w:rPr>
              <w:t>营养餐</w:t>
            </w:r>
            <w:r>
              <w:rPr>
                <w:rFonts w:hint="eastAsia" w:ascii="宋体" w:hAnsi="宋体" w:eastAsia="宋体" w:cs="宋体"/>
                <w:color w:val="000000" w:themeColor="text1"/>
                <w:szCs w:val="21"/>
                <w:highlight w:val="none"/>
                <w:lang w:val="en-US" w:eastAsia="zh-CN"/>
                <w14:textFill>
                  <w14:solidFill>
                    <w14:schemeClr w14:val="tx1"/>
                  </w14:solidFill>
                </w14:textFill>
              </w:rPr>
              <w:t>实施食堂供热食餐所需的肉类和蔬菜类食材定价周期为半个月；调料类、干杂货、粮油等价格相对稳定的食品原材料，原则上定价周期为一个学期，如期间某个食品食材价格波动较大的，由学校或供应商提出调价申请，经市场询价后再商议调整，调整后的价格要在合理区间内。</w:t>
            </w:r>
            <w:r>
              <w:rPr>
                <w:rFonts w:hint="eastAsia" w:ascii="宋体" w:hAnsi="宋体" w:eastAsia="宋体" w:cs="宋体"/>
                <w:b/>
                <w:bCs/>
                <w:color w:val="000000" w:themeColor="text1"/>
                <w:szCs w:val="21"/>
                <w:highlight w:val="none"/>
                <w:lang w:val="en-US" w:eastAsia="zh-CN"/>
                <w14:textFill>
                  <w14:solidFill>
                    <w14:schemeClr w14:val="tx1"/>
                  </w14:solidFill>
                </w14:textFill>
              </w:rPr>
              <w:t>热食餐</w:t>
            </w:r>
            <w:r>
              <w:rPr>
                <w:rFonts w:hint="eastAsia" w:ascii="宋体" w:hAnsi="宋体" w:eastAsia="宋体" w:cs="宋体"/>
                <w:color w:val="000000" w:themeColor="text1"/>
                <w:szCs w:val="21"/>
                <w:highlight w:val="none"/>
                <w:lang w:val="en-US" w:eastAsia="zh-CN"/>
                <w14:textFill>
                  <w14:solidFill>
                    <w14:schemeClr w14:val="tx1"/>
                  </w14:solidFill>
                </w14:textFill>
              </w:rPr>
              <w:t>的食品原材料价格由覃塘区教育局组织供应商和学校询价代表共同协商确定。先由供应商和学校询价代表到覃塘农贸市场、石羊塘市场、龙圣市场、牛岭市场、贵港市华隆超市、阳光超市、安居市场等市场询价（每次询价须选择三个或三个以上的市场（超市）进行询价），覃塘区教育局再集中学校询价代表和供应商询价代表进行议价，商定食品原材料的基准价（如讨论确定的基准价不超出或不低过上半个月确定的基准价5%范围的，则按原确定的基准价执行），基准价不能高于本次询价市场中的最高价，基准价再乘合同折扣率，即为配送供应商与学校采购的食品原材料最终结算价。如果价格不能协商确定的，供应商暂停供应该食材，学校启动应急采购预案，可以从其他中标商或具有食品安全保障的供应商采购。</w:t>
            </w:r>
          </w:p>
        </w:tc>
      </w:tr>
    </w:tbl>
    <w:p w14:paraId="20B70649">
      <w:pPr>
        <w:snapToGrid w:val="0"/>
        <w:spacing w:before="50" w:after="50" w:line="24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 xml:space="preserve">注： </w:t>
      </w:r>
    </w:p>
    <w:p w14:paraId="46077AD4">
      <w:pPr>
        <w:snapToGrid w:val="0"/>
        <w:spacing w:before="50" w:after="50" w:line="24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 投标人</w:t>
      </w:r>
      <w:r>
        <w:rPr>
          <w:rFonts w:hint="eastAsia" w:ascii="宋体" w:hAnsi="宋体" w:cs="宋体"/>
          <w:color w:val="000000" w:themeColor="text1"/>
          <w:kern w:val="0"/>
          <w:sz w:val="21"/>
          <w:szCs w:val="21"/>
          <w:highlight w:val="none"/>
          <w:lang w:val="en-US" w:eastAsia="zh-CN"/>
          <w14:textFill>
            <w14:solidFill>
              <w14:schemeClr w14:val="tx1"/>
            </w14:solidFill>
          </w14:textFill>
        </w:rPr>
        <w:t>根据所投分标</w:t>
      </w:r>
      <w:r>
        <w:rPr>
          <w:rFonts w:hint="eastAsia" w:ascii="宋体" w:hAnsi="宋体" w:eastAsia="宋体" w:cs="宋体"/>
          <w:color w:val="000000" w:themeColor="text1"/>
          <w:kern w:val="0"/>
          <w:sz w:val="21"/>
          <w:szCs w:val="21"/>
          <w:highlight w:val="none"/>
          <w:lang w:val="zh-CN"/>
          <w14:textFill>
            <w14:solidFill>
              <w14:schemeClr w14:val="tx1"/>
            </w14:solidFill>
          </w14:textFill>
        </w:rPr>
        <w:t>按本表格式填写，不得自行更改，也不得留空（</w:t>
      </w: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除外</w:t>
      </w:r>
      <w:r>
        <w:rPr>
          <w:rFonts w:hint="eastAsia" w:ascii="宋体" w:hAnsi="宋体" w:eastAsia="宋体" w:cs="宋体"/>
          <w:color w:val="000000" w:themeColor="text1"/>
          <w:kern w:val="0"/>
          <w:sz w:val="21"/>
          <w:szCs w:val="21"/>
          <w:highlight w:val="none"/>
          <w:lang w:val="zh-CN"/>
          <w14:textFill>
            <w14:solidFill>
              <w14:schemeClr w14:val="tx1"/>
            </w14:solidFill>
          </w14:textFill>
        </w:rPr>
        <w:t>）,按提供开标一览表，必须加盖投标人有效公章，</w:t>
      </w:r>
      <w:r>
        <w:rPr>
          <w:rFonts w:hint="eastAsia" w:ascii="宋体" w:hAnsi="宋体" w:eastAsia="宋体" w:cs="宋体"/>
          <w:b/>
          <w:color w:val="000000" w:themeColor="text1"/>
          <w:kern w:val="0"/>
          <w:sz w:val="21"/>
          <w:szCs w:val="21"/>
          <w:highlight w:val="none"/>
          <w:lang w:val="zh-CN"/>
          <w14:textFill>
            <w14:solidFill>
              <w14:schemeClr w14:val="tx1"/>
            </w14:solidFill>
          </w14:textFill>
        </w:rPr>
        <w:t>否则其投标作无效标处理。</w:t>
      </w:r>
    </w:p>
    <w:p w14:paraId="719C0DC6">
      <w:pPr>
        <w:snapToGrid w:val="0"/>
        <w:spacing w:before="50" w:after="50" w:line="240" w:lineRule="auto"/>
        <w:ind w:firstLine="420" w:firstLineChars="200"/>
        <w:jc w:val="left"/>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2、本表内容均不能涂改，</w:t>
      </w:r>
      <w:r>
        <w:rPr>
          <w:rFonts w:hint="eastAsia" w:ascii="宋体" w:hAnsi="宋体" w:eastAsia="宋体" w:cs="宋体"/>
          <w:b/>
          <w:color w:val="000000" w:themeColor="text1"/>
          <w:kern w:val="0"/>
          <w:sz w:val="21"/>
          <w:szCs w:val="21"/>
          <w:highlight w:val="none"/>
          <w:lang w:val="zh-CN"/>
          <w14:textFill>
            <w14:solidFill>
              <w14:schemeClr w14:val="tx1"/>
            </w14:solidFill>
          </w14:textFill>
        </w:rPr>
        <w:t>否则其投标作无效标处理。</w:t>
      </w:r>
    </w:p>
    <w:p w14:paraId="105D33D7">
      <w:pPr>
        <w:snapToGrid w:val="0"/>
        <w:spacing w:before="50" w:after="50" w:line="360" w:lineRule="auto"/>
        <w:ind w:firstLine="420"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w:t>
      </w:r>
      <w:r>
        <w:rPr>
          <w:rFonts w:hint="eastAsia" w:ascii="宋体" w:hAnsi="宋体" w:cs="宋体"/>
          <w:color w:val="000000" w:themeColor="text1"/>
          <w:kern w:val="0"/>
          <w:sz w:val="21"/>
          <w:szCs w:val="21"/>
          <w:highlight w:val="none"/>
          <w:lang w:val="en-US" w:eastAsia="zh-CN"/>
          <w14:textFill>
            <w14:solidFill>
              <w14:schemeClr w14:val="tx1"/>
            </w14:solidFill>
          </w14:textFill>
        </w:rPr>
        <w:t>请</w:t>
      </w:r>
      <w:r>
        <w:rPr>
          <w:rFonts w:hint="eastAsia" w:ascii="宋体" w:hAnsi="宋体" w:eastAsia="宋体" w:cs="宋体"/>
          <w:color w:val="000000" w:themeColor="text1"/>
          <w:sz w:val="21"/>
          <w:szCs w:val="21"/>
          <w:highlight w:val="none"/>
          <w14:textFill>
            <w14:solidFill>
              <w14:schemeClr w14:val="tx1"/>
            </w14:solidFill>
          </w14:textFill>
        </w:rPr>
        <w:t>根据所投</w:t>
      </w:r>
      <w:r>
        <w:rPr>
          <w:rFonts w:hint="eastAsia" w:hAnsi="宋体" w:cs="宋体"/>
          <w:color w:val="000000" w:themeColor="text1"/>
          <w:sz w:val="21"/>
          <w:szCs w:val="21"/>
          <w:highlight w:val="none"/>
          <w:lang w:eastAsia="zh-CN"/>
          <w14:textFill>
            <w14:solidFill>
              <w14:schemeClr w14:val="tx1"/>
            </w14:solidFill>
          </w14:textFill>
        </w:rPr>
        <w:t>服务内容</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val="0"/>
          <w:color w:val="000000" w:themeColor="text1"/>
          <w:sz w:val="21"/>
          <w:szCs w:val="21"/>
          <w:highlight w:val="none"/>
          <w14:textFill>
            <w14:solidFill>
              <w14:schemeClr w14:val="tx1"/>
            </w14:solidFill>
          </w14:textFill>
        </w:rPr>
        <w:t>逐条对应</w:t>
      </w:r>
      <w:r>
        <w:rPr>
          <w:rFonts w:hint="eastAsia" w:ascii="宋体" w:hAnsi="宋体" w:eastAsia="宋体" w:cs="宋体"/>
          <w:color w:val="000000" w:themeColor="text1"/>
          <w:sz w:val="21"/>
          <w:szCs w:val="21"/>
          <w:highlight w:val="none"/>
          <w14:textFill>
            <w14:solidFill>
              <w14:schemeClr w14:val="tx1"/>
            </w14:solidFill>
          </w14:textFill>
        </w:rPr>
        <w:t>本项目招标文件“第二章</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详细填写相应的具体内容。</w:t>
      </w:r>
    </w:p>
    <w:p w14:paraId="3FFB770F">
      <w:pPr>
        <w:snapToGrid w:val="0"/>
        <w:spacing w:before="50" w:after="50" w:line="360" w:lineRule="auto"/>
        <w:ind w:firstLine="482" w:firstLineChars="200"/>
        <w:rPr>
          <w:rFonts w:ascii="宋体" w:hAnsi="宋体"/>
          <w:b/>
          <w:color w:val="000000" w:themeColor="text1"/>
          <w:sz w:val="24"/>
          <w:highlight w:val="none"/>
          <w14:textFill>
            <w14:solidFill>
              <w14:schemeClr w14:val="tx1"/>
            </w14:solidFill>
          </w14:textFill>
        </w:rPr>
      </w:pPr>
    </w:p>
    <w:p w14:paraId="5AA09E54">
      <w:pPr>
        <w:snapToGrid w:val="0"/>
        <w:spacing w:before="50" w:after="50" w:line="360" w:lineRule="auto"/>
        <w:ind w:left="-2" w:leftChars="-1" w:right="-817" w:rightChars="-38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法定代表人或者委托代理人（签字）：                    </w:t>
      </w:r>
    </w:p>
    <w:p w14:paraId="3BA5F2C3">
      <w:pPr>
        <w:snapToGrid w:val="0"/>
        <w:spacing w:before="50" w:after="50" w:line="360" w:lineRule="auto"/>
        <w:ind w:left="-3" w:leftChars="-15" w:right="-817" w:rightChars="-389" w:hanging="28" w:hangingChars="1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投标人（盖公章）：                                 日期：    年   月   日</w:t>
      </w:r>
    </w:p>
    <w:p w14:paraId="056617E4">
      <w:pPr>
        <w:rPr>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bookmarkStart w:id="152" w:name="_Toc19686837"/>
      <w:r>
        <w:rPr>
          <w:rFonts w:hint="eastAsia"/>
          <w:b/>
          <w:color w:val="000000" w:themeColor="text1"/>
          <w:sz w:val="28"/>
          <w:szCs w:val="28"/>
          <w:highlight w:val="none"/>
          <w14:textFill>
            <w14:solidFill>
              <w14:schemeClr w14:val="tx1"/>
            </w14:solidFill>
          </w14:textFill>
        </w:rPr>
        <w:t>二、资格证明文件格式</w:t>
      </w:r>
      <w:bookmarkEnd w:id="150"/>
      <w:bookmarkEnd w:id="151"/>
      <w:bookmarkEnd w:id="152"/>
    </w:p>
    <w:p w14:paraId="36424E75">
      <w:pPr>
        <w:numPr>
          <w:ilvl w:val="2"/>
          <w:numId w:val="12"/>
        </w:numPr>
        <w:snapToGrid w:val="0"/>
        <w:spacing w:before="120" w:beforeLines="50" w:after="50" w:line="360" w:lineRule="auto"/>
        <w:ind w:left="0" w:firstLine="0"/>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资格证明文件封面格式： </w:t>
      </w:r>
    </w:p>
    <w:p w14:paraId="6CF4C85C">
      <w:pPr>
        <w:snapToGrid w:val="0"/>
        <w:spacing w:before="120"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761AFF7B">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197521C4">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4BA89D84">
      <w:pPr>
        <w:snapToGrid w:val="0"/>
        <w:spacing w:before="120" w:beforeLines="50" w:after="50"/>
        <w:jc w:val="center"/>
        <w:rPr>
          <w:rFonts w:ascii="方正小标宋简体" w:hAnsi="方正小标宋简体" w:eastAsia="方正小标宋简体" w:cs="方正小标宋简体"/>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highlight w:val="none"/>
          <w14:textFill>
            <w14:solidFill>
              <w14:schemeClr w14:val="tx1"/>
            </w14:solidFill>
          </w14:textFill>
        </w:rPr>
        <w:t>投  标  文  件</w:t>
      </w:r>
    </w:p>
    <w:p w14:paraId="30587290">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4BDB33EB">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45DE9478">
      <w:pPr>
        <w:snapToGrid w:val="0"/>
        <w:spacing w:before="120" w:beforeLines="50" w:after="50"/>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 格 证 明 文 件</w:t>
      </w:r>
    </w:p>
    <w:p w14:paraId="02173A7E">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6E5C7C51">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4DEEB266">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42CD38BC">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02BA3E4F">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249EA196">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338FD1D1">
      <w:pPr>
        <w:snapToGrid w:val="0"/>
        <w:spacing w:before="120"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28C68A92">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74343892">
      <w:pPr>
        <w:snapToGrid w:val="0"/>
        <w:spacing w:before="120" w:beforeLines="50" w:after="50"/>
        <w:ind w:firstLine="540" w:firstLineChars="225"/>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14:paraId="03CA07B1">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7CBEAEE4">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4BBEB775">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27446BAE">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4FF5FD0B">
      <w:pPr>
        <w:pStyle w:val="8"/>
        <w:snapToGrid w:val="0"/>
        <w:spacing w:before="50" w:after="50"/>
        <w:ind w:firstLine="960" w:firstLineChars="400"/>
        <w:rPr>
          <w:rFonts w:ascii="宋体" w:hAnsi="宋体"/>
          <w:bCs/>
          <w:color w:val="000000" w:themeColor="text1"/>
          <w:sz w:val="24"/>
          <w:szCs w:val="24"/>
          <w:highlight w:val="none"/>
          <w14:textFill>
            <w14:solidFill>
              <w14:schemeClr w14:val="tx1"/>
            </w14:solidFill>
          </w14:textFill>
        </w:rPr>
      </w:pPr>
    </w:p>
    <w:p w14:paraId="35C82665">
      <w:pPr>
        <w:snapToGrid w:val="0"/>
        <w:spacing w:before="120"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6424A897">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4CFE2F18">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6856C85F">
      <w:pPr>
        <w:numPr>
          <w:ilvl w:val="2"/>
          <w:numId w:val="12"/>
        </w:numPr>
        <w:snapToGrid w:val="0"/>
        <w:spacing w:before="120" w:beforeLines="50" w:after="50" w:line="360" w:lineRule="auto"/>
        <w:ind w:left="0" w:firstLine="0"/>
        <w:jc w:val="left"/>
        <w:rPr>
          <w:rFonts w:ascii="宋体" w:hAnsi="宋体"/>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资格证明文件目录</w:t>
      </w:r>
    </w:p>
    <w:p w14:paraId="19CC6A10">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根据招标文件规定及投标人提供的材料自行编写目录。</w:t>
      </w:r>
    </w:p>
    <w:p w14:paraId="56DF2CCA">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61E66A84">
      <w:pPr>
        <w:snapToGrid w:val="0"/>
        <w:spacing w:before="50" w:after="120" w:afterLines="50"/>
        <w:jc w:val="left"/>
        <w:rPr>
          <w:rFonts w:ascii="宋体" w:hAnsi="宋体"/>
          <w:color w:val="000000" w:themeColor="text1"/>
          <w:sz w:val="24"/>
          <w:highlight w:val="none"/>
          <w14:textFill>
            <w14:solidFill>
              <w14:schemeClr w14:val="tx1"/>
            </w14:solidFill>
          </w14:textFill>
        </w:rPr>
      </w:pPr>
    </w:p>
    <w:p w14:paraId="1568C86E">
      <w:pPr>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p>
    <w:p w14:paraId="4E5E0257">
      <w:pPr>
        <w:widowControl/>
        <w:shd w:val="clear" w:color="auto" w:fill="FFFFFF"/>
        <w:spacing w:line="360" w:lineRule="auto"/>
        <w:ind w:firstLine="480"/>
        <w:jc w:val="cente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投标人参加政府采购活动前3年内在经营活动中没有重大违法记录的声明</w:t>
      </w:r>
    </w:p>
    <w:p w14:paraId="67789729">
      <w:pPr>
        <w:widowControl/>
        <w:shd w:val="clear" w:color="auto" w:fill="FFFFFF"/>
        <w:spacing w:line="360" w:lineRule="auto"/>
        <w:jc w:val="left"/>
        <w:rPr>
          <w:rFonts w:ascii="宋体" w:hAnsi="宋体" w:cs="宋体"/>
          <w:color w:val="000000" w:themeColor="text1"/>
          <w:kern w:val="0"/>
          <w:sz w:val="24"/>
          <w:highlight w:val="none"/>
          <w14:textFill>
            <w14:solidFill>
              <w14:schemeClr w14:val="tx1"/>
            </w14:solidFill>
          </w14:textFill>
        </w:rPr>
      </w:pPr>
    </w:p>
    <w:p w14:paraId="41DE8253">
      <w:pPr>
        <w:widowControl/>
        <w:shd w:val="clear" w:color="auto" w:fill="FFFFFF"/>
        <w:spacing w:line="360" w:lineRule="auto"/>
        <w:jc w:val="left"/>
        <w:rPr>
          <w:rFonts w:ascii="宋体" w:hAnsi="宋体" w:cs="宋体"/>
          <w:color w:val="000000" w:themeColor="text1"/>
          <w:kern w:val="0"/>
          <w:sz w:val="24"/>
          <w:highlight w:val="none"/>
          <w14:textFill>
            <w14:solidFill>
              <w14:schemeClr w14:val="tx1"/>
            </w14:solidFill>
          </w14:textFill>
        </w:rPr>
      </w:pPr>
    </w:p>
    <w:p w14:paraId="3753279B">
      <w:pPr>
        <w:widowControl/>
        <w:shd w:val="clear" w:color="auto" w:fill="FFFFFF"/>
        <w:spacing w:line="360" w:lineRule="auto"/>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kern w:val="0"/>
          <w:sz w:val="24"/>
          <w:highlight w:val="none"/>
          <w:lang w:eastAsia="zh-CN"/>
          <w14:textFill>
            <w14:solidFill>
              <w14:schemeClr w14:val="tx1"/>
            </w14:solidFill>
          </w14:textFill>
        </w:rPr>
        <w:t>广西浩港工程项目管理有限公司</w:t>
      </w:r>
    </w:p>
    <w:p w14:paraId="776E1F15">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本公司郑重声明，在参加投标人参加政府采购活动前3年内在经营活动中没有重大违法记录（重大违法记录指因违法经营收到刑事处罚或者责令停产停业、吊销许可证或者执照、较大数额罚</w:t>
      </w:r>
      <w:r>
        <w:rPr>
          <w:rFonts w:hint="eastAsia" w:ascii="宋体" w:hAnsi="宋体" w:cs="宋体"/>
          <w:color w:val="000000" w:themeColor="text1"/>
          <w:sz w:val="24"/>
          <w:highlight w:val="none"/>
          <w14:textFill>
            <w14:solidFill>
              <w14:schemeClr w14:val="tx1"/>
            </w14:solidFill>
          </w14:textFill>
        </w:rPr>
        <w:t>款等行政处</w:t>
      </w:r>
      <w:r>
        <w:rPr>
          <w:rFonts w:hint="eastAsia" w:ascii="宋体" w:hAnsi="宋体" w:cs="宋体"/>
          <w:color w:val="000000" w:themeColor="text1"/>
          <w:kern w:val="0"/>
          <w:sz w:val="24"/>
          <w:highlight w:val="none"/>
          <w14:textFill>
            <w14:solidFill>
              <w14:schemeClr w14:val="tx1"/>
            </w14:solidFill>
          </w14:textFill>
        </w:rPr>
        <w:t>罚）</w:t>
      </w:r>
      <w:r>
        <w:rPr>
          <w:rFonts w:hint="eastAsia" w:ascii="宋体" w:hAnsi="宋体" w:cs="宋体"/>
          <w:color w:val="000000" w:themeColor="text1"/>
          <w:kern w:val="0"/>
          <w:sz w:val="24"/>
          <w:highlight w:val="none"/>
          <w:lang w:eastAsia="zh-CN"/>
          <w14:textFill>
            <w14:solidFill>
              <w14:schemeClr w14:val="tx1"/>
            </w14:solidFill>
          </w14:textFill>
        </w:rPr>
        <w:t>。</w:t>
      </w:r>
    </w:p>
    <w:p w14:paraId="0D5D2C01">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p>
    <w:p w14:paraId="63608313">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p>
    <w:p w14:paraId="2EA58590">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p>
    <w:p w14:paraId="5A2D19C3">
      <w:pPr>
        <w:snapToGrid w:val="0"/>
        <w:ind w:left="149" w:hanging="148" w:hangingChars="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lang w:val="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，自然人除外）：</w:t>
      </w:r>
    </w:p>
    <w:p w14:paraId="0C603182">
      <w:pPr>
        <w:snapToGrid w:val="0"/>
        <w:ind w:firstLine="1920" w:firstLineChars="800"/>
        <w:rPr>
          <w:rFonts w:ascii="宋体" w:hAnsi="宋体" w:cs="宋体"/>
          <w:color w:val="000000" w:themeColor="text1"/>
          <w:sz w:val="24"/>
          <w:highlight w:val="none"/>
          <w14:textFill>
            <w14:solidFill>
              <w14:schemeClr w14:val="tx1"/>
            </w14:solidFill>
          </w14:textFill>
        </w:rPr>
      </w:pPr>
    </w:p>
    <w:p w14:paraId="25E33E2D">
      <w:pPr>
        <w:snapToGrid w:val="0"/>
        <w:ind w:left="149" w:hanging="148" w:hangingChars="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法定代表人（签名或电子签章）</w:t>
      </w:r>
      <w:r>
        <w:rPr>
          <w:rFonts w:hint="eastAsia" w:ascii="宋体" w:hAnsi="宋体" w:cs="宋体"/>
          <w:color w:val="000000" w:themeColor="text1"/>
          <w:sz w:val="24"/>
          <w:highlight w:val="none"/>
          <w:lang w:val="zh-CN"/>
          <w14:textFill>
            <w14:solidFill>
              <w14:schemeClr w14:val="tx1"/>
            </w14:solidFill>
          </w14:textFill>
        </w:rPr>
        <w:t>：</w:t>
      </w:r>
    </w:p>
    <w:p w14:paraId="6434FC55">
      <w:pPr>
        <w:snapToGrid w:val="0"/>
        <w:rPr>
          <w:rFonts w:asciiTheme="minorEastAsia" w:hAnsiTheme="minorEastAsia" w:eastAsiaTheme="minorEastAsia"/>
          <w:color w:val="000000" w:themeColor="text1"/>
          <w:sz w:val="24"/>
          <w:highlight w:val="none"/>
          <w14:textFill>
            <w14:solidFill>
              <w14:schemeClr w14:val="tx1"/>
            </w14:solidFill>
          </w14:textFill>
        </w:rPr>
      </w:pPr>
    </w:p>
    <w:p w14:paraId="5C68DBB6">
      <w:pPr>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日期:_____年_____月_____日</w:t>
      </w:r>
    </w:p>
    <w:p w14:paraId="540F0780">
      <w:pPr>
        <w:snapToGrid w:val="0"/>
        <w:rPr>
          <w:rFonts w:ascii="宋体" w:hAnsi="宋体" w:cs="宋体"/>
          <w:color w:val="000000" w:themeColor="text1"/>
          <w:sz w:val="24"/>
          <w:highlight w:val="none"/>
          <w14:textFill>
            <w14:solidFill>
              <w14:schemeClr w14:val="tx1"/>
            </w14:solidFill>
          </w14:textFill>
        </w:rPr>
      </w:pPr>
    </w:p>
    <w:p w14:paraId="12BBD55F">
      <w:pPr>
        <w:spacing w:line="360" w:lineRule="auto"/>
        <w:jc w:val="center"/>
        <w:rPr>
          <w:rFonts w:hint="eastAsia" w:ascii="宋体" w:hAnsi="宋体" w:eastAsia="宋体" w:cs="宋体"/>
          <w:b/>
          <w:color w:val="000000" w:themeColor="text1"/>
          <w:kern w:val="0"/>
          <w:sz w:val="36"/>
          <w:szCs w:val="36"/>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kern w:val="0"/>
          <w:sz w:val="36"/>
          <w:szCs w:val="36"/>
          <w:highlight w:val="none"/>
          <w14:textFill>
            <w14:solidFill>
              <w14:schemeClr w14:val="tx1"/>
            </w14:solidFill>
          </w14:textFill>
        </w:rPr>
        <w:t>贵港市政府采购项目投标资格承诺函</w:t>
      </w:r>
    </w:p>
    <w:p w14:paraId="17F14611">
      <w:pPr>
        <w:pStyle w:val="138"/>
        <w:rPr>
          <w:rFonts w:hint="eastAsia"/>
          <w:color w:val="000000" w:themeColor="text1"/>
          <w:highlight w:val="none"/>
          <w:lang w:eastAsia="zh-CN"/>
          <w14:textFill>
            <w14:solidFill>
              <w14:schemeClr w14:val="tx1"/>
            </w14:solidFill>
          </w14:textFill>
        </w:rPr>
      </w:pPr>
    </w:p>
    <w:p w14:paraId="397F529B">
      <w:pPr>
        <w:pStyle w:val="138"/>
        <w:rPr>
          <w:rFonts w:hint="eastAsia"/>
          <w:color w:val="000000" w:themeColor="text1"/>
          <w:highlight w:val="none"/>
          <w:lang w:eastAsia="zh-CN"/>
          <w14:textFill>
            <w14:solidFill>
              <w14:schemeClr w14:val="tx1"/>
            </w14:solidFill>
          </w14:textFill>
        </w:rPr>
      </w:pPr>
    </w:p>
    <w:p w14:paraId="0E3192E9">
      <w:pPr>
        <w:spacing w:line="360" w:lineRule="auto"/>
        <w:ind w:firstLine="504"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eastAsia="宋体" w:cs="Times New Roman"/>
          <w:color w:val="000000" w:themeColor="text1"/>
          <w:spacing w:val="6"/>
          <w:sz w:val="24"/>
          <w:highlight w:val="none"/>
          <w14:textFill>
            <w14:solidFill>
              <w14:schemeClr w14:val="tx1"/>
            </w14:solidFill>
          </w14:textFill>
        </w:rPr>
        <w:t>本公司郑重承诺，根据《中华人民共和国政府采购法》第二十二条的规定，本公司为参加政府采购活动的合格供应商。即本公司同时满足以下条件：</w:t>
      </w:r>
    </w:p>
    <w:p w14:paraId="15A28BBC">
      <w:pPr>
        <w:widowControl/>
        <w:shd w:val="clear" w:color="auto" w:fill="FFFFFF"/>
        <w:spacing w:line="360" w:lineRule="auto"/>
        <w:ind w:left="479" w:leftChars="228" w:firstLine="0" w:firstLineChars="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具有独立承担民事责任的能力。</w:t>
      </w:r>
    </w:p>
    <w:p w14:paraId="670AEE60">
      <w:pPr>
        <w:widowControl/>
        <w:shd w:val="clear" w:color="auto" w:fill="FFFFFF"/>
        <w:spacing w:line="360" w:lineRule="auto"/>
        <w:ind w:left="479" w:leftChars="228" w:firstLine="0" w:firstLineChars="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2.具有良好的商业信誉和健全的财务会计制度。</w:t>
      </w:r>
    </w:p>
    <w:p w14:paraId="587A3014">
      <w:pPr>
        <w:widowControl/>
        <w:shd w:val="clear" w:color="auto" w:fill="FFFFFF"/>
        <w:spacing w:line="360" w:lineRule="auto"/>
        <w:ind w:left="479" w:leftChars="228" w:firstLine="0" w:firstLineChars="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3.具有履行合同所必需的设备和专业技术能力。</w:t>
      </w:r>
    </w:p>
    <w:p w14:paraId="71244876">
      <w:pPr>
        <w:widowControl/>
        <w:shd w:val="clear" w:color="auto" w:fill="FFFFFF"/>
        <w:spacing w:line="360" w:lineRule="auto"/>
        <w:ind w:left="479" w:leftChars="228" w:firstLine="0" w:firstLineChars="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4.有依法缴纳税收和社会保障资金的良好记录。</w:t>
      </w:r>
    </w:p>
    <w:p w14:paraId="6C5B76DB">
      <w:pPr>
        <w:widowControl/>
        <w:shd w:val="clear" w:color="auto" w:fill="FFFFFF"/>
        <w:spacing w:line="360" w:lineRule="auto"/>
        <w:ind w:left="479" w:leftChars="228" w:firstLine="0" w:firstLineChars="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5.提交投标文件截止日期前三年内，在经营活动中没有重大违法记录。</w:t>
      </w:r>
    </w:p>
    <w:p w14:paraId="0C435EE4">
      <w:pPr>
        <w:widowControl/>
        <w:shd w:val="clear" w:color="auto" w:fill="FFFFFF"/>
        <w:spacing w:line="360" w:lineRule="auto"/>
        <w:ind w:left="479" w:leftChars="228" w:firstLine="0" w:firstLineChars="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本公司对上诉承诺的真实性负责，并接受政府采购、税务、社会保障等管理部门、采购文件规定的资格审查机构、社会公众的监督和检查、如有虚假、将依法承担相应责任。</w:t>
      </w:r>
    </w:p>
    <w:p w14:paraId="5020A45F">
      <w:pPr>
        <w:pStyle w:val="138"/>
        <w:rPr>
          <w:rFonts w:hint="eastAsia"/>
          <w:color w:val="000000" w:themeColor="text1"/>
          <w:highlight w:val="none"/>
          <w:lang w:eastAsia="zh-CN"/>
          <w14:textFill>
            <w14:solidFill>
              <w14:schemeClr w14:val="tx1"/>
            </w14:solidFill>
          </w14:textFill>
        </w:rPr>
      </w:pPr>
    </w:p>
    <w:p w14:paraId="77E52EAD">
      <w:pPr>
        <w:pStyle w:val="138"/>
        <w:rPr>
          <w:rFonts w:hint="eastAsia"/>
          <w:color w:val="000000" w:themeColor="text1"/>
          <w:highlight w:val="none"/>
          <w:lang w:eastAsia="zh-CN"/>
          <w14:textFill>
            <w14:solidFill>
              <w14:schemeClr w14:val="tx1"/>
            </w14:solidFill>
          </w14:textFill>
        </w:rPr>
      </w:pPr>
    </w:p>
    <w:p w14:paraId="611B1CDE">
      <w:pPr>
        <w:widowControl/>
        <w:shd w:val="clear" w:color="auto" w:fill="FFFFFF"/>
        <w:spacing w:line="360" w:lineRule="auto"/>
        <w:ind w:left="479" w:leftChars="228" w:firstLine="0" w:firstLineChars="0"/>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w:t>
      </w:r>
    </w:p>
    <w:p w14:paraId="287855E9">
      <w:pPr>
        <w:snapToGrid w:val="0"/>
        <w:ind w:left="149" w:hanging="148" w:hangingChars="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hint="eastAsia" w:asciiTheme="minorEastAsia" w:hAnsiTheme="minorEastAsia" w:eastAsiaTheme="minorEastAsia"/>
          <w:color w:val="000000" w:themeColor="text1"/>
          <w:sz w:val="24"/>
          <w:highlight w:val="none"/>
          <w:lang w:val="zh-CN"/>
          <w14:textFill>
            <w14:solidFill>
              <w14:schemeClr w14:val="tx1"/>
            </w14:solidFill>
          </w14:textFill>
        </w:rPr>
        <w:t>电子签章</w:t>
      </w:r>
      <w:r>
        <w:rPr>
          <w:rFonts w:hint="eastAsia" w:ascii="宋体" w:hAnsi="宋体" w:cs="宋体"/>
          <w:color w:val="000000" w:themeColor="text1"/>
          <w:sz w:val="24"/>
          <w:highlight w:val="none"/>
          <w14:textFill>
            <w14:solidFill>
              <w14:schemeClr w14:val="tx1"/>
            </w14:solidFill>
          </w14:textFill>
        </w:rPr>
        <w:t>，自然人除外）：</w:t>
      </w:r>
    </w:p>
    <w:p w14:paraId="6435F7F5">
      <w:pPr>
        <w:snapToGrid w:val="0"/>
        <w:ind w:firstLine="1920" w:firstLineChars="800"/>
        <w:rPr>
          <w:rFonts w:ascii="宋体" w:hAnsi="宋体" w:cs="宋体"/>
          <w:color w:val="000000" w:themeColor="text1"/>
          <w:sz w:val="24"/>
          <w:highlight w:val="none"/>
          <w14:textFill>
            <w14:solidFill>
              <w14:schemeClr w14:val="tx1"/>
            </w14:solidFill>
          </w14:textFill>
        </w:rPr>
      </w:pPr>
    </w:p>
    <w:p w14:paraId="0B53B7F3">
      <w:pPr>
        <w:snapToGrid w:val="0"/>
        <w:ind w:left="149" w:hanging="148" w:hangingChars="6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法定代表人（签名或电子签章）</w:t>
      </w:r>
      <w:r>
        <w:rPr>
          <w:rFonts w:hint="eastAsia" w:ascii="宋体" w:hAnsi="宋体" w:cs="宋体"/>
          <w:color w:val="000000" w:themeColor="text1"/>
          <w:sz w:val="24"/>
          <w:highlight w:val="none"/>
          <w:lang w:val="zh-CN"/>
          <w14:textFill>
            <w14:solidFill>
              <w14:schemeClr w14:val="tx1"/>
            </w14:solidFill>
          </w14:textFill>
        </w:rPr>
        <w:t>：</w:t>
      </w:r>
    </w:p>
    <w:p w14:paraId="19909C78">
      <w:pPr>
        <w:snapToGrid w:val="0"/>
        <w:rPr>
          <w:rFonts w:asciiTheme="minorEastAsia" w:hAnsiTheme="minorEastAsia" w:eastAsiaTheme="minorEastAsia"/>
          <w:color w:val="000000" w:themeColor="text1"/>
          <w:sz w:val="24"/>
          <w:highlight w:val="none"/>
          <w14:textFill>
            <w14:solidFill>
              <w14:schemeClr w14:val="tx1"/>
            </w14:solidFill>
          </w14:textFill>
        </w:rPr>
      </w:pPr>
    </w:p>
    <w:p w14:paraId="3D1BB51E">
      <w:pPr>
        <w:snapToGrid w:val="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日期:_____年_____月_____日</w:t>
      </w:r>
    </w:p>
    <w:p w14:paraId="45369075">
      <w:pPr>
        <w:numPr>
          <w:ilvl w:val="0"/>
          <w:numId w:val="0"/>
        </w:numPr>
        <w:snapToGrid w:val="0"/>
        <w:spacing w:before="120" w:beforeLines="50" w:after="50"/>
        <w:ind w:leftChars="0"/>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投标人直接控股、管理关系信息表</w:t>
      </w:r>
    </w:p>
    <w:p w14:paraId="2DB6EE9C">
      <w:pPr>
        <w:snapToGrid w:val="0"/>
        <w:spacing w:before="50" w:after="120" w:afterLines="50"/>
        <w:jc w:val="center"/>
        <w:rPr>
          <w:rFonts w:ascii="宋体" w:hAnsi="宋体"/>
          <w:b/>
          <w:color w:val="000000" w:themeColor="text1"/>
          <w:sz w:val="28"/>
          <w:szCs w:val="28"/>
          <w:highlight w:val="none"/>
          <w14:textFill>
            <w14:solidFill>
              <w14:schemeClr w14:val="tx1"/>
            </w14:solidFill>
          </w14:textFill>
        </w:rPr>
      </w:pPr>
    </w:p>
    <w:p w14:paraId="3C034D53">
      <w:pPr>
        <w:snapToGrid w:val="0"/>
        <w:spacing w:before="50" w:after="120" w:afterLines="50"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投标人直接控股股东信息表</w:t>
      </w:r>
    </w:p>
    <w:tbl>
      <w:tblPr>
        <w:tblStyle w:val="3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58F3B06">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303993">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A53988">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CB6701">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CD3B5B">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BF23FA">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0C516FA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44FCAE">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8282E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1AAA4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593D90">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B9C18">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4D485C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47D0B4">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72034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83C72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6817A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B2729C">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39179A3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3A5B5">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4A4705">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5174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30DCB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26C99D">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24C5A6D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D7D1CD">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F4360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8FF7C">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12DA32">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1D1262">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2A2287EE">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7DEB5A9F">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520A189">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14:paraId="3F856911">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3.供应商不存在直接控股股东的，则填“无”。</w:t>
      </w:r>
    </w:p>
    <w:p w14:paraId="6C8FA990">
      <w:pPr>
        <w:pStyle w:val="25"/>
        <w:rPr>
          <w:rFonts w:hint="default" w:eastAsia="宋体"/>
          <w:b/>
          <w:bCs/>
          <w:color w:val="000000" w:themeColor="text1"/>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4、供应商需附控股关系证明材料。（如公司章程或相关证明材料）</w:t>
      </w:r>
    </w:p>
    <w:p w14:paraId="722FCDBF">
      <w:pPr>
        <w:snapToGrid w:val="0"/>
        <w:spacing w:line="360" w:lineRule="auto"/>
        <w:jc w:val="left"/>
        <w:rPr>
          <w:rFonts w:ascii="宋体" w:hAnsi="宋体"/>
          <w:color w:val="000000" w:themeColor="text1"/>
          <w:sz w:val="24"/>
          <w:highlight w:val="none"/>
          <w14:textFill>
            <w14:solidFill>
              <w14:schemeClr w14:val="tx1"/>
            </w14:solidFill>
          </w14:textFill>
        </w:rPr>
      </w:pPr>
    </w:p>
    <w:p w14:paraId="4FC0D3A7">
      <w:pPr>
        <w:snapToGrid w:val="0"/>
        <w:spacing w:line="360" w:lineRule="auto"/>
        <w:jc w:val="left"/>
        <w:rPr>
          <w:rFonts w:ascii="宋体" w:hAnsi="宋体"/>
          <w:color w:val="000000" w:themeColor="text1"/>
          <w:sz w:val="24"/>
          <w:highlight w:val="none"/>
          <w14:textFill>
            <w14:solidFill>
              <w14:schemeClr w14:val="tx1"/>
            </w14:solidFill>
          </w14:textFill>
        </w:rPr>
      </w:pPr>
    </w:p>
    <w:p w14:paraId="3DB067F1">
      <w:pPr>
        <w:snapToGrid w:val="0"/>
        <w:spacing w:line="360" w:lineRule="auto"/>
        <w:jc w:val="left"/>
        <w:rPr>
          <w:rFonts w:ascii="宋体" w:hAnsi="宋体"/>
          <w:color w:val="000000" w:themeColor="text1"/>
          <w:sz w:val="24"/>
          <w:highlight w:val="none"/>
          <w14:textFill>
            <w14:solidFill>
              <w14:schemeClr w14:val="tx1"/>
            </w14:solidFill>
          </w14:textFill>
        </w:rPr>
      </w:pPr>
    </w:p>
    <w:p w14:paraId="4364B253">
      <w:pPr>
        <w:snapToGrid w:val="0"/>
        <w:spacing w:line="360" w:lineRule="auto"/>
        <w:jc w:val="left"/>
        <w:rPr>
          <w:rFonts w:ascii="宋体" w:hAnsi="宋体"/>
          <w:color w:val="000000" w:themeColor="text1"/>
          <w:sz w:val="24"/>
          <w:highlight w:val="none"/>
          <w14:textFill>
            <w14:solidFill>
              <w14:schemeClr w14:val="tx1"/>
            </w14:solidFill>
          </w14:textFill>
        </w:rPr>
      </w:pPr>
    </w:p>
    <w:p w14:paraId="6CAC8E7A">
      <w:pPr>
        <w:snapToGrid w:val="0"/>
        <w:spacing w:line="360" w:lineRule="auto"/>
        <w:jc w:val="left"/>
        <w:rPr>
          <w:rFonts w:ascii="宋体" w:hAnsi="宋体"/>
          <w:color w:val="000000" w:themeColor="text1"/>
          <w:sz w:val="24"/>
          <w:highlight w:val="none"/>
          <w14:textFill>
            <w14:solidFill>
              <w14:schemeClr w14:val="tx1"/>
            </w14:solidFill>
          </w14:textFill>
        </w:rPr>
      </w:pPr>
    </w:p>
    <w:p w14:paraId="746B220C">
      <w:pPr>
        <w:snapToGrid w:val="0"/>
        <w:spacing w:before="120" w:beforeLines="50" w:line="360" w:lineRule="auto"/>
        <w:ind w:right="480" w:firstLine="3967" w:firstLineChars="165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14:paraId="52A69DC8">
      <w:pPr>
        <w:snapToGrid w:val="0"/>
        <w:spacing w:before="120" w:beforeLines="50" w:after="50" w:line="360" w:lineRule="auto"/>
        <w:ind w:right="480" w:firstLine="5520" w:firstLineChars="23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投标人（盖公章）：</w:t>
      </w:r>
      <w:r>
        <w:rPr>
          <w:rFonts w:hint="eastAsia" w:ascii="宋体" w:hAnsi="宋体"/>
          <w:color w:val="000000" w:themeColor="text1"/>
          <w:sz w:val="24"/>
          <w:highlight w:val="none"/>
          <w:u w:val="single"/>
          <w14:textFill>
            <w14:solidFill>
              <w14:schemeClr w14:val="tx1"/>
            </w14:solidFill>
          </w14:textFill>
        </w:rPr>
        <w:t xml:space="preserve">                 </w:t>
      </w:r>
    </w:p>
    <w:p w14:paraId="2FBD0C7D">
      <w:pPr>
        <w:snapToGrid w:val="0"/>
        <w:spacing w:before="120" w:beforeLines="50" w:after="50" w:line="360" w:lineRule="auto"/>
        <w:ind w:right="480" w:firstLine="5520" w:firstLineChars="23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r>
        <w:rPr>
          <w:rFonts w:ascii="宋体" w:hAnsi="宋体"/>
          <w:b/>
          <w:color w:val="000000" w:themeColor="text1"/>
          <w:sz w:val="32"/>
          <w:szCs w:val="32"/>
          <w:highlight w:val="none"/>
          <w14:textFill>
            <w14:solidFill>
              <w14:schemeClr w14:val="tx1"/>
            </w14:solidFill>
          </w14:textFill>
        </w:rPr>
        <w:br w:type="page"/>
      </w:r>
      <w:r>
        <w:rPr>
          <w:rFonts w:hint="eastAsia" w:ascii="宋体" w:hAnsi="宋体"/>
          <w:b/>
          <w:color w:val="000000" w:themeColor="text1"/>
          <w:sz w:val="32"/>
          <w:szCs w:val="32"/>
          <w:highlight w:val="none"/>
          <w14:textFill>
            <w14:solidFill>
              <w14:schemeClr w14:val="tx1"/>
            </w14:solidFill>
          </w14:textFill>
        </w:rPr>
        <w:t>投标人直接管理关系信息表</w:t>
      </w:r>
    </w:p>
    <w:tbl>
      <w:tblPr>
        <w:tblStyle w:val="36"/>
        <w:tblW w:w="0" w:type="auto"/>
        <w:tblInd w:w="0" w:type="dxa"/>
        <w:tblLayout w:type="fixed"/>
        <w:tblCellMar>
          <w:top w:w="0" w:type="dxa"/>
          <w:left w:w="0" w:type="dxa"/>
          <w:bottom w:w="0" w:type="dxa"/>
          <w:right w:w="0" w:type="dxa"/>
        </w:tblCellMar>
      </w:tblPr>
      <w:tblGrid>
        <w:gridCol w:w="1005"/>
        <w:gridCol w:w="2659"/>
        <w:gridCol w:w="3924"/>
        <w:gridCol w:w="2064"/>
      </w:tblGrid>
      <w:tr w14:paraId="52581698">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727483">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C9B6B77">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D9DB4F">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96B3DD">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14:paraId="78BD052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614B41">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F8B17BB">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41940D">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B225DC">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417825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771758">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54EB367">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8346203">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E6188BD">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05A456A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767A4D6">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EB3AB8">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14DEDF4">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67CE0B2">
            <w:pPr>
              <w:spacing w:line="360" w:lineRule="auto"/>
              <w:jc w:val="center"/>
              <w:rPr>
                <w:rFonts w:ascii="宋体" w:hAnsi="宋体" w:cs="宋体"/>
                <w:color w:val="000000" w:themeColor="text1"/>
                <w:kern w:val="0"/>
                <w:sz w:val="24"/>
                <w:highlight w:val="none"/>
                <w14:textFill>
                  <w14:solidFill>
                    <w14:schemeClr w14:val="tx1"/>
                  </w14:solidFill>
                </w14:textFill>
              </w:rPr>
            </w:pPr>
          </w:p>
        </w:tc>
      </w:tr>
      <w:tr w14:paraId="7C7606E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02D49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7D24DA">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D8CDF1">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5C8E5F">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14:paraId="0173312C">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14:paraId="4438F445">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14:paraId="45BE1624">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14:paraId="16048DD8">
      <w:pPr>
        <w:snapToGrid w:val="0"/>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14:paraId="619A3D66">
      <w:pPr>
        <w:pStyle w:val="25"/>
        <w:rPr>
          <w:rFonts w:hint="default" w:eastAsia="宋体"/>
          <w:b/>
          <w:bCs/>
          <w:color w:val="000000" w:themeColor="text1"/>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lang w:val="en-US" w:eastAsia="zh-CN"/>
          <w14:textFill>
            <w14:solidFill>
              <w14:schemeClr w14:val="tx1"/>
            </w14:solidFill>
          </w14:textFill>
        </w:rPr>
        <w:t>4、供应商需附控股关系证明材料。（如公司章程或相关证明材料）</w:t>
      </w:r>
    </w:p>
    <w:p w14:paraId="0F9517AE">
      <w:pPr>
        <w:snapToGrid w:val="0"/>
        <w:spacing w:line="360" w:lineRule="auto"/>
        <w:jc w:val="left"/>
        <w:rPr>
          <w:rFonts w:hint="default" w:ascii="宋体" w:hAnsi="宋体" w:eastAsia="宋体"/>
          <w:color w:val="000000" w:themeColor="text1"/>
          <w:sz w:val="24"/>
          <w:highlight w:val="none"/>
          <w:lang w:val="en-US" w:eastAsia="zh-CN"/>
          <w14:textFill>
            <w14:solidFill>
              <w14:schemeClr w14:val="tx1"/>
            </w14:solidFill>
          </w14:textFill>
        </w:rPr>
      </w:pPr>
    </w:p>
    <w:p w14:paraId="0CD21A31">
      <w:pPr>
        <w:snapToGrid w:val="0"/>
        <w:spacing w:line="360" w:lineRule="auto"/>
        <w:jc w:val="left"/>
        <w:rPr>
          <w:rFonts w:ascii="宋体" w:hAnsi="宋体"/>
          <w:color w:val="000000" w:themeColor="text1"/>
          <w:sz w:val="24"/>
          <w:highlight w:val="none"/>
          <w14:textFill>
            <w14:solidFill>
              <w14:schemeClr w14:val="tx1"/>
            </w14:solidFill>
          </w14:textFill>
        </w:rPr>
      </w:pPr>
    </w:p>
    <w:p w14:paraId="5AAB2680">
      <w:pPr>
        <w:snapToGrid w:val="0"/>
        <w:spacing w:line="360" w:lineRule="auto"/>
        <w:jc w:val="left"/>
        <w:rPr>
          <w:rFonts w:ascii="宋体" w:hAnsi="宋体"/>
          <w:color w:val="000000" w:themeColor="text1"/>
          <w:sz w:val="24"/>
          <w:highlight w:val="none"/>
          <w14:textFill>
            <w14:solidFill>
              <w14:schemeClr w14:val="tx1"/>
            </w14:solidFill>
          </w14:textFill>
        </w:rPr>
      </w:pPr>
    </w:p>
    <w:p w14:paraId="62672510">
      <w:pPr>
        <w:snapToGrid w:val="0"/>
        <w:spacing w:line="360" w:lineRule="auto"/>
        <w:jc w:val="left"/>
        <w:rPr>
          <w:color w:val="000000" w:themeColor="text1"/>
          <w:sz w:val="24"/>
          <w:highlight w:val="none"/>
          <w14:textFill>
            <w14:solidFill>
              <w14:schemeClr w14:val="tx1"/>
            </w14:solidFill>
          </w14:textFill>
        </w:rPr>
      </w:pPr>
    </w:p>
    <w:p w14:paraId="1855315B">
      <w:pPr>
        <w:snapToGrid w:val="0"/>
        <w:spacing w:line="360" w:lineRule="auto"/>
        <w:jc w:val="left"/>
        <w:rPr>
          <w:color w:val="000000" w:themeColor="text1"/>
          <w:sz w:val="24"/>
          <w:highlight w:val="none"/>
          <w14:textFill>
            <w14:solidFill>
              <w14:schemeClr w14:val="tx1"/>
            </w14:solidFill>
          </w14:textFill>
        </w:rPr>
      </w:pPr>
    </w:p>
    <w:p w14:paraId="5D48E92F">
      <w:pPr>
        <w:snapToGrid w:val="0"/>
        <w:spacing w:line="360" w:lineRule="auto"/>
        <w:jc w:val="left"/>
        <w:rPr>
          <w:color w:val="000000" w:themeColor="text1"/>
          <w:sz w:val="24"/>
          <w:highlight w:val="none"/>
          <w14:textFill>
            <w14:solidFill>
              <w14:schemeClr w14:val="tx1"/>
            </w14:solidFill>
          </w14:textFill>
        </w:rPr>
      </w:pPr>
    </w:p>
    <w:p w14:paraId="54EA0658">
      <w:pPr>
        <w:snapToGrid w:val="0"/>
        <w:spacing w:line="360" w:lineRule="auto"/>
        <w:jc w:val="left"/>
        <w:rPr>
          <w:rFonts w:ascii="宋体" w:hAnsi="宋体"/>
          <w:color w:val="000000" w:themeColor="text1"/>
          <w:sz w:val="24"/>
          <w:highlight w:val="none"/>
          <w14:textFill>
            <w14:solidFill>
              <w14:schemeClr w14:val="tx1"/>
            </w14:solidFill>
          </w14:textFill>
        </w:rPr>
      </w:pPr>
    </w:p>
    <w:p w14:paraId="6A32A5F1">
      <w:pPr>
        <w:snapToGrid w:val="0"/>
        <w:spacing w:before="120" w:beforeLines="50" w:line="360" w:lineRule="auto"/>
        <w:ind w:right="480" w:firstLine="3967" w:firstLineChars="165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z w:val="24"/>
          <w:highlight w:val="none"/>
          <w:u w:val="single"/>
          <w14:textFill>
            <w14:solidFill>
              <w14:schemeClr w14:val="tx1"/>
            </w14:solidFill>
          </w14:textFill>
        </w:rPr>
        <w:t xml:space="preserve">             </w:t>
      </w:r>
    </w:p>
    <w:p w14:paraId="5B9CB58A">
      <w:pPr>
        <w:snapToGrid w:val="0"/>
        <w:spacing w:before="120" w:beforeLines="50" w:after="50" w:line="360" w:lineRule="auto"/>
        <w:ind w:right="480" w:firstLine="5520" w:firstLineChars="23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投标人（盖公章）：</w:t>
      </w:r>
      <w:r>
        <w:rPr>
          <w:rFonts w:hint="eastAsia" w:ascii="宋体" w:hAnsi="宋体"/>
          <w:color w:val="000000" w:themeColor="text1"/>
          <w:sz w:val="24"/>
          <w:highlight w:val="none"/>
          <w:u w:val="single"/>
          <w14:textFill>
            <w14:solidFill>
              <w14:schemeClr w14:val="tx1"/>
            </w14:solidFill>
          </w14:textFill>
        </w:rPr>
        <w:t xml:space="preserve">                 </w:t>
      </w:r>
    </w:p>
    <w:p w14:paraId="36A1F472">
      <w:pPr>
        <w:snapToGrid w:val="0"/>
        <w:spacing w:before="120" w:beforeLines="50" w:after="50" w:line="360" w:lineRule="auto"/>
        <w:ind w:right="480" w:firstLine="240" w:firstLineChars="10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7AA4D1AE">
      <w:pPr>
        <w:snapToGrid w:val="0"/>
        <w:spacing w:before="50" w:after="120" w:afterLines="50"/>
        <w:jc w:val="left"/>
        <w:rPr>
          <w:rFonts w:ascii="宋体" w:hAnsi="宋体"/>
          <w:color w:val="000000" w:themeColor="text1"/>
          <w:szCs w:val="21"/>
          <w:highlight w:val="none"/>
          <w14:textFill>
            <w14:solidFill>
              <w14:schemeClr w14:val="tx1"/>
            </w14:solidFill>
          </w14:textFill>
        </w:rPr>
      </w:pPr>
    </w:p>
    <w:p w14:paraId="3D0E5E18">
      <w:pPr>
        <w:snapToGrid w:val="0"/>
        <w:spacing w:before="120" w:beforeLines="50" w:after="50"/>
        <w:jc w:val="left"/>
        <w:rPr>
          <w:rFonts w:ascii="宋体" w:hAnsi="宋体"/>
          <w:b/>
          <w:color w:val="000000" w:themeColor="text1"/>
          <w:sz w:val="24"/>
          <w:szCs w:val="20"/>
          <w:highlight w:val="none"/>
          <w14:textFill>
            <w14:solidFill>
              <w14:schemeClr w14:val="tx1"/>
            </w14:solidFill>
          </w14:textFill>
        </w:rPr>
      </w:pPr>
    </w:p>
    <w:p w14:paraId="512DD570">
      <w:pPr>
        <w:numPr>
          <w:ilvl w:val="2"/>
          <w:numId w:val="12"/>
        </w:numPr>
        <w:snapToGrid w:val="0"/>
        <w:spacing w:before="120" w:beforeLines="50" w:after="50"/>
        <w:ind w:left="0" w:firstLine="0"/>
        <w:jc w:val="left"/>
        <w:rPr>
          <w:rFonts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投标声明格式</w:t>
      </w:r>
    </w:p>
    <w:p w14:paraId="1C7FD7AD">
      <w:pPr>
        <w:snapToGrid w:val="0"/>
        <w:spacing w:before="50" w:after="120" w:afterLines="50"/>
        <w:jc w:val="left"/>
        <w:rPr>
          <w:rFonts w:ascii="宋体" w:hAnsi="宋体"/>
          <w:color w:val="000000" w:themeColor="text1"/>
          <w:highlight w:val="none"/>
          <w14:textFill>
            <w14:solidFill>
              <w14:schemeClr w14:val="tx1"/>
            </w14:solidFill>
          </w14:textFill>
        </w:rPr>
      </w:pPr>
    </w:p>
    <w:p w14:paraId="54F92D8F">
      <w:pPr>
        <w:snapToGrid w:val="0"/>
        <w:spacing w:before="50" w:after="120" w:afterLines="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投标声明</w:t>
      </w:r>
    </w:p>
    <w:p w14:paraId="6FC5C2D1">
      <w:pPr>
        <w:snapToGrid w:val="0"/>
        <w:spacing w:before="50" w:after="120" w:afterLines="5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14:paraId="01662A75">
      <w:pPr>
        <w:spacing w:line="400" w:lineRule="exact"/>
        <w:contextualSpacing/>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（采购人名称）：</w:t>
      </w:r>
    </w:p>
    <w:p w14:paraId="0CF4CF0B">
      <w:pPr>
        <w:spacing w:line="400" w:lineRule="exact"/>
        <w:ind w:firstLine="523" w:firstLineChars="218"/>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我方参加贵单位组织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）的政府采购活动。我方在此郑重声明：</w:t>
      </w:r>
    </w:p>
    <w:p w14:paraId="73CA0287">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8DC3D44">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14:paraId="37DAE5D8">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我方承诺符合《中华人民共和国政府采购法》第二十二条规定：</w:t>
      </w:r>
    </w:p>
    <w:p w14:paraId="418A8539">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14:paraId="790B8A8D">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14:paraId="765A1134">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14:paraId="5214B516">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14:paraId="2D647251">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14:paraId="6BB63894">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14:paraId="500E46B7">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14:paraId="3D104F6D">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特此承诺。</w:t>
      </w:r>
    </w:p>
    <w:p w14:paraId="6484EFD0">
      <w:pPr>
        <w:spacing w:line="400" w:lineRule="exact"/>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14:paraId="284E3E1C">
      <w:pPr>
        <w:pStyle w:val="15"/>
        <w:rPr>
          <w:rFonts w:ascii="宋体" w:hAnsi="宋体"/>
          <w:b/>
          <w:color w:val="000000" w:themeColor="text1"/>
          <w:sz w:val="24"/>
          <w:highlight w:val="none"/>
          <w14:textFill>
            <w14:solidFill>
              <w14:schemeClr w14:val="tx1"/>
            </w14:solidFill>
          </w14:textFill>
        </w:rPr>
      </w:pPr>
    </w:p>
    <w:p w14:paraId="1C4243F3">
      <w:pPr>
        <w:rPr>
          <w:color w:val="000000" w:themeColor="text1"/>
          <w:highlight w:val="none"/>
          <w14:textFill>
            <w14:solidFill>
              <w14:schemeClr w14:val="tx1"/>
            </w14:solidFill>
          </w14:textFill>
        </w:rPr>
      </w:pPr>
    </w:p>
    <w:p w14:paraId="1109312E">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法定代表人（签字或者盖章）：</w:t>
      </w:r>
      <w:r>
        <w:rPr>
          <w:rFonts w:hint="eastAsia" w:ascii="宋体" w:hAnsi="宋体"/>
          <w:color w:val="000000" w:themeColor="text1"/>
          <w:sz w:val="24"/>
          <w:highlight w:val="none"/>
          <w:u w:val="single"/>
          <w14:textFill>
            <w14:solidFill>
              <w14:schemeClr w14:val="tx1"/>
            </w14:solidFill>
          </w14:textFill>
        </w:rPr>
        <w:t xml:space="preserve">             </w:t>
      </w:r>
    </w:p>
    <w:p w14:paraId="24E0BB9E">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投标人（盖公章）：</w:t>
      </w:r>
      <w:r>
        <w:rPr>
          <w:rFonts w:hint="eastAsia" w:ascii="宋体" w:hAnsi="宋体"/>
          <w:color w:val="000000" w:themeColor="text1"/>
          <w:sz w:val="24"/>
          <w:highlight w:val="none"/>
          <w:u w:val="single"/>
          <w14:textFill>
            <w14:solidFill>
              <w14:schemeClr w14:val="tx1"/>
            </w14:solidFill>
          </w14:textFill>
        </w:rPr>
        <w:t xml:space="preserve">                 </w:t>
      </w:r>
    </w:p>
    <w:p w14:paraId="62D5E8CA">
      <w:pPr>
        <w:spacing w:line="400" w:lineRule="exact"/>
        <w:contextualSpacing/>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252B4954">
      <w:pPr>
        <w:rPr>
          <w:b/>
          <w:color w:val="000000" w:themeColor="text1"/>
          <w:sz w:val="28"/>
          <w:szCs w:val="28"/>
          <w:highlight w:val="none"/>
          <w14:textFill>
            <w14:solidFill>
              <w14:schemeClr w14:val="tx1"/>
            </w14:solidFill>
          </w14:textFill>
        </w:rPr>
      </w:pPr>
      <w:bookmarkStart w:id="153" w:name="_Toc19686838"/>
      <w:r>
        <w:rPr>
          <w:b/>
          <w:color w:val="000000" w:themeColor="text1"/>
          <w:sz w:val="28"/>
          <w:szCs w:val="28"/>
          <w:highlight w:val="none"/>
          <w14:textFill>
            <w14:solidFill>
              <w14:schemeClr w14:val="tx1"/>
            </w14:solidFill>
          </w14:textFill>
        </w:rPr>
        <w:br w:type="page"/>
      </w:r>
    </w:p>
    <w:p w14:paraId="20E53F28">
      <w:pPr>
        <w:pStyle w:val="19"/>
        <w:spacing w:line="600" w:lineRule="exact"/>
        <w:jc w:val="center"/>
        <w:rPr>
          <w:rFonts w:hint="eastAsia" w:ascii="Times New Roman" w:hAnsi="Times New Roman"/>
          <w:b/>
          <w:bCs/>
          <w:color w:val="000000" w:themeColor="text1"/>
          <w:sz w:val="30"/>
          <w:szCs w:val="30"/>
          <w:highlight w:val="none"/>
          <w14:textFill>
            <w14:solidFill>
              <w14:schemeClr w14:val="tx1"/>
            </w14:solidFill>
          </w14:textFill>
        </w:rPr>
        <w:sectPr>
          <w:headerReference r:id="rId8" w:type="default"/>
          <w:footerReference r:id="rId9" w:type="default"/>
          <w:pgSz w:w="11906" w:h="16838"/>
          <w:pgMar w:top="1440" w:right="1797" w:bottom="1440" w:left="1797" w:header="851" w:footer="992" w:gutter="0"/>
          <w:cols w:space="720" w:num="1"/>
          <w:docGrid w:linePitch="312" w:charSpace="0"/>
        </w:sectPr>
      </w:pPr>
    </w:p>
    <w:p w14:paraId="19947DCD">
      <w:pPr>
        <w:keepNext w:val="0"/>
        <w:keepLines w:val="0"/>
        <w:widowControl/>
        <w:suppressLineNumbers w:val="0"/>
        <w:jc w:val="left"/>
        <w:rPr>
          <w:b/>
          <w:bCs/>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4.分包承诺书格式（</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注：</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1、2分标</w:t>
      </w:r>
      <w:r>
        <w:rPr>
          <w:rFonts w:hint="eastAsia" w:ascii="宋体" w:hAnsi="宋体" w:cs="宋体"/>
          <w:b/>
          <w:bCs/>
          <w:color w:val="000000" w:themeColor="text1"/>
          <w:kern w:val="0"/>
          <w:sz w:val="24"/>
          <w:szCs w:val="24"/>
          <w:highlight w:val="none"/>
          <w:lang w:val="en-US" w:eastAsia="zh-CN" w:bidi="ar"/>
          <w14:textFill>
            <w14:solidFill>
              <w14:schemeClr w14:val="tx1"/>
            </w14:solidFill>
          </w14:textFill>
        </w:rPr>
        <w:t>如为中型企业投标</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时必须提供）</w:t>
      </w:r>
    </w:p>
    <w:p w14:paraId="53BDFF8D">
      <w:pPr>
        <w:keepNext w:val="0"/>
        <w:keepLines w:val="0"/>
        <w:widowControl/>
        <w:suppressLineNumbers w:val="0"/>
        <w:jc w:val="cente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pPr>
    </w:p>
    <w:p w14:paraId="2CA82EFA">
      <w:pPr>
        <w:keepNext w:val="0"/>
        <w:keepLines w:val="0"/>
        <w:widowControl/>
        <w:suppressLineNumbers w:val="0"/>
        <w:jc w:val="center"/>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分包承诺书</w:t>
      </w:r>
    </w:p>
    <w:p w14:paraId="5EB0DF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致：贵港市覃塘教育局、广西浩港工程项目管理有限公司：</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3F3808D4">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我公司参加</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项目（项目编号：</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）的政府采够活动，与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（分包供应商）</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协商一致，双方自愿达成分包意向，并承诺如下： </w:t>
      </w:r>
    </w:p>
    <w:p w14:paraId="673BEA5C">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（一）若中标，我公司</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（投标人）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按招标文件要求将项目中 </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p>
    <w:p w14:paraId="28E791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（分包内容）</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，分包份额为合同金额的 60.00%分包给供应商</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（分包供应商）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，分包供应商属于</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i/>
          <w:iCs/>
          <w:color w:val="000000" w:themeColor="text1"/>
          <w:kern w:val="0"/>
          <w:sz w:val="24"/>
          <w:szCs w:val="24"/>
          <w:highlight w:val="none"/>
          <w:u w:val="singl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宋体" w:hAnsi="宋体" w:eastAsia="宋体" w:cs="宋体"/>
          <w:i/>
          <w:iCs/>
          <w:color w:val="000000" w:themeColor="text1"/>
          <w:kern w:val="0"/>
          <w:sz w:val="24"/>
          <w:szCs w:val="24"/>
          <w:highlight w:val="none"/>
          <w:lang w:val="en-US" w:eastAsia="zh-CN" w:bidi="ar"/>
          <w14:textFill>
            <w14:solidFill>
              <w14:schemeClr w14:val="tx1"/>
            </w14:solidFill>
          </w14:textFill>
        </w:rPr>
        <w:t xml:space="preserve"> </w:t>
      </w:r>
    </w:p>
    <w:p w14:paraId="096A0B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地址：</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；法定代表人：</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；联系方式：</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2C2C07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（二）政府采购合同分包履行的，我公司就采购项目和分包项目向采购人负责，分包供应商就分包项目承担责任；分包意向协议作为本项目采购合同的组成部分； </w:t>
      </w:r>
    </w:p>
    <w:p w14:paraId="7DBDB5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（三）我公司对分包供应商的合同履行情况进行必要的协调与管理，确保分包供应商严格执行国家有关分包事项的管理规定、招标文件、投标文件响应内容和采购合同执行； </w:t>
      </w:r>
    </w:p>
    <w:p w14:paraId="524163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（四）分包供应商不得将分包项目再次分包； </w:t>
      </w:r>
    </w:p>
    <w:p w14:paraId="00805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5BF772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 </w:t>
      </w:r>
    </w:p>
    <w:p w14:paraId="495807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注：1.此项材料必须以 PDF 格式上传； </w:t>
      </w:r>
    </w:p>
    <w:p w14:paraId="102D4A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 xml:space="preserve">2.投标人和分包供应商均须盖章，其中投标人须加盖 CA 电子签章，分包供应商可加盖供应商公章，否则投标无效。 </w:t>
      </w:r>
    </w:p>
    <w:p w14:paraId="12D9EE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1CBB47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29239F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0901F9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color w:val="000000" w:themeColor="text1"/>
          <w:sz w:val="24"/>
          <w:szCs w:val="24"/>
          <w:highlight w:val="none"/>
          <w:u w:val="singl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分包供应商（</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公章</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投标人名称</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（CA 电子签章）</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val="en-US" w:eastAsia="zh-CN" w:bidi="ar"/>
          <w14:textFill>
            <w14:solidFill>
              <w14:schemeClr w14:val="tx1"/>
            </w14:solidFill>
          </w14:textFill>
        </w:rPr>
        <w:t xml:space="preserve">                  </w:t>
      </w:r>
    </w:p>
    <w:p w14:paraId="09AF75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192D32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p>
    <w:p w14:paraId="7C93C996">
      <w:pPr>
        <w:keepNext w:val="0"/>
        <w:keepLines w:val="0"/>
        <w:pageBreakBefore w:val="0"/>
        <w:widowControl/>
        <w:suppressLineNumbers w:val="0"/>
        <w:kinsoku/>
        <w:wordWrap/>
        <w:overflowPunct/>
        <w:topLinePunct w:val="0"/>
        <w:autoSpaceDE/>
        <w:autoSpaceDN/>
        <w:bidi w:val="0"/>
        <w:adjustRightInd/>
        <w:snapToGrid/>
        <w:spacing w:line="400" w:lineRule="exact"/>
        <w:ind w:firstLine="240" w:firstLineChars="100"/>
        <w:jc w:val="left"/>
        <w:textAlignment w:val="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日期：   年    月   日               日期：   年   月   日</w:t>
      </w:r>
    </w:p>
    <w:p w14:paraId="2305406E">
      <w:pPr>
        <w:pStyle w:val="19"/>
        <w:spacing w:line="600" w:lineRule="exact"/>
        <w:jc w:val="center"/>
        <w:rPr>
          <w:rFonts w:hint="eastAsia" w:ascii="Times New Roman" w:hAnsi="Times New Roman"/>
          <w:b/>
          <w:bCs/>
          <w:color w:val="000000" w:themeColor="text1"/>
          <w:sz w:val="24"/>
          <w:szCs w:val="24"/>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14:paraId="04E7C847">
      <w:pPr>
        <w:pStyle w:val="19"/>
        <w:spacing w:line="600" w:lineRule="exact"/>
        <w:jc w:val="center"/>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b/>
          <w:bCs/>
          <w:color w:val="000000" w:themeColor="text1"/>
          <w:sz w:val="30"/>
          <w:szCs w:val="30"/>
          <w:highlight w:val="none"/>
          <w14:textFill>
            <w14:solidFill>
              <w14:schemeClr w14:val="tx1"/>
            </w14:solidFill>
          </w14:textFill>
        </w:rPr>
        <w:t>联合体协议书（格式）</w:t>
      </w:r>
      <w:r>
        <w:rPr>
          <w:rFonts w:hint="eastAsia" w:ascii="Times New Roman" w:hAnsi="Times New Roman"/>
          <w:b/>
          <w:bCs/>
          <w:color w:val="000000" w:themeColor="text1"/>
          <w:sz w:val="30"/>
          <w:szCs w:val="30"/>
          <w:highlight w:val="none"/>
          <w:lang w:eastAsia="zh-CN"/>
          <w14:textFill>
            <w14:solidFill>
              <w14:schemeClr w14:val="tx1"/>
            </w14:solidFill>
          </w14:textFill>
        </w:rPr>
        <w:t>（</w:t>
      </w:r>
      <w:r>
        <w:rPr>
          <w:rFonts w:hint="eastAsia" w:ascii="Times New Roman" w:hAnsi="Times New Roman"/>
          <w:b/>
          <w:bCs/>
          <w:color w:val="000000" w:themeColor="text1"/>
          <w:sz w:val="30"/>
          <w:szCs w:val="30"/>
          <w:highlight w:val="none"/>
          <w:lang w:val="en-US" w:eastAsia="zh-CN"/>
          <w14:textFill>
            <w14:solidFill>
              <w14:schemeClr w14:val="tx1"/>
            </w14:solidFill>
          </w14:textFill>
        </w:rPr>
        <w:t>如有）</w:t>
      </w:r>
    </w:p>
    <w:p w14:paraId="6EBB2477">
      <w:pPr>
        <w:autoSpaceDE w:val="0"/>
        <w:autoSpaceDN w:val="0"/>
        <w:adjustRightInd w:val="0"/>
        <w:spacing w:line="360" w:lineRule="auto"/>
        <w:jc w:val="left"/>
        <w:rPr>
          <w:rFonts w:ascii="宋体" w:cs="宋体"/>
          <w:color w:val="000000" w:themeColor="text1"/>
          <w:kern w:val="0"/>
          <w:szCs w:val="21"/>
          <w:highlight w:val="none"/>
          <w:u w:val="single"/>
          <w14:textFill>
            <w14:solidFill>
              <w14:schemeClr w14:val="tx1"/>
            </w14:solidFill>
          </w14:textFill>
        </w:rPr>
      </w:pPr>
    </w:p>
    <w:p w14:paraId="7A0BCDB9">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（所有成员单位名称）自愿组成联合体，共同参加</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u w:val="single"/>
          <w:lang w:eastAsia="zh-CN"/>
          <w14:textFill>
            <w14:solidFill>
              <w14:schemeClr w14:val="tx1"/>
            </w14:solidFill>
          </w14:textFill>
        </w:rPr>
        <w:t>广西浩港工程项目管理有限公司</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组织的</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（项目编号：</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）投标。现就联合体投标事宜订立如下协议：</w:t>
      </w:r>
    </w:p>
    <w:p w14:paraId="1332F214">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w:t>
      </w:r>
      <w:r>
        <w:rPr>
          <w:color w:val="000000" w:themeColor="text1"/>
          <w:highlight w:val="none"/>
          <w14:textFill>
            <w14:solidFill>
              <w14:schemeClr w14:val="tx1"/>
            </w14:solidFill>
          </w14:textFill>
        </w:rPr>
        <w:t>________________________</w:t>
      </w:r>
      <w:r>
        <w:rPr>
          <w:rFonts w:hint="eastAsia" w:ascii="宋体" w:hAnsi="宋体" w:cs="宋体"/>
          <w:color w:val="000000" w:themeColor="text1"/>
          <w:kern w:val="0"/>
          <w:szCs w:val="21"/>
          <w:highlight w:val="none"/>
          <w14:textFill>
            <w14:solidFill>
              <w14:schemeClr w14:val="tx1"/>
            </w14:solidFill>
          </w14:textFill>
        </w:rPr>
        <w:t>（某成员单位名称）为联合体名称牵头人。</w:t>
      </w:r>
    </w:p>
    <w:p w14:paraId="2C0CBEFD">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9BD8075">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3、联合体牵头人在本项目中签署和盖章的一切文件和处理的一切事宜，联合体各成员均予以承认。</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联合体各成员将严格按照招标文件、投标文件和合同的要求全面履行义务，并向招标人承担连带责任。</w:t>
      </w:r>
    </w:p>
    <w:p w14:paraId="086A9EAD">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4</w:t>
      </w:r>
      <w:r>
        <w:rPr>
          <w:rFonts w:hint="eastAsia" w:ascii="宋体" w:hAnsi="宋体" w:cs="宋体"/>
          <w:color w:val="000000" w:themeColor="text1"/>
          <w:kern w:val="0"/>
          <w:szCs w:val="21"/>
          <w:highlight w:val="none"/>
          <w14:textFill>
            <w14:solidFill>
              <w14:schemeClr w14:val="tx1"/>
            </w14:solidFill>
          </w14:textFill>
        </w:rPr>
        <w:t>、联合体各成员单位内部的职责分工如下：</w:t>
      </w:r>
      <w:r>
        <w:rPr>
          <w:color w:val="000000" w:themeColor="text1"/>
          <w:szCs w:val="21"/>
          <w:highlight w:val="none"/>
          <w14:textFill>
            <w14:solidFill>
              <w14:schemeClr w14:val="tx1"/>
            </w14:solidFill>
          </w14:textFill>
        </w:rPr>
        <w:t>________________________________</w:t>
      </w:r>
      <w:r>
        <w:rPr>
          <w:rFonts w:hint="eastAsia" w:ascii="宋体" w:hAnsi="宋体" w:cs="宋体"/>
          <w:color w:val="000000" w:themeColor="text1"/>
          <w:kern w:val="0"/>
          <w:szCs w:val="21"/>
          <w:highlight w:val="none"/>
          <w14:textFill>
            <w14:solidFill>
              <w14:schemeClr w14:val="tx1"/>
            </w14:solidFill>
          </w14:textFill>
        </w:rPr>
        <w:t>。</w:t>
      </w:r>
    </w:p>
    <w:p w14:paraId="5C7D7A7B">
      <w:pPr>
        <w:pStyle w:val="19"/>
        <w:spacing w:line="360" w:lineRule="auto"/>
        <w:ind w:firstLine="420" w:firstLineChars="200"/>
        <w:rPr>
          <w:rFonts w:ascii="Times New Roman" w:hAnsi="Times New Roman"/>
          <w:color w:val="000000" w:themeColor="text1"/>
          <w:szCs w:val="2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5、本联合体中</w:t>
      </w:r>
      <w:r>
        <w:rPr>
          <w:rFonts w:hint="eastAsia" w:hAnsi="宋体" w:cs="宋体"/>
          <w:color w:val="000000" w:themeColor="text1"/>
          <w:kern w:val="0"/>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________________________</w:t>
      </w:r>
      <w:r>
        <w:rPr>
          <w:rFonts w:hint="eastAsia" w:hAnsi="宋体" w:cs="宋体"/>
          <w:color w:val="000000" w:themeColor="text1"/>
          <w:kern w:val="0"/>
          <w:highlight w:val="none"/>
          <w:u w:val="single"/>
          <w14:textFill>
            <w14:solidFill>
              <w14:schemeClr w14:val="tx1"/>
            </w14:solidFill>
          </w14:textFill>
        </w:rPr>
        <w:t>（某成员单位名称）为</w:t>
      </w:r>
      <w:r>
        <w:rPr>
          <w:rFonts w:hint="eastAsia"/>
          <w:color w:val="000000" w:themeColor="text1"/>
          <w:highlight w:val="none"/>
          <w:u w:val="single"/>
          <w14:textFill>
            <w14:solidFill>
              <w14:schemeClr w14:val="tx1"/>
            </w14:solidFill>
          </w14:textFill>
        </w:rPr>
        <w:t>______</w:t>
      </w:r>
      <w:r>
        <w:rPr>
          <w:rFonts w:hint="eastAsia"/>
          <w:color w:val="000000" w:themeColor="text1"/>
          <w:highlight w:val="none"/>
          <w14:textFill>
            <w14:solidFill>
              <w14:schemeClr w14:val="tx1"/>
            </w14:solidFill>
          </w14:textFill>
        </w:rPr>
        <w:t>（请填写：中型、小型、微型）企业，其协议合同金额占联合体协议合同总金额的______%。【如联合体成员中有小型、微型企业的，请填写此条，否则无需填写；如联合体成员中有多个小型、微型企业的，请逐一列出。】</w:t>
      </w:r>
    </w:p>
    <w:p w14:paraId="25623963">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6</w:t>
      </w:r>
      <w:r>
        <w:rPr>
          <w:rFonts w:hint="eastAsia" w:ascii="宋体" w:hAnsi="宋体" w:cs="宋体"/>
          <w:color w:val="000000" w:themeColor="text1"/>
          <w:kern w:val="0"/>
          <w:szCs w:val="21"/>
          <w:highlight w:val="none"/>
          <w14:textFill>
            <w14:solidFill>
              <w14:schemeClr w14:val="tx1"/>
            </w14:solidFill>
          </w14:textFill>
        </w:rPr>
        <w:t>、本协议书自签署之日起生效，合同履行完毕后自动失效。</w:t>
      </w:r>
    </w:p>
    <w:p w14:paraId="40D98093">
      <w:pPr>
        <w:autoSpaceDE w:val="0"/>
        <w:autoSpaceDN w:val="0"/>
        <w:adjustRightInd w:val="0"/>
        <w:spacing w:line="360" w:lineRule="auto"/>
        <w:ind w:firstLine="42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TimesNewRomanPSMT"/>
          <w:color w:val="000000" w:themeColor="text1"/>
          <w:kern w:val="0"/>
          <w:szCs w:val="21"/>
          <w:highlight w:val="none"/>
          <w14:textFill>
            <w14:solidFill>
              <w14:schemeClr w14:val="tx1"/>
            </w14:solidFill>
          </w14:textFill>
        </w:rPr>
        <w:t>7</w:t>
      </w:r>
      <w:r>
        <w:rPr>
          <w:rFonts w:hint="eastAsia" w:ascii="宋体" w:hAnsi="宋体" w:cs="宋体"/>
          <w:color w:val="000000" w:themeColor="text1"/>
          <w:kern w:val="0"/>
          <w:szCs w:val="21"/>
          <w:highlight w:val="none"/>
          <w14:textFill>
            <w14:solidFill>
              <w14:schemeClr w14:val="tx1"/>
            </w14:solidFill>
          </w14:textFill>
        </w:rPr>
        <w:t>、本协议书一式</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份，联合体成员和采购代理机构各执一份。</w:t>
      </w:r>
    </w:p>
    <w:p w14:paraId="44CA130D">
      <w:pPr>
        <w:autoSpaceDE w:val="0"/>
        <w:autoSpaceDN w:val="0"/>
        <w:adjustRightInd w:val="0"/>
        <w:spacing w:line="360" w:lineRule="auto"/>
        <w:ind w:firstLine="420"/>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注：本协议书由法定代表人签字的，应附法定代表人身份证明；本协议书由委托代理人签字的，应附法定代表人授权委托书。</w:t>
      </w:r>
    </w:p>
    <w:p w14:paraId="570E5771">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牵头人名称：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14:paraId="1F509A9F">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法定代表人或其委托代理人：</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（手写签名/电子签名）</w:t>
      </w:r>
    </w:p>
    <w:p w14:paraId="16F32EF1">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p>
    <w:p w14:paraId="356B8FC5">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成员一名称：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14:paraId="6C57AE8D">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法定代表人或其委托代理人：</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（手写签名/电子签名）</w:t>
      </w:r>
    </w:p>
    <w:p w14:paraId="7613CFF7">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p>
    <w:p w14:paraId="1E4367F3">
      <w:pPr>
        <w:autoSpaceDE w:val="0"/>
        <w:autoSpaceDN w:val="0"/>
        <w:adjustRightInd w:val="0"/>
        <w:spacing w:line="360" w:lineRule="auto"/>
        <w:jc w:val="left"/>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成员二名称：</w:t>
      </w:r>
      <w:r>
        <w:rPr>
          <w:rFonts w:hint="eastAsia" w:ascii="宋体" w:cs="宋体"/>
          <w:color w:val="000000" w:themeColor="text1"/>
          <w:kern w:val="0"/>
          <w:szCs w:val="21"/>
          <w:highlight w:val="none"/>
          <w:u w:val="single"/>
          <w14:textFill>
            <w14:solidFill>
              <w14:schemeClr w14:val="tx1"/>
            </w14:solidFill>
          </w14:textFill>
        </w:rPr>
        <w:t xml:space="preserve">                                       </w:t>
      </w:r>
      <w:r>
        <w:rPr>
          <w:rFonts w:hint="eastAsia" w:ascii="宋体" w:cs="宋体"/>
          <w:color w:val="000000" w:themeColor="text1"/>
          <w:kern w:val="0"/>
          <w:szCs w:val="21"/>
          <w:highlight w:val="none"/>
          <w14:textFill>
            <w14:solidFill>
              <w14:schemeClr w14:val="tx1"/>
            </w14:solidFill>
          </w14:textFill>
        </w:rPr>
        <w:t>（公章/电子签章）</w:t>
      </w:r>
    </w:p>
    <w:p w14:paraId="25CC7A87">
      <w:pPr>
        <w:pStyle w:val="19"/>
        <w:spacing w:line="600" w:lineRule="exac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法定代表人或其委托代理人：</w:t>
      </w:r>
      <w:r>
        <w:rPr>
          <w:rFonts w:hint="eastAsia" w:cs="宋体"/>
          <w:color w:val="000000" w:themeColor="text1"/>
          <w:kern w:val="0"/>
          <w:szCs w:val="21"/>
          <w:highlight w:val="none"/>
          <w:u w:val="singl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w:t>
      </w:r>
      <w:r>
        <w:rPr>
          <w:rFonts w:hint="eastAsia" w:hAnsi="Times New Roman" w:cs="宋体"/>
          <w:color w:val="000000" w:themeColor="text1"/>
          <w:kern w:val="0"/>
          <w:szCs w:val="21"/>
          <w:highlight w:val="none"/>
          <w14:textFill>
            <w14:solidFill>
              <w14:schemeClr w14:val="tx1"/>
            </w14:solidFill>
          </w14:textFill>
        </w:rPr>
        <w:t>手写签名</w:t>
      </w:r>
      <w:r>
        <w:rPr>
          <w:rFonts w:hint="eastAsia" w:cs="宋体"/>
          <w:color w:val="000000" w:themeColor="text1"/>
          <w:kern w:val="0"/>
          <w:szCs w:val="21"/>
          <w:highlight w:val="none"/>
          <w14:textFill>
            <w14:solidFill>
              <w14:schemeClr w14:val="tx1"/>
            </w14:solidFill>
          </w14:textFill>
        </w:rPr>
        <w:t>/</w:t>
      </w:r>
      <w:r>
        <w:rPr>
          <w:rFonts w:hint="eastAsia" w:hAnsi="Times New Roman" w:cs="宋体"/>
          <w:color w:val="000000" w:themeColor="text1"/>
          <w:kern w:val="0"/>
          <w:szCs w:val="21"/>
          <w:highlight w:val="none"/>
          <w14:textFill>
            <w14:solidFill>
              <w14:schemeClr w14:val="tx1"/>
            </w14:solidFill>
          </w14:textFill>
        </w:rPr>
        <w:t>电子签名</w:t>
      </w:r>
      <w:r>
        <w:rPr>
          <w:rFonts w:hint="eastAsia" w:cs="宋体"/>
          <w:color w:val="000000" w:themeColor="text1"/>
          <w:kern w:val="0"/>
          <w:szCs w:val="21"/>
          <w:highlight w:val="none"/>
          <w14:textFill>
            <w14:solidFill>
              <w14:schemeClr w14:val="tx1"/>
            </w14:solidFill>
          </w14:textFill>
        </w:rPr>
        <w:t>）</w:t>
      </w:r>
    </w:p>
    <w:p w14:paraId="3804616F">
      <w:pPr>
        <w:rPr>
          <w:b/>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三、商务文件格式</w:t>
      </w:r>
      <w:bookmarkEnd w:id="153"/>
    </w:p>
    <w:p w14:paraId="4191B2D4">
      <w:pPr>
        <w:snapToGrid w:val="0"/>
        <w:spacing w:before="120" w:beforeLines="50" w:after="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1.商务文件封面格式： </w:t>
      </w:r>
    </w:p>
    <w:p w14:paraId="259E7A88">
      <w:pPr>
        <w:snapToGrid w:val="0"/>
        <w:spacing w:before="120" w:beforeLines="50" w:after="50"/>
        <w:rPr>
          <w:rFonts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6B2F965B">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63A90548">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3EBDD2F1">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72773645">
      <w:pPr>
        <w:snapToGrid w:val="0"/>
        <w:spacing w:before="120" w:beforeLines="50" w:after="50"/>
        <w:jc w:val="center"/>
        <w:rPr>
          <w:rFonts w:ascii="方正小标宋简体" w:hAnsi="方正小标宋简体" w:eastAsia="方正小标宋简体" w:cs="方正小标宋简体"/>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highlight w:val="none"/>
          <w14:textFill>
            <w14:solidFill>
              <w14:schemeClr w14:val="tx1"/>
            </w14:solidFill>
          </w14:textFill>
        </w:rPr>
        <w:t>投  标  文  件</w:t>
      </w:r>
    </w:p>
    <w:p w14:paraId="3CA453BF">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40A9C436">
      <w:pPr>
        <w:snapToGrid w:val="0"/>
        <w:spacing w:before="120" w:beforeLines="50" w:after="50"/>
        <w:rPr>
          <w:rFonts w:ascii="宋体" w:hAnsi="宋体"/>
          <w:color w:val="000000" w:themeColor="text1"/>
          <w:sz w:val="24"/>
          <w:szCs w:val="20"/>
          <w:highlight w:val="none"/>
          <w14:textFill>
            <w14:solidFill>
              <w14:schemeClr w14:val="tx1"/>
            </w14:solidFill>
          </w14:textFill>
        </w:rPr>
      </w:pPr>
    </w:p>
    <w:p w14:paraId="10F26173">
      <w:pPr>
        <w:snapToGrid w:val="0"/>
        <w:spacing w:before="120" w:beforeLines="50" w:after="50"/>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商  务  文  件</w:t>
      </w:r>
    </w:p>
    <w:p w14:paraId="225366FC">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14:paraId="569BC4E0">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p>
    <w:p w14:paraId="6522AC0E">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p>
    <w:p w14:paraId="5E2D1B84">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p>
    <w:p w14:paraId="42C0F93C">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14:paraId="32D6A778">
      <w:pPr>
        <w:snapToGrid w:val="0"/>
        <w:spacing w:before="120"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099DE8BC">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14:paraId="36E605A4">
      <w:pPr>
        <w:snapToGrid w:val="0"/>
        <w:spacing w:before="120" w:beforeLines="50" w:after="50"/>
        <w:ind w:firstLine="540" w:firstLineChars="225"/>
        <w:rPr>
          <w:rFonts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14:paraId="438C5E8F">
      <w:pPr>
        <w:snapToGrid w:val="0"/>
        <w:spacing w:before="120" w:beforeLines="50" w:after="50"/>
        <w:ind w:firstLine="540" w:firstLineChars="225"/>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6A466FCD">
      <w:pPr>
        <w:snapToGrid w:val="0"/>
        <w:spacing w:before="120" w:beforeLines="50" w:after="50"/>
        <w:ind w:firstLine="540" w:firstLineChars="225"/>
        <w:rPr>
          <w:rFonts w:ascii="宋体" w:hAnsi="宋体"/>
          <w:bCs/>
          <w:color w:val="000000" w:themeColor="text1"/>
          <w:sz w:val="24"/>
          <w:szCs w:val="20"/>
          <w:highlight w:val="none"/>
          <w14:textFill>
            <w14:solidFill>
              <w14:schemeClr w14:val="tx1"/>
            </w14:solidFill>
          </w14:textFill>
        </w:rPr>
      </w:pPr>
    </w:p>
    <w:p w14:paraId="3DEE8C04">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14:paraId="5E1800C6">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p>
    <w:p w14:paraId="0597AC9E">
      <w:pPr>
        <w:pStyle w:val="8"/>
        <w:snapToGrid w:val="0"/>
        <w:spacing w:before="50" w:after="50"/>
        <w:ind w:firstLine="540" w:firstLineChars="225"/>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投标人地址：</w:t>
      </w:r>
    </w:p>
    <w:p w14:paraId="0FDC63E8">
      <w:pPr>
        <w:pStyle w:val="8"/>
        <w:snapToGrid w:val="0"/>
        <w:spacing w:before="50" w:after="50"/>
        <w:ind w:firstLine="960" w:firstLineChars="400"/>
        <w:rPr>
          <w:rFonts w:ascii="宋体" w:hAnsi="宋体"/>
          <w:bCs/>
          <w:color w:val="000000" w:themeColor="text1"/>
          <w:sz w:val="24"/>
          <w:szCs w:val="24"/>
          <w:highlight w:val="none"/>
          <w14:textFill>
            <w14:solidFill>
              <w14:schemeClr w14:val="tx1"/>
            </w14:solidFill>
          </w14:textFill>
        </w:rPr>
      </w:pPr>
    </w:p>
    <w:p w14:paraId="65A272CF">
      <w:pPr>
        <w:snapToGrid w:val="0"/>
        <w:spacing w:before="120" w:beforeLines="50" w:after="50"/>
        <w:ind w:firstLine="6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4DE80063">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14:paraId="0EC0DB80">
      <w:pPr>
        <w:snapToGrid w:val="0"/>
        <w:spacing w:line="360" w:lineRule="auto"/>
        <w:jc w:val="left"/>
        <w:rPr>
          <w:rFonts w:ascii="宋体" w:hAnsi="宋体"/>
          <w:b/>
          <w:bCs/>
          <w:color w:val="000000" w:themeColor="text1"/>
          <w:sz w:val="28"/>
          <w:szCs w:val="28"/>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2.商务文件目录</w:t>
      </w:r>
    </w:p>
    <w:p w14:paraId="332EB6B0">
      <w:pPr>
        <w:snapToGrid w:val="0"/>
        <w:spacing w:before="50" w:after="120" w:afterLines="50" w:line="360" w:lineRule="auto"/>
        <w:ind w:firstLine="480" w:firstLineChars="200"/>
        <w:jc w:val="left"/>
        <w:rPr>
          <w:rFonts w:ascii="微软雅黑" w:hAnsi="微软雅黑" w:eastAsia="微软雅黑"/>
          <w:b/>
          <w:bCs/>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根据招标文件规定及投标人提供的材料自行编写目录。</w:t>
      </w:r>
    </w:p>
    <w:p w14:paraId="5CEF545C">
      <w:pPr>
        <w:snapToGrid w:val="0"/>
        <w:spacing w:before="50" w:after="120" w:afterLines="50"/>
        <w:jc w:val="left"/>
        <w:rPr>
          <w:rFonts w:ascii="宋体" w:hAnsi="宋体"/>
          <w:color w:val="000000" w:themeColor="text1"/>
          <w:highlight w:val="none"/>
          <w14:textFill>
            <w14:solidFill>
              <w14:schemeClr w14:val="tx1"/>
            </w14:solidFill>
          </w14:textFill>
        </w:rPr>
      </w:pPr>
    </w:p>
    <w:p w14:paraId="7EA136C3">
      <w:pPr>
        <w:snapToGrid w:val="0"/>
        <w:spacing w:before="120" w:beforeLines="50" w:after="50"/>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3.投标人参加本项目无围标串标行为的承诺</w:t>
      </w:r>
    </w:p>
    <w:p w14:paraId="50F9ED7C">
      <w:pPr>
        <w:snapToGrid w:val="0"/>
        <w:spacing w:before="120" w:beforeLines="50" w:after="50"/>
        <w:jc w:val="left"/>
        <w:rPr>
          <w:rFonts w:ascii="宋体" w:hAnsi="宋体"/>
          <w:b/>
          <w:color w:val="000000" w:themeColor="text1"/>
          <w:sz w:val="24"/>
          <w:highlight w:val="none"/>
          <w14:textFill>
            <w14:solidFill>
              <w14:schemeClr w14:val="tx1"/>
            </w14:solidFill>
          </w14:textFill>
        </w:rPr>
      </w:pPr>
    </w:p>
    <w:p w14:paraId="3FD0A1DC">
      <w:pPr>
        <w:spacing w:line="360" w:lineRule="auto"/>
        <w:ind w:left="420"/>
        <w:contextualSpacing/>
        <w:jc w:val="center"/>
        <w:rPr>
          <w:rFonts w:ascii="宋体" w:hAnsi="宋体"/>
          <w:b/>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t>投标人参加本项目无围标串标行为的承诺函</w:t>
      </w:r>
    </w:p>
    <w:p w14:paraId="2FC076F4">
      <w:pPr>
        <w:spacing w:line="440" w:lineRule="exact"/>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一、我方承诺无下列相互串通投标的情形：</w:t>
      </w:r>
    </w:p>
    <w:p w14:paraId="39E91937">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1.不同投标人的投标文件由同一单位或者个人编制；</w:t>
      </w:r>
    </w:p>
    <w:p w14:paraId="7FD653CA">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2.不同投标人委托同一单位或者个人办理投标事宜；</w:t>
      </w:r>
    </w:p>
    <w:p w14:paraId="303482FD">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3.不同的投标人的投标文件载明的项目管理员为同一个人；</w:t>
      </w:r>
    </w:p>
    <w:p w14:paraId="6683124E">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4.不同投标人的投标文件异常一致或者投标报价呈规律性差异；</w:t>
      </w:r>
    </w:p>
    <w:p w14:paraId="4256B85B">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5.不同投标人的投标文件相互混装；</w:t>
      </w:r>
    </w:p>
    <w:p w14:paraId="4B872290">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6.不同投标人的投标保证金从同一单位或者个人账户转出。</w:t>
      </w:r>
    </w:p>
    <w:p w14:paraId="2D96A74B">
      <w:pPr>
        <w:spacing w:line="44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二、我方承诺无下列恶意串通的情形：</w:t>
      </w:r>
    </w:p>
    <w:p w14:paraId="4F8052E9">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14:paraId="369CBEF9">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2.投标人按照采购人或者采购代理机构的授意撤换、修改投标文件或者响应文件；</w:t>
      </w:r>
    </w:p>
    <w:p w14:paraId="1FCB910E">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3.投标人之间协商报价、技术方案等投标文件或者响应文件的实质性内容；</w:t>
      </w:r>
    </w:p>
    <w:p w14:paraId="471FC2BE">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4.属于同一集团、协会、商会等组织成员的投标人按照该组织要求协同参加政府采购活动；</w:t>
      </w:r>
    </w:p>
    <w:p w14:paraId="415EC2F5">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14:paraId="12DD248B">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6.投标人之间商定部分投标人放弃参加政府采购活动或者放弃中标；</w:t>
      </w:r>
    </w:p>
    <w:p w14:paraId="73363611">
      <w:pPr>
        <w:spacing w:line="440" w:lineRule="exact"/>
        <w:ind w:firstLine="470" w:firstLineChars="196"/>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7.投标人与采购人或者采购代理机构之间、投标人相互之间，为谋求特定投标人中标或者排斥其他投标人的其他串通行为。</w:t>
      </w:r>
    </w:p>
    <w:p w14:paraId="6C6E2C2A">
      <w:pPr>
        <w:spacing w:line="440" w:lineRule="exact"/>
        <w:ind w:firstLine="472" w:firstLineChars="196"/>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14:paraId="54EDBEB8">
      <w:pPr>
        <w:pStyle w:val="19"/>
        <w:spacing w:line="440" w:lineRule="exact"/>
        <w:ind w:firstLine="6840" w:firstLineChars="2850"/>
        <w:contextualSpacing/>
        <w:rPr>
          <w:rFonts w:hAnsi="宋体"/>
          <w:color w:val="000000" w:themeColor="text1"/>
          <w:sz w:val="24"/>
          <w:szCs w:val="24"/>
          <w:highlight w:val="none"/>
          <w14:textFill>
            <w14:solidFill>
              <w14:schemeClr w14:val="tx1"/>
            </w14:solidFill>
          </w14:textFill>
        </w:rPr>
      </w:pPr>
    </w:p>
    <w:p w14:paraId="2D18B2F3">
      <w:pPr>
        <w:pStyle w:val="19"/>
        <w:spacing w:line="440" w:lineRule="exact"/>
        <w:contextualSpacing/>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投标人名称（公章）</w:t>
      </w:r>
    </w:p>
    <w:p w14:paraId="611DF937">
      <w:pPr>
        <w:pStyle w:val="19"/>
        <w:spacing w:line="440" w:lineRule="exact"/>
        <w:contextualSpacing/>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年</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月</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w:t>
      </w:r>
    </w:p>
    <w:p w14:paraId="55E1C3F5">
      <w:pPr>
        <w:snapToGrid w:val="0"/>
        <w:spacing w:before="120" w:beforeLines="50" w:after="50"/>
        <w:jc w:val="left"/>
        <w:rPr>
          <w:rFonts w:ascii="宋体" w:hAnsi="宋体"/>
          <w:b/>
          <w:color w:val="000000" w:themeColor="text1"/>
          <w:sz w:val="24"/>
          <w:highlight w:val="none"/>
          <w14:textFill>
            <w14:solidFill>
              <w14:schemeClr w14:val="tx1"/>
            </w14:solidFill>
          </w14:textFill>
        </w:rPr>
      </w:pPr>
    </w:p>
    <w:p w14:paraId="07B3187D">
      <w:pPr>
        <w:snapToGrid w:val="0"/>
        <w:spacing w:before="120" w:beforeLines="50" w:after="50"/>
        <w:jc w:val="left"/>
        <w:rPr>
          <w:rFonts w:ascii="宋体" w:hAnsi="宋体"/>
          <w:b/>
          <w:color w:val="000000" w:themeColor="text1"/>
          <w:sz w:val="24"/>
          <w:highlight w:val="none"/>
          <w14:textFill>
            <w14:solidFill>
              <w14:schemeClr w14:val="tx1"/>
            </w14:solidFill>
          </w14:textFill>
        </w:rPr>
      </w:pPr>
    </w:p>
    <w:p w14:paraId="608A0643">
      <w:pPr>
        <w:snapToGrid w:val="0"/>
        <w:spacing w:before="120" w:beforeLines="50" w:after="50"/>
        <w:jc w:val="left"/>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4.法定代表人身份证明</w:t>
      </w:r>
    </w:p>
    <w:p w14:paraId="4AEF785E">
      <w:pPr>
        <w:spacing w:before="240" w:beforeLines="100" w:after="120" w:afterLines="50"/>
        <w:ind w:left="540"/>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法定代表人身份证明</w:t>
      </w:r>
    </w:p>
    <w:p w14:paraId="6459999E">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p>
    <w:p w14:paraId="7C86D6E5">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xml:space="preserve">                                                        </w:t>
      </w:r>
    </w:p>
    <w:p w14:paraId="19360003">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      别：</w:t>
      </w:r>
      <w:r>
        <w:rPr>
          <w:rFonts w:hint="eastAsia" w:ascii="宋体" w:hAnsi="宋体"/>
          <w:color w:val="000000" w:themeColor="text1"/>
          <w:sz w:val="24"/>
          <w:highlight w:val="none"/>
          <w:u w:val="single"/>
          <w14:textFill>
            <w14:solidFill>
              <w14:schemeClr w14:val="tx1"/>
            </w14:solidFill>
          </w14:textFill>
        </w:rPr>
        <w:t xml:space="preserve">                </w:t>
      </w:r>
    </w:p>
    <w:p w14:paraId="5C092188">
      <w:pPr>
        <w:spacing w:line="500" w:lineRule="exact"/>
        <w:ind w:left="54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14:paraId="786022F8">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w:t>
      </w:r>
      <w:r>
        <w:rPr>
          <w:rFonts w:hint="eastAsia"/>
          <w:color w:val="000000" w:themeColor="text1"/>
          <w:sz w:val="24"/>
          <w:highlight w:val="none"/>
          <w14:textFill>
            <w14:solidFill>
              <w14:schemeClr w14:val="tx1"/>
            </w14:solidFill>
          </w14:textFill>
        </w:rPr>
        <w:t>号码：</w:t>
      </w:r>
      <w:r>
        <w:rPr>
          <w:rFonts w:hint="eastAsia"/>
          <w:color w:val="000000" w:themeColor="text1"/>
          <w:sz w:val="24"/>
          <w:highlight w:val="none"/>
          <w:u w:val="single"/>
          <w14:textFill>
            <w14:solidFill>
              <w14:schemeClr w14:val="tx1"/>
            </w14:solidFill>
          </w14:textFill>
        </w:rPr>
        <w:t xml:space="preserve">                                 </w:t>
      </w:r>
    </w:p>
    <w:p w14:paraId="7B8B7409">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14:paraId="72DF23E8">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14:paraId="50569509">
      <w:pPr>
        <w:spacing w:line="500" w:lineRule="exact"/>
        <w:ind w:left="540"/>
        <w:rPr>
          <w:rFonts w:ascii="宋体" w:hAnsi="宋体"/>
          <w:color w:val="000000" w:themeColor="text1"/>
          <w:sz w:val="24"/>
          <w:highlight w:val="none"/>
          <w14:textFill>
            <w14:solidFill>
              <w14:schemeClr w14:val="tx1"/>
            </w14:solidFill>
          </w14:textFill>
        </w:rPr>
      </w:pPr>
    </w:p>
    <w:p w14:paraId="1A82CCB8">
      <w:pPr>
        <w:spacing w:line="500" w:lineRule="exact"/>
        <w:ind w:left="540"/>
        <w:rPr>
          <w:rFonts w:ascii="宋体" w:hAnsi="宋体"/>
          <w:color w:val="000000" w:themeColor="text1"/>
          <w:sz w:val="24"/>
          <w:highlight w:val="none"/>
          <w14:textFill>
            <w14:solidFill>
              <w14:schemeClr w14:val="tx1"/>
            </w14:solidFill>
          </w14:textFill>
        </w:rPr>
      </w:pPr>
    </w:p>
    <w:p w14:paraId="700056F5">
      <w:pPr>
        <w:spacing w:line="500" w:lineRule="exact"/>
        <w:ind w:left="54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附件：法定代表人有效身份证正反面复印件</w:t>
      </w:r>
    </w:p>
    <w:p w14:paraId="732EC62C">
      <w:pPr>
        <w:spacing w:line="500" w:lineRule="exact"/>
        <w:ind w:left="540"/>
        <w:rPr>
          <w:rFonts w:ascii="宋体" w:hAnsi="宋体"/>
          <w:color w:val="000000" w:themeColor="text1"/>
          <w:sz w:val="24"/>
          <w:highlight w:val="none"/>
          <w14:textFill>
            <w14:solidFill>
              <w14:schemeClr w14:val="tx1"/>
            </w14:solidFill>
          </w14:textFill>
        </w:rPr>
      </w:pPr>
    </w:p>
    <w:p w14:paraId="668930B6">
      <w:pPr>
        <w:spacing w:line="500" w:lineRule="exact"/>
        <w:ind w:left="54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投标人名称（公章）</w:t>
      </w:r>
    </w:p>
    <w:p w14:paraId="2323C06D">
      <w:pPr>
        <w:spacing w:line="500" w:lineRule="exact"/>
        <w:ind w:left="540"/>
        <w:jc w:val="right"/>
        <w:rPr>
          <w:rFonts w:ascii="宋体" w:hAnsi="宋体"/>
          <w:color w:val="000000" w:themeColor="text1"/>
          <w:sz w:val="24"/>
          <w:highlight w:val="none"/>
          <w14:textFill>
            <w14:solidFill>
              <w14:schemeClr w14:val="tx1"/>
            </w14:solidFill>
          </w14:textFill>
        </w:rPr>
      </w:pPr>
    </w:p>
    <w:p w14:paraId="7CADA1A3">
      <w:pPr>
        <w:snapToGrid w:val="0"/>
        <w:spacing w:before="120" w:beforeLines="50" w:after="50"/>
        <w:ind w:left="54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14:paraId="4CEC20CF">
      <w:pPr>
        <w:snapToGrid w:val="0"/>
        <w:spacing w:before="120" w:beforeLines="50" w:after="50"/>
        <w:jc w:val="center"/>
        <w:rPr>
          <w:rFonts w:ascii="宋体" w:hAnsi="宋体"/>
          <w:b/>
          <w:color w:val="000000" w:themeColor="text1"/>
          <w:sz w:val="24"/>
          <w:highlight w:val="none"/>
          <w14:textFill>
            <w14:solidFill>
              <w14:schemeClr w14:val="tx1"/>
            </w14:solidFill>
          </w14:textFill>
        </w:rPr>
      </w:pPr>
    </w:p>
    <w:p w14:paraId="396A62A3">
      <w:pPr>
        <w:snapToGrid w:val="0"/>
        <w:spacing w:before="120" w:beforeLines="50" w:after="50"/>
        <w:jc w:val="left"/>
        <w:rPr>
          <w:rFonts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注：自然人投标的无需提供</w:t>
      </w:r>
    </w:p>
    <w:p w14:paraId="5FE2F3BA">
      <w:pPr>
        <w:snapToGrid w:val="0"/>
        <w:spacing w:before="120" w:beforeLines="50" w:after="50"/>
        <w:jc w:val="left"/>
        <w:rPr>
          <w:rFonts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5.授权委托书格式</w:t>
      </w:r>
    </w:p>
    <w:p w14:paraId="1D926BF6">
      <w:pPr>
        <w:snapToGrid w:val="0"/>
        <w:spacing w:before="120" w:beforeLines="50" w:after="50"/>
        <w:jc w:val="center"/>
        <w:rPr>
          <w:rFonts w:ascii="宋体" w:hAnsi="宋体"/>
          <w:b/>
          <w:color w:val="000000" w:themeColor="text1"/>
          <w:sz w:val="44"/>
          <w:szCs w:val="44"/>
          <w:highlight w:val="none"/>
          <w14:textFill>
            <w14:solidFill>
              <w14:schemeClr w14:val="tx1"/>
            </w14:solidFill>
          </w14:textFill>
        </w:rPr>
      </w:pPr>
    </w:p>
    <w:p w14:paraId="2FF0C011">
      <w:pPr>
        <w:spacing w:line="360" w:lineRule="auto"/>
        <w:contextualSpacing/>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授权委托书</w:t>
      </w:r>
    </w:p>
    <w:p w14:paraId="6A21D9F3">
      <w:pPr>
        <w:spacing w:line="360" w:lineRule="auto"/>
        <w:contextualSpacing/>
        <w:jc w:val="center"/>
        <w:rPr>
          <w:rFonts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（非联合体投标格式）</w:t>
      </w:r>
    </w:p>
    <w:p w14:paraId="114AA9AE">
      <w:pPr>
        <w:spacing w:line="360" w:lineRule="auto"/>
        <w:contextualSpacing/>
        <w:jc w:val="center"/>
        <w:rPr>
          <w:rFonts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（如有委托时）</w:t>
      </w:r>
    </w:p>
    <w:p w14:paraId="4EC60678">
      <w:pPr>
        <w:spacing w:line="440" w:lineRule="exact"/>
        <w:contextualSpacing/>
        <w:jc w:val="center"/>
        <w:rPr>
          <w:rFonts w:ascii="宋体" w:hAnsi="宋体"/>
          <w:b/>
          <w:color w:val="000000" w:themeColor="text1"/>
          <w:sz w:val="24"/>
          <w:highlight w:val="none"/>
          <w14:textFill>
            <w14:solidFill>
              <w14:schemeClr w14:val="tx1"/>
            </w14:solidFill>
          </w14:textFill>
        </w:rPr>
      </w:pPr>
    </w:p>
    <w:p w14:paraId="7E552C33">
      <w:pPr>
        <w:spacing w:line="440" w:lineRule="exact"/>
        <w:contextualSpacing/>
        <w:rPr>
          <w:rFonts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w:t>
      </w:r>
    </w:p>
    <w:p w14:paraId="5D0F22AC">
      <w:pPr>
        <w:spacing w:line="440" w:lineRule="exact"/>
        <w:ind w:firstLine="566" w:firstLineChars="236"/>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（投标人名称）的法定代表人，现授权委托</w:t>
      </w:r>
      <w:r>
        <w:rPr>
          <w:rFonts w:hint="eastAsia" w:ascii="宋体" w:hAnsi="宋体"/>
          <w:color w:val="000000" w:themeColor="text1"/>
          <w:sz w:val="24"/>
          <w:highlight w:val="none"/>
          <w:u w:val="single"/>
          <w14:textFill>
            <w14:solidFill>
              <w14:schemeClr w14:val="tx1"/>
            </w14:solidFill>
          </w14:textFill>
        </w:rPr>
        <w:t xml:space="preserve">              （姓名）</w:t>
      </w:r>
      <w:r>
        <w:rPr>
          <w:rFonts w:hint="eastAsia" w:ascii="宋体" w:hAnsi="宋体"/>
          <w:color w:val="000000" w:themeColor="text1"/>
          <w:sz w:val="24"/>
          <w:highlight w:val="none"/>
          <w14:textFill>
            <w14:solidFill>
              <w14:schemeClr w14:val="tx1"/>
            </w14:solidFill>
          </w14:textFill>
        </w:rPr>
        <w:t>以我方的名义参加</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14:paraId="656C8A42">
      <w:pPr>
        <w:spacing w:line="440" w:lineRule="exact"/>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我方对委托代理人的签字事项负全部责任。</w:t>
      </w:r>
    </w:p>
    <w:p w14:paraId="0179FD9F">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16258E3">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委托代理人无转委托权，特此委托。</w:t>
      </w:r>
    </w:p>
    <w:p w14:paraId="36777D07">
      <w:pPr>
        <w:spacing w:line="440" w:lineRule="exact"/>
        <w:ind w:firstLine="48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附：法定代表人身份证明及委托代理人有效身份证正反面复印件</w:t>
      </w:r>
    </w:p>
    <w:p w14:paraId="1C05A785">
      <w:pPr>
        <w:spacing w:line="440" w:lineRule="exact"/>
        <w:contextualSpacing/>
        <w:rPr>
          <w:rFonts w:ascii="宋体" w:hAnsi="宋体"/>
          <w:color w:val="000000" w:themeColor="text1"/>
          <w:sz w:val="24"/>
          <w:highlight w:val="none"/>
          <w14:textFill>
            <w14:solidFill>
              <w14:schemeClr w14:val="tx1"/>
            </w14:solidFill>
          </w14:textFill>
        </w:rPr>
      </w:pPr>
    </w:p>
    <w:p w14:paraId="261874D9">
      <w:pPr>
        <w:spacing w:line="440" w:lineRule="exact"/>
        <w:contextualSpacing/>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法定代表人（签字或者盖章）：</w:t>
      </w:r>
      <w:r>
        <w:rPr>
          <w:rFonts w:hint="eastAsia" w:ascii="宋体" w:hAnsi="宋体"/>
          <w:color w:val="000000" w:themeColor="text1"/>
          <w:sz w:val="24"/>
          <w:highlight w:val="none"/>
          <w:u w:val="single"/>
          <w14:textFill>
            <w14:solidFill>
              <w14:schemeClr w14:val="tx1"/>
            </w14:solidFill>
          </w14:textFill>
        </w:rPr>
        <w:t xml:space="preserve">              </w:t>
      </w:r>
    </w:p>
    <w:p w14:paraId="404F3178">
      <w:pPr>
        <w:spacing w:line="440" w:lineRule="exact"/>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委托代理人身份证号码：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14:paraId="1B047C14">
      <w:pPr>
        <w:spacing w:line="440" w:lineRule="exact"/>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投标人（盖公章）：</w:t>
      </w:r>
    </w:p>
    <w:p w14:paraId="74EF062C">
      <w:pPr>
        <w:spacing w:line="440" w:lineRule="exact"/>
        <w:contextualSpacing/>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14:paraId="784BC07D">
      <w:pPr>
        <w:spacing w:line="440" w:lineRule="exact"/>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bookmarkStart w:id="154" w:name="_Hlk65851555"/>
      <w:bookmarkStart w:id="155" w:name="_Hlk65851620"/>
      <w:r>
        <w:rPr>
          <w:rFonts w:hint="eastAsia" w:ascii="宋体" w:hAnsi="宋体" w:cs="仿宋_GB2312"/>
          <w:color w:val="000000" w:themeColor="text1"/>
          <w:sz w:val="24"/>
          <w:highlight w:val="none"/>
          <w14:textFill>
            <w14:solidFill>
              <w14:schemeClr w14:val="tx1"/>
            </w14:solidFill>
          </w14:textFill>
        </w:rPr>
        <w:t>法定代表人必须在授权委托书上亲笔签字或者盖章，</w:t>
      </w:r>
      <w:bookmarkEnd w:id="154"/>
      <w:r>
        <w:rPr>
          <w:rFonts w:hint="eastAsia" w:ascii="宋体" w:hAnsi="宋体" w:cs="仿宋_GB2312"/>
          <w:color w:val="000000" w:themeColor="text1"/>
          <w:sz w:val="24"/>
          <w:highlight w:val="none"/>
          <w14:textFill>
            <w14:solidFill>
              <w14:schemeClr w14:val="tx1"/>
            </w14:solidFill>
          </w14:textFill>
        </w:rPr>
        <w:t>委托代理人必须在授权委托书上亲笔签字，</w:t>
      </w:r>
      <w:r>
        <w:rPr>
          <w:rFonts w:hint="eastAsia" w:ascii="宋体" w:hAnsi="宋体" w:cs="仿宋_GB2312"/>
          <w:b/>
          <w:bCs/>
          <w:color w:val="000000" w:themeColor="text1"/>
          <w:sz w:val="24"/>
          <w:highlight w:val="none"/>
          <w14:textFill>
            <w14:solidFill>
              <w14:schemeClr w14:val="tx1"/>
            </w14:solidFill>
          </w14:textFill>
        </w:rPr>
        <w:t>否则按无效投标处理</w:t>
      </w:r>
      <w:r>
        <w:rPr>
          <w:rFonts w:hint="eastAsia" w:ascii="宋体" w:hAnsi="宋体" w:cs="仿宋_GB2312"/>
          <w:color w:val="000000" w:themeColor="text1"/>
          <w:sz w:val="24"/>
          <w:highlight w:val="none"/>
          <w14:textFill>
            <w14:solidFill>
              <w14:schemeClr w14:val="tx1"/>
            </w14:solidFill>
          </w14:textFill>
        </w:rPr>
        <w:t>；</w:t>
      </w:r>
      <w:bookmarkEnd w:id="155"/>
    </w:p>
    <w:p w14:paraId="44FFD774">
      <w:pPr>
        <w:spacing w:line="44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2.法人、其他组织投标时“我方”是指“我单位”，自然人投标时“我方”是指“本人”。</w:t>
      </w:r>
    </w:p>
    <w:p w14:paraId="7287AEB6">
      <w:pP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14:paraId="1683FD6F">
      <w:pP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6.商务要求偏离表格式（注：按项目需求表具体项目修改）</w:t>
      </w:r>
    </w:p>
    <w:p w14:paraId="66096C91">
      <w:pPr>
        <w:snapToGrid w:val="0"/>
        <w:spacing w:before="50"/>
        <w:jc w:val="left"/>
        <w:rPr>
          <w:rFonts w:ascii="宋体" w:hAnsi="宋体"/>
          <w:color w:val="000000" w:themeColor="text1"/>
          <w:sz w:val="24"/>
          <w:highlight w:val="none"/>
          <w14:textFill>
            <w14:solidFill>
              <w14:schemeClr w14:val="tx1"/>
            </w14:solidFill>
          </w14:textFill>
        </w:rPr>
      </w:pPr>
    </w:p>
    <w:p w14:paraId="24B341FD">
      <w:pPr>
        <w:pStyle w:val="19"/>
        <w:rPr>
          <w:rFonts w:hint="eastAsia" w:hAnsi="宋体" w:eastAsia="宋体"/>
          <w:color w:val="000000" w:themeColor="text1"/>
          <w:sz w:val="24"/>
          <w:szCs w:val="24"/>
          <w:highlight w:val="none"/>
          <w:lang w:eastAsia="zh-CN"/>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所投</w:t>
      </w:r>
      <w:r>
        <w:rPr>
          <w:rFonts w:hint="eastAsia" w:hAnsi="宋体"/>
          <w:color w:val="000000" w:themeColor="text1"/>
          <w:sz w:val="24"/>
          <w:szCs w:val="24"/>
          <w:highlight w:val="none"/>
          <w:lang w:val="en-US" w:eastAsia="zh-CN"/>
          <w14:textFill>
            <w14:solidFill>
              <w14:schemeClr w14:val="tx1"/>
            </w14:solidFill>
          </w14:textFill>
        </w:rPr>
        <w:t>分标</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lang w:val="en-US" w:eastAsia="zh-CN"/>
          <w14:textFill>
            <w14:solidFill>
              <w14:schemeClr w14:val="tx1"/>
            </w14:solidFill>
          </w14:textFill>
        </w:rPr>
        <w:t xml:space="preserve"> </w:t>
      </w:r>
    </w:p>
    <w:p w14:paraId="79E74D5E">
      <w:pPr>
        <w:snapToGrid w:val="0"/>
        <w:spacing w:before="50"/>
        <w:jc w:val="left"/>
        <w:rPr>
          <w:rFonts w:ascii="宋体" w:hAnsi="宋体"/>
          <w:color w:val="000000" w:themeColor="text1"/>
          <w:sz w:val="24"/>
          <w:highlight w:val="none"/>
          <w:u w:val="single"/>
          <w14:textFill>
            <w14:solidFill>
              <w14:schemeClr w14:val="tx1"/>
            </w14:solidFill>
          </w14:textFill>
        </w:rPr>
      </w:pPr>
    </w:p>
    <w:tbl>
      <w:tblPr>
        <w:tblStyle w:val="3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694AF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70CC247E">
            <w:pPr>
              <w:snapToGrid w:val="0"/>
              <w:spacing w:before="120"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tcPr>
          <w:p w14:paraId="517A41D0">
            <w:pPr>
              <w:snapToGrid w:val="0"/>
              <w:spacing w:before="120"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tcPr>
          <w:p w14:paraId="5D3CF0BD">
            <w:pPr>
              <w:snapToGrid w:val="0"/>
              <w:spacing w:before="120"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tcPr>
          <w:p w14:paraId="74128D2A">
            <w:pPr>
              <w:snapToGrid w:val="0"/>
              <w:spacing w:before="120"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14:paraId="710EA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6E33B8F9">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tcPr>
          <w:p w14:paraId="45FC39B1">
            <w:pPr>
              <w:snapToGrid w:val="0"/>
              <w:spacing w:before="120" w:beforeLines="50"/>
              <w:jc w:val="center"/>
              <w:rPr>
                <w:rFonts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54AD2FCB">
            <w:pPr>
              <w:snapToGrid w:val="0"/>
              <w:spacing w:before="120" w:beforeLines="50"/>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71EEA3FA">
            <w:pPr>
              <w:snapToGrid w:val="0"/>
              <w:spacing w:before="120" w:beforeLines="50"/>
              <w:jc w:val="center"/>
              <w:rPr>
                <w:rFonts w:ascii="宋体" w:hAnsi="宋体"/>
                <w:color w:val="000000" w:themeColor="text1"/>
                <w:sz w:val="24"/>
                <w:highlight w:val="none"/>
                <w14:textFill>
                  <w14:solidFill>
                    <w14:schemeClr w14:val="tx1"/>
                  </w14:solidFill>
                </w14:textFill>
              </w:rPr>
            </w:pPr>
          </w:p>
        </w:tc>
      </w:tr>
      <w:tr w14:paraId="6F95C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6D0A2D90">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tcPr>
          <w:p w14:paraId="703A138C">
            <w:pPr>
              <w:snapToGrid w:val="0"/>
              <w:spacing w:before="120" w:beforeLines="50"/>
              <w:rPr>
                <w:rFonts w:ascii="宋体" w:hAnsi="宋体"/>
                <w:color w:val="000000" w:themeColor="text1"/>
                <w:sz w:val="24"/>
                <w:highlight w:val="none"/>
                <w:u w:val="singl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0881E337">
            <w:pPr>
              <w:snapToGrid w:val="0"/>
              <w:spacing w:before="120" w:beforeLines="50"/>
              <w:ind w:left="43"/>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0FED4F18">
            <w:pPr>
              <w:snapToGrid w:val="0"/>
              <w:spacing w:before="120" w:beforeLines="50"/>
              <w:ind w:left="43"/>
              <w:jc w:val="center"/>
              <w:rPr>
                <w:rFonts w:ascii="宋体" w:hAnsi="宋体"/>
                <w:color w:val="000000" w:themeColor="text1"/>
                <w:sz w:val="24"/>
                <w:highlight w:val="none"/>
                <w14:textFill>
                  <w14:solidFill>
                    <w14:schemeClr w14:val="tx1"/>
                  </w14:solidFill>
                </w14:textFill>
              </w:rPr>
            </w:pPr>
          </w:p>
        </w:tc>
      </w:tr>
      <w:tr w14:paraId="3DC0E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6AE5C334">
            <w:pPr>
              <w:snapToGrid w:val="0"/>
              <w:spacing w:before="120" w:beforeLines="5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tcPr>
          <w:p w14:paraId="08DB43C0">
            <w:pPr>
              <w:snapToGrid w:val="0"/>
              <w:spacing w:before="120" w:beforeLines="50"/>
              <w:jc w:val="center"/>
              <w:rPr>
                <w:rFonts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tcPr>
          <w:p w14:paraId="37B455CD">
            <w:pPr>
              <w:snapToGrid w:val="0"/>
              <w:spacing w:before="120" w:beforeLines="50"/>
              <w:jc w:val="center"/>
              <w:rPr>
                <w:rFonts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tcPr>
          <w:p w14:paraId="192FBD69">
            <w:pPr>
              <w:snapToGrid w:val="0"/>
              <w:spacing w:before="120" w:beforeLines="50"/>
              <w:jc w:val="center"/>
              <w:rPr>
                <w:rFonts w:ascii="宋体" w:hAnsi="宋体"/>
                <w:color w:val="000000" w:themeColor="text1"/>
                <w:sz w:val="24"/>
                <w:highlight w:val="none"/>
                <w14:textFill>
                  <w14:solidFill>
                    <w14:schemeClr w14:val="tx1"/>
                  </w14:solidFill>
                </w14:textFill>
              </w:rPr>
            </w:pPr>
          </w:p>
        </w:tc>
      </w:tr>
    </w:tbl>
    <w:p w14:paraId="15B08EAF">
      <w:pPr>
        <w:pStyle w:val="14"/>
        <w:rPr>
          <w:rFonts w:ascii="宋体" w:hAnsi="宋体"/>
          <w:color w:val="000000" w:themeColor="text1"/>
          <w:highlight w:val="none"/>
          <w14:textFill>
            <w14:solidFill>
              <w14:schemeClr w14:val="tx1"/>
            </w14:solidFill>
          </w14:textFill>
        </w:rPr>
      </w:pPr>
    </w:p>
    <w:p w14:paraId="1986A1BB">
      <w:pPr>
        <w:pStyle w:val="14"/>
        <w:rPr>
          <w:rFonts w:ascii="宋体" w:hAnsi="宋体"/>
          <w:color w:val="000000" w:themeColor="text1"/>
          <w:highlight w:val="none"/>
          <w14:textFill>
            <w14:solidFill>
              <w14:schemeClr w14:val="tx1"/>
            </w14:solidFill>
          </w14:textFill>
        </w:rPr>
      </w:pPr>
    </w:p>
    <w:p w14:paraId="00437D42">
      <w:pPr>
        <w:pStyle w:val="14"/>
        <w:rPr>
          <w:rFonts w:ascii="宋体" w:hAnsi="宋体"/>
          <w:color w:val="000000" w:themeColor="text1"/>
          <w:spacing w:val="-4"/>
          <w:sz w:val="21"/>
          <w:szCs w:val="21"/>
          <w:highlight w:val="none"/>
          <w14:textFill>
            <w14:solidFill>
              <w14:schemeClr w14:val="tx1"/>
            </w14:solidFill>
          </w14:textFill>
        </w:rPr>
      </w:pPr>
      <w:r>
        <w:rPr>
          <w:rFonts w:hint="eastAsia" w:ascii="宋体" w:hAnsi="宋体"/>
          <w:color w:val="000000" w:themeColor="text1"/>
          <w:spacing w:val="-4"/>
          <w:sz w:val="21"/>
          <w:szCs w:val="21"/>
          <w:highlight w:val="none"/>
          <w14:textFill>
            <w14:solidFill>
              <w14:schemeClr w14:val="tx1"/>
            </w14:solidFill>
          </w14:textFill>
        </w:rPr>
        <w:t>注：</w:t>
      </w:r>
    </w:p>
    <w:p w14:paraId="2C214871">
      <w:pPr>
        <w:pStyle w:val="16"/>
        <w:spacing w:line="400" w:lineRule="exact"/>
        <w:ind w:firstLine="0"/>
        <w:rPr>
          <w:rFonts w:hAnsi="仿宋_GB2312" w:cs="仿宋_GB2312"/>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说明：应对照招标文件“第二章 采购需求”中的商务要求逐条作明确的投标响应，并作出偏离说明。</w:t>
      </w:r>
    </w:p>
    <w:p w14:paraId="5068F66B">
      <w:pPr>
        <w:pStyle w:val="14"/>
        <w:spacing w:after="0" w:line="400" w:lineRule="exact"/>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投标人应根据自身的承诺，对照招标文件要求在“偏离说明”中注明“正偏离”、“负偏离”或者“无偏离”。既不属于“正偏离”也不属于“负偏离”即为“无偏离”。</w:t>
      </w:r>
    </w:p>
    <w:p w14:paraId="4820FB39">
      <w:pPr>
        <w:snapToGrid w:val="0"/>
        <w:spacing w:line="400" w:lineRule="exact"/>
        <w:rPr>
          <w:rFonts w:ascii="宋体" w:hAnsi="宋体"/>
          <w:color w:val="000000" w:themeColor="text1"/>
          <w:szCs w:val="21"/>
          <w:highlight w:val="none"/>
          <w14:textFill>
            <w14:solidFill>
              <w14:schemeClr w14:val="tx1"/>
            </w14:solidFill>
          </w14:textFill>
        </w:rPr>
      </w:pPr>
    </w:p>
    <w:p w14:paraId="40420F75">
      <w:pPr>
        <w:snapToGrid w:val="0"/>
        <w:spacing w:line="400" w:lineRule="exact"/>
        <w:rPr>
          <w:rFonts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法定代表人或者委托代理人</w:t>
      </w:r>
      <w:r>
        <w:rPr>
          <w:rFonts w:hint="eastAsia" w:ascii="宋体" w:hAnsi="宋体"/>
          <w:color w:val="000000" w:themeColor="text1"/>
          <w:spacing w:val="20"/>
          <w:szCs w:val="21"/>
          <w:highlight w:val="none"/>
          <w14:textFill>
            <w14:solidFill>
              <w14:schemeClr w14:val="tx1"/>
            </w14:solidFill>
          </w14:textFill>
        </w:rPr>
        <w:t>（签字）：</w:t>
      </w:r>
      <w:r>
        <w:rPr>
          <w:rFonts w:hint="eastAsia" w:ascii="宋体" w:hAnsi="宋体"/>
          <w:color w:val="000000" w:themeColor="text1"/>
          <w:spacing w:val="20"/>
          <w:szCs w:val="21"/>
          <w:highlight w:val="none"/>
          <w:u w:val="single"/>
          <w14:textFill>
            <w14:solidFill>
              <w14:schemeClr w14:val="tx1"/>
            </w14:solidFill>
          </w14:textFill>
        </w:rPr>
        <w:t xml:space="preserve">        </w:t>
      </w:r>
    </w:p>
    <w:p w14:paraId="2B432C3F">
      <w:pPr>
        <w:snapToGrid w:val="0"/>
        <w:spacing w:line="400" w:lineRule="exact"/>
        <w:rPr>
          <w:rFonts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投标人盖公章：</w:t>
      </w:r>
      <w:r>
        <w:rPr>
          <w:rFonts w:hint="eastAsia" w:ascii="宋体" w:hAnsi="宋体"/>
          <w:color w:val="000000" w:themeColor="text1"/>
          <w:spacing w:val="20"/>
          <w:szCs w:val="21"/>
          <w:highlight w:val="none"/>
          <w:u w:val="single"/>
          <w14:textFill>
            <w14:solidFill>
              <w14:schemeClr w14:val="tx1"/>
            </w14:solidFill>
          </w14:textFill>
        </w:rPr>
        <w:t xml:space="preserve">            </w:t>
      </w:r>
      <w:r>
        <w:rPr>
          <w:rFonts w:hint="eastAsia" w:ascii="宋体" w:hAnsi="宋体"/>
          <w:color w:val="000000" w:themeColor="text1"/>
          <w:spacing w:val="20"/>
          <w:szCs w:val="21"/>
          <w:highlight w:val="none"/>
          <w14:textFill>
            <w14:solidFill>
              <w14:schemeClr w14:val="tx1"/>
            </w14:solidFill>
          </w14:textFill>
        </w:rPr>
        <w:t xml:space="preserve">   </w:t>
      </w:r>
    </w:p>
    <w:p w14:paraId="0A5C74E5">
      <w:pPr>
        <w:snapToGrid w:val="0"/>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日  期：</w:t>
      </w:r>
      <w:r>
        <w:rPr>
          <w:rFonts w:hint="eastAsia" w:ascii="宋体" w:hAnsi="宋体"/>
          <w:color w:val="000000" w:themeColor="text1"/>
          <w:spacing w:val="20"/>
          <w:szCs w:val="21"/>
          <w:highlight w:val="none"/>
          <w:u w:val="single"/>
          <w14:textFill>
            <w14:solidFill>
              <w14:schemeClr w14:val="tx1"/>
            </w14:solidFill>
          </w14:textFill>
        </w:rPr>
        <w:t xml:space="preserve">         </w:t>
      </w:r>
    </w:p>
    <w:p w14:paraId="043EC525">
      <w:pPr>
        <w:snapToGrid w:val="0"/>
        <w:spacing w:before="120" w:beforeLines="50"/>
        <w:rPr>
          <w:rFonts w:ascii="宋体" w:hAnsi="宋体"/>
          <w:color w:val="000000" w:themeColor="text1"/>
          <w:sz w:val="24"/>
          <w:szCs w:val="20"/>
          <w:highlight w:val="none"/>
          <w14:textFill>
            <w14:solidFill>
              <w14:schemeClr w14:val="tx1"/>
            </w14:solidFill>
          </w14:textFill>
        </w:rPr>
      </w:pPr>
    </w:p>
    <w:p w14:paraId="0D46FF40">
      <w:pPr>
        <w:snapToGrid w:val="0"/>
        <w:spacing w:before="120" w:beforeLines="50" w:after="50"/>
        <w:jc w:val="left"/>
        <w:rPr>
          <w:rFonts w:ascii="宋体" w:hAnsi="宋体"/>
          <w:color w:val="000000" w:themeColor="text1"/>
          <w:sz w:val="24"/>
          <w:szCs w:val="20"/>
          <w:highlight w:val="none"/>
          <w14:textFill>
            <w14:solidFill>
              <w14:schemeClr w14:val="tx1"/>
            </w14:solidFill>
          </w14:textFill>
        </w:rPr>
      </w:pPr>
    </w:p>
    <w:p w14:paraId="4C2125E3">
      <w:pPr>
        <w:snapToGrid w:val="0"/>
        <w:spacing w:before="120" w:beforeLines="50" w:after="50"/>
        <w:jc w:val="left"/>
        <w:rPr>
          <w:rFonts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7.投标人业绩证明材料</w:t>
      </w:r>
    </w:p>
    <w:p w14:paraId="76C0FE52">
      <w:pPr>
        <w:pStyle w:val="29"/>
        <w:snapToGrid w:val="0"/>
        <w:ind w:left="480" w:hanging="480"/>
        <w:rPr>
          <w:rFonts w:ascii="宋体" w:hAnsi="宋体"/>
          <w:color w:val="000000" w:themeColor="text1"/>
          <w:sz w:val="24"/>
          <w:highlight w:val="none"/>
          <w14:textFill>
            <w14:solidFill>
              <w14:schemeClr w14:val="tx1"/>
            </w14:solidFill>
          </w14:textFill>
        </w:rPr>
      </w:pPr>
    </w:p>
    <w:p w14:paraId="2F13BB4A">
      <w:pPr>
        <w:pStyle w:val="29"/>
        <w:snapToGrid w:val="0"/>
        <w:ind w:left="480" w:hanging="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投标人业绩情况一览表格式： </w:t>
      </w:r>
    </w:p>
    <w:tbl>
      <w:tblPr>
        <w:tblStyle w:val="3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3D1C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3A597C37">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1B15B551">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76D88616">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p w14:paraId="47324302">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111F6006">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采购人联系人及</w:t>
            </w:r>
          </w:p>
          <w:p w14:paraId="5B5060EE">
            <w:pPr>
              <w:snapToGrid w:val="0"/>
              <w:spacing w:line="24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14:paraId="6765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4D220989">
            <w:pPr>
              <w:jc w:val="left"/>
              <w:rPr>
                <w:rFonts w:ascii="宋体" w:hAnsi="宋体"/>
                <w:color w:val="000000" w:themeColor="text1"/>
                <w:sz w:val="24"/>
                <w:highlight w:val="none"/>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3770C1E8">
            <w:pPr>
              <w:jc w:val="left"/>
              <w:rPr>
                <w:rFonts w:ascii="宋体" w:hAnsi="宋体"/>
                <w:color w:val="000000" w:themeColor="text1"/>
                <w:sz w:val="24"/>
                <w:highlight w:val="none"/>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02EE223">
            <w:pPr>
              <w:jc w:val="left"/>
              <w:rPr>
                <w:rFonts w:ascii="宋体" w:hAnsi="宋体"/>
                <w:color w:val="000000" w:themeColor="text1"/>
                <w:sz w:val="24"/>
                <w:highlight w:val="none"/>
                <w14:textFill>
                  <w14:solidFill>
                    <w14:schemeClr w14:val="tx1"/>
                  </w14:solidFill>
                </w14:textFill>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4F026E32">
            <w:pPr>
              <w:jc w:val="left"/>
              <w:rPr>
                <w:rFonts w:ascii="宋体" w:hAnsi="宋体"/>
                <w:color w:val="000000" w:themeColor="text1"/>
                <w:sz w:val="24"/>
                <w:highlight w:val="none"/>
                <w14:textFill>
                  <w14:solidFill>
                    <w14:schemeClr w14:val="tx1"/>
                  </w14:solidFill>
                </w14:textFill>
              </w:rPr>
            </w:pPr>
          </w:p>
        </w:tc>
      </w:tr>
      <w:tr w14:paraId="0DDAD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2F67E274">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04177779">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7B9D4023">
            <w:pPr>
              <w:snapToGrid w:val="0"/>
              <w:spacing w:line="240" w:lineRule="exact"/>
              <w:jc w:val="left"/>
              <w:rPr>
                <w:rFonts w:ascii="宋体" w:hAnsi="宋体"/>
                <w:color w:val="000000" w:themeColor="text1"/>
                <w:sz w:val="24"/>
                <w:highlight w:val="none"/>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3F99D2E4">
            <w:pPr>
              <w:snapToGrid w:val="0"/>
              <w:spacing w:line="240" w:lineRule="exact"/>
              <w:jc w:val="left"/>
              <w:rPr>
                <w:rFonts w:ascii="宋体" w:hAnsi="宋体"/>
                <w:color w:val="000000" w:themeColor="text1"/>
                <w:sz w:val="24"/>
                <w:highlight w:val="none"/>
                <w14:textFill>
                  <w14:solidFill>
                    <w14:schemeClr w14:val="tx1"/>
                  </w14:solidFill>
                </w14:textFill>
              </w:rPr>
            </w:pPr>
          </w:p>
        </w:tc>
      </w:tr>
      <w:tr w14:paraId="608AD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91CF319">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1F4A460D">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0B2FB27C">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56F59308">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r>
      <w:tr w14:paraId="33177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66908683">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400FDA1A">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709ADCB4">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7B788B3B">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r>
      <w:tr w14:paraId="0DC95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3C6B0433">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52E80287">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3886BCC0">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72B181AB">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r>
      <w:tr w14:paraId="642E4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48AF8EA">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517404C0">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14:paraId="628A0579">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c>
          <w:tcPr>
            <w:tcW w:w="2855" w:type="dxa"/>
            <w:tcBorders>
              <w:top w:val="single" w:color="auto" w:sz="4" w:space="0"/>
              <w:left w:val="single" w:color="auto" w:sz="4" w:space="0"/>
              <w:bottom w:val="single" w:color="auto" w:sz="4" w:space="0"/>
              <w:right w:val="single" w:color="auto" w:sz="4" w:space="0"/>
            </w:tcBorders>
          </w:tcPr>
          <w:p w14:paraId="3F1E5858">
            <w:pPr>
              <w:snapToGrid w:val="0"/>
              <w:spacing w:before="50" w:after="120" w:afterLines="50" w:line="400" w:lineRule="exact"/>
              <w:jc w:val="left"/>
              <w:rPr>
                <w:rFonts w:ascii="宋体" w:hAnsi="宋体"/>
                <w:color w:val="000000" w:themeColor="text1"/>
                <w:sz w:val="24"/>
                <w:highlight w:val="none"/>
                <w14:textFill>
                  <w14:solidFill>
                    <w14:schemeClr w14:val="tx1"/>
                  </w14:solidFill>
                </w14:textFill>
              </w:rPr>
            </w:pPr>
          </w:p>
        </w:tc>
      </w:tr>
    </w:tbl>
    <w:p w14:paraId="73501101">
      <w:pPr>
        <w:pStyle w:val="11"/>
        <w:spacing w:before="0" w:after="0" w:line="360" w:lineRule="auto"/>
        <w:contextualSpacing/>
        <w:rPr>
          <w:rFonts w:ascii="宋体" w:hAnsi="宋体" w:eastAsia="宋体"/>
          <w:color w:val="000000" w:themeColor="text1"/>
          <w:sz w:val="24"/>
          <w:szCs w:val="24"/>
          <w:highlight w:val="none"/>
          <w14:textFill>
            <w14:solidFill>
              <w14:schemeClr w14:val="tx1"/>
            </w14:solidFill>
          </w14:textFill>
        </w:rPr>
      </w:pPr>
    </w:p>
    <w:p w14:paraId="4D1C22B2">
      <w:pPr>
        <w:pStyle w:val="11"/>
        <w:spacing w:before="0" w:after="0" w:line="360" w:lineRule="auto"/>
        <w:contextualSpacing/>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投标人根据评标标准具体要求附业绩证明材料。</w:t>
      </w:r>
    </w:p>
    <w:p w14:paraId="4690A275">
      <w:pPr>
        <w:pStyle w:val="11"/>
        <w:spacing w:before="0" w:after="0" w:line="360" w:lineRule="auto"/>
        <w:contextualSpacing/>
        <w:jc w:val="left"/>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法定代表人或者委托代理人（签字）：</w:t>
      </w:r>
      <w:r>
        <w:rPr>
          <w:rFonts w:hint="eastAsia" w:ascii="宋体" w:hAnsi="宋体" w:eastAsia="宋体"/>
          <w:color w:val="000000" w:themeColor="text1"/>
          <w:sz w:val="24"/>
          <w:szCs w:val="24"/>
          <w:highlight w:val="none"/>
          <w:u w:val="single"/>
          <w14:textFill>
            <w14:solidFill>
              <w14:schemeClr w14:val="tx1"/>
            </w14:solidFill>
          </w14:textFill>
        </w:rPr>
        <w:t>　　　　　</w:t>
      </w:r>
    </w:p>
    <w:p w14:paraId="53605746">
      <w:pPr>
        <w:spacing w:line="360" w:lineRule="auto"/>
        <w:ind w:right="480"/>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 xml:space="preserve">投标人（盖公章）：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年    月    日</w:t>
      </w:r>
    </w:p>
    <w:p w14:paraId="77FA48DA">
      <w:pPr>
        <w:snapToGrid w:val="0"/>
        <w:spacing w:before="50"/>
        <w:ind w:firstLine="480" w:firstLineChars="200"/>
        <w:jc w:val="left"/>
        <w:rPr>
          <w:rFonts w:ascii="宋体" w:hAnsi="宋体"/>
          <w:color w:val="000000" w:themeColor="text1"/>
          <w:sz w:val="24"/>
          <w:szCs w:val="20"/>
          <w:highlight w:val="none"/>
          <w14:textFill>
            <w14:solidFill>
              <w14:schemeClr w14:val="tx1"/>
            </w14:solidFill>
          </w14:textFill>
        </w:rPr>
      </w:pPr>
    </w:p>
    <w:p w14:paraId="339126DF">
      <w:pPr>
        <w:snapToGrid w:val="0"/>
        <w:spacing w:before="50"/>
        <w:jc w:val="left"/>
        <w:rPr>
          <w:rFonts w:ascii="宋体" w:hAnsi="宋体"/>
          <w:color w:val="000000" w:themeColor="text1"/>
          <w:sz w:val="24"/>
          <w:highlight w:val="none"/>
          <w14:textFill>
            <w14:solidFill>
              <w14:schemeClr w14:val="tx1"/>
            </w14:solidFill>
          </w14:textFill>
        </w:rPr>
      </w:pPr>
    </w:p>
    <w:p w14:paraId="1D7E284C">
      <w:pPr>
        <w:snapToGrid w:val="0"/>
        <w:spacing w:before="120" w:beforeLines="50"/>
        <w:rPr>
          <w:rFonts w:hint="default" w:ascii="宋体" w:hAnsi="宋体" w:eastAsia="宋体"/>
          <w:color w:val="000000" w:themeColor="text1"/>
          <w:sz w:val="24"/>
          <w:szCs w:val="20"/>
          <w:highlight w:val="none"/>
          <w:lang w:val="en-US" w:eastAsia="zh-CN"/>
          <w14:textFill>
            <w14:solidFill>
              <w14:schemeClr w14:val="tx1"/>
            </w14:solidFill>
          </w14:textFill>
        </w:rPr>
        <w:sectPr>
          <w:pgSz w:w="11906" w:h="16838"/>
          <w:pgMar w:top="1440" w:right="1797" w:bottom="1440" w:left="1797" w:header="851" w:footer="992" w:gutter="0"/>
          <w:cols w:space="720" w:num="1"/>
          <w:docGrid w:linePitch="312" w:charSpace="0"/>
        </w:sectPr>
      </w:pPr>
      <w:r>
        <w:rPr>
          <w:rFonts w:hint="eastAsia" w:ascii="宋体" w:hAnsi="宋体"/>
          <w:color w:val="000000" w:themeColor="text1"/>
          <w:sz w:val="24"/>
          <w:szCs w:val="20"/>
          <w:highlight w:val="none"/>
          <w:lang w:val="en-US" w:eastAsia="zh-CN"/>
          <w14:textFill>
            <w14:solidFill>
              <w14:schemeClr w14:val="tx1"/>
            </w14:solidFill>
          </w14:textFill>
        </w:rPr>
        <w:t>注：中标（成交）通知书扫描件或签订的合同扫描件</w:t>
      </w:r>
    </w:p>
    <w:p w14:paraId="1EFFA4C2">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四、技术文件格式</w:t>
      </w:r>
    </w:p>
    <w:p w14:paraId="29FCA429">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技术文件封面格式： </w:t>
      </w:r>
    </w:p>
    <w:p w14:paraId="552F2CC9">
      <w:pPr>
        <w:snapToGrid w:val="0"/>
        <w:spacing w:before="165" w:beforeLines="50" w:after="50"/>
        <w:rPr>
          <w:rFonts w:ascii="宋体" w:hAnsi="宋体"/>
          <w:b/>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3775A46D">
      <w:pPr>
        <w:snapToGrid w:val="0"/>
        <w:spacing w:before="165" w:beforeLines="50" w:after="50"/>
        <w:rPr>
          <w:rFonts w:ascii="宋体" w:hAnsi="宋体"/>
          <w:color w:val="000000" w:themeColor="text1"/>
          <w:sz w:val="24"/>
          <w:szCs w:val="20"/>
          <w:highlight w:val="none"/>
          <w14:textFill>
            <w14:solidFill>
              <w14:schemeClr w14:val="tx1"/>
            </w14:solidFill>
          </w14:textFill>
        </w:rPr>
      </w:pPr>
    </w:p>
    <w:p w14:paraId="3CBC21C3">
      <w:pPr>
        <w:snapToGrid w:val="0"/>
        <w:spacing w:before="165" w:beforeLines="50" w:after="50"/>
        <w:rPr>
          <w:rFonts w:ascii="宋体" w:hAnsi="宋体"/>
          <w:color w:val="000000" w:themeColor="text1"/>
          <w:sz w:val="24"/>
          <w:szCs w:val="20"/>
          <w:highlight w:val="none"/>
          <w14:textFill>
            <w14:solidFill>
              <w14:schemeClr w14:val="tx1"/>
            </w14:solidFill>
          </w14:textFill>
        </w:rPr>
      </w:pPr>
    </w:p>
    <w:p w14:paraId="7B7F31D9">
      <w:pPr>
        <w:snapToGrid w:val="0"/>
        <w:spacing w:before="165" w:beforeLines="50" w:after="50"/>
        <w:jc w:val="center"/>
        <w:rPr>
          <w:rFonts w:ascii="方正小标宋简体" w:hAnsi="方正小标宋简体" w:eastAsia="方正小标宋简体" w:cs="方正小标宋简体"/>
          <w:color w:val="000000" w:themeColor="text1"/>
          <w:sz w:val="84"/>
          <w:szCs w:val="8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highlight w:val="none"/>
          <w14:textFill>
            <w14:solidFill>
              <w14:schemeClr w14:val="tx1"/>
            </w14:solidFill>
          </w14:textFill>
        </w:rPr>
        <w:t>投  标  文  件</w:t>
      </w:r>
    </w:p>
    <w:p w14:paraId="0574221C">
      <w:pPr>
        <w:snapToGrid w:val="0"/>
        <w:spacing w:before="165" w:beforeLines="50" w:after="50"/>
        <w:rPr>
          <w:rFonts w:ascii="宋体" w:hAnsi="宋体"/>
          <w:color w:val="000000" w:themeColor="text1"/>
          <w:sz w:val="24"/>
          <w:szCs w:val="20"/>
          <w:highlight w:val="none"/>
          <w14:textFill>
            <w14:solidFill>
              <w14:schemeClr w14:val="tx1"/>
            </w14:solidFill>
          </w14:textFill>
        </w:rPr>
      </w:pPr>
    </w:p>
    <w:p w14:paraId="28EFD79C">
      <w:pPr>
        <w:snapToGrid w:val="0"/>
        <w:spacing w:before="165" w:beforeLines="50" w:after="50"/>
        <w:rPr>
          <w:rFonts w:ascii="宋体" w:hAnsi="宋体"/>
          <w:color w:val="000000" w:themeColor="text1"/>
          <w:sz w:val="24"/>
          <w:szCs w:val="20"/>
          <w:highlight w:val="none"/>
          <w14:textFill>
            <w14:solidFill>
              <w14:schemeClr w14:val="tx1"/>
            </w14:solidFill>
          </w14:textFill>
        </w:rPr>
      </w:pPr>
    </w:p>
    <w:p w14:paraId="7A4CB395">
      <w:pPr>
        <w:snapToGrid w:val="0"/>
        <w:spacing w:before="165" w:beforeLines="50" w:after="5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技  术  文  件</w:t>
      </w:r>
    </w:p>
    <w:p w14:paraId="7A8D567C">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14:paraId="346F8E95">
      <w:pPr>
        <w:snapToGrid w:val="0"/>
        <w:spacing w:before="165" w:beforeLines="50" w:after="50"/>
        <w:rPr>
          <w:rFonts w:ascii="宋体" w:hAnsi="宋体"/>
          <w:bCs/>
          <w:color w:val="000000" w:themeColor="text1"/>
          <w:sz w:val="24"/>
          <w:szCs w:val="20"/>
          <w:highlight w:val="none"/>
          <w14:textFill>
            <w14:solidFill>
              <w14:schemeClr w14:val="tx1"/>
            </w14:solidFill>
          </w14:textFill>
        </w:rPr>
      </w:pPr>
    </w:p>
    <w:p w14:paraId="272C7380">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14:paraId="563D3A1F">
      <w:pPr>
        <w:snapToGrid w:val="0"/>
        <w:spacing w:before="165" w:beforeLines="50" w:after="50" w:line="400" w:lineRule="exact"/>
        <w:ind w:firstLine="360" w:firstLineChars="150"/>
        <w:rPr>
          <w:rFonts w:ascii="宋体" w:hAnsi="宋体"/>
          <w:bCs/>
          <w:color w:val="000000" w:themeColor="text1"/>
          <w:sz w:val="24"/>
          <w:szCs w:val="20"/>
          <w:highlight w:val="none"/>
          <w14:textFill>
            <w14:solidFill>
              <w14:schemeClr w14:val="tx1"/>
            </w14:solidFill>
          </w14:textFill>
        </w:rPr>
      </w:pPr>
    </w:p>
    <w:p w14:paraId="009B3DAF">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14:paraId="3D21E4FE">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033B11C2">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所投分标：</w:t>
      </w:r>
    </w:p>
    <w:p w14:paraId="2DAAC3C6">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450FAEC4">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14:paraId="29C063E5">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76BC7C45">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14:paraId="7E1C8225">
      <w:pPr>
        <w:snapToGrid w:val="0"/>
        <w:spacing w:before="165"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p>
    <w:p w14:paraId="3D5418E4">
      <w:pPr>
        <w:snapToGrid w:val="0"/>
        <w:spacing w:before="165"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C217106">
      <w:pPr>
        <w:snapToGrid w:val="0"/>
        <w:spacing w:before="165" w:beforeLines="50" w:after="50"/>
        <w:ind w:firstLine="645"/>
        <w:jc w:val="center"/>
        <w:rPr>
          <w:rFonts w:ascii="宋体" w:hAnsi="宋体"/>
          <w:color w:val="000000" w:themeColor="text1"/>
          <w:sz w:val="24"/>
          <w:highlight w:val="none"/>
          <w14:textFill>
            <w14:solidFill>
              <w14:schemeClr w14:val="tx1"/>
            </w14:solidFill>
          </w14:textFill>
        </w:rPr>
      </w:pPr>
    </w:p>
    <w:p w14:paraId="56ABB061">
      <w:pPr>
        <w:snapToGrid w:val="0"/>
        <w:spacing w:before="165"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14:paraId="0DE550CF">
      <w:pPr>
        <w:snapToGrid w:val="0"/>
        <w:spacing w:before="165" w:beforeLines="50" w:after="50"/>
        <w:ind w:firstLine="645"/>
        <w:jc w:val="center"/>
        <w:rPr>
          <w:rFonts w:ascii="宋体" w:hAnsi="宋体"/>
          <w:color w:val="000000" w:themeColor="text1"/>
          <w:sz w:val="24"/>
          <w:szCs w:val="20"/>
          <w:highlight w:val="none"/>
          <w14:textFill>
            <w14:solidFill>
              <w14:schemeClr w14:val="tx1"/>
            </w14:solidFill>
          </w14:textFill>
        </w:rPr>
      </w:pPr>
    </w:p>
    <w:p w14:paraId="2BCDB238">
      <w:pPr>
        <w:snapToGrid w:val="0"/>
        <w:spacing w:before="165" w:beforeLines="50" w:after="50"/>
        <w:ind w:left="142"/>
        <w:jc w:val="left"/>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2.技术文件目录</w:t>
      </w:r>
    </w:p>
    <w:p w14:paraId="1B05A705">
      <w:pPr>
        <w:snapToGrid w:val="0"/>
        <w:spacing w:before="50" w:after="165" w:afterLines="50"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根据招标文件规定及投标人提供的材料自行编写目录。</w:t>
      </w:r>
    </w:p>
    <w:p w14:paraId="259FE711">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技术要求偏离表格式</w:t>
      </w:r>
    </w:p>
    <w:p w14:paraId="723FE88A">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p>
    <w:p w14:paraId="3D9F527E">
      <w:pPr>
        <w:snapToGrid w:val="0"/>
        <w:spacing w:before="165"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技术要求偏离表</w:t>
      </w:r>
    </w:p>
    <w:p w14:paraId="0455D466">
      <w:pPr>
        <w:pStyle w:val="19"/>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所投分标：</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分标</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6729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33A9592C">
            <w:pPr>
              <w:pStyle w:val="19"/>
              <w:spacing w:line="400" w:lineRule="exac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项号</w:t>
            </w:r>
          </w:p>
        </w:tc>
        <w:tc>
          <w:tcPr>
            <w:tcW w:w="2143" w:type="dxa"/>
            <w:vAlign w:val="center"/>
          </w:tcPr>
          <w:p w14:paraId="491A527C">
            <w:pPr>
              <w:pStyle w:val="19"/>
              <w:spacing w:line="400" w:lineRule="exac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标的的名称</w:t>
            </w:r>
          </w:p>
        </w:tc>
        <w:tc>
          <w:tcPr>
            <w:tcW w:w="1834" w:type="dxa"/>
            <w:vAlign w:val="center"/>
          </w:tcPr>
          <w:p w14:paraId="39D669FB">
            <w:pPr>
              <w:pStyle w:val="19"/>
              <w:spacing w:line="400" w:lineRule="exac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技术要求</w:t>
            </w:r>
          </w:p>
        </w:tc>
        <w:tc>
          <w:tcPr>
            <w:tcW w:w="2181" w:type="dxa"/>
            <w:vAlign w:val="center"/>
          </w:tcPr>
          <w:p w14:paraId="0154E4C3">
            <w:pPr>
              <w:pStyle w:val="19"/>
              <w:spacing w:line="400" w:lineRule="exac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投标响应</w:t>
            </w:r>
          </w:p>
        </w:tc>
        <w:tc>
          <w:tcPr>
            <w:tcW w:w="1934" w:type="dxa"/>
            <w:vAlign w:val="center"/>
          </w:tcPr>
          <w:p w14:paraId="0045068A">
            <w:pPr>
              <w:pStyle w:val="19"/>
              <w:spacing w:line="400" w:lineRule="exact"/>
              <w:jc w:val="center"/>
              <w:rPr>
                <w:rFonts w:hAnsi="宋体" w:cs="Courier New"/>
                <w:color w:val="000000" w:themeColor="text1"/>
                <w:sz w:val="24"/>
                <w:szCs w:val="24"/>
                <w:highlight w:val="none"/>
                <w14:textFill>
                  <w14:solidFill>
                    <w14:schemeClr w14:val="tx1"/>
                  </w14:solidFill>
                </w14:textFill>
              </w:rPr>
            </w:pPr>
            <w:r>
              <w:rPr>
                <w:rFonts w:hint="eastAsia" w:hAnsi="宋体" w:cs="Courier New"/>
                <w:color w:val="000000" w:themeColor="text1"/>
                <w:sz w:val="24"/>
                <w:szCs w:val="24"/>
                <w:highlight w:val="none"/>
                <w14:textFill>
                  <w14:solidFill>
                    <w14:schemeClr w14:val="tx1"/>
                  </w14:solidFill>
                </w14:textFill>
              </w:rPr>
              <w:t>偏离说明</w:t>
            </w:r>
          </w:p>
        </w:tc>
      </w:tr>
      <w:tr w14:paraId="05AB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B2D6889">
            <w:pPr>
              <w:pStyle w:val="19"/>
              <w:spacing w:line="600" w:lineRule="exact"/>
              <w:jc w:val="center"/>
              <w:rPr>
                <w:rFonts w:hAnsi="宋体" w:cs="Courier New"/>
                <w:color w:val="000000" w:themeColor="text1"/>
                <w:sz w:val="24"/>
                <w:szCs w:val="24"/>
                <w:highlight w:val="none"/>
                <w14:textFill>
                  <w14:solidFill>
                    <w14:schemeClr w14:val="tx1"/>
                  </w14:solidFill>
                </w14:textFill>
              </w:rPr>
            </w:pPr>
          </w:p>
        </w:tc>
        <w:tc>
          <w:tcPr>
            <w:tcW w:w="2143" w:type="dxa"/>
            <w:vAlign w:val="center"/>
          </w:tcPr>
          <w:p w14:paraId="21627166">
            <w:pPr>
              <w:pStyle w:val="19"/>
              <w:spacing w:line="600" w:lineRule="exact"/>
              <w:jc w:val="center"/>
              <w:rPr>
                <w:rFonts w:hAnsi="宋体" w:cs="Courier New"/>
                <w:color w:val="000000" w:themeColor="text1"/>
                <w:sz w:val="24"/>
                <w:szCs w:val="24"/>
                <w:highlight w:val="none"/>
                <w14:textFill>
                  <w14:solidFill>
                    <w14:schemeClr w14:val="tx1"/>
                  </w14:solidFill>
                </w14:textFill>
              </w:rPr>
            </w:pPr>
          </w:p>
        </w:tc>
        <w:tc>
          <w:tcPr>
            <w:tcW w:w="1834" w:type="dxa"/>
            <w:vAlign w:val="center"/>
          </w:tcPr>
          <w:p w14:paraId="29C7E8FA">
            <w:pPr>
              <w:pStyle w:val="19"/>
              <w:spacing w:line="600" w:lineRule="exact"/>
              <w:jc w:val="center"/>
              <w:rPr>
                <w:rFonts w:hAnsi="宋体" w:cs="Courier New"/>
                <w:color w:val="000000" w:themeColor="text1"/>
                <w:sz w:val="24"/>
                <w:szCs w:val="24"/>
                <w:highlight w:val="none"/>
                <w14:textFill>
                  <w14:solidFill>
                    <w14:schemeClr w14:val="tx1"/>
                  </w14:solidFill>
                </w14:textFill>
              </w:rPr>
            </w:pPr>
          </w:p>
        </w:tc>
        <w:tc>
          <w:tcPr>
            <w:tcW w:w="2181" w:type="dxa"/>
            <w:vAlign w:val="center"/>
          </w:tcPr>
          <w:p w14:paraId="39A3C35E">
            <w:pPr>
              <w:pStyle w:val="19"/>
              <w:spacing w:line="600" w:lineRule="exact"/>
              <w:jc w:val="center"/>
              <w:rPr>
                <w:rFonts w:hAnsi="宋体" w:cs="Courier New"/>
                <w:color w:val="000000" w:themeColor="text1"/>
                <w:sz w:val="24"/>
                <w:szCs w:val="24"/>
                <w:highlight w:val="none"/>
                <w14:textFill>
                  <w14:solidFill>
                    <w14:schemeClr w14:val="tx1"/>
                  </w14:solidFill>
                </w14:textFill>
              </w:rPr>
            </w:pPr>
          </w:p>
        </w:tc>
        <w:tc>
          <w:tcPr>
            <w:tcW w:w="1934" w:type="dxa"/>
            <w:vAlign w:val="center"/>
          </w:tcPr>
          <w:p w14:paraId="6CE6622B">
            <w:pPr>
              <w:pStyle w:val="19"/>
              <w:spacing w:line="600" w:lineRule="exact"/>
              <w:jc w:val="center"/>
              <w:rPr>
                <w:rFonts w:hAnsi="宋体" w:cs="Courier New"/>
                <w:color w:val="000000" w:themeColor="text1"/>
                <w:sz w:val="24"/>
                <w:szCs w:val="24"/>
                <w:highlight w:val="none"/>
                <w14:textFill>
                  <w14:solidFill>
                    <w14:schemeClr w14:val="tx1"/>
                  </w14:solidFill>
                </w14:textFill>
              </w:rPr>
            </w:pPr>
          </w:p>
        </w:tc>
      </w:tr>
      <w:tr w14:paraId="0FF7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F8BD46A">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43" w:type="dxa"/>
          </w:tcPr>
          <w:p w14:paraId="425C1A58">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834" w:type="dxa"/>
          </w:tcPr>
          <w:p w14:paraId="688018BB">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81" w:type="dxa"/>
          </w:tcPr>
          <w:p w14:paraId="6BDB402E">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934" w:type="dxa"/>
          </w:tcPr>
          <w:p w14:paraId="1BA27DCD">
            <w:pPr>
              <w:pStyle w:val="19"/>
              <w:spacing w:line="600" w:lineRule="exact"/>
              <w:rPr>
                <w:rFonts w:hAnsi="宋体" w:cs="Courier New"/>
                <w:color w:val="000000" w:themeColor="text1"/>
                <w:sz w:val="24"/>
                <w:szCs w:val="24"/>
                <w:highlight w:val="none"/>
                <w14:textFill>
                  <w14:solidFill>
                    <w14:schemeClr w14:val="tx1"/>
                  </w14:solidFill>
                </w14:textFill>
              </w:rPr>
            </w:pPr>
          </w:p>
        </w:tc>
      </w:tr>
      <w:tr w14:paraId="065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7ADB3AA">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43" w:type="dxa"/>
          </w:tcPr>
          <w:p w14:paraId="40B978BC">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834" w:type="dxa"/>
          </w:tcPr>
          <w:p w14:paraId="09A86C51">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81" w:type="dxa"/>
          </w:tcPr>
          <w:p w14:paraId="741EA3C8">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934" w:type="dxa"/>
          </w:tcPr>
          <w:p w14:paraId="4127DE16">
            <w:pPr>
              <w:pStyle w:val="19"/>
              <w:spacing w:line="600" w:lineRule="exact"/>
              <w:rPr>
                <w:rFonts w:hAnsi="宋体" w:cs="Courier New"/>
                <w:color w:val="000000" w:themeColor="text1"/>
                <w:sz w:val="24"/>
                <w:szCs w:val="24"/>
                <w:highlight w:val="none"/>
                <w14:textFill>
                  <w14:solidFill>
                    <w14:schemeClr w14:val="tx1"/>
                  </w14:solidFill>
                </w14:textFill>
              </w:rPr>
            </w:pPr>
          </w:p>
        </w:tc>
      </w:tr>
      <w:tr w14:paraId="173B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3C1B2643">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43" w:type="dxa"/>
          </w:tcPr>
          <w:p w14:paraId="0BD7085F">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834" w:type="dxa"/>
          </w:tcPr>
          <w:p w14:paraId="4522DA56">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81" w:type="dxa"/>
          </w:tcPr>
          <w:p w14:paraId="5BFFF4F6">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934" w:type="dxa"/>
          </w:tcPr>
          <w:p w14:paraId="38EDE2A6">
            <w:pPr>
              <w:pStyle w:val="19"/>
              <w:spacing w:line="600" w:lineRule="exact"/>
              <w:rPr>
                <w:rFonts w:hAnsi="宋体" w:cs="Courier New"/>
                <w:color w:val="000000" w:themeColor="text1"/>
                <w:sz w:val="24"/>
                <w:szCs w:val="24"/>
                <w:highlight w:val="none"/>
                <w14:textFill>
                  <w14:solidFill>
                    <w14:schemeClr w14:val="tx1"/>
                  </w14:solidFill>
                </w14:textFill>
              </w:rPr>
            </w:pPr>
          </w:p>
        </w:tc>
      </w:tr>
      <w:tr w14:paraId="5055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842BE2E">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43" w:type="dxa"/>
          </w:tcPr>
          <w:p w14:paraId="43A6FABA">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834" w:type="dxa"/>
          </w:tcPr>
          <w:p w14:paraId="61FB3C6F">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81" w:type="dxa"/>
          </w:tcPr>
          <w:p w14:paraId="26DC5900">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934" w:type="dxa"/>
          </w:tcPr>
          <w:p w14:paraId="540EDF6A">
            <w:pPr>
              <w:pStyle w:val="19"/>
              <w:spacing w:line="600" w:lineRule="exact"/>
              <w:rPr>
                <w:rFonts w:hAnsi="宋体" w:cs="Courier New"/>
                <w:color w:val="000000" w:themeColor="text1"/>
                <w:sz w:val="24"/>
                <w:szCs w:val="24"/>
                <w:highlight w:val="none"/>
                <w14:textFill>
                  <w14:solidFill>
                    <w14:schemeClr w14:val="tx1"/>
                  </w14:solidFill>
                </w14:textFill>
              </w:rPr>
            </w:pPr>
          </w:p>
        </w:tc>
      </w:tr>
      <w:tr w14:paraId="0544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C476807">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43" w:type="dxa"/>
          </w:tcPr>
          <w:p w14:paraId="7B988583">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834" w:type="dxa"/>
          </w:tcPr>
          <w:p w14:paraId="2B448AC5">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2181" w:type="dxa"/>
          </w:tcPr>
          <w:p w14:paraId="192A1CA3">
            <w:pPr>
              <w:pStyle w:val="19"/>
              <w:spacing w:line="600" w:lineRule="exact"/>
              <w:rPr>
                <w:rFonts w:hAnsi="宋体" w:cs="Courier New"/>
                <w:color w:val="000000" w:themeColor="text1"/>
                <w:sz w:val="24"/>
                <w:szCs w:val="24"/>
                <w:highlight w:val="none"/>
                <w14:textFill>
                  <w14:solidFill>
                    <w14:schemeClr w14:val="tx1"/>
                  </w14:solidFill>
                </w14:textFill>
              </w:rPr>
            </w:pPr>
          </w:p>
        </w:tc>
        <w:tc>
          <w:tcPr>
            <w:tcW w:w="1934" w:type="dxa"/>
          </w:tcPr>
          <w:p w14:paraId="0FF3C866">
            <w:pPr>
              <w:pStyle w:val="19"/>
              <w:spacing w:line="600" w:lineRule="exact"/>
              <w:rPr>
                <w:rFonts w:hAnsi="宋体" w:cs="Courier New"/>
                <w:color w:val="000000" w:themeColor="text1"/>
                <w:sz w:val="24"/>
                <w:szCs w:val="24"/>
                <w:highlight w:val="none"/>
                <w14:textFill>
                  <w14:solidFill>
                    <w14:schemeClr w14:val="tx1"/>
                  </w14:solidFill>
                </w14:textFill>
              </w:rPr>
            </w:pPr>
          </w:p>
        </w:tc>
      </w:tr>
    </w:tbl>
    <w:p w14:paraId="1C74CD8B">
      <w:pPr>
        <w:pStyle w:val="14"/>
        <w:rPr>
          <w:rFonts w:ascii="宋体" w:hAnsi="宋体"/>
          <w:color w:val="000000" w:themeColor="text1"/>
          <w:highlight w:val="none"/>
          <w14:textFill>
            <w14:solidFill>
              <w14:schemeClr w14:val="tx1"/>
            </w14:solidFill>
          </w14:textFill>
        </w:rPr>
      </w:pPr>
    </w:p>
    <w:p w14:paraId="4AD08E41">
      <w:pPr>
        <w:pStyle w:val="14"/>
        <w:spacing w:after="0" w:line="4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w:t>
      </w:r>
    </w:p>
    <w:p w14:paraId="167C2EF8">
      <w:pPr>
        <w:pStyle w:val="16"/>
        <w:spacing w:line="400" w:lineRule="exact"/>
        <w:ind w:firstLine="0"/>
        <w:contextualSpacing/>
        <w:rPr>
          <w:rFonts w:hAnsi="仿宋_GB2312" w:cs="仿宋_GB2312"/>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1.说明：应对照招标文件“第二章 采购需求”中的“技术要求”逐条作明确的投标响应，并作出偏离说明。</w:t>
      </w:r>
    </w:p>
    <w:p w14:paraId="3E1E3990">
      <w:pPr>
        <w:pStyle w:val="14"/>
        <w:spacing w:after="0" w:line="400" w:lineRule="exact"/>
        <w:contextualSpacing/>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投标人应根据自身的承诺，对照招标文件要求，在“偏离说明”中注明“正偏离”、“负偏离”或者“无偏离”。既不属于“正偏离”也不属于“负偏离”即为“无偏离”。</w:t>
      </w:r>
    </w:p>
    <w:p w14:paraId="31F82AD6">
      <w:pPr>
        <w:snapToGrid w:val="0"/>
        <w:spacing w:line="400" w:lineRule="exact"/>
        <w:rPr>
          <w:rFonts w:ascii="宋体" w:hAnsi="宋体"/>
          <w:color w:val="000000" w:themeColor="text1"/>
          <w:szCs w:val="21"/>
          <w:highlight w:val="none"/>
          <w14:textFill>
            <w14:solidFill>
              <w14:schemeClr w14:val="tx1"/>
            </w14:solidFill>
          </w14:textFill>
        </w:rPr>
      </w:pPr>
    </w:p>
    <w:p w14:paraId="7F084480">
      <w:pPr>
        <w:snapToGrid w:val="0"/>
        <w:spacing w:line="400" w:lineRule="exact"/>
        <w:rPr>
          <w:rFonts w:ascii="宋体" w:hAnsi="宋体"/>
          <w:color w:val="000000" w:themeColor="text1"/>
          <w:szCs w:val="21"/>
          <w:highlight w:val="none"/>
          <w14:textFill>
            <w14:solidFill>
              <w14:schemeClr w14:val="tx1"/>
            </w14:solidFill>
          </w14:textFill>
        </w:rPr>
      </w:pPr>
    </w:p>
    <w:p w14:paraId="02A91510">
      <w:pPr>
        <w:snapToGrid w:val="0"/>
        <w:spacing w:line="400" w:lineRule="exact"/>
        <w:rPr>
          <w:rFonts w:ascii="宋体" w:hAnsi="宋体"/>
          <w:color w:val="000000" w:themeColor="text1"/>
          <w:szCs w:val="21"/>
          <w:highlight w:val="none"/>
          <w14:textFill>
            <w14:solidFill>
              <w14:schemeClr w14:val="tx1"/>
            </w14:solidFill>
          </w14:textFill>
        </w:rPr>
      </w:pPr>
    </w:p>
    <w:p w14:paraId="2DF022F0">
      <w:pPr>
        <w:snapToGrid w:val="0"/>
        <w:spacing w:line="400" w:lineRule="exact"/>
        <w:rPr>
          <w:rFonts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法定代表人或者委托代理人</w:t>
      </w:r>
      <w:r>
        <w:rPr>
          <w:rFonts w:hint="eastAsia" w:ascii="宋体" w:hAnsi="宋体"/>
          <w:color w:val="000000" w:themeColor="text1"/>
          <w:spacing w:val="20"/>
          <w:szCs w:val="21"/>
          <w:highlight w:val="none"/>
          <w14:textFill>
            <w14:solidFill>
              <w14:schemeClr w14:val="tx1"/>
            </w14:solidFill>
          </w14:textFill>
        </w:rPr>
        <w:t>（签字）：</w:t>
      </w:r>
      <w:r>
        <w:rPr>
          <w:rFonts w:hint="eastAsia" w:ascii="宋体" w:hAnsi="宋体"/>
          <w:color w:val="000000" w:themeColor="text1"/>
          <w:spacing w:val="20"/>
          <w:szCs w:val="21"/>
          <w:highlight w:val="none"/>
          <w:u w:val="single"/>
          <w14:textFill>
            <w14:solidFill>
              <w14:schemeClr w14:val="tx1"/>
            </w14:solidFill>
          </w14:textFill>
        </w:rPr>
        <w:t xml:space="preserve">        </w:t>
      </w:r>
    </w:p>
    <w:p w14:paraId="053E7015">
      <w:pPr>
        <w:snapToGrid w:val="0"/>
        <w:spacing w:line="400" w:lineRule="exact"/>
        <w:rPr>
          <w:rFonts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投标人（盖公章）：</w:t>
      </w:r>
      <w:r>
        <w:rPr>
          <w:rFonts w:hint="eastAsia" w:ascii="宋体" w:hAnsi="宋体"/>
          <w:color w:val="000000" w:themeColor="text1"/>
          <w:spacing w:val="20"/>
          <w:szCs w:val="21"/>
          <w:highlight w:val="none"/>
          <w:u w:val="single"/>
          <w14:textFill>
            <w14:solidFill>
              <w14:schemeClr w14:val="tx1"/>
            </w14:solidFill>
          </w14:textFill>
        </w:rPr>
        <w:t xml:space="preserve">            </w:t>
      </w:r>
      <w:r>
        <w:rPr>
          <w:rFonts w:hint="eastAsia" w:ascii="宋体" w:hAnsi="宋体"/>
          <w:color w:val="000000" w:themeColor="text1"/>
          <w:spacing w:val="20"/>
          <w:szCs w:val="21"/>
          <w:highlight w:val="none"/>
          <w14:textFill>
            <w14:solidFill>
              <w14:schemeClr w14:val="tx1"/>
            </w14:solidFill>
          </w14:textFill>
        </w:rPr>
        <w:t xml:space="preserve">              日 期：</w:t>
      </w:r>
      <w:r>
        <w:rPr>
          <w:rFonts w:hint="eastAsia" w:ascii="宋体" w:hAnsi="宋体"/>
          <w:color w:val="000000" w:themeColor="text1"/>
          <w:spacing w:val="20"/>
          <w:szCs w:val="21"/>
          <w:highlight w:val="none"/>
          <w:u w:val="single"/>
          <w14:textFill>
            <w14:solidFill>
              <w14:schemeClr w14:val="tx1"/>
            </w14:solidFill>
          </w14:textFill>
        </w:rPr>
        <w:t xml:space="preserve">       </w:t>
      </w:r>
      <w:r>
        <w:rPr>
          <w:rFonts w:hint="eastAsia" w:ascii="宋体" w:hAnsi="宋体"/>
          <w:color w:val="000000" w:themeColor="text1"/>
          <w:spacing w:val="20"/>
          <w:sz w:val="24"/>
          <w:highlight w:val="none"/>
          <w:u w:val="single"/>
          <w14:textFill>
            <w14:solidFill>
              <w14:schemeClr w14:val="tx1"/>
            </w14:solidFill>
          </w14:textFill>
        </w:rPr>
        <w:t xml:space="preserve"> </w:t>
      </w:r>
    </w:p>
    <w:p w14:paraId="1065DA39">
      <w:pPr>
        <w:snapToGrid w:val="0"/>
        <w:spacing w:before="50" w:after="50" w:line="360" w:lineRule="auto"/>
        <w:rPr>
          <w:rFonts w:ascii="宋体" w:hAnsi="宋体"/>
          <w:color w:val="000000" w:themeColor="text1"/>
          <w:sz w:val="24"/>
          <w:szCs w:val="20"/>
          <w:highlight w:val="none"/>
          <w14:textFill>
            <w14:solidFill>
              <w14:schemeClr w14:val="tx1"/>
            </w14:solidFill>
          </w14:textFill>
        </w:rPr>
      </w:pPr>
    </w:p>
    <w:p w14:paraId="69A70419">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项目实施人员一览表格式</w:t>
      </w:r>
    </w:p>
    <w:p w14:paraId="341FA7F2">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p>
    <w:p w14:paraId="21A5B1B4">
      <w:pPr>
        <w:snapToGrid w:val="0"/>
        <w:spacing w:before="165" w:beforeLines="50" w:after="50"/>
        <w:ind w:left="14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项目实施人员一览表</w:t>
      </w:r>
    </w:p>
    <w:p w14:paraId="490BDA26">
      <w:pPr>
        <w:pStyle w:val="19"/>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所投分标：</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分标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B41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A98F851">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姓名</w:t>
            </w:r>
          </w:p>
        </w:tc>
        <w:tc>
          <w:tcPr>
            <w:tcW w:w="709" w:type="dxa"/>
            <w:vAlign w:val="center"/>
          </w:tcPr>
          <w:p w14:paraId="4A36E69C">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职务</w:t>
            </w:r>
          </w:p>
        </w:tc>
        <w:tc>
          <w:tcPr>
            <w:tcW w:w="1701" w:type="dxa"/>
            <w:vAlign w:val="center"/>
          </w:tcPr>
          <w:p w14:paraId="1485548C">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vAlign w:val="center"/>
          </w:tcPr>
          <w:p w14:paraId="7C26CED8">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证书编号</w:t>
            </w:r>
          </w:p>
        </w:tc>
        <w:tc>
          <w:tcPr>
            <w:tcW w:w="1698" w:type="dxa"/>
            <w:vAlign w:val="center"/>
          </w:tcPr>
          <w:p w14:paraId="44E3BF92">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参加本单位</w:t>
            </w:r>
          </w:p>
          <w:p w14:paraId="75384FF2">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工作时间</w:t>
            </w:r>
          </w:p>
        </w:tc>
        <w:tc>
          <w:tcPr>
            <w:tcW w:w="1843" w:type="dxa"/>
            <w:vAlign w:val="center"/>
          </w:tcPr>
          <w:p w14:paraId="7F7E3254">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劳动合同编号</w:t>
            </w:r>
          </w:p>
        </w:tc>
      </w:tr>
      <w:tr w14:paraId="38F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5A78322">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14:paraId="2B975FD6">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14:paraId="274877B2">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14:paraId="4079701B">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14:paraId="656AF6A6">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14:paraId="4DF4E85F">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r>
      <w:tr w14:paraId="724C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09FDA81">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14:paraId="52E8AA63">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14:paraId="0B4F2812">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14:paraId="6A40FD43">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14:paraId="30EB1CEE">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14:paraId="043B72B3">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r>
      <w:tr w14:paraId="191B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5303E1">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709" w:type="dxa"/>
            <w:vAlign w:val="center"/>
          </w:tcPr>
          <w:p w14:paraId="2504FA53">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701" w:type="dxa"/>
            <w:vAlign w:val="center"/>
          </w:tcPr>
          <w:p w14:paraId="215E62A5">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420" w:type="dxa"/>
            <w:vAlign w:val="center"/>
          </w:tcPr>
          <w:p w14:paraId="419F7D1B">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698" w:type="dxa"/>
            <w:vAlign w:val="center"/>
          </w:tcPr>
          <w:p w14:paraId="58A384ED">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c>
          <w:tcPr>
            <w:tcW w:w="1843" w:type="dxa"/>
            <w:vAlign w:val="center"/>
          </w:tcPr>
          <w:p w14:paraId="7A2D51AB">
            <w:pPr>
              <w:snapToGrid w:val="0"/>
              <w:spacing w:before="50" w:after="165" w:afterLines="50"/>
              <w:jc w:val="center"/>
              <w:rPr>
                <w:rFonts w:ascii="宋体" w:hAnsi="宋体"/>
                <w:color w:val="000000" w:themeColor="text1"/>
                <w:sz w:val="24"/>
                <w:szCs w:val="20"/>
                <w:highlight w:val="none"/>
                <w14:textFill>
                  <w14:solidFill>
                    <w14:schemeClr w14:val="tx1"/>
                  </w14:solidFill>
                </w14:textFill>
              </w:rPr>
            </w:pPr>
          </w:p>
        </w:tc>
      </w:tr>
    </w:tbl>
    <w:p w14:paraId="22171C8B">
      <w:pPr>
        <w:snapToGrid w:val="0"/>
        <w:spacing w:before="50" w:after="165" w:afterLines="50"/>
        <w:jc w:val="left"/>
        <w:rPr>
          <w:rFonts w:ascii="宋体" w:hAnsi="宋体"/>
          <w:color w:val="000000" w:themeColor="text1"/>
          <w:sz w:val="24"/>
          <w:szCs w:val="20"/>
          <w:highlight w:val="none"/>
          <w14:textFill>
            <w14:solidFill>
              <w14:schemeClr w14:val="tx1"/>
            </w14:solidFill>
          </w14:textFill>
        </w:rPr>
      </w:pPr>
    </w:p>
    <w:p w14:paraId="4B161BC6">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注：</w:t>
      </w:r>
    </w:p>
    <w:p w14:paraId="4650BFD1">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1</w:t>
      </w:r>
      <w:r>
        <w:rPr>
          <w:rFonts w:ascii="宋体" w:hAnsi="宋体"/>
          <w:color w:val="000000" w:themeColor="text1"/>
          <w:sz w:val="24"/>
          <w:szCs w:val="20"/>
          <w:highlight w:val="none"/>
          <w14:textFill>
            <w14:solidFill>
              <w14:schemeClr w14:val="tx1"/>
            </w14:solidFill>
          </w14:textFill>
        </w:rPr>
        <w:t>.</w:t>
      </w:r>
      <w:r>
        <w:rPr>
          <w:rFonts w:hint="eastAsia" w:ascii="宋体" w:hAnsi="宋体"/>
          <w:color w:val="000000" w:themeColor="text1"/>
          <w:sz w:val="24"/>
          <w:szCs w:val="20"/>
          <w:highlight w:val="none"/>
          <w14:textFill>
            <w14:solidFill>
              <w14:schemeClr w14:val="tx1"/>
            </w14:solidFill>
          </w14:textFill>
        </w:rPr>
        <w:t>在填写时，如本表格不适合投标单位的实际情况，可根据本表格式自行制表填写。</w:t>
      </w:r>
    </w:p>
    <w:p w14:paraId="412C902C">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2.</w:t>
      </w:r>
      <w:r>
        <w:rPr>
          <w:rFonts w:hint="eastAsia" w:ascii="宋体" w:hAnsi="宋体"/>
          <w:color w:val="000000" w:themeColor="text1"/>
          <w:sz w:val="24"/>
          <w:szCs w:val="20"/>
          <w:highlight w:val="none"/>
          <w14:textFill>
            <w14:solidFill>
              <w14:schemeClr w14:val="tx1"/>
            </w14:solidFill>
          </w14:textFill>
        </w:rPr>
        <w:t>投标人应当附本表所列证书</w:t>
      </w:r>
      <w:r>
        <w:rPr>
          <w:rFonts w:hint="eastAsia" w:ascii="宋体" w:hAnsi="宋体"/>
          <w:color w:val="000000" w:themeColor="text1"/>
          <w:sz w:val="24"/>
          <w:szCs w:val="20"/>
          <w:highlight w:val="none"/>
          <w:lang w:val="en-US" w:eastAsia="zh-CN"/>
          <w14:textFill>
            <w14:solidFill>
              <w14:schemeClr w14:val="tx1"/>
            </w14:solidFill>
          </w14:textFill>
        </w:rPr>
        <w:t>及身份证</w:t>
      </w:r>
      <w:r>
        <w:rPr>
          <w:rFonts w:hint="eastAsia" w:ascii="宋体" w:hAnsi="宋体"/>
          <w:color w:val="000000" w:themeColor="text1"/>
          <w:sz w:val="24"/>
          <w:szCs w:val="20"/>
          <w:highlight w:val="none"/>
          <w14:textFill>
            <w14:solidFill>
              <w14:schemeClr w14:val="tx1"/>
            </w14:solidFill>
          </w14:textFill>
        </w:rPr>
        <w:t>的复印件并加盖投标人公章。</w:t>
      </w:r>
    </w:p>
    <w:p w14:paraId="349592E1">
      <w:pPr>
        <w:spacing w:line="360" w:lineRule="auto"/>
        <w:contextualSpacing/>
        <w:rPr>
          <w:rFonts w:ascii="宋体" w:hAnsi="宋体"/>
          <w:color w:val="000000" w:themeColor="text1"/>
          <w:spacing w:val="20"/>
          <w:sz w:val="24"/>
          <w:szCs w:val="20"/>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u w:val="single"/>
          <w14:textFill>
            <w14:solidFill>
              <w14:schemeClr w14:val="tx1"/>
            </w14:solidFill>
          </w14:textFill>
        </w:rPr>
        <w:t xml:space="preserve">        </w:t>
      </w:r>
    </w:p>
    <w:p w14:paraId="3A477A79">
      <w:pPr>
        <w:spacing w:line="360" w:lineRule="auto"/>
        <w:contextualSpacing/>
        <w:jc w:val="left"/>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14:paraId="35B80A18">
      <w:pPr>
        <w:snapToGrid w:val="0"/>
        <w:spacing w:before="50" w:after="165" w:afterLines="50"/>
        <w:jc w:val="left"/>
        <w:rPr>
          <w:rFonts w:ascii="宋体" w:hAnsi="宋体"/>
          <w:color w:val="000000" w:themeColor="text1"/>
          <w:sz w:val="24"/>
          <w:szCs w:val="20"/>
          <w:highlight w:val="none"/>
          <w14:textFill>
            <w14:solidFill>
              <w14:schemeClr w14:val="tx1"/>
            </w14:solidFill>
          </w14:textFill>
        </w:rPr>
      </w:pPr>
    </w:p>
    <w:p w14:paraId="239A2515">
      <w:pPr>
        <w:snapToGrid w:val="0"/>
        <w:spacing w:before="165" w:beforeLines="50" w:after="50"/>
        <w:ind w:left="142"/>
        <w:jc w:val="left"/>
        <w:rPr>
          <w:b/>
          <w:color w:val="000000" w:themeColor="text1"/>
          <w:sz w:val="28"/>
          <w:szCs w:val="28"/>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五、其他文书、文件格式</w:t>
      </w:r>
    </w:p>
    <w:p w14:paraId="59FF7135">
      <w:pPr>
        <w:snapToGrid w:val="0"/>
        <w:spacing w:before="165" w:beforeLines="50" w:after="50"/>
        <w:jc w:val="left"/>
        <w:rPr>
          <w:rFonts w:ascii="宋体" w:hAnsi="宋体"/>
          <w:b/>
          <w:color w:val="000000" w:themeColor="text1"/>
          <w:sz w:val="24"/>
          <w:highlight w:val="none"/>
          <w14:textFill>
            <w14:solidFill>
              <w14:schemeClr w14:val="tx1"/>
            </w14:solidFill>
          </w14:textFill>
        </w:rPr>
      </w:pPr>
    </w:p>
    <w:p w14:paraId="0CFDFDC4">
      <w:pPr>
        <w:snapToGrid w:val="0"/>
        <w:spacing w:before="165" w:beforeLines="50" w:after="50"/>
        <w:jc w:val="left"/>
        <w:rPr>
          <w:color w:val="000000" w:themeColor="text1"/>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1.中小企业声明函格式</w:t>
      </w: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（注：3、4、5分标如为大型企业无需提供）</w:t>
      </w:r>
    </w:p>
    <w:p w14:paraId="21F2CE88">
      <w:pPr>
        <w:rPr>
          <w:color w:val="000000" w:themeColor="text1"/>
          <w:highlight w:val="none"/>
          <w14:textFill>
            <w14:solidFill>
              <w14:schemeClr w14:val="tx1"/>
            </w14:solidFill>
          </w14:textFill>
        </w:rPr>
      </w:pPr>
    </w:p>
    <w:p w14:paraId="230E7E91">
      <w:pPr>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中小企业声明函（服务）</w:t>
      </w:r>
    </w:p>
    <w:p w14:paraId="0FE5883E">
      <w:pPr>
        <w:spacing w:before="2" w:line="500" w:lineRule="exact"/>
        <w:rPr>
          <w:rFonts w:ascii="宋体" w:hAnsi="宋体" w:cs="宋体"/>
          <w:b/>
          <w:bCs/>
          <w:color w:val="000000" w:themeColor="text1"/>
          <w:sz w:val="27"/>
          <w:szCs w:val="27"/>
          <w:highlight w:val="none"/>
          <w14:textFill>
            <w14:solidFill>
              <w14:schemeClr w14:val="tx1"/>
            </w14:solidFill>
          </w14:textFill>
        </w:rPr>
      </w:pPr>
    </w:p>
    <w:p w14:paraId="7C069031">
      <w:pPr>
        <w:pStyle w:val="15"/>
        <w:spacing w:line="360" w:lineRule="auto"/>
        <w:ind w:left="-426" w:leftChars="-203" w:right="142" w:firstLine="420" w:firstLineChars="200"/>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highlight w:val="none"/>
          <w:u w:val="single"/>
          <w14:textFill>
            <w14:solidFill>
              <w14:schemeClr w14:val="tx1"/>
            </w14:solidFill>
          </w14:textFill>
        </w:rPr>
        <w:t>（单位名称）</w:t>
      </w:r>
      <w:r>
        <w:rPr>
          <w:rFonts w:ascii="宋体" w:hAnsi="宋体"/>
          <w:color w:val="000000" w:themeColor="text1"/>
          <w:highlight w:val="none"/>
          <w14:textFill>
            <w14:solidFill>
              <w14:schemeClr w14:val="tx1"/>
            </w14:solidFill>
          </w14:textFill>
        </w:rPr>
        <w:t>的</w:t>
      </w:r>
      <w:r>
        <w:rPr>
          <w:rFonts w:ascii="宋体" w:hAnsi="宋体"/>
          <w:color w:val="000000" w:themeColor="text1"/>
          <w:highlight w:val="none"/>
          <w:u w:val="single"/>
          <w14:textFill>
            <w14:solidFill>
              <w14:schemeClr w14:val="tx1"/>
            </w14:solidFill>
          </w14:textFill>
        </w:rPr>
        <w:t>（项目名称）</w:t>
      </w:r>
      <w:r>
        <w:rPr>
          <w:rFonts w:ascii="宋体" w:hAnsi="宋体"/>
          <w:color w:val="000000" w:themeColor="text1"/>
          <w:highlight w:val="none"/>
          <w14:textFill>
            <w14:solidFill>
              <w14:schemeClr w14:val="tx1"/>
            </w14:solidFill>
          </w14:textFill>
        </w:rPr>
        <w:t>采购活动，</w:t>
      </w:r>
      <w:r>
        <w:rPr>
          <w:rFonts w:hint="eastAsia" w:ascii="宋体" w:hAnsi="宋体"/>
          <w:color w:val="000000" w:themeColor="text1"/>
          <w:highlight w:val="none"/>
          <w14:textFill>
            <w14:solidFill>
              <w14:schemeClr w14:val="tx1"/>
            </w14:solidFill>
          </w14:textFill>
        </w:rPr>
        <w:t>服务全部由符合政策要求的中小企业承接。相关企业（含联合体中的中小企业、签订分包意向协议的中小企业）的具体情况如下：</w:t>
      </w:r>
    </w:p>
    <w:p w14:paraId="73A6A2FA">
      <w:pPr>
        <w:tabs>
          <w:tab w:val="left" w:pos="1384"/>
          <w:tab w:val="left" w:pos="4562"/>
          <w:tab w:val="left" w:pos="6803"/>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1.</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w:t>
      </w:r>
      <w:r>
        <w:rPr>
          <w:rFonts w:hint="eastAsia" w:ascii="宋体" w:hAnsi="宋体"/>
          <w:color w:val="000000" w:themeColor="text1"/>
          <w:kern w:val="24"/>
          <w:sz w:val="24"/>
          <w:highlight w:val="none"/>
          <w14:textFill>
            <w14:solidFill>
              <w14:schemeClr w14:val="tx1"/>
            </w14:solidFill>
          </w14:textFill>
        </w:rPr>
        <w:t>承接企业</w:t>
      </w:r>
      <w:r>
        <w:rPr>
          <w:rFonts w:ascii="宋体" w:hAnsi="宋体"/>
          <w:color w:val="000000" w:themeColor="text1"/>
          <w:kern w:val="24"/>
          <w:sz w:val="24"/>
          <w:highlight w:val="none"/>
          <w14:textFill>
            <w14:solidFill>
              <w14:schemeClr w14:val="tx1"/>
            </w14:solidFill>
          </w14:textFill>
        </w:rPr>
        <w:t>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6FAA1BB8">
      <w:pPr>
        <w:tabs>
          <w:tab w:val="left" w:pos="1065"/>
          <w:tab w:val="left" w:pos="6477"/>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2.</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（采购文件中明确的所属行业）</w:t>
      </w:r>
      <w:r>
        <w:rPr>
          <w:rFonts w:ascii="宋体" w:hAnsi="宋体"/>
          <w:color w:val="000000" w:themeColor="text1"/>
          <w:kern w:val="24"/>
          <w:sz w:val="24"/>
          <w:highlight w:val="none"/>
          <w14:textFill>
            <w14:solidFill>
              <w14:schemeClr w14:val="tx1"/>
            </w14:solidFill>
          </w14:textFill>
        </w:rPr>
        <w:t>行业；</w:t>
      </w:r>
      <w:r>
        <w:rPr>
          <w:rFonts w:hint="eastAsia" w:ascii="宋体" w:hAnsi="宋体"/>
          <w:color w:val="000000" w:themeColor="text1"/>
          <w:kern w:val="24"/>
          <w:sz w:val="24"/>
          <w:highlight w:val="none"/>
          <w14:textFill>
            <w14:solidFill>
              <w14:schemeClr w14:val="tx1"/>
            </w14:solidFill>
          </w14:textFill>
        </w:rPr>
        <w:t>承接企业</w:t>
      </w:r>
      <w:r>
        <w:rPr>
          <w:rFonts w:ascii="宋体" w:hAnsi="宋体"/>
          <w:color w:val="000000" w:themeColor="text1"/>
          <w:kern w:val="24"/>
          <w:sz w:val="24"/>
          <w:highlight w:val="none"/>
          <w14:textFill>
            <w14:solidFill>
              <w14:schemeClr w14:val="tx1"/>
            </w14:solidFill>
          </w14:textFill>
        </w:rPr>
        <w:t>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14:paraId="7833F8E9">
      <w:pPr>
        <w:pStyle w:val="15"/>
        <w:spacing w:line="360" w:lineRule="auto"/>
        <w:ind w:left="142" w:right="142"/>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 </w:t>
      </w:r>
    </w:p>
    <w:p w14:paraId="53E2F6D3">
      <w:pPr>
        <w:pStyle w:val="15"/>
        <w:spacing w:line="360" w:lineRule="auto"/>
        <w:ind w:left="-405" w:leftChars="-193" w:right="142" w:firstLine="396" w:firstLineChars="189"/>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14:paraId="290602A8">
      <w:pPr>
        <w:pStyle w:val="15"/>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本企业对上述声明内容的真实性负责。如有虚假，将依法承担相应责任。</w:t>
      </w:r>
    </w:p>
    <w:p w14:paraId="7138BB40">
      <w:pPr>
        <w:pStyle w:val="15"/>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7FCD4178">
      <w:pPr>
        <w:pStyle w:val="15"/>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企业名称（章）： </w:t>
      </w:r>
    </w:p>
    <w:p w14:paraId="4E45EF5A">
      <w:pPr>
        <w:pStyle w:val="15"/>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日</w:t>
      </w:r>
      <w:r>
        <w:rPr>
          <w:rFonts w:hint="eastAsia" w:ascii="宋体" w:hAnsi="宋体"/>
          <w:color w:val="000000" w:themeColor="text1"/>
          <w:kern w:val="24"/>
          <w:highlight w:val="none"/>
          <w14:textFill>
            <w14:solidFill>
              <w14:schemeClr w14:val="tx1"/>
            </w14:solidFill>
          </w14:textFill>
        </w:rPr>
        <w:t xml:space="preserve"> </w:t>
      </w:r>
      <w:r>
        <w:rPr>
          <w:rFonts w:ascii="宋体" w:hAnsi="宋体"/>
          <w:color w:val="000000" w:themeColor="text1"/>
          <w:kern w:val="24"/>
          <w:highlight w:val="none"/>
          <w14:textFill>
            <w14:solidFill>
              <w14:schemeClr w14:val="tx1"/>
            </w14:solidFill>
          </w14:textFill>
        </w:rPr>
        <w:t>期：</w:t>
      </w:r>
    </w:p>
    <w:p w14:paraId="5B2263A9">
      <w:pPr>
        <w:pStyle w:val="15"/>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4B48CE62">
      <w:pPr>
        <w:pStyle w:val="15"/>
        <w:spacing w:line="360" w:lineRule="auto"/>
        <w:ind w:left="3960" w:right="1808"/>
        <w:contextualSpacing/>
        <w:rPr>
          <w:rFonts w:ascii="宋体" w:hAnsi="宋体"/>
          <w:color w:val="000000" w:themeColor="text1"/>
          <w:kern w:val="24"/>
          <w:highlight w:val="none"/>
          <w14:textFill>
            <w14:solidFill>
              <w14:schemeClr w14:val="tx1"/>
            </w14:solidFill>
          </w14:textFill>
        </w:rPr>
      </w:pPr>
    </w:p>
    <w:p w14:paraId="608B64F5">
      <w:pPr>
        <w:pStyle w:val="15"/>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hint="eastAsia" w:ascii="宋体" w:hAnsi="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32184E9B">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p>
    <w:p w14:paraId="4B133E00">
      <w:pPr>
        <w:pStyle w:val="19"/>
        <w:jc w:val="left"/>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ascii="Arial Unicode MS" w:hAnsi="Arial Unicode MS" w:eastAsia="Arial Unicode MS" w:cs="Arial Unicode MS"/>
          <w:color w:val="000000" w:themeColor="text1"/>
          <w:sz w:val="32"/>
          <w:szCs w:val="32"/>
          <w:highlight w:val="none"/>
          <w14:textFill>
            <w14:solidFill>
              <w14:schemeClr w14:val="tx1"/>
            </w14:solidFill>
          </w14:textFill>
        </w:rPr>
        <w:br w:type="page"/>
      </w:r>
      <w:r>
        <w:rPr>
          <w:rFonts w:hint="eastAsia" w:ascii="Arial Unicode MS" w:hAnsi="Arial Unicode MS" w:eastAsia="Arial Unicode MS" w:cs="Arial Unicode MS"/>
          <w:color w:val="000000" w:themeColor="text1"/>
          <w:sz w:val="32"/>
          <w:szCs w:val="32"/>
          <w:highlight w:val="none"/>
          <w14:textFill>
            <w14:solidFill>
              <w14:schemeClr w14:val="tx1"/>
            </w14:solidFill>
          </w14:textFill>
        </w:rPr>
        <w:t>附：</w:t>
      </w:r>
    </w:p>
    <w:p w14:paraId="39794B03">
      <w:pPr>
        <w:jc w:val="center"/>
        <w:rPr>
          <w:rFonts w:ascii="宋体" w:hAnsi="宋体" w:cs="Arial Unicode MS"/>
          <w:color w:val="000000" w:themeColor="text1"/>
          <w:sz w:val="44"/>
          <w:szCs w:val="44"/>
          <w:highlight w:val="none"/>
          <w14:textFill>
            <w14:solidFill>
              <w14:schemeClr w14:val="tx1"/>
            </w14:solidFill>
          </w14:textFill>
        </w:rPr>
      </w:pPr>
      <w:r>
        <w:rPr>
          <w:rFonts w:hint="eastAsia" w:ascii="宋体" w:hAnsi="宋体" w:cs="Arial Unicode MS"/>
          <w:color w:val="000000" w:themeColor="text1"/>
          <w:sz w:val="44"/>
          <w:szCs w:val="44"/>
          <w:highlight w:val="none"/>
          <w14:textFill>
            <w14:solidFill>
              <w14:schemeClr w14:val="tx1"/>
            </w14:solidFill>
          </w14:textFill>
        </w:rPr>
        <w:t>中小微企业划型标准</w:t>
      </w:r>
    </w:p>
    <w:p w14:paraId="3E4C8E3A">
      <w:pPr>
        <w:ind w:left="1871"/>
        <w:rPr>
          <w:rFonts w:ascii="宋体" w:hAnsi="宋体" w:cs="Arial Unicode MS"/>
          <w:color w:val="000000" w:themeColor="text1"/>
          <w:szCs w:val="21"/>
          <w:highlight w:val="none"/>
          <w14:textFill>
            <w14:solidFill>
              <w14:schemeClr w14:val="tx1"/>
            </w14:solidFill>
          </w14:textFill>
        </w:rPr>
      </w:pPr>
    </w:p>
    <w:tbl>
      <w:tblPr>
        <w:tblStyle w:val="36"/>
        <w:tblW w:w="0" w:type="auto"/>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61CE923A">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9987310">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vAlign w:val="center"/>
          </w:tcPr>
          <w:p w14:paraId="32EE85E3">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vAlign w:val="center"/>
          </w:tcPr>
          <w:p w14:paraId="4EB5B034">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vAlign w:val="center"/>
          </w:tcPr>
          <w:p w14:paraId="259CD9FC">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vAlign w:val="center"/>
          </w:tcPr>
          <w:p w14:paraId="12A9A379">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vAlign w:val="center"/>
          </w:tcPr>
          <w:p w14:paraId="2B51E6F7">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14:paraId="5238B8D6">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1DBBEC53">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vAlign w:val="center"/>
          </w:tcPr>
          <w:p w14:paraId="1858091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5723EB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6D22430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28D72F2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vAlign w:val="center"/>
          </w:tcPr>
          <w:p w14:paraId="6771845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54F1AEB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FF2B11">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vAlign w:val="center"/>
          </w:tcPr>
          <w:p w14:paraId="0712276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5D0A71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6A5BB9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797622F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545B992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4156626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7D9A857">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053E266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83F9DF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FFE53D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vAlign w:val="center"/>
          </w:tcPr>
          <w:p w14:paraId="4138616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vAlign w:val="center"/>
          </w:tcPr>
          <w:p w14:paraId="270479D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3762DD0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7FAEF1">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vAlign w:val="center"/>
          </w:tcPr>
          <w:p w14:paraId="22C4FC0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08B6DAE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9C416A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vAlign w:val="center"/>
          </w:tcPr>
          <w:p w14:paraId="3E68AEE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vAlign w:val="center"/>
          </w:tcPr>
          <w:p w14:paraId="51CBEC7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14:paraId="5AD0544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494F1CE">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1F2E68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5B85111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7F4CED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vAlign w:val="center"/>
          </w:tcPr>
          <w:p w14:paraId="34DC6D0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vAlign w:val="center"/>
          </w:tcPr>
          <w:p w14:paraId="34FDC95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Z＜300</w:t>
            </w:r>
          </w:p>
        </w:tc>
      </w:tr>
      <w:tr w14:paraId="1F2D175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8327C76">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vAlign w:val="center"/>
          </w:tcPr>
          <w:p w14:paraId="32AE43C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6176B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779F03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vAlign w:val="center"/>
          </w:tcPr>
          <w:p w14:paraId="76B5776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vAlign w:val="center"/>
          </w:tcPr>
          <w:p w14:paraId="6561F04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X＜5</w:t>
            </w:r>
          </w:p>
        </w:tc>
      </w:tr>
      <w:tr w14:paraId="30F5D54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106874">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15C362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367FA4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B07559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vAlign w:val="center"/>
          </w:tcPr>
          <w:p w14:paraId="21E2C2F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vAlign w:val="center"/>
          </w:tcPr>
          <w:p w14:paraId="0AF86F2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Y＜1000</w:t>
            </w:r>
          </w:p>
        </w:tc>
      </w:tr>
      <w:tr w14:paraId="1A8A1D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A053BD1">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vAlign w:val="center"/>
          </w:tcPr>
          <w:p w14:paraId="036E437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6A0FF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CD9A96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vAlign w:val="center"/>
          </w:tcPr>
          <w:p w14:paraId="51975C3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vAlign w:val="center"/>
          </w:tcPr>
          <w:p w14:paraId="149B523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500B139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E76C1E">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6A6F7C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A89C9A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35687A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vAlign w:val="center"/>
          </w:tcPr>
          <w:p w14:paraId="4BAA109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vAlign w:val="center"/>
          </w:tcPr>
          <w:p w14:paraId="50BC496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2574E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778D63C">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vAlign w:val="center"/>
          </w:tcPr>
          <w:p w14:paraId="12CF9D8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6D2536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699F90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4C069D0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4279022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2B62107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C8C641">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075854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7D9A0BD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71C4730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vAlign w:val="center"/>
          </w:tcPr>
          <w:p w14:paraId="0B66262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vAlign w:val="center"/>
          </w:tcPr>
          <w:p w14:paraId="14F14F3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w:t>
            </w:r>
          </w:p>
        </w:tc>
      </w:tr>
      <w:tr w14:paraId="1ED339A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447935E">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vAlign w:val="center"/>
          </w:tcPr>
          <w:p w14:paraId="098F04C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F4B6FB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4FB1050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vAlign w:val="center"/>
          </w:tcPr>
          <w:p w14:paraId="2BEE023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vAlign w:val="center"/>
          </w:tcPr>
          <w:p w14:paraId="400746F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4705D5C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303224">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1CB0B01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5C0FDBB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DFA56D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vAlign w:val="center"/>
          </w:tcPr>
          <w:p w14:paraId="4922566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042945C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572117D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6A605B7">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vAlign w:val="center"/>
          </w:tcPr>
          <w:p w14:paraId="2C112BC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0F3DAAD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F2DF98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49F946E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vAlign w:val="center"/>
          </w:tcPr>
          <w:p w14:paraId="21A0050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14:paraId="19558B0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648093">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37FEF47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265997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0F5B28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vAlign w:val="center"/>
          </w:tcPr>
          <w:p w14:paraId="77A4D8A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0EE9F97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3963FF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26AB3F1">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vAlign w:val="center"/>
          </w:tcPr>
          <w:p w14:paraId="6BC443A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06AC46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44FE7E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3ADF9F0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54E88AC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79759D1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14B94">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833D35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2D56DB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FDF4BE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4AF06B3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47265A0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22D0CED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A9D4E8F">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vAlign w:val="center"/>
          </w:tcPr>
          <w:p w14:paraId="2D5FF63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8E6E52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78D94D6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2488DD7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156BA52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188F376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AD4441">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20E47D4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5C964C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29FA6C5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vAlign w:val="center"/>
          </w:tcPr>
          <w:p w14:paraId="1009941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vAlign w:val="center"/>
          </w:tcPr>
          <w:p w14:paraId="3968796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4539CF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2EFDB16">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vAlign w:val="center"/>
          </w:tcPr>
          <w:p w14:paraId="5220977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2C83965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29FC836">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vAlign w:val="center"/>
          </w:tcPr>
          <w:p w14:paraId="27FCE4A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41427DE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0451447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A59FB99">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59BBED0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3183466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739AEE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vAlign w:val="center"/>
          </w:tcPr>
          <w:p w14:paraId="01BB0F1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vAlign w:val="center"/>
          </w:tcPr>
          <w:p w14:paraId="67968F2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3A9660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18CBBB4">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vAlign w:val="center"/>
          </w:tcPr>
          <w:p w14:paraId="66AFDE1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136758A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2840151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03BC5B9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2BAB871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080C307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D7050B">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161C6B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6BE6D73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CCDAB20">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vAlign w:val="center"/>
          </w:tcPr>
          <w:p w14:paraId="047503E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vAlign w:val="center"/>
          </w:tcPr>
          <w:p w14:paraId="11DA1FF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14:paraId="28E3098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BCED38">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vAlign w:val="center"/>
          </w:tcPr>
          <w:p w14:paraId="755CB05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491C06F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49FF0E32">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vAlign w:val="center"/>
          </w:tcPr>
          <w:p w14:paraId="6A1204D7">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vAlign w:val="center"/>
          </w:tcPr>
          <w:p w14:paraId="61F2CD8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0910006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94D9AC">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82E1CA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4BDA271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0F7B12B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vAlign w:val="center"/>
          </w:tcPr>
          <w:p w14:paraId="06ACFA8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vAlign w:val="center"/>
          </w:tcPr>
          <w:p w14:paraId="61317C6A">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Y＜2000</w:t>
            </w:r>
          </w:p>
        </w:tc>
      </w:tr>
      <w:tr w14:paraId="4976BE9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0F0DDE5">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vAlign w:val="center"/>
          </w:tcPr>
          <w:p w14:paraId="7AE8ABF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DBB56D9">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68E029D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vAlign w:val="center"/>
          </w:tcPr>
          <w:p w14:paraId="41C5DF41">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vAlign w:val="center"/>
          </w:tcPr>
          <w:p w14:paraId="10ABB66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14:paraId="3ABEA8E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A69539F">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740B931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vAlign w:val="center"/>
          </w:tcPr>
          <w:p w14:paraId="1CD98533">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137C278B">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vAlign w:val="center"/>
          </w:tcPr>
          <w:p w14:paraId="572F8E1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vAlign w:val="center"/>
          </w:tcPr>
          <w:p w14:paraId="1F946CD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Y＜500</w:t>
            </w:r>
          </w:p>
        </w:tc>
      </w:tr>
      <w:tr w14:paraId="5494A3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F077683">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vAlign w:val="center"/>
          </w:tcPr>
          <w:p w14:paraId="0F65230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3BA948C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0BA42E5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33A5273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0BF8ADF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14:paraId="6BAF36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C87139">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vAlign w:val="center"/>
          </w:tcPr>
          <w:p w14:paraId="434CF50C">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vAlign w:val="center"/>
          </w:tcPr>
          <w:p w14:paraId="6226CDA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vAlign w:val="center"/>
          </w:tcPr>
          <w:p w14:paraId="3A51032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vAlign w:val="center"/>
          </w:tcPr>
          <w:p w14:paraId="314EFBAD">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vAlign w:val="center"/>
          </w:tcPr>
          <w:p w14:paraId="4DBC3CFF">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14:paraId="155B6878">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9279A2D">
            <w:pPr>
              <w:widowControl/>
              <w:jc w:val="center"/>
              <w:rPr>
                <w:rFonts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vAlign w:val="center"/>
          </w:tcPr>
          <w:p w14:paraId="57DD8FD8">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vAlign w:val="center"/>
          </w:tcPr>
          <w:p w14:paraId="6A597A6E">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vAlign w:val="center"/>
          </w:tcPr>
          <w:p w14:paraId="3759BFB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vAlign w:val="center"/>
          </w:tcPr>
          <w:p w14:paraId="45A23E44">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vAlign w:val="center"/>
          </w:tcPr>
          <w:p w14:paraId="63C59A55">
            <w:pPr>
              <w:widowControl/>
              <w:jc w:val="left"/>
              <w:rPr>
                <w:rFonts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bl>
    <w:p w14:paraId="6C82D337">
      <w:pPr>
        <w:ind w:firstLine="525" w:firstLineChars="250"/>
        <w:rPr>
          <w:rFonts w:ascii="宋体" w:hAnsi="宋体"/>
          <w:b/>
          <w:color w:val="000000" w:themeColor="text1"/>
          <w:sz w:val="24"/>
          <w:highlight w:val="none"/>
          <w14:textFill>
            <w14:solidFill>
              <w14:schemeClr w14:val="tx1"/>
            </w14:solidFill>
          </w14:textFill>
        </w:r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130B4A2E">
      <w:pPr>
        <w:snapToGrid w:val="0"/>
        <w:spacing w:before="165" w:beforeLines="50" w:after="50"/>
        <w:ind w:left="142"/>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2.残疾人福利性单位声明函格式</w:t>
      </w:r>
    </w:p>
    <w:p w14:paraId="614D3F6A">
      <w:pPr>
        <w:spacing w:line="588" w:lineRule="exact"/>
        <w:jc w:val="center"/>
        <w:rPr>
          <w:rFonts w:ascii="仿宋_GB2312" w:eastAsia="仿宋_GB2312"/>
          <w:b/>
          <w:color w:val="000000" w:themeColor="text1"/>
          <w:spacing w:val="6"/>
          <w:sz w:val="32"/>
          <w:szCs w:val="32"/>
          <w:highlight w:val="none"/>
          <w14:textFill>
            <w14:solidFill>
              <w14:schemeClr w14:val="tx1"/>
            </w14:solidFill>
          </w14:textFill>
        </w:rPr>
      </w:pPr>
    </w:p>
    <w:p w14:paraId="0F25CC12">
      <w:pPr>
        <w:spacing w:line="588" w:lineRule="exact"/>
        <w:jc w:val="center"/>
        <w:rPr>
          <w:rFonts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t>残疾人福利性单位声明函</w:t>
      </w:r>
    </w:p>
    <w:p w14:paraId="6190E427">
      <w:pPr>
        <w:spacing w:line="360" w:lineRule="auto"/>
        <w:contextualSpacing/>
        <w:rPr>
          <w:rFonts w:ascii="仿宋_GB2312" w:eastAsia="仿宋_GB2312"/>
          <w:bCs/>
          <w:color w:val="000000" w:themeColor="text1"/>
          <w:spacing w:val="6"/>
          <w:sz w:val="30"/>
          <w:szCs w:val="30"/>
          <w:highlight w:val="none"/>
          <w14:textFill>
            <w14:solidFill>
              <w14:schemeClr w14:val="tx1"/>
            </w14:solidFill>
          </w14:textFill>
        </w:rPr>
      </w:pPr>
    </w:p>
    <w:p w14:paraId="456A65BE">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14:paraId="0207D793">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14:paraId="455A5240">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40AD7A9C">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14:paraId="0CD4D4E7">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单位名称（盖公章）：</w:t>
      </w:r>
    </w:p>
    <w:p w14:paraId="38DE14A6">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14:paraId="38871A58">
      <w:pPr>
        <w:spacing w:line="360" w:lineRule="auto"/>
        <w:contextualSpacing/>
        <w:rPr>
          <w:rFonts w:ascii="宋体" w:hAnsi="宋体"/>
          <w:color w:val="000000" w:themeColor="text1"/>
          <w:sz w:val="24"/>
          <w:highlight w:val="none"/>
          <w14:textFill>
            <w14:solidFill>
              <w14:schemeClr w14:val="tx1"/>
            </w14:solidFill>
          </w14:textFill>
        </w:rPr>
      </w:pPr>
    </w:p>
    <w:p w14:paraId="68246FCE">
      <w:pPr>
        <w:spacing w:line="360" w:lineRule="auto"/>
        <w:contextualSpacing/>
        <w:rPr>
          <w:rFonts w:ascii="宋体" w:hAnsi="宋体"/>
          <w:color w:val="000000" w:themeColor="text1"/>
          <w:sz w:val="24"/>
          <w:highlight w:val="none"/>
          <w14:textFill>
            <w14:solidFill>
              <w14:schemeClr w14:val="tx1"/>
            </w14:solidFill>
          </w14:textFill>
        </w:rPr>
      </w:pPr>
    </w:p>
    <w:p w14:paraId="6A641A46">
      <w:pPr>
        <w:spacing w:line="360" w:lineRule="auto"/>
        <w:contextualSpacing/>
        <w:rPr>
          <w:rFonts w:ascii="宋体" w:hAnsi="宋体"/>
          <w:color w:val="000000" w:themeColor="text1"/>
          <w:sz w:val="24"/>
          <w:highlight w:val="none"/>
          <w14:textFill>
            <w14:solidFill>
              <w14:schemeClr w14:val="tx1"/>
            </w14:solidFill>
          </w14:textFill>
        </w:rPr>
      </w:pPr>
    </w:p>
    <w:p w14:paraId="4CAB24DA">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45A3B93F">
      <w:pPr>
        <w:spacing w:line="360" w:lineRule="auto"/>
        <w:jc w:val="left"/>
        <w:rPr>
          <w:rFonts w:ascii="宋体" w:hAnsi="宋体"/>
          <w:color w:val="000000" w:themeColor="text1"/>
          <w:sz w:val="24"/>
          <w:highlight w:val="none"/>
          <w14:textFill>
            <w14:solidFill>
              <w14:schemeClr w14:val="tx1"/>
            </w14:solidFill>
          </w14:textFill>
        </w:rPr>
      </w:pPr>
    </w:p>
    <w:p w14:paraId="46B85093">
      <w:pPr>
        <w:spacing w:line="360" w:lineRule="auto"/>
        <w:jc w:val="left"/>
        <w:rPr>
          <w:rFonts w:ascii="宋体" w:hAnsi="宋体"/>
          <w:color w:val="000000" w:themeColor="text1"/>
          <w:sz w:val="24"/>
          <w:highlight w:val="none"/>
          <w14:textFill>
            <w14:solidFill>
              <w14:schemeClr w14:val="tx1"/>
            </w14:solidFill>
          </w14:textFill>
        </w:rPr>
      </w:pPr>
    </w:p>
    <w:p w14:paraId="1C9272A2">
      <w:pPr>
        <w:spacing w:line="360" w:lineRule="auto"/>
        <w:jc w:val="left"/>
        <w:rPr>
          <w:rFonts w:ascii="宋体" w:hAnsi="宋体"/>
          <w:color w:val="000000" w:themeColor="text1"/>
          <w:sz w:val="24"/>
          <w:highlight w:val="none"/>
          <w14:textFill>
            <w14:solidFill>
              <w14:schemeClr w14:val="tx1"/>
            </w14:solidFill>
          </w14:textFill>
        </w:rPr>
      </w:pPr>
    </w:p>
    <w:p w14:paraId="79FF24D5">
      <w:pPr>
        <w:spacing w:line="360" w:lineRule="auto"/>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监狱企业由省级以上监狱管理局、戒毒管理局（含新疆生产建设兵团）出具的属于监狱企业的证明文件（无固定格式，以出具部门具体出具文件为准）</w:t>
      </w:r>
    </w:p>
    <w:p w14:paraId="79D5C7BB">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3.质疑函格式</w:t>
      </w:r>
    </w:p>
    <w:p w14:paraId="5D8BB07B">
      <w:pPr>
        <w:spacing w:line="360" w:lineRule="auto"/>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w:t>
      </w:r>
    </w:p>
    <w:p w14:paraId="4FC3F5F9">
      <w:pPr>
        <w:pStyle w:val="19"/>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14:paraId="54223021">
      <w:pPr>
        <w:pStyle w:val="19"/>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23242419">
      <w:pPr>
        <w:pStyle w:val="19"/>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75F113A">
      <w:pPr>
        <w:pStyle w:val="19"/>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4992C87E">
      <w:pPr>
        <w:pStyle w:val="19"/>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14:paraId="2CD1D75D">
      <w:pPr>
        <w:pStyle w:val="19"/>
        <w:snapToGrid w:val="0"/>
        <w:spacing w:line="360" w:lineRule="auto"/>
        <w:ind w:firstLine="480" w:firstLineChars="200"/>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371145FC">
      <w:pPr>
        <w:pStyle w:val="19"/>
        <w:snapToGrid w:val="0"/>
        <w:spacing w:line="360" w:lineRule="auto"/>
        <w:ind w:firstLine="480" w:firstLineChars="200"/>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47A62515">
      <w:pPr>
        <w:pStyle w:val="19"/>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14:paraId="7E64FF9E">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45E05AF1">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4A943B16">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4FA3A223">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14:paraId="241EB89D">
      <w:pPr>
        <w:pStyle w:val="19"/>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□招标文件   招标文件获取日期：</w:t>
      </w:r>
      <w:r>
        <w:rPr>
          <w:rFonts w:hint="eastAsia" w:hAnsi="宋体"/>
          <w:bCs/>
          <w:color w:val="000000" w:themeColor="text1"/>
          <w:sz w:val="24"/>
          <w:szCs w:val="24"/>
          <w:highlight w:val="none"/>
          <w:u w:val="single"/>
          <w14:textFill>
            <w14:solidFill>
              <w14:schemeClr w14:val="tx1"/>
            </w14:solidFill>
          </w14:textFill>
        </w:rPr>
        <w:t xml:space="preserve">                                   </w:t>
      </w:r>
    </w:p>
    <w:p w14:paraId="6D0B97D9">
      <w:pPr>
        <w:pStyle w:val="19"/>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14:paraId="3BA7F5D2">
      <w:pPr>
        <w:pStyle w:val="19"/>
        <w:spacing w:line="360" w:lineRule="auto"/>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□中标结果   </w:t>
      </w:r>
    </w:p>
    <w:p w14:paraId="4DEABDE2">
      <w:pPr>
        <w:pStyle w:val="19"/>
        <w:spacing w:line="360" w:lineRule="auto"/>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14:paraId="04AC4C50">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14:paraId="48374DFD">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14:paraId="0181248F">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5D29DD4F">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14:paraId="34027A7F">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14:paraId="5BF5EC55">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14:paraId="2A646C66">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2FAE6A4B">
      <w:pPr>
        <w:pStyle w:val="19"/>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0ED381E0">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76A825EA">
      <w:pPr>
        <w:pStyle w:val="19"/>
        <w:spacing w:line="360" w:lineRule="auto"/>
        <w:ind w:left="25" w:leftChars="12" w:firstLine="352" w:firstLineChars="147"/>
        <w:rPr>
          <w:rFonts w:hAnsi="宋体"/>
          <w:color w:val="000000" w:themeColor="text1"/>
          <w:sz w:val="24"/>
          <w:szCs w:val="24"/>
          <w:highlight w:val="none"/>
          <w14:textFill>
            <w14:solidFill>
              <w14:schemeClr w14:val="tx1"/>
            </w14:solidFill>
          </w14:textFill>
        </w:rPr>
      </w:pPr>
    </w:p>
    <w:p w14:paraId="70E4A7B7">
      <w:pPr>
        <w:pStyle w:val="19"/>
        <w:spacing w:line="360" w:lineRule="auto"/>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6E736BEF">
      <w:pPr>
        <w:pStyle w:val="19"/>
        <w:snapToGrid w:val="0"/>
        <w:spacing w:line="360" w:lineRule="auto"/>
        <w:rPr>
          <w:rFonts w:hAnsi="宋体"/>
          <w:b/>
          <w:color w:val="000000" w:themeColor="text1"/>
          <w:sz w:val="24"/>
          <w:szCs w:val="24"/>
          <w:highlight w:val="none"/>
          <w14:textFill>
            <w14:solidFill>
              <w14:schemeClr w14:val="tx1"/>
            </w14:solidFill>
          </w14:textFill>
        </w:rPr>
      </w:pPr>
    </w:p>
    <w:p w14:paraId="3E3F9F06">
      <w:pPr>
        <w:pStyle w:val="19"/>
        <w:snapToGrid w:val="0"/>
        <w:spacing w:line="360" w:lineRule="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46D52446">
      <w:pPr>
        <w:pStyle w:val="19"/>
        <w:spacing w:line="360" w:lineRule="auto"/>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14:paraId="46B968A4">
      <w:pPr>
        <w:pStyle w:val="19"/>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40FBFC5">
      <w:pPr>
        <w:pStyle w:val="19"/>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14:paraId="0DD5541B">
      <w:pPr>
        <w:pStyle w:val="19"/>
        <w:spacing w:line="360" w:lineRule="auto"/>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14:paraId="41447EF5">
      <w:pPr>
        <w:pStyle w:val="19"/>
        <w:spacing w:line="360" w:lineRule="auto"/>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14:paraId="3CA4B1D5">
      <w:pPr>
        <w:pStyle w:val="19"/>
        <w:snapToGrid w:val="0"/>
        <w:rPr>
          <w:b/>
          <w:color w:val="000000" w:themeColor="text1"/>
          <w:sz w:val="24"/>
          <w:szCs w:val="24"/>
          <w:highlight w:val="none"/>
          <w14:textFill>
            <w14:solidFill>
              <w14:schemeClr w14:val="tx1"/>
            </w14:solidFill>
          </w14:textFill>
        </w:rPr>
      </w:pPr>
    </w:p>
    <w:p w14:paraId="59483448">
      <w:pPr>
        <w:spacing w:line="360" w:lineRule="auto"/>
        <w:jc w:val="left"/>
        <w:rPr>
          <w:rFonts w:ascii="宋体" w:hAnsi="宋体"/>
          <w:b/>
          <w:bCs/>
          <w:color w:val="000000" w:themeColor="text1"/>
          <w:sz w:val="32"/>
          <w:szCs w:val="32"/>
          <w:highlight w:val="none"/>
          <w14:textFill>
            <w14:solidFill>
              <w14:schemeClr w14:val="tx1"/>
            </w14:solidFill>
          </w14:textFill>
        </w:rPr>
      </w:pPr>
      <w:r>
        <w:rPr>
          <w:rFonts w:eastAsia="隶书"/>
          <w:color w:val="000000" w:themeColor="text1"/>
          <w:sz w:val="44"/>
          <w:highlight w:val="none"/>
          <w14:textFill>
            <w14:solidFill>
              <w14:schemeClr w14:val="tx1"/>
            </w14:solidFill>
          </w14:textFill>
        </w:rPr>
        <w:br w:type="page"/>
      </w:r>
      <w:r>
        <w:rPr>
          <w:rFonts w:hint="eastAsia" w:ascii="宋体" w:hAnsi="宋体" w:eastAsia="隶书"/>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.投诉书格式</w:t>
      </w:r>
    </w:p>
    <w:p w14:paraId="54A9E222">
      <w:pPr>
        <w:jc w:val="center"/>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w:t>
      </w:r>
    </w:p>
    <w:p w14:paraId="55DAAFEB">
      <w:pPr>
        <w:pStyle w:val="19"/>
        <w:snapToGrid w:val="0"/>
        <w:spacing w:line="440" w:lineRule="exact"/>
        <w:ind w:firstLine="482" w:firstLineChars="200"/>
        <w:rPr>
          <w:rFonts w:hAnsi="宋体"/>
          <w:b/>
          <w:bCs/>
          <w:color w:val="000000" w:themeColor="text1"/>
          <w:sz w:val="24"/>
          <w:szCs w:val="24"/>
          <w:highlight w:val="none"/>
          <w14:textFill>
            <w14:solidFill>
              <w14:schemeClr w14:val="tx1"/>
            </w14:solidFill>
          </w14:textFill>
        </w:rPr>
      </w:pPr>
    </w:p>
    <w:p w14:paraId="68E13434">
      <w:pPr>
        <w:pStyle w:val="19"/>
        <w:snapToGrid w:val="0"/>
        <w:spacing w:line="440" w:lineRule="exact"/>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14:paraId="40C46696">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投标人：</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57A89CB5">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349A0138">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14:paraId="37F90320">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7A22556A">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2FD55AFB">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23AC3749">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DC166EE">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14:paraId="004374EC">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14:paraId="3C8A96E9">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09385207">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14:paraId="488C7586">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14:paraId="78B78C4C">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318E6D0A">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14:paraId="21293D11">
      <w:pPr>
        <w:pStyle w:val="19"/>
        <w:snapToGrid w:val="0"/>
        <w:spacing w:line="440" w:lineRule="exact"/>
        <w:ind w:firstLine="480" w:firstLineChars="200"/>
        <w:jc w:val="left"/>
        <w:rPr>
          <w:rFonts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14:paraId="48537296">
      <w:pPr>
        <w:pStyle w:val="19"/>
        <w:snapToGrid w:val="0"/>
        <w:spacing w:line="440" w:lineRule="exact"/>
        <w:ind w:firstLine="480" w:firstLineChars="200"/>
        <w:jc w:val="left"/>
        <w:rPr>
          <w:rFonts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14:paraId="1C03DB50">
      <w:pPr>
        <w:pStyle w:val="19"/>
        <w:snapToGrid w:val="0"/>
        <w:spacing w:line="440" w:lineRule="exact"/>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14:paraId="3AD1DF90">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14:paraId="3D9B3FCF">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14:paraId="6DDE7FCF">
      <w:pPr>
        <w:pStyle w:val="19"/>
        <w:spacing w:line="440" w:lineRule="exact"/>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14:paraId="2FD811F7">
      <w:pPr>
        <w:pStyle w:val="19"/>
        <w:spacing w:line="440" w:lineRule="exact"/>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14:paraId="19E9E09B">
      <w:pPr>
        <w:pStyle w:val="19"/>
        <w:spacing w:line="440" w:lineRule="exact"/>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招标文件公告：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1CEE3000">
      <w:pPr>
        <w:pStyle w:val="19"/>
        <w:spacing w:line="440" w:lineRule="exact"/>
        <w:ind w:left="25" w:leftChars="12" w:firstLine="472" w:firstLineChars="197"/>
        <w:rPr>
          <w:rFonts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14:paraId="0AD61394">
      <w:pPr>
        <w:pStyle w:val="19"/>
        <w:spacing w:line="440" w:lineRule="exact"/>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14:paraId="674AC445">
      <w:pPr>
        <w:pStyle w:val="19"/>
        <w:spacing w:line="440" w:lineRule="exact"/>
        <w:ind w:left="25" w:leftChars="12" w:firstLine="480" w:firstLine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14:paraId="1B8B9CA9">
      <w:pPr>
        <w:pStyle w:val="19"/>
        <w:spacing w:line="440" w:lineRule="exact"/>
        <w:ind w:firstLine="241"/>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7D02B158">
      <w:pPr>
        <w:pStyle w:val="19"/>
        <w:spacing w:line="440" w:lineRule="exact"/>
        <w:ind w:firstLine="241"/>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0E91BF3">
      <w:pPr>
        <w:pStyle w:val="19"/>
        <w:spacing w:line="440" w:lineRule="exact"/>
        <w:ind w:firstLine="480" w:firstLineChars="200"/>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14:paraId="25BBB73D">
      <w:pPr>
        <w:pStyle w:val="19"/>
        <w:spacing w:line="440" w:lineRule="exact"/>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14:paraId="137D8A12">
      <w:pPr>
        <w:pStyle w:val="19"/>
        <w:spacing w:line="440" w:lineRule="exact"/>
        <w:ind w:left="25" w:leftChars="12" w:firstLine="472" w:firstLineChars="197"/>
        <w:rPr>
          <w:rFonts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14:paraId="31E81220">
      <w:pPr>
        <w:pStyle w:val="19"/>
        <w:spacing w:line="440" w:lineRule="exact"/>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78E2B6F8">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14:paraId="79968F88">
      <w:pPr>
        <w:pStyle w:val="19"/>
        <w:spacing w:line="440" w:lineRule="exact"/>
        <w:ind w:firstLine="480" w:firstLineChars="200"/>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462F0452">
      <w:pPr>
        <w:pStyle w:val="19"/>
        <w:spacing w:line="440" w:lineRule="exact"/>
        <w:ind w:left="25" w:leftChars="12" w:firstLine="352" w:firstLineChars="147"/>
        <w:rPr>
          <w:rFonts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14:paraId="357C16D4">
      <w:pPr>
        <w:pStyle w:val="19"/>
        <w:spacing w:line="440" w:lineRule="exact"/>
        <w:ind w:left="25" w:leftChars="12" w:firstLine="472" w:firstLineChars="197"/>
        <w:rPr>
          <w:rFonts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14:paraId="43D671AA">
      <w:pPr>
        <w:pStyle w:val="19"/>
        <w:spacing w:line="440" w:lineRule="exact"/>
        <w:ind w:left="25" w:leftChars="12" w:firstLine="472" w:firstLineChars="197"/>
        <w:rPr>
          <w:rFonts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14:paraId="3DE0AE6F">
      <w:pPr>
        <w:pStyle w:val="19"/>
        <w:spacing w:line="440" w:lineRule="exact"/>
        <w:ind w:left="25" w:leftChars="12" w:firstLine="472" w:firstLineChars="196"/>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14:paraId="53276885">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14:paraId="31F78C74">
      <w:pPr>
        <w:pStyle w:val="19"/>
        <w:spacing w:line="440" w:lineRule="exact"/>
        <w:ind w:left="25" w:leftChars="12" w:firstLine="352" w:firstLineChars="147"/>
        <w:rPr>
          <w:rFonts w:hAnsi="宋体"/>
          <w:color w:val="000000" w:themeColor="text1"/>
          <w:sz w:val="24"/>
          <w:szCs w:val="24"/>
          <w:highlight w:val="none"/>
          <w14:textFill>
            <w14:solidFill>
              <w14:schemeClr w14:val="tx1"/>
            </w14:solidFill>
          </w14:textFill>
        </w:rPr>
      </w:pPr>
    </w:p>
    <w:p w14:paraId="12996287">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14:paraId="14F0ADF0">
      <w:pPr>
        <w:pStyle w:val="19"/>
        <w:spacing w:line="440" w:lineRule="exact"/>
        <w:ind w:left="25" w:leftChars="12" w:firstLine="352" w:firstLineChars="147"/>
        <w:rPr>
          <w:rFonts w:hAnsi="宋体"/>
          <w:color w:val="000000" w:themeColor="text1"/>
          <w:sz w:val="24"/>
          <w:szCs w:val="24"/>
          <w:highlight w:val="none"/>
          <w14:textFill>
            <w14:solidFill>
              <w14:schemeClr w14:val="tx1"/>
            </w14:solidFill>
          </w14:textFill>
        </w:rPr>
      </w:pPr>
    </w:p>
    <w:p w14:paraId="520310DB">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14:paraId="7B987558">
      <w:pPr>
        <w:pStyle w:val="19"/>
        <w:spacing w:line="440" w:lineRule="exact"/>
        <w:ind w:left="25" w:leftChars="12" w:firstLine="472" w:firstLineChars="197"/>
        <w:rPr>
          <w:rFonts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14:paraId="4ED2B9F5">
      <w:pPr>
        <w:pStyle w:val="19"/>
        <w:snapToGrid w:val="0"/>
        <w:spacing w:line="440" w:lineRule="exact"/>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14:paraId="0208E391">
      <w:pPr>
        <w:pStyle w:val="19"/>
        <w:spacing w:line="440" w:lineRule="exact"/>
        <w:ind w:left="25" w:leftChars="12" w:firstLine="354" w:firstLineChars="147"/>
        <w:rPr>
          <w:rFonts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14:paraId="58BF5EDC">
      <w:pPr>
        <w:pStyle w:val="19"/>
        <w:spacing w:line="440" w:lineRule="exact"/>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C63955B">
      <w:pPr>
        <w:pStyle w:val="19"/>
        <w:spacing w:line="440" w:lineRule="exact"/>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14:paraId="44D30104">
      <w:pPr>
        <w:pStyle w:val="19"/>
        <w:spacing w:line="440" w:lineRule="exact"/>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14:paraId="4A0CB4C7">
      <w:pPr>
        <w:pStyle w:val="19"/>
        <w:spacing w:line="440" w:lineRule="exact"/>
        <w:ind w:left="25" w:leftChars="12" w:firstLine="354" w:firstLineChars="147"/>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14:paraId="21D43B56">
      <w:pPr>
        <w:pStyle w:val="19"/>
        <w:spacing w:line="440" w:lineRule="exact"/>
        <w:ind w:left="25" w:leftChars="12" w:firstLine="354" w:firstLineChars="147"/>
        <w:rPr>
          <w:rFonts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14:paraId="3CE428D8">
      <w:pPr>
        <w:widowControl/>
        <w:ind w:firstLine="640" w:firstLineChars="200"/>
        <w:jc w:val="left"/>
        <w:rPr>
          <w:rFonts w:ascii="仿宋_GB2312" w:hAnsi="宋体" w:eastAsia="仿宋_GB2312" w:cs="宋体"/>
          <w:color w:val="000000" w:themeColor="text1"/>
          <w:kern w:val="0"/>
          <w:sz w:val="32"/>
          <w:szCs w:val="32"/>
          <w:highlight w:val="none"/>
          <w14:textFill>
            <w14:solidFill>
              <w14:schemeClr w14:val="tx1"/>
            </w14:solidFill>
          </w14:textFill>
        </w:rPr>
      </w:pPr>
    </w:p>
    <w:p w14:paraId="407C4648">
      <w:pPr>
        <w:rPr>
          <w:color w:val="000000" w:themeColor="text1"/>
          <w:highlight w:val="none"/>
          <w14:textFill>
            <w14:solidFill>
              <w14:schemeClr w14:val="tx1"/>
            </w14:solidFill>
          </w14:textFill>
        </w:rPr>
      </w:pPr>
    </w:p>
    <w:bookmarkEnd w:id="156"/>
    <w:sectPr>
      <w:footerReference r:id="rId13" w:type="first"/>
      <w:headerReference r:id="rId10" w:type="default"/>
      <w:footerReference r:id="rId11" w:type="default"/>
      <w:footerReference r:id="rId12"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5363">
    <w:pPr>
      <w:pStyle w:val="25"/>
      <w:jc w:val="center"/>
    </w:pPr>
    <w:r>
      <w:fldChar w:fldCharType="begin"/>
    </w:r>
    <w:r>
      <w:instrText xml:space="preserve"> PAGE   \* MERGEFORMAT </w:instrText>
    </w:r>
    <w:r>
      <w:fldChar w:fldCharType="separate"/>
    </w:r>
    <w:r>
      <w:rPr>
        <w:lang w:val="zh-CN"/>
      </w:rPr>
      <w:t>10</w:t>
    </w:r>
    <w:r>
      <w:fldChar w:fldCharType="end"/>
    </w:r>
  </w:p>
  <w:p w14:paraId="4B5BCA93">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2E3D">
    <w:pPr>
      <w:pStyle w:val="25"/>
      <w:framePr w:wrap="around" w:vAnchor="text" w:hAnchor="margin" w:xAlign="center" w:y="1"/>
      <w:rPr>
        <w:rStyle w:val="39"/>
        <w:sz w:val="21"/>
      </w:rPr>
    </w:pPr>
    <w:r>
      <w:rPr>
        <w:sz w:val="21"/>
      </w:rPr>
      <w:fldChar w:fldCharType="begin"/>
    </w:r>
    <w:r>
      <w:rPr>
        <w:rStyle w:val="39"/>
        <w:sz w:val="21"/>
      </w:rPr>
      <w:instrText xml:space="preserve">PAGE  </w:instrText>
    </w:r>
    <w:r>
      <w:rPr>
        <w:sz w:val="21"/>
      </w:rPr>
      <w:fldChar w:fldCharType="separate"/>
    </w:r>
    <w:r>
      <w:rPr>
        <w:rStyle w:val="39"/>
        <w:sz w:val="21"/>
      </w:rPr>
      <w:t>0</w:t>
    </w:r>
    <w:r>
      <w:rPr>
        <w:sz w:val="21"/>
      </w:rPr>
      <w:fldChar w:fldCharType="end"/>
    </w:r>
  </w:p>
  <w:p w14:paraId="4263721F">
    <w:pPr>
      <w:pStyle w:val="25"/>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7C89">
    <w:pPr>
      <w:pStyle w:val="25"/>
      <w:ind w:left="560" w:hanging="5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1649BDBA">
                          <w:pPr>
                            <w:pStyle w:val="25"/>
                            <w:ind w:left="560" w:hanging="560"/>
                          </w:pPr>
                          <w:r>
                            <w:fldChar w:fldCharType="begin"/>
                          </w:r>
                          <w:r>
                            <w:instrText xml:space="preserve"> PAGE  \* MERGEFORMAT </w:instrText>
                          </w:r>
                          <w:r>
                            <w:fldChar w:fldCharType="separate"/>
                          </w:r>
                          <w:r>
                            <w:t>29</w:t>
                          </w:r>
                          <w:r>
                            <w:fldChar w:fldCharType="end"/>
                          </w: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pzN9QOQBAADBAwAA&#10;DgAAAAAAAAABACAAAAAfAQAAZHJzL2Uyb0RvYy54bWxQSwUGAAAAAAYABgBZAQAAdQUAAAAA&#10;">
              <v:fill on="f" focussize="0,0"/>
              <v:stroke on="f"/>
              <v:imagedata o:title=""/>
              <o:lock v:ext="edit" aspectratio="f"/>
              <v:textbox inset="0mm,0mm,0mm,0mm" style="mso-fit-shape-to-text:t;">
                <w:txbxContent>
                  <w:p w14:paraId="1649BDBA">
                    <w:pPr>
                      <w:pStyle w:val="25"/>
                      <w:ind w:left="560" w:hanging="560"/>
                    </w:pPr>
                    <w:r>
                      <w:fldChar w:fldCharType="begin"/>
                    </w:r>
                    <w:r>
                      <w:instrText xml:space="preserve"> PAGE  \* MERGEFORMAT </w:instrText>
                    </w:r>
                    <w:r>
                      <w:fldChar w:fldCharType="separate"/>
                    </w:r>
                    <w:r>
                      <w:t>29</w:t>
                    </w:r>
                    <w:r>
                      <w:fldChar w:fldCharType="end"/>
                    </w:r>
                  </w:p>
                </w:txbxContent>
              </v:textbox>
            </v:shape>
          </w:pict>
        </mc:Fallback>
      </mc:AlternateContent>
    </w:r>
  </w:p>
  <w:p w14:paraId="4D217F65">
    <w:pPr>
      <w:pStyle w:val="25"/>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EDB7">
    <w:pPr>
      <w:pStyle w:val="25"/>
      <w:jc w:val="center"/>
    </w:pPr>
    <w:r>
      <w:fldChar w:fldCharType="begin"/>
    </w:r>
    <w:r>
      <w:instrText xml:space="preserve"> PAGE   \* MERGEFORMAT </w:instrText>
    </w:r>
    <w:r>
      <w:fldChar w:fldCharType="separate"/>
    </w:r>
    <w:r>
      <w:rPr>
        <w:lang w:val="zh-CN"/>
      </w:rPr>
      <w:t>171</w:t>
    </w:r>
    <w:r>
      <w:fldChar w:fldCharType="end"/>
    </w:r>
  </w:p>
  <w:p w14:paraId="4ED1E509">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70E0">
    <w:pPr>
      <w:pStyle w:val="25"/>
      <w:jc w:val="center"/>
    </w:pPr>
    <w:r>
      <w:fldChar w:fldCharType="begin"/>
    </w:r>
    <w:r>
      <w:instrText xml:space="preserve"> PAGE   \* MERGEFORMAT </w:instrText>
    </w:r>
    <w:r>
      <w:fldChar w:fldCharType="separate"/>
    </w:r>
    <w:r>
      <w:rPr>
        <w:lang w:val="zh-CN"/>
      </w:rPr>
      <w:t>183</w:t>
    </w:r>
    <w:r>
      <w:fldChar w:fldCharType="end"/>
    </w:r>
  </w:p>
  <w:p w14:paraId="6F586CE6">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8786">
    <w:pPr>
      <w:pStyle w:val="25"/>
      <w:framePr w:wrap="around" w:vAnchor="text" w:hAnchor="margin" w:xAlign="center" w:y="1"/>
      <w:rPr>
        <w:rStyle w:val="39"/>
      </w:rPr>
    </w:pPr>
    <w:r>
      <w:fldChar w:fldCharType="begin"/>
    </w:r>
    <w:r>
      <w:rPr>
        <w:rStyle w:val="39"/>
      </w:rPr>
      <w:instrText xml:space="preserve">PAGE  </w:instrText>
    </w:r>
    <w:r>
      <w:fldChar w:fldCharType="end"/>
    </w:r>
  </w:p>
  <w:p w14:paraId="24C70FAE">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51409">
    <w:pPr>
      <w:pStyle w:val="25"/>
      <w:framePr w:wrap="around" w:vAnchor="text" w:hAnchor="margin" w:xAlign="right" w:y="1"/>
      <w:rPr>
        <w:rStyle w:val="39"/>
      </w:rPr>
    </w:pPr>
    <w:r>
      <w:fldChar w:fldCharType="begin"/>
    </w:r>
    <w:r>
      <w:rPr>
        <w:rStyle w:val="39"/>
      </w:rPr>
      <w:instrText xml:space="preserve">PAGE  </w:instrText>
    </w:r>
    <w:r>
      <w:fldChar w:fldCharType="separate"/>
    </w:r>
    <w:r>
      <w:rPr>
        <w:rStyle w:val="39"/>
      </w:rPr>
      <w:t>122</w:t>
    </w:r>
    <w:r>
      <w:fldChar w:fldCharType="end"/>
    </w:r>
  </w:p>
  <w:p w14:paraId="5F1F0303">
    <w:pPr>
      <w:pStyle w:val="2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58D0">
    <w:pPr>
      <w:pStyle w:val="26"/>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1AFF">
    <w:pPr>
      <w:pStyle w:val="26"/>
      <w:tabs>
        <w:tab w:val="center" w:pos="0"/>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6D725">
    <w:pPr>
      <w:pStyle w:val="26"/>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3928">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66D41"/>
    <w:multiLevelType w:val="singleLevel"/>
    <w:tmpl w:val="8BD66D41"/>
    <w:lvl w:ilvl="0" w:tentative="0">
      <w:start w:val="1"/>
      <w:numFmt w:val="decimal"/>
      <w:suff w:val="nothing"/>
      <w:lvlText w:val="（%1）"/>
      <w:lvlJc w:val="left"/>
      <w:pPr>
        <w:ind w:left="115" w:leftChars="0" w:firstLine="0" w:firstLineChars="0"/>
      </w:pPr>
    </w:lvl>
  </w:abstractNum>
  <w:abstractNum w:abstractNumId="1">
    <w:nsid w:val="B5624E6A"/>
    <w:multiLevelType w:val="singleLevel"/>
    <w:tmpl w:val="B5624E6A"/>
    <w:lvl w:ilvl="0" w:tentative="0">
      <w:start w:val="1"/>
      <w:numFmt w:val="decimal"/>
      <w:suff w:val="nothing"/>
      <w:lvlText w:val="（%1）"/>
      <w:lvlJc w:val="left"/>
    </w:lvl>
  </w:abstractNum>
  <w:abstractNum w:abstractNumId="2">
    <w:nsid w:val="C96A559F"/>
    <w:multiLevelType w:val="singleLevel"/>
    <w:tmpl w:val="C96A559F"/>
    <w:lvl w:ilvl="0" w:tentative="0">
      <w:start w:val="1"/>
      <w:numFmt w:val="decimal"/>
      <w:suff w:val="nothing"/>
      <w:lvlText w:val="（%1）"/>
      <w:lvlJc w:val="left"/>
    </w:lvl>
  </w:abstractNum>
  <w:abstractNum w:abstractNumId="3">
    <w:nsid w:val="CBAB15F9"/>
    <w:multiLevelType w:val="singleLevel"/>
    <w:tmpl w:val="CBAB15F9"/>
    <w:lvl w:ilvl="0" w:tentative="0">
      <w:start w:val="1"/>
      <w:numFmt w:val="decimal"/>
      <w:suff w:val="nothing"/>
      <w:lvlText w:val="%1、"/>
      <w:lvlJc w:val="left"/>
    </w:lvl>
  </w:abstractNum>
  <w:abstractNum w:abstractNumId="4">
    <w:nsid w:val="E2A0250C"/>
    <w:multiLevelType w:val="singleLevel"/>
    <w:tmpl w:val="E2A0250C"/>
    <w:lvl w:ilvl="0" w:tentative="0">
      <w:start w:val="1"/>
      <w:numFmt w:val="decimal"/>
      <w:suff w:val="nothing"/>
      <w:lvlText w:val="（%1）"/>
      <w:lvlJc w:val="left"/>
    </w:lvl>
  </w:abstractNum>
  <w:abstractNum w:abstractNumId="5">
    <w:nsid w:val="FB4C80AE"/>
    <w:multiLevelType w:val="singleLevel"/>
    <w:tmpl w:val="FB4C80AE"/>
    <w:lvl w:ilvl="0" w:tentative="0">
      <w:start w:val="1"/>
      <w:numFmt w:val="decimal"/>
      <w:suff w:val="nothing"/>
      <w:lvlText w:val="%1、"/>
      <w:lvlJc w:val="left"/>
    </w:lvl>
  </w:abstractNum>
  <w:abstractNum w:abstractNumId="6">
    <w:nsid w:val="319A41AD"/>
    <w:multiLevelType w:val="singleLevel"/>
    <w:tmpl w:val="319A41AD"/>
    <w:lvl w:ilvl="0" w:tentative="0">
      <w:start w:val="1"/>
      <w:numFmt w:val="decimal"/>
      <w:suff w:val="nothing"/>
      <w:lvlText w:val="%1、"/>
      <w:lvlJc w:val="left"/>
    </w:lvl>
  </w:abstractNum>
  <w:abstractNum w:abstractNumId="7">
    <w:nsid w:val="4C601917"/>
    <w:multiLevelType w:val="singleLevel"/>
    <w:tmpl w:val="4C601917"/>
    <w:lvl w:ilvl="0" w:tentative="0">
      <w:start w:val="1"/>
      <w:numFmt w:val="decimal"/>
      <w:suff w:val="nothing"/>
      <w:lvlText w:val="（%1）"/>
      <w:lvlJc w:val="left"/>
      <w:pPr>
        <w:ind w:left="-2"/>
      </w:p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2962756"/>
    <w:multiLevelType w:val="multilevel"/>
    <w:tmpl w:val="72962756"/>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8D16CD"/>
    <w:multiLevelType w:val="multilevel"/>
    <w:tmpl w:val="748D16CD"/>
    <w:lvl w:ilvl="0" w:tentative="0">
      <w:start w:val="1"/>
      <w:numFmt w:val="decimal"/>
      <w:pStyle w:val="13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0"/>
  </w:num>
  <w:num w:numId="2">
    <w:abstractNumId w:val="6"/>
  </w:num>
  <w:num w:numId="3">
    <w:abstractNumId w:val="0"/>
  </w:num>
  <w:num w:numId="4">
    <w:abstractNumId w:val="1"/>
  </w:num>
  <w:num w:numId="5">
    <w:abstractNumId w:val="3"/>
  </w:num>
  <w:num w:numId="6">
    <w:abstractNumId w:val="5"/>
  </w:num>
  <w:num w:numId="7">
    <w:abstractNumId w:val="2"/>
  </w:num>
  <w:num w:numId="8">
    <w:abstractNumId w:val="4"/>
  </w:num>
  <w:num w:numId="9">
    <w:abstractNumId w:val="7"/>
  </w:num>
  <w:num w:numId="10">
    <w:abstractNumId w:val="8"/>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xNDQ3YTRmMmE0ZmUwNWRjOThkNGUzMGE5ODFlNDkifQ=="/>
  </w:docVars>
  <w:rsids>
    <w:rsidRoot w:val="00643DE5"/>
    <w:rsid w:val="0000096C"/>
    <w:rsid w:val="00000CDB"/>
    <w:rsid w:val="00001CDA"/>
    <w:rsid w:val="00004344"/>
    <w:rsid w:val="00005909"/>
    <w:rsid w:val="000207D5"/>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7BF5"/>
    <w:rsid w:val="00081789"/>
    <w:rsid w:val="00085A0D"/>
    <w:rsid w:val="00092A54"/>
    <w:rsid w:val="00092F65"/>
    <w:rsid w:val="0009317E"/>
    <w:rsid w:val="00093B18"/>
    <w:rsid w:val="00094E84"/>
    <w:rsid w:val="000A7A4B"/>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4627"/>
    <w:rsid w:val="002563B4"/>
    <w:rsid w:val="0025753A"/>
    <w:rsid w:val="002738BD"/>
    <w:rsid w:val="002867CF"/>
    <w:rsid w:val="00293976"/>
    <w:rsid w:val="00297271"/>
    <w:rsid w:val="002B3400"/>
    <w:rsid w:val="002B4610"/>
    <w:rsid w:val="002C0483"/>
    <w:rsid w:val="002C1328"/>
    <w:rsid w:val="002C27F2"/>
    <w:rsid w:val="002C38A0"/>
    <w:rsid w:val="002C7DD7"/>
    <w:rsid w:val="002D2EF2"/>
    <w:rsid w:val="002E0A18"/>
    <w:rsid w:val="002E6BA4"/>
    <w:rsid w:val="002F55FD"/>
    <w:rsid w:val="002F667D"/>
    <w:rsid w:val="003014B1"/>
    <w:rsid w:val="003051FD"/>
    <w:rsid w:val="00305816"/>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3BA"/>
    <w:rsid w:val="00431C3B"/>
    <w:rsid w:val="00435268"/>
    <w:rsid w:val="0044023A"/>
    <w:rsid w:val="004437ED"/>
    <w:rsid w:val="0044600A"/>
    <w:rsid w:val="00447BDE"/>
    <w:rsid w:val="00450ADB"/>
    <w:rsid w:val="00452102"/>
    <w:rsid w:val="004531C4"/>
    <w:rsid w:val="0046694A"/>
    <w:rsid w:val="0046760D"/>
    <w:rsid w:val="00467833"/>
    <w:rsid w:val="00474447"/>
    <w:rsid w:val="004820E2"/>
    <w:rsid w:val="004853B6"/>
    <w:rsid w:val="004861BA"/>
    <w:rsid w:val="00486E44"/>
    <w:rsid w:val="0049027F"/>
    <w:rsid w:val="004925A4"/>
    <w:rsid w:val="004929AD"/>
    <w:rsid w:val="004A0443"/>
    <w:rsid w:val="004A5F2A"/>
    <w:rsid w:val="004A6736"/>
    <w:rsid w:val="004B49D2"/>
    <w:rsid w:val="004B6ABF"/>
    <w:rsid w:val="004C5B3E"/>
    <w:rsid w:val="004E126C"/>
    <w:rsid w:val="004F5BCD"/>
    <w:rsid w:val="005033B8"/>
    <w:rsid w:val="00503A40"/>
    <w:rsid w:val="00506840"/>
    <w:rsid w:val="00511A25"/>
    <w:rsid w:val="00517D40"/>
    <w:rsid w:val="00520861"/>
    <w:rsid w:val="00521880"/>
    <w:rsid w:val="00525C35"/>
    <w:rsid w:val="005279FB"/>
    <w:rsid w:val="00532BF5"/>
    <w:rsid w:val="0053541C"/>
    <w:rsid w:val="005458AD"/>
    <w:rsid w:val="0054778A"/>
    <w:rsid w:val="0055409E"/>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3DE5"/>
    <w:rsid w:val="00644AAD"/>
    <w:rsid w:val="00653CDE"/>
    <w:rsid w:val="00656442"/>
    <w:rsid w:val="00661DA0"/>
    <w:rsid w:val="006632E6"/>
    <w:rsid w:val="00670E85"/>
    <w:rsid w:val="0067703D"/>
    <w:rsid w:val="006831E3"/>
    <w:rsid w:val="00691B1A"/>
    <w:rsid w:val="00695425"/>
    <w:rsid w:val="006A04FC"/>
    <w:rsid w:val="006A101B"/>
    <w:rsid w:val="006A6DC8"/>
    <w:rsid w:val="006C015A"/>
    <w:rsid w:val="006C2360"/>
    <w:rsid w:val="006C55A9"/>
    <w:rsid w:val="006C5999"/>
    <w:rsid w:val="006D0A1B"/>
    <w:rsid w:val="006D6A62"/>
    <w:rsid w:val="006F0015"/>
    <w:rsid w:val="00707FF2"/>
    <w:rsid w:val="00715456"/>
    <w:rsid w:val="00717D53"/>
    <w:rsid w:val="0072047C"/>
    <w:rsid w:val="0072351B"/>
    <w:rsid w:val="00730FBB"/>
    <w:rsid w:val="00736625"/>
    <w:rsid w:val="00744B4B"/>
    <w:rsid w:val="00745BFF"/>
    <w:rsid w:val="0074683F"/>
    <w:rsid w:val="007549ED"/>
    <w:rsid w:val="0075643C"/>
    <w:rsid w:val="00756DD1"/>
    <w:rsid w:val="00757B36"/>
    <w:rsid w:val="00761289"/>
    <w:rsid w:val="00761EA6"/>
    <w:rsid w:val="00767154"/>
    <w:rsid w:val="00773B6C"/>
    <w:rsid w:val="00781DF2"/>
    <w:rsid w:val="00790B95"/>
    <w:rsid w:val="007937A3"/>
    <w:rsid w:val="007B4684"/>
    <w:rsid w:val="007C09EA"/>
    <w:rsid w:val="007C2309"/>
    <w:rsid w:val="007C3B9F"/>
    <w:rsid w:val="007D5273"/>
    <w:rsid w:val="007D6581"/>
    <w:rsid w:val="007D6EBC"/>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784A"/>
    <w:rsid w:val="0087223B"/>
    <w:rsid w:val="008732C7"/>
    <w:rsid w:val="008811BB"/>
    <w:rsid w:val="00884C48"/>
    <w:rsid w:val="0089747C"/>
    <w:rsid w:val="008974F2"/>
    <w:rsid w:val="008A2454"/>
    <w:rsid w:val="008A2903"/>
    <w:rsid w:val="008C4798"/>
    <w:rsid w:val="008D3FFB"/>
    <w:rsid w:val="008D43F8"/>
    <w:rsid w:val="008E268A"/>
    <w:rsid w:val="008E3451"/>
    <w:rsid w:val="008E53FF"/>
    <w:rsid w:val="00904A9B"/>
    <w:rsid w:val="00905884"/>
    <w:rsid w:val="00912D5E"/>
    <w:rsid w:val="00920D6C"/>
    <w:rsid w:val="009276D5"/>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929CC"/>
    <w:rsid w:val="00A9536F"/>
    <w:rsid w:val="00A95495"/>
    <w:rsid w:val="00A955F2"/>
    <w:rsid w:val="00AA0FBE"/>
    <w:rsid w:val="00AA4479"/>
    <w:rsid w:val="00AA48D1"/>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6361"/>
    <w:rsid w:val="00B61746"/>
    <w:rsid w:val="00B62005"/>
    <w:rsid w:val="00B67934"/>
    <w:rsid w:val="00B76FFB"/>
    <w:rsid w:val="00B7795B"/>
    <w:rsid w:val="00B77961"/>
    <w:rsid w:val="00B803FE"/>
    <w:rsid w:val="00B84C74"/>
    <w:rsid w:val="00B94CF1"/>
    <w:rsid w:val="00BA2379"/>
    <w:rsid w:val="00BA6F13"/>
    <w:rsid w:val="00BB3A8E"/>
    <w:rsid w:val="00BB7111"/>
    <w:rsid w:val="00BC0690"/>
    <w:rsid w:val="00BC4D83"/>
    <w:rsid w:val="00BC6D1F"/>
    <w:rsid w:val="00BD1CD3"/>
    <w:rsid w:val="00BE0F5B"/>
    <w:rsid w:val="00BE242C"/>
    <w:rsid w:val="00BF2DE4"/>
    <w:rsid w:val="00BF4E4B"/>
    <w:rsid w:val="00BF7045"/>
    <w:rsid w:val="00C03881"/>
    <w:rsid w:val="00C03EC3"/>
    <w:rsid w:val="00C051BA"/>
    <w:rsid w:val="00C052AB"/>
    <w:rsid w:val="00C114D9"/>
    <w:rsid w:val="00C115C2"/>
    <w:rsid w:val="00C12A33"/>
    <w:rsid w:val="00C20A8B"/>
    <w:rsid w:val="00C234FA"/>
    <w:rsid w:val="00C31DD3"/>
    <w:rsid w:val="00C3405B"/>
    <w:rsid w:val="00C510B7"/>
    <w:rsid w:val="00C54574"/>
    <w:rsid w:val="00C67F26"/>
    <w:rsid w:val="00C72985"/>
    <w:rsid w:val="00C73607"/>
    <w:rsid w:val="00C7749B"/>
    <w:rsid w:val="00C82DE7"/>
    <w:rsid w:val="00C90F87"/>
    <w:rsid w:val="00C91EA9"/>
    <w:rsid w:val="00CB10A1"/>
    <w:rsid w:val="00CB1671"/>
    <w:rsid w:val="00CB3128"/>
    <w:rsid w:val="00CB582D"/>
    <w:rsid w:val="00CB63FC"/>
    <w:rsid w:val="00CB78F3"/>
    <w:rsid w:val="00CC1E96"/>
    <w:rsid w:val="00CC7527"/>
    <w:rsid w:val="00CD310F"/>
    <w:rsid w:val="00CD60E2"/>
    <w:rsid w:val="00CF37DE"/>
    <w:rsid w:val="00CF45D0"/>
    <w:rsid w:val="00CF4883"/>
    <w:rsid w:val="00CF6FCC"/>
    <w:rsid w:val="00D06972"/>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525D"/>
    <w:rsid w:val="00DD5508"/>
    <w:rsid w:val="00DE0E0D"/>
    <w:rsid w:val="00DE5E63"/>
    <w:rsid w:val="00DE675A"/>
    <w:rsid w:val="00E1452E"/>
    <w:rsid w:val="00E375E1"/>
    <w:rsid w:val="00E40A3B"/>
    <w:rsid w:val="00E431DF"/>
    <w:rsid w:val="00E54657"/>
    <w:rsid w:val="00E54827"/>
    <w:rsid w:val="00E6697F"/>
    <w:rsid w:val="00E74681"/>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A"/>
    <w:rsid w:val="00FD6406"/>
    <w:rsid w:val="00FE4C7B"/>
    <w:rsid w:val="00FE5FE9"/>
    <w:rsid w:val="00FF0F02"/>
    <w:rsid w:val="0147778C"/>
    <w:rsid w:val="019172A1"/>
    <w:rsid w:val="021F1C6E"/>
    <w:rsid w:val="03D219E6"/>
    <w:rsid w:val="03F47F88"/>
    <w:rsid w:val="04674D68"/>
    <w:rsid w:val="04B05854"/>
    <w:rsid w:val="04FC07BA"/>
    <w:rsid w:val="059B029F"/>
    <w:rsid w:val="05D848B3"/>
    <w:rsid w:val="06435D68"/>
    <w:rsid w:val="06FD2FAE"/>
    <w:rsid w:val="070619D4"/>
    <w:rsid w:val="07C25359"/>
    <w:rsid w:val="08901822"/>
    <w:rsid w:val="08BD1ED3"/>
    <w:rsid w:val="094B5940"/>
    <w:rsid w:val="09CD219B"/>
    <w:rsid w:val="09ED576F"/>
    <w:rsid w:val="0A36039E"/>
    <w:rsid w:val="0A57659C"/>
    <w:rsid w:val="0AB1638C"/>
    <w:rsid w:val="0B14138C"/>
    <w:rsid w:val="0B154424"/>
    <w:rsid w:val="0B7A589E"/>
    <w:rsid w:val="0B8E6234"/>
    <w:rsid w:val="0C347173"/>
    <w:rsid w:val="0C474D9B"/>
    <w:rsid w:val="0C7739DA"/>
    <w:rsid w:val="0C7E427E"/>
    <w:rsid w:val="0CA27F6D"/>
    <w:rsid w:val="0D150F86"/>
    <w:rsid w:val="0D7E4AE2"/>
    <w:rsid w:val="0DC603F7"/>
    <w:rsid w:val="0DC71F50"/>
    <w:rsid w:val="0DEE7BB5"/>
    <w:rsid w:val="0E977180"/>
    <w:rsid w:val="0E9C7E2D"/>
    <w:rsid w:val="0EE2368C"/>
    <w:rsid w:val="0F2A5DFB"/>
    <w:rsid w:val="0F8C0B97"/>
    <w:rsid w:val="0FB36372"/>
    <w:rsid w:val="0FF63438"/>
    <w:rsid w:val="1077652B"/>
    <w:rsid w:val="11415A97"/>
    <w:rsid w:val="11A00946"/>
    <w:rsid w:val="11B76268"/>
    <w:rsid w:val="11CE72AB"/>
    <w:rsid w:val="11DA1F57"/>
    <w:rsid w:val="11E1165F"/>
    <w:rsid w:val="12CB18A0"/>
    <w:rsid w:val="13747240"/>
    <w:rsid w:val="13CD626C"/>
    <w:rsid w:val="14AA3E63"/>
    <w:rsid w:val="1500444F"/>
    <w:rsid w:val="16FB63CD"/>
    <w:rsid w:val="17CE7E68"/>
    <w:rsid w:val="17E40848"/>
    <w:rsid w:val="181E6DC2"/>
    <w:rsid w:val="182E0F1B"/>
    <w:rsid w:val="18BF1E0D"/>
    <w:rsid w:val="193E71E8"/>
    <w:rsid w:val="199F72DD"/>
    <w:rsid w:val="19D44C1D"/>
    <w:rsid w:val="1B900DD2"/>
    <w:rsid w:val="1BE5548B"/>
    <w:rsid w:val="1C7F5342"/>
    <w:rsid w:val="1CBA0B37"/>
    <w:rsid w:val="1CF4520D"/>
    <w:rsid w:val="1D050FD1"/>
    <w:rsid w:val="1D33172A"/>
    <w:rsid w:val="1DA67191"/>
    <w:rsid w:val="1DB74A19"/>
    <w:rsid w:val="1DDD20AB"/>
    <w:rsid w:val="1DEA1774"/>
    <w:rsid w:val="1E463E74"/>
    <w:rsid w:val="1E9B1CEE"/>
    <w:rsid w:val="1EB63404"/>
    <w:rsid w:val="1EB73147"/>
    <w:rsid w:val="1EC16B58"/>
    <w:rsid w:val="1F4D7FB9"/>
    <w:rsid w:val="1FCD5DC0"/>
    <w:rsid w:val="1FD20711"/>
    <w:rsid w:val="1FD746B4"/>
    <w:rsid w:val="1FDB341E"/>
    <w:rsid w:val="20A22BE1"/>
    <w:rsid w:val="2129347A"/>
    <w:rsid w:val="216750D4"/>
    <w:rsid w:val="2291024E"/>
    <w:rsid w:val="23B51EDC"/>
    <w:rsid w:val="24084702"/>
    <w:rsid w:val="245B3C6C"/>
    <w:rsid w:val="24635513"/>
    <w:rsid w:val="24803A88"/>
    <w:rsid w:val="25100723"/>
    <w:rsid w:val="251E105E"/>
    <w:rsid w:val="25904EF9"/>
    <w:rsid w:val="25C36217"/>
    <w:rsid w:val="25E9677D"/>
    <w:rsid w:val="26AE4434"/>
    <w:rsid w:val="26C36085"/>
    <w:rsid w:val="26EC20B9"/>
    <w:rsid w:val="271700BC"/>
    <w:rsid w:val="289D3C13"/>
    <w:rsid w:val="29742782"/>
    <w:rsid w:val="298F7323"/>
    <w:rsid w:val="29C07BD4"/>
    <w:rsid w:val="29FB1396"/>
    <w:rsid w:val="2A1805FD"/>
    <w:rsid w:val="2A214D7D"/>
    <w:rsid w:val="2A2A1006"/>
    <w:rsid w:val="2A4B3E25"/>
    <w:rsid w:val="2A5C258F"/>
    <w:rsid w:val="2A9E278A"/>
    <w:rsid w:val="2C135336"/>
    <w:rsid w:val="2CC057FC"/>
    <w:rsid w:val="2CF448EE"/>
    <w:rsid w:val="2D220E22"/>
    <w:rsid w:val="2EA753B0"/>
    <w:rsid w:val="2F624935"/>
    <w:rsid w:val="2FE12F14"/>
    <w:rsid w:val="30523B14"/>
    <w:rsid w:val="3096186D"/>
    <w:rsid w:val="309704E6"/>
    <w:rsid w:val="311E37B6"/>
    <w:rsid w:val="31D02253"/>
    <w:rsid w:val="321532B5"/>
    <w:rsid w:val="32F64F2A"/>
    <w:rsid w:val="33600E19"/>
    <w:rsid w:val="33D74D57"/>
    <w:rsid w:val="340D75E8"/>
    <w:rsid w:val="341B76FD"/>
    <w:rsid w:val="34D70BD6"/>
    <w:rsid w:val="357E0FAD"/>
    <w:rsid w:val="35C566EC"/>
    <w:rsid w:val="35FF3220"/>
    <w:rsid w:val="36605302"/>
    <w:rsid w:val="36A12147"/>
    <w:rsid w:val="36A62816"/>
    <w:rsid w:val="36CB21C4"/>
    <w:rsid w:val="37165CDA"/>
    <w:rsid w:val="37983F3B"/>
    <w:rsid w:val="37D12AAF"/>
    <w:rsid w:val="37EB063E"/>
    <w:rsid w:val="38286E86"/>
    <w:rsid w:val="382D75D2"/>
    <w:rsid w:val="389341A7"/>
    <w:rsid w:val="38D3711B"/>
    <w:rsid w:val="390A08CA"/>
    <w:rsid w:val="393E6C7B"/>
    <w:rsid w:val="39577F3F"/>
    <w:rsid w:val="396B3311"/>
    <w:rsid w:val="39741D0B"/>
    <w:rsid w:val="39C95141"/>
    <w:rsid w:val="39FC2913"/>
    <w:rsid w:val="3A085004"/>
    <w:rsid w:val="3AC12518"/>
    <w:rsid w:val="3BED730D"/>
    <w:rsid w:val="3C5F6722"/>
    <w:rsid w:val="3C757998"/>
    <w:rsid w:val="3CA24510"/>
    <w:rsid w:val="3CB313E5"/>
    <w:rsid w:val="3CF63839"/>
    <w:rsid w:val="3D1D4A94"/>
    <w:rsid w:val="3D607618"/>
    <w:rsid w:val="3DC62C68"/>
    <w:rsid w:val="3E440AB7"/>
    <w:rsid w:val="3E540005"/>
    <w:rsid w:val="3E8624E0"/>
    <w:rsid w:val="3EC4249A"/>
    <w:rsid w:val="3EEA20AF"/>
    <w:rsid w:val="3FAA6B8E"/>
    <w:rsid w:val="3FB672B0"/>
    <w:rsid w:val="3FC306F2"/>
    <w:rsid w:val="407A652F"/>
    <w:rsid w:val="419D26F2"/>
    <w:rsid w:val="41BF0758"/>
    <w:rsid w:val="41E75A03"/>
    <w:rsid w:val="41F83A9E"/>
    <w:rsid w:val="42426637"/>
    <w:rsid w:val="42B34AC9"/>
    <w:rsid w:val="4374336C"/>
    <w:rsid w:val="44C13E7D"/>
    <w:rsid w:val="44CA4BFA"/>
    <w:rsid w:val="44FD5630"/>
    <w:rsid w:val="453223B0"/>
    <w:rsid w:val="4638232C"/>
    <w:rsid w:val="465B7E10"/>
    <w:rsid w:val="471D4E42"/>
    <w:rsid w:val="48123996"/>
    <w:rsid w:val="483F42E6"/>
    <w:rsid w:val="489F2FD7"/>
    <w:rsid w:val="496962ED"/>
    <w:rsid w:val="49713D0D"/>
    <w:rsid w:val="49D04324"/>
    <w:rsid w:val="4A306ED6"/>
    <w:rsid w:val="4ACC1D2F"/>
    <w:rsid w:val="4B08477A"/>
    <w:rsid w:val="4B1850DA"/>
    <w:rsid w:val="4B2B313B"/>
    <w:rsid w:val="4B344526"/>
    <w:rsid w:val="4B8D6ED7"/>
    <w:rsid w:val="4B9C1A50"/>
    <w:rsid w:val="4BDB2578"/>
    <w:rsid w:val="4C1E1226"/>
    <w:rsid w:val="4C285460"/>
    <w:rsid w:val="4C796CF2"/>
    <w:rsid w:val="4CF02842"/>
    <w:rsid w:val="4DE92CB2"/>
    <w:rsid w:val="4E3862A7"/>
    <w:rsid w:val="4E8B206D"/>
    <w:rsid w:val="4EA33746"/>
    <w:rsid w:val="504970E8"/>
    <w:rsid w:val="50D158FB"/>
    <w:rsid w:val="513053A2"/>
    <w:rsid w:val="519F19E3"/>
    <w:rsid w:val="533D58C6"/>
    <w:rsid w:val="53DB4A05"/>
    <w:rsid w:val="54EE6540"/>
    <w:rsid w:val="54F32F13"/>
    <w:rsid w:val="54FA6652"/>
    <w:rsid w:val="55047789"/>
    <w:rsid w:val="553E3FA3"/>
    <w:rsid w:val="5575670C"/>
    <w:rsid w:val="55B045B8"/>
    <w:rsid w:val="55FC4375"/>
    <w:rsid w:val="560D439C"/>
    <w:rsid w:val="565B036A"/>
    <w:rsid w:val="56B01738"/>
    <w:rsid w:val="56D56B38"/>
    <w:rsid w:val="56F410BB"/>
    <w:rsid w:val="57067E06"/>
    <w:rsid w:val="57162345"/>
    <w:rsid w:val="574E096A"/>
    <w:rsid w:val="5765192D"/>
    <w:rsid w:val="587570FD"/>
    <w:rsid w:val="59352B9C"/>
    <w:rsid w:val="59940185"/>
    <w:rsid w:val="59FA5928"/>
    <w:rsid w:val="5A1804DF"/>
    <w:rsid w:val="5A3410A5"/>
    <w:rsid w:val="5AA6271A"/>
    <w:rsid w:val="5AA86375"/>
    <w:rsid w:val="5AEC7235"/>
    <w:rsid w:val="5B5362AD"/>
    <w:rsid w:val="5BEE0D55"/>
    <w:rsid w:val="5C776F19"/>
    <w:rsid w:val="5C8E7193"/>
    <w:rsid w:val="5CD96437"/>
    <w:rsid w:val="5D373670"/>
    <w:rsid w:val="5D3970FE"/>
    <w:rsid w:val="5DED6477"/>
    <w:rsid w:val="5E7A44C7"/>
    <w:rsid w:val="5F0F7118"/>
    <w:rsid w:val="5F5A7717"/>
    <w:rsid w:val="60CE7B5E"/>
    <w:rsid w:val="612B236F"/>
    <w:rsid w:val="61B85533"/>
    <w:rsid w:val="62194FB3"/>
    <w:rsid w:val="62291F2D"/>
    <w:rsid w:val="625E0FA6"/>
    <w:rsid w:val="62A02B74"/>
    <w:rsid w:val="631A6E47"/>
    <w:rsid w:val="63FD4217"/>
    <w:rsid w:val="64A77044"/>
    <w:rsid w:val="64BB2AEF"/>
    <w:rsid w:val="64D50799"/>
    <w:rsid w:val="64DD0CB7"/>
    <w:rsid w:val="64EE7E45"/>
    <w:rsid w:val="65064C8A"/>
    <w:rsid w:val="650D176A"/>
    <w:rsid w:val="65DC4CFC"/>
    <w:rsid w:val="66AF66E1"/>
    <w:rsid w:val="66B050FF"/>
    <w:rsid w:val="670F6C2E"/>
    <w:rsid w:val="674F5770"/>
    <w:rsid w:val="67603B6A"/>
    <w:rsid w:val="67EB7A2C"/>
    <w:rsid w:val="686869CF"/>
    <w:rsid w:val="698C56C9"/>
    <w:rsid w:val="6A783F72"/>
    <w:rsid w:val="6AE55AA5"/>
    <w:rsid w:val="6D6F24B4"/>
    <w:rsid w:val="6D6F36C4"/>
    <w:rsid w:val="6D717DF0"/>
    <w:rsid w:val="6DAA43B3"/>
    <w:rsid w:val="6DD5159A"/>
    <w:rsid w:val="6E1E5F9D"/>
    <w:rsid w:val="6E470B62"/>
    <w:rsid w:val="6E490C7C"/>
    <w:rsid w:val="6E6D52D3"/>
    <w:rsid w:val="6EA2269B"/>
    <w:rsid w:val="6EFD5A0E"/>
    <w:rsid w:val="6FA86B63"/>
    <w:rsid w:val="6FE27CE1"/>
    <w:rsid w:val="701557F7"/>
    <w:rsid w:val="719D696D"/>
    <w:rsid w:val="7206464C"/>
    <w:rsid w:val="720B67F9"/>
    <w:rsid w:val="725C23B8"/>
    <w:rsid w:val="72A07DCF"/>
    <w:rsid w:val="730646C5"/>
    <w:rsid w:val="73243F55"/>
    <w:rsid w:val="73397F19"/>
    <w:rsid w:val="739A002C"/>
    <w:rsid w:val="73B85401"/>
    <w:rsid w:val="73E9220F"/>
    <w:rsid w:val="743E34FF"/>
    <w:rsid w:val="74797928"/>
    <w:rsid w:val="75457F23"/>
    <w:rsid w:val="75CC16D6"/>
    <w:rsid w:val="75F91E5D"/>
    <w:rsid w:val="765A4953"/>
    <w:rsid w:val="769073B7"/>
    <w:rsid w:val="76F0722E"/>
    <w:rsid w:val="776A5B6D"/>
    <w:rsid w:val="776E1C43"/>
    <w:rsid w:val="77776584"/>
    <w:rsid w:val="778D0871"/>
    <w:rsid w:val="77A574CA"/>
    <w:rsid w:val="7806346B"/>
    <w:rsid w:val="790629DF"/>
    <w:rsid w:val="79817FDA"/>
    <w:rsid w:val="79B7063E"/>
    <w:rsid w:val="7A0C6AE0"/>
    <w:rsid w:val="7A6F7BC0"/>
    <w:rsid w:val="7A901431"/>
    <w:rsid w:val="7A9837D2"/>
    <w:rsid w:val="7AD9B659"/>
    <w:rsid w:val="7B044D7B"/>
    <w:rsid w:val="7B205624"/>
    <w:rsid w:val="7BE91E19"/>
    <w:rsid w:val="7C006F3B"/>
    <w:rsid w:val="7C9F4740"/>
    <w:rsid w:val="7CCB62E2"/>
    <w:rsid w:val="7CD304F9"/>
    <w:rsid w:val="7CFBB5C4"/>
    <w:rsid w:val="7E1E6FF0"/>
    <w:rsid w:val="7E694138"/>
    <w:rsid w:val="7FD21E32"/>
    <w:rsid w:val="7FE37A28"/>
    <w:rsid w:val="7FFD5BDC"/>
    <w:rsid w:val="BD9FD219"/>
    <w:rsid w:val="DDB72AE1"/>
    <w:rsid w:val="FFFF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58"/>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59"/>
    <w:qFormat/>
    <w:uiPriority w:val="9"/>
    <w:pPr>
      <w:keepNext/>
      <w:keepLines/>
      <w:spacing w:before="280" w:after="290" w:line="376" w:lineRule="auto"/>
      <w:outlineLvl w:val="4"/>
    </w:pPr>
    <w:rPr>
      <w:b/>
      <w:bCs/>
      <w:sz w:val="28"/>
      <w:szCs w:val="28"/>
    </w:rPr>
  </w:style>
  <w:style w:type="paragraph" w:styleId="9">
    <w:name w:val="heading 6"/>
    <w:basedOn w:val="1"/>
    <w:next w:val="1"/>
    <w:qFormat/>
    <w:uiPriority w:val="99"/>
    <w:pPr>
      <w:keepNext/>
      <w:keepLines/>
      <w:spacing w:before="240" w:after="64" w:line="320" w:lineRule="auto"/>
      <w:outlineLvl w:val="5"/>
    </w:pPr>
    <w:rPr>
      <w:rFonts w:ascii="Arial" w:hAnsi="Arial" w:eastAsia="黑体" w:cs="Arial"/>
      <w:b/>
      <w:bCs/>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4">
    <w:name w:val="正文-2字符首行缩进"/>
    <w:basedOn w:val="1"/>
    <w:qFormat/>
    <w:uiPriority w:val="99"/>
    <w:pPr>
      <w:ind w:firstLine="200"/>
    </w:pPr>
  </w:style>
  <w:style w:type="paragraph" w:styleId="8">
    <w:name w:val="Normal Indent"/>
    <w:basedOn w:val="1"/>
    <w:qFormat/>
    <w:uiPriority w:val="0"/>
    <w:pPr>
      <w:ind w:firstLine="420"/>
    </w:pPr>
    <w:rPr>
      <w:szCs w:val="20"/>
    </w:rPr>
  </w:style>
  <w:style w:type="paragraph" w:styleId="10">
    <w:name w:val="toc 7"/>
    <w:basedOn w:val="1"/>
    <w:next w:val="1"/>
    <w:unhideWhenUsed/>
    <w:qFormat/>
    <w:uiPriority w:val="39"/>
    <w:pPr>
      <w:jc w:val="left"/>
    </w:pPr>
    <w:rPr>
      <w:rFonts w:ascii="Calibri" w:hAnsi="Calibri"/>
      <w:sz w:val="22"/>
      <w:szCs w:val="22"/>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60"/>
    <w:qFormat/>
    <w:uiPriority w:val="0"/>
    <w:rPr>
      <w:rFonts w:ascii="宋体"/>
      <w:sz w:val="18"/>
      <w:szCs w:val="18"/>
    </w:rPr>
  </w:style>
  <w:style w:type="paragraph" w:styleId="13">
    <w:name w:val="annotation text"/>
    <w:basedOn w:val="1"/>
    <w:link w:val="61"/>
    <w:qFormat/>
    <w:uiPriority w:val="0"/>
    <w:pPr>
      <w:jc w:val="left"/>
    </w:pPr>
  </w:style>
  <w:style w:type="paragraph" w:styleId="14">
    <w:name w:val="Body Text 3"/>
    <w:basedOn w:val="1"/>
    <w:link w:val="62"/>
    <w:unhideWhenUsed/>
    <w:qFormat/>
    <w:uiPriority w:val="99"/>
    <w:pPr>
      <w:spacing w:after="120"/>
    </w:pPr>
    <w:rPr>
      <w:sz w:val="16"/>
      <w:szCs w:val="16"/>
    </w:rPr>
  </w:style>
  <w:style w:type="paragraph" w:styleId="15">
    <w:name w:val="Body Text"/>
    <w:basedOn w:val="1"/>
    <w:next w:val="1"/>
    <w:link w:val="53"/>
    <w:unhideWhenUsed/>
    <w:qFormat/>
    <w:uiPriority w:val="99"/>
    <w:pPr>
      <w:spacing w:after="120"/>
    </w:pPr>
  </w:style>
  <w:style w:type="paragraph" w:styleId="16">
    <w:name w:val="Body Text Indent"/>
    <w:basedOn w:val="1"/>
    <w:link w:val="54"/>
    <w:qFormat/>
    <w:uiPriority w:val="0"/>
    <w:pPr>
      <w:spacing w:line="200" w:lineRule="exact"/>
      <w:ind w:firstLine="301"/>
    </w:pPr>
    <w:rPr>
      <w:rFonts w:ascii="宋体" w:hAnsi="Courier New"/>
      <w:spacing w:val="-4"/>
      <w:sz w:val="18"/>
      <w:szCs w:val="20"/>
    </w:rPr>
  </w:style>
  <w:style w:type="paragraph" w:styleId="17">
    <w:name w:val="toc 5"/>
    <w:basedOn w:val="1"/>
    <w:next w:val="1"/>
    <w:unhideWhenUsed/>
    <w:qFormat/>
    <w:uiPriority w:val="39"/>
    <w:pPr>
      <w:jc w:val="left"/>
    </w:pPr>
    <w:rPr>
      <w:rFonts w:ascii="Calibri" w:hAnsi="Calibri"/>
      <w:sz w:val="22"/>
      <w:szCs w:val="22"/>
    </w:rPr>
  </w:style>
  <w:style w:type="paragraph" w:styleId="18">
    <w:name w:val="toc 3"/>
    <w:basedOn w:val="1"/>
    <w:next w:val="1"/>
    <w:unhideWhenUsed/>
    <w:qFormat/>
    <w:uiPriority w:val="39"/>
    <w:pPr>
      <w:jc w:val="left"/>
    </w:pPr>
    <w:rPr>
      <w:rFonts w:ascii="Calibri" w:hAnsi="Calibri"/>
      <w:smallCaps/>
      <w:sz w:val="22"/>
      <w:szCs w:val="22"/>
    </w:rPr>
  </w:style>
  <w:style w:type="paragraph" w:styleId="19">
    <w:name w:val="Plain Text"/>
    <w:basedOn w:val="1"/>
    <w:next w:val="20"/>
    <w:link w:val="63"/>
    <w:qFormat/>
    <w:uiPriority w:val="0"/>
    <w:rPr>
      <w:rFonts w:ascii="宋体" w:hAnsi="Courier New"/>
      <w:szCs w:val="20"/>
    </w:rPr>
  </w:style>
  <w:style w:type="paragraph" w:customStyle="1" w:styleId="20">
    <w:name w:val="toc 12"/>
    <w:next w:val="1"/>
    <w:qFormat/>
    <w:uiPriority w:val="0"/>
    <w:pPr>
      <w:wordWrap w:val="0"/>
      <w:jc w:val="both"/>
    </w:pPr>
    <w:rPr>
      <w:rFonts w:ascii="宋体" w:hAnsi="宋体" w:eastAsia="宋体" w:cs="Times New Roman"/>
      <w:sz w:val="21"/>
      <w:lang w:val="en-US" w:eastAsia="zh-CN" w:bidi="ar-SA"/>
    </w:rPr>
  </w:style>
  <w:style w:type="paragraph" w:styleId="21">
    <w:name w:val="toc 8"/>
    <w:basedOn w:val="1"/>
    <w:next w:val="1"/>
    <w:unhideWhenUsed/>
    <w:qFormat/>
    <w:uiPriority w:val="39"/>
    <w:pPr>
      <w:jc w:val="left"/>
    </w:pPr>
    <w:rPr>
      <w:rFonts w:ascii="Calibri" w:hAnsi="Calibri"/>
      <w:sz w:val="22"/>
      <w:szCs w:val="22"/>
    </w:rPr>
  </w:style>
  <w:style w:type="paragraph" w:styleId="22">
    <w:name w:val="Date"/>
    <w:basedOn w:val="1"/>
    <w:next w:val="1"/>
    <w:link w:val="64"/>
    <w:qFormat/>
    <w:uiPriority w:val="0"/>
    <w:pPr>
      <w:ind w:left="100" w:leftChars="2500"/>
    </w:pPr>
  </w:style>
  <w:style w:type="paragraph" w:styleId="23">
    <w:name w:val="Body Text Indent 2"/>
    <w:basedOn w:val="1"/>
    <w:link w:val="65"/>
    <w:qFormat/>
    <w:uiPriority w:val="0"/>
    <w:pPr>
      <w:spacing w:after="120" w:line="480" w:lineRule="auto"/>
      <w:ind w:left="420" w:leftChars="200"/>
    </w:pPr>
  </w:style>
  <w:style w:type="paragraph" w:styleId="24">
    <w:name w:val="Balloon Text"/>
    <w:basedOn w:val="1"/>
    <w:link w:val="66"/>
    <w:qFormat/>
    <w:uiPriority w:val="0"/>
    <w:rPr>
      <w:sz w:val="18"/>
      <w:szCs w:val="18"/>
    </w:rPr>
  </w:style>
  <w:style w:type="paragraph" w:styleId="25">
    <w:name w:val="footer"/>
    <w:basedOn w:val="1"/>
    <w:next w:val="1"/>
    <w:link w:val="67"/>
    <w:qFormat/>
    <w:uiPriority w:val="99"/>
    <w:pPr>
      <w:tabs>
        <w:tab w:val="center" w:pos="4153"/>
        <w:tab w:val="right" w:pos="8306"/>
      </w:tabs>
      <w:snapToGrid w:val="0"/>
      <w:jc w:val="left"/>
    </w:pPr>
    <w:rPr>
      <w:sz w:val="18"/>
      <w:szCs w:val="18"/>
    </w:rPr>
  </w:style>
  <w:style w:type="paragraph" w:styleId="26">
    <w:name w:val="header"/>
    <w:basedOn w:val="1"/>
    <w:link w:val="6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360" w:after="360"/>
      <w:jc w:val="left"/>
    </w:pPr>
    <w:rPr>
      <w:rFonts w:ascii="Calibri" w:hAnsi="Calibri"/>
      <w:b/>
      <w:bCs/>
      <w:caps/>
      <w:sz w:val="22"/>
      <w:szCs w:val="22"/>
      <w:u w:val="single"/>
    </w:rPr>
  </w:style>
  <w:style w:type="paragraph" w:styleId="28">
    <w:name w:val="toc 4"/>
    <w:basedOn w:val="1"/>
    <w:next w:val="1"/>
    <w:unhideWhenUsed/>
    <w:qFormat/>
    <w:uiPriority w:val="39"/>
    <w:pPr>
      <w:jc w:val="left"/>
    </w:pPr>
    <w:rPr>
      <w:rFonts w:ascii="Calibri" w:hAnsi="Calibri"/>
      <w:sz w:val="22"/>
      <w:szCs w:val="22"/>
    </w:rPr>
  </w:style>
  <w:style w:type="paragraph" w:styleId="29">
    <w:name w:val="List"/>
    <w:basedOn w:val="1"/>
    <w:qFormat/>
    <w:uiPriority w:val="0"/>
    <w:pPr>
      <w:ind w:left="200" w:hanging="200" w:hangingChars="200"/>
    </w:pPr>
    <w:rPr>
      <w:sz w:val="28"/>
    </w:rPr>
  </w:style>
  <w:style w:type="paragraph" w:styleId="30">
    <w:name w:val="toc 6"/>
    <w:basedOn w:val="1"/>
    <w:next w:val="1"/>
    <w:unhideWhenUsed/>
    <w:qFormat/>
    <w:uiPriority w:val="39"/>
    <w:pPr>
      <w:jc w:val="left"/>
    </w:pPr>
    <w:rPr>
      <w:rFonts w:ascii="Calibri" w:hAnsi="Calibri"/>
      <w:sz w:val="22"/>
      <w:szCs w:val="22"/>
    </w:rPr>
  </w:style>
  <w:style w:type="paragraph" w:styleId="31">
    <w:name w:val="toc 2"/>
    <w:basedOn w:val="1"/>
    <w:next w:val="1"/>
    <w:qFormat/>
    <w:uiPriority w:val="39"/>
    <w:pPr>
      <w:jc w:val="left"/>
    </w:pPr>
    <w:rPr>
      <w:rFonts w:ascii="Calibri" w:hAnsi="Calibri"/>
      <w:b/>
      <w:bCs/>
      <w:smallCaps/>
      <w:sz w:val="22"/>
      <w:szCs w:val="22"/>
    </w:rPr>
  </w:style>
  <w:style w:type="paragraph" w:styleId="32">
    <w:name w:val="toc 9"/>
    <w:basedOn w:val="1"/>
    <w:next w:val="1"/>
    <w:unhideWhenUsed/>
    <w:qFormat/>
    <w:uiPriority w:val="39"/>
    <w:pPr>
      <w:jc w:val="left"/>
    </w:pPr>
    <w:rPr>
      <w:rFonts w:ascii="Calibri" w:hAnsi="Calibri"/>
      <w:sz w:val="22"/>
      <w:szCs w:val="22"/>
    </w:rPr>
  </w:style>
  <w:style w:type="paragraph" w:styleId="33">
    <w:name w:val="Normal (Web)"/>
    <w:basedOn w:val="1"/>
    <w:unhideWhenUsed/>
    <w:qFormat/>
    <w:uiPriority w:val="99"/>
    <w:pPr>
      <w:spacing w:before="75" w:after="75"/>
      <w:jc w:val="left"/>
    </w:pPr>
    <w:rPr>
      <w:kern w:val="0"/>
      <w:sz w:val="24"/>
    </w:rPr>
  </w:style>
  <w:style w:type="paragraph" w:styleId="34">
    <w:name w:val="annotation subject"/>
    <w:basedOn w:val="13"/>
    <w:next w:val="13"/>
    <w:link w:val="69"/>
    <w:unhideWhenUsed/>
    <w:qFormat/>
    <w:uiPriority w:val="99"/>
    <w:rPr>
      <w:b/>
      <w:bCs/>
    </w:rPr>
  </w:style>
  <w:style w:type="paragraph" w:styleId="35">
    <w:name w:val="Body Text First Indent 2"/>
    <w:basedOn w:val="16"/>
    <w:unhideWhenUsed/>
    <w:qFormat/>
    <w:uiPriority w:val="0"/>
    <w:pPr>
      <w:spacing w:after="120" w:line="240" w:lineRule="auto"/>
      <w:ind w:left="420" w:leftChars="200" w:firstLine="210" w:firstLineChars="200"/>
    </w:pPr>
    <w:rPr>
      <w:rFonts w:hAnsi="宋体"/>
      <w:sz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style>
  <w:style w:type="character" w:styleId="40">
    <w:name w:val="FollowedHyperlink"/>
    <w:qFormat/>
    <w:uiPriority w:val="0"/>
    <w:rPr>
      <w:color w:val="800080"/>
      <w:u w:val="single"/>
    </w:rPr>
  </w:style>
  <w:style w:type="character" w:styleId="41">
    <w:name w:val="Emphasis"/>
    <w:basedOn w:val="38"/>
    <w:qFormat/>
    <w:uiPriority w:val="20"/>
  </w:style>
  <w:style w:type="character" w:styleId="42">
    <w:name w:val="HTML Definition"/>
    <w:basedOn w:val="38"/>
    <w:semiHidden/>
    <w:unhideWhenUsed/>
    <w:qFormat/>
    <w:uiPriority w:val="99"/>
  </w:style>
  <w:style w:type="character" w:styleId="43">
    <w:name w:val="HTML Typewriter"/>
    <w:basedOn w:val="38"/>
    <w:semiHidden/>
    <w:unhideWhenUsed/>
    <w:qFormat/>
    <w:uiPriority w:val="99"/>
    <w:rPr>
      <w:rFonts w:ascii="monospace" w:hAnsi="monospace" w:eastAsia="monospace" w:cs="monospace"/>
      <w:sz w:val="20"/>
    </w:rPr>
  </w:style>
  <w:style w:type="character" w:styleId="44">
    <w:name w:val="HTML Acronym"/>
    <w:basedOn w:val="38"/>
    <w:semiHidden/>
    <w:unhideWhenUsed/>
    <w:qFormat/>
    <w:uiPriority w:val="99"/>
  </w:style>
  <w:style w:type="character" w:styleId="45">
    <w:name w:val="HTML Variable"/>
    <w:basedOn w:val="38"/>
    <w:semiHidden/>
    <w:unhideWhenUsed/>
    <w:qFormat/>
    <w:uiPriority w:val="99"/>
  </w:style>
  <w:style w:type="character" w:styleId="46">
    <w:name w:val="Hyperlink"/>
    <w:basedOn w:val="38"/>
    <w:qFormat/>
    <w:uiPriority w:val="99"/>
    <w:rPr>
      <w:color w:val="0000FF"/>
      <w:u w:val="single"/>
    </w:rPr>
  </w:style>
  <w:style w:type="character" w:styleId="47">
    <w:name w:val="HTML Code"/>
    <w:basedOn w:val="38"/>
    <w:semiHidden/>
    <w:unhideWhenUsed/>
    <w:qFormat/>
    <w:uiPriority w:val="99"/>
    <w:rPr>
      <w:rFonts w:hint="default" w:ascii="monospace" w:hAnsi="monospace" w:eastAsia="monospace" w:cs="monospace"/>
      <w:sz w:val="20"/>
    </w:rPr>
  </w:style>
  <w:style w:type="character" w:styleId="48">
    <w:name w:val="annotation reference"/>
    <w:qFormat/>
    <w:uiPriority w:val="99"/>
    <w:rPr>
      <w:sz w:val="21"/>
      <w:szCs w:val="21"/>
    </w:rPr>
  </w:style>
  <w:style w:type="character" w:styleId="49">
    <w:name w:val="HTML Cite"/>
    <w:basedOn w:val="38"/>
    <w:semiHidden/>
    <w:unhideWhenUsed/>
    <w:qFormat/>
    <w:uiPriority w:val="99"/>
  </w:style>
  <w:style w:type="character" w:styleId="50">
    <w:name w:val="HTML Keyboard"/>
    <w:basedOn w:val="38"/>
    <w:semiHidden/>
    <w:unhideWhenUsed/>
    <w:qFormat/>
    <w:uiPriority w:val="99"/>
    <w:rPr>
      <w:rFonts w:hint="default" w:ascii="monospace" w:hAnsi="monospace" w:eastAsia="monospace" w:cs="monospace"/>
      <w:sz w:val="20"/>
    </w:rPr>
  </w:style>
  <w:style w:type="character" w:styleId="51">
    <w:name w:val="HTML Sample"/>
    <w:basedOn w:val="38"/>
    <w:semiHidden/>
    <w:unhideWhenUsed/>
    <w:qFormat/>
    <w:uiPriority w:val="99"/>
    <w:rPr>
      <w:rFonts w:hint="default" w:ascii="monospace" w:hAnsi="monospace" w:eastAsia="monospace" w:cs="monospace"/>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正文文本 字符1"/>
    <w:link w:val="15"/>
    <w:qFormat/>
    <w:uiPriority w:val="99"/>
    <w:rPr>
      <w:kern w:val="2"/>
      <w:sz w:val="21"/>
      <w:szCs w:val="24"/>
    </w:rPr>
  </w:style>
  <w:style w:type="character" w:customStyle="1" w:styleId="54">
    <w:name w:val="正文文本缩进 字符1"/>
    <w:link w:val="16"/>
    <w:qFormat/>
    <w:uiPriority w:val="0"/>
    <w:rPr>
      <w:rFonts w:ascii="宋体" w:hAnsi="Courier New" w:eastAsia="宋体"/>
      <w:spacing w:val="-4"/>
      <w:kern w:val="2"/>
      <w:sz w:val="18"/>
      <w:lang w:val="en-US" w:eastAsia="zh-CN" w:bidi="ar-SA"/>
    </w:rPr>
  </w:style>
  <w:style w:type="character" w:customStyle="1" w:styleId="55">
    <w:name w:val="标题 1 字符1"/>
    <w:link w:val="2"/>
    <w:qFormat/>
    <w:uiPriority w:val="0"/>
    <w:rPr>
      <w:b/>
      <w:bCs/>
      <w:kern w:val="44"/>
      <w:sz w:val="44"/>
      <w:szCs w:val="44"/>
    </w:rPr>
  </w:style>
  <w:style w:type="character" w:customStyle="1" w:styleId="56">
    <w:name w:val="标题 2 字符1"/>
    <w:link w:val="3"/>
    <w:qFormat/>
    <w:uiPriority w:val="0"/>
    <w:rPr>
      <w:rFonts w:ascii="Arial" w:hAnsi="Arial" w:eastAsia="黑体"/>
      <w:b/>
      <w:bCs/>
      <w:kern w:val="2"/>
      <w:sz w:val="32"/>
      <w:szCs w:val="32"/>
    </w:rPr>
  </w:style>
  <w:style w:type="character" w:customStyle="1" w:styleId="57">
    <w:name w:val="标题 3 字符1"/>
    <w:link w:val="5"/>
    <w:qFormat/>
    <w:uiPriority w:val="0"/>
    <w:rPr>
      <w:b/>
      <w:bCs/>
      <w:kern w:val="2"/>
      <w:sz w:val="32"/>
      <w:szCs w:val="32"/>
    </w:rPr>
  </w:style>
  <w:style w:type="character" w:customStyle="1" w:styleId="58">
    <w:name w:val="标题 4 字符1"/>
    <w:link w:val="6"/>
    <w:qFormat/>
    <w:uiPriority w:val="0"/>
    <w:rPr>
      <w:rFonts w:ascii="Arial" w:eastAsia="黑体"/>
      <w:sz w:val="28"/>
    </w:rPr>
  </w:style>
  <w:style w:type="character" w:customStyle="1" w:styleId="59">
    <w:name w:val="标题 5 字符1"/>
    <w:link w:val="7"/>
    <w:qFormat/>
    <w:uiPriority w:val="9"/>
    <w:rPr>
      <w:b/>
      <w:bCs/>
      <w:kern w:val="2"/>
      <w:sz w:val="28"/>
      <w:szCs w:val="28"/>
    </w:rPr>
  </w:style>
  <w:style w:type="character" w:customStyle="1" w:styleId="60">
    <w:name w:val="文档结构图 字符1"/>
    <w:link w:val="12"/>
    <w:qFormat/>
    <w:uiPriority w:val="0"/>
    <w:rPr>
      <w:rFonts w:ascii="宋体"/>
      <w:kern w:val="2"/>
      <w:sz w:val="18"/>
      <w:szCs w:val="18"/>
    </w:rPr>
  </w:style>
  <w:style w:type="character" w:customStyle="1" w:styleId="61">
    <w:name w:val="批注文字 字符2"/>
    <w:link w:val="13"/>
    <w:qFormat/>
    <w:uiPriority w:val="0"/>
    <w:rPr>
      <w:kern w:val="2"/>
      <w:sz w:val="21"/>
      <w:szCs w:val="24"/>
    </w:rPr>
  </w:style>
  <w:style w:type="character" w:customStyle="1" w:styleId="62">
    <w:name w:val="正文文本 3 字符1"/>
    <w:link w:val="14"/>
    <w:qFormat/>
    <w:uiPriority w:val="99"/>
    <w:rPr>
      <w:kern w:val="2"/>
      <w:sz w:val="16"/>
      <w:szCs w:val="16"/>
    </w:rPr>
  </w:style>
  <w:style w:type="character" w:customStyle="1" w:styleId="63">
    <w:name w:val="纯文本 字符3"/>
    <w:link w:val="19"/>
    <w:qFormat/>
    <w:uiPriority w:val="0"/>
    <w:rPr>
      <w:rFonts w:ascii="宋体" w:hAnsi="Courier New" w:eastAsia="宋体"/>
      <w:kern w:val="2"/>
      <w:sz w:val="21"/>
      <w:lang w:val="en-US" w:eastAsia="zh-CN" w:bidi="ar-SA"/>
    </w:rPr>
  </w:style>
  <w:style w:type="character" w:customStyle="1" w:styleId="64">
    <w:name w:val="日期 字符1"/>
    <w:link w:val="22"/>
    <w:qFormat/>
    <w:uiPriority w:val="0"/>
    <w:rPr>
      <w:kern w:val="2"/>
      <w:sz w:val="21"/>
      <w:szCs w:val="24"/>
    </w:rPr>
  </w:style>
  <w:style w:type="character" w:customStyle="1" w:styleId="65">
    <w:name w:val="正文文本缩进 2 字符1"/>
    <w:link w:val="23"/>
    <w:qFormat/>
    <w:uiPriority w:val="0"/>
    <w:rPr>
      <w:kern w:val="2"/>
      <w:sz w:val="21"/>
      <w:szCs w:val="24"/>
    </w:rPr>
  </w:style>
  <w:style w:type="character" w:customStyle="1" w:styleId="66">
    <w:name w:val="批注框文本 字符1"/>
    <w:link w:val="24"/>
    <w:qFormat/>
    <w:uiPriority w:val="0"/>
    <w:rPr>
      <w:kern w:val="2"/>
      <w:sz w:val="18"/>
      <w:szCs w:val="18"/>
    </w:rPr>
  </w:style>
  <w:style w:type="character" w:customStyle="1" w:styleId="67">
    <w:name w:val="页脚 字符2"/>
    <w:link w:val="25"/>
    <w:qFormat/>
    <w:uiPriority w:val="99"/>
    <w:rPr>
      <w:kern w:val="2"/>
      <w:sz w:val="18"/>
      <w:szCs w:val="18"/>
    </w:rPr>
  </w:style>
  <w:style w:type="character" w:customStyle="1" w:styleId="68">
    <w:name w:val="页眉 字符2"/>
    <w:link w:val="26"/>
    <w:qFormat/>
    <w:uiPriority w:val="99"/>
    <w:rPr>
      <w:kern w:val="2"/>
      <w:sz w:val="18"/>
      <w:szCs w:val="18"/>
    </w:rPr>
  </w:style>
  <w:style w:type="character" w:customStyle="1" w:styleId="69">
    <w:name w:val="批注主题 字符1"/>
    <w:link w:val="34"/>
    <w:qFormat/>
    <w:uiPriority w:val="99"/>
    <w:rPr>
      <w:b/>
      <w:bCs/>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日期 字符"/>
    <w:qFormat/>
    <w:uiPriority w:val="0"/>
    <w:rPr>
      <w:kern w:val="2"/>
      <w:sz w:val="21"/>
      <w:szCs w:val="24"/>
    </w:rPr>
  </w:style>
  <w:style w:type="character" w:customStyle="1" w:styleId="72">
    <w:name w:val="纯文本 Char_0"/>
    <w:link w:val="73"/>
    <w:qFormat/>
    <w:uiPriority w:val="0"/>
    <w:rPr>
      <w:rFonts w:ascii="宋体" w:hAnsi="Courier New"/>
      <w:kern w:val="2"/>
      <w:sz w:val="21"/>
      <w:szCs w:val="21"/>
    </w:rPr>
  </w:style>
  <w:style w:type="paragraph" w:customStyle="1" w:styleId="73">
    <w:name w:val="纯文本_0_0"/>
    <w:basedOn w:val="1"/>
    <w:link w:val="72"/>
    <w:qFormat/>
    <w:uiPriority w:val="0"/>
    <w:rPr>
      <w:rFonts w:ascii="宋体" w:hAnsi="Courier New"/>
      <w:szCs w:val="21"/>
    </w:rPr>
  </w:style>
  <w:style w:type="character" w:customStyle="1" w:styleId="74">
    <w:name w:val="NormalCharacter"/>
    <w:qFormat/>
    <w:uiPriority w:val="0"/>
  </w:style>
  <w:style w:type="character" w:customStyle="1" w:styleId="75">
    <w:name w:val="纯文本 字符2"/>
    <w:qFormat/>
    <w:uiPriority w:val="0"/>
    <w:rPr>
      <w:rFonts w:ascii="宋体" w:hAnsi="Courier New" w:eastAsia="宋体" w:cs="Courier New"/>
      <w:szCs w:val="21"/>
    </w:rPr>
  </w:style>
  <w:style w:type="character" w:customStyle="1" w:styleId="76">
    <w:name w:val="正文文本_"/>
    <w:link w:val="77"/>
    <w:qFormat/>
    <w:uiPriority w:val="0"/>
    <w:rPr>
      <w:rFonts w:ascii="MingLiU" w:hAnsi="MingLiU" w:eastAsia="MingLiU" w:cs="MingLiU"/>
      <w:spacing w:val="9"/>
      <w:sz w:val="19"/>
      <w:szCs w:val="19"/>
      <w:shd w:val="clear" w:color="auto" w:fill="FFFFFF"/>
    </w:rPr>
  </w:style>
  <w:style w:type="paragraph" w:customStyle="1" w:styleId="77">
    <w:name w:val="正文文本1"/>
    <w:basedOn w:val="1"/>
    <w:link w:val="76"/>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78">
    <w:name w:val="Char Char1"/>
    <w:qFormat/>
    <w:uiPriority w:val="0"/>
    <w:rPr>
      <w:rFonts w:ascii="宋体" w:hAnsi="Courier New" w:eastAsia="宋体"/>
      <w:kern w:val="2"/>
      <w:sz w:val="21"/>
      <w:lang w:val="en-US" w:eastAsia="zh-CN" w:bidi="ar-SA"/>
    </w:rPr>
  </w:style>
  <w:style w:type="character" w:customStyle="1" w:styleId="79">
    <w:name w:val="页眉 字符1"/>
    <w:qFormat/>
    <w:uiPriority w:val="99"/>
    <w:rPr>
      <w:kern w:val="2"/>
      <w:sz w:val="18"/>
      <w:szCs w:val="18"/>
    </w:rPr>
  </w:style>
  <w:style w:type="character" w:customStyle="1" w:styleId="80">
    <w:name w:val="批注框文本 字符"/>
    <w:qFormat/>
    <w:uiPriority w:val="0"/>
    <w:rPr>
      <w:kern w:val="2"/>
      <w:sz w:val="18"/>
      <w:szCs w:val="18"/>
    </w:rPr>
  </w:style>
  <w:style w:type="character" w:customStyle="1" w:styleId="81">
    <w:name w:val="标题 3 字符"/>
    <w:qFormat/>
    <w:uiPriority w:val="0"/>
    <w:rPr>
      <w:b/>
      <w:bCs/>
      <w:kern w:val="2"/>
      <w:sz w:val="32"/>
      <w:szCs w:val="32"/>
    </w:rPr>
  </w:style>
  <w:style w:type="character" w:customStyle="1" w:styleId="82">
    <w:name w:val="页眉 字符"/>
    <w:qFormat/>
    <w:uiPriority w:val="99"/>
    <w:rPr>
      <w:rFonts w:ascii="Times New Roman" w:hAnsi="Times New Roman"/>
      <w:kern w:val="2"/>
      <w:sz w:val="18"/>
      <w:szCs w:val="18"/>
    </w:rPr>
  </w:style>
  <w:style w:type="character" w:customStyle="1" w:styleId="83">
    <w:name w:val="标题 4 字符"/>
    <w:qFormat/>
    <w:uiPriority w:val="0"/>
    <w:rPr>
      <w:rFonts w:ascii="Arial" w:eastAsia="黑体"/>
      <w:sz w:val="28"/>
    </w:rPr>
  </w:style>
  <w:style w:type="character" w:customStyle="1" w:styleId="84">
    <w:name w:val="批注主题 字符"/>
    <w:qFormat/>
    <w:uiPriority w:val="99"/>
    <w:rPr>
      <w:b/>
      <w:bCs/>
      <w:kern w:val="2"/>
      <w:sz w:val="21"/>
      <w:szCs w:val="24"/>
    </w:rPr>
  </w:style>
  <w:style w:type="character" w:customStyle="1" w:styleId="85">
    <w:name w:val="正文文本 字符"/>
    <w:qFormat/>
    <w:uiPriority w:val="99"/>
    <w:rPr>
      <w:kern w:val="2"/>
      <w:sz w:val="21"/>
      <w:szCs w:val="24"/>
    </w:rPr>
  </w:style>
  <w:style w:type="character" w:customStyle="1" w:styleId="86">
    <w:name w:val="标题 1 字符"/>
    <w:qFormat/>
    <w:uiPriority w:val="0"/>
    <w:rPr>
      <w:b/>
      <w:bCs/>
      <w:kern w:val="44"/>
      <w:sz w:val="44"/>
      <w:szCs w:val="44"/>
    </w:rPr>
  </w:style>
  <w:style w:type="character" w:customStyle="1" w:styleId="87">
    <w:name w:val="文档结构图 字符"/>
    <w:qFormat/>
    <w:uiPriority w:val="0"/>
    <w:rPr>
      <w:rFonts w:ascii="宋体"/>
      <w:kern w:val="2"/>
      <w:sz w:val="18"/>
      <w:szCs w:val="18"/>
    </w:rPr>
  </w:style>
  <w:style w:type="character" w:customStyle="1" w:styleId="88">
    <w:name w:val="纯文本 字符1"/>
    <w:semiHidden/>
    <w:qFormat/>
    <w:locked/>
    <w:uiPriority w:val="0"/>
    <w:rPr>
      <w:rFonts w:ascii="宋体" w:hAnsi="Courier New"/>
      <w:kern w:val="2"/>
      <w:sz w:val="21"/>
    </w:rPr>
  </w:style>
  <w:style w:type="character" w:customStyle="1" w:styleId="89">
    <w:name w:val="标题 5 字符"/>
    <w:qFormat/>
    <w:uiPriority w:val="9"/>
    <w:rPr>
      <w:b/>
      <w:bCs/>
      <w:kern w:val="2"/>
      <w:sz w:val="28"/>
      <w:szCs w:val="28"/>
    </w:rPr>
  </w:style>
  <w:style w:type="character" w:customStyle="1" w:styleId="90">
    <w:name w:val="纯文本 字符"/>
    <w:qFormat/>
    <w:uiPriority w:val="0"/>
    <w:rPr>
      <w:rFonts w:ascii="宋体" w:hAnsi="Courier New"/>
      <w:kern w:val="2"/>
      <w:sz w:val="21"/>
    </w:rPr>
  </w:style>
  <w:style w:type="character" w:customStyle="1" w:styleId="91">
    <w:name w:val="批注文字 字符"/>
    <w:qFormat/>
    <w:uiPriority w:val="0"/>
    <w:rPr>
      <w:kern w:val="2"/>
      <w:sz w:val="21"/>
      <w:szCs w:val="24"/>
    </w:rPr>
  </w:style>
  <w:style w:type="character" w:customStyle="1" w:styleId="92">
    <w:name w:val="正文文本缩进 2 字符"/>
    <w:qFormat/>
    <w:uiPriority w:val="0"/>
    <w:rPr>
      <w:kern w:val="2"/>
      <w:sz w:val="21"/>
      <w:szCs w:val="24"/>
    </w:rPr>
  </w:style>
  <w:style w:type="character" w:customStyle="1" w:styleId="93">
    <w:name w:val="批注文字 字符1"/>
    <w:qFormat/>
    <w:uiPriority w:val="0"/>
    <w:rPr>
      <w:rFonts w:ascii="Times New Roman" w:hAnsi="Times New Roman"/>
      <w:kern w:val="2"/>
      <w:sz w:val="21"/>
      <w:szCs w:val="24"/>
    </w:rPr>
  </w:style>
  <w:style w:type="character" w:customStyle="1" w:styleId="94">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95">
    <w:name w:val="页脚 字符1"/>
    <w:qFormat/>
    <w:uiPriority w:val="99"/>
    <w:rPr>
      <w:kern w:val="2"/>
      <w:sz w:val="18"/>
      <w:szCs w:val="18"/>
    </w:rPr>
  </w:style>
  <w:style w:type="character" w:customStyle="1" w:styleId="96">
    <w:name w:val="标题 2 字符"/>
    <w:qFormat/>
    <w:uiPriority w:val="0"/>
    <w:rPr>
      <w:rFonts w:ascii="Arial" w:hAnsi="Arial" w:eastAsia="黑体"/>
      <w:b/>
      <w:bCs/>
      <w:kern w:val="2"/>
      <w:sz w:val="32"/>
      <w:szCs w:val="32"/>
    </w:rPr>
  </w:style>
  <w:style w:type="character" w:customStyle="1" w:styleId="97">
    <w:name w:val="正文文本缩进 字符"/>
    <w:qFormat/>
    <w:uiPriority w:val="0"/>
    <w:rPr>
      <w:rFonts w:ascii="宋体" w:hAnsi="Courier New"/>
      <w:spacing w:val="-4"/>
      <w:kern w:val="2"/>
      <w:sz w:val="18"/>
    </w:rPr>
  </w:style>
  <w:style w:type="character" w:customStyle="1" w:styleId="98">
    <w:name w:val="正文2 Char Char"/>
    <w:link w:val="99"/>
    <w:qFormat/>
    <w:uiPriority w:val="0"/>
    <w:rPr>
      <w:kern w:val="2"/>
      <w:sz w:val="24"/>
    </w:rPr>
  </w:style>
  <w:style w:type="paragraph" w:customStyle="1" w:styleId="99">
    <w:name w:val="正文2"/>
    <w:basedOn w:val="1"/>
    <w:link w:val="98"/>
    <w:qFormat/>
    <w:uiPriority w:val="0"/>
    <w:pPr>
      <w:adjustRightInd w:val="0"/>
      <w:spacing w:before="156" w:line="360" w:lineRule="auto"/>
      <w:ind w:firstLine="510" w:firstLineChars="200"/>
    </w:pPr>
    <w:rPr>
      <w:sz w:val="24"/>
      <w:szCs w:val="20"/>
    </w:rPr>
  </w:style>
  <w:style w:type="character" w:customStyle="1" w:styleId="100">
    <w:name w:val="页脚 字符"/>
    <w:qFormat/>
    <w:uiPriority w:val="99"/>
    <w:rPr>
      <w:sz w:val="18"/>
      <w:szCs w:val="18"/>
    </w:rPr>
  </w:style>
  <w:style w:type="character" w:customStyle="1" w:styleId="101">
    <w:name w:val="批注文字 Char1"/>
    <w:qFormat/>
    <w:uiPriority w:val="0"/>
    <w:rPr>
      <w:rFonts w:ascii="Times New Roman" w:hAnsi="Times New Roman"/>
      <w:kern w:val="2"/>
      <w:sz w:val="21"/>
      <w:szCs w:val="24"/>
    </w:rPr>
  </w:style>
  <w:style w:type="character" w:customStyle="1" w:styleId="102">
    <w:name w:val="纯文本 Char1"/>
    <w:link w:val="103"/>
    <w:qFormat/>
    <w:uiPriority w:val="0"/>
    <w:rPr>
      <w:rFonts w:ascii="宋体" w:hAnsi="Courier New" w:eastAsia="宋体"/>
      <w:kern w:val="2"/>
      <w:sz w:val="21"/>
      <w:lang w:val="en-US" w:eastAsia="zh-CN" w:bidi="ar-SA"/>
    </w:rPr>
  </w:style>
  <w:style w:type="paragraph" w:customStyle="1" w:styleId="103">
    <w:name w:val="纯文本1"/>
    <w:basedOn w:val="1"/>
    <w:link w:val="102"/>
    <w:qFormat/>
    <w:uiPriority w:val="0"/>
    <w:rPr>
      <w:rFonts w:ascii="宋体" w:hAnsi="Courier New"/>
      <w:szCs w:val="20"/>
    </w:rPr>
  </w:style>
  <w:style w:type="character" w:customStyle="1" w:styleId="104">
    <w:name w:val="正文文本 3 字符"/>
    <w:qFormat/>
    <w:uiPriority w:val="99"/>
    <w:rPr>
      <w:kern w:val="2"/>
      <w:sz w:val="16"/>
      <w:szCs w:val="16"/>
    </w:rPr>
  </w:style>
  <w:style w:type="paragraph" w:customStyle="1" w:styleId="105">
    <w:name w:val="正文段"/>
    <w:basedOn w:val="1"/>
    <w:qFormat/>
    <w:uiPriority w:val="0"/>
    <w:pPr>
      <w:widowControl/>
      <w:snapToGrid w:val="0"/>
      <w:spacing w:after="156" w:afterLines="50"/>
      <w:ind w:firstLine="200" w:firstLineChars="200"/>
    </w:pPr>
    <w:rPr>
      <w:kern w:val="0"/>
      <w:sz w:val="24"/>
      <w:szCs w:val="20"/>
    </w:rPr>
  </w:style>
  <w:style w:type="paragraph" w:customStyle="1" w:styleId="106">
    <w:name w:val="列出段落1"/>
    <w:basedOn w:val="1"/>
    <w:qFormat/>
    <w:uiPriority w:val="34"/>
    <w:pPr>
      <w:spacing w:before="100" w:beforeAutospacing="1" w:after="100" w:afterAutospacing="1" w:line="360" w:lineRule="auto"/>
      <w:ind w:firstLine="420" w:firstLineChars="200"/>
    </w:pPr>
  </w:style>
  <w:style w:type="paragraph" w:customStyle="1" w:styleId="107">
    <w:name w:val="Char Char Char Char Char Char Char"/>
    <w:basedOn w:val="1"/>
    <w:qFormat/>
    <w:uiPriority w:val="0"/>
  </w:style>
  <w:style w:type="paragraph" w:customStyle="1" w:styleId="108">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Char Char Char Char"/>
    <w:basedOn w:val="1"/>
    <w:qFormat/>
    <w:uiPriority w:val="0"/>
    <w:pPr>
      <w:widowControl/>
      <w:spacing w:after="160" w:line="240" w:lineRule="exact"/>
      <w:jc w:val="left"/>
    </w:p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表格文字"/>
    <w:basedOn w:val="1"/>
    <w:next w:val="15"/>
    <w:qFormat/>
    <w:uiPriority w:val="0"/>
    <w:pPr>
      <w:adjustRightInd w:val="0"/>
      <w:spacing w:line="420" w:lineRule="atLeast"/>
      <w:jc w:val="left"/>
      <w:textAlignment w:val="baseline"/>
    </w:pPr>
    <w:rPr>
      <w:kern w:val="0"/>
    </w:rPr>
  </w:style>
  <w:style w:type="paragraph" w:customStyle="1" w:styleId="114">
    <w:name w:val="_Style 102"/>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5">
    <w:name w:val="Char Char Char1 Char Char Char Char Char Char Char"/>
    <w:basedOn w:val="1"/>
    <w:qFormat/>
    <w:uiPriority w:val="0"/>
  </w:style>
  <w:style w:type="paragraph" w:customStyle="1" w:styleId="116">
    <w:name w:val="Char Char Char Char Char Char Char1"/>
    <w:basedOn w:val="1"/>
    <w:qFormat/>
    <w:uiPriority w:val="0"/>
  </w:style>
  <w:style w:type="paragraph" w:customStyle="1" w:styleId="117">
    <w:name w:val="Table Paragraph"/>
    <w:basedOn w:val="1"/>
    <w:qFormat/>
    <w:uiPriority w:val="1"/>
    <w:pPr>
      <w:jc w:val="left"/>
    </w:pPr>
    <w:rPr>
      <w:rFonts w:ascii="Calibri" w:hAnsi="Calibri"/>
      <w:kern w:val="0"/>
      <w:sz w:val="22"/>
      <w:szCs w:val="22"/>
      <w:lang w:eastAsia="en-US"/>
    </w:rPr>
  </w:style>
  <w:style w:type="paragraph" w:customStyle="1" w:styleId="118">
    <w:name w:val="Char Char Char Char Char Char Char Char Char Char Char Char"/>
    <w:basedOn w:val="1"/>
    <w:qFormat/>
    <w:uiPriority w:val="0"/>
    <w:pPr>
      <w:widowControl/>
      <w:spacing w:after="160" w:line="240" w:lineRule="exact"/>
      <w:jc w:val="left"/>
    </w:pPr>
  </w:style>
  <w:style w:type="paragraph" w:styleId="119">
    <w:name w:val="List Paragraph"/>
    <w:basedOn w:val="1"/>
    <w:qFormat/>
    <w:uiPriority w:val="34"/>
    <w:pPr>
      <w:ind w:firstLine="420" w:firstLineChars="200"/>
    </w:pPr>
  </w:style>
  <w:style w:type="paragraph" w:customStyle="1" w:styleId="120">
    <w:name w:val="_Style 108"/>
    <w:qFormat/>
    <w:uiPriority w:val="0"/>
    <w:rPr>
      <w:rFonts w:ascii="Times New Roman" w:hAnsi="Times New Roman" w:eastAsia="宋体" w:cs="Times New Roman"/>
      <w:kern w:val="2"/>
      <w:sz w:val="21"/>
      <w:szCs w:val="24"/>
      <w:lang w:val="en-US" w:eastAsia="zh-CN" w:bidi="ar-SA"/>
    </w:rPr>
  </w:style>
  <w:style w:type="paragraph" w:customStyle="1" w:styleId="121">
    <w:name w:val="标书二级标题，自动编号"/>
    <w:basedOn w:val="1"/>
    <w:qFormat/>
    <w:uiPriority w:val="0"/>
    <w:pPr>
      <w:keepNext/>
      <w:keepLines/>
      <w:tabs>
        <w:tab w:val="left" w:pos="720"/>
      </w:tabs>
      <w:spacing w:before="160" w:after="160" w:line="415" w:lineRule="auto"/>
      <w:ind w:left="720"/>
      <w:jc w:val="left"/>
      <w:outlineLvl w:val="2"/>
    </w:pPr>
    <w:rPr>
      <w:bCs/>
      <w:sz w:val="28"/>
      <w:szCs w:val="32"/>
    </w:rPr>
  </w:style>
  <w:style w:type="paragraph" w:customStyle="1" w:styleId="122">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23">
    <w:name w:val="Char Char Char"/>
    <w:basedOn w:val="1"/>
    <w:qFormat/>
    <w:uiPriority w:val="0"/>
    <w:rPr>
      <w:szCs w:val="20"/>
    </w:rPr>
  </w:style>
  <w:style w:type="paragraph" w:customStyle="1" w:styleId="124">
    <w:name w:val="Char"/>
    <w:basedOn w:val="1"/>
    <w:qFormat/>
    <w:uiPriority w:val="0"/>
    <w:rPr>
      <w:szCs w:val="21"/>
    </w:rPr>
  </w:style>
  <w:style w:type="paragraph" w:customStyle="1" w:styleId="125">
    <w:name w:val="Char1"/>
    <w:basedOn w:val="1"/>
    <w:qFormat/>
    <w:uiPriority w:val="0"/>
  </w:style>
  <w:style w:type="paragraph" w:customStyle="1" w:styleId="126">
    <w:name w:val="Char Char Char Char Char Char Char Char Char Char Char Char1"/>
    <w:basedOn w:val="1"/>
    <w:qFormat/>
    <w:uiPriority w:val="0"/>
    <w:pPr>
      <w:widowControl/>
      <w:spacing w:after="160" w:line="240" w:lineRule="exact"/>
      <w:jc w:val="left"/>
    </w:pPr>
  </w:style>
  <w:style w:type="paragraph" w:customStyle="1" w:styleId="127">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28">
    <w:name w:val="p0"/>
    <w:basedOn w:val="1"/>
    <w:qFormat/>
    <w:uiPriority w:val="0"/>
    <w:pPr>
      <w:widowControl/>
    </w:pPr>
    <w:rPr>
      <w:kern w:val="0"/>
      <w:szCs w:val="21"/>
    </w:rPr>
  </w:style>
  <w:style w:type="paragraph" w:customStyle="1" w:styleId="129">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30">
    <w:name w:val="Char Char Char Char1"/>
    <w:basedOn w:val="1"/>
    <w:qFormat/>
    <w:uiPriority w:val="0"/>
    <w:pPr>
      <w:widowControl/>
      <w:spacing w:after="160" w:line="240" w:lineRule="exact"/>
      <w:jc w:val="left"/>
    </w:pPr>
  </w:style>
  <w:style w:type="character" w:customStyle="1" w:styleId="131">
    <w:name w:val="bookmark-item uuid-1595940713919 code-am01400046 editdisable single-line-text-input-box-cls readonly"/>
    <w:qFormat/>
    <w:uiPriority w:val="0"/>
  </w:style>
  <w:style w:type="character" w:customStyle="1" w:styleId="132">
    <w:name w:val="bookmark-item uuid-1594624424199 code-23012 addword single-line-text-input-box-cls readonly"/>
    <w:qFormat/>
    <w:uiPriority w:val="0"/>
  </w:style>
  <w:style w:type="character" w:customStyle="1" w:styleId="133">
    <w:name w:val="bookmark-item uuid-1589194982864 code-31006 addword multi-line-text-input-box-cls"/>
    <w:qFormat/>
    <w:uiPriority w:val="0"/>
    <w:rPr>
      <w:rFonts w:ascii="Times New Roman" w:hAnsi="Times New Roman" w:eastAsia="宋体" w:cs="Times New Roman"/>
    </w:rPr>
  </w:style>
  <w:style w:type="paragraph" w:customStyle="1" w:styleId="134">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table" w:customStyle="1" w:styleId="135">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first-child"/>
    <w:basedOn w:val="38"/>
    <w:qFormat/>
    <w:uiPriority w:val="0"/>
  </w:style>
  <w:style w:type="character" w:customStyle="1" w:styleId="137">
    <w:name w:val="layui-layer-tabnow"/>
    <w:basedOn w:val="38"/>
    <w:qFormat/>
    <w:uiPriority w:val="0"/>
    <w:rPr>
      <w:bdr w:val="single" w:color="CCCCCC" w:sz="6" w:space="0"/>
      <w:shd w:val="clear" w:color="auto" w:fill="FFFFFF"/>
    </w:rPr>
  </w:style>
  <w:style w:type="paragraph" w:customStyle="1" w:styleId="138">
    <w:name w:val="引言二级条标题"/>
    <w:basedOn w:val="139"/>
    <w:next w:val="140"/>
    <w:qFormat/>
    <w:uiPriority w:val="0"/>
    <w:pPr>
      <w:numPr>
        <w:ilvl w:val="1"/>
        <w:numId w:val="0"/>
      </w:numPr>
      <w:tabs>
        <w:tab w:val="left" w:pos="360"/>
        <w:tab w:val="left" w:pos="1200"/>
      </w:tabs>
    </w:pPr>
    <w:rPr>
      <w:rFonts w:ascii="宋体" w:hAnsi="宋体"/>
      <w:b w:val="0"/>
      <w:szCs w:val="20"/>
    </w:rPr>
  </w:style>
  <w:style w:type="paragraph" w:customStyle="1" w:styleId="139">
    <w:name w:val="引言一级条标题"/>
    <w:basedOn w:val="1"/>
    <w:next w:val="140"/>
    <w:qFormat/>
    <w:uiPriority w:val="0"/>
    <w:pPr>
      <w:widowControl/>
      <w:numPr>
        <w:ilvl w:val="0"/>
        <w:numId w:val="1"/>
      </w:numPr>
    </w:pPr>
    <w:rPr>
      <w:rFonts w:eastAsia="黑体"/>
      <w:b/>
    </w:rPr>
  </w:style>
  <w:style w:type="paragraph" w:customStyle="1" w:styleId="1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134</Pages>
  <Words>7249</Words>
  <Characters>7944</Characters>
  <Lines>990</Lines>
  <Paragraphs>278</Paragraphs>
  <TotalTime>70</TotalTime>
  <ScaleCrop>false</ScaleCrop>
  <LinksUpToDate>false</LinksUpToDate>
  <CharactersWithSpaces>8114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2024-05-31T06:36:00Z</dcterms:created>
  <dc:creator>丁琳</dc:creator>
  <cp:lastModifiedBy>方雨佐南</cp:lastModifiedBy>
  <cp:lastPrinted>2025-07-31T03:49:00Z</cp:lastPrinted>
  <dcterms:modified xsi:type="dcterms:W3CDTF">2025-08-01T09:45:14Z</dcterms:modified>
  <dc:title>南财采管〔2012〕3号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0EEB17A6184C4D18B7A606676327B3B5</vt:lpwstr>
  </property>
  <property fmtid="{D5CDD505-2E9C-101B-9397-08002B2CF9AE}" pid="4" name="KSOTemplateDocerSaveRecord">
    <vt:lpwstr>eyJoZGlkIjoiOGU3ODRlNDFjMDY0ODU1MGYyYzkyZmU4N2MyOTcwZTMiLCJ1c2VySWQiOiI1ODc0MzM5ODYifQ==</vt:lpwstr>
  </property>
</Properties>
</file>