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826107" w14:textId="77777777" w:rsidR="00F0503A" w:rsidRDefault="00F0503A"/>
    <w:p w14:paraId="19D15297" w14:textId="77777777" w:rsidR="00F0503A" w:rsidRDefault="00F0503A"/>
    <w:p w14:paraId="0E5A26E0" w14:textId="77777777" w:rsidR="00F0503A" w:rsidRDefault="00F0503A"/>
    <w:p w14:paraId="339225CF" w14:textId="77777777" w:rsidR="00F0503A" w:rsidRDefault="00F0503A"/>
    <w:p w14:paraId="08C14627" w14:textId="77777777" w:rsidR="00F0503A" w:rsidRDefault="00000000">
      <w:pPr>
        <w:spacing w:beforeLines="50" w:before="156" w:line="780" w:lineRule="exact"/>
        <w:jc w:val="center"/>
        <w:rPr>
          <w:rFonts w:ascii="方正小标宋_GBK" w:eastAsia="方正小标宋_GBK" w:hAnsi="黑体" w:hint="eastAsia"/>
          <w:b/>
          <w:color w:val="0D0D0D" w:themeColor="text1" w:themeTint="F2"/>
          <w:sz w:val="84"/>
          <w:szCs w:val="84"/>
        </w:rPr>
      </w:pPr>
      <w:r>
        <w:rPr>
          <w:rFonts w:ascii="方正小标宋_GBK" w:eastAsia="方正小标宋_GBK" w:hAnsi="黑体" w:hint="eastAsia"/>
          <w:b/>
          <w:color w:val="0D0D0D" w:themeColor="text1" w:themeTint="F2"/>
          <w:sz w:val="84"/>
          <w:szCs w:val="84"/>
        </w:rPr>
        <w:t>竞争性谈判采购文件</w:t>
      </w:r>
    </w:p>
    <w:p w14:paraId="79ACF25F" w14:textId="77777777" w:rsidR="00F0503A" w:rsidRDefault="00F0503A"/>
    <w:p w14:paraId="7ADB2D28" w14:textId="77777777" w:rsidR="00F0503A" w:rsidRDefault="00F0503A"/>
    <w:p w14:paraId="4560411B" w14:textId="77777777" w:rsidR="00F0503A" w:rsidRDefault="00F0503A"/>
    <w:p w14:paraId="18AE801A" w14:textId="77777777" w:rsidR="00F0503A" w:rsidRDefault="00F0503A"/>
    <w:p w14:paraId="7975305F" w14:textId="77777777" w:rsidR="00F0503A" w:rsidRDefault="00F0503A"/>
    <w:p w14:paraId="1FCD9EEE" w14:textId="77777777" w:rsidR="00F0503A" w:rsidRDefault="00F0503A"/>
    <w:p w14:paraId="2E56D206" w14:textId="77777777" w:rsidR="00F0503A" w:rsidRDefault="00F0503A"/>
    <w:p w14:paraId="7A27BB6D" w14:textId="77777777" w:rsidR="00B406CA" w:rsidRDefault="00B406CA"/>
    <w:p w14:paraId="53C4078C" w14:textId="77777777" w:rsidR="00F0503A" w:rsidRDefault="00F0503A"/>
    <w:p w14:paraId="226257C2" w14:textId="77777777" w:rsidR="00F0503A" w:rsidRDefault="00F0503A"/>
    <w:p w14:paraId="31CD7569" w14:textId="77777777" w:rsidR="00F0503A" w:rsidRDefault="00F0503A"/>
    <w:p w14:paraId="321DFF02" w14:textId="77777777" w:rsidR="00F0503A" w:rsidRDefault="00F0503A"/>
    <w:p w14:paraId="43CCBC9A" w14:textId="77777777" w:rsidR="00F0503A" w:rsidRDefault="00F0503A"/>
    <w:p w14:paraId="68E349D9" w14:textId="34D8FC7C" w:rsidR="00913A99" w:rsidRDefault="00000000" w:rsidP="00FA6BB5">
      <w:pPr>
        <w:spacing w:line="500" w:lineRule="exact"/>
        <w:ind w:firstLineChars="200" w:firstLine="640"/>
        <w:rPr>
          <w:rFonts w:ascii="方正小标宋_GBK" w:eastAsia="方正小标宋_GBK" w:hAnsi="微软雅黑" w:hint="eastAsia"/>
          <w:color w:val="0D0D0D" w:themeColor="text1" w:themeTint="F2"/>
          <w:sz w:val="32"/>
          <w:szCs w:val="32"/>
        </w:rPr>
      </w:pPr>
      <w:r>
        <w:rPr>
          <w:rFonts w:ascii="方正小标宋_GBK" w:eastAsia="方正小标宋_GBK" w:hAnsi="微软雅黑" w:hint="eastAsia"/>
          <w:color w:val="0D0D0D" w:themeColor="text1" w:themeTint="F2"/>
          <w:sz w:val="32"/>
          <w:szCs w:val="32"/>
        </w:rPr>
        <w:t>项目名称:</w:t>
      </w:r>
      <w:r w:rsidR="00FA6BB5">
        <w:rPr>
          <w:rFonts w:ascii="方正小标宋_GBK" w:eastAsia="方正小标宋_GBK" w:hAnsi="微软雅黑" w:hint="eastAsia"/>
          <w:color w:val="0D0D0D" w:themeColor="text1" w:themeTint="F2"/>
          <w:sz w:val="32"/>
          <w:szCs w:val="32"/>
        </w:rPr>
        <w:t>钦州市第二中学86寸教学用触控一体机及配套设备</w:t>
      </w:r>
    </w:p>
    <w:p w14:paraId="75084DA2" w14:textId="2382DA87" w:rsidR="00F0503A" w:rsidRDefault="00000000" w:rsidP="00FA6BB5">
      <w:pPr>
        <w:spacing w:line="500" w:lineRule="exact"/>
        <w:ind w:firstLineChars="200" w:firstLine="640"/>
        <w:rPr>
          <w:rFonts w:ascii="方正小标宋_GBK" w:eastAsia="方正小标宋_GBK" w:hAnsi="微软雅黑" w:hint="eastAsia"/>
          <w:color w:val="0D0D0D" w:themeColor="text1" w:themeTint="F2"/>
          <w:sz w:val="32"/>
          <w:szCs w:val="32"/>
        </w:rPr>
      </w:pPr>
      <w:r>
        <w:rPr>
          <w:rFonts w:ascii="方正小标宋_GBK" w:eastAsia="方正小标宋_GBK" w:hAnsi="微软雅黑" w:hint="eastAsia"/>
          <w:color w:val="0D0D0D" w:themeColor="text1" w:themeTint="F2"/>
          <w:sz w:val="32"/>
          <w:szCs w:val="32"/>
        </w:rPr>
        <w:t>项目编号:</w:t>
      </w:r>
      <w:r w:rsidR="00B406CA">
        <w:rPr>
          <w:rFonts w:ascii="方正小标宋_GBK" w:eastAsia="方正小标宋_GBK" w:hAnsi="微软雅黑"/>
          <w:color w:val="0D0D0D" w:themeColor="text1" w:themeTint="F2"/>
          <w:sz w:val="32"/>
          <w:szCs w:val="32"/>
        </w:rPr>
        <w:t>QZZC2025-J1-990</w:t>
      </w:r>
      <w:r w:rsidR="00FA6BB5">
        <w:rPr>
          <w:rFonts w:ascii="方正小标宋_GBK" w:eastAsia="方正小标宋_GBK" w:hAnsi="微软雅黑"/>
          <w:color w:val="0D0D0D" w:themeColor="text1" w:themeTint="F2"/>
          <w:sz w:val="32"/>
          <w:szCs w:val="32"/>
        </w:rPr>
        <w:t>101</w:t>
      </w:r>
      <w:r w:rsidR="00B406CA">
        <w:rPr>
          <w:rFonts w:ascii="方正小标宋_GBK" w:eastAsia="方正小标宋_GBK" w:hAnsi="微软雅黑"/>
          <w:color w:val="0D0D0D" w:themeColor="text1" w:themeTint="F2"/>
          <w:sz w:val="32"/>
          <w:szCs w:val="32"/>
        </w:rPr>
        <w:t>-QZSZ</w:t>
      </w:r>
    </w:p>
    <w:p w14:paraId="5A97405A" w14:textId="77777777" w:rsidR="00F0503A" w:rsidRDefault="00F0503A"/>
    <w:p w14:paraId="778CAA50" w14:textId="77777777" w:rsidR="00F0503A" w:rsidRDefault="00F0503A"/>
    <w:p w14:paraId="6A6EB54C" w14:textId="77777777" w:rsidR="00F0503A" w:rsidRDefault="00F0503A"/>
    <w:p w14:paraId="342E16BA" w14:textId="77777777" w:rsidR="00F0503A" w:rsidRDefault="00F0503A"/>
    <w:p w14:paraId="672AA98C" w14:textId="77777777" w:rsidR="00F0503A" w:rsidRDefault="00F0503A"/>
    <w:p w14:paraId="6AB740BD" w14:textId="77777777" w:rsidR="00F0503A" w:rsidRDefault="00F0503A"/>
    <w:p w14:paraId="133B8D8C" w14:textId="77777777" w:rsidR="00F0503A" w:rsidRDefault="00F0503A"/>
    <w:p w14:paraId="6EB1E323" w14:textId="77777777" w:rsidR="00F0503A" w:rsidRDefault="00F0503A"/>
    <w:p w14:paraId="3963A728" w14:textId="77777777" w:rsidR="00F0503A" w:rsidRDefault="00F0503A"/>
    <w:p w14:paraId="3F1083AC" w14:textId="77777777" w:rsidR="00F0503A" w:rsidRDefault="00F0503A"/>
    <w:p w14:paraId="779824AA" w14:textId="77777777" w:rsidR="00F0503A" w:rsidRDefault="00F0503A"/>
    <w:p w14:paraId="22C37D07" w14:textId="77777777" w:rsidR="00F0503A" w:rsidRDefault="00F0503A"/>
    <w:p w14:paraId="40A04558" w14:textId="77777777" w:rsidR="00F0503A" w:rsidRDefault="00F0503A"/>
    <w:p w14:paraId="5F91059A" w14:textId="77777777" w:rsidR="00F0503A" w:rsidRDefault="00F0503A"/>
    <w:p w14:paraId="5990CD78" w14:textId="77777777" w:rsidR="00F0503A" w:rsidRDefault="00F0503A"/>
    <w:p w14:paraId="3834D043" w14:textId="77777777" w:rsidR="00F0503A" w:rsidRDefault="00F0503A"/>
    <w:p w14:paraId="5D266544" w14:textId="77777777" w:rsidR="00F0503A" w:rsidRDefault="00F0503A"/>
    <w:p w14:paraId="2507D41F" w14:textId="77777777" w:rsidR="00F0503A" w:rsidRDefault="00F0503A"/>
    <w:p w14:paraId="38616AC0" w14:textId="77777777" w:rsidR="00F0503A" w:rsidRDefault="00F0503A"/>
    <w:p w14:paraId="0C491827" w14:textId="77777777" w:rsidR="00F0503A" w:rsidRDefault="00F0503A"/>
    <w:p w14:paraId="6B303FD2" w14:textId="77777777" w:rsidR="00F0503A" w:rsidRDefault="00000000">
      <w:pPr>
        <w:spacing w:line="360" w:lineRule="exact"/>
        <w:jc w:val="center"/>
        <w:rPr>
          <w:rFonts w:ascii="方正小标宋_GBK" w:eastAsia="方正小标宋_GBK" w:hAnsi="微软雅黑" w:hint="eastAsia"/>
          <w:color w:val="0D0D0D" w:themeColor="text1" w:themeTint="F2"/>
          <w:sz w:val="32"/>
          <w:szCs w:val="32"/>
        </w:rPr>
      </w:pPr>
      <w:r>
        <w:rPr>
          <w:rFonts w:ascii="方正小标宋_GBK" w:eastAsia="方正小标宋_GBK" w:hAnsi="微软雅黑" w:hint="eastAsia"/>
          <w:color w:val="0D0D0D" w:themeColor="text1" w:themeTint="F2"/>
          <w:sz w:val="32"/>
          <w:szCs w:val="32"/>
        </w:rPr>
        <w:t>钦州市政府采购中心</w:t>
      </w:r>
    </w:p>
    <w:p w14:paraId="350D4936" w14:textId="76ED2D14" w:rsidR="00F0503A" w:rsidRDefault="00000000">
      <w:pPr>
        <w:tabs>
          <w:tab w:val="left" w:pos="360"/>
        </w:tabs>
        <w:spacing w:line="440" w:lineRule="exact"/>
        <w:jc w:val="center"/>
        <w:rPr>
          <w:rFonts w:ascii="仿宋_GB2312" w:eastAsia="仿宋_GB2312" w:hAnsi="宋体" w:hint="eastAsia"/>
          <w:color w:val="0D0D0D" w:themeColor="text1" w:themeTint="F2"/>
          <w:sz w:val="32"/>
          <w:szCs w:val="32"/>
        </w:rPr>
      </w:pPr>
      <w:r>
        <w:rPr>
          <w:rFonts w:ascii="方正小标宋_GBK" w:eastAsia="方正小标宋_GBK" w:hAnsi="微软雅黑" w:hint="eastAsia"/>
          <w:color w:val="0D0D0D" w:themeColor="text1" w:themeTint="F2"/>
          <w:sz w:val="32"/>
          <w:szCs w:val="32"/>
        </w:rPr>
        <w:t>202</w:t>
      </w:r>
      <w:r w:rsidR="00E96A7E">
        <w:rPr>
          <w:rFonts w:ascii="方正小标宋_GBK" w:eastAsia="方正小标宋_GBK" w:hAnsi="微软雅黑" w:hint="eastAsia"/>
          <w:color w:val="0D0D0D" w:themeColor="text1" w:themeTint="F2"/>
          <w:sz w:val="32"/>
          <w:szCs w:val="32"/>
        </w:rPr>
        <w:t>5</w:t>
      </w:r>
      <w:r>
        <w:rPr>
          <w:rFonts w:ascii="方正小标宋_GBK" w:eastAsia="方正小标宋_GBK" w:hAnsi="微软雅黑" w:hint="eastAsia"/>
          <w:color w:val="0D0D0D" w:themeColor="text1" w:themeTint="F2"/>
          <w:sz w:val="32"/>
          <w:szCs w:val="32"/>
        </w:rPr>
        <w:t>年</w:t>
      </w:r>
      <w:r w:rsidR="00B406CA">
        <w:rPr>
          <w:rFonts w:ascii="方正小标宋_GBK" w:eastAsia="方正小标宋_GBK" w:hAnsi="微软雅黑" w:hint="eastAsia"/>
          <w:color w:val="0D0D0D" w:themeColor="text1" w:themeTint="F2"/>
          <w:sz w:val="32"/>
          <w:szCs w:val="32"/>
        </w:rPr>
        <w:t>5</w:t>
      </w:r>
      <w:r>
        <w:rPr>
          <w:rFonts w:ascii="方正小标宋_GBK" w:eastAsia="方正小标宋_GBK" w:hAnsi="微软雅黑" w:hint="eastAsia"/>
          <w:color w:val="0D0D0D" w:themeColor="text1" w:themeTint="F2"/>
          <w:sz w:val="32"/>
          <w:szCs w:val="32"/>
        </w:rPr>
        <w:t>月</w:t>
      </w:r>
    </w:p>
    <w:p w14:paraId="59BE6213" w14:textId="77777777" w:rsidR="00F0503A" w:rsidRDefault="00F0503A"/>
    <w:p w14:paraId="77C55B59" w14:textId="77777777" w:rsidR="00F0503A" w:rsidRDefault="00F0503A"/>
    <w:p w14:paraId="694E6D79" w14:textId="77777777" w:rsidR="00F0503A" w:rsidRDefault="00000000">
      <w:pPr>
        <w:spacing w:line="640" w:lineRule="exact"/>
        <w:jc w:val="center"/>
        <w:rPr>
          <w:rFonts w:ascii="方正小标宋_GBK" w:eastAsia="方正小标宋_GBK" w:hAnsi="宋体" w:hint="eastAsia"/>
          <w:b/>
          <w:color w:val="0D0D0D" w:themeColor="text1" w:themeTint="F2"/>
          <w:sz w:val="32"/>
          <w:szCs w:val="32"/>
        </w:rPr>
      </w:pPr>
      <w:r>
        <w:rPr>
          <w:rFonts w:ascii="方正小标宋_GBK" w:eastAsia="方正小标宋_GBK" w:hAnsi="宋体" w:hint="eastAsia"/>
          <w:b/>
          <w:color w:val="0D0D0D" w:themeColor="text1" w:themeTint="F2"/>
          <w:sz w:val="44"/>
          <w:szCs w:val="44"/>
        </w:rPr>
        <w:t>目   录</w:t>
      </w:r>
    </w:p>
    <w:p w14:paraId="00CABCD0" w14:textId="77777777" w:rsidR="00F0503A" w:rsidRDefault="00F0503A"/>
    <w:bookmarkStart w:id="0" w:name="_Toc354479497"/>
    <w:p w14:paraId="7CBA22B8" w14:textId="4A91EB9F" w:rsidR="00F0503A" w:rsidRDefault="00000000">
      <w:pPr>
        <w:pStyle w:val="TOC1"/>
        <w:tabs>
          <w:tab w:val="right" w:leader="dot" w:pos="9514"/>
        </w:tabs>
        <w:spacing w:line="1000" w:lineRule="exact"/>
        <w:rPr>
          <w:rFonts w:asciiTheme="minorHAnsi" w:eastAsiaTheme="minorEastAsia" w:hAnsiTheme="minorHAnsi" w:cstheme="minorBidi" w:hint="eastAsia"/>
          <w:noProof/>
          <w:sz w:val="28"/>
          <w:szCs w:val="28"/>
        </w:rPr>
      </w:pPr>
      <w:r>
        <w:rPr>
          <w:rFonts w:ascii="方正小标宋_GBK" w:eastAsia="方正小标宋_GBK" w:hAnsi="仿宋" w:hint="eastAsia"/>
          <w:b/>
          <w:color w:val="0D0D0D" w:themeColor="text1" w:themeTint="F2"/>
          <w:sz w:val="28"/>
          <w:szCs w:val="28"/>
        </w:rPr>
        <w:fldChar w:fldCharType="begin"/>
      </w:r>
      <w:r>
        <w:rPr>
          <w:rFonts w:ascii="方正小标宋_GBK" w:eastAsia="方正小标宋_GBK" w:hAnsi="仿宋" w:hint="eastAsia"/>
          <w:b/>
          <w:color w:val="0D0D0D" w:themeColor="text1" w:themeTint="F2"/>
          <w:sz w:val="28"/>
          <w:szCs w:val="28"/>
        </w:rPr>
        <w:instrText xml:space="preserve"> TOC \o "1-1" \h \z \u </w:instrText>
      </w:r>
      <w:r>
        <w:rPr>
          <w:rFonts w:ascii="方正小标宋_GBK" w:eastAsia="方正小标宋_GBK" w:hAnsi="仿宋" w:hint="eastAsia"/>
          <w:b/>
          <w:color w:val="0D0D0D" w:themeColor="text1" w:themeTint="F2"/>
          <w:sz w:val="28"/>
          <w:szCs w:val="28"/>
        </w:rPr>
        <w:fldChar w:fldCharType="separate"/>
      </w:r>
      <w:hyperlink w:anchor="_Toc92355023" w:history="1">
        <w:r w:rsidR="00F0503A">
          <w:rPr>
            <w:rStyle w:val="aff4"/>
            <w:rFonts w:ascii="方正小标宋_GBK" w:eastAsia="方正小标宋_GBK" w:hAnsi="宋体"/>
            <w:noProof/>
            <w:sz w:val="28"/>
            <w:szCs w:val="28"/>
          </w:rPr>
          <w:t>第一章  竞争性谈判公告</w:t>
        </w:r>
        <w:r w:rsidR="00F0503A">
          <w:rPr>
            <w:noProof/>
            <w:sz w:val="28"/>
            <w:szCs w:val="28"/>
          </w:rPr>
          <w:tab/>
        </w:r>
        <w:r w:rsidR="00F0503A">
          <w:rPr>
            <w:noProof/>
            <w:sz w:val="28"/>
            <w:szCs w:val="28"/>
          </w:rPr>
          <w:fldChar w:fldCharType="begin"/>
        </w:r>
        <w:r w:rsidR="00F0503A">
          <w:rPr>
            <w:noProof/>
            <w:sz w:val="28"/>
            <w:szCs w:val="28"/>
          </w:rPr>
          <w:instrText xml:space="preserve"> PAGEREF _Toc92355023 \h </w:instrText>
        </w:r>
        <w:r w:rsidR="00F0503A">
          <w:rPr>
            <w:noProof/>
            <w:sz w:val="28"/>
            <w:szCs w:val="28"/>
          </w:rPr>
        </w:r>
        <w:r w:rsidR="00F0503A">
          <w:rPr>
            <w:noProof/>
            <w:sz w:val="28"/>
            <w:szCs w:val="28"/>
          </w:rPr>
          <w:fldChar w:fldCharType="separate"/>
        </w:r>
        <w:r w:rsidR="00E41FF6">
          <w:rPr>
            <w:noProof/>
            <w:sz w:val="28"/>
            <w:szCs w:val="28"/>
          </w:rPr>
          <w:t>3</w:t>
        </w:r>
        <w:r w:rsidR="00F0503A">
          <w:rPr>
            <w:noProof/>
            <w:sz w:val="28"/>
            <w:szCs w:val="28"/>
          </w:rPr>
          <w:fldChar w:fldCharType="end"/>
        </w:r>
      </w:hyperlink>
    </w:p>
    <w:p w14:paraId="0BD2DEAA" w14:textId="2439679D" w:rsidR="00F0503A" w:rsidRDefault="00F0503A">
      <w:pPr>
        <w:pStyle w:val="TOC1"/>
        <w:tabs>
          <w:tab w:val="right" w:leader="dot" w:pos="9514"/>
        </w:tabs>
        <w:spacing w:line="1000" w:lineRule="exact"/>
        <w:rPr>
          <w:rFonts w:asciiTheme="minorHAnsi" w:eastAsiaTheme="minorEastAsia" w:hAnsiTheme="minorHAnsi" w:cstheme="minorBidi" w:hint="eastAsia"/>
          <w:noProof/>
          <w:sz w:val="28"/>
          <w:szCs w:val="28"/>
        </w:rPr>
      </w:pPr>
      <w:hyperlink w:anchor="_Toc92355024" w:history="1">
        <w:r>
          <w:rPr>
            <w:rStyle w:val="aff4"/>
            <w:rFonts w:ascii="方正小标宋_GBK" w:eastAsia="方正小标宋_GBK" w:hAnsi="宋体"/>
            <w:noProof/>
            <w:sz w:val="28"/>
            <w:szCs w:val="28"/>
          </w:rPr>
          <w:t>第二章  项目需求</w:t>
        </w:r>
        <w:r>
          <w:rPr>
            <w:noProof/>
            <w:sz w:val="28"/>
            <w:szCs w:val="28"/>
          </w:rPr>
          <w:tab/>
        </w:r>
        <w:r>
          <w:rPr>
            <w:noProof/>
            <w:sz w:val="28"/>
            <w:szCs w:val="28"/>
          </w:rPr>
          <w:fldChar w:fldCharType="begin"/>
        </w:r>
        <w:r>
          <w:rPr>
            <w:noProof/>
            <w:sz w:val="28"/>
            <w:szCs w:val="28"/>
          </w:rPr>
          <w:instrText xml:space="preserve"> PAGEREF _Toc92355024 \h </w:instrText>
        </w:r>
        <w:r>
          <w:rPr>
            <w:noProof/>
            <w:sz w:val="28"/>
            <w:szCs w:val="28"/>
          </w:rPr>
        </w:r>
        <w:r>
          <w:rPr>
            <w:noProof/>
            <w:sz w:val="28"/>
            <w:szCs w:val="28"/>
          </w:rPr>
          <w:fldChar w:fldCharType="separate"/>
        </w:r>
        <w:r w:rsidR="00E41FF6">
          <w:rPr>
            <w:noProof/>
            <w:sz w:val="28"/>
            <w:szCs w:val="28"/>
          </w:rPr>
          <w:t>7</w:t>
        </w:r>
        <w:r>
          <w:rPr>
            <w:noProof/>
            <w:sz w:val="28"/>
            <w:szCs w:val="28"/>
          </w:rPr>
          <w:fldChar w:fldCharType="end"/>
        </w:r>
      </w:hyperlink>
    </w:p>
    <w:p w14:paraId="33B4DB7A" w14:textId="0310C39E" w:rsidR="00F0503A" w:rsidRDefault="00F0503A">
      <w:pPr>
        <w:pStyle w:val="TOC1"/>
        <w:tabs>
          <w:tab w:val="right" w:leader="dot" w:pos="9514"/>
        </w:tabs>
        <w:spacing w:line="1000" w:lineRule="exact"/>
        <w:rPr>
          <w:rFonts w:asciiTheme="minorHAnsi" w:eastAsiaTheme="minorEastAsia" w:hAnsiTheme="minorHAnsi" w:cstheme="minorBidi" w:hint="eastAsia"/>
          <w:noProof/>
          <w:sz w:val="28"/>
          <w:szCs w:val="28"/>
        </w:rPr>
      </w:pPr>
      <w:hyperlink w:anchor="_Toc92355025" w:history="1">
        <w:r>
          <w:rPr>
            <w:rStyle w:val="aff4"/>
            <w:rFonts w:ascii="方正小标宋简体" w:eastAsia="方正小标宋简体"/>
            <w:noProof/>
            <w:sz w:val="28"/>
            <w:szCs w:val="28"/>
          </w:rPr>
          <w:t>第三章  供应商须知</w:t>
        </w:r>
        <w:r>
          <w:rPr>
            <w:noProof/>
            <w:sz w:val="28"/>
            <w:szCs w:val="28"/>
          </w:rPr>
          <w:tab/>
        </w:r>
        <w:r>
          <w:rPr>
            <w:noProof/>
            <w:sz w:val="28"/>
            <w:szCs w:val="28"/>
          </w:rPr>
          <w:fldChar w:fldCharType="begin"/>
        </w:r>
        <w:r>
          <w:rPr>
            <w:noProof/>
            <w:sz w:val="28"/>
            <w:szCs w:val="28"/>
          </w:rPr>
          <w:instrText xml:space="preserve"> PAGEREF _Toc92355025 \h </w:instrText>
        </w:r>
        <w:r>
          <w:rPr>
            <w:noProof/>
            <w:sz w:val="28"/>
            <w:szCs w:val="28"/>
          </w:rPr>
        </w:r>
        <w:r>
          <w:rPr>
            <w:noProof/>
            <w:sz w:val="28"/>
            <w:szCs w:val="28"/>
          </w:rPr>
          <w:fldChar w:fldCharType="separate"/>
        </w:r>
        <w:r w:rsidR="00E41FF6">
          <w:rPr>
            <w:noProof/>
            <w:sz w:val="28"/>
            <w:szCs w:val="28"/>
          </w:rPr>
          <w:t>23</w:t>
        </w:r>
        <w:r>
          <w:rPr>
            <w:noProof/>
            <w:sz w:val="28"/>
            <w:szCs w:val="28"/>
          </w:rPr>
          <w:fldChar w:fldCharType="end"/>
        </w:r>
      </w:hyperlink>
    </w:p>
    <w:p w14:paraId="3C54A83E" w14:textId="255D602D" w:rsidR="00F0503A" w:rsidRDefault="00F0503A">
      <w:pPr>
        <w:pStyle w:val="TOC1"/>
        <w:tabs>
          <w:tab w:val="right" w:leader="dot" w:pos="9514"/>
        </w:tabs>
        <w:spacing w:line="1000" w:lineRule="exact"/>
        <w:rPr>
          <w:rFonts w:asciiTheme="minorHAnsi" w:eastAsiaTheme="minorEastAsia" w:hAnsiTheme="minorHAnsi" w:cstheme="minorBidi" w:hint="eastAsia"/>
          <w:noProof/>
          <w:sz w:val="28"/>
          <w:szCs w:val="28"/>
        </w:rPr>
      </w:pPr>
      <w:hyperlink w:anchor="_Toc92355026" w:history="1">
        <w:r>
          <w:rPr>
            <w:rStyle w:val="aff4"/>
            <w:rFonts w:ascii="方正小标宋_GBK" w:eastAsia="方正小标宋_GBK" w:hAnsi="宋体"/>
            <w:noProof/>
            <w:sz w:val="28"/>
            <w:szCs w:val="28"/>
          </w:rPr>
          <w:t>第四章  评定标准及推荐原则</w:t>
        </w:r>
        <w:r>
          <w:rPr>
            <w:noProof/>
            <w:sz w:val="28"/>
            <w:szCs w:val="28"/>
          </w:rPr>
          <w:tab/>
        </w:r>
        <w:r>
          <w:rPr>
            <w:noProof/>
            <w:sz w:val="28"/>
            <w:szCs w:val="28"/>
          </w:rPr>
          <w:fldChar w:fldCharType="begin"/>
        </w:r>
        <w:r>
          <w:rPr>
            <w:noProof/>
            <w:sz w:val="28"/>
            <w:szCs w:val="28"/>
          </w:rPr>
          <w:instrText xml:space="preserve"> PAGEREF _Toc92355026 \h </w:instrText>
        </w:r>
        <w:r>
          <w:rPr>
            <w:noProof/>
            <w:sz w:val="28"/>
            <w:szCs w:val="28"/>
          </w:rPr>
        </w:r>
        <w:r>
          <w:rPr>
            <w:noProof/>
            <w:sz w:val="28"/>
            <w:szCs w:val="28"/>
          </w:rPr>
          <w:fldChar w:fldCharType="separate"/>
        </w:r>
        <w:r w:rsidR="00E41FF6">
          <w:rPr>
            <w:noProof/>
            <w:sz w:val="28"/>
            <w:szCs w:val="28"/>
          </w:rPr>
          <w:t>34</w:t>
        </w:r>
        <w:r>
          <w:rPr>
            <w:noProof/>
            <w:sz w:val="28"/>
            <w:szCs w:val="28"/>
          </w:rPr>
          <w:fldChar w:fldCharType="end"/>
        </w:r>
      </w:hyperlink>
    </w:p>
    <w:p w14:paraId="16C732F6" w14:textId="3EA52A1D" w:rsidR="00F0503A" w:rsidRDefault="00F0503A">
      <w:pPr>
        <w:pStyle w:val="TOC1"/>
        <w:tabs>
          <w:tab w:val="right" w:leader="dot" w:pos="9514"/>
        </w:tabs>
        <w:spacing w:line="1000" w:lineRule="exact"/>
        <w:rPr>
          <w:rFonts w:asciiTheme="minorHAnsi" w:eastAsiaTheme="minorEastAsia" w:hAnsiTheme="minorHAnsi" w:cstheme="minorBidi" w:hint="eastAsia"/>
          <w:noProof/>
          <w:sz w:val="28"/>
          <w:szCs w:val="28"/>
        </w:rPr>
      </w:pPr>
      <w:hyperlink w:anchor="_Toc92355027" w:history="1">
        <w:r>
          <w:rPr>
            <w:rStyle w:val="aff4"/>
            <w:rFonts w:ascii="方正小标宋_GBK" w:eastAsia="方正小标宋_GBK"/>
            <w:noProof/>
            <w:sz w:val="28"/>
            <w:szCs w:val="28"/>
          </w:rPr>
          <w:t>第五章  合同文本</w:t>
        </w:r>
        <w:r>
          <w:rPr>
            <w:noProof/>
            <w:sz w:val="28"/>
            <w:szCs w:val="28"/>
          </w:rPr>
          <w:tab/>
        </w:r>
        <w:r>
          <w:rPr>
            <w:noProof/>
            <w:sz w:val="28"/>
            <w:szCs w:val="28"/>
          </w:rPr>
          <w:fldChar w:fldCharType="begin"/>
        </w:r>
        <w:r>
          <w:rPr>
            <w:noProof/>
            <w:sz w:val="28"/>
            <w:szCs w:val="28"/>
          </w:rPr>
          <w:instrText xml:space="preserve"> PAGEREF _Toc92355027 \h </w:instrText>
        </w:r>
        <w:r>
          <w:rPr>
            <w:noProof/>
            <w:sz w:val="28"/>
            <w:szCs w:val="28"/>
          </w:rPr>
        </w:r>
        <w:r>
          <w:rPr>
            <w:noProof/>
            <w:sz w:val="28"/>
            <w:szCs w:val="28"/>
          </w:rPr>
          <w:fldChar w:fldCharType="separate"/>
        </w:r>
        <w:r w:rsidR="00E41FF6">
          <w:rPr>
            <w:noProof/>
            <w:sz w:val="28"/>
            <w:szCs w:val="28"/>
          </w:rPr>
          <w:t>36</w:t>
        </w:r>
        <w:r>
          <w:rPr>
            <w:noProof/>
            <w:sz w:val="28"/>
            <w:szCs w:val="28"/>
          </w:rPr>
          <w:fldChar w:fldCharType="end"/>
        </w:r>
      </w:hyperlink>
    </w:p>
    <w:p w14:paraId="72FAB213" w14:textId="704BBD04" w:rsidR="00F0503A" w:rsidRDefault="00F0503A">
      <w:pPr>
        <w:pStyle w:val="TOC1"/>
        <w:tabs>
          <w:tab w:val="right" w:leader="dot" w:pos="9514"/>
        </w:tabs>
        <w:spacing w:line="1000" w:lineRule="exact"/>
        <w:rPr>
          <w:rFonts w:asciiTheme="minorHAnsi" w:eastAsiaTheme="minorEastAsia" w:hAnsiTheme="minorHAnsi" w:cstheme="minorBidi" w:hint="eastAsia"/>
          <w:noProof/>
          <w:sz w:val="28"/>
          <w:szCs w:val="28"/>
        </w:rPr>
      </w:pPr>
      <w:hyperlink w:anchor="_Toc92355028" w:history="1">
        <w:r>
          <w:rPr>
            <w:rStyle w:val="aff4"/>
            <w:rFonts w:ascii="方正小标宋_GBK" w:eastAsia="方正小标宋_GBK" w:hAnsi="方正小标宋_GBK"/>
            <w:noProof/>
            <w:sz w:val="28"/>
            <w:szCs w:val="28"/>
          </w:rPr>
          <w:t>第六章  响应文件格式</w:t>
        </w:r>
        <w:r>
          <w:rPr>
            <w:noProof/>
            <w:sz w:val="28"/>
            <w:szCs w:val="28"/>
          </w:rPr>
          <w:tab/>
        </w:r>
        <w:r>
          <w:rPr>
            <w:noProof/>
            <w:sz w:val="28"/>
            <w:szCs w:val="28"/>
          </w:rPr>
          <w:fldChar w:fldCharType="begin"/>
        </w:r>
        <w:r>
          <w:rPr>
            <w:noProof/>
            <w:sz w:val="28"/>
            <w:szCs w:val="28"/>
          </w:rPr>
          <w:instrText xml:space="preserve"> PAGEREF _Toc92355028 \h </w:instrText>
        </w:r>
        <w:r>
          <w:rPr>
            <w:noProof/>
            <w:sz w:val="28"/>
            <w:szCs w:val="28"/>
          </w:rPr>
        </w:r>
        <w:r>
          <w:rPr>
            <w:noProof/>
            <w:sz w:val="28"/>
            <w:szCs w:val="28"/>
          </w:rPr>
          <w:fldChar w:fldCharType="separate"/>
        </w:r>
        <w:r w:rsidR="00E41FF6">
          <w:rPr>
            <w:noProof/>
            <w:sz w:val="28"/>
            <w:szCs w:val="28"/>
          </w:rPr>
          <w:t>52</w:t>
        </w:r>
        <w:r>
          <w:rPr>
            <w:noProof/>
            <w:sz w:val="28"/>
            <w:szCs w:val="28"/>
          </w:rPr>
          <w:fldChar w:fldCharType="end"/>
        </w:r>
      </w:hyperlink>
    </w:p>
    <w:p w14:paraId="168E7146" w14:textId="77777777" w:rsidR="00F0503A" w:rsidRDefault="00000000">
      <w:pPr>
        <w:sectPr w:rsidR="00F0503A">
          <w:footerReference w:type="default" r:id="rId9"/>
          <w:footerReference w:type="first" r:id="rId10"/>
          <w:pgSz w:w="11906" w:h="16838"/>
          <w:pgMar w:top="936" w:right="1191" w:bottom="936" w:left="1191" w:header="851" w:footer="992" w:gutter="0"/>
          <w:pgNumType w:start="1"/>
          <w:cols w:space="720"/>
          <w:docGrid w:type="lines" w:linePitch="312"/>
        </w:sectPr>
      </w:pPr>
      <w:r>
        <w:rPr>
          <w:rFonts w:hint="eastAsia"/>
        </w:rPr>
        <w:fldChar w:fldCharType="end"/>
      </w:r>
    </w:p>
    <w:p w14:paraId="719C5355" w14:textId="77777777" w:rsidR="00F0503A" w:rsidRDefault="00F0503A"/>
    <w:p w14:paraId="1535D9F8" w14:textId="77777777" w:rsidR="00F0503A" w:rsidRDefault="00F0503A">
      <w:pPr>
        <w:widowControl/>
        <w:jc w:val="left"/>
        <w:rPr>
          <w:color w:val="0D0D0D" w:themeColor="text1" w:themeTint="F2"/>
        </w:rPr>
      </w:pPr>
    </w:p>
    <w:p w14:paraId="4DF7BCC2" w14:textId="77777777" w:rsidR="00F0503A" w:rsidRDefault="00F0503A">
      <w:pPr>
        <w:rPr>
          <w:color w:val="0D0D0D" w:themeColor="text1" w:themeTint="F2"/>
        </w:rPr>
      </w:pPr>
    </w:p>
    <w:p w14:paraId="34114B20" w14:textId="77777777" w:rsidR="00F0503A" w:rsidRDefault="00F0503A">
      <w:pPr>
        <w:rPr>
          <w:color w:val="0D0D0D" w:themeColor="text1" w:themeTint="F2"/>
        </w:rPr>
      </w:pPr>
    </w:p>
    <w:p w14:paraId="167BCCA4" w14:textId="77777777" w:rsidR="00F0503A" w:rsidRDefault="00F0503A">
      <w:pPr>
        <w:rPr>
          <w:color w:val="0D0D0D" w:themeColor="text1" w:themeTint="F2"/>
        </w:rPr>
      </w:pPr>
    </w:p>
    <w:p w14:paraId="26666408" w14:textId="77777777" w:rsidR="00F0503A" w:rsidRDefault="00F0503A">
      <w:pPr>
        <w:rPr>
          <w:color w:val="0D0D0D" w:themeColor="text1" w:themeTint="F2"/>
        </w:rPr>
      </w:pPr>
    </w:p>
    <w:p w14:paraId="41184014" w14:textId="77777777" w:rsidR="00F0503A" w:rsidRDefault="00F0503A">
      <w:pPr>
        <w:rPr>
          <w:color w:val="0D0D0D" w:themeColor="text1" w:themeTint="F2"/>
        </w:rPr>
      </w:pPr>
    </w:p>
    <w:p w14:paraId="5A5F0971" w14:textId="77777777" w:rsidR="00F0503A" w:rsidRDefault="00F0503A">
      <w:pPr>
        <w:rPr>
          <w:color w:val="0D0D0D" w:themeColor="text1" w:themeTint="F2"/>
        </w:rPr>
      </w:pPr>
    </w:p>
    <w:p w14:paraId="0AFA2D83" w14:textId="77777777" w:rsidR="00F0503A" w:rsidRDefault="00F0503A">
      <w:pPr>
        <w:rPr>
          <w:color w:val="0D0D0D" w:themeColor="text1" w:themeTint="F2"/>
        </w:rPr>
      </w:pPr>
    </w:p>
    <w:p w14:paraId="3AB0BEED" w14:textId="77777777" w:rsidR="00F0503A" w:rsidRDefault="00F0503A">
      <w:pPr>
        <w:rPr>
          <w:color w:val="0D0D0D" w:themeColor="text1" w:themeTint="F2"/>
        </w:rPr>
      </w:pPr>
    </w:p>
    <w:p w14:paraId="299956C0" w14:textId="77777777" w:rsidR="00F0503A" w:rsidRDefault="00F0503A">
      <w:pPr>
        <w:rPr>
          <w:color w:val="0D0D0D" w:themeColor="text1" w:themeTint="F2"/>
        </w:rPr>
      </w:pPr>
    </w:p>
    <w:p w14:paraId="7AA1D69E" w14:textId="77777777" w:rsidR="00F0503A" w:rsidRDefault="00F0503A">
      <w:pPr>
        <w:rPr>
          <w:color w:val="0D0D0D" w:themeColor="text1" w:themeTint="F2"/>
        </w:rPr>
      </w:pPr>
    </w:p>
    <w:p w14:paraId="2DB3678E" w14:textId="77777777" w:rsidR="00F0503A" w:rsidRDefault="00F0503A">
      <w:pPr>
        <w:rPr>
          <w:color w:val="0D0D0D" w:themeColor="text1" w:themeTint="F2"/>
        </w:rPr>
      </w:pPr>
    </w:p>
    <w:p w14:paraId="56988BAD" w14:textId="77777777" w:rsidR="00F0503A" w:rsidRDefault="00F0503A">
      <w:pPr>
        <w:rPr>
          <w:color w:val="0D0D0D" w:themeColor="text1" w:themeTint="F2"/>
        </w:rPr>
      </w:pPr>
    </w:p>
    <w:p w14:paraId="35334490" w14:textId="77777777" w:rsidR="00F0503A" w:rsidRDefault="00000000">
      <w:pPr>
        <w:pStyle w:val="1"/>
        <w:spacing w:line="400" w:lineRule="exact"/>
        <w:rPr>
          <w:rFonts w:ascii="方正小标宋_GBK" w:eastAsia="方正小标宋_GBK" w:hAnsi="宋体" w:hint="eastAsia"/>
          <w:color w:val="0D0D0D" w:themeColor="text1" w:themeTint="F2"/>
        </w:rPr>
      </w:pPr>
      <w:bookmarkStart w:id="1" w:name="_Toc92355023"/>
      <w:r>
        <w:rPr>
          <w:rFonts w:ascii="方正小标宋_GBK" w:eastAsia="方正小标宋_GBK" w:hAnsi="宋体" w:hint="eastAsia"/>
          <w:color w:val="0D0D0D" w:themeColor="text1" w:themeTint="F2"/>
        </w:rPr>
        <w:t>第一章  竞争性谈判公告</w:t>
      </w:r>
      <w:bookmarkEnd w:id="0"/>
      <w:bookmarkEnd w:id="1"/>
    </w:p>
    <w:p w14:paraId="0ADA248E" w14:textId="77777777" w:rsidR="00F0503A" w:rsidRDefault="00000000">
      <w:pPr>
        <w:spacing w:line="600" w:lineRule="exact"/>
        <w:jc w:val="center"/>
        <w:rPr>
          <w:rFonts w:ascii="黑体" w:eastAsia="黑体" w:hAnsi="宋体" w:hint="eastAsia"/>
          <w:b/>
          <w:color w:val="0D0D0D" w:themeColor="text1" w:themeTint="F2"/>
          <w:sz w:val="32"/>
          <w:szCs w:val="32"/>
        </w:rPr>
      </w:pPr>
      <w:r>
        <w:rPr>
          <w:rFonts w:ascii="黑体" w:eastAsia="黑体" w:hAnsi="宋体"/>
          <w:b/>
          <w:color w:val="0D0D0D" w:themeColor="text1" w:themeTint="F2"/>
          <w:sz w:val="32"/>
          <w:szCs w:val="32"/>
        </w:rPr>
        <w:br w:type="page"/>
      </w:r>
    </w:p>
    <w:p w14:paraId="6DB8FFB3" w14:textId="77777777" w:rsidR="00F0503A" w:rsidRDefault="00F0503A"/>
    <w:p w14:paraId="6D3664FE" w14:textId="7E2B4830" w:rsidR="00F0503A" w:rsidRDefault="00000000">
      <w:pPr>
        <w:spacing w:line="600" w:lineRule="exact"/>
        <w:jc w:val="center"/>
        <w:rPr>
          <w:rFonts w:ascii="方正小标宋_GBK" w:eastAsia="方正小标宋_GBK" w:hAnsi="宋体" w:hint="eastAsia"/>
          <w:b/>
          <w:sz w:val="34"/>
          <w:szCs w:val="34"/>
        </w:rPr>
      </w:pPr>
      <w:r>
        <w:rPr>
          <w:rFonts w:ascii="方正小标宋_GBK" w:eastAsia="方正小标宋_GBK" w:hAnsi="宋体" w:hint="eastAsia"/>
          <w:b/>
          <w:color w:val="0D0D0D" w:themeColor="text1" w:themeTint="F2"/>
          <w:sz w:val="34"/>
          <w:szCs w:val="34"/>
        </w:rPr>
        <w:t>钦州市政府采购中心关于</w:t>
      </w:r>
      <w:r w:rsidR="00FA6BB5">
        <w:rPr>
          <w:rFonts w:ascii="方正小标宋_GBK" w:eastAsia="方正小标宋_GBK" w:hAnsi="宋体" w:hint="eastAsia"/>
          <w:b/>
          <w:color w:val="0D0D0D" w:themeColor="text1" w:themeTint="F2"/>
          <w:sz w:val="34"/>
          <w:szCs w:val="34"/>
        </w:rPr>
        <w:t>钦州市第二中学86寸教学用触控一体机及配套设备</w:t>
      </w:r>
      <w:r>
        <w:rPr>
          <w:rFonts w:ascii="方正小标宋_GBK" w:eastAsia="方正小标宋_GBK" w:hAnsi="宋体"/>
          <w:b/>
          <w:sz w:val="34"/>
          <w:szCs w:val="34"/>
        </w:rPr>
        <w:t>(</w:t>
      </w:r>
      <w:r w:rsidR="00B406CA">
        <w:rPr>
          <w:rFonts w:ascii="方正小标宋_GBK" w:eastAsia="方正小标宋_GBK" w:hAnsi="宋体"/>
          <w:b/>
          <w:sz w:val="34"/>
          <w:szCs w:val="34"/>
        </w:rPr>
        <w:t>QZZC2025-J1-990</w:t>
      </w:r>
      <w:r w:rsidR="00FA6BB5">
        <w:rPr>
          <w:rFonts w:ascii="方正小标宋_GBK" w:eastAsia="方正小标宋_GBK" w:hAnsi="宋体"/>
          <w:b/>
          <w:sz w:val="34"/>
          <w:szCs w:val="34"/>
        </w:rPr>
        <w:t>101</w:t>
      </w:r>
      <w:r w:rsidR="00B406CA">
        <w:rPr>
          <w:rFonts w:ascii="方正小标宋_GBK" w:eastAsia="方正小标宋_GBK" w:hAnsi="宋体"/>
          <w:b/>
          <w:sz w:val="34"/>
          <w:szCs w:val="34"/>
        </w:rPr>
        <w:t>-QZSZ</w:t>
      </w:r>
      <w:r>
        <w:rPr>
          <w:rFonts w:ascii="方正小标宋_GBK" w:eastAsia="方正小标宋_GBK" w:hAnsi="宋体"/>
          <w:b/>
          <w:sz w:val="34"/>
          <w:szCs w:val="34"/>
        </w:rPr>
        <w:t>)</w:t>
      </w:r>
      <w:r>
        <w:rPr>
          <w:rFonts w:ascii="方正小标宋_GBK" w:eastAsia="方正小标宋_GBK" w:hAnsi="宋体" w:hint="eastAsia"/>
          <w:b/>
          <w:sz w:val="34"/>
          <w:szCs w:val="34"/>
        </w:rPr>
        <w:t>的竞争性谈判公告</w:t>
      </w:r>
    </w:p>
    <w:p w14:paraId="5ACD64ED" w14:textId="77777777" w:rsidR="00F0503A" w:rsidRDefault="00000000">
      <w:pPr>
        <w:pBdr>
          <w:top w:val="single" w:sz="4" w:space="0" w:color="auto"/>
          <w:left w:val="single" w:sz="4" w:space="4" w:color="auto"/>
          <w:bottom w:val="single" w:sz="4" w:space="1" w:color="auto"/>
          <w:right w:val="single" w:sz="4" w:space="4" w:color="auto"/>
        </w:pBdr>
        <w:spacing w:line="400" w:lineRule="exact"/>
        <w:rPr>
          <w:rFonts w:ascii="方正小标宋简体" w:eastAsia="方正小标宋简体" w:hAnsi="宋体" w:hint="eastAsia"/>
          <w:b/>
          <w:sz w:val="32"/>
          <w:szCs w:val="32"/>
        </w:rPr>
      </w:pPr>
      <w:bookmarkStart w:id="2" w:name="_Toc38370138"/>
      <w:r>
        <w:rPr>
          <w:rFonts w:ascii="宋体" w:hAnsi="宋体" w:hint="eastAsia"/>
          <w:szCs w:val="21"/>
        </w:rPr>
        <w:t>项目概况</w:t>
      </w:r>
    </w:p>
    <w:p w14:paraId="14A5AD4B" w14:textId="65B6A14E" w:rsidR="00F0503A" w:rsidRDefault="00FA6BB5">
      <w:pPr>
        <w:pBdr>
          <w:top w:val="single" w:sz="4" w:space="0" w:color="auto"/>
          <w:left w:val="single" w:sz="4" w:space="4" w:color="auto"/>
          <w:bottom w:val="single" w:sz="4" w:space="1" w:color="auto"/>
          <w:right w:val="single" w:sz="4" w:space="4" w:color="auto"/>
        </w:pBdr>
        <w:spacing w:line="400" w:lineRule="exact"/>
        <w:ind w:firstLineChars="200" w:firstLine="420"/>
        <w:rPr>
          <w:rFonts w:ascii="宋体" w:hAnsi="宋体" w:hint="eastAsia"/>
          <w:szCs w:val="21"/>
        </w:rPr>
      </w:pPr>
      <w:r>
        <w:rPr>
          <w:rFonts w:ascii="宋体" w:hAnsi="宋体" w:hint="eastAsia"/>
          <w:szCs w:val="21"/>
        </w:rPr>
        <w:t>钦州市第二中学86寸教学用触控一体机及配套设备</w:t>
      </w:r>
      <w:r w:rsidR="0025645E">
        <w:rPr>
          <w:rFonts w:ascii="宋体" w:hAnsi="宋体" w:hint="eastAsia"/>
          <w:szCs w:val="21"/>
        </w:rPr>
        <w:t>项目的潜在供应商应在广西政府采购云平台（</w:t>
      </w:r>
      <w:hyperlink r:id="rId11" w:history="1">
        <w:r w:rsidR="00D55BC1" w:rsidRPr="00D55BC1">
          <w:rPr>
            <w:rStyle w:val="aff4"/>
            <w:rFonts w:ascii="宋体" w:hAnsi="宋体" w:hint="eastAsia"/>
            <w:color w:val="auto"/>
            <w:szCs w:val="21"/>
            <w:u w:val="none"/>
          </w:rPr>
          <w:t>https://www.gcy.zfcg.gxzf.gov.cn/）获取采购文件，并于2025</w:t>
        </w:r>
        <w:r w:rsidR="00D55BC1" w:rsidRPr="00D55BC1">
          <w:rPr>
            <w:rStyle w:val="aff4"/>
            <w:rFonts w:ascii="宋体" w:hAnsi="宋体" w:hint="eastAsia"/>
            <w:bCs/>
            <w:color w:val="auto"/>
            <w:szCs w:val="21"/>
            <w:u w:val="none"/>
          </w:rPr>
          <w:t>年06月</w:t>
        </w:r>
      </w:hyperlink>
      <w:r w:rsidR="00D55BC1">
        <w:rPr>
          <w:rFonts w:ascii="宋体" w:hAnsi="宋体" w:hint="eastAsia"/>
          <w:bCs/>
          <w:szCs w:val="21"/>
        </w:rPr>
        <w:t>05</w:t>
      </w:r>
      <w:r w:rsidR="0025645E" w:rsidRPr="00523F31">
        <w:rPr>
          <w:rFonts w:ascii="宋体" w:hAnsi="宋体" w:hint="eastAsia"/>
          <w:bCs/>
          <w:szCs w:val="21"/>
        </w:rPr>
        <w:t>日</w:t>
      </w:r>
      <w:r w:rsidR="00760AD0">
        <w:rPr>
          <w:rFonts w:hint="eastAsia"/>
        </w:rPr>
        <w:t>09</w:t>
      </w:r>
      <w:r w:rsidR="0025645E" w:rsidRPr="00523F31">
        <w:t>:</w:t>
      </w:r>
      <w:r w:rsidR="00760AD0">
        <w:rPr>
          <w:rFonts w:hint="eastAsia"/>
        </w:rPr>
        <w:t>3</w:t>
      </w:r>
      <w:r w:rsidR="0025645E" w:rsidRPr="00523F31">
        <w:t>0</w:t>
      </w:r>
      <w:r w:rsidR="0025645E" w:rsidRPr="00523F31">
        <w:rPr>
          <w:rFonts w:ascii="宋体" w:hAnsi="宋体" w:hint="eastAsia"/>
          <w:bCs/>
          <w:szCs w:val="21"/>
        </w:rPr>
        <w:t>（北京时间）前提交</w:t>
      </w:r>
      <w:r w:rsidR="0025645E">
        <w:rPr>
          <w:rFonts w:ascii="宋体" w:hAnsi="宋体" w:hint="eastAsia"/>
          <w:bCs/>
          <w:szCs w:val="21"/>
        </w:rPr>
        <w:t>响应</w:t>
      </w:r>
      <w:r w:rsidR="0025645E">
        <w:rPr>
          <w:rFonts w:ascii="宋体" w:hAnsi="宋体"/>
          <w:bCs/>
          <w:szCs w:val="21"/>
        </w:rPr>
        <w:t>文件</w:t>
      </w:r>
      <w:r w:rsidR="0025645E">
        <w:rPr>
          <w:rFonts w:ascii="宋体" w:hAnsi="宋体" w:hint="eastAsia"/>
          <w:szCs w:val="21"/>
        </w:rPr>
        <w:t>。</w:t>
      </w:r>
    </w:p>
    <w:p w14:paraId="32F5DDE1" w14:textId="77777777" w:rsidR="00F0503A" w:rsidRDefault="00000000">
      <w:pPr>
        <w:spacing w:line="400" w:lineRule="exact"/>
        <w:rPr>
          <w:b/>
        </w:rPr>
      </w:pPr>
      <w:bookmarkStart w:id="3" w:name="_Toc28359079"/>
      <w:bookmarkStart w:id="4" w:name="_Toc28359002"/>
      <w:bookmarkStart w:id="5" w:name="_Toc35393790"/>
      <w:bookmarkStart w:id="6" w:name="_Toc35393621"/>
      <w:bookmarkStart w:id="7" w:name="_Hlk24379207"/>
      <w:bookmarkStart w:id="8" w:name="_Toc38370146"/>
      <w:bookmarkEnd w:id="2"/>
      <w:r>
        <w:rPr>
          <w:rFonts w:hint="eastAsia"/>
          <w:b/>
        </w:rPr>
        <w:t>一、项目基本情况</w:t>
      </w:r>
      <w:bookmarkEnd w:id="3"/>
      <w:bookmarkEnd w:id="4"/>
      <w:bookmarkEnd w:id="5"/>
      <w:bookmarkEnd w:id="6"/>
    </w:p>
    <w:p w14:paraId="1D4DCD18" w14:textId="2E322B53" w:rsidR="00F0503A" w:rsidRDefault="00000000">
      <w:pPr>
        <w:spacing w:line="400" w:lineRule="exact"/>
        <w:ind w:firstLine="420"/>
      </w:pPr>
      <w:r>
        <w:rPr>
          <w:rFonts w:hint="eastAsia"/>
        </w:rPr>
        <w:t>项目编号：</w:t>
      </w:r>
      <w:r w:rsidR="00B406CA">
        <w:t>QZZC2025-J1-990</w:t>
      </w:r>
      <w:r w:rsidR="00FA6BB5">
        <w:t>101</w:t>
      </w:r>
      <w:r w:rsidR="00B406CA">
        <w:t>-QZSZ</w:t>
      </w:r>
    </w:p>
    <w:p w14:paraId="4CC1C8B7" w14:textId="4301A1F1" w:rsidR="00F0503A" w:rsidRDefault="00000000">
      <w:pPr>
        <w:spacing w:line="400" w:lineRule="exact"/>
        <w:ind w:firstLine="420"/>
      </w:pPr>
      <w:r>
        <w:rPr>
          <w:rFonts w:hint="eastAsia"/>
        </w:rPr>
        <w:t>项目名称：</w:t>
      </w:r>
      <w:bookmarkStart w:id="9" w:name="_Hlk197593666"/>
      <w:r w:rsidR="00FA6BB5">
        <w:rPr>
          <w:rFonts w:hint="eastAsia"/>
        </w:rPr>
        <w:t>钦州市第二中学</w:t>
      </w:r>
      <w:r w:rsidR="00FA6BB5">
        <w:rPr>
          <w:rFonts w:hint="eastAsia"/>
        </w:rPr>
        <w:t>86</w:t>
      </w:r>
      <w:r w:rsidR="00FA6BB5">
        <w:rPr>
          <w:rFonts w:hint="eastAsia"/>
        </w:rPr>
        <w:t>寸教学用触控一体机及配套设备</w:t>
      </w:r>
      <w:bookmarkEnd w:id="9"/>
    </w:p>
    <w:bookmarkEnd w:id="7"/>
    <w:p w14:paraId="413DFAC2" w14:textId="663A7CB4" w:rsidR="00F0503A" w:rsidRDefault="00000000" w:rsidP="00523F31">
      <w:pPr>
        <w:spacing w:line="400" w:lineRule="exact"/>
        <w:ind w:firstLine="420"/>
      </w:pPr>
      <w:r>
        <w:rPr>
          <w:rFonts w:hint="eastAsia"/>
        </w:rPr>
        <w:t>预算总金额</w:t>
      </w:r>
      <w:r>
        <w:rPr>
          <w:rFonts w:hint="eastAsia"/>
        </w:rPr>
        <w:t>(</w:t>
      </w:r>
      <w:r>
        <w:rPr>
          <w:rFonts w:hint="eastAsia"/>
        </w:rPr>
        <w:t>元</w:t>
      </w:r>
      <w:r>
        <w:t>)</w:t>
      </w:r>
      <w:r>
        <w:rPr>
          <w:rFonts w:hint="eastAsia"/>
        </w:rPr>
        <w:t>：</w:t>
      </w:r>
      <w:r w:rsidR="00786843" w:rsidRPr="00786843">
        <w:t>1,188,000.00</w:t>
      </w:r>
    </w:p>
    <w:p w14:paraId="01C9BBFF" w14:textId="77777777" w:rsidR="00F0503A" w:rsidRDefault="00000000">
      <w:pPr>
        <w:spacing w:line="400" w:lineRule="exact"/>
        <w:ind w:firstLine="420"/>
      </w:pPr>
      <w:r>
        <w:rPr>
          <w:rFonts w:hint="eastAsia"/>
        </w:rPr>
        <w:t>采购需求：</w:t>
      </w:r>
    </w:p>
    <w:p w14:paraId="1F781122" w14:textId="3ABA6E13" w:rsidR="00523F31" w:rsidRDefault="002B6CEA" w:rsidP="002B6CEA">
      <w:pPr>
        <w:spacing w:line="400" w:lineRule="exact"/>
      </w:pPr>
      <w:r>
        <w:tab/>
      </w:r>
    </w:p>
    <w:p w14:paraId="67A4F4DC" w14:textId="2350A57C" w:rsidR="00F0503A" w:rsidRDefault="00000000">
      <w:pPr>
        <w:spacing w:line="400" w:lineRule="exact"/>
        <w:ind w:firstLine="420"/>
      </w:pPr>
      <w:r>
        <w:rPr>
          <w:rFonts w:hint="eastAsia"/>
        </w:rPr>
        <w:t>标项名称：</w:t>
      </w:r>
      <w:r w:rsidR="00786843" w:rsidRPr="00786843">
        <w:rPr>
          <w:rFonts w:hint="eastAsia"/>
        </w:rPr>
        <w:t>钦州市第二中学</w:t>
      </w:r>
      <w:r w:rsidR="00786843" w:rsidRPr="00786843">
        <w:rPr>
          <w:rFonts w:hint="eastAsia"/>
        </w:rPr>
        <w:t>86</w:t>
      </w:r>
      <w:r w:rsidR="00786843" w:rsidRPr="00786843">
        <w:rPr>
          <w:rFonts w:hint="eastAsia"/>
        </w:rPr>
        <w:t>寸教学用触控一体机及配套设备</w:t>
      </w:r>
    </w:p>
    <w:p w14:paraId="3E529BE6" w14:textId="77777777" w:rsidR="00F0503A" w:rsidRDefault="00000000">
      <w:pPr>
        <w:spacing w:line="400" w:lineRule="exact"/>
        <w:ind w:firstLine="420"/>
      </w:pPr>
      <w:r>
        <w:rPr>
          <w:rFonts w:hint="eastAsia"/>
        </w:rPr>
        <w:t>数量：</w:t>
      </w:r>
      <w:r>
        <w:rPr>
          <w:rFonts w:hint="eastAsia"/>
        </w:rPr>
        <w:t>1</w:t>
      </w:r>
      <w:r>
        <w:rPr>
          <w:rFonts w:hint="eastAsia"/>
        </w:rPr>
        <w:t>批</w:t>
      </w:r>
    </w:p>
    <w:p w14:paraId="0233A9B0" w14:textId="5A8F0E29" w:rsidR="00F0503A" w:rsidRDefault="00000000" w:rsidP="00523F31">
      <w:pPr>
        <w:spacing w:line="400" w:lineRule="exact"/>
        <w:ind w:firstLine="420"/>
      </w:pPr>
      <w:r>
        <w:rPr>
          <w:rFonts w:hint="eastAsia"/>
        </w:rPr>
        <w:t>预算金额</w:t>
      </w:r>
      <w:r>
        <w:rPr>
          <w:rFonts w:hint="eastAsia"/>
        </w:rPr>
        <w:t>(</w:t>
      </w:r>
      <w:r>
        <w:rPr>
          <w:rFonts w:hint="eastAsia"/>
        </w:rPr>
        <w:t>元</w:t>
      </w:r>
      <w:r>
        <w:t>)</w:t>
      </w:r>
      <w:r>
        <w:rPr>
          <w:rFonts w:hint="eastAsia"/>
        </w:rPr>
        <w:t>：</w:t>
      </w:r>
      <w:r w:rsidR="00786843" w:rsidRPr="00786843">
        <w:t>1,188,000.00</w:t>
      </w:r>
    </w:p>
    <w:p w14:paraId="13018454" w14:textId="0C5D6053" w:rsidR="00F0503A" w:rsidRPr="00BB0A34" w:rsidRDefault="00000000" w:rsidP="00786843">
      <w:pPr>
        <w:spacing w:line="400" w:lineRule="exact"/>
        <w:ind w:firstLine="420"/>
        <w:rPr>
          <w:color w:val="000000" w:themeColor="text1"/>
        </w:rPr>
      </w:pPr>
      <w:r>
        <w:rPr>
          <w:rFonts w:hint="eastAsia"/>
        </w:rPr>
        <w:t>简要规格描述或项目基本概况介绍</w:t>
      </w:r>
      <w:r w:rsidRPr="00581CDD">
        <w:rPr>
          <w:rFonts w:hint="eastAsia"/>
          <w:color w:val="000000" w:themeColor="text1"/>
        </w:rPr>
        <w:t>、用途：</w:t>
      </w:r>
      <w:r w:rsidR="00786843" w:rsidRPr="00786843">
        <w:rPr>
          <w:rFonts w:hint="eastAsia"/>
          <w:color w:val="000000" w:themeColor="text1"/>
        </w:rPr>
        <w:t>交互智能平板</w:t>
      </w:r>
      <w:r w:rsidR="00786843">
        <w:rPr>
          <w:rFonts w:hint="eastAsia"/>
          <w:color w:val="000000" w:themeColor="text1"/>
        </w:rPr>
        <w:t>、</w:t>
      </w:r>
      <w:r w:rsidR="00786843" w:rsidRPr="00786843">
        <w:rPr>
          <w:rFonts w:hint="eastAsia"/>
          <w:color w:val="000000" w:themeColor="text1"/>
        </w:rPr>
        <w:t>推拉板</w:t>
      </w:r>
      <w:r w:rsidR="00786843">
        <w:rPr>
          <w:rFonts w:hint="eastAsia"/>
          <w:color w:val="000000" w:themeColor="text1"/>
        </w:rPr>
        <w:t>、</w:t>
      </w:r>
      <w:r w:rsidR="00786843" w:rsidRPr="00786843">
        <w:rPr>
          <w:rFonts w:hint="eastAsia"/>
          <w:color w:val="000000" w:themeColor="text1"/>
        </w:rPr>
        <w:t>教学音箱</w:t>
      </w:r>
      <w:r w:rsidR="00786843">
        <w:rPr>
          <w:rFonts w:hint="eastAsia"/>
          <w:color w:val="000000" w:themeColor="text1"/>
        </w:rPr>
        <w:t>、</w:t>
      </w:r>
      <w:r w:rsidR="00786843" w:rsidRPr="00786843">
        <w:rPr>
          <w:rFonts w:hint="eastAsia"/>
          <w:color w:val="000000" w:themeColor="text1"/>
        </w:rPr>
        <w:t>壁挂式高拍仪</w:t>
      </w:r>
      <w:r w:rsidR="00786843">
        <w:rPr>
          <w:rFonts w:hint="eastAsia"/>
          <w:color w:val="000000" w:themeColor="text1"/>
        </w:rPr>
        <w:t>各</w:t>
      </w:r>
      <w:r w:rsidR="00786843">
        <w:rPr>
          <w:rFonts w:hint="eastAsia"/>
          <w:color w:val="000000" w:themeColor="text1"/>
        </w:rPr>
        <w:t>54</w:t>
      </w:r>
      <w:r w:rsidR="00786843">
        <w:rPr>
          <w:rFonts w:hint="eastAsia"/>
          <w:color w:val="000000" w:themeColor="text1"/>
        </w:rPr>
        <w:t>套</w:t>
      </w:r>
      <w:r w:rsidRPr="00581CDD">
        <w:rPr>
          <w:rFonts w:hint="eastAsia"/>
          <w:color w:val="000000" w:themeColor="text1"/>
        </w:rPr>
        <w:t>，详见采购文件。</w:t>
      </w:r>
    </w:p>
    <w:p w14:paraId="3C3E579F" w14:textId="77777777" w:rsidR="00F0503A" w:rsidRDefault="00000000">
      <w:pPr>
        <w:spacing w:line="400" w:lineRule="exact"/>
        <w:ind w:firstLine="420"/>
      </w:pPr>
      <w:r>
        <w:rPr>
          <w:rFonts w:hint="eastAsia"/>
        </w:rPr>
        <w:t>最高限价</w:t>
      </w:r>
      <w:r>
        <w:rPr>
          <w:rFonts w:hint="eastAsia"/>
        </w:rPr>
        <w:t>(</w:t>
      </w:r>
      <w:r>
        <w:rPr>
          <w:rFonts w:hint="eastAsia"/>
        </w:rPr>
        <w:t>如有</w:t>
      </w:r>
      <w:r>
        <w:t>)</w:t>
      </w:r>
      <w:r>
        <w:rPr>
          <w:rFonts w:hint="eastAsia"/>
        </w:rPr>
        <w:t>：无</w:t>
      </w:r>
    </w:p>
    <w:p w14:paraId="3EB435B8" w14:textId="40CDB607" w:rsidR="00F0503A" w:rsidRDefault="00000000">
      <w:pPr>
        <w:spacing w:line="400" w:lineRule="exact"/>
        <w:ind w:firstLine="420"/>
      </w:pPr>
      <w:r>
        <w:rPr>
          <w:rFonts w:hint="eastAsia"/>
        </w:rPr>
        <w:t>合同履行期限：</w:t>
      </w:r>
      <w:r w:rsidR="00786843" w:rsidRPr="00786843">
        <w:rPr>
          <w:rFonts w:ascii="宋体" w:hAnsi="宋体" w:cs="宋体" w:hint="eastAsia"/>
          <w:kern w:val="0"/>
          <w:szCs w:val="21"/>
        </w:rPr>
        <w:t>自签订合同之日起30个工作日内交付使用</w:t>
      </w:r>
      <w:r w:rsidR="00346B2F" w:rsidRPr="00346B2F">
        <w:rPr>
          <w:rFonts w:ascii="宋体" w:hAnsi="宋体" w:cs="宋体" w:hint="eastAsia"/>
          <w:kern w:val="0"/>
          <w:szCs w:val="21"/>
        </w:rPr>
        <w:t>。</w:t>
      </w:r>
    </w:p>
    <w:p w14:paraId="227DAE36" w14:textId="77777777" w:rsidR="00F0503A" w:rsidRDefault="00000000">
      <w:pPr>
        <w:spacing w:line="400" w:lineRule="exact"/>
        <w:ind w:firstLine="420"/>
      </w:pPr>
      <w:r>
        <w:rPr>
          <w:rFonts w:hint="eastAsia"/>
        </w:rPr>
        <w:t>本标项</w:t>
      </w:r>
      <w:r>
        <w:rPr>
          <w:rFonts w:hint="eastAsia"/>
        </w:rPr>
        <w:t>(</w:t>
      </w:r>
      <w:r>
        <w:rPr>
          <w:rFonts w:hint="eastAsia"/>
        </w:rPr>
        <w:t>否</w:t>
      </w:r>
      <w:r>
        <w:t>)</w:t>
      </w:r>
      <w:r>
        <w:rPr>
          <w:rFonts w:hint="eastAsia"/>
        </w:rPr>
        <w:t>接受联合体投标。</w:t>
      </w:r>
    </w:p>
    <w:p w14:paraId="4A910357" w14:textId="77777777" w:rsidR="00F0503A" w:rsidRDefault="00000000">
      <w:pPr>
        <w:spacing w:line="400" w:lineRule="exact"/>
        <w:ind w:firstLine="420"/>
      </w:pPr>
      <w:r>
        <w:rPr>
          <w:rFonts w:hint="eastAsia"/>
        </w:rPr>
        <w:t>备注：</w:t>
      </w:r>
    </w:p>
    <w:p w14:paraId="076AA916" w14:textId="77777777" w:rsidR="00523F31" w:rsidRDefault="00523F31">
      <w:pPr>
        <w:spacing w:line="400" w:lineRule="exact"/>
        <w:ind w:firstLine="420"/>
      </w:pPr>
    </w:p>
    <w:p w14:paraId="5FE95A7C" w14:textId="290B03D5" w:rsidR="00346B2F" w:rsidRPr="00E96A7E" w:rsidRDefault="00000000" w:rsidP="00E96A7E">
      <w:pPr>
        <w:spacing w:line="400" w:lineRule="exact"/>
        <w:rPr>
          <w:b/>
        </w:rPr>
      </w:pPr>
      <w:bookmarkStart w:id="10" w:name="_Toc28359003"/>
      <w:bookmarkStart w:id="11" w:name="_Toc35393791"/>
      <w:bookmarkStart w:id="12" w:name="_Toc28359080"/>
      <w:bookmarkStart w:id="13" w:name="_Toc35393622"/>
      <w:r>
        <w:rPr>
          <w:rFonts w:hint="eastAsia"/>
          <w:b/>
        </w:rPr>
        <w:t>二、申请人的资格要求：</w:t>
      </w:r>
      <w:bookmarkStart w:id="14" w:name="_Toc28359004"/>
      <w:bookmarkStart w:id="15" w:name="_Toc35393792"/>
      <w:bookmarkStart w:id="16" w:name="_Toc28359081"/>
      <w:bookmarkStart w:id="17" w:name="_Toc35393623"/>
      <w:bookmarkEnd w:id="10"/>
      <w:bookmarkEnd w:id="11"/>
      <w:bookmarkEnd w:id="12"/>
      <w:bookmarkEnd w:id="13"/>
    </w:p>
    <w:p w14:paraId="7D966726" w14:textId="7785B7CE" w:rsidR="00F0503A" w:rsidRDefault="00000000">
      <w:pPr>
        <w:spacing w:line="400" w:lineRule="exact"/>
        <w:ind w:firstLine="420"/>
        <w:rPr>
          <w:b/>
        </w:rPr>
      </w:pPr>
      <w:r>
        <w:rPr>
          <w:rFonts w:hint="eastAsia"/>
        </w:rPr>
        <w:t>1.</w:t>
      </w:r>
      <w:r>
        <w:rPr>
          <w:rFonts w:hint="eastAsia"/>
        </w:rPr>
        <w:t>满足《中华人民共和国政府采购法》第二十二条规定</w:t>
      </w:r>
    </w:p>
    <w:p w14:paraId="0E00185D" w14:textId="095D46C2" w:rsidR="00F0503A" w:rsidRDefault="00000000">
      <w:pPr>
        <w:spacing w:line="400" w:lineRule="exact"/>
        <w:ind w:firstLine="420"/>
      </w:pPr>
      <w:r>
        <w:rPr>
          <w:rFonts w:hint="eastAsia"/>
        </w:rPr>
        <w:t>2.</w:t>
      </w:r>
      <w:r>
        <w:rPr>
          <w:rFonts w:hint="eastAsia"/>
        </w:rPr>
        <w:t>落实政府采购政策需满足的资格要求：</w:t>
      </w:r>
      <w:r w:rsidR="00F83B89">
        <w:rPr>
          <w:rFonts w:ascii="宋体" w:hAnsi="宋体" w:hint="eastAsia"/>
          <w:bCs/>
          <w:color w:val="000000"/>
          <w:szCs w:val="21"/>
        </w:rPr>
        <w:t>无</w:t>
      </w:r>
    </w:p>
    <w:p w14:paraId="34B36F7E" w14:textId="77777777" w:rsidR="00F0503A" w:rsidRDefault="00000000">
      <w:pPr>
        <w:spacing w:line="400" w:lineRule="exact"/>
        <w:ind w:firstLine="435"/>
      </w:pPr>
      <w:r>
        <w:rPr>
          <w:rFonts w:hint="eastAsia"/>
        </w:rPr>
        <w:t>3.</w:t>
      </w:r>
      <w:r>
        <w:rPr>
          <w:rFonts w:hint="eastAsia"/>
        </w:rPr>
        <w:t>本项目的特定资格要求：无</w:t>
      </w:r>
    </w:p>
    <w:p w14:paraId="34BF087B" w14:textId="77777777" w:rsidR="00346B2F" w:rsidRDefault="00346B2F" w:rsidP="00346B2F">
      <w:pPr>
        <w:spacing w:line="400" w:lineRule="exact"/>
        <w:ind w:firstLine="420"/>
      </w:pPr>
    </w:p>
    <w:p w14:paraId="62C90818" w14:textId="77777777" w:rsidR="00F0503A" w:rsidRDefault="00000000">
      <w:pPr>
        <w:spacing w:line="400" w:lineRule="exact"/>
        <w:rPr>
          <w:b/>
        </w:rPr>
      </w:pPr>
      <w:r>
        <w:rPr>
          <w:rFonts w:hint="eastAsia"/>
          <w:b/>
        </w:rPr>
        <w:t>三、获取采购文件</w:t>
      </w:r>
      <w:bookmarkEnd w:id="14"/>
      <w:bookmarkEnd w:id="15"/>
      <w:bookmarkEnd w:id="16"/>
      <w:bookmarkEnd w:id="17"/>
    </w:p>
    <w:p w14:paraId="554859F5" w14:textId="583261A4" w:rsidR="00F0503A" w:rsidRDefault="00000000">
      <w:pPr>
        <w:spacing w:line="400" w:lineRule="exact"/>
        <w:ind w:firstLine="420"/>
        <w:jc w:val="left"/>
      </w:pPr>
      <w:bookmarkStart w:id="18" w:name="_Toc38370141"/>
      <w:r>
        <w:rPr>
          <w:rFonts w:hint="eastAsia"/>
        </w:rPr>
        <w:t>时间：</w:t>
      </w:r>
      <w:r>
        <w:rPr>
          <w:rFonts w:hint="eastAsia"/>
        </w:rPr>
        <w:t>202</w:t>
      </w:r>
      <w:r w:rsidR="00E96A7E">
        <w:rPr>
          <w:rFonts w:hint="eastAsia"/>
        </w:rPr>
        <w:t>5</w:t>
      </w:r>
      <w:r>
        <w:rPr>
          <w:rFonts w:hint="eastAsia"/>
        </w:rPr>
        <w:t>年</w:t>
      </w:r>
      <w:r w:rsidR="00E96A7E">
        <w:rPr>
          <w:rFonts w:hint="eastAsia"/>
        </w:rPr>
        <w:t>0</w:t>
      </w:r>
      <w:r w:rsidR="00B406CA">
        <w:rPr>
          <w:rFonts w:hint="eastAsia"/>
        </w:rPr>
        <w:t>5</w:t>
      </w:r>
      <w:r>
        <w:rPr>
          <w:rFonts w:hint="eastAsia"/>
        </w:rPr>
        <w:t>月</w:t>
      </w:r>
      <w:r w:rsidR="00D55BC1">
        <w:rPr>
          <w:rFonts w:hint="eastAsia"/>
        </w:rPr>
        <w:t>2</w:t>
      </w:r>
      <w:r w:rsidR="009B58A0">
        <w:rPr>
          <w:rFonts w:hint="eastAsia"/>
        </w:rPr>
        <w:t>3</w:t>
      </w:r>
      <w:r>
        <w:rPr>
          <w:rFonts w:hint="eastAsia"/>
        </w:rPr>
        <w:t>日至</w:t>
      </w:r>
      <w:r>
        <w:rPr>
          <w:rFonts w:hint="eastAsia"/>
        </w:rPr>
        <w:t>202</w:t>
      </w:r>
      <w:r w:rsidR="00E96A7E">
        <w:rPr>
          <w:rFonts w:hint="eastAsia"/>
        </w:rPr>
        <w:t>5</w:t>
      </w:r>
      <w:r>
        <w:rPr>
          <w:rFonts w:hint="eastAsia"/>
        </w:rPr>
        <w:t>年</w:t>
      </w:r>
      <w:r w:rsidR="00E96A7E">
        <w:rPr>
          <w:rFonts w:hint="eastAsia"/>
        </w:rPr>
        <w:t>0</w:t>
      </w:r>
      <w:r w:rsidR="00B406CA">
        <w:rPr>
          <w:rFonts w:hint="eastAsia"/>
        </w:rPr>
        <w:t>5</w:t>
      </w:r>
      <w:r>
        <w:rPr>
          <w:rFonts w:hint="eastAsia"/>
        </w:rPr>
        <w:t>月</w:t>
      </w:r>
      <w:r w:rsidR="00D55BC1">
        <w:rPr>
          <w:rFonts w:hint="eastAsia"/>
        </w:rPr>
        <w:t>2</w:t>
      </w:r>
      <w:r w:rsidR="00C8075C">
        <w:rPr>
          <w:rFonts w:hint="eastAsia"/>
        </w:rPr>
        <w:t>9</w:t>
      </w:r>
      <w:r>
        <w:rPr>
          <w:rFonts w:hint="eastAsia"/>
        </w:rPr>
        <w:t>日，每天上午</w:t>
      </w:r>
      <w:r>
        <w:rPr>
          <w:rFonts w:hint="eastAsia"/>
        </w:rPr>
        <w:t>00:00</w:t>
      </w:r>
      <w:r>
        <w:rPr>
          <w:rFonts w:hint="eastAsia"/>
        </w:rPr>
        <w:t>至</w:t>
      </w:r>
      <w:r>
        <w:rPr>
          <w:rFonts w:hint="eastAsia"/>
        </w:rPr>
        <w:t>12:00</w:t>
      </w:r>
      <w:r>
        <w:rPr>
          <w:rFonts w:hint="eastAsia"/>
        </w:rPr>
        <w:t>，下午</w:t>
      </w:r>
      <w:r>
        <w:rPr>
          <w:rFonts w:hint="eastAsia"/>
        </w:rPr>
        <w:t>12:00</w:t>
      </w:r>
      <w:r>
        <w:rPr>
          <w:rFonts w:hint="eastAsia"/>
        </w:rPr>
        <w:t>至</w:t>
      </w:r>
      <w:r>
        <w:rPr>
          <w:rFonts w:hint="eastAsia"/>
        </w:rPr>
        <w:t>23:59</w:t>
      </w:r>
      <w:r>
        <w:rPr>
          <w:rFonts w:hint="eastAsia"/>
        </w:rPr>
        <w:t>（北京时间，法定节假日除外）</w:t>
      </w:r>
    </w:p>
    <w:p w14:paraId="53AFF2A8" w14:textId="77777777" w:rsidR="00F0503A" w:rsidRDefault="00000000">
      <w:pPr>
        <w:spacing w:line="400" w:lineRule="exact"/>
        <w:ind w:firstLine="420"/>
      </w:pPr>
      <w:r>
        <w:rPr>
          <w:rFonts w:hint="eastAsia"/>
        </w:rPr>
        <w:t>地点</w:t>
      </w:r>
      <w:r>
        <w:rPr>
          <w:rFonts w:hint="eastAsia"/>
        </w:rPr>
        <w:t>(</w:t>
      </w:r>
      <w:r>
        <w:rPr>
          <w:rFonts w:hint="eastAsia"/>
        </w:rPr>
        <w:t>网址</w:t>
      </w:r>
      <w:r>
        <w:t>)</w:t>
      </w:r>
      <w:r>
        <w:rPr>
          <w:rFonts w:hint="eastAsia"/>
        </w:rPr>
        <w:t>：</w:t>
      </w:r>
      <w:r>
        <w:rPr>
          <w:rFonts w:ascii="宋体" w:hAnsi="宋体" w:hint="eastAsia"/>
          <w:szCs w:val="21"/>
        </w:rPr>
        <w:t>广西政府采购云平台（https://www.gcy.zfcg.gxzf.gov.cn/）</w:t>
      </w:r>
    </w:p>
    <w:p w14:paraId="1FFCEB07" w14:textId="77777777" w:rsidR="00F0503A" w:rsidRDefault="00000000">
      <w:pPr>
        <w:spacing w:line="400" w:lineRule="exact"/>
        <w:ind w:firstLine="420"/>
      </w:pPr>
      <w:r>
        <w:rPr>
          <w:rFonts w:hint="eastAsia"/>
        </w:rPr>
        <w:t>方式：供应商登录广西政府采购云平台</w:t>
      </w:r>
      <w:r>
        <w:rPr>
          <w:rFonts w:hint="eastAsia"/>
        </w:rPr>
        <w:t>(</w:t>
      </w:r>
      <w:r>
        <w:rPr>
          <w:rFonts w:hint="eastAsia"/>
        </w:rPr>
        <w:t>以下称“政采云平台”</w:t>
      </w:r>
      <w:r>
        <w:rPr>
          <w:rFonts w:hint="eastAsia"/>
        </w:rPr>
        <w:t>)</w:t>
      </w:r>
      <w:r>
        <w:rPr>
          <w:rFonts w:hint="eastAsia"/>
        </w:rPr>
        <w:t>在线获取采购文件（进入“项目采购”应用选择项目，获取采购文件）</w:t>
      </w:r>
    </w:p>
    <w:p w14:paraId="44D136C5" w14:textId="77777777" w:rsidR="00F0503A" w:rsidRDefault="00000000">
      <w:pPr>
        <w:spacing w:line="400" w:lineRule="exact"/>
        <w:ind w:firstLine="420"/>
      </w:pPr>
      <w:r>
        <w:rPr>
          <w:rFonts w:hint="eastAsia"/>
        </w:rPr>
        <w:lastRenderedPageBreak/>
        <w:t>售价</w:t>
      </w:r>
      <w:r>
        <w:rPr>
          <w:rFonts w:hint="eastAsia"/>
        </w:rPr>
        <w:t>(</w:t>
      </w:r>
      <w:r>
        <w:rPr>
          <w:rFonts w:hint="eastAsia"/>
        </w:rPr>
        <w:t>元</w:t>
      </w:r>
      <w:r>
        <w:t>)</w:t>
      </w:r>
      <w:r>
        <w:rPr>
          <w:rFonts w:hint="eastAsia"/>
        </w:rPr>
        <w:t>：</w:t>
      </w:r>
      <w:r>
        <w:rPr>
          <w:rFonts w:hint="eastAsia"/>
        </w:rPr>
        <w:t>0</w:t>
      </w:r>
    </w:p>
    <w:p w14:paraId="292F0B7E" w14:textId="77777777" w:rsidR="00F0503A" w:rsidRDefault="00000000">
      <w:pPr>
        <w:spacing w:line="400" w:lineRule="exact"/>
        <w:rPr>
          <w:b/>
        </w:rPr>
      </w:pPr>
      <w:r>
        <w:rPr>
          <w:rFonts w:hint="eastAsia"/>
          <w:b/>
          <w:bCs/>
        </w:rPr>
        <w:t>四、</w:t>
      </w:r>
      <w:bookmarkStart w:id="19" w:name="_Toc28359005"/>
      <w:bookmarkStart w:id="20" w:name="_Toc28359082"/>
      <w:bookmarkStart w:id="21" w:name="_Toc35393793"/>
      <w:bookmarkStart w:id="22" w:name="_Toc35393624"/>
      <w:bookmarkEnd w:id="18"/>
      <w:r>
        <w:rPr>
          <w:rFonts w:hint="eastAsia"/>
          <w:b/>
        </w:rPr>
        <w:t>响应文件</w:t>
      </w:r>
      <w:bookmarkEnd w:id="19"/>
      <w:bookmarkEnd w:id="20"/>
      <w:r>
        <w:rPr>
          <w:rFonts w:hint="eastAsia"/>
          <w:b/>
        </w:rPr>
        <w:t>提交</w:t>
      </w:r>
      <w:bookmarkEnd w:id="21"/>
      <w:bookmarkEnd w:id="22"/>
    </w:p>
    <w:p w14:paraId="0CD8B825" w14:textId="2DF10194" w:rsidR="00F0503A" w:rsidRDefault="00000000">
      <w:pPr>
        <w:spacing w:line="400" w:lineRule="exact"/>
        <w:ind w:firstLine="420"/>
      </w:pPr>
      <w:r>
        <w:rPr>
          <w:rFonts w:hint="eastAsia"/>
        </w:rPr>
        <w:t>截止时间：</w:t>
      </w:r>
      <w:r>
        <w:rPr>
          <w:rFonts w:hint="eastAsia"/>
        </w:rPr>
        <w:t>202</w:t>
      </w:r>
      <w:r w:rsidR="00346B2F">
        <w:rPr>
          <w:rFonts w:hint="eastAsia"/>
        </w:rPr>
        <w:t>5</w:t>
      </w:r>
      <w:r>
        <w:rPr>
          <w:rFonts w:hint="eastAsia"/>
        </w:rPr>
        <w:t>年</w:t>
      </w:r>
      <w:r w:rsidR="00346B2F">
        <w:rPr>
          <w:rFonts w:hint="eastAsia"/>
        </w:rPr>
        <w:t>0</w:t>
      </w:r>
      <w:r w:rsidR="00D55BC1">
        <w:rPr>
          <w:rFonts w:hint="eastAsia"/>
        </w:rPr>
        <w:t>6</w:t>
      </w:r>
      <w:r>
        <w:rPr>
          <w:rFonts w:hint="eastAsia"/>
        </w:rPr>
        <w:t>月</w:t>
      </w:r>
      <w:r w:rsidR="00D55BC1">
        <w:rPr>
          <w:rFonts w:hint="eastAsia"/>
        </w:rPr>
        <w:t>05</w:t>
      </w:r>
      <w:r>
        <w:rPr>
          <w:rFonts w:hint="eastAsia"/>
        </w:rPr>
        <w:t>日</w:t>
      </w:r>
      <w:r w:rsidR="009B6639">
        <w:rPr>
          <w:rFonts w:hint="eastAsia"/>
        </w:rPr>
        <w:t>09</w:t>
      </w:r>
      <w:r>
        <w:rPr>
          <w:rFonts w:hint="eastAsia"/>
        </w:rPr>
        <w:t>:</w:t>
      </w:r>
      <w:r w:rsidR="009B6639">
        <w:rPr>
          <w:rFonts w:hint="eastAsia"/>
        </w:rPr>
        <w:t>3</w:t>
      </w:r>
      <w:r>
        <w:rPr>
          <w:rFonts w:hint="eastAsia"/>
        </w:rPr>
        <w:t>0</w:t>
      </w:r>
      <w:r>
        <w:rPr>
          <w:rFonts w:hint="eastAsia"/>
        </w:rPr>
        <w:t>（北京时间）</w:t>
      </w:r>
    </w:p>
    <w:p w14:paraId="711D0EF9" w14:textId="77777777" w:rsidR="00F0503A" w:rsidRDefault="00000000">
      <w:pPr>
        <w:spacing w:line="400" w:lineRule="exact"/>
        <w:ind w:firstLine="420"/>
        <w:rPr>
          <w:rFonts w:ascii="宋体" w:hAnsi="宋体" w:cs="Courier New" w:hint="eastAsia"/>
          <w:szCs w:val="21"/>
        </w:rPr>
      </w:pPr>
      <w:r>
        <w:rPr>
          <w:rFonts w:hint="eastAsia"/>
        </w:rPr>
        <w:t>地点</w:t>
      </w:r>
      <w:r>
        <w:rPr>
          <w:rFonts w:hint="eastAsia"/>
        </w:rPr>
        <w:t>(</w:t>
      </w:r>
      <w:r>
        <w:rPr>
          <w:rFonts w:hint="eastAsia"/>
        </w:rPr>
        <w:t>网址）：</w:t>
      </w:r>
      <w:r>
        <w:rPr>
          <w:rFonts w:ascii="宋体" w:hAnsi="宋体" w:cs="Courier New" w:hint="eastAsia"/>
          <w:szCs w:val="21"/>
        </w:rPr>
        <w:t>政采云远程开标大厅(</w:t>
      </w:r>
      <w:r>
        <w:rPr>
          <w:rFonts w:ascii="宋体" w:hAnsi="宋体" w:hint="eastAsia"/>
          <w:szCs w:val="21"/>
        </w:rPr>
        <w:t>https://www.gcy.zfcg.gxzf.gov.cn/</w:t>
      </w:r>
      <w:r>
        <w:rPr>
          <w:rFonts w:ascii="宋体" w:hAnsi="宋体" w:cs="Courier New" w:hint="eastAsia"/>
          <w:szCs w:val="21"/>
        </w:rPr>
        <w:t>)</w:t>
      </w:r>
    </w:p>
    <w:p w14:paraId="02D454C1" w14:textId="77777777" w:rsidR="00F0503A" w:rsidRDefault="00000000">
      <w:pPr>
        <w:spacing w:line="400" w:lineRule="exact"/>
        <w:rPr>
          <w:rFonts w:ascii="宋体" w:hAnsi="宋体" w:cs="Courier New" w:hint="eastAsia"/>
          <w:b/>
          <w:bCs/>
          <w:szCs w:val="21"/>
        </w:rPr>
      </w:pPr>
      <w:r>
        <w:rPr>
          <w:rFonts w:ascii="宋体" w:hAnsi="宋体" w:cs="Courier New" w:hint="eastAsia"/>
          <w:b/>
          <w:bCs/>
          <w:szCs w:val="21"/>
        </w:rPr>
        <w:t>五、响应文件开启</w:t>
      </w:r>
    </w:p>
    <w:p w14:paraId="26C431FA" w14:textId="0C2CB5D1" w:rsidR="00F0503A" w:rsidRDefault="00000000">
      <w:pPr>
        <w:spacing w:line="400" w:lineRule="exact"/>
        <w:ind w:firstLineChars="200" w:firstLine="420"/>
        <w:rPr>
          <w:rFonts w:ascii="宋体" w:hAnsi="宋体" w:cs="Courier New" w:hint="eastAsia"/>
          <w:szCs w:val="21"/>
        </w:rPr>
      </w:pPr>
      <w:r>
        <w:rPr>
          <w:rFonts w:ascii="宋体" w:hAnsi="宋体" w:cs="Courier New" w:hint="eastAsia"/>
          <w:szCs w:val="21"/>
        </w:rPr>
        <w:t>开启时间：</w:t>
      </w:r>
      <w:r>
        <w:rPr>
          <w:rFonts w:hint="eastAsia"/>
        </w:rPr>
        <w:t>202</w:t>
      </w:r>
      <w:r w:rsidR="00346B2F">
        <w:rPr>
          <w:rFonts w:hint="eastAsia"/>
        </w:rPr>
        <w:t>5</w:t>
      </w:r>
      <w:r>
        <w:rPr>
          <w:rFonts w:hint="eastAsia"/>
        </w:rPr>
        <w:t>年</w:t>
      </w:r>
      <w:r w:rsidR="00346B2F">
        <w:rPr>
          <w:rFonts w:hint="eastAsia"/>
        </w:rPr>
        <w:t>0</w:t>
      </w:r>
      <w:r w:rsidR="00D55BC1">
        <w:rPr>
          <w:rFonts w:hint="eastAsia"/>
        </w:rPr>
        <w:t>6</w:t>
      </w:r>
      <w:r>
        <w:rPr>
          <w:rFonts w:hint="eastAsia"/>
        </w:rPr>
        <w:t>月</w:t>
      </w:r>
      <w:r w:rsidR="00D55BC1">
        <w:rPr>
          <w:rFonts w:hint="eastAsia"/>
        </w:rPr>
        <w:t>05</w:t>
      </w:r>
      <w:r>
        <w:rPr>
          <w:rFonts w:hint="eastAsia"/>
        </w:rPr>
        <w:t>日</w:t>
      </w:r>
      <w:r w:rsidR="009B6639">
        <w:rPr>
          <w:rFonts w:hint="eastAsia"/>
        </w:rPr>
        <w:t>09</w:t>
      </w:r>
      <w:r>
        <w:rPr>
          <w:rFonts w:hint="eastAsia"/>
        </w:rPr>
        <w:t>:</w:t>
      </w:r>
      <w:r w:rsidR="009B6639">
        <w:rPr>
          <w:rFonts w:hint="eastAsia"/>
        </w:rPr>
        <w:t>3</w:t>
      </w:r>
      <w:r>
        <w:rPr>
          <w:rFonts w:hint="eastAsia"/>
        </w:rPr>
        <w:t>0</w:t>
      </w:r>
      <w:r>
        <w:rPr>
          <w:rFonts w:hint="eastAsia"/>
        </w:rPr>
        <w:t>（北京时间）</w:t>
      </w:r>
    </w:p>
    <w:p w14:paraId="4FBE10B3" w14:textId="77777777" w:rsidR="00F0503A" w:rsidRDefault="00000000">
      <w:pPr>
        <w:spacing w:line="400" w:lineRule="exact"/>
        <w:ind w:firstLine="420"/>
        <w:rPr>
          <w:rFonts w:ascii="宋体" w:hAnsi="宋体" w:cs="Courier New" w:hint="eastAsia"/>
          <w:szCs w:val="21"/>
        </w:rPr>
      </w:pPr>
      <w:r>
        <w:rPr>
          <w:rFonts w:ascii="宋体" w:hAnsi="宋体" w:cs="Courier New" w:hint="eastAsia"/>
          <w:szCs w:val="21"/>
        </w:rPr>
        <w:t>地点：</w:t>
      </w:r>
      <w:bookmarkStart w:id="23" w:name="_Toc28359084"/>
      <w:bookmarkStart w:id="24" w:name="_Toc35393625"/>
      <w:bookmarkStart w:id="25" w:name="_Toc35393794"/>
      <w:bookmarkStart w:id="26" w:name="_Toc28359007"/>
      <w:r>
        <w:rPr>
          <w:rFonts w:hint="eastAsia"/>
        </w:rPr>
        <w:t>广西钦州市金海湾东大街</w:t>
      </w:r>
      <w:r>
        <w:rPr>
          <w:rFonts w:hint="eastAsia"/>
        </w:rPr>
        <w:t>8</w:t>
      </w:r>
      <w:r>
        <w:rPr>
          <w:rFonts w:hint="eastAsia"/>
        </w:rPr>
        <w:t>号市政务服务中心三楼开标室</w:t>
      </w:r>
    </w:p>
    <w:p w14:paraId="49937B71" w14:textId="77777777" w:rsidR="00F0503A" w:rsidRDefault="00000000">
      <w:pPr>
        <w:spacing w:line="400" w:lineRule="exact"/>
        <w:rPr>
          <w:b/>
        </w:rPr>
      </w:pPr>
      <w:r>
        <w:rPr>
          <w:rFonts w:hint="eastAsia"/>
          <w:b/>
        </w:rPr>
        <w:t>六、公告期限</w:t>
      </w:r>
      <w:bookmarkEnd w:id="23"/>
      <w:bookmarkEnd w:id="24"/>
      <w:bookmarkEnd w:id="25"/>
      <w:bookmarkEnd w:id="26"/>
    </w:p>
    <w:p w14:paraId="39F384C7" w14:textId="77777777" w:rsidR="00F0503A" w:rsidRDefault="00000000">
      <w:pPr>
        <w:spacing w:line="400" w:lineRule="exact"/>
        <w:ind w:firstLine="420"/>
      </w:pPr>
      <w:r>
        <w:rPr>
          <w:rFonts w:hint="eastAsia"/>
        </w:rPr>
        <w:t>自本公告发布之日起</w:t>
      </w:r>
      <w:r>
        <w:t>3</w:t>
      </w:r>
      <w:r>
        <w:rPr>
          <w:rFonts w:hint="eastAsia"/>
        </w:rPr>
        <w:t>个工作日。</w:t>
      </w:r>
    </w:p>
    <w:p w14:paraId="4E39A141" w14:textId="77777777" w:rsidR="00F0503A" w:rsidRDefault="00000000">
      <w:pPr>
        <w:spacing w:line="400" w:lineRule="exact"/>
        <w:rPr>
          <w:b/>
        </w:rPr>
      </w:pPr>
      <w:bookmarkStart w:id="27" w:name="_Toc28359085"/>
      <w:bookmarkStart w:id="28" w:name="_Toc28359008"/>
      <w:bookmarkStart w:id="29" w:name="_Toc35393796"/>
      <w:bookmarkStart w:id="30" w:name="_Toc35393627"/>
      <w:r>
        <w:rPr>
          <w:rFonts w:hint="eastAsia"/>
          <w:b/>
        </w:rPr>
        <w:t>七、其他补充事宜</w:t>
      </w:r>
    </w:p>
    <w:p w14:paraId="13EC2816" w14:textId="77777777" w:rsidR="00F0503A" w:rsidRDefault="00000000">
      <w:pPr>
        <w:spacing w:line="400" w:lineRule="exact"/>
        <w:ind w:firstLine="420"/>
      </w:pPr>
      <w:r>
        <w:rPr>
          <w:rFonts w:hint="eastAsia"/>
        </w:rPr>
        <w:t>1</w:t>
      </w:r>
      <w:r>
        <w:t>.</w:t>
      </w:r>
      <w:r>
        <w:rPr>
          <w:rFonts w:hint="eastAsia"/>
          <w:bCs/>
        </w:rPr>
        <w:t>本项目需落实的政府采购政策</w:t>
      </w:r>
      <w:r>
        <w:rPr>
          <w:rFonts w:hint="eastAsia"/>
          <w:b/>
        </w:rPr>
        <w:t>：</w:t>
      </w:r>
    </w:p>
    <w:p w14:paraId="65CA95ED" w14:textId="77777777" w:rsidR="00F0503A" w:rsidRDefault="00000000">
      <w:pPr>
        <w:spacing w:line="412" w:lineRule="exact"/>
        <w:ind w:firstLine="420"/>
      </w:pPr>
      <w:r>
        <w:rPr>
          <w:rFonts w:hint="eastAsia"/>
        </w:rPr>
        <w:t>(1)</w:t>
      </w:r>
      <w:r>
        <w:rPr>
          <w:rFonts w:hint="eastAsia"/>
        </w:rPr>
        <w:t>财政部</w:t>
      </w:r>
      <w:r>
        <w:rPr>
          <w:rFonts w:hint="eastAsia"/>
        </w:rPr>
        <w:t xml:space="preserve"> </w:t>
      </w:r>
      <w:r>
        <w:rPr>
          <w:rFonts w:hint="eastAsia"/>
        </w:rPr>
        <w:t>工业和信息化部关于印发《政府采购促进中小企业发展管理办法》的通知</w:t>
      </w:r>
      <w:r>
        <w:rPr>
          <w:rFonts w:hint="eastAsia"/>
        </w:rPr>
        <w:t>(</w:t>
      </w:r>
      <w:r>
        <w:rPr>
          <w:rFonts w:hint="eastAsia"/>
        </w:rPr>
        <w:t>财库﹝</w:t>
      </w:r>
      <w:r>
        <w:rPr>
          <w:rFonts w:hint="eastAsia"/>
        </w:rPr>
        <w:t>2020</w:t>
      </w:r>
      <w:r>
        <w:rPr>
          <w:rFonts w:hint="eastAsia"/>
        </w:rPr>
        <w:t>﹞</w:t>
      </w:r>
      <w:r>
        <w:rPr>
          <w:rFonts w:hint="eastAsia"/>
        </w:rPr>
        <w:t>46</w:t>
      </w:r>
      <w:r>
        <w:rPr>
          <w:rFonts w:hint="eastAsia"/>
        </w:rPr>
        <w:t>号</w:t>
      </w:r>
      <w:r>
        <w:rPr>
          <w:rFonts w:hint="eastAsia"/>
        </w:rPr>
        <w:t>)</w:t>
      </w:r>
    </w:p>
    <w:p w14:paraId="27E69F4F" w14:textId="77777777" w:rsidR="00F0503A" w:rsidRDefault="00000000">
      <w:pPr>
        <w:spacing w:line="412" w:lineRule="exact"/>
        <w:ind w:firstLine="420"/>
      </w:pPr>
      <w:r>
        <w:rPr>
          <w:rFonts w:hint="eastAsia"/>
        </w:rPr>
        <w:t>(2)</w:t>
      </w:r>
      <w:r>
        <w:rPr>
          <w:rFonts w:hint="eastAsia"/>
        </w:rPr>
        <w:t>《广西壮族自治区财政厅关于持续优化政府采购营商环境推动高质量发展的通知》</w:t>
      </w:r>
      <w:r>
        <w:rPr>
          <w:rFonts w:hint="eastAsia"/>
        </w:rPr>
        <w:t>(</w:t>
      </w:r>
      <w:r>
        <w:rPr>
          <w:rFonts w:hint="eastAsia"/>
        </w:rPr>
        <w:t>桂财采〔</w:t>
      </w:r>
      <w:r>
        <w:rPr>
          <w:rFonts w:hint="eastAsia"/>
        </w:rPr>
        <w:t>2024</w:t>
      </w:r>
      <w:r>
        <w:rPr>
          <w:rFonts w:hint="eastAsia"/>
        </w:rPr>
        <w:t>〕</w:t>
      </w:r>
      <w:r>
        <w:rPr>
          <w:rFonts w:hint="eastAsia"/>
        </w:rPr>
        <w:t xml:space="preserve">55 </w:t>
      </w:r>
      <w:r>
        <w:rPr>
          <w:rFonts w:hint="eastAsia"/>
        </w:rPr>
        <w:t>号</w:t>
      </w:r>
      <w:r>
        <w:rPr>
          <w:rFonts w:hint="eastAsia"/>
        </w:rPr>
        <w:t>)</w:t>
      </w:r>
    </w:p>
    <w:p w14:paraId="557A56FD" w14:textId="77777777" w:rsidR="00F0503A" w:rsidRDefault="00000000">
      <w:pPr>
        <w:spacing w:line="412" w:lineRule="exact"/>
        <w:ind w:firstLine="420"/>
      </w:pPr>
      <w:r>
        <w:rPr>
          <w:rFonts w:hint="eastAsia"/>
        </w:rPr>
        <w:t>(3)</w:t>
      </w:r>
      <w:r>
        <w:rPr>
          <w:rFonts w:hint="eastAsia"/>
        </w:rPr>
        <w:t>财政部</w:t>
      </w:r>
      <w:r>
        <w:rPr>
          <w:rFonts w:hint="eastAsia"/>
        </w:rPr>
        <w:t xml:space="preserve"> </w:t>
      </w:r>
      <w:r>
        <w:rPr>
          <w:rFonts w:hint="eastAsia"/>
        </w:rPr>
        <w:t>司法部关于政府采购支持监狱企业发展有关问题的通知</w:t>
      </w:r>
      <w:r>
        <w:rPr>
          <w:rFonts w:hint="eastAsia"/>
        </w:rPr>
        <w:t xml:space="preserve"> (</w:t>
      </w:r>
      <w:r>
        <w:rPr>
          <w:rFonts w:hint="eastAsia"/>
        </w:rPr>
        <w:t>财库﹝</w:t>
      </w:r>
      <w:r>
        <w:rPr>
          <w:rFonts w:hint="eastAsia"/>
        </w:rPr>
        <w:t>2014</w:t>
      </w:r>
      <w:r>
        <w:rPr>
          <w:rFonts w:hint="eastAsia"/>
        </w:rPr>
        <w:t>﹞</w:t>
      </w:r>
      <w:r>
        <w:rPr>
          <w:rFonts w:hint="eastAsia"/>
        </w:rPr>
        <w:t>68</w:t>
      </w:r>
      <w:r>
        <w:rPr>
          <w:rFonts w:hint="eastAsia"/>
        </w:rPr>
        <w:t>号</w:t>
      </w:r>
      <w:r>
        <w:rPr>
          <w:rFonts w:hint="eastAsia"/>
        </w:rPr>
        <w:t>)</w:t>
      </w:r>
    </w:p>
    <w:p w14:paraId="51681814" w14:textId="77777777" w:rsidR="00F0503A" w:rsidRDefault="00000000">
      <w:pPr>
        <w:spacing w:line="412" w:lineRule="exact"/>
        <w:ind w:firstLine="420"/>
      </w:pPr>
      <w:r>
        <w:rPr>
          <w:rFonts w:hint="eastAsia"/>
        </w:rPr>
        <w:t>(4)</w:t>
      </w:r>
      <w:r>
        <w:rPr>
          <w:rFonts w:hint="eastAsia"/>
        </w:rPr>
        <w:t>财政部</w:t>
      </w:r>
      <w:r>
        <w:rPr>
          <w:rFonts w:hint="eastAsia"/>
        </w:rPr>
        <w:t xml:space="preserve"> </w:t>
      </w:r>
      <w:r>
        <w:rPr>
          <w:rFonts w:hint="eastAsia"/>
        </w:rPr>
        <w:t>民政部</w:t>
      </w:r>
      <w:r>
        <w:rPr>
          <w:rFonts w:hint="eastAsia"/>
        </w:rPr>
        <w:t xml:space="preserve"> </w:t>
      </w:r>
      <w:r>
        <w:rPr>
          <w:rFonts w:hint="eastAsia"/>
        </w:rPr>
        <w:t>中国残疾人联合会关于促进残疾人就业政府采购政策的通知</w:t>
      </w:r>
      <w:r>
        <w:rPr>
          <w:rFonts w:hint="eastAsia"/>
        </w:rPr>
        <w:t xml:space="preserve"> (</w:t>
      </w:r>
      <w:r>
        <w:rPr>
          <w:rFonts w:hint="eastAsia"/>
        </w:rPr>
        <w:t>财库</w:t>
      </w:r>
      <w:bookmarkStart w:id="31" w:name="_Hlk150507772"/>
      <w:r>
        <w:rPr>
          <w:rFonts w:hint="eastAsia"/>
        </w:rPr>
        <w:t>﹝</w:t>
      </w:r>
      <w:r>
        <w:rPr>
          <w:rFonts w:hint="eastAsia"/>
        </w:rPr>
        <w:t>2017</w:t>
      </w:r>
      <w:r>
        <w:rPr>
          <w:rFonts w:hint="eastAsia"/>
        </w:rPr>
        <w:t>﹞</w:t>
      </w:r>
      <w:bookmarkEnd w:id="31"/>
      <w:r>
        <w:rPr>
          <w:rFonts w:hint="eastAsia"/>
        </w:rPr>
        <w:t>141</w:t>
      </w:r>
      <w:r>
        <w:rPr>
          <w:rFonts w:hint="eastAsia"/>
        </w:rPr>
        <w:t>号</w:t>
      </w:r>
      <w:r>
        <w:rPr>
          <w:rFonts w:hint="eastAsia"/>
        </w:rPr>
        <w:t>)</w:t>
      </w:r>
    </w:p>
    <w:p w14:paraId="21708DE3" w14:textId="6CFC7654" w:rsidR="00F0503A" w:rsidRDefault="00000000">
      <w:pPr>
        <w:spacing w:line="412" w:lineRule="exact"/>
        <w:ind w:firstLine="420"/>
      </w:pPr>
      <w:r>
        <w:rPr>
          <w:rFonts w:hint="eastAsia"/>
        </w:rPr>
        <w:t>(5)</w:t>
      </w:r>
      <w:r>
        <w:rPr>
          <w:rFonts w:hint="eastAsia"/>
        </w:rPr>
        <w:t>财政部</w:t>
      </w:r>
      <w:r>
        <w:rPr>
          <w:rFonts w:hint="eastAsia"/>
        </w:rPr>
        <w:t xml:space="preserve"> </w:t>
      </w:r>
      <w:r>
        <w:rPr>
          <w:rFonts w:hint="eastAsia"/>
        </w:rPr>
        <w:t>发展改革委</w:t>
      </w:r>
      <w:r>
        <w:rPr>
          <w:rFonts w:hint="eastAsia"/>
        </w:rPr>
        <w:t xml:space="preserve"> </w:t>
      </w:r>
      <w:r>
        <w:rPr>
          <w:rFonts w:hint="eastAsia"/>
        </w:rPr>
        <w:t>生态环境部</w:t>
      </w:r>
      <w:r>
        <w:rPr>
          <w:rFonts w:hint="eastAsia"/>
        </w:rPr>
        <w:t xml:space="preserve"> </w:t>
      </w:r>
      <w:r>
        <w:rPr>
          <w:rFonts w:hint="eastAsia"/>
        </w:rPr>
        <w:t>市场监管总局关于调整优化节能产品、环境标志产品政府采购执行机制的通知（财库〔</w:t>
      </w:r>
      <w:r>
        <w:rPr>
          <w:rFonts w:hint="eastAsia"/>
        </w:rPr>
        <w:t>2019</w:t>
      </w:r>
      <w:r>
        <w:rPr>
          <w:rFonts w:hint="eastAsia"/>
        </w:rPr>
        <w:t>〕</w:t>
      </w:r>
      <w:r>
        <w:rPr>
          <w:rFonts w:hint="eastAsia"/>
        </w:rPr>
        <w:t>9</w:t>
      </w:r>
      <w:r>
        <w:rPr>
          <w:rFonts w:hint="eastAsia"/>
        </w:rPr>
        <w:t>号）</w:t>
      </w:r>
    </w:p>
    <w:p w14:paraId="47B601BE" w14:textId="7F4AC8CF" w:rsidR="00CA2339" w:rsidRPr="00CA2339" w:rsidRDefault="00CA2339" w:rsidP="00CA2339">
      <w:pPr>
        <w:spacing w:line="412" w:lineRule="exact"/>
        <w:ind w:firstLine="420"/>
      </w:pPr>
      <w:r>
        <w:rPr>
          <w:rFonts w:hint="eastAsia"/>
        </w:rPr>
        <w:t>(6)</w:t>
      </w:r>
      <w:r>
        <w:rPr>
          <w:rFonts w:hint="eastAsia"/>
        </w:rPr>
        <w:t>财</w:t>
      </w:r>
      <w:r w:rsidRPr="00CA2339">
        <w:rPr>
          <w:rFonts w:hint="eastAsia"/>
        </w:rPr>
        <w:t>政部</w:t>
      </w:r>
      <w:r w:rsidRPr="00CA2339">
        <w:t xml:space="preserve"> </w:t>
      </w:r>
      <w:r w:rsidRPr="00CA2339">
        <w:rPr>
          <w:rFonts w:hint="eastAsia"/>
        </w:rPr>
        <w:t>发展改革委</w:t>
      </w:r>
      <w:r w:rsidRPr="00CA2339">
        <w:t xml:space="preserve"> </w:t>
      </w:r>
      <w:r w:rsidRPr="00CA2339">
        <w:rPr>
          <w:rFonts w:hint="eastAsia"/>
        </w:rPr>
        <w:t>关于印发节能产品政府采购品目清单的通知（财库〔</w:t>
      </w:r>
      <w:r w:rsidRPr="00CA2339">
        <w:t>2019</w:t>
      </w:r>
      <w:r w:rsidRPr="00CA2339">
        <w:rPr>
          <w:rFonts w:hint="eastAsia"/>
        </w:rPr>
        <w:t>〕</w:t>
      </w:r>
      <w:r w:rsidRPr="00CA2339">
        <w:t>19</w:t>
      </w:r>
      <w:r w:rsidRPr="00CA2339">
        <w:rPr>
          <w:rFonts w:hint="eastAsia"/>
        </w:rPr>
        <w:t>号）</w:t>
      </w:r>
    </w:p>
    <w:p w14:paraId="75FFF00A" w14:textId="77777777" w:rsidR="00F0503A" w:rsidRDefault="00000000">
      <w:pPr>
        <w:spacing w:line="400" w:lineRule="exact"/>
        <w:ind w:firstLine="420"/>
      </w:pPr>
      <w:r>
        <w:rPr>
          <w:rFonts w:hint="eastAsia"/>
        </w:rPr>
        <w:t>2</w:t>
      </w:r>
      <w:r>
        <w:t>.</w:t>
      </w:r>
      <w:bookmarkStart w:id="32" w:name="_Hlk91598380"/>
      <w:r>
        <w:rPr>
          <w:rFonts w:hint="eastAsia"/>
        </w:rPr>
        <w:t>全流程电子化</w:t>
      </w:r>
      <w:bookmarkEnd w:id="32"/>
      <w:r>
        <w:rPr>
          <w:rFonts w:hint="eastAsia"/>
        </w:rPr>
        <w:t>要求：</w:t>
      </w:r>
    </w:p>
    <w:p w14:paraId="76A8A0C6" w14:textId="77777777" w:rsidR="00F0503A" w:rsidRDefault="00000000">
      <w:pPr>
        <w:spacing w:line="400" w:lineRule="exact"/>
        <w:ind w:firstLine="420"/>
      </w:pPr>
      <w:bookmarkStart w:id="33" w:name="_Hlk147760486"/>
      <w:r>
        <w:rPr>
          <w:rFonts w:hint="eastAsia"/>
        </w:rPr>
        <w:t>本项目为全流程电子化项目，供应商应做好参与全流程电子化交易的充分准备，熟悉掌握电子化采购项目操作指南</w:t>
      </w:r>
      <w:r>
        <w:rPr>
          <w:rFonts w:hint="eastAsia"/>
        </w:rPr>
        <w:t>(</w:t>
      </w:r>
      <w:r>
        <w:rPr>
          <w:rFonts w:hint="eastAsia"/>
        </w:rPr>
        <w:t>操作指南：</w:t>
      </w:r>
      <w:hyperlink r:id="rId12" w:anchor="/document/dashboard?siteCode=beijing&amp;channel=dt" w:history="1">
        <w:r w:rsidR="00F0503A">
          <w:rPr>
            <w:rStyle w:val="aff4"/>
            <w:rFonts w:hint="eastAsia"/>
            <w:color w:val="auto"/>
          </w:rPr>
          <w:t>政采云电子卖场首页右上角—服务中心—帮助文档—项目采购</w:t>
        </w:r>
      </w:hyperlink>
      <w:r>
        <w:rPr>
          <w:rFonts w:hint="eastAsia"/>
        </w:rPr>
        <w:t>)</w:t>
      </w:r>
      <w:r>
        <w:rPr>
          <w:rFonts w:hint="eastAsia"/>
        </w:rPr>
        <w:t>，及时完成</w:t>
      </w:r>
      <w:r>
        <w:rPr>
          <w:rFonts w:hint="eastAsia"/>
        </w:rPr>
        <w:t>CA</w:t>
      </w:r>
      <w:r>
        <w:rPr>
          <w:rFonts w:hint="eastAsia"/>
        </w:rPr>
        <w:t>申领和绑定</w:t>
      </w:r>
      <w:r>
        <w:rPr>
          <w:rFonts w:hint="eastAsia"/>
        </w:rPr>
        <w:t>(</w:t>
      </w:r>
      <w:r>
        <w:rPr>
          <w:rFonts w:hint="eastAsia"/>
        </w:rPr>
        <w:t>操作指南：</w:t>
      </w:r>
      <w:hyperlink r:id="rId13" w:anchor="/document/detail?siteCode=beijing&amp;manualId=795&amp;topicId=4081" w:history="1">
        <w:r w:rsidR="00F0503A">
          <w:rPr>
            <w:rStyle w:val="aff4"/>
            <w:rFonts w:hint="eastAsia"/>
            <w:color w:val="auto"/>
          </w:rPr>
          <w:t>政采云电子卖场首页右上角—帮助文档—入驻与配置—</w:t>
        </w:r>
        <w:r w:rsidR="00F0503A">
          <w:rPr>
            <w:rStyle w:val="aff4"/>
            <w:rFonts w:hint="eastAsia"/>
            <w:color w:val="auto"/>
          </w:rPr>
          <w:t>CA</w:t>
        </w:r>
        <w:r w:rsidR="00F0503A">
          <w:rPr>
            <w:rStyle w:val="aff4"/>
            <w:rFonts w:hint="eastAsia"/>
            <w:color w:val="auto"/>
          </w:rPr>
          <w:t>管理</w:t>
        </w:r>
      </w:hyperlink>
      <w:r>
        <w:rPr>
          <w:rFonts w:hint="eastAsia"/>
        </w:rPr>
        <w:t>；</w:t>
      </w:r>
      <w:r>
        <w:rPr>
          <w:rFonts w:hint="eastAsia"/>
        </w:rPr>
        <w:t>CA</w:t>
      </w:r>
      <w:r>
        <w:rPr>
          <w:rFonts w:hint="eastAsia"/>
        </w:rPr>
        <w:t>证书申领路径：</w:t>
      </w:r>
      <w:hyperlink r:id="rId14" w:anchor="/document/detail?siteCode=beijing&amp;manualId=795&amp;topicId=4083" w:history="1">
        <w:r w:rsidR="00F0503A">
          <w:rPr>
            <w:rStyle w:val="aff4"/>
            <w:rFonts w:hint="eastAsia"/>
            <w:color w:val="auto"/>
          </w:rPr>
          <w:t>政采云平台—我的工作台右上角—</w:t>
        </w:r>
        <w:r w:rsidR="00F0503A">
          <w:rPr>
            <w:rStyle w:val="aff4"/>
            <w:rFonts w:hint="eastAsia"/>
            <w:color w:val="auto"/>
          </w:rPr>
          <w:t>CA</w:t>
        </w:r>
        <w:r w:rsidR="00F0503A">
          <w:rPr>
            <w:rStyle w:val="aff4"/>
            <w:rFonts w:hint="eastAsia"/>
            <w:color w:val="auto"/>
          </w:rPr>
          <w:t>管理—</w:t>
        </w:r>
        <w:r w:rsidR="00F0503A">
          <w:rPr>
            <w:rStyle w:val="aff4"/>
            <w:rFonts w:hint="eastAsia"/>
            <w:color w:val="auto"/>
          </w:rPr>
          <w:t>CA</w:t>
        </w:r>
        <w:r w:rsidR="00F0503A">
          <w:rPr>
            <w:rStyle w:val="aff4"/>
            <w:rFonts w:hint="eastAsia"/>
            <w:color w:val="auto"/>
          </w:rPr>
          <w:t>证书申领</w:t>
        </w:r>
      </w:hyperlink>
      <w:r>
        <w:rPr>
          <w:rFonts w:hint="eastAsia"/>
        </w:rPr>
        <w:t>)</w:t>
      </w:r>
      <w:r>
        <w:rPr>
          <w:rFonts w:hint="eastAsia"/>
        </w:rPr>
        <w:t>。因未注册入库、未办理</w:t>
      </w:r>
      <w:r>
        <w:rPr>
          <w:rFonts w:hint="eastAsia"/>
        </w:rPr>
        <w:t>CA</w:t>
      </w:r>
      <w:r>
        <w:rPr>
          <w:rFonts w:hint="eastAsia"/>
        </w:rPr>
        <w:t>数字证书、</w:t>
      </w:r>
      <w:r>
        <w:rPr>
          <w:rFonts w:hint="eastAsia"/>
        </w:rPr>
        <w:t>CA</w:t>
      </w:r>
      <w:r>
        <w:rPr>
          <w:rFonts w:hint="eastAsia"/>
        </w:rPr>
        <w:t>证书故障、操作不当等原因造成谈判失败等后果由供应商承担。</w:t>
      </w:r>
    </w:p>
    <w:bookmarkEnd w:id="33"/>
    <w:p w14:paraId="3E2CB08F" w14:textId="77777777" w:rsidR="00F0503A" w:rsidRDefault="00000000">
      <w:pPr>
        <w:spacing w:line="400" w:lineRule="exact"/>
        <w:ind w:firstLine="420"/>
      </w:pPr>
      <w:r>
        <w:t>(1)</w:t>
      </w:r>
      <w:r>
        <w:rPr>
          <w:rFonts w:hint="eastAsia"/>
        </w:rPr>
        <w:t>依法获取采购文件：供应商须在获取采购文件时间内登录</w:t>
      </w:r>
      <w:hyperlink r:id="rId15" w:history="1">
        <w:r w:rsidR="00F0503A">
          <w:rPr>
            <w:rStyle w:val="aff4"/>
            <w:rFonts w:hint="eastAsia"/>
            <w:color w:val="auto"/>
          </w:rPr>
          <w:t>政府采购云平台</w:t>
        </w:r>
      </w:hyperlink>
      <w:r>
        <w:rPr>
          <w:rFonts w:hint="eastAsia"/>
        </w:rPr>
        <w:t>申请下载采购文件才视作依法获取采购文件。</w:t>
      </w:r>
    </w:p>
    <w:p w14:paraId="537E35B0" w14:textId="77777777" w:rsidR="00F0503A" w:rsidRDefault="00000000">
      <w:pPr>
        <w:spacing w:line="400" w:lineRule="exact"/>
        <w:ind w:firstLine="420"/>
        <w:rPr>
          <w:b/>
        </w:rPr>
      </w:pPr>
      <w:r>
        <w:rPr>
          <w:rFonts w:hint="eastAsia"/>
        </w:rPr>
        <w:t>(</w:t>
      </w:r>
      <w:r>
        <w:t>2)</w:t>
      </w:r>
      <w:r>
        <w:rPr>
          <w:rFonts w:hint="eastAsia"/>
        </w:rPr>
        <w:t>供应商应通过广西政府采购云平台客户端制作响应文件，供应商自行前往下载安装（</w:t>
      </w:r>
      <w:hyperlink r:id="rId16" w:history="1">
        <w:r w:rsidR="00F0503A">
          <w:rPr>
            <w:rFonts w:hint="eastAsia"/>
          </w:rPr>
          <w:t>客户端下载</w:t>
        </w:r>
      </w:hyperlink>
      <w:r>
        <w:rPr>
          <w:rFonts w:hint="eastAsia"/>
        </w:rPr>
        <w:t>）。</w:t>
      </w:r>
    </w:p>
    <w:p w14:paraId="2BDE95AD" w14:textId="77777777" w:rsidR="00F0503A" w:rsidRDefault="00000000">
      <w:pPr>
        <w:spacing w:line="400" w:lineRule="exact"/>
        <w:ind w:firstLine="420"/>
      </w:pPr>
      <w:r>
        <w:rPr>
          <w:rFonts w:hint="eastAsia"/>
        </w:rPr>
        <w:t>(</w:t>
      </w:r>
      <w:r>
        <w:t>3)</w:t>
      </w:r>
      <w:r>
        <w:rPr>
          <w:rFonts w:hint="eastAsia"/>
        </w:rPr>
        <w:t>供应商须按照采购文件和政府采购云平台的要求进行编制、上传、加密、提交、解密响应文件，响应文件提交截止时间后，政府采购云平台自动提取全部响应文件，各供应商须在提交截止时间后</w:t>
      </w:r>
      <w:r>
        <w:rPr>
          <w:rFonts w:hint="eastAsia"/>
        </w:rPr>
        <w:t>30</w:t>
      </w:r>
      <w:r>
        <w:rPr>
          <w:rFonts w:hint="eastAsia"/>
        </w:rPr>
        <w:t>分钟内对已上传政府采购云平台的响应文件进行解密，参与本项目的全部供应商在规定的解密时限内解密完成或解密时限结束后，我中心开启响应文件；供应商在解密时限内未完成解密的，政府采购云平台默认为供应商放弃参与本项目。</w:t>
      </w:r>
    </w:p>
    <w:p w14:paraId="1520E78A" w14:textId="77777777" w:rsidR="00F0503A" w:rsidRDefault="00000000">
      <w:pPr>
        <w:spacing w:line="400" w:lineRule="exact"/>
        <w:ind w:firstLine="420"/>
        <w:rPr>
          <w:b/>
        </w:rPr>
      </w:pPr>
      <w:r>
        <w:rPr>
          <w:rFonts w:hint="eastAsia"/>
        </w:rPr>
        <w:t>(</w:t>
      </w:r>
      <w:r>
        <w:t>4)</w:t>
      </w:r>
      <w:r>
        <w:rPr>
          <w:rFonts w:hint="eastAsia"/>
        </w:rPr>
        <w:t>供应商法定代表人或委托代理人须按时登录</w:t>
      </w:r>
      <w:bookmarkStart w:id="34" w:name="_Hlk90367388"/>
      <w:r>
        <w:rPr>
          <w:rFonts w:ascii="宋体" w:hAnsi="宋体" w:cs="Courier New" w:hint="eastAsia"/>
          <w:szCs w:val="21"/>
        </w:rPr>
        <w:t>政采云远程开标大厅</w:t>
      </w:r>
      <w:bookmarkEnd w:id="34"/>
      <w:r>
        <w:rPr>
          <w:rFonts w:hint="eastAsia"/>
        </w:rPr>
        <w:t>，保持全程在线并关注评审谈判进度，评审期间谈判小组提出澄清等要求时，供应商须在规定时间内进行应答，否则按采购文件或政采云平台的相关</w:t>
      </w:r>
      <w:r>
        <w:rPr>
          <w:rFonts w:hint="eastAsia"/>
        </w:rPr>
        <w:lastRenderedPageBreak/>
        <w:t>规定执行。</w:t>
      </w:r>
    </w:p>
    <w:p w14:paraId="2A5F5CDF" w14:textId="77777777" w:rsidR="00F0503A" w:rsidRDefault="00000000">
      <w:pPr>
        <w:spacing w:line="400" w:lineRule="exact"/>
        <w:ind w:firstLine="420"/>
        <w:rPr>
          <w:rFonts w:hAnsi="宋体" w:hint="eastAsia"/>
        </w:rPr>
      </w:pPr>
      <w:r>
        <w:rPr>
          <w:rFonts w:hint="eastAsia"/>
        </w:rPr>
        <w:t>(</w:t>
      </w:r>
      <w:r>
        <w:t>5)</w:t>
      </w:r>
      <w:r>
        <w:rPr>
          <w:rFonts w:hint="eastAsia"/>
        </w:rPr>
        <w:t>供应商参与谈判过程中涉及政府采购云平台的问题，请咨询政采云</w:t>
      </w:r>
      <w:r>
        <w:rPr>
          <w:rFonts w:hAnsi="宋体" w:hint="eastAsia"/>
        </w:rPr>
        <w:t>技术支持热线：</w:t>
      </w:r>
      <w:r>
        <w:rPr>
          <w:rFonts w:hAnsi="宋体"/>
        </w:rPr>
        <w:t>95763</w:t>
      </w:r>
      <w:r>
        <w:rPr>
          <w:rFonts w:hAnsi="宋体" w:hint="eastAsia"/>
        </w:rPr>
        <w:t>。</w:t>
      </w:r>
    </w:p>
    <w:p w14:paraId="277A9248" w14:textId="77777777" w:rsidR="00F0503A" w:rsidRDefault="00000000">
      <w:pPr>
        <w:spacing w:line="400" w:lineRule="exact"/>
        <w:ind w:firstLine="420"/>
        <w:jc w:val="left"/>
        <w:rPr>
          <w:rFonts w:hAnsi="宋体" w:hint="eastAsia"/>
        </w:rPr>
      </w:pPr>
      <w:r>
        <w:rPr>
          <w:rFonts w:hAnsi="宋体" w:hint="eastAsia"/>
        </w:rPr>
        <w:t>3</w:t>
      </w:r>
      <w:r>
        <w:rPr>
          <w:rFonts w:hAnsi="宋体"/>
        </w:rPr>
        <w:t>.</w:t>
      </w:r>
      <w:r>
        <w:rPr>
          <w:rFonts w:hAnsi="宋体" w:hint="eastAsia"/>
        </w:rPr>
        <w:t>查询媒体：中国政府采购网、</w:t>
      </w:r>
      <w:hyperlink r:id="rId17" w:history="1">
        <w:r w:rsidR="00F0503A">
          <w:rPr>
            <w:rStyle w:val="aff4"/>
            <w:rFonts w:hAnsi="宋体" w:hint="eastAsia"/>
            <w:color w:val="auto"/>
            <w:u w:val="none"/>
          </w:rPr>
          <w:t>广西政府采购网</w:t>
        </w:r>
      </w:hyperlink>
      <w:r>
        <w:rPr>
          <w:rFonts w:hAnsi="宋体" w:hint="eastAsia"/>
        </w:rPr>
        <w:t>。</w:t>
      </w:r>
    </w:p>
    <w:p w14:paraId="244AA1A2" w14:textId="77777777" w:rsidR="00F0503A" w:rsidRDefault="00000000">
      <w:pPr>
        <w:spacing w:line="400" w:lineRule="exact"/>
        <w:ind w:firstLine="420"/>
        <w:jc w:val="left"/>
        <w:rPr>
          <w:rFonts w:hAnsi="宋体" w:hint="eastAsia"/>
        </w:rPr>
      </w:pPr>
      <w:bookmarkStart w:id="35" w:name="_Hlk107409555"/>
      <w:r>
        <w:rPr>
          <w:rFonts w:hAnsi="宋体" w:hint="eastAsia"/>
        </w:rPr>
        <w:t>4</w:t>
      </w:r>
      <w:r>
        <w:rPr>
          <w:rFonts w:hAnsi="宋体"/>
        </w:rPr>
        <w:t>.</w:t>
      </w:r>
      <w:r>
        <w:rPr>
          <w:rFonts w:hAnsi="宋体" w:hint="eastAsia"/>
        </w:rPr>
        <w:t>钦州市政府采购中心联系方式：</w:t>
      </w:r>
    </w:p>
    <w:p w14:paraId="5E2796A5" w14:textId="77777777" w:rsidR="00F0503A" w:rsidRDefault="00000000">
      <w:pPr>
        <w:spacing w:line="400" w:lineRule="exact"/>
        <w:ind w:firstLine="420"/>
        <w:jc w:val="left"/>
        <w:rPr>
          <w:rFonts w:hAnsi="宋体" w:hint="eastAsia"/>
        </w:rPr>
      </w:pPr>
      <w:r>
        <w:rPr>
          <w:rFonts w:hAnsi="宋体"/>
        </w:rPr>
        <w:t>(1)</w:t>
      </w:r>
      <w:r>
        <w:rPr>
          <w:rFonts w:hAnsi="宋体" w:hint="eastAsia"/>
        </w:rPr>
        <w:t>采购部</w:t>
      </w:r>
      <w:r>
        <w:rPr>
          <w:rFonts w:hAnsi="宋体" w:hint="eastAsia"/>
        </w:rPr>
        <w:t>(</w:t>
      </w:r>
      <w:r>
        <w:rPr>
          <w:rFonts w:hAnsi="宋体" w:hint="eastAsia"/>
        </w:rPr>
        <w:t>采购文件</w:t>
      </w:r>
      <w:r>
        <w:rPr>
          <w:rFonts w:hAnsi="宋体"/>
        </w:rPr>
        <w:t>)</w:t>
      </w:r>
    </w:p>
    <w:p w14:paraId="2FCB2D21" w14:textId="77777777" w:rsidR="00F0503A" w:rsidRDefault="00000000">
      <w:pPr>
        <w:spacing w:line="400" w:lineRule="exact"/>
        <w:ind w:firstLine="420"/>
        <w:jc w:val="left"/>
        <w:rPr>
          <w:rFonts w:hAnsi="宋体" w:hint="eastAsia"/>
        </w:rPr>
      </w:pPr>
      <w:r>
        <w:rPr>
          <w:rFonts w:hAnsi="宋体" w:hint="eastAsia"/>
        </w:rPr>
        <w:t>联系人：黄谦</w:t>
      </w:r>
      <w:r>
        <w:rPr>
          <w:rFonts w:hAnsi="宋体"/>
        </w:rPr>
        <w:t xml:space="preserve">  </w:t>
      </w:r>
      <w:r>
        <w:rPr>
          <w:rFonts w:hAnsi="宋体" w:hint="eastAsia"/>
        </w:rPr>
        <w:t xml:space="preserve"> </w:t>
      </w:r>
      <w:r>
        <w:rPr>
          <w:rFonts w:hAnsi="宋体" w:hint="eastAsia"/>
        </w:rPr>
        <w:t>联系方式：</w:t>
      </w:r>
      <w:r>
        <w:rPr>
          <w:rFonts w:hAnsi="宋体" w:hint="eastAsia"/>
        </w:rPr>
        <w:t>0777-2886022</w:t>
      </w:r>
    </w:p>
    <w:p w14:paraId="208F2820" w14:textId="77777777" w:rsidR="00F0503A" w:rsidRDefault="00000000">
      <w:pPr>
        <w:spacing w:line="400" w:lineRule="exact"/>
        <w:ind w:firstLine="420"/>
        <w:jc w:val="left"/>
        <w:rPr>
          <w:rFonts w:hAnsi="宋体" w:hint="eastAsia"/>
        </w:rPr>
      </w:pPr>
      <w:r>
        <w:rPr>
          <w:rFonts w:hAnsi="宋体" w:hint="eastAsia"/>
        </w:rPr>
        <w:t>(</w:t>
      </w:r>
      <w:r>
        <w:rPr>
          <w:rFonts w:hAnsi="宋体"/>
        </w:rPr>
        <w:t>2)</w:t>
      </w:r>
      <w:r>
        <w:rPr>
          <w:rFonts w:hAnsi="宋体" w:hint="eastAsia"/>
        </w:rPr>
        <w:t>综合二部</w:t>
      </w:r>
      <w:r>
        <w:rPr>
          <w:rFonts w:hAnsi="宋体" w:hint="eastAsia"/>
        </w:rPr>
        <w:t>(</w:t>
      </w:r>
      <w:r>
        <w:rPr>
          <w:rFonts w:hAnsi="宋体" w:hint="eastAsia"/>
        </w:rPr>
        <w:t>评审、谈判、成交及合同管理</w:t>
      </w:r>
      <w:r>
        <w:rPr>
          <w:rFonts w:hAnsi="宋体" w:hint="eastAsia"/>
        </w:rPr>
        <w:t>)</w:t>
      </w:r>
    </w:p>
    <w:p w14:paraId="2F032500" w14:textId="77777777" w:rsidR="00F0503A" w:rsidRDefault="00000000">
      <w:pPr>
        <w:spacing w:line="400" w:lineRule="exact"/>
        <w:ind w:firstLine="420"/>
        <w:jc w:val="left"/>
        <w:rPr>
          <w:rFonts w:hAnsi="宋体" w:hint="eastAsia"/>
        </w:rPr>
      </w:pPr>
      <w:r>
        <w:rPr>
          <w:rFonts w:hAnsi="宋体" w:hint="eastAsia"/>
        </w:rPr>
        <w:t>联系人：陈启梅、陈侃</w:t>
      </w:r>
      <w:r>
        <w:rPr>
          <w:rFonts w:hAnsi="宋体" w:hint="eastAsia"/>
        </w:rPr>
        <w:t xml:space="preserve"> </w:t>
      </w:r>
      <w:r>
        <w:rPr>
          <w:rFonts w:hAnsi="宋体"/>
        </w:rPr>
        <w:t xml:space="preserve">  </w:t>
      </w:r>
      <w:r>
        <w:rPr>
          <w:rFonts w:hAnsi="宋体" w:hint="eastAsia"/>
        </w:rPr>
        <w:t>联系方式：</w:t>
      </w:r>
      <w:r>
        <w:rPr>
          <w:rFonts w:hAnsi="宋体" w:hint="eastAsia"/>
        </w:rPr>
        <w:t>0777-2886006</w:t>
      </w:r>
      <w:bookmarkEnd w:id="35"/>
    </w:p>
    <w:p w14:paraId="26AF2E85" w14:textId="77777777" w:rsidR="00F0503A" w:rsidRDefault="00000000">
      <w:pPr>
        <w:spacing w:line="400" w:lineRule="exact"/>
        <w:rPr>
          <w:b/>
        </w:rPr>
      </w:pPr>
      <w:r>
        <w:rPr>
          <w:rFonts w:hint="eastAsia"/>
          <w:b/>
        </w:rPr>
        <w:t>八、对本次采购项目提出询问，请按</w:t>
      </w:r>
      <w:r>
        <w:rPr>
          <w:b/>
        </w:rPr>
        <w:t>以下方式</w:t>
      </w:r>
      <w:r>
        <w:rPr>
          <w:rFonts w:hint="eastAsia"/>
          <w:b/>
        </w:rPr>
        <w:t>联系</w:t>
      </w:r>
      <w:bookmarkEnd w:id="27"/>
      <w:bookmarkEnd w:id="28"/>
      <w:bookmarkEnd w:id="29"/>
      <w:bookmarkEnd w:id="30"/>
    </w:p>
    <w:p w14:paraId="29985CAA" w14:textId="77777777" w:rsidR="00F0503A" w:rsidRDefault="00000000">
      <w:pPr>
        <w:spacing w:line="400" w:lineRule="exact"/>
        <w:ind w:firstLineChars="200" w:firstLine="420"/>
      </w:pPr>
      <w:r>
        <w:rPr>
          <w:rFonts w:hint="eastAsia"/>
        </w:rPr>
        <w:t>1.</w:t>
      </w:r>
      <w:r>
        <w:rPr>
          <w:rFonts w:hint="eastAsia"/>
        </w:rPr>
        <w:t>采购人信息</w:t>
      </w:r>
      <w:bookmarkEnd w:id="8"/>
    </w:p>
    <w:p w14:paraId="5527B003" w14:textId="41016DB8" w:rsidR="00F0503A" w:rsidRDefault="00000000">
      <w:pPr>
        <w:spacing w:line="400" w:lineRule="exact"/>
        <w:ind w:firstLineChars="200" w:firstLine="420"/>
      </w:pPr>
      <w:bookmarkStart w:id="36" w:name="_Toc38370147"/>
      <w:r>
        <w:rPr>
          <w:rFonts w:hint="eastAsia"/>
        </w:rPr>
        <w:t>名称：</w:t>
      </w:r>
      <w:r w:rsidR="00F83B89">
        <w:rPr>
          <w:rFonts w:hint="eastAsia"/>
        </w:rPr>
        <w:t>钦州市</w:t>
      </w:r>
      <w:r w:rsidR="00080479">
        <w:rPr>
          <w:rFonts w:hint="eastAsia"/>
        </w:rPr>
        <w:t>第二中学</w:t>
      </w:r>
    </w:p>
    <w:p w14:paraId="0067E843" w14:textId="7F312FE4" w:rsidR="00E96A7E" w:rsidRDefault="00000000">
      <w:pPr>
        <w:spacing w:line="400" w:lineRule="exact"/>
        <w:ind w:firstLineChars="200" w:firstLine="420"/>
      </w:pPr>
      <w:r>
        <w:rPr>
          <w:rFonts w:hint="eastAsia"/>
        </w:rPr>
        <w:t>地址：</w:t>
      </w:r>
      <w:r w:rsidR="00080479" w:rsidRPr="00080479">
        <w:rPr>
          <w:rFonts w:hint="eastAsia"/>
        </w:rPr>
        <w:t>钦州市扬帆北大道</w:t>
      </w:r>
      <w:r w:rsidR="00080479" w:rsidRPr="00080479">
        <w:rPr>
          <w:rFonts w:hint="eastAsia"/>
        </w:rPr>
        <w:t>33</w:t>
      </w:r>
      <w:r w:rsidR="00080479" w:rsidRPr="00080479">
        <w:rPr>
          <w:rFonts w:hint="eastAsia"/>
        </w:rPr>
        <w:t>号</w:t>
      </w:r>
    </w:p>
    <w:p w14:paraId="54E1A781" w14:textId="5DC43BE2" w:rsidR="009705DC" w:rsidRDefault="009705DC">
      <w:pPr>
        <w:spacing w:line="400" w:lineRule="exact"/>
        <w:ind w:firstLineChars="200" w:firstLine="420"/>
      </w:pPr>
      <w:r>
        <w:rPr>
          <w:rFonts w:hint="eastAsia"/>
        </w:rPr>
        <w:t>项目联系人：</w:t>
      </w:r>
      <w:r w:rsidR="00080479" w:rsidRPr="00080479">
        <w:rPr>
          <w:rFonts w:hint="eastAsia"/>
        </w:rPr>
        <w:t>赖伟强</w:t>
      </w:r>
    </w:p>
    <w:p w14:paraId="616EE7BE" w14:textId="4857036E" w:rsidR="00F0503A" w:rsidRDefault="00000000">
      <w:pPr>
        <w:spacing w:line="400" w:lineRule="exact"/>
        <w:ind w:firstLineChars="200" w:firstLine="420"/>
      </w:pPr>
      <w:r>
        <w:rPr>
          <w:rFonts w:hint="eastAsia"/>
        </w:rPr>
        <w:t>联系方式：</w:t>
      </w:r>
      <w:r w:rsidR="00080479" w:rsidRPr="00080479">
        <w:t>0777-2368008</w:t>
      </w:r>
    </w:p>
    <w:bookmarkEnd w:id="36"/>
    <w:p w14:paraId="76BD577C" w14:textId="77777777" w:rsidR="00F0503A" w:rsidRDefault="00000000">
      <w:pPr>
        <w:spacing w:line="400" w:lineRule="exact"/>
        <w:ind w:firstLineChars="200" w:firstLine="420"/>
      </w:pPr>
      <w:r>
        <w:rPr>
          <w:rFonts w:hint="eastAsia"/>
        </w:rPr>
        <w:t>2.</w:t>
      </w:r>
      <w:r>
        <w:rPr>
          <w:rFonts w:hint="eastAsia"/>
        </w:rPr>
        <w:t>采购代理机构信息</w:t>
      </w:r>
    </w:p>
    <w:p w14:paraId="58D22CBA" w14:textId="77777777" w:rsidR="00F0503A" w:rsidRDefault="00000000">
      <w:pPr>
        <w:spacing w:line="400" w:lineRule="exact"/>
        <w:ind w:firstLineChars="200" w:firstLine="420"/>
      </w:pPr>
      <w:r>
        <w:rPr>
          <w:rFonts w:hint="eastAsia"/>
        </w:rPr>
        <w:t>名称：钦州市政府采购中心</w:t>
      </w:r>
    </w:p>
    <w:p w14:paraId="120ABF01" w14:textId="77777777" w:rsidR="00F0503A" w:rsidRDefault="00000000">
      <w:pPr>
        <w:spacing w:line="400" w:lineRule="exact"/>
        <w:ind w:firstLineChars="200" w:firstLine="420"/>
      </w:pPr>
      <w:r>
        <w:rPr>
          <w:rFonts w:hint="eastAsia"/>
        </w:rPr>
        <w:t>地址：钦州市金海湾东大街</w:t>
      </w:r>
      <w:r>
        <w:rPr>
          <w:rFonts w:hint="eastAsia"/>
        </w:rPr>
        <w:t>8</w:t>
      </w:r>
      <w:r>
        <w:rPr>
          <w:rFonts w:hint="eastAsia"/>
        </w:rPr>
        <w:t>号</w:t>
      </w:r>
    </w:p>
    <w:p w14:paraId="414E3E43" w14:textId="77777777" w:rsidR="00F0503A" w:rsidRDefault="00000000">
      <w:pPr>
        <w:spacing w:line="400" w:lineRule="exact"/>
        <w:ind w:firstLineChars="200" w:firstLine="420"/>
      </w:pPr>
      <w:r>
        <w:rPr>
          <w:rFonts w:hint="eastAsia"/>
        </w:rPr>
        <w:t>项目联系人：</w:t>
      </w:r>
      <w:bookmarkStart w:id="37" w:name="_Toc28359087"/>
      <w:bookmarkStart w:id="38" w:name="_Toc28359010"/>
      <w:r>
        <w:rPr>
          <w:rFonts w:hint="eastAsia"/>
        </w:rPr>
        <w:t>黄谦、陈启梅、陈侃</w:t>
      </w:r>
    </w:p>
    <w:p w14:paraId="71B77351" w14:textId="77777777" w:rsidR="00F0503A" w:rsidRDefault="00000000">
      <w:pPr>
        <w:spacing w:line="400" w:lineRule="exact"/>
        <w:ind w:firstLineChars="200" w:firstLine="420"/>
      </w:pPr>
      <w:r>
        <w:rPr>
          <w:rFonts w:hint="eastAsia"/>
        </w:rPr>
        <w:t>项目联系方式：</w:t>
      </w:r>
      <w:r>
        <w:rPr>
          <w:rFonts w:hAnsi="宋体" w:hint="eastAsia"/>
        </w:rPr>
        <w:t>0777-2886022</w:t>
      </w:r>
      <w:r>
        <w:rPr>
          <w:rFonts w:hAnsi="宋体" w:hint="eastAsia"/>
        </w:rPr>
        <w:t>、</w:t>
      </w:r>
      <w:r>
        <w:rPr>
          <w:rFonts w:hAnsi="宋体" w:hint="eastAsia"/>
        </w:rPr>
        <w:t>2886006</w:t>
      </w:r>
    </w:p>
    <w:p w14:paraId="25CFE89B" w14:textId="77777777" w:rsidR="00F0503A" w:rsidRDefault="00000000">
      <w:pPr>
        <w:widowControl/>
        <w:jc w:val="left"/>
      </w:pPr>
      <w:r>
        <w:br w:type="page"/>
      </w:r>
    </w:p>
    <w:p w14:paraId="341B57A7" w14:textId="77777777" w:rsidR="00F0503A" w:rsidRDefault="00F0503A">
      <w:pPr>
        <w:spacing w:line="400" w:lineRule="exact"/>
        <w:ind w:firstLineChars="200" w:firstLine="420"/>
      </w:pPr>
    </w:p>
    <w:p w14:paraId="17FE773D" w14:textId="77777777" w:rsidR="00F0503A" w:rsidRDefault="00F0503A"/>
    <w:bookmarkEnd w:id="37"/>
    <w:bookmarkEnd w:id="38"/>
    <w:p w14:paraId="18312346" w14:textId="77777777" w:rsidR="00F0503A" w:rsidRDefault="00F0503A"/>
    <w:p w14:paraId="3022EC2D" w14:textId="77777777" w:rsidR="00F0503A" w:rsidRDefault="00F0503A"/>
    <w:p w14:paraId="46CB5995" w14:textId="77777777" w:rsidR="00F0503A" w:rsidRDefault="00F0503A"/>
    <w:p w14:paraId="02387DCD" w14:textId="77777777" w:rsidR="00F0503A" w:rsidRDefault="00F0503A"/>
    <w:p w14:paraId="4C3EDEB0" w14:textId="77777777" w:rsidR="00F0503A" w:rsidRDefault="00F0503A"/>
    <w:p w14:paraId="776AA73D" w14:textId="77777777" w:rsidR="00671CBF" w:rsidRDefault="00671CBF"/>
    <w:p w14:paraId="22F1EF24" w14:textId="77777777" w:rsidR="00F0503A" w:rsidRDefault="00F0503A"/>
    <w:p w14:paraId="36700375" w14:textId="77777777" w:rsidR="00F0503A" w:rsidRDefault="00F0503A"/>
    <w:p w14:paraId="02416F02" w14:textId="77777777" w:rsidR="00F0503A" w:rsidRDefault="00F0503A"/>
    <w:p w14:paraId="234C487D" w14:textId="77777777" w:rsidR="00F0503A" w:rsidRDefault="00F0503A"/>
    <w:p w14:paraId="4085B60F" w14:textId="77777777" w:rsidR="00F0503A" w:rsidRDefault="00F0503A"/>
    <w:p w14:paraId="64A63557" w14:textId="77777777" w:rsidR="00F0503A" w:rsidRDefault="00F0503A"/>
    <w:p w14:paraId="575926EB" w14:textId="77777777" w:rsidR="00F0503A" w:rsidRDefault="00F0503A"/>
    <w:p w14:paraId="1236D6D2" w14:textId="77777777" w:rsidR="00F0503A" w:rsidRDefault="00000000">
      <w:pPr>
        <w:pStyle w:val="1"/>
        <w:spacing w:line="400" w:lineRule="exact"/>
        <w:rPr>
          <w:rFonts w:ascii="方正小标宋_GBK" w:eastAsia="方正小标宋_GBK" w:hAnsi="宋体" w:hint="eastAsia"/>
          <w:color w:val="0D0D0D" w:themeColor="text1" w:themeTint="F2"/>
        </w:rPr>
      </w:pPr>
      <w:bookmarkStart w:id="39" w:name="_Toc92355024"/>
      <w:r>
        <w:rPr>
          <w:rFonts w:ascii="方正小标宋_GBK" w:eastAsia="方正小标宋_GBK" w:hAnsi="宋体" w:hint="eastAsia"/>
          <w:color w:val="0D0D0D" w:themeColor="text1" w:themeTint="F2"/>
        </w:rPr>
        <w:t>第二章  项目需求</w:t>
      </w:r>
      <w:bookmarkEnd w:id="39"/>
    </w:p>
    <w:p w14:paraId="5CDBFAC6" w14:textId="77777777" w:rsidR="00F0503A" w:rsidRDefault="00000000">
      <w:pPr>
        <w:spacing w:line="440" w:lineRule="exact"/>
        <w:jc w:val="center"/>
        <w:rPr>
          <w:rFonts w:ascii="宋体" w:hAnsi="宋体" w:hint="eastAsia"/>
          <w:b/>
          <w:color w:val="0D0D0D" w:themeColor="text1" w:themeTint="F2"/>
          <w:sz w:val="36"/>
          <w:szCs w:val="36"/>
        </w:rPr>
      </w:pPr>
      <w:r>
        <w:rPr>
          <w:rFonts w:ascii="宋体" w:hAnsi="宋体"/>
          <w:b/>
          <w:color w:val="0D0D0D" w:themeColor="text1" w:themeTint="F2"/>
          <w:szCs w:val="21"/>
        </w:rPr>
        <w:br w:type="page"/>
      </w:r>
      <w:r>
        <w:rPr>
          <w:rFonts w:ascii="宋体" w:hAnsi="宋体" w:hint="eastAsia"/>
          <w:b/>
          <w:color w:val="0D0D0D" w:themeColor="text1" w:themeTint="F2"/>
          <w:sz w:val="36"/>
          <w:szCs w:val="36"/>
        </w:rPr>
        <w:lastRenderedPageBreak/>
        <w:t>项目需求</w:t>
      </w:r>
    </w:p>
    <w:p w14:paraId="7E305884" w14:textId="77777777" w:rsidR="00F0503A" w:rsidRDefault="00F0503A">
      <w:pPr>
        <w:spacing w:line="396" w:lineRule="exact"/>
        <w:rPr>
          <w:rFonts w:ascii="宋体" w:hAnsi="宋体" w:hint="eastAsia"/>
          <w:b/>
          <w:color w:val="0D0D0D" w:themeColor="text1" w:themeTint="F2"/>
          <w:szCs w:val="21"/>
        </w:rPr>
      </w:pPr>
    </w:p>
    <w:p w14:paraId="1FC0B0F3" w14:textId="525B6D4E" w:rsidR="00F0503A" w:rsidRDefault="00000000">
      <w:pPr>
        <w:spacing w:line="430" w:lineRule="exact"/>
        <w:rPr>
          <w:rFonts w:ascii="宋体" w:hAnsi="宋体" w:hint="eastAsia"/>
          <w:color w:val="0D0D0D" w:themeColor="text1" w:themeTint="F2"/>
          <w:szCs w:val="21"/>
          <w:u w:val="single"/>
        </w:rPr>
      </w:pPr>
      <w:bookmarkStart w:id="40" w:name="_Hlk89960406"/>
      <w:r>
        <w:rPr>
          <w:rFonts w:ascii="宋体" w:hAnsi="宋体" w:hint="eastAsia"/>
          <w:color w:val="0D0D0D" w:themeColor="text1" w:themeTint="F2"/>
          <w:szCs w:val="21"/>
        </w:rPr>
        <w:t>一、</w:t>
      </w:r>
      <w:bookmarkStart w:id="41" w:name="_Hlk185926443"/>
      <w:r>
        <w:rPr>
          <w:rFonts w:ascii="宋体" w:hAnsi="宋体" w:hint="eastAsia"/>
          <w:color w:val="0D0D0D" w:themeColor="text1" w:themeTint="F2"/>
          <w:szCs w:val="21"/>
        </w:rPr>
        <w:t>采购预算：</w:t>
      </w:r>
      <w:r w:rsidR="00786843">
        <w:rPr>
          <w:rFonts w:ascii="宋体" w:hAnsi="宋体" w:hint="eastAsia"/>
          <w:color w:val="0D0D0D" w:themeColor="text1" w:themeTint="F2"/>
          <w:szCs w:val="21"/>
        </w:rPr>
        <w:t>壹佰壹拾捌万捌仟</w:t>
      </w:r>
      <w:r>
        <w:rPr>
          <w:rFonts w:ascii="宋体" w:hAnsi="宋体" w:hint="eastAsia"/>
          <w:color w:val="0D0D0D" w:themeColor="text1" w:themeTint="F2"/>
          <w:szCs w:val="21"/>
        </w:rPr>
        <w:t>元整(￥</w:t>
      </w:r>
      <w:r w:rsidR="00786843" w:rsidRPr="00786843">
        <w:t>1,188,000.00</w:t>
      </w:r>
      <w:r>
        <w:rPr>
          <w:rFonts w:ascii="宋体" w:hAnsi="宋体" w:hint="eastAsia"/>
          <w:color w:val="0D0D0D" w:themeColor="text1" w:themeTint="F2"/>
          <w:szCs w:val="21"/>
        </w:rPr>
        <w:t>)</w:t>
      </w:r>
      <w:bookmarkEnd w:id="41"/>
    </w:p>
    <w:p w14:paraId="3E510A75" w14:textId="77777777" w:rsidR="00F0503A" w:rsidRDefault="00000000">
      <w:pPr>
        <w:spacing w:line="430" w:lineRule="exact"/>
        <w:rPr>
          <w:rFonts w:ascii="宋体" w:hAnsi="宋体" w:hint="eastAsia"/>
          <w:color w:val="0D0D0D" w:themeColor="text1" w:themeTint="F2"/>
          <w:szCs w:val="21"/>
        </w:rPr>
      </w:pPr>
      <w:r>
        <w:rPr>
          <w:rFonts w:ascii="宋体" w:hAnsi="宋体" w:hint="eastAsia"/>
          <w:color w:val="0D0D0D" w:themeColor="text1" w:themeTint="F2"/>
          <w:szCs w:val="21"/>
        </w:rPr>
        <w:t>二、项目需求：</w:t>
      </w:r>
    </w:p>
    <w:p w14:paraId="460AFC7A" w14:textId="77777777" w:rsidR="00F0503A" w:rsidRDefault="00000000">
      <w:pPr>
        <w:spacing w:line="430" w:lineRule="exact"/>
        <w:rPr>
          <w:rFonts w:ascii="宋体" w:hAnsi="宋体" w:hint="eastAsia"/>
          <w:szCs w:val="21"/>
        </w:rPr>
      </w:pPr>
      <w:bookmarkStart w:id="42" w:name="_Toc354479498"/>
      <w:bookmarkStart w:id="43" w:name="_Toc358477280"/>
      <w:r>
        <w:rPr>
          <w:rFonts w:ascii="宋体" w:hAnsi="宋体" w:hint="eastAsia"/>
          <w:color w:val="0D0D0D" w:themeColor="text1" w:themeTint="F2"/>
          <w:szCs w:val="21"/>
        </w:rPr>
        <w:t>说明：</w:t>
      </w:r>
    </w:p>
    <w:p w14:paraId="2E84A339" w14:textId="77777777" w:rsidR="00F0503A" w:rsidRDefault="00000000">
      <w:pPr>
        <w:spacing w:line="430" w:lineRule="exact"/>
        <w:ind w:firstLineChars="200" w:firstLine="420"/>
        <w:rPr>
          <w:rFonts w:ascii="宋体" w:hAnsi="宋体" w:hint="eastAsia"/>
          <w:szCs w:val="21"/>
        </w:rPr>
      </w:pPr>
      <w:r>
        <w:rPr>
          <w:rFonts w:ascii="宋体" w:hAnsi="宋体" w:hint="eastAsia"/>
          <w:szCs w:val="21"/>
        </w:rPr>
        <w:t>1.本表中的品牌型号、技术参数及其性能（规格）仅起参考作用，供应商可选用其他品牌型号替代，</w:t>
      </w:r>
      <w:r>
        <w:rPr>
          <w:rFonts w:ascii="宋体" w:hAnsi="宋体" w:hint="eastAsia"/>
        </w:rPr>
        <w:t>但替代的产品整体上要相当于或优于参考品牌型号或其技术参数性能（规格）要求。</w:t>
      </w:r>
    </w:p>
    <w:p w14:paraId="31767F73" w14:textId="77777777" w:rsidR="00F0503A" w:rsidRDefault="00000000">
      <w:pPr>
        <w:spacing w:line="430" w:lineRule="exact"/>
        <w:ind w:firstLineChars="200" w:firstLine="420"/>
        <w:rPr>
          <w:rFonts w:ascii="宋体" w:hAnsi="宋体" w:hint="eastAsia"/>
          <w:szCs w:val="21"/>
        </w:rPr>
      </w:pPr>
      <w:r>
        <w:rPr>
          <w:rFonts w:ascii="宋体" w:hAnsi="宋体" w:hint="eastAsia"/>
          <w:szCs w:val="21"/>
        </w:rPr>
        <w:t>2</w:t>
      </w:r>
      <w:r>
        <w:rPr>
          <w:rFonts w:ascii="宋体" w:hAnsi="宋体"/>
          <w:szCs w:val="21"/>
        </w:rPr>
        <w:t>.</w:t>
      </w:r>
      <w:r>
        <w:rPr>
          <w:rFonts w:ascii="宋体" w:hAnsi="宋体" w:hint="eastAsia"/>
          <w:szCs w:val="21"/>
        </w:rPr>
        <w:t>供应商必须自行为其产品侵犯其他供应商或专利人的专利成果承担相应法律责任；同时，具有产品专利的供应商应在其响应文件中提供与其自有产品专利相关的有效证明材料，否则，不能就其产品的专利在本项目谈判过程中被侵权问题提出异议。</w:t>
      </w:r>
    </w:p>
    <w:p w14:paraId="2A042C08" w14:textId="77777777" w:rsidR="00F0503A" w:rsidRDefault="00000000">
      <w:pPr>
        <w:spacing w:line="430" w:lineRule="exact"/>
        <w:ind w:firstLineChars="200" w:firstLine="420"/>
        <w:rPr>
          <w:rFonts w:ascii="宋体" w:hAnsi="宋体" w:hint="eastAsia"/>
          <w:szCs w:val="21"/>
        </w:rPr>
      </w:pPr>
      <w:r>
        <w:rPr>
          <w:rFonts w:ascii="宋体" w:hAnsi="宋体" w:hint="eastAsia"/>
          <w:szCs w:val="21"/>
        </w:rPr>
        <w:t>3.本项目不接受供应商提供通过中国海关报关验放进入中国境内且产自关境外的产品。</w:t>
      </w:r>
    </w:p>
    <w:p w14:paraId="7D19ECCB" w14:textId="77777777" w:rsidR="00F0503A" w:rsidRDefault="00000000">
      <w:pPr>
        <w:spacing w:line="430" w:lineRule="exact"/>
        <w:ind w:firstLineChars="200" w:firstLine="420"/>
        <w:rPr>
          <w:rFonts w:ascii="宋体" w:hAnsi="宋体" w:hint="eastAsia"/>
          <w:color w:val="0D0D0D" w:themeColor="text1" w:themeTint="F2"/>
          <w:szCs w:val="21"/>
        </w:rPr>
      </w:pPr>
      <w:r>
        <w:rPr>
          <w:rFonts w:ascii="宋体" w:hAnsi="宋体"/>
          <w:szCs w:val="21"/>
        </w:rPr>
        <w:t>4.</w:t>
      </w:r>
      <w:r>
        <w:rPr>
          <w:rFonts w:ascii="宋体" w:hAnsi="宋体" w:hint="eastAsia"/>
          <w:szCs w:val="21"/>
        </w:rPr>
        <w:t>谈判文件中可能实质性变动的内容：</w:t>
      </w:r>
      <w:r>
        <w:rPr>
          <w:rFonts w:ascii="宋体" w:hAnsi="宋体" w:cs="宋体" w:hint="eastAsia"/>
          <w:kern w:val="0"/>
          <w:szCs w:val="21"/>
          <w:u w:val="single"/>
        </w:rPr>
        <w:t>采购需求的技术、服务要求以及合同</w:t>
      </w:r>
      <w:r>
        <w:rPr>
          <w:rFonts w:ascii="宋体" w:hAnsi="宋体" w:cs="宋体" w:hint="eastAsia"/>
          <w:color w:val="0D0D0D" w:themeColor="text1" w:themeTint="F2"/>
          <w:kern w:val="0"/>
          <w:szCs w:val="21"/>
          <w:u w:val="single"/>
        </w:rPr>
        <w:t>草案条款</w:t>
      </w:r>
      <w:r>
        <w:rPr>
          <w:rFonts w:ascii="宋体" w:hAnsi="宋体" w:cs="宋体" w:hint="eastAsia"/>
          <w:b/>
          <w:color w:val="0D0D0D" w:themeColor="text1" w:themeTint="F2"/>
          <w:kern w:val="0"/>
          <w:szCs w:val="21"/>
        </w:rPr>
        <w:t>。</w:t>
      </w:r>
    </w:p>
    <w:p w14:paraId="1D4296C2" w14:textId="294B1EB1" w:rsidR="00A46B48" w:rsidRDefault="0086324E">
      <w:pPr>
        <w:spacing w:line="430" w:lineRule="exact"/>
        <w:ind w:firstLineChars="200" w:firstLine="420"/>
        <w:rPr>
          <w:rFonts w:ascii="宋体" w:hAnsi="宋体" w:hint="eastAsia"/>
          <w:color w:val="0D0D0D" w:themeColor="text1" w:themeTint="F2"/>
          <w:szCs w:val="21"/>
        </w:rPr>
      </w:pPr>
      <w:bookmarkStart w:id="44" w:name="_Hlk197942146"/>
      <w:r>
        <w:rPr>
          <w:rFonts w:ascii="宋体" w:hAnsi="宋体" w:hint="eastAsia"/>
          <w:color w:val="0D0D0D" w:themeColor="text1" w:themeTint="F2"/>
          <w:szCs w:val="21"/>
        </w:rPr>
        <w:t>5</w:t>
      </w:r>
      <w:r w:rsidR="00354897">
        <w:rPr>
          <w:rFonts w:ascii="宋体" w:hAnsi="宋体" w:hint="eastAsia"/>
          <w:color w:val="0D0D0D" w:themeColor="text1" w:themeTint="F2"/>
          <w:szCs w:val="21"/>
        </w:rPr>
        <w:t>.</w:t>
      </w:r>
      <w:r w:rsidR="00A46B48" w:rsidRPr="00A46B48">
        <w:rPr>
          <w:rFonts w:ascii="宋体" w:hAnsi="宋体" w:hint="eastAsia"/>
          <w:color w:val="0D0D0D" w:themeColor="text1" w:themeTint="F2"/>
          <w:szCs w:val="21"/>
        </w:rPr>
        <w:t>标注★号的技术参数为关键条款。</w:t>
      </w:r>
    </w:p>
    <w:bookmarkEnd w:id="44"/>
    <w:p w14:paraId="5CA324B2" w14:textId="2ECDB26A" w:rsidR="00E21632" w:rsidRDefault="00A46B48">
      <w:pPr>
        <w:spacing w:line="430" w:lineRule="exact"/>
        <w:ind w:firstLineChars="200" w:firstLine="420"/>
        <w:rPr>
          <w:rFonts w:ascii="宋体" w:hAnsi="宋体" w:hint="eastAsia"/>
          <w:color w:val="000000" w:themeColor="text1"/>
          <w:szCs w:val="21"/>
        </w:rPr>
      </w:pPr>
      <w:r>
        <w:rPr>
          <w:rFonts w:ascii="宋体" w:hAnsi="宋体" w:hint="eastAsia"/>
          <w:color w:val="0D0D0D" w:themeColor="text1" w:themeTint="F2"/>
          <w:szCs w:val="21"/>
        </w:rPr>
        <w:t>6.</w:t>
      </w:r>
      <w:r w:rsidR="00795933">
        <w:rPr>
          <w:rFonts w:ascii="宋体" w:hAnsi="宋体" w:hint="eastAsia"/>
          <w:color w:val="0D0D0D" w:themeColor="text1" w:themeTint="F2"/>
          <w:szCs w:val="21"/>
        </w:rPr>
        <w:t>本项目对应的中小企业划分标准所属行业</w:t>
      </w:r>
      <w:r w:rsidR="00795933">
        <w:rPr>
          <w:rFonts w:ascii="宋体" w:hAnsi="宋体" w:hint="eastAsia"/>
          <w:color w:val="000000" w:themeColor="text1"/>
          <w:szCs w:val="21"/>
        </w:rPr>
        <w:t>为</w:t>
      </w:r>
      <w:r w:rsidR="00795933">
        <w:rPr>
          <w:rFonts w:ascii="宋体" w:hAnsi="宋体" w:hint="eastAsia"/>
          <w:color w:val="000000" w:themeColor="text1"/>
          <w:szCs w:val="21"/>
          <w:u w:val="single"/>
        </w:rPr>
        <w:t>工业(制造业)</w:t>
      </w:r>
      <w:r w:rsidR="00795933">
        <w:rPr>
          <w:rFonts w:ascii="宋体" w:hAnsi="宋体" w:hint="eastAsia"/>
          <w:color w:val="000000" w:themeColor="text1"/>
          <w:szCs w:val="21"/>
        </w:rPr>
        <w:t>。</w:t>
      </w:r>
    </w:p>
    <w:p w14:paraId="1E859617" w14:textId="582E5CC5" w:rsidR="00E21632" w:rsidRDefault="00E21632">
      <w:pPr>
        <w:widowControl/>
        <w:jc w:val="left"/>
        <w:rPr>
          <w:rFonts w:ascii="宋体" w:hAnsi="宋体" w:hint="eastAsia"/>
          <w:color w:val="000000" w:themeColor="text1"/>
          <w:szCs w:val="21"/>
        </w:rPr>
      </w:pPr>
      <w:r>
        <w:rPr>
          <w:rFonts w:ascii="宋体" w:hAnsi="宋体" w:hint="eastAsia"/>
          <w:color w:val="000000" w:themeColor="text1"/>
          <w:szCs w:val="21"/>
        </w:rPr>
        <w:br w:type="page"/>
      </w: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1559"/>
        <w:gridCol w:w="709"/>
        <w:gridCol w:w="7229"/>
      </w:tblGrid>
      <w:tr w:rsidR="0086324E" w:rsidRPr="00AA1EBB" w14:paraId="6E35B627" w14:textId="77777777" w:rsidTr="00A375FA">
        <w:trPr>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bookmarkEnd w:id="40"/>
          <w:p w14:paraId="1275259D" w14:textId="77777777" w:rsidR="0086324E" w:rsidRPr="00AA1EBB" w:rsidRDefault="0086324E" w:rsidP="0086324E">
            <w:pPr>
              <w:spacing w:line="400" w:lineRule="exact"/>
              <w:jc w:val="center"/>
              <w:rPr>
                <w:rFonts w:ascii="宋体" w:hAnsi="宋体" w:hint="eastAsia"/>
                <w:b/>
                <w:bCs/>
                <w:szCs w:val="21"/>
              </w:rPr>
            </w:pPr>
            <w:r w:rsidRPr="00AA1EBB">
              <w:rPr>
                <w:rFonts w:ascii="宋体" w:hAnsi="宋体" w:hint="eastAsia"/>
                <w:b/>
                <w:bCs/>
                <w:szCs w:val="21"/>
              </w:rPr>
              <w:lastRenderedPageBreak/>
              <w:t>序号</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330AECF" w14:textId="424F0A83" w:rsidR="0086324E" w:rsidRPr="00AA1EBB" w:rsidRDefault="0086324E" w:rsidP="0086324E">
            <w:pPr>
              <w:widowControl/>
              <w:spacing w:line="400" w:lineRule="exact"/>
              <w:jc w:val="center"/>
              <w:textAlignment w:val="center"/>
              <w:rPr>
                <w:rFonts w:ascii="宋体" w:hAnsi="宋体" w:cs="宋体" w:hint="eastAsia"/>
                <w:b/>
                <w:bCs/>
                <w:szCs w:val="21"/>
              </w:rPr>
            </w:pPr>
            <w:r w:rsidRPr="0086324E">
              <w:rPr>
                <w:rFonts w:ascii="宋体" w:hAnsi="宋体" w:cs="宋体" w:hint="eastAsia"/>
                <w:b/>
                <w:bCs/>
                <w:szCs w:val="21"/>
              </w:rPr>
              <w:t>标的</w:t>
            </w:r>
            <w:r w:rsidRPr="00AA1EBB">
              <w:rPr>
                <w:rFonts w:ascii="宋体" w:hAnsi="宋体" w:cs="宋体" w:hint="eastAsia"/>
                <w:b/>
                <w:bCs/>
                <w:szCs w:val="21"/>
              </w:rPr>
              <w:t>名称</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DAF0C92" w14:textId="77777777" w:rsidR="0086324E" w:rsidRPr="0086324E" w:rsidRDefault="0086324E" w:rsidP="0086324E">
            <w:pPr>
              <w:widowControl/>
              <w:spacing w:line="400" w:lineRule="exact"/>
              <w:jc w:val="center"/>
              <w:textAlignment w:val="center"/>
              <w:rPr>
                <w:rFonts w:ascii="宋体" w:hAnsi="宋体" w:cs="仿宋_GB2312" w:hint="eastAsia"/>
                <w:b/>
                <w:bCs/>
                <w:kern w:val="0"/>
                <w:szCs w:val="21"/>
                <w:lang w:bidi="ar"/>
              </w:rPr>
            </w:pPr>
            <w:r w:rsidRPr="00AA1EBB">
              <w:rPr>
                <w:rFonts w:ascii="宋体" w:hAnsi="宋体" w:cs="仿宋_GB2312" w:hint="eastAsia"/>
                <w:b/>
                <w:bCs/>
                <w:kern w:val="0"/>
                <w:szCs w:val="21"/>
                <w:lang w:bidi="ar"/>
              </w:rPr>
              <w:t>数量</w:t>
            </w:r>
          </w:p>
        </w:tc>
        <w:tc>
          <w:tcPr>
            <w:tcW w:w="7229" w:type="dxa"/>
            <w:tcBorders>
              <w:top w:val="single" w:sz="4" w:space="0" w:color="auto"/>
              <w:left w:val="single" w:sz="4" w:space="0" w:color="auto"/>
              <w:bottom w:val="single" w:sz="4" w:space="0" w:color="auto"/>
              <w:right w:val="single" w:sz="4" w:space="0" w:color="auto"/>
            </w:tcBorders>
            <w:shd w:val="clear" w:color="auto" w:fill="auto"/>
          </w:tcPr>
          <w:p w14:paraId="6F8220EA" w14:textId="5A3A18C7" w:rsidR="0086324E" w:rsidRPr="00AA1EBB" w:rsidRDefault="0086324E" w:rsidP="0086324E">
            <w:pPr>
              <w:widowControl/>
              <w:spacing w:line="400" w:lineRule="exact"/>
              <w:jc w:val="center"/>
              <w:textAlignment w:val="center"/>
              <w:rPr>
                <w:rFonts w:ascii="宋体" w:hAnsi="宋体" w:cs="宋体" w:hint="eastAsia"/>
                <w:bCs/>
                <w:spacing w:val="10"/>
                <w:kern w:val="0"/>
                <w:szCs w:val="21"/>
              </w:rPr>
            </w:pPr>
            <w:r w:rsidRPr="001B23AE">
              <w:rPr>
                <w:rFonts w:ascii="宋体" w:hAnsi="宋体" w:hint="eastAsia"/>
                <w:b/>
                <w:bCs/>
                <w:szCs w:val="21"/>
              </w:rPr>
              <w:t>技术参数及其性能（规格）</w:t>
            </w:r>
          </w:p>
        </w:tc>
      </w:tr>
      <w:tr w:rsidR="00A375FA" w:rsidRPr="00AA1EBB" w14:paraId="30331365" w14:textId="77777777" w:rsidTr="00A375FA">
        <w:trPr>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1D99EDD5" w14:textId="77777777" w:rsidR="00A375FA" w:rsidRPr="00AA1EBB" w:rsidRDefault="00A375FA" w:rsidP="00A375FA">
            <w:pPr>
              <w:spacing w:line="400" w:lineRule="exact"/>
              <w:jc w:val="center"/>
              <w:rPr>
                <w:rFonts w:ascii="宋体" w:hAnsi="宋体" w:hint="eastAsia"/>
                <w:szCs w:val="21"/>
              </w:rPr>
            </w:pPr>
            <w:r w:rsidRPr="00AA1EBB">
              <w:rPr>
                <w:rFonts w:ascii="宋体" w:hAnsi="宋体" w:hint="eastAsia"/>
                <w:szCs w:val="21"/>
              </w:rPr>
              <w:t>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545BB01" w14:textId="365D46E8" w:rsidR="00A375FA" w:rsidRPr="00AA1EBB" w:rsidRDefault="00A375FA" w:rsidP="00A375FA">
            <w:pPr>
              <w:widowControl/>
              <w:spacing w:line="400" w:lineRule="exact"/>
              <w:jc w:val="center"/>
              <w:textAlignment w:val="center"/>
              <w:rPr>
                <w:rFonts w:ascii="宋体" w:hAnsi="宋体" w:cs="宋体" w:hint="eastAsia"/>
                <w:szCs w:val="21"/>
              </w:rPr>
            </w:pPr>
            <w:r w:rsidRPr="00E72DB9">
              <w:rPr>
                <w:rFonts w:hint="eastAsia"/>
              </w:rPr>
              <w:t>交互智能平板</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F23D8CC" w14:textId="101DBFFE" w:rsidR="00A375FA" w:rsidRPr="0086324E" w:rsidRDefault="00A375FA" w:rsidP="00A375FA">
            <w:pPr>
              <w:widowControl/>
              <w:spacing w:line="400" w:lineRule="exact"/>
              <w:jc w:val="center"/>
              <w:textAlignment w:val="center"/>
              <w:rPr>
                <w:rFonts w:ascii="宋体" w:hAnsi="宋体" w:cs="仿宋_GB2312" w:hint="eastAsia"/>
                <w:kern w:val="0"/>
                <w:szCs w:val="21"/>
                <w:lang w:bidi="ar"/>
              </w:rPr>
            </w:pPr>
            <w:r>
              <w:rPr>
                <w:rFonts w:hint="eastAsia"/>
              </w:rPr>
              <w:t>5</w:t>
            </w:r>
            <w:r w:rsidRPr="00B64BBF">
              <w:t>4</w:t>
            </w:r>
            <w:r>
              <w:rPr>
                <w:rFonts w:hint="eastAsia"/>
              </w:rPr>
              <w:t>套</w:t>
            </w:r>
          </w:p>
        </w:tc>
        <w:tc>
          <w:tcPr>
            <w:tcW w:w="7229" w:type="dxa"/>
            <w:tcBorders>
              <w:top w:val="single" w:sz="4" w:space="0" w:color="auto"/>
              <w:left w:val="single" w:sz="4" w:space="0" w:color="auto"/>
              <w:bottom w:val="single" w:sz="4" w:space="0" w:color="auto"/>
              <w:right w:val="single" w:sz="4" w:space="0" w:color="auto"/>
            </w:tcBorders>
            <w:shd w:val="clear" w:color="auto" w:fill="auto"/>
            <w:vAlign w:val="center"/>
          </w:tcPr>
          <w:p w14:paraId="282D4453" w14:textId="77777777" w:rsidR="00A375FA" w:rsidRPr="00A375FA" w:rsidRDefault="00A375FA" w:rsidP="00A375FA">
            <w:pPr>
              <w:widowControl/>
              <w:spacing w:line="400" w:lineRule="exact"/>
              <w:textAlignment w:val="center"/>
              <w:rPr>
                <w:rFonts w:ascii="宋体" w:hAnsi="宋体" w:cs="宋体" w:hint="eastAsia"/>
                <w:bCs/>
                <w:spacing w:val="10"/>
                <w:kern w:val="0"/>
                <w:szCs w:val="21"/>
              </w:rPr>
            </w:pPr>
            <w:r w:rsidRPr="00A375FA">
              <w:rPr>
                <w:rFonts w:ascii="宋体" w:hAnsi="宋体" w:cs="宋体" w:hint="eastAsia"/>
                <w:bCs/>
                <w:spacing w:val="10"/>
                <w:kern w:val="0"/>
                <w:szCs w:val="21"/>
              </w:rPr>
              <w:t>一、集体备课设计</w:t>
            </w:r>
          </w:p>
          <w:p w14:paraId="6BA2E3EB" w14:textId="68B03CF1" w:rsidR="00A375FA" w:rsidRPr="00A375FA" w:rsidRDefault="00A375FA" w:rsidP="00A375FA">
            <w:pPr>
              <w:widowControl/>
              <w:spacing w:line="400" w:lineRule="exact"/>
              <w:textAlignment w:val="center"/>
              <w:rPr>
                <w:rFonts w:ascii="宋体" w:hAnsi="宋体" w:cs="宋体" w:hint="eastAsia"/>
                <w:bCs/>
                <w:spacing w:val="10"/>
                <w:kern w:val="0"/>
                <w:szCs w:val="21"/>
              </w:rPr>
            </w:pPr>
            <w:r w:rsidRPr="00A375FA">
              <w:rPr>
                <w:rFonts w:ascii="宋体" w:hAnsi="宋体" w:cs="宋体" w:hint="eastAsia"/>
                <w:bCs/>
                <w:spacing w:val="10"/>
                <w:kern w:val="0"/>
                <w:szCs w:val="21"/>
              </w:rPr>
              <w:t>1</w:t>
            </w:r>
            <w:r>
              <w:rPr>
                <w:rFonts w:ascii="宋体" w:hAnsi="宋体" w:cs="宋体" w:hint="eastAsia"/>
                <w:bCs/>
                <w:spacing w:val="10"/>
                <w:kern w:val="0"/>
                <w:szCs w:val="21"/>
              </w:rPr>
              <w:t>.</w:t>
            </w:r>
            <w:r w:rsidRPr="00A375FA">
              <w:rPr>
                <w:rFonts w:ascii="宋体" w:hAnsi="宋体" w:cs="宋体" w:hint="eastAsia"/>
                <w:bCs/>
                <w:spacing w:val="10"/>
                <w:kern w:val="0"/>
                <w:szCs w:val="21"/>
              </w:rPr>
              <w:t>发起集备：支持选择教案、课件、胶囊资源上传发起集备研讨，支持设置多重访问权限，通过手机号搜索即可邀请外校老师，可用于跨校教研场景。</w:t>
            </w:r>
          </w:p>
          <w:p w14:paraId="630E8EF4" w14:textId="79799501" w:rsidR="00A375FA" w:rsidRPr="00A375FA" w:rsidRDefault="00A375FA" w:rsidP="00A375FA">
            <w:pPr>
              <w:widowControl/>
              <w:spacing w:line="400" w:lineRule="exact"/>
              <w:textAlignment w:val="center"/>
              <w:rPr>
                <w:rFonts w:ascii="宋体" w:hAnsi="宋体" w:cs="宋体" w:hint="eastAsia"/>
                <w:bCs/>
                <w:spacing w:val="10"/>
                <w:kern w:val="0"/>
                <w:szCs w:val="21"/>
              </w:rPr>
            </w:pPr>
            <w:r w:rsidRPr="00A375FA">
              <w:rPr>
                <w:rFonts w:ascii="宋体" w:hAnsi="宋体" w:cs="宋体" w:hint="eastAsia"/>
                <w:bCs/>
                <w:spacing w:val="10"/>
                <w:kern w:val="0"/>
                <w:szCs w:val="21"/>
              </w:rPr>
              <w:t>2</w:t>
            </w:r>
            <w:r>
              <w:rPr>
                <w:rFonts w:ascii="宋体" w:hAnsi="宋体" w:cs="宋体" w:hint="eastAsia"/>
                <w:bCs/>
                <w:spacing w:val="10"/>
                <w:kern w:val="0"/>
                <w:szCs w:val="21"/>
              </w:rPr>
              <w:t>.</w:t>
            </w:r>
            <w:r w:rsidRPr="00A375FA">
              <w:rPr>
                <w:rFonts w:ascii="宋体" w:hAnsi="宋体" w:cs="宋体" w:hint="eastAsia"/>
                <w:bCs/>
                <w:spacing w:val="10"/>
                <w:kern w:val="0"/>
                <w:szCs w:val="21"/>
              </w:rPr>
              <w:t>进入集备：支持搜索集备名称/老师昵称，或按照学科/学段/年级/教材章节，我参与的/我发起的几个维度进行筛选查看，支持手机端/PC端进入集备页面。</w:t>
            </w:r>
          </w:p>
          <w:p w14:paraId="408F05BA" w14:textId="2FD964E0" w:rsidR="00A375FA" w:rsidRPr="00A375FA" w:rsidRDefault="00A375FA" w:rsidP="00A375FA">
            <w:pPr>
              <w:widowControl/>
              <w:spacing w:line="400" w:lineRule="exact"/>
              <w:textAlignment w:val="center"/>
              <w:rPr>
                <w:rFonts w:ascii="宋体" w:hAnsi="宋体" w:cs="宋体" w:hint="eastAsia"/>
                <w:bCs/>
                <w:spacing w:val="10"/>
                <w:kern w:val="0"/>
                <w:szCs w:val="21"/>
              </w:rPr>
            </w:pPr>
            <w:r w:rsidRPr="00A375FA">
              <w:rPr>
                <w:rFonts w:ascii="宋体" w:hAnsi="宋体" w:cs="宋体" w:hint="eastAsia"/>
                <w:bCs/>
                <w:spacing w:val="10"/>
                <w:kern w:val="0"/>
                <w:szCs w:val="21"/>
              </w:rPr>
              <w:t>3</w:t>
            </w:r>
            <w:r>
              <w:rPr>
                <w:rFonts w:ascii="宋体" w:hAnsi="宋体" w:cs="宋体" w:hint="eastAsia"/>
                <w:bCs/>
                <w:spacing w:val="10"/>
                <w:kern w:val="0"/>
                <w:szCs w:val="21"/>
              </w:rPr>
              <w:t>.</w:t>
            </w:r>
            <w:r w:rsidRPr="00A375FA">
              <w:rPr>
                <w:rFonts w:ascii="宋体" w:hAnsi="宋体" w:cs="宋体" w:hint="eastAsia"/>
                <w:bCs/>
                <w:spacing w:val="10"/>
                <w:kern w:val="0"/>
                <w:szCs w:val="21"/>
              </w:rPr>
              <w:t>集备研讨：参备成员可通过评论区发表观点，通过评论回复，点赞等功能营造浓厚的研讨氛围，评论消息支持实时提醒，支持图片的上传。</w:t>
            </w:r>
          </w:p>
          <w:p w14:paraId="49DB774D" w14:textId="078EBE3D" w:rsidR="00A375FA" w:rsidRPr="00A375FA" w:rsidRDefault="00A375FA" w:rsidP="00A375FA">
            <w:pPr>
              <w:widowControl/>
              <w:spacing w:line="400" w:lineRule="exact"/>
              <w:textAlignment w:val="center"/>
              <w:rPr>
                <w:rFonts w:ascii="宋体" w:hAnsi="宋体" w:cs="宋体" w:hint="eastAsia"/>
                <w:bCs/>
                <w:spacing w:val="10"/>
                <w:kern w:val="0"/>
                <w:szCs w:val="21"/>
              </w:rPr>
            </w:pPr>
            <w:r w:rsidRPr="00A375FA">
              <w:rPr>
                <w:rFonts w:ascii="宋体" w:hAnsi="宋体" w:cs="宋体" w:hint="eastAsia"/>
                <w:bCs/>
                <w:spacing w:val="10"/>
                <w:kern w:val="0"/>
                <w:szCs w:val="21"/>
              </w:rPr>
              <w:t>4</w:t>
            </w:r>
            <w:r>
              <w:rPr>
                <w:rFonts w:ascii="宋体" w:hAnsi="宋体" w:cs="宋体" w:hint="eastAsia"/>
                <w:bCs/>
                <w:spacing w:val="10"/>
                <w:kern w:val="0"/>
                <w:szCs w:val="21"/>
              </w:rPr>
              <w:t>.</w:t>
            </w:r>
            <w:r w:rsidRPr="00A375FA">
              <w:rPr>
                <w:rFonts w:ascii="宋体" w:hAnsi="宋体" w:cs="宋体" w:hint="eastAsia"/>
                <w:bCs/>
                <w:spacing w:val="10"/>
                <w:kern w:val="0"/>
                <w:szCs w:val="21"/>
              </w:rPr>
              <w:t>在线批注：参备人在电脑端及手机端都可在线对教案进行随文式批注，追加批注，回复以及查看实时批注消息。支持对课件进行打点式的批注，通过批注快速定位研讨内容，高效完成协同备课。</w:t>
            </w:r>
          </w:p>
          <w:p w14:paraId="037CB0CC" w14:textId="446E5B58" w:rsidR="00A375FA" w:rsidRPr="00A375FA" w:rsidRDefault="00A375FA" w:rsidP="00A375FA">
            <w:pPr>
              <w:widowControl/>
              <w:spacing w:line="400" w:lineRule="exact"/>
              <w:textAlignment w:val="center"/>
              <w:rPr>
                <w:rFonts w:ascii="宋体" w:hAnsi="宋体" w:cs="宋体" w:hint="eastAsia"/>
                <w:bCs/>
                <w:spacing w:val="10"/>
                <w:kern w:val="0"/>
                <w:szCs w:val="21"/>
              </w:rPr>
            </w:pPr>
            <w:r w:rsidRPr="00A375FA">
              <w:rPr>
                <w:rFonts w:ascii="宋体" w:hAnsi="宋体" w:cs="宋体" w:hint="eastAsia"/>
                <w:bCs/>
                <w:spacing w:val="10"/>
                <w:kern w:val="0"/>
                <w:szCs w:val="21"/>
              </w:rPr>
              <w:t>5</w:t>
            </w:r>
            <w:r>
              <w:rPr>
                <w:rFonts w:ascii="宋体" w:hAnsi="宋体" w:cs="宋体" w:hint="eastAsia"/>
                <w:bCs/>
                <w:spacing w:val="10"/>
                <w:kern w:val="0"/>
                <w:szCs w:val="21"/>
              </w:rPr>
              <w:t>.</w:t>
            </w:r>
            <w:r w:rsidRPr="00A375FA">
              <w:rPr>
                <w:rFonts w:ascii="宋体" w:hAnsi="宋体" w:cs="宋体" w:hint="eastAsia"/>
                <w:bCs/>
                <w:spacing w:val="10"/>
                <w:kern w:val="0"/>
                <w:szCs w:val="21"/>
              </w:rPr>
              <w:t>稿件编辑：完成本次研讨后，主备人可直接进入编辑页面编辑课件/教案，发布新稿件后，备课组进入下一轮打磨更新稿件后会给参备老师实时同步教研动态。</w:t>
            </w:r>
          </w:p>
          <w:p w14:paraId="61974432" w14:textId="0397462D" w:rsidR="00A375FA" w:rsidRPr="00A375FA" w:rsidRDefault="00A375FA" w:rsidP="00A375FA">
            <w:pPr>
              <w:widowControl/>
              <w:spacing w:line="400" w:lineRule="exact"/>
              <w:textAlignment w:val="center"/>
              <w:rPr>
                <w:rFonts w:ascii="宋体" w:hAnsi="宋体" w:cs="宋体" w:hint="eastAsia"/>
                <w:bCs/>
                <w:spacing w:val="10"/>
                <w:kern w:val="0"/>
                <w:szCs w:val="21"/>
              </w:rPr>
            </w:pPr>
            <w:r w:rsidRPr="00A375FA">
              <w:rPr>
                <w:rFonts w:ascii="宋体" w:hAnsi="宋体" w:cs="宋体" w:hint="eastAsia"/>
                <w:bCs/>
                <w:spacing w:val="10"/>
                <w:kern w:val="0"/>
                <w:szCs w:val="21"/>
              </w:rPr>
              <w:t>6</w:t>
            </w:r>
            <w:r>
              <w:rPr>
                <w:rFonts w:ascii="宋体" w:hAnsi="宋体" w:cs="宋体" w:hint="eastAsia"/>
                <w:bCs/>
                <w:spacing w:val="10"/>
                <w:kern w:val="0"/>
                <w:szCs w:val="21"/>
              </w:rPr>
              <w:t>.</w:t>
            </w:r>
            <w:r w:rsidRPr="00A375FA">
              <w:rPr>
                <w:rFonts w:ascii="宋体" w:hAnsi="宋体" w:cs="宋体" w:hint="eastAsia"/>
                <w:bCs/>
                <w:spacing w:val="10"/>
                <w:kern w:val="0"/>
                <w:szCs w:val="21"/>
              </w:rPr>
              <w:t>稿件对比：可对集备中多稿的课件/教案/胶囊进行内容的横向对比，支持批注研讨过程数据对比回溯</w:t>
            </w:r>
            <w:r w:rsidR="00AB5412">
              <w:rPr>
                <w:rFonts w:ascii="宋体" w:hAnsi="宋体" w:cs="宋体" w:hint="eastAsia"/>
                <w:bCs/>
                <w:spacing w:val="10"/>
                <w:kern w:val="0"/>
                <w:szCs w:val="21"/>
              </w:rPr>
              <w:t>。</w:t>
            </w:r>
          </w:p>
          <w:p w14:paraId="032013F3" w14:textId="4ACA32D5" w:rsidR="00A375FA" w:rsidRPr="00A375FA" w:rsidRDefault="00A375FA" w:rsidP="00A375FA">
            <w:pPr>
              <w:widowControl/>
              <w:spacing w:line="400" w:lineRule="exact"/>
              <w:textAlignment w:val="center"/>
              <w:rPr>
                <w:rFonts w:ascii="宋体" w:hAnsi="宋体" w:cs="宋体" w:hint="eastAsia"/>
                <w:bCs/>
                <w:spacing w:val="10"/>
                <w:kern w:val="0"/>
                <w:szCs w:val="21"/>
              </w:rPr>
            </w:pPr>
            <w:r w:rsidRPr="00A375FA">
              <w:rPr>
                <w:rFonts w:ascii="宋体" w:hAnsi="宋体" w:cs="宋体" w:hint="eastAsia"/>
                <w:bCs/>
                <w:spacing w:val="10"/>
                <w:kern w:val="0"/>
                <w:szCs w:val="21"/>
              </w:rPr>
              <w:t>7</w:t>
            </w:r>
            <w:r>
              <w:rPr>
                <w:rFonts w:ascii="宋体" w:hAnsi="宋体" w:cs="宋体" w:hint="eastAsia"/>
                <w:bCs/>
                <w:spacing w:val="10"/>
                <w:kern w:val="0"/>
                <w:szCs w:val="21"/>
              </w:rPr>
              <w:t>.</w:t>
            </w:r>
            <w:r w:rsidRPr="00A375FA">
              <w:rPr>
                <w:rFonts w:ascii="宋体" w:hAnsi="宋体" w:cs="宋体" w:hint="eastAsia"/>
                <w:bCs/>
                <w:spacing w:val="10"/>
                <w:kern w:val="0"/>
                <w:szCs w:val="21"/>
              </w:rPr>
              <w:t>获取稿件：参备成员可以随时获取和下载每一稿中的集备稿件到云课件，进行编辑或引用。</w:t>
            </w:r>
          </w:p>
          <w:p w14:paraId="00AA0655" w14:textId="6CCC2E51" w:rsidR="00A375FA" w:rsidRPr="00A375FA" w:rsidRDefault="00A375FA" w:rsidP="00A375FA">
            <w:pPr>
              <w:widowControl/>
              <w:spacing w:line="400" w:lineRule="exact"/>
              <w:textAlignment w:val="center"/>
              <w:rPr>
                <w:rFonts w:ascii="宋体" w:hAnsi="宋体" w:cs="宋体" w:hint="eastAsia"/>
                <w:bCs/>
                <w:spacing w:val="10"/>
                <w:kern w:val="0"/>
                <w:szCs w:val="21"/>
              </w:rPr>
            </w:pPr>
            <w:r w:rsidRPr="00A375FA">
              <w:rPr>
                <w:rFonts w:ascii="宋体" w:hAnsi="宋体" w:cs="宋体" w:hint="eastAsia"/>
                <w:bCs/>
                <w:spacing w:val="10"/>
                <w:kern w:val="0"/>
                <w:szCs w:val="21"/>
              </w:rPr>
              <w:t>8</w:t>
            </w:r>
            <w:r>
              <w:rPr>
                <w:rFonts w:ascii="宋体" w:hAnsi="宋体" w:cs="宋体" w:hint="eastAsia"/>
                <w:bCs/>
                <w:spacing w:val="10"/>
                <w:kern w:val="0"/>
                <w:szCs w:val="21"/>
              </w:rPr>
              <w:t>.</w:t>
            </w:r>
            <w:r w:rsidRPr="00A375FA">
              <w:rPr>
                <w:rFonts w:ascii="宋体" w:hAnsi="宋体" w:cs="宋体" w:hint="eastAsia"/>
                <w:bCs/>
                <w:spacing w:val="10"/>
                <w:kern w:val="0"/>
                <w:szCs w:val="21"/>
              </w:rPr>
              <w:t>完成集备：完成研讨后，可以生成集体备课报告。集备终稿会自动上传到校本资源库，主备人可自定义上传目录，参备人即可前往校本资源库获取集备终稿。</w:t>
            </w:r>
          </w:p>
          <w:p w14:paraId="15C18F13" w14:textId="10F51A31" w:rsidR="00A375FA" w:rsidRPr="00A375FA" w:rsidRDefault="00A375FA" w:rsidP="00A375FA">
            <w:pPr>
              <w:widowControl/>
              <w:spacing w:line="400" w:lineRule="exact"/>
              <w:textAlignment w:val="center"/>
              <w:rPr>
                <w:rFonts w:ascii="宋体" w:hAnsi="宋体" w:cs="宋体" w:hint="eastAsia"/>
                <w:bCs/>
                <w:spacing w:val="10"/>
                <w:kern w:val="0"/>
                <w:szCs w:val="21"/>
              </w:rPr>
            </w:pPr>
            <w:r w:rsidRPr="00A375FA">
              <w:rPr>
                <w:rFonts w:ascii="宋体" w:hAnsi="宋体" w:cs="宋体" w:hint="eastAsia"/>
                <w:bCs/>
                <w:spacing w:val="10"/>
                <w:kern w:val="0"/>
                <w:szCs w:val="21"/>
              </w:rPr>
              <w:t>9</w:t>
            </w:r>
            <w:r>
              <w:rPr>
                <w:rFonts w:ascii="宋体" w:hAnsi="宋体" w:cs="宋体" w:hint="eastAsia"/>
                <w:bCs/>
                <w:spacing w:val="10"/>
                <w:kern w:val="0"/>
                <w:szCs w:val="21"/>
              </w:rPr>
              <w:t>.</w:t>
            </w:r>
            <w:r w:rsidRPr="00A375FA">
              <w:rPr>
                <w:rFonts w:ascii="宋体" w:hAnsi="宋体" w:cs="宋体" w:hint="eastAsia"/>
                <w:bCs/>
                <w:spacing w:val="10"/>
                <w:kern w:val="0"/>
                <w:szCs w:val="21"/>
              </w:rPr>
              <w:t>音视频教研活动：研讨发起人在研讨过程中支持在线发起多人音视频研讨在线讨论，构建线上多现场同步研讨，更高效、更针对性的解决问题，研讨内容自动形成音视频记录，有效提高网络教研效率，将音视频技术与集体备课、主题研讨等常规教研活动深度融合。</w:t>
            </w:r>
          </w:p>
          <w:p w14:paraId="3D9A8C1C" w14:textId="77777777" w:rsidR="00A375FA" w:rsidRPr="00A375FA" w:rsidRDefault="00A375FA" w:rsidP="00A375FA">
            <w:pPr>
              <w:widowControl/>
              <w:spacing w:line="400" w:lineRule="exact"/>
              <w:textAlignment w:val="center"/>
              <w:rPr>
                <w:rFonts w:ascii="宋体" w:hAnsi="宋体" w:cs="宋体" w:hint="eastAsia"/>
                <w:bCs/>
                <w:spacing w:val="10"/>
                <w:kern w:val="0"/>
                <w:szCs w:val="21"/>
              </w:rPr>
            </w:pPr>
            <w:r w:rsidRPr="00A375FA">
              <w:rPr>
                <w:rFonts w:ascii="宋体" w:hAnsi="宋体" w:cs="宋体" w:hint="eastAsia"/>
                <w:bCs/>
                <w:spacing w:val="10"/>
                <w:kern w:val="0"/>
                <w:szCs w:val="21"/>
              </w:rPr>
              <w:t>二、整机接口设计与安全设计</w:t>
            </w:r>
          </w:p>
          <w:p w14:paraId="6CFDEE6F" w14:textId="22B4B48F" w:rsidR="00A375FA" w:rsidRPr="00A375FA" w:rsidRDefault="00A375FA" w:rsidP="00A375FA">
            <w:pPr>
              <w:widowControl/>
              <w:spacing w:line="400" w:lineRule="exact"/>
              <w:textAlignment w:val="center"/>
              <w:rPr>
                <w:rFonts w:ascii="宋体" w:hAnsi="宋体" w:cs="宋体" w:hint="eastAsia"/>
                <w:bCs/>
                <w:spacing w:val="10"/>
                <w:kern w:val="0"/>
                <w:szCs w:val="21"/>
              </w:rPr>
            </w:pPr>
            <w:r w:rsidRPr="00A375FA">
              <w:rPr>
                <w:rFonts w:ascii="宋体" w:hAnsi="宋体" w:cs="宋体" w:hint="eastAsia"/>
                <w:bCs/>
                <w:spacing w:val="10"/>
                <w:kern w:val="0"/>
                <w:szCs w:val="21"/>
              </w:rPr>
              <w:t>1</w:t>
            </w:r>
            <w:r>
              <w:rPr>
                <w:rFonts w:ascii="宋体" w:hAnsi="宋体" w:cs="宋体" w:hint="eastAsia"/>
                <w:bCs/>
                <w:spacing w:val="10"/>
                <w:kern w:val="0"/>
                <w:szCs w:val="21"/>
              </w:rPr>
              <w:t>.</w:t>
            </w:r>
            <w:r w:rsidRPr="00A375FA">
              <w:rPr>
                <w:rFonts w:ascii="宋体" w:hAnsi="宋体" w:cs="宋体" w:hint="eastAsia"/>
                <w:bCs/>
                <w:spacing w:val="10"/>
                <w:kern w:val="0"/>
                <w:szCs w:val="21"/>
              </w:rPr>
              <w:t>侧置输入接口具备2路HDMI、1路RS232、1路USB接口。</w:t>
            </w:r>
          </w:p>
          <w:p w14:paraId="64B109B0" w14:textId="7CA17318" w:rsidR="00A375FA" w:rsidRPr="00A375FA" w:rsidRDefault="00A375FA" w:rsidP="00A375FA">
            <w:pPr>
              <w:widowControl/>
              <w:spacing w:line="400" w:lineRule="exact"/>
              <w:textAlignment w:val="center"/>
              <w:rPr>
                <w:rFonts w:ascii="宋体" w:hAnsi="宋体" w:cs="宋体" w:hint="eastAsia"/>
                <w:bCs/>
                <w:spacing w:val="10"/>
                <w:kern w:val="0"/>
                <w:szCs w:val="21"/>
              </w:rPr>
            </w:pPr>
            <w:r w:rsidRPr="00A375FA">
              <w:rPr>
                <w:rFonts w:ascii="宋体" w:hAnsi="宋体" w:cs="宋体" w:hint="eastAsia"/>
                <w:bCs/>
                <w:spacing w:val="10"/>
                <w:kern w:val="0"/>
                <w:szCs w:val="21"/>
              </w:rPr>
              <w:t>2</w:t>
            </w:r>
            <w:r>
              <w:rPr>
                <w:rFonts w:ascii="宋体" w:hAnsi="宋体" w:cs="宋体" w:hint="eastAsia"/>
                <w:bCs/>
                <w:spacing w:val="10"/>
                <w:kern w:val="0"/>
                <w:szCs w:val="21"/>
              </w:rPr>
              <w:t>.</w:t>
            </w:r>
            <w:r w:rsidRPr="00A375FA">
              <w:rPr>
                <w:rFonts w:ascii="宋体" w:hAnsi="宋体" w:cs="宋体" w:hint="eastAsia"/>
                <w:bCs/>
                <w:spacing w:val="10"/>
                <w:kern w:val="0"/>
                <w:szCs w:val="21"/>
              </w:rPr>
              <w:t>侧置输出接口具备1路音频输出、1路触控USB输出。</w:t>
            </w:r>
          </w:p>
          <w:p w14:paraId="76CD9E65" w14:textId="3EAB86EA" w:rsidR="00A375FA" w:rsidRPr="00A375FA" w:rsidRDefault="00A375FA" w:rsidP="00A375FA">
            <w:pPr>
              <w:widowControl/>
              <w:spacing w:line="400" w:lineRule="exact"/>
              <w:textAlignment w:val="center"/>
              <w:rPr>
                <w:rFonts w:ascii="宋体" w:hAnsi="宋体" w:cs="宋体" w:hint="eastAsia"/>
                <w:bCs/>
                <w:spacing w:val="10"/>
                <w:kern w:val="0"/>
                <w:szCs w:val="21"/>
              </w:rPr>
            </w:pPr>
            <w:r w:rsidRPr="00A375FA">
              <w:rPr>
                <w:rFonts w:ascii="宋体" w:hAnsi="宋体" w:cs="宋体" w:hint="eastAsia"/>
                <w:bCs/>
                <w:spacing w:val="10"/>
                <w:kern w:val="0"/>
                <w:szCs w:val="21"/>
              </w:rPr>
              <w:t>3</w:t>
            </w:r>
            <w:r>
              <w:rPr>
                <w:rFonts w:ascii="宋体" w:hAnsi="宋体" w:cs="宋体" w:hint="eastAsia"/>
                <w:bCs/>
                <w:spacing w:val="10"/>
                <w:kern w:val="0"/>
                <w:szCs w:val="21"/>
              </w:rPr>
              <w:t>.</w:t>
            </w:r>
            <w:r w:rsidRPr="00A375FA">
              <w:rPr>
                <w:rFonts w:ascii="宋体" w:hAnsi="宋体" w:cs="宋体" w:hint="eastAsia"/>
                <w:bCs/>
                <w:spacing w:val="10"/>
                <w:kern w:val="0"/>
                <w:szCs w:val="21"/>
              </w:rPr>
              <w:t>前置输入接口3路USB接口（包含1路Type-C、2路USB）。</w:t>
            </w:r>
          </w:p>
          <w:p w14:paraId="49427364" w14:textId="25FA91A9" w:rsidR="00A375FA" w:rsidRPr="00A375FA" w:rsidRDefault="00A375FA" w:rsidP="00A375FA">
            <w:pPr>
              <w:widowControl/>
              <w:spacing w:line="400" w:lineRule="exact"/>
              <w:textAlignment w:val="center"/>
              <w:rPr>
                <w:rFonts w:ascii="宋体" w:hAnsi="宋体" w:cs="宋体" w:hint="eastAsia"/>
                <w:bCs/>
                <w:spacing w:val="10"/>
                <w:kern w:val="0"/>
                <w:szCs w:val="21"/>
              </w:rPr>
            </w:pPr>
            <w:r w:rsidRPr="00A375FA">
              <w:rPr>
                <w:rFonts w:ascii="宋体" w:hAnsi="宋体" w:cs="宋体" w:hint="eastAsia"/>
                <w:bCs/>
                <w:spacing w:val="10"/>
                <w:kern w:val="0"/>
                <w:szCs w:val="21"/>
              </w:rPr>
              <w:t>4</w:t>
            </w:r>
            <w:r>
              <w:rPr>
                <w:rFonts w:ascii="宋体" w:hAnsi="宋体" w:cs="宋体" w:hint="eastAsia"/>
                <w:bCs/>
                <w:spacing w:val="10"/>
                <w:kern w:val="0"/>
                <w:szCs w:val="21"/>
              </w:rPr>
              <w:t>.</w:t>
            </w:r>
            <w:r w:rsidRPr="00A375FA">
              <w:rPr>
                <w:rFonts w:ascii="宋体" w:hAnsi="宋体" w:cs="宋体" w:hint="eastAsia"/>
                <w:bCs/>
                <w:spacing w:val="10"/>
                <w:kern w:val="0"/>
                <w:szCs w:val="21"/>
              </w:rPr>
              <w:t>支持通过Type-C接口U盘进行文件传输，兼容Type-C接口手机充电。</w:t>
            </w:r>
          </w:p>
          <w:p w14:paraId="15518FFC" w14:textId="68269EA3" w:rsidR="00A375FA" w:rsidRPr="00A375FA" w:rsidRDefault="00A375FA" w:rsidP="00A375FA">
            <w:pPr>
              <w:widowControl/>
              <w:spacing w:line="400" w:lineRule="exact"/>
              <w:textAlignment w:val="center"/>
              <w:rPr>
                <w:rFonts w:ascii="宋体" w:hAnsi="宋体" w:cs="宋体" w:hint="eastAsia"/>
                <w:bCs/>
                <w:spacing w:val="10"/>
                <w:kern w:val="0"/>
                <w:szCs w:val="21"/>
              </w:rPr>
            </w:pPr>
            <w:r w:rsidRPr="00A375FA">
              <w:rPr>
                <w:rFonts w:ascii="宋体" w:hAnsi="宋体" w:cs="宋体" w:hint="eastAsia"/>
                <w:bCs/>
                <w:spacing w:val="10"/>
                <w:kern w:val="0"/>
                <w:szCs w:val="21"/>
              </w:rPr>
              <w:t>5</w:t>
            </w:r>
            <w:r>
              <w:rPr>
                <w:rFonts w:ascii="宋体" w:hAnsi="宋体" w:cs="宋体" w:hint="eastAsia"/>
                <w:bCs/>
                <w:spacing w:val="10"/>
                <w:kern w:val="0"/>
                <w:szCs w:val="21"/>
              </w:rPr>
              <w:t>.</w:t>
            </w:r>
            <w:r w:rsidRPr="00A375FA">
              <w:rPr>
                <w:rFonts w:ascii="宋体" w:hAnsi="宋体" w:cs="宋体" w:hint="eastAsia"/>
                <w:bCs/>
                <w:spacing w:val="10"/>
                <w:kern w:val="0"/>
                <w:szCs w:val="21"/>
              </w:rPr>
              <w:t>整机采用一体设计，外部无任何可见内部功能模块连接线。边角采用弧形设计，表面无尖锐边缘或凸起。</w:t>
            </w:r>
          </w:p>
          <w:p w14:paraId="750D630D" w14:textId="3076E612" w:rsidR="00A375FA" w:rsidRPr="00A375FA" w:rsidRDefault="00A375FA" w:rsidP="00A375FA">
            <w:pPr>
              <w:widowControl/>
              <w:spacing w:line="400" w:lineRule="exact"/>
              <w:textAlignment w:val="center"/>
              <w:rPr>
                <w:rFonts w:ascii="宋体" w:hAnsi="宋体" w:cs="宋体" w:hint="eastAsia"/>
                <w:bCs/>
                <w:spacing w:val="10"/>
                <w:kern w:val="0"/>
                <w:szCs w:val="21"/>
              </w:rPr>
            </w:pPr>
            <w:r w:rsidRPr="00A375FA">
              <w:rPr>
                <w:rFonts w:ascii="宋体" w:hAnsi="宋体" w:cs="宋体" w:hint="eastAsia"/>
                <w:bCs/>
                <w:spacing w:val="10"/>
                <w:kern w:val="0"/>
                <w:szCs w:val="21"/>
              </w:rPr>
              <w:lastRenderedPageBreak/>
              <w:t>6</w:t>
            </w:r>
            <w:r>
              <w:rPr>
                <w:rFonts w:ascii="宋体" w:hAnsi="宋体" w:cs="宋体" w:hint="eastAsia"/>
                <w:bCs/>
                <w:spacing w:val="10"/>
                <w:kern w:val="0"/>
                <w:szCs w:val="21"/>
              </w:rPr>
              <w:t>.</w:t>
            </w:r>
            <w:r w:rsidRPr="00A375FA">
              <w:rPr>
                <w:rFonts w:ascii="宋体" w:hAnsi="宋体" w:cs="宋体" w:hint="eastAsia"/>
                <w:bCs/>
                <w:spacing w:val="10"/>
                <w:kern w:val="0"/>
                <w:szCs w:val="21"/>
              </w:rPr>
              <w:t>整机采用全金属外壳设计，边框为金属一体成型。</w:t>
            </w:r>
          </w:p>
          <w:p w14:paraId="1D9DE5E2" w14:textId="2C3EFD98" w:rsidR="00A375FA" w:rsidRPr="00A375FA" w:rsidRDefault="00A375FA" w:rsidP="00A375FA">
            <w:pPr>
              <w:widowControl/>
              <w:spacing w:line="400" w:lineRule="exact"/>
              <w:textAlignment w:val="center"/>
              <w:rPr>
                <w:rFonts w:ascii="宋体" w:hAnsi="宋体" w:cs="宋体" w:hint="eastAsia"/>
                <w:bCs/>
                <w:spacing w:val="10"/>
                <w:kern w:val="0"/>
                <w:szCs w:val="21"/>
              </w:rPr>
            </w:pPr>
            <w:r w:rsidRPr="00A375FA">
              <w:rPr>
                <w:rFonts w:ascii="宋体" w:hAnsi="宋体" w:cs="宋体" w:hint="eastAsia"/>
                <w:bCs/>
                <w:spacing w:val="10"/>
                <w:kern w:val="0"/>
                <w:szCs w:val="21"/>
              </w:rPr>
              <w:t>7</w:t>
            </w:r>
            <w:r>
              <w:rPr>
                <w:rFonts w:ascii="宋体" w:hAnsi="宋体" w:cs="宋体" w:hint="eastAsia"/>
                <w:bCs/>
                <w:spacing w:val="10"/>
                <w:kern w:val="0"/>
                <w:szCs w:val="21"/>
              </w:rPr>
              <w:t>.</w:t>
            </w:r>
            <w:r w:rsidRPr="00A375FA">
              <w:rPr>
                <w:rFonts w:ascii="宋体" w:hAnsi="宋体" w:cs="宋体" w:hint="eastAsia"/>
                <w:bCs/>
                <w:spacing w:val="10"/>
                <w:kern w:val="0"/>
                <w:szCs w:val="21"/>
              </w:rPr>
              <w:t>整机屏幕边缘采用金属圆角包边防护，整机背板采用金属材质，有效屏蔽内部电路器件辐射；防潮耐盐雾蚀锈，适应多种教学环境。</w:t>
            </w:r>
          </w:p>
          <w:p w14:paraId="4D88C1D4" w14:textId="77777777" w:rsidR="00A375FA" w:rsidRPr="00A375FA" w:rsidRDefault="00A375FA" w:rsidP="00A375FA">
            <w:pPr>
              <w:widowControl/>
              <w:spacing w:line="400" w:lineRule="exact"/>
              <w:textAlignment w:val="center"/>
              <w:rPr>
                <w:rFonts w:ascii="宋体" w:hAnsi="宋体" w:cs="宋体" w:hint="eastAsia"/>
                <w:bCs/>
                <w:spacing w:val="10"/>
                <w:kern w:val="0"/>
                <w:szCs w:val="21"/>
              </w:rPr>
            </w:pPr>
            <w:r w:rsidRPr="00A375FA">
              <w:rPr>
                <w:rFonts w:ascii="宋体" w:hAnsi="宋体" w:cs="宋体" w:hint="eastAsia"/>
                <w:bCs/>
                <w:spacing w:val="10"/>
                <w:kern w:val="0"/>
                <w:szCs w:val="21"/>
              </w:rPr>
              <w:t>三、屏幕显示以及扬声器设计</w:t>
            </w:r>
          </w:p>
          <w:p w14:paraId="1280BABC" w14:textId="41411D57" w:rsidR="00A375FA" w:rsidRPr="00A375FA" w:rsidRDefault="00A375FA" w:rsidP="00A375FA">
            <w:pPr>
              <w:widowControl/>
              <w:spacing w:line="400" w:lineRule="exact"/>
              <w:textAlignment w:val="center"/>
              <w:rPr>
                <w:rFonts w:ascii="宋体" w:hAnsi="宋体" w:cs="宋体" w:hint="eastAsia"/>
                <w:bCs/>
                <w:spacing w:val="10"/>
                <w:kern w:val="0"/>
                <w:szCs w:val="21"/>
              </w:rPr>
            </w:pPr>
            <w:r w:rsidRPr="00A375FA">
              <w:rPr>
                <w:rFonts w:ascii="宋体" w:hAnsi="宋体" w:cs="宋体" w:hint="eastAsia"/>
                <w:bCs/>
                <w:spacing w:val="10"/>
                <w:kern w:val="0"/>
                <w:szCs w:val="21"/>
              </w:rPr>
              <w:t>1</w:t>
            </w:r>
            <w:r>
              <w:rPr>
                <w:rFonts w:ascii="宋体" w:hAnsi="宋体" w:cs="宋体" w:hint="eastAsia"/>
                <w:bCs/>
                <w:spacing w:val="10"/>
                <w:kern w:val="0"/>
                <w:szCs w:val="21"/>
              </w:rPr>
              <w:t>.</w:t>
            </w:r>
            <w:r w:rsidRPr="00A375FA">
              <w:rPr>
                <w:rFonts w:ascii="宋体" w:hAnsi="宋体" w:cs="宋体" w:hint="eastAsia"/>
                <w:bCs/>
                <w:spacing w:val="10"/>
                <w:kern w:val="0"/>
                <w:szCs w:val="21"/>
              </w:rPr>
              <w:t>整机屏幕采用≥86英寸液晶显示器。</w:t>
            </w:r>
          </w:p>
          <w:p w14:paraId="6F88742B" w14:textId="39BAE5E0" w:rsidR="00A375FA" w:rsidRPr="00A375FA" w:rsidRDefault="00A375FA" w:rsidP="00A375FA">
            <w:pPr>
              <w:widowControl/>
              <w:spacing w:line="400" w:lineRule="exact"/>
              <w:textAlignment w:val="center"/>
              <w:rPr>
                <w:rFonts w:ascii="宋体" w:hAnsi="宋体" w:cs="宋体" w:hint="eastAsia"/>
                <w:bCs/>
                <w:spacing w:val="10"/>
                <w:kern w:val="0"/>
                <w:szCs w:val="21"/>
              </w:rPr>
            </w:pPr>
            <w:r w:rsidRPr="00A375FA">
              <w:rPr>
                <w:rFonts w:ascii="宋体" w:hAnsi="宋体" w:cs="宋体" w:hint="eastAsia"/>
                <w:bCs/>
                <w:spacing w:val="10"/>
                <w:kern w:val="0"/>
                <w:szCs w:val="21"/>
              </w:rPr>
              <w:t>2</w:t>
            </w:r>
            <w:r>
              <w:rPr>
                <w:rFonts w:ascii="宋体" w:hAnsi="宋体" w:cs="宋体" w:hint="eastAsia"/>
                <w:bCs/>
                <w:spacing w:val="10"/>
                <w:kern w:val="0"/>
                <w:szCs w:val="21"/>
              </w:rPr>
              <w:t>.</w:t>
            </w:r>
            <w:r w:rsidRPr="00A375FA">
              <w:rPr>
                <w:rFonts w:ascii="宋体" w:hAnsi="宋体" w:cs="宋体" w:hint="eastAsia"/>
                <w:bCs/>
                <w:spacing w:val="10"/>
                <w:kern w:val="0"/>
                <w:szCs w:val="21"/>
              </w:rPr>
              <w:t>整机采用超高清LED液晶显示屏，显示比例16:9，分辨率3840×2160。</w:t>
            </w:r>
          </w:p>
          <w:p w14:paraId="60DD8676" w14:textId="5D6BE105" w:rsidR="00A375FA" w:rsidRPr="00A375FA" w:rsidRDefault="00A375FA" w:rsidP="00A375FA">
            <w:pPr>
              <w:widowControl/>
              <w:spacing w:line="400" w:lineRule="exact"/>
              <w:textAlignment w:val="center"/>
              <w:rPr>
                <w:rFonts w:ascii="宋体" w:hAnsi="宋体" w:cs="宋体" w:hint="eastAsia"/>
                <w:bCs/>
                <w:spacing w:val="10"/>
                <w:kern w:val="0"/>
                <w:szCs w:val="21"/>
              </w:rPr>
            </w:pPr>
            <w:r w:rsidRPr="00A375FA">
              <w:rPr>
                <w:rFonts w:ascii="宋体" w:hAnsi="宋体" w:cs="宋体" w:hint="eastAsia"/>
                <w:bCs/>
                <w:spacing w:val="10"/>
                <w:kern w:val="0"/>
                <w:szCs w:val="21"/>
              </w:rPr>
              <w:t>3</w:t>
            </w:r>
            <w:r>
              <w:rPr>
                <w:rFonts w:ascii="宋体" w:hAnsi="宋体" w:cs="宋体" w:hint="eastAsia"/>
                <w:bCs/>
                <w:spacing w:val="10"/>
                <w:kern w:val="0"/>
                <w:szCs w:val="21"/>
              </w:rPr>
              <w:t>.</w:t>
            </w:r>
            <w:r w:rsidRPr="00A375FA">
              <w:rPr>
                <w:rFonts w:ascii="宋体" w:hAnsi="宋体" w:cs="宋体" w:hint="eastAsia"/>
                <w:bCs/>
                <w:spacing w:val="10"/>
                <w:kern w:val="0"/>
                <w:szCs w:val="21"/>
              </w:rPr>
              <w:t>整机色域覆盖率（NTSC）≥72%</w:t>
            </w:r>
            <w:r w:rsidR="00AB5412">
              <w:rPr>
                <w:rFonts w:ascii="宋体" w:hAnsi="宋体" w:cs="宋体" w:hint="eastAsia"/>
                <w:bCs/>
                <w:spacing w:val="10"/>
                <w:kern w:val="0"/>
                <w:szCs w:val="21"/>
              </w:rPr>
              <w:t>。</w:t>
            </w:r>
          </w:p>
          <w:p w14:paraId="2D7C4BFD" w14:textId="489B14EA" w:rsidR="00A375FA" w:rsidRPr="00A375FA" w:rsidRDefault="00A375FA" w:rsidP="00A375FA">
            <w:pPr>
              <w:widowControl/>
              <w:spacing w:line="400" w:lineRule="exact"/>
              <w:textAlignment w:val="center"/>
              <w:rPr>
                <w:rFonts w:ascii="宋体" w:hAnsi="宋体" w:cs="宋体" w:hint="eastAsia"/>
                <w:bCs/>
                <w:spacing w:val="10"/>
                <w:kern w:val="0"/>
                <w:szCs w:val="21"/>
              </w:rPr>
            </w:pPr>
            <w:r w:rsidRPr="00A375FA">
              <w:rPr>
                <w:rFonts w:ascii="宋体" w:hAnsi="宋体" w:cs="宋体" w:hint="eastAsia"/>
                <w:bCs/>
                <w:spacing w:val="10"/>
                <w:kern w:val="0"/>
                <w:szCs w:val="21"/>
              </w:rPr>
              <w:t>4</w:t>
            </w:r>
            <w:r>
              <w:rPr>
                <w:rFonts w:ascii="宋体" w:hAnsi="宋体" w:cs="宋体" w:hint="eastAsia"/>
                <w:bCs/>
                <w:spacing w:val="10"/>
                <w:kern w:val="0"/>
                <w:szCs w:val="21"/>
              </w:rPr>
              <w:t>.</w:t>
            </w:r>
            <w:r w:rsidRPr="00A375FA">
              <w:rPr>
                <w:rFonts w:ascii="宋体" w:hAnsi="宋体" w:cs="宋体" w:hint="eastAsia"/>
                <w:bCs/>
                <w:spacing w:val="10"/>
                <w:kern w:val="0"/>
                <w:szCs w:val="21"/>
              </w:rPr>
              <w:t>整机背光系统支持DC调光方式，多级亮度调节，支持白颜色背景下最暗亮度≤100nit，用于提升显示对比度。</w:t>
            </w:r>
          </w:p>
          <w:p w14:paraId="147BEAB3" w14:textId="0398CF5A" w:rsidR="00A375FA" w:rsidRPr="00A375FA" w:rsidRDefault="00A375FA" w:rsidP="00A375FA">
            <w:pPr>
              <w:widowControl/>
              <w:spacing w:line="400" w:lineRule="exact"/>
              <w:textAlignment w:val="center"/>
              <w:rPr>
                <w:rFonts w:ascii="宋体" w:hAnsi="宋体" w:cs="宋体" w:hint="eastAsia"/>
                <w:bCs/>
                <w:spacing w:val="10"/>
                <w:kern w:val="0"/>
                <w:szCs w:val="21"/>
              </w:rPr>
            </w:pPr>
            <w:r w:rsidRPr="00A375FA">
              <w:rPr>
                <w:rFonts w:ascii="宋体" w:hAnsi="宋体" w:cs="宋体" w:hint="eastAsia"/>
                <w:bCs/>
                <w:spacing w:val="10"/>
                <w:kern w:val="0"/>
                <w:szCs w:val="21"/>
              </w:rPr>
              <w:t>5</w:t>
            </w:r>
            <w:r>
              <w:rPr>
                <w:rFonts w:ascii="宋体" w:hAnsi="宋体" w:cs="宋体" w:hint="eastAsia"/>
                <w:bCs/>
                <w:spacing w:val="10"/>
                <w:kern w:val="0"/>
                <w:szCs w:val="21"/>
              </w:rPr>
              <w:t>.</w:t>
            </w:r>
            <w:r w:rsidRPr="00A375FA">
              <w:rPr>
                <w:rFonts w:ascii="宋体" w:hAnsi="宋体" w:cs="宋体" w:hint="eastAsia"/>
                <w:bCs/>
                <w:spacing w:val="10"/>
                <w:kern w:val="0"/>
                <w:szCs w:val="21"/>
              </w:rPr>
              <w:t>灰阶等级≥256级。</w:t>
            </w:r>
          </w:p>
          <w:p w14:paraId="70E79AEF" w14:textId="0EA47142" w:rsidR="00A375FA" w:rsidRPr="00A375FA" w:rsidRDefault="00A375FA" w:rsidP="00A375FA">
            <w:pPr>
              <w:widowControl/>
              <w:spacing w:line="400" w:lineRule="exact"/>
              <w:textAlignment w:val="center"/>
              <w:rPr>
                <w:rFonts w:ascii="宋体" w:hAnsi="宋体" w:cs="宋体" w:hint="eastAsia"/>
                <w:bCs/>
                <w:spacing w:val="10"/>
                <w:kern w:val="0"/>
                <w:szCs w:val="21"/>
              </w:rPr>
            </w:pPr>
            <w:r w:rsidRPr="00A375FA">
              <w:rPr>
                <w:rFonts w:ascii="宋体" w:hAnsi="宋体" w:cs="宋体" w:hint="eastAsia"/>
                <w:bCs/>
                <w:spacing w:val="10"/>
                <w:kern w:val="0"/>
                <w:szCs w:val="21"/>
              </w:rPr>
              <w:t>6</w:t>
            </w:r>
            <w:r>
              <w:rPr>
                <w:rFonts w:ascii="宋体" w:hAnsi="宋体" w:cs="宋体" w:hint="eastAsia"/>
                <w:bCs/>
                <w:spacing w:val="10"/>
                <w:kern w:val="0"/>
                <w:szCs w:val="21"/>
              </w:rPr>
              <w:t>.</w:t>
            </w:r>
            <w:r w:rsidRPr="00A375FA">
              <w:rPr>
                <w:rFonts w:ascii="宋体" w:hAnsi="宋体" w:cs="宋体" w:hint="eastAsia"/>
                <w:bCs/>
                <w:spacing w:val="10"/>
                <w:kern w:val="0"/>
                <w:szCs w:val="21"/>
              </w:rPr>
              <w:t>整机屏幕蓝光占比（有害蓝光415～455nm能量综合）/（整体蓝光400～500能量综合）＜50%</w:t>
            </w:r>
            <w:r w:rsidR="00AB5412">
              <w:rPr>
                <w:rFonts w:ascii="宋体" w:hAnsi="宋体" w:cs="宋体" w:hint="eastAsia"/>
                <w:bCs/>
                <w:spacing w:val="10"/>
                <w:kern w:val="0"/>
                <w:szCs w:val="21"/>
              </w:rPr>
              <w:t>。</w:t>
            </w:r>
          </w:p>
          <w:p w14:paraId="002FAEBA" w14:textId="4C9D3591" w:rsidR="00A375FA" w:rsidRPr="00A375FA" w:rsidRDefault="00A375FA" w:rsidP="00A375FA">
            <w:pPr>
              <w:widowControl/>
              <w:spacing w:line="400" w:lineRule="exact"/>
              <w:textAlignment w:val="center"/>
              <w:rPr>
                <w:rFonts w:ascii="宋体" w:hAnsi="宋体" w:cs="宋体" w:hint="eastAsia"/>
                <w:bCs/>
                <w:spacing w:val="10"/>
                <w:kern w:val="0"/>
                <w:szCs w:val="21"/>
              </w:rPr>
            </w:pPr>
            <w:r w:rsidRPr="00A375FA">
              <w:rPr>
                <w:rFonts w:ascii="宋体" w:hAnsi="宋体" w:cs="宋体" w:hint="eastAsia"/>
                <w:bCs/>
                <w:spacing w:val="10"/>
                <w:kern w:val="0"/>
                <w:szCs w:val="21"/>
              </w:rPr>
              <w:t>7</w:t>
            </w:r>
            <w:r>
              <w:rPr>
                <w:rFonts w:ascii="宋体" w:hAnsi="宋体" w:cs="宋体" w:hint="eastAsia"/>
                <w:bCs/>
                <w:spacing w:val="10"/>
                <w:kern w:val="0"/>
                <w:szCs w:val="21"/>
              </w:rPr>
              <w:t>.</w:t>
            </w:r>
            <w:r w:rsidRPr="00A375FA">
              <w:rPr>
                <w:rFonts w:ascii="宋体" w:hAnsi="宋体" w:cs="宋体" w:hint="eastAsia"/>
                <w:bCs/>
                <w:spacing w:val="10"/>
                <w:kern w:val="0"/>
                <w:szCs w:val="21"/>
              </w:rPr>
              <w:t>支持标准、多媒体和节能三种图像模式调节。</w:t>
            </w:r>
          </w:p>
          <w:p w14:paraId="404EB843" w14:textId="5BB39510" w:rsidR="00A375FA" w:rsidRPr="00A375FA" w:rsidRDefault="00A375FA" w:rsidP="00A375FA">
            <w:pPr>
              <w:widowControl/>
              <w:spacing w:line="400" w:lineRule="exact"/>
              <w:textAlignment w:val="center"/>
              <w:rPr>
                <w:rFonts w:ascii="宋体" w:hAnsi="宋体" w:cs="宋体" w:hint="eastAsia"/>
                <w:bCs/>
                <w:spacing w:val="10"/>
                <w:kern w:val="0"/>
                <w:szCs w:val="21"/>
              </w:rPr>
            </w:pPr>
            <w:r w:rsidRPr="00A375FA">
              <w:rPr>
                <w:rFonts w:ascii="宋体" w:hAnsi="宋体" w:cs="宋体" w:hint="eastAsia"/>
                <w:bCs/>
                <w:spacing w:val="10"/>
                <w:kern w:val="0"/>
                <w:szCs w:val="21"/>
              </w:rPr>
              <w:t>8</w:t>
            </w:r>
            <w:r>
              <w:rPr>
                <w:rFonts w:ascii="宋体" w:hAnsi="宋体" w:cs="宋体" w:hint="eastAsia"/>
                <w:bCs/>
                <w:spacing w:val="10"/>
                <w:kern w:val="0"/>
                <w:szCs w:val="21"/>
              </w:rPr>
              <w:t>.</w:t>
            </w:r>
            <w:r w:rsidRPr="00A375FA">
              <w:rPr>
                <w:rFonts w:ascii="宋体" w:hAnsi="宋体" w:cs="宋体" w:hint="eastAsia"/>
                <w:bCs/>
                <w:spacing w:val="10"/>
                <w:kern w:val="0"/>
                <w:szCs w:val="21"/>
              </w:rPr>
              <w:t>支持自定义图像设置，可对对比度、屏幕色温、图像亮度、亮度范围、色彩空间调节设置。</w:t>
            </w:r>
          </w:p>
          <w:p w14:paraId="26FFC001" w14:textId="7529FFE5" w:rsidR="00A375FA" w:rsidRPr="00A375FA" w:rsidRDefault="00A375FA" w:rsidP="00A375FA">
            <w:pPr>
              <w:widowControl/>
              <w:spacing w:line="400" w:lineRule="exact"/>
              <w:textAlignment w:val="center"/>
              <w:rPr>
                <w:rFonts w:ascii="宋体" w:hAnsi="宋体" w:cs="宋体" w:hint="eastAsia"/>
                <w:bCs/>
                <w:spacing w:val="10"/>
                <w:kern w:val="0"/>
                <w:szCs w:val="21"/>
              </w:rPr>
            </w:pPr>
            <w:r w:rsidRPr="00A375FA">
              <w:rPr>
                <w:rFonts w:ascii="宋体" w:hAnsi="宋体" w:cs="宋体" w:hint="eastAsia"/>
                <w:bCs/>
                <w:spacing w:val="10"/>
                <w:kern w:val="0"/>
                <w:szCs w:val="21"/>
              </w:rPr>
              <w:t>9</w:t>
            </w:r>
            <w:r>
              <w:rPr>
                <w:rFonts w:ascii="宋体" w:hAnsi="宋体" w:cs="宋体" w:hint="eastAsia"/>
                <w:bCs/>
                <w:spacing w:val="10"/>
                <w:kern w:val="0"/>
                <w:szCs w:val="21"/>
              </w:rPr>
              <w:t>.</w:t>
            </w:r>
            <w:r w:rsidRPr="00A375FA">
              <w:rPr>
                <w:rFonts w:ascii="宋体" w:hAnsi="宋体" w:cs="宋体" w:hint="eastAsia"/>
                <w:bCs/>
                <w:spacing w:val="10"/>
                <w:kern w:val="0"/>
                <w:szCs w:val="21"/>
              </w:rPr>
              <w:t>整机系统支持手势上滑调出人工智能画质调节模式（AI-PQ），在安卓通道下可根据屏幕内容自动调节画质参数，当屏幕出现人物、建筑、夜景等元素时，自动调整对比度、饱和度、锐利度、色调色相值、高光/阴影。</w:t>
            </w:r>
          </w:p>
          <w:p w14:paraId="3C75AA2D" w14:textId="5599AECB" w:rsidR="00A375FA" w:rsidRPr="00A375FA" w:rsidRDefault="00A375FA" w:rsidP="00A375FA">
            <w:pPr>
              <w:widowControl/>
              <w:spacing w:line="400" w:lineRule="exact"/>
              <w:textAlignment w:val="center"/>
              <w:rPr>
                <w:rFonts w:ascii="宋体" w:hAnsi="宋体" w:cs="宋体" w:hint="eastAsia"/>
                <w:bCs/>
                <w:spacing w:val="10"/>
                <w:kern w:val="0"/>
                <w:szCs w:val="21"/>
              </w:rPr>
            </w:pPr>
            <w:r w:rsidRPr="00A375FA">
              <w:rPr>
                <w:rFonts w:ascii="宋体" w:hAnsi="宋体" w:cs="宋体" w:hint="eastAsia"/>
                <w:bCs/>
                <w:spacing w:val="10"/>
                <w:kern w:val="0"/>
                <w:szCs w:val="21"/>
              </w:rPr>
              <w:t>10</w:t>
            </w:r>
            <w:r>
              <w:rPr>
                <w:rFonts w:ascii="宋体" w:hAnsi="宋体" w:cs="宋体" w:hint="eastAsia"/>
                <w:bCs/>
                <w:spacing w:val="10"/>
                <w:kern w:val="0"/>
                <w:szCs w:val="21"/>
              </w:rPr>
              <w:t>.</w:t>
            </w:r>
            <w:r w:rsidRPr="00A375FA">
              <w:rPr>
                <w:rFonts w:ascii="宋体" w:hAnsi="宋体" w:cs="宋体" w:hint="eastAsia"/>
                <w:bCs/>
                <w:spacing w:val="10"/>
                <w:kern w:val="0"/>
                <w:szCs w:val="21"/>
              </w:rPr>
              <w:t>整机视网膜蓝光危害（蓝光加权辐射亮度LB）满足IEC TR 62778:2014蓝光危害RG0级别</w:t>
            </w:r>
            <w:r w:rsidR="00AB5412">
              <w:rPr>
                <w:rFonts w:ascii="宋体" w:hAnsi="宋体" w:cs="宋体" w:hint="eastAsia"/>
                <w:bCs/>
                <w:spacing w:val="10"/>
                <w:kern w:val="0"/>
                <w:szCs w:val="21"/>
              </w:rPr>
              <w:t>。</w:t>
            </w:r>
          </w:p>
          <w:p w14:paraId="090E4297" w14:textId="6548B8AF" w:rsidR="00A375FA" w:rsidRPr="00A375FA" w:rsidRDefault="00A375FA" w:rsidP="00A375FA">
            <w:pPr>
              <w:widowControl/>
              <w:spacing w:line="400" w:lineRule="exact"/>
              <w:textAlignment w:val="center"/>
              <w:rPr>
                <w:rFonts w:ascii="宋体" w:hAnsi="宋体" w:cs="宋体" w:hint="eastAsia"/>
                <w:bCs/>
                <w:spacing w:val="10"/>
                <w:kern w:val="0"/>
                <w:szCs w:val="21"/>
              </w:rPr>
            </w:pPr>
            <w:r w:rsidRPr="00A375FA">
              <w:rPr>
                <w:rFonts w:ascii="宋体" w:hAnsi="宋体" w:cs="宋体" w:hint="eastAsia"/>
                <w:bCs/>
                <w:spacing w:val="10"/>
                <w:kern w:val="0"/>
                <w:szCs w:val="21"/>
              </w:rPr>
              <w:t>★11</w:t>
            </w:r>
            <w:r>
              <w:rPr>
                <w:rFonts w:ascii="宋体" w:hAnsi="宋体" w:cs="宋体" w:hint="eastAsia"/>
                <w:bCs/>
                <w:spacing w:val="10"/>
                <w:kern w:val="0"/>
                <w:szCs w:val="21"/>
              </w:rPr>
              <w:t>.</w:t>
            </w:r>
            <w:r w:rsidRPr="00A375FA">
              <w:rPr>
                <w:rFonts w:ascii="宋体" w:hAnsi="宋体" w:cs="宋体" w:hint="eastAsia"/>
                <w:bCs/>
                <w:spacing w:val="10"/>
                <w:kern w:val="0"/>
                <w:szCs w:val="21"/>
              </w:rPr>
              <w:t>整机全通道支持纸质护眼模式，可实现画面纹理的实时调整；支持纸质纹理：牛皮纸、素描纸、宣纸、水彩纸、水纹纸；支持透明度调节；支持色温调节</w:t>
            </w:r>
            <w:r w:rsidR="00D10A39" w:rsidRPr="00D10A39">
              <w:rPr>
                <w:rFonts w:ascii="宋体" w:hAnsi="宋体" w:cs="宋体" w:hint="eastAsia"/>
                <w:b/>
                <w:spacing w:val="10"/>
                <w:kern w:val="0"/>
                <w:szCs w:val="21"/>
              </w:rPr>
              <w:t>（响应文件中提供厂家证明或产品功能彩图证明或国家认可的第三方检测机构出具检测报告并加盖供应商公章）</w:t>
            </w:r>
            <w:r w:rsidRPr="00A375FA">
              <w:rPr>
                <w:rFonts w:ascii="宋体" w:hAnsi="宋体" w:cs="宋体" w:hint="eastAsia"/>
                <w:bCs/>
                <w:spacing w:val="10"/>
                <w:kern w:val="0"/>
                <w:szCs w:val="21"/>
              </w:rPr>
              <w:t>。</w:t>
            </w:r>
          </w:p>
          <w:p w14:paraId="031D3DDA" w14:textId="4FD1FD4F" w:rsidR="00A375FA" w:rsidRPr="00A375FA" w:rsidRDefault="00A375FA" w:rsidP="00A375FA">
            <w:pPr>
              <w:widowControl/>
              <w:spacing w:line="400" w:lineRule="exact"/>
              <w:textAlignment w:val="center"/>
              <w:rPr>
                <w:rFonts w:ascii="宋体" w:hAnsi="宋体" w:cs="宋体" w:hint="eastAsia"/>
                <w:bCs/>
                <w:spacing w:val="10"/>
                <w:kern w:val="0"/>
                <w:szCs w:val="21"/>
              </w:rPr>
            </w:pPr>
            <w:r w:rsidRPr="00A375FA">
              <w:rPr>
                <w:rFonts w:ascii="宋体" w:hAnsi="宋体" w:cs="宋体" w:hint="eastAsia"/>
                <w:bCs/>
                <w:spacing w:val="10"/>
                <w:kern w:val="0"/>
                <w:szCs w:val="21"/>
              </w:rPr>
              <w:t>12</w:t>
            </w:r>
            <w:r>
              <w:rPr>
                <w:rFonts w:ascii="宋体" w:hAnsi="宋体" w:cs="宋体" w:hint="eastAsia"/>
                <w:bCs/>
                <w:spacing w:val="10"/>
                <w:kern w:val="0"/>
                <w:szCs w:val="21"/>
              </w:rPr>
              <w:t>.</w:t>
            </w:r>
            <w:r w:rsidRPr="00A375FA">
              <w:rPr>
                <w:rFonts w:ascii="宋体" w:hAnsi="宋体" w:cs="宋体" w:hint="eastAsia"/>
                <w:bCs/>
                <w:spacing w:val="10"/>
                <w:kern w:val="0"/>
                <w:szCs w:val="21"/>
              </w:rPr>
              <w:t>纸质护眼模式下，显示画面各像素点灰度不规则，减少背景干扰。</w:t>
            </w:r>
          </w:p>
          <w:p w14:paraId="13DA8101" w14:textId="1F0EC988" w:rsidR="00A375FA" w:rsidRPr="00A375FA" w:rsidRDefault="00D55BC1" w:rsidP="00A375FA">
            <w:pPr>
              <w:widowControl/>
              <w:spacing w:line="400" w:lineRule="exact"/>
              <w:textAlignment w:val="center"/>
              <w:rPr>
                <w:rFonts w:ascii="宋体" w:hAnsi="宋体" w:cs="宋体" w:hint="eastAsia"/>
                <w:bCs/>
                <w:spacing w:val="10"/>
                <w:kern w:val="0"/>
                <w:szCs w:val="21"/>
              </w:rPr>
            </w:pPr>
            <w:r>
              <w:rPr>
                <w:rFonts w:ascii="宋体" w:hAnsi="宋体" w:cs="宋体" w:hint="eastAsia"/>
                <w:bCs/>
                <w:spacing w:val="10"/>
                <w:kern w:val="0"/>
                <w:szCs w:val="21"/>
              </w:rPr>
              <w:t>1</w:t>
            </w:r>
            <w:r w:rsidR="00A375FA" w:rsidRPr="00A375FA">
              <w:rPr>
                <w:rFonts w:ascii="宋体" w:hAnsi="宋体" w:cs="宋体" w:hint="eastAsia"/>
                <w:bCs/>
                <w:spacing w:val="10"/>
                <w:kern w:val="0"/>
                <w:szCs w:val="21"/>
              </w:rPr>
              <w:t>3</w:t>
            </w:r>
            <w:r w:rsidR="00A375FA">
              <w:rPr>
                <w:rFonts w:ascii="宋体" w:hAnsi="宋体" w:cs="宋体" w:hint="eastAsia"/>
                <w:bCs/>
                <w:spacing w:val="10"/>
                <w:kern w:val="0"/>
                <w:szCs w:val="21"/>
              </w:rPr>
              <w:t>.</w:t>
            </w:r>
            <w:r w:rsidR="00A375FA" w:rsidRPr="00A375FA">
              <w:rPr>
                <w:rFonts w:ascii="宋体" w:hAnsi="宋体" w:cs="宋体" w:hint="eastAsia"/>
                <w:bCs/>
                <w:spacing w:val="10"/>
                <w:kern w:val="0"/>
                <w:szCs w:val="21"/>
              </w:rPr>
              <w:t>整机扬声器采用模块化设计，无需打开背板即可单独拆卸，便于维护</w:t>
            </w:r>
            <w:r w:rsidR="00D10A39" w:rsidRPr="00D10A39">
              <w:rPr>
                <w:rFonts w:ascii="宋体" w:hAnsi="宋体" w:cs="宋体" w:hint="eastAsia"/>
                <w:b/>
                <w:spacing w:val="10"/>
                <w:kern w:val="0"/>
                <w:szCs w:val="21"/>
              </w:rPr>
              <w:t>（响应文件中提供厂家证明或产品功能彩图证明或国家认可的第三方检测机构出具检测报告并加盖供应商公章）</w:t>
            </w:r>
            <w:r w:rsidR="00A375FA" w:rsidRPr="00A375FA">
              <w:rPr>
                <w:rFonts w:ascii="宋体" w:hAnsi="宋体" w:cs="宋体" w:hint="eastAsia"/>
                <w:bCs/>
                <w:spacing w:val="10"/>
                <w:kern w:val="0"/>
                <w:szCs w:val="21"/>
              </w:rPr>
              <w:t>。</w:t>
            </w:r>
          </w:p>
          <w:p w14:paraId="4093CEAB" w14:textId="77777777" w:rsidR="00A375FA" w:rsidRPr="00A375FA" w:rsidRDefault="00A375FA" w:rsidP="00A375FA">
            <w:pPr>
              <w:widowControl/>
              <w:spacing w:line="400" w:lineRule="exact"/>
              <w:textAlignment w:val="center"/>
              <w:rPr>
                <w:rFonts w:ascii="宋体" w:hAnsi="宋体" w:cs="宋体" w:hint="eastAsia"/>
                <w:bCs/>
                <w:spacing w:val="10"/>
                <w:kern w:val="0"/>
                <w:szCs w:val="21"/>
              </w:rPr>
            </w:pPr>
            <w:r w:rsidRPr="00A375FA">
              <w:rPr>
                <w:rFonts w:ascii="宋体" w:hAnsi="宋体" w:cs="宋体" w:hint="eastAsia"/>
                <w:bCs/>
                <w:spacing w:val="10"/>
                <w:kern w:val="0"/>
                <w:szCs w:val="21"/>
              </w:rPr>
              <w:t>四、整体无线与网络功能设计</w:t>
            </w:r>
          </w:p>
          <w:p w14:paraId="016C55A9" w14:textId="0B68D50D" w:rsidR="00A375FA" w:rsidRPr="00A375FA" w:rsidRDefault="00A375FA" w:rsidP="00A375FA">
            <w:pPr>
              <w:widowControl/>
              <w:spacing w:line="400" w:lineRule="exact"/>
              <w:textAlignment w:val="center"/>
              <w:rPr>
                <w:rFonts w:ascii="宋体" w:hAnsi="宋体" w:cs="宋体" w:hint="eastAsia"/>
                <w:bCs/>
                <w:spacing w:val="10"/>
                <w:kern w:val="0"/>
                <w:szCs w:val="21"/>
              </w:rPr>
            </w:pPr>
            <w:r w:rsidRPr="00A375FA">
              <w:rPr>
                <w:rFonts w:ascii="宋体" w:hAnsi="宋体" w:cs="宋体" w:hint="eastAsia"/>
                <w:bCs/>
                <w:spacing w:val="10"/>
                <w:kern w:val="0"/>
                <w:szCs w:val="21"/>
              </w:rPr>
              <w:t>1</w:t>
            </w:r>
            <w:r>
              <w:rPr>
                <w:rFonts w:ascii="宋体" w:hAnsi="宋体" w:cs="宋体" w:hint="eastAsia"/>
                <w:bCs/>
                <w:spacing w:val="10"/>
                <w:kern w:val="0"/>
                <w:szCs w:val="21"/>
              </w:rPr>
              <w:t>.</w:t>
            </w:r>
            <w:r w:rsidRPr="00A375FA">
              <w:rPr>
                <w:rFonts w:ascii="宋体" w:hAnsi="宋体" w:cs="宋体" w:hint="eastAsia"/>
                <w:bCs/>
                <w:spacing w:val="10"/>
                <w:kern w:val="0"/>
                <w:szCs w:val="21"/>
              </w:rPr>
              <w:t>整机无需外接无线网卡，在Windows系统下可实现Wi-Fi无线上网连接、AP无线热点发射和BT蓝牙连接功能。</w:t>
            </w:r>
          </w:p>
          <w:p w14:paraId="341ED836" w14:textId="6175A2E1" w:rsidR="00A375FA" w:rsidRPr="00A375FA" w:rsidRDefault="00A375FA" w:rsidP="00A375FA">
            <w:pPr>
              <w:widowControl/>
              <w:spacing w:line="400" w:lineRule="exact"/>
              <w:textAlignment w:val="center"/>
              <w:rPr>
                <w:rFonts w:ascii="宋体" w:hAnsi="宋体" w:cs="宋体" w:hint="eastAsia"/>
                <w:bCs/>
                <w:spacing w:val="10"/>
                <w:kern w:val="0"/>
                <w:szCs w:val="21"/>
              </w:rPr>
            </w:pPr>
            <w:r w:rsidRPr="00A375FA">
              <w:rPr>
                <w:rFonts w:ascii="宋体" w:hAnsi="宋体" w:cs="宋体" w:hint="eastAsia"/>
                <w:bCs/>
                <w:spacing w:val="10"/>
                <w:kern w:val="0"/>
                <w:szCs w:val="21"/>
              </w:rPr>
              <w:t>2</w:t>
            </w:r>
            <w:r>
              <w:rPr>
                <w:rFonts w:ascii="宋体" w:hAnsi="宋体" w:cs="宋体" w:hint="eastAsia"/>
                <w:bCs/>
                <w:spacing w:val="10"/>
                <w:kern w:val="0"/>
                <w:szCs w:val="21"/>
              </w:rPr>
              <w:t>.</w:t>
            </w:r>
            <w:r w:rsidRPr="00A375FA">
              <w:rPr>
                <w:rFonts w:ascii="宋体" w:hAnsi="宋体" w:cs="宋体" w:hint="eastAsia"/>
                <w:bCs/>
                <w:spacing w:val="10"/>
                <w:kern w:val="0"/>
                <w:szCs w:val="21"/>
              </w:rPr>
              <w:t>Wi-Fi和AP热点工作距离≥12m。</w:t>
            </w:r>
          </w:p>
          <w:p w14:paraId="1E5962B7" w14:textId="22C024F6" w:rsidR="00A375FA" w:rsidRPr="00A375FA" w:rsidRDefault="00A375FA" w:rsidP="00A375FA">
            <w:pPr>
              <w:widowControl/>
              <w:spacing w:line="400" w:lineRule="exact"/>
              <w:textAlignment w:val="center"/>
              <w:rPr>
                <w:rFonts w:ascii="宋体" w:hAnsi="宋体" w:cs="宋体" w:hint="eastAsia"/>
                <w:bCs/>
                <w:spacing w:val="10"/>
                <w:kern w:val="0"/>
                <w:szCs w:val="21"/>
              </w:rPr>
            </w:pPr>
            <w:r w:rsidRPr="00A375FA">
              <w:rPr>
                <w:rFonts w:ascii="宋体" w:hAnsi="宋体" w:cs="宋体" w:hint="eastAsia"/>
                <w:bCs/>
                <w:spacing w:val="10"/>
                <w:kern w:val="0"/>
                <w:szCs w:val="21"/>
              </w:rPr>
              <w:t>3</w:t>
            </w:r>
            <w:r>
              <w:rPr>
                <w:rFonts w:ascii="宋体" w:hAnsi="宋体" w:cs="宋体" w:hint="eastAsia"/>
                <w:bCs/>
                <w:spacing w:val="10"/>
                <w:kern w:val="0"/>
                <w:szCs w:val="21"/>
              </w:rPr>
              <w:t>.</w:t>
            </w:r>
            <w:r w:rsidRPr="00A375FA">
              <w:rPr>
                <w:rFonts w:ascii="宋体" w:hAnsi="宋体" w:cs="宋体" w:hint="eastAsia"/>
                <w:bCs/>
                <w:spacing w:val="10"/>
                <w:kern w:val="0"/>
                <w:szCs w:val="21"/>
              </w:rPr>
              <w:t>整机支持蓝牙Bluetooth 5.4标准，固件版本号HCI13.0/LMP13.0。</w:t>
            </w:r>
          </w:p>
          <w:p w14:paraId="662CD651" w14:textId="5BC18D4E" w:rsidR="00A375FA" w:rsidRPr="00A375FA" w:rsidRDefault="00A375FA" w:rsidP="00A375FA">
            <w:pPr>
              <w:widowControl/>
              <w:spacing w:line="400" w:lineRule="exact"/>
              <w:textAlignment w:val="center"/>
              <w:rPr>
                <w:rFonts w:ascii="宋体" w:hAnsi="宋体" w:cs="宋体" w:hint="eastAsia"/>
                <w:bCs/>
                <w:spacing w:val="10"/>
                <w:kern w:val="0"/>
                <w:szCs w:val="21"/>
              </w:rPr>
            </w:pPr>
            <w:r w:rsidRPr="00A375FA">
              <w:rPr>
                <w:rFonts w:ascii="宋体" w:hAnsi="宋体" w:cs="宋体" w:hint="eastAsia"/>
                <w:bCs/>
                <w:spacing w:val="10"/>
                <w:kern w:val="0"/>
                <w:szCs w:val="21"/>
              </w:rPr>
              <w:lastRenderedPageBreak/>
              <w:t>4</w:t>
            </w:r>
            <w:r>
              <w:rPr>
                <w:rFonts w:ascii="宋体" w:hAnsi="宋体" w:cs="宋体" w:hint="eastAsia"/>
                <w:bCs/>
                <w:spacing w:val="10"/>
                <w:kern w:val="0"/>
                <w:szCs w:val="21"/>
              </w:rPr>
              <w:t>.</w:t>
            </w:r>
            <w:r w:rsidRPr="00A375FA">
              <w:rPr>
                <w:rFonts w:ascii="宋体" w:hAnsi="宋体" w:cs="宋体" w:hint="eastAsia"/>
                <w:bCs/>
                <w:spacing w:val="10"/>
                <w:kern w:val="0"/>
                <w:szCs w:val="21"/>
              </w:rPr>
              <w:t>整机PC端支持主动发现蓝牙外设从而连接（无需整机进入发现模式），支持连接外部蓝牙音箱播放音频。</w:t>
            </w:r>
          </w:p>
          <w:p w14:paraId="6126BCB9" w14:textId="50197C1A" w:rsidR="00A375FA" w:rsidRPr="00A375FA" w:rsidRDefault="00A375FA" w:rsidP="00A375FA">
            <w:pPr>
              <w:widowControl/>
              <w:spacing w:line="400" w:lineRule="exact"/>
              <w:textAlignment w:val="center"/>
              <w:rPr>
                <w:rFonts w:ascii="宋体" w:hAnsi="宋体" w:cs="宋体" w:hint="eastAsia"/>
                <w:bCs/>
                <w:spacing w:val="10"/>
                <w:kern w:val="0"/>
                <w:szCs w:val="21"/>
              </w:rPr>
            </w:pPr>
            <w:r w:rsidRPr="00A375FA">
              <w:rPr>
                <w:rFonts w:ascii="宋体" w:hAnsi="宋体" w:cs="宋体" w:hint="eastAsia"/>
                <w:bCs/>
                <w:spacing w:val="10"/>
                <w:kern w:val="0"/>
                <w:szCs w:val="21"/>
              </w:rPr>
              <w:t>★5</w:t>
            </w:r>
            <w:r>
              <w:rPr>
                <w:rFonts w:ascii="宋体" w:hAnsi="宋体" w:cs="宋体" w:hint="eastAsia"/>
                <w:bCs/>
                <w:spacing w:val="10"/>
                <w:kern w:val="0"/>
                <w:szCs w:val="21"/>
              </w:rPr>
              <w:t>.</w:t>
            </w:r>
            <w:r w:rsidRPr="00A375FA">
              <w:rPr>
                <w:rFonts w:ascii="宋体" w:hAnsi="宋体" w:cs="宋体" w:hint="eastAsia"/>
                <w:bCs/>
                <w:spacing w:val="10"/>
                <w:kern w:val="0"/>
                <w:szCs w:val="21"/>
              </w:rPr>
              <w:t>整机支持发出频率为18kHz-22kHz超声波信号，智能手机通过麦克风接收后，智能手机与整机无需在同一局域网内，可实现配对，一键投屏，用户无需手动输入投屏码或扫码获取投屏码</w:t>
            </w:r>
            <w:r w:rsidR="00D10A39" w:rsidRPr="00D10A39">
              <w:rPr>
                <w:rFonts w:ascii="宋体" w:hAnsi="宋体" w:cs="宋体" w:hint="eastAsia"/>
                <w:b/>
                <w:spacing w:val="10"/>
                <w:kern w:val="0"/>
                <w:szCs w:val="21"/>
              </w:rPr>
              <w:t>（响应文件中提供厂家证明或产品功能彩图证明或国家认可的第三方检测机构出具检测报告并加盖供应商公章）</w:t>
            </w:r>
            <w:r w:rsidR="00AB5412">
              <w:rPr>
                <w:rFonts w:ascii="宋体" w:hAnsi="宋体" w:cs="宋体" w:hint="eastAsia"/>
                <w:bCs/>
                <w:spacing w:val="10"/>
                <w:kern w:val="0"/>
                <w:szCs w:val="21"/>
              </w:rPr>
              <w:t>。</w:t>
            </w:r>
          </w:p>
          <w:p w14:paraId="2622FEE4" w14:textId="7CBADB9E" w:rsidR="00A375FA" w:rsidRPr="00A375FA" w:rsidRDefault="00A375FA" w:rsidP="00A375FA">
            <w:pPr>
              <w:widowControl/>
              <w:spacing w:line="400" w:lineRule="exact"/>
              <w:textAlignment w:val="center"/>
              <w:rPr>
                <w:rFonts w:ascii="宋体" w:hAnsi="宋体" w:cs="宋体" w:hint="eastAsia"/>
                <w:bCs/>
                <w:spacing w:val="10"/>
                <w:kern w:val="0"/>
                <w:szCs w:val="21"/>
              </w:rPr>
            </w:pPr>
            <w:r w:rsidRPr="00A375FA">
              <w:rPr>
                <w:rFonts w:ascii="宋体" w:hAnsi="宋体" w:cs="宋体" w:hint="eastAsia"/>
                <w:bCs/>
                <w:spacing w:val="10"/>
                <w:kern w:val="0"/>
                <w:szCs w:val="21"/>
              </w:rPr>
              <w:t>★6</w:t>
            </w:r>
            <w:r>
              <w:rPr>
                <w:rFonts w:ascii="宋体" w:hAnsi="宋体" w:cs="宋体" w:hint="eastAsia"/>
                <w:bCs/>
                <w:spacing w:val="10"/>
                <w:kern w:val="0"/>
                <w:szCs w:val="21"/>
              </w:rPr>
              <w:t>.</w:t>
            </w:r>
            <w:r w:rsidRPr="00A375FA">
              <w:rPr>
                <w:rFonts w:ascii="宋体" w:hAnsi="宋体" w:cs="宋体" w:hint="eastAsia"/>
                <w:bCs/>
                <w:spacing w:val="10"/>
                <w:kern w:val="0"/>
                <w:szCs w:val="21"/>
              </w:rPr>
              <w:t>整机内置传屏接收模块，整机不需要连接任何附加设备，可实现外部电脑、手机设备的音视频信号实时传输到整机上；当使用外部电脑传屏时，支持触摸回传，在屏幕上部显示传屏工具栏，可以进行触摸回传控制、勿扰模式、暂停投屏功能；开启勿扰模式时，不允许其他人在进行传屏；投屏时可以选择过滤特定应用窗口，如邮件应用窗口</w:t>
            </w:r>
            <w:r w:rsidR="00D10A39" w:rsidRPr="00D10A39">
              <w:rPr>
                <w:rFonts w:ascii="宋体" w:hAnsi="宋体" w:cs="宋体" w:hint="eastAsia"/>
                <w:b/>
                <w:spacing w:val="10"/>
                <w:kern w:val="0"/>
                <w:szCs w:val="21"/>
              </w:rPr>
              <w:t>（响应文件中提供厂家证明或产品功能彩图证明或国家认可的第三方检测机构出具检测报告并加盖供应商公章）</w:t>
            </w:r>
            <w:r w:rsidRPr="00A375FA">
              <w:rPr>
                <w:rFonts w:ascii="宋体" w:hAnsi="宋体" w:cs="宋体" w:hint="eastAsia"/>
                <w:bCs/>
                <w:spacing w:val="10"/>
                <w:kern w:val="0"/>
                <w:szCs w:val="21"/>
              </w:rPr>
              <w:t>。</w:t>
            </w:r>
          </w:p>
          <w:p w14:paraId="27994A12" w14:textId="33E0C285" w:rsidR="00A375FA" w:rsidRPr="00A375FA" w:rsidRDefault="00A375FA" w:rsidP="00A375FA">
            <w:pPr>
              <w:widowControl/>
              <w:spacing w:line="400" w:lineRule="exact"/>
              <w:textAlignment w:val="center"/>
              <w:rPr>
                <w:rFonts w:ascii="宋体" w:hAnsi="宋体" w:cs="宋体" w:hint="eastAsia"/>
                <w:bCs/>
                <w:spacing w:val="10"/>
                <w:kern w:val="0"/>
                <w:szCs w:val="21"/>
              </w:rPr>
            </w:pPr>
            <w:r w:rsidRPr="00A375FA">
              <w:rPr>
                <w:rFonts w:ascii="宋体" w:hAnsi="宋体" w:cs="宋体" w:hint="eastAsia"/>
                <w:bCs/>
                <w:spacing w:val="10"/>
                <w:kern w:val="0"/>
                <w:szCs w:val="21"/>
              </w:rPr>
              <w:t>7</w:t>
            </w:r>
            <w:r>
              <w:rPr>
                <w:rFonts w:ascii="宋体" w:hAnsi="宋体" w:cs="宋体" w:hint="eastAsia"/>
                <w:bCs/>
                <w:spacing w:val="10"/>
                <w:kern w:val="0"/>
                <w:szCs w:val="21"/>
              </w:rPr>
              <w:t>.</w:t>
            </w:r>
            <w:r w:rsidRPr="00A375FA">
              <w:rPr>
                <w:rFonts w:ascii="宋体" w:hAnsi="宋体" w:cs="宋体" w:hint="eastAsia"/>
                <w:bCs/>
                <w:spacing w:val="10"/>
                <w:kern w:val="0"/>
                <w:szCs w:val="21"/>
              </w:rPr>
              <w:t>整机内置双WiFi6无线网卡（不接受外接），在Android和Windows系统下，可实现Wi-Fi无线上网连接、AP无线热点发射。</w:t>
            </w:r>
          </w:p>
          <w:p w14:paraId="3EBB54D4" w14:textId="0176CC6B" w:rsidR="00A375FA" w:rsidRPr="00A375FA" w:rsidRDefault="00A375FA" w:rsidP="00A375FA">
            <w:pPr>
              <w:widowControl/>
              <w:spacing w:line="400" w:lineRule="exact"/>
              <w:textAlignment w:val="center"/>
              <w:rPr>
                <w:rFonts w:ascii="宋体" w:hAnsi="宋体" w:cs="宋体" w:hint="eastAsia"/>
                <w:bCs/>
                <w:spacing w:val="10"/>
                <w:kern w:val="0"/>
                <w:szCs w:val="21"/>
              </w:rPr>
            </w:pPr>
            <w:r w:rsidRPr="00A375FA">
              <w:rPr>
                <w:rFonts w:ascii="宋体" w:hAnsi="宋体" w:cs="宋体" w:hint="eastAsia"/>
                <w:bCs/>
                <w:spacing w:val="10"/>
                <w:kern w:val="0"/>
                <w:szCs w:val="21"/>
              </w:rPr>
              <w:t>8</w:t>
            </w:r>
            <w:r>
              <w:rPr>
                <w:rFonts w:ascii="宋体" w:hAnsi="宋体" w:cs="宋体" w:hint="eastAsia"/>
                <w:bCs/>
                <w:spacing w:val="10"/>
                <w:kern w:val="0"/>
                <w:szCs w:val="21"/>
              </w:rPr>
              <w:t>.</w:t>
            </w:r>
            <w:r w:rsidRPr="00A375FA">
              <w:rPr>
                <w:rFonts w:ascii="宋体" w:hAnsi="宋体" w:cs="宋体" w:hint="eastAsia"/>
                <w:bCs/>
                <w:spacing w:val="10"/>
                <w:kern w:val="0"/>
                <w:szCs w:val="21"/>
              </w:rPr>
              <w:t>整机内置双WiFi6无线网卡（不接受外接），在Android下支持无线设备同时连接数量≥32个，在Windows系统下支持无线设备同时连接≥8个</w:t>
            </w:r>
            <w:r w:rsidR="00AB5412">
              <w:rPr>
                <w:rFonts w:ascii="宋体" w:hAnsi="宋体" w:cs="宋体" w:hint="eastAsia"/>
                <w:bCs/>
                <w:spacing w:val="10"/>
                <w:kern w:val="0"/>
                <w:szCs w:val="21"/>
              </w:rPr>
              <w:t>。</w:t>
            </w:r>
          </w:p>
          <w:p w14:paraId="33B21D03" w14:textId="4D17DD17" w:rsidR="00A375FA" w:rsidRPr="00A375FA" w:rsidRDefault="00A375FA" w:rsidP="00A375FA">
            <w:pPr>
              <w:widowControl/>
              <w:spacing w:line="400" w:lineRule="exact"/>
              <w:textAlignment w:val="center"/>
              <w:rPr>
                <w:rFonts w:ascii="宋体" w:hAnsi="宋体" w:cs="宋体" w:hint="eastAsia"/>
                <w:bCs/>
                <w:spacing w:val="10"/>
                <w:kern w:val="0"/>
                <w:szCs w:val="21"/>
              </w:rPr>
            </w:pPr>
            <w:r w:rsidRPr="00A375FA">
              <w:rPr>
                <w:rFonts w:ascii="宋体" w:hAnsi="宋体" w:cs="宋体" w:hint="eastAsia"/>
                <w:bCs/>
                <w:spacing w:val="10"/>
                <w:kern w:val="0"/>
                <w:szCs w:val="21"/>
              </w:rPr>
              <w:t>9</w:t>
            </w:r>
            <w:r>
              <w:rPr>
                <w:rFonts w:ascii="宋体" w:hAnsi="宋体" w:cs="宋体" w:hint="eastAsia"/>
                <w:bCs/>
                <w:spacing w:val="10"/>
                <w:kern w:val="0"/>
                <w:szCs w:val="21"/>
              </w:rPr>
              <w:t>.</w:t>
            </w:r>
            <w:r w:rsidRPr="00A375FA">
              <w:rPr>
                <w:rFonts w:ascii="宋体" w:hAnsi="宋体" w:cs="宋体" w:hint="eastAsia"/>
                <w:bCs/>
                <w:spacing w:val="10"/>
                <w:kern w:val="0"/>
                <w:szCs w:val="21"/>
              </w:rPr>
              <w:t>整机无需外接无线网卡，在Windows系统下接入无线网络，切换到嵌入式Android系统下可直接实现无线上网功能，不需手动重复设置。</w:t>
            </w:r>
          </w:p>
          <w:p w14:paraId="530FC751" w14:textId="2EEC4081" w:rsidR="00A375FA" w:rsidRPr="00A375FA" w:rsidRDefault="00A375FA" w:rsidP="00A375FA">
            <w:pPr>
              <w:widowControl/>
              <w:spacing w:line="400" w:lineRule="exact"/>
              <w:textAlignment w:val="center"/>
              <w:rPr>
                <w:rFonts w:ascii="宋体" w:hAnsi="宋体" w:cs="宋体" w:hint="eastAsia"/>
                <w:bCs/>
                <w:spacing w:val="10"/>
                <w:kern w:val="0"/>
                <w:szCs w:val="21"/>
              </w:rPr>
            </w:pPr>
            <w:r w:rsidRPr="00A375FA">
              <w:rPr>
                <w:rFonts w:ascii="宋体" w:hAnsi="宋体" w:cs="宋体" w:hint="eastAsia"/>
                <w:bCs/>
                <w:spacing w:val="10"/>
                <w:kern w:val="0"/>
                <w:szCs w:val="21"/>
              </w:rPr>
              <w:t>10</w:t>
            </w:r>
            <w:r>
              <w:rPr>
                <w:rFonts w:ascii="宋体" w:hAnsi="宋体" w:cs="宋体" w:hint="eastAsia"/>
                <w:bCs/>
                <w:spacing w:val="10"/>
                <w:kern w:val="0"/>
                <w:szCs w:val="21"/>
              </w:rPr>
              <w:t>.</w:t>
            </w:r>
            <w:r w:rsidRPr="00A375FA">
              <w:rPr>
                <w:rFonts w:ascii="宋体" w:hAnsi="宋体" w:cs="宋体" w:hint="eastAsia"/>
                <w:bCs/>
                <w:spacing w:val="10"/>
                <w:kern w:val="0"/>
                <w:szCs w:val="21"/>
              </w:rPr>
              <w:t>Wi-Fi及AP热点支持频段2.4GHz/5GHz</w:t>
            </w:r>
            <w:r w:rsidR="00AB5412">
              <w:rPr>
                <w:rFonts w:ascii="宋体" w:hAnsi="宋体" w:cs="宋体" w:hint="eastAsia"/>
                <w:bCs/>
                <w:spacing w:val="10"/>
                <w:kern w:val="0"/>
                <w:szCs w:val="21"/>
              </w:rPr>
              <w:t>。</w:t>
            </w:r>
          </w:p>
          <w:p w14:paraId="01239211" w14:textId="5C8B5D23" w:rsidR="00A375FA" w:rsidRPr="00A375FA" w:rsidRDefault="00A375FA" w:rsidP="00A375FA">
            <w:pPr>
              <w:widowControl/>
              <w:spacing w:line="400" w:lineRule="exact"/>
              <w:textAlignment w:val="center"/>
              <w:rPr>
                <w:rFonts w:ascii="宋体" w:hAnsi="宋体" w:cs="宋体" w:hint="eastAsia"/>
                <w:bCs/>
                <w:spacing w:val="10"/>
                <w:kern w:val="0"/>
                <w:szCs w:val="21"/>
              </w:rPr>
            </w:pPr>
            <w:r w:rsidRPr="00A375FA">
              <w:rPr>
                <w:rFonts w:ascii="宋体" w:hAnsi="宋体" w:cs="宋体" w:hint="eastAsia"/>
                <w:bCs/>
                <w:spacing w:val="10"/>
                <w:kern w:val="0"/>
                <w:szCs w:val="21"/>
              </w:rPr>
              <w:t>11</w:t>
            </w:r>
            <w:r>
              <w:rPr>
                <w:rFonts w:ascii="宋体" w:hAnsi="宋体" w:cs="宋体" w:hint="eastAsia"/>
                <w:bCs/>
                <w:spacing w:val="10"/>
                <w:kern w:val="0"/>
                <w:szCs w:val="21"/>
              </w:rPr>
              <w:t>.</w:t>
            </w:r>
            <w:r w:rsidRPr="00A375FA">
              <w:rPr>
                <w:rFonts w:ascii="宋体" w:hAnsi="宋体" w:cs="宋体" w:hint="eastAsia"/>
                <w:bCs/>
                <w:spacing w:val="10"/>
                <w:kern w:val="0"/>
                <w:szCs w:val="21"/>
              </w:rPr>
              <w:t>Wi-Fi制式支持IEEE 802.11 a/b/g/n/ac/ax；支持版本Wi-Fi6。</w:t>
            </w:r>
          </w:p>
          <w:p w14:paraId="4CA741B5" w14:textId="77777777" w:rsidR="00A375FA" w:rsidRPr="00A375FA" w:rsidRDefault="00A375FA" w:rsidP="00A375FA">
            <w:pPr>
              <w:widowControl/>
              <w:spacing w:line="400" w:lineRule="exact"/>
              <w:textAlignment w:val="center"/>
              <w:rPr>
                <w:rFonts w:ascii="宋体" w:hAnsi="宋体" w:cs="宋体" w:hint="eastAsia"/>
                <w:bCs/>
                <w:spacing w:val="10"/>
                <w:kern w:val="0"/>
                <w:szCs w:val="21"/>
              </w:rPr>
            </w:pPr>
            <w:r w:rsidRPr="00A375FA">
              <w:rPr>
                <w:rFonts w:ascii="宋体" w:hAnsi="宋体" w:cs="宋体" w:hint="eastAsia"/>
                <w:bCs/>
                <w:spacing w:val="10"/>
                <w:kern w:val="0"/>
                <w:szCs w:val="21"/>
              </w:rPr>
              <w:t>五、侧边栏教学设计要求</w:t>
            </w:r>
          </w:p>
          <w:p w14:paraId="4790AB0D" w14:textId="156812EF" w:rsidR="00A375FA" w:rsidRPr="00A375FA" w:rsidRDefault="00A375FA" w:rsidP="00A375FA">
            <w:pPr>
              <w:widowControl/>
              <w:spacing w:line="400" w:lineRule="exact"/>
              <w:textAlignment w:val="center"/>
              <w:rPr>
                <w:rFonts w:ascii="宋体" w:hAnsi="宋体" w:cs="宋体" w:hint="eastAsia"/>
                <w:bCs/>
                <w:spacing w:val="10"/>
                <w:kern w:val="0"/>
                <w:szCs w:val="21"/>
              </w:rPr>
            </w:pPr>
            <w:r w:rsidRPr="00A375FA">
              <w:rPr>
                <w:rFonts w:ascii="宋体" w:hAnsi="宋体" w:cs="宋体" w:hint="eastAsia"/>
                <w:bCs/>
                <w:spacing w:val="10"/>
                <w:kern w:val="0"/>
                <w:szCs w:val="21"/>
              </w:rPr>
              <w:t>1</w:t>
            </w:r>
            <w:r>
              <w:rPr>
                <w:rFonts w:ascii="宋体" w:hAnsi="宋体" w:cs="宋体" w:hint="eastAsia"/>
                <w:bCs/>
                <w:spacing w:val="10"/>
                <w:kern w:val="0"/>
                <w:szCs w:val="21"/>
              </w:rPr>
              <w:t>.</w:t>
            </w:r>
            <w:r w:rsidRPr="00A375FA">
              <w:rPr>
                <w:rFonts w:ascii="宋体" w:hAnsi="宋体" w:cs="宋体" w:hint="eastAsia"/>
                <w:bCs/>
                <w:spacing w:val="10"/>
                <w:kern w:val="0"/>
                <w:szCs w:val="21"/>
              </w:rPr>
              <w:t>整机全通道侧边栏快捷菜单包含如下小工具：批注、降半屏、截屏、放大镜、倒计时、日历、聚光灯、秒表、冻屏、倒数日、答题、节拍器</w:t>
            </w:r>
            <w:r w:rsidR="00AB5412">
              <w:rPr>
                <w:rFonts w:ascii="宋体" w:hAnsi="宋体" w:cs="宋体" w:hint="eastAsia"/>
                <w:bCs/>
                <w:spacing w:val="10"/>
                <w:kern w:val="0"/>
                <w:szCs w:val="21"/>
              </w:rPr>
              <w:t>。</w:t>
            </w:r>
          </w:p>
          <w:p w14:paraId="13FEDF0D" w14:textId="6F496EAA" w:rsidR="00A375FA" w:rsidRPr="00A375FA" w:rsidRDefault="00A375FA" w:rsidP="00A375FA">
            <w:pPr>
              <w:widowControl/>
              <w:spacing w:line="400" w:lineRule="exact"/>
              <w:textAlignment w:val="center"/>
              <w:rPr>
                <w:rFonts w:ascii="宋体" w:hAnsi="宋体" w:cs="宋体" w:hint="eastAsia"/>
                <w:bCs/>
                <w:spacing w:val="10"/>
                <w:kern w:val="0"/>
                <w:szCs w:val="21"/>
              </w:rPr>
            </w:pPr>
            <w:r w:rsidRPr="00A375FA">
              <w:rPr>
                <w:rFonts w:ascii="宋体" w:hAnsi="宋体" w:cs="宋体" w:hint="eastAsia"/>
                <w:bCs/>
                <w:spacing w:val="10"/>
                <w:kern w:val="0"/>
                <w:szCs w:val="21"/>
              </w:rPr>
              <w:t>2</w:t>
            </w:r>
            <w:r>
              <w:rPr>
                <w:rFonts w:ascii="宋体" w:hAnsi="宋体" w:cs="宋体" w:hint="eastAsia"/>
                <w:bCs/>
                <w:spacing w:val="10"/>
                <w:kern w:val="0"/>
                <w:szCs w:val="21"/>
              </w:rPr>
              <w:t>.</w:t>
            </w:r>
            <w:r w:rsidRPr="00A375FA">
              <w:rPr>
                <w:rFonts w:ascii="宋体" w:hAnsi="宋体" w:cs="宋体" w:hint="eastAsia"/>
                <w:bCs/>
                <w:spacing w:val="10"/>
                <w:kern w:val="0"/>
                <w:szCs w:val="21"/>
              </w:rPr>
              <w:t>整机全通道侧边栏快捷菜单小工具支持自定义，支持设置对应小工具的显示/隐藏。</w:t>
            </w:r>
          </w:p>
          <w:p w14:paraId="33BFBA95" w14:textId="57861C1C" w:rsidR="00A375FA" w:rsidRPr="00A375FA" w:rsidRDefault="00A375FA" w:rsidP="00A375FA">
            <w:pPr>
              <w:widowControl/>
              <w:spacing w:line="400" w:lineRule="exact"/>
              <w:textAlignment w:val="center"/>
              <w:rPr>
                <w:rFonts w:ascii="宋体" w:hAnsi="宋体" w:cs="宋体" w:hint="eastAsia"/>
                <w:bCs/>
                <w:spacing w:val="10"/>
                <w:kern w:val="0"/>
                <w:szCs w:val="21"/>
              </w:rPr>
            </w:pPr>
            <w:r w:rsidRPr="00A375FA">
              <w:rPr>
                <w:rFonts w:ascii="宋体" w:hAnsi="宋体" w:cs="宋体" w:hint="eastAsia"/>
                <w:bCs/>
                <w:spacing w:val="10"/>
                <w:kern w:val="0"/>
                <w:szCs w:val="21"/>
              </w:rPr>
              <w:t>3</w:t>
            </w:r>
            <w:r>
              <w:rPr>
                <w:rFonts w:ascii="宋体" w:hAnsi="宋体" w:cs="宋体" w:hint="eastAsia"/>
                <w:bCs/>
                <w:spacing w:val="10"/>
                <w:kern w:val="0"/>
                <w:szCs w:val="21"/>
              </w:rPr>
              <w:t>.</w:t>
            </w:r>
            <w:r w:rsidRPr="00A375FA">
              <w:rPr>
                <w:rFonts w:ascii="宋体" w:hAnsi="宋体" w:cs="宋体" w:hint="eastAsia"/>
                <w:bCs/>
                <w:spacing w:val="10"/>
                <w:kern w:val="0"/>
                <w:szCs w:val="21"/>
              </w:rPr>
              <w:t>整机全通道侧边栏支持使用批注小工具进行批注讲解，可切换书写笔颜色、截屏保存批注内容、清屏，可根据手与屏幕的接触面积自动调整板擦工具的大小。</w:t>
            </w:r>
          </w:p>
          <w:p w14:paraId="5D65BD32" w14:textId="6980FB07" w:rsidR="00A375FA" w:rsidRPr="00A375FA" w:rsidRDefault="00A375FA" w:rsidP="00A375FA">
            <w:pPr>
              <w:widowControl/>
              <w:spacing w:line="400" w:lineRule="exact"/>
              <w:textAlignment w:val="center"/>
              <w:rPr>
                <w:rFonts w:ascii="宋体" w:hAnsi="宋体" w:cs="宋体" w:hint="eastAsia"/>
                <w:bCs/>
                <w:spacing w:val="10"/>
                <w:kern w:val="0"/>
                <w:szCs w:val="21"/>
              </w:rPr>
            </w:pPr>
            <w:r w:rsidRPr="00A375FA">
              <w:rPr>
                <w:rFonts w:ascii="宋体" w:hAnsi="宋体" w:cs="宋体" w:hint="eastAsia"/>
                <w:bCs/>
                <w:spacing w:val="10"/>
                <w:kern w:val="0"/>
                <w:szCs w:val="21"/>
              </w:rPr>
              <w:t>4</w:t>
            </w:r>
            <w:r>
              <w:rPr>
                <w:rFonts w:ascii="宋体" w:hAnsi="宋体" w:cs="宋体" w:hint="eastAsia"/>
                <w:bCs/>
                <w:spacing w:val="10"/>
                <w:kern w:val="0"/>
                <w:szCs w:val="21"/>
              </w:rPr>
              <w:t>.</w:t>
            </w:r>
            <w:r w:rsidRPr="00A375FA">
              <w:rPr>
                <w:rFonts w:ascii="宋体" w:hAnsi="宋体" w:cs="宋体" w:hint="eastAsia"/>
                <w:bCs/>
                <w:spacing w:val="10"/>
                <w:kern w:val="0"/>
                <w:szCs w:val="21"/>
              </w:rPr>
              <w:t>整机全通道侧边栏支持将设备屏幕降低为半屏幕状态，点击上半屏幕可以返回全屏状态。</w:t>
            </w:r>
          </w:p>
          <w:p w14:paraId="2318038E" w14:textId="259F8B4B" w:rsidR="00A375FA" w:rsidRPr="00A375FA" w:rsidRDefault="00A375FA" w:rsidP="00A375FA">
            <w:pPr>
              <w:widowControl/>
              <w:spacing w:line="400" w:lineRule="exact"/>
              <w:textAlignment w:val="center"/>
              <w:rPr>
                <w:rFonts w:ascii="宋体" w:hAnsi="宋体" w:cs="宋体" w:hint="eastAsia"/>
                <w:bCs/>
                <w:spacing w:val="10"/>
                <w:kern w:val="0"/>
                <w:szCs w:val="21"/>
              </w:rPr>
            </w:pPr>
            <w:r w:rsidRPr="00A375FA">
              <w:rPr>
                <w:rFonts w:ascii="宋体" w:hAnsi="宋体" w:cs="宋体" w:hint="eastAsia"/>
                <w:bCs/>
                <w:spacing w:val="10"/>
                <w:kern w:val="0"/>
                <w:szCs w:val="21"/>
              </w:rPr>
              <w:t>5</w:t>
            </w:r>
            <w:r>
              <w:rPr>
                <w:rFonts w:ascii="宋体" w:hAnsi="宋体" w:cs="宋体" w:hint="eastAsia"/>
                <w:bCs/>
                <w:spacing w:val="10"/>
                <w:kern w:val="0"/>
                <w:szCs w:val="21"/>
              </w:rPr>
              <w:t>.</w:t>
            </w:r>
            <w:r w:rsidRPr="00A375FA">
              <w:rPr>
                <w:rFonts w:ascii="宋体" w:hAnsi="宋体" w:cs="宋体" w:hint="eastAsia"/>
                <w:bCs/>
                <w:spacing w:val="10"/>
                <w:kern w:val="0"/>
                <w:szCs w:val="21"/>
              </w:rPr>
              <w:t>整机全通道侧边栏支持自行选择所需截取屏幕范围，点击截屏即可成功截取屏幕，并自动保存。</w:t>
            </w:r>
          </w:p>
          <w:p w14:paraId="6B4D10A3" w14:textId="0B29C931" w:rsidR="00A375FA" w:rsidRPr="00A375FA" w:rsidRDefault="00A375FA" w:rsidP="00A375FA">
            <w:pPr>
              <w:widowControl/>
              <w:spacing w:line="400" w:lineRule="exact"/>
              <w:textAlignment w:val="center"/>
              <w:rPr>
                <w:rFonts w:ascii="宋体" w:hAnsi="宋体" w:cs="宋体" w:hint="eastAsia"/>
                <w:bCs/>
                <w:spacing w:val="10"/>
                <w:kern w:val="0"/>
                <w:szCs w:val="21"/>
              </w:rPr>
            </w:pPr>
            <w:r w:rsidRPr="00A375FA">
              <w:rPr>
                <w:rFonts w:ascii="宋体" w:hAnsi="宋体" w:cs="宋体" w:hint="eastAsia"/>
                <w:bCs/>
                <w:spacing w:val="10"/>
                <w:kern w:val="0"/>
                <w:szCs w:val="21"/>
              </w:rPr>
              <w:lastRenderedPageBreak/>
              <w:t>6</w:t>
            </w:r>
            <w:r>
              <w:rPr>
                <w:rFonts w:ascii="宋体" w:hAnsi="宋体" w:cs="宋体" w:hint="eastAsia"/>
                <w:bCs/>
                <w:spacing w:val="10"/>
                <w:kern w:val="0"/>
                <w:szCs w:val="21"/>
              </w:rPr>
              <w:t>.</w:t>
            </w:r>
            <w:r w:rsidRPr="00A375FA">
              <w:rPr>
                <w:rFonts w:ascii="宋体" w:hAnsi="宋体" w:cs="宋体" w:hint="eastAsia"/>
                <w:bCs/>
                <w:spacing w:val="10"/>
                <w:kern w:val="0"/>
                <w:szCs w:val="21"/>
              </w:rPr>
              <w:t>整机全通道侧边栏支持放大选中区域内容，并可支持对未选中区域关灯处理，实现聚光灯效果。</w:t>
            </w:r>
          </w:p>
          <w:p w14:paraId="068423F2" w14:textId="3533EE37" w:rsidR="00A375FA" w:rsidRPr="00A375FA" w:rsidRDefault="00A375FA" w:rsidP="00A375FA">
            <w:pPr>
              <w:widowControl/>
              <w:spacing w:line="400" w:lineRule="exact"/>
              <w:textAlignment w:val="center"/>
              <w:rPr>
                <w:rFonts w:ascii="宋体" w:hAnsi="宋体" w:cs="宋体" w:hint="eastAsia"/>
                <w:bCs/>
                <w:spacing w:val="10"/>
                <w:kern w:val="0"/>
                <w:szCs w:val="21"/>
              </w:rPr>
            </w:pPr>
            <w:r w:rsidRPr="00A375FA">
              <w:rPr>
                <w:rFonts w:ascii="宋体" w:hAnsi="宋体" w:cs="宋体" w:hint="eastAsia"/>
                <w:bCs/>
                <w:spacing w:val="10"/>
                <w:kern w:val="0"/>
                <w:szCs w:val="21"/>
              </w:rPr>
              <w:t>7</w:t>
            </w:r>
            <w:r>
              <w:rPr>
                <w:rFonts w:ascii="宋体" w:hAnsi="宋体" w:cs="宋体" w:hint="eastAsia"/>
                <w:bCs/>
                <w:spacing w:val="10"/>
                <w:kern w:val="0"/>
                <w:szCs w:val="21"/>
              </w:rPr>
              <w:t>.</w:t>
            </w:r>
            <w:r w:rsidRPr="00A375FA">
              <w:rPr>
                <w:rFonts w:ascii="宋体" w:hAnsi="宋体" w:cs="宋体" w:hint="eastAsia"/>
                <w:bCs/>
                <w:spacing w:val="10"/>
                <w:kern w:val="0"/>
                <w:szCs w:val="21"/>
              </w:rPr>
              <w:t>整机全通道侧边栏支持倒计时、正计时功能；倒计时，输入某特定时间值，可精确到秒，点击开始进入倒计时；正计时，点击开始计时便自动开始，并实时显示时间。</w:t>
            </w:r>
          </w:p>
          <w:p w14:paraId="1663AF97" w14:textId="6912B0C8" w:rsidR="00A375FA" w:rsidRPr="00A375FA" w:rsidRDefault="00A375FA" w:rsidP="00A375FA">
            <w:pPr>
              <w:widowControl/>
              <w:spacing w:line="400" w:lineRule="exact"/>
              <w:textAlignment w:val="center"/>
              <w:rPr>
                <w:rFonts w:ascii="宋体" w:hAnsi="宋体" w:cs="宋体" w:hint="eastAsia"/>
                <w:bCs/>
                <w:spacing w:val="10"/>
                <w:kern w:val="0"/>
                <w:szCs w:val="21"/>
              </w:rPr>
            </w:pPr>
            <w:r w:rsidRPr="00A375FA">
              <w:rPr>
                <w:rFonts w:ascii="宋体" w:hAnsi="宋体" w:cs="宋体" w:hint="eastAsia"/>
                <w:bCs/>
                <w:spacing w:val="10"/>
                <w:kern w:val="0"/>
                <w:szCs w:val="21"/>
              </w:rPr>
              <w:t>8</w:t>
            </w:r>
            <w:r>
              <w:rPr>
                <w:rFonts w:ascii="宋体" w:hAnsi="宋体" w:cs="宋体" w:hint="eastAsia"/>
                <w:bCs/>
                <w:spacing w:val="10"/>
                <w:kern w:val="0"/>
                <w:szCs w:val="21"/>
              </w:rPr>
              <w:t>.</w:t>
            </w:r>
            <w:r w:rsidRPr="00A375FA">
              <w:rPr>
                <w:rFonts w:ascii="宋体" w:hAnsi="宋体" w:cs="宋体" w:hint="eastAsia"/>
                <w:bCs/>
                <w:spacing w:val="10"/>
                <w:kern w:val="0"/>
                <w:szCs w:val="21"/>
              </w:rPr>
              <w:t>整机全通道侧边栏支持打开日历，查看日期。</w:t>
            </w:r>
          </w:p>
          <w:p w14:paraId="095401EF" w14:textId="762D71FB" w:rsidR="00A375FA" w:rsidRPr="00A375FA" w:rsidRDefault="00A375FA" w:rsidP="00A375FA">
            <w:pPr>
              <w:widowControl/>
              <w:spacing w:line="400" w:lineRule="exact"/>
              <w:textAlignment w:val="center"/>
              <w:rPr>
                <w:rFonts w:ascii="宋体" w:hAnsi="宋体" w:cs="宋体" w:hint="eastAsia"/>
                <w:bCs/>
                <w:spacing w:val="10"/>
                <w:kern w:val="0"/>
                <w:szCs w:val="21"/>
              </w:rPr>
            </w:pPr>
            <w:r w:rsidRPr="00A375FA">
              <w:rPr>
                <w:rFonts w:ascii="宋体" w:hAnsi="宋体" w:cs="宋体" w:hint="eastAsia"/>
                <w:bCs/>
                <w:spacing w:val="10"/>
                <w:kern w:val="0"/>
                <w:szCs w:val="21"/>
              </w:rPr>
              <w:t>9</w:t>
            </w:r>
            <w:r>
              <w:rPr>
                <w:rFonts w:ascii="宋体" w:hAnsi="宋体" w:cs="宋体" w:hint="eastAsia"/>
                <w:bCs/>
                <w:spacing w:val="10"/>
                <w:kern w:val="0"/>
                <w:szCs w:val="21"/>
              </w:rPr>
              <w:t>.</w:t>
            </w:r>
            <w:r w:rsidRPr="00A375FA">
              <w:rPr>
                <w:rFonts w:ascii="宋体" w:hAnsi="宋体" w:cs="宋体" w:hint="eastAsia"/>
                <w:bCs/>
                <w:spacing w:val="10"/>
                <w:kern w:val="0"/>
                <w:szCs w:val="21"/>
              </w:rPr>
              <w:t>整机全通道侧边栏支持聚光灯，支持聚光灯高亮区域大小调节、区域移动。</w:t>
            </w:r>
          </w:p>
          <w:p w14:paraId="76DAEBA3" w14:textId="20F0B771" w:rsidR="00A375FA" w:rsidRPr="00A375FA" w:rsidRDefault="00A375FA" w:rsidP="00A375FA">
            <w:pPr>
              <w:widowControl/>
              <w:spacing w:line="400" w:lineRule="exact"/>
              <w:textAlignment w:val="center"/>
              <w:rPr>
                <w:rFonts w:ascii="宋体" w:hAnsi="宋体" w:cs="宋体" w:hint="eastAsia"/>
                <w:bCs/>
                <w:spacing w:val="10"/>
                <w:kern w:val="0"/>
                <w:szCs w:val="21"/>
              </w:rPr>
            </w:pPr>
            <w:r w:rsidRPr="00A375FA">
              <w:rPr>
                <w:rFonts w:ascii="宋体" w:hAnsi="宋体" w:cs="宋体" w:hint="eastAsia"/>
                <w:bCs/>
                <w:spacing w:val="10"/>
                <w:kern w:val="0"/>
                <w:szCs w:val="21"/>
              </w:rPr>
              <w:t>10</w:t>
            </w:r>
            <w:r>
              <w:rPr>
                <w:rFonts w:ascii="宋体" w:hAnsi="宋体" w:cs="宋体" w:hint="eastAsia"/>
                <w:bCs/>
                <w:spacing w:val="10"/>
                <w:kern w:val="0"/>
                <w:szCs w:val="21"/>
              </w:rPr>
              <w:t>.</w:t>
            </w:r>
            <w:r w:rsidRPr="00A375FA">
              <w:rPr>
                <w:rFonts w:ascii="宋体" w:hAnsi="宋体" w:cs="宋体" w:hint="eastAsia"/>
                <w:bCs/>
                <w:spacing w:val="10"/>
                <w:kern w:val="0"/>
                <w:szCs w:val="21"/>
              </w:rPr>
              <w:t>整机全通道侧边栏支持冻屏，将屏幕画面进行缩放。</w:t>
            </w:r>
          </w:p>
          <w:p w14:paraId="478EC6CC" w14:textId="799B23BC" w:rsidR="00A375FA" w:rsidRPr="00A375FA" w:rsidRDefault="00A375FA" w:rsidP="00A375FA">
            <w:pPr>
              <w:widowControl/>
              <w:spacing w:line="400" w:lineRule="exact"/>
              <w:textAlignment w:val="center"/>
              <w:rPr>
                <w:rFonts w:ascii="宋体" w:hAnsi="宋体" w:cs="宋体" w:hint="eastAsia"/>
                <w:bCs/>
                <w:spacing w:val="10"/>
                <w:kern w:val="0"/>
                <w:szCs w:val="21"/>
              </w:rPr>
            </w:pPr>
            <w:r w:rsidRPr="00A375FA">
              <w:rPr>
                <w:rFonts w:ascii="宋体" w:hAnsi="宋体" w:cs="宋体" w:hint="eastAsia"/>
                <w:bCs/>
                <w:spacing w:val="10"/>
                <w:kern w:val="0"/>
                <w:szCs w:val="21"/>
              </w:rPr>
              <w:t>11</w:t>
            </w:r>
            <w:r>
              <w:rPr>
                <w:rFonts w:ascii="宋体" w:hAnsi="宋体" w:cs="宋体" w:hint="eastAsia"/>
                <w:bCs/>
                <w:spacing w:val="10"/>
                <w:kern w:val="0"/>
                <w:szCs w:val="21"/>
              </w:rPr>
              <w:t>.</w:t>
            </w:r>
            <w:r w:rsidRPr="00A375FA">
              <w:rPr>
                <w:rFonts w:ascii="宋体" w:hAnsi="宋体" w:cs="宋体" w:hint="eastAsia"/>
                <w:bCs/>
                <w:spacing w:val="10"/>
                <w:kern w:val="0"/>
                <w:szCs w:val="21"/>
              </w:rPr>
              <w:t>整机安卓和外接通道下侧边栏支持设置倒数日。</w:t>
            </w:r>
          </w:p>
          <w:p w14:paraId="4B6D603E" w14:textId="27882500" w:rsidR="00A375FA" w:rsidRPr="00A375FA" w:rsidRDefault="00A375FA" w:rsidP="00A375FA">
            <w:pPr>
              <w:widowControl/>
              <w:spacing w:line="400" w:lineRule="exact"/>
              <w:textAlignment w:val="center"/>
              <w:rPr>
                <w:rFonts w:ascii="宋体" w:hAnsi="宋体" w:cs="宋体" w:hint="eastAsia"/>
                <w:bCs/>
                <w:spacing w:val="10"/>
                <w:kern w:val="0"/>
                <w:szCs w:val="21"/>
              </w:rPr>
            </w:pPr>
            <w:r w:rsidRPr="00A375FA">
              <w:rPr>
                <w:rFonts w:ascii="宋体" w:hAnsi="宋体" w:cs="宋体" w:hint="eastAsia"/>
                <w:bCs/>
                <w:spacing w:val="10"/>
                <w:kern w:val="0"/>
                <w:szCs w:val="21"/>
              </w:rPr>
              <w:t>★12</w:t>
            </w:r>
            <w:r>
              <w:rPr>
                <w:rFonts w:ascii="宋体" w:hAnsi="宋体" w:cs="宋体" w:hint="eastAsia"/>
                <w:bCs/>
                <w:spacing w:val="10"/>
                <w:kern w:val="0"/>
                <w:szCs w:val="21"/>
              </w:rPr>
              <w:t>.</w:t>
            </w:r>
            <w:r w:rsidRPr="00A375FA">
              <w:rPr>
                <w:rFonts w:ascii="宋体" w:hAnsi="宋体" w:cs="宋体" w:hint="eastAsia"/>
                <w:bCs/>
                <w:spacing w:val="10"/>
                <w:kern w:val="0"/>
                <w:szCs w:val="21"/>
              </w:rPr>
              <w:t>整机安卓和外接通道下侧边栏支持通过扫描二维码加入班级，老师设置题型，学生回答后提交，教师查看正确率比例及详细讲解；支持随机抽选、实时弹幕；支持管理当前班级成员；支持导出学生报告。全通道下可支持通过自定义按键调出该功能</w:t>
            </w:r>
            <w:r w:rsidR="00D10A39" w:rsidRPr="00D10A39">
              <w:rPr>
                <w:rFonts w:ascii="宋体" w:hAnsi="宋体" w:cs="宋体" w:hint="eastAsia"/>
                <w:b/>
                <w:spacing w:val="10"/>
                <w:kern w:val="0"/>
                <w:szCs w:val="21"/>
              </w:rPr>
              <w:t>（响应文件中提供厂家证明或产品功能彩图证明或国家认可的第三方检测机构出具检测报告并加盖供应商公章）</w:t>
            </w:r>
            <w:r w:rsidRPr="00A375FA">
              <w:rPr>
                <w:rFonts w:ascii="宋体" w:hAnsi="宋体" w:cs="宋体" w:hint="eastAsia"/>
                <w:bCs/>
                <w:spacing w:val="10"/>
                <w:kern w:val="0"/>
                <w:szCs w:val="21"/>
              </w:rPr>
              <w:t>。</w:t>
            </w:r>
          </w:p>
          <w:p w14:paraId="3E120616" w14:textId="3509EBA5" w:rsidR="00A375FA" w:rsidRPr="00A375FA" w:rsidRDefault="00A375FA" w:rsidP="00A375FA">
            <w:pPr>
              <w:widowControl/>
              <w:spacing w:line="400" w:lineRule="exact"/>
              <w:textAlignment w:val="center"/>
              <w:rPr>
                <w:rFonts w:ascii="宋体" w:hAnsi="宋体" w:cs="宋体" w:hint="eastAsia"/>
                <w:bCs/>
                <w:spacing w:val="10"/>
                <w:kern w:val="0"/>
                <w:szCs w:val="21"/>
              </w:rPr>
            </w:pPr>
            <w:r w:rsidRPr="00A375FA">
              <w:rPr>
                <w:rFonts w:ascii="宋体" w:hAnsi="宋体" w:cs="宋体" w:hint="eastAsia"/>
                <w:bCs/>
                <w:spacing w:val="10"/>
                <w:kern w:val="0"/>
                <w:szCs w:val="21"/>
              </w:rPr>
              <w:t>13</w:t>
            </w:r>
            <w:r>
              <w:rPr>
                <w:rFonts w:ascii="宋体" w:hAnsi="宋体" w:cs="宋体" w:hint="eastAsia"/>
                <w:bCs/>
                <w:spacing w:val="10"/>
                <w:kern w:val="0"/>
                <w:szCs w:val="21"/>
              </w:rPr>
              <w:t>.</w:t>
            </w:r>
            <w:r w:rsidRPr="00A375FA">
              <w:rPr>
                <w:rFonts w:ascii="宋体" w:hAnsi="宋体" w:cs="宋体" w:hint="eastAsia"/>
                <w:bCs/>
                <w:spacing w:val="10"/>
                <w:kern w:val="0"/>
                <w:szCs w:val="21"/>
              </w:rPr>
              <w:t>整机安卓和外接通道下侧边栏支持节拍器，支持设置节拍、轻重、节拍播放速度。全通道下可支持通过自定义按键调出该功能。</w:t>
            </w:r>
          </w:p>
          <w:p w14:paraId="5480527B" w14:textId="4D5426CA" w:rsidR="00A375FA" w:rsidRPr="00A375FA" w:rsidRDefault="00A375FA" w:rsidP="00A375FA">
            <w:pPr>
              <w:widowControl/>
              <w:spacing w:line="400" w:lineRule="exact"/>
              <w:textAlignment w:val="center"/>
              <w:rPr>
                <w:rFonts w:ascii="宋体" w:hAnsi="宋体" w:cs="宋体" w:hint="eastAsia"/>
                <w:bCs/>
                <w:spacing w:val="10"/>
                <w:kern w:val="0"/>
                <w:szCs w:val="21"/>
              </w:rPr>
            </w:pPr>
            <w:r w:rsidRPr="00A375FA">
              <w:rPr>
                <w:rFonts w:ascii="宋体" w:hAnsi="宋体" w:cs="宋体" w:hint="eastAsia"/>
                <w:bCs/>
                <w:spacing w:val="10"/>
                <w:kern w:val="0"/>
                <w:szCs w:val="21"/>
              </w:rPr>
              <w:t>14</w:t>
            </w:r>
            <w:r>
              <w:rPr>
                <w:rFonts w:ascii="宋体" w:hAnsi="宋体" w:cs="宋体" w:hint="eastAsia"/>
                <w:bCs/>
                <w:spacing w:val="10"/>
                <w:kern w:val="0"/>
                <w:szCs w:val="21"/>
              </w:rPr>
              <w:t>.</w:t>
            </w:r>
            <w:r w:rsidRPr="00A375FA">
              <w:rPr>
                <w:rFonts w:ascii="宋体" w:hAnsi="宋体" w:cs="宋体" w:hint="eastAsia"/>
                <w:bCs/>
                <w:spacing w:val="10"/>
                <w:kern w:val="0"/>
                <w:szCs w:val="21"/>
              </w:rPr>
              <w:t>整机支持在设备上通过摄像头获取教室内图像并自动识别图像内所有人员，并随机抽选1人。</w:t>
            </w:r>
          </w:p>
          <w:p w14:paraId="59E92661" w14:textId="2D003A5B" w:rsidR="00A375FA" w:rsidRPr="00A375FA" w:rsidRDefault="00A375FA" w:rsidP="00A375FA">
            <w:pPr>
              <w:widowControl/>
              <w:spacing w:line="400" w:lineRule="exact"/>
              <w:textAlignment w:val="center"/>
              <w:rPr>
                <w:rFonts w:ascii="宋体" w:hAnsi="宋体" w:cs="宋体" w:hint="eastAsia"/>
                <w:bCs/>
                <w:spacing w:val="10"/>
                <w:kern w:val="0"/>
                <w:szCs w:val="21"/>
              </w:rPr>
            </w:pPr>
            <w:r w:rsidRPr="00A375FA">
              <w:rPr>
                <w:rFonts w:ascii="宋体" w:hAnsi="宋体" w:cs="宋体" w:hint="eastAsia"/>
                <w:bCs/>
                <w:spacing w:val="10"/>
                <w:kern w:val="0"/>
                <w:szCs w:val="21"/>
              </w:rPr>
              <w:t>★15</w:t>
            </w:r>
            <w:r>
              <w:rPr>
                <w:rFonts w:ascii="宋体" w:hAnsi="宋体" w:cs="宋体" w:hint="eastAsia"/>
                <w:bCs/>
                <w:spacing w:val="10"/>
                <w:kern w:val="0"/>
                <w:szCs w:val="21"/>
              </w:rPr>
              <w:t>.</w:t>
            </w:r>
            <w:r w:rsidRPr="00A375FA">
              <w:rPr>
                <w:rFonts w:ascii="宋体" w:hAnsi="宋体" w:cs="宋体" w:hint="eastAsia"/>
                <w:bCs/>
                <w:spacing w:val="10"/>
                <w:kern w:val="0"/>
                <w:szCs w:val="21"/>
              </w:rPr>
              <w:t>整机支持在设备上通过摄像头获取教室内图像并自动识别图像内所有人员，并自动进行人数统计</w:t>
            </w:r>
            <w:r w:rsidR="00D10A39" w:rsidRPr="00D10A39">
              <w:rPr>
                <w:rFonts w:ascii="宋体" w:hAnsi="宋体" w:cs="宋体" w:hint="eastAsia"/>
                <w:b/>
                <w:spacing w:val="10"/>
                <w:kern w:val="0"/>
                <w:szCs w:val="21"/>
              </w:rPr>
              <w:t>（响应文件中提供厂家证明或产品功能彩图证明或国家认可的第三方检测机构出具检测报告并加盖供应商公章）</w:t>
            </w:r>
            <w:r w:rsidRPr="00A375FA">
              <w:rPr>
                <w:rFonts w:ascii="宋体" w:hAnsi="宋体" w:cs="宋体" w:hint="eastAsia"/>
                <w:bCs/>
                <w:spacing w:val="10"/>
                <w:kern w:val="0"/>
                <w:szCs w:val="21"/>
              </w:rPr>
              <w:t>。</w:t>
            </w:r>
          </w:p>
          <w:p w14:paraId="60722E14" w14:textId="27E593F7" w:rsidR="00A375FA" w:rsidRPr="00A375FA" w:rsidRDefault="00A375FA" w:rsidP="00A375FA">
            <w:pPr>
              <w:widowControl/>
              <w:spacing w:line="400" w:lineRule="exact"/>
              <w:textAlignment w:val="center"/>
              <w:rPr>
                <w:rFonts w:ascii="宋体" w:hAnsi="宋体" w:cs="宋体" w:hint="eastAsia"/>
                <w:bCs/>
                <w:spacing w:val="10"/>
                <w:kern w:val="0"/>
                <w:szCs w:val="21"/>
              </w:rPr>
            </w:pPr>
            <w:r w:rsidRPr="00A375FA">
              <w:rPr>
                <w:rFonts w:ascii="宋体" w:hAnsi="宋体" w:cs="宋体" w:hint="eastAsia"/>
                <w:bCs/>
                <w:spacing w:val="10"/>
                <w:kern w:val="0"/>
                <w:szCs w:val="21"/>
              </w:rPr>
              <w:t>16</w:t>
            </w:r>
            <w:r>
              <w:rPr>
                <w:rFonts w:ascii="宋体" w:hAnsi="宋体" w:cs="宋体" w:hint="eastAsia"/>
                <w:bCs/>
                <w:spacing w:val="10"/>
                <w:kern w:val="0"/>
                <w:szCs w:val="21"/>
              </w:rPr>
              <w:t>.</w:t>
            </w:r>
            <w:r w:rsidRPr="00A375FA">
              <w:rPr>
                <w:rFonts w:ascii="宋体" w:hAnsi="宋体" w:cs="宋体" w:hint="eastAsia"/>
                <w:bCs/>
                <w:spacing w:val="10"/>
                <w:kern w:val="0"/>
                <w:szCs w:val="21"/>
              </w:rPr>
              <w:t>整机支持在设备上，通过侧边栏实现调用windows系统运行、打开文件夹、打开任务管理。</w:t>
            </w:r>
          </w:p>
          <w:p w14:paraId="175EA31D" w14:textId="5DADAB0D" w:rsidR="00A375FA" w:rsidRPr="00A375FA" w:rsidRDefault="00A375FA" w:rsidP="00A375FA">
            <w:pPr>
              <w:widowControl/>
              <w:spacing w:line="400" w:lineRule="exact"/>
              <w:textAlignment w:val="center"/>
              <w:rPr>
                <w:rFonts w:ascii="宋体" w:hAnsi="宋体" w:cs="宋体" w:hint="eastAsia"/>
                <w:bCs/>
                <w:spacing w:val="10"/>
                <w:kern w:val="0"/>
                <w:szCs w:val="21"/>
              </w:rPr>
            </w:pPr>
            <w:r w:rsidRPr="00A375FA">
              <w:rPr>
                <w:rFonts w:ascii="宋体" w:hAnsi="宋体" w:cs="宋体" w:hint="eastAsia"/>
                <w:bCs/>
                <w:spacing w:val="10"/>
                <w:kern w:val="0"/>
                <w:szCs w:val="21"/>
              </w:rPr>
              <w:t>17</w:t>
            </w:r>
            <w:r>
              <w:rPr>
                <w:rFonts w:ascii="宋体" w:hAnsi="宋体" w:cs="宋体" w:hint="eastAsia"/>
                <w:bCs/>
                <w:spacing w:val="10"/>
                <w:kern w:val="0"/>
                <w:szCs w:val="21"/>
              </w:rPr>
              <w:t>.</w:t>
            </w:r>
            <w:r w:rsidRPr="00A375FA">
              <w:rPr>
                <w:rFonts w:ascii="宋体" w:hAnsi="宋体" w:cs="宋体" w:hint="eastAsia"/>
                <w:bCs/>
                <w:spacing w:val="10"/>
                <w:kern w:val="0"/>
                <w:szCs w:val="21"/>
              </w:rPr>
              <w:t>整机Windows通道支持在通过侧边栏调取软键盘。</w:t>
            </w:r>
          </w:p>
          <w:p w14:paraId="24A44DF4" w14:textId="7C649979" w:rsidR="00A375FA" w:rsidRPr="00A375FA" w:rsidRDefault="00A375FA" w:rsidP="00A375FA">
            <w:pPr>
              <w:widowControl/>
              <w:spacing w:line="400" w:lineRule="exact"/>
              <w:textAlignment w:val="center"/>
              <w:rPr>
                <w:rFonts w:ascii="宋体" w:hAnsi="宋体" w:cs="宋体" w:hint="eastAsia"/>
                <w:bCs/>
                <w:spacing w:val="10"/>
                <w:kern w:val="0"/>
                <w:szCs w:val="21"/>
              </w:rPr>
            </w:pPr>
            <w:r w:rsidRPr="00A375FA">
              <w:rPr>
                <w:rFonts w:ascii="宋体" w:hAnsi="宋体" w:cs="宋体" w:hint="eastAsia"/>
                <w:bCs/>
                <w:spacing w:val="10"/>
                <w:kern w:val="0"/>
                <w:szCs w:val="21"/>
              </w:rPr>
              <w:t>18</w:t>
            </w:r>
            <w:r>
              <w:rPr>
                <w:rFonts w:ascii="宋体" w:hAnsi="宋体" w:cs="宋体" w:hint="eastAsia"/>
                <w:bCs/>
                <w:spacing w:val="10"/>
                <w:kern w:val="0"/>
                <w:szCs w:val="21"/>
              </w:rPr>
              <w:t>.</w:t>
            </w:r>
            <w:r w:rsidRPr="00A375FA">
              <w:rPr>
                <w:rFonts w:ascii="宋体" w:hAnsi="宋体" w:cs="宋体" w:hint="eastAsia"/>
                <w:bCs/>
                <w:spacing w:val="10"/>
                <w:kern w:val="0"/>
                <w:szCs w:val="21"/>
              </w:rPr>
              <w:t>整机Windows通道支持对当前运行中的应用进行窗口最大化、窗口最小化、应用强制关闭。</w:t>
            </w:r>
          </w:p>
          <w:p w14:paraId="4E4F48E1" w14:textId="2815379C" w:rsidR="00A375FA" w:rsidRPr="00A375FA" w:rsidRDefault="00A375FA" w:rsidP="00A375FA">
            <w:pPr>
              <w:widowControl/>
              <w:spacing w:line="400" w:lineRule="exact"/>
              <w:textAlignment w:val="center"/>
              <w:rPr>
                <w:rFonts w:ascii="宋体" w:hAnsi="宋体" w:cs="宋体" w:hint="eastAsia"/>
                <w:bCs/>
                <w:spacing w:val="10"/>
                <w:kern w:val="0"/>
                <w:szCs w:val="21"/>
              </w:rPr>
            </w:pPr>
            <w:r w:rsidRPr="00A375FA">
              <w:rPr>
                <w:rFonts w:ascii="宋体" w:hAnsi="宋体" w:cs="宋体" w:hint="eastAsia"/>
                <w:bCs/>
                <w:spacing w:val="10"/>
                <w:kern w:val="0"/>
                <w:szCs w:val="21"/>
              </w:rPr>
              <w:t>19</w:t>
            </w:r>
            <w:r>
              <w:rPr>
                <w:rFonts w:ascii="宋体" w:hAnsi="宋体" w:cs="宋体" w:hint="eastAsia"/>
                <w:bCs/>
                <w:spacing w:val="10"/>
                <w:kern w:val="0"/>
                <w:szCs w:val="21"/>
              </w:rPr>
              <w:t>.</w:t>
            </w:r>
            <w:r w:rsidRPr="00A375FA">
              <w:rPr>
                <w:rFonts w:ascii="宋体" w:hAnsi="宋体" w:cs="宋体" w:hint="eastAsia"/>
                <w:bCs/>
                <w:spacing w:val="10"/>
                <w:kern w:val="0"/>
                <w:szCs w:val="21"/>
              </w:rPr>
              <w:t>整机处于非内置PC通道下，支持通过侧边栏进入PC通道。</w:t>
            </w:r>
          </w:p>
          <w:p w14:paraId="52ABC544" w14:textId="0228DFC7" w:rsidR="00A375FA" w:rsidRPr="00A375FA" w:rsidRDefault="00A375FA" w:rsidP="00A375FA">
            <w:pPr>
              <w:widowControl/>
              <w:spacing w:line="400" w:lineRule="exact"/>
              <w:textAlignment w:val="center"/>
              <w:rPr>
                <w:rFonts w:ascii="宋体" w:hAnsi="宋体" w:cs="宋体" w:hint="eastAsia"/>
                <w:bCs/>
                <w:spacing w:val="10"/>
                <w:kern w:val="0"/>
                <w:szCs w:val="21"/>
              </w:rPr>
            </w:pPr>
            <w:r w:rsidRPr="00A375FA">
              <w:rPr>
                <w:rFonts w:ascii="宋体" w:hAnsi="宋体" w:cs="宋体" w:hint="eastAsia"/>
                <w:bCs/>
                <w:spacing w:val="10"/>
                <w:kern w:val="0"/>
                <w:szCs w:val="21"/>
              </w:rPr>
              <w:t>20</w:t>
            </w:r>
            <w:r>
              <w:rPr>
                <w:rFonts w:ascii="宋体" w:hAnsi="宋体" w:cs="宋体" w:hint="eastAsia"/>
                <w:bCs/>
                <w:spacing w:val="10"/>
                <w:kern w:val="0"/>
                <w:szCs w:val="21"/>
              </w:rPr>
              <w:t>.</w:t>
            </w:r>
            <w:r w:rsidRPr="00A375FA">
              <w:rPr>
                <w:rFonts w:ascii="宋体" w:hAnsi="宋体" w:cs="宋体" w:hint="eastAsia"/>
                <w:bCs/>
                <w:spacing w:val="10"/>
                <w:kern w:val="0"/>
                <w:szCs w:val="21"/>
              </w:rPr>
              <w:t>整机全通道侧边栏快捷菜单支持快捷调节音量、亮度，支持自动亮度模式，支持点击静音按钮静音。</w:t>
            </w:r>
          </w:p>
          <w:p w14:paraId="22BBA044" w14:textId="067CBD1E" w:rsidR="00A375FA" w:rsidRPr="00A375FA" w:rsidRDefault="00A375FA" w:rsidP="00A375FA">
            <w:pPr>
              <w:widowControl/>
              <w:spacing w:line="400" w:lineRule="exact"/>
              <w:textAlignment w:val="center"/>
              <w:rPr>
                <w:rFonts w:ascii="宋体" w:hAnsi="宋体" w:cs="宋体" w:hint="eastAsia"/>
                <w:bCs/>
                <w:spacing w:val="10"/>
                <w:kern w:val="0"/>
                <w:szCs w:val="21"/>
              </w:rPr>
            </w:pPr>
            <w:r w:rsidRPr="00A375FA">
              <w:rPr>
                <w:rFonts w:ascii="宋体" w:hAnsi="宋体" w:cs="宋体" w:hint="eastAsia"/>
                <w:bCs/>
                <w:spacing w:val="10"/>
                <w:kern w:val="0"/>
                <w:szCs w:val="21"/>
              </w:rPr>
              <w:t>21</w:t>
            </w:r>
            <w:r>
              <w:rPr>
                <w:rFonts w:ascii="宋体" w:hAnsi="宋体" w:cs="宋体" w:hint="eastAsia"/>
                <w:bCs/>
                <w:spacing w:val="10"/>
                <w:kern w:val="0"/>
                <w:szCs w:val="21"/>
              </w:rPr>
              <w:t>.</w:t>
            </w:r>
            <w:r w:rsidRPr="00A375FA">
              <w:rPr>
                <w:rFonts w:ascii="宋体" w:hAnsi="宋体" w:cs="宋体" w:hint="eastAsia"/>
                <w:bCs/>
                <w:spacing w:val="10"/>
                <w:kern w:val="0"/>
                <w:szCs w:val="21"/>
              </w:rPr>
              <w:t>整机全通道侧边栏快捷菜单中应用软件可以进行切换，无需在已经开启的应用软件全屏模式下退出当前应用再选择更换。</w:t>
            </w:r>
          </w:p>
          <w:p w14:paraId="13000D06" w14:textId="328FE8E8" w:rsidR="00A375FA" w:rsidRPr="00A375FA" w:rsidRDefault="00A375FA" w:rsidP="00A375FA">
            <w:pPr>
              <w:widowControl/>
              <w:spacing w:line="400" w:lineRule="exact"/>
              <w:textAlignment w:val="center"/>
              <w:rPr>
                <w:rFonts w:ascii="宋体" w:hAnsi="宋体" w:cs="宋体" w:hint="eastAsia"/>
                <w:bCs/>
                <w:spacing w:val="10"/>
                <w:kern w:val="0"/>
                <w:szCs w:val="21"/>
              </w:rPr>
            </w:pPr>
            <w:r w:rsidRPr="00A375FA">
              <w:rPr>
                <w:rFonts w:ascii="宋体" w:hAnsi="宋体" w:cs="宋体" w:hint="eastAsia"/>
                <w:bCs/>
                <w:spacing w:val="10"/>
                <w:kern w:val="0"/>
                <w:szCs w:val="21"/>
              </w:rPr>
              <w:lastRenderedPageBreak/>
              <w:t>22</w:t>
            </w:r>
            <w:r>
              <w:rPr>
                <w:rFonts w:ascii="宋体" w:hAnsi="宋体" w:cs="宋体" w:hint="eastAsia"/>
                <w:bCs/>
                <w:spacing w:val="10"/>
                <w:kern w:val="0"/>
                <w:szCs w:val="21"/>
              </w:rPr>
              <w:t>.</w:t>
            </w:r>
            <w:r w:rsidRPr="00A375FA">
              <w:rPr>
                <w:rFonts w:ascii="宋体" w:hAnsi="宋体" w:cs="宋体" w:hint="eastAsia"/>
                <w:bCs/>
                <w:spacing w:val="10"/>
                <w:kern w:val="0"/>
                <w:szCs w:val="21"/>
              </w:rPr>
              <w:t>整机全通道侧边栏支持自定义快捷菜单，支持windows应用固定，可将应用固定后，在侧边栏进行快捷打开。</w:t>
            </w:r>
          </w:p>
          <w:p w14:paraId="04005B20" w14:textId="15480E3F" w:rsidR="00A375FA" w:rsidRPr="00A375FA" w:rsidRDefault="00A375FA" w:rsidP="00A375FA">
            <w:pPr>
              <w:widowControl/>
              <w:spacing w:line="400" w:lineRule="exact"/>
              <w:textAlignment w:val="center"/>
              <w:rPr>
                <w:rFonts w:ascii="宋体" w:hAnsi="宋体" w:cs="宋体" w:hint="eastAsia"/>
                <w:bCs/>
                <w:spacing w:val="10"/>
                <w:kern w:val="0"/>
                <w:szCs w:val="21"/>
              </w:rPr>
            </w:pPr>
            <w:r w:rsidRPr="00A375FA">
              <w:rPr>
                <w:rFonts w:ascii="宋体" w:hAnsi="宋体" w:cs="宋体" w:hint="eastAsia"/>
                <w:bCs/>
                <w:spacing w:val="10"/>
                <w:kern w:val="0"/>
                <w:szCs w:val="21"/>
              </w:rPr>
              <w:t>23</w:t>
            </w:r>
            <w:r>
              <w:rPr>
                <w:rFonts w:ascii="宋体" w:hAnsi="宋体" w:cs="宋体" w:hint="eastAsia"/>
                <w:bCs/>
                <w:spacing w:val="10"/>
                <w:kern w:val="0"/>
                <w:szCs w:val="21"/>
              </w:rPr>
              <w:t>.</w:t>
            </w:r>
            <w:r w:rsidRPr="00A375FA">
              <w:rPr>
                <w:rFonts w:ascii="宋体" w:hAnsi="宋体" w:cs="宋体" w:hint="eastAsia"/>
                <w:bCs/>
                <w:spacing w:val="10"/>
                <w:kern w:val="0"/>
                <w:szCs w:val="21"/>
              </w:rPr>
              <w:t>整机全通道侧边栏快捷菜单中可实时查看物联设备的连接情况，点击设备图标即可调出中控菜单进行管控。</w:t>
            </w:r>
          </w:p>
          <w:p w14:paraId="1CB49A17" w14:textId="198E639C" w:rsidR="00A375FA" w:rsidRPr="00A375FA" w:rsidRDefault="00A375FA" w:rsidP="00A375FA">
            <w:pPr>
              <w:widowControl/>
              <w:spacing w:line="400" w:lineRule="exact"/>
              <w:textAlignment w:val="center"/>
              <w:rPr>
                <w:rFonts w:ascii="宋体" w:hAnsi="宋体" w:cs="宋体" w:hint="eastAsia"/>
                <w:bCs/>
                <w:spacing w:val="10"/>
                <w:kern w:val="0"/>
                <w:szCs w:val="21"/>
              </w:rPr>
            </w:pPr>
            <w:r w:rsidRPr="00A375FA">
              <w:rPr>
                <w:rFonts w:ascii="宋体" w:hAnsi="宋体" w:cs="宋体" w:hint="eastAsia"/>
                <w:bCs/>
                <w:spacing w:val="10"/>
                <w:kern w:val="0"/>
                <w:szCs w:val="21"/>
              </w:rPr>
              <w:t>24</w:t>
            </w:r>
            <w:r>
              <w:rPr>
                <w:rFonts w:ascii="宋体" w:hAnsi="宋体" w:cs="宋体" w:hint="eastAsia"/>
                <w:bCs/>
                <w:spacing w:val="10"/>
                <w:kern w:val="0"/>
                <w:szCs w:val="21"/>
              </w:rPr>
              <w:t>.</w:t>
            </w:r>
            <w:r w:rsidRPr="00A375FA">
              <w:rPr>
                <w:rFonts w:ascii="宋体" w:hAnsi="宋体" w:cs="宋体" w:hint="eastAsia"/>
                <w:bCs/>
                <w:spacing w:val="10"/>
                <w:kern w:val="0"/>
                <w:szCs w:val="21"/>
              </w:rPr>
              <w:t>整机全通道侧边栏快捷菜单支持简洁模式和常规模式切换。</w:t>
            </w:r>
          </w:p>
          <w:p w14:paraId="5788386D" w14:textId="059F4BDD" w:rsidR="00A375FA" w:rsidRPr="00A375FA" w:rsidRDefault="00A375FA" w:rsidP="00A375FA">
            <w:pPr>
              <w:widowControl/>
              <w:spacing w:line="400" w:lineRule="exact"/>
              <w:textAlignment w:val="center"/>
              <w:rPr>
                <w:rFonts w:ascii="宋体" w:hAnsi="宋体" w:cs="宋体" w:hint="eastAsia"/>
                <w:bCs/>
                <w:spacing w:val="10"/>
                <w:kern w:val="0"/>
                <w:szCs w:val="21"/>
              </w:rPr>
            </w:pPr>
            <w:r w:rsidRPr="00A375FA">
              <w:rPr>
                <w:rFonts w:ascii="宋体" w:hAnsi="宋体" w:cs="宋体" w:hint="eastAsia"/>
                <w:bCs/>
                <w:spacing w:val="10"/>
                <w:kern w:val="0"/>
                <w:szCs w:val="21"/>
              </w:rPr>
              <w:t>25</w:t>
            </w:r>
            <w:r>
              <w:rPr>
                <w:rFonts w:ascii="宋体" w:hAnsi="宋体" w:cs="宋体" w:hint="eastAsia"/>
                <w:bCs/>
                <w:spacing w:val="10"/>
                <w:kern w:val="0"/>
                <w:szCs w:val="21"/>
              </w:rPr>
              <w:t>.</w:t>
            </w:r>
            <w:r w:rsidRPr="00A375FA">
              <w:rPr>
                <w:rFonts w:ascii="宋体" w:hAnsi="宋体" w:cs="宋体" w:hint="eastAsia"/>
                <w:bCs/>
                <w:spacing w:val="10"/>
                <w:kern w:val="0"/>
                <w:szCs w:val="21"/>
              </w:rPr>
              <w:t>整机全通道侧边栏快捷菜单简洁模式，可进行打开批注、降半屏、主页的基础操作。</w:t>
            </w:r>
          </w:p>
          <w:p w14:paraId="5BD8728D" w14:textId="254B0C55" w:rsidR="00A375FA" w:rsidRPr="00A375FA" w:rsidRDefault="00D55BC1" w:rsidP="00A375FA">
            <w:pPr>
              <w:widowControl/>
              <w:spacing w:line="400" w:lineRule="exact"/>
              <w:textAlignment w:val="center"/>
              <w:rPr>
                <w:rFonts w:ascii="宋体" w:hAnsi="宋体" w:cs="宋体" w:hint="eastAsia"/>
                <w:bCs/>
                <w:spacing w:val="10"/>
                <w:kern w:val="0"/>
                <w:szCs w:val="21"/>
              </w:rPr>
            </w:pPr>
            <w:r>
              <w:rPr>
                <w:rFonts w:ascii="宋体" w:hAnsi="宋体" w:cs="宋体" w:hint="eastAsia"/>
                <w:bCs/>
                <w:spacing w:val="10"/>
                <w:kern w:val="0"/>
                <w:szCs w:val="21"/>
              </w:rPr>
              <w:t>2</w:t>
            </w:r>
            <w:r w:rsidR="00A375FA" w:rsidRPr="00A375FA">
              <w:rPr>
                <w:rFonts w:ascii="宋体" w:hAnsi="宋体" w:cs="宋体" w:hint="eastAsia"/>
                <w:bCs/>
                <w:spacing w:val="10"/>
                <w:kern w:val="0"/>
                <w:szCs w:val="21"/>
              </w:rPr>
              <w:t>6</w:t>
            </w:r>
            <w:r w:rsidR="00A375FA">
              <w:rPr>
                <w:rFonts w:ascii="宋体" w:hAnsi="宋体" w:cs="宋体" w:hint="eastAsia"/>
                <w:bCs/>
                <w:spacing w:val="10"/>
                <w:kern w:val="0"/>
                <w:szCs w:val="21"/>
              </w:rPr>
              <w:t>.</w:t>
            </w:r>
            <w:r w:rsidR="00A375FA" w:rsidRPr="00A375FA">
              <w:rPr>
                <w:rFonts w:ascii="宋体" w:hAnsi="宋体" w:cs="宋体" w:hint="eastAsia"/>
                <w:bCs/>
                <w:spacing w:val="10"/>
                <w:kern w:val="0"/>
                <w:szCs w:val="21"/>
              </w:rPr>
              <w:t>整机侧边栏内置自习工具，通过整机麦克风监测教室中学生音量大小，当学生音量大于阈值时，屏幕自动弹窗提醒进行自习纪律干预</w:t>
            </w:r>
            <w:r w:rsidR="00D10A39" w:rsidRPr="00D10A39">
              <w:rPr>
                <w:rFonts w:ascii="宋体" w:hAnsi="宋体" w:cs="宋体" w:hint="eastAsia"/>
                <w:b/>
                <w:spacing w:val="10"/>
                <w:kern w:val="0"/>
                <w:szCs w:val="21"/>
              </w:rPr>
              <w:t>（响应文件中提供厂家证明或产品功能彩图证明或国家认可的第三方检测机构出具检测报告并加盖供应商公章）</w:t>
            </w:r>
            <w:r w:rsidR="00A375FA" w:rsidRPr="00A375FA">
              <w:rPr>
                <w:rFonts w:ascii="宋体" w:hAnsi="宋体" w:cs="宋体" w:hint="eastAsia"/>
                <w:bCs/>
                <w:spacing w:val="10"/>
                <w:kern w:val="0"/>
                <w:szCs w:val="21"/>
              </w:rPr>
              <w:t>。</w:t>
            </w:r>
          </w:p>
          <w:p w14:paraId="19AF62F7" w14:textId="77777777" w:rsidR="00A375FA" w:rsidRPr="00A375FA" w:rsidRDefault="00A375FA" w:rsidP="00A375FA">
            <w:pPr>
              <w:widowControl/>
              <w:spacing w:line="400" w:lineRule="exact"/>
              <w:textAlignment w:val="center"/>
              <w:rPr>
                <w:rFonts w:ascii="宋体" w:hAnsi="宋体" w:cs="宋体" w:hint="eastAsia"/>
                <w:bCs/>
                <w:spacing w:val="10"/>
                <w:kern w:val="0"/>
                <w:szCs w:val="21"/>
              </w:rPr>
            </w:pPr>
            <w:r w:rsidRPr="00A375FA">
              <w:rPr>
                <w:rFonts w:ascii="宋体" w:hAnsi="宋体" w:cs="宋体" w:hint="eastAsia"/>
                <w:bCs/>
                <w:spacing w:val="10"/>
                <w:kern w:val="0"/>
                <w:szCs w:val="21"/>
              </w:rPr>
              <w:t>六、整机系统设计</w:t>
            </w:r>
          </w:p>
          <w:p w14:paraId="78746C1A" w14:textId="77777777" w:rsidR="00A375FA" w:rsidRPr="00A375FA" w:rsidRDefault="00A375FA" w:rsidP="00A375FA">
            <w:pPr>
              <w:widowControl/>
              <w:spacing w:line="400" w:lineRule="exact"/>
              <w:textAlignment w:val="center"/>
              <w:rPr>
                <w:rFonts w:ascii="宋体" w:hAnsi="宋体" w:cs="宋体" w:hint="eastAsia"/>
                <w:bCs/>
                <w:spacing w:val="10"/>
                <w:kern w:val="0"/>
                <w:szCs w:val="21"/>
              </w:rPr>
            </w:pPr>
            <w:r w:rsidRPr="00A375FA">
              <w:rPr>
                <w:rFonts w:ascii="宋体" w:hAnsi="宋体" w:cs="宋体" w:hint="eastAsia"/>
                <w:bCs/>
                <w:spacing w:val="10"/>
                <w:kern w:val="0"/>
                <w:szCs w:val="21"/>
              </w:rPr>
              <w:t>（一）电脑系统</w:t>
            </w:r>
          </w:p>
          <w:p w14:paraId="25642180" w14:textId="142B2A4A" w:rsidR="00A375FA" w:rsidRPr="00A375FA" w:rsidRDefault="00A375FA" w:rsidP="00A375FA">
            <w:pPr>
              <w:widowControl/>
              <w:spacing w:line="400" w:lineRule="exact"/>
              <w:textAlignment w:val="center"/>
              <w:rPr>
                <w:rFonts w:ascii="宋体" w:hAnsi="宋体" w:cs="宋体" w:hint="eastAsia"/>
                <w:bCs/>
                <w:spacing w:val="10"/>
                <w:kern w:val="0"/>
                <w:szCs w:val="21"/>
              </w:rPr>
            </w:pPr>
            <w:r w:rsidRPr="00A375FA">
              <w:rPr>
                <w:rFonts w:ascii="宋体" w:hAnsi="宋体" w:cs="宋体" w:hint="eastAsia"/>
                <w:bCs/>
                <w:spacing w:val="10"/>
                <w:kern w:val="0"/>
                <w:szCs w:val="21"/>
              </w:rPr>
              <w:t>1</w:t>
            </w:r>
            <w:r>
              <w:rPr>
                <w:rFonts w:ascii="宋体" w:hAnsi="宋体" w:cs="宋体" w:hint="eastAsia"/>
                <w:bCs/>
                <w:spacing w:val="10"/>
                <w:kern w:val="0"/>
                <w:szCs w:val="21"/>
              </w:rPr>
              <w:t>.</w:t>
            </w:r>
            <w:r w:rsidRPr="00A375FA">
              <w:rPr>
                <w:rFonts w:ascii="宋体" w:hAnsi="宋体" w:cs="宋体" w:hint="eastAsia"/>
                <w:bCs/>
                <w:spacing w:val="10"/>
                <w:kern w:val="0"/>
                <w:szCs w:val="21"/>
              </w:rPr>
              <w:t>CPU</w:t>
            </w:r>
            <w:r w:rsidR="00E41FF6">
              <w:rPr>
                <w:rFonts w:ascii="宋体" w:hAnsi="宋体" w:cs="宋体" w:hint="eastAsia"/>
                <w:bCs/>
                <w:spacing w:val="10"/>
                <w:kern w:val="0"/>
                <w:szCs w:val="21"/>
              </w:rPr>
              <w:t>：</w:t>
            </w:r>
            <w:r w:rsidR="00E41FF6" w:rsidRPr="00E41FF6">
              <w:rPr>
                <w:rFonts w:ascii="宋体" w:hAnsi="宋体" w:cs="宋体" w:hint="eastAsia"/>
                <w:bCs/>
                <w:spacing w:val="10"/>
                <w:kern w:val="0"/>
                <w:szCs w:val="21"/>
              </w:rPr>
              <w:t>主频≥2.0Ghz、核心数≥8、线程数≥12。</w:t>
            </w:r>
          </w:p>
          <w:p w14:paraId="0D65EF50" w14:textId="36BC3D89" w:rsidR="00A375FA" w:rsidRPr="00A375FA" w:rsidRDefault="00A375FA" w:rsidP="00A375FA">
            <w:pPr>
              <w:widowControl/>
              <w:spacing w:line="400" w:lineRule="exact"/>
              <w:textAlignment w:val="center"/>
              <w:rPr>
                <w:rFonts w:ascii="宋体" w:hAnsi="宋体" w:cs="宋体" w:hint="eastAsia"/>
                <w:bCs/>
                <w:spacing w:val="10"/>
                <w:kern w:val="0"/>
                <w:szCs w:val="21"/>
              </w:rPr>
            </w:pPr>
            <w:r w:rsidRPr="00A375FA">
              <w:rPr>
                <w:rFonts w:ascii="宋体" w:hAnsi="宋体" w:cs="宋体" w:hint="eastAsia"/>
                <w:bCs/>
                <w:spacing w:val="10"/>
                <w:kern w:val="0"/>
                <w:szCs w:val="21"/>
              </w:rPr>
              <w:t>2</w:t>
            </w:r>
            <w:r>
              <w:rPr>
                <w:rFonts w:ascii="宋体" w:hAnsi="宋体" w:cs="宋体" w:hint="eastAsia"/>
                <w:bCs/>
                <w:spacing w:val="10"/>
                <w:kern w:val="0"/>
                <w:szCs w:val="21"/>
              </w:rPr>
              <w:t>.</w:t>
            </w:r>
            <w:r w:rsidRPr="00A375FA">
              <w:rPr>
                <w:rFonts w:ascii="宋体" w:hAnsi="宋体" w:cs="宋体" w:hint="eastAsia"/>
                <w:bCs/>
                <w:spacing w:val="10"/>
                <w:kern w:val="0"/>
                <w:szCs w:val="21"/>
              </w:rPr>
              <w:t>内存：16 GB DDR4笔记本内存或以上配置。</w:t>
            </w:r>
          </w:p>
          <w:p w14:paraId="1A9A924D" w14:textId="6E918F7A" w:rsidR="00A375FA" w:rsidRPr="00A375FA" w:rsidRDefault="00A375FA" w:rsidP="00A375FA">
            <w:pPr>
              <w:widowControl/>
              <w:spacing w:line="400" w:lineRule="exact"/>
              <w:textAlignment w:val="center"/>
              <w:rPr>
                <w:rFonts w:ascii="宋体" w:hAnsi="宋体" w:cs="宋体" w:hint="eastAsia"/>
                <w:bCs/>
                <w:spacing w:val="10"/>
                <w:kern w:val="0"/>
                <w:szCs w:val="21"/>
              </w:rPr>
            </w:pPr>
            <w:r w:rsidRPr="00A375FA">
              <w:rPr>
                <w:rFonts w:ascii="宋体" w:hAnsi="宋体" w:cs="宋体" w:hint="eastAsia"/>
                <w:bCs/>
                <w:spacing w:val="10"/>
                <w:kern w:val="0"/>
                <w:szCs w:val="21"/>
              </w:rPr>
              <w:t>3</w:t>
            </w:r>
            <w:r>
              <w:rPr>
                <w:rFonts w:ascii="宋体" w:hAnsi="宋体" w:cs="宋体" w:hint="eastAsia"/>
                <w:bCs/>
                <w:spacing w:val="10"/>
                <w:kern w:val="0"/>
                <w:szCs w:val="21"/>
              </w:rPr>
              <w:t>.</w:t>
            </w:r>
            <w:r w:rsidRPr="00A375FA">
              <w:rPr>
                <w:rFonts w:ascii="宋体" w:hAnsi="宋体" w:cs="宋体" w:hint="eastAsia"/>
                <w:bCs/>
                <w:spacing w:val="10"/>
                <w:kern w:val="0"/>
                <w:szCs w:val="21"/>
              </w:rPr>
              <w:t>硬盘：512 GB或以上SSD固态硬盘。</w:t>
            </w:r>
          </w:p>
          <w:p w14:paraId="36EB5D54" w14:textId="022C4530" w:rsidR="00A375FA" w:rsidRPr="00A375FA" w:rsidRDefault="00A375FA" w:rsidP="00A375FA">
            <w:pPr>
              <w:widowControl/>
              <w:spacing w:line="400" w:lineRule="exact"/>
              <w:textAlignment w:val="center"/>
              <w:rPr>
                <w:rFonts w:ascii="宋体" w:hAnsi="宋体" w:cs="宋体" w:hint="eastAsia"/>
                <w:bCs/>
                <w:spacing w:val="10"/>
                <w:kern w:val="0"/>
                <w:szCs w:val="21"/>
              </w:rPr>
            </w:pPr>
            <w:r w:rsidRPr="00A375FA">
              <w:rPr>
                <w:rFonts w:ascii="宋体" w:hAnsi="宋体" w:cs="宋体" w:hint="eastAsia"/>
                <w:bCs/>
                <w:spacing w:val="10"/>
                <w:kern w:val="0"/>
                <w:szCs w:val="21"/>
              </w:rPr>
              <w:t>4</w:t>
            </w:r>
            <w:r>
              <w:rPr>
                <w:rFonts w:ascii="宋体" w:hAnsi="宋体" w:cs="宋体" w:hint="eastAsia"/>
                <w:bCs/>
                <w:spacing w:val="10"/>
                <w:kern w:val="0"/>
                <w:szCs w:val="21"/>
              </w:rPr>
              <w:t>.</w:t>
            </w:r>
            <w:r w:rsidRPr="00A375FA">
              <w:rPr>
                <w:rFonts w:ascii="宋体" w:hAnsi="宋体" w:cs="宋体" w:hint="eastAsia"/>
                <w:bCs/>
                <w:spacing w:val="10"/>
                <w:kern w:val="0"/>
                <w:szCs w:val="21"/>
              </w:rPr>
              <w:t>采用按压式卡扣，无需工具即可快速拆卸电脑模块。</w:t>
            </w:r>
          </w:p>
          <w:p w14:paraId="7E6832AF" w14:textId="48F8C666" w:rsidR="00A375FA" w:rsidRPr="00A375FA" w:rsidRDefault="00A375FA" w:rsidP="00A375FA">
            <w:pPr>
              <w:widowControl/>
              <w:spacing w:line="400" w:lineRule="exact"/>
              <w:textAlignment w:val="center"/>
              <w:rPr>
                <w:rFonts w:ascii="宋体" w:hAnsi="宋体" w:cs="宋体" w:hint="eastAsia"/>
                <w:bCs/>
                <w:spacing w:val="10"/>
                <w:kern w:val="0"/>
                <w:szCs w:val="21"/>
              </w:rPr>
            </w:pPr>
            <w:r w:rsidRPr="00A375FA">
              <w:rPr>
                <w:rFonts w:ascii="宋体" w:hAnsi="宋体" w:cs="宋体" w:hint="eastAsia"/>
                <w:bCs/>
                <w:spacing w:val="10"/>
                <w:kern w:val="0"/>
                <w:szCs w:val="21"/>
              </w:rPr>
              <w:t>5</w:t>
            </w:r>
            <w:r>
              <w:rPr>
                <w:rFonts w:ascii="宋体" w:hAnsi="宋体" w:cs="宋体" w:hint="eastAsia"/>
                <w:bCs/>
                <w:spacing w:val="10"/>
                <w:kern w:val="0"/>
                <w:szCs w:val="21"/>
              </w:rPr>
              <w:t>.</w:t>
            </w:r>
            <w:r w:rsidRPr="00A375FA">
              <w:rPr>
                <w:rFonts w:ascii="宋体" w:hAnsi="宋体" w:cs="宋体" w:hint="eastAsia"/>
                <w:bCs/>
                <w:spacing w:val="10"/>
                <w:kern w:val="0"/>
                <w:szCs w:val="21"/>
              </w:rPr>
              <w:t>PC模块可抽拉式插入整机，可实现无单独接线的拔插。</w:t>
            </w:r>
          </w:p>
          <w:p w14:paraId="7E6D553D" w14:textId="51DAE884" w:rsidR="00A375FA" w:rsidRPr="00A375FA" w:rsidRDefault="00A375FA" w:rsidP="00A375FA">
            <w:pPr>
              <w:widowControl/>
              <w:spacing w:line="400" w:lineRule="exact"/>
              <w:textAlignment w:val="center"/>
              <w:rPr>
                <w:rFonts w:ascii="宋体" w:hAnsi="宋体" w:cs="宋体" w:hint="eastAsia"/>
                <w:bCs/>
                <w:spacing w:val="10"/>
                <w:kern w:val="0"/>
                <w:szCs w:val="21"/>
              </w:rPr>
            </w:pPr>
            <w:r w:rsidRPr="00A375FA">
              <w:rPr>
                <w:rFonts w:ascii="宋体" w:hAnsi="宋体" w:cs="宋体" w:hint="eastAsia"/>
                <w:bCs/>
                <w:spacing w:val="10"/>
                <w:kern w:val="0"/>
                <w:szCs w:val="21"/>
              </w:rPr>
              <w:t>6</w:t>
            </w:r>
            <w:r>
              <w:rPr>
                <w:rFonts w:ascii="宋体" w:hAnsi="宋体" w:cs="宋体" w:hint="eastAsia"/>
                <w:bCs/>
                <w:spacing w:val="10"/>
                <w:kern w:val="0"/>
                <w:szCs w:val="21"/>
              </w:rPr>
              <w:t>.</w:t>
            </w:r>
            <w:r w:rsidRPr="00A375FA">
              <w:rPr>
                <w:rFonts w:ascii="宋体" w:hAnsi="宋体" w:cs="宋体" w:hint="eastAsia"/>
                <w:bCs/>
                <w:spacing w:val="10"/>
                <w:kern w:val="0"/>
                <w:szCs w:val="21"/>
              </w:rPr>
              <w:t>具有独立非外拓展的视频输出接口：≥1路HDMI。</w:t>
            </w:r>
          </w:p>
          <w:p w14:paraId="436BF421" w14:textId="3BCEAD86" w:rsidR="00A375FA" w:rsidRPr="00A375FA" w:rsidRDefault="00A375FA" w:rsidP="00A375FA">
            <w:pPr>
              <w:widowControl/>
              <w:spacing w:line="400" w:lineRule="exact"/>
              <w:textAlignment w:val="center"/>
              <w:rPr>
                <w:rFonts w:ascii="宋体" w:hAnsi="宋体" w:cs="宋体" w:hint="eastAsia"/>
                <w:bCs/>
                <w:spacing w:val="10"/>
                <w:kern w:val="0"/>
                <w:szCs w:val="21"/>
              </w:rPr>
            </w:pPr>
            <w:r w:rsidRPr="00A375FA">
              <w:rPr>
                <w:rFonts w:ascii="宋体" w:hAnsi="宋体" w:cs="宋体" w:hint="eastAsia"/>
                <w:bCs/>
                <w:spacing w:val="10"/>
                <w:kern w:val="0"/>
                <w:szCs w:val="21"/>
              </w:rPr>
              <w:t>7</w:t>
            </w:r>
            <w:r>
              <w:rPr>
                <w:rFonts w:ascii="宋体" w:hAnsi="宋体" w:cs="宋体" w:hint="eastAsia"/>
                <w:bCs/>
                <w:spacing w:val="10"/>
                <w:kern w:val="0"/>
                <w:szCs w:val="21"/>
              </w:rPr>
              <w:t>.</w:t>
            </w:r>
            <w:r w:rsidRPr="00A375FA">
              <w:rPr>
                <w:rFonts w:ascii="宋体" w:hAnsi="宋体" w:cs="宋体" w:hint="eastAsia"/>
                <w:bCs/>
                <w:spacing w:val="10"/>
                <w:kern w:val="0"/>
                <w:szCs w:val="21"/>
              </w:rPr>
              <w:t>具有独立非外拓展的电脑USB接口：至少具备4个USB3.0接口。</w:t>
            </w:r>
          </w:p>
          <w:p w14:paraId="1F817047" w14:textId="77EE4509" w:rsidR="00A375FA" w:rsidRPr="00A375FA" w:rsidRDefault="00A375FA" w:rsidP="00A375FA">
            <w:pPr>
              <w:widowControl/>
              <w:spacing w:line="400" w:lineRule="exact"/>
              <w:textAlignment w:val="center"/>
              <w:rPr>
                <w:rFonts w:ascii="宋体" w:hAnsi="宋体" w:cs="宋体" w:hint="eastAsia"/>
                <w:bCs/>
                <w:spacing w:val="10"/>
                <w:kern w:val="0"/>
                <w:szCs w:val="21"/>
              </w:rPr>
            </w:pPr>
            <w:r w:rsidRPr="00A375FA">
              <w:rPr>
                <w:rFonts w:ascii="宋体" w:hAnsi="宋体" w:cs="宋体" w:hint="eastAsia"/>
                <w:bCs/>
                <w:spacing w:val="10"/>
                <w:kern w:val="0"/>
                <w:szCs w:val="21"/>
              </w:rPr>
              <w:t>8</w:t>
            </w:r>
            <w:r>
              <w:rPr>
                <w:rFonts w:ascii="宋体" w:hAnsi="宋体" w:cs="宋体" w:hint="eastAsia"/>
                <w:bCs/>
                <w:spacing w:val="10"/>
                <w:kern w:val="0"/>
                <w:szCs w:val="21"/>
              </w:rPr>
              <w:t>.</w:t>
            </w:r>
            <w:r w:rsidRPr="00A375FA">
              <w:rPr>
                <w:rFonts w:ascii="宋体" w:hAnsi="宋体" w:cs="宋体" w:hint="eastAsia"/>
                <w:bCs/>
                <w:spacing w:val="10"/>
                <w:kern w:val="0"/>
                <w:szCs w:val="21"/>
              </w:rPr>
              <w:t>具有标准PC防盗锁孔，确保电脑模块安全防盗。</w:t>
            </w:r>
          </w:p>
          <w:p w14:paraId="43BD28E9" w14:textId="1CA2E67B" w:rsidR="00A375FA" w:rsidRPr="00A375FA" w:rsidRDefault="00A375FA" w:rsidP="00A375FA">
            <w:pPr>
              <w:widowControl/>
              <w:spacing w:line="400" w:lineRule="exact"/>
              <w:textAlignment w:val="center"/>
              <w:rPr>
                <w:rFonts w:ascii="宋体" w:hAnsi="宋体" w:cs="宋体" w:hint="eastAsia"/>
                <w:bCs/>
                <w:spacing w:val="10"/>
                <w:kern w:val="0"/>
                <w:szCs w:val="21"/>
              </w:rPr>
            </w:pPr>
            <w:r w:rsidRPr="00A375FA">
              <w:rPr>
                <w:rFonts w:ascii="宋体" w:hAnsi="宋体" w:cs="宋体" w:hint="eastAsia"/>
                <w:bCs/>
                <w:spacing w:val="10"/>
                <w:kern w:val="0"/>
                <w:szCs w:val="21"/>
              </w:rPr>
              <w:t>9</w:t>
            </w:r>
            <w:r>
              <w:rPr>
                <w:rFonts w:ascii="宋体" w:hAnsi="宋体" w:cs="宋体" w:hint="eastAsia"/>
                <w:bCs/>
                <w:spacing w:val="10"/>
                <w:kern w:val="0"/>
                <w:szCs w:val="21"/>
              </w:rPr>
              <w:t>.</w:t>
            </w:r>
            <w:r w:rsidRPr="00A375FA">
              <w:rPr>
                <w:rFonts w:ascii="宋体" w:hAnsi="宋体" w:cs="宋体" w:hint="eastAsia"/>
                <w:bCs/>
                <w:spacing w:val="10"/>
                <w:kern w:val="0"/>
                <w:szCs w:val="21"/>
              </w:rPr>
              <w:t>和整机的连接采用万兆级接口，传输速率≥10Gbps。</w:t>
            </w:r>
          </w:p>
          <w:p w14:paraId="4297EBF5" w14:textId="0FBEE99C" w:rsidR="00A375FA" w:rsidRPr="00A375FA" w:rsidRDefault="00A375FA" w:rsidP="00A375FA">
            <w:pPr>
              <w:widowControl/>
              <w:spacing w:line="400" w:lineRule="exact"/>
              <w:textAlignment w:val="center"/>
              <w:rPr>
                <w:rFonts w:ascii="宋体" w:hAnsi="宋体" w:cs="宋体" w:hint="eastAsia"/>
                <w:bCs/>
                <w:spacing w:val="10"/>
                <w:kern w:val="0"/>
                <w:szCs w:val="21"/>
              </w:rPr>
            </w:pPr>
            <w:r w:rsidRPr="00A375FA">
              <w:rPr>
                <w:rFonts w:ascii="宋体" w:hAnsi="宋体" w:cs="宋体" w:hint="eastAsia"/>
                <w:bCs/>
                <w:spacing w:val="10"/>
                <w:kern w:val="0"/>
                <w:szCs w:val="21"/>
              </w:rPr>
              <w:t>10</w:t>
            </w:r>
            <w:r>
              <w:rPr>
                <w:rFonts w:ascii="宋体" w:hAnsi="宋体" w:cs="宋体" w:hint="eastAsia"/>
                <w:bCs/>
                <w:spacing w:val="10"/>
                <w:kern w:val="0"/>
                <w:szCs w:val="21"/>
              </w:rPr>
              <w:t>.</w:t>
            </w:r>
            <w:r w:rsidRPr="00A375FA">
              <w:rPr>
                <w:rFonts w:ascii="宋体" w:hAnsi="宋体" w:cs="宋体" w:hint="eastAsia"/>
                <w:bCs/>
                <w:spacing w:val="10"/>
                <w:kern w:val="0"/>
                <w:szCs w:val="21"/>
              </w:rPr>
              <w:t>和整机的连接接口针脚数≤40pin。</w:t>
            </w:r>
          </w:p>
          <w:p w14:paraId="5943F2FD" w14:textId="77777777" w:rsidR="00A375FA" w:rsidRPr="00A375FA" w:rsidRDefault="00A375FA" w:rsidP="00A375FA">
            <w:pPr>
              <w:widowControl/>
              <w:spacing w:line="400" w:lineRule="exact"/>
              <w:textAlignment w:val="center"/>
              <w:rPr>
                <w:rFonts w:ascii="宋体" w:hAnsi="宋体" w:cs="宋体" w:hint="eastAsia"/>
                <w:bCs/>
                <w:spacing w:val="10"/>
                <w:kern w:val="0"/>
                <w:szCs w:val="21"/>
              </w:rPr>
            </w:pPr>
            <w:r w:rsidRPr="00A375FA">
              <w:rPr>
                <w:rFonts w:ascii="宋体" w:hAnsi="宋体" w:cs="宋体" w:hint="eastAsia"/>
                <w:bCs/>
                <w:spacing w:val="10"/>
                <w:kern w:val="0"/>
                <w:szCs w:val="21"/>
              </w:rPr>
              <w:t>（二）触摸系统</w:t>
            </w:r>
          </w:p>
          <w:p w14:paraId="1ECDBDB6" w14:textId="613A2BF0" w:rsidR="00A375FA" w:rsidRPr="00A375FA" w:rsidRDefault="00A375FA" w:rsidP="00A375FA">
            <w:pPr>
              <w:widowControl/>
              <w:spacing w:line="400" w:lineRule="exact"/>
              <w:textAlignment w:val="center"/>
              <w:rPr>
                <w:rFonts w:ascii="宋体" w:hAnsi="宋体" w:cs="宋体" w:hint="eastAsia"/>
                <w:bCs/>
                <w:spacing w:val="10"/>
                <w:kern w:val="0"/>
                <w:szCs w:val="21"/>
              </w:rPr>
            </w:pPr>
            <w:r w:rsidRPr="00A375FA">
              <w:rPr>
                <w:rFonts w:ascii="宋体" w:hAnsi="宋体" w:cs="宋体" w:hint="eastAsia"/>
                <w:bCs/>
                <w:spacing w:val="10"/>
                <w:kern w:val="0"/>
                <w:szCs w:val="21"/>
              </w:rPr>
              <w:t>1</w:t>
            </w:r>
            <w:r>
              <w:rPr>
                <w:rFonts w:ascii="宋体" w:hAnsi="宋体" w:cs="宋体" w:hint="eastAsia"/>
                <w:bCs/>
                <w:spacing w:val="10"/>
                <w:kern w:val="0"/>
                <w:szCs w:val="21"/>
              </w:rPr>
              <w:t>.</w:t>
            </w:r>
            <w:r w:rsidRPr="00A375FA">
              <w:rPr>
                <w:rFonts w:ascii="宋体" w:hAnsi="宋体" w:cs="宋体" w:hint="eastAsia"/>
                <w:bCs/>
                <w:spacing w:val="10"/>
                <w:kern w:val="0"/>
                <w:szCs w:val="21"/>
              </w:rPr>
              <w:t>支持Windows7、Windows8、Windows10、Windows11、Linux、Mac Os、UOS和麒麟系统外置电脑操作系统接入时，无需安装触摸驱动。</w:t>
            </w:r>
          </w:p>
          <w:p w14:paraId="55F3B4E0" w14:textId="7938AD19" w:rsidR="00A375FA" w:rsidRPr="00A375FA" w:rsidRDefault="00A375FA" w:rsidP="00A375FA">
            <w:pPr>
              <w:widowControl/>
              <w:spacing w:line="400" w:lineRule="exact"/>
              <w:textAlignment w:val="center"/>
              <w:rPr>
                <w:rFonts w:ascii="宋体" w:hAnsi="宋体" w:cs="宋体" w:hint="eastAsia"/>
                <w:bCs/>
                <w:spacing w:val="10"/>
                <w:kern w:val="0"/>
                <w:szCs w:val="21"/>
              </w:rPr>
            </w:pPr>
            <w:r w:rsidRPr="00A375FA">
              <w:rPr>
                <w:rFonts w:ascii="宋体" w:hAnsi="宋体" w:cs="宋体" w:hint="eastAsia"/>
                <w:bCs/>
                <w:spacing w:val="10"/>
                <w:kern w:val="0"/>
                <w:szCs w:val="21"/>
              </w:rPr>
              <w:t>2</w:t>
            </w:r>
            <w:r>
              <w:rPr>
                <w:rFonts w:ascii="宋体" w:hAnsi="宋体" w:cs="宋体" w:hint="eastAsia"/>
                <w:bCs/>
                <w:spacing w:val="10"/>
                <w:kern w:val="0"/>
                <w:szCs w:val="21"/>
              </w:rPr>
              <w:t>.</w:t>
            </w:r>
            <w:r w:rsidRPr="00A375FA">
              <w:rPr>
                <w:rFonts w:ascii="宋体" w:hAnsi="宋体" w:cs="宋体" w:hint="eastAsia"/>
                <w:bCs/>
                <w:spacing w:val="10"/>
                <w:kern w:val="0"/>
                <w:szCs w:val="21"/>
              </w:rPr>
              <w:t>触摸分辨率32768×32768。</w:t>
            </w:r>
          </w:p>
          <w:p w14:paraId="016ED357" w14:textId="0324ECB0" w:rsidR="00A375FA" w:rsidRPr="00A375FA" w:rsidRDefault="00A375FA" w:rsidP="00A375FA">
            <w:pPr>
              <w:widowControl/>
              <w:spacing w:line="400" w:lineRule="exact"/>
              <w:textAlignment w:val="center"/>
              <w:rPr>
                <w:rFonts w:ascii="宋体" w:hAnsi="宋体" w:cs="宋体" w:hint="eastAsia"/>
                <w:bCs/>
                <w:spacing w:val="10"/>
                <w:kern w:val="0"/>
                <w:szCs w:val="21"/>
              </w:rPr>
            </w:pPr>
            <w:r w:rsidRPr="00A375FA">
              <w:rPr>
                <w:rFonts w:ascii="宋体" w:hAnsi="宋体" w:cs="宋体" w:hint="eastAsia"/>
                <w:bCs/>
                <w:spacing w:val="10"/>
                <w:kern w:val="0"/>
                <w:szCs w:val="21"/>
              </w:rPr>
              <w:t>3</w:t>
            </w:r>
            <w:r>
              <w:rPr>
                <w:rFonts w:ascii="宋体" w:hAnsi="宋体" w:cs="宋体" w:hint="eastAsia"/>
                <w:bCs/>
                <w:spacing w:val="10"/>
                <w:kern w:val="0"/>
                <w:szCs w:val="21"/>
              </w:rPr>
              <w:t>.</w:t>
            </w:r>
            <w:r w:rsidRPr="00A375FA">
              <w:rPr>
                <w:rFonts w:ascii="宋体" w:hAnsi="宋体" w:cs="宋体" w:hint="eastAsia"/>
                <w:bCs/>
                <w:spacing w:val="10"/>
                <w:kern w:val="0"/>
                <w:szCs w:val="21"/>
              </w:rPr>
              <w:t>书写触控延迟≤25ms</w:t>
            </w:r>
          </w:p>
          <w:p w14:paraId="13AE5B8B" w14:textId="155C7009" w:rsidR="00A375FA" w:rsidRPr="00A375FA" w:rsidRDefault="00A375FA" w:rsidP="00A375FA">
            <w:pPr>
              <w:widowControl/>
              <w:spacing w:line="400" w:lineRule="exact"/>
              <w:textAlignment w:val="center"/>
              <w:rPr>
                <w:rFonts w:ascii="宋体" w:hAnsi="宋体" w:cs="宋体" w:hint="eastAsia"/>
                <w:bCs/>
                <w:spacing w:val="10"/>
                <w:kern w:val="0"/>
                <w:szCs w:val="21"/>
              </w:rPr>
            </w:pPr>
            <w:r w:rsidRPr="00A375FA">
              <w:rPr>
                <w:rFonts w:ascii="宋体" w:hAnsi="宋体" w:cs="宋体" w:hint="eastAsia"/>
                <w:bCs/>
                <w:spacing w:val="10"/>
                <w:kern w:val="0"/>
                <w:szCs w:val="21"/>
              </w:rPr>
              <w:t>4</w:t>
            </w:r>
            <w:r>
              <w:rPr>
                <w:rFonts w:ascii="宋体" w:hAnsi="宋体" w:cs="宋体" w:hint="eastAsia"/>
                <w:bCs/>
                <w:spacing w:val="10"/>
                <w:kern w:val="0"/>
                <w:szCs w:val="21"/>
              </w:rPr>
              <w:t>.</w:t>
            </w:r>
            <w:r w:rsidRPr="00A375FA">
              <w:rPr>
                <w:rFonts w:ascii="宋体" w:hAnsi="宋体" w:cs="宋体" w:hint="eastAsia"/>
                <w:bCs/>
                <w:spacing w:val="10"/>
                <w:kern w:val="0"/>
                <w:szCs w:val="21"/>
              </w:rPr>
              <w:t>整机触控书写功能集成预测算法，在书写速度≥50cm/s，支持笔迹距离笔的距离小于20mm。</w:t>
            </w:r>
          </w:p>
          <w:p w14:paraId="22FA9A0C" w14:textId="1B60A544" w:rsidR="00A375FA" w:rsidRPr="00A375FA" w:rsidRDefault="00A375FA" w:rsidP="00A375FA">
            <w:pPr>
              <w:widowControl/>
              <w:spacing w:line="400" w:lineRule="exact"/>
              <w:textAlignment w:val="center"/>
              <w:rPr>
                <w:rFonts w:ascii="宋体" w:hAnsi="宋体" w:cs="宋体" w:hint="eastAsia"/>
                <w:bCs/>
                <w:spacing w:val="10"/>
                <w:kern w:val="0"/>
                <w:szCs w:val="21"/>
              </w:rPr>
            </w:pPr>
            <w:r w:rsidRPr="00A375FA">
              <w:rPr>
                <w:rFonts w:ascii="宋体" w:hAnsi="宋体" w:cs="宋体" w:hint="eastAsia"/>
                <w:bCs/>
                <w:spacing w:val="10"/>
                <w:kern w:val="0"/>
                <w:szCs w:val="21"/>
              </w:rPr>
              <w:t>5</w:t>
            </w:r>
            <w:r>
              <w:rPr>
                <w:rFonts w:ascii="宋体" w:hAnsi="宋体" w:cs="宋体" w:hint="eastAsia"/>
                <w:bCs/>
                <w:spacing w:val="10"/>
                <w:kern w:val="0"/>
                <w:szCs w:val="21"/>
              </w:rPr>
              <w:t>.</w:t>
            </w:r>
            <w:r w:rsidRPr="00A375FA">
              <w:rPr>
                <w:rFonts w:ascii="宋体" w:hAnsi="宋体" w:cs="宋体" w:hint="eastAsia"/>
                <w:bCs/>
                <w:spacing w:val="10"/>
                <w:kern w:val="0"/>
                <w:szCs w:val="21"/>
              </w:rPr>
              <w:t>触摸响应≤4ms。</w:t>
            </w:r>
          </w:p>
          <w:p w14:paraId="02F48655" w14:textId="4D36C8A4" w:rsidR="00A375FA" w:rsidRPr="00A375FA" w:rsidRDefault="00A375FA" w:rsidP="00A375FA">
            <w:pPr>
              <w:widowControl/>
              <w:spacing w:line="400" w:lineRule="exact"/>
              <w:textAlignment w:val="center"/>
              <w:rPr>
                <w:rFonts w:ascii="宋体" w:hAnsi="宋体" w:cs="宋体" w:hint="eastAsia"/>
                <w:bCs/>
                <w:spacing w:val="10"/>
                <w:kern w:val="0"/>
                <w:szCs w:val="21"/>
              </w:rPr>
            </w:pPr>
            <w:r w:rsidRPr="00A375FA">
              <w:rPr>
                <w:rFonts w:ascii="宋体" w:hAnsi="宋体" w:cs="宋体" w:hint="eastAsia"/>
                <w:bCs/>
                <w:spacing w:val="10"/>
                <w:kern w:val="0"/>
                <w:szCs w:val="21"/>
              </w:rPr>
              <w:t>6</w:t>
            </w:r>
            <w:r>
              <w:rPr>
                <w:rFonts w:ascii="宋体" w:hAnsi="宋体" w:cs="宋体" w:hint="eastAsia"/>
                <w:bCs/>
                <w:spacing w:val="10"/>
                <w:kern w:val="0"/>
                <w:szCs w:val="21"/>
              </w:rPr>
              <w:t>.</w:t>
            </w:r>
            <w:r w:rsidRPr="00A375FA">
              <w:rPr>
                <w:rFonts w:ascii="宋体" w:hAnsi="宋体" w:cs="宋体" w:hint="eastAsia"/>
                <w:bCs/>
                <w:spacing w:val="10"/>
                <w:kern w:val="0"/>
                <w:szCs w:val="21"/>
              </w:rPr>
              <w:t>触摸最小识别物≤3mm。</w:t>
            </w:r>
          </w:p>
          <w:p w14:paraId="79D21D0A" w14:textId="4E130C9D" w:rsidR="00A375FA" w:rsidRPr="00A375FA" w:rsidRDefault="00A375FA" w:rsidP="00A375FA">
            <w:pPr>
              <w:widowControl/>
              <w:spacing w:line="400" w:lineRule="exact"/>
              <w:textAlignment w:val="center"/>
              <w:rPr>
                <w:rFonts w:ascii="宋体" w:hAnsi="宋体" w:cs="宋体" w:hint="eastAsia"/>
                <w:bCs/>
                <w:spacing w:val="10"/>
                <w:kern w:val="0"/>
                <w:szCs w:val="21"/>
              </w:rPr>
            </w:pPr>
            <w:r w:rsidRPr="00A375FA">
              <w:rPr>
                <w:rFonts w:ascii="宋体" w:hAnsi="宋体" w:cs="宋体" w:hint="eastAsia"/>
                <w:bCs/>
                <w:spacing w:val="10"/>
                <w:kern w:val="0"/>
                <w:szCs w:val="21"/>
              </w:rPr>
              <w:t>7</w:t>
            </w:r>
            <w:r>
              <w:rPr>
                <w:rFonts w:ascii="宋体" w:hAnsi="宋体" w:cs="宋体" w:hint="eastAsia"/>
                <w:bCs/>
                <w:spacing w:val="10"/>
                <w:kern w:val="0"/>
                <w:szCs w:val="21"/>
              </w:rPr>
              <w:t>.</w:t>
            </w:r>
            <w:r w:rsidRPr="00A375FA">
              <w:rPr>
                <w:rFonts w:ascii="宋体" w:hAnsi="宋体" w:cs="宋体" w:hint="eastAsia"/>
                <w:bCs/>
                <w:spacing w:val="10"/>
                <w:kern w:val="0"/>
                <w:szCs w:val="21"/>
              </w:rPr>
              <w:t>整机屏幕触摸有效识别高度不超过3mm，即触摸物体距离玻璃外表面高度不超过3mm时，触摸屏识别为点击操作。</w:t>
            </w:r>
          </w:p>
          <w:p w14:paraId="0CB10D00" w14:textId="2F6CE3ED" w:rsidR="00A375FA" w:rsidRPr="00A375FA" w:rsidRDefault="00A375FA" w:rsidP="00A375FA">
            <w:pPr>
              <w:widowControl/>
              <w:spacing w:line="400" w:lineRule="exact"/>
              <w:textAlignment w:val="center"/>
              <w:rPr>
                <w:rFonts w:ascii="宋体" w:hAnsi="宋体" w:cs="宋体" w:hint="eastAsia"/>
                <w:bCs/>
                <w:spacing w:val="10"/>
                <w:kern w:val="0"/>
                <w:szCs w:val="21"/>
              </w:rPr>
            </w:pPr>
            <w:r w:rsidRPr="00A375FA">
              <w:rPr>
                <w:rFonts w:ascii="宋体" w:hAnsi="宋体" w:cs="宋体" w:hint="eastAsia"/>
                <w:bCs/>
                <w:spacing w:val="10"/>
                <w:kern w:val="0"/>
                <w:szCs w:val="21"/>
              </w:rPr>
              <w:lastRenderedPageBreak/>
              <w:t>8</w:t>
            </w:r>
            <w:r>
              <w:rPr>
                <w:rFonts w:ascii="宋体" w:hAnsi="宋体" w:cs="宋体" w:hint="eastAsia"/>
                <w:bCs/>
                <w:spacing w:val="10"/>
                <w:kern w:val="0"/>
                <w:szCs w:val="21"/>
              </w:rPr>
              <w:t>.</w:t>
            </w:r>
            <w:r w:rsidRPr="00A375FA">
              <w:rPr>
                <w:rFonts w:ascii="宋体" w:hAnsi="宋体" w:cs="宋体" w:hint="eastAsia"/>
                <w:bCs/>
                <w:spacing w:val="10"/>
                <w:kern w:val="0"/>
                <w:szCs w:val="21"/>
              </w:rPr>
              <w:t>整机支持提笔书写，在Windows系统下可实现无需点击任意功能入口，当检测到红外笔笔尖接触屏幕时，自动进入书写模式。</w:t>
            </w:r>
          </w:p>
          <w:p w14:paraId="7F4C6B46" w14:textId="2535DD6A" w:rsidR="00A375FA" w:rsidRPr="00A375FA" w:rsidRDefault="00A375FA" w:rsidP="00A375FA">
            <w:pPr>
              <w:widowControl/>
              <w:spacing w:line="400" w:lineRule="exact"/>
              <w:textAlignment w:val="center"/>
              <w:rPr>
                <w:rFonts w:ascii="宋体" w:hAnsi="宋体" w:cs="宋体" w:hint="eastAsia"/>
                <w:bCs/>
                <w:spacing w:val="10"/>
                <w:kern w:val="0"/>
                <w:szCs w:val="21"/>
              </w:rPr>
            </w:pPr>
            <w:r w:rsidRPr="00A375FA">
              <w:rPr>
                <w:rFonts w:ascii="宋体" w:hAnsi="宋体" w:cs="宋体" w:hint="eastAsia"/>
                <w:bCs/>
                <w:spacing w:val="10"/>
                <w:kern w:val="0"/>
                <w:szCs w:val="21"/>
              </w:rPr>
              <w:t>9</w:t>
            </w:r>
            <w:r>
              <w:rPr>
                <w:rFonts w:ascii="宋体" w:hAnsi="宋体" w:cs="宋体" w:hint="eastAsia"/>
                <w:bCs/>
                <w:spacing w:val="10"/>
                <w:kern w:val="0"/>
                <w:szCs w:val="21"/>
              </w:rPr>
              <w:t>.</w:t>
            </w:r>
            <w:r w:rsidRPr="00A375FA">
              <w:rPr>
                <w:rFonts w:ascii="宋体" w:hAnsi="宋体" w:cs="宋体" w:hint="eastAsia"/>
                <w:bCs/>
                <w:spacing w:val="10"/>
                <w:kern w:val="0"/>
                <w:szCs w:val="21"/>
              </w:rPr>
              <w:t>整机支持手笔分离，通过提笔即写唤醒批注功能后，可进行手笔分离功能，使用笔正常书写，使用手指可以操作应用，进行点击操作。</w:t>
            </w:r>
          </w:p>
          <w:p w14:paraId="31BC5810" w14:textId="18460DB3" w:rsidR="00A375FA" w:rsidRPr="00A375FA" w:rsidRDefault="00A375FA" w:rsidP="00A375FA">
            <w:pPr>
              <w:widowControl/>
              <w:spacing w:line="400" w:lineRule="exact"/>
              <w:textAlignment w:val="center"/>
              <w:rPr>
                <w:rFonts w:ascii="宋体" w:hAnsi="宋体" w:cs="宋体" w:hint="eastAsia"/>
                <w:bCs/>
                <w:spacing w:val="10"/>
                <w:kern w:val="0"/>
                <w:szCs w:val="21"/>
              </w:rPr>
            </w:pPr>
            <w:r w:rsidRPr="00A375FA">
              <w:rPr>
                <w:rFonts w:ascii="宋体" w:hAnsi="宋体" w:cs="宋体" w:hint="eastAsia"/>
                <w:bCs/>
                <w:spacing w:val="10"/>
                <w:kern w:val="0"/>
                <w:szCs w:val="21"/>
              </w:rPr>
              <w:t>10</w:t>
            </w:r>
            <w:r>
              <w:rPr>
                <w:rFonts w:ascii="宋体" w:hAnsi="宋体" w:cs="宋体" w:hint="eastAsia"/>
                <w:bCs/>
                <w:spacing w:val="10"/>
                <w:kern w:val="0"/>
                <w:szCs w:val="21"/>
              </w:rPr>
              <w:t>.</w:t>
            </w:r>
            <w:r w:rsidRPr="00A375FA">
              <w:rPr>
                <w:rFonts w:ascii="宋体" w:hAnsi="宋体" w:cs="宋体" w:hint="eastAsia"/>
                <w:bCs/>
                <w:spacing w:val="10"/>
                <w:kern w:val="0"/>
                <w:szCs w:val="21"/>
              </w:rPr>
              <w:t>整机触摸支持动态压力感应，支持无任何电子功能的普通书写笔在整机上书写或点压时，整机能感应压力变化，书写或点压过程笔迹呈现不同粗细。</w:t>
            </w:r>
          </w:p>
          <w:p w14:paraId="218B2C90" w14:textId="4B2E0FDD" w:rsidR="00A375FA" w:rsidRPr="00A375FA" w:rsidRDefault="00A375FA" w:rsidP="00A375FA">
            <w:pPr>
              <w:widowControl/>
              <w:spacing w:line="400" w:lineRule="exact"/>
              <w:textAlignment w:val="center"/>
              <w:rPr>
                <w:rFonts w:ascii="宋体" w:hAnsi="宋体" w:cs="宋体" w:hint="eastAsia"/>
                <w:bCs/>
                <w:spacing w:val="10"/>
                <w:kern w:val="0"/>
                <w:szCs w:val="21"/>
              </w:rPr>
            </w:pPr>
            <w:r w:rsidRPr="00A375FA">
              <w:rPr>
                <w:rFonts w:ascii="宋体" w:hAnsi="宋体" w:cs="宋体" w:hint="eastAsia"/>
                <w:bCs/>
                <w:spacing w:val="10"/>
                <w:kern w:val="0"/>
                <w:szCs w:val="21"/>
              </w:rPr>
              <w:t>11</w:t>
            </w:r>
            <w:r>
              <w:rPr>
                <w:rFonts w:ascii="宋体" w:hAnsi="宋体" w:cs="宋体" w:hint="eastAsia"/>
                <w:bCs/>
                <w:spacing w:val="10"/>
                <w:kern w:val="0"/>
                <w:szCs w:val="21"/>
              </w:rPr>
              <w:t>.</w:t>
            </w:r>
            <w:r w:rsidRPr="00A375FA">
              <w:rPr>
                <w:rFonts w:ascii="宋体" w:hAnsi="宋体" w:cs="宋体" w:hint="eastAsia"/>
                <w:bCs/>
                <w:spacing w:val="10"/>
                <w:kern w:val="0"/>
                <w:szCs w:val="21"/>
              </w:rPr>
              <w:t>支持同一支笔，笔头、笔尾书写不同的颜色，且颜色可自定义。</w:t>
            </w:r>
          </w:p>
          <w:p w14:paraId="7339667A" w14:textId="138D768E" w:rsidR="00A375FA" w:rsidRPr="00A375FA" w:rsidRDefault="00A375FA" w:rsidP="00A375FA">
            <w:pPr>
              <w:widowControl/>
              <w:spacing w:line="400" w:lineRule="exact"/>
              <w:textAlignment w:val="center"/>
              <w:rPr>
                <w:rFonts w:ascii="宋体" w:hAnsi="宋体" w:cs="宋体" w:hint="eastAsia"/>
                <w:bCs/>
                <w:spacing w:val="10"/>
                <w:kern w:val="0"/>
                <w:szCs w:val="21"/>
              </w:rPr>
            </w:pPr>
            <w:r w:rsidRPr="00A375FA">
              <w:rPr>
                <w:rFonts w:ascii="宋体" w:hAnsi="宋体" w:cs="宋体" w:hint="eastAsia"/>
                <w:bCs/>
                <w:spacing w:val="10"/>
                <w:kern w:val="0"/>
                <w:szCs w:val="21"/>
              </w:rPr>
              <w:t>12</w:t>
            </w:r>
            <w:r>
              <w:rPr>
                <w:rFonts w:ascii="宋体" w:hAnsi="宋体" w:cs="宋体" w:hint="eastAsia"/>
                <w:bCs/>
                <w:spacing w:val="10"/>
                <w:kern w:val="0"/>
                <w:szCs w:val="21"/>
              </w:rPr>
              <w:t>.</w:t>
            </w:r>
            <w:r w:rsidRPr="00A375FA">
              <w:rPr>
                <w:rFonts w:ascii="宋体" w:hAnsi="宋体" w:cs="宋体" w:hint="eastAsia"/>
                <w:bCs/>
                <w:spacing w:val="10"/>
                <w:kern w:val="0"/>
                <w:szCs w:val="21"/>
              </w:rPr>
              <w:t>支持智能板擦功能，系统可根据触控物体的形状自动识别出实物板擦，可擦除电子白板中的内容，无需依赖外部电子设备。</w:t>
            </w:r>
          </w:p>
          <w:p w14:paraId="7C1D522C" w14:textId="592DEADB" w:rsidR="00A375FA" w:rsidRPr="00A375FA" w:rsidRDefault="00A375FA" w:rsidP="00A375FA">
            <w:pPr>
              <w:widowControl/>
              <w:spacing w:line="400" w:lineRule="exact"/>
              <w:textAlignment w:val="center"/>
              <w:rPr>
                <w:rFonts w:ascii="宋体" w:hAnsi="宋体" w:cs="宋体" w:hint="eastAsia"/>
                <w:bCs/>
                <w:spacing w:val="10"/>
                <w:kern w:val="0"/>
                <w:szCs w:val="21"/>
              </w:rPr>
            </w:pPr>
            <w:r w:rsidRPr="00A375FA">
              <w:rPr>
                <w:rFonts w:ascii="宋体" w:hAnsi="宋体" w:cs="宋体" w:hint="eastAsia"/>
                <w:bCs/>
                <w:spacing w:val="10"/>
                <w:kern w:val="0"/>
                <w:szCs w:val="21"/>
              </w:rPr>
              <w:t>13</w:t>
            </w:r>
            <w:r>
              <w:rPr>
                <w:rFonts w:ascii="宋体" w:hAnsi="宋体" w:cs="宋体" w:hint="eastAsia"/>
                <w:bCs/>
                <w:spacing w:val="10"/>
                <w:kern w:val="0"/>
                <w:szCs w:val="21"/>
              </w:rPr>
              <w:t>.</w:t>
            </w:r>
            <w:r w:rsidRPr="00A375FA">
              <w:rPr>
                <w:rFonts w:ascii="宋体" w:hAnsi="宋体" w:cs="宋体" w:hint="eastAsia"/>
                <w:bCs/>
                <w:spacing w:val="10"/>
                <w:kern w:val="0"/>
                <w:szCs w:val="21"/>
              </w:rPr>
              <w:t>触摸屏具有防遮挡功能，触摸接收器在单点或多点遮挡后仍能正常书写。</w:t>
            </w:r>
          </w:p>
          <w:p w14:paraId="75C9BA37" w14:textId="0FB47054" w:rsidR="00A375FA" w:rsidRPr="00A375FA" w:rsidRDefault="00A375FA" w:rsidP="00A375FA">
            <w:pPr>
              <w:widowControl/>
              <w:spacing w:line="400" w:lineRule="exact"/>
              <w:textAlignment w:val="center"/>
              <w:rPr>
                <w:rFonts w:ascii="宋体" w:hAnsi="宋体" w:cs="宋体" w:hint="eastAsia"/>
                <w:bCs/>
                <w:spacing w:val="10"/>
                <w:kern w:val="0"/>
                <w:szCs w:val="21"/>
              </w:rPr>
            </w:pPr>
            <w:r w:rsidRPr="00A375FA">
              <w:rPr>
                <w:rFonts w:ascii="宋体" w:hAnsi="宋体" w:cs="宋体" w:hint="eastAsia"/>
                <w:bCs/>
                <w:spacing w:val="10"/>
                <w:kern w:val="0"/>
                <w:szCs w:val="21"/>
              </w:rPr>
              <w:t>14</w:t>
            </w:r>
            <w:r>
              <w:rPr>
                <w:rFonts w:ascii="宋体" w:hAnsi="宋体" w:cs="宋体" w:hint="eastAsia"/>
                <w:bCs/>
                <w:spacing w:val="10"/>
                <w:kern w:val="0"/>
                <w:szCs w:val="21"/>
              </w:rPr>
              <w:t>.</w:t>
            </w:r>
            <w:r w:rsidRPr="00A375FA">
              <w:rPr>
                <w:rFonts w:ascii="宋体" w:hAnsi="宋体" w:cs="宋体" w:hint="eastAsia"/>
                <w:bCs/>
                <w:spacing w:val="10"/>
                <w:kern w:val="0"/>
                <w:szCs w:val="21"/>
              </w:rPr>
              <w:t>采用红外触控技术，支持Windows系统中进行</w:t>
            </w:r>
            <w:r w:rsidR="00E41FF6">
              <w:rPr>
                <w:rFonts w:ascii="宋体" w:hAnsi="宋体" w:cs="宋体" w:hint="eastAsia"/>
                <w:bCs/>
                <w:spacing w:val="10"/>
                <w:kern w:val="0"/>
                <w:szCs w:val="21"/>
              </w:rPr>
              <w:t>2</w:t>
            </w:r>
            <w:r w:rsidRPr="00A375FA">
              <w:rPr>
                <w:rFonts w:ascii="宋体" w:hAnsi="宋体" w:cs="宋体" w:hint="eastAsia"/>
                <w:bCs/>
                <w:spacing w:val="10"/>
                <w:kern w:val="0"/>
                <w:szCs w:val="21"/>
              </w:rPr>
              <w:t>0点或以上触控，支持在Android系统中进行</w:t>
            </w:r>
            <w:r w:rsidR="00E41FF6">
              <w:rPr>
                <w:rFonts w:ascii="宋体" w:hAnsi="宋体" w:cs="宋体" w:hint="eastAsia"/>
                <w:bCs/>
                <w:spacing w:val="10"/>
                <w:kern w:val="0"/>
                <w:szCs w:val="21"/>
              </w:rPr>
              <w:t>2</w:t>
            </w:r>
            <w:r w:rsidRPr="00A375FA">
              <w:rPr>
                <w:rFonts w:ascii="宋体" w:hAnsi="宋体" w:cs="宋体" w:hint="eastAsia"/>
                <w:bCs/>
                <w:spacing w:val="10"/>
                <w:kern w:val="0"/>
                <w:szCs w:val="21"/>
              </w:rPr>
              <w:t>0点或以上触控。</w:t>
            </w:r>
          </w:p>
          <w:p w14:paraId="56F9CAC9" w14:textId="77777777" w:rsidR="00A375FA" w:rsidRPr="00A375FA" w:rsidRDefault="00A375FA" w:rsidP="00A375FA">
            <w:pPr>
              <w:widowControl/>
              <w:spacing w:line="400" w:lineRule="exact"/>
              <w:textAlignment w:val="center"/>
              <w:rPr>
                <w:rFonts w:ascii="宋体" w:hAnsi="宋体" w:cs="宋体" w:hint="eastAsia"/>
                <w:bCs/>
                <w:spacing w:val="10"/>
                <w:kern w:val="0"/>
                <w:szCs w:val="21"/>
              </w:rPr>
            </w:pPr>
            <w:r w:rsidRPr="00A375FA">
              <w:rPr>
                <w:rFonts w:ascii="宋体" w:hAnsi="宋体" w:cs="宋体" w:hint="eastAsia"/>
                <w:bCs/>
                <w:spacing w:val="10"/>
                <w:kern w:val="0"/>
                <w:szCs w:val="21"/>
              </w:rPr>
              <w:t>（三）安卓系统</w:t>
            </w:r>
          </w:p>
          <w:p w14:paraId="47E57622" w14:textId="328DB255" w:rsidR="00A375FA" w:rsidRPr="00A375FA" w:rsidRDefault="00A375FA" w:rsidP="00A375FA">
            <w:pPr>
              <w:widowControl/>
              <w:spacing w:line="400" w:lineRule="exact"/>
              <w:textAlignment w:val="center"/>
              <w:rPr>
                <w:rFonts w:ascii="宋体" w:hAnsi="宋体" w:cs="宋体" w:hint="eastAsia"/>
                <w:bCs/>
                <w:spacing w:val="10"/>
                <w:kern w:val="0"/>
                <w:szCs w:val="21"/>
              </w:rPr>
            </w:pPr>
            <w:r w:rsidRPr="00A375FA">
              <w:rPr>
                <w:rFonts w:ascii="宋体" w:hAnsi="宋体" w:cs="宋体" w:hint="eastAsia"/>
                <w:bCs/>
                <w:spacing w:val="10"/>
                <w:kern w:val="0"/>
                <w:szCs w:val="21"/>
              </w:rPr>
              <w:t>★1</w:t>
            </w:r>
            <w:r>
              <w:rPr>
                <w:rFonts w:ascii="宋体" w:hAnsi="宋体" w:cs="宋体" w:hint="eastAsia"/>
                <w:bCs/>
                <w:spacing w:val="10"/>
                <w:kern w:val="0"/>
                <w:szCs w:val="21"/>
              </w:rPr>
              <w:t>.</w:t>
            </w:r>
            <w:r w:rsidRPr="00A375FA">
              <w:rPr>
                <w:rFonts w:ascii="宋体" w:hAnsi="宋体" w:cs="宋体" w:hint="eastAsia"/>
                <w:bCs/>
                <w:spacing w:val="10"/>
                <w:kern w:val="0"/>
                <w:szCs w:val="21"/>
              </w:rPr>
              <w:t>整机嵌入式系统版本≥Android14，主频≥1.8GHz，内存≥2GB，存储空间≥8GB</w:t>
            </w:r>
            <w:r w:rsidR="00D10A39" w:rsidRPr="00D10A39">
              <w:rPr>
                <w:rFonts w:ascii="宋体" w:hAnsi="宋体" w:cs="宋体" w:hint="eastAsia"/>
                <w:b/>
                <w:spacing w:val="10"/>
                <w:kern w:val="0"/>
                <w:szCs w:val="21"/>
              </w:rPr>
              <w:t>（响应文件中提供厂家证明或产品功能彩图证明或国家认可的第三方检测机构出具检测报告并加盖供应商公章）</w:t>
            </w:r>
            <w:r w:rsidRPr="00A375FA">
              <w:rPr>
                <w:rFonts w:ascii="宋体" w:hAnsi="宋体" w:cs="宋体" w:hint="eastAsia"/>
                <w:bCs/>
                <w:spacing w:val="10"/>
                <w:kern w:val="0"/>
                <w:szCs w:val="21"/>
              </w:rPr>
              <w:t>。</w:t>
            </w:r>
          </w:p>
          <w:p w14:paraId="48F1CC85" w14:textId="79BD9E18" w:rsidR="00A375FA" w:rsidRPr="00A375FA" w:rsidRDefault="00A375FA" w:rsidP="00A375FA">
            <w:pPr>
              <w:widowControl/>
              <w:spacing w:line="400" w:lineRule="exact"/>
              <w:textAlignment w:val="center"/>
              <w:rPr>
                <w:rFonts w:ascii="宋体" w:hAnsi="宋体" w:cs="宋体" w:hint="eastAsia"/>
                <w:bCs/>
                <w:spacing w:val="10"/>
                <w:kern w:val="0"/>
                <w:szCs w:val="21"/>
              </w:rPr>
            </w:pPr>
            <w:r w:rsidRPr="00A375FA">
              <w:rPr>
                <w:rFonts w:ascii="宋体" w:hAnsi="宋体" w:cs="宋体" w:hint="eastAsia"/>
                <w:bCs/>
                <w:spacing w:val="10"/>
                <w:kern w:val="0"/>
                <w:szCs w:val="21"/>
              </w:rPr>
              <w:t>2</w:t>
            </w:r>
            <w:r>
              <w:rPr>
                <w:rFonts w:ascii="宋体" w:hAnsi="宋体" w:cs="宋体" w:hint="eastAsia"/>
                <w:bCs/>
                <w:spacing w:val="10"/>
                <w:kern w:val="0"/>
                <w:szCs w:val="21"/>
              </w:rPr>
              <w:t>.</w:t>
            </w:r>
            <w:r w:rsidRPr="00A375FA">
              <w:rPr>
                <w:rFonts w:ascii="宋体" w:hAnsi="宋体" w:cs="宋体" w:hint="eastAsia"/>
                <w:bCs/>
                <w:spacing w:val="10"/>
                <w:kern w:val="0"/>
                <w:szCs w:val="21"/>
              </w:rPr>
              <w:t>嵌入式Android操作系统下，白板支持对已经书写的笔迹和形状和颜色进行更换。</w:t>
            </w:r>
          </w:p>
          <w:p w14:paraId="7F3FDFCE" w14:textId="5AE445C6" w:rsidR="00A375FA" w:rsidRPr="00A375FA" w:rsidRDefault="00A375FA" w:rsidP="00A375FA">
            <w:pPr>
              <w:widowControl/>
              <w:spacing w:line="400" w:lineRule="exact"/>
              <w:textAlignment w:val="center"/>
              <w:rPr>
                <w:rFonts w:ascii="宋体" w:hAnsi="宋体" w:cs="宋体" w:hint="eastAsia"/>
                <w:bCs/>
                <w:spacing w:val="10"/>
                <w:kern w:val="0"/>
                <w:szCs w:val="21"/>
              </w:rPr>
            </w:pPr>
            <w:r w:rsidRPr="00A375FA">
              <w:rPr>
                <w:rFonts w:ascii="宋体" w:hAnsi="宋体" w:cs="宋体" w:hint="eastAsia"/>
                <w:bCs/>
                <w:spacing w:val="10"/>
                <w:kern w:val="0"/>
                <w:szCs w:val="21"/>
              </w:rPr>
              <w:t>3</w:t>
            </w:r>
            <w:r>
              <w:rPr>
                <w:rFonts w:ascii="宋体" w:hAnsi="宋体" w:cs="宋体" w:hint="eastAsia"/>
                <w:bCs/>
                <w:spacing w:val="10"/>
                <w:kern w:val="0"/>
                <w:szCs w:val="21"/>
              </w:rPr>
              <w:t>.</w:t>
            </w:r>
            <w:r w:rsidRPr="00A375FA">
              <w:rPr>
                <w:rFonts w:ascii="宋体" w:hAnsi="宋体" w:cs="宋体" w:hint="eastAsia"/>
                <w:bCs/>
                <w:spacing w:val="10"/>
                <w:kern w:val="0"/>
                <w:szCs w:val="21"/>
              </w:rPr>
              <w:t>在嵌入式系统下使用白板软件时，整机可自行调节屏幕亮度。</w:t>
            </w:r>
          </w:p>
          <w:p w14:paraId="5079EBB4" w14:textId="39EBBF5C" w:rsidR="00A375FA" w:rsidRPr="00A375FA" w:rsidRDefault="00A375FA" w:rsidP="00A375FA">
            <w:pPr>
              <w:widowControl/>
              <w:spacing w:line="400" w:lineRule="exact"/>
              <w:textAlignment w:val="center"/>
              <w:rPr>
                <w:rFonts w:ascii="宋体" w:hAnsi="宋体" w:cs="宋体" w:hint="eastAsia"/>
                <w:bCs/>
                <w:spacing w:val="10"/>
                <w:kern w:val="0"/>
                <w:szCs w:val="21"/>
              </w:rPr>
            </w:pPr>
            <w:r w:rsidRPr="00A375FA">
              <w:rPr>
                <w:rFonts w:ascii="宋体" w:hAnsi="宋体" w:cs="宋体" w:hint="eastAsia"/>
                <w:bCs/>
                <w:spacing w:val="10"/>
                <w:kern w:val="0"/>
                <w:szCs w:val="21"/>
              </w:rPr>
              <w:t>4</w:t>
            </w:r>
            <w:r>
              <w:rPr>
                <w:rFonts w:ascii="宋体" w:hAnsi="宋体" w:cs="宋体" w:hint="eastAsia"/>
                <w:bCs/>
                <w:spacing w:val="10"/>
                <w:kern w:val="0"/>
                <w:szCs w:val="21"/>
              </w:rPr>
              <w:t>.</w:t>
            </w:r>
            <w:r w:rsidRPr="00A375FA">
              <w:rPr>
                <w:rFonts w:ascii="宋体" w:hAnsi="宋体" w:cs="宋体" w:hint="eastAsia"/>
                <w:bCs/>
                <w:spacing w:val="10"/>
                <w:kern w:val="0"/>
                <w:szCs w:val="21"/>
              </w:rPr>
              <w:t>嵌入式Android操作系统下，互动白板支持不同背景颜色，同时提供学科背景，如：五线谱、信纸、田字格、英文格、篮球和足球场地平面图。</w:t>
            </w:r>
          </w:p>
          <w:p w14:paraId="70543A9E" w14:textId="2419025E" w:rsidR="00A375FA" w:rsidRPr="00A375FA" w:rsidRDefault="00A375FA" w:rsidP="00A375FA">
            <w:pPr>
              <w:widowControl/>
              <w:spacing w:line="400" w:lineRule="exact"/>
              <w:textAlignment w:val="center"/>
              <w:rPr>
                <w:rFonts w:ascii="宋体" w:hAnsi="宋体" w:cs="宋体" w:hint="eastAsia"/>
                <w:bCs/>
                <w:spacing w:val="10"/>
                <w:kern w:val="0"/>
                <w:szCs w:val="21"/>
              </w:rPr>
            </w:pPr>
            <w:r w:rsidRPr="00A375FA">
              <w:rPr>
                <w:rFonts w:ascii="宋体" w:hAnsi="宋体" w:cs="宋体" w:hint="eastAsia"/>
                <w:bCs/>
                <w:spacing w:val="10"/>
                <w:kern w:val="0"/>
                <w:szCs w:val="21"/>
              </w:rPr>
              <w:t>5</w:t>
            </w:r>
            <w:r>
              <w:rPr>
                <w:rFonts w:ascii="宋体" w:hAnsi="宋体" w:cs="宋体" w:hint="eastAsia"/>
                <w:bCs/>
                <w:spacing w:val="10"/>
                <w:kern w:val="0"/>
                <w:szCs w:val="21"/>
              </w:rPr>
              <w:t>.</w:t>
            </w:r>
            <w:r w:rsidRPr="00A375FA">
              <w:rPr>
                <w:rFonts w:ascii="宋体" w:hAnsi="宋体" w:cs="宋体" w:hint="eastAsia"/>
                <w:bCs/>
                <w:spacing w:val="10"/>
                <w:kern w:val="0"/>
                <w:szCs w:val="21"/>
              </w:rPr>
              <w:t>无PC状态下，嵌入式系统内置互动白板支持十笔书写及手掌擦除（手掌擦除面积根据手掌与屏幕的接触面大小自动调整），白板书写内容可以PDF、IWB和SVG格式导出。支持10种以上平面图形工具。支持8种以上立体图形工具。</w:t>
            </w:r>
          </w:p>
          <w:p w14:paraId="6A59C49E" w14:textId="7F42CDF2" w:rsidR="00A375FA" w:rsidRPr="00A375FA" w:rsidRDefault="00A375FA" w:rsidP="00A375FA">
            <w:pPr>
              <w:widowControl/>
              <w:spacing w:line="400" w:lineRule="exact"/>
              <w:textAlignment w:val="center"/>
              <w:rPr>
                <w:rFonts w:ascii="宋体" w:hAnsi="宋体" w:cs="宋体" w:hint="eastAsia"/>
                <w:bCs/>
                <w:spacing w:val="10"/>
                <w:kern w:val="0"/>
                <w:szCs w:val="21"/>
              </w:rPr>
            </w:pPr>
            <w:r w:rsidRPr="00A375FA">
              <w:rPr>
                <w:rFonts w:ascii="宋体" w:hAnsi="宋体" w:cs="宋体" w:hint="eastAsia"/>
                <w:bCs/>
                <w:spacing w:val="10"/>
                <w:kern w:val="0"/>
                <w:szCs w:val="21"/>
              </w:rPr>
              <w:t>6</w:t>
            </w:r>
            <w:r>
              <w:rPr>
                <w:rFonts w:ascii="宋体" w:hAnsi="宋体" w:cs="宋体" w:hint="eastAsia"/>
                <w:bCs/>
                <w:spacing w:val="10"/>
                <w:kern w:val="0"/>
                <w:szCs w:val="21"/>
              </w:rPr>
              <w:t>.</w:t>
            </w:r>
            <w:r w:rsidRPr="00A375FA">
              <w:rPr>
                <w:rFonts w:ascii="宋体" w:hAnsi="宋体" w:cs="宋体" w:hint="eastAsia"/>
                <w:bCs/>
                <w:spacing w:val="10"/>
                <w:kern w:val="0"/>
                <w:szCs w:val="21"/>
              </w:rPr>
              <w:t>无PC状态下，嵌入式系统内置互动白板支持全局漫游，并能在工具栏中对全局内容进行预览和移动。</w:t>
            </w:r>
          </w:p>
          <w:p w14:paraId="10D8E01B" w14:textId="6064FA99" w:rsidR="00A375FA" w:rsidRPr="00A375FA" w:rsidRDefault="00A375FA" w:rsidP="00A375FA">
            <w:pPr>
              <w:widowControl/>
              <w:spacing w:line="400" w:lineRule="exact"/>
              <w:textAlignment w:val="center"/>
              <w:rPr>
                <w:rFonts w:ascii="宋体" w:hAnsi="宋体" w:cs="宋体" w:hint="eastAsia"/>
                <w:bCs/>
                <w:spacing w:val="10"/>
                <w:kern w:val="0"/>
                <w:szCs w:val="21"/>
              </w:rPr>
            </w:pPr>
            <w:r w:rsidRPr="00A375FA">
              <w:rPr>
                <w:rFonts w:ascii="宋体" w:hAnsi="宋体" w:cs="宋体" w:hint="eastAsia"/>
                <w:bCs/>
                <w:spacing w:val="10"/>
                <w:kern w:val="0"/>
                <w:szCs w:val="21"/>
              </w:rPr>
              <w:t>7</w:t>
            </w:r>
            <w:r>
              <w:rPr>
                <w:rFonts w:ascii="宋体" w:hAnsi="宋体" w:cs="宋体" w:hint="eastAsia"/>
                <w:bCs/>
                <w:spacing w:val="10"/>
                <w:kern w:val="0"/>
                <w:szCs w:val="21"/>
              </w:rPr>
              <w:t>.</w:t>
            </w:r>
            <w:r w:rsidRPr="00A375FA">
              <w:rPr>
                <w:rFonts w:ascii="宋体" w:hAnsi="宋体" w:cs="宋体" w:hint="eastAsia"/>
                <w:bCs/>
                <w:spacing w:val="10"/>
                <w:kern w:val="0"/>
                <w:szCs w:val="21"/>
              </w:rPr>
              <w:t>无PC状态下，嵌入式Android操作系统下可使用白板书写、WPS软件和网页浏览</w:t>
            </w:r>
          </w:p>
          <w:p w14:paraId="6B1A2534" w14:textId="39E35251" w:rsidR="00A375FA" w:rsidRPr="00A375FA" w:rsidRDefault="00A375FA" w:rsidP="00A375FA">
            <w:pPr>
              <w:widowControl/>
              <w:spacing w:line="400" w:lineRule="exact"/>
              <w:textAlignment w:val="center"/>
              <w:rPr>
                <w:rFonts w:ascii="宋体" w:hAnsi="宋体" w:cs="宋体" w:hint="eastAsia"/>
                <w:bCs/>
                <w:spacing w:val="10"/>
                <w:kern w:val="0"/>
                <w:szCs w:val="21"/>
              </w:rPr>
            </w:pPr>
            <w:r w:rsidRPr="00A375FA">
              <w:rPr>
                <w:rFonts w:ascii="宋体" w:hAnsi="宋体" w:cs="宋体" w:hint="eastAsia"/>
                <w:bCs/>
                <w:spacing w:val="10"/>
                <w:kern w:val="0"/>
                <w:szCs w:val="21"/>
              </w:rPr>
              <w:t>8</w:t>
            </w:r>
            <w:r>
              <w:rPr>
                <w:rFonts w:ascii="宋体" w:hAnsi="宋体" w:cs="宋体" w:hint="eastAsia"/>
                <w:bCs/>
                <w:spacing w:val="10"/>
                <w:kern w:val="0"/>
                <w:szCs w:val="21"/>
              </w:rPr>
              <w:t>.</w:t>
            </w:r>
            <w:r w:rsidRPr="00A375FA">
              <w:rPr>
                <w:rFonts w:ascii="宋体" w:hAnsi="宋体" w:cs="宋体" w:hint="eastAsia"/>
                <w:bCs/>
                <w:spacing w:val="10"/>
                <w:kern w:val="0"/>
                <w:szCs w:val="21"/>
              </w:rPr>
              <w:t>在嵌入式Android操作系统下，能对TV多媒体USB所读取到的文件进行自动归类，可分类查找文档、板书、图片、音视频，检索后可直接在界面中打开。</w:t>
            </w:r>
          </w:p>
          <w:p w14:paraId="65121AF9" w14:textId="4E798227" w:rsidR="00A375FA" w:rsidRPr="00A375FA" w:rsidRDefault="00A375FA" w:rsidP="00A375FA">
            <w:pPr>
              <w:widowControl/>
              <w:spacing w:line="400" w:lineRule="exact"/>
              <w:textAlignment w:val="center"/>
              <w:rPr>
                <w:rFonts w:ascii="宋体" w:hAnsi="宋体" w:cs="宋体" w:hint="eastAsia"/>
                <w:bCs/>
                <w:spacing w:val="10"/>
                <w:kern w:val="0"/>
                <w:szCs w:val="21"/>
              </w:rPr>
            </w:pPr>
            <w:r w:rsidRPr="00A375FA">
              <w:rPr>
                <w:rFonts w:ascii="宋体" w:hAnsi="宋体" w:cs="宋体" w:hint="eastAsia"/>
                <w:bCs/>
                <w:spacing w:val="10"/>
                <w:kern w:val="0"/>
                <w:szCs w:val="21"/>
              </w:rPr>
              <w:lastRenderedPageBreak/>
              <w:t>9</w:t>
            </w:r>
            <w:r>
              <w:rPr>
                <w:rFonts w:ascii="宋体" w:hAnsi="宋体" w:cs="宋体" w:hint="eastAsia"/>
                <w:bCs/>
                <w:spacing w:val="10"/>
                <w:kern w:val="0"/>
                <w:szCs w:val="21"/>
              </w:rPr>
              <w:t>.</w:t>
            </w:r>
            <w:r w:rsidRPr="00A375FA">
              <w:rPr>
                <w:rFonts w:ascii="宋体" w:hAnsi="宋体" w:cs="宋体" w:hint="eastAsia"/>
                <w:bCs/>
                <w:spacing w:val="10"/>
                <w:kern w:val="0"/>
                <w:szCs w:val="21"/>
              </w:rPr>
              <w:t>支持智能书写功能，书写文字自动识别为标准印刷体，支持图形识别功能，可将多种手绘图形转化为矩形、三角形、圆形等标准图形。</w:t>
            </w:r>
          </w:p>
          <w:p w14:paraId="0FDB7FEB" w14:textId="00FF3495" w:rsidR="00A375FA" w:rsidRPr="00A375FA" w:rsidRDefault="00A375FA" w:rsidP="00A375FA">
            <w:pPr>
              <w:widowControl/>
              <w:spacing w:line="400" w:lineRule="exact"/>
              <w:textAlignment w:val="center"/>
              <w:rPr>
                <w:rFonts w:ascii="宋体" w:hAnsi="宋体" w:cs="宋体" w:hint="eastAsia"/>
                <w:bCs/>
                <w:spacing w:val="10"/>
                <w:kern w:val="0"/>
                <w:szCs w:val="21"/>
              </w:rPr>
            </w:pPr>
            <w:r w:rsidRPr="00A375FA">
              <w:rPr>
                <w:rFonts w:ascii="宋体" w:hAnsi="宋体" w:cs="宋体" w:hint="eastAsia"/>
                <w:bCs/>
                <w:spacing w:val="10"/>
                <w:kern w:val="0"/>
                <w:szCs w:val="21"/>
              </w:rPr>
              <w:t>★10</w:t>
            </w:r>
            <w:r>
              <w:rPr>
                <w:rFonts w:ascii="宋体" w:hAnsi="宋体" w:cs="宋体" w:hint="eastAsia"/>
                <w:bCs/>
                <w:spacing w:val="10"/>
                <w:kern w:val="0"/>
                <w:szCs w:val="21"/>
              </w:rPr>
              <w:t>.</w:t>
            </w:r>
            <w:r w:rsidRPr="00A375FA">
              <w:rPr>
                <w:rFonts w:ascii="宋体" w:hAnsi="宋体" w:cs="宋体" w:hint="eastAsia"/>
                <w:bCs/>
                <w:spacing w:val="10"/>
                <w:kern w:val="0"/>
                <w:szCs w:val="21"/>
              </w:rPr>
              <w:t>整机嵌入式芯片内置2TOPS AI算力，可用于AI图像、音频处理</w:t>
            </w:r>
            <w:r w:rsidR="00D10A39" w:rsidRPr="00D10A39">
              <w:rPr>
                <w:rFonts w:ascii="宋体" w:hAnsi="宋体" w:cs="宋体" w:hint="eastAsia"/>
                <w:b/>
                <w:spacing w:val="10"/>
                <w:kern w:val="0"/>
                <w:szCs w:val="21"/>
              </w:rPr>
              <w:t>（响应文件中提供厂家证明或产品功能彩图证明或国家认可的第三方检测机构出具检测报告并加盖供应商公章）</w:t>
            </w:r>
            <w:r w:rsidRPr="00A375FA">
              <w:rPr>
                <w:rFonts w:ascii="宋体" w:hAnsi="宋体" w:cs="宋体" w:hint="eastAsia"/>
                <w:bCs/>
                <w:spacing w:val="10"/>
                <w:kern w:val="0"/>
                <w:szCs w:val="21"/>
              </w:rPr>
              <w:t>。</w:t>
            </w:r>
          </w:p>
          <w:p w14:paraId="72C71856" w14:textId="77777777" w:rsidR="00A375FA" w:rsidRPr="00A375FA" w:rsidRDefault="00A375FA" w:rsidP="00A375FA">
            <w:pPr>
              <w:widowControl/>
              <w:spacing w:line="400" w:lineRule="exact"/>
              <w:textAlignment w:val="center"/>
              <w:rPr>
                <w:rFonts w:ascii="宋体" w:hAnsi="宋体" w:cs="宋体" w:hint="eastAsia"/>
                <w:bCs/>
                <w:spacing w:val="10"/>
                <w:kern w:val="0"/>
                <w:szCs w:val="21"/>
              </w:rPr>
            </w:pPr>
            <w:r w:rsidRPr="00A375FA">
              <w:rPr>
                <w:rFonts w:ascii="宋体" w:hAnsi="宋体" w:cs="宋体" w:hint="eastAsia"/>
                <w:bCs/>
                <w:spacing w:val="10"/>
                <w:kern w:val="0"/>
                <w:szCs w:val="21"/>
              </w:rPr>
              <w:t>七、教学桌面设计</w:t>
            </w:r>
          </w:p>
          <w:p w14:paraId="5AFD9466" w14:textId="279B79AD" w:rsidR="00A375FA" w:rsidRPr="00A375FA" w:rsidRDefault="00A375FA" w:rsidP="00A375FA">
            <w:pPr>
              <w:widowControl/>
              <w:spacing w:line="400" w:lineRule="exact"/>
              <w:textAlignment w:val="center"/>
              <w:rPr>
                <w:rFonts w:ascii="宋体" w:hAnsi="宋体" w:cs="宋体" w:hint="eastAsia"/>
                <w:bCs/>
                <w:spacing w:val="10"/>
                <w:kern w:val="0"/>
                <w:szCs w:val="21"/>
              </w:rPr>
            </w:pPr>
            <w:r w:rsidRPr="00A375FA">
              <w:rPr>
                <w:rFonts w:ascii="宋体" w:hAnsi="宋体" w:cs="宋体" w:hint="eastAsia"/>
                <w:bCs/>
                <w:spacing w:val="10"/>
                <w:kern w:val="0"/>
                <w:szCs w:val="21"/>
              </w:rPr>
              <w:t>1</w:t>
            </w:r>
            <w:r>
              <w:rPr>
                <w:rFonts w:ascii="宋体" w:hAnsi="宋体" w:cs="宋体" w:hint="eastAsia"/>
                <w:bCs/>
                <w:spacing w:val="10"/>
                <w:kern w:val="0"/>
                <w:szCs w:val="21"/>
              </w:rPr>
              <w:t>.</w:t>
            </w:r>
            <w:r w:rsidRPr="00A375FA">
              <w:rPr>
                <w:rFonts w:ascii="宋体" w:hAnsi="宋体" w:cs="宋体" w:hint="eastAsia"/>
                <w:bCs/>
                <w:spacing w:val="10"/>
                <w:kern w:val="0"/>
                <w:szCs w:val="21"/>
              </w:rPr>
              <w:t>整机设备开机启动后，自动进入教学桌面，支持账号登录、退出，自动获取个人云端教学课件列表、并可进入全部课件列表。</w:t>
            </w:r>
          </w:p>
          <w:p w14:paraId="4D330251" w14:textId="5EFA43C9" w:rsidR="00A375FA" w:rsidRPr="00A375FA" w:rsidRDefault="00A375FA" w:rsidP="00A375FA">
            <w:pPr>
              <w:widowControl/>
              <w:spacing w:line="400" w:lineRule="exact"/>
              <w:textAlignment w:val="center"/>
              <w:rPr>
                <w:rFonts w:ascii="宋体" w:hAnsi="宋体" w:cs="宋体" w:hint="eastAsia"/>
                <w:bCs/>
                <w:spacing w:val="10"/>
                <w:kern w:val="0"/>
                <w:szCs w:val="21"/>
              </w:rPr>
            </w:pPr>
            <w:r w:rsidRPr="00A375FA">
              <w:rPr>
                <w:rFonts w:ascii="宋体" w:hAnsi="宋体" w:cs="宋体" w:hint="eastAsia"/>
                <w:bCs/>
                <w:spacing w:val="10"/>
                <w:kern w:val="0"/>
                <w:szCs w:val="21"/>
              </w:rPr>
              <w:t>2</w:t>
            </w:r>
            <w:r>
              <w:rPr>
                <w:rFonts w:ascii="宋体" w:hAnsi="宋体" w:cs="宋体" w:hint="eastAsia"/>
                <w:bCs/>
                <w:spacing w:val="10"/>
                <w:kern w:val="0"/>
                <w:szCs w:val="21"/>
              </w:rPr>
              <w:t>.</w:t>
            </w:r>
            <w:r w:rsidRPr="00A375FA">
              <w:rPr>
                <w:rFonts w:ascii="宋体" w:hAnsi="宋体" w:cs="宋体" w:hint="eastAsia"/>
                <w:bCs/>
                <w:spacing w:val="10"/>
                <w:kern w:val="0"/>
                <w:szCs w:val="21"/>
              </w:rPr>
              <w:t>整机设备支持多种身份识别方式，支持通过账号登录、手机扫码登录，并支持账号安全登录检测。</w:t>
            </w:r>
          </w:p>
          <w:p w14:paraId="38ECC188" w14:textId="2EC02EE3" w:rsidR="00A375FA" w:rsidRPr="00A375FA" w:rsidRDefault="00A375FA" w:rsidP="00A375FA">
            <w:pPr>
              <w:widowControl/>
              <w:spacing w:line="400" w:lineRule="exact"/>
              <w:textAlignment w:val="center"/>
              <w:rPr>
                <w:rFonts w:ascii="宋体" w:hAnsi="宋体" w:cs="宋体" w:hint="eastAsia"/>
                <w:bCs/>
                <w:spacing w:val="10"/>
                <w:kern w:val="0"/>
                <w:szCs w:val="21"/>
              </w:rPr>
            </w:pPr>
            <w:r w:rsidRPr="00A375FA">
              <w:rPr>
                <w:rFonts w:ascii="宋体" w:hAnsi="宋体" w:cs="宋体" w:hint="eastAsia"/>
                <w:bCs/>
                <w:spacing w:val="10"/>
                <w:kern w:val="0"/>
                <w:szCs w:val="21"/>
              </w:rPr>
              <w:t>3</w:t>
            </w:r>
            <w:r>
              <w:rPr>
                <w:rFonts w:ascii="宋体" w:hAnsi="宋体" w:cs="宋体" w:hint="eastAsia"/>
                <w:bCs/>
                <w:spacing w:val="10"/>
                <w:kern w:val="0"/>
                <w:szCs w:val="21"/>
              </w:rPr>
              <w:t>.</w:t>
            </w:r>
            <w:r w:rsidRPr="00A375FA">
              <w:rPr>
                <w:rFonts w:ascii="宋体" w:hAnsi="宋体" w:cs="宋体" w:hint="eastAsia"/>
                <w:bCs/>
                <w:spacing w:val="10"/>
                <w:kern w:val="0"/>
                <w:szCs w:val="21"/>
              </w:rPr>
              <w:t>整机设备支持统一互通的用户身份认证服务，账号登录后，打开教学白板软件教学应用工具时无需再次输入账号密码重复登录。</w:t>
            </w:r>
          </w:p>
          <w:p w14:paraId="5E685049" w14:textId="5990F977" w:rsidR="00A375FA" w:rsidRPr="00A375FA" w:rsidRDefault="00A375FA" w:rsidP="00A375FA">
            <w:pPr>
              <w:widowControl/>
              <w:spacing w:line="400" w:lineRule="exact"/>
              <w:textAlignment w:val="center"/>
              <w:rPr>
                <w:rFonts w:ascii="宋体" w:hAnsi="宋体" w:cs="宋体" w:hint="eastAsia"/>
                <w:bCs/>
                <w:spacing w:val="10"/>
                <w:kern w:val="0"/>
                <w:szCs w:val="21"/>
              </w:rPr>
            </w:pPr>
            <w:r w:rsidRPr="00A375FA">
              <w:rPr>
                <w:rFonts w:ascii="宋体" w:hAnsi="宋体" w:cs="宋体" w:hint="eastAsia"/>
                <w:bCs/>
                <w:spacing w:val="10"/>
                <w:kern w:val="0"/>
                <w:szCs w:val="21"/>
              </w:rPr>
              <w:t>★4</w:t>
            </w:r>
            <w:r>
              <w:rPr>
                <w:rFonts w:ascii="宋体" w:hAnsi="宋体" w:cs="宋体" w:hint="eastAsia"/>
                <w:bCs/>
                <w:spacing w:val="10"/>
                <w:kern w:val="0"/>
                <w:szCs w:val="21"/>
              </w:rPr>
              <w:t>.</w:t>
            </w:r>
            <w:r w:rsidRPr="00A375FA">
              <w:rPr>
                <w:rFonts w:ascii="宋体" w:hAnsi="宋体" w:cs="宋体" w:hint="eastAsia"/>
                <w:bCs/>
                <w:spacing w:val="10"/>
                <w:kern w:val="0"/>
                <w:szCs w:val="21"/>
              </w:rPr>
              <w:t>整机设备教学桌面支持教学白板软件和文件管理软件；教学桌面首页支持自定义桌面应用，支持展示至少8个应用入口，并提供进入本机所有应用的入口</w:t>
            </w:r>
            <w:r w:rsidR="00D10A39" w:rsidRPr="00D10A39">
              <w:rPr>
                <w:rFonts w:ascii="宋体" w:hAnsi="宋体" w:cs="宋体" w:hint="eastAsia"/>
                <w:b/>
                <w:spacing w:val="10"/>
                <w:kern w:val="0"/>
                <w:szCs w:val="21"/>
              </w:rPr>
              <w:t>（响应文件中提供厂家证明或产品功能彩图证明或国家认可的第三方检测机构出具检测报告并加盖供应商公章）</w:t>
            </w:r>
            <w:r w:rsidRPr="00A375FA">
              <w:rPr>
                <w:rFonts w:ascii="宋体" w:hAnsi="宋体" w:cs="宋体" w:hint="eastAsia"/>
                <w:bCs/>
                <w:spacing w:val="10"/>
                <w:kern w:val="0"/>
                <w:szCs w:val="21"/>
              </w:rPr>
              <w:t>。</w:t>
            </w:r>
          </w:p>
          <w:p w14:paraId="62DCDBDB" w14:textId="2682F526" w:rsidR="00A375FA" w:rsidRPr="00A375FA" w:rsidRDefault="00A375FA" w:rsidP="00A375FA">
            <w:pPr>
              <w:widowControl/>
              <w:spacing w:line="400" w:lineRule="exact"/>
              <w:textAlignment w:val="center"/>
              <w:rPr>
                <w:rFonts w:ascii="宋体" w:hAnsi="宋体" w:cs="宋体" w:hint="eastAsia"/>
                <w:bCs/>
                <w:spacing w:val="10"/>
                <w:kern w:val="0"/>
                <w:szCs w:val="21"/>
              </w:rPr>
            </w:pPr>
            <w:r w:rsidRPr="00A375FA">
              <w:rPr>
                <w:rFonts w:ascii="宋体" w:hAnsi="宋体" w:cs="宋体" w:hint="eastAsia"/>
                <w:bCs/>
                <w:spacing w:val="10"/>
                <w:kern w:val="0"/>
                <w:szCs w:val="21"/>
              </w:rPr>
              <w:t>5</w:t>
            </w:r>
            <w:r>
              <w:rPr>
                <w:rFonts w:ascii="宋体" w:hAnsi="宋体" w:cs="宋体" w:hint="eastAsia"/>
                <w:bCs/>
                <w:spacing w:val="10"/>
                <w:kern w:val="0"/>
                <w:szCs w:val="21"/>
              </w:rPr>
              <w:t>.</w:t>
            </w:r>
            <w:r w:rsidRPr="00A375FA">
              <w:rPr>
                <w:rFonts w:ascii="宋体" w:hAnsi="宋体" w:cs="宋体" w:hint="eastAsia"/>
                <w:bCs/>
                <w:spacing w:val="10"/>
                <w:kern w:val="0"/>
                <w:szCs w:val="21"/>
              </w:rPr>
              <w:t>整机设备可将应用编辑到教学桌面首页，编辑方式支持从教学桌面首页进入编辑，支持在全部应用列表中进入编辑2种方式。教学桌面首页应用支持无需进入应用编辑页面，在首页指定应用上长按进行移除。</w:t>
            </w:r>
          </w:p>
          <w:p w14:paraId="4DEB4A82" w14:textId="09038AA0" w:rsidR="00A375FA" w:rsidRPr="00A375FA" w:rsidRDefault="00A375FA" w:rsidP="00A375FA">
            <w:pPr>
              <w:widowControl/>
              <w:spacing w:line="400" w:lineRule="exact"/>
              <w:textAlignment w:val="center"/>
              <w:rPr>
                <w:rFonts w:ascii="宋体" w:hAnsi="宋体" w:cs="宋体" w:hint="eastAsia"/>
                <w:bCs/>
                <w:spacing w:val="10"/>
                <w:kern w:val="0"/>
                <w:szCs w:val="21"/>
              </w:rPr>
            </w:pPr>
            <w:r w:rsidRPr="00A375FA">
              <w:rPr>
                <w:rFonts w:ascii="宋体" w:hAnsi="宋体" w:cs="宋体" w:hint="eastAsia"/>
                <w:bCs/>
                <w:spacing w:val="10"/>
                <w:kern w:val="0"/>
                <w:szCs w:val="21"/>
              </w:rPr>
              <w:t>6</w:t>
            </w:r>
            <w:r>
              <w:rPr>
                <w:rFonts w:ascii="宋体" w:hAnsi="宋体" w:cs="宋体" w:hint="eastAsia"/>
                <w:bCs/>
                <w:spacing w:val="10"/>
                <w:kern w:val="0"/>
                <w:szCs w:val="21"/>
              </w:rPr>
              <w:t>.</w:t>
            </w:r>
            <w:r w:rsidRPr="00A375FA">
              <w:rPr>
                <w:rFonts w:ascii="宋体" w:hAnsi="宋体" w:cs="宋体" w:hint="eastAsia"/>
                <w:bCs/>
                <w:spacing w:val="10"/>
                <w:kern w:val="0"/>
                <w:szCs w:val="21"/>
              </w:rPr>
              <w:t>整机设备教学桌面支持查看设备盘符，支持本地磁盘和外接U盘、移动硬盘，点击即可打开该磁盘查看磁盘文件。教学桌面支持显示存储空间状态，当存储空间即将满载时候进行红色标记明显提示。</w:t>
            </w:r>
          </w:p>
          <w:p w14:paraId="569630EC" w14:textId="59D80761" w:rsidR="00A375FA" w:rsidRPr="00A375FA" w:rsidRDefault="00A375FA" w:rsidP="00A375FA">
            <w:pPr>
              <w:widowControl/>
              <w:spacing w:line="400" w:lineRule="exact"/>
              <w:textAlignment w:val="center"/>
              <w:rPr>
                <w:rFonts w:ascii="宋体" w:hAnsi="宋体" w:cs="宋体" w:hint="eastAsia"/>
                <w:bCs/>
                <w:spacing w:val="10"/>
                <w:kern w:val="0"/>
                <w:szCs w:val="21"/>
              </w:rPr>
            </w:pPr>
            <w:r w:rsidRPr="00A375FA">
              <w:rPr>
                <w:rFonts w:ascii="宋体" w:hAnsi="宋体" w:cs="宋体" w:hint="eastAsia"/>
                <w:bCs/>
                <w:spacing w:val="10"/>
                <w:kern w:val="0"/>
                <w:szCs w:val="21"/>
              </w:rPr>
              <w:t>7</w:t>
            </w:r>
            <w:r>
              <w:rPr>
                <w:rFonts w:ascii="宋体" w:hAnsi="宋体" w:cs="宋体" w:hint="eastAsia"/>
                <w:bCs/>
                <w:spacing w:val="10"/>
                <w:kern w:val="0"/>
                <w:szCs w:val="21"/>
              </w:rPr>
              <w:t>.</w:t>
            </w:r>
            <w:r w:rsidRPr="00A375FA">
              <w:rPr>
                <w:rFonts w:ascii="宋体" w:hAnsi="宋体" w:cs="宋体" w:hint="eastAsia"/>
                <w:bCs/>
                <w:spacing w:val="10"/>
                <w:kern w:val="0"/>
                <w:szCs w:val="21"/>
              </w:rPr>
              <w:t>整机设备教学桌面支持推荐应用，推荐应用支持移除。</w:t>
            </w:r>
          </w:p>
          <w:p w14:paraId="5ADFA373" w14:textId="49CFF526" w:rsidR="00A375FA" w:rsidRPr="00A375FA" w:rsidRDefault="00A375FA" w:rsidP="00A375FA">
            <w:pPr>
              <w:widowControl/>
              <w:spacing w:line="400" w:lineRule="exact"/>
              <w:textAlignment w:val="center"/>
              <w:rPr>
                <w:rFonts w:ascii="宋体" w:hAnsi="宋体" w:cs="宋体" w:hint="eastAsia"/>
                <w:bCs/>
                <w:spacing w:val="10"/>
                <w:kern w:val="0"/>
                <w:szCs w:val="21"/>
              </w:rPr>
            </w:pPr>
            <w:r w:rsidRPr="00A375FA">
              <w:rPr>
                <w:rFonts w:ascii="宋体" w:hAnsi="宋体" w:cs="宋体" w:hint="eastAsia"/>
                <w:bCs/>
                <w:spacing w:val="10"/>
                <w:kern w:val="0"/>
                <w:szCs w:val="21"/>
              </w:rPr>
              <w:t>8</w:t>
            </w:r>
            <w:r>
              <w:rPr>
                <w:rFonts w:ascii="宋体" w:hAnsi="宋体" w:cs="宋体" w:hint="eastAsia"/>
                <w:bCs/>
                <w:spacing w:val="10"/>
                <w:kern w:val="0"/>
                <w:szCs w:val="21"/>
              </w:rPr>
              <w:t>.</w:t>
            </w:r>
            <w:r w:rsidRPr="00A375FA">
              <w:rPr>
                <w:rFonts w:ascii="宋体" w:hAnsi="宋体" w:cs="宋体" w:hint="eastAsia"/>
                <w:bCs/>
                <w:spacing w:val="10"/>
                <w:kern w:val="0"/>
                <w:szCs w:val="21"/>
              </w:rPr>
              <w:t>整机设备教学桌面支持进行应用卸载。</w:t>
            </w:r>
          </w:p>
          <w:p w14:paraId="508E6B30" w14:textId="29BF330F" w:rsidR="00A375FA" w:rsidRPr="00A375FA" w:rsidRDefault="00A375FA" w:rsidP="00A375FA">
            <w:pPr>
              <w:widowControl/>
              <w:spacing w:line="400" w:lineRule="exact"/>
              <w:textAlignment w:val="center"/>
              <w:rPr>
                <w:rFonts w:ascii="宋体" w:hAnsi="宋体" w:cs="宋体" w:hint="eastAsia"/>
                <w:bCs/>
                <w:spacing w:val="10"/>
                <w:kern w:val="0"/>
                <w:szCs w:val="21"/>
              </w:rPr>
            </w:pPr>
            <w:r w:rsidRPr="00A375FA">
              <w:rPr>
                <w:rFonts w:ascii="宋体" w:hAnsi="宋体" w:cs="宋体" w:hint="eastAsia"/>
                <w:bCs/>
                <w:spacing w:val="10"/>
                <w:kern w:val="0"/>
                <w:szCs w:val="21"/>
              </w:rPr>
              <w:t>★9</w:t>
            </w:r>
            <w:r>
              <w:rPr>
                <w:rFonts w:ascii="宋体" w:hAnsi="宋体" w:cs="宋体" w:hint="eastAsia"/>
                <w:bCs/>
                <w:spacing w:val="10"/>
                <w:kern w:val="0"/>
                <w:szCs w:val="21"/>
              </w:rPr>
              <w:t>.</w:t>
            </w:r>
            <w:r w:rsidRPr="00A375FA">
              <w:rPr>
                <w:rFonts w:ascii="宋体" w:hAnsi="宋体" w:cs="宋体" w:hint="eastAsia"/>
                <w:bCs/>
                <w:spacing w:val="10"/>
                <w:kern w:val="0"/>
                <w:szCs w:val="21"/>
              </w:rPr>
              <w:t>整机设备教学桌面的教师登录账号后，可自动获取并在桌面显示最近使用的教学课件，点击课件可直接进入授课模式；并支持查看所有个人教学课件资源</w:t>
            </w:r>
            <w:r w:rsidR="00D10A39" w:rsidRPr="00D10A39">
              <w:rPr>
                <w:rFonts w:ascii="宋体" w:hAnsi="宋体" w:cs="宋体" w:hint="eastAsia"/>
                <w:b/>
                <w:spacing w:val="10"/>
                <w:kern w:val="0"/>
                <w:szCs w:val="21"/>
              </w:rPr>
              <w:t>（响应文件中提供厂家证明或产品功能彩图证明或国家认可的第三方检测机构出具检测报告并加盖供应商公章）</w:t>
            </w:r>
            <w:r w:rsidRPr="00A375FA">
              <w:rPr>
                <w:rFonts w:ascii="宋体" w:hAnsi="宋体" w:cs="宋体" w:hint="eastAsia"/>
                <w:bCs/>
                <w:spacing w:val="10"/>
                <w:kern w:val="0"/>
                <w:szCs w:val="21"/>
              </w:rPr>
              <w:t>。</w:t>
            </w:r>
          </w:p>
          <w:p w14:paraId="02B2E64F" w14:textId="4EA4AC80" w:rsidR="00A375FA" w:rsidRPr="00A375FA" w:rsidRDefault="00A375FA" w:rsidP="00A375FA">
            <w:pPr>
              <w:widowControl/>
              <w:spacing w:line="400" w:lineRule="exact"/>
              <w:textAlignment w:val="center"/>
              <w:rPr>
                <w:rFonts w:ascii="宋体" w:hAnsi="宋体" w:cs="宋体" w:hint="eastAsia"/>
                <w:bCs/>
                <w:spacing w:val="10"/>
                <w:kern w:val="0"/>
                <w:szCs w:val="21"/>
              </w:rPr>
            </w:pPr>
            <w:r w:rsidRPr="00A375FA">
              <w:rPr>
                <w:rFonts w:ascii="宋体" w:hAnsi="宋体" w:cs="宋体" w:hint="eastAsia"/>
                <w:bCs/>
                <w:spacing w:val="10"/>
                <w:kern w:val="0"/>
                <w:szCs w:val="21"/>
              </w:rPr>
              <w:t>10</w:t>
            </w:r>
            <w:r>
              <w:rPr>
                <w:rFonts w:ascii="宋体" w:hAnsi="宋体" w:cs="宋体" w:hint="eastAsia"/>
                <w:bCs/>
                <w:spacing w:val="10"/>
                <w:kern w:val="0"/>
                <w:szCs w:val="21"/>
              </w:rPr>
              <w:t>.</w:t>
            </w:r>
            <w:r w:rsidRPr="00A375FA">
              <w:rPr>
                <w:rFonts w:ascii="宋体" w:hAnsi="宋体" w:cs="宋体" w:hint="eastAsia"/>
                <w:bCs/>
                <w:spacing w:val="10"/>
                <w:kern w:val="0"/>
                <w:szCs w:val="21"/>
              </w:rPr>
              <w:t>整机设备教学桌面支持进行壁纸编辑，内置10张以上壁纸，支持自定义壁纸。</w:t>
            </w:r>
          </w:p>
          <w:p w14:paraId="243A1E52" w14:textId="67E9CB1A" w:rsidR="00A375FA" w:rsidRPr="00A375FA" w:rsidRDefault="00A375FA" w:rsidP="00A375FA">
            <w:pPr>
              <w:widowControl/>
              <w:spacing w:line="400" w:lineRule="exact"/>
              <w:textAlignment w:val="center"/>
              <w:rPr>
                <w:rFonts w:ascii="宋体" w:hAnsi="宋体" w:cs="宋体" w:hint="eastAsia"/>
                <w:bCs/>
                <w:spacing w:val="10"/>
                <w:kern w:val="0"/>
                <w:szCs w:val="21"/>
              </w:rPr>
            </w:pPr>
            <w:r w:rsidRPr="00A375FA">
              <w:rPr>
                <w:rFonts w:ascii="宋体" w:hAnsi="宋体" w:cs="宋体" w:hint="eastAsia"/>
                <w:bCs/>
                <w:spacing w:val="10"/>
                <w:kern w:val="0"/>
                <w:szCs w:val="21"/>
              </w:rPr>
              <w:t>11</w:t>
            </w:r>
            <w:r>
              <w:rPr>
                <w:rFonts w:ascii="宋体" w:hAnsi="宋体" w:cs="宋体" w:hint="eastAsia"/>
                <w:bCs/>
                <w:spacing w:val="10"/>
                <w:kern w:val="0"/>
                <w:szCs w:val="21"/>
              </w:rPr>
              <w:t>.</w:t>
            </w:r>
            <w:r w:rsidRPr="00A375FA">
              <w:rPr>
                <w:rFonts w:ascii="宋体" w:hAnsi="宋体" w:cs="宋体" w:hint="eastAsia"/>
                <w:bCs/>
                <w:spacing w:val="10"/>
                <w:kern w:val="0"/>
                <w:szCs w:val="21"/>
              </w:rPr>
              <w:t>整机设备教学桌面支持U盘、移动硬盘外接存储设备直接在桌面显示，无需打开文件浏览器即可查看文件列表，并且支持文件打开。支持查看全部文件列表以及按照文档、图片、音视频分类方式查看文件列表。</w:t>
            </w:r>
          </w:p>
          <w:p w14:paraId="64A9FD6A" w14:textId="2FFBF77A" w:rsidR="00A375FA" w:rsidRPr="00A375FA" w:rsidRDefault="00A375FA" w:rsidP="00A375FA">
            <w:pPr>
              <w:widowControl/>
              <w:spacing w:line="400" w:lineRule="exact"/>
              <w:textAlignment w:val="center"/>
              <w:rPr>
                <w:rFonts w:ascii="宋体" w:hAnsi="宋体" w:cs="宋体" w:hint="eastAsia"/>
                <w:bCs/>
                <w:spacing w:val="10"/>
                <w:kern w:val="0"/>
                <w:szCs w:val="21"/>
              </w:rPr>
            </w:pPr>
            <w:r w:rsidRPr="00A375FA">
              <w:rPr>
                <w:rFonts w:ascii="宋体" w:hAnsi="宋体" w:cs="宋体" w:hint="eastAsia"/>
                <w:bCs/>
                <w:spacing w:val="10"/>
                <w:kern w:val="0"/>
                <w:szCs w:val="21"/>
              </w:rPr>
              <w:lastRenderedPageBreak/>
              <w:t>12</w:t>
            </w:r>
            <w:r>
              <w:rPr>
                <w:rFonts w:ascii="宋体" w:hAnsi="宋体" w:cs="宋体" w:hint="eastAsia"/>
                <w:bCs/>
                <w:spacing w:val="10"/>
                <w:kern w:val="0"/>
                <w:szCs w:val="21"/>
              </w:rPr>
              <w:t>.</w:t>
            </w:r>
            <w:r w:rsidRPr="00A375FA">
              <w:rPr>
                <w:rFonts w:ascii="宋体" w:hAnsi="宋体" w:cs="宋体" w:hint="eastAsia"/>
                <w:bCs/>
                <w:spacing w:val="10"/>
                <w:kern w:val="0"/>
                <w:szCs w:val="21"/>
              </w:rPr>
              <w:t>整机设备教学桌面U盘文件查看窗口支持使用文件浏览器打开U盘。</w:t>
            </w:r>
          </w:p>
          <w:p w14:paraId="686BC33E" w14:textId="0C820365" w:rsidR="00A375FA" w:rsidRPr="00A375FA" w:rsidRDefault="00A375FA" w:rsidP="00A375FA">
            <w:pPr>
              <w:widowControl/>
              <w:spacing w:line="400" w:lineRule="exact"/>
              <w:textAlignment w:val="center"/>
              <w:rPr>
                <w:rFonts w:ascii="宋体" w:hAnsi="宋体" w:cs="宋体" w:hint="eastAsia"/>
                <w:bCs/>
                <w:spacing w:val="10"/>
                <w:kern w:val="0"/>
                <w:szCs w:val="21"/>
              </w:rPr>
            </w:pPr>
            <w:r w:rsidRPr="00A375FA">
              <w:rPr>
                <w:rFonts w:ascii="宋体" w:hAnsi="宋体" w:cs="宋体" w:hint="eastAsia"/>
                <w:bCs/>
                <w:spacing w:val="10"/>
                <w:kern w:val="0"/>
                <w:szCs w:val="21"/>
              </w:rPr>
              <w:t>13</w:t>
            </w:r>
            <w:r>
              <w:rPr>
                <w:rFonts w:ascii="宋体" w:hAnsi="宋体" w:cs="宋体" w:hint="eastAsia"/>
                <w:bCs/>
                <w:spacing w:val="10"/>
                <w:kern w:val="0"/>
                <w:szCs w:val="21"/>
              </w:rPr>
              <w:t>.</w:t>
            </w:r>
            <w:r w:rsidRPr="00A375FA">
              <w:rPr>
                <w:rFonts w:ascii="宋体" w:hAnsi="宋体" w:cs="宋体" w:hint="eastAsia"/>
                <w:bCs/>
                <w:spacing w:val="10"/>
                <w:kern w:val="0"/>
                <w:szCs w:val="21"/>
              </w:rPr>
              <w:t>整机设备教学桌面支持进行通道切换，当设备有其他输入源时，可在桌面点击信号源进行输入源切换。</w:t>
            </w:r>
          </w:p>
          <w:p w14:paraId="092E0568" w14:textId="1FC9AD1C" w:rsidR="00A375FA" w:rsidRPr="00A375FA" w:rsidRDefault="00A375FA" w:rsidP="00A375FA">
            <w:pPr>
              <w:widowControl/>
              <w:spacing w:line="400" w:lineRule="exact"/>
              <w:textAlignment w:val="center"/>
              <w:rPr>
                <w:rFonts w:ascii="宋体" w:hAnsi="宋体" w:cs="宋体" w:hint="eastAsia"/>
                <w:bCs/>
                <w:spacing w:val="10"/>
                <w:kern w:val="0"/>
                <w:szCs w:val="21"/>
              </w:rPr>
            </w:pPr>
            <w:r w:rsidRPr="00A375FA">
              <w:rPr>
                <w:rFonts w:ascii="宋体" w:hAnsi="宋体" w:cs="宋体" w:hint="eastAsia"/>
                <w:bCs/>
                <w:spacing w:val="10"/>
                <w:kern w:val="0"/>
                <w:szCs w:val="21"/>
              </w:rPr>
              <w:t>14</w:t>
            </w:r>
            <w:r>
              <w:rPr>
                <w:rFonts w:ascii="宋体" w:hAnsi="宋体" w:cs="宋体" w:hint="eastAsia"/>
                <w:bCs/>
                <w:spacing w:val="10"/>
                <w:kern w:val="0"/>
                <w:szCs w:val="21"/>
              </w:rPr>
              <w:t>.</w:t>
            </w:r>
            <w:r w:rsidRPr="00A375FA">
              <w:rPr>
                <w:rFonts w:ascii="宋体" w:hAnsi="宋体" w:cs="宋体" w:hint="eastAsia"/>
                <w:bCs/>
                <w:spacing w:val="10"/>
                <w:kern w:val="0"/>
                <w:szCs w:val="21"/>
              </w:rPr>
              <w:t>整机设备教学桌面支持进行锁屏操作。</w:t>
            </w:r>
          </w:p>
          <w:p w14:paraId="45921F21" w14:textId="5F13BB14" w:rsidR="00A375FA" w:rsidRPr="00A375FA" w:rsidRDefault="00A375FA" w:rsidP="00A375FA">
            <w:pPr>
              <w:widowControl/>
              <w:spacing w:line="400" w:lineRule="exact"/>
              <w:textAlignment w:val="center"/>
              <w:rPr>
                <w:rFonts w:ascii="宋体" w:hAnsi="宋体" w:cs="宋体" w:hint="eastAsia"/>
                <w:bCs/>
                <w:spacing w:val="10"/>
                <w:kern w:val="0"/>
                <w:szCs w:val="21"/>
              </w:rPr>
            </w:pPr>
            <w:r w:rsidRPr="00A375FA">
              <w:rPr>
                <w:rFonts w:ascii="宋体" w:hAnsi="宋体" w:cs="宋体" w:hint="eastAsia"/>
                <w:bCs/>
                <w:spacing w:val="10"/>
                <w:kern w:val="0"/>
                <w:szCs w:val="21"/>
              </w:rPr>
              <w:t>15</w:t>
            </w:r>
            <w:r>
              <w:rPr>
                <w:rFonts w:ascii="宋体" w:hAnsi="宋体" w:cs="宋体" w:hint="eastAsia"/>
                <w:bCs/>
                <w:spacing w:val="10"/>
                <w:kern w:val="0"/>
                <w:szCs w:val="21"/>
              </w:rPr>
              <w:t>.</w:t>
            </w:r>
            <w:r w:rsidRPr="00A375FA">
              <w:rPr>
                <w:rFonts w:ascii="宋体" w:hAnsi="宋体" w:cs="宋体" w:hint="eastAsia"/>
                <w:bCs/>
                <w:spacing w:val="10"/>
                <w:kern w:val="0"/>
                <w:szCs w:val="21"/>
              </w:rPr>
              <w:t>整机设备教学桌面支持进行重启、关机操作。</w:t>
            </w:r>
          </w:p>
          <w:p w14:paraId="11C0FF3F" w14:textId="61B18356" w:rsidR="00A375FA" w:rsidRPr="00A375FA" w:rsidRDefault="00D55BC1" w:rsidP="00A375FA">
            <w:pPr>
              <w:widowControl/>
              <w:spacing w:line="400" w:lineRule="exact"/>
              <w:textAlignment w:val="center"/>
              <w:rPr>
                <w:rFonts w:ascii="宋体" w:hAnsi="宋体" w:cs="宋体" w:hint="eastAsia"/>
                <w:bCs/>
                <w:spacing w:val="10"/>
                <w:kern w:val="0"/>
                <w:szCs w:val="21"/>
              </w:rPr>
            </w:pPr>
            <w:r>
              <w:rPr>
                <w:rFonts w:ascii="宋体" w:hAnsi="宋体" w:cs="宋体" w:hint="eastAsia"/>
                <w:bCs/>
                <w:spacing w:val="10"/>
                <w:kern w:val="0"/>
                <w:szCs w:val="21"/>
              </w:rPr>
              <w:t>1</w:t>
            </w:r>
            <w:r w:rsidR="00A375FA" w:rsidRPr="00A375FA">
              <w:rPr>
                <w:rFonts w:ascii="宋体" w:hAnsi="宋体" w:cs="宋体" w:hint="eastAsia"/>
                <w:bCs/>
                <w:spacing w:val="10"/>
                <w:kern w:val="0"/>
                <w:szCs w:val="21"/>
              </w:rPr>
              <w:t>6</w:t>
            </w:r>
            <w:r w:rsidR="00A375FA">
              <w:rPr>
                <w:rFonts w:ascii="宋体" w:hAnsi="宋体" w:cs="宋体" w:hint="eastAsia"/>
                <w:bCs/>
                <w:spacing w:val="10"/>
                <w:kern w:val="0"/>
                <w:szCs w:val="21"/>
              </w:rPr>
              <w:t>.</w:t>
            </w:r>
            <w:r w:rsidR="00A375FA" w:rsidRPr="00A375FA">
              <w:rPr>
                <w:rFonts w:ascii="宋体" w:hAnsi="宋体" w:cs="宋体" w:hint="eastAsia"/>
                <w:bCs/>
                <w:spacing w:val="10"/>
                <w:kern w:val="0"/>
                <w:szCs w:val="21"/>
              </w:rPr>
              <w:t>整机侧边栏内置朗读工具，通过整机麦克风监测教室中学生的朗读情况，并以游戏化界面反馈学生朗读音量大小</w:t>
            </w:r>
            <w:r w:rsidR="00D10A39" w:rsidRPr="00D10A39">
              <w:rPr>
                <w:rFonts w:ascii="宋体" w:hAnsi="宋体" w:cs="宋体" w:hint="eastAsia"/>
                <w:b/>
                <w:spacing w:val="10"/>
                <w:kern w:val="0"/>
                <w:szCs w:val="21"/>
              </w:rPr>
              <w:t>（响应文件中提供厂家证明或产品功能彩图证明或国家认可的第三方检测机构出具检测报告并加盖供应商公章）</w:t>
            </w:r>
            <w:r w:rsidR="00A375FA" w:rsidRPr="00A375FA">
              <w:rPr>
                <w:rFonts w:ascii="宋体" w:hAnsi="宋体" w:cs="宋体" w:hint="eastAsia"/>
                <w:bCs/>
                <w:spacing w:val="10"/>
                <w:kern w:val="0"/>
                <w:szCs w:val="21"/>
              </w:rPr>
              <w:t>。</w:t>
            </w:r>
          </w:p>
          <w:p w14:paraId="340CC797" w14:textId="77777777" w:rsidR="00A375FA" w:rsidRPr="00A375FA" w:rsidRDefault="00A375FA" w:rsidP="00A375FA">
            <w:pPr>
              <w:widowControl/>
              <w:spacing w:line="400" w:lineRule="exact"/>
              <w:textAlignment w:val="center"/>
              <w:rPr>
                <w:rFonts w:ascii="宋体" w:hAnsi="宋体" w:cs="宋体" w:hint="eastAsia"/>
                <w:bCs/>
                <w:spacing w:val="10"/>
                <w:kern w:val="0"/>
                <w:szCs w:val="21"/>
              </w:rPr>
            </w:pPr>
            <w:r w:rsidRPr="00A375FA">
              <w:rPr>
                <w:rFonts w:ascii="宋体" w:hAnsi="宋体" w:cs="宋体" w:hint="eastAsia"/>
                <w:bCs/>
                <w:spacing w:val="10"/>
                <w:kern w:val="0"/>
                <w:szCs w:val="21"/>
              </w:rPr>
              <w:t>八、整机硬件设计</w:t>
            </w:r>
          </w:p>
          <w:p w14:paraId="6951AC11" w14:textId="272AC7CA" w:rsidR="00A375FA" w:rsidRPr="00A375FA" w:rsidRDefault="00A375FA" w:rsidP="00A375FA">
            <w:pPr>
              <w:widowControl/>
              <w:spacing w:line="400" w:lineRule="exact"/>
              <w:textAlignment w:val="center"/>
              <w:rPr>
                <w:rFonts w:ascii="宋体" w:hAnsi="宋体" w:cs="宋体" w:hint="eastAsia"/>
                <w:bCs/>
                <w:spacing w:val="10"/>
                <w:kern w:val="0"/>
                <w:szCs w:val="21"/>
              </w:rPr>
            </w:pPr>
            <w:r w:rsidRPr="00A375FA">
              <w:rPr>
                <w:rFonts w:ascii="宋体" w:hAnsi="宋体" w:cs="宋体" w:hint="eastAsia"/>
                <w:bCs/>
                <w:spacing w:val="10"/>
                <w:kern w:val="0"/>
                <w:szCs w:val="21"/>
              </w:rPr>
              <w:t>1</w:t>
            </w:r>
            <w:r>
              <w:rPr>
                <w:rFonts w:ascii="宋体" w:hAnsi="宋体" w:cs="宋体" w:hint="eastAsia"/>
                <w:bCs/>
                <w:spacing w:val="10"/>
                <w:kern w:val="0"/>
                <w:szCs w:val="21"/>
              </w:rPr>
              <w:t>.</w:t>
            </w:r>
            <w:r w:rsidRPr="00A375FA">
              <w:rPr>
                <w:rFonts w:ascii="宋体" w:hAnsi="宋体" w:cs="宋体" w:hint="eastAsia"/>
                <w:bCs/>
                <w:spacing w:val="10"/>
                <w:kern w:val="0"/>
                <w:szCs w:val="21"/>
              </w:rPr>
              <w:t>三合一电源按键，同一电源物理按键完成Android系统和Windows系统的开机、节能熄屏、关机操作；关机状态下按按键开机；开机状态下按按键实现节能熄屏/唤醒，长按按键实现关机。</w:t>
            </w:r>
          </w:p>
          <w:p w14:paraId="7D42FB90" w14:textId="52C185A1" w:rsidR="00A375FA" w:rsidRPr="00A375FA" w:rsidRDefault="00A375FA" w:rsidP="00A375FA">
            <w:pPr>
              <w:widowControl/>
              <w:spacing w:line="400" w:lineRule="exact"/>
              <w:textAlignment w:val="center"/>
              <w:rPr>
                <w:rFonts w:ascii="宋体" w:hAnsi="宋体" w:cs="宋体" w:hint="eastAsia"/>
                <w:bCs/>
                <w:spacing w:val="10"/>
                <w:kern w:val="0"/>
                <w:szCs w:val="21"/>
              </w:rPr>
            </w:pPr>
            <w:r w:rsidRPr="00A375FA">
              <w:rPr>
                <w:rFonts w:ascii="宋体" w:hAnsi="宋体" w:cs="宋体" w:hint="eastAsia"/>
                <w:bCs/>
                <w:spacing w:val="10"/>
                <w:kern w:val="0"/>
                <w:szCs w:val="21"/>
              </w:rPr>
              <w:t>2</w:t>
            </w:r>
            <w:r>
              <w:rPr>
                <w:rFonts w:ascii="宋体" w:hAnsi="宋体" w:cs="宋体" w:hint="eastAsia"/>
                <w:bCs/>
                <w:spacing w:val="10"/>
                <w:kern w:val="0"/>
                <w:szCs w:val="21"/>
              </w:rPr>
              <w:t>.</w:t>
            </w:r>
            <w:r w:rsidRPr="00A375FA">
              <w:rPr>
                <w:rFonts w:ascii="宋体" w:hAnsi="宋体" w:cs="宋体" w:hint="eastAsia"/>
                <w:bCs/>
                <w:spacing w:val="10"/>
                <w:kern w:val="0"/>
                <w:szCs w:val="21"/>
              </w:rPr>
              <w:t>整机具备至少6个前置按键，可实现开关机、调出中控菜单、音量+/-、护眼、录屏操作。</w:t>
            </w:r>
          </w:p>
          <w:p w14:paraId="0DB9B907" w14:textId="0A283749" w:rsidR="00A375FA" w:rsidRPr="00A375FA" w:rsidRDefault="00A375FA" w:rsidP="00A375FA">
            <w:pPr>
              <w:widowControl/>
              <w:spacing w:line="400" w:lineRule="exact"/>
              <w:textAlignment w:val="center"/>
              <w:rPr>
                <w:rFonts w:ascii="宋体" w:hAnsi="宋体" w:cs="宋体" w:hint="eastAsia"/>
                <w:bCs/>
                <w:spacing w:val="10"/>
                <w:kern w:val="0"/>
                <w:szCs w:val="21"/>
              </w:rPr>
            </w:pPr>
            <w:r w:rsidRPr="00A375FA">
              <w:rPr>
                <w:rFonts w:ascii="宋体" w:hAnsi="宋体" w:cs="宋体" w:hint="eastAsia"/>
                <w:bCs/>
                <w:spacing w:val="10"/>
                <w:kern w:val="0"/>
                <w:szCs w:val="21"/>
              </w:rPr>
              <w:t>3</w:t>
            </w:r>
            <w:r>
              <w:rPr>
                <w:rFonts w:ascii="宋体" w:hAnsi="宋体" w:cs="宋体" w:hint="eastAsia"/>
                <w:bCs/>
                <w:spacing w:val="10"/>
                <w:kern w:val="0"/>
                <w:szCs w:val="21"/>
              </w:rPr>
              <w:t>.</w:t>
            </w:r>
            <w:r w:rsidRPr="00A375FA">
              <w:rPr>
                <w:rFonts w:ascii="宋体" w:hAnsi="宋体" w:cs="宋体" w:hint="eastAsia"/>
                <w:bCs/>
                <w:spacing w:val="10"/>
                <w:kern w:val="0"/>
                <w:szCs w:val="21"/>
              </w:rPr>
              <w:t>支持经典护眼模式，可通过前置面板物理功能按键一键启用经典护眼模式。</w:t>
            </w:r>
          </w:p>
          <w:p w14:paraId="28FC02CF" w14:textId="26DEDD2F" w:rsidR="00A375FA" w:rsidRPr="00A375FA" w:rsidRDefault="00A375FA" w:rsidP="00A375FA">
            <w:pPr>
              <w:widowControl/>
              <w:spacing w:line="400" w:lineRule="exact"/>
              <w:textAlignment w:val="center"/>
              <w:rPr>
                <w:rFonts w:ascii="宋体" w:hAnsi="宋体" w:cs="宋体" w:hint="eastAsia"/>
                <w:bCs/>
                <w:spacing w:val="10"/>
                <w:kern w:val="0"/>
                <w:szCs w:val="21"/>
              </w:rPr>
            </w:pPr>
            <w:r w:rsidRPr="00A375FA">
              <w:rPr>
                <w:rFonts w:ascii="宋体" w:hAnsi="宋体" w:cs="宋体" w:hint="eastAsia"/>
                <w:bCs/>
                <w:spacing w:val="10"/>
                <w:kern w:val="0"/>
                <w:szCs w:val="21"/>
              </w:rPr>
              <w:t>4</w:t>
            </w:r>
            <w:r>
              <w:rPr>
                <w:rFonts w:ascii="宋体" w:hAnsi="宋体" w:cs="宋体" w:hint="eastAsia"/>
                <w:bCs/>
                <w:spacing w:val="10"/>
                <w:kern w:val="0"/>
                <w:szCs w:val="21"/>
              </w:rPr>
              <w:t>.</w:t>
            </w:r>
            <w:r w:rsidRPr="00A375FA">
              <w:rPr>
                <w:rFonts w:ascii="宋体" w:hAnsi="宋体" w:cs="宋体" w:hint="eastAsia"/>
                <w:bCs/>
                <w:spacing w:val="10"/>
                <w:kern w:val="0"/>
                <w:szCs w:val="21"/>
              </w:rPr>
              <w:t>设备支持通过前置面板物理按键一键启动录屏功能，可将屏幕中显示的课件、音频内容与人声同时录制。</w:t>
            </w:r>
          </w:p>
          <w:p w14:paraId="67047AB1" w14:textId="6AD27C6D" w:rsidR="00A375FA" w:rsidRPr="00A375FA" w:rsidRDefault="00A375FA" w:rsidP="00A375FA">
            <w:pPr>
              <w:widowControl/>
              <w:spacing w:line="400" w:lineRule="exact"/>
              <w:textAlignment w:val="center"/>
              <w:rPr>
                <w:rFonts w:ascii="宋体" w:hAnsi="宋体" w:cs="宋体" w:hint="eastAsia"/>
                <w:bCs/>
                <w:spacing w:val="10"/>
                <w:kern w:val="0"/>
                <w:szCs w:val="21"/>
              </w:rPr>
            </w:pPr>
            <w:r w:rsidRPr="00A375FA">
              <w:rPr>
                <w:rFonts w:ascii="宋体" w:hAnsi="宋体" w:cs="宋体" w:hint="eastAsia"/>
                <w:bCs/>
                <w:spacing w:val="10"/>
                <w:kern w:val="0"/>
                <w:szCs w:val="21"/>
              </w:rPr>
              <w:t>5</w:t>
            </w:r>
            <w:r>
              <w:rPr>
                <w:rFonts w:ascii="宋体" w:hAnsi="宋体" w:cs="宋体" w:hint="eastAsia"/>
                <w:bCs/>
                <w:spacing w:val="10"/>
                <w:kern w:val="0"/>
                <w:szCs w:val="21"/>
              </w:rPr>
              <w:t>.</w:t>
            </w:r>
            <w:r w:rsidRPr="00A375FA">
              <w:rPr>
                <w:rFonts w:ascii="宋体" w:hAnsi="宋体" w:cs="宋体" w:hint="eastAsia"/>
                <w:bCs/>
                <w:spacing w:val="10"/>
                <w:kern w:val="0"/>
                <w:szCs w:val="21"/>
              </w:rPr>
              <w:t>前置USB接口具备防撞挡板设计，防撞挡板采用转轴式翻转。</w:t>
            </w:r>
          </w:p>
          <w:p w14:paraId="31E3BAAF" w14:textId="3CAD5CD7" w:rsidR="00A375FA" w:rsidRPr="00A375FA" w:rsidRDefault="00A375FA" w:rsidP="00A375FA">
            <w:pPr>
              <w:widowControl/>
              <w:spacing w:line="400" w:lineRule="exact"/>
              <w:textAlignment w:val="center"/>
              <w:rPr>
                <w:rFonts w:ascii="宋体" w:hAnsi="宋体" w:cs="宋体" w:hint="eastAsia"/>
                <w:bCs/>
                <w:spacing w:val="10"/>
                <w:kern w:val="0"/>
                <w:szCs w:val="21"/>
              </w:rPr>
            </w:pPr>
            <w:r w:rsidRPr="00A375FA">
              <w:rPr>
                <w:rFonts w:ascii="宋体" w:hAnsi="宋体" w:cs="宋体" w:hint="eastAsia"/>
                <w:bCs/>
                <w:spacing w:val="10"/>
                <w:kern w:val="0"/>
                <w:szCs w:val="21"/>
              </w:rPr>
              <w:t>6</w:t>
            </w:r>
            <w:r>
              <w:rPr>
                <w:rFonts w:ascii="宋体" w:hAnsi="宋体" w:cs="宋体" w:hint="eastAsia"/>
                <w:bCs/>
                <w:spacing w:val="10"/>
                <w:kern w:val="0"/>
                <w:szCs w:val="21"/>
              </w:rPr>
              <w:t>.</w:t>
            </w:r>
            <w:r w:rsidRPr="00A375FA">
              <w:rPr>
                <w:rFonts w:ascii="宋体" w:hAnsi="宋体" w:cs="宋体" w:hint="eastAsia"/>
                <w:bCs/>
                <w:spacing w:val="10"/>
                <w:kern w:val="0"/>
                <w:szCs w:val="21"/>
              </w:rPr>
              <w:t>整机支持5个自定义前置按键，“设置”、“音量-”，“音量+”，“录屏”“护眼”按键，可通过自定义设置实现前置面板功能按键一键启用任一全局小工具（批注、截屏、计时、降半屏、放大镜、倒数日、日历）、快捷开关（节能模式、纸质护眼模式、经典护眼模式、自动亮度模式）。</w:t>
            </w:r>
          </w:p>
          <w:p w14:paraId="087D9203" w14:textId="0F21A061" w:rsidR="00A375FA" w:rsidRPr="00A375FA" w:rsidRDefault="00A375FA" w:rsidP="00A375FA">
            <w:pPr>
              <w:widowControl/>
              <w:spacing w:line="400" w:lineRule="exact"/>
              <w:textAlignment w:val="center"/>
              <w:rPr>
                <w:rFonts w:ascii="宋体" w:hAnsi="宋体" w:cs="宋体" w:hint="eastAsia"/>
                <w:bCs/>
                <w:spacing w:val="10"/>
                <w:kern w:val="0"/>
                <w:szCs w:val="21"/>
              </w:rPr>
            </w:pPr>
            <w:r w:rsidRPr="00A375FA">
              <w:rPr>
                <w:rFonts w:ascii="宋体" w:hAnsi="宋体" w:cs="宋体" w:hint="eastAsia"/>
                <w:bCs/>
                <w:spacing w:val="10"/>
                <w:kern w:val="0"/>
                <w:szCs w:val="21"/>
              </w:rPr>
              <w:t>7</w:t>
            </w:r>
            <w:r>
              <w:rPr>
                <w:rFonts w:ascii="宋体" w:hAnsi="宋体" w:cs="宋体" w:hint="eastAsia"/>
                <w:bCs/>
                <w:spacing w:val="10"/>
                <w:kern w:val="0"/>
                <w:szCs w:val="21"/>
              </w:rPr>
              <w:t>.</w:t>
            </w:r>
            <w:r w:rsidRPr="00A375FA">
              <w:rPr>
                <w:rFonts w:ascii="宋体" w:hAnsi="宋体" w:cs="宋体" w:hint="eastAsia"/>
                <w:bCs/>
                <w:spacing w:val="10"/>
                <w:kern w:val="0"/>
                <w:szCs w:val="21"/>
              </w:rPr>
              <w:t>整机内置2.2声道扬声器，位于设备上边框，顶置朝前发声，前朝向10W高音扬声器2个，上朝向20W中低音扬声器2个，额定总功率60W。</w:t>
            </w:r>
          </w:p>
          <w:p w14:paraId="545726AD" w14:textId="2F3F5CF6" w:rsidR="00A375FA" w:rsidRPr="00A375FA" w:rsidRDefault="00A375FA" w:rsidP="00A375FA">
            <w:pPr>
              <w:widowControl/>
              <w:spacing w:line="400" w:lineRule="exact"/>
              <w:textAlignment w:val="center"/>
              <w:rPr>
                <w:rFonts w:ascii="宋体" w:hAnsi="宋体" w:cs="宋体" w:hint="eastAsia"/>
                <w:bCs/>
                <w:spacing w:val="10"/>
                <w:kern w:val="0"/>
                <w:szCs w:val="21"/>
              </w:rPr>
            </w:pPr>
            <w:r w:rsidRPr="00A375FA">
              <w:rPr>
                <w:rFonts w:ascii="宋体" w:hAnsi="宋体" w:cs="宋体" w:hint="eastAsia"/>
                <w:bCs/>
                <w:spacing w:val="10"/>
                <w:kern w:val="0"/>
                <w:szCs w:val="21"/>
              </w:rPr>
              <w:t>8</w:t>
            </w:r>
            <w:r>
              <w:rPr>
                <w:rFonts w:ascii="宋体" w:hAnsi="宋体" w:cs="宋体" w:hint="eastAsia"/>
                <w:bCs/>
                <w:spacing w:val="10"/>
                <w:kern w:val="0"/>
                <w:szCs w:val="21"/>
              </w:rPr>
              <w:t>.</w:t>
            </w:r>
            <w:r w:rsidRPr="00A375FA">
              <w:rPr>
                <w:rFonts w:ascii="宋体" w:hAnsi="宋体" w:cs="宋体" w:hint="eastAsia"/>
                <w:bCs/>
                <w:spacing w:val="10"/>
                <w:kern w:val="0"/>
                <w:szCs w:val="21"/>
              </w:rPr>
              <w:t>整机可选择高级音效设置，支持在左右声道平衡显示范围中进行更改；中低频段显示调节范围125Hz～1KHz，高频段显示调节范围2KHz～16KHz，分贝显示-12dB～12dB调节范围。</w:t>
            </w:r>
          </w:p>
          <w:p w14:paraId="2E738D6C" w14:textId="4FC70A91" w:rsidR="00A375FA" w:rsidRPr="00A375FA" w:rsidRDefault="00A375FA" w:rsidP="00A375FA">
            <w:pPr>
              <w:widowControl/>
              <w:spacing w:line="400" w:lineRule="exact"/>
              <w:textAlignment w:val="center"/>
              <w:rPr>
                <w:rFonts w:ascii="宋体" w:hAnsi="宋体" w:cs="宋体" w:hint="eastAsia"/>
                <w:bCs/>
                <w:spacing w:val="10"/>
                <w:kern w:val="0"/>
                <w:szCs w:val="21"/>
              </w:rPr>
            </w:pPr>
            <w:r w:rsidRPr="00A375FA">
              <w:rPr>
                <w:rFonts w:ascii="宋体" w:hAnsi="宋体" w:cs="宋体" w:hint="eastAsia"/>
                <w:bCs/>
                <w:spacing w:val="10"/>
                <w:kern w:val="0"/>
                <w:szCs w:val="21"/>
              </w:rPr>
              <w:t>9</w:t>
            </w:r>
            <w:r>
              <w:rPr>
                <w:rFonts w:ascii="宋体" w:hAnsi="宋体" w:cs="宋体" w:hint="eastAsia"/>
                <w:bCs/>
                <w:spacing w:val="10"/>
                <w:kern w:val="0"/>
                <w:szCs w:val="21"/>
              </w:rPr>
              <w:t>.</w:t>
            </w:r>
            <w:r w:rsidRPr="00A375FA">
              <w:rPr>
                <w:rFonts w:ascii="宋体" w:hAnsi="宋体" w:cs="宋体" w:hint="eastAsia"/>
                <w:bCs/>
                <w:spacing w:val="10"/>
                <w:kern w:val="0"/>
                <w:szCs w:val="21"/>
              </w:rPr>
              <w:t>整机内置非独立外扩展的4阵列麦克风，可用于对教室环境音频进行采集，麦克风拾音距离≥12米。</w:t>
            </w:r>
          </w:p>
          <w:p w14:paraId="22052228" w14:textId="3C067664" w:rsidR="00A375FA" w:rsidRPr="00A375FA" w:rsidRDefault="00A375FA" w:rsidP="00A375FA">
            <w:pPr>
              <w:widowControl/>
              <w:spacing w:line="400" w:lineRule="exact"/>
              <w:textAlignment w:val="center"/>
              <w:rPr>
                <w:rFonts w:ascii="宋体" w:hAnsi="宋体" w:cs="宋体" w:hint="eastAsia"/>
                <w:bCs/>
                <w:spacing w:val="10"/>
                <w:kern w:val="0"/>
                <w:szCs w:val="21"/>
              </w:rPr>
            </w:pPr>
            <w:r w:rsidRPr="00A375FA">
              <w:rPr>
                <w:rFonts w:ascii="宋体" w:hAnsi="宋体" w:cs="宋体" w:hint="eastAsia"/>
                <w:bCs/>
                <w:spacing w:val="10"/>
                <w:kern w:val="0"/>
                <w:szCs w:val="21"/>
              </w:rPr>
              <w:t>10</w:t>
            </w:r>
            <w:r>
              <w:rPr>
                <w:rFonts w:ascii="宋体" w:hAnsi="宋体" w:cs="宋体" w:hint="eastAsia"/>
                <w:bCs/>
                <w:spacing w:val="10"/>
                <w:kern w:val="0"/>
                <w:szCs w:val="21"/>
              </w:rPr>
              <w:t>.</w:t>
            </w:r>
            <w:r w:rsidRPr="00A375FA">
              <w:rPr>
                <w:rFonts w:ascii="宋体" w:hAnsi="宋体" w:cs="宋体" w:hint="eastAsia"/>
                <w:bCs/>
                <w:spacing w:val="10"/>
                <w:kern w:val="0"/>
                <w:szCs w:val="21"/>
              </w:rPr>
              <w:t>整机内置扬声器采用缝隙发声技术，喇叭采用槽式开口设计，不大于5.8mm</w:t>
            </w:r>
            <w:r w:rsidR="00002BE8">
              <w:rPr>
                <w:rFonts w:ascii="宋体" w:hAnsi="宋体" w:cs="宋体" w:hint="eastAsia"/>
                <w:bCs/>
                <w:spacing w:val="10"/>
                <w:kern w:val="0"/>
                <w:szCs w:val="21"/>
              </w:rPr>
              <w:t>。</w:t>
            </w:r>
          </w:p>
          <w:p w14:paraId="39FC1BAB" w14:textId="350957F5" w:rsidR="00A375FA" w:rsidRPr="00A375FA" w:rsidRDefault="00A375FA" w:rsidP="00A375FA">
            <w:pPr>
              <w:widowControl/>
              <w:spacing w:line="400" w:lineRule="exact"/>
              <w:textAlignment w:val="center"/>
              <w:rPr>
                <w:rFonts w:ascii="宋体" w:hAnsi="宋体" w:cs="宋体" w:hint="eastAsia"/>
                <w:bCs/>
                <w:spacing w:val="10"/>
                <w:kern w:val="0"/>
                <w:szCs w:val="21"/>
              </w:rPr>
            </w:pPr>
            <w:r w:rsidRPr="00A375FA">
              <w:rPr>
                <w:rFonts w:ascii="宋体" w:hAnsi="宋体" w:cs="宋体" w:hint="eastAsia"/>
                <w:bCs/>
                <w:spacing w:val="10"/>
                <w:kern w:val="0"/>
                <w:szCs w:val="21"/>
              </w:rPr>
              <w:lastRenderedPageBreak/>
              <w:t>11</w:t>
            </w:r>
            <w:r>
              <w:rPr>
                <w:rFonts w:ascii="宋体" w:hAnsi="宋体" w:cs="宋体" w:hint="eastAsia"/>
                <w:bCs/>
                <w:spacing w:val="10"/>
                <w:kern w:val="0"/>
                <w:szCs w:val="21"/>
              </w:rPr>
              <w:t>.</w:t>
            </w:r>
            <w:r w:rsidRPr="00A375FA">
              <w:rPr>
                <w:rFonts w:ascii="宋体" w:hAnsi="宋体" w:cs="宋体" w:hint="eastAsia"/>
                <w:bCs/>
                <w:spacing w:val="10"/>
                <w:kern w:val="0"/>
                <w:szCs w:val="21"/>
              </w:rPr>
              <w:t>整机扬声器在100%音量下，可做到1米处声压级≥88db，10米处声压级≥79dB</w:t>
            </w:r>
          </w:p>
          <w:p w14:paraId="17BE3F5F" w14:textId="4A722B64" w:rsidR="00A375FA" w:rsidRPr="00A375FA" w:rsidRDefault="00A375FA" w:rsidP="00A375FA">
            <w:pPr>
              <w:widowControl/>
              <w:spacing w:line="400" w:lineRule="exact"/>
              <w:textAlignment w:val="center"/>
              <w:rPr>
                <w:rFonts w:ascii="宋体" w:hAnsi="宋体" w:cs="宋体" w:hint="eastAsia"/>
                <w:bCs/>
                <w:spacing w:val="10"/>
                <w:kern w:val="0"/>
                <w:szCs w:val="21"/>
              </w:rPr>
            </w:pPr>
            <w:r w:rsidRPr="00A375FA">
              <w:rPr>
                <w:rFonts w:ascii="宋体" w:hAnsi="宋体" w:cs="宋体" w:hint="eastAsia"/>
                <w:bCs/>
                <w:spacing w:val="10"/>
                <w:kern w:val="0"/>
                <w:szCs w:val="21"/>
              </w:rPr>
              <w:t>12</w:t>
            </w:r>
            <w:r>
              <w:rPr>
                <w:rFonts w:ascii="宋体" w:hAnsi="宋体" w:cs="宋体" w:hint="eastAsia"/>
                <w:bCs/>
                <w:spacing w:val="10"/>
                <w:kern w:val="0"/>
                <w:szCs w:val="21"/>
              </w:rPr>
              <w:t>.</w:t>
            </w:r>
            <w:r w:rsidRPr="00A375FA">
              <w:rPr>
                <w:rFonts w:ascii="宋体" w:hAnsi="宋体" w:cs="宋体" w:hint="eastAsia"/>
                <w:bCs/>
                <w:spacing w:val="10"/>
                <w:kern w:val="0"/>
                <w:szCs w:val="21"/>
              </w:rPr>
              <w:t>内置摄像头、麦克风无需外接线材连接，无任何可见外接线材及模块化拼接痕迹，未占用整机设备端口。</w:t>
            </w:r>
          </w:p>
          <w:p w14:paraId="7891E797" w14:textId="462F488C" w:rsidR="00A375FA" w:rsidRPr="00A375FA" w:rsidRDefault="00D55BC1" w:rsidP="00A375FA">
            <w:pPr>
              <w:widowControl/>
              <w:spacing w:line="400" w:lineRule="exact"/>
              <w:textAlignment w:val="center"/>
              <w:rPr>
                <w:rFonts w:ascii="宋体" w:hAnsi="宋体" w:cs="宋体" w:hint="eastAsia"/>
                <w:bCs/>
                <w:spacing w:val="10"/>
                <w:kern w:val="0"/>
                <w:szCs w:val="21"/>
              </w:rPr>
            </w:pPr>
            <w:r>
              <w:rPr>
                <w:rFonts w:ascii="宋体" w:hAnsi="宋体" w:cs="宋体" w:hint="eastAsia"/>
                <w:bCs/>
                <w:spacing w:val="10"/>
                <w:kern w:val="0"/>
                <w:szCs w:val="21"/>
              </w:rPr>
              <w:t>1</w:t>
            </w:r>
            <w:r w:rsidR="00A375FA" w:rsidRPr="00A375FA">
              <w:rPr>
                <w:rFonts w:ascii="宋体" w:hAnsi="宋体" w:cs="宋体" w:hint="eastAsia"/>
                <w:bCs/>
                <w:spacing w:val="10"/>
                <w:kern w:val="0"/>
                <w:szCs w:val="21"/>
              </w:rPr>
              <w:t>3</w:t>
            </w:r>
            <w:r w:rsidR="00A375FA">
              <w:rPr>
                <w:rFonts w:ascii="宋体" w:hAnsi="宋体" w:cs="宋体" w:hint="eastAsia"/>
                <w:bCs/>
                <w:spacing w:val="10"/>
                <w:kern w:val="0"/>
                <w:szCs w:val="21"/>
              </w:rPr>
              <w:t>.</w:t>
            </w:r>
            <w:r w:rsidR="00A375FA" w:rsidRPr="00A375FA">
              <w:rPr>
                <w:rFonts w:ascii="宋体" w:hAnsi="宋体" w:cs="宋体" w:hint="eastAsia"/>
                <w:bCs/>
                <w:spacing w:val="10"/>
                <w:kern w:val="0"/>
                <w:szCs w:val="21"/>
              </w:rPr>
              <w:t>支持标准、听力、观影和AI空间感知音效模式，AI空间感知音效模式可通过内置麦克风采集教室物理环境声音，自动生成符合当前教室物理环境的频段、音量、音效</w:t>
            </w:r>
            <w:r w:rsidR="00D10A39" w:rsidRPr="00D10A39">
              <w:rPr>
                <w:rFonts w:ascii="宋体" w:hAnsi="宋体" w:cs="宋体" w:hint="eastAsia"/>
                <w:b/>
                <w:spacing w:val="10"/>
                <w:kern w:val="0"/>
                <w:szCs w:val="21"/>
              </w:rPr>
              <w:t>（响应文件中提供厂家证明或产品功能彩图证明或国家认可的第三方检测机构出具检测报告并加盖供应商公章）</w:t>
            </w:r>
            <w:r w:rsidR="00A375FA" w:rsidRPr="00A375FA">
              <w:rPr>
                <w:rFonts w:ascii="宋体" w:hAnsi="宋体" w:cs="宋体" w:hint="eastAsia"/>
                <w:bCs/>
                <w:spacing w:val="10"/>
                <w:kern w:val="0"/>
                <w:szCs w:val="21"/>
              </w:rPr>
              <w:t>。</w:t>
            </w:r>
          </w:p>
          <w:p w14:paraId="106E8205" w14:textId="669CC042" w:rsidR="00A375FA" w:rsidRPr="00A375FA" w:rsidRDefault="00A375FA" w:rsidP="00A375FA">
            <w:pPr>
              <w:widowControl/>
              <w:spacing w:line="400" w:lineRule="exact"/>
              <w:textAlignment w:val="center"/>
              <w:rPr>
                <w:rFonts w:ascii="宋体" w:hAnsi="宋体" w:cs="宋体" w:hint="eastAsia"/>
                <w:bCs/>
                <w:spacing w:val="10"/>
                <w:kern w:val="0"/>
                <w:szCs w:val="21"/>
              </w:rPr>
            </w:pPr>
            <w:r w:rsidRPr="00A375FA">
              <w:rPr>
                <w:rFonts w:ascii="宋体" w:hAnsi="宋体" w:cs="宋体" w:hint="eastAsia"/>
                <w:bCs/>
                <w:spacing w:val="10"/>
                <w:kern w:val="0"/>
                <w:szCs w:val="21"/>
              </w:rPr>
              <w:t>14</w:t>
            </w:r>
            <w:r>
              <w:rPr>
                <w:rFonts w:ascii="宋体" w:hAnsi="宋体" w:cs="宋体" w:hint="eastAsia"/>
                <w:bCs/>
                <w:spacing w:val="10"/>
                <w:kern w:val="0"/>
                <w:szCs w:val="21"/>
              </w:rPr>
              <w:t>.</w:t>
            </w:r>
            <w:r w:rsidRPr="00A375FA">
              <w:rPr>
                <w:rFonts w:ascii="宋体" w:hAnsi="宋体" w:cs="宋体" w:hint="eastAsia"/>
                <w:bCs/>
                <w:spacing w:val="10"/>
                <w:kern w:val="0"/>
                <w:szCs w:val="21"/>
              </w:rPr>
              <w:t>整机内置摄像头（非外扩），PC通道下支持通过视频展台软件调用摄像头进行二维码扫码识别。</w:t>
            </w:r>
          </w:p>
          <w:p w14:paraId="7A7EBE86" w14:textId="60C204E5" w:rsidR="00A375FA" w:rsidRPr="00A375FA" w:rsidRDefault="00A375FA" w:rsidP="00A375FA">
            <w:pPr>
              <w:widowControl/>
              <w:spacing w:line="400" w:lineRule="exact"/>
              <w:textAlignment w:val="center"/>
              <w:rPr>
                <w:rFonts w:ascii="宋体" w:hAnsi="宋体" w:cs="宋体" w:hint="eastAsia"/>
                <w:bCs/>
                <w:spacing w:val="10"/>
                <w:kern w:val="0"/>
                <w:szCs w:val="21"/>
              </w:rPr>
            </w:pPr>
            <w:r w:rsidRPr="00A375FA">
              <w:rPr>
                <w:rFonts w:ascii="宋体" w:hAnsi="宋体" w:cs="宋体" w:hint="eastAsia"/>
                <w:bCs/>
                <w:spacing w:val="10"/>
                <w:kern w:val="0"/>
                <w:szCs w:val="21"/>
              </w:rPr>
              <w:t>15</w:t>
            </w:r>
            <w:r>
              <w:rPr>
                <w:rFonts w:ascii="宋体" w:hAnsi="宋体" w:cs="宋体" w:hint="eastAsia"/>
                <w:bCs/>
                <w:spacing w:val="10"/>
                <w:kern w:val="0"/>
                <w:szCs w:val="21"/>
              </w:rPr>
              <w:t>.</w:t>
            </w:r>
            <w:r w:rsidRPr="00A375FA">
              <w:rPr>
                <w:rFonts w:ascii="宋体" w:hAnsi="宋体" w:cs="宋体" w:hint="eastAsia"/>
                <w:bCs/>
                <w:spacing w:val="10"/>
                <w:kern w:val="0"/>
                <w:szCs w:val="21"/>
              </w:rPr>
              <w:t>具备摄像头工作指示灯，摄像头运行时，有指示灯提示。</w:t>
            </w:r>
          </w:p>
          <w:p w14:paraId="6B600A2C" w14:textId="4854BC57" w:rsidR="00A375FA" w:rsidRPr="00A375FA" w:rsidRDefault="00A375FA" w:rsidP="00A375FA">
            <w:pPr>
              <w:widowControl/>
              <w:spacing w:line="400" w:lineRule="exact"/>
              <w:textAlignment w:val="center"/>
              <w:rPr>
                <w:rFonts w:ascii="宋体" w:hAnsi="宋体" w:cs="宋体" w:hint="eastAsia"/>
                <w:bCs/>
                <w:spacing w:val="10"/>
                <w:kern w:val="0"/>
                <w:szCs w:val="21"/>
              </w:rPr>
            </w:pPr>
            <w:r w:rsidRPr="00A375FA">
              <w:rPr>
                <w:rFonts w:ascii="宋体" w:hAnsi="宋体" w:cs="宋体" w:hint="eastAsia"/>
                <w:bCs/>
                <w:spacing w:val="10"/>
                <w:kern w:val="0"/>
                <w:szCs w:val="21"/>
              </w:rPr>
              <w:t>16</w:t>
            </w:r>
            <w:r>
              <w:rPr>
                <w:rFonts w:ascii="宋体" w:hAnsi="宋体" w:cs="宋体" w:hint="eastAsia"/>
                <w:bCs/>
                <w:spacing w:val="10"/>
                <w:kern w:val="0"/>
                <w:szCs w:val="21"/>
              </w:rPr>
              <w:t>.</w:t>
            </w:r>
            <w:r w:rsidRPr="00A375FA">
              <w:rPr>
                <w:rFonts w:ascii="宋体" w:hAnsi="宋体" w:cs="宋体" w:hint="eastAsia"/>
                <w:bCs/>
                <w:spacing w:val="10"/>
                <w:kern w:val="0"/>
                <w:szCs w:val="21"/>
              </w:rPr>
              <w:t>整机上边框内置非独立摄像头，采用一体化集成设计，可拍摄≥1300万像素数的照片，可拍摄输出4K分辨率的视频。</w:t>
            </w:r>
          </w:p>
          <w:p w14:paraId="5E731E9D" w14:textId="5EF8B1B1" w:rsidR="00A375FA" w:rsidRPr="00A375FA" w:rsidRDefault="00A375FA" w:rsidP="00A375FA">
            <w:pPr>
              <w:widowControl/>
              <w:spacing w:line="400" w:lineRule="exact"/>
              <w:textAlignment w:val="center"/>
              <w:rPr>
                <w:rFonts w:ascii="宋体" w:hAnsi="宋体" w:cs="宋体" w:hint="eastAsia"/>
                <w:bCs/>
                <w:spacing w:val="10"/>
                <w:kern w:val="0"/>
                <w:szCs w:val="21"/>
              </w:rPr>
            </w:pPr>
            <w:r w:rsidRPr="00A375FA">
              <w:rPr>
                <w:rFonts w:ascii="宋体" w:hAnsi="宋体" w:cs="宋体" w:hint="eastAsia"/>
                <w:bCs/>
                <w:spacing w:val="10"/>
                <w:kern w:val="0"/>
                <w:szCs w:val="21"/>
              </w:rPr>
              <w:t>17</w:t>
            </w:r>
            <w:r>
              <w:rPr>
                <w:rFonts w:ascii="宋体" w:hAnsi="宋体" w:cs="宋体" w:hint="eastAsia"/>
                <w:bCs/>
                <w:spacing w:val="10"/>
                <w:kern w:val="0"/>
                <w:szCs w:val="21"/>
              </w:rPr>
              <w:t>.</w:t>
            </w:r>
            <w:r w:rsidRPr="00A375FA">
              <w:rPr>
                <w:rFonts w:ascii="宋体" w:hAnsi="宋体" w:cs="宋体" w:hint="eastAsia"/>
                <w:bCs/>
                <w:spacing w:val="10"/>
                <w:kern w:val="0"/>
                <w:szCs w:val="21"/>
              </w:rPr>
              <w:t>整机摄像头对角线视场角≥120度</w:t>
            </w:r>
            <w:r w:rsidR="00002BE8">
              <w:rPr>
                <w:rFonts w:ascii="宋体" w:hAnsi="宋体" w:cs="宋体" w:hint="eastAsia"/>
                <w:bCs/>
                <w:spacing w:val="10"/>
                <w:kern w:val="0"/>
                <w:szCs w:val="21"/>
              </w:rPr>
              <w:t>。</w:t>
            </w:r>
          </w:p>
          <w:p w14:paraId="016A44C8" w14:textId="07425DF2" w:rsidR="00A375FA" w:rsidRPr="00A375FA" w:rsidRDefault="00A375FA" w:rsidP="00A375FA">
            <w:pPr>
              <w:widowControl/>
              <w:spacing w:line="400" w:lineRule="exact"/>
              <w:textAlignment w:val="center"/>
              <w:rPr>
                <w:rFonts w:ascii="宋体" w:hAnsi="宋体" w:cs="宋体" w:hint="eastAsia"/>
                <w:bCs/>
                <w:spacing w:val="10"/>
                <w:kern w:val="0"/>
                <w:szCs w:val="21"/>
              </w:rPr>
            </w:pPr>
            <w:r w:rsidRPr="00A375FA">
              <w:rPr>
                <w:rFonts w:ascii="宋体" w:hAnsi="宋体" w:cs="宋体" w:hint="eastAsia"/>
                <w:bCs/>
                <w:spacing w:val="10"/>
                <w:kern w:val="0"/>
                <w:szCs w:val="21"/>
              </w:rPr>
              <w:t>18</w:t>
            </w:r>
            <w:r>
              <w:rPr>
                <w:rFonts w:ascii="宋体" w:hAnsi="宋体" w:cs="宋体" w:hint="eastAsia"/>
                <w:bCs/>
                <w:spacing w:val="10"/>
                <w:kern w:val="0"/>
                <w:szCs w:val="21"/>
              </w:rPr>
              <w:t>.</w:t>
            </w:r>
            <w:r w:rsidRPr="00A375FA">
              <w:rPr>
                <w:rFonts w:ascii="宋体" w:hAnsi="宋体" w:cs="宋体" w:hint="eastAsia"/>
                <w:bCs/>
                <w:spacing w:val="10"/>
                <w:kern w:val="0"/>
                <w:szCs w:val="21"/>
              </w:rPr>
              <w:t>整机内置非独立的高清摄像头，可用于远程巡课。</w:t>
            </w:r>
          </w:p>
          <w:p w14:paraId="64DD54AB" w14:textId="57C911AD" w:rsidR="00A375FA" w:rsidRPr="00A375FA" w:rsidRDefault="00A375FA" w:rsidP="00A375FA">
            <w:pPr>
              <w:widowControl/>
              <w:spacing w:line="400" w:lineRule="exact"/>
              <w:textAlignment w:val="center"/>
              <w:rPr>
                <w:rFonts w:ascii="宋体" w:hAnsi="宋体" w:cs="宋体" w:hint="eastAsia"/>
                <w:bCs/>
                <w:spacing w:val="10"/>
                <w:kern w:val="0"/>
                <w:szCs w:val="21"/>
              </w:rPr>
            </w:pPr>
            <w:r w:rsidRPr="00A375FA">
              <w:rPr>
                <w:rFonts w:ascii="宋体" w:hAnsi="宋体" w:cs="宋体" w:hint="eastAsia"/>
                <w:bCs/>
                <w:spacing w:val="10"/>
                <w:kern w:val="0"/>
                <w:szCs w:val="21"/>
              </w:rPr>
              <w:t>19</w:t>
            </w:r>
            <w:r>
              <w:rPr>
                <w:rFonts w:ascii="宋体" w:hAnsi="宋体" w:cs="宋体" w:hint="eastAsia"/>
                <w:bCs/>
                <w:spacing w:val="10"/>
                <w:kern w:val="0"/>
                <w:szCs w:val="21"/>
              </w:rPr>
              <w:t>.</w:t>
            </w:r>
            <w:r w:rsidRPr="00A375FA">
              <w:rPr>
                <w:rFonts w:ascii="宋体" w:hAnsi="宋体" w:cs="宋体" w:hint="eastAsia"/>
                <w:bCs/>
                <w:spacing w:val="10"/>
                <w:kern w:val="0"/>
                <w:szCs w:val="21"/>
              </w:rPr>
              <w:t>整机摄像头支持人脸识别、清点人数、随机抽人；识别所有学生，显示标记，然后随机抽选，同时显示标记不少于60人。</w:t>
            </w:r>
          </w:p>
          <w:p w14:paraId="1A05FDD0" w14:textId="78D7BC0B" w:rsidR="00A375FA" w:rsidRPr="00A375FA" w:rsidRDefault="00A375FA" w:rsidP="00A375FA">
            <w:pPr>
              <w:widowControl/>
              <w:spacing w:line="400" w:lineRule="exact"/>
              <w:textAlignment w:val="center"/>
              <w:rPr>
                <w:rFonts w:ascii="宋体" w:hAnsi="宋体" w:cs="宋体" w:hint="eastAsia"/>
                <w:bCs/>
                <w:spacing w:val="10"/>
                <w:kern w:val="0"/>
                <w:szCs w:val="21"/>
              </w:rPr>
            </w:pPr>
            <w:r w:rsidRPr="00A375FA">
              <w:rPr>
                <w:rFonts w:ascii="宋体" w:hAnsi="宋体" w:cs="宋体" w:hint="eastAsia"/>
                <w:bCs/>
                <w:spacing w:val="10"/>
                <w:kern w:val="0"/>
                <w:szCs w:val="21"/>
              </w:rPr>
              <w:t>20</w:t>
            </w:r>
            <w:r>
              <w:rPr>
                <w:rFonts w:ascii="宋体" w:hAnsi="宋体" w:cs="宋体" w:hint="eastAsia"/>
                <w:bCs/>
                <w:spacing w:val="10"/>
                <w:kern w:val="0"/>
                <w:szCs w:val="21"/>
              </w:rPr>
              <w:t>.</w:t>
            </w:r>
            <w:r w:rsidRPr="00A375FA">
              <w:rPr>
                <w:rFonts w:ascii="宋体" w:hAnsi="宋体" w:cs="宋体" w:hint="eastAsia"/>
                <w:bCs/>
                <w:spacing w:val="10"/>
                <w:kern w:val="0"/>
                <w:szCs w:val="21"/>
              </w:rPr>
              <w:t>整机支持通过人脸识别进行登录账号。</w:t>
            </w:r>
          </w:p>
          <w:p w14:paraId="72E6E3C2" w14:textId="2CDE1545" w:rsidR="00A375FA" w:rsidRPr="00A375FA" w:rsidRDefault="00A375FA" w:rsidP="00A375FA">
            <w:pPr>
              <w:widowControl/>
              <w:spacing w:line="400" w:lineRule="exact"/>
              <w:textAlignment w:val="center"/>
              <w:rPr>
                <w:rFonts w:ascii="宋体" w:hAnsi="宋体" w:cs="宋体" w:hint="eastAsia"/>
                <w:bCs/>
                <w:spacing w:val="10"/>
                <w:kern w:val="0"/>
                <w:szCs w:val="21"/>
              </w:rPr>
            </w:pPr>
            <w:r w:rsidRPr="00A375FA">
              <w:rPr>
                <w:rFonts w:ascii="宋体" w:hAnsi="宋体" w:cs="宋体" w:hint="eastAsia"/>
                <w:bCs/>
                <w:spacing w:val="10"/>
                <w:kern w:val="0"/>
                <w:szCs w:val="21"/>
              </w:rPr>
              <w:t>21</w:t>
            </w:r>
            <w:r>
              <w:rPr>
                <w:rFonts w:ascii="宋体" w:hAnsi="宋体" w:cs="宋体" w:hint="eastAsia"/>
                <w:bCs/>
                <w:spacing w:val="10"/>
                <w:kern w:val="0"/>
                <w:szCs w:val="21"/>
              </w:rPr>
              <w:t>.</w:t>
            </w:r>
            <w:r w:rsidRPr="00A375FA">
              <w:rPr>
                <w:rFonts w:ascii="宋体" w:hAnsi="宋体" w:cs="宋体" w:hint="eastAsia"/>
                <w:bCs/>
                <w:spacing w:val="10"/>
                <w:kern w:val="0"/>
                <w:szCs w:val="21"/>
              </w:rPr>
              <w:t>整机摄像头支持环境色温判断，根据环境调节合适的显示图像效果。</w:t>
            </w:r>
          </w:p>
          <w:p w14:paraId="41F20A45" w14:textId="7EA82481" w:rsidR="00A375FA" w:rsidRPr="00A375FA" w:rsidRDefault="00A375FA" w:rsidP="00A375FA">
            <w:pPr>
              <w:widowControl/>
              <w:spacing w:line="400" w:lineRule="exact"/>
              <w:textAlignment w:val="center"/>
              <w:rPr>
                <w:rFonts w:ascii="宋体" w:hAnsi="宋体" w:cs="宋体" w:hint="eastAsia"/>
                <w:bCs/>
                <w:spacing w:val="10"/>
                <w:kern w:val="0"/>
                <w:szCs w:val="21"/>
              </w:rPr>
            </w:pPr>
            <w:r w:rsidRPr="00A375FA">
              <w:rPr>
                <w:rFonts w:ascii="宋体" w:hAnsi="宋体" w:cs="宋体" w:hint="eastAsia"/>
                <w:bCs/>
                <w:spacing w:val="10"/>
                <w:kern w:val="0"/>
                <w:szCs w:val="21"/>
              </w:rPr>
              <w:t>22</w:t>
            </w:r>
            <w:r>
              <w:rPr>
                <w:rFonts w:ascii="宋体" w:hAnsi="宋体" w:cs="宋体" w:hint="eastAsia"/>
                <w:bCs/>
                <w:spacing w:val="10"/>
                <w:kern w:val="0"/>
                <w:szCs w:val="21"/>
              </w:rPr>
              <w:t>.</w:t>
            </w:r>
            <w:r w:rsidRPr="00A375FA">
              <w:rPr>
                <w:rFonts w:ascii="宋体" w:hAnsi="宋体" w:cs="宋体" w:hint="eastAsia"/>
                <w:bCs/>
                <w:spacing w:val="10"/>
                <w:kern w:val="0"/>
                <w:szCs w:val="21"/>
              </w:rPr>
              <w:t>整机支持在无任何外部设备的情况下，实时录制用户朗读内容，识别用户声纹并进行统一身份登录，登录后自动获取个人云端教学课件列表，打开教学白板软件时可跳过软件自带登录步骤。</w:t>
            </w:r>
          </w:p>
          <w:p w14:paraId="7D80DED1" w14:textId="77777777" w:rsidR="00A375FA" w:rsidRPr="00A375FA" w:rsidRDefault="00A375FA" w:rsidP="00A375FA">
            <w:pPr>
              <w:widowControl/>
              <w:spacing w:line="400" w:lineRule="exact"/>
              <w:textAlignment w:val="center"/>
              <w:rPr>
                <w:rFonts w:ascii="宋体" w:hAnsi="宋体" w:cs="宋体" w:hint="eastAsia"/>
                <w:bCs/>
                <w:spacing w:val="10"/>
                <w:kern w:val="0"/>
                <w:szCs w:val="21"/>
              </w:rPr>
            </w:pPr>
            <w:r w:rsidRPr="00A375FA">
              <w:rPr>
                <w:rFonts w:ascii="宋体" w:hAnsi="宋体" w:cs="宋体" w:hint="eastAsia"/>
                <w:bCs/>
                <w:spacing w:val="10"/>
                <w:kern w:val="0"/>
                <w:szCs w:val="21"/>
              </w:rPr>
              <w:t>九、设备运维管理系统</w:t>
            </w:r>
          </w:p>
          <w:p w14:paraId="53F0EB64" w14:textId="19CDC114" w:rsidR="00A375FA" w:rsidRPr="00BA05A7" w:rsidRDefault="00A375FA" w:rsidP="00A375FA">
            <w:pPr>
              <w:widowControl/>
              <w:spacing w:line="400" w:lineRule="exact"/>
              <w:textAlignment w:val="center"/>
              <w:rPr>
                <w:rFonts w:ascii="宋体" w:hAnsi="宋体" w:cs="宋体" w:hint="eastAsia"/>
                <w:bCs/>
                <w:spacing w:val="10"/>
                <w:kern w:val="0"/>
                <w:szCs w:val="21"/>
              </w:rPr>
            </w:pPr>
            <w:r w:rsidRPr="00A375FA">
              <w:rPr>
                <w:rFonts w:ascii="宋体" w:hAnsi="宋体" w:cs="宋体" w:hint="eastAsia"/>
                <w:bCs/>
                <w:spacing w:val="10"/>
                <w:kern w:val="0"/>
                <w:szCs w:val="21"/>
              </w:rPr>
              <w:t>1.专属工作台：支持设置显隐组件来定制专属工作台。支持通过设备总览组件快捷查看学校所有设备实时状态及达标情况。支持通过设备巡视组件实时了解教室和设备的情况。支持通过设备使用情况组件了解设备活跃分布及长时间未使用的设备情况，设置智能策略来对设备进行管控；支持通过软件使用情况组件掌握学校教师常用的教学软件，快速拦截风险应用；支持通过老师使用情况了解教师对信息化设备的使用率；支持通过网站访问情况了解设备上使用的常用网址，并可快速设置黑名单来禁止设备上的违规访问行为</w:t>
            </w:r>
            <w:r w:rsidR="00BA05A7" w:rsidRPr="00BA05A7">
              <w:rPr>
                <w:rFonts w:ascii="宋体" w:hAnsi="宋体" w:cs="宋体" w:hint="eastAsia"/>
                <w:bCs/>
                <w:spacing w:val="10"/>
                <w:kern w:val="0"/>
                <w:szCs w:val="21"/>
              </w:rPr>
              <w:t>（</w:t>
            </w:r>
            <w:r w:rsidR="00BA05A7">
              <w:rPr>
                <w:rFonts w:ascii="宋体" w:hAnsi="宋体" w:cs="宋体" w:hint="eastAsia"/>
                <w:bCs/>
                <w:spacing w:val="10"/>
                <w:kern w:val="0"/>
                <w:szCs w:val="21"/>
              </w:rPr>
              <w:t>响应</w:t>
            </w:r>
            <w:r w:rsidR="00BA05A7" w:rsidRPr="00BA05A7">
              <w:rPr>
                <w:rFonts w:ascii="宋体" w:hAnsi="宋体" w:cs="宋体" w:hint="eastAsia"/>
                <w:bCs/>
                <w:spacing w:val="10"/>
                <w:kern w:val="0"/>
                <w:szCs w:val="21"/>
              </w:rPr>
              <w:t>时提供相关截图，要求截图内容能体现满足上述参数要求）</w:t>
            </w:r>
            <w:r w:rsidR="00BA05A7" w:rsidRPr="00A375FA">
              <w:rPr>
                <w:rFonts w:ascii="宋体" w:hAnsi="宋体" w:cs="宋体" w:hint="eastAsia"/>
                <w:bCs/>
                <w:spacing w:val="10"/>
                <w:kern w:val="0"/>
                <w:szCs w:val="21"/>
              </w:rPr>
              <w:t>。</w:t>
            </w:r>
          </w:p>
          <w:p w14:paraId="5C8331B8" w14:textId="55BD919F" w:rsidR="00A375FA" w:rsidRPr="00A375FA" w:rsidRDefault="00A375FA" w:rsidP="00A375FA">
            <w:pPr>
              <w:widowControl/>
              <w:spacing w:line="400" w:lineRule="exact"/>
              <w:textAlignment w:val="center"/>
              <w:rPr>
                <w:rFonts w:ascii="宋体" w:hAnsi="宋体" w:cs="宋体" w:hint="eastAsia"/>
                <w:bCs/>
                <w:spacing w:val="10"/>
                <w:kern w:val="0"/>
                <w:szCs w:val="21"/>
              </w:rPr>
            </w:pPr>
            <w:r w:rsidRPr="00A375FA">
              <w:rPr>
                <w:rFonts w:ascii="宋体" w:hAnsi="宋体" w:cs="宋体" w:hint="eastAsia"/>
                <w:bCs/>
                <w:spacing w:val="10"/>
                <w:kern w:val="0"/>
                <w:szCs w:val="21"/>
              </w:rPr>
              <w:lastRenderedPageBreak/>
              <w:t>2.设备治理建议：支持自定义设备类型及数量，掌握校内设备资产分布情况；支持根据老师、学科、设备三大维度查看设备使用排行，并提供信息化设备利用率提升指南。支持查看本校常用软件、网址访问排行、全校设备画面截图；支持查看设备网络负载、硬件负载情况，并提供网络优化、硬件升级指南。</w:t>
            </w:r>
          </w:p>
          <w:p w14:paraId="30174A3E" w14:textId="21186AF3" w:rsidR="00A375FA" w:rsidRPr="00A375FA" w:rsidRDefault="00A375FA" w:rsidP="00A375FA">
            <w:pPr>
              <w:widowControl/>
              <w:spacing w:line="400" w:lineRule="exact"/>
              <w:textAlignment w:val="center"/>
              <w:rPr>
                <w:rFonts w:ascii="宋体" w:hAnsi="宋体" w:cs="宋体" w:hint="eastAsia"/>
                <w:bCs/>
                <w:spacing w:val="10"/>
                <w:kern w:val="0"/>
                <w:szCs w:val="21"/>
              </w:rPr>
            </w:pPr>
            <w:r w:rsidRPr="00A375FA">
              <w:rPr>
                <w:rFonts w:ascii="宋体" w:hAnsi="宋体" w:cs="宋体" w:hint="eastAsia"/>
                <w:bCs/>
                <w:spacing w:val="10"/>
                <w:kern w:val="0"/>
                <w:szCs w:val="21"/>
              </w:rPr>
              <w:t>3.批量磁盘清理：支持远程批量清理设备磁盘；支持清理指定磁盘的指定文件夹；支持清理系统盘备份、缓存、日志等文件；支持迁移系统盘视频、图片、音乐、文档文件；支持格式化非系统盘磁盘。</w:t>
            </w:r>
          </w:p>
          <w:p w14:paraId="088803AB" w14:textId="5E1F9695" w:rsidR="00A375FA" w:rsidRPr="00A375FA" w:rsidRDefault="00A375FA" w:rsidP="00A375FA">
            <w:pPr>
              <w:widowControl/>
              <w:spacing w:line="400" w:lineRule="exact"/>
              <w:textAlignment w:val="center"/>
              <w:rPr>
                <w:rFonts w:ascii="宋体" w:hAnsi="宋体" w:cs="宋体" w:hint="eastAsia"/>
                <w:bCs/>
                <w:spacing w:val="10"/>
                <w:kern w:val="0"/>
                <w:szCs w:val="21"/>
              </w:rPr>
            </w:pPr>
            <w:r w:rsidRPr="00A375FA">
              <w:rPr>
                <w:rFonts w:ascii="宋体" w:hAnsi="宋体" w:cs="宋体" w:hint="eastAsia"/>
                <w:bCs/>
                <w:spacing w:val="10"/>
                <w:kern w:val="0"/>
                <w:szCs w:val="21"/>
              </w:rPr>
              <w:t>4.冰点还原及穿透：支持远程向已冰冻的设备发送指令、安装软件，在设备正常关机时触发穿透动作，穿透完成后，设备即可使用已安装软件、执行已接收指令，且穿透过程中无需人为解冻。（投标时须提供相关截图，要求截图内容能体现满足上述参数要求）</w:t>
            </w:r>
          </w:p>
          <w:p w14:paraId="6501741C" w14:textId="7CE0B0E9" w:rsidR="00A375FA" w:rsidRPr="00A375FA" w:rsidRDefault="00A375FA" w:rsidP="00A375FA">
            <w:pPr>
              <w:widowControl/>
              <w:spacing w:line="400" w:lineRule="exact"/>
              <w:textAlignment w:val="center"/>
              <w:rPr>
                <w:rFonts w:ascii="宋体" w:hAnsi="宋体" w:cs="宋体" w:hint="eastAsia"/>
                <w:bCs/>
                <w:spacing w:val="10"/>
                <w:kern w:val="0"/>
                <w:szCs w:val="21"/>
              </w:rPr>
            </w:pPr>
            <w:r w:rsidRPr="00A375FA">
              <w:rPr>
                <w:rFonts w:ascii="宋体" w:hAnsi="宋体" w:cs="宋体" w:hint="eastAsia"/>
                <w:bCs/>
                <w:spacing w:val="10"/>
                <w:kern w:val="0"/>
                <w:szCs w:val="21"/>
              </w:rPr>
              <w:t>5.弹窗拦截：支持一键开启拦截能力；支持查看已上报的所有疑似风险窗口和上报次数，并支持拦截某个应用所有窗口、某个具体窗口；支持将某个应用、某个具体窗口加入白名单，不对软件进行拦截。</w:t>
            </w:r>
          </w:p>
          <w:p w14:paraId="03D050D5" w14:textId="52EFD23B" w:rsidR="00A375FA" w:rsidRPr="00A375FA" w:rsidRDefault="00A375FA" w:rsidP="00A375FA">
            <w:pPr>
              <w:widowControl/>
              <w:spacing w:line="400" w:lineRule="exact"/>
              <w:textAlignment w:val="center"/>
              <w:rPr>
                <w:rFonts w:ascii="宋体" w:hAnsi="宋体" w:cs="宋体" w:hint="eastAsia"/>
                <w:bCs/>
                <w:spacing w:val="10"/>
                <w:kern w:val="0"/>
                <w:szCs w:val="21"/>
              </w:rPr>
            </w:pPr>
            <w:r w:rsidRPr="00A375FA">
              <w:rPr>
                <w:rFonts w:ascii="宋体" w:hAnsi="宋体" w:cs="宋体" w:hint="eastAsia"/>
                <w:bCs/>
                <w:spacing w:val="10"/>
                <w:kern w:val="0"/>
                <w:szCs w:val="21"/>
              </w:rPr>
              <w:t>6.流量监管：支持查看校内当日班班通设备流量使用的具体情况、带宽利用率；支持对设备进行限速设置。</w:t>
            </w:r>
          </w:p>
          <w:p w14:paraId="69B9BC1D" w14:textId="0755E1F1" w:rsidR="00A375FA" w:rsidRPr="00A375FA" w:rsidRDefault="00A375FA" w:rsidP="00A375FA">
            <w:pPr>
              <w:widowControl/>
              <w:spacing w:line="400" w:lineRule="exact"/>
              <w:textAlignment w:val="center"/>
              <w:rPr>
                <w:rFonts w:ascii="宋体" w:hAnsi="宋体" w:cs="宋体" w:hint="eastAsia"/>
                <w:bCs/>
                <w:spacing w:val="10"/>
                <w:kern w:val="0"/>
                <w:szCs w:val="21"/>
              </w:rPr>
            </w:pPr>
            <w:r w:rsidRPr="00A375FA">
              <w:rPr>
                <w:rFonts w:ascii="宋体" w:hAnsi="宋体" w:cs="宋体" w:hint="eastAsia"/>
                <w:bCs/>
                <w:spacing w:val="10"/>
                <w:kern w:val="0"/>
                <w:szCs w:val="21"/>
              </w:rPr>
              <w:t>7.网址过滤：支持设置网址访问黑名单、白名单，限制所有设备的网址访问。</w:t>
            </w:r>
          </w:p>
          <w:p w14:paraId="1572A258" w14:textId="04C99C6B" w:rsidR="00A375FA" w:rsidRPr="00A375FA" w:rsidRDefault="00A375FA" w:rsidP="00A375FA">
            <w:pPr>
              <w:widowControl/>
              <w:spacing w:line="400" w:lineRule="exact"/>
              <w:textAlignment w:val="center"/>
              <w:rPr>
                <w:rFonts w:ascii="宋体" w:hAnsi="宋体" w:cs="宋体" w:hint="eastAsia"/>
                <w:bCs/>
                <w:spacing w:val="10"/>
                <w:kern w:val="0"/>
                <w:szCs w:val="21"/>
              </w:rPr>
            </w:pPr>
            <w:r w:rsidRPr="00A375FA">
              <w:rPr>
                <w:rFonts w:ascii="宋体" w:hAnsi="宋体" w:cs="宋体" w:hint="eastAsia"/>
                <w:bCs/>
                <w:spacing w:val="10"/>
                <w:kern w:val="0"/>
                <w:szCs w:val="21"/>
              </w:rPr>
              <w:t>8.AI画面监测：支持AI自动监测设备画面色情、恐怖、暴力、游戏等风险内容或元素；支持设置警告内容，当监测到不良画面后自动提醒；支持将每天监测到的风险结果自动推送至公众号提醒管理；支持按设备、按画面维度回溯历史监测到的不良画面信息</w:t>
            </w:r>
            <w:r w:rsidR="00BA05A7" w:rsidRPr="00BA05A7">
              <w:rPr>
                <w:rFonts w:ascii="宋体" w:hAnsi="宋体" w:cs="宋体" w:hint="eastAsia"/>
                <w:bCs/>
                <w:spacing w:val="10"/>
                <w:kern w:val="0"/>
                <w:szCs w:val="21"/>
              </w:rPr>
              <w:t>（</w:t>
            </w:r>
            <w:r w:rsidR="00BA05A7">
              <w:rPr>
                <w:rFonts w:ascii="宋体" w:hAnsi="宋体" w:cs="宋体" w:hint="eastAsia"/>
                <w:bCs/>
                <w:spacing w:val="10"/>
                <w:kern w:val="0"/>
                <w:szCs w:val="21"/>
              </w:rPr>
              <w:t>响应</w:t>
            </w:r>
            <w:r w:rsidR="00BA05A7" w:rsidRPr="00BA05A7">
              <w:rPr>
                <w:rFonts w:ascii="宋体" w:hAnsi="宋体" w:cs="宋体" w:hint="eastAsia"/>
                <w:bCs/>
                <w:spacing w:val="10"/>
                <w:kern w:val="0"/>
                <w:szCs w:val="21"/>
              </w:rPr>
              <w:t>时提供相关截图，要求截图内容能体现满足上述参数要求）</w:t>
            </w:r>
            <w:r w:rsidRPr="00A375FA">
              <w:rPr>
                <w:rFonts w:ascii="宋体" w:hAnsi="宋体" w:cs="宋体" w:hint="eastAsia"/>
                <w:bCs/>
                <w:spacing w:val="10"/>
                <w:kern w:val="0"/>
                <w:szCs w:val="21"/>
              </w:rPr>
              <w:t>。</w:t>
            </w:r>
          </w:p>
          <w:p w14:paraId="69CABC78" w14:textId="69690285" w:rsidR="00A375FA" w:rsidRPr="00A375FA" w:rsidRDefault="00A375FA" w:rsidP="00A375FA">
            <w:pPr>
              <w:widowControl/>
              <w:spacing w:line="400" w:lineRule="exact"/>
              <w:textAlignment w:val="center"/>
              <w:rPr>
                <w:rFonts w:ascii="宋体" w:hAnsi="宋体" w:cs="宋体" w:hint="eastAsia"/>
                <w:bCs/>
                <w:spacing w:val="10"/>
                <w:kern w:val="0"/>
                <w:szCs w:val="21"/>
              </w:rPr>
            </w:pPr>
            <w:r w:rsidRPr="00A375FA">
              <w:rPr>
                <w:rFonts w:ascii="宋体" w:hAnsi="宋体" w:cs="宋体" w:hint="eastAsia"/>
                <w:bCs/>
                <w:spacing w:val="10"/>
                <w:kern w:val="0"/>
                <w:szCs w:val="21"/>
              </w:rPr>
              <w:t>9.多场景锁屏：支持一键下课锁屏、开机自动锁屏、无网络时验证身份解锁、联网时禁用密码解锁；支持下课锁屏，在班班通设备上点击“下课”按钮即可锁屏；支持开机自动锁屏，可设置生效时间和生效设备；支持无网络情况下，通过手机微信扫码，验证身份后获取密码进行解锁使用。支持设置屏幕锁壁纸；支持设置普通锁屏、极速锁屏模式。</w:t>
            </w:r>
          </w:p>
          <w:p w14:paraId="21AD31C5" w14:textId="7C92896C" w:rsidR="00A375FA" w:rsidRPr="00A375FA" w:rsidRDefault="00A375FA" w:rsidP="00A375FA">
            <w:pPr>
              <w:widowControl/>
              <w:spacing w:line="400" w:lineRule="exact"/>
              <w:textAlignment w:val="center"/>
              <w:rPr>
                <w:rFonts w:ascii="宋体" w:hAnsi="宋体" w:cs="宋体" w:hint="eastAsia"/>
                <w:bCs/>
                <w:spacing w:val="10"/>
                <w:kern w:val="0"/>
                <w:szCs w:val="21"/>
              </w:rPr>
            </w:pPr>
            <w:r w:rsidRPr="00A375FA">
              <w:rPr>
                <w:rFonts w:ascii="宋体" w:hAnsi="宋体" w:cs="宋体" w:hint="eastAsia"/>
                <w:bCs/>
                <w:spacing w:val="10"/>
                <w:kern w:val="0"/>
                <w:szCs w:val="21"/>
              </w:rPr>
              <w:t>10.智慧管控：支持用户自定义无人使用时间段，设备处于无人使用状态时，自动进入屏保、锁屏、息屏、关机状态。</w:t>
            </w:r>
          </w:p>
          <w:p w14:paraId="0C5B14CE" w14:textId="1CAEDDA9" w:rsidR="00A375FA" w:rsidRPr="00A375FA" w:rsidRDefault="00A375FA" w:rsidP="00A375FA">
            <w:pPr>
              <w:widowControl/>
              <w:spacing w:line="400" w:lineRule="exact"/>
              <w:textAlignment w:val="center"/>
              <w:rPr>
                <w:rFonts w:ascii="宋体" w:hAnsi="宋体" w:cs="宋体" w:hint="eastAsia"/>
                <w:bCs/>
                <w:spacing w:val="10"/>
                <w:kern w:val="0"/>
                <w:szCs w:val="21"/>
              </w:rPr>
            </w:pPr>
            <w:r w:rsidRPr="00A375FA">
              <w:rPr>
                <w:rFonts w:ascii="宋体" w:hAnsi="宋体" w:cs="宋体" w:hint="eastAsia"/>
                <w:bCs/>
                <w:spacing w:val="10"/>
                <w:kern w:val="0"/>
                <w:szCs w:val="21"/>
              </w:rPr>
              <w:t>11.软件静默安装：支持用户自主上传官方正版软件，支持批量将软件发送至班班通设备安装，软件自动静默安装，无需人工操作。</w:t>
            </w:r>
          </w:p>
          <w:p w14:paraId="1D39EC31" w14:textId="6E545F6E" w:rsidR="00A375FA" w:rsidRPr="00A375FA" w:rsidRDefault="00A375FA" w:rsidP="00A375FA">
            <w:pPr>
              <w:widowControl/>
              <w:spacing w:line="400" w:lineRule="exact"/>
              <w:textAlignment w:val="center"/>
              <w:rPr>
                <w:rFonts w:ascii="宋体" w:hAnsi="宋体" w:cs="宋体" w:hint="eastAsia"/>
                <w:bCs/>
                <w:spacing w:val="10"/>
                <w:kern w:val="0"/>
                <w:szCs w:val="21"/>
              </w:rPr>
            </w:pPr>
            <w:r w:rsidRPr="00A375FA">
              <w:rPr>
                <w:rFonts w:ascii="宋体" w:hAnsi="宋体" w:cs="宋体" w:hint="eastAsia"/>
                <w:bCs/>
                <w:spacing w:val="10"/>
                <w:kern w:val="0"/>
                <w:szCs w:val="21"/>
              </w:rPr>
              <w:t>12.基建优化建议：支持解读设备运行数据，提供基建优化建议；支持根据网络带宽利用率分析网络稳定性并提供优化方案；支持根据硬件</w:t>
            </w:r>
            <w:r w:rsidRPr="00A375FA">
              <w:rPr>
                <w:rFonts w:ascii="宋体" w:hAnsi="宋体" w:cs="宋体" w:hint="eastAsia"/>
                <w:bCs/>
                <w:spacing w:val="10"/>
                <w:kern w:val="0"/>
                <w:szCs w:val="21"/>
              </w:rPr>
              <w:lastRenderedPageBreak/>
              <w:t>参数及流畅度达标情况分析设备运行稳定性并提供优化方案；支持根据安全服务开启情况分析设备运行风险并提供优化方案。</w:t>
            </w:r>
          </w:p>
          <w:p w14:paraId="5226E6F8" w14:textId="35DDF400" w:rsidR="00A375FA" w:rsidRPr="00A375FA" w:rsidRDefault="00A375FA" w:rsidP="00A375FA">
            <w:pPr>
              <w:widowControl/>
              <w:spacing w:line="400" w:lineRule="exact"/>
              <w:textAlignment w:val="center"/>
              <w:rPr>
                <w:rFonts w:ascii="宋体" w:hAnsi="宋体" w:cs="宋体" w:hint="eastAsia"/>
                <w:bCs/>
                <w:spacing w:val="10"/>
                <w:kern w:val="0"/>
                <w:szCs w:val="21"/>
              </w:rPr>
            </w:pPr>
            <w:r w:rsidRPr="00A375FA">
              <w:rPr>
                <w:rFonts w:ascii="宋体" w:hAnsi="宋体" w:cs="宋体" w:hint="eastAsia"/>
                <w:bCs/>
                <w:spacing w:val="10"/>
                <w:kern w:val="0"/>
                <w:szCs w:val="21"/>
              </w:rPr>
              <w:t>13.素养提升建议：支持分析解读教师使用数据，提供信息化素养提升建议；支持根据各学科/设备/老师使用数据分析经验丰富的老师，并提供信息化素养提升建议；支持根据不同类型软件的使用明细分析本校常用软件，并提供软件普及、替换或拦截建议。</w:t>
            </w:r>
          </w:p>
          <w:p w14:paraId="744E6DBF" w14:textId="1EE6735A" w:rsidR="00A375FA" w:rsidRPr="00A375FA" w:rsidRDefault="00A375FA" w:rsidP="00A375FA">
            <w:pPr>
              <w:widowControl/>
              <w:spacing w:line="400" w:lineRule="exact"/>
              <w:textAlignment w:val="center"/>
              <w:rPr>
                <w:rFonts w:ascii="宋体" w:hAnsi="宋体" w:cs="宋体" w:hint="eastAsia"/>
                <w:bCs/>
                <w:spacing w:val="10"/>
                <w:kern w:val="0"/>
                <w:szCs w:val="21"/>
              </w:rPr>
            </w:pPr>
            <w:r w:rsidRPr="00A375FA">
              <w:rPr>
                <w:rFonts w:ascii="宋体" w:hAnsi="宋体" w:cs="宋体" w:hint="eastAsia"/>
                <w:bCs/>
                <w:spacing w:val="10"/>
                <w:kern w:val="0"/>
                <w:szCs w:val="21"/>
              </w:rPr>
              <w:t>14.个性化配置：支持管理者配置学校设备总览页展示的组件内容、顺序；支持学校设置符合本校管理需要的设备使用率、网络/硬件/流畅度/安全达标率。</w:t>
            </w:r>
          </w:p>
          <w:p w14:paraId="7FD52328" w14:textId="77777777" w:rsidR="00A375FA" w:rsidRPr="00A375FA" w:rsidRDefault="00A375FA" w:rsidP="00A375FA">
            <w:pPr>
              <w:widowControl/>
              <w:spacing w:line="400" w:lineRule="exact"/>
              <w:textAlignment w:val="center"/>
              <w:rPr>
                <w:rFonts w:ascii="宋体" w:hAnsi="宋体" w:cs="宋体" w:hint="eastAsia"/>
                <w:bCs/>
                <w:spacing w:val="10"/>
                <w:kern w:val="0"/>
                <w:szCs w:val="21"/>
              </w:rPr>
            </w:pPr>
            <w:r w:rsidRPr="00A375FA">
              <w:rPr>
                <w:rFonts w:ascii="宋体" w:hAnsi="宋体" w:cs="宋体" w:hint="eastAsia"/>
                <w:bCs/>
                <w:spacing w:val="10"/>
                <w:kern w:val="0"/>
                <w:szCs w:val="21"/>
              </w:rPr>
              <w:t>十、教学PPT小工具</w:t>
            </w:r>
          </w:p>
          <w:p w14:paraId="2EB2AF97" w14:textId="040E9B8B" w:rsidR="00A375FA" w:rsidRPr="00A375FA" w:rsidRDefault="00A375FA" w:rsidP="00A375FA">
            <w:pPr>
              <w:widowControl/>
              <w:spacing w:line="400" w:lineRule="exact"/>
              <w:textAlignment w:val="center"/>
              <w:rPr>
                <w:rFonts w:ascii="宋体" w:hAnsi="宋体" w:cs="宋体" w:hint="eastAsia"/>
                <w:bCs/>
                <w:spacing w:val="10"/>
                <w:kern w:val="0"/>
                <w:szCs w:val="21"/>
              </w:rPr>
            </w:pPr>
            <w:r w:rsidRPr="00A375FA">
              <w:rPr>
                <w:rFonts w:ascii="宋体" w:hAnsi="宋体" w:cs="宋体" w:hint="eastAsia"/>
                <w:bCs/>
                <w:spacing w:val="10"/>
                <w:kern w:val="0"/>
                <w:szCs w:val="21"/>
              </w:rPr>
              <w:t>1</w:t>
            </w:r>
            <w:r>
              <w:rPr>
                <w:rFonts w:ascii="宋体" w:hAnsi="宋体" w:cs="宋体" w:hint="eastAsia"/>
                <w:bCs/>
                <w:spacing w:val="10"/>
                <w:kern w:val="0"/>
                <w:szCs w:val="21"/>
              </w:rPr>
              <w:t>.</w:t>
            </w:r>
            <w:r w:rsidRPr="00A375FA">
              <w:rPr>
                <w:rFonts w:ascii="宋体" w:hAnsi="宋体" w:cs="宋体" w:hint="eastAsia"/>
                <w:bCs/>
                <w:spacing w:val="10"/>
                <w:kern w:val="0"/>
                <w:szCs w:val="21"/>
              </w:rPr>
              <w:t>不借助其他软件情况下，播放PPT时即可实现书写、擦除功能；可支持课件所有页面的预览、可随意进行页面跳转和实现上下翻页。</w:t>
            </w:r>
          </w:p>
          <w:p w14:paraId="180709A7" w14:textId="0ECC4F10" w:rsidR="00A375FA" w:rsidRPr="00A375FA" w:rsidRDefault="00A375FA" w:rsidP="00A375FA">
            <w:pPr>
              <w:widowControl/>
              <w:spacing w:line="400" w:lineRule="exact"/>
              <w:textAlignment w:val="center"/>
              <w:rPr>
                <w:rFonts w:ascii="宋体" w:hAnsi="宋体" w:cs="宋体" w:hint="eastAsia"/>
                <w:bCs/>
                <w:spacing w:val="10"/>
                <w:kern w:val="0"/>
                <w:szCs w:val="21"/>
              </w:rPr>
            </w:pPr>
            <w:r w:rsidRPr="00A375FA">
              <w:rPr>
                <w:rFonts w:ascii="宋体" w:hAnsi="宋体" w:cs="宋体" w:hint="eastAsia"/>
                <w:bCs/>
                <w:spacing w:val="10"/>
                <w:kern w:val="0"/>
                <w:szCs w:val="21"/>
              </w:rPr>
              <w:t>2</w:t>
            </w:r>
            <w:r>
              <w:rPr>
                <w:rFonts w:ascii="宋体" w:hAnsi="宋体" w:cs="宋体" w:hint="eastAsia"/>
                <w:bCs/>
                <w:spacing w:val="10"/>
                <w:kern w:val="0"/>
                <w:szCs w:val="21"/>
              </w:rPr>
              <w:t>.</w:t>
            </w:r>
            <w:r w:rsidRPr="00A375FA">
              <w:rPr>
                <w:rFonts w:ascii="宋体" w:hAnsi="宋体" w:cs="宋体" w:hint="eastAsia"/>
                <w:bCs/>
                <w:spacing w:val="10"/>
                <w:kern w:val="0"/>
                <w:szCs w:val="21"/>
              </w:rPr>
              <w:t>不借助其他软件情况下，播放PPT时即可支持板中板功能，直接调用板中板辅助教学，可实现批注及加页，不影响课件整体内容。</w:t>
            </w:r>
          </w:p>
          <w:p w14:paraId="6109FE51" w14:textId="11ED513B" w:rsidR="00A375FA" w:rsidRPr="00A375FA" w:rsidRDefault="00A375FA" w:rsidP="00A375FA">
            <w:pPr>
              <w:widowControl/>
              <w:spacing w:line="400" w:lineRule="exact"/>
              <w:textAlignment w:val="center"/>
              <w:rPr>
                <w:rFonts w:ascii="宋体" w:hAnsi="宋体" w:cs="宋体" w:hint="eastAsia"/>
                <w:bCs/>
                <w:spacing w:val="10"/>
                <w:kern w:val="0"/>
                <w:szCs w:val="21"/>
              </w:rPr>
            </w:pPr>
            <w:r w:rsidRPr="00A375FA">
              <w:rPr>
                <w:rFonts w:ascii="宋体" w:hAnsi="宋体" w:cs="宋体" w:hint="eastAsia"/>
                <w:bCs/>
                <w:spacing w:val="10"/>
                <w:kern w:val="0"/>
                <w:szCs w:val="21"/>
              </w:rPr>
              <w:t>3</w:t>
            </w:r>
            <w:r>
              <w:rPr>
                <w:rFonts w:ascii="宋体" w:hAnsi="宋体" w:cs="宋体" w:hint="eastAsia"/>
                <w:bCs/>
                <w:spacing w:val="10"/>
                <w:kern w:val="0"/>
                <w:szCs w:val="21"/>
              </w:rPr>
              <w:t>.</w:t>
            </w:r>
            <w:r w:rsidRPr="00A375FA">
              <w:rPr>
                <w:rFonts w:ascii="宋体" w:hAnsi="宋体" w:cs="宋体" w:hint="eastAsia"/>
                <w:bCs/>
                <w:spacing w:val="10"/>
                <w:kern w:val="0"/>
                <w:szCs w:val="21"/>
              </w:rPr>
              <w:t>在无需打开除PPT以外的其他软件时，可实现新建PPT并课件及板书内容直接生成二维码分享，且扫码后支持在手持终端生成二维码进行再次分享，支持点赞。支持发送课件链接至邮箱，方便教师下载保存课件板书内容。</w:t>
            </w:r>
          </w:p>
          <w:p w14:paraId="576E6189" w14:textId="5E97552C" w:rsidR="00A375FA" w:rsidRPr="00A375FA" w:rsidRDefault="00A375FA" w:rsidP="00A375FA">
            <w:pPr>
              <w:widowControl/>
              <w:spacing w:line="400" w:lineRule="exact"/>
              <w:textAlignment w:val="center"/>
              <w:rPr>
                <w:rFonts w:ascii="宋体" w:hAnsi="宋体" w:cs="宋体" w:hint="eastAsia"/>
                <w:bCs/>
                <w:spacing w:val="10"/>
                <w:kern w:val="0"/>
                <w:szCs w:val="21"/>
              </w:rPr>
            </w:pPr>
            <w:r w:rsidRPr="00A375FA">
              <w:rPr>
                <w:rFonts w:ascii="宋体" w:hAnsi="宋体" w:cs="宋体" w:hint="eastAsia"/>
                <w:bCs/>
                <w:spacing w:val="10"/>
                <w:kern w:val="0"/>
                <w:szCs w:val="21"/>
              </w:rPr>
              <w:t>4</w:t>
            </w:r>
            <w:r>
              <w:rPr>
                <w:rFonts w:ascii="宋体" w:hAnsi="宋体" w:cs="宋体" w:hint="eastAsia"/>
                <w:bCs/>
                <w:spacing w:val="10"/>
                <w:kern w:val="0"/>
                <w:szCs w:val="21"/>
              </w:rPr>
              <w:t>.</w:t>
            </w:r>
            <w:r w:rsidRPr="00A375FA">
              <w:rPr>
                <w:rFonts w:ascii="宋体" w:hAnsi="宋体" w:cs="宋体" w:hint="eastAsia"/>
                <w:bCs/>
                <w:spacing w:val="10"/>
                <w:kern w:val="0"/>
                <w:szCs w:val="21"/>
              </w:rPr>
              <w:t>不借助其他软件情况下，播放PPT时即可调用放大镜、聚光灯小工具辅助教学。</w:t>
            </w:r>
          </w:p>
          <w:p w14:paraId="40A0A521" w14:textId="77777777" w:rsidR="00A375FA" w:rsidRPr="00A375FA" w:rsidRDefault="00A375FA" w:rsidP="00A375FA">
            <w:pPr>
              <w:widowControl/>
              <w:spacing w:line="400" w:lineRule="exact"/>
              <w:textAlignment w:val="center"/>
              <w:rPr>
                <w:rFonts w:ascii="宋体" w:hAnsi="宋体" w:cs="宋体" w:hint="eastAsia"/>
                <w:bCs/>
                <w:spacing w:val="10"/>
                <w:kern w:val="0"/>
                <w:szCs w:val="21"/>
              </w:rPr>
            </w:pPr>
            <w:r w:rsidRPr="00A375FA">
              <w:rPr>
                <w:rFonts w:ascii="宋体" w:hAnsi="宋体" w:cs="宋体" w:hint="eastAsia"/>
                <w:bCs/>
                <w:spacing w:val="10"/>
                <w:kern w:val="0"/>
                <w:szCs w:val="21"/>
              </w:rPr>
              <w:t>十一、产品售后保障服务</w:t>
            </w:r>
          </w:p>
          <w:p w14:paraId="6DEBAD17" w14:textId="4132D0AE" w:rsidR="00A375FA" w:rsidRPr="00A375FA" w:rsidRDefault="00A375FA" w:rsidP="00A375FA">
            <w:pPr>
              <w:widowControl/>
              <w:spacing w:line="400" w:lineRule="exact"/>
              <w:textAlignment w:val="center"/>
              <w:rPr>
                <w:rFonts w:ascii="宋体" w:hAnsi="宋体" w:cs="宋体" w:hint="eastAsia"/>
                <w:bCs/>
                <w:spacing w:val="10"/>
                <w:kern w:val="0"/>
                <w:szCs w:val="21"/>
              </w:rPr>
            </w:pPr>
            <w:r w:rsidRPr="00A375FA">
              <w:rPr>
                <w:rFonts w:ascii="宋体" w:hAnsi="宋体" w:cs="宋体" w:hint="eastAsia"/>
                <w:bCs/>
                <w:spacing w:val="10"/>
                <w:kern w:val="0"/>
                <w:szCs w:val="21"/>
              </w:rPr>
              <w:t>1</w:t>
            </w:r>
            <w:r>
              <w:rPr>
                <w:rFonts w:ascii="宋体" w:hAnsi="宋体" w:cs="宋体" w:hint="eastAsia"/>
                <w:bCs/>
                <w:spacing w:val="10"/>
                <w:kern w:val="0"/>
                <w:szCs w:val="21"/>
              </w:rPr>
              <w:t>.</w:t>
            </w:r>
            <w:r w:rsidRPr="00A375FA">
              <w:rPr>
                <w:rFonts w:ascii="宋体" w:hAnsi="宋体" w:cs="宋体" w:hint="eastAsia"/>
                <w:bCs/>
                <w:spacing w:val="10"/>
                <w:kern w:val="0"/>
                <w:szCs w:val="21"/>
              </w:rPr>
              <w:t>全国24小时免费400电话保修、二维码扫描保修、区域化驻地技术工程师专线保修。</w:t>
            </w:r>
          </w:p>
          <w:p w14:paraId="055C3DDA" w14:textId="26209304" w:rsidR="00A375FA" w:rsidRPr="00A375FA" w:rsidRDefault="00A375FA" w:rsidP="00A375FA">
            <w:pPr>
              <w:widowControl/>
              <w:spacing w:line="400" w:lineRule="exact"/>
              <w:textAlignment w:val="center"/>
              <w:rPr>
                <w:rFonts w:ascii="宋体" w:hAnsi="宋体" w:cs="宋体" w:hint="eastAsia"/>
                <w:bCs/>
                <w:spacing w:val="10"/>
                <w:kern w:val="0"/>
                <w:szCs w:val="21"/>
              </w:rPr>
            </w:pPr>
            <w:r w:rsidRPr="00A375FA">
              <w:rPr>
                <w:rFonts w:ascii="宋体" w:hAnsi="宋体" w:cs="宋体" w:hint="eastAsia"/>
                <w:bCs/>
                <w:spacing w:val="10"/>
                <w:kern w:val="0"/>
                <w:szCs w:val="21"/>
              </w:rPr>
              <w:t>2</w:t>
            </w:r>
            <w:r>
              <w:rPr>
                <w:rFonts w:ascii="宋体" w:hAnsi="宋体" w:cs="宋体" w:hint="eastAsia"/>
                <w:bCs/>
                <w:spacing w:val="10"/>
                <w:kern w:val="0"/>
                <w:szCs w:val="21"/>
              </w:rPr>
              <w:t>.</w:t>
            </w:r>
            <w:r w:rsidRPr="00A375FA">
              <w:rPr>
                <w:rFonts w:ascii="宋体" w:hAnsi="宋体" w:cs="宋体" w:hint="eastAsia"/>
                <w:bCs/>
                <w:spacing w:val="10"/>
                <w:kern w:val="0"/>
                <w:szCs w:val="21"/>
              </w:rPr>
              <w:t>微信售后报修服务：快速输入相关问题及所在区域进行在线保修，贴心服务人员实时在线提供客服专线报修，更好更快的解决售后故障问题带来的使用不便。</w:t>
            </w:r>
          </w:p>
          <w:p w14:paraId="2D40F63B" w14:textId="1757B504" w:rsidR="00A375FA" w:rsidRPr="00AA1EBB" w:rsidRDefault="00A375FA" w:rsidP="00A375FA">
            <w:pPr>
              <w:widowControl/>
              <w:spacing w:line="400" w:lineRule="exact"/>
              <w:textAlignment w:val="center"/>
              <w:rPr>
                <w:rFonts w:ascii="宋体" w:hAnsi="宋体" w:cs="宋体" w:hint="eastAsia"/>
                <w:bCs/>
                <w:spacing w:val="10"/>
                <w:kern w:val="0"/>
                <w:szCs w:val="21"/>
              </w:rPr>
            </w:pPr>
            <w:r w:rsidRPr="00A375FA">
              <w:rPr>
                <w:rFonts w:ascii="宋体" w:hAnsi="宋体" w:cs="宋体" w:hint="eastAsia"/>
                <w:bCs/>
                <w:spacing w:val="10"/>
                <w:kern w:val="0"/>
                <w:szCs w:val="21"/>
              </w:rPr>
              <w:t>3</w:t>
            </w:r>
            <w:r>
              <w:rPr>
                <w:rFonts w:ascii="宋体" w:hAnsi="宋体" w:cs="宋体" w:hint="eastAsia"/>
                <w:bCs/>
                <w:spacing w:val="10"/>
                <w:kern w:val="0"/>
                <w:szCs w:val="21"/>
              </w:rPr>
              <w:t>.</w:t>
            </w:r>
            <w:r w:rsidRPr="00A375FA">
              <w:rPr>
                <w:rFonts w:ascii="宋体" w:hAnsi="宋体" w:cs="宋体" w:hint="eastAsia"/>
                <w:bCs/>
                <w:spacing w:val="10"/>
                <w:kern w:val="0"/>
                <w:szCs w:val="21"/>
              </w:rPr>
              <w:t>微信问题查询服务：提供八大模块的问题查询及解决方案，现场完成简单故障的快速修复指导。</w:t>
            </w:r>
          </w:p>
        </w:tc>
      </w:tr>
      <w:tr w:rsidR="00A375FA" w:rsidRPr="00AA1EBB" w14:paraId="3164E0AA" w14:textId="77777777" w:rsidTr="00A375FA">
        <w:trPr>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327BDAFD" w14:textId="55A01817" w:rsidR="00A375FA" w:rsidRPr="00AA1EBB" w:rsidRDefault="00A375FA" w:rsidP="00A375FA">
            <w:pPr>
              <w:spacing w:line="400" w:lineRule="exact"/>
              <w:jc w:val="center"/>
              <w:rPr>
                <w:rFonts w:ascii="宋体" w:hAnsi="宋体" w:hint="eastAsia"/>
                <w:szCs w:val="21"/>
              </w:rPr>
            </w:pPr>
            <w:r>
              <w:rPr>
                <w:rFonts w:ascii="宋体" w:hAnsi="宋体" w:hint="eastAsia"/>
                <w:szCs w:val="21"/>
              </w:rPr>
              <w:lastRenderedPageBreak/>
              <w:t>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48CF8D2" w14:textId="33760407" w:rsidR="00A375FA" w:rsidRPr="00AA1EBB" w:rsidRDefault="00A375FA" w:rsidP="00A375FA">
            <w:pPr>
              <w:widowControl/>
              <w:spacing w:line="400" w:lineRule="exact"/>
              <w:jc w:val="center"/>
              <w:textAlignment w:val="center"/>
              <w:rPr>
                <w:rFonts w:ascii="宋体" w:hAnsi="宋体" w:cs="宋体" w:hint="eastAsia"/>
                <w:szCs w:val="21"/>
              </w:rPr>
            </w:pPr>
            <w:r w:rsidRPr="00E72DB9">
              <w:rPr>
                <w:rFonts w:hint="eastAsia"/>
              </w:rPr>
              <w:t>推拉板</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F32731F" w14:textId="2C98FE6C" w:rsidR="00A375FA" w:rsidRPr="0086324E" w:rsidRDefault="00A375FA" w:rsidP="00A375FA">
            <w:pPr>
              <w:widowControl/>
              <w:spacing w:line="400" w:lineRule="exact"/>
              <w:jc w:val="center"/>
              <w:textAlignment w:val="center"/>
              <w:rPr>
                <w:rFonts w:ascii="宋体" w:hAnsi="宋体" w:cs="仿宋_GB2312" w:hint="eastAsia"/>
                <w:kern w:val="0"/>
                <w:szCs w:val="21"/>
                <w:lang w:bidi="ar"/>
              </w:rPr>
            </w:pPr>
            <w:r>
              <w:rPr>
                <w:rFonts w:hint="eastAsia"/>
              </w:rPr>
              <w:t>5</w:t>
            </w:r>
            <w:r w:rsidRPr="00B64BBF">
              <w:t>4</w:t>
            </w:r>
            <w:r>
              <w:rPr>
                <w:rFonts w:hint="eastAsia"/>
              </w:rPr>
              <w:t>套</w:t>
            </w:r>
          </w:p>
        </w:tc>
        <w:tc>
          <w:tcPr>
            <w:tcW w:w="7229" w:type="dxa"/>
            <w:tcBorders>
              <w:top w:val="single" w:sz="4" w:space="0" w:color="auto"/>
              <w:left w:val="single" w:sz="4" w:space="0" w:color="auto"/>
              <w:bottom w:val="single" w:sz="4" w:space="0" w:color="auto"/>
              <w:right w:val="single" w:sz="4" w:space="0" w:color="auto"/>
            </w:tcBorders>
            <w:shd w:val="clear" w:color="auto" w:fill="auto"/>
            <w:vAlign w:val="center"/>
          </w:tcPr>
          <w:p w14:paraId="734750DD" w14:textId="26A80D17" w:rsidR="00A375FA" w:rsidRPr="00A375FA" w:rsidRDefault="00A375FA" w:rsidP="00A375FA">
            <w:pPr>
              <w:widowControl/>
              <w:spacing w:line="400" w:lineRule="exact"/>
              <w:textAlignment w:val="center"/>
              <w:rPr>
                <w:rFonts w:ascii="宋体" w:hAnsi="宋体" w:cs="宋体" w:hint="eastAsia"/>
                <w:bCs/>
                <w:spacing w:val="10"/>
                <w:kern w:val="0"/>
                <w:szCs w:val="21"/>
              </w:rPr>
            </w:pPr>
            <w:r w:rsidRPr="00A375FA">
              <w:rPr>
                <w:rFonts w:ascii="宋体" w:hAnsi="宋体" w:cs="宋体" w:hint="eastAsia"/>
                <w:bCs/>
                <w:spacing w:val="10"/>
                <w:kern w:val="0"/>
                <w:szCs w:val="21"/>
              </w:rPr>
              <w:t>1.结构：双层结构，内层为两块固定书写板左右各一块，中间预留放置电子产品空间，外层为两块滑动书写板，开闭自如确保一体机的安全管理，支持电子产品居中放置。</w:t>
            </w:r>
          </w:p>
          <w:p w14:paraId="11F631F0" w14:textId="77777777" w:rsidR="00A375FA" w:rsidRPr="00A375FA" w:rsidRDefault="00A375FA" w:rsidP="00A375FA">
            <w:pPr>
              <w:widowControl/>
              <w:spacing w:line="400" w:lineRule="exact"/>
              <w:textAlignment w:val="center"/>
              <w:rPr>
                <w:rFonts w:ascii="宋体" w:hAnsi="宋体" w:cs="宋体" w:hint="eastAsia"/>
                <w:bCs/>
                <w:spacing w:val="10"/>
                <w:kern w:val="0"/>
                <w:szCs w:val="21"/>
              </w:rPr>
            </w:pPr>
            <w:r w:rsidRPr="00A375FA">
              <w:rPr>
                <w:rFonts w:ascii="宋体" w:hAnsi="宋体" w:cs="宋体" w:hint="eastAsia"/>
                <w:bCs/>
                <w:spacing w:val="10"/>
                <w:kern w:val="0"/>
                <w:szCs w:val="21"/>
              </w:rPr>
              <w:t>2.尺寸：长度≥4000mm，高度可根据所配电子产品适当调整，确保与电子产品的有效配套。当搭配电子产品正面为标准长方形无凸起时，安装完毕后教学书写板正面、侧面均不可露墙。</w:t>
            </w:r>
          </w:p>
          <w:p w14:paraId="2CE67D36" w14:textId="77777777" w:rsidR="00A375FA" w:rsidRPr="00A375FA" w:rsidRDefault="00A375FA" w:rsidP="00A375FA">
            <w:pPr>
              <w:widowControl/>
              <w:spacing w:line="400" w:lineRule="exact"/>
              <w:textAlignment w:val="center"/>
              <w:rPr>
                <w:rFonts w:ascii="宋体" w:hAnsi="宋体" w:cs="宋体" w:hint="eastAsia"/>
                <w:bCs/>
                <w:spacing w:val="10"/>
                <w:kern w:val="0"/>
                <w:szCs w:val="21"/>
              </w:rPr>
            </w:pPr>
            <w:r w:rsidRPr="00A375FA">
              <w:rPr>
                <w:rFonts w:ascii="宋体" w:hAnsi="宋体" w:cs="宋体" w:hint="eastAsia"/>
                <w:bCs/>
                <w:spacing w:val="10"/>
                <w:kern w:val="0"/>
                <w:szCs w:val="21"/>
              </w:rPr>
              <w:lastRenderedPageBreak/>
              <w:t>3.内板：正面左右两侧无边框设计，上下边框正面高度不超15mm，最大限度的增大书写面。</w:t>
            </w:r>
          </w:p>
          <w:p w14:paraId="215E3CDD" w14:textId="180B03B3" w:rsidR="00A375FA" w:rsidRPr="00A375FA" w:rsidRDefault="00A375FA" w:rsidP="00A375FA">
            <w:pPr>
              <w:widowControl/>
              <w:spacing w:line="400" w:lineRule="exact"/>
              <w:textAlignment w:val="center"/>
              <w:rPr>
                <w:rFonts w:ascii="宋体" w:hAnsi="宋体" w:cs="宋体" w:hint="eastAsia"/>
                <w:bCs/>
                <w:spacing w:val="10"/>
                <w:kern w:val="0"/>
                <w:szCs w:val="21"/>
              </w:rPr>
            </w:pPr>
            <w:r w:rsidRPr="00A375FA">
              <w:rPr>
                <w:rFonts w:ascii="宋体" w:hAnsi="宋体" w:cs="宋体" w:hint="eastAsia"/>
                <w:bCs/>
                <w:spacing w:val="10"/>
                <w:kern w:val="0"/>
                <w:szCs w:val="21"/>
              </w:rPr>
              <w:t>4.板面：采用金属烤漆书写板面，亚光、墨绿色，光泽度≤12光泽单位，没有因教学书写板本身原因产生的眩光，书写流畅字迹清晰、色彩协调可视效果佳，有效的缓解学生视觉疲劳；可吸附磁钉、磁片，便于教学。为确保师生健康，板面应无铅镉汞等重金属物质。</w:t>
            </w:r>
          </w:p>
          <w:p w14:paraId="37519F43" w14:textId="77777777" w:rsidR="00A375FA" w:rsidRPr="00A375FA" w:rsidRDefault="00A375FA" w:rsidP="00A375FA">
            <w:pPr>
              <w:widowControl/>
              <w:spacing w:line="400" w:lineRule="exact"/>
              <w:textAlignment w:val="center"/>
              <w:rPr>
                <w:rFonts w:ascii="宋体" w:hAnsi="宋体" w:cs="宋体" w:hint="eastAsia"/>
                <w:bCs/>
                <w:spacing w:val="10"/>
                <w:kern w:val="0"/>
                <w:szCs w:val="21"/>
              </w:rPr>
            </w:pPr>
            <w:r w:rsidRPr="00A375FA">
              <w:rPr>
                <w:rFonts w:ascii="宋体" w:hAnsi="宋体" w:cs="宋体" w:hint="eastAsia"/>
                <w:bCs/>
                <w:spacing w:val="10"/>
                <w:kern w:val="0"/>
                <w:szCs w:val="21"/>
              </w:rPr>
              <w:t>5.背板：采用优质镀锌钢板，机械化流水线一次成型。</w:t>
            </w:r>
          </w:p>
          <w:p w14:paraId="515790ED" w14:textId="77777777" w:rsidR="00A375FA" w:rsidRPr="00A375FA" w:rsidRDefault="00A375FA" w:rsidP="00A375FA">
            <w:pPr>
              <w:widowControl/>
              <w:spacing w:line="400" w:lineRule="exact"/>
              <w:textAlignment w:val="center"/>
              <w:rPr>
                <w:rFonts w:ascii="宋体" w:hAnsi="宋体" w:cs="宋体" w:hint="eastAsia"/>
                <w:bCs/>
                <w:spacing w:val="10"/>
                <w:kern w:val="0"/>
                <w:szCs w:val="21"/>
              </w:rPr>
            </w:pPr>
            <w:r w:rsidRPr="00A375FA">
              <w:rPr>
                <w:rFonts w:ascii="宋体" w:hAnsi="宋体" w:cs="宋体" w:hint="eastAsia"/>
                <w:bCs/>
                <w:spacing w:val="10"/>
                <w:kern w:val="0"/>
                <w:szCs w:val="21"/>
              </w:rPr>
              <w:t>6.衬板：选用高强度、吸音、防潮、阻燃聚苯乙烯板,厚度≥14mm。</w:t>
            </w:r>
          </w:p>
          <w:p w14:paraId="275FA7CB" w14:textId="77777777" w:rsidR="00A375FA" w:rsidRPr="00A375FA" w:rsidRDefault="00A375FA" w:rsidP="00A375FA">
            <w:pPr>
              <w:widowControl/>
              <w:spacing w:line="400" w:lineRule="exact"/>
              <w:textAlignment w:val="center"/>
              <w:rPr>
                <w:rFonts w:ascii="宋体" w:hAnsi="宋体" w:cs="宋体" w:hint="eastAsia"/>
                <w:bCs/>
                <w:spacing w:val="10"/>
                <w:kern w:val="0"/>
                <w:szCs w:val="21"/>
              </w:rPr>
            </w:pPr>
            <w:r w:rsidRPr="00A375FA">
              <w:rPr>
                <w:rFonts w:ascii="宋体" w:hAnsi="宋体" w:cs="宋体" w:hint="eastAsia"/>
                <w:bCs/>
                <w:spacing w:val="10"/>
                <w:kern w:val="0"/>
                <w:szCs w:val="21"/>
              </w:rPr>
              <w:t>7.覆板：采用自动化流水线覆板作业，避免人工作业刷胶不均导致粘贴不牢、起鼓等现象。甲醛释放量≤0.2mg/L，符合GB 28231-2011《书写板安全卫生要求》</w:t>
            </w:r>
          </w:p>
          <w:p w14:paraId="1BB4EC77" w14:textId="77777777" w:rsidR="00A375FA" w:rsidRPr="00A375FA" w:rsidRDefault="00A375FA" w:rsidP="00A375FA">
            <w:pPr>
              <w:widowControl/>
              <w:spacing w:line="400" w:lineRule="exact"/>
              <w:textAlignment w:val="center"/>
              <w:rPr>
                <w:rFonts w:ascii="宋体" w:hAnsi="宋体" w:cs="宋体" w:hint="eastAsia"/>
                <w:bCs/>
                <w:spacing w:val="10"/>
                <w:kern w:val="0"/>
                <w:szCs w:val="21"/>
              </w:rPr>
            </w:pPr>
            <w:r w:rsidRPr="00A375FA">
              <w:rPr>
                <w:rFonts w:ascii="宋体" w:hAnsi="宋体" w:cs="宋体" w:hint="eastAsia"/>
                <w:bCs/>
                <w:spacing w:val="10"/>
                <w:kern w:val="0"/>
                <w:szCs w:val="21"/>
              </w:rPr>
              <w:t>8.边框：采用高强度香槟色电泳铝合金型材，横框规格≥57mm×78mm，立框规格≥29mm×100mm。轨道上置隐藏式滑动系统，杜绝灰尘及杂物进入，结构性解决滑动受灰尘影响的问题。边框应具有良好的耐磨性及耐腐蚀性，耐腐蚀性CASS 72H不得低于10级。</w:t>
            </w:r>
          </w:p>
          <w:p w14:paraId="06E06348" w14:textId="77777777" w:rsidR="00A375FA" w:rsidRPr="00A375FA" w:rsidRDefault="00A375FA" w:rsidP="00A375FA">
            <w:pPr>
              <w:widowControl/>
              <w:spacing w:line="400" w:lineRule="exact"/>
              <w:textAlignment w:val="center"/>
              <w:rPr>
                <w:rFonts w:ascii="宋体" w:hAnsi="宋体" w:cs="宋体" w:hint="eastAsia"/>
                <w:bCs/>
                <w:spacing w:val="10"/>
                <w:kern w:val="0"/>
                <w:szCs w:val="21"/>
              </w:rPr>
            </w:pPr>
            <w:r w:rsidRPr="00A375FA">
              <w:rPr>
                <w:rFonts w:ascii="宋体" w:hAnsi="宋体" w:cs="宋体" w:hint="eastAsia"/>
                <w:bCs/>
                <w:spacing w:val="10"/>
                <w:kern w:val="0"/>
                <w:szCs w:val="21"/>
              </w:rPr>
              <w:t>9.粉尘槽：应配有宽度≥30mm的粉尘槽，粉尘槽应与滑动系统分离，不影响滑动板滑动。可放置书写笔、教鞭等教具，也可用于灰尘集中处理；粉尘槽采用U型结构以便于承载粉笔末等，应避免使用L型等开放式结构。粉尘槽应与边框一体式设计，以增加强度。</w:t>
            </w:r>
          </w:p>
          <w:p w14:paraId="694D70A9" w14:textId="77777777" w:rsidR="00A375FA" w:rsidRPr="00A375FA" w:rsidRDefault="00A375FA" w:rsidP="00A375FA">
            <w:pPr>
              <w:widowControl/>
              <w:spacing w:line="400" w:lineRule="exact"/>
              <w:textAlignment w:val="center"/>
              <w:rPr>
                <w:rFonts w:ascii="宋体" w:hAnsi="宋体" w:cs="宋体" w:hint="eastAsia"/>
                <w:bCs/>
                <w:spacing w:val="10"/>
                <w:kern w:val="0"/>
                <w:szCs w:val="21"/>
              </w:rPr>
            </w:pPr>
            <w:r w:rsidRPr="00A375FA">
              <w:rPr>
                <w:rFonts w:ascii="宋体" w:hAnsi="宋体" w:cs="宋体" w:hint="eastAsia"/>
                <w:bCs/>
                <w:spacing w:val="10"/>
                <w:kern w:val="0"/>
                <w:szCs w:val="21"/>
              </w:rPr>
              <w:t>10.限位档：横框内部两侧安装限位档，避免滑动板推拉过程中撞击立框及夹手，禁止安装于立框。</w:t>
            </w:r>
          </w:p>
          <w:p w14:paraId="5AE7E360" w14:textId="77777777" w:rsidR="00A375FA" w:rsidRPr="00A375FA" w:rsidRDefault="00A375FA" w:rsidP="00A375FA">
            <w:pPr>
              <w:widowControl/>
              <w:spacing w:line="400" w:lineRule="exact"/>
              <w:textAlignment w:val="center"/>
              <w:rPr>
                <w:rFonts w:ascii="宋体" w:hAnsi="宋体" w:cs="宋体" w:hint="eastAsia"/>
                <w:bCs/>
                <w:spacing w:val="10"/>
                <w:kern w:val="0"/>
                <w:szCs w:val="21"/>
              </w:rPr>
            </w:pPr>
            <w:r w:rsidRPr="00A375FA">
              <w:rPr>
                <w:rFonts w:ascii="宋体" w:hAnsi="宋体" w:cs="宋体" w:hint="eastAsia"/>
                <w:bCs/>
                <w:spacing w:val="10"/>
                <w:kern w:val="0"/>
                <w:szCs w:val="21"/>
              </w:rPr>
              <w:t>11.滑轮：双组高精度轴承上吊轮，下平滑动系统，上下均匀安装，上部滑轮应采用包胶轮以减少噪音，下部设有滑块，滑块应做前后方向弹性设计以降低教学书写板书写颤动。为确保产品耐久性，滑轮使用寿命应不低于10万次。</w:t>
            </w:r>
          </w:p>
          <w:p w14:paraId="0D0ACDDE" w14:textId="77777777" w:rsidR="00A375FA" w:rsidRPr="00A375FA" w:rsidRDefault="00A375FA" w:rsidP="00A375FA">
            <w:pPr>
              <w:widowControl/>
              <w:spacing w:line="400" w:lineRule="exact"/>
              <w:textAlignment w:val="center"/>
              <w:rPr>
                <w:rFonts w:ascii="宋体" w:hAnsi="宋体" w:cs="宋体" w:hint="eastAsia"/>
                <w:bCs/>
                <w:spacing w:val="10"/>
                <w:kern w:val="0"/>
                <w:szCs w:val="21"/>
              </w:rPr>
            </w:pPr>
            <w:r w:rsidRPr="00A375FA">
              <w:rPr>
                <w:rFonts w:ascii="宋体" w:hAnsi="宋体" w:cs="宋体" w:hint="eastAsia"/>
                <w:bCs/>
                <w:spacing w:val="10"/>
                <w:kern w:val="0"/>
                <w:szCs w:val="21"/>
              </w:rPr>
              <w:t>12.集灰盒：教学书写板带有集灰盒，便于将粉尘槽内粉尘清理至集灰盒中。集灰盒应可抽拉，便于粉尘倾倒。</w:t>
            </w:r>
          </w:p>
          <w:p w14:paraId="72887804" w14:textId="7999A36B" w:rsidR="00A375FA" w:rsidRPr="00A375FA" w:rsidRDefault="00A375FA" w:rsidP="00A375FA">
            <w:pPr>
              <w:widowControl/>
              <w:spacing w:line="400" w:lineRule="exact"/>
              <w:textAlignment w:val="center"/>
              <w:rPr>
                <w:rFonts w:ascii="宋体" w:hAnsi="宋体" w:cs="宋体" w:hint="eastAsia"/>
                <w:bCs/>
                <w:spacing w:val="10"/>
                <w:kern w:val="0"/>
                <w:szCs w:val="21"/>
              </w:rPr>
            </w:pPr>
            <w:r w:rsidRPr="00A375FA">
              <w:rPr>
                <w:rFonts w:ascii="宋体" w:hAnsi="宋体" w:cs="宋体" w:hint="eastAsia"/>
                <w:bCs/>
                <w:spacing w:val="10"/>
                <w:kern w:val="0"/>
                <w:szCs w:val="21"/>
              </w:rPr>
              <w:t>13.包角：采用抗老化高强度ABS工程塑料注塑成型，采用双壁成腔流线型设计，教学书写板品牌标识与包角一次模具成型，无尖角毛刺。当搭配电子产品为液晶屏时，包角应做可部分掰除设计，以更好的适配液晶屏厚度</w:t>
            </w:r>
            <w:r>
              <w:rPr>
                <w:rFonts w:ascii="宋体" w:hAnsi="宋体" w:cs="宋体" w:hint="eastAsia"/>
                <w:bCs/>
                <w:spacing w:val="10"/>
                <w:kern w:val="0"/>
                <w:szCs w:val="21"/>
              </w:rPr>
              <w:t>。</w:t>
            </w:r>
          </w:p>
          <w:p w14:paraId="0D773625" w14:textId="78EBCD52" w:rsidR="00A375FA" w:rsidRPr="00AA1EBB" w:rsidRDefault="00A375FA" w:rsidP="00A375FA">
            <w:pPr>
              <w:widowControl/>
              <w:spacing w:line="400" w:lineRule="exact"/>
              <w:textAlignment w:val="center"/>
              <w:rPr>
                <w:rFonts w:ascii="宋体" w:hAnsi="宋体" w:cs="宋体" w:hint="eastAsia"/>
                <w:bCs/>
                <w:spacing w:val="10"/>
                <w:kern w:val="0"/>
                <w:szCs w:val="21"/>
              </w:rPr>
            </w:pPr>
            <w:r w:rsidRPr="00A375FA">
              <w:rPr>
                <w:rFonts w:ascii="宋体" w:hAnsi="宋体" w:cs="宋体" w:hint="eastAsia"/>
                <w:bCs/>
                <w:spacing w:val="10"/>
                <w:kern w:val="0"/>
                <w:szCs w:val="21"/>
              </w:rPr>
              <w:t>14.安全性：滑动板配装锁具，当不使用电子产品时，应可对教学书写板进行锁闭，避免课间学生误操作并保护设备。一把锁实现对滑动教学书写板的锁定，钥匙通用</w:t>
            </w:r>
            <w:r>
              <w:rPr>
                <w:rFonts w:ascii="宋体" w:hAnsi="宋体" w:cs="宋体" w:hint="eastAsia"/>
                <w:bCs/>
                <w:spacing w:val="10"/>
                <w:kern w:val="0"/>
                <w:szCs w:val="21"/>
              </w:rPr>
              <w:t>。</w:t>
            </w:r>
          </w:p>
        </w:tc>
      </w:tr>
      <w:tr w:rsidR="00A375FA" w:rsidRPr="00AA1EBB" w14:paraId="1066D90D" w14:textId="77777777" w:rsidTr="00A375FA">
        <w:trPr>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4EF782D2" w14:textId="2C4B8C30" w:rsidR="00A375FA" w:rsidRDefault="00A375FA" w:rsidP="00A375FA">
            <w:pPr>
              <w:spacing w:line="400" w:lineRule="exact"/>
              <w:jc w:val="center"/>
              <w:rPr>
                <w:rFonts w:ascii="宋体" w:hAnsi="宋体" w:hint="eastAsia"/>
                <w:szCs w:val="21"/>
              </w:rPr>
            </w:pPr>
            <w:r>
              <w:rPr>
                <w:rFonts w:ascii="宋体" w:hAnsi="宋体" w:hint="eastAsia"/>
                <w:szCs w:val="21"/>
              </w:rPr>
              <w:lastRenderedPageBreak/>
              <w:t>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86290B4" w14:textId="518560E6" w:rsidR="00A375FA" w:rsidRPr="00AA1EBB" w:rsidRDefault="00A375FA" w:rsidP="00A375FA">
            <w:pPr>
              <w:widowControl/>
              <w:spacing w:line="400" w:lineRule="exact"/>
              <w:jc w:val="center"/>
              <w:textAlignment w:val="center"/>
              <w:rPr>
                <w:rFonts w:ascii="宋体" w:hAnsi="宋体" w:cs="宋体" w:hint="eastAsia"/>
                <w:szCs w:val="21"/>
              </w:rPr>
            </w:pPr>
            <w:r w:rsidRPr="00E72DB9">
              <w:rPr>
                <w:rFonts w:hint="eastAsia"/>
              </w:rPr>
              <w:t>教学音箱</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8560EC6" w14:textId="4218ADC2" w:rsidR="00A375FA" w:rsidRPr="0086324E" w:rsidRDefault="00A375FA" w:rsidP="00A375FA">
            <w:pPr>
              <w:widowControl/>
              <w:spacing w:line="400" w:lineRule="exact"/>
              <w:jc w:val="center"/>
              <w:textAlignment w:val="center"/>
              <w:rPr>
                <w:rFonts w:ascii="宋体" w:hAnsi="宋体" w:cs="仿宋_GB2312" w:hint="eastAsia"/>
                <w:kern w:val="0"/>
                <w:szCs w:val="21"/>
                <w:lang w:bidi="ar"/>
              </w:rPr>
            </w:pPr>
            <w:r>
              <w:rPr>
                <w:rFonts w:hint="eastAsia"/>
              </w:rPr>
              <w:t>5</w:t>
            </w:r>
            <w:r w:rsidRPr="00B64BBF">
              <w:t>4</w:t>
            </w:r>
            <w:r>
              <w:rPr>
                <w:rFonts w:hint="eastAsia"/>
              </w:rPr>
              <w:t>对</w:t>
            </w:r>
          </w:p>
        </w:tc>
        <w:tc>
          <w:tcPr>
            <w:tcW w:w="7229" w:type="dxa"/>
            <w:tcBorders>
              <w:top w:val="single" w:sz="4" w:space="0" w:color="auto"/>
              <w:left w:val="single" w:sz="4" w:space="0" w:color="auto"/>
              <w:bottom w:val="single" w:sz="4" w:space="0" w:color="auto"/>
              <w:right w:val="single" w:sz="4" w:space="0" w:color="auto"/>
            </w:tcBorders>
            <w:shd w:val="clear" w:color="auto" w:fill="auto"/>
            <w:vAlign w:val="center"/>
          </w:tcPr>
          <w:p w14:paraId="5A6F06EB" w14:textId="77777777" w:rsidR="00A375FA" w:rsidRPr="00A375FA" w:rsidRDefault="00A375FA" w:rsidP="00A375FA">
            <w:pPr>
              <w:widowControl/>
              <w:spacing w:line="400" w:lineRule="exact"/>
              <w:textAlignment w:val="center"/>
              <w:rPr>
                <w:rFonts w:ascii="宋体" w:hAnsi="宋体" w:cs="宋体" w:hint="eastAsia"/>
                <w:bCs/>
                <w:spacing w:val="10"/>
                <w:kern w:val="0"/>
                <w:szCs w:val="21"/>
              </w:rPr>
            </w:pPr>
            <w:r w:rsidRPr="00A375FA">
              <w:rPr>
                <w:rFonts w:ascii="宋体" w:hAnsi="宋体" w:cs="宋体" w:hint="eastAsia"/>
                <w:bCs/>
                <w:spacing w:val="10"/>
                <w:kern w:val="0"/>
                <w:szCs w:val="21"/>
              </w:rPr>
              <w:t>一、有源音箱</w:t>
            </w:r>
          </w:p>
          <w:p w14:paraId="70695516" w14:textId="77777777" w:rsidR="00A375FA" w:rsidRPr="00A375FA" w:rsidRDefault="00A375FA" w:rsidP="00A375FA">
            <w:pPr>
              <w:widowControl/>
              <w:spacing w:line="400" w:lineRule="exact"/>
              <w:textAlignment w:val="center"/>
              <w:rPr>
                <w:rFonts w:ascii="宋体" w:hAnsi="宋体" w:cs="宋体" w:hint="eastAsia"/>
                <w:bCs/>
                <w:spacing w:val="10"/>
                <w:kern w:val="0"/>
                <w:szCs w:val="21"/>
              </w:rPr>
            </w:pPr>
            <w:r w:rsidRPr="00A375FA">
              <w:rPr>
                <w:rFonts w:ascii="宋体" w:hAnsi="宋体" w:cs="宋体" w:hint="eastAsia"/>
                <w:bCs/>
                <w:spacing w:val="10"/>
                <w:kern w:val="0"/>
                <w:szCs w:val="21"/>
              </w:rPr>
              <w:lastRenderedPageBreak/>
              <w:t>1.采用功放与有源音箱一体化设计，内置麦克风无线接收模块，帮助教师实现多媒体扩音以及本地扩声功能。</w:t>
            </w:r>
          </w:p>
          <w:p w14:paraId="13F22687" w14:textId="0930B0CA" w:rsidR="00A375FA" w:rsidRPr="00A375FA" w:rsidRDefault="00A375FA" w:rsidP="00A375FA">
            <w:pPr>
              <w:widowControl/>
              <w:spacing w:line="400" w:lineRule="exact"/>
              <w:textAlignment w:val="center"/>
              <w:rPr>
                <w:rFonts w:ascii="宋体" w:hAnsi="宋体" w:cs="宋体" w:hint="eastAsia"/>
                <w:bCs/>
                <w:spacing w:val="10"/>
                <w:kern w:val="0"/>
                <w:szCs w:val="21"/>
              </w:rPr>
            </w:pPr>
            <w:r w:rsidRPr="00A375FA">
              <w:rPr>
                <w:rFonts w:ascii="宋体" w:hAnsi="宋体" w:cs="宋体" w:hint="eastAsia"/>
                <w:bCs/>
                <w:spacing w:val="10"/>
                <w:kern w:val="0"/>
                <w:szCs w:val="21"/>
              </w:rPr>
              <w:t>2.输出额定功率≥2x15W。</w:t>
            </w:r>
          </w:p>
          <w:p w14:paraId="4BBCD47F" w14:textId="77777777" w:rsidR="00A375FA" w:rsidRPr="00A375FA" w:rsidRDefault="00A375FA" w:rsidP="00A375FA">
            <w:pPr>
              <w:widowControl/>
              <w:spacing w:line="400" w:lineRule="exact"/>
              <w:textAlignment w:val="center"/>
              <w:rPr>
                <w:rFonts w:ascii="宋体" w:hAnsi="宋体" w:cs="宋体" w:hint="eastAsia"/>
                <w:bCs/>
                <w:spacing w:val="10"/>
                <w:kern w:val="0"/>
                <w:szCs w:val="21"/>
              </w:rPr>
            </w:pPr>
            <w:r w:rsidRPr="00A375FA">
              <w:rPr>
                <w:rFonts w:ascii="宋体" w:hAnsi="宋体" w:cs="宋体" w:hint="eastAsia"/>
                <w:bCs/>
                <w:spacing w:val="10"/>
                <w:kern w:val="0"/>
                <w:szCs w:val="21"/>
              </w:rPr>
              <w:t>3.音箱灵敏度≥85dB，1W/1M。</w:t>
            </w:r>
          </w:p>
          <w:p w14:paraId="2630E29B" w14:textId="77777777" w:rsidR="00A375FA" w:rsidRPr="00A375FA" w:rsidRDefault="00A375FA" w:rsidP="00A375FA">
            <w:pPr>
              <w:widowControl/>
              <w:spacing w:line="400" w:lineRule="exact"/>
              <w:textAlignment w:val="center"/>
              <w:rPr>
                <w:rFonts w:ascii="宋体" w:hAnsi="宋体" w:cs="宋体" w:hint="eastAsia"/>
                <w:bCs/>
                <w:spacing w:val="10"/>
                <w:kern w:val="0"/>
                <w:szCs w:val="21"/>
              </w:rPr>
            </w:pPr>
            <w:r w:rsidRPr="00A375FA">
              <w:rPr>
                <w:rFonts w:ascii="宋体" w:hAnsi="宋体" w:cs="宋体" w:hint="eastAsia"/>
                <w:bCs/>
                <w:spacing w:val="10"/>
                <w:kern w:val="0"/>
                <w:szCs w:val="21"/>
              </w:rPr>
              <w:t>4.信噪比≥80dB@额定功率、A计权。</w:t>
            </w:r>
          </w:p>
          <w:p w14:paraId="3C721F50" w14:textId="77777777" w:rsidR="00A375FA" w:rsidRPr="00A375FA" w:rsidRDefault="00A375FA" w:rsidP="00A375FA">
            <w:pPr>
              <w:widowControl/>
              <w:spacing w:line="400" w:lineRule="exact"/>
              <w:textAlignment w:val="center"/>
              <w:rPr>
                <w:rFonts w:ascii="宋体" w:hAnsi="宋体" w:cs="宋体" w:hint="eastAsia"/>
                <w:bCs/>
                <w:spacing w:val="10"/>
                <w:kern w:val="0"/>
                <w:szCs w:val="21"/>
              </w:rPr>
            </w:pPr>
            <w:r w:rsidRPr="00A375FA">
              <w:rPr>
                <w:rFonts w:ascii="宋体" w:hAnsi="宋体" w:cs="宋体" w:hint="eastAsia"/>
                <w:bCs/>
                <w:spacing w:val="10"/>
                <w:kern w:val="0"/>
                <w:szCs w:val="21"/>
              </w:rPr>
              <w:t>5.全频喇叭单元尺寸≥5英寸。</w:t>
            </w:r>
          </w:p>
          <w:p w14:paraId="01281316" w14:textId="77777777" w:rsidR="00A375FA" w:rsidRPr="00A375FA" w:rsidRDefault="00A375FA" w:rsidP="00A375FA">
            <w:pPr>
              <w:widowControl/>
              <w:spacing w:line="400" w:lineRule="exact"/>
              <w:textAlignment w:val="center"/>
              <w:rPr>
                <w:rFonts w:ascii="宋体" w:hAnsi="宋体" w:cs="宋体" w:hint="eastAsia"/>
                <w:bCs/>
                <w:spacing w:val="10"/>
                <w:kern w:val="0"/>
                <w:szCs w:val="21"/>
              </w:rPr>
            </w:pPr>
            <w:r w:rsidRPr="00A375FA">
              <w:rPr>
                <w:rFonts w:ascii="宋体" w:hAnsi="宋体" w:cs="宋体" w:hint="eastAsia"/>
                <w:bCs/>
                <w:spacing w:val="10"/>
                <w:kern w:val="0"/>
                <w:szCs w:val="21"/>
              </w:rPr>
              <w:t>6.THD+N≤1%。</w:t>
            </w:r>
          </w:p>
          <w:p w14:paraId="7970F05B" w14:textId="77777777" w:rsidR="00A375FA" w:rsidRPr="00A375FA" w:rsidRDefault="00A375FA" w:rsidP="00A375FA">
            <w:pPr>
              <w:widowControl/>
              <w:spacing w:line="400" w:lineRule="exact"/>
              <w:textAlignment w:val="center"/>
              <w:rPr>
                <w:rFonts w:ascii="宋体" w:hAnsi="宋体" w:cs="宋体" w:hint="eastAsia"/>
                <w:bCs/>
                <w:spacing w:val="10"/>
                <w:kern w:val="0"/>
                <w:szCs w:val="21"/>
              </w:rPr>
            </w:pPr>
            <w:r w:rsidRPr="00A375FA">
              <w:rPr>
                <w:rFonts w:ascii="宋体" w:hAnsi="宋体" w:cs="宋体" w:hint="eastAsia"/>
                <w:bCs/>
                <w:spacing w:val="10"/>
                <w:kern w:val="0"/>
                <w:szCs w:val="21"/>
              </w:rPr>
              <w:t>7.声频响110Hz-16kHz。</w:t>
            </w:r>
          </w:p>
          <w:p w14:paraId="7CC1CA31" w14:textId="77777777" w:rsidR="00A375FA" w:rsidRPr="00A375FA" w:rsidRDefault="00A375FA" w:rsidP="00A375FA">
            <w:pPr>
              <w:widowControl/>
              <w:spacing w:line="400" w:lineRule="exact"/>
              <w:textAlignment w:val="center"/>
              <w:rPr>
                <w:rFonts w:ascii="宋体" w:hAnsi="宋体" w:cs="宋体" w:hint="eastAsia"/>
                <w:bCs/>
                <w:spacing w:val="10"/>
                <w:kern w:val="0"/>
                <w:szCs w:val="21"/>
              </w:rPr>
            </w:pPr>
            <w:r w:rsidRPr="00A375FA">
              <w:rPr>
                <w:rFonts w:ascii="宋体" w:hAnsi="宋体" w:cs="宋体" w:hint="eastAsia"/>
                <w:bCs/>
                <w:spacing w:val="10"/>
                <w:kern w:val="0"/>
                <w:szCs w:val="21"/>
              </w:rPr>
              <w:t>8.距离音箱10米处声压级≥75dB。</w:t>
            </w:r>
          </w:p>
          <w:p w14:paraId="3176BE33" w14:textId="2BFADB5F" w:rsidR="00A375FA" w:rsidRPr="00A375FA" w:rsidRDefault="00A375FA" w:rsidP="00A375FA">
            <w:pPr>
              <w:widowControl/>
              <w:spacing w:line="400" w:lineRule="exact"/>
              <w:textAlignment w:val="center"/>
              <w:rPr>
                <w:rFonts w:ascii="宋体" w:hAnsi="宋体" w:cs="宋体" w:hint="eastAsia"/>
                <w:bCs/>
                <w:spacing w:val="10"/>
                <w:kern w:val="0"/>
                <w:szCs w:val="21"/>
              </w:rPr>
            </w:pPr>
            <w:r w:rsidRPr="00A375FA">
              <w:rPr>
                <w:rFonts w:ascii="宋体" w:hAnsi="宋体" w:cs="宋体" w:hint="eastAsia"/>
                <w:bCs/>
                <w:spacing w:val="10"/>
                <w:kern w:val="0"/>
                <w:szCs w:val="21"/>
              </w:rPr>
              <w:t>9.具备≥1路电源开关、1路LINE IN、1路USB接口。USB接口可外接U盘设备对音箱固件进行升级。</w:t>
            </w:r>
          </w:p>
          <w:p w14:paraId="336B82DE" w14:textId="51BEA8DF" w:rsidR="00A375FA" w:rsidRPr="00A375FA" w:rsidRDefault="00A375FA" w:rsidP="00A375FA">
            <w:pPr>
              <w:widowControl/>
              <w:spacing w:line="400" w:lineRule="exact"/>
              <w:textAlignment w:val="center"/>
              <w:rPr>
                <w:rFonts w:ascii="宋体" w:hAnsi="宋体" w:cs="宋体" w:hint="eastAsia"/>
                <w:bCs/>
                <w:spacing w:val="10"/>
                <w:kern w:val="0"/>
                <w:szCs w:val="21"/>
              </w:rPr>
            </w:pPr>
            <w:r w:rsidRPr="00A375FA">
              <w:rPr>
                <w:rFonts w:ascii="宋体" w:hAnsi="宋体" w:cs="宋体" w:hint="eastAsia"/>
                <w:bCs/>
                <w:spacing w:val="10"/>
                <w:kern w:val="0"/>
                <w:szCs w:val="21"/>
              </w:rPr>
              <w:t>★10.支持无线麦克风扩音接收，采用Wi-Fi射频2.4GHz与5GHz双频段传输，有效避免环境中运营商U段（700MHz）的信号干扰。</w:t>
            </w:r>
          </w:p>
          <w:p w14:paraId="3E885E68" w14:textId="77777777" w:rsidR="00A375FA" w:rsidRPr="00A375FA" w:rsidRDefault="00A375FA" w:rsidP="00A375FA">
            <w:pPr>
              <w:widowControl/>
              <w:spacing w:line="400" w:lineRule="exact"/>
              <w:textAlignment w:val="center"/>
              <w:rPr>
                <w:rFonts w:ascii="宋体" w:hAnsi="宋体" w:cs="宋体" w:hint="eastAsia"/>
                <w:bCs/>
                <w:spacing w:val="10"/>
                <w:kern w:val="0"/>
                <w:szCs w:val="21"/>
              </w:rPr>
            </w:pPr>
            <w:r w:rsidRPr="00A375FA">
              <w:rPr>
                <w:rFonts w:ascii="宋体" w:hAnsi="宋体" w:cs="宋体" w:hint="eastAsia"/>
                <w:bCs/>
                <w:spacing w:val="10"/>
                <w:kern w:val="0"/>
                <w:szCs w:val="21"/>
              </w:rPr>
              <w:t>11.采用红外对码方式，避免连接到其他教室音箱。可快速完成与教学扩声麦克风对码，无需繁琐操作。</w:t>
            </w:r>
          </w:p>
          <w:p w14:paraId="109A9ADE" w14:textId="77777777" w:rsidR="00A375FA" w:rsidRPr="00A375FA" w:rsidRDefault="00A375FA" w:rsidP="00A375FA">
            <w:pPr>
              <w:widowControl/>
              <w:spacing w:line="400" w:lineRule="exact"/>
              <w:textAlignment w:val="center"/>
              <w:rPr>
                <w:rFonts w:ascii="宋体" w:hAnsi="宋体" w:cs="宋体" w:hint="eastAsia"/>
                <w:bCs/>
                <w:spacing w:val="10"/>
                <w:kern w:val="0"/>
                <w:szCs w:val="21"/>
              </w:rPr>
            </w:pPr>
            <w:r w:rsidRPr="00A375FA">
              <w:rPr>
                <w:rFonts w:ascii="宋体" w:hAnsi="宋体" w:cs="宋体" w:hint="eastAsia"/>
                <w:bCs/>
                <w:spacing w:val="10"/>
                <w:kern w:val="0"/>
                <w:szCs w:val="21"/>
              </w:rPr>
              <w:t>12.配置独立音频数字信号处理芯片，支持啸叫抑制功能。</w:t>
            </w:r>
          </w:p>
          <w:p w14:paraId="1633FD62" w14:textId="77777777" w:rsidR="00A375FA" w:rsidRPr="00A375FA" w:rsidRDefault="00A375FA" w:rsidP="00A375FA">
            <w:pPr>
              <w:widowControl/>
              <w:spacing w:line="400" w:lineRule="exact"/>
              <w:textAlignment w:val="center"/>
              <w:rPr>
                <w:rFonts w:ascii="宋体" w:hAnsi="宋体" w:cs="宋体" w:hint="eastAsia"/>
                <w:bCs/>
                <w:spacing w:val="10"/>
                <w:kern w:val="0"/>
                <w:szCs w:val="21"/>
              </w:rPr>
            </w:pPr>
            <w:r w:rsidRPr="00A375FA">
              <w:rPr>
                <w:rFonts w:ascii="宋体" w:hAnsi="宋体" w:cs="宋体" w:hint="eastAsia"/>
                <w:bCs/>
                <w:spacing w:val="10"/>
                <w:kern w:val="0"/>
                <w:szCs w:val="21"/>
              </w:rPr>
              <w:t>13.支持蓝牙无线接收，可分享移动设备上的音频。支持密码模式，防止学生连接。</w:t>
            </w:r>
          </w:p>
          <w:p w14:paraId="638C5E0F" w14:textId="77777777" w:rsidR="00A375FA" w:rsidRPr="00A375FA" w:rsidRDefault="00A375FA" w:rsidP="00A375FA">
            <w:pPr>
              <w:widowControl/>
              <w:spacing w:line="400" w:lineRule="exact"/>
              <w:textAlignment w:val="center"/>
              <w:rPr>
                <w:rFonts w:ascii="宋体" w:hAnsi="宋体" w:cs="宋体" w:hint="eastAsia"/>
                <w:bCs/>
                <w:spacing w:val="10"/>
                <w:kern w:val="0"/>
                <w:szCs w:val="21"/>
              </w:rPr>
            </w:pPr>
            <w:r w:rsidRPr="00A375FA">
              <w:rPr>
                <w:rFonts w:ascii="宋体" w:hAnsi="宋体" w:cs="宋体" w:hint="eastAsia"/>
                <w:bCs/>
                <w:spacing w:val="10"/>
                <w:kern w:val="0"/>
                <w:szCs w:val="21"/>
              </w:rPr>
              <w:t>14.支持安卓手机通过蓝牙无线连接音箱，实现控制有源音箱的音量、设置蓝牙名称、设置蓝牙密码等功能，方便教师对音箱的管控。</w:t>
            </w:r>
          </w:p>
          <w:p w14:paraId="1B014DE7" w14:textId="77777777" w:rsidR="00A375FA" w:rsidRPr="00A375FA" w:rsidRDefault="00A375FA" w:rsidP="00A375FA">
            <w:pPr>
              <w:widowControl/>
              <w:spacing w:line="400" w:lineRule="exact"/>
              <w:textAlignment w:val="center"/>
              <w:rPr>
                <w:rFonts w:ascii="宋体" w:hAnsi="宋体" w:cs="宋体" w:hint="eastAsia"/>
                <w:bCs/>
                <w:spacing w:val="10"/>
                <w:kern w:val="0"/>
                <w:szCs w:val="21"/>
              </w:rPr>
            </w:pPr>
            <w:r w:rsidRPr="00A375FA">
              <w:rPr>
                <w:rFonts w:ascii="宋体" w:hAnsi="宋体" w:cs="宋体" w:hint="eastAsia"/>
                <w:bCs/>
                <w:spacing w:val="10"/>
                <w:kern w:val="0"/>
                <w:szCs w:val="21"/>
              </w:rPr>
              <w:t>15.支持交互智能平板显示设备通过蓝牙无线连接音箱，实现控制有源音箱的音量的功能。</w:t>
            </w:r>
          </w:p>
          <w:p w14:paraId="1C165257" w14:textId="6ED279B0" w:rsidR="00A375FA" w:rsidRPr="00A375FA" w:rsidRDefault="00A375FA" w:rsidP="00A375FA">
            <w:pPr>
              <w:widowControl/>
              <w:spacing w:line="400" w:lineRule="exact"/>
              <w:textAlignment w:val="center"/>
              <w:rPr>
                <w:rFonts w:ascii="宋体" w:hAnsi="宋体" w:cs="宋体" w:hint="eastAsia"/>
                <w:bCs/>
                <w:spacing w:val="10"/>
                <w:kern w:val="0"/>
                <w:szCs w:val="21"/>
              </w:rPr>
            </w:pPr>
            <w:r w:rsidRPr="00A375FA">
              <w:rPr>
                <w:rFonts w:ascii="宋体" w:hAnsi="宋体" w:cs="宋体" w:hint="eastAsia"/>
                <w:bCs/>
                <w:spacing w:val="10"/>
                <w:kern w:val="0"/>
                <w:szCs w:val="21"/>
              </w:rPr>
              <w:t>16.主音箱与副音箱采用有线连接，音箱采用木质材质，保证声音还原度。</w:t>
            </w:r>
          </w:p>
          <w:p w14:paraId="1F6188A8" w14:textId="77777777" w:rsidR="00A375FA" w:rsidRPr="00A375FA" w:rsidRDefault="00A375FA" w:rsidP="00A375FA">
            <w:pPr>
              <w:widowControl/>
              <w:spacing w:line="400" w:lineRule="exact"/>
              <w:textAlignment w:val="center"/>
              <w:rPr>
                <w:rFonts w:ascii="宋体" w:hAnsi="宋体" w:cs="宋体" w:hint="eastAsia"/>
                <w:bCs/>
                <w:spacing w:val="10"/>
                <w:kern w:val="0"/>
                <w:szCs w:val="21"/>
              </w:rPr>
            </w:pPr>
            <w:r w:rsidRPr="00A375FA">
              <w:rPr>
                <w:rFonts w:ascii="宋体" w:hAnsi="宋体" w:cs="宋体" w:hint="eastAsia"/>
                <w:bCs/>
                <w:spacing w:val="10"/>
                <w:kern w:val="0"/>
                <w:szCs w:val="21"/>
              </w:rPr>
              <w:t>二、无线麦克风</w:t>
            </w:r>
          </w:p>
          <w:p w14:paraId="7BC45F95" w14:textId="77777777" w:rsidR="00A375FA" w:rsidRPr="00A375FA" w:rsidRDefault="00A375FA" w:rsidP="00A375FA">
            <w:pPr>
              <w:widowControl/>
              <w:spacing w:line="400" w:lineRule="exact"/>
              <w:textAlignment w:val="center"/>
              <w:rPr>
                <w:rFonts w:ascii="宋体" w:hAnsi="宋体" w:cs="宋体" w:hint="eastAsia"/>
                <w:bCs/>
                <w:spacing w:val="10"/>
                <w:kern w:val="0"/>
                <w:szCs w:val="21"/>
              </w:rPr>
            </w:pPr>
            <w:r w:rsidRPr="00A375FA">
              <w:rPr>
                <w:rFonts w:ascii="宋体" w:hAnsi="宋体" w:cs="宋体" w:hint="eastAsia"/>
                <w:bCs/>
                <w:spacing w:val="10"/>
                <w:kern w:val="0"/>
                <w:szCs w:val="21"/>
              </w:rPr>
              <w:t>1.无线麦克风集音频发射处理器、天线、电池、拾音麦克风于一体，配合一体化有源音箱，无需任何外接辅助设备即可实现本地扩声功能。</w:t>
            </w:r>
          </w:p>
          <w:p w14:paraId="3793CD11" w14:textId="77777777" w:rsidR="00A375FA" w:rsidRPr="00A375FA" w:rsidRDefault="00A375FA" w:rsidP="00A375FA">
            <w:pPr>
              <w:widowControl/>
              <w:spacing w:line="400" w:lineRule="exact"/>
              <w:textAlignment w:val="center"/>
              <w:rPr>
                <w:rFonts w:ascii="宋体" w:hAnsi="宋体" w:cs="宋体" w:hint="eastAsia"/>
                <w:bCs/>
                <w:spacing w:val="10"/>
                <w:kern w:val="0"/>
                <w:szCs w:val="21"/>
              </w:rPr>
            </w:pPr>
            <w:r w:rsidRPr="00A375FA">
              <w:rPr>
                <w:rFonts w:ascii="宋体" w:hAnsi="宋体" w:cs="宋体" w:hint="eastAsia"/>
                <w:bCs/>
                <w:spacing w:val="10"/>
                <w:kern w:val="0"/>
                <w:szCs w:val="21"/>
              </w:rPr>
              <w:t>★2.采样率≥48KHz，16bit；扩音增益≥15dB；声频响150Hz-16kHz，声信噪比≥60dB；配合一体化有源音箱，扩音延时≤35ms。</w:t>
            </w:r>
          </w:p>
          <w:p w14:paraId="3C2EDB6B" w14:textId="77777777" w:rsidR="00A375FA" w:rsidRPr="00A375FA" w:rsidRDefault="00A375FA" w:rsidP="00A375FA">
            <w:pPr>
              <w:widowControl/>
              <w:spacing w:line="400" w:lineRule="exact"/>
              <w:textAlignment w:val="center"/>
              <w:rPr>
                <w:rFonts w:ascii="宋体" w:hAnsi="宋体" w:cs="宋体" w:hint="eastAsia"/>
                <w:bCs/>
                <w:spacing w:val="10"/>
                <w:kern w:val="0"/>
                <w:szCs w:val="21"/>
              </w:rPr>
            </w:pPr>
            <w:r w:rsidRPr="00A375FA">
              <w:rPr>
                <w:rFonts w:ascii="宋体" w:hAnsi="宋体" w:cs="宋体" w:hint="eastAsia"/>
                <w:bCs/>
                <w:spacing w:val="10"/>
                <w:kern w:val="0"/>
                <w:szCs w:val="21"/>
              </w:rPr>
              <w:t>★3.用Wi-Fi射频频段传输，有效避免环境中运营商U段（700MHz）信号干扰。</w:t>
            </w:r>
          </w:p>
          <w:p w14:paraId="6CA47455" w14:textId="77777777" w:rsidR="00A375FA" w:rsidRPr="00A375FA" w:rsidRDefault="00A375FA" w:rsidP="00A375FA">
            <w:pPr>
              <w:widowControl/>
              <w:spacing w:line="400" w:lineRule="exact"/>
              <w:textAlignment w:val="center"/>
              <w:rPr>
                <w:rFonts w:ascii="宋体" w:hAnsi="宋体" w:cs="宋体" w:hint="eastAsia"/>
                <w:bCs/>
                <w:spacing w:val="10"/>
                <w:kern w:val="0"/>
                <w:szCs w:val="21"/>
              </w:rPr>
            </w:pPr>
            <w:r w:rsidRPr="00A375FA">
              <w:rPr>
                <w:rFonts w:ascii="宋体" w:hAnsi="宋体" w:cs="宋体" w:hint="eastAsia"/>
                <w:bCs/>
                <w:spacing w:val="10"/>
                <w:kern w:val="0"/>
                <w:szCs w:val="21"/>
              </w:rPr>
              <w:t>★4.支持2.4GHz与5GHz双频段工作，信道数量≥26个。</w:t>
            </w:r>
          </w:p>
          <w:p w14:paraId="7C0FC042" w14:textId="77777777" w:rsidR="00A375FA" w:rsidRPr="00A375FA" w:rsidRDefault="00A375FA" w:rsidP="00A375FA">
            <w:pPr>
              <w:widowControl/>
              <w:spacing w:line="400" w:lineRule="exact"/>
              <w:textAlignment w:val="center"/>
              <w:rPr>
                <w:rFonts w:ascii="宋体" w:hAnsi="宋体" w:cs="宋体" w:hint="eastAsia"/>
                <w:bCs/>
                <w:spacing w:val="10"/>
                <w:kern w:val="0"/>
                <w:szCs w:val="21"/>
              </w:rPr>
            </w:pPr>
            <w:r w:rsidRPr="00A375FA">
              <w:rPr>
                <w:rFonts w:ascii="宋体" w:hAnsi="宋体" w:cs="宋体" w:hint="eastAsia"/>
                <w:bCs/>
                <w:spacing w:val="10"/>
                <w:kern w:val="0"/>
                <w:szCs w:val="21"/>
              </w:rPr>
              <w:t>5.电续航时间≥7小时，满电状态可满足一天内10节课（45分钟/一节课）的高频授课，充电10分钟满足一节课（45分钟/一节课）授课时间。</w:t>
            </w:r>
          </w:p>
          <w:p w14:paraId="034FAD06" w14:textId="77777777" w:rsidR="00A375FA" w:rsidRPr="00A375FA" w:rsidRDefault="00A375FA" w:rsidP="00A375FA">
            <w:pPr>
              <w:widowControl/>
              <w:spacing w:line="400" w:lineRule="exact"/>
              <w:textAlignment w:val="center"/>
              <w:rPr>
                <w:rFonts w:ascii="宋体" w:hAnsi="宋体" w:cs="宋体" w:hint="eastAsia"/>
                <w:bCs/>
                <w:spacing w:val="10"/>
                <w:kern w:val="0"/>
                <w:szCs w:val="21"/>
              </w:rPr>
            </w:pPr>
            <w:r w:rsidRPr="00A375FA">
              <w:rPr>
                <w:rFonts w:ascii="宋体" w:hAnsi="宋体" w:cs="宋体" w:hint="eastAsia"/>
                <w:bCs/>
                <w:spacing w:val="10"/>
                <w:kern w:val="0"/>
                <w:szCs w:val="21"/>
              </w:rPr>
              <w:lastRenderedPageBreak/>
              <w:t>6.采用红外对码方式连接，避免连接到其他教室音箱。可在5S内快速完成与教学扩声音箱对码，无需繁琐操作。</w:t>
            </w:r>
          </w:p>
          <w:p w14:paraId="22AD7B33" w14:textId="77777777" w:rsidR="00A375FA" w:rsidRPr="00A375FA" w:rsidRDefault="00A375FA" w:rsidP="00A375FA">
            <w:pPr>
              <w:widowControl/>
              <w:spacing w:line="400" w:lineRule="exact"/>
              <w:textAlignment w:val="center"/>
              <w:rPr>
                <w:rFonts w:ascii="宋体" w:hAnsi="宋体" w:cs="宋体" w:hint="eastAsia"/>
                <w:bCs/>
                <w:spacing w:val="10"/>
                <w:kern w:val="0"/>
                <w:szCs w:val="21"/>
              </w:rPr>
            </w:pPr>
            <w:r w:rsidRPr="00A375FA">
              <w:rPr>
                <w:rFonts w:ascii="宋体" w:hAnsi="宋体" w:cs="宋体" w:hint="eastAsia"/>
                <w:bCs/>
                <w:spacing w:val="10"/>
                <w:kern w:val="0"/>
                <w:szCs w:val="21"/>
              </w:rPr>
              <w:t>7.支持两个无线麦克风同时配对一套一体化有源音箱使用，实现两个麦克风混音输出进行扩音。具备3.5mm外置麦克风接口，可搭配其他麦克风进行使用，比如头戴式、挂耳式的外置麦克风。</w:t>
            </w:r>
          </w:p>
          <w:p w14:paraId="2881A36A" w14:textId="1A61594B" w:rsidR="00A375FA" w:rsidRPr="00AA1EBB" w:rsidRDefault="00A375FA" w:rsidP="00A375FA">
            <w:pPr>
              <w:widowControl/>
              <w:spacing w:line="400" w:lineRule="exact"/>
              <w:textAlignment w:val="center"/>
              <w:rPr>
                <w:rFonts w:ascii="宋体" w:hAnsi="宋体" w:cs="宋体" w:hint="eastAsia"/>
                <w:bCs/>
                <w:spacing w:val="10"/>
                <w:kern w:val="0"/>
                <w:szCs w:val="21"/>
              </w:rPr>
            </w:pPr>
            <w:r w:rsidRPr="00A375FA">
              <w:rPr>
                <w:rFonts w:ascii="宋体" w:hAnsi="宋体" w:cs="宋体" w:hint="eastAsia"/>
                <w:bCs/>
                <w:spacing w:val="10"/>
                <w:kern w:val="0"/>
                <w:szCs w:val="21"/>
              </w:rPr>
              <w:t>8.空旷无干扰的环境，无线传输有效距离≥15米。</w:t>
            </w:r>
          </w:p>
        </w:tc>
      </w:tr>
      <w:tr w:rsidR="00A375FA" w:rsidRPr="00AA1EBB" w14:paraId="6F15A443" w14:textId="77777777" w:rsidTr="00A375FA">
        <w:trPr>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62A8DE3D" w14:textId="694DCC00" w:rsidR="00A375FA" w:rsidRDefault="00A375FA" w:rsidP="00A375FA">
            <w:pPr>
              <w:spacing w:line="400" w:lineRule="exact"/>
              <w:jc w:val="center"/>
              <w:rPr>
                <w:rFonts w:ascii="宋体" w:hAnsi="宋体" w:hint="eastAsia"/>
                <w:szCs w:val="21"/>
              </w:rPr>
            </w:pPr>
            <w:r>
              <w:rPr>
                <w:rFonts w:ascii="宋体" w:hAnsi="宋体" w:hint="eastAsia"/>
                <w:szCs w:val="21"/>
              </w:rPr>
              <w:lastRenderedPageBreak/>
              <w:t>4</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362A5BA" w14:textId="04E34807" w:rsidR="00A375FA" w:rsidRPr="00AA1EBB" w:rsidRDefault="00A375FA" w:rsidP="00A375FA">
            <w:pPr>
              <w:widowControl/>
              <w:spacing w:line="400" w:lineRule="exact"/>
              <w:jc w:val="center"/>
              <w:textAlignment w:val="center"/>
              <w:rPr>
                <w:rFonts w:ascii="宋体" w:hAnsi="宋体" w:cs="宋体" w:hint="eastAsia"/>
                <w:szCs w:val="21"/>
              </w:rPr>
            </w:pPr>
            <w:r w:rsidRPr="00E72DB9">
              <w:rPr>
                <w:rFonts w:hint="eastAsia"/>
              </w:rPr>
              <w:t>壁挂式高拍仪</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A7C82B2" w14:textId="38A97659" w:rsidR="00A375FA" w:rsidRPr="0086324E" w:rsidRDefault="00A375FA" w:rsidP="00A375FA">
            <w:pPr>
              <w:widowControl/>
              <w:spacing w:line="400" w:lineRule="exact"/>
              <w:jc w:val="center"/>
              <w:textAlignment w:val="center"/>
              <w:rPr>
                <w:rFonts w:ascii="宋体" w:hAnsi="宋体" w:cs="仿宋_GB2312" w:hint="eastAsia"/>
                <w:kern w:val="0"/>
                <w:szCs w:val="21"/>
                <w:lang w:bidi="ar"/>
              </w:rPr>
            </w:pPr>
            <w:r>
              <w:rPr>
                <w:rFonts w:hint="eastAsia"/>
              </w:rPr>
              <w:t>5</w:t>
            </w:r>
            <w:r w:rsidRPr="00B64BBF">
              <w:t>4</w:t>
            </w:r>
            <w:r>
              <w:rPr>
                <w:rFonts w:hint="eastAsia"/>
              </w:rPr>
              <w:t>套</w:t>
            </w:r>
          </w:p>
        </w:tc>
        <w:tc>
          <w:tcPr>
            <w:tcW w:w="7229" w:type="dxa"/>
            <w:tcBorders>
              <w:top w:val="single" w:sz="4" w:space="0" w:color="auto"/>
              <w:left w:val="single" w:sz="4" w:space="0" w:color="auto"/>
              <w:bottom w:val="single" w:sz="4" w:space="0" w:color="auto"/>
              <w:right w:val="single" w:sz="4" w:space="0" w:color="auto"/>
            </w:tcBorders>
            <w:shd w:val="clear" w:color="auto" w:fill="auto"/>
            <w:vAlign w:val="center"/>
          </w:tcPr>
          <w:p w14:paraId="0CDC5C33" w14:textId="23AB4367" w:rsidR="00A375FA" w:rsidRPr="00A375FA" w:rsidRDefault="00A375FA" w:rsidP="00A375FA">
            <w:pPr>
              <w:widowControl/>
              <w:spacing w:line="400" w:lineRule="exact"/>
              <w:textAlignment w:val="center"/>
              <w:rPr>
                <w:rFonts w:ascii="宋体" w:hAnsi="宋体" w:cs="宋体" w:hint="eastAsia"/>
                <w:bCs/>
                <w:spacing w:val="10"/>
                <w:kern w:val="0"/>
                <w:szCs w:val="21"/>
              </w:rPr>
            </w:pPr>
            <w:r w:rsidRPr="00A375FA">
              <w:rPr>
                <w:rFonts w:ascii="宋体" w:hAnsi="宋体" w:cs="宋体" w:hint="eastAsia"/>
                <w:bCs/>
                <w:spacing w:val="10"/>
                <w:kern w:val="0"/>
                <w:szCs w:val="21"/>
              </w:rPr>
              <w:t>1</w:t>
            </w:r>
            <w:r>
              <w:rPr>
                <w:rFonts w:ascii="宋体" w:hAnsi="宋体" w:cs="宋体" w:hint="eastAsia"/>
                <w:bCs/>
                <w:spacing w:val="10"/>
                <w:kern w:val="0"/>
                <w:szCs w:val="21"/>
              </w:rPr>
              <w:t>．</w:t>
            </w:r>
            <w:r w:rsidRPr="00A375FA">
              <w:rPr>
                <w:rFonts w:ascii="宋体" w:hAnsi="宋体" w:cs="宋体" w:hint="eastAsia"/>
                <w:bCs/>
                <w:spacing w:val="10"/>
                <w:kern w:val="0"/>
                <w:szCs w:val="21"/>
              </w:rPr>
              <w:t>采用≥800万像素摄像头；采用USB五伏电源直接供电，无需额外配置电源适配器，环保无辐射；箱内USB连线采用隐藏式设计，箱内无可见连线且USB口下出，有效防止积尘，且方便布线和返修。</w:t>
            </w:r>
          </w:p>
          <w:p w14:paraId="7CC9C187" w14:textId="3FEE3B80" w:rsidR="00A375FA" w:rsidRPr="00A375FA" w:rsidRDefault="00A375FA" w:rsidP="00A375FA">
            <w:pPr>
              <w:widowControl/>
              <w:spacing w:line="400" w:lineRule="exact"/>
              <w:textAlignment w:val="center"/>
              <w:rPr>
                <w:rFonts w:ascii="宋体" w:hAnsi="宋体" w:cs="宋体" w:hint="eastAsia"/>
                <w:bCs/>
                <w:spacing w:val="10"/>
                <w:kern w:val="0"/>
                <w:szCs w:val="21"/>
              </w:rPr>
            </w:pPr>
            <w:r w:rsidRPr="00A375FA">
              <w:rPr>
                <w:rFonts w:ascii="宋体" w:hAnsi="宋体" w:cs="宋体" w:hint="eastAsia"/>
                <w:bCs/>
                <w:spacing w:val="10"/>
                <w:kern w:val="0"/>
                <w:szCs w:val="21"/>
              </w:rPr>
              <w:t>2</w:t>
            </w:r>
            <w:r>
              <w:rPr>
                <w:rFonts w:ascii="宋体" w:hAnsi="宋体" w:cs="宋体" w:hint="eastAsia"/>
                <w:bCs/>
                <w:spacing w:val="10"/>
                <w:kern w:val="0"/>
                <w:szCs w:val="21"/>
              </w:rPr>
              <w:t>．</w:t>
            </w:r>
            <w:r w:rsidRPr="00A375FA">
              <w:rPr>
                <w:rFonts w:ascii="宋体" w:hAnsi="宋体" w:cs="宋体" w:hint="eastAsia"/>
                <w:bCs/>
                <w:spacing w:val="10"/>
                <w:kern w:val="0"/>
                <w:szCs w:val="21"/>
              </w:rPr>
              <w:t>A4大小拍摄幅面，1080P动态视频预览达到30帧/秒；托板及挂墙部分采用金属加强，托板可承重3kg，整机壁挂式安装。</w:t>
            </w:r>
          </w:p>
          <w:p w14:paraId="6312504D" w14:textId="0D10DC94" w:rsidR="00A375FA" w:rsidRPr="00A375FA" w:rsidRDefault="00A375FA" w:rsidP="00A375FA">
            <w:pPr>
              <w:widowControl/>
              <w:spacing w:line="400" w:lineRule="exact"/>
              <w:textAlignment w:val="center"/>
              <w:rPr>
                <w:rFonts w:ascii="宋体" w:hAnsi="宋体" w:cs="宋体" w:hint="eastAsia"/>
                <w:bCs/>
                <w:spacing w:val="10"/>
                <w:kern w:val="0"/>
                <w:szCs w:val="21"/>
              </w:rPr>
            </w:pPr>
            <w:r w:rsidRPr="00A375FA">
              <w:rPr>
                <w:rFonts w:ascii="宋体" w:hAnsi="宋体" w:cs="宋体" w:hint="eastAsia"/>
                <w:bCs/>
                <w:spacing w:val="10"/>
                <w:kern w:val="0"/>
                <w:szCs w:val="21"/>
              </w:rPr>
              <w:t>3</w:t>
            </w:r>
            <w:r>
              <w:rPr>
                <w:rFonts w:ascii="宋体" w:hAnsi="宋体" w:cs="宋体" w:hint="eastAsia"/>
                <w:bCs/>
                <w:spacing w:val="10"/>
                <w:kern w:val="0"/>
                <w:szCs w:val="21"/>
              </w:rPr>
              <w:t>．</w:t>
            </w:r>
            <w:r w:rsidRPr="00A375FA">
              <w:rPr>
                <w:rFonts w:ascii="宋体" w:hAnsi="宋体" w:cs="宋体" w:hint="eastAsia"/>
                <w:bCs/>
                <w:spacing w:val="10"/>
                <w:kern w:val="0"/>
                <w:szCs w:val="21"/>
              </w:rPr>
              <w:t>支持展台成像画面实时批注，预设多种笔划粗细及颜色供选择，且支持对展台成像画面联同批注内容进行同步缩放、移动。</w:t>
            </w:r>
          </w:p>
          <w:p w14:paraId="509F8857" w14:textId="1C5E5CEE" w:rsidR="00A375FA" w:rsidRPr="00A375FA" w:rsidRDefault="00A375FA" w:rsidP="00A375FA">
            <w:pPr>
              <w:widowControl/>
              <w:spacing w:line="400" w:lineRule="exact"/>
              <w:textAlignment w:val="center"/>
              <w:rPr>
                <w:rFonts w:ascii="宋体" w:hAnsi="宋体" w:cs="宋体" w:hint="eastAsia"/>
                <w:bCs/>
                <w:spacing w:val="10"/>
                <w:kern w:val="0"/>
                <w:szCs w:val="21"/>
              </w:rPr>
            </w:pPr>
            <w:r w:rsidRPr="00A375FA">
              <w:rPr>
                <w:rFonts w:ascii="宋体" w:hAnsi="宋体" w:cs="宋体" w:hint="eastAsia"/>
                <w:bCs/>
                <w:spacing w:val="10"/>
                <w:kern w:val="0"/>
                <w:szCs w:val="21"/>
              </w:rPr>
              <w:t>4</w:t>
            </w:r>
            <w:r>
              <w:rPr>
                <w:rFonts w:ascii="宋体" w:hAnsi="宋体" w:cs="宋体" w:hint="eastAsia"/>
                <w:bCs/>
                <w:spacing w:val="10"/>
                <w:kern w:val="0"/>
                <w:szCs w:val="21"/>
              </w:rPr>
              <w:t>．</w:t>
            </w:r>
            <w:r w:rsidRPr="00A375FA">
              <w:rPr>
                <w:rFonts w:ascii="宋体" w:hAnsi="宋体" w:cs="宋体" w:hint="eastAsia"/>
                <w:bCs/>
                <w:spacing w:val="10"/>
                <w:kern w:val="0"/>
                <w:szCs w:val="21"/>
              </w:rPr>
              <w:t>展示托板正上方具备LED补光灯，保证展示区域的亮度及展示效果，补光灯开关采用触摸按键设计，同时可通过交互智能平板中的软件直接控制开关；带自动对焦摄像头。</w:t>
            </w:r>
          </w:p>
          <w:p w14:paraId="15AED45D" w14:textId="5E6192E4" w:rsidR="00A375FA" w:rsidRPr="00AA1EBB" w:rsidRDefault="00A375FA" w:rsidP="00A375FA">
            <w:pPr>
              <w:widowControl/>
              <w:spacing w:line="400" w:lineRule="exact"/>
              <w:textAlignment w:val="center"/>
              <w:rPr>
                <w:rFonts w:ascii="宋体" w:hAnsi="宋体" w:cs="宋体" w:hint="eastAsia"/>
                <w:bCs/>
                <w:spacing w:val="10"/>
                <w:kern w:val="0"/>
                <w:szCs w:val="21"/>
              </w:rPr>
            </w:pPr>
            <w:r w:rsidRPr="00A375FA">
              <w:rPr>
                <w:rFonts w:ascii="宋体" w:hAnsi="宋体" w:cs="宋体" w:hint="eastAsia"/>
                <w:bCs/>
                <w:spacing w:val="10"/>
                <w:kern w:val="0"/>
                <w:szCs w:val="21"/>
              </w:rPr>
              <w:t>5</w:t>
            </w:r>
            <w:r>
              <w:rPr>
                <w:rFonts w:ascii="宋体" w:hAnsi="宋体" w:cs="宋体" w:hint="eastAsia"/>
                <w:bCs/>
                <w:spacing w:val="10"/>
                <w:kern w:val="0"/>
                <w:szCs w:val="21"/>
              </w:rPr>
              <w:t>．</w:t>
            </w:r>
            <w:r w:rsidRPr="00A375FA">
              <w:rPr>
                <w:rFonts w:ascii="宋体" w:hAnsi="宋体" w:cs="宋体" w:hint="eastAsia"/>
                <w:bCs/>
                <w:spacing w:val="10"/>
                <w:kern w:val="0"/>
                <w:szCs w:val="21"/>
              </w:rPr>
              <w:t>具有故障自动检测功能：在调用展台却无法出现镜头采集画面信号时，可自动出现检测链接，并给出导致性原因（如硬件连接、摄像头占用、配套软件版本等问题）。</w:t>
            </w:r>
          </w:p>
        </w:tc>
      </w:tr>
    </w:tbl>
    <w:p w14:paraId="4ACA5821" w14:textId="2C8EBE01" w:rsidR="008D6623" w:rsidRPr="0086324E" w:rsidRDefault="008D6623" w:rsidP="00CB7518">
      <w:pPr>
        <w:widowControl/>
        <w:jc w:val="left"/>
        <w:rPr>
          <w:b/>
          <w:bCs/>
        </w:rPr>
      </w:pPr>
    </w:p>
    <w:tbl>
      <w:tblPr>
        <w:tblW w:w="10348" w:type="dxa"/>
        <w:tblInd w:w="-147" w:type="dxa"/>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Layout w:type="fixed"/>
        <w:tblLook w:val="04A0" w:firstRow="1" w:lastRow="0" w:firstColumn="1" w:lastColumn="0" w:noHBand="0" w:noVBand="1"/>
      </w:tblPr>
      <w:tblGrid>
        <w:gridCol w:w="1843"/>
        <w:gridCol w:w="8505"/>
      </w:tblGrid>
      <w:tr w:rsidR="009A3C7A" w14:paraId="41DA9924" w14:textId="77777777" w:rsidTr="004D772E">
        <w:trPr>
          <w:trHeight w:val="440"/>
        </w:trPr>
        <w:tc>
          <w:tcPr>
            <w:tcW w:w="10348" w:type="dxa"/>
            <w:gridSpan w:val="2"/>
            <w:tcBorders>
              <w:top w:val="single" w:sz="4" w:space="0" w:color="000000"/>
              <w:left w:val="single" w:sz="4" w:space="0" w:color="000000"/>
              <w:bottom w:val="single" w:sz="4" w:space="0" w:color="000000"/>
              <w:right w:val="single" w:sz="4" w:space="0" w:color="000000"/>
            </w:tcBorders>
            <w:vAlign w:val="center"/>
          </w:tcPr>
          <w:p w14:paraId="23AD13BA" w14:textId="77777777" w:rsidR="009A3C7A" w:rsidRDefault="009A3C7A" w:rsidP="00930993">
            <w:pPr>
              <w:spacing w:line="400" w:lineRule="exact"/>
              <w:jc w:val="center"/>
              <w:rPr>
                <w:rFonts w:ascii="宋体" w:hAnsi="宋体" w:cs="宋体" w:hint="eastAsia"/>
                <w:szCs w:val="21"/>
              </w:rPr>
            </w:pPr>
            <w:r>
              <w:rPr>
                <w:rFonts w:ascii="等线" w:eastAsia="等线" w:hAnsi="等线" w:cs="等线" w:hint="eastAsia"/>
                <w:b/>
                <w:bCs/>
                <w:color w:val="000000"/>
                <w:kern w:val="0"/>
                <w:sz w:val="28"/>
                <w:szCs w:val="28"/>
                <w:lang w:bidi="ar"/>
              </w:rPr>
              <w:t>商务要求</w:t>
            </w:r>
          </w:p>
        </w:tc>
      </w:tr>
      <w:tr w:rsidR="009A3C7A" w14:paraId="4F6501FB" w14:textId="77777777" w:rsidTr="004D772E">
        <w:trPr>
          <w:trHeight w:val="440"/>
        </w:trPr>
        <w:tc>
          <w:tcPr>
            <w:tcW w:w="1843" w:type="dxa"/>
            <w:tcBorders>
              <w:top w:val="single" w:sz="4" w:space="0" w:color="000000"/>
              <w:left w:val="single" w:sz="4" w:space="0" w:color="000000"/>
              <w:bottom w:val="single" w:sz="4" w:space="0" w:color="000000"/>
              <w:right w:val="single" w:sz="4" w:space="0" w:color="000000"/>
            </w:tcBorders>
            <w:vAlign w:val="center"/>
          </w:tcPr>
          <w:p w14:paraId="7A31DA5C" w14:textId="77777777" w:rsidR="009A3C7A" w:rsidRDefault="009A3C7A" w:rsidP="00930993">
            <w:pPr>
              <w:spacing w:line="400" w:lineRule="exact"/>
              <w:rPr>
                <w:rFonts w:ascii="宋体" w:hAnsi="宋体" w:cs="宋体" w:hint="eastAsia"/>
                <w:szCs w:val="21"/>
              </w:rPr>
            </w:pPr>
            <w:r>
              <w:rPr>
                <w:rFonts w:ascii="宋体" w:hAnsi="宋体" w:cs="宋体" w:hint="eastAsia"/>
                <w:szCs w:val="21"/>
              </w:rPr>
              <w:t>质保期</w:t>
            </w:r>
          </w:p>
        </w:tc>
        <w:tc>
          <w:tcPr>
            <w:tcW w:w="8505" w:type="dxa"/>
            <w:tcBorders>
              <w:top w:val="single" w:sz="4" w:space="0" w:color="000000"/>
              <w:left w:val="single" w:sz="4" w:space="0" w:color="000000"/>
              <w:bottom w:val="single" w:sz="4" w:space="0" w:color="000000"/>
              <w:right w:val="single" w:sz="4" w:space="0" w:color="000000"/>
            </w:tcBorders>
            <w:vAlign w:val="center"/>
          </w:tcPr>
          <w:p w14:paraId="6592E4EB" w14:textId="605A2BF1" w:rsidR="009A3C7A" w:rsidRPr="00002BE8" w:rsidRDefault="00002BE8" w:rsidP="00930993">
            <w:pPr>
              <w:spacing w:line="400" w:lineRule="exact"/>
              <w:rPr>
                <w:rFonts w:ascii="宋体" w:hAnsi="宋体" w:cs="宋体" w:hint="eastAsia"/>
                <w:szCs w:val="21"/>
              </w:rPr>
            </w:pPr>
            <w:r w:rsidRPr="00002BE8">
              <w:rPr>
                <w:rFonts w:ascii="宋体" w:hAnsi="宋体" w:cs="宋体" w:hint="eastAsia"/>
                <w:szCs w:val="21"/>
              </w:rPr>
              <w:t>交互智能平板及壁挂式高拍仪要求交付验收合格之日起至少五年及以上质保期;其它配套设备按国家有关产品“三包”规定执行“三包”，交付验收合格之日起至少壹年质保（自交货并验收合格之日起计）。质保期所有由于质量问题导致的硬件产品故障以免费保修、免费人工及免费更换配件标准上门服务。</w:t>
            </w:r>
          </w:p>
        </w:tc>
      </w:tr>
      <w:tr w:rsidR="009A3C7A" w14:paraId="1C323398" w14:textId="77777777" w:rsidTr="004D772E">
        <w:trPr>
          <w:trHeight w:val="440"/>
        </w:trPr>
        <w:tc>
          <w:tcPr>
            <w:tcW w:w="1843" w:type="dxa"/>
            <w:tcBorders>
              <w:top w:val="single" w:sz="4" w:space="0" w:color="000000"/>
              <w:left w:val="single" w:sz="4" w:space="0" w:color="000000"/>
              <w:bottom w:val="single" w:sz="4" w:space="0" w:color="000000"/>
              <w:right w:val="single" w:sz="4" w:space="0" w:color="000000"/>
            </w:tcBorders>
            <w:vAlign w:val="center"/>
          </w:tcPr>
          <w:p w14:paraId="7109E8A0" w14:textId="77777777" w:rsidR="009A3C7A" w:rsidRDefault="009A3C7A" w:rsidP="00930993">
            <w:pPr>
              <w:spacing w:line="400" w:lineRule="exact"/>
              <w:rPr>
                <w:rFonts w:ascii="宋体" w:hAnsi="宋体" w:cs="宋体" w:hint="eastAsia"/>
                <w:szCs w:val="21"/>
              </w:rPr>
            </w:pPr>
            <w:r>
              <w:rPr>
                <w:rFonts w:ascii="宋体" w:hAnsi="宋体" w:cs="宋体" w:hint="eastAsia"/>
                <w:szCs w:val="21"/>
              </w:rPr>
              <w:t>合同签订时间</w:t>
            </w:r>
          </w:p>
        </w:tc>
        <w:tc>
          <w:tcPr>
            <w:tcW w:w="8505" w:type="dxa"/>
            <w:tcBorders>
              <w:top w:val="single" w:sz="4" w:space="0" w:color="000000"/>
              <w:left w:val="single" w:sz="4" w:space="0" w:color="000000"/>
              <w:bottom w:val="single" w:sz="4" w:space="0" w:color="000000"/>
              <w:right w:val="single" w:sz="4" w:space="0" w:color="000000"/>
            </w:tcBorders>
            <w:vAlign w:val="center"/>
          </w:tcPr>
          <w:p w14:paraId="242E384A" w14:textId="51B38600" w:rsidR="009A3C7A" w:rsidRPr="009A3C7A" w:rsidRDefault="009A3C7A" w:rsidP="00930993">
            <w:pPr>
              <w:spacing w:line="400" w:lineRule="exact"/>
              <w:rPr>
                <w:rFonts w:ascii="宋体" w:hAnsi="宋体" w:cs="宋体" w:hint="eastAsia"/>
                <w:szCs w:val="21"/>
              </w:rPr>
            </w:pPr>
            <w:r w:rsidRPr="009A3C7A">
              <w:rPr>
                <w:rFonts w:ascii="宋体" w:hAnsi="宋体" w:cs="宋体" w:hint="eastAsia"/>
                <w:szCs w:val="21"/>
              </w:rPr>
              <w:t>自成交通知书发出之日起5日内。</w:t>
            </w:r>
          </w:p>
        </w:tc>
      </w:tr>
      <w:tr w:rsidR="009A3C7A" w14:paraId="5F16DED3" w14:textId="77777777" w:rsidTr="004D772E">
        <w:trPr>
          <w:trHeight w:val="440"/>
        </w:trPr>
        <w:tc>
          <w:tcPr>
            <w:tcW w:w="1843" w:type="dxa"/>
            <w:tcBorders>
              <w:top w:val="single" w:sz="4" w:space="0" w:color="000000"/>
              <w:left w:val="single" w:sz="4" w:space="0" w:color="000000"/>
              <w:bottom w:val="single" w:sz="4" w:space="0" w:color="000000"/>
              <w:right w:val="single" w:sz="4" w:space="0" w:color="000000"/>
            </w:tcBorders>
            <w:vAlign w:val="center"/>
          </w:tcPr>
          <w:p w14:paraId="4CF21759" w14:textId="77777777" w:rsidR="009A3C7A" w:rsidRDefault="009A3C7A" w:rsidP="00930993">
            <w:pPr>
              <w:spacing w:line="400" w:lineRule="exact"/>
              <w:rPr>
                <w:rFonts w:ascii="宋体" w:hAnsi="宋体" w:cs="宋体" w:hint="eastAsia"/>
                <w:szCs w:val="21"/>
              </w:rPr>
            </w:pPr>
            <w:r>
              <w:rPr>
                <w:rFonts w:ascii="宋体" w:hAnsi="宋体" w:cs="宋体" w:hint="eastAsia"/>
                <w:szCs w:val="21"/>
              </w:rPr>
              <w:t>交付时间及地点</w:t>
            </w:r>
          </w:p>
        </w:tc>
        <w:tc>
          <w:tcPr>
            <w:tcW w:w="8505" w:type="dxa"/>
            <w:tcBorders>
              <w:top w:val="single" w:sz="4" w:space="0" w:color="000000"/>
              <w:left w:val="single" w:sz="4" w:space="0" w:color="000000"/>
              <w:bottom w:val="single" w:sz="4" w:space="0" w:color="000000"/>
              <w:right w:val="single" w:sz="4" w:space="0" w:color="000000"/>
            </w:tcBorders>
            <w:vAlign w:val="center"/>
          </w:tcPr>
          <w:p w14:paraId="7E7695F5" w14:textId="02E6EAEE" w:rsidR="009A3C7A" w:rsidRPr="009A3C7A" w:rsidRDefault="009A3C7A" w:rsidP="00930993">
            <w:pPr>
              <w:spacing w:line="400" w:lineRule="exact"/>
              <w:rPr>
                <w:rFonts w:ascii="宋体" w:hAnsi="宋体" w:cs="宋体" w:hint="eastAsia"/>
                <w:szCs w:val="21"/>
              </w:rPr>
            </w:pPr>
            <w:r w:rsidRPr="009A3C7A">
              <w:rPr>
                <w:rFonts w:ascii="宋体" w:hAnsi="宋体" w:cs="宋体" w:hint="eastAsia"/>
                <w:szCs w:val="21"/>
              </w:rPr>
              <w:t>1.交付时间：</w:t>
            </w:r>
            <w:r w:rsidR="00002BE8" w:rsidRPr="00002BE8">
              <w:rPr>
                <w:rFonts w:ascii="宋体" w:hAnsi="宋体" w:cs="宋体" w:hint="eastAsia"/>
                <w:szCs w:val="21"/>
              </w:rPr>
              <w:t>自签订合同之日起30个工作日内交付使用。</w:t>
            </w:r>
          </w:p>
          <w:p w14:paraId="2663D609" w14:textId="71213AC7" w:rsidR="009A3C7A" w:rsidRPr="009A3C7A" w:rsidRDefault="009A3C7A" w:rsidP="00930993">
            <w:pPr>
              <w:spacing w:line="400" w:lineRule="exact"/>
              <w:rPr>
                <w:rFonts w:ascii="宋体" w:hAnsi="宋体" w:cs="宋体" w:hint="eastAsia"/>
                <w:szCs w:val="21"/>
              </w:rPr>
            </w:pPr>
            <w:r w:rsidRPr="009A3C7A">
              <w:rPr>
                <w:rFonts w:ascii="宋体" w:hAnsi="宋体" w:cs="宋体" w:hint="eastAsia"/>
                <w:szCs w:val="21"/>
              </w:rPr>
              <w:t>2.交付地点：采购人指定地点(广西钦州市）。</w:t>
            </w:r>
          </w:p>
        </w:tc>
      </w:tr>
      <w:tr w:rsidR="009A3C7A" w14:paraId="03555FAD" w14:textId="77777777" w:rsidTr="004D772E">
        <w:trPr>
          <w:trHeight w:val="440"/>
        </w:trPr>
        <w:tc>
          <w:tcPr>
            <w:tcW w:w="1843" w:type="dxa"/>
            <w:tcBorders>
              <w:top w:val="single" w:sz="4" w:space="0" w:color="000000"/>
              <w:left w:val="single" w:sz="4" w:space="0" w:color="000000"/>
              <w:bottom w:val="single" w:sz="4" w:space="0" w:color="000000"/>
              <w:right w:val="single" w:sz="4" w:space="0" w:color="000000"/>
            </w:tcBorders>
            <w:vAlign w:val="center"/>
          </w:tcPr>
          <w:p w14:paraId="0B6F3067" w14:textId="77777777" w:rsidR="009A3C7A" w:rsidRDefault="009A3C7A" w:rsidP="00930993">
            <w:pPr>
              <w:spacing w:line="400" w:lineRule="exact"/>
              <w:rPr>
                <w:rFonts w:ascii="宋体" w:hAnsi="宋体" w:cs="宋体" w:hint="eastAsia"/>
                <w:szCs w:val="21"/>
              </w:rPr>
            </w:pPr>
            <w:r>
              <w:rPr>
                <w:rFonts w:ascii="宋体" w:hAnsi="宋体" w:cs="宋体" w:hint="eastAsia"/>
                <w:szCs w:val="21"/>
              </w:rPr>
              <w:t>付款方式</w:t>
            </w:r>
          </w:p>
        </w:tc>
        <w:tc>
          <w:tcPr>
            <w:tcW w:w="8505" w:type="dxa"/>
            <w:tcBorders>
              <w:top w:val="single" w:sz="4" w:space="0" w:color="000000"/>
              <w:left w:val="single" w:sz="4" w:space="0" w:color="000000"/>
              <w:bottom w:val="single" w:sz="4" w:space="0" w:color="000000"/>
              <w:right w:val="single" w:sz="4" w:space="0" w:color="000000"/>
            </w:tcBorders>
            <w:vAlign w:val="center"/>
          </w:tcPr>
          <w:p w14:paraId="43A09A89" w14:textId="46AD5AA6" w:rsidR="003A513B" w:rsidRPr="009A3C7A" w:rsidRDefault="0071157B" w:rsidP="00F91884">
            <w:pPr>
              <w:spacing w:line="400" w:lineRule="exact"/>
              <w:rPr>
                <w:rFonts w:ascii="宋体" w:hAnsi="宋体" w:cs="宋体" w:hint="eastAsia"/>
                <w:szCs w:val="21"/>
              </w:rPr>
            </w:pPr>
            <w:r w:rsidRPr="0071157B">
              <w:rPr>
                <w:rFonts w:ascii="宋体" w:hAnsi="宋体" w:cs="宋体" w:hint="eastAsia"/>
                <w:color w:val="000000" w:themeColor="text1"/>
                <w:szCs w:val="21"/>
              </w:rPr>
              <w:t>本项目无预付款，成交供应商交货完毕且经验收合格并开具发票给采购人后，采购人收到发票后120个工作日内支付合同总价给成交供应商。</w:t>
            </w:r>
          </w:p>
        </w:tc>
      </w:tr>
      <w:tr w:rsidR="009A3C7A" w14:paraId="3DBE1FA2" w14:textId="77777777" w:rsidTr="004D772E">
        <w:trPr>
          <w:trHeight w:val="440"/>
        </w:trPr>
        <w:tc>
          <w:tcPr>
            <w:tcW w:w="1843" w:type="dxa"/>
            <w:tcBorders>
              <w:top w:val="single" w:sz="4" w:space="0" w:color="000000"/>
              <w:left w:val="single" w:sz="4" w:space="0" w:color="000000"/>
              <w:bottom w:val="single" w:sz="4" w:space="0" w:color="000000"/>
              <w:right w:val="single" w:sz="4" w:space="0" w:color="000000"/>
            </w:tcBorders>
            <w:vAlign w:val="center"/>
          </w:tcPr>
          <w:p w14:paraId="7D442485" w14:textId="77777777" w:rsidR="009A3C7A" w:rsidRDefault="009A3C7A" w:rsidP="00930993">
            <w:pPr>
              <w:spacing w:line="400" w:lineRule="exact"/>
              <w:rPr>
                <w:rFonts w:ascii="宋体" w:hAnsi="宋体" w:cs="宋体" w:hint="eastAsia"/>
                <w:szCs w:val="21"/>
              </w:rPr>
            </w:pPr>
            <w:r>
              <w:rPr>
                <w:rFonts w:ascii="宋体" w:hAnsi="宋体" w:cs="宋体" w:hint="eastAsia"/>
                <w:lang w:val="zh-CN"/>
              </w:rPr>
              <w:t>投标报价</w:t>
            </w:r>
          </w:p>
        </w:tc>
        <w:tc>
          <w:tcPr>
            <w:tcW w:w="8505" w:type="dxa"/>
            <w:tcBorders>
              <w:top w:val="single" w:sz="4" w:space="0" w:color="000000"/>
              <w:left w:val="single" w:sz="4" w:space="0" w:color="000000"/>
              <w:bottom w:val="single" w:sz="4" w:space="0" w:color="000000"/>
              <w:right w:val="single" w:sz="4" w:space="0" w:color="000000"/>
            </w:tcBorders>
            <w:vAlign w:val="center"/>
          </w:tcPr>
          <w:p w14:paraId="3A39F6C2" w14:textId="7FF1F4C3" w:rsidR="009A3C7A" w:rsidRDefault="009A3C7A" w:rsidP="00002BE8">
            <w:pPr>
              <w:spacing w:line="400" w:lineRule="exact"/>
              <w:rPr>
                <w:rFonts w:ascii="宋体" w:hAnsi="宋体" w:cs="宋体" w:hint="eastAsia"/>
              </w:rPr>
            </w:pPr>
            <w:r>
              <w:rPr>
                <w:rFonts w:ascii="宋体" w:hAnsi="宋体" w:cs="宋体" w:hint="eastAsia"/>
              </w:rPr>
              <w:t>1.响应</w:t>
            </w:r>
            <w:r>
              <w:rPr>
                <w:rFonts w:ascii="宋体" w:hAnsi="宋体" w:cs="宋体" w:hint="eastAsia"/>
                <w:lang w:val="zh-CN"/>
              </w:rPr>
              <w:t>报价为采购人指定地点的现场交货的总价，包括：</w:t>
            </w:r>
            <w:r w:rsidR="00002BE8" w:rsidRPr="00002BE8">
              <w:rPr>
                <w:rFonts w:ascii="宋体" w:hAnsi="宋体" w:cs="宋体" w:hint="eastAsia"/>
              </w:rPr>
              <w:t>货款和安装调试费、服务费、验收费、税费</w:t>
            </w:r>
            <w:r w:rsidR="00002BE8">
              <w:rPr>
                <w:rFonts w:ascii="宋体" w:hAnsi="宋体" w:cs="宋体" w:hint="eastAsia"/>
              </w:rPr>
              <w:t>、</w:t>
            </w:r>
            <w:r w:rsidR="00002BE8" w:rsidRPr="00002BE8">
              <w:rPr>
                <w:rFonts w:ascii="宋体" w:hAnsi="宋体" w:cs="宋体" w:hint="eastAsia"/>
              </w:rPr>
              <w:t>货物的标准附件、备品备件、专用工具</w:t>
            </w:r>
            <w:r w:rsidR="00002BE8">
              <w:rPr>
                <w:rFonts w:ascii="宋体" w:hAnsi="宋体" w:cs="宋体" w:hint="eastAsia"/>
              </w:rPr>
              <w:t>、</w:t>
            </w:r>
            <w:r w:rsidR="00002BE8" w:rsidRPr="00002BE8">
              <w:rPr>
                <w:rFonts w:ascii="宋体" w:hAnsi="宋体" w:cs="宋体" w:hint="eastAsia"/>
              </w:rPr>
              <w:t>运输、装卸、调试、培训、技术支持、售后服务费</w:t>
            </w:r>
            <w:r w:rsidR="00002BE8">
              <w:rPr>
                <w:rFonts w:ascii="宋体" w:hAnsi="宋体" w:cs="宋体" w:hint="eastAsia"/>
              </w:rPr>
              <w:t>、</w:t>
            </w:r>
            <w:r w:rsidR="00002BE8" w:rsidRPr="00002BE8">
              <w:rPr>
                <w:rFonts w:ascii="宋体" w:hAnsi="宋体" w:cs="宋体" w:hint="eastAsia"/>
              </w:rPr>
              <w:t>保险费和其他各项成本费用。</w:t>
            </w:r>
          </w:p>
          <w:p w14:paraId="5CBC455E" w14:textId="77777777" w:rsidR="009A3C7A" w:rsidRDefault="009A3C7A" w:rsidP="00930993">
            <w:pPr>
              <w:spacing w:line="400" w:lineRule="exact"/>
              <w:rPr>
                <w:rFonts w:ascii="宋体" w:hAnsi="宋体" w:cs="宋体" w:hint="eastAsia"/>
                <w:szCs w:val="21"/>
              </w:rPr>
            </w:pPr>
            <w:r>
              <w:rPr>
                <w:rFonts w:ascii="宋体" w:hAnsi="宋体" w:cs="宋体" w:hint="eastAsia"/>
                <w:szCs w:val="21"/>
              </w:rPr>
              <w:t>2.</w:t>
            </w:r>
            <w:r>
              <w:rPr>
                <w:rFonts w:ascii="宋体" w:hAnsi="宋体" w:cs="宋体" w:hint="eastAsia"/>
              </w:rPr>
              <w:t>供应商的响应报价应充分考虑项目的各类风险系数后所报的价格，采购人将不予支付实</w:t>
            </w:r>
            <w:r>
              <w:rPr>
                <w:rFonts w:ascii="宋体" w:hAnsi="宋体" w:cs="宋体" w:hint="eastAsia"/>
              </w:rPr>
              <w:lastRenderedPageBreak/>
              <w:t>施过程中多出合同价外的项目费用。</w:t>
            </w:r>
          </w:p>
        </w:tc>
      </w:tr>
      <w:tr w:rsidR="009A3C7A" w14:paraId="6D1C0B78" w14:textId="77777777" w:rsidTr="004D772E">
        <w:trPr>
          <w:trHeight w:val="440"/>
        </w:trPr>
        <w:tc>
          <w:tcPr>
            <w:tcW w:w="1843" w:type="dxa"/>
            <w:tcBorders>
              <w:top w:val="single" w:sz="4" w:space="0" w:color="000000"/>
              <w:left w:val="single" w:sz="4" w:space="0" w:color="000000"/>
              <w:bottom w:val="single" w:sz="4" w:space="0" w:color="000000"/>
              <w:right w:val="single" w:sz="4" w:space="0" w:color="000000"/>
            </w:tcBorders>
            <w:vAlign w:val="center"/>
          </w:tcPr>
          <w:p w14:paraId="41D066B0" w14:textId="77777777" w:rsidR="009A3C7A" w:rsidRDefault="009A3C7A" w:rsidP="00930993">
            <w:pPr>
              <w:spacing w:line="400" w:lineRule="exact"/>
              <w:rPr>
                <w:rFonts w:ascii="宋体" w:hAnsi="宋体" w:cs="宋体" w:hint="eastAsia"/>
                <w:szCs w:val="21"/>
              </w:rPr>
            </w:pPr>
            <w:r>
              <w:rPr>
                <w:rFonts w:ascii="宋体" w:hAnsi="宋体" w:cs="宋体" w:hint="eastAsia"/>
                <w:szCs w:val="21"/>
              </w:rPr>
              <w:lastRenderedPageBreak/>
              <w:t>售后服务要求</w:t>
            </w:r>
          </w:p>
        </w:tc>
        <w:tc>
          <w:tcPr>
            <w:tcW w:w="8505" w:type="dxa"/>
            <w:tcBorders>
              <w:top w:val="single" w:sz="4" w:space="0" w:color="000000"/>
              <w:left w:val="single" w:sz="4" w:space="0" w:color="000000"/>
              <w:bottom w:val="single" w:sz="4" w:space="0" w:color="000000"/>
              <w:right w:val="single" w:sz="4" w:space="0" w:color="000000"/>
            </w:tcBorders>
            <w:vAlign w:val="center"/>
          </w:tcPr>
          <w:p w14:paraId="514A3C95" w14:textId="77777777" w:rsidR="00002BE8" w:rsidRPr="00002BE8" w:rsidRDefault="00002BE8" w:rsidP="00002BE8">
            <w:pPr>
              <w:spacing w:line="400" w:lineRule="exact"/>
              <w:jc w:val="left"/>
              <w:rPr>
                <w:rFonts w:ascii="宋体" w:hAnsi="宋体" w:cs="宋体" w:hint="eastAsia"/>
                <w:szCs w:val="21"/>
              </w:rPr>
            </w:pPr>
            <w:r w:rsidRPr="00002BE8">
              <w:rPr>
                <w:rFonts w:ascii="宋体" w:hAnsi="宋体" w:cs="宋体" w:hint="eastAsia"/>
                <w:szCs w:val="21"/>
              </w:rPr>
              <w:t>1.所有货物必须为符合国家行业有关质量标准的全新合格产品。</w:t>
            </w:r>
          </w:p>
          <w:p w14:paraId="28030163" w14:textId="77777777" w:rsidR="00002BE8" w:rsidRPr="00002BE8" w:rsidRDefault="00002BE8" w:rsidP="00002BE8">
            <w:pPr>
              <w:spacing w:line="400" w:lineRule="exact"/>
              <w:jc w:val="left"/>
              <w:rPr>
                <w:rFonts w:ascii="宋体" w:hAnsi="宋体" w:cs="宋体" w:hint="eastAsia"/>
                <w:szCs w:val="21"/>
              </w:rPr>
            </w:pPr>
            <w:r w:rsidRPr="00002BE8">
              <w:rPr>
                <w:rFonts w:ascii="宋体" w:hAnsi="宋体" w:cs="宋体" w:hint="eastAsia"/>
                <w:szCs w:val="21"/>
              </w:rPr>
              <w:t>2.免费送货上门、免费拆旧设备、免费安装新设备并调试、免费培训教师使用，所需工具、器材由中标人自理、提供全套说明书并包括中文操作说明和注意事项。</w:t>
            </w:r>
          </w:p>
          <w:p w14:paraId="165903F7" w14:textId="77777777" w:rsidR="00002BE8" w:rsidRPr="00002BE8" w:rsidRDefault="00002BE8" w:rsidP="00002BE8">
            <w:pPr>
              <w:spacing w:line="400" w:lineRule="exact"/>
              <w:jc w:val="left"/>
              <w:rPr>
                <w:rFonts w:ascii="宋体" w:hAnsi="宋体" w:cs="宋体" w:hint="eastAsia"/>
                <w:szCs w:val="21"/>
              </w:rPr>
            </w:pPr>
            <w:r w:rsidRPr="00002BE8">
              <w:rPr>
                <w:rFonts w:ascii="宋体" w:hAnsi="宋体" w:cs="宋体" w:hint="eastAsia"/>
                <w:szCs w:val="21"/>
              </w:rPr>
              <w:t>3.产品如出现故障并接到用户通知后在30分钟内响应，2小时内上门服务，6小时内解决故障；未能在规定时间内排除故障的，必须在12小时内提供同档次的备用产品，直至解决故障。</w:t>
            </w:r>
          </w:p>
          <w:p w14:paraId="730049CC" w14:textId="6FF9DBC4" w:rsidR="009A3C7A" w:rsidRDefault="00002BE8" w:rsidP="00002BE8">
            <w:pPr>
              <w:spacing w:line="400" w:lineRule="exact"/>
              <w:jc w:val="left"/>
              <w:rPr>
                <w:rFonts w:ascii="宋体" w:hAnsi="宋体" w:cs="宋体" w:hint="eastAsia"/>
                <w:szCs w:val="21"/>
              </w:rPr>
            </w:pPr>
            <w:r w:rsidRPr="00002BE8">
              <w:rPr>
                <w:rFonts w:ascii="宋体" w:hAnsi="宋体" w:cs="宋体" w:hint="eastAsia"/>
                <w:szCs w:val="21"/>
              </w:rPr>
              <w:t>4.中标人除承担运输、安装、调试、验收与培训等义务外，还将为采购人提供技术支持，包括保修期外的修理及技术指导、配件供应等。</w:t>
            </w:r>
          </w:p>
        </w:tc>
      </w:tr>
      <w:tr w:rsidR="009A3C7A" w14:paraId="04AC266D" w14:textId="77777777" w:rsidTr="004D772E">
        <w:trPr>
          <w:trHeight w:val="440"/>
        </w:trPr>
        <w:tc>
          <w:tcPr>
            <w:tcW w:w="1843" w:type="dxa"/>
            <w:tcBorders>
              <w:top w:val="single" w:sz="4" w:space="0" w:color="000000"/>
              <w:left w:val="single" w:sz="4" w:space="0" w:color="000000"/>
              <w:bottom w:val="single" w:sz="4" w:space="0" w:color="000000"/>
              <w:right w:val="single" w:sz="4" w:space="0" w:color="000000"/>
            </w:tcBorders>
            <w:vAlign w:val="center"/>
          </w:tcPr>
          <w:p w14:paraId="67F0FE3E" w14:textId="77777777" w:rsidR="009A3C7A" w:rsidRDefault="009A3C7A" w:rsidP="00930993">
            <w:pPr>
              <w:spacing w:line="400" w:lineRule="exact"/>
              <w:rPr>
                <w:rFonts w:ascii="宋体" w:hAnsi="宋体" w:cs="宋体" w:hint="eastAsia"/>
                <w:szCs w:val="21"/>
              </w:rPr>
            </w:pPr>
            <w:r>
              <w:rPr>
                <w:rFonts w:ascii="宋体" w:hAnsi="宋体" w:cs="宋体" w:hint="eastAsia"/>
                <w:szCs w:val="21"/>
              </w:rPr>
              <w:t>验收要求</w:t>
            </w:r>
          </w:p>
        </w:tc>
        <w:tc>
          <w:tcPr>
            <w:tcW w:w="8505" w:type="dxa"/>
            <w:tcBorders>
              <w:top w:val="single" w:sz="4" w:space="0" w:color="000000"/>
              <w:left w:val="single" w:sz="4" w:space="0" w:color="000000"/>
              <w:bottom w:val="single" w:sz="4" w:space="0" w:color="000000"/>
              <w:right w:val="single" w:sz="4" w:space="0" w:color="000000"/>
            </w:tcBorders>
            <w:vAlign w:val="center"/>
          </w:tcPr>
          <w:p w14:paraId="3227DEB5" w14:textId="7C457FE2" w:rsidR="00002BE8" w:rsidRPr="00002BE8" w:rsidRDefault="00002BE8" w:rsidP="00002BE8">
            <w:pPr>
              <w:spacing w:line="400" w:lineRule="exact"/>
              <w:rPr>
                <w:rFonts w:ascii="宋体" w:hAnsi="宋体" w:cs="宋体" w:hint="eastAsia"/>
                <w:szCs w:val="21"/>
              </w:rPr>
            </w:pPr>
            <w:r>
              <w:rPr>
                <w:rFonts w:ascii="宋体" w:hAnsi="宋体" w:cs="宋体" w:hint="eastAsia"/>
                <w:szCs w:val="21"/>
              </w:rPr>
              <w:t>1.</w:t>
            </w:r>
            <w:r w:rsidRPr="00002BE8">
              <w:rPr>
                <w:rFonts w:ascii="宋体" w:hAnsi="宋体" w:cs="宋体" w:hint="eastAsia"/>
                <w:szCs w:val="21"/>
              </w:rPr>
              <w:t>采购人对成交供应商提交的货物依据采购文件要求</w:t>
            </w:r>
            <w:r w:rsidR="0071157B">
              <w:rPr>
                <w:rFonts w:ascii="宋体" w:hAnsi="宋体" w:cs="宋体" w:hint="eastAsia"/>
                <w:szCs w:val="21"/>
              </w:rPr>
              <w:t>、成交供应商响应文件</w:t>
            </w:r>
            <w:r w:rsidRPr="00002BE8">
              <w:rPr>
                <w:rFonts w:ascii="宋体" w:hAnsi="宋体" w:cs="宋体" w:hint="eastAsia"/>
                <w:szCs w:val="21"/>
              </w:rPr>
              <w:t>和国家有关质量标准进行现场签收，符合要求的给予签收，不合格的不予签收。</w:t>
            </w:r>
          </w:p>
          <w:p w14:paraId="3E979D6C" w14:textId="11480D85" w:rsidR="00002BE8" w:rsidRPr="00002BE8" w:rsidRDefault="00002BE8" w:rsidP="00002BE8">
            <w:pPr>
              <w:spacing w:line="400" w:lineRule="exact"/>
              <w:rPr>
                <w:rFonts w:ascii="宋体" w:hAnsi="宋体" w:cs="宋体" w:hint="eastAsia"/>
                <w:szCs w:val="21"/>
              </w:rPr>
            </w:pPr>
            <w:r>
              <w:rPr>
                <w:rFonts w:ascii="宋体" w:hAnsi="宋体" w:cs="宋体" w:hint="eastAsia"/>
                <w:szCs w:val="21"/>
              </w:rPr>
              <w:t>3.</w:t>
            </w:r>
            <w:r w:rsidRPr="00002BE8">
              <w:rPr>
                <w:rFonts w:ascii="宋体" w:hAnsi="宋体" w:cs="宋体" w:hint="eastAsia"/>
                <w:szCs w:val="21"/>
              </w:rPr>
              <w:t>成交供应商交货前应对产品作出全面检查和对验收文件进行整理，并列出清单，作为采购人收货验收和使用的技术条件依据，检验的结果应随货物交采购人。成交供应商不能完整交付货物及本款规定的相关证明材料的，必须负责补齐，否则视为未按合同约定交货。</w:t>
            </w:r>
          </w:p>
          <w:p w14:paraId="597EFFA4" w14:textId="143B6A15" w:rsidR="00002BE8" w:rsidRPr="00002BE8" w:rsidRDefault="00002BE8" w:rsidP="00002BE8">
            <w:pPr>
              <w:spacing w:line="400" w:lineRule="exact"/>
              <w:rPr>
                <w:rFonts w:ascii="宋体" w:hAnsi="宋体" w:cs="宋体" w:hint="eastAsia"/>
                <w:szCs w:val="21"/>
              </w:rPr>
            </w:pPr>
            <w:r>
              <w:rPr>
                <w:rFonts w:ascii="宋体" w:hAnsi="宋体" w:cs="宋体" w:hint="eastAsia"/>
                <w:szCs w:val="21"/>
              </w:rPr>
              <w:t>4.</w:t>
            </w:r>
            <w:r w:rsidRPr="00002BE8">
              <w:rPr>
                <w:rFonts w:ascii="宋体" w:hAnsi="宋体" w:cs="宋体" w:hint="eastAsia"/>
                <w:szCs w:val="21"/>
              </w:rPr>
              <w:t>成交供应商需负责安装、调试，并培训采购人的使用操作人员，直到设备运行符合技术要求及采购人人员熟练操作后，采购人再进行组织验收。</w:t>
            </w:r>
          </w:p>
          <w:p w14:paraId="78221463" w14:textId="79284100" w:rsidR="00002BE8" w:rsidRPr="00002BE8" w:rsidRDefault="00002BE8" w:rsidP="00002BE8">
            <w:pPr>
              <w:spacing w:line="400" w:lineRule="exact"/>
              <w:rPr>
                <w:rFonts w:ascii="宋体" w:hAnsi="宋体" w:cs="宋体" w:hint="eastAsia"/>
                <w:szCs w:val="21"/>
              </w:rPr>
            </w:pPr>
            <w:r>
              <w:rPr>
                <w:rFonts w:ascii="宋体" w:hAnsi="宋体" w:cs="宋体" w:hint="eastAsia"/>
                <w:szCs w:val="21"/>
              </w:rPr>
              <w:t>5.</w:t>
            </w:r>
            <w:r w:rsidRPr="00002BE8">
              <w:rPr>
                <w:rFonts w:ascii="宋体" w:hAnsi="宋体" w:cs="宋体" w:hint="eastAsia"/>
                <w:szCs w:val="21"/>
              </w:rPr>
              <w:t>采购人组织验收，成交供应商必须到场配合，验收合格后双方签署验收合格凭证。</w:t>
            </w:r>
          </w:p>
          <w:p w14:paraId="6DF254CD" w14:textId="1F0816F5" w:rsidR="009A3C7A" w:rsidRPr="00002BE8" w:rsidRDefault="00002BE8" w:rsidP="00002BE8">
            <w:pPr>
              <w:spacing w:line="400" w:lineRule="exact"/>
              <w:rPr>
                <w:rFonts w:ascii="宋体" w:hAnsi="宋体" w:cs="宋体" w:hint="eastAsia"/>
                <w:szCs w:val="21"/>
              </w:rPr>
            </w:pPr>
            <w:r>
              <w:rPr>
                <w:rFonts w:ascii="宋体" w:hAnsi="宋体" w:cs="宋体" w:hint="eastAsia"/>
                <w:szCs w:val="21"/>
              </w:rPr>
              <w:t>6.</w:t>
            </w:r>
            <w:r w:rsidRPr="00002BE8">
              <w:rPr>
                <w:rFonts w:ascii="宋体" w:hAnsi="宋体" w:cs="宋体" w:hint="eastAsia"/>
                <w:szCs w:val="21"/>
              </w:rPr>
              <w:t>其他未尽事宜应严格参照《关于印发广西壮族自治区政府采购项目履约验收管理办法的通知》[桂财采〔2015〕22号]以及《财政部关于进一步加强政府采购需求和履约验收管理的指导意见》[财库〔2016〕205号]规定执行。</w:t>
            </w:r>
          </w:p>
        </w:tc>
      </w:tr>
      <w:tr w:rsidR="009A3C7A" w14:paraId="248C5A8A" w14:textId="77777777" w:rsidTr="004D772E">
        <w:trPr>
          <w:trHeight w:val="440"/>
        </w:trPr>
        <w:tc>
          <w:tcPr>
            <w:tcW w:w="1843" w:type="dxa"/>
            <w:tcBorders>
              <w:top w:val="single" w:sz="4" w:space="0" w:color="000000"/>
              <w:left w:val="single" w:sz="4" w:space="0" w:color="000000"/>
              <w:bottom w:val="single" w:sz="4" w:space="0" w:color="000000"/>
              <w:right w:val="single" w:sz="4" w:space="0" w:color="000000"/>
            </w:tcBorders>
            <w:vAlign w:val="center"/>
          </w:tcPr>
          <w:p w14:paraId="5B4AD114" w14:textId="77777777" w:rsidR="009A3C7A" w:rsidRDefault="009A3C7A" w:rsidP="00930993">
            <w:pPr>
              <w:spacing w:line="400" w:lineRule="exact"/>
              <w:rPr>
                <w:rFonts w:ascii="宋体" w:hAnsi="宋体" w:cs="宋体" w:hint="eastAsia"/>
                <w:szCs w:val="21"/>
              </w:rPr>
            </w:pPr>
            <w:r>
              <w:rPr>
                <w:rFonts w:ascii="宋体" w:hAnsi="宋体" w:cs="宋体" w:hint="eastAsia"/>
                <w:szCs w:val="21"/>
              </w:rPr>
              <w:t>其他要求</w:t>
            </w:r>
          </w:p>
        </w:tc>
        <w:tc>
          <w:tcPr>
            <w:tcW w:w="8505" w:type="dxa"/>
            <w:tcBorders>
              <w:top w:val="single" w:sz="4" w:space="0" w:color="000000"/>
              <w:left w:val="single" w:sz="4" w:space="0" w:color="000000"/>
              <w:bottom w:val="single" w:sz="4" w:space="0" w:color="000000"/>
              <w:right w:val="single" w:sz="4" w:space="0" w:color="000000"/>
            </w:tcBorders>
            <w:vAlign w:val="center"/>
          </w:tcPr>
          <w:p w14:paraId="6043CFEB" w14:textId="77777777" w:rsidR="009A3C7A" w:rsidRDefault="009A3C7A" w:rsidP="00930993">
            <w:pPr>
              <w:spacing w:line="400" w:lineRule="exact"/>
              <w:rPr>
                <w:rFonts w:ascii="宋体" w:hAnsi="宋体" w:cs="宋体" w:hint="eastAsia"/>
                <w:szCs w:val="21"/>
              </w:rPr>
            </w:pPr>
            <w:r>
              <w:rPr>
                <w:rFonts w:ascii="宋体" w:hAnsi="宋体" w:cs="宋体" w:hint="eastAsia"/>
                <w:szCs w:val="21"/>
              </w:rPr>
              <w:t>供应商在采购活动中提供虚假材料，以及提供的产品与响应文件不一致的，报采购监管部门查处。</w:t>
            </w:r>
          </w:p>
        </w:tc>
      </w:tr>
    </w:tbl>
    <w:p w14:paraId="7C3E9CD0" w14:textId="77777777" w:rsidR="00C362CD" w:rsidRPr="009A3C7A" w:rsidRDefault="00C362CD" w:rsidP="002E3DD9">
      <w:pPr>
        <w:widowControl/>
        <w:jc w:val="left"/>
        <w:rPr>
          <w:rFonts w:ascii="宋体" w:hAnsi="宋体" w:hint="eastAsia"/>
          <w:b/>
          <w:bCs/>
          <w:color w:val="0D0D0D" w:themeColor="text1" w:themeTint="F2"/>
          <w:szCs w:val="21"/>
        </w:rPr>
      </w:pPr>
    </w:p>
    <w:p w14:paraId="3876DC61" w14:textId="7B8881F7" w:rsidR="00C362CD" w:rsidRDefault="00C362CD" w:rsidP="003225AD">
      <w:pPr>
        <w:widowControl/>
        <w:jc w:val="left"/>
        <w:rPr>
          <w:rFonts w:ascii="宋体" w:hAnsi="宋体" w:hint="eastAsia"/>
          <w:color w:val="0D0D0D" w:themeColor="text1" w:themeTint="F2"/>
          <w:szCs w:val="21"/>
        </w:rPr>
      </w:pPr>
      <w:r>
        <w:rPr>
          <w:rFonts w:ascii="宋体" w:hAnsi="宋体" w:hint="eastAsia"/>
          <w:b/>
          <w:bCs/>
          <w:color w:val="0D0D0D" w:themeColor="text1" w:themeTint="F2"/>
          <w:szCs w:val="21"/>
        </w:rPr>
        <w:br w:type="page"/>
      </w:r>
      <w:r w:rsidR="003225AD">
        <w:rPr>
          <w:rFonts w:ascii="宋体" w:hAnsi="宋体" w:hint="eastAsia"/>
          <w:color w:val="0D0D0D" w:themeColor="text1" w:themeTint="F2"/>
          <w:szCs w:val="21"/>
        </w:rPr>
        <w:lastRenderedPageBreak/>
        <w:t xml:space="preserve"> </w:t>
      </w:r>
    </w:p>
    <w:p w14:paraId="401BF71B" w14:textId="77777777" w:rsidR="00D22432" w:rsidRDefault="00D22432">
      <w:pPr>
        <w:widowControl/>
        <w:jc w:val="left"/>
        <w:rPr>
          <w:rFonts w:ascii="宋体" w:hAnsi="宋体" w:hint="eastAsia"/>
          <w:color w:val="0D0D0D" w:themeColor="text1" w:themeTint="F2"/>
          <w:szCs w:val="21"/>
        </w:rPr>
      </w:pPr>
    </w:p>
    <w:p w14:paraId="07107898" w14:textId="5AA7CF54" w:rsidR="00F953EF" w:rsidRPr="00D22432" w:rsidRDefault="00F953EF">
      <w:pPr>
        <w:widowControl/>
        <w:jc w:val="left"/>
        <w:rPr>
          <w:rFonts w:ascii="宋体" w:hAnsi="宋体" w:hint="eastAsia"/>
          <w:color w:val="0D0D0D" w:themeColor="text1" w:themeTint="F2"/>
          <w:szCs w:val="21"/>
        </w:rPr>
      </w:pPr>
    </w:p>
    <w:p w14:paraId="5DF92DDB" w14:textId="77777777" w:rsidR="002E3DD9" w:rsidRDefault="002E3DD9">
      <w:pPr>
        <w:widowControl/>
        <w:jc w:val="left"/>
        <w:rPr>
          <w:rFonts w:ascii="宋体" w:hAnsi="宋体" w:hint="eastAsia"/>
          <w:color w:val="0D0D0D" w:themeColor="text1" w:themeTint="F2"/>
          <w:szCs w:val="21"/>
        </w:rPr>
      </w:pPr>
    </w:p>
    <w:p w14:paraId="2FCE04DB" w14:textId="77777777" w:rsidR="0042777A" w:rsidRPr="002E3DD9" w:rsidRDefault="0042777A" w:rsidP="000236DE">
      <w:pPr>
        <w:widowControl/>
        <w:jc w:val="left"/>
        <w:rPr>
          <w:rFonts w:ascii="宋体" w:hAnsi="宋体" w:hint="eastAsia"/>
          <w:color w:val="0D0D0D" w:themeColor="text1" w:themeTint="F2"/>
          <w:szCs w:val="21"/>
        </w:rPr>
      </w:pPr>
    </w:p>
    <w:p w14:paraId="36835784" w14:textId="5AE5B0C5" w:rsidR="001B79B3" w:rsidRPr="0042777A" w:rsidRDefault="001B79B3">
      <w:pPr>
        <w:widowControl/>
        <w:jc w:val="left"/>
        <w:rPr>
          <w:rFonts w:ascii="宋体" w:hAnsi="宋体" w:hint="eastAsia"/>
          <w:color w:val="0D0D0D" w:themeColor="text1" w:themeTint="F2"/>
          <w:szCs w:val="21"/>
        </w:rPr>
      </w:pPr>
    </w:p>
    <w:p w14:paraId="48423122" w14:textId="77777777" w:rsidR="00F0503A" w:rsidRDefault="00F0503A">
      <w:pPr>
        <w:widowControl/>
        <w:jc w:val="left"/>
        <w:rPr>
          <w:rFonts w:ascii="宋体" w:hAnsi="宋体" w:hint="eastAsia"/>
          <w:color w:val="0D0D0D" w:themeColor="text1" w:themeTint="F2"/>
          <w:szCs w:val="21"/>
        </w:rPr>
      </w:pPr>
    </w:p>
    <w:p w14:paraId="655D12EC" w14:textId="77777777" w:rsidR="00F0503A" w:rsidRDefault="00F0503A">
      <w:pPr>
        <w:widowControl/>
        <w:jc w:val="left"/>
        <w:rPr>
          <w:rFonts w:ascii="宋体" w:hAnsi="宋体" w:hint="eastAsia"/>
          <w:color w:val="0D0D0D" w:themeColor="text1" w:themeTint="F2"/>
          <w:szCs w:val="21"/>
        </w:rPr>
      </w:pPr>
    </w:p>
    <w:p w14:paraId="6349DB3B" w14:textId="77777777" w:rsidR="00F0503A" w:rsidRDefault="00F0503A">
      <w:pPr>
        <w:rPr>
          <w:rFonts w:ascii="宋体" w:hAnsi="宋体" w:hint="eastAsia"/>
          <w:color w:val="0D0D0D" w:themeColor="text1" w:themeTint="F2"/>
          <w:szCs w:val="21"/>
        </w:rPr>
      </w:pPr>
    </w:p>
    <w:p w14:paraId="0B8E67BC" w14:textId="77777777" w:rsidR="00F0503A" w:rsidRDefault="00F0503A">
      <w:pPr>
        <w:rPr>
          <w:rFonts w:ascii="宋体" w:hAnsi="宋体" w:hint="eastAsia"/>
          <w:color w:val="0D0D0D" w:themeColor="text1" w:themeTint="F2"/>
          <w:szCs w:val="21"/>
        </w:rPr>
      </w:pPr>
    </w:p>
    <w:p w14:paraId="4F20E5F4" w14:textId="77777777" w:rsidR="00F0503A" w:rsidRDefault="00F0503A">
      <w:pPr>
        <w:rPr>
          <w:rFonts w:ascii="宋体" w:hAnsi="宋体" w:hint="eastAsia"/>
          <w:color w:val="0D0D0D" w:themeColor="text1" w:themeTint="F2"/>
          <w:szCs w:val="21"/>
        </w:rPr>
      </w:pPr>
    </w:p>
    <w:p w14:paraId="17E161C7" w14:textId="77777777" w:rsidR="00F0503A" w:rsidRDefault="00F0503A">
      <w:pPr>
        <w:rPr>
          <w:rFonts w:ascii="宋体" w:hAnsi="宋体" w:hint="eastAsia"/>
          <w:color w:val="0D0D0D" w:themeColor="text1" w:themeTint="F2"/>
          <w:szCs w:val="21"/>
        </w:rPr>
      </w:pPr>
    </w:p>
    <w:p w14:paraId="3C70DDF8" w14:textId="77777777" w:rsidR="00F0503A" w:rsidRDefault="00F0503A">
      <w:pPr>
        <w:rPr>
          <w:rFonts w:ascii="宋体" w:hAnsi="宋体" w:hint="eastAsia"/>
          <w:color w:val="0D0D0D" w:themeColor="text1" w:themeTint="F2"/>
          <w:szCs w:val="21"/>
        </w:rPr>
      </w:pPr>
    </w:p>
    <w:p w14:paraId="5100424B" w14:textId="77777777" w:rsidR="00F0503A" w:rsidRDefault="00F0503A">
      <w:pPr>
        <w:rPr>
          <w:rFonts w:ascii="宋体" w:hAnsi="宋体" w:hint="eastAsia"/>
          <w:color w:val="0D0D0D" w:themeColor="text1" w:themeTint="F2"/>
          <w:szCs w:val="21"/>
        </w:rPr>
      </w:pPr>
    </w:p>
    <w:p w14:paraId="11FC10DD" w14:textId="77777777" w:rsidR="00F0503A" w:rsidRDefault="00F0503A">
      <w:pPr>
        <w:rPr>
          <w:rFonts w:ascii="宋体" w:hAnsi="宋体" w:hint="eastAsia"/>
          <w:color w:val="0D0D0D" w:themeColor="text1" w:themeTint="F2"/>
          <w:szCs w:val="21"/>
        </w:rPr>
      </w:pPr>
    </w:p>
    <w:p w14:paraId="0E1FAB0E" w14:textId="77777777" w:rsidR="00F0503A" w:rsidRDefault="00F0503A">
      <w:pPr>
        <w:rPr>
          <w:color w:val="0D0D0D" w:themeColor="text1" w:themeTint="F2"/>
        </w:rPr>
      </w:pPr>
    </w:p>
    <w:p w14:paraId="6FF1F779" w14:textId="77777777" w:rsidR="00F0503A" w:rsidRDefault="00000000">
      <w:pPr>
        <w:pStyle w:val="1"/>
        <w:spacing w:line="400" w:lineRule="exact"/>
        <w:rPr>
          <w:rFonts w:ascii="方正小标宋简体" w:eastAsia="方正小标宋简体"/>
          <w:color w:val="0D0D0D" w:themeColor="text1" w:themeTint="F2"/>
        </w:rPr>
      </w:pPr>
      <w:bookmarkStart w:id="45" w:name="_Toc92355025"/>
      <w:r>
        <w:rPr>
          <w:rFonts w:ascii="方正小标宋简体" w:eastAsia="方正小标宋简体" w:hint="eastAsia"/>
          <w:color w:val="0D0D0D" w:themeColor="text1" w:themeTint="F2"/>
        </w:rPr>
        <w:t>第三章  供应商须知</w:t>
      </w:r>
      <w:bookmarkEnd w:id="42"/>
      <w:bookmarkEnd w:id="43"/>
      <w:bookmarkEnd w:id="45"/>
    </w:p>
    <w:p w14:paraId="30AFD06C" w14:textId="77777777" w:rsidR="00F0503A" w:rsidRDefault="00000000">
      <w:pPr>
        <w:jc w:val="center"/>
        <w:rPr>
          <w:rFonts w:ascii="仿宋_GB2312" w:eastAsia="仿宋_GB2312" w:hAnsi="宋体" w:hint="eastAsia"/>
          <w:b/>
          <w:color w:val="0D0D0D" w:themeColor="text1" w:themeTint="F2"/>
          <w:sz w:val="32"/>
          <w:szCs w:val="32"/>
        </w:rPr>
      </w:pPr>
      <w:bookmarkStart w:id="46" w:name="_Toc357157408"/>
      <w:bookmarkStart w:id="47" w:name="_Toc350325671"/>
      <w:bookmarkStart w:id="48" w:name="_Toc358477281"/>
      <w:bookmarkStart w:id="49" w:name="_Toc354479499"/>
      <w:r>
        <w:rPr>
          <w:rFonts w:ascii="仿宋_GB2312" w:eastAsia="仿宋_GB2312" w:hAnsi="宋体"/>
          <w:b/>
          <w:color w:val="0D0D0D" w:themeColor="text1" w:themeTint="F2"/>
          <w:sz w:val="32"/>
          <w:szCs w:val="32"/>
        </w:rPr>
        <w:br w:type="page"/>
      </w:r>
    </w:p>
    <w:p w14:paraId="63DB95A0" w14:textId="77777777" w:rsidR="00F0503A" w:rsidRDefault="00F0503A"/>
    <w:p w14:paraId="7A080585" w14:textId="77777777" w:rsidR="00F0503A" w:rsidRDefault="00000000">
      <w:pPr>
        <w:jc w:val="center"/>
        <w:rPr>
          <w:rFonts w:ascii="黑体" w:eastAsia="黑体" w:hAnsi="黑体" w:hint="eastAsia"/>
          <w:b/>
          <w:color w:val="0D0D0D" w:themeColor="text1" w:themeTint="F2"/>
          <w:sz w:val="32"/>
          <w:szCs w:val="32"/>
        </w:rPr>
      </w:pPr>
      <w:r>
        <w:rPr>
          <w:rFonts w:ascii="黑体" w:eastAsia="黑体" w:hAnsi="黑体" w:hint="eastAsia"/>
          <w:b/>
          <w:color w:val="0D0D0D" w:themeColor="text1" w:themeTint="F2"/>
          <w:sz w:val="32"/>
          <w:szCs w:val="32"/>
        </w:rPr>
        <w:t>一、供应商须知前附表</w:t>
      </w:r>
    </w:p>
    <w:tbl>
      <w:tblPr>
        <w:tblW w:w="0" w:type="auto"/>
        <w:jc w:val="center"/>
        <w:tblLayout w:type="fixed"/>
        <w:tblLook w:val="04A0" w:firstRow="1" w:lastRow="0" w:firstColumn="1" w:lastColumn="0" w:noHBand="0" w:noVBand="1"/>
      </w:tblPr>
      <w:tblGrid>
        <w:gridCol w:w="704"/>
        <w:gridCol w:w="8930"/>
      </w:tblGrid>
      <w:tr w:rsidR="00F0503A" w14:paraId="442F191B" w14:textId="77777777">
        <w:trPr>
          <w:trHeight w:val="502"/>
          <w:jc w:val="center"/>
        </w:trPr>
        <w:tc>
          <w:tcPr>
            <w:tcW w:w="704" w:type="dxa"/>
            <w:tcBorders>
              <w:top w:val="single" w:sz="4" w:space="0" w:color="000000"/>
              <w:left w:val="single" w:sz="4" w:space="0" w:color="000000"/>
              <w:bottom w:val="single" w:sz="4" w:space="0" w:color="000000"/>
              <w:right w:val="single" w:sz="4" w:space="0" w:color="000000"/>
            </w:tcBorders>
            <w:vAlign w:val="center"/>
          </w:tcPr>
          <w:p w14:paraId="20C8BCD3" w14:textId="77777777" w:rsidR="00F0503A" w:rsidRDefault="00000000">
            <w:pPr>
              <w:widowControl/>
              <w:spacing w:line="320" w:lineRule="exact"/>
              <w:jc w:val="center"/>
              <w:rPr>
                <w:rFonts w:ascii="宋体" w:hAnsi="宋体" w:cs="宋体" w:hint="eastAsia"/>
                <w:color w:val="000000" w:themeColor="text1"/>
                <w:kern w:val="0"/>
                <w:szCs w:val="21"/>
              </w:rPr>
            </w:pPr>
            <w:r>
              <w:rPr>
                <w:rFonts w:ascii="宋体" w:hAnsi="宋体" w:cs="宋体" w:hint="eastAsia"/>
                <w:color w:val="000000" w:themeColor="text1"/>
                <w:kern w:val="0"/>
                <w:szCs w:val="21"/>
              </w:rPr>
              <w:t>序号</w:t>
            </w:r>
          </w:p>
        </w:tc>
        <w:tc>
          <w:tcPr>
            <w:tcW w:w="8930" w:type="dxa"/>
            <w:tcBorders>
              <w:top w:val="single" w:sz="4" w:space="0" w:color="000000"/>
              <w:left w:val="nil"/>
              <w:bottom w:val="single" w:sz="4" w:space="0" w:color="000000"/>
              <w:right w:val="single" w:sz="4" w:space="0" w:color="000000"/>
            </w:tcBorders>
            <w:vAlign w:val="center"/>
          </w:tcPr>
          <w:p w14:paraId="5000A7B8" w14:textId="77777777" w:rsidR="00F0503A" w:rsidRDefault="00000000">
            <w:pPr>
              <w:widowControl/>
              <w:spacing w:line="320" w:lineRule="exact"/>
              <w:jc w:val="center"/>
              <w:rPr>
                <w:rFonts w:ascii="宋体" w:hAnsi="宋体" w:cs="宋体" w:hint="eastAsia"/>
                <w:color w:val="000000" w:themeColor="text1"/>
                <w:kern w:val="0"/>
                <w:szCs w:val="21"/>
              </w:rPr>
            </w:pPr>
            <w:r>
              <w:rPr>
                <w:rFonts w:ascii="宋体" w:hAnsi="宋体" w:cs="宋体" w:hint="eastAsia"/>
                <w:color w:val="000000" w:themeColor="text1"/>
                <w:kern w:val="0"/>
                <w:szCs w:val="21"/>
              </w:rPr>
              <w:t>内    容</w:t>
            </w:r>
          </w:p>
        </w:tc>
      </w:tr>
      <w:tr w:rsidR="00F0503A" w14:paraId="709E0994" w14:textId="77777777">
        <w:trPr>
          <w:trHeight w:val="1191"/>
          <w:jc w:val="center"/>
        </w:trPr>
        <w:tc>
          <w:tcPr>
            <w:tcW w:w="704" w:type="dxa"/>
            <w:tcBorders>
              <w:top w:val="single" w:sz="4" w:space="0" w:color="000000"/>
              <w:left w:val="single" w:sz="4" w:space="0" w:color="000000"/>
              <w:bottom w:val="single" w:sz="4" w:space="0" w:color="000000"/>
              <w:right w:val="single" w:sz="4" w:space="0" w:color="000000"/>
            </w:tcBorders>
            <w:vAlign w:val="center"/>
          </w:tcPr>
          <w:p w14:paraId="5DE303CA" w14:textId="77777777" w:rsidR="00F0503A" w:rsidRDefault="00000000">
            <w:pPr>
              <w:widowControl/>
              <w:spacing w:line="440" w:lineRule="exact"/>
              <w:jc w:val="center"/>
              <w:rPr>
                <w:rFonts w:ascii="宋体" w:hAnsi="宋体" w:cs="宋体" w:hint="eastAsia"/>
                <w:color w:val="000000" w:themeColor="text1"/>
                <w:kern w:val="0"/>
                <w:szCs w:val="21"/>
              </w:rPr>
            </w:pPr>
            <w:r>
              <w:rPr>
                <w:rFonts w:ascii="宋体" w:hAnsi="宋体" w:cs="宋体" w:hint="eastAsia"/>
                <w:color w:val="000000" w:themeColor="text1"/>
                <w:kern w:val="0"/>
                <w:szCs w:val="21"/>
              </w:rPr>
              <w:t>1</w:t>
            </w:r>
          </w:p>
        </w:tc>
        <w:tc>
          <w:tcPr>
            <w:tcW w:w="8930" w:type="dxa"/>
            <w:tcBorders>
              <w:top w:val="single" w:sz="4" w:space="0" w:color="000000"/>
              <w:left w:val="nil"/>
              <w:bottom w:val="single" w:sz="4" w:space="0" w:color="000000"/>
              <w:right w:val="single" w:sz="4" w:space="0" w:color="000000"/>
            </w:tcBorders>
            <w:vAlign w:val="center"/>
          </w:tcPr>
          <w:p w14:paraId="69153432" w14:textId="2CA6152E" w:rsidR="00F0503A" w:rsidRDefault="00000000">
            <w:pPr>
              <w:spacing w:line="440" w:lineRule="exact"/>
              <w:ind w:rightChars="-159" w:right="-334"/>
              <w:rPr>
                <w:rStyle w:val="aff4"/>
                <w:color w:val="000000" w:themeColor="text1"/>
                <w:szCs w:val="21"/>
                <w:u w:val="none"/>
              </w:rPr>
            </w:pPr>
            <w:r>
              <w:rPr>
                <w:rFonts w:ascii="宋体" w:hAnsi="宋体" w:cs="宋体"/>
                <w:color w:val="000000" w:themeColor="text1"/>
                <w:kern w:val="0"/>
                <w:szCs w:val="21"/>
              </w:rPr>
              <w:fldChar w:fldCharType="begin"/>
            </w:r>
            <w:r>
              <w:rPr>
                <w:rFonts w:ascii="宋体" w:hAnsi="宋体" w:cs="宋体"/>
                <w:color w:val="000000" w:themeColor="text1"/>
                <w:kern w:val="0"/>
                <w:szCs w:val="21"/>
              </w:rPr>
              <w:instrText xml:space="preserve"> </w:instrText>
            </w:r>
            <w:r>
              <w:rPr>
                <w:rFonts w:ascii="宋体" w:hAnsi="宋体" w:cs="宋体" w:hint="eastAsia"/>
                <w:color w:val="000000" w:themeColor="text1"/>
                <w:kern w:val="0"/>
                <w:szCs w:val="21"/>
              </w:rPr>
              <w:instrText xml:space="preserve">HYPERLINK </w:instrText>
            </w:r>
            <w:r>
              <w:rPr>
                <w:rFonts w:ascii="宋体" w:hAnsi="宋体" w:cs="宋体"/>
                <w:color w:val="000000" w:themeColor="text1"/>
                <w:kern w:val="0"/>
                <w:szCs w:val="21"/>
              </w:rPr>
              <w:instrText xml:space="preserve"> \l "_一、总_则" </w:instrText>
            </w:r>
            <w:r>
              <w:rPr>
                <w:rFonts w:ascii="宋体" w:hAnsi="宋体" w:cs="宋体"/>
                <w:color w:val="000000" w:themeColor="text1"/>
                <w:kern w:val="0"/>
                <w:szCs w:val="21"/>
              </w:rPr>
            </w:r>
            <w:r>
              <w:rPr>
                <w:rFonts w:ascii="宋体" w:hAnsi="宋体" w:cs="宋体"/>
                <w:color w:val="000000" w:themeColor="text1"/>
                <w:kern w:val="0"/>
                <w:szCs w:val="21"/>
              </w:rPr>
              <w:fldChar w:fldCharType="separate"/>
            </w:r>
            <w:r>
              <w:rPr>
                <w:rStyle w:val="aff4"/>
                <w:rFonts w:ascii="宋体" w:hAnsi="宋体" w:cs="宋体" w:hint="eastAsia"/>
                <w:color w:val="000000" w:themeColor="text1"/>
                <w:kern w:val="0"/>
                <w:szCs w:val="21"/>
                <w:u w:val="none"/>
              </w:rPr>
              <w:t>项目名称：</w:t>
            </w:r>
            <w:r w:rsidR="00FA6BB5">
              <w:rPr>
                <w:rStyle w:val="aff4"/>
                <w:rFonts w:ascii="宋体" w:hAnsi="宋体" w:cs="宋体" w:hint="eastAsia"/>
                <w:color w:val="000000" w:themeColor="text1"/>
                <w:kern w:val="0"/>
                <w:szCs w:val="21"/>
                <w:u w:val="none"/>
              </w:rPr>
              <w:t>钦州市第二中学86寸教学用触控一体机及配套设备</w:t>
            </w:r>
          </w:p>
          <w:p w14:paraId="6D805DDE" w14:textId="16AEDD38" w:rsidR="00F0503A" w:rsidRDefault="00000000">
            <w:pPr>
              <w:widowControl/>
              <w:spacing w:line="440" w:lineRule="exact"/>
              <w:rPr>
                <w:rFonts w:ascii="宋体" w:hAnsi="宋体" w:hint="eastAsia"/>
                <w:color w:val="000000" w:themeColor="text1"/>
                <w:szCs w:val="21"/>
              </w:rPr>
            </w:pPr>
            <w:r>
              <w:rPr>
                <w:rStyle w:val="aff4"/>
                <w:rFonts w:ascii="宋体" w:hAnsi="宋体" w:hint="eastAsia"/>
                <w:color w:val="000000" w:themeColor="text1"/>
                <w:szCs w:val="21"/>
                <w:u w:val="none"/>
              </w:rPr>
              <w:t>项目编号：</w:t>
            </w:r>
            <w:r>
              <w:rPr>
                <w:rFonts w:ascii="宋体" w:hAnsi="宋体" w:cs="宋体"/>
                <w:color w:val="000000" w:themeColor="text1"/>
                <w:kern w:val="0"/>
                <w:szCs w:val="21"/>
              </w:rPr>
              <w:fldChar w:fldCharType="end"/>
            </w:r>
            <w:r w:rsidR="00B406CA">
              <w:rPr>
                <w:rFonts w:hAnsi="宋体"/>
                <w:color w:val="0D0D0D" w:themeColor="text1" w:themeTint="F2"/>
              </w:rPr>
              <w:t>QZZC2025-J1-990</w:t>
            </w:r>
            <w:r w:rsidR="00FA6BB5">
              <w:rPr>
                <w:rFonts w:hAnsi="宋体"/>
                <w:color w:val="0D0D0D" w:themeColor="text1" w:themeTint="F2"/>
              </w:rPr>
              <w:t>101</w:t>
            </w:r>
            <w:r w:rsidR="00B406CA">
              <w:rPr>
                <w:rFonts w:hAnsi="宋体"/>
                <w:color w:val="0D0D0D" w:themeColor="text1" w:themeTint="F2"/>
              </w:rPr>
              <w:t>-QZSZ</w:t>
            </w:r>
          </w:p>
        </w:tc>
      </w:tr>
      <w:tr w:rsidR="00F0503A" w14:paraId="2226D102" w14:textId="77777777">
        <w:trPr>
          <w:trHeight w:val="2224"/>
          <w:jc w:val="center"/>
        </w:trPr>
        <w:tc>
          <w:tcPr>
            <w:tcW w:w="704" w:type="dxa"/>
            <w:tcBorders>
              <w:top w:val="single" w:sz="4" w:space="0" w:color="000000"/>
              <w:left w:val="single" w:sz="4" w:space="0" w:color="000000"/>
              <w:bottom w:val="single" w:sz="4" w:space="0" w:color="000000"/>
              <w:right w:val="single" w:sz="4" w:space="0" w:color="000000"/>
            </w:tcBorders>
            <w:vAlign w:val="center"/>
          </w:tcPr>
          <w:p w14:paraId="79E25D63" w14:textId="77777777" w:rsidR="00F0503A" w:rsidRDefault="00000000">
            <w:pPr>
              <w:widowControl/>
              <w:spacing w:line="440" w:lineRule="exact"/>
              <w:jc w:val="center"/>
              <w:rPr>
                <w:rFonts w:ascii="宋体" w:hAnsi="宋体" w:cs="宋体" w:hint="eastAsia"/>
                <w:color w:val="000000" w:themeColor="text1"/>
                <w:kern w:val="0"/>
                <w:szCs w:val="21"/>
              </w:rPr>
            </w:pPr>
            <w:r>
              <w:rPr>
                <w:rFonts w:ascii="宋体" w:hAnsi="宋体" w:cs="宋体" w:hint="eastAsia"/>
                <w:color w:val="000000" w:themeColor="text1"/>
                <w:kern w:val="0"/>
                <w:szCs w:val="21"/>
              </w:rPr>
              <w:t>2</w:t>
            </w:r>
          </w:p>
        </w:tc>
        <w:tc>
          <w:tcPr>
            <w:tcW w:w="8930" w:type="dxa"/>
            <w:tcBorders>
              <w:top w:val="single" w:sz="4" w:space="0" w:color="000000"/>
              <w:left w:val="nil"/>
              <w:bottom w:val="single" w:sz="4" w:space="0" w:color="000000"/>
              <w:right w:val="single" w:sz="4" w:space="0" w:color="000000"/>
            </w:tcBorders>
            <w:vAlign w:val="center"/>
          </w:tcPr>
          <w:p w14:paraId="7C258B15" w14:textId="77777777" w:rsidR="00F0503A" w:rsidRDefault="00000000">
            <w:pPr>
              <w:spacing w:line="440" w:lineRule="exact"/>
              <w:rPr>
                <w:rStyle w:val="aff4"/>
                <w:rFonts w:ascii="宋体" w:hAnsi="宋体" w:hint="eastAsia"/>
                <w:color w:val="000000" w:themeColor="text1"/>
                <w:u w:val="none"/>
              </w:rPr>
            </w:pPr>
            <w:r>
              <w:rPr>
                <w:rFonts w:ascii="宋体" w:hAnsi="宋体"/>
                <w:color w:val="000000" w:themeColor="text1"/>
              </w:rPr>
              <w:fldChar w:fldCharType="begin"/>
            </w:r>
            <w:r>
              <w:rPr>
                <w:rFonts w:ascii="宋体" w:hAnsi="宋体"/>
                <w:color w:val="000000" w:themeColor="text1"/>
              </w:rPr>
              <w:instrText xml:space="preserve"> </w:instrText>
            </w:r>
            <w:r>
              <w:rPr>
                <w:rFonts w:ascii="宋体" w:hAnsi="宋体" w:hint="eastAsia"/>
                <w:color w:val="000000" w:themeColor="text1"/>
              </w:rPr>
              <w:instrText xml:space="preserve">HYPERLINK </w:instrText>
            </w:r>
            <w:r>
              <w:rPr>
                <w:rFonts w:ascii="宋体" w:hAnsi="宋体"/>
                <w:color w:val="000000" w:themeColor="text1"/>
              </w:rPr>
              <w:instrText xml:space="preserve"> \l "_一、总_则" </w:instrText>
            </w:r>
            <w:r>
              <w:rPr>
                <w:rFonts w:ascii="宋体" w:hAnsi="宋体"/>
                <w:color w:val="000000" w:themeColor="text1"/>
              </w:rPr>
            </w:r>
            <w:r>
              <w:rPr>
                <w:rFonts w:ascii="宋体" w:hAnsi="宋体"/>
                <w:color w:val="000000" w:themeColor="text1"/>
              </w:rPr>
              <w:fldChar w:fldCharType="separate"/>
            </w:r>
            <w:r>
              <w:rPr>
                <w:rStyle w:val="aff4"/>
                <w:rFonts w:ascii="宋体" w:hAnsi="宋体" w:hint="eastAsia"/>
                <w:color w:val="000000" w:themeColor="text1"/>
                <w:u w:val="none"/>
              </w:rPr>
              <w:t>供应商资格：</w:t>
            </w:r>
          </w:p>
          <w:p w14:paraId="4755A907" w14:textId="77777777" w:rsidR="00F0503A" w:rsidRDefault="00000000">
            <w:pPr>
              <w:spacing w:line="440" w:lineRule="exact"/>
              <w:rPr>
                <w:rFonts w:ascii="宋体" w:hAnsi="宋体" w:hint="eastAsia"/>
                <w:color w:val="000000" w:themeColor="text1"/>
              </w:rPr>
            </w:pPr>
            <w:r>
              <w:rPr>
                <w:rFonts w:ascii="宋体" w:hAnsi="宋体"/>
                <w:color w:val="000000" w:themeColor="text1"/>
              </w:rPr>
              <w:fldChar w:fldCharType="end"/>
            </w:r>
            <w:r>
              <w:rPr>
                <w:rFonts w:ascii="宋体" w:hAnsi="宋体" w:hint="eastAsia"/>
                <w:color w:val="000000" w:themeColor="text1"/>
              </w:rPr>
              <w:t>1.满足《中华人民共和国政府采购法》第二十二条规定</w:t>
            </w:r>
          </w:p>
          <w:p w14:paraId="3C4249E2" w14:textId="275A9A93" w:rsidR="00F0503A" w:rsidRDefault="00000000">
            <w:pPr>
              <w:spacing w:line="440" w:lineRule="exact"/>
              <w:rPr>
                <w:rFonts w:ascii="宋体" w:hAnsi="宋体" w:hint="eastAsia"/>
                <w:color w:val="000000" w:themeColor="text1"/>
              </w:rPr>
            </w:pPr>
            <w:r>
              <w:rPr>
                <w:rFonts w:ascii="宋体" w:hAnsi="宋体" w:hint="eastAsia"/>
                <w:color w:val="000000" w:themeColor="text1"/>
              </w:rPr>
              <w:t>2.落实政府采购政策需满足的资格要求：</w:t>
            </w:r>
            <w:r w:rsidR="00DA6D87">
              <w:rPr>
                <w:rFonts w:ascii="宋体" w:hAnsi="宋体" w:hint="eastAsia"/>
                <w:bCs/>
                <w:color w:val="000000"/>
                <w:szCs w:val="21"/>
              </w:rPr>
              <w:t>无</w:t>
            </w:r>
          </w:p>
          <w:p w14:paraId="561942DC" w14:textId="77777777" w:rsidR="00F0503A" w:rsidRDefault="00000000">
            <w:pPr>
              <w:spacing w:line="440" w:lineRule="exact"/>
              <w:rPr>
                <w:rFonts w:ascii="宋体" w:hAnsi="宋体" w:hint="eastAsia"/>
                <w:color w:val="000000" w:themeColor="text1"/>
              </w:rPr>
            </w:pPr>
            <w:r>
              <w:rPr>
                <w:rFonts w:ascii="宋体" w:hAnsi="宋体" w:hint="eastAsia"/>
                <w:color w:val="000000" w:themeColor="text1"/>
              </w:rPr>
              <w:t>3.本项目的特定资格要求：无</w:t>
            </w:r>
          </w:p>
        </w:tc>
      </w:tr>
      <w:tr w:rsidR="00F0503A" w14:paraId="4CB67C9A" w14:textId="77777777">
        <w:trPr>
          <w:trHeight w:val="1112"/>
          <w:jc w:val="center"/>
        </w:trPr>
        <w:tc>
          <w:tcPr>
            <w:tcW w:w="704" w:type="dxa"/>
            <w:tcBorders>
              <w:top w:val="single" w:sz="4" w:space="0" w:color="000000"/>
              <w:left w:val="single" w:sz="4" w:space="0" w:color="000000"/>
              <w:bottom w:val="single" w:sz="4" w:space="0" w:color="000000"/>
              <w:right w:val="single" w:sz="4" w:space="0" w:color="000000"/>
            </w:tcBorders>
            <w:vAlign w:val="center"/>
          </w:tcPr>
          <w:p w14:paraId="462D0075" w14:textId="77777777" w:rsidR="00F0503A" w:rsidRDefault="00000000">
            <w:pPr>
              <w:widowControl/>
              <w:spacing w:line="440" w:lineRule="exact"/>
              <w:jc w:val="center"/>
              <w:rPr>
                <w:rFonts w:ascii="宋体" w:hAnsi="宋体" w:cs="宋体" w:hint="eastAsia"/>
                <w:color w:val="000000" w:themeColor="text1"/>
                <w:kern w:val="0"/>
                <w:szCs w:val="21"/>
              </w:rPr>
            </w:pPr>
            <w:r>
              <w:rPr>
                <w:rFonts w:ascii="宋体" w:hAnsi="宋体" w:cs="宋体"/>
                <w:color w:val="000000" w:themeColor="text1"/>
                <w:kern w:val="0"/>
                <w:szCs w:val="21"/>
              </w:rPr>
              <w:t>3</w:t>
            </w:r>
          </w:p>
        </w:tc>
        <w:tc>
          <w:tcPr>
            <w:tcW w:w="8930" w:type="dxa"/>
            <w:tcBorders>
              <w:top w:val="single" w:sz="4" w:space="0" w:color="000000"/>
              <w:left w:val="nil"/>
              <w:bottom w:val="single" w:sz="4" w:space="0" w:color="000000"/>
              <w:right w:val="single" w:sz="4" w:space="0" w:color="000000"/>
            </w:tcBorders>
            <w:vAlign w:val="center"/>
          </w:tcPr>
          <w:p w14:paraId="47777453" w14:textId="77777777" w:rsidR="00F0503A" w:rsidRDefault="00F0503A">
            <w:pPr>
              <w:spacing w:line="440" w:lineRule="exact"/>
              <w:rPr>
                <w:rFonts w:ascii="宋体" w:hAnsi="宋体" w:hint="eastAsia"/>
                <w:color w:val="000000" w:themeColor="text1"/>
              </w:rPr>
            </w:pPr>
            <w:hyperlink w:anchor="_（五）报价" w:history="1">
              <w:r>
                <w:rPr>
                  <w:rStyle w:val="aff4"/>
                  <w:rFonts w:ascii="宋体" w:hAnsi="宋体" w:cs="宋体" w:hint="eastAsia"/>
                  <w:color w:val="000000" w:themeColor="text1"/>
                  <w:kern w:val="0"/>
                  <w:szCs w:val="21"/>
                  <w:u w:val="none"/>
                </w:rPr>
                <w:t>报价：供应商的报价必须按采购文件或政府采购云平台规定的格式填写，并在规定时间内提交最后报价。</w:t>
              </w:r>
            </w:hyperlink>
          </w:p>
        </w:tc>
      </w:tr>
      <w:tr w:rsidR="00F0503A" w14:paraId="42C95A05" w14:textId="77777777">
        <w:trPr>
          <w:trHeight w:val="2137"/>
          <w:jc w:val="center"/>
        </w:trPr>
        <w:tc>
          <w:tcPr>
            <w:tcW w:w="704" w:type="dxa"/>
            <w:tcBorders>
              <w:top w:val="single" w:sz="4" w:space="0" w:color="000000"/>
              <w:left w:val="single" w:sz="4" w:space="0" w:color="000000"/>
              <w:bottom w:val="single" w:sz="4" w:space="0" w:color="000000"/>
              <w:right w:val="single" w:sz="4" w:space="0" w:color="000000"/>
            </w:tcBorders>
            <w:vAlign w:val="center"/>
          </w:tcPr>
          <w:p w14:paraId="0FD701BB" w14:textId="63E89FFB" w:rsidR="00F0503A" w:rsidRDefault="001401B4">
            <w:pPr>
              <w:widowControl/>
              <w:spacing w:line="440" w:lineRule="exact"/>
              <w:jc w:val="center"/>
              <w:rPr>
                <w:rFonts w:ascii="宋体" w:hAnsi="宋体" w:cs="宋体" w:hint="eastAsia"/>
                <w:color w:val="000000" w:themeColor="text1"/>
                <w:kern w:val="0"/>
                <w:szCs w:val="21"/>
              </w:rPr>
            </w:pPr>
            <w:r>
              <w:rPr>
                <w:rFonts w:ascii="宋体" w:hAnsi="宋体" w:cs="宋体" w:hint="eastAsia"/>
                <w:color w:val="000000" w:themeColor="text1"/>
                <w:kern w:val="0"/>
                <w:szCs w:val="21"/>
              </w:rPr>
              <w:t>4</w:t>
            </w:r>
          </w:p>
        </w:tc>
        <w:tc>
          <w:tcPr>
            <w:tcW w:w="8930" w:type="dxa"/>
            <w:tcBorders>
              <w:top w:val="single" w:sz="4" w:space="0" w:color="000000"/>
              <w:left w:val="nil"/>
              <w:bottom w:val="single" w:sz="4" w:space="0" w:color="000000"/>
              <w:right w:val="single" w:sz="4" w:space="0" w:color="000000"/>
            </w:tcBorders>
            <w:vAlign w:val="center"/>
          </w:tcPr>
          <w:p w14:paraId="466A17FC" w14:textId="3B3EFC10" w:rsidR="00F0503A" w:rsidRDefault="00000000">
            <w:pPr>
              <w:widowControl/>
              <w:spacing w:line="440" w:lineRule="exact"/>
              <w:rPr>
                <w:rStyle w:val="aff4"/>
                <w:rFonts w:ascii="宋体" w:hAnsi="宋体" w:hint="eastAsia"/>
                <w:color w:val="000000" w:themeColor="text1"/>
                <w:szCs w:val="21"/>
                <w:u w:val="none"/>
              </w:rPr>
            </w:pPr>
            <w:r>
              <w:rPr>
                <w:rFonts w:ascii="宋体" w:hAnsi="宋体" w:cs="宋体"/>
                <w:color w:val="000000" w:themeColor="text1"/>
                <w:kern w:val="0"/>
                <w:szCs w:val="21"/>
              </w:rPr>
              <w:fldChar w:fldCharType="begin"/>
            </w:r>
            <w:r>
              <w:rPr>
                <w:rFonts w:ascii="宋体" w:hAnsi="宋体" w:cs="宋体"/>
                <w:color w:val="000000" w:themeColor="text1"/>
                <w:kern w:val="0"/>
                <w:szCs w:val="21"/>
              </w:rPr>
              <w:instrText xml:space="preserve"> </w:instrText>
            </w:r>
            <w:r>
              <w:rPr>
                <w:rFonts w:ascii="宋体" w:hAnsi="宋体" w:cs="宋体" w:hint="eastAsia"/>
                <w:color w:val="000000" w:themeColor="text1"/>
                <w:kern w:val="0"/>
                <w:szCs w:val="21"/>
              </w:rPr>
              <w:instrText xml:space="preserve">HYPERLINK </w:instrText>
            </w:r>
            <w:r>
              <w:rPr>
                <w:rFonts w:ascii="宋体" w:hAnsi="宋体" w:cs="宋体"/>
                <w:color w:val="000000" w:themeColor="text1"/>
                <w:kern w:val="0"/>
                <w:szCs w:val="21"/>
              </w:rPr>
              <w:instrText xml:space="preserve"> \l "_四、响应文件开启" </w:instrText>
            </w:r>
            <w:r>
              <w:rPr>
                <w:rFonts w:ascii="宋体" w:hAnsi="宋体" w:cs="宋体"/>
                <w:color w:val="000000" w:themeColor="text1"/>
                <w:kern w:val="0"/>
                <w:szCs w:val="21"/>
              </w:rPr>
            </w:r>
            <w:r>
              <w:rPr>
                <w:rFonts w:ascii="宋体" w:hAnsi="宋体" w:cs="宋体"/>
                <w:color w:val="000000" w:themeColor="text1"/>
                <w:kern w:val="0"/>
                <w:szCs w:val="21"/>
              </w:rPr>
              <w:fldChar w:fldCharType="separate"/>
            </w:r>
            <w:r>
              <w:rPr>
                <w:rStyle w:val="aff4"/>
                <w:rFonts w:ascii="宋体" w:hAnsi="宋体" w:cs="宋体" w:hint="eastAsia"/>
                <w:color w:val="000000" w:themeColor="text1"/>
                <w:kern w:val="0"/>
                <w:szCs w:val="21"/>
                <w:u w:val="none"/>
              </w:rPr>
              <w:t>响应文件提交截止时间及开启时间：202</w:t>
            </w:r>
            <w:r w:rsidR="00F953EF">
              <w:rPr>
                <w:rStyle w:val="aff4"/>
                <w:rFonts w:ascii="宋体" w:hAnsi="宋体" w:cs="宋体" w:hint="eastAsia"/>
                <w:color w:val="000000" w:themeColor="text1"/>
                <w:kern w:val="0"/>
                <w:szCs w:val="21"/>
                <w:u w:val="none"/>
              </w:rPr>
              <w:t>5</w:t>
            </w:r>
            <w:r>
              <w:rPr>
                <w:rStyle w:val="aff4"/>
                <w:rFonts w:ascii="宋体" w:hAnsi="宋体" w:cs="宋体" w:hint="eastAsia"/>
                <w:color w:val="000000" w:themeColor="text1"/>
                <w:kern w:val="0"/>
                <w:szCs w:val="21"/>
                <w:u w:val="none"/>
              </w:rPr>
              <w:t>年</w:t>
            </w:r>
            <w:r w:rsidR="00F953EF">
              <w:rPr>
                <w:rStyle w:val="aff4"/>
                <w:rFonts w:ascii="宋体" w:hAnsi="宋体" w:cs="宋体" w:hint="eastAsia"/>
                <w:color w:val="000000" w:themeColor="text1"/>
                <w:kern w:val="0"/>
                <w:szCs w:val="21"/>
                <w:u w:val="none"/>
              </w:rPr>
              <w:t>0</w:t>
            </w:r>
            <w:r w:rsidR="00D55BC1">
              <w:rPr>
                <w:rStyle w:val="aff4"/>
                <w:rFonts w:ascii="宋体" w:hAnsi="宋体" w:cs="宋体" w:hint="eastAsia"/>
                <w:color w:val="000000" w:themeColor="text1"/>
                <w:kern w:val="0"/>
                <w:szCs w:val="21"/>
                <w:u w:val="none"/>
              </w:rPr>
              <w:t>6</w:t>
            </w:r>
            <w:r>
              <w:rPr>
                <w:rStyle w:val="aff4"/>
                <w:rFonts w:ascii="宋体" w:hAnsi="宋体" w:cs="宋体" w:hint="eastAsia"/>
                <w:color w:val="000000" w:themeColor="text1"/>
                <w:kern w:val="0"/>
                <w:szCs w:val="21"/>
                <w:u w:val="none"/>
              </w:rPr>
              <w:t>月</w:t>
            </w:r>
            <w:r w:rsidR="00D55BC1">
              <w:rPr>
                <w:rStyle w:val="aff4"/>
                <w:rFonts w:ascii="宋体" w:hAnsi="宋体" w:cs="宋体" w:hint="eastAsia"/>
                <w:color w:val="000000" w:themeColor="text1"/>
                <w:kern w:val="0"/>
                <w:szCs w:val="21"/>
                <w:u w:val="none"/>
              </w:rPr>
              <w:t>05</w:t>
            </w:r>
            <w:r>
              <w:rPr>
                <w:rStyle w:val="aff4"/>
                <w:rFonts w:ascii="宋体" w:hAnsi="宋体" w:cs="宋体" w:hint="eastAsia"/>
                <w:color w:val="000000" w:themeColor="text1"/>
                <w:kern w:val="0"/>
                <w:szCs w:val="21"/>
                <w:u w:val="none"/>
              </w:rPr>
              <w:t>日</w:t>
            </w:r>
            <w:r w:rsidR="009E10A4">
              <w:rPr>
                <w:rStyle w:val="aff4"/>
                <w:rFonts w:ascii="宋体" w:hAnsi="宋体" w:cs="宋体" w:hint="eastAsia"/>
                <w:color w:val="000000" w:themeColor="text1"/>
                <w:kern w:val="0"/>
                <w:szCs w:val="21"/>
                <w:u w:val="none"/>
              </w:rPr>
              <w:t>09</w:t>
            </w:r>
            <w:r>
              <w:rPr>
                <w:rStyle w:val="aff4"/>
                <w:rFonts w:ascii="宋体" w:hAnsi="宋体" w:cs="宋体" w:hint="eastAsia"/>
                <w:color w:val="000000" w:themeColor="text1"/>
                <w:kern w:val="0"/>
                <w:szCs w:val="21"/>
                <w:u w:val="none"/>
              </w:rPr>
              <w:t>:</w:t>
            </w:r>
            <w:r w:rsidR="009E10A4">
              <w:rPr>
                <w:rStyle w:val="aff4"/>
                <w:rFonts w:ascii="宋体" w:hAnsi="宋体" w:cs="宋体" w:hint="eastAsia"/>
                <w:color w:val="000000" w:themeColor="text1"/>
                <w:kern w:val="0"/>
                <w:szCs w:val="21"/>
                <w:u w:val="none"/>
              </w:rPr>
              <w:t>3</w:t>
            </w:r>
            <w:r>
              <w:rPr>
                <w:rStyle w:val="aff4"/>
                <w:rFonts w:ascii="宋体" w:hAnsi="宋体" w:cs="宋体" w:hint="eastAsia"/>
                <w:color w:val="000000" w:themeColor="text1"/>
                <w:kern w:val="0"/>
                <w:szCs w:val="21"/>
                <w:u w:val="none"/>
              </w:rPr>
              <w:t>0（北京时间）</w:t>
            </w:r>
          </w:p>
          <w:p w14:paraId="6F26E919" w14:textId="77777777" w:rsidR="00F0503A" w:rsidRDefault="00000000">
            <w:pPr>
              <w:widowControl/>
              <w:spacing w:line="440" w:lineRule="exact"/>
              <w:rPr>
                <w:color w:val="000000" w:themeColor="text1"/>
              </w:rPr>
            </w:pPr>
            <w:r>
              <w:rPr>
                <w:rStyle w:val="aff4"/>
                <w:rFonts w:hint="eastAsia"/>
                <w:b/>
                <w:color w:val="000000" w:themeColor="text1"/>
                <w:szCs w:val="21"/>
                <w:u w:val="none"/>
              </w:rPr>
              <w:t>注意事项：</w:t>
            </w:r>
            <w:r>
              <w:rPr>
                <w:rStyle w:val="aff4"/>
                <w:rFonts w:hint="eastAsia"/>
                <w:bCs/>
                <w:color w:val="000000" w:themeColor="text1"/>
                <w:u w:val="none"/>
              </w:rPr>
              <w:t>供应商法定代表人或委托代理人须按时登录政采云远程开标大厅，保持全程在线并关注评审谈判进度，评审期间谈判小组提出澄清等要求时，供应商须在规定时间内进行在线应答，否则按采购文件或政采云平台的相关规定执行。</w:t>
            </w:r>
            <w:r>
              <w:rPr>
                <w:rFonts w:ascii="宋体" w:hAnsi="宋体" w:cs="宋体"/>
                <w:color w:val="000000" w:themeColor="text1"/>
                <w:kern w:val="0"/>
                <w:szCs w:val="21"/>
              </w:rPr>
              <w:fldChar w:fldCharType="end"/>
            </w:r>
          </w:p>
        </w:tc>
      </w:tr>
      <w:tr w:rsidR="00F0503A" w14:paraId="2E3DEC26" w14:textId="77777777">
        <w:trPr>
          <w:trHeight w:val="2293"/>
          <w:jc w:val="center"/>
        </w:trPr>
        <w:tc>
          <w:tcPr>
            <w:tcW w:w="704" w:type="dxa"/>
            <w:tcBorders>
              <w:top w:val="single" w:sz="4" w:space="0" w:color="000000"/>
              <w:left w:val="single" w:sz="4" w:space="0" w:color="000000"/>
              <w:bottom w:val="single" w:sz="4" w:space="0" w:color="000000"/>
              <w:right w:val="single" w:sz="4" w:space="0" w:color="000000"/>
            </w:tcBorders>
            <w:vAlign w:val="center"/>
          </w:tcPr>
          <w:p w14:paraId="418F480F" w14:textId="4D2B4649" w:rsidR="00F0503A" w:rsidRDefault="001401B4">
            <w:pPr>
              <w:widowControl/>
              <w:spacing w:line="440" w:lineRule="exact"/>
              <w:jc w:val="center"/>
              <w:rPr>
                <w:rFonts w:ascii="宋体" w:hAnsi="宋体" w:cs="宋体" w:hint="eastAsia"/>
                <w:color w:val="000000" w:themeColor="text1"/>
                <w:kern w:val="0"/>
                <w:szCs w:val="21"/>
              </w:rPr>
            </w:pPr>
            <w:r>
              <w:rPr>
                <w:rFonts w:ascii="宋体" w:hAnsi="宋体" w:cs="宋体" w:hint="eastAsia"/>
                <w:color w:val="000000" w:themeColor="text1"/>
                <w:kern w:val="0"/>
                <w:szCs w:val="21"/>
              </w:rPr>
              <w:t>5</w:t>
            </w:r>
          </w:p>
        </w:tc>
        <w:tc>
          <w:tcPr>
            <w:tcW w:w="8930" w:type="dxa"/>
            <w:tcBorders>
              <w:top w:val="single" w:sz="4" w:space="0" w:color="000000"/>
              <w:left w:val="nil"/>
              <w:bottom w:val="single" w:sz="4" w:space="0" w:color="000000"/>
              <w:right w:val="single" w:sz="4" w:space="0" w:color="000000"/>
            </w:tcBorders>
            <w:vAlign w:val="center"/>
          </w:tcPr>
          <w:p w14:paraId="30CC43E9" w14:textId="77777777" w:rsidR="00F0503A" w:rsidRDefault="00000000">
            <w:pPr>
              <w:spacing w:line="440" w:lineRule="exact"/>
              <w:rPr>
                <w:rStyle w:val="aff4"/>
                <w:color w:val="000000" w:themeColor="text1"/>
                <w:u w:val="none"/>
              </w:rPr>
            </w:pPr>
            <w:r>
              <w:rPr>
                <w:color w:val="000000" w:themeColor="text1"/>
              </w:rPr>
              <w:fldChar w:fldCharType="begin"/>
            </w:r>
            <w:r>
              <w:rPr>
                <w:color w:val="000000" w:themeColor="text1"/>
              </w:rPr>
              <w:instrText xml:space="preserve"> </w:instrText>
            </w:r>
            <w:r>
              <w:rPr>
                <w:rFonts w:hint="eastAsia"/>
                <w:color w:val="000000" w:themeColor="text1"/>
              </w:rPr>
              <w:instrText xml:space="preserve">HYPERLINK </w:instrText>
            </w:r>
            <w:r>
              <w:rPr>
                <w:color w:val="000000" w:themeColor="text1"/>
              </w:rPr>
              <w:instrText xml:space="preserve"> \l "</w:instrText>
            </w:r>
            <w:r>
              <w:rPr>
                <w:rFonts w:hint="eastAsia"/>
                <w:color w:val="000000" w:themeColor="text1"/>
              </w:rPr>
              <w:instrText>_</w:instrText>
            </w:r>
            <w:r>
              <w:rPr>
                <w:rFonts w:hint="eastAsia"/>
                <w:color w:val="000000" w:themeColor="text1"/>
              </w:rPr>
              <w:instrText>五、评审与谈判</w:instrText>
            </w:r>
            <w:r>
              <w:rPr>
                <w:color w:val="000000" w:themeColor="text1"/>
              </w:rPr>
              <w:instrText xml:space="preserve">" </w:instrText>
            </w:r>
            <w:r>
              <w:rPr>
                <w:color w:val="000000" w:themeColor="text1"/>
              </w:rPr>
            </w:r>
            <w:r>
              <w:rPr>
                <w:color w:val="000000" w:themeColor="text1"/>
              </w:rPr>
              <w:fldChar w:fldCharType="separate"/>
            </w:r>
            <w:r>
              <w:rPr>
                <w:rStyle w:val="aff4"/>
                <w:color w:val="000000" w:themeColor="text1"/>
                <w:u w:val="none"/>
              </w:rPr>
              <w:t>评审及谈判：</w:t>
            </w:r>
          </w:p>
          <w:p w14:paraId="27562108" w14:textId="77777777" w:rsidR="00F0503A" w:rsidRDefault="00000000">
            <w:pPr>
              <w:spacing w:line="440" w:lineRule="exact"/>
              <w:rPr>
                <w:color w:val="000000" w:themeColor="text1"/>
              </w:rPr>
            </w:pPr>
            <w:r>
              <w:rPr>
                <w:rStyle w:val="aff4"/>
                <w:rFonts w:hint="eastAsia"/>
                <w:color w:val="000000" w:themeColor="text1"/>
                <w:u w:val="none"/>
              </w:rPr>
              <w:t>谈判小组从符合相应资格条件的供应商名单中确定不少于</w:t>
            </w:r>
            <w:r>
              <w:rPr>
                <w:rStyle w:val="aff4"/>
                <w:rFonts w:hint="eastAsia"/>
                <w:color w:val="000000" w:themeColor="text1"/>
                <w:u w:val="none"/>
              </w:rPr>
              <w:t>3</w:t>
            </w:r>
            <w:r>
              <w:rPr>
                <w:rStyle w:val="aff4"/>
                <w:rFonts w:hint="eastAsia"/>
                <w:color w:val="000000" w:themeColor="text1"/>
                <w:u w:val="none"/>
              </w:rPr>
              <w:t>家的供应商参加谈判，对参加谈判的供应商响应文件进行评审，并根据谈判文件规定的程序、评定成交的标准等事项与实质性响应谈判文件要求的供应商进行谈判。</w:t>
            </w:r>
            <w:r>
              <w:rPr>
                <w:color w:val="000000" w:themeColor="text1"/>
              </w:rPr>
              <w:fldChar w:fldCharType="end"/>
            </w:r>
          </w:p>
        </w:tc>
      </w:tr>
      <w:tr w:rsidR="00F0503A" w14:paraId="1AADE43E" w14:textId="77777777">
        <w:trPr>
          <w:trHeight w:val="1121"/>
          <w:jc w:val="center"/>
        </w:trPr>
        <w:tc>
          <w:tcPr>
            <w:tcW w:w="704" w:type="dxa"/>
            <w:tcBorders>
              <w:top w:val="single" w:sz="4" w:space="0" w:color="000000"/>
              <w:left w:val="single" w:sz="4" w:space="0" w:color="000000"/>
              <w:bottom w:val="single" w:sz="4" w:space="0" w:color="000000"/>
              <w:right w:val="single" w:sz="4" w:space="0" w:color="000000"/>
            </w:tcBorders>
            <w:vAlign w:val="center"/>
          </w:tcPr>
          <w:p w14:paraId="18994925" w14:textId="70643FEA" w:rsidR="00F0503A" w:rsidRDefault="001401B4">
            <w:pPr>
              <w:widowControl/>
              <w:spacing w:line="440" w:lineRule="exact"/>
              <w:jc w:val="center"/>
              <w:rPr>
                <w:rFonts w:ascii="宋体" w:hAnsi="宋体" w:cs="宋体" w:hint="eastAsia"/>
                <w:color w:val="000000" w:themeColor="text1"/>
                <w:kern w:val="0"/>
                <w:szCs w:val="21"/>
              </w:rPr>
            </w:pPr>
            <w:r>
              <w:rPr>
                <w:rFonts w:ascii="宋体" w:hAnsi="宋体" w:cs="宋体" w:hint="eastAsia"/>
                <w:color w:val="000000" w:themeColor="text1"/>
                <w:kern w:val="0"/>
                <w:szCs w:val="21"/>
              </w:rPr>
              <w:t>6</w:t>
            </w:r>
          </w:p>
        </w:tc>
        <w:tc>
          <w:tcPr>
            <w:tcW w:w="8930" w:type="dxa"/>
            <w:tcBorders>
              <w:top w:val="single" w:sz="4" w:space="0" w:color="000000"/>
              <w:left w:val="nil"/>
              <w:bottom w:val="single" w:sz="4" w:space="0" w:color="000000"/>
              <w:right w:val="single" w:sz="4" w:space="0" w:color="000000"/>
            </w:tcBorders>
            <w:vAlign w:val="center"/>
          </w:tcPr>
          <w:p w14:paraId="4B97D407" w14:textId="77777777" w:rsidR="00F0503A" w:rsidRDefault="00F0503A">
            <w:pPr>
              <w:widowControl/>
              <w:spacing w:line="440" w:lineRule="exact"/>
              <w:rPr>
                <w:rFonts w:ascii="宋体" w:hAnsi="宋体" w:cs="宋体" w:hint="eastAsia"/>
                <w:color w:val="000000" w:themeColor="text1"/>
                <w:kern w:val="0"/>
                <w:szCs w:val="21"/>
              </w:rPr>
            </w:pPr>
            <w:hyperlink w:anchor="_第四章__评定标准及推荐原则" w:history="1">
              <w:r>
                <w:rPr>
                  <w:rStyle w:val="aff4"/>
                  <w:rFonts w:ascii="宋体" w:hAnsi="宋体" w:cs="宋体" w:hint="eastAsia"/>
                  <w:color w:val="000000" w:themeColor="text1"/>
                  <w:kern w:val="0"/>
                  <w:szCs w:val="21"/>
                  <w:u w:val="none"/>
                </w:rPr>
                <w:t>评定方法：</w:t>
              </w:r>
              <w:r>
                <w:rPr>
                  <w:rStyle w:val="aff4"/>
                  <w:rFonts w:hint="eastAsia"/>
                  <w:color w:val="000000" w:themeColor="text1"/>
                  <w:u w:val="none"/>
                </w:rPr>
                <w:t>详见第四章《评定标准及推荐原则》。</w:t>
              </w:r>
            </w:hyperlink>
          </w:p>
        </w:tc>
      </w:tr>
      <w:tr w:rsidR="00F0503A" w14:paraId="7303AEE2" w14:textId="77777777">
        <w:trPr>
          <w:trHeight w:val="1262"/>
          <w:jc w:val="center"/>
        </w:trPr>
        <w:tc>
          <w:tcPr>
            <w:tcW w:w="704" w:type="dxa"/>
            <w:tcBorders>
              <w:top w:val="single" w:sz="4" w:space="0" w:color="000000"/>
              <w:left w:val="single" w:sz="4" w:space="0" w:color="000000"/>
              <w:bottom w:val="single" w:sz="4" w:space="0" w:color="000000"/>
              <w:right w:val="single" w:sz="4" w:space="0" w:color="000000"/>
            </w:tcBorders>
            <w:vAlign w:val="center"/>
          </w:tcPr>
          <w:p w14:paraId="1C19CDE1" w14:textId="2479A8E9" w:rsidR="00F0503A" w:rsidRDefault="001401B4">
            <w:pPr>
              <w:widowControl/>
              <w:spacing w:line="440" w:lineRule="exact"/>
              <w:jc w:val="center"/>
              <w:rPr>
                <w:rFonts w:ascii="宋体" w:hAnsi="宋体" w:cs="宋体" w:hint="eastAsia"/>
                <w:color w:val="000000" w:themeColor="text1"/>
                <w:kern w:val="0"/>
                <w:szCs w:val="21"/>
              </w:rPr>
            </w:pPr>
            <w:r>
              <w:rPr>
                <w:rFonts w:ascii="宋体" w:hAnsi="宋体" w:cs="宋体" w:hint="eastAsia"/>
                <w:color w:val="000000" w:themeColor="text1"/>
                <w:kern w:val="0"/>
                <w:szCs w:val="21"/>
              </w:rPr>
              <w:t>7</w:t>
            </w:r>
          </w:p>
        </w:tc>
        <w:tc>
          <w:tcPr>
            <w:tcW w:w="8930" w:type="dxa"/>
            <w:tcBorders>
              <w:top w:val="single" w:sz="4" w:space="0" w:color="000000"/>
              <w:left w:val="nil"/>
              <w:bottom w:val="single" w:sz="4" w:space="0" w:color="000000"/>
              <w:right w:val="single" w:sz="4" w:space="0" w:color="000000"/>
            </w:tcBorders>
            <w:vAlign w:val="center"/>
          </w:tcPr>
          <w:p w14:paraId="24FC02C9" w14:textId="77777777" w:rsidR="00F0503A" w:rsidRDefault="00F0503A">
            <w:pPr>
              <w:widowControl/>
              <w:spacing w:line="440" w:lineRule="exact"/>
              <w:rPr>
                <w:rFonts w:ascii="宋体" w:hAnsi="宋体" w:cs="宋体" w:hint="eastAsia"/>
                <w:color w:val="000000" w:themeColor="text1"/>
                <w:kern w:val="0"/>
                <w:szCs w:val="21"/>
              </w:rPr>
            </w:pPr>
            <w:hyperlink w:anchor="_十、其他事项" w:history="1">
              <w:r>
                <w:rPr>
                  <w:rStyle w:val="aff4"/>
                  <w:rFonts w:ascii="宋体" w:hAnsi="宋体" w:cs="宋体" w:hint="eastAsia"/>
                  <w:color w:val="000000" w:themeColor="text1"/>
                  <w:kern w:val="0"/>
                  <w:szCs w:val="21"/>
                  <w:u w:val="none"/>
                </w:rPr>
                <w:t>代理服务费：按钦州市物价局“钦市价费﹝2013﹞4号”文件，以差额定率累进法计算。成交供应商须按成交金额缴纳相应的代理服务费。</w:t>
              </w:r>
            </w:hyperlink>
          </w:p>
        </w:tc>
      </w:tr>
    </w:tbl>
    <w:p w14:paraId="6F591A72" w14:textId="77777777" w:rsidR="00F0503A" w:rsidRDefault="00000000">
      <w:pPr>
        <w:pStyle w:val="2"/>
        <w:jc w:val="center"/>
        <w:rPr>
          <w:color w:val="0D0D0D" w:themeColor="text1" w:themeTint="F2"/>
        </w:rPr>
      </w:pPr>
      <w:bookmarkStart w:id="50" w:name="_Toc420505403"/>
      <w:r>
        <w:rPr>
          <w:color w:val="0D0D0D" w:themeColor="text1" w:themeTint="F2"/>
        </w:rPr>
        <w:br w:type="page"/>
      </w:r>
      <w:r>
        <w:rPr>
          <w:rFonts w:ascii="黑体" w:hAnsi="黑体" w:hint="eastAsia"/>
          <w:sz w:val="32"/>
        </w:rPr>
        <w:lastRenderedPageBreak/>
        <w:t>二、供应商须知</w:t>
      </w:r>
      <w:bookmarkEnd w:id="50"/>
    </w:p>
    <w:p w14:paraId="48587B7A" w14:textId="77777777" w:rsidR="00F0503A" w:rsidRDefault="00000000">
      <w:pPr>
        <w:pStyle w:val="2"/>
        <w:spacing w:line="420" w:lineRule="exact"/>
      </w:pPr>
      <w:bookmarkStart w:id="51" w:name="_一、总_则"/>
      <w:bookmarkEnd w:id="51"/>
      <w:r>
        <w:rPr>
          <w:rFonts w:hint="eastAsia"/>
        </w:rPr>
        <w:t>一、总　则</w:t>
      </w:r>
    </w:p>
    <w:p w14:paraId="0585DF1A" w14:textId="77777777" w:rsidR="00F0503A" w:rsidRDefault="00000000" w:rsidP="003126CB">
      <w:pPr>
        <w:spacing w:line="410" w:lineRule="exact"/>
        <w:ind w:firstLineChars="100" w:firstLine="210"/>
        <w:rPr>
          <w:rFonts w:ascii="宋体" w:hAnsi="宋体" w:hint="eastAsia"/>
          <w:color w:val="0D0D0D" w:themeColor="text1" w:themeTint="F2"/>
          <w:szCs w:val="21"/>
        </w:rPr>
      </w:pPr>
      <w:r>
        <w:rPr>
          <w:rFonts w:ascii="宋体" w:hAnsi="宋体" w:hint="eastAsia"/>
          <w:color w:val="0D0D0D" w:themeColor="text1" w:themeTint="F2"/>
          <w:szCs w:val="21"/>
        </w:rPr>
        <w:t>（一）适用范围</w:t>
      </w:r>
    </w:p>
    <w:p w14:paraId="7BCC8B82" w14:textId="31DA6A67" w:rsidR="00F0503A" w:rsidRDefault="00000000" w:rsidP="003126CB">
      <w:pPr>
        <w:spacing w:line="410" w:lineRule="exact"/>
        <w:ind w:rightChars="-159" w:right="-334" w:firstLine="420"/>
        <w:rPr>
          <w:rFonts w:hAnsi="宋体" w:hint="eastAsia"/>
          <w:color w:val="0D0D0D" w:themeColor="text1" w:themeTint="F2"/>
        </w:rPr>
      </w:pPr>
      <w:r>
        <w:rPr>
          <w:rFonts w:hAnsi="宋体"/>
          <w:color w:val="0D0D0D" w:themeColor="text1" w:themeTint="F2"/>
        </w:rPr>
        <w:t>1.</w:t>
      </w:r>
      <w:r>
        <w:rPr>
          <w:rFonts w:hAnsi="宋体" w:hint="eastAsia"/>
          <w:color w:val="0D0D0D" w:themeColor="text1" w:themeTint="F2"/>
        </w:rPr>
        <w:t>项目名称：</w:t>
      </w:r>
      <w:r w:rsidR="00FA6BB5">
        <w:rPr>
          <w:rFonts w:hAnsi="宋体" w:hint="eastAsia"/>
          <w:color w:val="0D0D0D" w:themeColor="text1" w:themeTint="F2"/>
        </w:rPr>
        <w:t>钦州市第二中学</w:t>
      </w:r>
      <w:r w:rsidR="00FA6BB5">
        <w:rPr>
          <w:rFonts w:hAnsi="宋体" w:hint="eastAsia"/>
          <w:color w:val="0D0D0D" w:themeColor="text1" w:themeTint="F2"/>
        </w:rPr>
        <w:t>86</w:t>
      </w:r>
      <w:r w:rsidR="00FA6BB5">
        <w:rPr>
          <w:rFonts w:hAnsi="宋体" w:hint="eastAsia"/>
          <w:color w:val="0D0D0D" w:themeColor="text1" w:themeTint="F2"/>
        </w:rPr>
        <w:t>寸教学用触控一体机及配套设备</w:t>
      </w:r>
    </w:p>
    <w:p w14:paraId="7110FABA" w14:textId="5EAB8A59" w:rsidR="00F0503A" w:rsidRDefault="00000000" w:rsidP="003126CB">
      <w:pPr>
        <w:spacing w:line="410" w:lineRule="exact"/>
        <w:ind w:rightChars="-159" w:right="-334" w:firstLine="420"/>
        <w:rPr>
          <w:rFonts w:hAnsi="宋体" w:hint="eastAsia"/>
          <w:color w:val="0D0D0D" w:themeColor="text1" w:themeTint="F2"/>
        </w:rPr>
      </w:pPr>
      <w:r>
        <w:rPr>
          <w:rFonts w:hAnsi="宋体"/>
          <w:color w:val="0D0D0D" w:themeColor="text1" w:themeTint="F2"/>
        </w:rPr>
        <w:t>2</w:t>
      </w:r>
      <w:r>
        <w:rPr>
          <w:rFonts w:hAnsi="宋体" w:hint="eastAsia"/>
          <w:color w:val="0D0D0D" w:themeColor="text1" w:themeTint="F2"/>
        </w:rPr>
        <w:t>.</w:t>
      </w:r>
      <w:r>
        <w:rPr>
          <w:rFonts w:hAnsi="宋体" w:hint="eastAsia"/>
          <w:color w:val="0D0D0D" w:themeColor="text1" w:themeTint="F2"/>
        </w:rPr>
        <w:t>项目编号：</w:t>
      </w:r>
      <w:r w:rsidR="00B406CA">
        <w:rPr>
          <w:rFonts w:hAnsi="宋体"/>
          <w:color w:val="0D0D0D" w:themeColor="text1" w:themeTint="F2"/>
        </w:rPr>
        <w:t>QZZC2025-J1-990</w:t>
      </w:r>
      <w:r w:rsidR="00FA6BB5">
        <w:rPr>
          <w:rFonts w:hAnsi="宋体"/>
          <w:color w:val="0D0D0D" w:themeColor="text1" w:themeTint="F2"/>
        </w:rPr>
        <w:t>101</w:t>
      </w:r>
      <w:r w:rsidR="00B406CA">
        <w:rPr>
          <w:rFonts w:hAnsi="宋体"/>
          <w:color w:val="0D0D0D" w:themeColor="text1" w:themeTint="F2"/>
        </w:rPr>
        <w:t>-QZSZ</w:t>
      </w:r>
    </w:p>
    <w:p w14:paraId="336F9F31" w14:textId="77777777" w:rsidR="00F0503A" w:rsidRDefault="00000000" w:rsidP="003126CB">
      <w:pPr>
        <w:spacing w:line="410" w:lineRule="exact"/>
        <w:ind w:rightChars="-159" w:right="-334" w:firstLine="420"/>
        <w:rPr>
          <w:color w:val="0D0D0D" w:themeColor="text1" w:themeTint="F2"/>
          <w:szCs w:val="21"/>
        </w:rPr>
      </w:pPr>
      <w:r>
        <w:rPr>
          <w:rFonts w:hAnsi="宋体" w:hint="eastAsia"/>
          <w:color w:val="0D0D0D" w:themeColor="text1" w:themeTint="F2"/>
        </w:rPr>
        <w:t>本文件仅适用于本文件中所叙述的货物、服务类政府采购项目。</w:t>
      </w:r>
    </w:p>
    <w:p w14:paraId="5C3AEABF" w14:textId="77777777" w:rsidR="00F0503A" w:rsidRDefault="00000000" w:rsidP="003126CB">
      <w:pPr>
        <w:spacing w:line="410" w:lineRule="exact"/>
        <w:ind w:firstLineChars="100" w:firstLine="210"/>
        <w:rPr>
          <w:rFonts w:ascii="宋体" w:hAnsi="宋体" w:hint="eastAsia"/>
          <w:color w:val="0D0D0D" w:themeColor="text1" w:themeTint="F2"/>
          <w:szCs w:val="21"/>
        </w:rPr>
      </w:pPr>
      <w:r>
        <w:rPr>
          <w:rFonts w:ascii="宋体" w:hAnsi="宋体" w:hint="eastAsia"/>
          <w:color w:val="0D0D0D" w:themeColor="text1" w:themeTint="F2"/>
          <w:szCs w:val="21"/>
        </w:rPr>
        <w:t>（二）定义</w:t>
      </w:r>
    </w:p>
    <w:p w14:paraId="5B4C9A52" w14:textId="77777777" w:rsidR="00F0503A" w:rsidRDefault="00000000" w:rsidP="003126CB">
      <w:pPr>
        <w:spacing w:line="410" w:lineRule="exact"/>
        <w:ind w:firstLineChars="200" w:firstLine="420"/>
        <w:rPr>
          <w:rFonts w:ascii="宋体" w:hAnsi="宋体" w:hint="eastAsia"/>
          <w:color w:val="0D0D0D" w:themeColor="text1" w:themeTint="F2"/>
          <w:szCs w:val="21"/>
        </w:rPr>
      </w:pPr>
      <w:r>
        <w:rPr>
          <w:rFonts w:ascii="宋体" w:hAnsi="宋体"/>
          <w:color w:val="0D0D0D" w:themeColor="text1" w:themeTint="F2"/>
          <w:szCs w:val="21"/>
        </w:rPr>
        <w:t>1.</w:t>
      </w:r>
      <w:r>
        <w:rPr>
          <w:rFonts w:ascii="宋体" w:hAnsi="宋体" w:hint="eastAsia"/>
          <w:color w:val="0D0D0D" w:themeColor="text1" w:themeTint="F2"/>
          <w:szCs w:val="21"/>
        </w:rPr>
        <w:t>“</w:t>
      </w:r>
      <w:r>
        <w:rPr>
          <w:rFonts w:ascii="宋体" w:hAnsi="宋体"/>
          <w:color w:val="0D0D0D" w:themeColor="text1" w:themeTint="F2"/>
          <w:szCs w:val="21"/>
        </w:rPr>
        <w:t>采购人</w:t>
      </w:r>
      <w:r>
        <w:rPr>
          <w:rFonts w:ascii="宋体" w:hAnsi="宋体" w:hint="eastAsia"/>
          <w:color w:val="0D0D0D" w:themeColor="text1" w:themeTint="F2"/>
          <w:szCs w:val="21"/>
        </w:rPr>
        <w:t>”</w:t>
      </w:r>
      <w:r>
        <w:rPr>
          <w:rFonts w:ascii="宋体" w:hAnsi="宋体"/>
          <w:color w:val="0D0D0D" w:themeColor="text1" w:themeTint="F2"/>
          <w:szCs w:val="21"/>
        </w:rPr>
        <w:t>是指依法进行政府采购的国家机关、事业单位、团体组织。</w:t>
      </w:r>
    </w:p>
    <w:p w14:paraId="24C91C13" w14:textId="77777777" w:rsidR="00F0503A" w:rsidRDefault="00000000" w:rsidP="003126CB">
      <w:pPr>
        <w:spacing w:line="410" w:lineRule="exact"/>
        <w:ind w:firstLineChars="200" w:firstLine="420"/>
        <w:rPr>
          <w:rFonts w:ascii="宋体" w:hAnsi="宋体" w:hint="eastAsia"/>
          <w:color w:val="0D0D0D" w:themeColor="text1" w:themeTint="F2"/>
          <w:szCs w:val="21"/>
        </w:rPr>
      </w:pPr>
      <w:r>
        <w:rPr>
          <w:rFonts w:ascii="宋体" w:hAnsi="宋体" w:hint="eastAsia"/>
          <w:color w:val="0D0D0D" w:themeColor="text1" w:themeTint="F2"/>
          <w:szCs w:val="21"/>
        </w:rPr>
        <w:t>2.“供应商”是指响应本文件要求，参加谈判的法人或其他组织。如果该供应商在本次采购项目中成交,即成为“成交供应商”。</w:t>
      </w:r>
    </w:p>
    <w:p w14:paraId="5246C80A" w14:textId="77777777" w:rsidR="00F0503A" w:rsidRDefault="00000000" w:rsidP="003126CB">
      <w:pPr>
        <w:spacing w:line="410" w:lineRule="exact"/>
        <w:ind w:firstLineChars="200" w:firstLine="420"/>
        <w:rPr>
          <w:rFonts w:ascii="宋体" w:hAnsi="宋体" w:hint="eastAsia"/>
          <w:color w:val="0D0D0D" w:themeColor="text1" w:themeTint="F2"/>
          <w:szCs w:val="21"/>
        </w:rPr>
      </w:pPr>
      <w:r>
        <w:rPr>
          <w:rFonts w:ascii="宋体" w:hAnsi="宋体" w:hint="eastAsia"/>
          <w:color w:val="0D0D0D" w:themeColor="text1" w:themeTint="F2"/>
          <w:szCs w:val="21"/>
        </w:rPr>
        <w:t>3</w:t>
      </w:r>
      <w:r>
        <w:rPr>
          <w:rFonts w:ascii="宋体" w:hAnsi="宋体"/>
          <w:color w:val="0D0D0D" w:themeColor="text1" w:themeTint="F2"/>
          <w:szCs w:val="21"/>
        </w:rPr>
        <w:t>.</w:t>
      </w:r>
      <w:r>
        <w:rPr>
          <w:rFonts w:ascii="宋体" w:hAnsi="宋体" w:hint="eastAsia"/>
          <w:color w:val="0D0D0D" w:themeColor="text1" w:themeTint="F2"/>
          <w:szCs w:val="21"/>
        </w:rPr>
        <w:t>“采购代理机构”是指</w:t>
      </w:r>
      <w:r>
        <w:rPr>
          <w:rFonts w:ascii="宋体" w:hAnsi="宋体" w:hint="eastAsia"/>
          <w:color w:val="0D0D0D" w:themeColor="text1" w:themeTint="F2"/>
        </w:rPr>
        <w:t>钦州市政府采购中心。</w:t>
      </w:r>
    </w:p>
    <w:p w14:paraId="0074F7E3" w14:textId="77777777" w:rsidR="00F0503A" w:rsidRDefault="00000000" w:rsidP="003126CB">
      <w:pPr>
        <w:spacing w:line="410" w:lineRule="exact"/>
        <w:ind w:firstLineChars="200" w:firstLine="420"/>
        <w:rPr>
          <w:rFonts w:ascii="宋体" w:hAnsi="宋体" w:hint="eastAsia"/>
          <w:color w:val="0D0D0D" w:themeColor="text1" w:themeTint="F2"/>
          <w:szCs w:val="21"/>
        </w:rPr>
      </w:pPr>
      <w:r>
        <w:rPr>
          <w:rFonts w:ascii="宋体" w:hAnsi="宋体" w:hint="eastAsia"/>
          <w:color w:val="0D0D0D" w:themeColor="text1" w:themeTint="F2"/>
          <w:szCs w:val="21"/>
        </w:rPr>
        <w:t>4</w:t>
      </w:r>
      <w:r>
        <w:rPr>
          <w:rFonts w:ascii="宋体" w:hAnsi="宋体"/>
          <w:color w:val="0D0D0D" w:themeColor="text1" w:themeTint="F2"/>
          <w:szCs w:val="21"/>
        </w:rPr>
        <w:t>.</w:t>
      </w:r>
      <w:r>
        <w:rPr>
          <w:rFonts w:ascii="宋体" w:hAnsi="宋体" w:hint="eastAsia"/>
          <w:color w:val="0D0D0D" w:themeColor="text1" w:themeTint="F2"/>
          <w:szCs w:val="21"/>
        </w:rPr>
        <w:t>“货物和服务”是指本次采购文件中所采购的各种形态和种类的产品以及其提供的服务。</w:t>
      </w:r>
    </w:p>
    <w:p w14:paraId="2256612F" w14:textId="77777777" w:rsidR="00F0503A" w:rsidRDefault="00000000" w:rsidP="003126CB">
      <w:pPr>
        <w:spacing w:line="410" w:lineRule="exact"/>
        <w:ind w:firstLineChars="200" w:firstLine="420"/>
        <w:rPr>
          <w:rFonts w:ascii="宋体" w:hAnsi="宋体" w:hint="eastAsia"/>
          <w:color w:val="0D0D0D" w:themeColor="text1" w:themeTint="F2"/>
          <w:szCs w:val="21"/>
        </w:rPr>
      </w:pPr>
      <w:r>
        <w:rPr>
          <w:rFonts w:ascii="宋体" w:hAnsi="宋体" w:hint="eastAsia"/>
          <w:color w:val="0D0D0D" w:themeColor="text1" w:themeTint="F2"/>
          <w:szCs w:val="21"/>
        </w:rPr>
        <w:t>5</w:t>
      </w:r>
      <w:r>
        <w:rPr>
          <w:rFonts w:ascii="宋体" w:hAnsi="宋体"/>
          <w:color w:val="0D0D0D" w:themeColor="text1" w:themeTint="F2"/>
          <w:szCs w:val="21"/>
        </w:rPr>
        <w:t>.</w:t>
      </w:r>
      <w:r>
        <w:rPr>
          <w:rFonts w:ascii="宋体" w:hAnsi="宋体" w:hint="eastAsia"/>
          <w:color w:val="0D0D0D" w:themeColor="text1" w:themeTint="F2"/>
          <w:szCs w:val="21"/>
        </w:rPr>
        <w:t>“竞争性谈判采购文件”是指采用竞争性谈判方式进行政府采购的指导文件，简称“谈判文件”或“采购文件”。</w:t>
      </w:r>
    </w:p>
    <w:p w14:paraId="66DB17DF" w14:textId="77777777" w:rsidR="00F0503A" w:rsidRDefault="00000000" w:rsidP="003126CB">
      <w:pPr>
        <w:spacing w:line="410" w:lineRule="exact"/>
        <w:ind w:firstLineChars="200" w:firstLine="420"/>
        <w:rPr>
          <w:rFonts w:ascii="宋体" w:hAnsi="宋体" w:hint="eastAsia"/>
          <w:color w:val="0D0D0D" w:themeColor="text1" w:themeTint="F2"/>
          <w:szCs w:val="21"/>
        </w:rPr>
      </w:pPr>
      <w:r>
        <w:rPr>
          <w:rFonts w:ascii="宋体" w:hAnsi="宋体"/>
          <w:color w:val="0D0D0D" w:themeColor="text1" w:themeTint="F2"/>
          <w:szCs w:val="21"/>
        </w:rPr>
        <w:t>6.</w:t>
      </w:r>
      <w:r>
        <w:rPr>
          <w:rFonts w:ascii="宋体" w:hAnsi="宋体" w:hint="eastAsia"/>
          <w:color w:val="0D0D0D" w:themeColor="text1" w:themeTint="F2"/>
          <w:szCs w:val="21"/>
        </w:rPr>
        <w:t>“响应文件”是指供应商根据采购文件要求，编制包含技术、服务和报价等所有内容的响应文件。</w:t>
      </w:r>
    </w:p>
    <w:p w14:paraId="7E2FBC82" w14:textId="77777777" w:rsidR="00F0503A" w:rsidRDefault="00000000" w:rsidP="003126CB">
      <w:pPr>
        <w:spacing w:line="410" w:lineRule="exact"/>
        <w:ind w:firstLineChars="200" w:firstLine="420"/>
        <w:rPr>
          <w:rFonts w:ascii="宋体" w:hAnsi="宋体" w:hint="eastAsia"/>
          <w:color w:val="0D0D0D" w:themeColor="text1" w:themeTint="F2"/>
          <w:szCs w:val="21"/>
        </w:rPr>
      </w:pPr>
      <w:r>
        <w:rPr>
          <w:rFonts w:ascii="宋体" w:hAnsi="宋体"/>
          <w:color w:val="0D0D0D" w:themeColor="text1" w:themeTint="F2"/>
          <w:szCs w:val="21"/>
        </w:rPr>
        <w:t>7.</w:t>
      </w:r>
      <w:r>
        <w:rPr>
          <w:rFonts w:ascii="宋体" w:hAnsi="宋体" w:hint="eastAsia"/>
          <w:color w:val="0D0D0D" w:themeColor="text1" w:themeTint="F2"/>
          <w:szCs w:val="21"/>
        </w:rPr>
        <w:t>“书面形式”</w:t>
      </w:r>
      <w:r>
        <w:rPr>
          <w:rFonts w:ascii="Helvetica" w:hAnsi="Helvetica"/>
          <w:color w:val="333333"/>
          <w:szCs w:val="21"/>
          <w:shd w:val="clear" w:color="auto" w:fill="FFFFFF"/>
        </w:rPr>
        <w:t>是</w:t>
      </w:r>
      <w:r>
        <w:rPr>
          <w:rFonts w:ascii="Helvetica" w:hAnsi="Helvetica" w:hint="eastAsia"/>
          <w:color w:val="333333"/>
          <w:szCs w:val="21"/>
          <w:shd w:val="clear" w:color="auto" w:fill="FFFFFF"/>
        </w:rPr>
        <w:t>指</w:t>
      </w:r>
      <w:r>
        <w:rPr>
          <w:rFonts w:ascii="Helvetica" w:hAnsi="Helvetica"/>
          <w:color w:val="333333"/>
          <w:szCs w:val="21"/>
          <w:shd w:val="clear" w:color="auto" w:fill="FFFFFF"/>
        </w:rPr>
        <w:t>合同书、信件、电报、电传、传真等可以有形地表现所载内容的形式。</w:t>
      </w:r>
    </w:p>
    <w:p w14:paraId="085FBE5E" w14:textId="77777777" w:rsidR="00F0503A" w:rsidRDefault="00000000" w:rsidP="003126CB">
      <w:pPr>
        <w:spacing w:line="410" w:lineRule="exact"/>
        <w:ind w:firstLineChars="100" w:firstLine="211"/>
        <w:rPr>
          <w:rFonts w:ascii="宋体" w:hAnsi="宋体" w:hint="eastAsia"/>
          <w:b/>
          <w:color w:val="0D0D0D" w:themeColor="text1" w:themeTint="F2"/>
          <w:szCs w:val="21"/>
        </w:rPr>
      </w:pPr>
      <w:r>
        <w:rPr>
          <w:rFonts w:ascii="宋体" w:hAnsi="宋体" w:hint="eastAsia"/>
          <w:b/>
          <w:color w:val="0D0D0D" w:themeColor="text1" w:themeTint="F2"/>
          <w:szCs w:val="21"/>
        </w:rPr>
        <w:t>（三）供应商资格</w:t>
      </w:r>
    </w:p>
    <w:p w14:paraId="5C16C86E" w14:textId="77777777" w:rsidR="00F0503A" w:rsidRDefault="00000000" w:rsidP="003126CB">
      <w:pPr>
        <w:spacing w:line="410" w:lineRule="exact"/>
        <w:ind w:firstLineChars="200" w:firstLine="420"/>
        <w:rPr>
          <w:color w:val="0D0D0D" w:themeColor="text1" w:themeTint="F2"/>
        </w:rPr>
      </w:pPr>
      <w:r>
        <w:rPr>
          <w:rFonts w:hint="eastAsia"/>
          <w:color w:val="0D0D0D" w:themeColor="text1" w:themeTint="F2"/>
        </w:rPr>
        <w:t>1.</w:t>
      </w:r>
      <w:r>
        <w:rPr>
          <w:rFonts w:hint="eastAsia"/>
          <w:color w:val="0D0D0D" w:themeColor="text1" w:themeTint="F2"/>
        </w:rPr>
        <w:t>满足《中华人民共和国政府采购法》第二十二条规定</w:t>
      </w:r>
    </w:p>
    <w:p w14:paraId="71140B36" w14:textId="43C67217" w:rsidR="00F0503A" w:rsidRDefault="00000000" w:rsidP="003126CB">
      <w:pPr>
        <w:spacing w:line="410" w:lineRule="exact"/>
        <w:ind w:firstLineChars="200" w:firstLine="420"/>
        <w:rPr>
          <w:color w:val="0D0D0D" w:themeColor="text1" w:themeTint="F2"/>
        </w:rPr>
      </w:pPr>
      <w:r>
        <w:rPr>
          <w:rFonts w:hint="eastAsia"/>
          <w:color w:val="0D0D0D" w:themeColor="text1" w:themeTint="F2"/>
        </w:rPr>
        <w:t>2.</w:t>
      </w:r>
      <w:r>
        <w:rPr>
          <w:rFonts w:hint="eastAsia"/>
          <w:color w:val="0D0D0D" w:themeColor="text1" w:themeTint="F2"/>
        </w:rPr>
        <w:t>落实政府采购政策需满足的资格要求：</w:t>
      </w:r>
      <w:r w:rsidR="00AE291D">
        <w:rPr>
          <w:rFonts w:ascii="宋体" w:hAnsi="宋体" w:hint="eastAsia"/>
          <w:bCs/>
          <w:color w:val="000000"/>
          <w:szCs w:val="21"/>
        </w:rPr>
        <w:t>无</w:t>
      </w:r>
    </w:p>
    <w:p w14:paraId="28FEFBFF" w14:textId="77777777" w:rsidR="00F0503A" w:rsidRDefault="00000000" w:rsidP="003126CB">
      <w:pPr>
        <w:spacing w:line="410" w:lineRule="exact"/>
        <w:ind w:firstLineChars="200" w:firstLine="420"/>
        <w:rPr>
          <w:color w:val="0D0D0D" w:themeColor="text1" w:themeTint="F2"/>
        </w:rPr>
      </w:pPr>
      <w:r>
        <w:rPr>
          <w:rFonts w:hint="eastAsia"/>
          <w:color w:val="0D0D0D" w:themeColor="text1" w:themeTint="F2"/>
        </w:rPr>
        <w:t>3.</w:t>
      </w:r>
      <w:r>
        <w:rPr>
          <w:rFonts w:hint="eastAsia"/>
          <w:color w:val="0D0D0D" w:themeColor="text1" w:themeTint="F2"/>
        </w:rPr>
        <w:t>本项目的特定资格要求：无</w:t>
      </w:r>
    </w:p>
    <w:p w14:paraId="59163655" w14:textId="77777777" w:rsidR="00F0503A" w:rsidRDefault="00000000" w:rsidP="003126CB">
      <w:pPr>
        <w:spacing w:line="410" w:lineRule="exact"/>
        <w:ind w:firstLineChars="100" w:firstLine="211"/>
        <w:rPr>
          <w:b/>
          <w:bCs/>
          <w:color w:val="000000"/>
        </w:rPr>
      </w:pPr>
      <w:r>
        <w:rPr>
          <w:rFonts w:hint="eastAsia"/>
          <w:b/>
          <w:bCs/>
          <w:color w:val="000000"/>
        </w:rPr>
        <w:t>（四）采购方式</w:t>
      </w:r>
    </w:p>
    <w:p w14:paraId="442F4CC5" w14:textId="77777777" w:rsidR="00F0503A" w:rsidRDefault="00000000" w:rsidP="003126CB">
      <w:pPr>
        <w:snapToGrid w:val="0"/>
        <w:spacing w:line="410" w:lineRule="exact"/>
        <w:ind w:firstLineChars="200" w:firstLine="420"/>
        <w:rPr>
          <w:rFonts w:ascii="宋体" w:hAnsi="宋体" w:hint="eastAsia"/>
          <w:color w:val="000000"/>
          <w:szCs w:val="21"/>
        </w:rPr>
      </w:pPr>
      <w:r>
        <w:rPr>
          <w:rFonts w:ascii="宋体" w:hAnsi="宋体" w:hint="eastAsia"/>
          <w:color w:val="000000"/>
          <w:szCs w:val="21"/>
        </w:rPr>
        <w:t>竞争性谈判</w:t>
      </w:r>
    </w:p>
    <w:p w14:paraId="65A0FF00" w14:textId="77777777" w:rsidR="00F0503A" w:rsidRDefault="00000000" w:rsidP="003126CB">
      <w:pPr>
        <w:spacing w:line="410" w:lineRule="exact"/>
        <w:ind w:firstLineChars="100" w:firstLine="211"/>
        <w:rPr>
          <w:b/>
          <w:bCs/>
          <w:color w:val="000000"/>
        </w:rPr>
      </w:pPr>
      <w:bookmarkStart w:id="52" w:name="_Toc353785281"/>
      <w:bookmarkStart w:id="53" w:name="_Toc254970671"/>
      <w:bookmarkStart w:id="54" w:name="_Toc254970530"/>
      <w:bookmarkStart w:id="55" w:name="_Toc352700410"/>
      <w:r>
        <w:rPr>
          <w:rFonts w:hint="eastAsia"/>
          <w:b/>
          <w:bCs/>
          <w:color w:val="000000"/>
        </w:rPr>
        <w:t>（五）代理委托</w:t>
      </w:r>
      <w:bookmarkEnd w:id="52"/>
      <w:bookmarkEnd w:id="53"/>
      <w:bookmarkEnd w:id="54"/>
      <w:bookmarkEnd w:id="55"/>
    </w:p>
    <w:p w14:paraId="6C63903E" w14:textId="77777777" w:rsidR="00F0503A" w:rsidRDefault="00000000" w:rsidP="003126CB">
      <w:pPr>
        <w:snapToGrid w:val="0"/>
        <w:spacing w:line="410" w:lineRule="exact"/>
        <w:ind w:firstLineChars="200" w:firstLine="420"/>
        <w:rPr>
          <w:rFonts w:ascii="宋体" w:hAnsi="宋体" w:cs="Courier New" w:hint="eastAsia"/>
          <w:bCs/>
          <w:color w:val="000000"/>
          <w:szCs w:val="21"/>
        </w:rPr>
      </w:pPr>
      <w:r>
        <w:rPr>
          <w:rFonts w:ascii="宋体" w:hAnsi="宋体" w:cs="Courier New" w:hint="eastAsia"/>
          <w:bCs/>
          <w:color w:val="000000"/>
          <w:szCs w:val="21"/>
        </w:rPr>
        <w:t>委托谈判的供应商须提供授权委托书（格式见第六章）。</w:t>
      </w:r>
    </w:p>
    <w:p w14:paraId="42A19448" w14:textId="77777777" w:rsidR="00F0503A" w:rsidRDefault="00000000" w:rsidP="003126CB">
      <w:pPr>
        <w:spacing w:line="410" w:lineRule="exact"/>
        <w:ind w:firstLineChars="100" w:firstLine="211"/>
        <w:rPr>
          <w:b/>
          <w:bCs/>
          <w:color w:val="000000"/>
        </w:rPr>
      </w:pPr>
      <w:bookmarkStart w:id="56" w:name="_Toc353785282"/>
      <w:bookmarkStart w:id="57" w:name="_Toc254970672"/>
      <w:bookmarkStart w:id="58" w:name="_Toc254970531"/>
      <w:bookmarkStart w:id="59" w:name="_Toc352700411"/>
      <w:r>
        <w:rPr>
          <w:rFonts w:hint="eastAsia"/>
          <w:b/>
          <w:bCs/>
          <w:color w:val="000000"/>
        </w:rPr>
        <w:t>（六）谈判费用</w:t>
      </w:r>
      <w:bookmarkEnd w:id="56"/>
      <w:bookmarkEnd w:id="57"/>
      <w:bookmarkEnd w:id="58"/>
      <w:bookmarkEnd w:id="59"/>
    </w:p>
    <w:p w14:paraId="4BC26E70" w14:textId="77777777" w:rsidR="00F0503A" w:rsidRDefault="00000000" w:rsidP="003126CB">
      <w:pPr>
        <w:snapToGrid w:val="0"/>
        <w:spacing w:line="410" w:lineRule="exact"/>
        <w:ind w:firstLineChars="200" w:firstLine="420"/>
        <w:rPr>
          <w:rFonts w:ascii="宋体" w:hAnsi="宋体" w:hint="eastAsia"/>
          <w:color w:val="000000"/>
          <w:szCs w:val="21"/>
        </w:rPr>
      </w:pPr>
      <w:r>
        <w:rPr>
          <w:rFonts w:ascii="宋体" w:hAnsi="宋体" w:hint="eastAsia"/>
          <w:color w:val="000000"/>
          <w:szCs w:val="21"/>
        </w:rPr>
        <w:t>供应商自行承担所有与谈判有关的全部费用。</w:t>
      </w:r>
    </w:p>
    <w:p w14:paraId="7D13A82F" w14:textId="77777777" w:rsidR="00F0503A" w:rsidRDefault="00000000" w:rsidP="003126CB">
      <w:pPr>
        <w:spacing w:line="410" w:lineRule="exact"/>
        <w:ind w:firstLineChars="100" w:firstLine="211"/>
        <w:rPr>
          <w:b/>
          <w:bCs/>
          <w:color w:val="000000"/>
        </w:rPr>
      </w:pPr>
      <w:bookmarkStart w:id="60" w:name="_Toc353785283"/>
      <w:bookmarkStart w:id="61" w:name="_Toc352700413"/>
      <w:r>
        <w:rPr>
          <w:rFonts w:hint="eastAsia"/>
          <w:b/>
          <w:bCs/>
          <w:color w:val="000000"/>
        </w:rPr>
        <w:t>（七）转包与分包</w:t>
      </w:r>
      <w:bookmarkEnd w:id="60"/>
      <w:bookmarkEnd w:id="61"/>
    </w:p>
    <w:p w14:paraId="762809AF" w14:textId="77777777" w:rsidR="00F0503A" w:rsidRDefault="00000000" w:rsidP="003126CB">
      <w:pPr>
        <w:snapToGrid w:val="0"/>
        <w:spacing w:line="410" w:lineRule="exact"/>
        <w:ind w:firstLineChars="200" w:firstLine="420"/>
        <w:rPr>
          <w:rFonts w:ascii="宋体" w:hAnsi="宋体" w:cs="宋体" w:hint="eastAsia"/>
          <w:color w:val="000000"/>
          <w:kern w:val="0"/>
          <w:szCs w:val="21"/>
        </w:rPr>
      </w:pPr>
      <w:r>
        <w:rPr>
          <w:rFonts w:ascii="宋体" w:hAnsi="宋体" w:cs="宋体"/>
          <w:color w:val="000000"/>
          <w:kern w:val="0"/>
          <w:szCs w:val="21"/>
        </w:rPr>
        <w:t>1.</w:t>
      </w:r>
      <w:r>
        <w:rPr>
          <w:rFonts w:ascii="宋体" w:hAnsi="宋体" w:cs="宋体" w:hint="eastAsia"/>
          <w:color w:val="000000"/>
          <w:kern w:val="0"/>
          <w:szCs w:val="21"/>
        </w:rPr>
        <w:t>本项目不允许转包。</w:t>
      </w:r>
    </w:p>
    <w:p w14:paraId="79086D17" w14:textId="77777777" w:rsidR="00F0503A" w:rsidRDefault="00000000" w:rsidP="003126CB">
      <w:pPr>
        <w:snapToGrid w:val="0"/>
        <w:spacing w:line="410" w:lineRule="exact"/>
        <w:ind w:firstLineChars="200" w:firstLine="420"/>
        <w:rPr>
          <w:rFonts w:ascii="宋体" w:hAnsi="宋体" w:cs="宋体" w:hint="eastAsia"/>
          <w:color w:val="000000"/>
          <w:kern w:val="0"/>
          <w:szCs w:val="21"/>
        </w:rPr>
      </w:pPr>
      <w:r>
        <w:rPr>
          <w:rFonts w:ascii="宋体" w:hAnsi="宋体" w:cs="宋体"/>
          <w:color w:val="000000"/>
          <w:kern w:val="0"/>
          <w:szCs w:val="21"/>
        </w:rPr>
        <w:t>2.</w:t>
      </w:r>
      <w:r>
        <w:rPr>
          <w:rFonts w:ascii="宋体" w:hAnsi="宋体" w:cs="宋体" w:hint="eastAsia"/>
          <w:color w:val="000000"/>
          <w:kern w:val="0"/>
          <w:szCs w:val="21"/>
        </w:rPr>
        <w:t>采购人允许采用分包方式履行合同的，应当在采购文件中明确可以分包履行的具体内容、金额或者比例。</w:t>
      </w:r>
    </w:p>
    <w:p w14:paraId="534E088F" w14:textId="77777777" w:rsidR="00F0503A" w:rsidRDefault="00000000" w:rsidP="003126CB">
      <w:pPr>
        <w:snapToGrid w:val="0"/>
        <w:spacing w:line="410" w:lineRule="exact"/>
        <w:ind w:firstLineChars="200" w:firstLine="420"/>
        <w:rPr>
          <w:rFonts w:ascii="宋体" w:hAnsi="宋体" w:cs="宋体" w:hint="eastAsia"/>
          <w:color w:val="000000"/>
          <w:kern w:val="0"/>
          <w:szCs w:val="21"/>
        </w:rPr>
      </w:pPr>
      <w:r>
        <w:rPr>
          <w:rFonts w:ascii="宋体" w:hAnsi="宋体" w:cs="宋体"/>
          <w:color w:val="000000"/>
          <w:kern w:val="0"/>
          <w:szCs w:val="21"/>
        </w:rPr>
        <w:t>3.</w:t>
      </w:r>
      <w:r>
        <w:rPr>
          <w:rFonts w:ascii="宋体" w:hAnsi="宋体" w:cs="宋体" w:hint="eastAsia"/>
          <w:color w:val="000000"/>
          <w:kern w:val="0"/>
          <w:szCs w:val="21"/>
        </w:rPr>
        <w:t>依据《政府采购促进中小企业发展管理办法》规定享受扶持政策获得政府采购合同的，小微企业不得将合同分包给大中型企业，中型企业不得将合同分包给大型企业。</w:t>
      </w:r>
    </w:p>
    <w:p w14:paraId="73AB43DE" w14:textId="77777777" w:rsidR="00F0503A" w:rsidRDefault="00000000" w:rsidP="003126CB">
      <w:pPr>
        <w:spacing w:line="410" w:lineRule="exact"/>
        <w:ind w:firstLineChars="100" w:firstLine="211"/>
        <w:rPr>
          <w:b/>
          <w:bCs/>
          <w:color w:val="000000"/>
        </w:rPr>
      </w:pPr>
      <w:bookmarkStart w:id="62" w:name="_Toc352700414"/>
      <w:bookmarkStart w:id="63" w:name="_Toc254970673"/>
      <w:bookmarkStart w:id="64" w:name="_Toc254970532"/>
      <w:bookmarkStart w:id="65" w:name="_Toc353785284"/>
      <w:r>
        <w:rPr>
          <w:rFonts w:hint="eastAsia"/>
          <w:b/>
          <w:bCs/>
          <w:color w:val="000000"/>
        </w:rPr>
        <w:t>（八）特别说明</w:t>
      </w:r>
      <w:bookmarkEnd w:id="62"/>
      <w:bookmarkEnd w:id="63"/>
      <w:bookmarkEnd w:id="64"/>
      <w:bookmarkEnd w:id="65"/>
    </w:p>
    <w:p w14:paraId="0C578766" w14:textId="77777777" w:rsidR="00F0503A" w:rsidRDefault="00000000" w:rsidP="003126CB">
      <w:pPr>
        <w:pStyle w:val="af"/>
        <w:snapToGrid w:val="0"/>
        <w:spacing w:line="410" w:lineRule="exact"/>
        <w:ind w:firstLine="420"/>
        <w:rPr>
          <w:rFonts w:hAnsi="宋体" w:hint="eastAsia"/>
        </w:rPr>
      </w:pPr>
      <w:r>
        <w:rPr>
          <w:rFonts w:hAnsi="宋体"/>
        </w:rPr>
        <w:t>1.</w:t>
      </w:r>
      <w:r>
        <w:rPr>
          <w:rFonts w:hAnsi="宋体" w:hint="eastAsia"/>
        </w:rPr>
        <w:t>单位</w:t>
      </w:r>
      <w:r>
        <w:rPr>
          <w:rFonts w:hAnsi="宋体" w:hint="eastAsia"/>
          <w:color w:val="000000"/>
        </w:rPr>
        <w:t>负责人为同一人或者</w:t>
      </w:r>
      <w:r>
        <w:rPr>
          <w:rFonts w:hAnsi="宋体" w:hint="eastAsia"/>
        </w:rPr>
        <w:t>存在直接控股、管理关系的不同的供应商，不得参加同一合同项下的政府采购</w:t>
      </w:r>
      <w:r>
        <w:rPr>
          <w:rFonts w:hAnsi="宋体" w:hint="eastAsia"/>
        </w:rPr>
        <w:lastRenderedPageBreak/>
        <w:t>活动，否则其响应文件将被视为无效。为采购项目提供整体设计、规范编制或者项目管理、监理、检测等服务的供应商，不得再参加该采购项目的其他采购活动。</w:t>
      </w:r>
    </w:p>
    <w:p w14:paraId="14F20F53" w14:textId="77777777" w:rsidR="00F0503A" w:rsidRDefault="00000000" w:rsidP="003126CB">
      <w:pPr>
        <w:pStyle w:val="af"/>
        <w:snapToGrid w:val="0"/>
        <w:spacing w:line="410" w:lineRule="exact"/>
        <w:ind w:firstLine="420"/>
        <w:rPr>
          <w:rFonts w:hAnsi="宋体" w:hint="eastAsia"/>
          <w:color w:val="000000"/>
        </w:rPr>
      </w:pPr>
      <w:r>
        <w:rPr>
          <w:rFonts w:hAnsi="宋体"/>
        </w:rPr>
        <w:t>2.</w:t>
      </w:r>
      <w:r>
        <w:rPr>
          <w:rFonts w:hAnsi="宋体" w:hint="eastAsia"/>
        </w:rPr>
        <w:t>公开招标的货物、服务采购项目，招标过程中提交投</w:t>
      </w:r>
      <w:r>
        <w:rPr>
          <w:rFonts w:hAnsi="宋体" w:hint="eastAsia"/>
          <w:color w:val="000000"/>
        </w:rPr>
        <w:t>标文件或者经评审实质性响应招标文件要求的供应商只有两家时，采购人、采购代理机构按照规定经本级财政部门批准后可以与该两家供应商进行竞争性谈判采购。符合本款情形的，供应商最低数量可以为两家。</w:t>
      </w:r>
    </w:p>
    <w:p w14:paraId="2542B0A1" w14:textId="77777777" w:rsidR="00F0503A" w:rsidRDefault="00000000" w:rsidP="003126CB">
      <w:pPr>
        <w:spacing w:line="410" w:lineRule="exact"/>
        <w:ind w:firstLineChars="100" w:firstLine="211"/>
        <w:rPr>
          <w:b/>
          <w:bCs/>
        </w:rPr>
      </w:pPr>
      <w:bookmarkStart w:id="66" w:name="_Toc254970674"/>
      <w:bookmarkStart w:id="67" w:name="_Toc254970533"/>
      <w:bookmarkStart w:id="68" w:name="_Toc352700415"/>
      <w:bookmarkStart w:id="69" w:name="_Toc353785285"/>
      <w:r>
        <w:rPr>
          <w:rFonts w:hint="eastAsia"/>
          <w:b/>
          <w:bCs/>
        </w:rPr>
        <w:t>（九）询问、质疑和投诉</w:t>
      </w:r>
      <w:bookmarkEnd w:id="66"/>
      <w:bookmarkEnd w:id="67"/>
      <w:bookmarkEnd w:id="68"/>
      <w:bookmarkEnd w:id="69"/>
    </w:p>
    <w:p w14:paraId="0A7EE34A" w14:textId="77777777" w:rsidR="00F0503A" w:rsidRDefault="00000000" w:rsidP="003126CB">
      <w:pPr>
        <w:pStyle w:val="af"/>
        <w:snapToGrid w:val="0"/>
        <w:spacing w:line="410" w:lineRule="exact"/>
        <w:ind w:firstLine="420"/>
        <w:rPr>
          <w:rFonts w:hAnsi="宋体" w:hint="eastAsia"/>
          <w:bCs/>
          <w:color w:val="000000"/>
        </w:rPr>
      </w:pPr>
      <w:r>
        <w:rPr>
          <w:rFonts w:hAnsi="宋体"/>
          <w:bCs/>
          <w:color w:val="000000"/>
        </w:rPr>
        <w:t>1.</w:t>
      </w:r>
      <w:r>
        <w:rPr>
          <w:rFonts w:ascii="Arial" w:hAnsi="Arial" w:cs="Arial" w:hint="eastAsia"/>
          <w:color w:val="000000"/>
          <w:kern w:val="0"/>
        </w:rPr>
        <w:t>供应商</w:t>
      </w:r>
      <w:r>
        <w:rPr>
          <w:rFonts w:ascii="Arial" w:hAnsi="Arial" w:cs="Arial"/>
          <w:color w:val="000000"/>
          <w:kern w:val="0"/>
        </w:rPr>
        <w:t>对政府采购活动事项有疑问的，可以向采购人</w:t>
      </w:r>
      <w:r>
        <w:rPr>
          <w:rFonts w:ascii="Arial" w:hAnsi="Arial" w:cs="Arial" w:hint="eastAsia"/>
          <w:color w:val="000000"/>
          <w:kern w:val="0"/>
        </w:rPr>
        <w:t>或本中心</w:t>
      </w:r>
      <w:r>
        <w:rPr>
          <w:rFonts w:ascii="Arial" w:hAnsi="Arial" w:cs="Arial"/>
          <w:color w:val="000000"/>
          <w:kern w:val="0"/>
        </w:rPr>
        <w:t>提出询问，采购人</w:t>
      </w:r>
      <w:r>
        <w:rPr>
          <w:rFonts w:ascii="Arial" w:hAnsi="Arial" w:cs="Arial" w:hint="eastAsia"/>
          <w:color w:val="000000"/>
          <w:kern w:val="0"/>
        </w:rPr>
        <w:t>或本中心当在</w:t>
      </w:r>
      <w:r>
        <w:rPr>
          <w:rFonts w:ascii="Arial" w:hAnsi="Arial" w:cs="Arial" w:hint="eastAsia"/>
          <w:color w:val="000000"/>
          <w:kern w:val="0"/>
        </w:rPr>
        <w:t>3</w:t>
      </w:r>
      <w:r>
        <w:rPr>
          <w:rFonts w:ascii="Arial" w:hAnsi="Arial" w:cs="Arial" w:hint="eastAsia"/>
          <w:color w:val="000000"/>
          <w:kern w:val="0"/>
        </w:rPr>
        <w:t>个工作日内对供应商依法提出的询问作出答复</w:t>
      </w:r>
      <w:r>
        <w:rPr>
          <w:rFonts w:ascii="Arial" w:hAnsi="Arial" w:cs="Arial"/>
          <w:color w:val="000000"/>
          <w:kern w:val="0"/>
        </w:rPr>
        <w:t>，但答复的内容不得涉及商业秘密。</w:t>
      </w:r>
    </w:p>
    <w:p w14:paraId="40E23658" w14:textId="77777777" w:rsidR="00F0503A" w:rsidRDefault="00000000" w:rsidP="003126CB">
      <w:pPr>
        <w:pStyle w:val="af"/>
        <w:snapToGrid w:val="0"/>
        <w:spacing w:line="410" w:lineRule="exact"/>
        <w:ind w:firstLine="420"/>
        <w:rPr>
          <w:rFonts w:hAnsi="宋体" w:hint="eastAsia"/>
          <w:bCs/>
          <w:color w:val="000000"/>
        </w:rPr>
      </w:pPr>
      <w:r>
        <w:rPr>
          <w:rFonts w:hAnsi="宋体"/>
          <w:bCs/>
          <w:color w:val="000000"/>
        </w:rPr>
        <w:t>2.</w:t>
      </w:r>
      <w:r>
        <w:rPr>
          <w:rFonts w:hAnsi="宋体" w:hint="eastAsia"/>
          <w:bCs/>
          <w:color w:val="000000"/>
        </w:rPr>
        <w:t>供应商认为采购文件、采购过程或成交结果使自己的合法权益受到损害的，</w:t>
      </w:r>
      <w:r>
        <w:rPr>
          <w:rFonts w:hAnsi="宋体"/>
          <w:bCs/>
          <w:color w:val="000000"/>
        </w:rPr>
        <w:t>可以在知道或者应知其权益受到损害之日起7个工作日内</w:t>
      </w:r>
      <w:r>
        <w:rPr>
          <w:rFonts w:hAnsi="宋体" w:hint="eastAsia"/>
          <w:bCs/>
          <w:color w:val="000000"/>
        </w:rPr>
        <w:t>，</w:t>
      </w:r>
      <w:r>
        <w:rPr>
          <w:rFonts w:cs="Arial"/>
          <w:color w:val="000000"/>
        </w:rPr>
        <w:t>以书面形式</w:t>
      </w:r>
      <w:r>
        <w:rPr>
          <w:rFonts w:cs="Arial" w:hint="eastAsia"/>
          <w:color w:val="000000"/>
        </w:rPr>
        <w:t>（政采云平台）</w:t>
      </w:r>
      <w:r>
        <w:rPr>
          <w:rFonts w:cs="Arial"/>
          <w:color w:val="000000"/>
        </w:rPr>
        <w:t>向采购人、</w:t>
      </w:r>
      <w:r>
        <w:rPr>
          <w:rFonts w:cs="Arial" w:hint="eastAsia"/>
          <w:color w:val="000000"/>
        </w:rPr>
        <w:t>本中心</w:t>
      </w:r>
      <w:r>
        <w:rPr>
          <w:rFonts w:cs="Arial"/>
          <w:color w:val="000000"/>
        </w:rPr>
        <w:t>提出质疑。</w:t>
      </w:r>
      <w:r>
        <w:rPr>
          <w:rFonts w:hAnsi="宋体" w:hint="eastAsia"/>
          <w:bCs/>
          <w:color w:val="000000"/>
        </w:rPr>
        <w:t>供应商必须在法定质疑期内一次性提出针对同一采购程序环节的质疑。</w:t>
      </w:r>
      <w:r>
        <w:rPr>
          <w:rFonts w:hAnsi="宋体" w:cs="宋体" w:hint="eastAsia"/>
          <w:color w:val="000000"/>
        </w:rPr>
        <w:t>供应商应知其权益受到损害之日，是指：</w:t>
      </w:r>
    </w:p>
    <w:p w14:paraId="414BAB1B" w14:textId="77777777" w:rsidR="00F0503A" w:rsidRDefault="00000000" w:rsidP="003126CB">
      <w:pPr>
        <w:pStyle w:val="af"/>
        <w:adjustRightInd w:val="0"/>
        <w:snapToGrid w:val="0"/>
        <w:spacing w:line="410" w:lineRule="exact"/>
        <w:ind w:firstLineChars="147" w:firstLine="309"/>
        <w:rPr>
          <w:rFonts w:hAnsi="宋体" w:hint="eastAsia"/>
          <w:bCs/>
          <w:color w:val="000000"/>
        </w:rPr>
      </w:pPr>
      <w:r>
        <w:rPr>
          <w:rFonts w:hAnsi="宋体" w:hint="eastAsia"/>
          <w:bCs/>
          <w:color w:val="000000"/>
        </w:rPr>
        <w:t>(</w:t>
      </w:r>
      <w:r>
        <w:rPr>
          <w:rFonts w:hAnsi="宋体"/>
          <w:bCs/>
          <w:color w:val="000000"/>
        </w:rPr>
        <w:t>1)</w:t>
      </w:r>
      <w:r>
        <w:rPr>
          <w:rFonts w:hAnsi="宋体" w:hint="eastAsia"/>
          <w:bCs/>
          <w:color w:val="000000"/>
        </w:rPr>
        <w:t>对采购文件提出质疑的，为获取采购文件之日；</w:t>
      </w:r>
    </w:p>
    <w:p w14:paraId="0EEFFC2F" w14:textId="77777777" w:rsidR="00F0503A" w:rsidRDefault="00000000" w:rsidP="003126CB">
      <w:pPr>
        <w:pStyle w:val="af"/>
        <w:adjustRightInd w:val="0"/>
        <w:snapToGrid w:val="0"/>
        <w:spacing w:line="410" w:lineRule="exact"/>
        <w:ind w:firstLineChars="147" w:firstLine="309"/>
        <w:rPr>
          <w:rFonts w:hAnsi="宋体" w:hint="eastAsia"/>
          <w:bCs/>
          <w:color w:val="000000"/>
        </w:rPr>
      </w:pPr>
      <w:r>
        <w:rPr>
          <w:rFonts w:hAnsi="宋体" w:hint="eastAsia"/>
          <w:bCs/>
          <w:color w:val="000000"/>
        </w:rPr>
        <w:t>(</w:t>
      </w:r>
      <w:r>
        <w:rPr>
          <w:rFonts w:hAnsi="宋体"/>
          <w:bCs/>
          <w:color w:val="000000"/>
        </w:rPr>
        <w:t>2)</w:t>
      </w:r>
      <w:r>
        <w:rPr>
          <w:rFonts w:hAnsi="宋体" w:hint="eastAsia"/>
          <w:bCs/>
          <w:color w:val="000000"/>
        </w:rPr>
        <w:t>对采购过程提出质疑的，为各采购程序环节结束之日；</w:t>
      </w:r>
    </w:p>
    <w:p w14:paraId="27AA5498" w14:textId="77777777" w:rsidR="00F0503A" w:rsidRDefault="00000000" w:rsidP="003126CB">
      <w:pPr>
        <w:widowControl/>
        <w:adjustRightInd w:val="0"/>
        <w:snapToGrid w:val="0"/>
        <w:spacing w:line="410" w:lineRule="exact"/>
        <w:ind w:firstLineChars="49" w:firstLine="103"/>
        <w:jc w:val="left"/>
        <w:rPr>
          <w:rFonts w:ascii="宋体" w:hAnsi="宋体" w:cs="Courier New" w:hint="eastAsia"/>
          <w:bCs/>
          <w:color w:val="000000"/>
          <w:szCs w:val="21"/>
        </w:rPr>
      </w:pPr>
      <w:r>
        <w:rPr>
          <w:rFonts w:ascii="宋体" w:hAnsi="宋体" w:cs="Courier New" w:hint="eastAsia"/>
          <w:bCs/>
          <w:color w:val="000000"/>
          <w:szCs w:val="21"/>
        </w:rPr>
        <w:t xml:space="preserve">  (</w:t>
      </w:r>
      <w:r>
        <w:rPr>
          <w:rFonts w:ascii="宋体" w:hAnsi="宋体" w:cs="Courier New"/>
          <w:bCs/>
          <w:color w:val="000000"/>
          <w:szCs w:val="21"/>
        </w:rPr>
        <w:t>3)</w:t>
      </w:r>
      <w:r>
        <w:rPr>
          <w:rFonts w:ascii="宋体" w:hAnsi="宋体" w:cs="Courier New" w:hint="eastAsia"/>
          <w:bCs/>
          <w:color w:val="000000"/>
          <w:szCs w:val="21"/>
        </w:rPr>
        <w:t>对成交结果提出质疑的，为成交结果公告期限届满之日。</w:t>
      </w:r>
    </w:p>
    <w:p w14:paraId="4C7C0390" w14:textId="77777777" w:rsidR="00F0503A" w:rsidRDefault="00000000" w:rsidP="003126CB">
      <w:pPr>
        <w:widowControl/>
        <w:adjustRightInd w:val="0"/>
        <w:snapToGrid w:val="0"/>
        <w:spacing w:line="410" w:lineRule="exact"/>
        <w:ind w:firstLine="420"/>
        <w:jc w:val="left"/>
        <w:rPr>
          <w:rFonts w:ascii="宋体" w:hAnsi="宋体" w:cs="Courier New" w:hint="eastAsia"/>
          <w:bCs/>
          <w:color w:val="000000"/>
          <w:szCs w:val="21"/>
        </w:rPr>
      </w:pPr>
      <w:r>
        <w:rPr>
          <w:rFonts w:ascii="宋体" w:hAnsi="宋体" w:cs="Courier New"/>
          <w:bCs/>
          <w:color w:val="000000"/>
          <w:szCs w:val="21"/>
        </w:rPr>
        <w:t>3.</w:t>
      </w:r>
      <w:r>
        <w:rPr>
          <w:rFonts w:hAnsi="宋体" w:hint="eastAsia"/>
          <w:color w:val="000000"/>
        </w:rPr>
        <w:t>供应商对采购人、本中心质疑答复不满意或者采购人、本中心未在规定时间内作出答复的，可以在答复期满后十五个工作日内向同级采购监管部门投诉。</w:t>
      </w:r>
    </w:p>
    <w:p w14:paraId="4CA19BEE" w14:textId="77777777" w:rsidR="00F0503A" w:rsidRDefault="00000000" w:rsidP="003126CB">
      <w:pPr>
        <w:pStyle w:val="af"/>
        <w:snapToGrid w:val="0"/>
        <w:spacing w:line="410" w:lineRule="exact"/>
        <w:ind w:firstLine="420"/>
        <w:rPr>
          <w:rFonts w:hAnsi="宋体" w:hint="eastAsia"/>
          <w:bCs/>
        </w:rPr>
      </w:pPr>
      <w:r>
        <w:rPr>
          <w:rFonts w:hAnsi="宋体"/>
          <w:bCs/>
          <w:color w:val="000000"/>
        </w:rPr>
        <w:t>4.</w:t>
      </w:r>
      <w:r>
        <w:rPr>
          <w:rFonts w:hAnsi="宋体" w:hint="eastAsia"/>
          <w:bCs/>
          <w:color w:val="000000"/>
        </w:rPr>
        <w:t>质疑、投诉应当采用书面形式，质疑书、投诉书均应明确阐述采购文件、采购过程或成交结果中使自己合法权益受到损害的实质性</w:t>
      </w:r>
      <w:r>
        <w:rPr>
          <w:rFonts w:hAnsi="宋体" w:hint="eastAsia"/>
          <w:bCs/>
        </w:rPr>
        <w:t>内容，提供相关事实、依据和证据及其来源或线索，便于有关单位调查、答复和处理。（质疑、投诉不接受传真形式）</w:t>
      </w:r>
    </w:p>
    <w:p w14:paraId="6EE7D386" w14:textId="77777777" w:rsidR="00F0503A" w:rsidRDefault="00000000" w:rsidP="003126CB">
      <w:pPr>
        <w:spacing w:line="410" w:lineRule="exact"/>
        <w:ind w:firstLine="420"/>
      </w:pPr>
      <w:r>
        <w:rPr>
          <w:rFonts w:hint="eastAsia"/>
        </w:rPr>
        <w:t>质疑部门联系方式：钦州市政府采购中心</w:t>
      </w:r>
      <w:r>
        <w:rPr>
          <w:rFonts w:hint="eastAsia"/>
        </w:rPr>
        <w:t xml:space="preserve">            0777-288600</w:t>
      </w:r>
      <w:r>
        <w:t>2</w:t>
      </w:r>
    </w:p>
    <w:p w14:paraId="4EAAA242" w14:textId="44DF5FEF" w:rsidR="00F0503A" w:rsidRDefault="00000000" w:rsidP="003126CB">
      <w:pPr>
        <w:spacing w:line="410" w:lineRule="exact"/>
        <w:ind w:firstLine="420"/>
      </w:pPr>
      <w:r>
        <w:rPr>
          <w:rFonts w:hint="eastAsia"/>
        </w:rPr>
        <w:t>采购监管部门联系方式：</w:t>
      </w:r>
      <w:r w:rsidR="00DA6D87">
        <w:rPr>
          <w:rFonts w:hint="eastAsia"/>
        </w:rPr>
        <w:t>钦州市</w:t>
      </w:r>
      <w:r>
        <w:rPr>
          <w:rFonts w:hint="eastAsia"/>
        </w:rPr>
        <w:t>财政局</w:t>
      </w:r>
      <w:r>
        <w:rPr>
          <w:rFonts w:hint="eastAsia"/>
        </w:rPr>
        <w:t xml:space="preserve">      </w:t>
      </w:r>
      <w:r w:rsidR="00801B0E">
        <w:rPr>
          <w:rFonts w:hint="eastAsia"/>
        </w:rPr>
        <w:t xml:space="preserve">      </w:t>
      </w:r>
      <w:r>
        <w:rPr>
          <w:rFonts w:hint="eastAsia"/>
        </w:rPr>
        <w:t xml:space="preserve">  </w:t>
      </w:r>
      <w:r w:rsidR="00801B0E">
        <w:t>077</w:t>
      </w:r>
      <w:r w:rsidR="00801B0E">
        <w:rPr>
          <w:rFonts w:hint="eastAsia"/>
        </w:rPr>
        <w:t>7</w:t>
      </w:r>
      <w:r w:rsidR="00801B0E">
        <w:t>-</w:t>
      </w:r>
      <w:r w:rsidR="00DA6D87">
        <w:rPr>
          <w:rFonts w:hint="eastAsia"/>
        </w:rPr>
        <w:t>2895258</w:t>
      </w:r>
    </w:p>
    <w:p w14:paraId="031F8B15" w14:textId="77777777" w:rsidR="00F0503A" w:rsidRDefault="00000000" w:rsidP="003126CB">
      <w:pPr>
        <w:spacing w:line="410" w:lineRule="exact"/>
        <w:ind w:firstLineChars="100" w:firstLine="211"/>
        <w:rPr>
          <w:b/>
          <w:bCs/>
        </w:rPr>
      </w:pPr>
      <w:r>
        <w:rPr>
          <w:rFonts w:hint="eastAsia"/>
          <w:b/>
          <w:bCs/>
        </w:rPr>
        <w:t>（十）查询媒体</w:t>
      </w:r>
      <w:r>
        <w:rPr>
          <w:rFonts w:hint="eastAsia"/>
          <w:b/>
          <w:bCs/>
        </w:rPr>
        <w:t xml:space="preserve"> </w:t>
      </w:r>
      <w:r>
        <w:rPr>
          <w:rFonts w:hAnsi="宋体" w:hint="eastAsia"/>
        </w:rPr>
        <w:t>中国政府采购网、</w:t>
      </w:r>
      <w:hyperlink r:id="rId18" w:history="1">
        <w:r w:rsidR="00F0503A">
          <w:rPr>
            <w:rStyle w:val="aff4"/>
            <w:rFonts w:hAnsi="宋体" w:hint="eastAsia"/>
            <w:color w:val="auto"/>
            <w:u w:val="none"/>
          </w:rPr>
          <w:t>广西政府采购网</w:t>
        </w:r>
      </w:hyperlink>
      <w:r>
        <w:rPr>
          <w:rFonts w:hAnsi="宋体" w:hint="eastAsia"/>
          <w:color w:val="000000"/>
        </w:rPr>
        <w:t>。</w:t>
      </w:r>
    </w:p>
    <w:p w14:paraId="6C275495" w14:textId="77777777" w:rsidR="00F0503A" w:rsidRDefault="00000000" w:rsidP="003126CB">
      <w:pPr>
        <w:pStyle w:val="2"/>
        <w:spacing w:line="410" w:lineRule="exact"/>
      </w:pPr>
      <w:bookmarkStart w:id="70" w:name="_Toc352700416"/>
      <w:bookmarkStart w:id="71" w:name="_Toc353785286"/>
      <w:r>
        <w:rPr>
          <w:rFonts w:hint="eastAsia"/>
        </w:rPr>
        <w:t>二、竞争性谈判采购文件</w:t>
      </w:r>
      <w:bookmarkEnd w:id="70"/>
      <w:bookmarkEnd w:id="71"/>
    </w:p>
    <w:p w14:paraId="3BE4BB90" w14:textId="77777777" w:rsidR="00F0503A" w:rsidRDefault="00000000" w:rsidP="003126CB">
      <w:pPr>
        <w:spacing w:line="410" w:lineRule="exact"/>
        <w:ind w:firstLineChars="100" w:firstLine="211"/>
        <w:rPr>
          <w:b/>
          <w:bCs/>
          <w:color w:val="000000"/>
        </w:rPr>
      </w:pPr>
      <w:bookmarkStart w:id="72" w:name="_Toc352700417"/>
      <w:bookmarkStart w:id="73" w:name="_Toc353785287"/>
      <w:r>
        <w:rPr>
          <w:rFonts w:hint="eastAsia"/>
          <w:b/>
          <w:bCs/>
          <w:color w:val="000000"/>
        </w:rPr>
        <w:t>（一）竞争性谈判采购文件的组成</w:t>
      </w:r>
      <w:bookmarkEnd w:id="72"/>
      <w:bookmarkEnd w:id="73"/>
    </w:p>
    <w:p w14:paraId="50FC4F37" w14:textId="77777777" w:rsidR="00F0503A" w:rsidRDefault="00000000" w:rsidP="003126CB">
      <w:pPr>
        <w:pStyle w:val="af"/>
        <w:snapToGrid w:val="0"/>
        <w:spacing w:line="410" w:lineRule="exact"/>
        <w:ind w:firstLineChars="200" w:firstLine="420"/>
        <w:rPr>
          <w:rFonts w:hAnsi="宋体" w:hint="eastAsia"/>
          <w:color w:val="000000"/>
        </w:rPr>
      </w:pPr>
      <w:r>
        <w:rPr>
          <w:rFonts w:hAnsi="宋体" w:hint="eastAsia"/>
          <w:color w:val="000000"/>
        </w:rPr>
        <w:t>第一章 竞争性谈判公告</w:t>
      </w:r>
    </w:p>
    <w:p w14:paraId="7A77CAE4" w14:textId="77777777" w:rsidR="00F0503A" w:rsidRDefault="00000000" w:rsidP="003126CB">
      <w:pPr>
        <w:pStyle w:val="af"/>
        <w:snapToGrid w:val="0"/>
        <w:spacing w:line="410" w:lineRule="exact"/>
        <w:ind w:firstLineChars="200" w:firstLine="420"/>
        <w:rPr>
          <w:rFonts w:hAnsi="宋体" w:hint="eastAsia"/>
          <w:color w:val="000000"/>
        </w:rPr>
      </w:pPr>
      <w:r>
        <w:rPr>
          <w:rFonts w:hAnsi="宋体" w:hint="eastAsia"/>
          <w:color w:val="000000"/>
        </w:rPr>
        <w:t>第二章 项目需求</w:t>
      </w:r>
    </w:p>
    <w:p w14:paraId="60AF8BD4" w14:textId="77777777" w:rsidR="00F0503A" w:rsidRDefault="00000000" w:rsidP="003126CB">
      <w:pPr>
        <w:pStyle w:val="af"/>
        <w:snapToGrid w:val="0"/>
        <w:spacing w:line="410" w:lineRule="exact"/>
        <w:ind w:firstLineChars="200" w:firstLine="420"/>
        <w:rPr>
          <w:rFonts w:hAnsi="宋体" w:hint="eastAsia"/>
          <w:color w:val="000000"/>
        </w:rPr>
      </w:pPr>
      <w:r>
        <w:rPr>
          <w:rFonts w:hAnsi="宋体" w:hint="eastAsia"/>
          <w:color w:val="000000"/>
        </w:rPr>
        <w:t>第三章 供应商须知</w:t>
      </w:r>
    </w:p>
    <w:p w14:paraId="49943FB9" w14:textId="77777777" w:rsidR="00F0503A" w:rsidRDefault="00000000" w:rsidP="003126CB">
      <w:pPr>
        <w:pStyle w:val="af"/>
        <w:snapToGrid w:val="0"/>
        <w:spacing w:line="410" w:lineRule="exact"/>
        <w:ind w:firstLineChars="200" w:firstLine="420"/>
        <w:rPr>
          <w:rFonts w:hAnsi="宋体" w:hint="eastAsia"/>
          <w:color w:val="000000"/>
        </w:rPr>
      </w:pPr>
      <w:r>
        <w:rPr>
          <w:rFonts w:hAnsi="宋体" w:hint="eastAsia"/>
          <w:color w:val="000000"/>
        </w:rPr>
        <w:t>第四章 评定标准及推荐原则</w:t>
      </w:r>
    </w:p>
    <w:p w14:paraId="575D71C6" w14:textId="77777777" w:rsidR="00F0503A" w:rsidRDefault="00000000" w:rsidP="003126CB">
      <w:pPr>
        <w:pStyle w:val="af"/>
        <w:snapToGrid w:val="0"/>
        <w:spacing w:line="410" w:lineRule="exact"/>
        <w:ind w:firstLineChars="200" w:firstLine="420"/>
        <w:rPr>
          <w:rFonts w:hAnsi="宋体" w:hint="eastAsia"/>
          <w:color w:val="000000"/>
        </w:rPr>
      </w:pPr>
      <w:r>
        <w:rPr>
          <w:rFonts w:hAnsi="宋体" w:hint="eastAsia"/>
          <w:color w:val="000000"/>
        </w:rPr>
        <w:t>第五章 合同文本</w:t>
      </w:r>
    </w:p>
    <w:p w14:paraId="36E2A367" w14:textId="77777777" w:rsidR="00F0503A" w:rsidRDefault="00000000" w:rsidP="003126CB">
      <w:pPr>
        <w:pStyle w:val="af"/>
        <w:snapToGrid w:val="0"/>
        <w:spacing w:line="410" w:lineRule="exact"/>
        <w:ind w:firstLineChars="200" w:firstLine="420"/>
        <w:rPr>
          <w:rFonts w:hAnsi="宋体" w:hint="eastAsia"/>
          <w:color w:val="000000"/>
        </w:rPr>
      </w:pPr>
      <w:r>
        <w:rPr>
          <w:rFonts w:hAnsi="宋体" w:hint="eastAsia"/>
          <w:color w:val="000000"/>
        </w:rPr>
        <w:t>第六章 响应文件格式</w:t>
      </w:r>
    </w:p>
    <w:p w14:paraId="2FA38487" w14:textId="77777777" w:rsidR="00F0503A" w:rsidRDefault="00000000" w:rsidP="003126CB">
      <w:pPr>
        <w:spacing w:line="410" w:lineRule="exact"/>
        <w:ind w:firstLineChars="100" w:firstLine="211"/>
        <w:rPr>
          <w:b/>
          <w:bCs/>
          <w:color w:val="000000"/>
        </w:rPr>
      </w:pPr>
      <w:bookmarkStart w:id="74" w:name="_Toc352700419"/>
      <w:bookmarkStart w:id="75" w:name="_Toc353785289"/>
      <w:r>
        <w:rPr>
          <w:rFonts w:hint="eastAsia"/>
          <w:b/>
          <w:bCs/>
          <w:color w:val="000000"/>
        </w:rPr>
        <w:t>（二）竞争性谈判采购文件的澄清与修改</w:t>
      </w:r>
      <w:bookmarkEnd w:id="74"/>
      <w:bookmarkEnd w:id="75"/>
    </w:p>
    <w:p w14:paraId="2F200E47" w14:textId="77777777" w:rsidR="00F0503A" w:rsidRDefault="00000000" w:rsidP="003126CB">
      <w:pPr>
        <w:pStyle w:val="af"/>
        <w:snapToGrid w:val="0"/>
        <w:spacing w:line="410" w:lineRule="exact"/>
        <w:ind w:firstLine="420"/>
        <w:jc w:val="left"/>
        <w:rPr>
          <w:rFonts w:hAnsi="宋体" w:hint="eastAsia"/>
          <w:color w:val="000000"/>
        </w:rPr>
      </w:pPr>
      <w:r>
        <w:rPr>
          <w:rFonts w:hAnsi="宋体" w:hint="eastAsia"/>
          <w:color w:val="000000"/>
        </w:rPr>
        <w:t>1</w:t>
      </w:r>
      <w:r>
        <w:rPr>
          <w:rFonts w:hAnsi="宋体"/>
          <w:color w:val="000000"/>
        </w:rPr>
        <w:t>.</w:t>
      </w:r>
      <w:r>
        <w:rPr>
          <w:rFonts w:hAnsi="宋体" w:hint="eastAsia"/>
          <w:color w:val="000000"/>
        </w:rPr>
        <w:t>提交首次响应文件截止之日前，采购人、本中心或者谈判小组可以对已发出的谈判文件进行必要的澄清或者修改，澄清或者修改的内容作为谈判文件的组成部分。澄清或者修改应当在原公告发布媒体上发布澄</w:t>
      </w:r>
      <w:r>
        <w:rPr>
          <w:rFonts w:hAnsi="宋体" w:hint="eastAsia"/>
          <w:color w:val="000000"/>
        </w:rPr>
        <w:lastRenderedPageBreak/>
        <w:t>清公告。澄清或者修改的内容可能影响响应文件编制的，采购人、本中心或者谈判小组应当在提交首次响应文件截止之日3个工作日前，以</w:t>
      </w:r>
      <w:r>
        <w:rPr>
          <w:rFonts w:hAnsi="宋体" w:hint="eastAsia"/>
          <w:color w:val="000000" w:themeColor="text1"/>
        </w:rPr>
        <w:t>书面形式</w:t>
      </w:r>
      <w:r>
        <w:rPr>
          <w:rFonts w:hAnsi="宋体" w:hint="eastAsia"/>
          <w:color w:val="000000"/>
        </w:rPr>
        <w:t>通知所有依法接收谈判文件的供应商，不足3个工作日的，应当顺延提交首次响应文件截止之日。</w:t>
      </w:r>
    </w:p>
    <w:p w14:paraId="7BD08E75" w14:textId="77777777" w:rsidR="00F0503A" w:rsidRDefault="00000000" w:rsidP="003126CB">
      <w:pPr>
        <w:pStyle w:val="af"/>
        <w:snapToGrid w:val="0"/>
        <w:spacing w:line="410" w:lineRule="exact"/>
        <w:ind w:firstLine="420"/>
        <w:jc w:val="left"/>
        <w:rPr>
          <w:rFonts w:hAnsi="宋体" w:hint="eastAsia"/>
          <w:color w:val="000000"/>
        </w:rPr>
      </w:pPr>
      <w:r>
        <w:rPr>
          <w:rFonts w:hAnsi="宋体" w:hint="eastAsia"/>
          <w:color w:val="000000"/>
        </w:rPr>
        <w:t>2</w:t>
      </w:r>
      <w:r>
        <w:rPr>
          <w:rFonts w:hAnsi="宋体"/>
          <w:color w:val="000000"/>
        </w:rPr>
        <w:t>.</w:t>
      </w:r>
      <w:r>
        <w:rPr>
          <w:rFonts w:hAnsi="宋体" w:hint="eastAsia"/>
          <w:color w:val="000000"/>
        </w:rPr>
        <w:t>提供期限届满后，获取谈判文件的供应商不足3家的，本中心可以顺延提供期限，并予公告。</w:t>
      </w:r>
    </w:p>
    <w:p w14:paraId="0AF62873" w14:textId="77777777" w:rsidR="00F0503A" w:rsidRDefault="00000000" w:rsidP="003126CB">
      <w:pPr>
        <w:pStyle w:val="2"/>
        <w:spacing w:line="410" w:lineRule="exact"/>
      </w:pPr>
      <w:r>
        <w:rPr>
          <w:rFonts w:hint="eastAsia"/>
        </w:rPr>
        <w:t>三、响应文件</w:t>
      </w:r>
    </w:p>
    <w:p w14:paraId="207A86B1" w14:textId="77777777" w:rsidR="00F0503A" w:rsidRDefault="00000000" w:rsidP="003126CB">
      <w:pPr>
        <w:spacing w:line="410" w:lineRule="exact"/>
        <w:ind w:firstLineChars="100" w:firstLine="211"/>
        <w:rPr>
          <w:rFonts w:hAnsi="宋体" w:hint="eastAsia"/>
          <w:b/>
          <w:bCs/>
          <w:color w:val="000000"/>
        </w:rPr>
      </w:pPr>
      <w:r>
        <w:rPr>
          <w:rFonts w:hAnsi="宋体" w:hint="eastAsia"/>
          <w:b/>
          <w:bCs/>
          <w:color w:val="000000"/>
        </w:rPr>
        <w:t>（一）供应商的风险</w:t>
      </w:r>
    </w:p>
    <w:p w14:paraId="178DEFA6" w14:textId="77777777" w:rsidR="00F0503A" w:rsidRDefault="00000000" w:rsidP="003126CB">
      <w:pPr>
        <w:spacing w:line="410" w:lineRule="exact"/>
        <w:ind w:firstLine="420"/>
        <w:rPr>
          <w:rFonts w:hAnsi="宋体" w:hint="eastAsia"/>
          <w:color w:val="000000"/>
        </w:rPr>
      </w:pPr>
      <w:r>
        <w:rPr>
          <w:rFonts w:hAnsi="宋体"/>
          <w:color w:val="000000"/>
        </w:rPr>
        <w:t>1.</w:t>
      </w:r>
      <w:r>
        <w:rPr>
          <w:rFonts w:hAnsi="宋体" w:hint="eastAsia"/>
          <w:color w:val="000000"/>
        </w:rPr>
        <w:t>供应商应当按照谈判文件的要求编制响应文件，并对其提交的响应文件的真实性、合法性承担法律责任。</w:t>
      </w:r>
    </w:p>
    <w:p w14:paraId="3B2F6163" w14:textId="77777777" w:rsidR="00F0503A" w:rsidRDefault="00000000" w:rsidP="003126CB">
      <w:pPr>
        <w:spacing w:line="410" w:lineRule="exact"/>
        <w:ind w:firstLine="420"/>
        <w:rPr>
          <w:rFonts w:hAnsi="宋体" w:hint="eastAsia"/>
          <w:color w:val="000000"/>
        </w:rPr>
      </w:pPr>
      <w:r>
        <w:rPr>
          <w:rFonts w:hAnsi="宋体"/>
          <w:color w:val="000000"/>
        </w:rPr>
        <w:t>2.</w:t>
      </w:r>
      <w:r>
        <w:rPr>
          <w:rFonts w:hAnsi="宋体" w:hint="eastAsia"/>
          <w:color w:val="000000"/>
        </w:rPr>
        <w:t>供应商在采购活动中提供任何虚假材料的，谈判小组将报财政部门查处。</w:t>
      </w:r>
    </w:p>
    <w:p w14:paraId="23B7E1A4" w14:textId="77777777" w:rsidR="00F0503A" w:rsidRDefault="00000000" w:rsidP="003126CB">
      <w:pPr>
        <w:snapToGrid w:val="0"/>
        <w:spacing w:line="410" w:lineRule="exact"/>
        <w:ind w:firstLineChars="100" w:firstLine="211"/>
        <w:rPr>
          <w:rFonts w:ascii="宋体" w:hAnsi="宋体" w:hint="eastAsia"/>
          <w:b/>
          <w:color w:val="000000"/>
          <w:szCs w:val="21"/>
        </w:rPr>
      </w:pPr>
      <w:r>
        <w:rPr>
          <w:rFonts w:hAnsi="宋体" w:hint="eastAsia"/>
          <w:b/>
          <w:bCs/>
          <w:color w:val="000000"/>
        </w:rPr>
        <w:t>（二）</w:t>
      </w:r>
      <w:r>
        <w:rPr>
          <w:rFonts w:ascii="宋体" w:hAnsi="宋体" w:hint="eastAsia"/>
          <w:b/>
          <w:color w:val="000000"/>
          <w:szCs w:val="21"/>
        </w:rPr>
        <w:t>响应文件的组成</w:t>
      </w:r>
    </w:p>
    <w:p w14:paraId="60581FC7" w14:textId="77777777" w:rsidR="00F0503A" w:rsidRDefault="00000000" w:rsidP="003126CB">
      <w:pPr>
        <w:snapToGrid w:val="0"/>
        <w:spacing w:line="410" w:lineRule="exact"/>
        <w:ind w:firstLine="422"/>
        <w:rPr>
          <w:rFonts w:ascii="宋体" w:hAnsi="宋体" w:hint="eastAsia"/>
          <w:b/>
          <w:color w:val="000000"/>
          <w:szCs w:val="21"/>
        </w:rPr>
      </w:pPr>
      <w:bookmarkStart w:id="76" w:name="_Hlk92285760"/>
      <w:r>
        <w:rPr>
          <w:rFonts w:ascii="宋体" w:hAnsi="宋体"/>
          <w:b/>
          <w:color w:val="000000"/>
          <w:szCs w:val="21"/>
        </w:rPr>
        <w:t>1.</w:t>
      </w:r>
      <w:r>
        <w:rPr>
          <w:rFonts w:ascii="宋体" w:hAnsi="宋体" w:hint="eastAsia"/>
          <w:b/>
          <w:color w:val="000000"/>
          <w:szCs w:val="21"/>
        </w:rPr>
        <w:t>资格文件：</w:t>
      </w:r>
    </w:p>
    <w:p w14:paraId="2FC7EEE9" w14:textId="77777777" w:rsidR="00F0503A" w:rsidRDefault="00000000" w:rsidP="003126CB">
      <w:pPr>
        <w:tabs>
          <w:tab w:val="left" w:pos="3870"/>
          <w:tab w:val="left" w:pos="4085"/>
        </w:tabs>
        <w:snapToGrid w:val="0"/>
        <w:spacing w:line="410" w:lineRule="exact"/>
        <w:ind w:firstLine="420"/>
        <w:rPr>
          <w:rFonts w:ascii="宋体" w:hAnsi="宋体" w:hint="eastAsia"/>
          <w:szCs w:val="21"/>
        </w:rPr>
      </w:pPr>
      <w:r>
        <w:rPr>
          <w:rFonts w:ascii="宋体" w:hAnsi="宋体" w:cs="宋体" w:hint="eastAsia"/>
          <w:bCs/>
          <w:color w:val="000000"/>
          <w:kern w:val="0"/>
          <w:szCs w:val="21"/>
        </w:rPr>
        <w:t>★</w:t>
      </w:r>
      <w:bookmarkStart w:id="77" w:name="_Hlk90369149"/>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法人或者其</w:t>
      </w:r>
      <w:r>
        <w:rPr>
          <w:rFonts w:ascii="宋体" w:hAnsi="宋体" w:hint="eastAsia"/>
          <w:szCs w:val="21"/>
        </w:rPr>
        <w:t>他组织的营业执照等证明文件</w:t>
      </w:r>
    </w:p>
    <w:bookmarkEnd w:id="77"/>
    <w:p w14:paraId="24251D6A" w14:textId="77777777" w:rsidR="00F0503A" w:rsidRDefault="00000000" w:rsidP="003126CB">
      <w:pPr>
        <w:tabs>
          <w:tab w:val="left" w:pos="3870"/>
          <w:tab w:val="left" w:pos="4085"/>
        </w:tabs>
        <w:snapToGrid w:val="0"/>
        <w:spacing w:line="410" w:lineRule="exact"/>
        <w:ind w:firstLine="420"/>
        <w:rPr>
          <w:rFonts w:ascii="宋体" w:hAnsi="宋体" w:cs="宋体" w:hint="eastAsia"/>
          <w:szCs w:val="21"/>
        </w:rPr>
      </w:pPr>
      <w:r>
        <w:rPr>
          <w:rFonts w:ascii="宋体" w:hAnsi="宋体" w:cs="宋体" w:hint="eastAsia"/>
          <w:bCs/>
          <w:kern w:val="0"/>
          <w:szCs w:val="21"/>
        </w:rPr>
        <w:t>★(</w:t>
      </w:r>
      <w:r>
        <w:rPr>
          <w:rFonts w:ascii="宋体" w:hAnsi="宋体" w:cs="宋体"/>
          <w:bCs/>
          <w:kern w:val="0"/>
          <w:szCs w:val="21"/>
        </w:rPr>
        <w:t>2)</w:t>
      </w:r>
      <w:bookmarkStart w:id="78" w:name="_Hlk147761368"/>
      <w:r>
        <w:rPr>
          <w:rFonts w:ascii="宋体" w:hAnsi="宋体" w:hint="eastAsia"/>
          <w:szCs w:val="21"/>
        </w:rPr>
        <w:t>供应商具备参加政府采购活动条件的承诺书</w:t>
      </w:r>
      <w:r>
        <w:rPr>
          <w:rFonts w:ascii="宋体" w:hAnsi="宋体" w:cs="宋体" w:hint="eastAsia"/>
          <w:szCs w:val="21"/>
        </w:rPr>
        <w:t>(格式见第六章</w:t>
      </w:r>
      <w:r>
        <w:rPr>
          <w:rFonts w:ascii="宋体" w:hAnsi="宋体" w:cs="宋体"/>
          <w:szCs w:val="21"/>
        </w:rPr>
        <w:t>）</w:t>
      </w:r>
      <w:bookmarkEnd w:id="78"/>
    </w:p>
    <w:p w14:paraId="3EE62AE6" w14:textId="77777777" w:rsidR="00F0503A" w:rsidRDefault="00000000" w:rsidP="003126CB">
      <w:pPr>
        <w:tabs>
          <w:tab w:val="left" w:pos="3870"/>
          <w:tab w:val="left" w:pos="4085"/>
        </w:tabs>
        <w:snapToGrid w:val="0"/>
        <w:spacing w:line="410" w:lineRule="exact"/>
        <w:ind w:firstLine="420"/>
        <w:rPr>
          <w:rFonts w:hAnsi="宋体" w:hint="eastAsia"/>
          <w:spacing w:val="-4"/>
        </w:rPr>
      </w:pPr>
      <w:r>
        <w:rPr>
          <w:rFonts w:ascii="宋体" w:hAnsi="宋体" w:cs="宋体" w:hint="eastAsia"/>
          <w:bCs/>
          <w:kern w:val="0"/>
          <w:szCs w:val="21"/>
        </w:rPr>
        <w:t>★(</w:t>
      </w:r>
      <w:r>
        <w:rPr>
          <w:rFonts w:ascii="宋体" w:hAnsi="宋体" w:cs="宋体"/>
          <w:bCs/>
          <w:kern w:val="0"/>
          <w:szCs w:val="21"/>
        </w:rPr>
        <w:t>3)</w:t>
      </w:r>
      <w:r>
        <w:rPr>
          <w:rFonts w:hAnsi="宋体" w:hint="eastAsia"/>
          <w:spacing w:val="-4"/>
        </w:rPr>
        <w:t>参加政府采购活动前</w:t>
      </w:r>
      <w:r>
        <w:rPr>
          <w:rFonts w:hAnsi="宋体" w:hint="eastAsia"/>
          <w:spacing w:val="-4"/>
        </w:rPr>
        <w:t>3</w:t>
      </w:r>
      <w:r>
        <w:rPr>
          <w:rFonts w:hAnsi="宋体" w:hint="eastAsia"/>
          <w:spacing w:val="-4"/>
        </w:rPr>
        <w:t>年内在经营活动中没有重大违法记录的书面声明</w:t>
      </w:r>
      <w:r>
        <w:rPr>
          <w:rFonts w:hAnsi="宋体" w:hint="eastAsia"/>
          <w:spacing w:val="-4"/>
        </w:rPr>
        <w:t>(</w:t>
      </w:r>
      <w:r>
        <w:rPr>
          <w:rFonts w:hAnsi="宋体" w:hint="eastAsia"/>
          <w:spacing w:val="-4"/>
        </w:rPr>
        <w:t>格式见第六章</w:t>
      </w:r>
      <w:r>
        <w:rPr>
          <w:rFonts w:hAnsi="宋体" w:hint="eastAsia"/>
          <w:spacing w:val="-4"/>
        </w:rPr>
        <w:t>)</w:t>
      </w:r>
    </w:p>
    <w:p w14:paraId="1F0886A9" w14:textId="77777777" w:rsidR="00F0503A" w:rsidRDefault="00000000" w:rsidP="003126CB">
      <w:pPr>
        <w:snapToGrid w:val="0"/>
        <w:spacing w:line="410" w:lineRule="exact"/>
        <w:ind w:firstLine="422"/>
        <w:rPr>
          <w:rFonts w:ascii="宋体" w:hAnsi="宋体" w:hint="eastAsia"/>
          <w:b/>
          <w:szCs w:val="21"/>
        </w:rPr>
      </w:pPr>
      <w:r>
        <w:rPr>
          <w:rFonts w:ascii="宋体" w:hAnsi="宋体"/>
          <w:b/>
          <w:szCs w:val="21"/>
        </w:rPr>
        <w:t>2.</w:t>
      </w:r>
      <w:r>
        <w:rPr>
          <w:rFonts w:ascii="宋体" w:hAnsi="宋体" w:hint="eastAsia"/>
          <w:b/>
          <w:szCs w:val="21"/>
        </w:rPr>
        <w:t>商务技术文件：</w:t>
      </w:r>
    </w:p>
    <w:p w14:paraId="2522B15A" w14:textId="77777777" w:rsidR="00F0503A" w:rsidRDefault="00000000" w:rsidP="003126CB">
      <w:pPr>
        <w:tabs>
          <w:tab w:val="left" w:pos="3870"/>
          <w:tab w:val="left" w:pos="4085"/>
        </w:tabs>
        <w:snapToGrid w:val="0"/>
        <w:spacing w:line="410" w:lineRule="exact"/>
        <w:ind w:firstLineChars="200" w:firstLine="420"/>
        <w:rPr>
          <w:rFonts w:ascii="宋体" w:hAnsi="宋体" w:hint="eastAsia"/>
          <w:color w:val="000000"/>
          <w:szCs w:val="21"/>
        </w:rPr>
      </w:pPr>
      <w:r>
        <w:rPr>
          <w:rFonts w:ascii="宋体" w:hAnsi="宋体" w:cs="宋体" w:hint="eastAsia"/>
          <w:bCs/>
          <w:color w:val="000000"/>
          <w:kern w:val="0"/>
          <w:szCs w:val="21"/>
        </w:rPr>
        <w:t>★</w:t>
      </w:r>
      <w:r>
        <w:rPr>
          <w:rFonts w:ascii="宋体" w:hAnsi="宋体" w:hint="eastAsia"/>
          <w:color w:val="000000"/>
          <w:szCs w:val="21"/>
        </w:rPr>
        <w:t>(1</w:t>
      </w:r>
      <w:r>
        <w:rPr>
          <w:rFonts w:ascii="宋体" w:hAnsi="宋体"/>
          <w:color w:val="000000"/>
          <w:szCs w:val="21"/>
        </w:rPr>
        <w:t>)</w:t>
      </w:r>
      <w:r>
        <w:rPr>
          <w:rFonts w:ascii="宋体" w:hAnsi="宋体" w:hint="eastAsia"/>
          <w:color w:val="000000"/>
          <w:szCs w:val="21"/>
        </w:rPr>
        <w:t>谈判函（格式见第六章）</w:t>
      </w:r>
    </w:p>
    <w:p w14:paraId="3EFA86C3" w14:textId="77777777" w:rsidR="00F0503A" w:rsidRDefault="00000000" w:rsidP="003126CB">
      <w:pPr>
        <w:tabs>
          <w:tab w:val="left" w:pos="3870"/>
          <w:tab w:val="left" w:pos="4085"/>
        </w:tabs>
        <w:snapToGrid w:val="0"/>
        <w:spacing w:line="410" w:lineRule="exact"/>
        <w:ind w:firstLineChars="200" w:firstLine="420"/>
        <w:rPr>
          <w:rFonts w:ascii="宋体" w:hAnsi="宋体" w:hint="eastAsia"/>
          <w:color w:val="000000"/>
          <w:szCs w:val="21"/>
        </w:rPr>
      </w:pPr>
      <w:r>
        <w:rPr>
          <w:rFonts w:ascii="宋体" w:hAnsi="宋体" w:cs="宋体" w:hint="eastAsia"/>
          <w:bCs/>
          <w:color w:val="000000"/>
          <w:kern w:val="0"/>
          <w:szCs w:val="21"/>
        </w:rPr>
        <w:t>★</w:t>
      </w:r>
      <w:r>
        <w:rPr>
          <w:rFonts w:ascii="宋体" w:hAnsi="宋体" w:hint="eastAsia"/>
          <w:color w:val="000000"/>
          <w:szCs w:val="21"/>
        </w:rPr>
        <w:t>(2</w:t>
      </w:r>
      <w:r>
        <w:rPr>
          <w:rFonts w:ascii="宋体" w:hAnsi="宋体"/>
          <w:color w:val="000000"/>
          <w:szCs w:val="21"/>
        </w:rPr>
        <w:t>)</w:t>
      </w:r>
      <w:r>
        <w:rPr>
          <w:rFonts w:ascii="宋体" w:hAnsi="宋体" w:hint="eastAsia"/>
          <w:color w:val="000000"/>
          <w:szCs w:val="21"/>
        </w:rPr>
        <w:t>法定代表人身份证</w:t>
      </w:r>
    </w:p>
    <w:p w14:paraId="2C10C21B" w14:textId="77777777" w:rsidR="00F0503A" w:rsidRDefault="00000000" w:rsidP="003126CB">
      <w:pPr>
        <w:snapToGrid w:val="0"/>
        <w:spacing w:line="410" w:lineRule="exact"/>
        <w:ind w:firstLineChars="200" w:firstLine="420"/>
        <w:rPr>
          <w:rFonts w:ascii="宋体" w:hAnsi="宋体" w:hint="eastAsia"/>
          <w:color w:val="000000"/>
          <w:szCs w:val="21"/>
        </w:rPr>
      </w:pPr>
      <w:r>
        <w:rPr>
          <w:rFonts w:ascii="宋体" w:hAnsi="宋体" w:hint="eastAsia"/>
          <w:color w:val="000000"/>
          <w:szCs w:val="21"/>
        </w:rPr>
        <w:t>★(3</w:t>
      </w:r>
      <w:r>
        <w:rPr>
          <w:rFonts w:ascii="宋体" w:hAnsi="宋体"/>
          <w:color w:val="000000"/>
          <w:szCs w:val="21"/>
        </w:rPr>
        <w:t>)</w:t>
      </w:r>
      <w:r>
        <w:rPr>
          <w:rFonts w:ascii="宋体" w:hAnsi="宋体" w:hint="eastAsia"/>
          <w:color w:val="000000"/>
          <w:szCs w:val="21"/>
        </w:rPr>
        <w:t>法定代表人授权委托书和代理人身份证（委托代理时必须提供，格式见第六章）</w:t>
      </w:r>
    </w:p>
    <w:p w14:paraId="19F3426E" w14:textId="77777777" w:rsidR="00F0503A" w:rsidRDefault="00000000" w:rsidP="003126CB">
      <w:pPr>
        <w:snapToGrid w:val="0"/>
        <w:spacing w:line="410" w:lineRule="exact"/>
        <w:ind w:firstLineChars="200" w:firstLine="422"/>
        <w:rPr>
          <w:rFonts w:ascii="宋体" w:hAnsi="宋体" w:hint="eastAsia"/>
          <w:color w:val="000000"/>
          <w:szCs w:val="21"/>
        </w:rPr>
      </w:pPr>
      <w:r>
        <w:rPr>
          <w:rFonts w:ascii="宋体" w:hAnsi="宋体" w:hint="eastAsia"/>
          <w:b/>
          <w:color w:val="000000"/>
          <w:szCs w:val="21"/>
        </w:rPr>
        <w:t>★</w:t>
      </w:r>
      <w:r>
        <w:rPr>
          <w:rFonts w:ascii="宋体" w:hAnsi="宋体" w:hint="eastAsia"/>
          <w:color w:val="000000"/>
          <w:szCs w:val="21"/>
        </w:rPr>
        <w:t>(4</w:t>
      </w:r>
      <w:r>
        <w:rPr>
          <w:rFonts w:ascii="宋体" w:hAnsi="宋体"/>
          <w:color w:val="000000"/>
          <w:szCs w:val="21"/>
        </w:rPr>
        <w:t>)</w:t>
      </w:r>
      <w:r>
        <w:rPr>
          <w:rFonts w:ascii="宋体" w:hAnsi="宋体"/>
          <w:color w:val="000000"/>
        </w:rPr>
        <w:t>商务响应表(格式见第六章)</w:t>
      </w:r>
    </w:p>
    <w:p w14:paraId="2448276A" w14:textId="77777777" w:rsidR="00F0503A" w:rsidRDefault="00000000" w:rsidP="003126CB">
      <w:pPr>
        <w:snapToGrid w:val="0"/>
        <w:spacing w:line="410" w:lineRule="exact"/>
        <w:ind w:firstLineChars="200" w:firstLine="422"/>
        <w:rPr>
          <w:rFonts w:ascii="宋体" w:hAnsi="宋体" w:hint="eastAsia"/>
          <w:color w:val="000000"/>
        </w:rPr>
      </w:pPr>
      <w:bookmarkStart w:id="79" w:name="_Hlk111707698"/>
      <w:r>
        <w:rPr>
          <w:rFonts w:ascii="宋体" w:hAnsi="宋体" w:hint="eastAsia"/>
          <w:b/>
          <w:color w:val="000000"/>
          <w:szCs w:val="21"/>
        </w:rPr>
        <w:t>★</w:t>
      </w:r>
      <w:r>
        <w:rPr>
          <w:rFonts w:ascii="宋体" w:hAnsi="宋体" w:hint="eastAsia"/>
          <w:color w:val="000000"/>
        </w:rPr>
        <w:t>(5</w:t>
      </w:r>
      <w:r>
        <w:rPr>
          <w:rFonts w:ascii="宋体" w:hAnsi="宋体"/>
          <w:color w:val="000000"/>
        </w:rPr>
        <w:t>)</w:t>
      </w:r>
      <w:r>
        <w:rPr>
          <w:rFonts w:ascii="宋体" w:hAnsi="宋体" w:hint="eastAsia"/>
          <w:color w:val="000000"/>
          <w:szCs w:val="21"/>
        </w:rPr>
        <w:t>技术响应表</w:t>
      </w:r>
      <w:bookmarkStart w:id="80" w:name="_Hlk92285954"/>
      <w:r>
        <w:rPr>
          <w:rFonts w:ascii="宋体" w:hAnsi="宋体"/>
          <w:color w:val="000000"/>
        </w:rPr>
        <w:t>(格式见第六章)</w:t>
      </w:r>
      <w:bookmarkEnd w:id="80"/>
    </w:p>
    <w:p w14:paraId="12379AC4" w14:textId="3D74D907" w:rsidR="00F0503A" w:rsidRDefault="00000000" w:rsidP="003126CB">
      <w:pPr>
        <w:snapToGrid w:val="0"/>
        <w:spacing w:line="410" w:lineRule="exact"/>
        <w:ind w:firstLineChars="200" w:firstLine="422"/>
        <w:rPr>
          <w:rFonts w:ascii="宋体" w:hAnsi="宋体" w:hint="eastAsia"/>
          <w:color w:val="000000"/>
        </w:rPr>
      </w:pPr>
      <w:r>
        <w:rPr>
          <w:rFonts w:ascii="宋体" w:hAnsi="宋体" w:hint="eastAsia"/>
          <w:b/>
          <w:color w:val="000000"/>
          <w:szCs w:val="21"/>
        </w:rPr>
        <w:t>★</w:t>
      </w:r>
      <w:r>
        <w:rPr>
          <w:rFonts w:ascii="宋体" w:cs="宋体" w:hint="eastAsia"/>
          <w:bCs/>
          <w:color w:val="000000"/>
          <w:kern w:val="0"/>
          <w:szCs w:val="21"/>
        </w:rPr>
        <w:t>(</w:t>
      </w:r>
      <w:r w:rsidR="00DA6D87">
        <w:rPr>
          <w:rFonts w:ascii="宋体" w:cs="宋体" w:hint="eastAsia"/>
          <w:bCs/>
          <w:color w:val="000000"/>
          <w:kern w:val="0"/>
          <w:szCs w:val="21"/>
        </w:rPr>
        <w:t>6</w:t>
      </w:r>
      <w:r>
        <w:rPr>
          <w:rFonts w:ascii="宋体" w:cs="宋体"/>
          <w:bCs/>
          <w:color w:val="000000"/>
          <w:kern w:val="0"/>
          <w:szCs w:val="21"/>
        </w:rPr>
        <w:t>)</w:t>
      </w:r>
      <w:r>
        <w:rPr>
          <w:rFonts w:ascii="宋体" w:cs="宋体" w:hint="eastAsia"/>
          <w:color w:val="000000"/>
          <w:kern w:val="0"/>
          <w:szCs w:val="21"/>
        </w:rPr>
        <w:t>售后服务方案</w:t>
      </w:r>
      <w:r>
        <w:rPr>
          <w:rFonts w:ascii="宋体" w:cs="宋体" w:hint="eastAsia"/>
          <w:bCs/>
          <w:color w:val="000000"/>
          <w:kern w:val="0"/>
          <w:szCs w:val="21"/>
        </w:rPr>
        <w:t>（根据项目需求要求提供，格式自拟）</w:t>
      </w:r>
      <w:bookmarkEnd w:id="79"/>
    </w:p>
    <w:p w14:paraId="3A394679" w14:textId="09FEF5EE" w:rsidR="00D55BC1" w:rsidRDefault="00D55BC1" w:rsidP="00D55BC1">
      <w:pPr>
        <w:snapToGrid w:val="0"/>
        <w:spacing w:line="410" w:lineRule="exact"/>
        <w:ind w:firstLineChars="200" w:firstLine="422"/>
        <w:rPr>
          <w:rFonts w:ascii="宋体" w:hAnsi="宋体" w:hint="eastAsia"/>
          <w:color w:val="000000"/>
          <w:szCs w:val="21"/>
        </w:rPr>
      </w:pPr>
      <w:r>
        <w:rPr>
          <w:rFonts w:ascii="宋体" w:hAnsi="宋体" w:hint="eastAsia"/>
          <w:b/>
          <w:color w:val="000000"/>
          <w:szCs w:val="21"/>
        </w:rPr>
        <w:t>★</w:t>
      </w:r>
      <w:r>
        <w:rPr>
          <w:rFonts w:ascii="宋体" w:hAnsi="宋体" w:hint="eastAsia"/>
          <w:color w:val="000000"/>
          <w:szCs w:val="21"/>
        </w:rPr>
        <w:t>(</w:t>
      </w:r>
      <w:r w:rsidR="00DA6D87">
        <w:rPr>
          <w:rFonts w:ascii="宋体" w:hAnsi="宋体" w:hint="eastAsia"/>
          <w:color w:val="000000"/>
          <w:szCs w:val="21"/>
        </w:rPr>
        <w:t>7</w:t>
      </w:r>
      <w:r>
        <w:rPr>
          <w:rFonts w:ascii="宋体" w:hAnsi="宋体"/>
          <w:color w:val="000000"/>
          <w:szCs w:val="21"/>
        </w:rPr>
        <w:t>)</w:t>
      </w:r>
      <w:r>
        <w:rPr>
          <w:rFonts w:ascii="宋体" w:hAnsi="宋体" w:hint="eastAsia"/>
          <w:color w:val="000000"/>
          <w:szCs w:val="21"/>
        </w:rPr>
        <w:t>项目需求中要求必须提供的材料</w:t>
      </w:r>
    </w:p>
    <w:p w14:paraId="7A391576" w14:textId="678839AD" w:rsidR="00F0503A" w:rsidRDefault="00D55BC1" w:rsidP="003126CB">
      <w:pPr>
        <w:snapToGrid w:val="0"/>
        <w:spacing w:line="410" w:lineRule="exact"/>
        <w:ind w:firstLineChars="300" w:firstLine="630"/>
        <w:rPr>
          <w:rFonts w:ascii="宋体" w:hAnsi="宋体" w:hint="eastAsia"/>
          <w:color w:val="000000"/>
        </w:rPr>
      </w:pPr>
      <w:r>
        <w:rPr>
          <w:rFonts w:ascii="宋体" w:hAnsi="宋体" w:hint="eastAsia"/>
          <w:color w:val="000000"/>
          <w:szCs w:val="21"/>
        </w:rPr>
        <w:t>(8)</w:t>
      </w:r>
      <w:r>
        <w:rPr>
          <w:rFonts w:ascii="宋体" w:hAnsi="宋体" w:hint="eastAsia"/>
          <w:color w:val="000000"/>
        </w:rPr>
        <w:t>供应商认为有</w:t>
      </w:r>
      <w:r>
        <w:rPr>
          <w:rFonts w:ascii="宋体" w:hAnsi="宋体" w:hint="eastAsia"/>
        </w:rPr>
        <w:t>必要提供的声明或材料</w:t>
      </w:r>
      <w:r w:rsidR="00DA6D87">
        <w:rPr>
          <w:rFonts w:ascii="宋体" w:hAnsi="宋体" w:hint="eastAsia"/>
        </w:rPr>
        <w:t>（</w:t>
      </w:r>
      <w:r w:rsidR="00DA6D87">
        <w:rPr>
          <w:rFonts w:ascii="宋体" w:hAnsi="宋体" w:cs="宋体" w:hint="eastAsia"/>
          <w:bCs/>
          <w:kern w:val="0"/>
          <w:szCs w:val="21"/>
        </w:rPr>
        <w:t>中小企业声明函等</w:t>
      </w:r>
      <w:r w:rsidR="00DA6D87">
        <w:rPr>
          <w:rFonts w:ascii="宋体" w:hAnsi="宋体" w:hint="eastAsia"/>
        </w:rPr>
        <w:t>）</w:t>
      </w:r>
      <w:r>
        <w:rPr>
          <w:rFonts w:ascii="宋体" w:hAnsi="宋体" w:hint="eastAsia"/>
        </w:rPr>
        <w:t>。</w:t>
      </w:r>
    </w:p>
    <w:p w14:paraId="7AF93BE9" w14:textId="77777777" w:rsidR="00F0503A" w:rsidRDefault="00000000" w:rsidP="003126CB">
      <w:pPr>
        <w:snapToGrid w:val="0"/>
        <w:spacing w:line="410" w:lineRule="exact"/>
        <w:ind w:firstLine="422"/>
        <w:rPr>
          <w:rFonts w:ascii="宋体" w:hAnsi="宋体" w:hint="eastAsia"/>
          <w:b/>
          <w:szCs w:val="21"/>
        </w:rPr>
      </w:pPr>
      <w:r>
        <w:rPr>
          <w:rFonts w:ascii="宋体" w:hAnsi="宋体"/>
          <w:b/>
          <w:szCs w:val="21"/>
        </w:rPr>
        <w:t>3.</w:t>
      </w:r>
      <w:r>
        <w:rPr>
          <w:rFonts w:ascii="宋体" w:hAnsi="宋体" w:hint="eastAsia"/>
          <w:b/>
          <w:szCs w:val="21"/>
        </w:rPr>
        <w:t>报价文件</w:t>
      </w:r>
    </w:p>
    <w:p w14:paraId="467C5726" w14:textId="77777777" w:rsidR="00F0503A" w:rsidRPr="008006F1" w:rsidRDefault="00000000" w:rsidP="003126CB">
      <w:pPr>
        <w:snapToGrid w:val="0"/>
        <w:spacing w:line="410" w:lineRule="exact"/>
        <w:rPr>
          <w:rFonts w:ascii="宋体" w:hAnsi="宋体" w:hint="eastAsia"/>
          <w:bCs/>
          <w:color w:val="000000" w:themeColor="text1"/>
          <w:szCs w:val="21"/>
        </w:rPr>
      </w:pPr>
      <w:bookmarkStart w:id="81" w:name="_Hlk92265738"/>
      <w:r>
        <w:rPr>
          <w:rFonts w:ascii="宋体" w:hAnsi="宋体" w:hint="eastAsia"/>
          <w:b/>
          <w:szCs w:val="21"/>
        </w:rPr>
        <w:t xml:space="preserve"> </w:t>
      </w:r>
      <w:r>
        <w:rPr>
          <w:rFonts w:ascii="宋体" w:hAnsi="宋体"/>
          <w:b/>
          <w:szCs w:val="21"/>
        </w:rPr>
        <w:t xml:space="preserve">   </w:t>
      </w:r>
      <w:r>
        <w:rPr>
          <w:rFonts w:ascii="宋体" w:hAnsi="宋体" w:hint="eastAsia"/>
          <w:b/>
          <w:szCs w:val="21"/>
        </w:rPr>
        <w:t>★</w:t>
      </w:r>
      <w:r>
        <w:rPr>
          <w:rFonts w:ascii="宋体" w:hAnsi="宋体" w:hint="eastAsia"/>
          <w:bCs/>
          <w:szCs w:val="21"/>
        </w:rPr>
        <w:t>报价明细表</w:t>
      </w:r>
      <w:bookmarkEnd w:id="81"/>
      <w:r w:rsidRPr="008006F1">
        <w:rPr>
          <w:rFonts w:ascii="宋体" w:hAnsi="宋体" w:hint="eastAsia"/>
          <w:bCs/>
          <w:color w:val="000000" w:themeColor="text1"/>
          <w:szCs w:val="21"/>
        </w:rPr>
        <w:t>(格式见第六章)。</w:t>
      </w:r>
    </w:p>
    <w:bookmarkEnd w:id="76"/>
    <w:p w14:paraId="3A25DA1E" w14:textId="77777777" w:rsidR="008006F1" w:rsidRPr="008006F1" w:rsidRDefault="00000000" w:rsidP="008006F1">
      <w:pPr>
        <w:snapToGrid w:val="0"/>
        <w:spacing w:line="406" w:lineRule="exact"/>
        <w:ind w:firstLine="422"/>
        <w:rPr>
          <w:rFonts w:ascii="宋体" w:hAnsi="宋体" w:hint="eastAsia"/>
          <w:color w:val="000000" w:themeColor="text1"/>
          <w:szCs w:val="21"/>
        </w:rPr>
      </w:pPr>
      <w:r w:rsidRPr="008006F1">
        <w:rPr>
          <w:rFonts w:ascii="宋体" w:hAnsi="宋体" w:hint="eastAsia"/>
          <w:color w:val="000000" w:themeColor="text1"/>
          <w:szCs w:val="21"/>
        </w:rPr>
        <w:t>注：</w:t>
      </w:r>
      <w:r w:rsidR="008006F1" w:rsidRPr="008006F1">
        <w:rPr>
          <w:rFonts w:ascii="宋体" w:hAnsi="宋体" w:hint="eastAsia"/>
          <w:color w:val="000000" w:themeColor="text1"/>
          <w:szCs w:val="21"/>
        </w:rPr>
        <w:t>①标注★号的材料均为必须提供的材料须由供应商加盖公章，授权委托书必须由法定代表人签名，否则视为无效响应文件。</w:t>
      </w:r>
    </w:p>
    <w:p w14:paraId="2B28303C" w14:textId="474BCB88" w:rsidR="00F0503A" w:rsidRPr="00DA6D87" w:rsidRDefault="008006F1" w:rsidP="00DA6D87">
      <w:pPr>
        <w:spacing w:line="406" w:lineRule="exact"/>
        <w:ind w:firstLineChars="100" w:firstLine="210"/>
        <w:rPr>
          <w:rFonts w:ascii="宋体" w:hAnsi="宋体" w:cs="Courier New" w:hint="eastAsia"/>
          <w:szCs w:val="21"/>
        </w:rPr>
      </w:pPr>
      <w:r w:rsidRPr="007E1CEA">
        <w:rPr>
          <w:rFonts w:ascii="宋体" w:hAnsi="宋体" w:hint="eastAsia"/>
          <w:szCs w:val="21"/>
        </w:rPr>
        <w:t>②</w:t>
      </w:r>
      <w:bookmarkStart w:id="82" w:name="_Hlk111726335"/>
      <w:r>
        <w:rPr>
          <w:rFonts w:ascii="宋体" w:hAnsi="宋体" w:cs="Courier New" w:hint="eastAsia"/>
          <w:szCs w:val="21"/>
        </w:rPr>
        <w:t>供应商按《关于政府采购支持监狱企业发展有关问题的通知》(财库〔2014﹞68号)认定为监狱企业的，在政府采购活动中，监狱企业视同小型、微型企业。监狱企业参加政府采购活动时，应当提供由省级以上监狱管理局、戒毒管理局(含新疆生产建设兵团)出具的属于监狱企业的证明文件。供应商按《关于促进残疾人就业政府采购政策的通知》(财库〔2017〕141号)认定为残疾人福利性单位的，在政府采购活动中，残疾人福利性单位视同小型、微型企业。残疾人福利性单位参加政府采购活动时，应当提供该通知规定的《残疾人福利性单位声明函》（格式见第六章），并对声明的真实性负责。</w:t>
      </w:r>
      <w:bookmarkEnd w:id="82"/>
    </w:p>
    <w:p w14:paraId="3FCF490F" w14:textId="77777777" w:rsidR="00F0503A" w:rsidRDefault="00000000" w:rsidP="003126CB">
      <w:pPr>
        <w:spacing w:line="410" w:lineRule="exact"/>
        <w:ind w:firstLineChars="100" w:firstLine="211"/>
        <w:rPr>
          <w:rFonts w:ascii="宋体" w:hAnsi="宋体" w:hint="eastAsia"/>
          <w:b/>
          <w:bCs/>
          <w:color w:val="000000"/>
          <w:szCs w:val="21"/>
        </w:rPr>
      </w:pPr>
      <w:bookmarkStart w:id="83" w:name="_Hlk90906323"/>
      <w:r>
        <w:rPr>
          <w:rFonts w:ascii="宋体" w:hAnsi="宋体" w:hint="eastAsia"/>
          <w:b/>
          <w:color w:val="000000"/>
          <w:szCs w:val="21"/>
        </w:rPr>
        <w:t>（三）</w:t>
      </w:r>
      <w:bookmarkStart w:id="84" w:name="_Toc254970678"/>
      <w:bookmarkStart w:id="85" w:name="_Toc254970537"/>
      <w:bookmarkStart w:id="86" w:name="_Toc352700422"/>
      <w:bookmarkStart w:id="87" w:name="_Toc353785292"/>
      <w:r>
        <w:rPr>
          <w:rFonts w:ascii="宋体" w:hAnsi="宋体" w:hint="eastAsia"/>
          <w:b/>
          <w:bCs/>
          <w:color w:val="000000"/>
          <w:szCs w:val="21"/>
        </w:rPr>
        <w:t>响应文件的编制、签署及加密</w:t>
      </w:r>
    </w:p>
    <w:p w14:paraId="0E32A76F" w14:textId="77777777" w:rsidR="00F0503A" w:rsidRDefault="00000000" w:rsidP="003126CB">
      <w:pPr>
        <w:spacing w:line="410" w:lineRule="exact"/>
        <w:ind w:firstLine="420"/>
        <w:rPr>
          <w:rFonts w:ascii="宋体" w:hAnsi="宋体" w:hint="eastAsia"/>
          <w:szCs w:val="21"/>
        </w:rPr>
      </w:pPr>
      <w:r>
        <w:rPr>
          <w:rFonts w:ascii="宋体" w:hAnsi="宋体"/>
          <w:color w:val="000000"/>
          <w:szCs w:val="21"/>
        </w:rPr>
        <w:lastRenderedPageBreak/>
        <w:t>1.</w:t>
      </w:r>
      <w:r>
        <w:rPr>
          <w:rFonts w:ascii="宋体" w:hAnsi="宋体" w:hint="eastAsia"/>
          <w:color w:val="000000"/>
          <w:szCs w:val="21"/>
        </w:rPr>
        <w:t>供应商应认真阅读、并充分理解采购文件</w:t>
      </w:r>
      <w:r>
        <w:rPr>
          <w:rFonts w:ascii="宋体" w:hAnsi="宋体" w:hint="eastAsia"/>
          <w:szCs w:val="21"/>
        </w:rPr>
        <w:t>的全部内容(包括所有的补充、修改内容)，承诺履行其各项条款的规定并按要求编制，响应文件应为电子文件或扫描件(样品除外)。</w:t>
      </w:r>
    </w:p>
    <w:p w14:paraId="484DFEC7" w14:textId="77777777" w:rsidR="00F0503A" w:rsidRDefault="00000000" w:rsidP="003126CB">
      <w:pPr>
        <w:spacing w:line="410" w:lineRule="exact"/>
        <w:ind w:firstLine="420"/>
        <w:rPr>
          <w:rFonts w:ascii="宋体" w:hAnsi="宋体" w:hint="eastAsia"/>
          <w:szCs w:val="21"/>
        </w:rPr>
      </w:pPr>
      <w:r>
        <w:rPr>
          <w:rFonts w:ascii="宋体" w:hAnsi="宋体"/>
          <w:szCs w:val="21"/>
        </w:rPr>
        <w:t>2.</w:t>
      </w:r>
      <w:r>
        <w:rPr>
          <w:rFonts w:ascii="宋体" w:hAnsi="宋体" w:hint="eastAsia"/>
          <w:szCs w:val="21"/>
        </w:rPr>
        <w:t>供应商应通过广西政府采购云平台客户端编制加密响应文件。</w:t>
      </w:r>
    </w:p>
    <w:p w14:paraId="7333EDA2" w14:textId="77777777" w:rsidR="00F0503A" w:rsidRDefault="00000000" w:rsidP="003126CB">
      <w:pPr>
        <w:spacing w:line="410" w:lineRule="exact"/>
        <w:ind w:firstLine="420"/>
        <w:rPr>
          <w:rFonts w:ascii="宋体" w:hAnsi="宋体" w:hint="eastAsia"/>
          <w:szCs w:val="21"/>
        </w:rPr>
      </w:pPr>
      <w:r>
        <w:rPr>
          <w:rFonts w:ascii="宋体" w:hAnsi="宋体"/>
          <w:szCs w:val="21"/>
        </w:rPr>
        <w:t>3.</w:t>
      </w:r>
      <w:r>
        <w:rPr>
          <w:rFonts w:ascii="宋体" w:hAnsi="宋体" w:hint="eastAsia"/>
          <w:szCs w:val="21"/>
        </w:rPr>
        <w:t>响应文件由资格文件、商务技术文件和报价文件组成，供应商应按规定的顺序编制并标注页码、准确设置评审关联点，未设置或未正确设置关联点而导致响应文件被误读、漏读或者查找不到相关响应内容的责任和后果由供应商承担。</w:t>
      </w:r>
    </w:p>
    <w:p w14:paraId="2A305BC9" w14:textId="77777777" w:rsidR="00F0503A" w:rsidRDefault="00000000" w:rsidP="003126CB">
      <w:pPr>
        <w:spacing w:line="410" w:lineRule="exact"/>
        <w:rPr>
          <w:rFonts w:ascii="宋体" w:hAnsi="宋体" w:hint="eastAsia"/>
          <w:b/>
          <w:bCs/>
          <w:szCs w:val="21"/>
        </w:rPr>
      </w:pPr>
      <w:r>
        <w:rPr>
          <w:rFonts w:ascii="宋体" w:hAnsi="宋体"/>
          <w:szCs w:val="21"/>
        </w:rPr>
        <w:tab/>
      </w:r>
      <w:r>
        <w:rPr>
          <w:rFonts w:ascii="宋体" w:hAnsi="宋体"/>
          <w:b/>
          <w:bCs/>
          <w:szCs w:val="21"/>
        </w:rPr>
        <w:t>4.</w:t>
      </w:r>
      <w:bookmarkStart w:id="88" w:name="_Hlk112311085"/>
      <w:r>
        <w:rPr>
          <w:rFonts w:ascii="宋体" w:hAnsi="宋体" w:hint="eastAsia"/>
          <w:b/>
          <w:bCs/>
          <w:szCs w:val="21"/>
        </w:rPr>
        <w:t>响应文件由供应商在规定位置由法定代表人或授权委托人签名（可为电子签名）、填写供应商名称并加盖公章(简称“盖章”，可为电子公章)，供应商名称应写全称。</w:t>
      </w:r>
      <w:bookmarkEnd w:id="88"/>
    </w:p>
    <w:p w14:paraId="1C3DF248" w14:textId="77777777" w:rsidR="00F0503A" w:rsidRDefault="00000000" w:rsidP="003126CB">
      <w:pPr>
        <w:snapToGrid w:val="0"/>
        <w:spacing w:line="410" w:lineRule="exact"/>
        <w:ind w:firstLineChars="100" w:firstLine="210"/>
        <w:rPr>
          <w:rFonts w:ascii="宋体" w:hAnsi="宋体" w:hint="eastAsia"/>
          <w:b/>
          <w:bCs/>
          <w:szCs w:val="21"/>
        </w:rPr>
      </w:pPr>
      <w:r>
        <w:rPr>
          <w:rFonts w:ascii="宋体" w:hAnsi="宋体"/>
          <w:szCs w:val="21"/>
        </w:rPr>
        <w:tab/>
        <w:t>5.</w:t>
      </w:r>
      <w:r>
        <w:rPr>
          <w:rFonts w:ascii="宋体" w:hAnsi="宋体" w:hint="eastAsia"/>
          <w:szCs w:val="21"/>
        </w:rPr>
        <w:t>响应文件内容不完整、编排混乱、不清晰等原因导致被误读或漏读的责任和后果由供应商承担。</w:t>
      </w:r>
    </w:p>
    <w:bookmarkEnd w:id="83"/>
    <w:p w14:paraId="0F8479D8" w14:textId="77777777" w:rsidR="00F0503A" w:rsidRDefault="00000000" w:rsidP="003126CB">
      <w:pPr>
        <w:spacing w:line="410" w:lineRule="exact"/>
        <w:ind w:firstLineChars="100" w:firstLine="211"/>
      </w:pPr>
      <w:r>
        <w:rPr>
          <w:rFonts w:hint="eastAsia"/>
          <w:b/>
          <w:bCs/>
        </w:rPr>
        <w:t>（四）响应文件的语言及计量</w:t>
      </w:r>
      <w:bookmarkEnd w:id="84"/>
      <w:bookmarkEnd w:id="85"/>
      <w:bookmarkEnd w:id="86"/>
      <w:bookmarkEnd w:id="87"/>
    </w:p>
    <w:p w14:paraId="68430418" w14:textId="77777777" w:rsidR="00F0503A" w:rsidRDefault="00000000" w:rsidP="003126CB">
      <w:pPr>
        <w:snapToGrid w:val="0"/>
        <w:spacing w:line="410" w:lineRule="exact"/>
        <w:ind w:firstLine="420"/>
        <w:rPr>
          <w:rFonts w:ascii="宋体" w:hAnsi="宋体" w:hint="eastAsia"/>
          <w:szCs w:val="21"/>
        </w:rPr>
      </w:pPr>
      <w:r>
        <w:rPr>
          <w:rFonts w:ascii="宋体" w:hAnsi="宋体"/>
          <w:szCs w:val="21"/>
        </w:rPr>
        <w:t>1.</w:t>
      </w:r>
      <w:r>
        <w:rPr>
          <w:rFonts w:ascii="宋体" w:hAnsi="宋体" w:hint="eastAsia"/>
          <w:szCs w:val="21"/>
        </w:rPr>
        <w:t>响应文件以及供应商与采购人、本中心就有关事宜的所有来往函电，均应以中文汉语书写。除签名、盖章、专用名称等特殊情形外，以中文汉语以外的文字表述的视为无效文件。</w:t>
      </w:r>
    </w:p>
    <w:p w14:paraId="6E01087F" w14:textId="77777777" w:rsidR="00F0503A" w:rsidRDefault="00000000" w:rsidP="003126CB">
      <w:pPr>
        <w:snapToGrid w:val="0"/>
        <w:spacing w:line="410" w:lineRule="exact"/>
        <w:ind w:firstLine="420"/>
        <w:rPr>
          <w:rFonts w:ascii="宋体" w:hAnsi="宋体" w:hint="eastAsia"/>
          <w:szCs w:val="21"/>
        </w:rPr>
      </w:pPr>
      <w:r>
        <w:rPr>
          <w:rFonts w:ascii="宋体" w:hAnsi="宋体"/>
          <w:szCs w:val="21"/>
        </w:rPr>
        <w:t>2.响应</w:t>
      </w:r>
      <w:r>
        <w:rPr>
          <w:rFonts w:ascii="宋体" w:hAnsi="宋体" w:hint="eastAsia"/>
          <w:szCs w:val="21"/>
        </w:rPr>
        <w:t>文件的计量单位，采购文件已有明确规定的，使用采购文件规定的计量单位；采购文件没有规定的，应采用中华人民共和国法定计量单位（货币单位：人民币元），否则视为无效响应文件。</w:t>
      </w:r>
    </w:p>
    <w:p w14:paraId="38AFF30A" w14:textId="77777777" w:rsidR="00F0503A" w:rsidRDefault="00000000" w:rsidP="003126CB">
      <w:pPr>
        <w:pStyle w:val="2"/>
        <w:spacing w:before="0" w:after="0" w:line="410" w:lineRule="exact"/>
        <w:ind w:firstLineChars="100" w:firstLine="211"/>
        <w:rPr>
          <w:rFonts w:ascii="宋体" w:eastAsia="宋体" w:hAnsi="宋体" w:hint="eastAsia"/>
          <w:sz w:val="21"/>
          <w:szCs w:val="21"/>
        </w:rPr>
      </w:pPr>
      <w:bookmarkStart w:id="89" w:name="_（五）报价"/>
      <w:bookmarkStart w:id="90" w:name="_Toc254970538"/>
      <w:bookmarkStart w:id="91" w:name="_Toc254970679"/>
      <w:bookmarkStart w:id="92" w:name="_Toc353785293"/>
      <w:bookmarkStart w:id="93" w:name="_Toc352700423"/>
      <w:bookmarkEnd w:id="89"/>
      <w:r>
        <w:rPr>
          <w:rFonts w:ascii="宋体" w:eastAsia="宋体" w:hAnsi="宋体" w:hint="eastAsia"/>
          <w:sz w:val="21"/>
          <w:szCs w:val="21"/>
        </w:rPr>
        <w:t>（五）报价</w:t>
      </w:r>
      <w:bookmarkEnd w:id="90"/>
      <w:bookmarkEnd w:id="91"/>
      <w:bookmarkEnd w:id="92"/>
      <w:bookmarkEnd w:id="93"/>
    </w:p>
    <w:p w14:paraId="510B86B2" w14:textId="77777777" w:rsidR="00F0503A" w:rsidRDefault="00000000" w:rsidP="003126CB">
      <w:pPr>
        <w:pStyle w:val="af"/>
        <w:snapToGrid w:val="0"/>
        <w:spacing w:line="410" w:lineRule="exact"/>
        <w:ind w:firstLine="420"/>
        <w:rPr>
          <w:rFonts w:hAnsi="宋体" w:hint="eastAsia"/>
        </w:rPr>
      </w:pPr>
      <w:r>
        <w:rPr>
          <w:rFonts w:hAnsi="宋体"/>
        </w:rPr>
        <w:t>1.</w:t>
      </w:r>
      <w:r>
        <w:rPr>
          <w:rFonts w:hAnsi="宋体" w:hint="eastAsia"/>
        </w:rPr>
        <w:t>采购文件中未列明，而供应商认为必需的费用也须列入总报价。在合同实施时，采购人将不予支付成交供应商没有列入总报价的项目费用，并认为此项费用已包含在总报价中。</w:t>
      </w:r>
    </w:p>
    <w:p w14:paraId="423B401E" w14:textId="77777777" w:rsidR="00F0503A" w:rsidRDefault="00000000" w:rsidP="003126CB">
      <w:pPr>
        <w:pStyle w:val="af"/>
        <w:snapToGrid w:val="0"/>
        <w:spacing w:line="410" w:lineRule="exact"/>
        <w:ind w:firstLine="420"/>
      </w:pPr>
      <w:r>
        <w:rPr>
          <w:rFonts w:hAnsi="宋体"/>
        </w:rPr>
        <w:t>2</w:t>
      </w:r>
      <w:r>
        <w:rPr>
          <w:rFonts w:hAnsi="宋体" w:hint="eastAsia"/>
        </w:rPr>
        <w:t>供应商</w:t>
      </w:r>
      <w:r>
        <w:rPr>
          <w:rFonts w:hint="eastAsia"/>
        </w:rPr>
        <w:t>必须就《项目需求》货物和服务的内容作完整唯一报价</w:t>
      </w:r>
      <w:r>
        <w:rPr>
          <w:rFonts w:hAnsi="宋体" w:hint="eastAsia"/>
        </w:rPr>
        <w:t>，有选择的或有条件的报价视为无效响应文件。</w:t>
      </w:r>
    </w:p>
    <w:p w14:paraId="7617967D" w14:textId="77777777" w:rsidR="00F0503A" w:rsidRDefault="00000000" w:rsidP="003126CB">
      <w:pPr>
        <w:tabs>
          <w:tab w:val="left" w:pos="525"/>
        </w:tabs>
        <w:snapToGrid w:val="0"/>
        <w:spacing w:line="410" w:lineRule="exact"/>
        <w:ind w:firstLine="420"/>
        <w:rPr>
          <w:rFonts w:ascii="宋体" w:hAnsi="宋体" w:hint="eastAsia"/>
          <w:szCs w:val="21"/>
        </w:rPr>
      </w:pPr>
      <w:r>
        <w:rPr>
          <w:rFonts w:ascii="宋体" w:hAnsi="宋体"/>
          <w:szCs w:val="21"/>
        </w:rPr>
        <w:t>3.</w:t>
      </w:r>
      <w:r>
        <w:rPr>
          <w:rFonts w:ascii="宋体" w:hAnsi="宋体" w:hint="eastAsia"/>
          <w:szCs w:val="21"/>
        </w:rPr>
        <w:t>供应商的报价必须按采购文件或政府采购云平台规定的格式填写，并在规定时间内提交最后报价。</w:t>
      </w:r>
    </w:p>
    <w:p w14:paraId="01F52037" w14:textId="77777777" w:rsidR="00F0503A" w:rsidRDefault="00000000" w:rsidP="003126CB">
      <w:pPr>
        <w:tabs>
          <w:tab w:val="left" w:pos="525"/>
        </w:tabs>
        <w:snapToGrid w:val="0"/>
        <w:spacing w:line="410" w:lineRule="exact"/>
        <w:ind w:firstLine="420"/>
        <w:rPr>
          <w:rFonts w:ascii="宋体" w:hAnsi="宋体" w:hint="eastAsia"/>
          <w:szCs w:val="21"/>
        </w:rPr>
      </w:pPr>
      <w:r>
        <w:rPr>
          <w:rFonts w:ascii="宋体" w:hAnsi="宋体"/>
          <w:szCs w:val="21"/>
        </w:rPr>
        <w:t>4.</w:t>
      </w:r>
      <w:r>
        <w:rPr>
          <w:rFonts w:ascii="宋体" w:hAnsi="宋体" w:hint="eastAsia"/>
          <w:szCs w:val="21"/>
        </w:rPr>
        <w:t>最后报价是供应商响应文件的有效组成部分。</w:t>
      </w:r>
    </w:p>
    <w:p w14:paraId="33E1998D" w14:textId="77777777" w:rsidR="00F0503A" w:rsidRDefault="00000000" w:rsidP="003126CB">
      <w:pPr>
        <w:pStyle w:val="2"/>
        <w:spacing w:before="0" w:after="0" w:line="410" w:lineRule="exact"/>
        <w:ind w:firstLineChars="100" w:firstLine="211"/>
        <w:rPr>
          <w:rFonts w:ascii="宋体" w:eastAsia="宋体" w:hAnsi="宋体" w:hint="eastAsia"/>
          <w:sz w:val="21"/>
          <w:szCs w:val="21"/>
        </w:rPr>
      </w:pPr>
      <w:bookmarkStart w:id="94" w:name="_（六）谈判保证金"/>
      <w:bookmarkStart w:id="95" w:name="_Toc352700425"/>
      <w:bookmarkStart w:id="96" w:name="_Toc353785295"/>
      <w:bookmarkStart w:id="97" w:name="_Toc254970682"/>
      <w:bookmarkStart w:id="98" w:name="_Toc254970541"/>
      <w:bookmarkEnd w:id="94"/>
      <w:r>
        <w:rPr>
          <w:rFonts w:ascii="宋体" w:eastAsia="宋体" w:hAnsi="宋体" w:hint="eastAsia"/>
          <w:sz w:val="21"/>
          <w:szCs w:val="21"/>
        </w:rPr>
        <w:t>（六）谈判保证金</w:t>
      </w:r>
      <w:bookmarkEnd w:id="95"/>
      <w:bookmarkEnd w:id="96"/>
      <w:bookmarkEnd w:id="97"/>
      <w:bookmarkEnd w:id="98"/>
    </w:p>
    <w:p w14:paraId="70CC7935" w14:textId="77777777" w:rsidR="00F0503A" w:rsidRDefault="00000000" w:rsidP="003126CB">
      <w:pPr>
        <w:snapToGrid w:val="0"/>
        <w:spacing w:line="410" w:lineRule="exact"/>
        <w:ind w:firstLineChars="200" w:firstLine="420"/>
      </w:pPr>
      <w:bookmarkStart w:id="99" w:name="_Toc353785296"/>
      <w:bookmarkStart w:id="100" w:name="_Toc352700426"/>
      <w:bookmarkStart w:id="101" w:name="_Toc254970683"/>
      <w:bookmarkStart w:id="102" w:name="_Toc254970542"/>
      <w:r>
        <w:rPr>
          <w:rFonts w:ascii="宋体" w:hAnsi="宋体" w:hint="eastAsia"/>
          <w:szCs w:val="21"/>
        </w:rPr>
        <w:t>本项目免收谈判保证金</w:t>
      </w:r>
    </w:p>
    <w:bookmarkEnd w:id="99"/>
    <w:bookmarkEnd w:id="100"/>
    <w:bookmarkEnd w:id="101"/>
    <w:bookmarkEnd w:id="102"/>
    <w:p w14:paraId="6F52E5EE" w14:textId="77777777" w:rsidR="00F0503A" w:rsidRDefault="00000000" w:rsidP="003126CB">
      <w:pPr>
        <w:spacing w:line="410" w:lineRule="exact"/>
        <w:ind w:firstLineChars="100" w:firstLine="211"/>
        <w:rPr>
          <w:b/>
          <w:bCs/>
          <w:color w:val="000000"/>
        </w:rPr>
      </w:pPr>
      <w:r>
        <w:rPr>
          <w:rFonts w:hint="eastAsia"/>
          <w:b/>
          <w:bCs/>
          <w:color w:val="000000"/>
        </w:rPr>
        <w:t>（七）响应文件的上传、提交、修改、撤回</w:t>
      </w:r>
    </w:p>
    <w:p w14:paraId="5A4BC914" w14:textId="77777777" w:rsidR="00F0503A" w:rsidRDefault="00000000" w:rsidP="003126CB">
      <w:pPr>
        <w:snapToGrid w:val="0"/>
        <w:spacing w:line="410" w:lineRule="exact"/>
        <w:ind w:firstLineChars="200" w:firstLine="420"/>
        <w:rPr>
          <w:rFonts w:ascii="宋体" w:hAnsi="宋体" w:hint="eastAsia"/>
          <w:color w:val="000000"/>
          <w:szCs w:val="21"/>
        </w:rPr>
      </w:pPr>
      <w:r>
        <w:rPr>
          <w:rFonts w:ascii="宋体" w:hAnsi="宋体"/>
          <w:color w:val="000000"/>
          <w:szCs w:val="21"/>
        </w:rPr>
        <w:t>1.</w:t>
      </w:r>
      <w:r>
        <w:rPr>
          <w:rFonts w:ascii="宋体" w:hAnsi="宋体" w:hint="eastAsia"/>
          <w:color w:val="000000"/>
          <w:szCs w:val="21"/>
        </w:rPr>
        <w:t>响应文件的上传和提交:供应商须将编制好的加密响应文件上传至政府采购云平台，并在响应文件提交截止时间前提交，否则</w:t>
      </w:r>
      <w:bookmarkStart w:id="103" w:name="_Hlk91772691"/>
      <w:r>
        <w:rPr>
          <w:rFonts w:ascii="宋体" w:hAnsi="宋体" w:hint="eastAsia"/>
          <w:color w:val="000000"/>
          <w:szCs w:val="21"/>
        </w:rPr>
        <w:t>政府采购云平台</w:t>
      </w:r>
      <w:bookmarkEnd w:id="103"/>
      <w:r>
        <w:rPr>
          <w:rFonts w:ascii="宋体" w:hAnsi="宋体" w:hint="eastAsia"/>
          <w:color w:val="000000"/>
          <w:szCs w:val="21"/>
        </w:rPr>
        <w:t>将予以拒收。</w:t>
      </w:r>
    </w:p>
    <w:p w14:paraId="286DFA94" w14:textId="77777777" w:rsidR="00F0503A" w:rsidRDefault="00000000" w:rsidP="003126CB">
      <w:pPr>
        <w:snapToGrid w:val="0"/>
        <w:spacing w:line="410" w:lineRule="exact"/>
        <w:ind w:firstLineChars="200" w:firstLine="420"/>
        <w:rPr>
          <w:rFonts w:ascii="宋体" w:hAnsi="宋体" w:hint="eastAsia"/>
          <w:color w:val="000000"/>
          <w:szCs w:val="21"/>
        </w:rPr>
      </w:pPr>
      <w:r>
        <w:rPr>
          <w:rFonts w:ascii="宋体" w:hAnsi="宋体"/>
          <w:color w:val="000000"/>
          <w:szCs w:val="21"/>
        </w:rPr>
        <w:t>2.</w:t>
      </w:r>
      <w:r>
        <w:rPr>
          <w:rFonts w:ascii="宋体" w:hAnsi="宋体" w:hint="eastAsia"/>
          <w:color w:val="000000"/>
          <w:szCs w:val="21"/>
        </w:rPr>
        <w:t>响应文件的修改和撤回：</w:t>
      </w:r>
      <w:r>
        <w:rPr>
          <w:rFonts w:hint="eastAsia"/>
          <w:szCs w:val="21"/>
        </w:rPr>
        <w:t>供应商在提交响应文件截止时间前，可以对所提交的响应文件进行补充、修改或者撤回</w:t>
      </w:r>
      <w:r>
        <w:rPr>
          <w:rFonts w:ascii="宋体" w:hAnsi="宋体" w:hint="eastAsia"/>
          <w:color w:val="000000"/>
          <w:szCs w:val="21"/>
        </w:rPr>
        <w:t>。补充或者修改响应文件的，应当先行撤回原响应文件，补充、修改后重新上传、提交。响应文件提交截止时间前未完成重新提交的，视为撤回响应文件，响应文件提交截止时间后提交响应文件的，政府采购云平台将予以拒收。响应文件提交截止时间后，供应商不得撤回响应文件。</w:t>
      </w:r>
      <w:r>
        <w:rPr>
          <w:rFonts w:hint="eastAsia"/>
          <w:szCs w:val="21"/>
        </w:rPr>
        <w:t>补充、修改的内容作为响应文件的组成部分。补充、修改的内容与响应文件不一致的，以补充、修改的内容为准。</w:t>
      </w:r>
    </w:p>
    <w:p w14:paraId="1E32D257" w14:textId="77777777" w:rsidR="00F0503A" w:rsidRDefault="00000000" w:rsidP="003126CB">
      <w:pPr>
        <w:pStyle w:val="2"/>
        <w:spacing w:line="410" w:lineRule="exact"/>
      </w:pPr>
      <w:bookmarkStart w:id="104" w:name="_四、响应文件开启"/>
      <w:bookmarkEnd w:id="104"/>
      <w:r>
        <w:rPr>
          <w:rFonts w:hint="eastAsia"/>
        </w:rPr>
        <w:t>四、</w:t>
      </w:r>
      <w:bookmarkStart w:id="105" w:name="_Toc352700430"/>
      <w:bookmarkStart w:id="106" w:name="_Toc353785300"/>
      <w:r>
        <w:rPr>
          <w:rFonts w:hint="eastAsia"/>
        </w:rPr>
        <w:t>响应文件开启</w:t>
      </w:r>
    </w:p>
    <w:bookmarkEnd w:id="105"/>
    <w:bookmarkEnd w:id="106"/>
    <w:p w14:paraId="1EBC0D87" w14:textId="77777777" w:rsidR="00F0503A" w:rsidRDefault="00000000" w:rsidP="003126CB">
      <w:pPr>
        <w:spacing w:line="410" w:lineRule="exact"/>
        <w:ind w:firstLineChars="100" w:firstLine="210"/>
        <w:rPr>
          <w:rFonts w:ascii="方正小标宋_GBK" w:eastAsia="方正小标宋_GBK" w:hAnsi="Arial"/>
          <w:bCs/>
          <w:color w:val="000000"/>
          <w:sz w:val="24"/>
        </w:rPr>
      </w:pPr>
      <w:r>
        <w:rPr>
          <w:rFonts w:hint="eastAsia"/>
          <w:color w:val="000000"/>
        </w:rPr>
        <w:t>（一）本中心将在响应文件提交截止时间后在</w:t>
      </w:r>
      <w:bookmarkStart w:id="107" w:name="_Hlk90300735"/>
      <w:r>
        <w:rPr>
          <w:rFonts w:hint="eastAsia"/>
          <w:color w:val="000000"/>
        </w:rPr>
        <w:t>政采云远程开标大厅</w:t>
      </w:r>
      <w:bookmarkEnd w:id="107"/>
      <w:r>
        <w:rPr>
          <w:rFonts w:hint="eastAsia"/>
          <w:color w:val="000000"/>
        </w:rPr>
        <w:t>进行响应文件开启，供应商法定代表人或</w:t>
      </w:r>
      <w:r>
        <w:rPr>
          <w:rFonts w:hint="eastAsia"/>
          <w:color w:val="000000"/>
        </w:rPr>
        <w:lastRenderedPageBreak/>
        <w:t>委托代理人须按时登录</w:t>
      </w:r>
      <w:bookmarkStart w:id="108" w:name="_Hlk90300780"/>
      <w:r>
        <w:rPr>
          <w:rFonts w:hint="eastAsia"/>
          <w:color w:val="000000"/>
        </w:rPr>
        <w:t>政采云远程开标大厅</w:t>
      </w:r>
      <w:bookmarkEnd w:id="108"/>
      <w:r>
        <w:rPr>
          <w:rFonts w:hint="eastAsia"/>
          <w:color w:val="000000"/>
        </w:rPr>
        <w:t>（政府采购云平台</w:t>
      </w:r>
      <w:r>
        <w:rPr>
          <w:rFonts w:hint="eastAsia"/>
          <w:color w:val="000000"/>
        </w:rPr>
        <w:t>-</w:t>
      </w:r>
      <w:r>
        <w:rPr>
          <w:rFonts w:hint="eastAsia"/>
          <w:color w:val="000000"/>
        </w:rPr>
        <w:t>应用中心</w:t>
      </w:r>
      <w:r>
        <w:rPr>
          <w:rFonts w:hint="eastAsia"/>
          <w:color w:val="000000"/>
        </w:rPr>
        <w:t>-</w:t>
      </w:r>
      <w:r>
        <w:rPr>
          <w:rFonts w:hint="eastAsia"/>
          <w:color w:val="000000"/>
        </w:rPr>
        <w:t>项目采购</w:t>
      </w:r>
      <w:r>
        <w:rPr>
          <w:rFonts w:hint="eastAsia"/>
          <w:color w:val="000000"/>
        </w:rPr>
        <w:t>-</w:t>
      </w:r>
      <w:r>
        <w:rPr>
          <w:rFonts w:hint="eastAsia"/>
          <w:color w:val="000000"/>
        </w:rPr>
        <w:t>开标评标），保持全程在线并关注评审、谈判进度，评审期间谈判小组提出澄清等要求时，供应商须在规定时间内进行应答，否则按采购文件或政采云平台的相关规定执行。</w:t>
      </w:r>
      <w:bookmarkStart w:id="109" w:name="_Toc353785301"/>
      <w:bookmarkStart w:id="110" w:name="_Toc352700431"/>
    </w:p>
    <w:p w14:paraId="2F5FB72E" w14:textId="77777777" w:rsidR="00F0503A" w:rsidRDefault="00000000" w:rsidP="003126CB">
      <w:pPr>
        <w:spacing w:line="410" w:lineRule="exact"/>
        <w:ind w:firstLineChars="100" w:firstLine="210"/>
        <w:rPr>
          <w:rFonts w:ascii="方正小标宋_GBK" w:eastAsia="方正小标宋_GBK" w:hAnsi="Arial"/>
          <w:bCs/>
          <w:color w:val="000000"/>
          <w:sz w:val="24"/>
        </w:rPr>
      </w:pPr>
      <w:r>
        <w:rPr>
          <w:rFonts w:hint="eastAsia"/>
          <w:color w:val="000000"/>
        </w:rPr>
        <w:t>（二）</w:t>
      </w:r>
      <w:bookmarkEnd w:id="109"/>
      <w:bookmarkEnd w:id="110"/>
      <w:r>
        <w:rPr>
          <w:rFonts w:hint="eastAsia"/>
          <w:color w:val="000000"/>
        </w:rPr>
        <w:t>解密</w:t>
      </w:r>
    </w:p>
    <w:p w14:paraId="06032FF7" w14:textId="77777777" w:rsidR="00F0503A" w:rsidRDefault="00000000" w:rsidP="003126CB">
      <w:pPr>
        <w:spacing w:line="410" w:lineRule="exact"/>
        <w:ind w:firstLineChars="200" w:firstLine="420"/>
        <w:rPr>
          <w:color w:val="000000"/>
        </w:rPr>
      </w:pPr>
      <w:r>
        <w:rPr>
          <w:rFonts w:hint="eastAsia"/>
          <w:color w:val="000000"/>
        </w:rPr>
        <w:t>响应文件提交时间截止后，我中心将向各提交响应文件的供应商发出电子加密响应文件解密通知，供应商代表应当在接到解密通知后</w:t>
      </w:r>
      <w:r>
        <w:rPr>
          <w:rFonts w:hint="eastAsia"/>
          <w:color w:val="000000"/>
        </w:rPr>
        <w:t>30</w:t>
      </w:r>
      <w:r>
        <w:rPr>
          <w:rFonts w:hint="eastAsia"/>
          <w:color w:val="000000"/>
        </w:rPr>
        <w:t>分钟内对已加密的电子响应文件进行在线解密。供应商未在规定时间内完成解密的，政府采购云平台视为供应商自主放弃谈判。</w:t>
      </w:r>
    </w:p>
    <w:p w14:paraId="4353B873" w14:textId="77777777" w:rsidR="00F0503A" w:rsidRDefault="00000000" w:rsidP="003126CB">
      <w:pPr>
        <w:spacing w:line="410" w:lineRule="exact"/>
        <w:ind w:firstLineChars="100" w:firstLine="211"/>
        <w:rPr>
          <w:b/>
          <w:bCs/>
          <w:color w:val="000000"/>
        </w:rPr>
      </w:pPr>
      <w:r>
        <w:rPr>
          <w:rFonts w:hint="eastAsia"/>
          <w:b/>
          <w:bCs/>
          <w:color w:val="000000"/>
        </w:rPr>
        <w:t>（三）资格审查</w:t>
      </w:r>
    </w:p>
    <w:p w14:paraId="7DD7E393" w14:textId="77777777" w:rsidR="00F0503A" w:rsidRDefault="00000000" w:rsidP="003126CB">
      <w:pPr>
        <w:spacing w:line="410" w:lineRule="exact"/>
        <w:ind w:firstLineChars="200" w:firstLine="420"/>
        <w:rPr>
          <w:rFonts w:ascii="宋体" w:hAnsi="宋体" w:hint="eastAsia"/>
          <w:color w:val="000000"/>
          <w:szCs w:val="21"/>
        </w:rPr>
      </w:pPr>
      <w:r>
        <w:rPr>
          <w:rFonts w:ascii="宋体" w:hAnsi="宋体" w:hint="eastAsia"/>
          <w:color w:val="000000"/>
          <w:szCs w:val="21"/>
        </w:rPr>
        <w:t>1</w:t>
      </w:r>
      <w:r>
        <w:rPr>
          <w:rFonts w:ascii="宋体" w:hAnsi="宋体"/>
          <w:color w:val="000000"/>
          <w:szCs w:val="21"/>
        </w:rPr>
        <w:t>.</w:t>
      </w:r>
      <w:r>
        <w:rPr>
          <w:rFonts w:ascii="宋体" w:hAnsi="宋体" w:hint="eastAsia"/>
          <w:color w:val="000000"/>
          <w:szCs w:val="21"/>
        </w:rPr>
        <w:t>采购人依法对供应商的资格进行审查，资格性审查时，如发现下列情形之一的，响应文件将被视为无效：</w:t>
      </w:r>
    </w:p>
    <w:p w14:paraId="5E426966" w14:textId="77777777" w:rsidR="00F0503A" w:rsidRDefault="00000000" w:rsidP="003126CB">
      <w:pPr>
        <w:spacing w:line="410" w:lineRule="exact"/>
        <w:ind w:firstLineChars="200" w:firstLine="420"/>
        <w:rPr>
          <w:rFonts w:ascii="宋体" w:hAnsi="宋体" w:hint="eastAsia"/>
          <w:color w:val="000000"/>
          <w:szCs w:val="21"/>
        </w:rPr>
      </w:pPr>
      <w:r>
        <w:rPr>
          <w:rFonts w:ascii="宋体" w:hAnsi="宋体" w:hint="eastAsia"/>
          <w:color w:val="000000"/>
          <w:szCs w:val="21"/>
        </w:rPr>
        <w:t>(1)超越了按照法律法规规定必须获得行政许可或者行政审批的经营范围的；</w:t>
      </w:r>
    </w:p>
    <w:p w14:paraId="34D25695" w14:textId="77777777" w:rsidR="00F0503A" w:rsidRDefault="00000000" w:rsidP="003126CB">
      <w:pPr>
        <w:spacing w:line="410" w:lineRule="exact"/>
        <w:ind w:firstLineChars="200" w:firstLine="420"/>
        <w:rPr>
          <w:rFonts w:ascii="宋体" w:hAnsi="宋体" w:hint="eastAsia"/>
          <w:color w:val="000000"/>
          <w:szCs w:val="21"/>
        </w:rPr>
      </w:pPr>
      <w:r>
        <w:rPr>
          <w:rFonts w:ascii="宋体" w:hAnsi="宋体" w:hint="eastAsia"/>
          <w:color w:val="000000"/>
          <w:szCs w:val="21"/>
        </w:rPr>
        <w:t>(2)资格证明文件不全的，或者不符合采购文件标明的资格要求的；</w:t>
      </w:r>
    </w:p>
    <w:p w14:paraId="04505485" w14:textId="77777777" w:rsidR="00F0503A" w:rsidRDefault="00000000" w:rsidP="003126CB">
      <w:pPr>
        <w:snapToGrid w:val="0"/>
        <w:spacing w:line="410" w:lineRule="exact"/>
        <w:ind w:firstLineChars="200" w:firstLine="420"/>
        <w:jc w:val="left"/>
        <w:rPr>
          <w:rFonts w:ascii="宋体" w:hAnsi="宋体" w:hint="eastAsia"/>
          <w:color w:val="000000"/>
          <w:szCs w:val="21"/>
        </w:rPr>
      </w:pPr>
      <w:r>
        <w:rPr>
          <w:rFonts w:ascii="宋体" w:hAnsi="宋体"/>
          <w:color w:val="000000"/>
          <w:szCs w:val="21"/>
        </w:rPr>
        <w:t>2.</w:t>
      </w:r>
      <w:r>
        <w:rPr>
          <w:rFonts w:ascii="宋体" w:hAnsi="宋体" w:hint="eastAsia"/>
          <w:color w:val="000000"/>
          <w:szCs w:val="21"/>
        </w:rPr>
        <w:t>采购人或本中心将通过信用中国网站（www.creditchina.gov.cn）、中国政府采购网（www.ccgp.gov.cn）等渠道查询供应商的信用信息记录。供应商被列入失信被执行人、重大税收违法案件当事人名单、政府采购严重违法失信行为记录名单且有效期在响应文件递交截止时间的，将被拒绝参与本项目政府采购活动。</w:t>
      </w:r>
    </w:p>
    <w:p w14:paraId="18C7233F" w14:textId="77777777" w:rsidR="00F0503A" w:rsidRDefault="00000000" w:rsidP="003126CB">
      <w:pPr>
        <w:pStyle w:val="2"/>
        <w:spacing w:line="410" w:lineRule="exact"/>
        <w:rPr>
          <w:rFonts w:ascii="宋体" w:hAnsi="宋体" w:hint="eastAsia"/>
          <w:color w:val="0D0D0D" w:themeColor="text1" w:themeTint="F2"/>
          <w:szCs w:val="21"/>
        </w:rPr>
      </w:pPr>
      <w:bookmarkStart w:id="111" w:name="_五、评审与谈判"/>
      <w:bookmarkStart w:id="112" w:name="_Toc254970545"/>
      <w:bookmarkStart w:id="113" w:name="_Toc353785302"/>
      <w:bookmarkStart w:id="114" w:name="_Toc254970686"/>
      <w:bookmarkStart w:id="115" w:name="_Toc352700432"/>
      <w:bookmarkEnd w:id="111"/>
      <w:r>
        <w:rPr>
          <w:rFonts w:hint="eastAsia"/>
        </w:rPr>
        <w:t>五、</w:t>
      </w:r>
      <w:bookmarkEnd w:id="112"/>
      <w:bookmarkEnd w:id="113"/>
      <w:bookmarkEnd w:id="114"/>
      <w:bookmarkEnd w:id="115"/>
      <w:r>
        <w:rPr>
          <w:rFonts w:ascii="宋体" w:hAnsi="宋体" w:hint="eastAsia"/>
          <w:color w:val="0D0D0D" w:themeColor="text1" w:themeTint="F2"/>
          <w:szCs w:val="21"/>
        </w:rPr>
        <w:t>评审与谈判</w:t>
      </w:r>
    </w:p>
    <w:p w14:paraId="2A9FF2D1" w14:textId="77777777" w:rsidR="00F0503A" w:rsidRDefault="00000000" w:rsidP="003126CB">
      <w:pPr>
        <w:snapToGrid w:val="0"/>
        <w:spacing w:line="410" w:lineRule="exact"/>
        <w:ind w:firstLineChars="100" w:firstLine="211"/>
        <w:rPr>
          <w:rFonts w:ascii="宋体" w:hAnsi="宋体" w:hint="eastAsia"/>
          <w:b/>
          <w:bCs/>
          <w:color w:val="000000"/>
          <w:szCs w:val="21"/>
        </w:rPr>
      </w:pPr>
      <w:bookmarkStart w:id="116" w:name="_Toc353785303"/>
      <w:bookmarkStart w:id="117" w:name="_Toc352700433"/>
      <w:r>
        <w:rPr>
          <w:rFonts w:ascii="宋体" w:hAnsi="宋体" w:hint="eastAsia"/>
          <w:b/>
          <w:bCs/>
          <w:color w:val="000000"/>
          <w:szCs w:val="21"/>
        </w:rPr>
        <w:t>（一）评审原则：</w:t>
      </w:r>
    </w:p>
    <w:p w14:paraId="553307FA" w14:textId="77777777" w:rsidR="00F0503A" w:rsidRDefault="00000000" w:rsidP="003126CB">
      <w:pPr>
        <w:snapToGrid w:val="0"/>
        <w:spacing w:line="410" w:lineRule="exact"/>
        <w:ind w:firstLineChars="200" w:firstLine="420"/>
        <w:rPr>
          <w:rFonts w:ascii="宋体" w:hAnsi="宋体" w:hint="eastAsia"/>
          <w:color w:val="000000"/>
          <w:szCs w:val="21"/>
        </w:rPr>
      </w:pPr>
      <w:r>
        <w:rPr>
          <w:rFonts w:ascii="宋体" w:hAnsi="宋体"/>
          <w:color w:val="000000"/>
          <w:szCs w:val="21"/>
        </w:rPr>
        <w:t>1.</w:t>
      </w:r>
      <w:r>
        <w:rPr>
          <w:rFonts w:ascii="宋体" w:hAnsi="宋体" w:hint="eastAsia"/>
          <w:color w:val="000000"/>
          <w:szCs w:val="21"/>
        </w:rPr>
        <w:t>谈判小组必须公平、公正、客观，不带任何倾向性和启发性；不得向外界透露任何与评审有关的内容；任何单位和个人不得干扰、影响评审的正常进行；谈判小组及有关工作人员不得私下接触供应商。</w:t>
      </w:r>
    </w:p>
    <w:p w14:paraId="21C5E9AC" w14:textId="77777777" w:rsidR="00F0503A" w:rsidRDefault="00000000" w:rsidP="003126CB">
      <w:pPr>
        <w:snapToGrid w:val="0"/>
        <w:spacing w:line="410" w:lineRule="exact"/>
        <w:ind w:firstLineChars="200" w:firstLine="420"/>
        <w:rPr>
          <w:rFonts w:ascii="宋体" w:hAnsi="宋体" w:hint="eastAsia"/>
          <w:color w:val="000000"/>
          <w:szCs w:val="21"/>
        </w:rPr>
      </w:pPr>
      <w:r>
        <w:rPr>
          <w:rFonts w:ascii="宋体" w:hAnsi="宋体"/>
          <w:color w:val="000000"/>
          <w:szCs w:val="21"/>
        </w:rPr>
        <w:t>2.</w:t>
      </w:r>
      <w:r>
        <w:rPr>
          <w:rFonts w:ascii="宋体" w:hAnsi="宋体" w:cs="Courier New" w:hint="eastAsia"/>
          <w:color w:val="000000"/>
          <w:szCs w:val="21"/>
        </w:rPr>
        <w:t>本项目采用不公开方式评审，评审的依据为采购文件和响应文件。</w:t>
      </w:r>
    </w:p>
    <w:p w14:paraId="40A23BE2" w14:textId="77777777" w:rsidR="00F0503A" w:rsidRDefault="00000000" w:rsidP="003126CB">
      <w:pPr>
        <w:snapToGrid w:val="0"/>
        <w:spacing w:line="410" w:lineRule="exact"/>
        <w:ind w:firstLineChars="100" w:firstLine="211"/>
        <w:rPr>
          <w:rFonts w:ascii="宋体" w:hAnsi="宋体" w:hint="eastAsia"/>
          <w:b/>
          <w:bCs/>
          <w:color w:val="000000"/>
          <w:szCs w:val="21"/>
        </w:rPr>
      </w:pPr>
      <w:r>
        <w:rPr>
          <w:rFonts w:hint="eastAsia"/>
          <w:b/>
          <w:bCs/>
          <w:color w:val="000000"/>
        </w:rPr>
        <w:t>（二）成立谈判小组</w:t>
      </w:r>
    </w:p>
    <w:p w14:paraId="2AE0231F" w14:textId="77777777" w:rsidR="00F0503A" w:rsidRDefault="00000000" w:rsidP="003126CB">
      <w:pPr>
        <w:snapToGrid w:val="0"/>
        <w:spacing w:line="410" w:lineRule="exact"/>
        <w:ind w:firstLineChars="200" w:firstLine="420"/>
        <w:rPr>
          <w:rFonts w:ascii="宋体" w:hAnsi="宋体" w:hint="eastAsia"/>
          <w:color w:val="000000"/>
          <w:szCs w:val="21"/>
        </w:rPr>
      </w:pPr>
      <w:r>
        <w:rPr>
          <w:rFonts w:ascii="宋体" w:hAnsi="宋体" w:cs="Courier New" w:hint="eastAsia"/>
          <w:bCs/>
          <w:color w:val="000000"/>
          <w:szCs w:val="21"/>
        </w:rPr>
        <w:t>谈判小组</w:t>
      </w:r>
      <w:bookmarkEnd w:id="116"/>
      <w:bookmarkEnd w:id="117"/>
      <w:r>
        <w:rPr>
          <w:rFonts w:ascii="宋体" w:hAnsi="宋体" w:cs="Courier New" w:hint="eastAsia"/>
          <w:bCs/>
          <w:color w:val="000000"/>
          <w:szCs w:val="21"/>
        </w:rPr>
        <w:t>由采购人代表和评审专家共3人以上单数组成，其中评审专家人数不得少于谈判小组成员总数的2/3。</w:t>
      </w:r>
    </w:p>
    <w:p w14:paraId="73B023D1" w14:textId="77777777" w:rsidR="00F0503A" w:rsidRDefault="00000000" w:rsidP="003126CB">
      <w:pPr>
        <w:spacing w:line="410" w:lineRule="exact"/>
        <w:ind w:firstLineChars="100" w:firstLine="211"/>
        <w:rPr>
          <w:rFonts w:ascii="宋体" w:hAnsi="宋体" w:hint="eastAsia"/>
          <w:b/>
          <w:bCs/>
          <w:color w:val="000000"/>
          <w:szCs w:val="21"/>
        </w:rPr>
      </w:pPr>
      <w:r>
        <w:rPr>
          <w:rFonts w:ascii="宋体" w:hAnsi="宋体" w:hint="eastAsia"/>
          <w:b/>
          <w:bCs/>
          <w:color w:val="000000"/>
          <w:szCs w:val="21"/>
        </w:rPr>
        <w:t>（三）确认谈判文件</w:t>
      </w:r>
    </w:p>
    <w:p w14:paraId="475AF4AC" w14:textId="77777777" w:rsidR="00F0503A" w:rsidRDefault="00000000" w:rsidP="003126CB">
      <w:pPr>
        <w:spacing w:line="410" w:lineRule="exact"/>
        <w:ind w:firstLineChars="200" w:firstLine="420"/>
        <w:rPr>
          <w:rFonts w:ascii="宋体" w:hAnsi="宋体" w:hint="eastAsia"/>
          <w:b/>
          <w:bCs/>
          <w:color w:val="000000"/>
          <w:szCs w:val="21"/>
        </w:rPr>
      </w:pPr>
      <w:r>
        <w:rPr>
          <w:rFonts w:hAnsi="宋体" w:hint="eastAsia"/>
          <w:color w:val="0D0D0D" w:themeColor="text1" w:themeTint="F2"/>
        </w:rPr>
        <w:t>谈判小组对谈判文件进行确认，认可谈判文件的内容，符合法律法规的规定、不存在歧视性或排他性内容。</w:t>
      </w:r>
    </w:p>
    <w:p w14:paraId="07694C1F" w14:textId="77777777" w:rsidR="00F0503A" w:rsidRDefault="00000000" w:rsidP="003126CB">
      <w:pPr>
        <w:spacing w:line="410" w:lineRule="exact"/>
        <w:ind w:firstLineChars="100" w:firstLine="211"/>
        <w:rPr>
          <w:rFonts w:ascii="宋体" w:hAnsi="宋体" w:cs="Courier New" w:hint="eastAsia"/>
          <w:color w:val="000000" w:themeColor="text1"/>
          <w:szCs w:val="21"/>
        </w:rPr>
      </w:pPr>
      <w:r>
        <w:rPr>
          <w:rFonts w:ascii="宋体" w:hAnsi="宋体" w:hint="eastAsia"/>
          <w:b/>
          <w:bCs/>
          <w:color w:val="000000"/>
          <w:szCs w:val="21"/>
        </w:rPr>
        <w:t>（四）</w:t>
      </w:r>
      <w:r>
        <w:rPr>
          <w:rFonts w:ascii="宋体" w:hAnsi="宋体" w:hint="eastAsia"/>
          <w:b/>
          <w:bCs/>
          <w:color w:val="000000" w:themeColor="text1"/>
          <w:szCs w:val="21"/>
        </w:rPr>
        <w:t>实质性审查</w:t>
      </w:r>
    </w:p>
    <w:p w14:paraId="6D99E85F" w14:textId="77777777" w:rsidR="00F0503A" w:rsidRDefault="00000000" w:rsidP="003126CB">
      <w:pPr>
        <w:snapToGrid w:val="0"/>
        <w:spacing w:line="410" w:lineRule="exact"/>
        <w:ind w:firstLineChars="200" w:firstLine="420"/>
        <w:rPr>
          <w:rFonts w:ascii="宋体" w:hAnsi="宋体" w:hint="eastAsia"/>
          <w:color w:val="000000" w:themeColor="text1"/>
          <w:szCs w:val="21"/>
        </w:rPr>
      </w:pPr>
      <w:r>
        <w:rPr>
          <w:rFonts w:ascii="宋体" w:hAnsi="宋体" w:hint="eastAsia"/>
          <w:color w:val="000000" w:themeColor="text1"/>
          <w:szCs w:val="21"/>
        </w:rPr>
        <w:t>1</w:t>
      </w:r>
      <w:r>
        <w:rPr>
          <w:rFonts w:ascii="宋体" w:hAnsi="宋体"/>
          <w:color w:val="000000" w:themeColor="text1"/>
          <w:szCs w:val="21"/>
        </w:rPr>
        <w:t>.</w:t>
      </w:r>
      <w:r>
        <w:rPr>
          <w:rFonts w:ascii="宋体" w:hAnsi="宋体" w:hint="eastAsia"/>
          <w:color w:val="000000" w:themeColor="text1"/>
          <w:szCs w:val="21"/>
        </w:rPr>
        <w:t>谈判小组从符合相应资格条件的供应商名单中确定不少于3家的供应商参加谈判，对参加谈判的供应商响应文件进行评审，并根据谈判文件规定的程序、评定成交的标准等事项与实质性响应谈判文件要求的供应商进行谈判。未实质性响应竞争性谈判采购文件的响应文件按无效处理，谈判小组应当告知有关供应商。</w:t>
      </w:r>
    </w:p>
    <w:p w14:paraId="44747DAC" w14:textId="77777777" w:rsidR="00F0503A" w:rsidRDefault="00000000" w:rsidP="003126CB">
      <w:pPr>
        <w:snapToGrid w:val="0"/>
        <w:spacing w:line="410" w:lineRule="exact"/>
        <w:ind w:firstLineChars="200" w:firstLine="422"/>
        <w:rPr>
          <w:rFonts w:ascii="宋体" w:hAnsi="宋体" w:hint="eastAsia"/>
          <w:b/>
          <w:bCs/>
          <w:color w:val="000000" w:themeColor="text1"/>
          <w:szCs w:val="21"/>
        </w:rPr>
      </w:pPr>
      <w:r>
        <w:rPr>
          <w:rFonts w:ascii="宋体" w:hAnsi="宋体" w:hint="eastAsia"/>
          <w:b/>
          <w:bCs/>
          <w:color w:val="000000" w:themeColor="text1"/>
          <w:szCs w:val="21"/>
        </w:rPr>
        <w:t>2</w:t>
      </w:r>
      <w:r>
        <w:rPr>
          <w:rFonts w:ascii="宋体" w:hAnsi="宋体"/>
          <w:b/>
          <w:bCs/>
          <w:color w:val="000000" w:themeColor="text1"/>
          <w:szCs w:val="21"/>
        </w:rPr>
        <w:t>.</w:t>
      </w:r>
      <w:r>
        <w:rPr>
          <w:rFonts w:ascii="宋体" w:hAnsi="宋体" w:hint="eastAsia"/>
          <w:b/>
          <w:bCs/>
          <w:color w:val="000000" w:themeColor="text1"/>
          <w:szCs w:val="21"/>
        </w:rPr>
        <w:t>实质性审查时，如发现下列情形之一的，响应文件将被视为无效：</w:t>
      </w:r>
    </w:p>
    <w:p w14:paraId="4405FE62" w14:textId="77777777" w:rsidR="00F0503A" w:rsidRDefault="00000000" w:rsidP="003126CB">
      <w:pPr>
        <w:snapToGrid w:val="0"/>
        <w:spacing w:line="410" w:lineRule="exact"/>
        <w:ind w:firstLineChars="250" w:firstLine="525"/>
        <w:rPr>
          <w:rFonts w:ascii="宋体" w:hAnsi="宋体" w:hint="eastAsia"/>
          <w:color w:val="000000"/>
          <w:szCs w:val="21"/>
        </w:rPr>
      </w:pPr>
      <w:bookmarkStart w:id="118" w:name="_Hlk112311783"/>
      <w:r>
        <w:rPr>
          <w:rFonts w:ascii="宋体" w:hAnsi="宋体" w:hint="eastAsia"/>
          <w:color w:val="000000" w:themeColor="text1"/>
          <w:szCs w:val="21"/>
        </w:rPr>
        <w:t>①</w:t>
      </w:r>
      <w:r>
        <w:rPr>
          <w:rFonts w:ascii="宋体" w:hAnsi="宋体" w:hint="eastAsia"/>
          <w:color w:val="000000"/>
          <w:szCs w:val="21"/>
        </w:rPr>
        <w:t>响应文件未按响应文件编制要求提供或内容虚假的；</w:t>
      </w:r>
    </w:p>
    <w:p w14:paraId="34FCD9B5" w14:textId="77777777" w:rsidR="00F0503A" w:rsidRDefault="00000000" w:rsidP="003126CB">
      <w:pPr>
        <w:snapToGrid w:val="0"/>
        <w:spacing w:line="410" w:lineRule="exact"/>
        <w:ind w:firstLineChars="250" w:firstLine="525"/>
        <w:rPr>
          <w:rFonts w:ascii="宋体" w:hAnsi="宋体" w:hint="eastAsia"/>
          <w:color w:val="000000"/>
          <w:szCs w:val="21"/>
        </w:rPr>
      </w:pPr>
      <w:r>
        <w:rPr>
          <w:rFonts w:ascii="宋体" w:hAnsi="宋体" w:hint="eastAsia"/>
          <w:color w:val="000000"/>
          <w:szCs w:val="21"/>
        </w:rPr>
        <w:t>②响应文件无法定代表人或其委托代理人签署、未提供授权委托书，或未按规定盖章的；</w:t>
      </w:r>
    </w:p>
    <w:p w14:paraId="6338C201" w14:textId="77777777" w:rsidR="00F0503A" w:rsidRDefault="00000000" w:rsidP="003126CB">
      <w:pPr>
        <w:snapToGrid w:val="0"/>
        <w:spacing w:line="410" w:lineRule="exact"/>
        <w:ind w:firstLineChars="250" w:firstLine="525"/>
        <w:rPr>
          <w:rFonts w:ascii="宋体" w:hAnsi="宋体" w:hint="eastAsia"/>
          <w:color w:val="000000"/>
          <w:szCs w:val="21"/>
        </w:rPr>
      </w:pPr>
      <w:r>
        <w:rPr>
          <w:rFonts w:ascii="宋体" w:hAnsi="宋体" w:hint="eastAsia"/>
          <w:color w:val="000000"/>
          <w:szCs w:val="21"/>
        </w:rPr>
        <w:t>③供应商代表未能出具身份证明或与法定代表人委托代理人身份不符的；</w:t>
      </w:r>
    </w:p>
    <w:p w14:paraId="1377849F" w14:textId="77777777" w:rsidR="00F0503A" w:rsidRDefault="00000000" w:rsidP="00063676">
      <w:pPr>
        <w:snapToGrid w:val="0"/>
        <w:spacing w:line="420" w:lineRule="exact"/>
        <w:ind w:firstLineChars="250" w:firstLine="525"/>
        <w:rPr>
          <w:rFonts w:ascii="宋体" w:hAnsi="宋体" w:hint="eastAsia"/>
          <w:color w:val="000000"/>
          <w:szCs w:val="21"/>
        </w:rPr>
      </w:pPr>
      <w:r>
        <w:rPr>
          <w:rFonts w:ascii="宋体" w:hAnsi="宋体" w:hint="eastAsia"/>
          <w:color w:val="000000"/>
          <w:szCs w:val="21"/>
        </w:rPr>
        <w:lastRenderedPageBreak/>
        <w:t>④未实质性响应采购文件采购需求的技术、服务要求的；</w:t>
      </w:r>
    </w:p>
    <w:p w14:paraId="6B277C95" w14:textId="77777777" w:rsidR="00F0503A" w:rsidRDefault="00000000" w:rsidP="00063676">
      <w:pPr>
        <w:snapToGrid w:val="0"/>
        <w:spacing w:line="420" w:lineRule="exact"/>
        <w:ind w:firstLineChars="250" w:firstLine="525"/>
        <w:rPr>
          <w:rFonts w:ascii="宋体" w:hAnsi="宋体" w:hint="eastAsia"/>
          <w:color w:val="000000"/>
          <w:szCs w:val="21"/>
        </w:rPr>
      </w:pPr>
      <w:r>
        <w:rPr>
          <w:rFonts w:ascii="宋体" w:hAnsi="宋体" w:hint="eastAsia"/>
          <w:color w:val="000000"/>
          <w:szCs w:val="21"/>
        </w:rPr>
        <w:t>⑤</w:t>
      </w:r>
      <w:r>
        <w:rPr>
          <w:rFonts w:ascii="宋体" w:hAnsi="宋体" w:hint="eastAsia"/>
          <w:color w:val="000000"/>
          <w:spacing w:val="-4"/>
          <w:szCs w:val="21"/>
        </w:rPr>
        <w:t>不符合采购文件要求的质量标准，或者与采购文件中的技术指标、功能、服务事项发生较大偏离，已不符合采购人需求的；</w:t>
      </w:r>
    </w:p>
    <w:p w14:paraId="64E36281" w14:textId="77777777" w:rsidR="00F0503A" w:rsidRDefault="00000000" w:rsidP="00063676">
      <w:pPr>
        <w:snapToGrid w:val="0"/>
        <w:spacing w:line="420" w:lineRule="exact"/>
        <w:ind w:firstLineChars="250" w:firstLine="525"/>
        <w:rPr>
          <w:rFonts w:ascii="宋体" w:hAnsi="宋体" w:hint="eastAsia"/>
          <w:color w:val="000000"/>
          <w:szCs w:val="21"/>
        </w:rPr>
      </w:pPr>
      <w:r>
        <w:rPr>
          <w:rFonts w:ascii="宋体" w:hAnsi="宋体" w:hint="eastAsia"/>
          <w:color w:val="000000"/>
          <w:szCs w:val="21"/>
        </w:rPr>
        <w:t>⑥响应文件有采购人不能接受的附加条件的。</w:t>
      </w:r>
    </w:p>
    <w:p w14:paraId="0246CACE" w14:textId="77777777" w:rsidR="00F0503A" w:rsidRDefault="00000000" w:rsidP="00063676">
      <w:pPr>
        <w:snapToGrid w:val="0"/>
        <w:spacing w:line="420" w:lineRule="exact"/>
        <w:ind w:firstLineChars="250" w:firstLine="505"/>
        <w:rPr>
          <w:rFonts w:ascii="宋体" w:hAnsi="宋体" w:hint="eastAsia"/>
          <w:color w:val="000000"/>
          <w:spacing w:val="-4"/>
          <w:szCs w:val="21"/>
        </w:rPr>
      </w:pPr>
      <w:r>
        <w:rPr>
          <w:rFonts w:ascii="宋体" w:hAnsi="宋体" w:hint="eastAsia"/>
          <w:color w:val="000000"/>
          <w:spacing w:val="-4"/>
          <w:szCs w:val="21"/>
        </w:rPr>
        <w:t>⑦响应文件技术方案不明确，存在一个或一个以上备选(替代)响应方案的；</w:t>
      </w:r>
    </w:p>
    <w:p w14:paraId="70DEEF70" w14:textId="77777777" w:rsidR="00F0503A" w:rsidRDefault="00000000" w:rsidP="00063676">
      <w:pPr>
        <w:snapToGrid w:val="0"/>
        <w:spacing w:line="420" w:lineRule="exact"/>
        <w:ind w:firstLineChars="250" w:firstLine="525"/>
        <w:rPr>
          <w:rFonts w:ascii="宋体" w:hAnsi="宋体" w:hint="eastAsia"/>
          <w:color w:val="000000"/>
          <w:szCs w:val="21"/>
        </w:rPr>
      </w:pPr>
      <w:r>
        <w:rPr>
          <w:rFonts w:ascii="宋体" w:hAnsi="宋体" w:hint="eastAsia"/>
          <w:color w:val="000000"/>
          <w:szCs w:val="21"/>
        </w:rPr>
        <w:t>⑧响应文件的实质性内容未使用中文表述、意思表述不明确、前后矛盾或者使用计量单位不符合采购文件要求的。</w:t>
      </w:r>
    </w:p>
    <w:bookmarkEnd w:id="118"/>
    <w:p w14:paraId="33949B25" w14:textId="77777777" w:rsidR="00F0503A" w:rsidRDefault="00000000" w:rsidP="00063676">
      <w:pPr>
        <w:spacing w:line="420" w:lineRule="exact"/>
        <w:ind w:firstLineChars="100" w:firstLine="211"/>
        <w:rPr>
          <w:b/>
          <w:bCs/>
        </w:rPr>
      </w:pPr>
      <w:r>
        <w:rPr>
          <w:rFonts w:hint="eastAsia"/>
          <w:b/>
          <w:bCs/>
        </w:rPr>
        <w:t>（五）谈判</w:t>
      </w:r>
    </w:p>
    <w:p w14:paraId="6710A3CB" w14:textId="77777777" w:rsidR="00F0503A" w:rsidRDefault="00000000" w:rsidP="00063676">
      <w:pPr>
        <w:pStyle w:val="af"/>
        <w:spacing w:line="420" w:lineRule="exact"/>
        <w:ind w:firstLineChars="200" w:firstLine="420"/>
      </w:pPr>
      <w:r>
        <w:rPr>
          <w:rFonts w:hAnsi="宋体" w:hint="eastAsia"/>
          <w:bCs/>
          <w:color w:val="0D0D0D" w:themeColor="text1" w:themeTint="F2"/>
        </w:rPr>
        <w:t>1</w:t>
      </w:r>
      <w:r>
        <w:rPr>
          <w:rFonts w:hAnsi="宋体"/>
          <w:bCs/>
          <w:color w:val="0D0D0D" w:themeColor="text1" w:themeTint="F2"/>
        </w:rPr>
        <w:t>.</w:t>
      </w:r>
      <w:r>
        <w:rPr>
          <w:rFonts w:hint="eastAsia"/>
          <w:color w:val="000000" w:themeColor="text1"/>
        </w:rPr>
        <w:t>谈判小组</w:t>
      </w:r>
      <w:r>
        <w:rPr>
          <w:rFonts w:hint="eastAsia"/>
        </w:rPr>
        <w:t>所有成员应当集中与单一供应商分别进行谈判，并给予所有参加谈判的供应商平等的谈判机会。</w:t>
      </w:r>
    </w:p>
    <w:p w14:paraId="04689C49" w14:textId="77777777" w:rsidR="00F0503A" w:rsidRDefault="00000000" w:rsidP="00063676">
      <w:pPr>
        <w:pStyle w:val="af"/>
        <w:spacing w:line="420" w:lineRule="exact"/>
        <w:ind w:firstLineChars="200" w:firstLine="420"/>
        <w:rPr>
          <w:rFonts w:hAnsi="宋体" w:hint="eastAsia"/>
          <w:bCs/>
          <w:color w:val="0D0D0D" w:themeColor="text1" w:themeTint="F2"/>
        </w:rPr>
      </w:pPr>
      <w:r>
        <w:rPr>
          <w:rFonts w:hAnsi="宋体" w:hint="eastAsia"/>
          <w:bCs/>
          <w:color w:val="0D0D0D" w:themeColor="text1" w:themeTint="F2"/>
        </w:rPr>
        <w:t>2</w:t>
      </w:r>
      <w:r>
        <w:rPr>
          <w:rFonts w:hAnsi="宋体"/>
          <w:bCs/>
          <w:color w:val="0D0D0D" w:themeColor="text1" w:themeTint="F2"/>
        </w:rPr>
        <w:t>.</w:t>
      </w:r>
      <w:r>
        <w:rPr>
          <w:rFonts w:hAnsi="宋体" w:hint="eastAsia"/>
          <w:bCs/>
          <w:color w:val="0D0D0D" w:themeColor="text1" w:themeTint="F2"/>
        </w:rPr>
        <w:t>谈判小组可以根据谈判文件和谈判情况实质性变动采购需求中的技术、服务要求以及合同草案条款，但不得变动谈判文件中的其他内容。实质性变动的内容，须经采购人代表确认。</w:t>
      </w:r>
    </w:p>
    <w:p w14:paraId="3C404176" w14:textId="77777777" w:rsidR="00F0503A" w:rsidRDefault="00000000" w:rsidP="00063676">
      <w:pPr>
        <w:pStyle w:val="af"/>
        <w:spacing w:line="420" w:lineRule="exact"/>
        <w:ind w:firstLineChars="200" w:firstLine="420"/>
        <w:rPr>
          <w:rFonts w:hAnsi="宋体" w:hint="eastAsia"/>
          <w:bCs/>
          <w:color w:val="0D0D0D" w:themeColor="text1" w:themeTint="F2"/>
        </w:rPr>
      </w:pPr>
      <w:r>
        <w:rPr>
          <w:rFonts w:hAnsi="宋体"/>
          <w:bCs/>
          <w:color w:val="0D0D0D" w:themeColor="text1" w:themeTint="F2"/>
        </w:rPr>
        <w:t>3.</w:t>
      </w:r>
      <w:r>
        <w:rPr>
          <w:rFonts w:hAnsi="宋体" w:hint="eastAsia"/>
          <w:bCs/>
          <w:color w:val="0D0D0D" w:themeColor="text1" w:themeTint="F2"/>
        </w:rPr>
        <w:t>对谈判文件作出的实质性变动是谈判文件的有效组成部分，谈判小组应当及时以书面形式同时通知所有参加谈判的供应商。</w:t>
      </w:r>
    </w:p>
    <w:p w14:paraId="081C1467" w14:textId="77777777" w:rsidR="00F0503A" w:rsidRDefault="00000000" w:rsidP="00063676">
      <w:pPr>
        <w:pStyle w:val="af"/>
        <w:spacing w:line="420" w:lineRule="exact"/>
        <w:ind w:firstLineChars="200" w:firstLine="420"/>
        <w:rPr>
          <w:rFonts w:hAnsi="宋体" w:hint="eastAsia"/>
          <w:bCs/>
          <w:color w:val="0D0D0D" w:themeColor="text1" w:themeTint="F2"/>
        </w:rPr>
      </w:pPr>
      <w:r>
        <w:rPr>
          <w:rFonts w:hAnsi="宋体" w:hint="eastAsia"/>
          <w:bCs/>
          <w:color w:val="0D0D0D" w:themeColor="text1" w:themeTint="F2"/>
        </w:rPr>
        <w:t>4</w:t>
      </w:r>
      <w:r>
        <w:rPr>
          <w:rFonts w:hAnsi="宋体"/>
          <w:bCs/>
          <w:color w:val="0D0D0D" w:themeColor="text1" w:themeTint="F2"/>
        </w:rPr>
        <w:t>.</w:t>
      </w:r>
      <w:r>
        <w:rPr>
          <w:rFonts w:hAnsi="宋体" w:hint="eastAsia"/>
          <w:bCs/>
          <w:color w:val="0D0D0D" w:themeColor="text1" w:themeTint="F2"/>
        </w:rPr>
        <w:t>供应商应当按照谈判文件的变动情况和谈判小组的要求重新提交响应文件，并由其法定代表人或授权代表签名或者加盖公章。由授权代表签名的，应当附法定代表人授权书。</w:t>
      </w:r>
      <w:bookmarkStart w:id="119" w:name="_Hlk92985140"/>
      <w:r>
        <w:rPr>
          <w:rFonts w:hAnsi="宋体" w:hint="eastAsia"/>
          <w:bCs/>
          <w:color w:val="0D0D0D" w:themeColor="text1" w:themeTint="F2"/>
        </w:rPr>
        <w:t>供应商为自然人的，应当由本人签名并附身份证明。</w:t>
      </w:r>
      <w:bookmarkEnd w:id="119"/>
      <w:r>
        <w:rPr>
          <w:rFonts w:hAnsi="宋体" w:hint="eastAsia"/>
          <w:bCs/>
          <w:color w:val="0D0D0D" w:themeColor="text1" w:themeTint="F2"/>
        </w:rPr>
        <w:t>逾时不提交的，视同放弃谈判。</w:t>
      </w:r>
    </w:p>
    <w:p w14:paraId="3847604D" w14:textId="77777777" w:rsidR="00F0503A" w:rsidRDefault="00000000" w:rsidP="00063676">
      <w:pPr>
        <w:pStyle w:val="af"/>
        <w:spacing w:line="420" w:lineRule="exact"/>
        <w:ind w:firstLineChars="200" w:firstLine="420"/>
        <w:rPr>
          <w:rFonts w:hAnsi="宋体" w:hint="eastAsia"/>
          <w:bCs/>
          <w:color w:val="0D0D0D" w:themeColor="text1" w:themeTint="F2"/>
        </w:rPr>
      </w:pPr>
      <w:r>
        <w:rPr>
          <w:rFonts w:hAnsi="宋体" w:hint="eastAsia"/>
          <w:bCs/>
          <w:color w:val="0D0D0D" w:themeColor="text1" w:themeTint="F2"/>
        </w:rPr>
        <w:t>5</w:t>
      </w:r>
      <w:r>
        <w:rPr>
          <w:rFonts w:hAnsi="宋体"/>
          <w:bCs/>
          <w:color w:val="0D0D0D" w:themeColor="text1" w:themeTint="F2"/>
        </w:rPr>
        <w:t>.</w:t>
      </w:r>
      <w:r>
        <w:rPr>
          <w:rFonts w:hint="eastAsia"/>
        </w:rPr>
        <w:t>已提交响应文件的供应商，在提交最后报价之前，可以根据谈判情况退出谈判。</w:t>
      </w:r>
    </w:p>
    <w:p w14:paraId="25463C3F" w14:textId="77777777" w:rsidR="00F0503A" w:rsidRDefault="00000000" w:rsidP="00063676">
      <w:pPr>
        <w:spacing w:line="420" w:lineRule="exact"/>
        <w:ind w:firstLineChars="100" w:firstLine="211"/>
        <w:rPr>
          <w:b/>
          <w:bCs/>
        </w:rPr>
      </w:pPr>
      <w:r>
        <w:rPr>
          <w:rFonts w:hint="eastAsia"/>
          <w:b/>
          <w:bCs/>
        </w:rPr>
        <w:t>（六）最后报价</w:t>
      </w:r>
    </w:p>
    <w:p w14:paraId="1282014D" w14:textId="77777777" w:rsidR="00F0503A" w:rsidRDefault="00000000" w:rsidP="00063676">
      <w:pPr>
        <w:spacing w:line="420" w:lineRule="exact"/>
        <w:ind w:firstLineChars="200" w:firstLine="420"/>
      </w:pPr>
      <w:r>
        <w:t>1.</w:t>
      </w:r>
      <w:r>
        <w:rPr>
          <w:rFonts w:hint="eastAsia"/>
        </w:rPr>
        <w:t>谈判文件能够详细列明采购标的的技术、服务要求的，谈判结束后，谈判小组应当要求所有继续参加谈判的供应商在规定时间内提交最后报价，提交最后报价的供应商不得少于</w:t>
      </w:r>
      <w:r>
        <w:rPr>
          <w:rFonts w:hint="eastAsia"/>
        </w:rPr>
        <w:t>3</w:t>
      </w:r>
      <w:r>
        <w:rPr>
          <w:rFonts w:hint="eastAsia"/>
        </w:rPr>
        <w:t>家。</w:t>
      </w:r>
    </w:p>
    <w:p w14:paraId="2078943B" w14:textId="77777777" w:rsidR="00F0503A" w:rsidRDefault="00000000" w:rsidP="00063676">
      <w:pPr>
        <w:spacing w:line="420" w:lineRule="exact"/>
        <w:ind w:firstLineChars="200" w:firstLine="420"/>
      </w:pPr>
      <w:r>
        <w:rPr>
          <w:rFonts w:hint="eastAsia"/>
        </w:rPr>
        <w:t>谈判文件不能详细列明采购标的的技术、服务要求，需经谈判由供应商提供最终设计方案或解决方案的，谈判结束后，谈判小组应当按照少数服从多数的原则投票推荐</w:t>
      </w:r>
      <w:r>
        <w:rPr>
          <w:rFonts w:hint="eastAsia"/>
        </w:rPr>
        <w:t>3</w:t>
      </w:r>
      <w:r>
        <w:rPr>
          <w:rFonts w:hint="eastAsia"/>
        </w:rPr>
        <w:t>家以上供应商的设计方案或者解决方案，并要求其在规定时间内提交最后报价。</w:t>
      </w:r>
    </w:p>
    <w:p w14:paraId="4CDB6A2F" w14:textId="77777777" w:rsidR="00F0503A" w:rsidRDefault="00000000" w:rsidP="00063676">
      <w:pPr>
        <w:spacing w:line="420" w:lineRule="exact"/>
        <w:ind w:firstLineChars="200" w:firstLine="420"/>
      </w:pPr>
      <w:r>
        <w:t>2.</w:t>
      </w:r>
      <w:r>
        <w:rPr>
          <w:rFonts w:hint="eastAsia"/>
        </w:rPr>
        <w:t>最后报价应由其法定代表人或授权代表签名或者加盖公章，最后报价即系供应商响应报价。</w:t>
      </w:r>
    </w:p>
    <w:p w14:paraId="1885633F" w14:textId="77777777" w:rsidR="00F0503A" w:rsidRDefault="00000000" w:rsidP="00063676">
      <w:pPr>
        <w:spacing w:line="420" w:lineRule="exact"/>
        <w:ind w:firstLineChars="200" w:firstLine="422"/>
      </w:pPr>
      <w:r>
        <w:rPr>
          <w:rFonts w:hint="eastAsia"/>
          <w:b/>
          <w:bCs/>
        </w:rPr>
        <w:t>3</w:t>
      </w:r>
      <w:r>
        <w:rPr>
          <w:rFonts w:ascii="宋体" w:hAnsi="宋体" w:cs="Courier New" w:hint="eastAsia"/>
          <w:b/>
          <w:szCs w:val="21"/>
        </w:rPr>
        <w:t>.在报价评审时，如发现下列情形之一的，响应文件将被视为无效：</w:t>
      </w:r>
    </w:p>
    <w:p w14:paraId="503D1704" w14:textId="77777777" w:rsidR="00F0503A" w:rsidRDefault="00000000" w:rsidP="00063676">
      <w:pPr>
        <w:snapToGrid w:val="0"/>
        <w:spacing w:line="420" w:lineRule="exact"/>
        <w:ind w:firstLineChars="200" w:firstLine="420"/>
        <w:rPr>
          <w:rFonts w:ascii="宋体" w:hAnsi="宋体" w:hint="eastAsia"/>
          <w:szCs w:val="21"/>
        </w:rPr>
      </w:pPr>
      <w:bookmarkStart w:id="120" w:name="_Hlk112312387"/>
      <w:r>
        <w:rPr>
          <w:rFonts w:ascii="宋体" w:hAnsi="宋体" w:hint="eastAsia"/>
          <w:szCs w:val="21"/>
        </w:rPr>
        <w:t>(</w:t>
      </w:r>
      <w:r>
        <w:rPr>
          <w:rFonts w:ascii="宋体" w:hAnsi="宋体"/>
          <w:szCs w:val="21"/>
        </w:rPr>
        <w:t>1)</w:t>
      </w:r>
      <w:r>
        <w:rPr>
          <w:rFonts w:ascii="宋体" w:hAnsi="宋体" w:hint="eastAsia"/>
          <w:szCs w:val="21"/>
        </w:rPr>
        <w:t>报价未采用人民币或者未按照采购文件标明的币种报价的；</w:t>
      </w:r>
    </w:p>
    <w:p w14:paraId="52A8D7F5" w14:textId="77777777" w:rsidR="00F0503A" w:rsidRDefault="00000000" w:rsidP="00063676">
      <w:pPr>
        <w:snapToGrid w:val="0"/>
        <w:spacing w:line="420" w:lineRule="exact"/>
        <w:ind w:firstLineChars="200" w:firstLine="420"/>
        <w:rPr>
          <w:rFonts w:ascii="宋体" w:hAnsi="宋体" w:hint="eastAsia"/>
          <w:szCs w:val="21"/>
        </w:rPr>
      </w:pPr>
      <w:r>
        <w:rPr>
          <w:rFonts w:ascii="宋体" w:hAnsi="宋体"/>
          <w:szCs w:val="21"/>
        </w:rPr>
        <w:t>(2)</w:t>
      </w:r>
      <w:r>
        <w:rPr>
          <w:rFonts w:ascii="宋体" w:hAnsi="宋体" w:hint="eastAsia"/>
          <w:szCs w:val="21"/>
        </w:rPr>
        <w:t>报价明细表中货物品牌、规格、型号、服务事项未明确或与响应文件中相应内容不一致的；</w:t>
      </w:r>
    </w:p>
    <w:p w14:paraId="3271B43C" w14:textId="77777777" w:rsidR="00F0503A" w:rsidRDefault="00000000" w:rsidP="00063676">
      <w:pPr>
        <w:snapToGrid w:val="0"/>
        <w:spacing w:line="420" w:lineRule="exact"/>
        <w:ind w:firstLineChars="200" w:firstLine="420"/>
        <w:rPr>
          <w:rFonts w:ascii="宋体" w:hAnsi="宋体" w:hint="eastAsia"/>
          <w:szCs w:val="21"/>
        </w:rPr>
      </w:pPr>
      <w:r>
        <w:rPr>
          <w:rFonts w:ascii="宋体" w:hAnsi="宋体"/>
          <w:szCs w:val="21"/>
        </w:rPr>
        <w:t>(3)</w:t>
      </w:r>
      <w:r>
        <w:rPr>
          <w:rFonts w:ascii="宋体" w:hAnsi="宋体" w:hint="eastAsia"/>
          <w:szCs w:val="21"/>
        </w:rPr>
        <w:t>报价具有选择性的；</w:t>
      </w:r>
    </w:p>
    <w:p w14:paraId="4F1C40A8" w14:textId="77777777" w:rsidR="00F0503A" w:rsidRDefault="00000000" w:rsidP="00063676">
      <w:pPr>
        <w:snapToGrid w:val="0"/>
        <w:spacing w:line="420" w:lineRule="exact"/>
        <w:ind w:firstLineChars="200" w:firstLine="420"/>
        <w:rPr>
          <w:rFonts w:ascii="宋体" w:hAnsi="宋体" w:hint="eastAsia"/>
          <w:szCs w:val="21"/>
        </w:rPr>
      </w:pPr>
      <w:r>
        <w:rPr>
          <w:rFonts w:ascii="宋体" w:hAnsi="宋体"/>
          <w:szCs w:val="21"/>
        </w:rPr>
        <w:t>(4)</w:t>
      </w:r>
      <w:r>
        <w:rPr>
          <w:rFonts w:ascii="宋体" w:hAnsi="宋体" w:hint="eastAsia"/>
          <w:szCs w:val="21"/>
        </w:rPr>
        <w:t>报价未按采购文件或政府采购云平台规定的格式填写，或未在规定时间内提交最后报价的。</w:t>
      </w:r>
    </w:p>
    <w:bookmarkEnd w:id="120"/>
    <w:p w14:paraId="09E9453A" w14:textId="77777777" w:rsidR="00F0503A" w:rsidRDefault="00000000" w:rsidP="00063676">
      <w:pPr>
        <w:spacing w:line="420" w:lineRule="exact"/>
        <w:ind w:firstLineChars="100" w:firstLine="211"/>
        <w:rPr>
          <w:b/>
          <w:bCs/>
        </w:rPr>
      </w:pPr>
      <w:r>
        <w:rPr>
          <w:rFonts w:hint="eastAsia"/>
          <w:b/>
          <w:bCs/>
        </w:rPr>
        <w:t>（八）澄清、说明或者更正的形式</w:t>
      </w:r>
    </w:p>
    <w:p w14:paraId="55116D87" w14:textId="77777777" w:rsidR="00F0503A" w:rsidRDefault="00000000" w:rsidP="00063676">
      <w:pPr>
        <w:pStyle w:val="af"/>
        <w:spacing w:line="420" w:lineRule="exact"/>
        <w:ind w:firstLine="420"/>
        <w:rPr>
          <w:rFonts w:hAnsi="宋体" w:hint="eastAsia"/>
          <w:bCs/>
        </w:rPr>
      </w:pPr>
      <w:r>
        <w:rPr>
          <w:rFonts w:hAnsi="宋体" w:hint="eastAsia"/>
          <w:bCs/>
        </w:rPr>
        <w:t>1</w:t>
      </w:r>
      <w:r>
        <w:rPr>
          <w:rFonts w:hAnsi="宋体"/>
          <w:bCs/>
        </w:rPr>
        <w:t>.</w:t>
      </w:r>
      <w:r>
        <w:rPr>
          <w:rFonts w:hAnsi="宋体" w:hint="eastAsia"/>
          <w:bCs/>
        </w:rPr>
        <w:t>谈判小组在对响应文件的有效性、完整性和响应程度进行审查时，可以要求供应商对响应文件中含义不明确、同类问题表述不一致或者有明显文字和计算错误的内容等作出必要的</w:t>
      </w:r>
      <w:bookmarkStart w:id="121" w:name="_Hlk92462362"/>
      <w:r>
        <w:rPr>
          <w:rFonts w:hAnsi="宋体" w:hint="eastAsia"/>
          <w:bCs/>
        </w:rPr>
        <w:t>澄清、说明或者更正</w:t>
      </w:r>
      <w:bookmarkEnd w:id="121"/>
      <w:r>
        <w:rPr>
          <w:rFonts w:hAnsi="宋体" w:hint="eastAsia"/>
          <w:bCs/>
        </w:rPr>
        <w:t>。供应商的澄清、说明或者更正不得超出响应文件的范围或者改变响应文件的实质性内容。</w:t>
      </w:r>
    </w:p>
    <w:p w14:paraId="18A3BB5F" w14:textId="77777777" w:rsidR="00F0503A" w:rsidRDefault="00000000" w:rsidP="00063676">
      <w:pPr>
        <w:pStyle w:val="af"/>
        <w:spacing w:line="420" w:lineRule="exact"/>
        <w:ind w:firstLine="420"/>
        <w:rPr>
          <w:rFonts w:hAnsi="宋体" w:hint="eastAsia"/>
          <w:bCs/>
        </w:rPr>
      </w:pPr>
      <w:r>
        <w:rPr>
          <w:rFonts w:hAnsi="宋体" w:hint="eastAsia"/>
          <w:bCs/>
        </w:rPr>
        <w:lastRenderedPageBreak/>
        <w:t>2</w:t>
      </w:r>
      <w:r>
        <w:rPr>
          <w:rFonts w:hAnsi="宋体"/>
          <w:bCs/>
        </w:rPr>
        <w:t>.</w:t>
      </w:r>
      <w:r>
        <w:rPr>
          <w:rFonts w:hAnsi="宋体" w:hint="eastAsia"/>
          <w:bCs/>
        </w:rPr>
        <w:t>谈判小组要求供应商澄清、说明或者更正响应文件应当以书面形式作出。供应商的澄清、说明或者更正应当由法定代表人或其授权代表签名或者加盖公章。由授权代表签名的，应当附法定代表人授权书。供应商为自然人的，应当由本人签名并附身份证明。</w:t>
      </w:r>
    </w:p>
    <w:p w14:paraId="5C57F17E" w14:textId="77777777" w:rsidR="00F0503A" w:rsidRDefault="00000000" w:rsidP="00063676">
      <w:pPr>
        <w:spacing w:line="420" w:lineRule="exact"/>
        <w:ind w:firstLineChars="100" w:firstLine="211"/>
        <w:rPr>
          <w:b/>
          <w:bCs/>
        </w:rPr>
      </w:pPr>
      <w:r>
        <w:rPr>
          <w:rFonts w:hint="eastAsia"/>
          <w:b/>
          <w:bCs/>
        </w:rPr>
        <w:t>（九）评定标准及推荐原则</w:t>
      </w:r>
    </w:p>
    <w:p w14:paraId="34D861A4" w14:textId="77777777" w:rsidR="00F0503A" w:rsidRDefault="00000000" w:rsidP="00063676">
      <w:pPr>
        <w:spacing w:line="420" w:lineRule="exact"/>
        <w:ind w:firstLineChars="200" w:firstLine="420"/>
      </w:pPr>
      <w:r>
        <w:rPr>
          <w:rFonts w:ascii="宋体" w:hAnsi="Courier New" w:cs="Courier New" w:hint="eastAsia"/>
          <w:szCs w:val="21"/>
        </w:rPr>
        <w:t>详见第四章《评定标准及推荐原则》。</w:t>
      </w:r>
    </w:p>
    <w:p w14:paraId="6C269583" w14:textId="77777777" w:rsidR="00F0503A" w:rsidRDefault="00000000" w:rsidP="00063676">
      <w:pPr>
        <w:pStyle w:val="af"/>
        <w:spacing w:line="420" w:lineRule="exact"/>
        <w:ind w:firstLineChars="100" w:firstLine="211"/>
        <w:rPr>
          <w:rFonts w:hAnsi="宋体" w:hint="eastAsia"/>
          <w:b/>
        </w:rPr>
      </w:pPr>
      <w:r>
        <w:rPr>
          <w:rFonts w:hAnsi="宋体" w:hint="eastAsia"/>
          <w:b/>
        </w:rPr>
        <w:t>（十）供应商有下列情形之一的，属于恶意串通：</w:t>
      </w:r>
    </w:p>
    <w:p w14:paraId="1F42A0A1" w14:textId="77777777" w:rsidR="00F0503A" w:rsidRDefault="00000000" w:rsidP="00063676">
      <w:pPr>
        <w:pStyle w:val="af"/>
        <w:spacing w:line="420" w:lineRule="exact"/>
        <w:ind w:firstLineChars="200" w:firstLine="420"/>
        <w:rPr>
          <w:rFonts w:hAnsi="宋体" w:cs="Times New Roman" w:hint="eastAsia"/>
        </w:rPr>
      </w:pPr>
      <w:r>
        <w:rPr>
          <w:rFonts w:hAnsi="宋体" w:cs="Times New Roman" w:hint="eastAsia"/>
        </w:rPr>
        <w:t>1</w:t>
      </w:r>
      <w:r>
        <w:rPr>
          <w:rFonts w:hAnsi="宋体" w:cs="Times New Roman"/>
        </w:rPr>
        <w:t>.</w:t>
      </w:r>
      <w:r>
        <w:rPr>
          <w:rFonts w:hAnsi="宋体" w:cs="Times New Roman" w:hint="eastAsia"/>
        </w:rPr>
        <w:t>供应商直接或者间接从采购人或者采购代理机构处获得其他供应商的相关情况并修改其响应文件；</w:t>
      </w:r>
    </w:p>
    <w:p w14:paraId="5A18F277" w14:textId="77777777" w:rsidR="00F0503A" w:rsidRDefault="00000000" w:rsidP="00063676">
      <w:pPr>
        <w:pStyle w:val="af"/>
        <w:spacing w:line="420" w:lineRule="exact"/>
        <w:ind w:firstLineChars="200" w:firstLine="420"/>
        <w:rPr>
          <w:rFonts w:hAnsi="宋体" w:cs="Times New Roman" w:hint="eastAsia"/>
        </w:rPr>
      </w:pPr>
      <w:r>
        <w:rPr>
          <w:rFonts w:hAnsi="宋体" w:cs="Times New Roman" w:hint="eastAsia"/>
        </w:rPr>
        <w:t>2</w:t>
      </w:r>
      <w:r>
        <w:rPr>
          <w:rFonts w:hAnsi="宋体" w:cs="Times New Roman"/>
        </w:rPr>
        <w:t>.</w:t>
      </w:r>
      <w:r>
        <w:rPr>
          <w:rFonts w:hAnsi="宋体" w:cs="Times New Roman" w:hint="eastAsia"/>
        </w:rPr>
        <w:t>供应商按照采购人或者采购代理机构的授意撤换、修改响应文件；</w:t>
      </w:r>
    </w:p>
    <w:p w14:paraId="0A1A9EFE" w14:textId="77777777" w:rsidR="00F0503A" w:rsidRDefault="00000000" w:rsidP="00063676">
      <w:pPr>
        <w:pStyle w:val="af"/>
        <w:spacing w:line="420" w:lineRule="exact"/>
        <w:ind w:firstLineChars="200" w:firstLine="420"/>
        <w:rPr>
          <w:rFonts w:hAnsi="宋体" w:cs="Times New Roman" w:hint="eastAsia"/>
        </w:rPr>
      </w:pPr>
      <w:r>
        <w:rPr>
          <w:rFonts w:hAnsi="宋体" w:cs="Times New Roman" w:hint="eastAsia"/>
        </w:rPr>
        <w:t>3</w:t>
      </w:r>
      <w:r>
        <w:rPr>
          <w:rFonts w:hAnsi="宋体" w:cs="Times New Roman"/>
        </w:rPr>
        <w:t>.</w:t>
      </w:r>
      <w:r>
        <w:rPr>
          <w:rFonts w:hAnsi="宋体" w:cs="Times New Roman" w:hint="eastAsia"/>
        </w:rPr>
        <w:t>供应商之间协商报价、技术方案等响应文件的实质性内容；</w:t>
      </w:r>
    </w:p>
    <w:p w14:paraId="3A522EFF" w14:textId="77777777" w:rsidR="00F0503A" w:rsidRDefault="00000000" w:rsidP="00063676">
      <w:pPr>
        <w:pStyle w:val="af"/>
        <w:spacing w:line="420" w:lineRule="exact"/>
        <w:ind w:firstLineChars="200" w:firstLine="420"/>
        <w:rPr>
          <w:rFonts w:hAnsi="宋体" w:cs="Times New Roman" w:hint="eastAsia"/>
        </w:rPr>
      </w:pPr>
      <w:r>
        <w:rPr>
          <w:rFonts w:hAnsi="宋体" w:cs="Times New Roman" w:hint="eastAsia"/>
        </w:rPr>
        <w:t>4</w:t>
      </w:r>
      <w:r>
        <w:rPr>
          <w:rFonts w:hAnsi="宋体" w:cs="Times New Roman"/>
        </w:rPr>
        <w:t>.</w:t>
      </w:r>
      <w:r>
        <w:rPr>
          <w:rFonts w:hAnsi="宋体" w:cs="Times New Roman" w:hint="eastAsia"/>
        </w:rPr>
        <w:t>属于同一集团、协会、商会等组织成员的供应商按照该组织要求协同参加政府采购活动；</w:t>
      </w:r>
    </w:p>
    <w:p w14:paraId="7DE1B35E" w14:textId="77777777" w:rsidR="00F0503A" w:rsidRDefault="00000000" w:rsidP="00063676">
      <w:pPr>
        <w:pStyle w:val="af"/>
        <w:spacing w:line="420" w:lineRule="exact"/>
        <w:ind w:firstLineChars="200" w:firstLine="420"/>
        <w:rPr>
          <w:rFonts w:hAnsi="宋体" w:cs="Times New Roman" w:hint="eastAsia"/>
        </w:rPr>
      </w:pPr>
      <w:r>
        <w:rPr>
          <w:rFonts w:hAnsi="宋体" w:cs="Times New Roman" w:hint="eastAsia"/>
        </w:rPr>
        <w:t>5</w:t>
      </w:r>
      <w:r>
        <w:rPr>
          <w:rFonts w:hAnsi="宋体" w:cs="Times New Roman"/>
        </w:rPr>
        <w:t>.</w:t>
      </w:r>
      <w:r>
        <w:rPr>
          <w:rFonts w:hAnsi="宋体" w:cs="Times New Roman" w:hint="eastAsia"/>
        </w:rPr>
        <w:t>供应商之间事先约定由某一特定供应商成交；</w:t>
      </w:r>
    </w:p>
    <w:p w14:paraId="56AB08F8" w14:textId="77777777" w:rsidR="00F0503A" w:rsidRDefault="00000000" w:rsidP="00063676">
      <w:pPr>
        <w:pStyle w:val="af"/>
        <w:spacing w:line="420" w:lineRule="exact"/>
        <w:ind w:firstLineChars="200" w:firstLine="420"/>
        <w:rPr>
          <w:rFonts w:hAnsi="宋体" w:cs="Times New Roman" w:hint="eastAsia"/>
        </w:rPr>
      </w:pPr>
      <w:r>
        <w:rPr>
          <w:rFonts w:hAnsi="宋体" w:cs="Times New Roman" w:hint="eastAsia"/>
        </w:rPr>
        <w:t>6</w:t>
      </w:r>
      <w:r>
        <w:rPr>
          <w:rFonts w:hAnsi="宋体" w:cs="Times New Roman"/>
        </w:rPr>
        <w:t>.</w:t>
      </w:r>
      <w:r>
        <w:rPr>
          <w:rFonts w:hAnsi="宋体" w:cs="Times New Roman" w:hint="eastAsia"/>
        </w:rPr>
        <w:t>供应商之间商定部分供应商放弃参加政府采购活动或者放弃成交；</w:t>
      </w:r>
    </w:p>
    <w:p w14:paraId="7A83FA9E" w14:textId="77777777" w:rsidR="00F0503A" w:rsidRDefault="00000000" w:rsidP="00063676">
      <w:pPr>
        <w:pStyle w:val="af"/>
        <w:spacing w:line="420" w:lineRule="exact"/>
        <w:ind w:firstLineChars="200" w:firstLine="420"/>
        <w:rPr>
          <w:rFonts w:hAnsi="宋体" w:cs="Times New Roman" w:hint="eastAsia"/>
        </w:rPr>
      </w:pPr>
      <w:r>
        <w:rPr>
          <w:rFonts w:hAnsi="宋体" w:cs="Times New Roman" w:hint="eastAsia"/>
        </w:rPr>
        <w:t>7</w:t>
      </w:r>
      <w:r>
        <w:rPr>
          <w:rFonts w:hAnsi="宋体" w:cs="Times New Roman"/>
        </w:rPr>
        <w:t>.</w:t>
      </w:r>
      <w:r>
        <w:rPr>
          <w:rFonts w:hAnsi="宋体" w:cs="Times New Roman" w:hint="eastAsia"/>
        </w:rPr>
        <w:t>供应商与采购人或者采购代理机构之间、供应商相互之间，为谋求特定供应商成交或者排斥其他供应商的其他串通行为。</w:t>
      </w:r>
    </w:p>
    <w:p w14:paraId="34326826" w14:textId="77777777" w:rsidR="00F0503A" w:rsidRDefault="00000000" w:rsidP="00063676">
      <w:pPr>
        <w:pStyle w:val="af"/>
        <w:spacing w:line="420" w:lineRule="exact"/>
        <w:ind w:firstLineChars="100" w:firstLine="211"/>
        <w:rPr>
          <w:rFonts w:hAnsi="宋体" w:hint="eastAsia"/>
          <w:b/>
        </w:rPr>
      </w:pPr>
      <w:r>
        <w:rPr>
          <w:rFonts w:hAnsi="宋体" w:hint="eastAsia"/>
          <w:b/>
        </w:rPr>
        <w:t>（十一）评审报告</w:t>
      </w:r>
    </w:p>
    <w:p w14:paraId="0CD25140" w14:textId="77777777" w:rsidR="00F0503A" w:rsidRDefault="00000000" w:rsidP="00063676">
      <w:pPr>
        <w:widowControl/>
        <w:tabs>
          <w:tab w:val="left" w:pos="540"/>
        </w:tabs>
        <w:spacing w:line="420" w:lineRule="exact"/>
        <w:ind w:firstLineChars="200" w:firstLine="420"/>
        <w:jc w:val="left"/>
        <w:rPr>
          <w:szCs w:val="21"/>
        </w:rPr>
      </w:pPr>
      <w:r>
        <w:rPr>
          <w:rFonts w:hint="eastAsia"/>
          <w:szCs w:val="21"/>
        </w:rPr>
        <w:t>1</w:t>
      </w:r>
      <w:r>
        <w:rPr>
          <w:szCs w:val="21"/>
        </w:rPr>
        <w:t>.</w:t>
      </w:r>
      <w:r>
        <w:rPr>
          <w:rFonts w:hint="eastAsia"/>
          <w:szCs w:val="21"/>
        </w:rPr>
        <w:t>谈判小组应当根据评审记录和评审结果编写评审报告，主要内容包括：</w:t>
      </w:r>
    </w:p>
    <w:p w14:paraId="7B83B6C0" w14:textId="77777777" w:rsidR="00F0503A" w:rsidRDefault="00000000" w:rsidP="00063676">
      <w:pPr>
        <w:widowControl/>
        <w:tabs>
          <w:tab w:val="left" w:pos="540"/>
        </w:tabs>
        <w:spacing w:line="420" w:lineRule="exact"/>
        <w:ind w:firstLineChars="200" w:firstLine="420"/>
        <w:jc w:val="left"/>
        <w:rPr>
          <w:szCs w:val="21"/>
        </w:rPr>
      </w:pPr>
      <w:r>
        <w:rPr>
          <w:rFonts w:hint="eastAsia"/>
          <w:szCs w:val="21"/>
        </w:rPr>
        <w:t>(</w:t>
      </w:r>
      <w:r>
        <w:rPr>
          <w:szCs w:val="21"/>
        </w:rPr>
        <w:t>1)</w:t>
      </w:r>
      <w:r>
        <w:rPr>
          <w:rFonts w:hint="eastAsia"/>
          <w:szCs w:val="21"/>
        </w:rPr>
        <w:t>邀请供应商参加采购活动的具体方式和相关情况，以及参加采购活动的供应商名单；</w:t>
      </w:r>
    </w:p>
    <w:p w14:paraId="0706CDED" w14:textId="77777777" w:rsidR="00F0503A" w:rsidRDefault="00000000" w:rsidP="00063676">
      <w:pPr>
        <w:widowControl/>
        <w:tabs>
          <w:tab w:val="left" w:pos="540"/>
        </w:tabs>
        <w:spacing w:line="420" w:lineRule="exact"/>
        <w:ind w:firstLineChars="200" w:firstLine="420"/>
        <w:jc w:val="left"/>
        <w:rPr>
          <w:szCs w:val="21"/>
        </w:rPr>
      </w:pPr>
      <w:r>
        <w:rPr>
          <w:rFonts w:hint="eastAsia"/>
          <w:szCs w:val="21"/>
        </w:rPr>
        <w:t>(</w:t>
      </w:r>
      <w:r>
        <w:rPr>
          <w:szCs w:val="21"/>
        </w:rPr>
        <w:t>2)</w:t>
      </w:r>
      <w:r>
        <w:rPr>
          <w:rFonts w:hint="eastAsia"/>
          <w:szCs w:val="21"/>
        </w:rPr>
        <w:t>评审日期和地点，谈判小组成员名单；</w:t>
      </w:r>
    </w:p>
    <w:p w14:paraId="2B16BF69" w14:textId="77777777" w:rsidR="00F0503A" w:rsidRDefault="00000000" w:rsidP="00063676">
      <w:pPr>
        <w:widowControl/>
        <w:tabs>
          <w:tab w:val="left" w:pos="540"/>
        </w:tabs>
        <w:spacing w:line="420" w:lineRule="exact"/>
        <w:ind w:firstLineChars="200" w:firstLine="420"/>
        <w:jc w:val="left"/>
        <w:rPr>
          <w:szCs w:val="21"/>
        </w:rPr>
      </w:pPr>
      <w:r>
        <w:rPr>
          <w:rFonts w:hint="eastAsia"/>
          <w:szCs w:val="21"/>
        </w:rPr>
        <w:t>(</w:t>
      </w:r>
      <w:r>
        <w:rPr>
          <w:szCs w:val="21"/>
        </w:rPr>
        <w:t>3)</w:t>
      </w:r>
      <w:r>
        <w:rPr>
          <w:rFonts w:hint="eastAsia"/>
          <w:szCs w:val="21"/>
        </w:rPr>
        <w:t>评审情况记录和说明，包括对供应商的资格审查情况、供应商响应文件评审情况、谈判情况、报价情况等；</w:t>
      </w:r>
    </w:p>
    <w:p w14:paraId="22B9EF78" w14:textId="77777777" w:rsidR="00F0503A" w:rsidRDefault="00000000" w:rsidP="00063676">
      <w:pPr>
        <w:widowControl/>
        <w:tabs>
          <w:tab w:val="left" w:pos="540"/>
        </w:tabs>
        <w:spacing w:line="420" w:lineRule="exact"/>
        <w:ind w:firstLineChars="200" w:firstLine="420"/>
        <w:jc w:val="left"/>
        <w:rPr>
          <w:szCs w:val="21"/>
        </w:rPr>
      </w:pPr>
      <w:r>
        <w:rPr>
          <w:rFonts w:hint="eastAsia"/>
        </w:rPr>
        <w:t>(</w:t>
      </w:r>
      <w:r>
        <w:t>4)</w:t>
      </w:r>
      <w:r>
        <w:rPr>
          <w:rFonts w:hint="eastAsia"/>
        </w:rPr>
        <w:t>提出的成交候选人的名单及理由。</w:t>
      </w:r>
      <w:r>
        <w:rPr>
          <w:rFonts w:hint="eastAsia"/>
        </w:rPr>
        <w:br/>
      </w:r>
      <w:r>
        <w:rPr>
          <w:rFonts w:hint="eastAsia"/>
        </w:rPr>
        <w:t xml:space="preserve">　　</w:t>
      </w:r>
      <w:r>
        <w:rPr>
          <w:rFonts w:hint="eastAsia"/>
        </w:rPr>
        <w:t>2</w:t>
      </w:r>
      <w:r>
        <w:t>.</w:t>
      </w:r>
      <w:r>
        <w:rPr>
          <w:rFonts w:hint="eastAsia"/>
        </w:rPr>
        <w:t>评审报告应当由谈判小组全体人员签名认可。谈判小组成员对评审报告有异议的，谈判小组按照少数服从多数的原则推荐成交候选人，采购程序继续进行。对评审报告有异议的谈判小组成员，应当在报告上签署不同意见并说明理由，由谈判小组书面记录相关情况。谈判小组成员拒绝在报告上签名又不书面说明其不同意见和理由的，视为同意评审报告。</w:t>
      </w:r>
    </w:p>
    <w:p w14:paraId="52249DA4" w14:textId="77777777" w:rsidR="00F0503A" w:rsidRDefault="00000000" w:rsidP="00063676">
      <w:pPr>
        <w:pStyle w:val="af"/>
        <w:spacing w:line="420" w:lineRule="exact"/>
        <w:ind w:firstLineChars="100" w:firstLine="211"/>
        <w:rPr>
          <w:rFonts w:hAnsi="宋体" w:hint="eastAsia"/>
        </w:rPr>
      </w:pPr>
      <w:r>
        <w:rPr>
          <w:rFonts w:hAnsi="宋体" w:hint="eastAsia"/>
          <w:b/>
          <w:bCs/>
        </w:rPr>
        <w:t>（十二）</w:t>
      </w:r>
      <w:r>
        <w:rPr>
          <w:rFonts w:hAnsi="宋体" w:hint="eastAsia"/>
          <w:b/>
        </w:rPr>
        <w:t>出现下列情形之一的，本中心将终止竞争性谈判采购活动：</w:t>
      </w:r>
    </w:p>
    <w:p w14:paraId="61C08E9E" w14:textId="77777777" w:rsidR="00F0503A" w:rsidRDefault="00000000" w:rsidP="00063676">
      <w:pPr>
        <w:pStyle w:val="af"/>
        <w:spacing w:line="420" w:lineRule="exact"/>
        <w:ind w:firstLineChars="200" w:firstLine="420"/>
        <w:rPr>
          <w:rFonts w:hAnsi="宋体" w:hint="eastAsia"/>
        </w:rPr>
      </w:pPr>
      <w:r>
        <w:rPr>
          <w:rFonts w:hAnsi="宋体" w:hint="eastAsia"/>
        </w:rPr>
        <w:t>1</w:t>
      </w:r>
      <w:r>
        <w:rPr>
          <w:rFonts w:hAnsi="宋体"/>
        </w:rPr>
        <w:t>.</w:t>
      </w:r>
      <w:r>
        <w:rPr>
          <w:rFonts w:hAnsi="宋体" w:hint="eastAsia"/>
        </w:rPr>
        <w:t>因情况变化，不再符合规定的竞争性谈判采购方式适用情形的；</w:t>
      </w:r>
    </w:p>
    <w:p w14:paraId="332C2EC6" w14:textId="77777777" w:rsidR="00F0503A" w:rsidRDefault="00000000" w:rsidP="00063676">
      <w:pPr>
        <w:pStyle w:val="af"/>
        <w:spacing w:line="420" w:lineRule="exact"/>
        <w:ind w:firstLineChars="200" w:firstLine="420"/>
        <w:rPr>
          <w:rFonts w:hAnsi="宋体" w:hint="eastAsia"/>
        </w:rPr>
      </w:pPr>
      <w:r>
        <w:rPr>
          <w:rFonts w:hAnsi="宋体" w:hint="eastAsia"/>
        </w:rPr>
        <w:t>2</w:t>
      </w:r>
      <w:r>
        <w:rPr>
          <w:rFonts w:hAnsi="宋体"/>
        </w:rPr>
        <w:t>.</w:t>
      </w:r>
      <w:r>
        <w:rPr>
          <w:rFonts w:hAnsi="宋体" w:hint="eastAsia"/>
        </w:rPr>
        <w:t>出现影响采购公正的违法、违规行为的；</w:t>
      </w:r>
    </w:p>
    <w:p w14:paraId="410B2092" w14:textId="77777777" w:rsidR="00F0503A" w:rsidRDefault="00000000" w:rsidP="00063676">
      <w:pPr>
        <w:pStyle w:val="af"/>
        <w:spacing w:line="420" w:lineRule="exact"/>
        <w:ind w:firstLineChars="200" w:firstLine="420"/>
        <w:rPr>
          <w:rFonts w:hAnsi="宋体" w:hint="eastAsia"/>
        </w:rPr>
      </w:pPr>
      <w:r>
        <w:rPr>
          <w:rFonts w:hAnsi="宋体" w:hint="eastAsia"/>
        </w:rPr>
        <w:t>3</w:t>
      </w:r>
      <w:r>
        <w:rPr>
          <w:rFonts w:hAnsi="宋体"/>
        </w:rPr>
        <w:t>.</w:t>
      </w:r>
      <w:r>
        <w:rPr>
          <w:rFonts w:hAnsi="宋体" w:hint="eastAsia"/>
        </w:rPr>
        <w:t>在采购过程中符合竞争要求的供应商或者报价未超过采购预算的供应商不足3家的。</w:t>
      </w:r>
    </w:p>
    <w:p w14:paraId="62ED552F" w14:textId="77777777" w:rsidR="00F0503A" w:rsidRDefault="00000000" w:rsidP="00063676">
      <w:pPr>
        <w:pStyle w:val="2"/>
        <w:spacing w:line="420" w:lineRule="exact"/>
      </w:pPr>
      <w:r>
        <w:rPr>
          <w:rFonts w:hint="eastAsia"/>
        </w:rPr>
        <w:t>六、确定成交供应商</w:t>
      </w:r>
    </w:p>
    <w:p w14:paraId="45E9C53D" w14:textId="77777777" w:rsidR="00F0503A" w:rsidRDefault="00000000" w:rsidP="00063676">
      <w:pPr>
        <w:pStyle w:val="af"/>
        <w:spacing w:line="420" w:lineRule="exact"/>
        <w:ind w:firstLine="420"/>
        <w:rPr>
          <w:rFonts w:hAnsi="宋体" w:hint="eastAsia"/>
        </w:rPr>
      </w:pPr>
      <w:r>
        <w:rPr>
          <w:rFonts w:hAnsi="宋体" w:hint="eastAsia"/>
        </w:rPr>
        <w:t>1</w:t>
      </w:r>
      <w:r>
        <w:rPr>
          <w:rFonts w:hAnsi="宋体"/>
        </w:rPr>
        <w:t>.</w:t>
      </w:r>
      <w:r>
        <w:rPr>
          <w:rFonts w:hAnsi="宋体" w:hint="eastAsia"/>
        </w:rPr>
        <w:t>本中心应当在评审结束后2个工作日内将评审报告送采购人确认。</w:t>
      </w:r>
    </w:p>
    <w:p w14:paraId="344094D8" w14:textId="77777777" w:rsidR="00F0503A" w:rsidRDefault="00000000" w:rsidP="00063676">
      <w:pPr>
        <w:pStyle w:val="af"/>
        <w:spacing w:line="420" w:lineRule="exact"/>
        <w:ind w:firstLine="420"/>
        <w:rPr>
          <w:rFonts w:hAnsi="宋体" w:hint="eastAsia"/>
        </w:rPr>
      </w:pPr>
      <w:r>
        <w:rPr>
          <w:rFonts w:hAnsi="宋体"/>
        </w:rPr>
        <w:t>2.</w:t>
      </w:r>
      <w:r>
        <w:rPr>
          <w:rFonts w:hAnsi="宋体" w:hint="eastAsia"/>
        </w:rPr>
        <w:t>采购人应当在收到评审报告后5个工作日内，从评审报告提出的成交候选人中，根据质量和服务均能满</w:t>
      </w:r>
      <w:r>
        <w:rPr>
          <w:rFonts w:hAnsi="宋体" w:hint="eastAsia"/>
        </w:rPr>
        <w:lastRenderedPageBreak/>
        <w:t>足采购文件实质性响应要求且最后报价最低的原则确定成交供应商，也可以书面授权谈判小组直接确定成交供应商。采购人逾期未确定成交供应商且不提出异议的，视为确定评审报告提出的最后报价最低的供应商为成交供应商。</w:t>
      </w:r>
    </w:p>
    <w:p w14:paraId="2C9AFA96" w14:textId="77777777" w:rsidR="00F0503A" w:rsidRDefault="00000000" w:rsidP="00063676">
      <w:pPr>
        <w:pStyle w:val="2"/>
        <w:spacing w:line="420" w:lineRule="exact"/>
      </w:pPr>
      <w:r>
        <w:rPr>
          <w:rFonts w:hint="eastAsia"/>
        </w:rPr>
        <w:t>七、结果公告</w:t>
      </w:r>
    </w:p>
    <w:p w14:paraId="508C1758" w14:textId="77777777" w:rsidR="00F0503A" w:rsidRDefault="00000000" w:rsidP="00063676">
      <w:pPr>
        <w:pStyle w:val="af"/>
        <w:spacing w:line="420" w:lineRule="exact"/>
        <w:ind w:firstLineChars="200" w:firstLine="420"/>
        <w:rPr>
          <w:rFonts w:hAnsi="宋体" w:hint="eastAsia"/>
        </w:rPr>
      </w:pPr>
      <w:r>
        <w:rPr>
          <w:rFonts w:hAnsi="宋体" w:hint="eastAsia"/>
        </w:rPr>
        <w:t>本中心在成交供应商确定后2个工作日内，</w:t>
      </w:r>
      <w:r>
        <w:rPr>
          <w:rFonts w:hint="eastAsia"/>
        </w:rPr>
        <w:t>在省级以上财政部门指定的媒体上公告</w:t>
      </w:r>
      <w:r>
        <w:rPr>
          <w:rFonts w:hAnsi="宋体" w:hint="eastAsia"/>
        </w:rPr>
        <w:t>成交结果，同时向成交供应商发出成交通知书。</w:t>
      </w:r>
    </w:p>
    <w:p w14:paraId="2968766B" w14:textId="77777777" w:rsidR="00F0503A" w:rsidRDefault="00000000" w:rsidP="00063676">
      <w:pPr>
        <w:pStyle w:val="2"/>
        <w:spacing w:line="420" w:lineRule="exact"/>
      </w:pPr>
      <w:r>
        <w:rPr>
          <w:rFonts w:hint="eastAsia"/>
        </w:rPr>
        <w:t>八、签订合同</w:t>
      </w:r>
    </w:p>
    <w:p w14:paraId="2793AC7B" w14:textId="77777777" w:rsidR="00F0503A" w:rsidRDefault="00000000" w:rsidP="00063676">
      <w:pPr>
        <w:spacing w:line="420" w:lineRule="exact"/>
        <w:ind w:firstLineChars="100" w:firstLine="210"/>
        <w:rPr>
          <w:rFonts w:ascii="宋体" w:hAnsi="宋体" w:cs="Courier New" w:hint="eastAsia"/>
          <w:szCs w:val="21"/>
        </w:rPr>
      </w:pPr>
      <w:r>
        <w:rPr>
          <w:rFonts w:ascii="宋体" w:hAnsi="宋体" w:hint="eastAsia"/>
          <w:szCs w:val="21"/>
        </w:rPr>
        <w:t>（一）</w:t>
      </w:r>
      <w:r>
        <w:rPr>
          <w:rFonts w:ascii="宋体" w:hAnsi="宋体" w:cs="Courier New" w:hint="eastAsia"/>
          <w:szCs w:val="21"/>
        </w:rPr>
        <w:t>采购人与成交供应商应当在成交通知书发出之日起</w:t>
      </w:r>
      <w:r>
        <w:rPr>
          <w:rFonts w:ascii="宋体" w:hAnsi="宋体" w:cs="Courier New"/>
          <w:szCs w:val="21"/>
        </w:rPr>
        <w:t>15</w:t>
      </w:r>
      <w:r>
        <w:rPr>
          <w:rFonts w:ascii="宋体" w:hAnsi="宋体" w:cs="Courier New" w:hint="eastAsia"/>
          <w:szCs w:val="21"/>
        </w:rPr>
        <w:t>日内，按照谈判文件确定的合同文本以及采购标的、规格型号、采购金额、采购数量、技术和服务要求等确定的事项签订政府采购合同。</w:t>
      </w:r>
    </w:p>
    <w:p w14:paraId="674CBAB4" w14:textId="77777777" w:rsidR="00F0503A" w:rsidRDefault="00000000" w:rsidP="00063676">
      <w:pPr>
        <w:widowControl/>
        <w:spacing w:line="420" w:lineRule="exact"/>
        <w:ind w:firstLineChars="100" w:firstLine="210"/>
        <w:jc w:val="left"/>
        <w:rPr>
          <w:rFonts w:ascii="宋体" w:hAnsi="宋体" w:cs="宋体" w:hint="eastAsia"/>
          <w:kern w:val="0"/>
          <w:szCs w:val="21"/>
        </w:rPr>
      </w:pPr>
      <w:r>
        <w:rPr>
          <w:rFonts w:ascii="宋体" w:hAnsi="宋体" w:cs="Courier New" w:hint="eastAsia"/>
          <w:szCs w:val="21"/>
        </w:rPr>
        <w:t>（二）</w:t>
      </w:r>
      <w:r>
        <w:rPr>
          <w:rFonts w:ascii="宋体" w:hAnsi="宋体" w:cs="宋体" w:hint="eastAsia"/>
          <w:kern w:val="0"/>
          <w:szCs w:val="21"/>
        </w:rPr>
        <w:t>采购人不得向成交供应商提出超出采购文件以外的任何要求作为签订合同的条件，不得与成交供应商订立背离采购文件确定的合同文本以及采购标的、规格型号、采购金额、采购数量、技术和服务要求等实质性内容的协议。</w:t>
      </w:r>
    </w:p>
    <w:p w14:paraId="05A38B4C" w14:textId="77777777" w:rsidR="00F0503A" w:rsidRDefault="00000000" w:rsidP="00063676">
      <w:pPr>
        <w:widowControl/>
        <w:spacing w:line="420" w:lineRule="exact"/>
        <w:ind w:firstLineChars="100" w:firstLine="210"/>
        <w:jc w:val="left"/>
        <w:rPr>
          <w:rFonts w:ascii="宋体" w:hAnsi="宋体" w:cs="宋体" w:hint="eastAsia"/>
          <w:kern w:val="0"/>
          <w:szCs w:val="21"/>
        </w:rPr>
      </w:pPr>
      <w:r>
        <w:rPr>
          <w:rFonts w:ascii="宋体" w:hAnsi="宋体" w:cs="宋体" w:hint="eastAsia"/>
          <w:kern w:val="0"/>
          <w:szCs w:val="21"/>
        </w:rPr>
        <w:t>（三）供应商可凭成交通知书或政府采购合同等在内的相关材料、信息，通过中征应收账款融资服务平台向银行业金融机构在线申请“政采贷”融资。</w:t>
      </w:r>
    </w:p>
    <w:p w14:paraId="6E239868" w14:textId="77777777" w:rsidR="00F0503A" w:rsidRDefault="00000000" w:rsidP="00063676">
      <w:pPr>
        <w:widowControl/>
        <w:spacing w:line="420" w:lineRule="exact"/>
        <w:ind w:firstLineChars="100" w:firstLine="210"/>
        <w:jc w:val="left"/>
        <w:rPr>
          <w:rFonts w:ascii="宋体" w:hAnsi="宋体" w:cs="宋体" w:hint="eastAsia"/>
          <w:kern w:val="0"/>
          <w:szCs w:val="21"/>
        </w:rPr>
      </w:pPr>
      <w:r>
        <w:rPr>
          <w:rFonts w:ascii="宋体" w:hAnsi="宋体" w:cs="宋体" w:hint="eastAsia"/>
          <w:kern w:val="0"/>
          <w:szCs w:val="21"/>
        </w:rPr>
        <w:t>（四）除不可抗力等因素外，成交通知书发出后，采购人改变成交结果，或者成交供应商拒绝签订政府采购合同的，应当承担相应的法律责任。</w:t>
      </w:r>
    </w:p>
    <w:p w14:paraId="669AB7A7" w14:textId="77777777" w:rsidR="00F0503A" w:rsidRDefault="00000000" w:rsidP="00063676">
      <w:pPr>
        <w:widowControl/>
        <w:spacing w:line="420" w:lineRule="exact"/>
        <w:ind w:firstLineChars="100" w:firstLine="210"/>
        <w:jc w:val="left"/>
        <w:rPr>
          <w:rFonts w:ascii="宋体" w:hAnsi="宋体" w:cs="宋体" w:hint="eastAsia"/>
          <w:kern w:val="0"/>
          <w:szCs w:val="21"/>
        </w:rPr>
      </w:pPr>
      <w:r>
        <w:rPr>
          <w:rFonts w:ascii="宋体" w:hAnsi="宋体" w:cs="宋体" w:hint="eastAsia"/>
          <w:kern w:val="0"/>
          <w:szCs w:val="21"/>
        </w:rPr>
        <w:t>（五）</w:t>
      </w:r>
      <w:r>
        <w:rPr>
          <w:rFonts w:ascii="Arial" w:hAnsi="Arial" w:cs="Arial"/>
          <w:kern w:val="0"/>
          <w:szCs w:val="21"/>
        </w:rPr>
        <w:t>政府采购合同</w:t>
      </w:r>
      <w:r>
        <w:rPr>
          <w:rFonts w:ascii="Arial" w:hAnsi="Arial" w:cs="Arial" w:hint="eastAsia"/>
          <w:kern w:val="0"/>
          <w:szCs w:val="21"/>
        </w:rPr>
        <w:t>适用《中华人民共和国民法典》</w:t>
      </w:r>
      <w:r>
        <w:rPr>
          <w:rFonts w:ascii="Arial" w:hAnsi="Arial" w:cs="Arial"/>
          <w:kern w:val="0"/>
          <w:szCs w:val="21"/>
        </w:rPr>
        <w:t>。</w:t>
      </w:r>
    </w:p>
    <w:p w14:paraId="588474D5" w14:textId="77777777" w:rsidR="00F0503A" w:rsidRDefault="00000000" w:rsidP="00063676">
      <w:pPr>
        <w:widowControl/>
        <w:spacing w:line="420" w:lineRule="exact"/>
        <w:ind w:firstLineChars="100" w:firstLine="210"/>
        <w:jc w:val="left"/>
        <w:rPr>
          <w:rFonts w:ascii="宋体" w:hAnsi="宋体" w:cs="宋体" w:hint="eastAsia"/>
          <w:kern w:val="0"/>
          <w:szCs w:val="21"/>
        </w:rPr>
      </w:pPr>
      <w:r>
        <w:rPr>
          <w:rFonts w:ascii="宋体" w:hAnsi="宋体" w:cs="宋体" w:hint="eastAsia"/>
          <w:kern w:val="0"/>
          <w:szCs w:val="21"/>
        </w:rPr>
        <w:t>（六）成交供应商拒绝签订政府采购合同的，采购人可以按照推荐原则确定其他供应商作为成交供应商并签订政府采购合同，也可以重新开展采购活动。拒绝签订政府采购合同的成交供应商不得参加对该项目重新开展的采购活动。</w:t>
      </w:r>
    </w:p>
    <w:p w14:paraId="6C82F02F" w14:textId="77777777" w:rsidR="00F0503A" w:rsidRDefault="00000000" w:rsidP="00063676">
      <w:pPr>
        <w:pStyle w:val="2"/>
        <w:spacing w:line="420" w:lineRule="exact"/>
      </w:pPr>
      <w:r>
        <w:rPr>
          <w:rFonts w:hint="eastAsia"/>
        </w:rPr>
        <w:t>九、适用法律</w:t>
      </w:r>
    </w:p>
    <w:p w14:paraId="76452EFC" w14:textId="77777777" w:rsidR="00F0503A" w:rsidRDefault="00000000" w:rsidP="00063676">
      <w:pPr>
        <w:spacing w:line="420" w:lineRule="exact"/>
        <w:ind w:firstLineChars="200" w:firstLine="420"/>
        <w:rPr>
          <w:rFonts w:ascii="宋体" w:hAnsi="宋体" w:hint="eastAsia"/>
          <w:szCs w:val="21"/>
        </w:rPr>
      </w:pPr>
      <w:bookmarkStart w:id="122" w:name="_Hlk92794186"/>
      <w:r>
        <w:rPr>
          <w:rFonts w:ascii="宋体" w:hAnsi="宋体" w:hint="eastAsia"/>
          <w:szCs w:val="21"/>
        </w:rPr>
        <w:t>本项目采购活动适用于《中华人民共和国政府采购法》及其实施条例、《政府采购非招标采购方式管理办法》等规定。</w:t>
      </w:r>
    </w:p>
    <w:p w14:paraId="572879C0" w14:textId="77777777" w:rsidR="00F0503A" w:rsidRDefault="00000000" w:rsidP="00063676">
      <w:pPr>
        <w:pStyle w:val="2"/>
        <w:spacing w:line="420" w:lineRule="exact"/>
      </w:pPr>
      <w:bookmarkStart w:id="123" w:name="_十、其他事项"/>
      <w:bookmarkEnd w:id="122"/>
      <w:bookmarkEnd w:id="123"/>
      <w:r>
        <w:rPr>
          <w:rFonts w:hint="eastAsia"/>
        </w:rPr>
        <w:t>十、其他事项</w:t>
      </w:r>
    </w:p>
    <w:p w14:paraId="46D38C7F" w14:textId="77777777" w:rsidR="00F0503A" w:rsidRDefault="00000000" w:rsidP="00063676">
      <w:pPr>
        <w:spacing w:line="420" w:lineRule="exact"/>
        <w:ind w:firstLineChars="100" w:firstLine="210"/>
        <w:rPr>
          <w:rFonts w:hAnsi="宋体" w:hint="eastAsia"/>
        </w:rPr>
      </w:pPr>
      <w:r>
        <w:rPr>
          <w:rFonts w:hAnsi="宋体" w:hint="eastAsia"/>
        </w:rPr>
        <w:t>（一）代理服务费</w:t>
      </w:r>
    </w:p>
    <w:p w14:paraId="3CC1C47F" w14:textId="77777777" w:rsidR="00F0503A" w:rsidRDefault="00000000" w:rsidP="00063676">
      <w:pPr>
        <w:spacing w:line="420" w:lineRule="exact"/>
        <w:ind w:firstLineChars="200" w:firstLine="420"/>
        <w:rPr>
          <w:rFonts w:hAnsi="宋体" w:hint="eastAsia"/>
        </w:rPr>
      </w:pPr>
      <w:r>
        <w:rPr>
          <w:rFonts w:hAnsi="宋体" w:hint="eastAsia"/>
        </w:rPr>
        <w:t>1</w:t>
      </w:r>
      <w:r>
        <w:rPr>
          <w:rFonts w:hAnsi="宋体"/>
        </w:rPr>
        <w:t>.</w:t>
      </w:r>
      <w:r>
        <w:rPr>
          <w:rFonts w:hAnsi="宋体" w:hint="eastAsia"/>
        </w:rPr>
        <w:t>本中心按钦州市物价局“钦市价费﹝</w:t>
      </w:r>
      <w:r>
        <w:rPr>
          <w:rFonts w:hAnsi="宋体" w:hint="eastAsia"/>
        </w:rPr>
        <w:t>2013</w:t>
      </w:r>
      <w:r>
        <w:rPr>
          <w:rFonts w:hAnsi="宋体" w:hint="eastAsia"/>
        </w:rPr>
        <w:t>﹞</w:t>
      </w:r>
      <w:r>
        <w:rPr>
          <w:rFonts w:hAnsi="宋体" w:hint="eastAsia"/>
        </w:rPr>
        <w:t>4</w:t>
      </w:r>
      <w:r>
        <w:rPr>
          <w:rFonts w:hAnsi="宋体" w:hint="eastAsia"/>
        </w:rPr>
        <w:t>号”文件规定向成交供应商收取代理服务费，成交供应商须向本中心一次付清代理服务费。</w:t>
      </w:r>
    </w:p>
    <w:p w14:paraId="5F0AD92D" w14:textId="590FB1A7" w:rsidR="003126CB" w:rsidRPr="001B23AE" w:rsidRDefault="00000000" w:rsidP="00063676">
      <w:pPr>
        <w:spacing w:line="420" w:lineRule="exact"/>
        <w:ind w:firstLineChars="200" w:firstLine="420"/>
        <w:rPr>
          <w:rFonts w:hAnsi="宋体" w:hint="eastAsia"/>
          <w:bCs/>
        </w:rPr>
      </w:pPr>
      <w:r>
        <w:rPr>
          <w:rFonts w:hAnsi="宋体" w:hint="eastAsia"/>
        </w:rPr>
        <w:t>2</w:t>
      </w:r>
      <w:r>
        <w:rPr>
          <w:rFonts w:hAnsi="宋体"/>
        </w:rPr>
        <w:t>.</w:t>
      </w:r>
      <w:r>
        <w:rPr>
          <w:rFonts w:hAnsi="宋体" w:hint="eastAsia"/>
          <w:bCs/>
        </w:rPr>
        <w:t>代理服务收费标准：</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38"/>
        <w:gridCol w:w="1932"/>
        <w:gridCol w:w="1800"/>
        <w:gridCol w:w="1976"/>
      </w:tblGrid>
      <w:tr w:rsidR="00F0503A" w14:paraId="6075051B" w14:textId="77777777">
        <w:trPr>
          <w:trHeight w:val="1029"/>
        </w:trPr>
        <w:tc>
          <w:tcPr>
            <w:tcW w:w="3438" w:type="dxa"/>
            <w:vMerge w:val="restart"/>
          </w:tcPr>
          <w:p w14:paraId="2CA844A7" w14:textId="77777777" w:rsidR="00F0503A" w:rsidRDefault="00000000">
            <w:pPr>
              <w:spacing w:line="330" w:lineRule="exact"/>
              <w:ind w:firstLineChars="1100" w:firstLine="2310"/>
              <w:rPr>
                <w:rFonts w:hAnsi="宋体" w:hint="eastAsia"/>
              </w:rPr>
            </w:pPr>
            <w:r>
              <w:rPr>
                <w:rFonts w:hAnsi="宋体"/>
                <w:noProof/>
              </w:rPr>
              <w:lastRenderedPageBreak/>
              <mc:AlternateContent>
                <mc:Choice Requires="wps">
                  <w:drawing>
                    <wp:anchor distT="0" distB="0" distL="114300" distR="114300" simplePos="0" relativeHeight="251660288" behindDoc="0" locked="0" layoutInCell="1" allowOverlap="1" wp14:anchorId="7210F043" wp14:editId="0EDE2318">
                      <wp:simplePos x="0" y="0"/>
                      <wp:positionH relativeFrom="column">
                        <wp:posOffset>-85090</wp:posOffset>
                      </wp:positionH>
                      <wp:positionV relativeFrom="paragraph">
                        <wp:posOffset>21590</wp:posOffset>
                      </wp:positionV>
                      <wp:extent cx="2172335" cy="1444625"/>
                      <wp:effectExtent l="6350" t="5080" r="12065" b="7620"/>
                      <wp:wrapNone/>
                      <wp:docPr id="4" name="直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172335" cy="1444625"/>
                              </a:xfrm>
                              <a:prstGeom prst="line">
                                <a:avLst/>
                              </a:prstGeom>
                              <a:noFill/>
                              <a:ln w="9525">
                                <a:solidFill>
                                  <a:srgbClr val="000000"/>
                                </a:solidFill>
                                <a:round/>
                              </a:ln>
                            </wps:spPr>
                            <wps:bodyPr/>
                          </wps:wsp>
                        </a:graphicData>
                      </a:graphic>
                    </wp:anchor>
                  </w:drawing>
                </mc:Choice>
                <mc:Fallback xmlns:wpsCustomData="http://www.wps.cn/officeDocument/2013/wpsCustomData">
                  <w:pict>
                    <v:line id="直线 3" o:spid="_x0000_s1026" o:spt="20" style="position:absolute;left:0pt;flip:x y;margin-left:-6.7pt;margin-top:1.7pt;height:113.75pt;width:171.05pt;z-index:251660288;mso-width-relative:page;mso-height-relative:page;" filled="f" stroked="t" coordsize="21600,21600" o:gfxdata="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9bw0+dUAAAAJ&#10;AQAADwAAAAAAAAABACAAAAAiAAAAZHJzL2Rvd25yZXYueG1sUEsBAhQAFAAAAAgAh07iQHWmW7Lm&#10;AQAAuwMAAA4AAAAAAAAAAQAgAAAAJAEAAGRycy9lMm9Eb2MueG1sUEsFBgAAAAAGAAYAWQEAAHwF&#10;AAAAAA==&#10;">
                      <v:fill on="f" focussize="0,0"/>
                      <v:stroke color="#000000" joinstyle="round"/>
                      <v:imagedata o:title=""/>
                      <o:lock v:ext="edit" aspectratio="f"/>
                    </v:line>
                  </w:pict>
                </mc:Fallback>
              </mc:AlternateContent>
            </w:r>
            <w:r>
              <w:rPr>
                <w:rFonts w:hAnsi="宋体"/>
                <w:noProof/>
              </w:rPr>
              <mc:AlternateContent>
                <mc:Choice Requires="wps">
                  <w:drawing>
                    <wp:anchor distT="0" distB="0" distL="114300" distR="114300" simplePos="0" relativeHeight="251659264" behindDoc="0" locked="0" layoutInCell="1" allowOverlap="1" wp14:anchorId="7AF500CB" wp14:editId="242C6AFA">
                      <wp:simplePos x="0" y="0"/>
                      <wp:positionH relativeFrom="column">
                        <wp:posOffset>940435</wp:posOffset>
                      </wp:positionH>
                      <wp:positionV relativeFrom="paragraph">
                        <wp:posOffset>19685</wp:posOffset>
                      </wp:positionV>
                      <wp:extent cx="1143635" cy="1444625"/>
                      <wp:effectExtent l="12700" t="12700" r="5715" b="9525"/>
                      <wp:wrapNone/>
                      <wp:docPr id="3" name="直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143635" cy="1444625"/>
                              </a:xfrm>
                              <a:prstGeom prst="line">
                                <a:avLst/>
                              </a:prstGeom>
                              <a:noFill/>
                              <a:ln w="9525">
                                <a:solidFill>
                                  <a:srgbClr val="000000"/>
                                </a:solidFill>
                                <a:round/>
                              </a:ln>
                            </wps:spPr>
                            <wps:bodyPr/>
                          </wps:wsp>
                        </a:graphicData>
                      </a:graphic>
                    </wp:anchor>
                  </w:drawing>
                </mc:Choice>
                <mc:Fallback xmlns:wpsCustomData="http://www.wps.cn/officeDocument/2013/wpsCustomData">
                  <w:pict>
                    <v:line id="直线 4" o:spid="_x0000_s1026" o:spt="20" style="position:absolute;left:0pt;flip:x y;margin-left:74.05pt;margin-top:1.55pt;height:113.75pt;width:90.05pt;z-index:251659264;mso-width-relative:page;mso-height-relative:page;" filled="f" stroked="t" coordsize="21600,21600" o:gfxdata="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DesssL1AAAAAkB&#10;AAAPAAAAAAAAAAEAIAAAACIAAABkcnMvZG93bnJldi54bWxQSwECFAAUAAAACACHTuJA8flnDOYB&#10;AAC7AwAADgAAAAAAAAABACAAAAAjAQAAZHJzL2Uyb0RvYy54bWxQSwUGAAAAAAYABgBZAQAAewUA&#10;AAAA&#10;">
                      <v:fill on="f" focussize="0,0"/>
                      <v:stroke color="#000000" joinstyle="round"/>
                      <v:imagedata o:title=""/>
                      <o:lock v:ext="edit" aspectratio="f"/>
                    </v:line>
                  </w:pict>
                </mc:Fallback>
              </mc:AlternateContent>
            </w:r>
            <w:r>
              <w:rPr>
                <w:rFonts w:hAnsi="宋体" w:hint="eastAsia"/>
              </w:rPr>
              <w:t>采购类型</w:t>
            </w:r>
          </w:p>
          <w:p w14:paraId="4E5E8320" w14:textId="77777777" w:rsidR="00F0503A" w:rsidRDefault="00F0503A">
            <w:pPr>
              <w:spacing w:line="330" w:lineRule="exact"/>
              <w:rPr>
                <w:rFonts w:hAnsi="宋体" w:hint="eastAsia"/>
              </w:rPr>
            </w:pPr>
          </w:p>
          <w:p w14:paraId="1AD92EE8" w14:textId="77777777" w:rsidR="00F0503A" w:rsidRDefault="00000000">
            <w:pPr>
              <w:spacing w:line="330" w:lineRule="exact"/>
              <w:ind w:firstLineChars="750" w:firstLine="1575"/>
              <w:jc w:val="left"/>
              <w:rPr>
                <w:rFonts w:hAnsi="宋体" w:hint="eastAsia"/>
              </w:rPr>
            </w:pPr>
            <w:r>
              <w:rPr>
                <w:rFonts w:hAnsi="宋体" w:hint="eastAsia"/>
              </w:rPr>
              <w:t>费率</w:t>
            </w:r>
          </w:p>
          <w:p w14:paraId="18E92A50" w14:textId="77777777" w:rsidR="00F0503A" w:rsidRDefault="00F0503A">
            <w:pPr>
              <w:spacing w:line="330" w:lineRule="exact"/>
              <w:ind w:leftChars="-1" w:hangingChars="1" w:hanging="2"/>
              <w:jc w:val="left"/>
              <w:rPr>
                <w:rFonts w:hAnsi="宋体" w:hint="eastAsia"/>
              </w:rPr>
            </w:pPr>
          </w:p>
          <w:p w14:paraId="44090319" w14:textId="77777777" w:rsidR="00F0503A" w:rsidRDefault="00F0503A">
            <w:pPr>
              <w:spacing w:line="330" w:lineRule="exact"/>
              <w:ind w:leftChars="-1" w:hangingChars="1" w:hanging="2"/>
              <w:jc w:val="left"/>
              <w:rPr>
                <w:rFonts w:hAnsi="宋体" w:hint="eastAsia"/>
              </w:rPr>
            </w:pPr>
          </w:p>
          <w:p w14:paraId="28C8AD3A" w14:textId="77777777" w:rsidR="00F0503A" w:rsidRDefault="00000000">
            <w:pPr>
              <w:spacing w:line="330" w:lineRule="exact"/>
              <w:jc w:val="left"/>
              <w:rPr>
                <w:rFonts w:hAnsi="宋体" w:hint="eastAsia"/>
              </w:rPr>
            </w:pPr>
            <w:r>
              <w:rPr>
                <w:rFonts w:hAnsi="宋体" w:hint="eastAsia"/>
              </w:rPr>
              <w:t>成交金额（万元）</w:t>
            </w:r>
          </w:p>
        </w:tc>
        <w:tc>
          <w:tcPr>
            <w:tcW w:w="5708" w:type="dxa"/>
            <w:gridSpan w:val="3"/>
            <w:vAlign w:val="center"/>
          </w:tcPr>
          <w:p w14:paraId="35AA4710" w14:textId="77777777" w:rsidR="00F0503A" w:rsidRDefault="00000000">
            <w:pPr>
              <w:spacing w:line="330" w:lineRule="exact"/>
              <w:rPr>
                <w:rFonts w:hAnsi="宋体" w:hint="eastAsia"/>
              </w:rPr>
            </w:pPr>
            <w:r>
              <w:rPr>
                <w:rFonts w:hAnsi="宋体" w:hint="eastAsia"/>
              </w:rPr>
              <w:t>公开招标、邀请招标、竞争性谈判方式采购代理</w:t>
            </w:r>
          </w:p>
        </w:tc>
      </w:tr>
      <w:tr w:rsidR="00F0503A" w14:paraId="547C1E88" w14:textId="77777777">
        <w:trPr>
          <w:trHeight w:val="1292"/>
        </w:trPr>
        <w:tc>
          <w:tcPr>
            <w:tcW w:w="3438" w:type="dxa"/>
            <w:vMerge/>
          </w:tcPr>
          <w:p w14:paraId="0451C3EA" w14:textId="77777777" w:rsidR="00F0503A" w:rsidRDefault="00F0503A">
            <w:pPr>
              <w:spacing w:line="330" w:lineRule="exact"/>
              <w:ind w:firstLineChars="1248" w:firstLine="2621"/>
              <w:rPr>
                <w:rFonts w:hAnsi="宋体" w:hint="eastAsia"/>
              </w:rPr>
            </w:pPr>
          </w:p>
        </w:tc>
        <w:tc>
          <w:tcPr>
            <w:tcW w:w="1932" w:type="dxa"/>
            <w:vAlign w:val="center"/>
          </w:tcPr>
          <w:p w14:paraId="4FD59916" w14:textId="77777777" w:rsidR="00F0503A" w:rsidRDefault="00000000">
            <w:pPr>
              <w:spacing w:line="330" w:lineRule="exact"/>
              <w:jc w:val="center"/>
              <w:rPr>
                <w:rFonts w:hAnsi="宋体" w:hint="eastAsia"/>
              </w:rPr>
            </w:pPr>
            <w:r>
              <w:rPr>
                <w:rFonts w:hAnsi="宋体" w:hint="eastAsia"/>
              </w:rPr>
              <w:t>货物类</w:t>
            </w:r>
          </w:p>
        </w:tc>
        <w:tc>
          <w:tcPr>
            <w:tcW w:w="1800" w:type="dxa"/>
            <w:vAlign w:val="center"/>
          </w:tcPr>
          <w:p w14:paraId="505EB9DB" w14:textId="77777777" w:rsidR="00F0503A" w:rsidRDefault="00000000">
            <w:pPr>
              <w:spacing w:line="330" w:lineRule="exact"/>
              <w:jc w:val="center"/>
              <w:rPr>
                <w:rFonts w:hAnsi="宋体" w:hint="eastAsia"/>
              </w:rPr>
            </w:pPr>
            <w:r>
              <w:rPr>
                <w:rFonts w:hAnsi="宋体" w:hint="eastAsia"/>
              </w:rPr>
              <w:t>服务类</w:t>
            </w:r>
          </w:p>
        </w:tc>
        <w:tc>
          <w:tcPr>
            <w:tcW w:w="1976" w:type="dxa"/>
            <w:vAlign w:val="center"/>
          </w:tcPr>
          <w:p w14:paraId="5D0CF0BB" w14:textId="77777777" w:rsidR="00F0503A" w:rsidRDefault="00000000">
            <w:pPr>
              <w:widowControl/>
              <w:spacing w:line="330" w:lineRule="exact"/>
              <w:jc w:val="center"/>
              <w:rPr>
                <w:rFonts w:hAnsi="宋体" w:hint="eastAsia"/>
              </w:rPr>
            </w:pPr>
            <w:r>
              <w:rPr>
                <w:rFonts w:hAnsi="宋体" w:hint="eastAsia"/>
              </w:rPr>
              <w:t>工程类</w:t>
            </w:r>
          </w:p>
        </w:tc>
      </w:tr>
      <w:tr w:rsidR="00F0503A" w14:paraId="651173E0" w14:textId="77777777">
        <w:trPr>
          <w:trHeight w:val="421"/>
        </w:trPr>
        <w:tc>
          <w:tcPr>
            <w:tcW w:w="3438" w:type="dxa"/>
            <w:vAlign w:val="center"/>
          </w:tcPr>
          <w:p w14:paraId="38AC3720" w14:textId="77777777" w:rsidR="00F0503A" w:rsidRDefault="00000000">
            <w:pPr>
              <w:spacing w:line="330" w:lineRule="exact"/>
              <w:jc w:val="center"/>
              <w:rPr>
                <w:rFonts w:hAnsi="宋体" w:hint="eastAsia"/>
              </w:rPr>
            </w:pPr>
            <w:r>
              <w:rPr>
                <w:rFonts w:hAnsi="宋体" w:hint="eastAsia"/>
              </w:rPr>
              <w:t>100</w:t>
            </w:r>
            <w:r>
              <w:rPr>
                <w:rFonts w:hAnsi="宋体" w:hint="eastAsia"/>
              </w:rPr>
              <w:t>以下</w:t>
            </w:r>
          </w:p>
        </w:tc>
        <w:tc>
          <w:tcPr>
            <w:tcW w:w="1932" w:type="dxa"/>
            <w:vAlign w:val="center"/>
          </w:tcPr>
          <w:p w14:paraId="41CB99CC" w14:textId="77777777" w:rsidR="00F0503A" w:rsidRDefault="00000000">
            <w:pPr>
              <w:spacing w:line="330" w:lineRule="exact"/>
              <w:jc w:val="center"/>
              <w:rPr>
                <w:rFonts w:hAnsi="宋体" w:hint="eastAsia"/>
              </w:rPr>
            </w:pPr>
            <w:r>
              <w:rPr>
                <w:rFonts w:hAnsi="宋体" w:hint="eastAsia"/>
              </w:rPr>
              <w:t>1.2%</w:t>
            </w:r>
          </w:p>
        </w:tc>
        <w:tc>
          <w:tcPr>
            <w:tcW w:w="1800" w:type="dxa"/>
            <w:vAlign w:val="center"/>
          </w:tcPr>
          <w:p w14:paraId="3AD7F26A" w14:textId="77777777" w:rsidR="00F0503A" w:rsidRDefault="00000000">
            <w:pPr>
              <w:spacing w:line="330" w:lineRule="exact"/>
              <w:jc w:val="center"/>
              <w:rPr>
                <w:rFonts w:hAnsi="宋体" w:hint="eastAsia"/>
              </w:rPr>
            </w:pPr>
            <w:r>
              <w:rPr>
                <w:rFonts w:hAnsi="宋体" w:hint="eastAsia"/>
              </w:rPr>
              <w:t>1.2%</w:t>
            </w:r>
          </w:p>
        </w:tc>
        <w:tc>
          <w:tcPr>
            <w:tcW w:w="1976" w:type="dxa"/>
            <w:vAlign w:val="center"/>
          </w:tcPr>
          <w:p w14:paraId="097B950B" w14:textId="77777777" w:rsidR="00F0503A" w:rsidRDefault="00000000">
            <w:pPr>
              <w:spacing w:line="330" w:lineRule="exact"/>
              <w:jc w:val="center"/>
              <w:rPr>
                <w:rFonts w:hAnsi="宋体" w:hint="eastAsia"/>
              </w:rPr>
            </w:pPr>
            <w:r>
              <w:rPr>
                <w:rFonts w:hAnsi="宋体" w:hint="eastAsia"/>
              </w:rPr>
              <w:t>0.8%</w:t>
            </w:r>
          </w:p>
        </w:tc>
      </w:tr>
      <w:tr w:rsidR="00F0503A" w14:paraId="58923355" w14:textId="77777777">
        <w:trPr>
          <w:trHeight w:val="454"/>
        </w:trPr>
        <w:tc>
          <w:tcPr>
            <w:tcW w:w="3438" w:type="dxa"/>
            <w:vAlign w:val="center"/>
          </w:tcPr>
          <w:p w14:paraId="69975102" w14:textId="77777777" w:rsidR="00F0503A" w:rsidRDefault="00000000">
            <w:pPr>
              <w:spacing w:line="330" w:lineRule="exact"/>
              <w:jc w:val="center"/>
              <w:rPr>
                <w:rFonts w:hAnsi="宋体" w:hint="eastAsia"/>
              </w:rPr>
            </w:pPr>
            <w:r>
              <w:rPr>
                <w:rFonts w:hAnsi="宋体" w:hint="eastAsia"/>
              </w:rPr>
              <w:t>100-500</w:t>
            </w:r>
          </w:p>
        </w:tc>
        <w:tc>
          <w:tcPr>
            <w:tcW w:w="1932" w:type="dxa"/>
            <w:vAlign w:val="center"/>
          </w:tcPr>
          <w:p w14:paraId="6D0BA47F" w14:textId="77777777" w:rsidR="00F0503A" w:rsidRDefault="00000000">
            <w:pPr>
              <w:spacing w:line="330" w:lineRule="exact"/>
              <w:jc w:val="center"/>
              <w:rPr>
                <w:rFonts w:hAnsi="宋体" w:hint="eastAsia"/>
              </w:rPr>
            </w:pPr>
            <w:r>
              <w:rPr>
                <w:rFonts w:hAnsi="宋体" w:hint="eastAsia"/>
              </w:rPr>
              <w:t>0.88%</w:t>
            </w:r>
          </w:p>
        </w:tc>
        <w:tc>
          <w:tcPr>
            <w:tcW w:w="1800" w:type="dxa"/>
            <w:vAlign w:val="center"/>
          </w:tcPr>
          <w:p w14:paraId="72B2961E" w14:textId="77777777" w:rsidR="00F0503A" w:rsidRDefault="00000000">
            <w:pPr>
              <w:spacing w:line="330" w:lineRule="exact"/>
              <w:jc w:val="center"/>
              <w:rPr>
                <w:rFonts w:hAnsi="宋体" w:hint="eastAsia"/>
              </w:rPr>
            </w:pPr>
            <w:r>
              <w:rPr>
                <w:rFonts w:hAnsi="宋体" w:hint="eastAsia"/>
              </w:rPr>
              <w:t>0.64%</w:t>
            </w:r>
          </w:p>
        </w:tc>
        <w:tc>
          <w:tcPr>
            <w:tcW w:w="1976" w:type="dxa"/>
            <w:vAlign w:val="center"/>
          </w:tcPr>
          <w:p w14:paraId="4835F203" w14:textId="77777777" w:rsidR="00F0503A" w:rsidRDefault="00000000">
            <w:pPr>
              <w:spacing w:line="330" w:lineRule="exact"/>
              <w:jc w:val="center"/>
              <w:rPr>
                <w:rFonts w:hAnsi="宋体" w:hint="eastAsia"/>
              </w:rPr>
            </w:pPr>
            <w:r>
              <w:rPr>
                <w:rFonts w:hAnsi="宋体" w:hint="eastAsia"/>
              </w:rPr>
              <w:t>0.56%</w:t>
            </w:r>
          </w:p>
        </w:tc>
      </w:tr>
      <w:tr w:rsidR="00F0503A" w14:paraId="5BED75B8" w14:textId="77777777">
        <w:trPr>
          <w:trHeight w:val="460"/>
        </w:trPr>
        <w:tc>
          <w:tcPr>
            <w:tcW w:w="3438" w:type="dxa"/>
            <w:vAlign w:val="center"/>
          </w:tcPr>
          <w:p w14:paraId="7BC82056" w14:textId="77777777" w:rsidR="00F0503A" w:rsidRDefault="00000000">
            <w:pPr>
              <w:spacing w:line="330" w:lineRule="exact"/>
              <w:jc w:val="center"/>
              <w:rPr>
                <w:rFonts w:hAnsi="宋体" w:hint="eastAsia"/>
              </w:rPr>
            </w:pPr>
            <w:r>
              <w:rPr>
                <w:rFonts w:hAnsi="宋体" w:hint="eastAsia"/>
              </w:rPr>
              <w:t>500-1000</w:t>
            </w:r>
          </w:p>
        </w:tc>
        <w:tc>
          <w:tcPr>
            <w:tcW w:w="1932" w:type="dxa"/>
            <w:vAlign w:val="center"/>
          </w:tcPr>
          <w:p w14:paraId="478D88FD" w14:textId="77777777" w:rsidR="00F0503A" w:rsidRDefault="00000000">
            <w:pPr>
              <w:spacing w:line="330" w:lineRule="exact"/>
              <w:jc w:val="center"/>
              <w:rPr>
                <w:rFonts w:hAnsi="宋体" w:hint="eastAsia"/>
              </w:rPr>
            </w:pPr>
            <w:r>
              <w:rPr>
                <w:rFonts w:hAnsi="宋体" w:hint="eastAsia"/>
              </w:rPr>
              <w:t>0.64%</w:t>
            </w:r>
          </w:p>
        </w:tc>
        <w:tc>
          <w:tcPr>
            <w:tcW w:w="1800" w:type="dxa"/>
            <w:vAlign w:val="center"/>
          </w:tcPr>
          <w:p w14:paraId="1BCD3498" w14:textId="77777777" w:rsidR="00F0503A" w:rsidRDefault="00000000">
            <w:pPr>
              <w:spacing w:line="330" w:lineRule="exact"/>
              <w:jc w:val="center"/>
              <w:rPr>
                <w:rFonts w:hAnsi="宋体" w:hint="eastAsia"/>
              </w:rPr>
            </w:pPr>
            <w:r>
              <w:rPr>
                <w:rFonts w:hAnsi="宋体" w:hint="eastAsia"/>
              </w:rPr>
              <w:t>0.36%</w:t>
            </w:r>
          </w:p>
        </w:tc>
        <w:tc>
          <w:tcPr>
            <w:tcW w:w="1976" w:type="dxa"/>
            <w:vAlign w:val="center"/>
          </w:tcPr>
          <w:p w14:paraId="2A67672A" w14:textId="77777777" w:rsidR="00F0503A" w:rsidRDefault="00000000">
            <w:pPr>
              <w:spacing w:line="330" w:lineRule="exact"/>
              <w:jc w:val="center"/>
              <w:rPr>
                <w:rFonts w:hAnsi="宋体" w:hint="eastAsia"/>
              </w:rPr>
            </w:pPr>
            <w:r>
              <w:rPr>
                <w:rFonts w:hAnsi="宋体" w:hint="eastAsia"/>
              </w:rPr>
              <w:t>0.44%</w:t>
            </w:r>
          </w:p>
        </w:tc>
      </w:tr>
      <w:tr w:rsidR="00F0503A" w14:paraId="2B7EB915" w14:textId="77777777">
        <w:trPr>
          <w:trHeight w:val="467"/>
        </w:trPr>
        <w:tc>
          <w:tcPr>
            <w:tcW w:w="3438" w:type="dxa"/>
            <w:vAlign w:val="center"/>
          </w:tcPr>
          <w:p w14:paraId="3FCA0E47" w14:textId="77777777" w:rsidR="00F0503A" w:rsidRDefault="00000000">
            <w:pPr>
              <w:spacing w:line="330" w:lineRule="exact"/>
              <w:jc w:val="center"/>
              <w:rPr>
                <w:rFonts w:hAnsi="宋体" w:hint="eastAsia"/>
              </w:rPr>
            </w:pPr>
            <w:r>
              <w:rPr>
                <w:rFonts w:hAnsi="宋体" w:hint="eastAsia"/>
              </w:rPr>
              <w:t>1000-5000</w:t>
            </w:r>
          </w:p>
        </w:tc>
        <w:tc>
          <w:tcPr>
            <w:tcW w:w="1932" w:type="dxa"/>
            <w:vAlign w:val="center"/>
          </w:tcPr>
          <w:p w14:paraId="45928BFD" w14:textId="77777777" w:rsidR="00F0503A" w:rsidRDefault="00000000">
            <w:pPr>
              <w:spacing w:line="330" w:lineRule="exact"/>
              <w:jc w:val="center"/>
              <w:rPr>
                <w:rFonts w:hAnsi="宋体" w:hint="eastAsia"/>
              </w:rPr>
            </w:pPr>
            <w:r>
              <w:rPr>
                <w:rFonts w:hAnsi="宋体" w:hint="eastAsia"/>
              </w:rPr>
              <w:t>0.4%</w:t>
            </w:r>
          </w:p>
        </w:tc>
        <w:tc>
          <w:tcPr>
            <w:tcW w:w="1800" w:type="dxa"/>
            <w:vAlign w:val="center"/>
          </w:tcPr>
          <w:p w14:paraId="22114CB7" w14:textId="77777777" w:rsidR="00F0503A" w:rsidRDefault="00000000">
            <w:pPr>
              <w:spacing w:line="330" w:lineRule="exact"/>
              <w:jc w:val="center"/>
              <w:rPr>
                <w:rFonts w:hAnsi="宋体" w:hint="eastAsia"/>
              </w:rPr>
            </w:pPr>
            <w:r>
              <w:rPr>
                <w:rFonts w:hAnsi="宋体" w:hint="eastAsia"/>
              </w:rPr>
              <w:t>0.2%</w:t>
            </w:r>
          </w:p>
        </w:tc>
        <w:tc>
          <w:tcPr>
            <w:tcW w:w="1976" w:type="dxa"/>
            <w:vAlign w:val="center"/>
          </w:tcPr>
          <w:p w14:paraId="0CB8E03A" w14:textId="77777777" w:rsidR="00F0503A" w:rsidRDefault="00000000">
            <w:pPr>
              <w:spacing w:line="330" w:lineRule="exact"/>
              <w:jc w:val="center"/>
              <w:rPr>
                <w:rFonts w:hAnsi="宋体" w:hint="eastAsia"/>
              </w:rPr>
            </w:pPr>
            <w:r>
              <w:rPr>
                <w:rFonts w:hAnsi="宋体" w:hint="eastAsia"/>
              </w:rPr>
              <w:t>0.28%</w:t>
            </w:r>
          </w:p>
        </w:tc>
      </w:tr>
      <w:tr w:rsidR="00F0503A" w14:paraId="1818BDEE" w14:textId="77777777">
        <w:trPr>
          <w:trHeight w:val="445"/>
        </w:trPr>
        <w:tc>
          <w:tcPr>
            <w:tcW w:w="3438" w:type="dxa"/>
            <w:vAlign w:val="center"/>
          </w:tcPr>
          <w:p w14:paraId="378F3452" w14:textId="77777777" w:rsidR="00F0503A" w:rsidRDefault="00000000">
            <w:pPr>
              <w:spacing w:line="330" w:lineRule="exact"/>
              <w:jc w:val="center"/>
              <w:rPr>
                <w:rFonts w:hAnsi="宋体" w:hint="eastAsia"/>
              </w:rPr>
            </w:pPr>
            <w:r>
              <w:rPr>
                <w:rFonts w:hAnsi="宋体" w:hint="eastAsia"/>
              </w:rPr>
              <w:t>5000-10000</w:t>
            </w:r>
          </w:p>
        </w:tc>
        <w:tc>
          <w:tcPr>
            <w:tcW w:w="1932" w:type="dxa"/>
            <w:vAlign w:val="center"/>
          </w:tcPr>
          <w:p w14:paraId="0BD6F187" w14:textId="77777777" w:rsidR="00F0503A" w:rsidRDefault="00000000">
            <w:pPr>
              <w:spacing w:line="330" w:lineRule="exact"/>
              <w:jc w:val="center"/>
              <w:rPr>
                <w:rFonts w:hAnsi="宋体" w:hint="eastAsia"/>
              </w:rPr>
            </w:pPr>
            <w:r>
              <w:rPr>
                <w:rFonts w:hAnsi="宋体" w:hint="eastAsia"/>
              </w:rPr>
              <w:t>0.2%</w:t>
            </w:r>
          </w:p>
        </w:tc>
        <w:tc>
          <w:tcPr>
            <w:tcW w:w="1800" w:type="dxa"/>
            <w:vAlign w:val="center"/>
          </w:tcPr>
          <w:p w14:paraId="4FFC8350" w14:textId="77777777" w:rsidR="00F0503A" w:rsidRDefault="00000000">
            <w:pPr>
              <w:spacing w:line="330" w:lineRule="exact"/>
              <w:jc w:val="center"/>
              <w:rPr>
                <w:rFonts w:hAnsi="宋体" w:hint="eastAsia"/>
              </w:rPr>
            </w:pPr>
            <w:r>
              <w:rPr>
                <w:rFonts w:hAnsi="宋体" w:hint="eastAsia"/>
              </w:rPr>
              <w:t>0.08%</w:t>
            </w:r>
          </w:p>
        </w:tc>
        <w:tc>
          <w:tcPr>
            <w:tcW w:w="1976" w:type="dxa"/>
            <w:vAlign w:val="center"/>
          </w:tcPr>
          <w:p w14:paraId="2546618A" w14:textId="77777777" w:rsidR="00F0503A" w:rsidRDefault="00000000">
            <w:pPr>
              <w:spacing w:line="330" w:lineRule="exact"/>
              <w:jc w:val="center"/>
              <w:rPr>
                <w:rFonts w:hAnsi="宋体" w:hint="eastAsia"/>
              </w:rPr>
            </w:pPr>
            <w:r>
              <w:rPr>
                <w:rFonts w:hAnsi="宋体" w:hint="eastAsia"/>
              </w:rPr>
              <w:t>0.16%</w:t>
            </w:r>
          </w:p>
        </w:tc>
      </w:tr>
      <w:tr w:rsidR="00F0503A" w14:paraId="61A29A64" w14:textId="77777777">
        <w:trPr>
          <w:trHeight w:val="465"/>
        </w:trPr>
        <w:tc>
          <w:tcPr>
            <w:tcW w:w="3438" w:type="dxa"/>
            <w:vAlign w:val="center"/>
          </w:tcPr>
          <w:p w14:paraId="083B224A" w14:textId="77777777" w:rsidR="00F0503A" w:rsidRDefault="00000000">
            <w:pPr>
              <w:spacing w:line="330" w:lineRule="exact"/>
              <w:jc w:val="center"/>
              <w:rPr>
                <w:rFonts w:hAnsi="宋体" w:hint="eastAsia"/>
              </w:rPr>
            </w:pPr>
            <w:r>
              <w:rPr>
                <w:rFonts w:hAnsi="宋体" w:hint="eastAsia"/>
              </w:rPr>
              <w:t>10000-100000</w:t>
            </w:r>
          </w:p>
        </w:tc>
        <w:tc>
          <w:tcPr>
            <w:tcW w:w="1932" w:type="dxa"/>
            <w:vAlign w:val="center"/>
          </w:tcPr>
          <w:p w14:paraId="5F9F27A7" w14:textId="77777777" w:rsidR="00F0503A" w:rsidRDefault="00000000">
            <w:pPr>
              <w:spacing w:line="330" w:lineRule="exact"/>
              <w:jc w:val="center"/>
              <w:rPr>
                <w:rFonts w:hAnsi="宋体" w:hint="eastAsia"/>
              </w:rPr>
            </w:pPr>
            <w:r>
              <w:rPr>
                <w:rFonts w:hAnsi="宋体" w:hint="eastAsia"/>
              </w:rPr>
              <w:t>0.04%</w:t>
            </w:r>
          </w:p>
        </w:tc>
        <w:tc>
          <w:tcPr>
            <w:tcW w:w="1800" w:type="dxa"/>
            <w:vAlign w:val="center"/>
          </w:tcPr>
          <w:p w14:paraId="77C12966" w14:textId="77777777" w:rsidR="00F0503A" w:rsidRDefault="00000000">
            <w:pPr>
              <w:spacing w:line="330" w:lineRule="exact"/>
              <w:jc w:val="center"/>
              <w:rPr>
                <w:rFonts w:hAnsi="宋体" w:hint="eastAsia"/>
              </w:rPr>
            </w:pPr>
            <w:r>
              <w:rPr>
                <w:rFonts w:hAnsi="宋体" w:hint="eastAsia"/>
              </w:rPr>
              <w:t>0.04%</w:t>
            </w:r>
          </w:p>
        </w:tc>
        <w:tc>
          <w:tcPr>
            <w:tcW w:w="1976" w:type="dxa"/>
            <w:vAlign w:val="center"/>
          </w:tcPr>
          <w:p w14:paraId="485E384C" w14:textId="77777777" w:rsidR="00F0503A" w:rsidRDefault="00000000">
            <w:pPr>
              <w:spacing w:line="330" w:lineRule="exact"/>
              <w:jc w:val="center"/>
              <w:rPr>
                <w:rFonts w:hAnsi="宋体" w:hint="eastAsia"/>
              </w:rPr>
            </w:pPr>
            <w:r>
              <w:rPr>
                <w:rFonts w:hAnsi="宋体" w:hint="eastAsia"/>
              </w:rPr>
              <w:t>0.04%</w:t>
            </w:r>
          </w:p>
        </w:tc>
      </w:tr>
      <w:tr w:rsidR="00F0503A" w14:paraId="1828044C" w14:textId="77777777">
        <w:trPr>
          <w:trHeight w:val="456"/>
        </w:trPr>
        <w:tc>
          <w:tcPr>
            <w:tcW w:w="3438" w:type="dxa"/>
            <w:vAlign w:val="center"/>
          </w:tcPr>
          <w:p w14:paraId="3609E5EA" w14:textId="77777777" w:rsidR="00F0503A" w:rsidRDefault="00000000">
            <w:pPr>
              <w:spacing w:line="330" w:lineRule="exact"/>
              <w:jc w:val="center"/>
              <w:rPr>
                <w:rFonts w:hAnsi="宋体" w:hint="eastAsia"/>
              </w:rPr>
            </w:pPr>
            <w:r>
              <w:rPr>
                <w:rFonts w:hAnsi="宋体" w:hint="eastAsia"/>
              </w:rPr>
              <w:t>100000</w:t>
            </w:r>
            <w:r>
              <w:rPr>
                <w:rFonts w:hAnsi="宋体" w:hint="eastAsia"/>
              </w:rPr>
              <w:t>以上</w:t>
            </w:r>
          </w:p>
        </w:tc>
        <w:tc>
          <w:tcPr>
            <w:tcW w:w="1932" w:type="dxa"/>
            <w:vAlign w:val="center"/>
          </w:tcPr>
          <w:p w14:paraId="34C617F4" w14:textId="77777777" w:rsidR="00F0503A" w:rsidRDefault="00000000">
            <w:pPr>
              <w:spacing w:line="330" w:lineRule="exact"/>
              <w:jc w:val="center"/>
              <w:rPr>
                <w:rFonts w:hAnsi="宋体" w:hint="eastAsia"/>
              </w:rPr>
            </w:pPr>
            <w:r>
              <w:rPr>
                <w:rFonts w:hAnsi="宋体" w:hint="eastAsia"/>
              </w:rPr>
              <w:t>0.008%</w:t>
            </w:r>
          </w:p>
        </w:tc>
        <w:tc>
          <w:tcPr>
            <w:tcW w:w="1800" w:type="dxa"/>
            <w:vAlign w:val="center"/>
          </w:tcPr>
          <w:p w14:paraId="2E91AC3B" w14:textId="77777777" w:rsidR="00F0503A" w:rsidRDefault="00000000">
            <w:pPr>
              <w:spacing w:line="330" w:lineRule="exact"/>
              <w:jc w:val="center"/>
              <w:rPr>
                <w:rFonts w:hAnsi="宋体" w:hint="eastAsia"/>
              </w:rPr>
            </w:pPr>
            <w:r>
              <w:rPr>
                <w:rFonts w:hAnsi="宋体" w:hint="eastAsia"/>
              </w:rPr>
              <w:t>0.008%</w:t>
            </w:r>
          </w:p>
        </w:tc>
        <w:tc>
          <w:tcPr>
            <w:tcW w:w="1976" w:type="dxa"/>
            <w:vAlign w:val="center"/>
          </w:tcPr>
          <w:p w14:paraId="25891CF1" w14:textId="77777777" w:rsidR="00F0503A" w:rsidRDefault="00000000">
            <w:pPr>
              <w:spacing w:line="330" w:lineRule="exact"/>
              <w:jc w:val="center"/>
              <w:rPr>
                <w:rFonts w:hAnsi="宋体" w:hint="eastAsia"/>
              </w:rPr>
            </w:pPr>
            <w:r>
              <w:rPr>
                <w:rFonts w:hAnsi="宋体" w:hint="eastAsia"/>
              </w:rPr>
              <w:t>0.008%</w:t>
            </w:r>
          </w:p>
        </w:tc>
      </w:tr>
    </w:tbl>
    <w:p w14:paraId="52399AAB" w14:textId="77777777" w:rsidR="00F0503A" w:rsidRDefault="00000000">
      <w:pPr>
        <w:pStyle w:val="af"/>
        <w:spacing w:line="390" w:lineRule="exact"/>
        <w:ind w:firstLineChars="200" w:firstLine="420"/>
        <w:rPr>
          <w:rFonts w:hAnsi="宋体" w:hint="eastAsia"/>
        </w:rPr>
      </w:pPr>
      <w:r>
        <w:rPr>
          <w:rFonts w:hAnsi="宋体" w:hint="eastAsia"/>
        </w:rPr>
        <w:t>注：代理服务收费按差额定率累进法计算</w:t>
      </w:r>
    </w:p>
    <w:p w14:paraId="06EF81C5" w14:textId="77777777" w:rsidR="00F0503A" w:rsidRDefault="00000000">
      <w:pPr>
        <w:pStyle w:val="af"/>
        <w:spacing w:line="390" w:lineRule="exact"/>
        <w:ind w:firstLineChars="200" w:firstLine="420"/>
        <w:rPr>
          <w:rFonts w:hAnsi="宋体" w:hint="eastAsia"/>
          <w:bCs/>
        </w:rPr>
      </w:pPr>
      <w:r>
        <w:rPr>
          <w:rFonts w:hAnsi="宋体" w:hint="eastAsia"/>
          <w:bCs/>
        </w:rPr>
        <w:t>3.缴纳代理服务费银行账户：</w:t>
      </w:r>
    </w:p>
    <w:p w14:paraId="2D520868" w14:textId="77777777" w:rsidR="00F0503A" w:rsidRDefault="00000000">
      <w:pPr>
        <w:pStyle w:val="af"/>
        <w:spacing w:line="390" w:lineRule="exact"/>
        <w:ind w:firstLineChars="200" w:firstLine="420"/>
        <w:rPr>
          <w:rFonts w:hAnsi="宋体" w:hint="eastAsia"/>
          <w:bCs/>
        </w:rPr>
      </w:pPr>
      <w:r>
        <w:rPr>
          <w:rFonts w:hAnsi="宋体" w:hint="eastAsia"/>
          <w:bCs/>
        </w:rPr>
        <w:t>开户名称:钦州市政府采购中心</w:t>
      </w:r>
    </w:p>
    <w:p w14:paraId="3F194D35" w14:textId="77777777" w:rsidR="00F0503A" w:rsidRDefault="00000000">
      <w:pPr>
        <w:pStyle w:val="af"/>
        <w:spacing w:line="390" w:lineRule="exact"/>
        <w:ind w:firstLineChars="200" w:firstLine="420"/>
        <w:rPr>
          <w:rFonts w:hAnsi="宋体" w:hint="eastAsia"/>
          <w:bCs/>
        </w:rPr>
      </w:pPr>
      <w:r>
        <w:rPr>
          <w:rFonts w:hAnsi="宋体" w:hint="eastAsia"/>
          <w:bCs/>
        </w:rPr>
        <w:t>开户银行:兴业银行钦州支行</w:t>
      </w:r>
    </w:p>
    <w:p w14:paraId="48B3B269" w14:textId="77777777" w:rsidR="00F0503A" w:rsidRDefault="00000000">
      <w:pPr>
        <w:pStyle w:val="af"/>
        <w:spacing w:line="390" w:lineRule="exact"/>
        <w:ind w:firstLineChars="200" w:firstLine="420"/>
        <w:rPr>
          <w:rFonts w:hAnsi="宋体" w:hint="eastAsia"/>
          <w:bCs/>
        </w:rPr>
      </w:pPr>
      <w:r>
        <w:rPr>
          <w:rFonts w:hAnsi="宋体" w:hint="eastAsia"/>
          <w:bCs/>
        </w:rPr>
        <w:t>银行账号:554010100100129709</w:t>
      </w:r>
    </w:p>
    <w:p w14:paraId="30D03CEA" w14:textId="77777777" w:rsidR="00F0503A" w:rsidRDefault="00000000">
      <w:pPr>
        <w:pStyle w:val="af"/>
        <w:spacing w:line="390" w:lineRule="exact"/>
        <w:ind w:firstLineChars="100" w:firstLine="210"/>
        <w:rPr>
          <w:rFonts w:hAnsi="宋体" w:hint="eastAsia"/>
          <w:spacing w:val="-4"/>
        </w:rPr>
      </w:pPr>
      <w:r>
        <w:rPr>
          <w:rFonts w:hAnsi="宋体" w:hint="eastAsia"/>
          <w:bCs/>
        </w:rPr>
        <w:t>（二）解释权：</w:t>
      </w:r>
      <w:r>
        <w:rPr>
          <w:rFonts w:hAnsi="宋体" w:hint="eastAsia"/>
          <w:spacing w:val="-4"/>
        </w:rPr>
        <w:t>本采购文件解释权属本中心。</w:t>
      </w:r>
    </w:p>
    <w:p w14:paraId="3FBD9D85" w14:textId="77777777" w:rsidR="00F0503A" w:rsidRDefault="00000000">
      <w:pPr>
        <w:pStyle w:val="af"/>
        <w:spacing w:line="390" w:lineRule="exact"/>
        <w:ind w:firstLineChars="100" w:firstLine="210"/>
        <w:rPr>
          <w:rFonts w:hAnsi="宋体" w:hint="eastAsia"/>
          <w:spacing w:val="-4"/>
        </w:rPr>
      </w:pPr>
      <w:r>
        <w:rPr>
          <w:rFonts w:hAnsi="宋体" w:hint="eastAsia"/>
          <w:bCs/>
        </w:rPr>
        <w:t>（三）有关事宜</w:t>
      </w:r>
    </w:p>
    <w:p w14:paraId="6850E037" w14:textId="77777777" w:rsidR="00F0503A" w:rsidRDefault="00000000">
      <w:pPr>
        <w:spacing w:line="390" w:lineRule="exact"/>
        <w:ind w:firstLineChars="200" w:firstLine="420"/>
      </w:pPr>
      <w:r>
        <w:rPr>
          <w:rFonts w:hint="eastAsia"/>
        </w:rPr>
        <w:t>所有与采购文件有关的函件请按下列通讯地址联系：</w:t>
      </w:r>
    </w:p>
    <w:p w14:paraId="01B68336" w14:textId="77777777" w:rsidR="00F0503A" w:rsidRDefault="00000000">
      <w:pPr>
        <w:widowControl/>
        <w:spacing w:line="390" w:lineRule="exact"/>
        <w:ind w:firstLineChars="200" w:firstLine="420"/>
        <w:jc w:val="left"/>
      </w:pPr>
      <w:r>
        <w:rPr>
          <w:rFonts w:hint="eastAsia"/>
        </w:rPr>
        <w:t>钦州市政府采购中心</w:t>
      </w:r>
    </w:p>
    <w:p w14:paraId="51D4714D" w14:textId="77777777" w:rsidR="00F0503A" w:rsidRDefault="00000000">
      <w:pPr>
        <w:widowControl/>
        <w:spacing w:line="390" w:lineRule="exact"/>
        <w:ind w:firstLineChars="200" w:firstLine="420"/>
        <w:jc w:val="left"/>
      </w:pPr>
      <w:r>
        <w:rPr>
          <w:rFonts w:hint="eastAsia"/>
        </w:rPr>
        <w:t>通讯地址：钦州市金海湾东大街</w:t>
      </w:r>
      <w:r>
        <w:rPr>
          <w:rFonts w:hint="eastAsia"/>
        </w:rPr>
        <w:t>8</w:t>
      </w:r>
      <w:r>
        <w:rPr>
          <w:rFonts w:hint="eastAsia"/>
        </w:rPr>
        <w:t>号</w:t>
      </w:r>
    </w:p>
    <w:p w14:paraId="5E0B8A23" w14:textId="77777777" w:rsidR="00F0503A" w:rsidRDefault="00000000">
      <w:pPr>
        <w:widowControl/>
        <w:spacing w:line="390" w:lineRule="exact"/>
        <w:ind w:firstLineChars="200" w:firstLine="420"/>
        <w:jc w:val="left"/>
      </w:pPr>
      <w:r>
        <w:rPr>
          <w:rFonts w:hint="eastAsia"/>
        </w:rPr>
        <w:t>邮政编码：</w:t>
      </w:r>
      <w:r>
        <w:rPr>
          <w:rFonts w:hint="eastAsia"/>
        </w:rPr>
        <w:t>535000</w:t>
      </w:r>
    </w:p>
    <w:p w14:paraId="7BBF5886" w14:textId="77777777" w:rsidR="00F0503A" w:rsidRDefault="00000000">
      <w:pPr>
        <w:widowControl/>
        <w:spacing w:line="390" w:lineRule="exact"/>
        <w:ind w:firstLineChars="200" w:firstLine="420"/>
        <w:jc w:val="left"/>
      </w:pPr>
      <w:r>
        <w:rPr>
          <w:rFonts w:hint="eastAsia"/>
        </w:rPr>
        <w:t>钦州市政府采购中心联系方式：</w:t>
      </w:r>
    </w:p>
    <w:p w14:paraId="76B3F786" w14:textId="77777777" w:rsidR="00F0503A" w:rsidRDefault="00000000">
      <w:pPr>
        <w:widowControl/>
        <w:spacing w:line="390" w:lineRule="exact"/>
        <w:ind w:firstLineChars="200" w:firstLine="420"/>
        <w:jc w:val="left"/>
      </w:pPr>
      <w:r>
        <w:rPr>
          <w:rFonts w:hint="eastAsia"/>
        </w:rPr>
        <w:t>(1)</w:t>
      </w:r>
      <w:r>
        <w:rPr>
          <w:rFonts w:hint="eastAsia"/>
        </w:rPr>
        <w:t>采购部</w:t>
      </w:r>
      <w:r>
        <w:rPr>
          <w:rFonts w:hint="eastAsia"/>
        </w:rPr>
        <w:t>(</w:t>
      </w:r>
      <w:r>
        <w:rPr>
          <w:rFonts w:hint="eastAsia"/>
        </w:rPr>
        <w:t>采购文件</w:t>
      </w:r>
      <w:r>
        <w:rPr>
          <w:rFonts w:hint="eastAsia"/>
        </w:rPr>
        <w:t>)</w:t>
      </w:r>
    </w:p>
    <w:p w14:paraId="712BD0C7" w14:textId="77777777" w:rsidR="00F0503A" w:rsidRDefault="00000000">
      <w:pPr>
        <w:widowControl/>
        <w:spacing w:line="390" w:lineRule="exact"/>
        <w:ind w:firstLineChars="200" w:firstLine="420"/>
        <w:jc w:val="left"/>
      </w:pPr>
      <w:r>
        <w:rPr>
          <w:rFonts w:hint="eastAsia"/>
        </w:rPr>
        <w:t>联系人：黄谦</w:t>
      </w:r>
      <w:r>
        <w:rPr>
          <w:rFonts w:hint="eastAsia"/>
        </w:rPr>
        <w:t xml:space="preserve"> </w:t>
      </w:r>
      <w:r>
        <w:t xml:space="preserve"> </w:t>
      </w:r>
      <w:r>
        <w:rPr>
          <w:rFonts w:hint="eastAsia"/>
        </w:rPr>
        <w:t xml:space="preserve"> </w:t>
      </w:r>
      <w:r>
        <w:rPr>
          <w:rFonts w:hint="eastAsia"/>
        </w:rPr>
        <w:t>联系方式：</w:t>
      </w:r>
      <w:r>
        <w:rPr>
          <w:rFonts w:hint="eastAsia"/>
        </w:rPr>
        <w:t>0777-2886022</w:t>
      </w:r>
    </w:p>
    <w:p w14:paraId="38F5614C" w14:textId="77777777" w:rsidR="00F0503A" w:rsidRDefault="00000000">
      <w:pPr>
        <w:widowControl/>
        <w:spacing w:line="390" w:lineRule="exact"/>
        <w:ind w:firstLineChars="200" w:firstLine="420"/>
        <w:jc w:val="left"/>
      </w:pPr>
      <w:r>
        <w:rPr>
          <w:rFonts w:hint="eastAsia"/>
        </w:rPr>
        <w:t>(2)</w:t>
      </w:r>
      <w:r>
        <w:rPr>
          <w:rFonts w:hint="eastAsia"/>
        </w:rPr>
        <w:t>综合二部</w:t>
      </w:r>
      <w:r>
        <w:rPr>
          <w:rFonts w:hint="eastAsia"/>
        </w:rPr>
        <w:t>(</w:t>
      </w:r>
      <w:r>
        <w:rPr>
          <w:rFonts w:hint="eastAsia"/>
        </w:rPr>
        <w:t>评审、谈判、成交及合同管理</w:t>
      </w:r>
      <w:r>
        <w:rPr>
          <w:rFonts w:hint="eastAsia"/>
        </w:rPr>
        <w:t>)</w:t>
      </w:r>
    </w:p>
    <w:p w14:paraId="38A275F4" w14:textId="77777777" w:rsidR="00F0503A" w:rsidRDefault="00000000">
      <w:pPr>
        <w:widowControl/>
        <w:spacing w:line="390" w:lineRule="exact"/>
        <w:ind w:firstLineChars="200" w:firstLine="420"/>
        <w:jc w:val="left"/>
      </w:pPr>
      <w:r>
        <w:rPr>
          <w:rFonts w:hint="eastAsia"/>
        </w:rPr>
        <w:t>联系人：陈启梅、陈侃</w:t>
      </w:r>
      <w:r>
        <w:rPr>
          <w:rFonts w:hint="eastAsia"/>
        </w:rPr>
        <w:t xml:space="preserve"> </w:t>
      </w:r>
      <w:r>
        <w:t xml:space="preserve">  </w:t>
      </w:r>
      <w:r>
        <w:rPr>
          <w:rFonts w:hint="eastAsia"/>
        </w:rPr>
        <w:t>联系方式：</w:t>
      </w:r>
      <w:r>
        <w:rPr>
          <w:rFonts w:hint="eastAsia"/>
        </w:rPr>
        <w:t>0777-2886006</w:t>
      </w:r>
    </w:p>
    <w:p w14:paraId="4B93E735" w14:textId="77777777" w:rsidR="00F0503A" w:rsidRDefault="00000000">
      <w:pPr>
        <w:widowControl/>
        <w:spacing w:line="390" w:lineRule="exact"/>
        <w:ind w:firstLineChars="200" w:firstLine="420"/>
        <w:jc w:val="left"/>
      </w:pPr>
      <w:r>
        <w:rPr>
          <w:rFonts w:hint="eastAsia"/>
        </w:rPr>
        <w:t>(</w:t>
      </w:r>
      <w:r>
        <w:t>3)</w:t>
      </w:r>
      <w:r>
        <w:rPr>
          <w:rFonts w:hint="eastAsia"/>
        </w:rPr>
        <w:t>邮箱：</w:t>
      </w:r>
      <w:r>
        <w:rPr>
          <w:rFonts w:hint="eastAsia"/>
        </w:rPr>
        <w:t>qzzfcgzx@126.com</w:t>
      </w:r>
    </w:p>
    <w:p w14:paraId="0419C6BB" w14:textId="77777777" w:rsidR="00F0503A" w:rsidRDefault="00000000">
      <w:pPr>
        <w:widowControl/>
        <w:spacing w:line="390" w:lineRule="exact"/>
        <w:ind w:firstLineChars="200" w:firstLine="420"/>
        <w:jc w:val="left"/>
      </w:pPr>
      <w:r>
        <w:t>(4)</w:t>
      </w:r>
      <w:r>
        <w:rPr>
          <w:rFonts w:hint="eastAsia"/>
        </w:rPr>
        <w:t>政采云技术支持热线：</w:t>
      </w:r>
      <w:r>
        <w:rPr>
          <w:rFonts w:hAnsi="宋体"/>
        </w:rPr>
        <w:t>95763</w:t>
      </w:r>
    </w:p>
    <w:p w14:paraId="6BE9ABAE" w14:textId="77777777" w:rsidR="00F0503A" w:rsidRDefault="00000000">
      <w:pPr>
        <w:widowControl/>
        <w:jc w:val="left"/>
      </w:pPr>
      <w:r>
        <w:br w:type="page"/>
      </w:r>
    </w:p>
    <w:p w14:paraId="7E6C1171" w14:textId="77777777" w:rsidR="00F0503A" w:rsidRDefault="00F0503A">
      <w:pPr>
        <w:widowControl/>
        <w:spacing w:line="400" w:lineRule="exact"/>
        <w:jc w:val="left"/>
      </w:pPr>
    </w:p>
    <w:p w14:paraId="12E61729" w14:textId="77777777" w:rsidR="00F0503A" w:rsidRDefault="00F0503A"/>
    <w:p w14:paraId="20134428" w14:textId="77777777" w:rsidR="00F0503A" w:rsidRDefault="00F0503A"/>
    <w:p w14:paraId="1E2A7838" w14:textId="77777777" w:rsidR="00F0503A" w:rsidRDefault="00F0503A"/>
    <w:p w14:paraId="5E52ACF8" w14:textId="77777777" w:rsidR="00F0503A" w:rsidRDefault="00F0503A"/>
    <w:p w14:paraId="24C2A1E1" w14:textId="77777777" w:rsidR="00F0503A" w:rsidRDefault="00F0503A"/>
    <w:p w14:paraId="59C8EAE9" w14:textId="77777777" w:rsidR="00F0503A" w:rsidRDefault="00F0503A"/>
    <w:p w14:paraId="0BE8D300" w14:textId="77777777" w:rsidR="00F0503A" w:rsidRDefault="00F0503A"/>
    <w:p w14:paraId="7DF35F1E" w14:textId="77777777" w:rsidR="00F0503A" w:rsidRDefault="00F0503A"/>
    <w:p w14:paraId="7C9503F8" w14:textId="77777777" w:rsidR="00F0503A" w:rsidRDefault="00F0503A"/>
    <w:p w14:paraId="7BC64DE1" w14:textId="77777777" w:rsidR="00F0503A" w:rsidRDefault="00F0503A"/>
    <w:p w14:paraId="01A6BCA2" w14:textId="77777777" w:rsidR="00F0503A" w:rsidRDefault="00F0503A"/>
    <w:p w14:paraId="749F4B1F" w14:textId="77777777" w:rsidR="00F0503A" w:rsidRDefault="00F0503A"/>
    <w:p w14:paraId="1E11CDEA" w14:textId="77777777" w:rsidR="00F0503A" w:rsidRDefault="00F0503A"/>
    <w:p w14:paraId="2C154D5F" w14:textId="77777777" w:rsidR="00F0503A" w:rsidRDefault="00000000">
      <w:pPr>
        <w:pStyle w:val="1"/>
        <w:spacing w:line="400" w:lineRule="exact"/>
        <w:rPr>
          <w:rFonts w:ascii="方正小标宋_GBK" w:eastAsia="方正小标宋_GBK" w:hAnsi="宋体" w:hint="eastAsia"/>
          <w:color w:val="0D0D0D" w:themeColor="text1" w:themeTint="F2"/>
        </w:rPr>
      </w:pPr>
      <w:bookmarkStart w:id="124" w:name="_第四章__评定标准及推荐原则"/>
      <w:bookmarkStart w:id="125" w:name="_Toc92355026"/>
      <w:bookmarkEnd w:id="124"/>
      <w:r>
        <w:rPr>
          <w:rFonts w:ascii="方正小标宋_GBK" w:eastAsia="方正小标宋_GBK" w:hAnsi="宋体" w:hint="eastAsia"/>
          <w:color w:val="0D0D0D" w:themeColor="text1" w:themeTint="F2"/>
        </w:rPr>
        <w:t>第四章  评定标准及推荐原则</w:t>
      </w:r>
      <w:bookmarkEnd w:id="125"/>
    </w:p>
    <w:p w14:paraId="4845F44D" w14:textId="77777777" w:rsidR="00F0503A" w:rsidRDefault="00000000">
      <w:pPr>
        <w:pStyle w:val="af"/>
        <w:spacing w:line="280" w:lineRule="exact"/>
        <w:jc w:val="center"/>
        <w:rPr>
          <w:rFonts w:hAnsi="宋体" w:hint="eastAsia"/>
          <w:b/>
          <w:bCs/>
          <w:color w:val="0D0D0D" w:themeColor="text1" w:themeTint="F2"/>
          <w:sz w:val="30"/>
          <w:szCs w:val="30"/>
        </w:rPr>
      </w:pPr>
      <w:r>
        <w:rPr>
          <w:rFonts w:hAnsi="宋体"/>
          <w:b/>
          <w:bCs/>
          <w:color w:val="0D0D0D" w:themeColor="text1" w:themeTint="F2"/>
        </w:rPr>
        <w:br w:type="page"/>
      </w:r>
    </w:p>
    <w:p w14:paraId="3EBA100E" w14:textId="77777777" w:rsidR="00F0503A" w:rsidRDefault="00F0503A"/>
    <w:p w14:paraId="0306BA03" w14:textId="77777777" w:rsidR="00F0503A" w:rsidRDefault="00000000">
      <w:pPr>
        <w:pStyle w:val="af"/>
        <w:spacing w:line="500" w:lineRule="exact"/>
        <w:jc w:val="center"/>
        <w:rPr>
          <w:rFonts w:hAnsi="宋体" w:hint="eastAsia"/>
          <w:b/>
          <w:bCs/>
          <w:color w:val="0D0D0D" w:themeColor="text1" w:themeTint="F2"/>
          <w:sz w:val="44"/>
          <w:szCs w:val="44"/>
        </w:rPr>
      </w:pPr>
      <w:bookmarkStart w:id="126" w:name="_Hlk92463826"/>
      <w:r>
        <w:rPr>
          <w:rFonts w:hAnsi="宋体" w:hint="eastAsia"/>
          <w:b/>
          <w:bCs/>
          <w:color w:val="0D0D0D" w:themeColor="text1" w:themeTint="F2"/>
          <w:sz w:val="44"/>
          <w:szCs w:val="44"/>
        </w:rPr>
        <w:t>评定标准及推荐原则</w:t>
      </w:r>
    </w:p>
    <w:bookmarkEnd w:id="126"/>
    <w:p w14:paraId="341ABF29" w14:textId="77777777" w:rsidR="00F0503A" w:rsidRDefault="00F0503A"/>
    <w:p w14:paraId="012458F9" w14:textId="77777777" w:rsidR="00F0503A" w:rsidRDefault="00000000">
      <w:pPr>
        <w:pStyle w:val="af"/>
        <w:spacing w:line="540" w:lineRule="exact"/>
        <w:rPr>
          <w:rFonts w:hAnsi="宋体" w:hint="eastAsia"/>
          <w:b/>
          <w:bCs/>
          <w:color w:val="0D0D0D" w:themeColor="text1" w:themeTint="F2"/>
        </w:rPr>
      </w:pPr>
      <w:r>
        <w:rPr>
          <w:rFonts w:hAnsi="宋体" w:hint="eastAsia"/>
          <w:b/>
          <w:bCs/>
          <w:color w:val="0D0D0D" w:themeColor="text1" w:themeTint="F2"/>
        </w:rPr>
        <w:t>一、评审原则</w:t>
      </w:r>
    </w:p>
    <w:p w14:paraId="6A76011A" w14:textId="77777777" w:rsidR="00F0503A" w:rsidRDefault="00000000">
      <w:pPr>
        <w:pStyle w:val="af"/>
        <w:spacing w:line="540" w:lineRule="exact"/>
        <w:ind w:firstLineChars="200" w:firstLine="420"/>
        <w:rPr>
          <w:rFonts w:hAnsi="宋体" w:hint="eastAsia"/>
          <w:bCs/>
          <w:color w:val="0D0D0D" w:themeColor="text1" w:themeTint="F2"/>
        </w:rPr>
      </w:pPr>
      <w:r>
        <w:rPr>
          <w:rFonts w:hAnsi="宋体" w:hint="eastAsia"/>
          <w:bCs/>
          <w:color w:val="0D0D0D" w:themeColor="text1" w:themeTint="F2"/>
        </w:rPr>
        <w:t>(一)谈判小组组成：</w:t>
      </w:r>
      <w:bookmarkStart w:id="127" w:name="_Hlk89353643"/>
      <w:r>
        <w:rPr>
          <w:rFonts w:hAnsi="宋体" w:hint="eastAsia"/>
          <w:bCs/>
          <w:color w:val="0D0D0D" w:themeColor="text1" w:themeTint="F2"/>
        </w:rPr>
        <w:t>谈判小组由采购人代表和评审专家共3人以上单数组成，其中评审专家人数不得少于谈判小组成员总数的2/3。</w:t>
      </w:r>
      <w:bookmarkEnd w:id="127"/>
    </w:p>
    <w:p w14:paraId="4C152893" w14:textId="77777777" w:rsidR="00F0503A" w:rsidRDefault="00000000">
      <w:pPr>
        <w:pStyle w:val="af"/>
        <w:spacing w:line="540" w:lineRule="exact"/>
        <w:ind w:firstLineChars="200" w:firstLine="420"/>
        <w:rPr>
          <w:rFonts w:hAnsi="宋体" w:hint="eastAsia"/>
          <w:b/>
          <w:bCs/>
          <w:color w:val="0D0D0D" w:themeColor="text1" w:themeTint="F2"/>
        </w:rPr>
      </w:pPr>
      <w:r>
        <w:rPr>
          <w:rFonts w:hAnsi="宋体" w:hint="eastAsia"/>
          <w:bCs/>
          <w:color w:val="0D0D0D" w:themeColor="text1" w:themeTint="F2"/>
        </w:rPr>
        <w:t>(二)评审依据：以竞争性谈判采购文件和响应文件为评定依据。</w:t>
      </w:r>
    </w:p>
    <w:p w14:paraId="62C26472" w14:textId="77777777" w:rsidR="00F0503A" w:rsidRDefault="00000000">
      <w:pPr>
        <w:pStyle w:val="af"/>
        <w:spacing w:line="540" w:lineRule="exact"/>
        <w:rPr>
          <w:rFonts w:hAnsi="宋体" w:hint="eastAsia"/>
          <w:b/>
          <w:bCs/>
          <w:color w:val="0D0D0D" w:themeColor="text1" w:themeTint="F2"/>
        </w:rPr>
      </w:pPr>
      <w:r>
        <w:rPr>
          <w:rFonts w:hAnsi="宋体" w:hint="eastAsia"/>
          <w:b/>
          <w:bCs/>
          <w:color w:val="0D0D0D" w:themeColor="text1" w:themeTint="F2"/>
        </w:rPr>
        <w:t>二、评定标准</w:t>
      </w:r>
    </w:p>
    <w:p w14:paraId="56944979" w14:textId="77777777" w:rsidR="00F0503A" w:rsidRDefault="00000000">
      <w:pPr>
        <w:pStyle w:val="af"/>
        <w:spacing w:line="540" w:lineRule="exact"/>
        <w:ind w:firstLineChars="200" w:firstLine="420"/>
        <w:rPr>
          <w:color w:val="0D0D0D" w:themeColor="text1" w:themeTint="F2"/>
        </w:rPr>
      </w:pPr>
      <w:r>
        <w:rPr>
          <w:rFonts w:hint="eastAsia"/>
          <w:color w:val="0D0D0D" w:themeColor="text1" w:themeTint="F2"/>
        </w:rPr>
        <w:t>（一）成交候选人的推荐原则：</w:t>
      </w:r>
    </w:p>
    <w:p w14:paraId="11D37B8E" w14:textId="77777777" w:rsidR="00F0503A" w:rsidRDefault="00000000">
      <w:pPr>
        <w:pStyle w:val="af"/>
        <w:spacing w:line="540" w:lineRule="exact"/>
        <w:ind w:firstLineChars="200" w:firstLine="420"/>
        <w:rPr>
          <w:color w:val="0D0D0D" w:themeColor="text1" w:themeTint="F2"/>
        </w:rPr>
      </w:pPr>
      <w:r>
        <w:rPr>
          <w:rFonts w:hint="eastAsia"/>
          <w:color w:val="0D0D0D" w:themeColor="text1" w:themeTint="F2"/>
        </w:rPr>
        <w:t>谈判小组从质量和服务均能满足采购文件实质性响应要求的供应商中，按照最后报价由低到高的顺序提出3名以上成交候选人（最后报价相同的，由谈判小组集体讨论确定排序）。</w:t>
      </w:r>
    </w:p>
    <w:p w14:paraId="53A1EE16" w14:textId="77777777" w:rsidR="00445ABA" w:rsidRPr="005F6107" w:rsidRDefault="00445ABA" w:rsidP="00445ABA">
      <w:pPr>
        <w:pStyle w:val="af"/>
        <w:spacing w:line="540" w:lineRule="exact"/>
        <w:ind w:firstLineChars="200" w:firstLine="420"/>
        <w:rPr>
          <w:color w:val="0D0D0D" w:themeColor="text1" w:themeTint="F2"/>
        </w:rPr>
      </w:pPr>
      <w:r w:rsidRPr="005F6107">
        <w:rPr>
          <w:rFonts w:hint="eastAsia"/>
          <w:color w:val="0D0D0D" w:themeColor="text1" w:themeTint="F2"/>
        </w:rPr>
        <w:t>（二）落实政府采购政策：</w:t>
      </w:r>
    </w:p>
    <w:p w14:paraId="1AF33E64" w14:textId="77777777" w:rsidR="003305A0" w:rsidRDefault="003305A0" w:rsidP="003305A0">
      <w:pPr>
        <w:pStyle w:val="af"/>
        <w:spacing w:line="540" w:lineRule="exact"/>
        <w:ind w:firstLineChars="200" w:firstLine="420"/>
        <w:rPr>
          <w:color w:val="0D0D0D" w:themeColor="text1" w:themeTint="F2"/>
        </w:rPr>
      </w:pPr>
      <w:r w:rsidRPr="00442C6D">
        <w:rPr>
          <w:rFonts w:hint="eastAsia"/>
          <w:color w:val="0D0D0D" w:themeColor="text1" w:themeTint="F2"/>
        </w:rPr>
        <w:t>1.供应商提供的全部货物或服务符合《政府采购促进中小企业发展管理办法》（财库﹝2020﹞46 号）规定，并在响应文件中提供《中小企业声明函》（格式见第六章，供应商须对声明内容的真实性负责）。评审中将对小微型企业报价给予</w:t>
      </w:r>
      <w:r>
        <w:rPr>
          <w:color w:val="0D0D0D" w:themeColor="text1" w:themeTint="F2"/>
        </w:rPr>
        <w:t>2</w:t>
      </w:r>
      <w:r w:rsidRPr="00442C6D">
        <w:rPr>
          <w:rFonts w:hint="eastAsia"/>
          <w:color w:val="0D0D0D" w:themeColor="text1" w:themeTint="F2"/>
        </w:rPr>
        <w:t>0%的扣除，用扣除后的价格参加评审。</w:t>
      </w:r>
    </w:p>
    <w:p w14:paraId="00AD550E" w14:textId="77777777" w:rsidR="003305A0" w:rsidRPr="005F6107" w:rsidRDefault="003305A0" w:rsidP="003305A0">
      <w:pPr>
        <w:pStyle w:val="af"/>
        <w:spacing w:line="540" w:lineRule="exact"/>
        <w:ind w:firstLineChars="200" w:firstLine="420"/>
        <w:rPr>
          <w:color w:val="0D0D0D" w:themeColor="text1" w:themeTint="F2"/>
        </w:rPr>
      </w:pPr>
      <w:r>
        <w:rPr>
          <w:color w:val="0D0D0D" w:themeColor="text1" w:themeTint="F2"/>
        </w:rPr>
        <w:t>2.</w:t>
      </w:r>
      <w:r w:rsidRPr="005F6107">
        <w:rPr>
          <w:rFonts w:hint="eastAsia"/>
          <w:color w:val="0D0D0D" w:themeColor="text1" w:themeTint="F2"/>
        </w:rPr>
        <w:t>供应商按《关于政府采购支持监狱企业发展有关问题的通知》(财库</w:t>
      </w:r>
      <w:r>
        <w:rPr>
          <w:rFonts w:hint="eastAsia"/>
          <w:color w:val="0D0D0D" w:themeColor="text1" w:themeTint="F2"/>
        </w:rPr>
        <w:t>﹝</w:t>
      </w:r>
      <w:r w:rsidRPr="005F6107">
        <w:rPr>
          <w:rFonts w:hint="eastAsia"/>
          <w:color w:val="0D0D0D" w:themeColor="text1" w:themeTint="F2"/>
        </w:rPr>
        <w:t>2014</w:t>
      </w:r>
      <w:r>
        <w:rPr>
          <w:rFonts w:hint="eastAsia"/>
          <w:color w:val="0D0D0D" w:themeColor="text1" w:themeTint="F2"/>
        </w:rPr>
        <w:t>﹞</w:t>
      </w:r>
      <w:r w:rsidRPr="005F6107">
        <w:rPr>
          <w:rFonts w:hint="eastAsia"/>
          <w:color w:val="0D0D0D" w:themeColor="text1" w:themeTint="F2"/>
        </w:rPr>
        <w:t>68号)认定为监狱企业的，在政府采购活动中，监狱企业视同小型、微型企业。监狱企业参加政府采购活动时，应当提供由省级以上监狱管理局、戒毒管理局(含新疆生产建设兵团)出具的属于监狱企业的证明文件。</w:t>
      </w:r>
    </w:p>
    <w:p w14:paraId="14A49B95" w14:textId="77777777" w:rsidR="003305A0" w:rsidRPr="0075368A" w:rsidRDefault="003305A0" w:rsidP="003305A0">
      <w:pPr>
        <w:pStyle w:val="af"/>
        <w:spacing w:line="540" w:lineRule="exact"/>
        <w:ind w:firstLineChars="200" w:firstLine="420"/>
      </w:pPr>
      <w:r>
        <w:rPr>
          <w:color w:val="0D0D0D" w:themeColor="text1" w:themeTint="F2"/>
        </w:rPr>
        <w:t>3</w:t>
      </w:r>
      <w:r w:rsidRPr="005F6107">
        <w:rPr>
          <w:rFonts w:hint="eastAsia"/>
          <w:color w:val="0D0D0D" w:themeColor="text1" w:themeTint="F2"/>
        </w:rPr>
        <w:t>.供应商按《关于促进残疾人就业政府采购政策的通知》(财库〔2017〕141号)认定为残疾人福利性单位的，在政府采购活动中，残疾人福利性单位视同小型、微型企业。残疾人福利性单位参加政府采购活动时，应当提供该通知规定的《残疾人福利性单位</w:t>
      </w:r>
      <w:r w:rsidRPr="0075368A">
        <w:rPr>
          <w:rFonts w:hint="eastAsia"/>
        </w:rPr>
        <w:t>声明函》（供应商须对声明内容的真实性负责）。</w:t>
      </w:r>
    </w:p>
    <w:p w14:paraId="09F15E07" w14:textId="77777777" w:rsidR="003305A0" w:rsidRPr="006B28B5" w:rsidRDefault="003305A0" w:rsidP="003305A0">
      <w:pPr>
        <w:pStyle w:val="af"/>
        <w:spacing w:line="540" w:lineRule="exact"/>
        <w:ind w:firstLineChars="200" w:firstLine="420"/>
        <w:rPr>
          <w:color w:val="0D0D0D" w:themeColor="text1" w:themeTint="F2"/>
        </w:rPr>
      </w:pPr>
      <w:r w:rsidRPr="0075368A">
        <w:t>4</w:t>
      </w:r>
      <w:r w:rsidRPr="0075368A">
        <w:rPr>
          <w:rFonts w:hint="eastAsia"/>
        </w:rPr>
        <w:t>.采购人采购的产品属于《</w:t>
      </w:r>
      <w:r w:rsidRPr="0075368A">
        <w:t>节能产品政府采购品目清单</w:t>
      </w:r>
      <w:r w:rsidRPr="0075368A">
        <w:rPr>
          <w:rFonts w:hint="eastAsia"/>
        </w:rPr>
        <w:t>》《环境标志产品政府采购品目清单》中品目的，在性能、技术、服务等指标同等条件下，应当依据国家确定的认证机构出具的、处于有效</w:t>
      </w:r>
      <w:r w:rsidRPr="005F6107">
        <w:rPr>
          <w:rFonts w:hint="eastAsia"/>
          <w:color w:val="0D0D0D" w:themeColor="text1" w:themeTint="F2"/>
        </w:rPr>
        <w:t>期之内的</w:t>
      </w:r>
      <w:r>
        <w:rPr>
          <w:rFonts w:hint="eastAsia"/>
          <w:color w:val="0D0D0D" w:themeColor="text1" w:themeTint="F2"/>
        </w:rPr>
        <w:t>节能产品、</w:t>
      </w:r>
      <w:r w:rsidRPr="005F6107">
        <w:rPr>
          <w:rFonts w:hint="eastAsia"/>
          <w:color w:val="0D0D0D" w:themeColor="text1" w:themeTint="F2"/>
        </w:rPr>
        <w:t>环境标志产品认证证书，对获得证书的产品实施政府优先采购。</w:t>
      </w:r>
    </w:p>
    <w:p w14:paraId="17BC2190" w14:textId="77777777" w:rsidR="00F0503A" w:rsidRDefault="00000000">
      <w:pPr>
        <w:widowControl/>
        <w:jc w:val="left"/>
        <w:rPr>
          <w:color w:val="0D0D0D" w:themeColor="text1" w:themeTint="F2"/>
        </w:rPr>
      </w:pPr>
      <w:r>
        <w:rPr>
          <w:color w:val="0D0D0D" w:themeColor="text1" w:themeTint="F2"/>
        </w:rPr>
        <w:br w:type="page"/>
      </w:r>
    </w:p>
    <w:p w14:paraId="276040E5" w14:textId="77777777" w:rsidR="00F0503A" w:rsidRDefault="00F0503A">
      <w:pPr>
        <w:widowControl/>
        <w:jc w:val="left"/>
        <w:rPr>
          <w:rFonts w:ascii="宋体" w:hAnsi="Courier New" w:cs="Courier New"/>
          <w:color w:val="0D0D0D" w:themeColor="text1" w:themeTint="F2"/>
          <w:szCs w:val="21"/>
        </w:rPr>
      </w:pPr>
    </w:p>
    <w:p w14:paraId="32A651C8" w14:textId="77777777" w:rsidR="00F0503A" w:rsidRDefault="00F0503A"/>
    <w:p w14:paraId="319C2F2A" w14:textId="77777777" w:rsidR="00F0503A" w:rsidRDefault="00F0503A"/>
    <w:p w14:paraId="4FCA1900" w14:textId="77777777" w:rsidR="00F0503A" w:rsidRDefault="00F0503A"/>
    <w:p w14:paraId="172DFE6D" w14:textId="77777777" w:rsidR="00F0503A" w:rsidRDefault="00F0503A"/>
    <w:p w14:paraId="5A8664E0" w14:textId="77777777" w:rsidR="00F0503A" w:rsidRDefault="00F0503A"/>
    <w:p w14:paraId="70D8D7F0" w14:textId="77777777" w:rsidR="00F0503A" w:rsidRDefault="00F0503A"/>
    <w:p w14:paraId="49E107F9" w14:textId="77777777" w:rsidR="00F0503A" w:rsidRDefault="00F0503A"/>
    <w:p w14:paraId="58FBC9FA" w14:textId="77777777" w:rsidR="00F0503A" w:rsidRDefault="00F0503A"/>
    <w:p w14:paraId="4E805296" w14:textId="77777777" w:rsidR="00F0503A" w:rsidRDefault="00F0503A"/>
    <w:p w14:paraId="2BED2B5F" w14:textId="77777777" w:rsidR="00F0503A" w:rsidRDefault="00F0503A"/>
    <w:p w14:paraId="44A59E0C" w14:textId="77777777" w:rsidR="00F0503A" w:rsidRDefault="00F0503A"/>
    <w:p w14:paraId="20AD1797" w14:textId="77777777" w:rsidR="00F0503A" w:rsidRDefault="00F0503A"/>
    <w:p w14:paraId="2B6EBE8B" w14:textId="77777777" w:rsidR="00F0503A" w:rsidRDefault="00000000">
      <w:pPr>
        <w:pStyle w:val="1"/>
        <w:spacing w:line="400" w:lineRule="exact"/>
        <w:rPr>
          <w:rFonts w:ascii="方正小标宋_GBK" w:eastAsia="方正小标宋_GBK"/>
          <w:color w:val="0D0D0D" w:themeColor="text1" w:themeTint="F2"/>
        </w:rPr>
      </w:pPr>
      <w:bookmarkStart w:id="128" w:name="_Toc92355027"/>
      <w:r>
        <w:rPr>
          <w:rFonts w:ascii="方正小标宋_GBK" w:eastAsia="方正小标宋_GBK" w:hint="eastAsia"/>
          <w:color w:val="0D0D0D" w:themeColor="text1" w:themeTint="F2"/>
        </w:rPr>
        <w:t>第五章  合同文本</w:t>
      </w:r>
      <w:bookmarkEnd w:id="128"/>
    </w:p>
    <w:p w14:paraId="5290A74C" w14:textId="77777777" w:rsidR="00F0503A" w:rsidRDefault="00000000">
      <w:pPr>
        <w:pStyle w:val="af"/>
        <w:jc w:val="center"/>
        <w:rPr>
          <w:rFonts w:ascii="Times New Roman" w:hAnsi="宋体" w:hint="eastAsia"/>
          <w:b/>
          <w:bCs/>
          <w:color w:val="0D0D0D" w:themeColor="text1" w:themeTint="F2"/>
          <w:sz w:val="28"/>
          <w:szCs w:val="28"/>
        </w:rPr>
      </w:pPr>
      <w:r>
        <w:rPr>
          <w:rFonts w:ascii="Times New Roman" w:hAnsi="宋体" w:hint="eastAsia"/>
          <w:b/>
          <w:bCs/>
          <w:color w:val="0D0D0D" w:themeColor="text1" w:themeTint="F2"/>
          <w:sz w:val="28"/>
          <w:szCs w:val="28"/>
        </w:rPr>
        <w:t>（参考格式）</w:t>
      </w:r>
    </w:p>
    <w:p w14:paraId="126EEF6B" w14:textId="77777777" w:rsidR="00F0503A" w:rsidRDefault="00000000">
      <w:pPr>
        <w:pStyle w:val="af"/>
        <w:spacing w:line="500" w:lineRule="exact"/>
        <w:jc w:val="center"/>
        <w:rPr>
          <w:rFonts w:hAnsi="宋体" w:hint="eastAsia"/>
          <w:b/>
          <w:bCs/>
          <w:color w:val="0D0D0D" w:themeColor="text1" w:themeTint="F2"/>
          <w:sz w:val="28"/>
        </w:rPr>
      </w:pPr>
      <w:r>
        <w:rPr>
          <w:rFonts w:hAnsi="宋体"/>
          <w:b/>
          <w:bCs/>
          <w:color w:val="0D0D0D" w:themeColor="text1" w:themeTint="F2"/>
          <w:sz w:val="28"/>
        </w:rPr>
        <w:br w:type="page"/>
      </w:r>
    </w:p>
    <w:p w14:paraId="44E3A96C" w14:textId="77777777" w:rsidR="00F0503A" w:rsidRDefault="00F0503A">
      <w:pPr>
        <w:snapToGrid w:val="0"/>
        <w:spacing w:line="400" w:lineRule="exact"/>
        <w:rPr>
          <w:rFonts w:ascii="宋体" w:hAnsi="宋体" w:cs="宋体" w:hint="eastAsia"/>
          <w:b/>
          <w:sz w:val="32"/>
          <w:szCs w:val="32"/>
        </w:rPr>
      </w:pPr>
    </w:p>
    <w:p w14:paraId="6CE76DFF" w14:textId="77777777" w:rsidR="00F0503A" w:rsidRDefault="00000000">
      <w:pPr>
        <w:jc w:val="center"/>
        <w:rPr>
          <w:rFonts w:ascii="宋体" w:hAnsi="宋体" w:cs="宋体" w:hint="eastAsia"/>
          <w:b/>
          <w:bCs/>
          <w:spacing w:val="-20"/>
          <w:kern w:val="44"/>
          <w:sz w:val="48"/>
          <w:szCs w:val="48"/>
        </w:rPr>
      </w:pPr>
      <w:bookmarkStart w:id="129" w:name="_Hlk174440502"/>
      <w:r>
        <w:rPr>
          <w:rFonts w:ascii="宋体" w:hAnsi="宋体" w:cs="宋体" w:hint="eastAsia"/>
          <w:b/>
          <w:bCs/>
          <w:spacing w:val="-20"/>
          <w:kern w:val="44"/>
          <w:sz w:val="48"/>
          <w:szCs w:val="48"/>
          <w:u w:val="single"/>
        </w:rPr>
        <w:t xml:space="preserve">           </w:t>
      </w:r>
      <w:r>
        <w:rPr>
          <w:rFonts w:ascii="宋体" w:hAnsi="宋体" w:cs="宋体" w:hint="eastAsia"/>
          <w:b/>
          <w:bCs/>
          <w:spacing w:val="-20"/>
          <w:kern w:val="44"/>
          <w:sz w:val="48"/>
          <w:szCs w:val="48"/>
        </w:rPr>
        <w:t>政府采购货物买卖合同</w:t>
      </w:r>
    </w:p>
    <w:p w14:paraId="0573C0B5" w14:textId="77777777" w:rsidR="00F0503A" w:rsidRDefault="00F0503A"/>
    <w:p w14:paraId="44B496FA" w14:textId="77777777" w:rsidR="00F0503A" w:rsidRDefault="00F0503A"/>
    <w:p w14:paraId="5F10C9A3" w14:textId="77777777" w:rsidR="00F0503A" w:rsidRDefault="00F0503A"/>
    <w:p w14:paraId="221463BC" w14:textId="77777777" w:rsidR="00F0503A" w:rsidRDefault="00F0503A"/>
    <w:p w14:paraId="0342DDE5" w14:textId="77777777" w:rsidR="00F0503A" w:rsidRDefault="00F0503A"/>
    <w:p w14:paraId="37474F51" w14:textId="77777777" w:rsidR="00F0503A" w:rsidRDefault="00F0503A"/>
    <w:p w14:paraId="45BAA7F3" w14:textId="77777777" w:rsidR="00F0503A" w:rsidRDefault="00F0503A"/>
    <w:p w14:paraId="24C9F7BC" w14:textId="77777777" w:rsidR="00F0503A" w:rsidRDefault="00F0503A"/>
    <w:p w14:paraId="7331B4B2" w14:textId="77777777" w:rsidR="00F0503A" w:rsidRDefault="00000000">
      <w:pPr>
        <w:spacing w:line="360" w:lineRule="auto"/>
        <w:ind w:leftChars="200" w:left="420" w:firstLineChars="500" w:firstLine="1600"/>
        <w:rPr>
          <w:sz w:val="32"/>
          <w:szCs w:val="32"/>
        </w:rPr>
      </w:pPr>
      <w:r>
        <w:rPr>
          <w:rFonts w:ascii="宋体" w:hAnsi="宋体" w:cs="宋体" w:hint="eastAsia"/>
          <w:kern w:val="0"/>
          <w:sz w:val="32"/>
          <w:szCs w:val="32"/>
        </w:rPr>
        <w:t>项目名称：</w:t>
      </w:r>
      <w:r>
        <w:rPr>
          <w:rFonts w:hint="eastAsia"/>
          <w:sz w:val="32"/>
          <w:szCs w:val="32"/>
          <w:u w:val="single"/>
        </w:rPr>
        <w:t xml:space="preserve">                            </w:t>
      </w:r>
    </w:p>
    <w:p w14:paraId="54EE02DB" w14:textId="77777777" w:rsidR="00F0503A" w:rsidRDefault="00000000">
      <w:pPr>
        <w:spacing w:line="360" w:lineRule="auto"/>
        <w:ind w:leftChars="200" w:left="420" w:firstLineChars="500" w:firstLine="1600"/>
        <w:rPr>
          <w:sz w:val="32"/>
          <w:szCs w:val="32"/>
          <w:u w:val="single"/>
        </w:rPr>
      </w:pPr>
      <w:r>
        <w:rPr>
          <w:rFonts w:hint="eastAsia"/>
          <w:sz w:val="32"/>
          <w:szCs w:val="32"/>
        </w:rPr>
        <w:t>合同编号：</w:t>
      </w:r>
      <w:r>
        <w:rPr>
          <w:rFonts w:hint="eastAsia"/>
          <w:sz w:val="32"/>
          <w:szCs w:val="32"/>
          <w:u w:val="single"/>
        </w:rPr>
        <w:t xml:space="preserve">                            </w:t>
      </w:r>
    </w:p>
    <w:p w14:paraId="49F05E81" w14:textId="77777777" w:rsidR="00F0503A" w:rsidRDefault="00000000">
      <w:pPr>
        <w:spacing w:line="360" w:lineRule="auto"/>
        <w:ind w:leftChars="200" w:left="420" w:firstLineChars="500" w:firstLine="1600"/>
        <w:rPr>
          <w:sz w:val="32"/>
          <w:szCs w:val="32"/>
        </w:rPr>
      </w:pPr>
      <w:r>
        <w:rPr>
          <w:rFonts w:hint="eastAsia"/>
          <w:sz w:val="32"/>
          <w:szCs w:val="32"/>
        </w:rPr>
        <w:t>甲</w:t>
      </w:r>
      <w:r>
        <w:rPr>
          <w:rFonts w:hint="eastAsia"/>
          <w:sz w:val="32"/>
          <w:szCs w:val="32"/>
        </w:rPr>
        <w:t xml:space="preserve">    </w:t>
      </w:r>
      <w:r>
        <w:rPr>
          <w:rFonts w:hint="eastAsia"/>
          <w:sz w:val="32"/>
          <w:szCs w:val="32"/>
        </w:rPr>
        <w:t>方：</w:t>
      </w:r>
      <w:r>
        <w:rPr>
          <w:rFonts w:hint="eastAsia"/>
          <w:sz w:val="32"/>
          <w:szCs w:val="32"/>
          <w:u w:val="single"/>
        </w:rPr>
        <w:t xml:space="preserve">                            </w:t>
      </w:r>
    </w:p>
    <w:p w14:paraId="256657A0" w14:textId="77777777" w:rsidR="00F0503A" w:rsidRDefault="00000000">
      <w:pPr>
        <w:spacing w:line="360" w:lineRule="auto"/>
        <w:ind w:leftChars="200" w:left="420" w:firstLineChars="500" w:firstLine="1600"/>
        <w:rPr>
          <w:sz w:val="32"/>
          <w:szCs w:val="32"/>
          <w:u w:val="single"/>
        </w:rPr>
      </w:pPr>
      <w:r>
        <w:rPr>
          <w:rFonts w:hint="eastAsia"/>
          <w:sz w:val="32"/>
          <w:szCs w:val="32"/>
        </w:rPr>
        <w:t>乙</w:t>
      </w:r>
      <w:r>
        <w:rPr>
          <w:rFonts w:hint="eastAsia"/>
          <w:sz w:val="32"/>
          <w:szCs w:val="32"/>
        </w:rPr>
        <w:t xml:space="preserve">    </w:t>
      </w:r>
      <w:r>
        <w:rPr>
          <w:rFonts w:hint="eastAsia"/>
          <w:sz w:val="32"/>
          <w:szCs w:val="32"/>
        </w:rPr>
        <w:t>方：</w:t>
      </w:r>
      <w:r>
        <w:rPr>
          <w:rFonts w:hint="eastAsia"/>
          <w:sz w:val="32"/>
          <w:szCs w:val="32"/>
          <w:u w:val="single"/>
        </w:rPr>
        <w:t xml:space="preserve">                            </w:t>
      </w:r>
    </w:p>
    <w:p w14:paraId="623C6A04" w14:textId="77777777" w:rsidR="00F0503A" w:rsidRDefault="00000000">
      <w:pPr>
        <w:spacing w:line="360" w:lineRule="auto"/>
        <w:ind w:leftChars="200" w:left="420" w:firstLineChars="500" w:firstLine="1600"/>
        <w:rPr>
          <w:sz w:val="32"/>
          <w:szCs w:val="32"/>
        </w:rPr>
      </w:pPr>
      <w:r>
        <w:rPr>
          <w:rFonts w:hint="eastAsia"/>
          <w:sz w:val="32"/>
          <w:szCs w:val="32"/>
        </w:rPr>
        <w:t>签订时间：</w:t>
      </w:r>
      <w:r>
        <w:rPr>
          <w:rFonts w:hint="eastAsia"/>
          <w:sz w:val="32"/>
          <w:szCs w:val="32"/>
          <w:u w:val="single"/>
        </w:rPr>
        <w:t xml:space="preserve">      </w:t>
      </w:r>
      <w:r>
        <w:rPr>
          <w:sz w:val="32"/>
          <w:szCs w:val="32"/>
          <w:u w:val="single"/>
        </w:rPr>
        <w:t xml:space="preserve">           </w:t>
      </w:r>
      <w:r>
        <w:rPr>
          <w:rFonts w:hint="eastAsia"/>
          <w:sz w:val="32"/>
          <w:szCs w:val="32"/>
          <w:u w:val="single"/>
        </w:rPr>
        <w:t xml:space="preserve">           </w:t>
      </w:r>
    </w:p>
    <w:p w14:paraId="42BC13F0" w14:textId="77777777" w:rsidR="00F0503A" w:rsidRDefault="00F0503A"/>
    <w:p w14:paraId="4455BB06" w14:textId="77777777" w:rsidR="00F0503A" w:rsidRDefault="00000000">
      <w:pPr>
        <w:spacing w:line="400" w:lineRule="exact"/>
      </w:pPr>
      <w:r>
        <w:rPr>
          <w:rFonts w:eastAsia="黑体"/>
          <w:sz w:val="44"/>
          <w:szCs w:val="44"/>
        </w:rPr>
        <w:br w:type="page"/>
      </w:r>
    </w:p>
    <w:p w14:paraId="27F4B10B" w14:textId="77777777" w:rsidR="00F0503A" w:rsidRDefault="00000000">
      <w:pPr>
        <w:jc w:val="center"/>
        <w:rPr>
          <w:rFonts w:eastAsia="黑体"/>
          <w:sz w:val="44"/>
          <w:szCs w:val="44"/>
        </w:rPr>
      </w:pPr>
      <w:r>
        <w:rPr>
          <w:rFonts w:eastAsia="黑体" w:hint="eastAsia"/>
          <w:sz w:val="44"/>
          <w:szCs w:val="44"/>
        </w:rPr>
        <w:lastRenderedPageBreak/>
        <w:t>使</w:t>
      </w:r>
      <w:r>
        <w:rPr>
          <w:rFonts w:eastAsia="黑体" w:hint="eastAsia"/>
          <w:sz w:val="44"/>
          <w:szCs w:val="44"/>
        </w:rPr>
        <w:t xml:space="preserve"> </w:t>
      </w:r>
      <w:r>
        <w:rPr>
          <w:rFonts w:eastAsia="黑体" w:hint="eastAsia"/>
          <w:sz w:val="44"/>
          <w:szCs w:val="44"/>
        </w:rPr>
        <w:t>用</w:t>
      </w:r>
      <w:r>
        <w:rPr>
          <w:rFonts w:eastAsia="黑体" w:hint="eastAsia"/>
          <w:sz w:val="44"/>
          <w:szCs w:val="44"/>
        </w:rPr>
        <w:t xml:space="preserve"> </w:t>
      </w:r>
      <w:r>
        <w:rPr>
          <w:rFonts w:eastAsia="黑体" w:hint="eastAsia"/>
          <w:sz w:val="44"/>
          <w:szCs w:val="44"/>
        </w:rPr>
        <w:t>说</w:t>
      </w:r>
      <w:r>
        <w:rPr>
          <w:rFonts w:eastAsia="黑体" w:hint="eastAsia"/>
          <w:sz w:val="44"/>
          <w:szCs w:val="44"/>
        </w:rPr>
        <w:t xml:space="preserve"> </w:t>
      </w:r>
      <w:r>
        <w:rPr>
          <w:rFonts w:eastAsia="黑体" w:hint="eastAsia"/>
          <w:sz w:val="44"/>
          <w:szCs w:val="44"/>
        </w:rPr>
        <w:t>明</w:t>
      </w:r>
    </w:p>
    <w:p w14:paraId="7138C0FE" w14:textId="77777777" w:rsidR="00F0503A" w:rsidRDefault="00F0503A">
      <w:pPr>
        <w:spacing w:line="400" w:lineRule="exact"/>
      </w:pPr>
    </w:p>
    <w:p w14:paraId="2950D3D9" w14:textId="77777777" w:rsidR="00F0503A" w:rsidRDefault="00000000">
      <w:pPr>
        <w:ind w:firstLineChars="200" w:firstLine="600"/>
        <w:rPr>
          <w:rFonts w:ascii="仿宋_GB2312" w:eastAsia="仿宋_GB2312" w:hAnsi="仿宋_GB2312" w:cs="仿宋_GB2312" w:hint="eastAsia"/>
          <w:sz w:val="30"/>
          <w:szCs w:val="30"/>
        </w:rPr>
      </w:pPr>
      <w:r>
        <w:rPr>
          <w:rFonts w:ascii="仿宋_GB2312" w:eastAsia="仿宋_GB2312" w:hAnsi="仿宋_GB2312" w:cs="仿宋_GB2312" w:hint="eastAsia"/>
          <w:sz w:val="30"/>
          <w:szCs w:val="30"/>
        </w:rPr>
        <w:t>1.本合同标准文本适用于购买现成货物的采购项目，不包括需要供应商定制开发、创新研发的货物采购项目。</w:t>
      </w:r>
    </w:p>
    <w:p w14:paraId="1CDC042D" w14:textId="77777777" w:rsidR="00F0503A" w:rsidRDefault="00000000">
      <w:pPr>
        <w:rPr>
          <w:rFonts w:eastAsia="黑体"/>
          <w:sz w:val="30"/>
          <w:szCs w:val="30"/>
        </w:rPr>
      </w:pPr>
      <w:r>
        <w:rPr>
          <w:rFonts w:eastAsia="黑体" w:hint="eastAsia"/>
          <w:sz w:val="30"/>
          <w:szCs w:val="30"/>
        </w:rPr>
        <w:t xml:space="preserve">   </w:t>
      </w:r>
      <w:r>
        <w:rPr>
          <w:rFonts w:ascii="仿宋_GB2312" w:eastAsia="仿宋_GB2312" w:hAnsi="仿宋_GB2312" w:cs="仿宋_GB2312" w:hint="eastAsia"/>
          <w:sz w:val="30"/>
          <w:szCs w:val="30"/>
        </w:rPr>
        <w:t>2.本合同标准文本为政府采购货物买卖合同编制提供参考，可以结合采购项目具体情况，对文本作必要的调整修订后使用。</w:t>
      </w:r>
    </w:p>
    <w:p w14:paraId="3F98EBBE" w14:textId="77777777" w:rsidR="00F0503A" w:rsidRDefault="00000000">
      <w:pPr>
        <w:ind w:firstLineChars="200" w:firstLine="600"/>
        <w:rPr>
          <w:rFonts w:ascii="仿宋_GB2312" w:eastAsia="仿宋_GB2312" w:hAnsi="仿宋_GB2312" w:cs="仿宋_GB2312" w:hint="eastAsia"/>
          <w:sz w:val="30"/>
          <w:szCs w:val="30"/>
        </w:rPr>
      </w:pPr>
      <w:r>
        <w:rPr>
          <w:rFonts w:ascii="仿宋_GB2312" w:eastAsia="仿宋_GB2312" w:hAnsi="仿宋_GB2312" w:cs="仿宋_GB2312" w:hint="eastAsia"/>
          <w:sz w:val="30"/>
          <w:szCs w:val="30"/>
        </w:rPr>
        <w:t>3.本合同标准文本各条款中，如涉及填写多家供应商、制造商，多种采购标的、分包主要内容等信息的，可根据采购项目具体情况添加信息项。</w:t>
      </w:r>
    </w:p>
    <w:p w14:paraId="6898B71B" w14:textId="77777777" w:rsidR="00F0503A" w:rsidRDefault="00F0503A">
      <w:pPr>
        <w:keepNext/>
        <w:keepLines/>
        <w:adjustRightInd w:val="0"/>
        <w:snapToGrid w:val="0"/>
        <w:spacing w:line="400" w:lineRule="exact"/>
        <w:jc w:val="center"/>
        <w:outlineLvl w:val="1"/>
        <w:rPr>
          <w:rFonts w:ascii="黑体" w:eastAsia="黑体" w:hAnsi="黑体" w:hint="eastAsia"/>
          <w:b/>
          <w:bCs/>
          <w:sz w:val="28"/>
          <w:szCs w:val="28"/>
        </w:rPr>
      </w:pPr>
      <w:bookmarkStart w:id="130" w:name="_Toc22209"/>
    </w:p>
    <w:p w14:paraId="45B573E7" w14:textId="77777777" w:rsidR="00F0503A" w:rsidRDefault="00000000">
      <w:pPr>
        <w:keepNext/>
        <w:keepLines/>
        <w:adjustRightInd w:val="0"/>
        <w:snapToGrid w:val="0"/>
        <w:spacing w:line="400" w:lineRule="exact"/>
        <w:jc w:val="center"/>
        <w:outlineLvl w:val="1"/>
        <w:rPr>
          <w:rFonts w:ascii="黑体" w:eastAsia="黑体" w:hAnsi="华文中宋" w:hint="eastAsia"/>
          <w:sz w:val="28"/>
          <w:szCs w:val="28"/>
        </w:rPr>
      </w:pPr>
      <w:r>
        <w:rPr>
          <w:rFonts w:ascii="黑体" w:eastAsia="黑体" w:hAnsi="黑体" w:hint="eastAsia"/>
          <w:sz w:val="28"/>
          <w:szCs w:val="28"/>
        </w:rPr>
        <w:t xml:space="preserve">第一节 </w:t>
      </w:r>
      <w:r>
        <w:rPr>
          <w:rFonts w:ascii="黑体" w:eastAsia="黑体" w:hAnsi="华文中宋" w:hint="eastAsia"/>
          <w:sz w:val="28"/>
          <w:szCs w:val="28"/>
        </w:rPr>
        <w:t>政府采购合同协议书</w:t>
      </w:r>
      <w:bookmarkEnd w:id="130"/>
    </w:p>
    <w:p w14:paraId="5D2C50BD" w14:textId="77777777" w:rsidR="00F0503A" w:rsidRDefault="00F0503A">
      <w:pPr>
        <w:keepNext/>
        <w:keepLines/>
        <w:adjustRightInd w:val="0"/>
        <w:snapToGrid w:val="0"/>
        <w:spacing w:line="400" w:lineRule="exact"/>
        <w:jc w:val="center"/>
        <w:outlineLvl w:val="1"/>
        <w:rPr>
          <w:rFonts w:ascii="黑体" w:eastAsia="黑体" w:hAnsi="华文中宋" w:hint="eastAsia"/>
          <w:sz w:val="28"/>
          <w:szCs w:val="28"/>
        </w:rPr>
      </w:pPr>
    </w:p>
    <w:p w14:paraId="08224B1D" w14:textId="77777777" w:rsidR="00F0503A" w:rsidRDefault="00000000">
      <w:pPr>
        <w:adjustRightInd w:val="0"/>
        <w:snapToGrid w:val="0"/>
        <w:spacing w:line="420" w:lineRule="exact"/>
        <w:rPr>
          <w:rFonts w:ascii="宋体" w:hAnsi="宋体" w:hint="eastAsia"/>
          <w:szCs w:val="21"/>
        </w:rPr>
      </w:pPr>
      <w:r>
        <w:rPr>
          <w:rFonts w:ascii="宋体" w:hAnsi="宋体" w:hint="eastAsia"/>
          <w:szCs w:val="21"/>
        </w:rPr>
        <w:t>甲方（全称）：</w:t>
      </w:r>
      <w:r>
        <w:rPr>
          <w:rFonts w:ascii="宋体" w:hAnsi="宋体" w:hint="eastAsia"/>
          <w:szCs w:val="21"/>
          <w:u w:val="single"/>
        </w:rPr>
        <w:t xml:space="preserve">                    </w:t>
      </w:r>
      <w:r>
        <w:rPr>
          <w:rFonts w:ascii="宋体" w:hAnsi="宋体" w:hint="eastAsia"/>
          <w:szCs w:val="21"/>
        </w:rPr>
        <w:t xml:space="preserve">（采购人、受采购人委托签订合同的单位或采购文件约定的合同甲方） </w:t>
      </w:r>
    </w:p>
    <w:p w14:paraId="26A852F5" w14:textId="77777777" w:rsidR="00F0503A" w:rsidRDefault="00000000">
      <w:pPr>
        <w:adjustRightInd w:val="0"/>
        <w:snapToGrid w:val="0"/>
        <w:spacing w:line="420" w:lineRule="exact"/>
        <w:rPr>
          <w:rFonts w:ascii="宋体" w:hAnsi="宋体" w:hint="eastAsia"/>
          <w:szCs w:val="21"/>
        </w:rPr>
      </w:pPr>
      <w:r>
        <w:rPr>
          <w:rFonts w:ascii="宋体" w:hAnsi="宋体" w:hint="eastAsia"/>
          <w:szCs w:val="21"/>
        </w:rPr>
        <w:t>乙方1（全称）：</w:t>
      </w:r>
      <w:r>
        <w:rPr>
          <w:rFonts w:ascii="宋体" w:hAnsi="宋体" w:hint="eastAsia"/>
          <w:szCs w:val="21"/>
          <w:u w:val="single"/>
        </w:rPr>
        <w:t xml:space="preserve">                   </w:t>
      </w:r>
      <w:r>
        <w:rPr>
          <w:rFonts w:ascii="宋体" w:hAnsi="宋体" w:hint="eastAsia"/>
          <w:szCs w:val="21"/>
        </w:rPr>
        <w:t>（供应商）</w:t>
      </w:r>
    </w:p>
    <w:p w14:paraId="2283360E" w14:textId="77777777" w:rsidR="00F0503A" w:rsidRDefault="00000000">
      <w:pPr>
        <w:adjustRightInd w:val="0"/>
        <w:snapToGrid w:val="0"/>
        <w:spacing w:line="420" w:lineRule="exact"/>
        <w:rPr>
          <w:rFonts w:ascii="宋体" w:hAnsi="宋体" w:hint="eastAsia"/>
          <w:szCs w:val="21"/>
        </w:rPr>
      </w:pPr>
      <w:r>
        <w:rPr>
          <w:rFonts w:ascii="宋体" w:hAnsi="宋体" w:hint="eastAsia"/>
          <w:szCs w:val="21"/>
        </w:rPr>
        <w:t>乙方2（全称）：</w:t>
      </w:r>
      <w:r>
        <w:rPr>
          <w:rFonts w:ascii="宋体" w:hAnsi="宋体" w:hint="eastAsia"/>
          <w:szCs w:val="21"/>
          <w:u w:val="single"/>
        </w:rPr>
        <w:t xml:space="preserve">                   </w:t>
      </w:r>
      <w:r>
        <w:rPr>
          <w:rFonts w:ascii="宋体" w:hAnsi="宋体" w:hint="eastAsia"/>
          <w:szCs w:val="21"/>
        </w:rPr>
        <w:t>（联合体成员供应商或其他合同主体）（如有）</w:t>
      </w:r>
    </w:p>
    <w:p w14:paraId="1EBD81A4" w14:textId="77777777" w:rsidR="00F0503A" w:rsidRDefault="00000000">
      <w:pPr>
        <w:adjustRightInd w:val="0"/>
        <w:snapToGrid w:val="0"/>
        <w:spacing w:line="420" w:lineRule="exact"/>
        <w:rPr>
          <w:rFonts w:ascii="宋体" w:hAnsi="宋体" w:hint="eastAsia"/>
          <w:szCs w:val="21"/>
        </w:rPr>
      </w:pPr>
      <w:r>
        <w:rPr>
          <w:rFonts w:hint="eastAsia"/>
        </w:rPr>
        <w:t>乙方</w:t>
      </w:r>
      <w:r>
        <w:rPr>
          <w:rFonts w:ascii="宋体" w:hAnsi="宋体" w:hint="eastAsia"/>
          <w:szCs w:val="21"/>
        </w:rPr>
        <w:t>3</w:t>
      </w:r>
      <w:r>
        <w:rPr>
          <w:rFonts w:hint="eastAsia"/>
        </w:rPr>
        <w:t>（全称）</w:t>
      </w:r>
      <w:r>
        <w:rPr>
          <w:rFonts w:ascii="宋体" w:hAnsi="宋体" w:hint="eastAsia"/>
          <w:szCs w:val="21"/>
          <w:u w:val="single"/>
        </w:rPr>
        <w:t xml:space="preserve">                    </w:t>
      </w:r>
      <w:r>
        <w:rPr>
          <w:rFonts w:ascii="宋体" w:hAnsi="宋体" w:hint="eastAsia"/>
          <w:szCs w:val="21"/>
        </w:rPr>
        <w:t>（联合体成员供应商或其他合同主体）（如有）</w:t>
      </w:r>
    </w:p>
    <w:p w14:paraId="67234026" w14:textId="77777777" w:rsidR="00F0503A" w:rsidRDefault="00F0503A">
      <w:pPr>
        <w:spacing w:line="420" w:lineRule="exact"/>
      </w:pPr>
    </w:p>
    <w:p w14:paraId="4E60EE43" w14:textId="77777777" w:rsidR="00F0503A" w:rsidRDefault="00000000">
      <w:pPr>
        <w:adjustRightInd w:val="0"/>
        <w:snapToGrid w:val="0"/>
        <w:spacing w:line="420" w:lineRule="exact"/>
        <w:ind w:firstLineChars="200" w:firstLine="420"/>
        <w:rPr>
          <w:rFonts w:ascii="宋体" w:hAnsi="宋体" w:hint="eastAsia"/>
          <w:szCs w:val="21"/>
        </w:rPr>
      </w:pPr>
      <w:r>
        <w:rPr>
          <w:rFonts w:ascii="宋体" w:hAnsi="宋体" w:hint="eastAsia"/>
          <w:szCs w:val="21"/>
        </w:rPr>
        <w:t xml:space="preserve">依据《中华人民共和国民法典》、《中华人民共和国政府采购法》等有关的法律法规，以及本采购项目的招标/谈判文件等采购文件、乙方的《投标（响应）文件》及《中标（成交）通知书》，甲乙双方同意签订本合同。具体情况及要求如下：     </w:t>
      </w:r>
    </w:p>
    <w:p w14:paraId="77A14EDD" w14:textId="77777777" w:rsidR="00F0503A" w:rsidRDefault="00000000">
      <w:pPr>
        <w:numPr>
          <w:ilvl w:val="0"/>
          <w:numId w:val="2"/>
        </w:numPr>
        <w:adjustRightInd w:val="0"/>
        <w:snapToGrid w:val="0"/>
        <w:spacing w:line="420" w:lineRule="exact"/>
        <w:ind w:firstLineChars="200" w:firstLine="422"/>
        <w:rPr>
          <w:rFonts w:ascii="宋体" w:hAnsi="宋体" w:hint="eastAsia"/>
          <w:b/>
          <w:szCs w:val="21"/>
        </w:rPr>
      </w:pPr>
      <w:r>
        <w:rPr>
          <w:rFonts w:ascii="宋体" w:hAnsi="宋体" w:hint="eastAsia"/>
          <w:b/>
          <w:szCs w:val="21"/>
        </w:rPr>
        <w:t>项目信息</w:t>
      </w:r>
    </w:p>
    <w:p w14:paraId="025B5BEA" w14:textId="77777777" w:rsidR="00F0503A" w:rsidRDefault="00000000">
      <w:pPr>
        <w:adjustRightInd w:val="0"/>
        <w:snapToGrid w:val="0"/>
        <w:spacing w:line="420" w:lineRule="exact"/>
        <w:ind w:firstLineChars="100" w:firstLine="210"/>
        <w:rPr>
          <w:rFonts w:ascii="宋体" w:hAnsi="宋体" w:hint="eastAsia"/>
          <w:szCs w:val="21"/>
          <w:u w:val="single"/>
        </w:rPr>
      </w:pPr>
      <w:r>
        <w:rPr>
          <w:rFonts w:ascii="宋体" w:hAnsi="宋体" w:hint="eastAsia"/>
          <w:szCs w:val="21"/>
        </w:rPr>
        <w:t>（1）采购项目名称：</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p>
    <w:p w14:paraId="05E1DB94" w14:textId="77777777" w:rsidR="00F0503A" w:rsidRDefault="00000000">
      <w:pPr>
        <w:numPr>
          <w:ilvl w:val="255"/>
          <w:numId w:val="0"/>
        </w:numPr>
        <w:tabs>
          <w:tab w:val="left" w:pos="999"/>
        </w:tabs>
        <w:adjustRightInd w:val="0"/>
        <w:snapToGrid w:val="0"/>
        <w:spacing w:line="420" w:lineRule="exact"/>
        <w:rPr>
          <w:rFonts w:ascii="宋体" w:hAnsi="宋体" w:hint="eastAsia"/>
          <w:szCs w:val="21"/>
        </w:rPr>
      </w:pPr>
      <w:r>
        <w:rPr>
          <w:rFonts w:ascii="宋体" w:hAnsi="宋体" w:hint="eastAsia"/>
          <w:szCs w:val="21"/>
        </w:rPr>
        <w:t xml:space="preserve">       采购项目编号：</w:t>
      </w:r>
      <w:r>
        <w:rPr>
          <w:rFonts w:ascii="宋体" w:hAnsi="宋体"/>
          <w:szCs w:val="21"/>
          <w:u w:val="single"/>
        </w:rPr>
        <w:t xml:space="preserve">                                          </w:t>
      </w:r>
    </w:p>
    <w:p w14:paraId="44B17FC1" w14:textId="77777777" w:rsidR="00F0503A" w:rsidRDefault="00000000">
      <w:pPr>
        <w:adjustRightInd w:val="0"/>
        <w:snapToGrid w:val="0"/>
        <w:spacing w:line="420" w:lineRule="exact"/>
        <w:ind w:firstLineChars="95" w:firstLine="199"/>
        <w:rPr>
          <w:rFonts w:ascii="宋体" w:hAnsi="宋体" w:hint="eastAsia"/>
          <w:szCs w:val="21"/>
        </w:rPr>
      </w:pPr>
      <w:r>
        <w:rPr>
          <w:rFonts w:ascii="宋体" w:hAnsi="宋体" w:hint="eastAsia"/>
          <w:szCs w:val="21"/>
        </w:rPr>
        <w:t>（2）采购计划编号：</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r>
        <w:rPr>
          <w:rFonts w:ascii="宋体" w:hAnsi="宋体"/>
          <w:szCs w:val="21"/>
        </w:rPr>
        <w:t xml:space="preserve"> </w:t>
      </w:r>
    </w:p>
    <w:p w14:paraId="687EE86B" w14:textId="77777777" w:rsidR="00F0503A" w:rsidRDefault="00000000">
      <w:pPr>
        <w:adjustRightInd w:val="0"/>
        <w:snapToGrid w:val="0"/>
        <w:spacing w:line="420" w:lineRule="exact"/>
        <w:ind w:firstLineChars="95" w:firstLine="199"/>
        <w:rPr>
          <w:rFonts w:ascii="宋体" w:hAnsi="宋体" w:hint="eastAsia"/>
          <w:szCs w:val="21"/>
        </w:rPr>
      </w:pPr>
      <w:r>
        <w:rPr>
          <w:rFonts w:ascii="宋体" w:hAnsi="宋体" w:hint="eastAsia"/>
          <w:szCs w:val="21"/>
        </w:rPr>
        <w:t>（3）项目内容：</w:t>
      </w:r>
    </w:p>
    <w:p w14:paraId="67A72F34" w14:textId="77777777" w:rsidR="00F0503A" w:rsidRDefault="00000000">
      <w:pPr>
        <w:adjustRightInd w:val="0"/>
        <w:snapToGrid w:val="0"/>
        <w:spacing w:line="420" w:lineRule="exact"/>
        <w:ind w:firstLineChars="200" w:firstLine="420"/>
        <w:rPr>
          <w:rFonts w:ascii="宋体" w:hAnsi="宋体" w:hint="eastAsia"/>
          <w:szCs w:val="21"/>
        </w:rPr>
      </w:pPr>
      <w:r>
        <w:rPr>
          <w:rFonts w:ascii="宋体" w:hAnsi="宋体" w:hint="eastAsia"/>
          <w:szCs w:val="21"/>
        </w:rPr>
        <w:t xml:space="preserve">   采购标的及数量（台/套</w:t>
      </w:r>
      <w:r>
        <w:rPr>
          <w:rFonts w:ascii="宋体" w:hAnsi="宋体"/>
          <w:szCs w:val="21"/>
          <w:lang w:val="en"/>
        </w:rPr>
        <w:t>/</w:t>
      </w:r>
      <w:r>
        <w:rPr>
          <w:rFonts w:ascii="宋体" w:hAnsi="宋体" w:hint="eastAsia"/>
          <w:szCs w:val="21"/>
          <w:lang w:val="en"/>
        </w:rPr>
        <w:t>个</w:t>
      </w:r>
      <w:r>
        <w:rPr>
          <w:rFonts w:ascii="宋体" w:hAnsi="宋体"/>
          <w:szCs w:val="21"/>
          <w:lang w:val="en"/>
        </w:rPr>
        <w:t>/</w:t>
      </w:r>
      <w:r>
        <w:rPr>
          <w:rFonts w:ascii="宋体" w:hAnsi="宋体" w:hint="eastAsia"/>
          <w:szCs w:val="21"/>
          <w:lang w:val="en"/>
        </w:rPr>
        <w:t>架</w:t>
      </w:r>
      <w:r>
        <w:rPr>
          <w:rFonts w:ascii="宋体" w:hAnsi="宋体"/>
          <w:szCs w:val="21"/>
          <w:lang w:val="en"/>
        </w:rPr>
        <w:t>/</w:t>
      </w:r>
      <w:r>
        <w:rPr>
          <w:rFonts w:ascii="宋体" w:hAnsi="宋体" w:hint="eastAsia"/>
          <w:szCs w:val="21"/>
          <w:lang w:val="en"/>
        </w:rPr>
        <w:t>组等</w:t>
      </w:r>
      <w:r>
        <w:rPr>
          <w:rFonts w:ascii="宋体" w:hAnsi="宋体" w:hint="eastAsia"/>
          <w:szCs w:val="21"/>
        </w:rPr>
        <w:t>）：</w:t>
      </w:r>
      <w:r>
        <w:rPr>
          <w:rFonts w:ascii="宋体" w:hAnsi="宋体" w:hint="eastAsia"/>
          <w:szCs w:val="21"/>
          <w:u w:val="single"/>
        </w:rPr>
        <w:t xml:space="preserve">                                         </w:t>
      </w:r>
      <w:r>
        <w:rPr>
          <w:rFonts w:ascii="宋体" w:hAnsi="宋体" w:hint="eastAsia"/>
          <w:szCs w:val="21"/>
        </w:rPr>
        <w:t xml:space="preserve"> </w:t>
      </w:r>
    </w:p>
    <w:p w14:paraId="13CAD208" w14:textId="77777777" w:rsidR="00F0503A" w:rsidRDefault="00000000">
      <w:pPr>
        <w:numPr>
          <w:ilvl w:val="255"/>
          <w:numId w:val="0"/>
        </w:numPr>
        <w:adjustRightInd w:val="0"/>
        <w:snapToGrid w:val="0"/>
        <w:spacing w:line="420" w:lineRule="exact"/>
        <w:ind w:firstLineChars="200" w:firstLine="420"/>
        <w:rPr>
          <w:rFonts w:ascii="宋体" w:hAnsi="宋体" w:cs="宋体" w:hint="eastAsia"/>
          <w:szCs w:val="21"/>
          <w:lang w:val="en"/>
        </w:rPr>
      </w:pPr>
      <w:r>
        <w:rPr>
          <w:rFonts w:ascii="宋体" w:hAnsi="宋体" w:hint="eastAsia"/>
          <w:szCs w:val="21"/>
        </w:rPr>
        <w:t xml:space="preserve">   </w:t>
      </w:r>
      <w:r>
        <w:rPr>
          <w:rFonts w:ascii="宋体" w:hAnsi="宋体" w:cs="宋体" w:hint="eastAsia"/>
          <w:szCs w:val="21"/>
        </w:rPr>
        <w:t>品牌：</w:t>
      </w:r>
      <w:r>
        <w:rPr>
          <w:rFonts w:ascii="宋体" w:hAnsi="宋体" w:cs="宋体" w:hint="eastAsia"/>
          <w:szCs w:val="21"/>
          <w:u w:val="single"/>
        </w:rPr>
        <w:t xml:space="preserve">      </w:t>
      </w:r>
      <w:r>
        <w:rPr>
          <w:rFonts w:ascii="宋体" w:hAnsi="宋体" w:cs="宋体"/>
          <w:szCs w:val="21"/>
          <w:u w:val="single"/>
          <w:lang w:val="en"/>
        </w:rPr>
        <w:t xml:space="preserve">   </w:t>
      </w:r>
      <w:r>
        <w:rPr>
          <w:rFonts w:ascii="宋体" w:hAnsi="宋体" w:cs="宋体" w:hint="eastAsia"/>
          <w:szCs w:val="21"/>
          <w:u w:val="single"/>
        </w:rPr>
        <w:t xml:space="preserve">    </w:t>
      </w:r>
      <w:r>
        <w:rPr>
          <w:rFonts w:ascii="宋体" w:hAnsi="宋体" w:cs="宋体"/>
          <w:szCs w:val="21"/>
          <w:u w:val="single"/>
          <w:lang w:val="en"/>
        </w:rPr>
        <w:t xml:space="preserve"> </w:t>
      </w:r>
      <w:r>
        <w:rPr>
          <w:rFonts w:ascii="宋体" w:hAnsi="宋体" w:cs="宋体" w:hint="eastAsia"/>
          <w:szCs w:val="21"/>
          <w:u w:val="single"/>
        </w:rPr>
        <w:t xml:space="preserve"> </w:t>
      </w:r>
      <w:r>
        <w:rPr>
          <w:rFonts w:ascii="宋体" w:hAnsi="宋体" w:cs="宋体"/>
          <w:szCs w:val="21"/>
          <w:lang w:val="en"/>
        </w:rPr>
        <w:t xml:space="preserve">     </w:t>
      </w:r>
      <w:r>
        <w:rPr>
          <w:rFonts w:ascii="宋体" w:hAnsi="宋体" w:cs="宋体" w:hint="eastAsia"/>
          <w:szCs w:val="21"/>
        </w:rPr>
        <w:t>规格型号：</w:t>
      </w:r>
      <w:r>
        <w:rPr>
          <w:rFonts w:ascii="宋体" w:hAnsi="宋体" w:cs="宋体" w:hint="eastAsia"/>
          <w:szCs w:val="21"/>
          <w:u w:val="single"/>
        </w:rPr>
        <w:t xml:space="preserve">   </w:t>
      </w:r>
      <w:r>
        <w:rPr>
          <w:rFonts w:ascii="宋体" w:hAnsi="宋体" w:cs="宋体"/>
          <w:szCs w:val="21"/>
          <w:u w:val="single"/>
          <w:lang w:val="en"/>
        </w:rPr>
        <w:t xml:space="preserve">  </w:t>
      </w:r>
      <w:r>
        <w:rPr>
          <w:rFonts w:ascii="宋体" w:hAnsi="宋体" w:cs="宋体" w:hint="eastAsia"/>
          <w:szCs w:val="21"/>
          <w:u w:val="single"/>
        </w:rPr>
        <w:t xml:space="preserve">       </w:t>
      </w:r>
      <w:r>
        <w:rPr>
          <w:rFonts w:ascii="宋体" w:hAnsi="宋体" w:cs="宋体"/>
          <w:szCs w:val="21"/>
          <w:u w:val="single"/>
          <w:lang w:val="en"/>
        </w:rPr>
        <w:t xml:space="preserve">   </w:t>
      </w:r>
    </w:p>
    <w:p w14:paraId="66E84536" w14:textId="77777777" w:rsidR="00F0503A" w:rsidRDefault="00000000">
      <w:pPr>
        <w:numPr>
          <w:ilvl w:val="255"/>
          <w:numId w:val="0"/>
        </w:numPr>
        <w:adjustRightInd w:val="0"/>
        <w:snapToGrid w:val="0"/>
        <w:spacing w:line="420" w:lineRule="exact"/>
        <w:ind w:firstLineChars="350" w:firstLine="735"/>
        <w:rPr>
          <w:rFonts w:ascii="宋体" w:hAnsi="宋体" w:cs="宋体" w:hint="eastAsia"/>
          <w:szCs w:val="21"/>
          <w:lang w:val="en"/>
        </w:rPr>
      </w:pPr>
      <w:r>
        <w:rPr>
          <w:rFonts w:ascii="宋体" w:hAnsi="宋体" w:hint="eastAsia"/>
          <w:szCs w:val="21"/>
        </w:rPr>
        <w:t>采购标的的技术要求、商务要求具体见附件。</w:t>
      </w:r>
    </w:p>
    <w:p w14:paraId="77B40D51" w14:textId="77777777" w:rsidR="00F0503A" w:rsidRDefault="00000000">
      <w:pPr>
        <w:numPr>
          <w:ilvl w:val="255"/>
          <w:numId w:val="0"/>
        </w:numPr>
        <w:adjustRightInd w:val="0"/>
        <w:snapToGrid w:val="0"/>
        <w:spacing w:line="420" w:lineRule="exact"/>
        <w:ind w:firstLineChars="350" w:firstLine="735"/>
        <w:rPr>
          <w:rFonts w:ascii="宋体" w:hAnsi="宋体" w:cs="宋体" w:hint="eastAsia"/>
          <w:szCs w:val="21"/>
        </w:rPr>
      </w:pPr>
      <w:r>
        <w:rPr>
          <w:rFonts w:ascii="汉仪书宋二S" w:eastAsia="汉仪书宋二S" w:hAnsi="汉仪书宋二S" w:cs="汉仪书宋二S" w:hint="eastAsia"/>
          <w:szCs w:val="21"/>
        </w:rPr>
        <w:t>①</w:t>
      </w:r>
      <w:r>
        <w:rPr>
          <w:rFonts w:ascii="宋体" w:hAnsi="宋体" w:cs="宋体" w:hint="eastAsia"/>
          <w:szCs w:val="21"/>
        </w:rPr>
        <w:t>涉及信息类产品，请填写该产品关键部件的品牌、型号：</w:t>
      </w:r>
    </w:p>
    <w:p w14:paraId="516FE16C" w14:textId="77777777" w:rsidR="00F0503A" w:rsidRDefault="00000000">
      <w:pPr>
        <w:numPr>
          <w:ilvl w:val="255"/>
          <w:numId w:val="0"/>
        </w:numPr>
        <w:adjustRightInd w:val="0"/>
        <w:snapToGrid w:val="0"/>
        <w:spacing w:line="420" w:lineRule="exact"/>
        <w:ind w:firstLineChars="200" w:firstLine="420"/>
        <w:rPr>
          <w:rFonts w:ascii="宋体" w:hAnsi="宋体" w:cs="宋体" w:hint="eastAsia"/>
          <w:kern w:val="0"/>
          <w:szCs w:val="21"/>
          <w:u w:val="single"/>
        </w:rPr>
      </w:pPr>
      <w:r>
        <w:rPr>
          <w:rFonts w:ascii="宋体" w:hAnsi="宋体" w:cs="宋体" w:hint="eastAsia"/>
          <w:szCs w:val="21"/>
        </w:rPr>
        <w:t xml:space="preserve">   标的名称：</w:t>
      </w:r>
      <w:r>
        <w:rPr>
          <w:rFonts w:ascii="宋体" w:hAnsi="宋体" w:cs="宋体" w:hint="eastAsia"/>
          <w:kern w:val="0"/>
          <w:szCs w:val="21"/>
          <w:u w:val="single"/>
        </w:rPr>
        <w:t xml:space="preserve">      </w:t>
      </w:r>
      <w:r>
        <w:rPr>
          <w:rFonts w:ascii="宋体" w:hAnsi="宋体" w:cs="宋体"/>
          <w:kern w:val="0"/>
          <w:szCs w:val="21"/>
          <w:u w:val="single"/>
          <w:lang w:val="en"/>
        </w:rPr>
        <w:t xml:space="preserve">               </w:t>
      </w:r>
      <w:r>
        <w:rPr>
          <w:rFonts w:ascii="宋体" w:hAnsi="宋体" w:cs="宋体" w:hint="eastAsia"/>
          <w:kern w:val="0"/>
          <w:szCs w:val="21"/>
          <w:u w:val="single"/>
        </w:rPr>
        <w:t xml:space="preserve">    </w:t>
      </w:r>
    </w:p>
    <w:p w14:paraId="4C27D5F5" w14:textId="77777777" w:rsidR="00F0503A" w:rsidRDefault="00000000">
      <w:pPr>
        <w:numPr>
          <w:ilvl w:val="255"/>
          <w:numId w:val="0"/>
        </w:numPr>
        <w:adjustRightInd w:val="0"/>
        <w:snapToGrid w:val="0"/>
        <w:spacing w:line="420" w:lineRule="exact"/>
        <w:ind w:firstLineChars="200" w:firstLine="420"/>
        <w:rPr>
          <w:rFonts w:ascii="宋体" w:hAnsi="宋体" w:cs="宋体" w:hint="eastAsia"/>
          <w:szCs w:val="21"/>
        </w:rPr>
      </w:pPr>
      <w:r>
        <w:rPr>
          <w:rFonts w:ascii="宋体" w:hAnsi="宋体" w:cs="宋体" w:hint="eastAsia"/>
          <w:szCs w:val="21"/>
        </w:rPr>
        <w:t xml:space="preserve">   关键部件：</w:t>
      </w:r>
      <w:r>
        <w:rPr>
          <w:rFonts w:ascii="宋体" w:hAnsi="宋体" w:cs="宋体" w:hint="eastAsia"/>
          <w:kern w:val="0"/>
          <w:szCs w:val="21"/>
          <w:u w:val="single"/>
        </w:rPr>
        <w:t xml:space="preserve">          </w:t>
      </w:r>
      <w:r>
        <w:rPr>
          <w:rFonts w:ascii="宋体" w:hAnsi="宋体" w:cs="宋体" w:hint="eastAsia"/>
          <w:kern w:val="0"/>
          <w:szCs w:val="21"/>
        </w:rPr>
        <w:t xml:space="preserve"> </w:t>
      </w:r>
      <w:r>
        <w:rPr>
          <w:rFonts w:ascii="宋体" w:hAnsi="宋体" w:cs="宋体" w:hint="eastAsia"/>
          <w:szCs w:val="21"/>
        </w:rPr>
        <w:t>品牌：</w:t>
      </w:r>
      <w:r>
        <w:rPr>
          <w:rFonts w:ascii="宋体" w:hAnsi="宋体" w:cs="宋体" w:hint="eastAsia"/>
          <w:szCs w:val="21"/>
          <w:u w:val="single"/>
        </w:rPr>
        <w:t xml:space="preserve">        </w:t>
      </w:r>
      <w:r>
        <w:rPr>
          <w:rFonts w:ascii="宋体" w:hAnsi="宋体" w:cs="宋体" w:hint="eastAsia"/>
          <w:szCs w:val="21"/>
        </w:rPr>
        <w:t xml:space="preserve"> 型号：</w:t>
      </w:r>
      <w:r>
        <w:rPr>
          <w:rFonts w:ascii="宋体" w:hAnsi="宋体" w:cs="宋体" w:hint="eastAsia"/>
          <w:szCs w:val="21"/>
          <w:u w:val="single"/>
        </w:rPr>
        <w:t xml:space="preserve">          </w:t>
      </w:r>
    </w:p>
    <w:p w14:paraId="2F47FD29" w14:textId="77777777" w:rsidR="00F0503A" w:rsidRDefault="00000000">
      <w:pPr>
        <w:widowControl/>
        <w:autoSpaceDE w:val="0"/>
        <w:autoSpaceDN w:val="0"/>
        <w:adjustRightInd w:val="0"/>
        <w:spacing w:line="420" w:lineRule="exact"/>
        <w:ind w:firstLineChars="200" w:firstLine="420"/>
        <w:jc w:val="left"/>
        <w:rPr>
          <w:rFonts w:ascii="宋体" w:hAnsi="宋体" w:cs="宋体" w:hint="eastAsia"/>
          <w:kern w:val="0"/>
          <w:szCs w:val="21"/>
        </w:rPr>
      </w:pPr>
      <w:r>
        <w:rPr>
          <w:rFonts w:ascii="宋体" w:hAnsi="宋体" w:cs="宋体" w:hint="eastAsia"/>
          <w:kern w:val="0"/>
          <w:szCs w:val="21"/>
        </w:rPr>
        <w:lastRenderedPageBreak/>
        <w:t xml:space="preserve">   </w:t>
      </w:r>
      <w:r>
        <w:rPr>
          <w:rFonts w:ascii="宋体" w:hAnsi="宋体" w:cs="宋体" w:hint="eastAsia"/>
          <w:szCs w:val="21"/>
        </w:rPr>
        <w:t>关键部件</w:t>
      </w:r>
      <w:r>
        <w:rPr>
          <w:rFonts w:ascii="宋体" w:hAnsi="宋体" w:cs="宋体" w:hint="eastAsia"/>
          <w:kern w:val="0"/>
          <w:szCs w:val="21"/>
        </w:rPr>
        <w:t>：</w:t>
      </w:r>
      <w:r>
        <w:rPr>
          <w:rFonts w:ascii="宋体" w:hAnsi="宋体" w:cs="宋体" w:hint="eastAsia"/>
          <w:kern w:val="0"/>
          <w:szCs w:val="21"/>
          <w:u w:val="single"/>
        </w:rPr>
        <w:t xml:space="preserve">          </w:t>
      </w:r>
      <w:r>
        <w:rPr>
          <w:rFonts w:ascii="宋体" w:hAnsi="宋体" w:cs="宋体" w:hint="eastAsia"/>
          <w:kern w:val="0"/>
          <w:szCs w:val="21"/>
        </w:rPr>
        <w:t xml:space="preserve"> 品牌：</w:t>
      </w:r>
      <w:r>
        <w:rPr>
          <w:rFonts w:ascii="宋体" w:hAnsi="宋体" w:cs="宋体" w:hint="eastAsia"/>
          <w:kern w:val="0"/>
          <w:szCs w:val="21"/>
          <w:u w:val="single"/>
        </w:rPr>
        <w:t xml:space="preserve">        </w:t>
      </w:r>
      <w:r>
        <w:rPr>
          <w:rFonts w:ascii="宋体" w:hAnsi="宋体" w:cs="宋体" w:hint="eastAsia"/>
          <w:kern w:val="0"/>
          <w:szCs w:val="21"/>
        </w:rPr>
        <w:t xml:space="preserve"> 型号：</w:t>
      </w:r>
      <w:r>
        <w:rPr>
          <w:rFonts w:ascii="宋体" w:hAnsi="宋体" w:cs="宋体" w:hint="eastAsia"/>
          <w:kern w:val="0"/>
          <w:szCs w:val="21"/>
          <w:u w:val="single"/>
        </w:rPr>
        <w:t xml:space="preserve">          </w:t>
      </w:r>
    </w:p>
    <w:p w14:paraId="77C7C99C" w14:textId="77777777" w:rsidR="00F0503A" w:rsidRDefault="00000000">
      <w:pPr>
        <w:widowControl/>
        <w:autoSpaceDE w:val="0"/>
        <w:autoSpaceDN w:val="0"/>
        <w:adjustRightInd w:val="0"/>
        <w:spacing w:line="420" w:lineRule="exact"/>
        <w:ind w:firstLineChars="200" w:firstLine="420"/>
        <w:jc w:val="left"/>
        <w:rPr>
          <w:rFonts w:ascii="宋体" w:hAnsi="宋体" w:cs="宋体" w:hint="eastAsia"/>
          <w:kern w:val="0"/>
          <w:szCs w:val="21"/>
        </w:rPr>
      </w:pPr>
      <w:r>
        <w:rPr>
          <w:rFonts w:ascii="宋体" w:hAnsi="宋体" w:cs="宋体" w:hint="eastAsia"/>
          <w:kern w:val="0"/>
          <w:szCs w:val="21"/>
        </w:rPr>
        <w:t xml:space="preserve">   关键部件：</w:t>
      </w:r>
      <w:r>
        <w:rPr>
          <w:rFonts w:ascii="宋体" w:hAnsi="宋体" w:cs="宋体" w:hint="eastAsia"/>
          <w:kern w:val="0"/>
          <w:szCs w:val="21"/>
          <w:u w:val="single"/>
        </w:rPr>
        <w:t xml:space="preserve">          </w:t>
      </w:r>
      <w:r>
        <w:rPr>
          <w:rFonts w:ascii="宋体" w:hAnsi="宋体" w:cs="宋体" w:hint="eastAsia"/>
          <w:kern w:val="0"/>
          <w:szCs w:val="21"/>
        </w:rPr>
        <w:t xml:space="preserve"> 品牌：</w:t>
      </w:r>
      <w:r>
        <w:rPr>
          <w:rFonts w:ascii="宋体" w:hAnsi="宋体" w:cs="宋体" w:hint="eastAsia"/>
          <w:kern w:val="0"/>
          <w:szCs w:val="21"/>
          <w:u w:val="single"/>
        </w:rPr>
        <w:t xml:space="preserve">        </w:t>
      </w:r>
      <w:r>
        <w:rPr>
          <w:rFonts w:ascii="宋体" w:hAnsi="宋体" w:cs="宋体" w:hint="eastAsia"/>
          <w:kern w:val="0"/>
          <w:szCs w:val="21"/>
        </w:rPr>
        <w:t xml:space="preserve"> 型号：</w:t>
      </w:r>
      <w:r>
        <w:rPr>
          <w:rFonts w:ascii="宋体" w:hAnsi="宋体" w:cs="宋体" w:hint="eastAsia"/>
          <w:kern w:val="0"/>
          <w:szCs w:val="21"/>
          <w:u w:val="single"/>
        </w:rPr>
        <w:t xml:space="preserve">          </w:t>
      </w:r>
    </w:p>
    <w:p w14:paraId="468E5CF5" w14:textId="77777777" w:rsidR="00F0503A" w:rsidRDefault="00000000">
      <w:pPr>
        <w:widowControl/>
        <w:numPr>
          <w:ilvl w:val="255"/>
          <w:numId w:val="0"/>
        </w:numPr>
        <w:autoSpaceDE w:val="0"/>
        <w:autoSpaceDN w:val="0"/>
        <w:adjustRightInd w:val="0"/>
        <w:snapToGrid w:val="0"/>
        <w:spacing w:line="420" w:lineRule="exact"/>
        <w:jc w:val="left"/>
        <w:rPr>
          <w:rFonts w:ascii="宋体" w:hAnsi="宋体" w:cs="宋体" w:hint="eastAsia"/>
          <w:kern w:val="0"/>
          <w:szCs w:val="21"/>
        </w:rPr>
      </w:pPr>
      <w:r>
        <w:rPr>
          <w:rFonts w:ascii="宋体" w:hAnsi="宋体" w:cs="宋体" w:hint="eastAsia"/>
          <w:kern w:val="0"/>
          <w:szCs w:val="21"/>
        </w:rPr>
        <w:t xml:space="preserve">   （注：关键部件是指财政部会同有关部门发布的政府采购需求标准规定的需要通过国家有关部门指定的测评机构开展的安全可靠测评的软硬件，如CPU芯片、操作系统、数据库等。）</w:t>
      </w:r>
    </w:p>
    <w:p w14:paraId="5E91036F" w14:textId="77777777" w:rsidR="00F0503A" w:rsidRDefault="00000000">
      <w:pPr>
        <w:widowControl/>
        <w:numPr>
          <w:ilvl w:val="255"/>
          <w:numId w:val="0"/>
        </w:numPr>
        <w:autoSpaceDE w:val="0"/>
        <w:autoSpaceDN w:val="0"/>
        <w:adjustRightInd w:val="0"/>
        <w:snapToGrid w:val="0"/>
        <w:spacing w:line="420" w:lineRule="exact"/>
        <w:jc w:val="left"/>
        <w:rPr>
          <w:rFonts w:ascii="宋体" w:hAnsi="宋体" w:cs="宋体" w:hint="eastAsia"/>
          <w:kern w:val="0"/>
          <w:szCs w:val="21"/>
        </w:rPr>
      </w:pPr>
      <w:r>
        <w:rPr>
          <w:rFonts w:ascii="宋体" w:hAnsi="宋体" w:cs="宋体" w:hint="eastAsia"/>
          <w:kern w:val="0"/>
          <w:szCs w:val="21"/>
        </w:rPr>
        <w:t xml:space="preserve">         </w:t>
      </w:r>
      <w:r>
        <w:rPr>
          <w:rFonts w:ascii="汉仪书宋二S" w:eastAsia="汉仪书宋二S" w:hAnsi="汉仪书宋二S" w:cs="汉仪书宋二S" w:hint="eastAsia"/>
          <w:kern w:val="0"/>
          <w:szCs w:val="21"/>
        </w:rPr>
        <w:t>②</w:t>
      </w:r>
      <w:r>
        <w:rPr>
          <w:rFonts w:ascii="宋体" w:hAnsi="宋体" w:cs="宋体" w:hint="eastAsia"/>
          <w:kern w:val="0"/>
          <w:szCs w:val="21"/>
        </w:rPr>
        <w:t>涉及车辆采购，请填写是否属于新能源汽车：</w:t>
      </w:r>
    </w:p>
    <w:p w14:paraId="7C3DB0C2" w14:textId="77777777" w:rsidR="00F0503A" w:rsidRDefault="00000000">
      <w:pPr>
        <w:widowControl/>
        <w:numPr>
          <w:ilvl w:val="255"/>
          <w:numId w:val="0"/>
        </w:numPr>
        <w:autoSpaceDE w:val="0"/>
        <w:autoSpaceDN w:val="0"/>
        <w:adjustRightInd w:val="0"/>
        <w:snapToGrid w:val="0"/>
        <w:spacing w:line="420" w:lineRule="exact"/>
        <w:jc w:val="left"/>
        <w:rPr>
          <w:rFonts w:ascii="宋体" w:hAnsi="宋体" w:cs="宋体" w:hint="eastAsia"/>
          <w:kern w:val="0"/>
          <w:szCs w:val="21"/>
        </w:rPr>
      </w:pPr>
      <w:r>
        <w:rPr>
          <w:rFonts w:ascii="宋体" w:hAnsi="宋体" w:cs="宋体" w:hint="eastAsia"/>
          <w:kern w:val="0"/>
          <w:szCs w:val="21"/>
        </w:rPr>
        <w:t xml:space="preserve">         </w:t>
      </w:r>
      <w:r>
        <w:rPr>
          <w:rFonts w:ascii="宋体" w:hAnsi="宋体" w:cs="宋体" w:hint="eastAsia"/>
          <w:kern w:val="0"/>
          <w:szCs w:val="21"/>
        </w:rPr>
        <w:sym w:font="Wingdings" w:char="00A8"/>
      </w:r>
      <w:r>
        <w:rPr>
          <w:rFonts w:ascii="宋体" w:hAnsi="宋体" w:cs="宋体" w:hint="eastAsia"/>
          <w:kern w:val="0"/>
          <w:szCs w:val="21"/>
        </w:rPr>
        <w:t>是，《政府采购品目分类目录》底级品目名称：</w:t>
      </w:r>
      <w:r>
        <w:rPr>
          <w:rFonts w:ascii="宋体" w:hAnsi="宋体" w:cs="宋体" w:hint="eastAsia"/>
          <w:kern w:val="0"/>
          <w:szCs w:val="21"/>
          <w:u w:val="single"/>
        </w:rPr>
        <w:t xml:space="preserve">      </w:t>
      </w:r>
      <w:r>
        <w:rPr>
          <w:rFonts w:ascii="宋体" w:hAnsi="宋体" w:cs="宋体" w:hint="eastAsia"/>
          <w:kern w:val="0"/>
          <w:szCs w:val="21"/>
        </w:rPr>
        <w:t xml:space="preserve"> 数量：</w:t>
      </w:r>
      <w:r>
        <w:rPr>
          <w:rFonts w:ascii="宋体" w:hAnsi="宋体" w:cs="宋体" w:hint="eastAsia"/>
          <w:kern w:val="0"/>
          <w:szCs w:val="21"/>
          <w:u w:val="single"/>
        </w:rPr>
        <w:t xml:space="preserve">     </w:t>
      </w:r>
      <w:r>
        <w:rPr>
          <w:rFonts w:ascii="宋体" w:hAnsi="宋体" w:cs="宋体" w:hint="eastAsia"/>
          <w:kern w:val="0"/>
          <w:szCs w:val="21"/>
        </w:rPr>
        <w:t xml:space="preserve"> 金额：</w:t>
      </w:r>
      <w:r>
        <w:rPr>
          <w:rFonts w:ascii="宋体" w:hAnsi="宋体" w:cs="宋体" w:hint="eastAsia"/>
          <w:kern w:val="0"/>
          <w:szCs w:val="21"/>
          <w:u w:val="single"/>
        </w:rPr>
        <w:t xml:space="preserve">          </w:t>
      </w:r>
    </w:p>
    <w:p w14:paraId="65B2F0D8" w14:textId="77777777" w:rsidR="00F0503A" w:rsidRDefault="00000000">
      <w:pPr>
        <w:widowControl/>
        <w:numPr>
          <w:ilvl w:val="255"/>
          <w:numId w:val="0"/>
        </w:numPr>
        <w:autoSpaceDE w:val="0"/>
        <w:autoSpaceDN w:val="0"/>
        <w:adjustRightInd w:val="0"/>
        <w:snapToGrid w:val="0"/>
        <w:spacing w:line="420" w:lineRule="exact"/>
        <w:jc w:val="left"/>
        <w:rPr>
          <w:rFonts w:ascii="宋体" w:hAnsi="宋体" w:cs="宋体" w:hint="eastAsia"/>
          <w:kern w:val="0"/>
          <w:szCs w:val="21"/>
        </w:rPr>
      </w:pPr>
      <w:r>
        <w:rPr>
          <w:rFonts w:ascii="宋体" w:hAnsi="宋体" w:cs="宋体" w:hint="eastAsia"/>
          <w:kern w:val="0"/>
          <w:szCs w:val="21"/>
        </w:rPr>
        <w:t xml:space="preserve">         </w:t>
      </w:r>
      <w:r>
        <w:rPr>
          <w:rFonts w:ascii="宋体" w:hAnsi="宋体" w:cs="宋体" w:hint="eastAsia"/>
          <w:kern w:val="0"/>
          <w:szCs w:val="21"/>
        </w:rPr>
        <w:sym w:font="Wingdings" w:char="00A8"/>
      </w:r>
      <w:r>
        <w:rPr>
          <w:rFonts w:ascii="宋体" w:hAnsi="宋体" w:cs="宋体" w:hint="eastAsia"/>
          <w:kern w:val="0"/>
          <w:szCs w:val="21"/>
        </w:rPr>
        <w:t>否</w:t>
      </w:r>
    </w:p>
    <w:p w14:paraId="1CCE7DBD" w14:textId="77777777" w:rsidR="00F0503A" w:rsidRDefault="00000000">
      <w:pPr>
        <w:widowControl/>
        <w:numPr>
          <w:ilvl w:val="255"/>
          <w:numId w:val="0"/>
        </w:numPr>
        <w:autoSpaceDE w:val="0"/>
        <w:autoSpaceDN w:val="0"/>
        <w:adjustRightInd w:val="0"/>
        <w:snapToGrid w:val="0"/>
        <w:spacing w:line="420" w:lineRule="exact"/>
        <w:jc w:val="left"/>
        <w:rPr>
          <w:rFonts w:ascii="宋体" w:hAnsi="宋体" w:cs="宋体" w:hint="eastAsia"/>
          <w:kern w:val="0"/>
          <w:szCs w:val="21"/>
        </w:rPr>
      </w:pPr>
      <w:r>
        <w:rPr>
          <w:rFonts w:ascii="宋体" w:hAnsi="宋体" w:cs="宋体" w:hint="eastAsia"/>
          <w:kern w:val="0"/>
          <w:szCs w:val="21"/>
        </w:rPr>
        <w:t xml:space="preserve">   （</w:t>
      </w:r>
      <w:r>
        <w:rPr>
          <w:rFonts w:ascii="宋体" w:hAnsi="宋体" w:cs="宋体"/>
          <w:kern w:val="0"/>
          <w:szCs w:val="21"/>
          <w:lang w:val="en"/>
        </w:rPr>
        <w:t>4</w:t>
      </w:r>
      <w:r>
        <w:rPr>
          <w:rFonts w:ascii="宋体" w:hAnsi="宋体" w:cs="宋体" w:hint="eastAsia"/>
          <w:kern w:val="0"/>
          <w:szCs w:val="21"/>
        </w:rPr>
        <w:t>）政府采购组织形式：</w:t>
      </w:r>
      <w:r>
        <w:rPr>
          <w:rFonts w:ascii="宋体" w:hAnsi="宋体" w:cs="宋体" w:hint="eastAsia"/>
          <w:kern w:val="0"/>
          <w:szCs w:val="21"/>
        </w:rPr>
        <w:sym w:font="Wingdings" w:char="00A8"/>
      </w:r>
      <w:r>
        <w:rPr>
          <w:rFonts w:ascii="宋体" w:hAnsi="宋体" w:cs="宋体" w:hint="eastAsia"/>
          <w:kern w:val="0"/>
          <w:szCs w:val="21"/>
        </w:rPr>
        <w:t xml:space="preserve">政府集中采购  </w:t>
      </w:r>
      <w:r>
        <w:rPr>
          <w:rFonts w:ascii="宋体" w:hAnsi="宋体" w:cs="宋体" w:hint="eastAsia"/>
          <w:kern w:val="0"/>
          <w:szCs w:val="21"/>
        </w:rPr>
        <w:sym w:font="Wingdings" w:char="00A8"/>
      </w:r>
      <w:r>
        <w:rPr>
          <w:rFonts w:ascii="宋体" w:hAnsi="宋体" w:cs="宋体" w:hint="eastAsia"/>
          <w:kern w:val="0"/>
          <w:szCs w:val="21"/>
        </w:rPr>
        <w:t xml:space="preserve">部门集中采购  </w:t>
      </w:r>
      <w:r>
        <w:rPr>
          <w:rFonts w:ascii="宋体" w:hAnsi="宋体" w:cs="宋体" w:hint="eastAsia"/>
          <w:kern w:val="0"/>
          <w:szCs w:val="21"/>
        </w:rPr>
        <w:sym w:font="Wingdings" w:char="00A8"/>
      </w:r>
      <w:r>
        <w:rPr>
          <w:rFonts w:ascii="宋体" w:hAnsi="宋体" w:cs="宋体" w:hint="eastAsia"/>
          <w:kern w:val="0"/>
          <w:szCs w:val="21"/>
        </w:rPr>
        <w:t>分散采购</w:t>
      </w:r>
    </w:p>
    <w:p w14:paraId="38BA8B62" w14:textId="77777777" w:rsidR="00F0503A" w:rsidRDefault="00000000">
      <w:pPr>
        <w:widowControl/>
        <w:numPr>
          <w:ilvl w:val="255"/>
          <w:numId w:val="0"/>
        </w:numPr>
        <w:autoSpaceDE w:val="0"/>
        <w:autoSpaceDN w:val="0"/>
        <w:adjustRightInd w:val="0"/>
        <w:snapToGrid w:val="0"/>
        <w:spacing w:line="420" w:lineRule="exact"/>
        <w:ind w:firstLineChars="135" w:firstLine="283"/>
        <w:jc w:val="left"/>
        <w:rPr>
          <w:rFonts w:ascii="宋体" w:hAnsi="宋体" w:cs="宋体" w:hint="eastAsia"/>
          <w:kern w:val="0"/>
          <w:szCs w:val="21"/>
        </w:rPr>
      </w:pPr>
      <w:r>
        <w:rPr>
          <w:rFonts w:ascii="宋体" w:hAnsi="宋体" w:cs="宋体" w:hint="eastAsia"/>
          <w:kern w:val="0"/>
          <w:szCs w:val="21"/>
        </w:rPr>
        <w:t>（</w:t>
      </w:r>
      <w:r>
        <w:rPr>
          <w:rFonts w:ascii="宋体" w:hAnsi="宋体" w:cs="宋体"/>
          <w:kern w:val="0"/>
          <w:szCs w:val="21"/>
          <w:lang w:val="en"/>
        </w:rPr>
        <w:t>5</w:t>
      </w:r>
      <w:r>
        <w:rPr>
          <w:rFonts w:ascii="宋体" w:hAnsi="宋体" w:cs="宋体" w:hint="eastAsia"/>
          <w:kern w:val="0"/>
          <w:szCs w:val="21"/>
        </w:rPr>
        <w:t>）政府采购方式：</w:t>
      </w:r>
      <w:r>
        <w:rPr>
          <w:rFonts w:ascii="宋体" w:hAnsi="宋体" w:cs="宋体" w:hint="eastAsia"/>
          <w:kern w:val="0"/>
          <w:szCs w:val="21"/>
        </w:rPr>
        <w:sym w:font="Wingdings" w:char="00A8"/>
      </w:r>
      <w:r>
        <w:rPr>
          <w:rFonts w:ascii="宋体" w:hAnsi="宋体" w:cs="宋体" w:hint="eastAsia"/>
          <w:kern w:val="0"/>
          <w:szCs w:val="21"/>
        </w:rPr>
        <w:t xml:space="preserve">公开招标 </w:t>
      </w:r>
      <w:r>
        <w:rPr>
          <w:rFonts w:ascii="宋体" w:hAnsi="宋体" w:cs="宋体" w:hint="eastAsia"/>
          <w:kern w:val="0"/>
          <w:szCs w:val="21"/>
        </w:rPr>
        <w:sym w:font="Wingdings" w:char="00A8"/>
      </w:r>
      <w:r>
        <w:rPr>
          <w:rFonts w:ascii="宋体" w:hAnsi="宋体" w:cs="宋体" w:hint="eastAsia"/>
          <w:kern w:val="0"/>
          <w:szCs w:val="21"/>
        </w:rPr>
        <w:t xml:space="preserve">邀请招标 </w:t>
      </w:r>
      <w:r>
        <w:rPr>
          <w:rFonts w:ascii="宋体" w:hAnsi="宋体" w:cs="宋体" w:hint="eastAsia"/>
          <w:kern w:val="0"/>
          <w:szCs w:val="21"/>
        </w:rPr>
        <w:sym w:font="Wingdings" w:char="00A8"/>
      </w:r>
      <w:r>
        <w:rPr>
          <w:rFonts w:ascii="宋体" w:hAnsi="宋体" w:cs="宋体" w:hint="eastAsia"/>
          <w:kern w:val="0"/>
          <w:szCs w:val="21"/>
        </w:rPr>
        <w:t xml:space="preserve">竞争性谈判 </w:t>
      </w:r>
      <w:r>
        <w:rPr>
          <w:rFonts w:ascii="宋体" w:hAnsi="宋体" w:cs="宋体" w:hint="eastAsia"/>
          <w:kern w:val="0"/>
          <w:szCs w:val="21"/>
        </w:rPr>
        <w:sym w:font="Wingdings" w:char="00A8"/>
      </w:r>
      <w:r>
        <w:rPr>
          <w:rFonts w:ascii="宋体" w:hAnsi="宋体" w:cs="宋体" w:hint="eastAsia"/>
          <w:kern w:val="0"/>
          <w:szCs w:val="21"/>
        </w:rPr>
        <w:t>竞争性磋商</w:t>
      </w:r>
    </w:p>
    <w:p w14:paraId="678212A1" w14:textId="77777777" w:rsidR="00F0503A" w:rsidRDefault="00000000">
      <w:pPr>
        <w:widowControl/>
        <w:numPr>
          <w:ilvl w:val="255"/>
          <w:numId w:val="0"/>
        </w:numPr>
        <w:autoSpaceDE w:val="0"/>
        <w:autoSpaceDN w:val="0"/>
        <w:adjustRightInd w:val="0"/>
        <w:snapToGrid w:val="0"/>
        <w:spacing w:line="420" w:lineRule="exact"/>
        <w:ind w:firstLine="420"/>
        <w:jc w:val="left"/>
        <w:rPr>
          <w:rFonts w:ascii="宋体" w:hAnsi="宋体" w:cs="宋体" w:hint="eastAsia"/>
          <w:kern w:val="0"/>
          <w:szCs w:val="21"/>
          <w:u w:val="single"/>
        </w:rPr>
      </w:pPr>
      <w:r>
        <w:rPr>
          <w:rFonts w:ascii="宋体" w:eastAsia="华文楷体" w:hAnsi="宋体" w:cs="宋体" w:hint="eastAsia"/>
          <w:kern w:val="0"/>
          <w:sz w:val="22"/>
          <w:szCs w:val="21"/>
        </w:rPr>
        <w:t xml:space="preserve">                 </w:t>
      </w:r>
      <w:r>
        <w:rPr>
          <w:rFonts w:ascii="宋体" w:hAnsi="宋体" w:cs="宋体" w:hint="eastAsia"/>
          <w:kern w:val="0"/>
          <w:szCs w:val="21"/>
        </w:rPr>
        <w:sym w:font="Wingdings" w:char="00A8"/>
      </w:r>
      <w:r>
        <w:rPr>
          <w:rFonts w:ascii="宋体" w:hAnsi="宋体" w:cs="宋体" w:hint="eastAsia"/>
          <w:kern w:val="0"/>
          <w:szCs w:val="21"/>
        </w:rPr>
        <w:t xml:space="preserve">询价 </w:t>
      </w:r>
      <w:r>
        <w:rPr>
          <w:rFonts w:ascii="宋体" w:hAnsi="宋体" w:cs="宋体" w:hint="eastAsia"/>
          <w:kern w:val="0"/>
          <w:szCs w:val="21"/>
        </w:rPr>
        <w:sym w:font="Wingdings" w:char="00A8"/>
      </w:r>
      <w:r>
        <w:rPr>
          <w:rFonts w:ascii="宋体" w:hAnsi="宋体" w:cs="宋体" w:hint="eastAsia"/>
          <w:kern w:val="0"/>
          <w:szCs w:val="21"/>
        </w:rPr>
        <w:t xml:space="preserve">单一来源 </w:t>
      </w:r>
      <w:r>
        <w:rPr>
          <w:rFonts w:ascii="宋体" w:hAnsi="宋体" w:cs="宋体" w:hint="eastAsia"/>
          <w:kern w:val="0"/>
          <w:szCs w:val="21"/>
        </w:rPr>
        <w:sym w:font="Wingdings" w:char="00A8"/>
      </w:r>
      <w:r>
        <w:rPr>
          <w:rFonts w:ascii="宋体" w:hAnsi="宋体" w:cs="宋体" w:hint="eastAsia"/>
          <w:kern w:val="0"/>
          <w:szCs w:val="21"/>
        </w:rPr>
        <w:t xml:space="preserve">框架协议 </w:t>
      </w:r>
      <w:r>
        <w:rPr>
          <w:rFonts w:ascii="宋体" w:hAnsi="宋体" w:cs="宋体" w:hint="eastAsia"/>
          <w:kern w:val="0"/>
          <w:szCs w:val="21"/>
        </w:rPr>
        <w:sym w:font="Wingdings" w:char="00A8"/>
      </w:r>
      <w:r>
        <w:rPr>
          <w:rFonts w:ascii="宋体" w:hAnsi="宋体" w:cs="宋体" w:hint="eastAsia"/>
          <w:kern w:val="0"/>
          <w:szCs w:val="21"/>
        </w:rPr>
        <w:t>其他：</w:t>
      </w:r>
      <w:r>
        <w:rPr>
          <w:rFonts w:ascii="宋体" w:hAnsi="宋体" w:cs="宋体" w:hint="eastAsia"/>
          <w:kern w:val="0"/>
          <w:szCs w:val="21"/>
          <w:u w:val="single"/>
        </w:rPr>
        <w:t xml:space="preserve">          </w:t>
      </w:r>
    </w:p>
    <w:p w14:paraId="04119723" w14:textId="77777777" w:rsidR="00F0503A" w:rsidRDefault="00000000">
      <w:pPr>
        <w:widowControl/>
        <w:numPr>
          <w:ilvl w:val="255"/>
          <w:numId w:val="0"/>
        </w:numPr>
        <w:autoSpaceDE w:val="0"/>
        <w:autoSpaceDN w:val="0"/>
        <w:adjustRightInd w:val="0"/>
        <w:snapToGrid w:val="0"/>
        <w:spacing w:line="420" w:lineRule="exact"/>
        <w:ind w:firstLineChars="135" w:firstLine="283"/>
        <w:jc w:val="left"/>
        <w:rPr>
          <w:rFonts w:ascii="宋体" w:hAnsi="宋体" w:hint="eastAsia"/>
          <w:szCs w:val="21"/>
        </w:rPr>
      </w:pPr>
      <w:r>
        <w:rPr>
          <w:rFonts w:ascii="宋体" w:hAnsi="宋体" w:cs="华文楷体" w:hint="eastAsia"/>
          <w:kern w:val="0"/>
          <w:szCs w:val="21"/>
        </w:rPr>
        <w:t>（6）</w:t>
      </w:r>
      <w:r>
        <w:rPr>
          <w:rFonts w:ascii="宋体" w:hAnsi="宋体" w:hint="eastAsia"/>
          <w:szCs w:val="21"/>
        </w:rPr>
        <w:t>中标（成交）采购标的制造商是否为中小企业：</w:t>
      </w:r>
      <w:r>
        <w:rPr>
          <w:rFonts w:ascii="宋体" w:hAnsi="宋体" w:hint="eastAsia"/>
          <w:szCs w:val="21"/>
        </w:rPr>
        <w:sym w:font="Wingdings" w:char="00A8"/>
      </w:r>
      <w:r>
        <w:rPr>
          <w:rFonts w:ascii="宋体" w:hAnsi="宋体" w:hint="eastAsia"/>
          <w:szCs w:val="21"/>
        </w:rPr>
        <w:t xml:space="preserve">是  </w:t>
      </w:r>
      <w:r>
        <w:rPr>
          <w:rFonts w:ascii="宋体" w:hAnsi="宋体" w:hint="eastAsia"/>
          <w:szCs w:val="21"/>
        </w:rPr>
        <w:sym w:font="Wingdings" w:char="00A8"/>
      </w:r>
      <w:r>
        <w:rPr>
          <w:rFonts w:ascii="宋体" w:hAnsi="宋体" w:hint="eastAsia"/>
          <w:szCs w:val="21"/>
        </w:rPr>
        <w:t>否</w:t>
      </w:r>
    </w:p>
    <w:p w14:paraId="31DFDBBA" w14:textId="77777777" w:rsidR="00F0503A" w:rsidRDefault="00000000">
      <w:pPr>
        <w:numPr>
          <w:ilvl w:val="255"/>
          <w:numId w:val="0"/>
        </w:numPr>
        <w:adjustRightInd w:val="0"/>
        <w:snapToGrid w:val="0"/>
        <w:spacing w:line="420" w:lineRule="exact"/>
        <w:rPr>
          <w:rFonts w:ascii="宋体" w:hAnsi="宋体" w:hint="eastAsia"/>
          <w:iCs/>
          <w:szCs w:val="21"/>
        </w:rPr>
      </w:pPr>
      <w:r>
        <w:rPr>
          <w:rFonts w:ascii="宋体" w:hAnsi="宋体" w:hint="eastAsia"/>
          <w:szCs w:val="21"/>
        </w:rPr>
        <w:t xml:space="preserve">        本合同是否为专门面向中小企业的采购合同（中小企业预留合同）：</w:t>
      </w:r>
      <w:r>
        <w:rPr>
          <w:rFonts w:ascii="宋体" w:hAnsi="宋体" w:hint="eastAsia"/>
          <w:iCs/>
          <w:szCs w:val="21"/>
        </w:rPr>
        <w:sym w:font="Wingdings" w:char="00A8"/>
      </w:r>
      <w:r>
        <w:rPr>
          <w:rFonts w:ascii="宋体" w:hAnsi="宋体" w:hint="eastAsia"/>
          <w:iCs/>
          <w:szCs w:val="21"/>
        </w:rPr>
        <w:t xml:space="preserve">是  </w:t>
      </w:r>
      <w:r>
        <w:rPr>
          <w:rFonts w:ascii="宋体" w:hAnsi="宋体" w:hint="eastAsia"/>
          <w:iCs/>
          <w:szCs w:val="21"/>
        </w:rPr>
        <w:sym w:font="Wingdings" w:char="00A8"/>
      </w:r>
      <w:r>
        <w:rPr>
          <w:rFonts w:ascii="宋体" w:hAnsi="宋体" w:hint="eastAsia"/>
          <w:iCs/>
          <w:szCs w:val="21"/>
        </w:rPr>
        <w:t>否</w:t>
      </w:r>
    </w:p>
    <w:p w14:paraId="73FD4961" w14:textId="77777777" w:rsidR="00F0503A" w:rsidRDefault="00000000">
      <w:pPr>
        <w:numPr>
          <w:ilvl w:val="255"/>
          <w:numId w:val="0"/>
        </w:numPr>
        <w:adjustRightInd w:val="0"/>
        <w:snapToGrid w:val="0"/>
        <w:spacing w:line="420" w:lineRule="exact"/>
        <w:rPr>
          <w:rFonts w:ascii="宋体" w:hAnsi="宋体" w:hint="eastAsia"/>
          <w:iCs/>
          <w:szCs w:val="21"/>
        </w:rPr>
      </w:pPr>
      <w:r>
        <w:rPr>
          <w:rFonts w:hint="eastAsia"/>
        </w:rPr>
        <w:t xml:space="preserve">        </w:t>
      </w:r>
      <w:r>
        <w:rPr>
          <w:rFonts w:hint="eastAsia"/>
        </w:rPr>
        <w:t>若本项目不专门面向中小企业采购，是否给予小微企业评审优惠：</w:t>
      </w:r>
      <w:r>
        <w:rPr>
          <w:rFonts w:ascii="宋体" w:hAnsi="宋体" w:hint="eastAsia"/>
          <w:iCs/>
          <w:szCs w:val="21"/>
        </w:rPr>
        <w:sym w:font="Wingdings" w:char="00A8"/>
      </w:r>
      <w:r>
        <w:rPr>
          <w:rFonts w:ascii="宋体" w:hAnsi="宋体" w:hint="eastAsia"/>
          <w:iCs/>
          <w:szCs w:val="21"/>
        </w:rPr>
        <w:t xml:space="preserve">是  </w:t>
      </w:r>
      <w:r>
        <w:rPr>
          <w:rFonts w:ascii="宋体" w:hAnsi="宋体" w:hint="eastAsia"/>
          <w:iCs/>
          <w:szCs w:val="21"/>
        </w:rPr>
        <w:sym w:font="Wingdings" w:char="00A8"/>
      </w:r>
      <w:r>
        <w:rPr>
          <w:rFonts w:ascii="宋体" w:hAnsi="宋体" w:hint="eastAsia"/>
          <w:iCs/>
          <w:szCs w:val="21"/>
        </w:rPr>
        <w:t>否</w:t>
      </w:r>
    </w:p>
    <w:p w14:paraId="56F51422" w14:textId="77777777" w:rsidR="00F0503A" w:rsidRDefault="00000000">
      <w:pPr>
        <w:numPr>
          <w:ilvl w:val="255"/>
          <w:numId w:val="0"/>
        </w:numPr>
        <w:adjustRightInd w:val="0"/>
        <w:snapToGrid w:val="0"/>
        <w:spacing w:line="420" w:lineRule="exact"/>
        <w:rPr>
          <w:rFonts w:ascii="宋体" w:hAnsi="宋体" w:hint="eastAsia"/>
          <w:iCs/>
          <w:szCs w:val="21"/>
        </w:rPr>
      </w:pPr>
      <w:r>
        <w:rPr>
          <w:rFonts w:hint="eastAsia"/>
        </w:rPr>
        <w:t xml:space="preserve">        </w:t>
      </w:r>
      <w:r>
        <w:rPr>
          <w:rFonts w:hint="eastAsia"/>
        </w:rPr>
        <w:t>中标（成交）采购标的制造商是否为残疾人福利性单位：</w:t>
      </w:r>
      <w:r>
        <w:rPr>
          <w:rFonts w:ascii="宋体" w:hAnsi="宋体" w:hint="eastAsia"/>
          <w:iCs/>
          <w:szCs w:val="21"/>
        </w:rPr>
        <w:sym w:font="Wingdings" w:char="00A8"/>
      </w:r>
      <w:r>
        <w:rPr>
          <w:rFonts w:ascii="宋体" w:hAnsi="宋体" w:hint="eastAsia"/>
          <w:iCs/>
          <w:szCs w:val="21"/>
        </w:rPr>
        <w:t xml:space="preserve">是  </w:t>
      </w:r>
      <w:r>
        <w:rPr>
          <w:rFonts w:ascii="宋体" w:hAnsi="宋体" w:hint="eastAsia"/>
          <w:iCs/>
          <w:szCs w:val="21"/>
        </w:rPr>
        <w:sym w:font="Wingdings" w:char="00A8"/>
      </w:r>
      <w:r>
        <w:rPr>
          <w:rFonts w:ascii="宋体" w:hAnsi="宋体" w:hint="eastAsia"/>
          <w:iCs/>
          <w:szCs w:val="21"/>
        </w:rPr>
        <w:t>否</w:t>
      </w:r>
    </w:p>
    <w:p w14:paraId="13124CF9" w14:textId="77777777" w:rsidR="00F0503A" w:rsidRDefault="00000000">
      <w:pPr>
        <w:snapToGrid w:val="0"/>
        <w:spacing w:line="420" w:lineRule="exact"/>
      </w:pPr>
      <w:r>
        <w:rPr>
          <w:rFonts w:hint="eastAsia"/>
        </w:rPr>
        <w:t xml:space="preserve">        </w:t>
      </w:r>
      <w:r>
        <w:rPr>
          <w:rFonts w:hint="eastAsia"/>
        </w:rPr>
        <w:t>中标（成交）采购标的制造商是否为监狱企业：</w:t>
      </w:r>
      <w:r>
        <w:rPr>
          <w:rFonts w:ascii="宋体" w:hAnsi="宋体" w:hint="eastAsia"/>
          <w:iCs/>
          <w:szCs w:val="21"/>
        </w:rPr>
        <w:sym w:font="Wingdings" w:char="00A8"/>
      </w:r>
      <w:r>
        <w:rPr>
          <w:rFonts w:ascii="宋体" w:hAnsi="宋体" w:hint="eastAsia"/>
          <w:iCs/>
          <w:szCs w:val="21"/>
        </w:rPr>
        <w:t xml:space="preserve">是  </w:t>
      </w:r>
      <w:r>
        <w:rPr>
          <w:rFonts w:ascii="宋体" w:hAnsi="宋体" w:hint="eastAsia"/>
          <w:iCs/>
          <w:szCs w:val="21"/>
        </w:rPr>
        <w:sym w:font="Wingdings" w:char="00A8"/>
      </w:r>
      <w:r>
        <w:rPr>
          <w:rFonts w:ascii="宋体" w:hAnsi="宋体" w:hint="eastAsia"/>
          <w:iCs/>
          <w:szCs w:val="21"/>
        </w:rPr>
        <w:t>否</w:t>
      </w:r>
    </w:p>
    <w:p w14:paraId="401FA028" w14:textId="77777777" w:rsidR="00F0503A" w:rsidRDefault="00000000">
      <w:pPr>
        <w:adjustRightInd w:val="0"/>
        <w:snapToGrid w:val="0"/>
        <w:spacing w:line="420" w:lineRule="exact"/>
        <w:ind w:firstLineChars="195" w:firstLine="409"/>
        <w:rPr>
          <w:rFonts w:ascii="宋体" w:hAnsi="宋体" w:hint="eastAsia"/>
          <w:szCs w:val="21"/>
        </w:rPr>
      </w:pPr>
      <w:r>
        <w:rPr>
          <w:rFonts w:ascii="宋体" w:hAnsi="宋体" w:hint="eastAsia"/>
          <w:szCs w:val="21"/>
        </w:rPr>
        <w:t>(</w:t>
      </w:r>
      <w:r>
        <w:rPr>
          <w:rFonts w:ascii="宋体" w:hAnsi="宋体"/>
          <w:szCs w:val="21"/>
          <w:lang w:val="en"/>
        </w:rPr>
        <w:t>7</w:t>
      </w:r>
      <w:r>
        <w:rPr>
          <w:rFonts w:ascii="宋体" w:hAnsi="宋体"/>
          <w:szCs w:val="21"/>
        </w:rPr>
        <w:t>）</w:t>
      </w:r>
      <w:r>
        <w:rPr>
          <w:rFonts w:ascii="宋体" w:hAnsi="宋体" w:hint="eastAsia"/>
          <w:szCs w:val="21"/>
        </w:rPr>
        <w:t>合同是否分包：</w:t>
      </w:r>
      <w:r>
        <w:rPr>
          <w:rFonts w:ascii="宋体" w:hAnsi="宋体" w:hint="eastAsia"/>
          <w:iCs/>
          <w:szCs w:val="21"/>
        </w:rPr>
        <w:sym w:font="Wingdings" w:char="00A8"/>
      </w:r>
      <w:r>
        <w:rPr>
          <w:rFonts w:ascii="宋体" w:hAnsi="宋体" w:hint="eastAsia"/>
          <w:iCs/>
          <w:szCs w:val="21"/>
        </w:rPr>
        <w:t xml:space="preserve">是  </w:t>
      </w:r>
      <w:r>
        <w:rPr>
          <w:rFonts w:ascii="宋体" w:hAnsi="宋体" w:hint="eastAsia"/>
          <w:iCs/>
          <w:szCs w:val="21"/>
        </w:rPr>
        <w:sym w:font="Wingdings" w:char="00A8"/>
      </w:r>
      <w:r>
        <w:rPr>
          <w:rFonts w:ascii="宋体" w:hAnsi="宋体" w:hint="eastAsia"/>
          <w:iCs/>
          <w:szCs w:val="21"/>
        </w:rPr>
        <w:t>否</w:t>
      </w:r>
    </w:p>
    <w:p w14:paraId="1850051C" w14:textId="77777777" w:rsidR="00F0503A" w:rsidRDefault="00000000">
      <w:pPr>
        <w:adjustRightInd w:val="0"/>
        <w:snapToGrid w:val="0"/>
        <w:spacing w:line="420" w:lineRule="exact"/>
        <w:ind w:firstLineChars="400" w:firstLine="840"/>
        <w:rPr>
          <w:rFonts w:ascii="宋体" w:hAnsi="宋体" w:hint="eastAsia"/>
          <w:szCs w:val="21"/>
          <w:u w:val="single"/>
        </w:rPr>
      </w:pPr>
      <w:r>
        <w:rPr>
          <w:rFonts w:ascii="宋体" w:hAnsi="宋体" w:hint="eastAsia"/>
          <w:szCs w:val="21"/>
        </w:rPr>
        <w:t>分包主要内容：</w:t>
      </w:r>
      <w:r>
        <w:rPr>
          <w:rFonts w:ascii="宋体" w:hAnsi="宋体" w:hint="eastAsia"/>
          <w:szCs w:val="21"/>
          <w:u w:val="single"/>
        </w:rPr>
        <w:t xml:space="preserve">                                                         </w:t>
      </w:r>
    </w:p>
    <w:p w14:paraId="50E0D033" w14:textId="77777777" w:rsidR="00F0503A" w:rsidRDefault="00000000">
      <w:pPr>
        <w:adjustRightInd w:val="0"/>
        <w:snapToGrid w:val="0"/>
        <w:spacing w:line="420" w:lineRule="exact"/>
        <w:ind w:firstLineChars="400" w:firstLine="840"/>
        <w:rPr>
          <w:rFonts w:ascii="宋体" w:hAnsi="宋体" w:hint="eastAsia"/>
          <w:szCs w:val="21"/>
        </w:rPr>
      </w:pPr>
      <w:r>
        <w:rPr>
          <w:rFonts w:ascii="宋体" w:hAnsi="宋体" w:hint="eastAsia"/>
          <w:szCs w:val="21"/>
        </w:rPr>
        <w:t>分包供应商/制造商名称（如供应商和制造商不同，请分别填写）：</w:t>
      </w:r>
    </w:p>
    <w:p w14:paraId="5BA003E0" w14:textId="77777777" w:rsidR="00F0503A" w:rsidRDefault="00000000">
      <w:pPr>
        <w:adjustRightInd w:val="0"/>
        <w:snapToGrid w:val="0"/>
        <w:spacing w:line="420" w:lineRule="exact"/>
        <w:ind w:firstLineChars="400" w:firstLine="840"/>
        <w:rPr>
          <w:rFonts w:ascii="宋体" w:hAnsi="宋体" w:hint="eastAsia"/>
          <w:szCs w:val="21"/>
          <w:u w:val="single"/>
        </w:rPr>
      </w:pPr>
      <w:r>
        <w:rPr>
          <w:rFonts w:ascii="宋体" w:hAnsi="宋体" w:hint="eastAsia"/>
          <w:szCs w:val="21"/>
        </w:rPr>
        <w:t xml:space="preserve"> </w:t>
      </w:r>
      <w:r>
        <w:rPr>
          <w:rFonts w:ascii="宋体" w:hAnsi="宋体" w:hint="eastAsia"/>
          <w:szCs w:val="21"/>
          <w:u w:val="single"/>
        </w:rPr>
        <w:t xml:space="preserve">                                                                       </w:t>
      </w:r>
    </w:p>
    <w:p w14:paraId="24C18FEE" w14:textId="77777777" w:rsidR="00F0503A" w:rsidRDefault="00000000">
      <w:pPr>
        <w:adjustRightInd w:val="0"/>
        <w:snapToGrid w:val="0"/>
        <w:spacing w:line="420" w:lineRule="exact"/>
        <w:ind w:firstLineChars="400" w:firstLine="840"/>
        <w:rPr>
          <w:rFonts w:ascii="宋体" w:hAnsi="宋体" w:hint="eastAsia"/>
          <w:szCs w:val="21"/>
        </w:rPr>
      </w:pPr>
      <w:r>
        <w:rPr>
          <w:rFonts w:ascii="宋体" w:hAnsi="宋体" w:hint="eastAsia"/>
          <w:szCs w:val="21"/>
        </w:rPr>
        <w:t>分包供应商/制造商类型（如果供应商和制造商不同，只填写制造商类型）：</w:t>
      </w:r>
    </w:p>
    <w:p w14:paraId="30BB51FD" w14:textId="77777777" w:rsidR="00F0503A" w:rsidRDefault="00000000">
      <w:pPr>
        <w:adjustRightInd w:val="0"/>
        <w:snapToGrid w:val="0"/>
        <w:spacing w:line="420" w:lineRule="exact"/>
        <w:ind w:firstLineChars="400" w:firstLine="840"/>
        <w:rPr>
          <w:rFonts w:ascii="宋体" w:hAnsi="宋体" w:hint="eastAsia"/>
          <w:iCs/>
          <w:szCs w:val="21"/>
        </w:rPr>
      </w:pPr>
      <w:r>
        <w:rPr>
          <w:rFonts w:ascii="宋体" w:hAnsi="宋体" w:hint="eastAsia"/>
          <w:iCs/>
          <w:szCs w:val="21"/>
        </w:rPr>
        <w:sym w:font="Wingdings" w:char="00A8"/>
      </w:r>
      <w:r>
        <w:rPr>
          <w:rFonts w:ascii="宋体" w:hAnsi="宋体" w:hint="eastAsia"/>
          <w:iCs/>
          <w:szCs w:val="21"/>
        </w:rPr>
        <w:t xml:space="preserve">大型企业  </w:t>
      </w:r>
      <w:r>
        <w:rPr>
          <w:rFonts w:ascii="宋体" w:hAnsi="宋体" w:hint="eastAsia"/>
          <w:iCs/>
          <w:szCs w:val="21"/>
        </w:rPr>
        <w:sym w:font="Wingdings" w:char="00A8"/>
      </w:r>
      <w:r>
        <w:rPr>
          <w:rFonts w:ascii="宋体" w:hAnsi="宋体" w:hint="eastAsia"/>
          <w:iCs/>
          <w:szCs w:val="21"/>
        </w:rPr>
        <w:t xml:space="preserve">中型企业  </w:t>
      </w:r>
      <w:r>
        <w:rPr>
          <w:rFonts w:ascii="宋体" w:hAnsi="宋体" w:hint="eastAsia"/>
          <w:iCs/>
          <w:szCs w:val="21"/>
        </w:rPr>
        <w:sym w:font="Wingdings" w:char="00A8"/>
      </w:r>
      <w:r>
        <w:rPr>
          <w:rFonts w:ascii="宋体" w:hAnsi="宋体" w:hint="eastAsia"/>
          <w:iCs/>
          <w:szCs w:val="21"/>
        </w:rPr>
        <w:t>小微型企业</w:t>
      </w:r>
    </w:p>
    <w:p w14:paraId="1D45170D" w14:textId="77777777" w:rsidR="00F0503A" w:rsidRDefault="00000000">
      <w:pPr>
        <w:adjustRightInd w:val="0"/>
        <w:snapToGrid w:val="0"/>
        <w:spacing w:line="420" w:lineRule="exact"/>
        <w:ind w:firstLineChars="350" w:firstLine="735"/>
        <w:rPr>
          <w:rFonts w:eastAsia="华文楷体"/>
        </w:rPr>
      </w:pPr>
      <w:r>
        <w:rPr>
          <w:rFonts w:ascii="宋体" w:hAnsi="宋体" w:hint="eastAsia"/>
          <w:iCs/>
          <w:szCs w:val="21"/>
        </w:rPr>
        <w:t xml:space="preserve"> </w:t>
      </w:r>
      <w:r>
        <w:rPr>
          <w:rFonts w:ascii="宋体" w:hAnsi="宋体" w:hint="eastAsia"/>
          <w:iCs/>
          <w:szCs w:val="21"/>
        </w:rPr>
        <w:sym w:font="Wingdings" w:char="00A8"/>
      </w:r>
      <w:r>
        <w:rPr>
          <w:rFonts w:ascii="宋体" w:hAnsi="宋体" w:hint="eastAsia"/>
          <w:iCs/>
          <w:szCs w:val="21"/>
        </w:rPr>
        <w:t xml:space="preserve">残疾人福利性单位 </w:t>
      </w:r>
      <w:r>
        <w:rPr>
          <w:rFonts w:ascii="宋体" w:hAnsi="宋体" w:hint="eastAsia"/>
          <w:iCs/>
          <w:szCs w:val="21"/>
        </w:rPr>
        <w:sym w:font="Wingdings" w:char="00A8"/>
      </w:r>
      <w:r>
        <w:rPr>
          <w:rFonts w:ascii="宋体" w:hAnsi="宋体" w:hint="eastAsia"/>
          <w:iCs/>
          <w:szCs w:val="21"/>
        </w:rPr>
        <w:t xml:space="preserve">监狱企业 </w:t>
      </w:r>
      <w:r>
        <w:rPr>
          <w:rFonts w:ascii="宋体" w:hAnsi="宋体" w:hint="eastAsia"/>
          <w:iCs/>
          <w:szCs w:val="21"/>
        </w:rPr>
        <w:sym w:font="Wingdings" w:char="00A8"/>
      </w:r>
      <w:r>
        <w:rPr>
          <w:rFonts w:ascii="宋体" w:hAnsi="宋体" w:hint="eastAsia"/>
          <w:iCs/>
          <w:szCs w:val="21"/>
        </w:rPr>
        <w:t>其他</w:t>
      </w:r>
    </w:p>
    <w:p w14:paraId="7E9213C7" w14:textId="77777777" w:rsidR="00F0503A" w:rsidRDefault="00000000">
      <w:pPr>
        <w:numPr>
          <w:ilvl w:val="255"/>
          <w:numId w:val="0"/>
        </w:numPr>
        <w:adjustRightInd w:val="0"/>
        <w:snapToGrid w:val="0"/>
        <w:spacing w:line="420" w:lineRule="exact"/>
        <w:rPr>
          <w:rFonts w:ascii="宋体" w:hAnsi="宋体" w:cs="宋体" w:hint="eastAsia"/>
          <w:iCs/>
          <w:szCs w:val="21"/>
        </w:rPr>
      </w:pPr>
      <w:r>
        <w:rPr>
          <w:rFonts w:ascii="宋体" w:hAnsi="宋体" w:hint="eastAsia"/>
          <w:szCs w:val="21"/>
        </w:rPr>
        <w:t xml:space="preserve">   </w:t>
      </w:r>
      <w:r>
        <w:rPr>
          <w:rFonts w:ascii="宋体" w:hAnsi="宋体" w:cs="宋体" w:hint="eastAsia"/>
          <w:szCs w:val="21"/>
        </w:rPr>
        <w:t>（</w:t>
      </w:r>
      <w:r>
        <w:rPr>
          <w:rFonts w:ascii="宋体" w:hAnsi="宋体" w:cs="宋体"/>
          <w:szCs w:val="21"/>
          <w:lang w:val="en"/>
        </w:rPr>
        <w:t>8</w:t>
      </w:r>
      <w:r>
        <w:rPr>
          <w:rFonts w:ascii="宋体" w:hAnsi="宋体" w:cs="宋体" w:hint="eastAsia"/>
          <w:szCs w:val="21"/>
        </w:rPr>
        <w:t>）中标（成交）供应商是否为外商投资企业：</w:t>
      </w:r>
      <w:r>
        <w:rPr>
          <w:rFonts w:ascii="宋体" w:hAnsi="宋体" w:cs="宋体" w:hint="eastAsia"/>
          <w:iCs/>
          <w:szCs w:val="21"/>
        </w:rPr>
        <w:sym w:font="Wingdings" w:char="00A8"/>
      </w:r>
      <w:r>
        <w:rPr>
          <w:rFonts w:ascii="宋体" w:hAnsi="宋体" w:cs="宋体" w:hint="eastAsia"/>
          <w:iCs/>
          <w:szCs w:val="21"/>
        </w:rPr>
        <w:t xml:space="preserve">是  </w:t>
      </w:r>
      <w:r>
        <w:rPr>
          <w:rFonts w:ascii="宋体" w:hAnsi="宋体" w:cs="宋体" w:hint="eastAsia"/>
          <w:iCs/>
          <w:szCs w:val="21"/>
        </w:rPr>
        <w:sym w:font="Wingdings" w:char="00A8"/>
      </w:r>
      <w:r>
        <w:rPr>
          <w:rFonts w:ascii="宋体" w:hAnsi="宋体" w:cs="宋体" w:hint="eastAsia"/>
          <w:iCs/>
          <w:szCs w:val="21"/>
        </w:rPr>
        <w:t>否</w:t>
      </w:r>
    </w:p>
    <w:p w14:paraId="450DB320" w14:textId="77777777" w:rsidR="00F0503A" w:rsidRDefault="00000000">
      <w:pPr>
        <w:widowControl/>
        <w:tabs>
          <w:tab w:val="left" w:pos="1340"/>
        </w:tabs>
        <w:autoSpaceDE w:val="0"/>
        <w:autoSpaceDN w:val="0"/>
        <w:adjustRightInd w:val="0"/>
        <w:spacing w:line="420" w:lineRule="exact"/>
        <w:ind w:firstLineChars="200" w:firstLine="420"/>
        <w:jc w:val="left"/>
        <w:rPr>
          <w:rFonts w:ascii="宋体" w:hAnsi="宋体" w:cs="宋体" w:hint="eastAsia"/>
          <w:kern w:val="0"/>
          <w:szCs w:val="21"/>
          <w:u w:val="single"/>
        </w:rPr>
      </w:pPr>
      <w:r>
        <w:rPr>
          <w:rFonts w:ascii="宋体" w:hAnsi="宋体" w:cs="宋体" w:hint="eastAsia"/>
          <w:kern w:val="0"/>
          <w:szCs w:val="21"/>
        </w:rPr>
        <w:t xml:space="preserve">    外商投资企业类型：</w:t>
      </w:r>
      <w:r>
        <w:rPr>
          <w:rFonts w:ascii="宋体" w:hAnsi="宋体" w:cs="宋体" w:hint="eastAsia"/>
          <w:iCs/>
          <w:kern w:val="0"/>
          <w:szCs w:val="21"/>
        </w:rPr>
        <w:sym w:font="Wingdings" w:char="00A8"/>
      </w:r>
      <w:r>
        <w:rPr>
          <w:rFonts w:ascii="宋体" w:hAnsi="宋体" w:cs="宋体" w:hint="eastAsia"/>
          <w:kern w:val="0"/>
          <w:szCs w:val="21"/>
        </w:rPr>
        <w:t xml:space="preserve">全部由外国投资者投资  </w:t>
      </w:r>
      <w:r>
        <w:rPr>
          <w:rFonts w:ascii="宋体" w:hAnsi="宋体" w:cs="宋体" w:hint="eastAsia"/>
          <w:iCs/>
          <w:kern w:val="0"/>
          <w:szCs w:val="21"/>
        </w:rPr>
        <w:sym w:font="Wingdings" w:char="00A8"/>
      </w:r>
      <w:r>
        <w:rPr>
          <w:rFonts w:ascii="宋体" w:hAnsi="宋体" w:cs="宋体" w:hint="eastAsia"/>
          <w:iCs/>
          <w:kern w:val="0"/>
          <w:szCs w:val="21"/>
        </w:rPr>
        <w:t>部分由外国投资者投资</w:t>
      </w:r>
    </w:p>
    <w:p w14:paraId="399DB9F4" w14:textId="77777777" w:rsidR="00F0503A" w:rsidRDefault="00000000">
      <w:pPr>
        <w:numPr>
          <w:ilvl w:val="255"/>
          <w:numId w:val="0"/>
        </w:numPr>
        <w:adjustRightInd w:val="0"/>
        <w:snapToGrid w:val="0"/>
        <w:spacing w:line="420" w:lineRule="exact"/>
        <w:ind w:firstLineChars="145" w:firstLine="304"/>
        <w:rPr>
          <w:rFonts w:ascii="宋体" w:hAnsi="宋体" w:cs="宋体" w:hint="eastAsia"/>
          <w:szCs w:val="21"/>
        </w:rPr>
      </w:pPr>
      <w:r>
        <w:rPr>
          <w:rFonts w:ascii="宋体" w:hAnsi="宋体" w:cs="宋体" w:hint="eastAsia"/>
          <w:szCs w:val="21"/>
        </w:rPr>
        <w:t>（</w:t>
      </w:r>
      <w:r>
        <w:rPr>
          <w:rFonts w:ascii="宋体" w:hAnsi="宋体" w:cs="宋体"/>
          <w:szCs w:val="21"/>
          <w:lang w:val="en"/>
        </w:rPr>
        <w:t>9</w:t>
      </w:r>
      <w:r>
        <w:rPr>
          <w:rFonts w:ascii="宋体" w:hAnsi="宋体" w:cs="宋体" w:hint="eastAsia"/>
          <w:szCs w:val="21"/>
        </w:rPr>
        <w:t>）是否涉及进口产品：</w:t>
      </w:r>
    </w:p>
    <w:p w14:paraId="72F38B9F" w14:textId="77777777" w:rsidR="00F0503A" w:rsidRDefault="00000000">
      <w:pPr>
        <w:numPr>
          <w:ilvl w:val="255"/>
          <w:numId w:val="0"/>
        </w:numPr>
        <w:adjustRightInd w:val="0"/>
        <w:snapToGrid w:val="0"/>
        <w:spacing w:line="420" w:lineRule="exact"/>
        <w:ind w:firstLineChars="350" w:firstLine="735"/>
        <w:rPr>
          <w:rFonts w:ascii="宋体" w:hAnsi="宋体" w:cs="宋体" w:hint="eastAsia"/>
          <w:szCs w:val="21"/>
          <w:u w:val="single"/>
        </w:rPr>
      </w:pPr>
      <w:r>
        <w:rPr>
          <w:rFonts w:ascii="宋体" w:hAnsi="宋体" w:cs="宋体" w:hint="eastAsia"/>
          <w:szCs w:val="21"/>
        </w:rPr>
        <w:t xml:space="preserve"> </w:t>
      </w:r>
      <w:r>
        <w:rPr>
          <w:rFonts w:ascii="宋体" w:hAnsi="宋体" w:cs="宋体" w:hint="eastAsia"/>
          <w:szCs w:val="21"/>
        </w:rPr>
        <w:sym w:font="Wingdings" w:char="00A8"/>
      </w:r>
      <w:r>
        <w:rPr>
          <w:rFonts w:ascii="宋体" w:hAnsi="宋体" w:cs="宋体" w:hint="eastAsia"/>
          <w:szCs w:val="21"/>
        </w:rPr>
        <w:t>是，《政府采购品目分类目录》底级品目名称：</w:t>
      </w:r>
      <w:r>
        <w:rPr>
          <w:rFonts w:ascii="宋体" w:hAnsi="宋体" w:cs="宋体" w:hint="eastAsia"/>
          <w:szCs w:val="21"/>
          <w:u w:val="single"/>
        </w:rPr>
        <w:t xml:space="preserve">         </w:t>
      </w:r>
      <w:r>
        <w:rPr>
          <w:rFonts w:ascii="宋体" w:hAnsi="宋体" w:cs="宋体" w:hint="eastAsia"/>
          <w:szCs w:val="21"/>
        </w:rPr>
        <w:t xml:space="preserve"> 金额：</w:t>
      </w:r>
      <w:r>
        <w:rPr>
          <w:rFonts w:ascii="宋体" w:hAnsi="宋体" w:cs="宋体" w:hint="eastAsia"/>
          <w:szCs w:val="21"/>
          <w:u w:val="single"/>
        </w:rPr>
        <w:t xml:space="preserve">            </w:t>
      </w:r>
    </w:p>
    <w:p w14:paraId="044045A1" w14:textId="77777777" w:rsidR="00F0503A" w:rsidRDefault="00000000">
      <w:pPr>
        <w:numPr>
          <w:ilvl w:val="255"/>
          <w:numId w:val="0"/>
        </w:numPr>
        <w:adjustRightInd w:val="0"/>
        <w:snapToGrid w:val="0"/>
        <w:spacing w:line="420" w:lineRule="exact"/>
        <w:ind w:firstLineChars="400" w:firstLine="840"/>
        <w:rPr>
          <w:rFonts w:ascii="宋体" w:hAnsi="宋体" w:hint="eastAsia"/>
          <w:szCs w:val="21"/>
        </w:rPr>
      </w:pPr>
      <w:r>
        <w:rPr>
          <w:rFonts w:ascii="宋体" w:hAnsi="宋体" w:cs="宋体" w:hint="eastAsia"/>
          <w:szCs w:val="21"/>
        </w:rPr>
        <w:t>国别：</w:t>
      </w:r>
      <w:r>
        <w:rPr>
          <w:rFonts w:ascii="宋体" w:hAnsi="宋体" w:cs="宋体" w:hint="eastAsia"/>
          <w:szCs w:val="21"/>
          <w:u w:val="single"/>
        </w:rPr>
        <w:t xml:space="preserve">              </w:t>
      </w:r>
      <w:r>
        <w:rPr>
          <w:rFonts w:ascii="宋体" w:hAnsi="宋体" w:cs="宋体" w:hint="eastAsia"/>
          <w:szCs w:val="21"/>
        </w:rPr>
        <w:t xml:space="preserve"> 品牌：</w:t>
      </w:r>
      <w:r>
        <w:rPr>
          <w:rFonts w:ascii="宋体" w:hAnsi="宋体" w:cs="宋体" w:hint="eastAsia"/>
          <w:szCs w:val="21"/>
          <w:u w:val="single"/>
        </w:rPr>
        <w:t xml:space="preserve">             </w:t>
      </w:r>
      <w:r>
        <w:rPr>
          <w:rFonts w:ascii="宋体" w:hAnsi="宋体" w:cs="宋体" w:hint="eastAsia"/>
          <w:szCs w:val="21"/>
        </w:rPr>
        <w:t xml:space="preserve"> 规格型号：</w:t>
      </w:r>
      <w:r>
        <w:rPr>
          <w:rFonts w:ascii="宋体" w:hAnsi="宋体" w:cs="宋体" w:hint="eastAsia"/>
          <w:szCs w:val="21"/>
          <w:u w:val="single"/>
        </w:rPr>
        <w:t xml:space="preserve">                  </w:t>
      </w:r>
    </w:p>
    <w:p w14:paraId="30BBF680" w14:textId="77777777" w:rsidR="00F0503A" w:rsidRDefault="00000000">
      <w:pPr>
        <w:adjustRightInd w:val="0"/>
        <w:snapToGrid w:val="0"/>
        <w:spacing w:line="420" w:lineRule="exact"/>
        <w:ind w:firstLineChars="400" w:firstLine="840"/>
        <w:rPr>
          <w:rFonts w:ascii="宋体" w:hAnsi="宋体" w:hint="eastAsia"/>
          <w:szCs w:val="21"/>
        </w:rPr>
      </w:pPr>
      <w:r>
        <w:rPr>
          <w:rFonts w:ascii="宋体" w:hAnsi="宋体" w:hint="eastAsia"/>
          <w:szCs w:val="21"/>
        </w:rPr>
        <w:sym w:font="Wingdings" w:char="00A8"/>
      </w:r>
      <w:r>
        <w:rPr>
          <w:rFonts w:ascii="宋体" w:hAnsi="宋体" w:hint="eastAsia"/>
          <w:szCs w:val="21"/>
        </w:rPr>
        <w:t>否</w:t>
      </w:r>
    </w:p>
    <w:p w14:paraId="35EC4B24" w14:textId="77777777" w:rsidR="00F0503A" w:rsidRDefault="00000000">
      <w:pPr>
        <w:numPr>
          <w:ilvl w:val="255"/>
          <w:numId w:val="0"/>
        </w:numPr>
        <w:tabs>
          <w:tab w:val="left" w:pos="740"/>
        </w:tabs>
        <w:adjustRightInd w:val="0"/>
        <w:snapToGrid w:val="0"/>
        <w:spacing w:line="420" w:lineRule="exact"/>
        <w:rPr>
          <w:rFonts w:ascii="宋体" w:hAnsi="宋体" w:hint="eastAsia"/>
          <w:szCs w:val="21"/>
        </w:rPr>
      </w:pPr>
      <w:r>
        <w:rPr>
          <w:rFonts w:ascii="宋体" w:hAnsi="宋体" w:hint="eastAsia"/>
          <w:szCs w:val="21"/>
        </w:rPr>
        <w:t xml:space="preserve">   （1</w:t>
      </w:r>
      <w:r>
        <w:rPr>
          <w:rFonts w:ascii="宋体" w:hAnsi="宋体"/>
          <w:szCs w:val="21"/>
          <w:lang w:val="en"/>
        </w:rPr>
        <w:t>0</w:t>
      </w:r>
      <w:r>
        <w:rPr>
          <w:rFonts w:ascii="宋体" w:hAnsi="宋体" w:hint="eastAsia"/>
          <w:szCs w:val="21"/>
        </w:rPr>
        <w:t>）是否涉及节能产品：</w:t>
      </w:r>
    </w:p>
    <w:p w14:paraId="450B7839" w14:textId="77777777" w:rsidR="00F0503A" w:rsidRDefault="00000000">
      <w:pPr>
        <w:numPr>
          <w:ilvl w:val="255"/>
          <w:numId w:val="0"/>
        </w:numPr>
        <w:tabs>
          <w:tab w:val="left" w:pos="740"/>
        </w:tabs>
        <w:adjustRightInd w:val="0"/>
        <w:snapToGrid w:val="0"/>
        <w:spacing w:line="420" w:lineRule="exact"/>
        <w:rPr>
          <w:rFonts w:ascii="宋体" w:hAnsi="宋体" w:hint="eastAsia"/>
          <w:iCs/>
          <w:szCs w:val="21"/>
        </w:rPr>
      </w:pPr>
      <w:r>
        <w:rPr>
          <w:rFonts w:ascii="宋体" w:hAnsi="宋体" w:hint="eastAsia"/>
          <w:szCs w:val="21"/>
        </w:rPr>
        <w:t xml:space="preserve">        </w:t>
      </w:r>
      <w:r>
        <w:rPr>
          <w:rFonts w:ascii="宋体" w:hAnsi="宋体" w:hint="eastAsia"/>
          <w:szCs w:val="21"/>
        </w:rPr>
        <w:sym w:font="Wingdings" w:char="00A8"/>
      </w:r>
      <w:r>
        <w:rPr>
          <w:rFonts w:ascii="宋体" w:hAnsi="宋体" w:hint="eastAsia"/>
          <w:szCs w:val="21"/>
        </w:rPr>
        <w:t>是，《节能产品政府采购品目清单》的底级品目名称：</w:t>
      </w:r>
      <w:r>
        <w:rPr>
          <w:rFonts w:ascii="宋体" w:hAnsi="宋体" w:hint="eastAsia"/>
          <w:szCs w:val="21"/>
          <w:u w:val="single"/>
        </w:rPr>
        <w:t xml:space="preserve">                      </w:t>
      </w:r>
    </w:p>
    <w:p w14:paraId="640FFBDF" w14:textId="77777777" w:rsidR="00F0503A" w:rsidRDefault="00000000">
      <w:pPr>
        <w:numPr>
          <w:ilvl w:val="255"/>
          <w:numId w:val="0"/>
        </w:numPr>
        <w:tabs>
          <w:tab w:val="left" w:pos="740"/>
        </w:tabs>
        <w:adjustRightInd w:val="0"/>
        <w:snapToGrid w:val="0"/>
        <w:spacing w:line="420" w:lineRule="exact"/>
        <w:rPr>
          <w:rFonts w:ascii="宋体" w:hAnsi="宋体" w:hint="eastAsia"/>
          <w:iCs/>
          <w:szCs w:val="21"/>
        </w:rPr>
      </w:pPr>
      <w:r>
        <w:rPr>
          <w:rFonts w:ascii="宋体" w:hAnsi="宋体" w:hint="eastAsia"/>
          <w:iCs/>
          <w:szCs w:val="21"/>
        </w:rPr>
        <w:t xml:space="preserve">        </w:t>
      </w:r>
      <w:r>
        <w:rPr>
          <w:rFonts w:ascii="宋体" w:hAnsi="宋体" w:hint="eastAsia"/>
          <w:iCs/>
          <w:szCs w:val="21"/>
        </w:rPr>
        <w:sym w:font="Wingdings" w:char="00A8"/>
      </w:r>
      <w:r>
        <w:rPr>
          <w:rFonts w:ascii="宋体" w:hAnsi="宋体" w:hint="eastAsia"/>
          <w:iCs/>
          <w:szCs w:val="21"/>
        </w:rPr>
        <w:t xml:space="preserve">强制采购  </w:t>
      </w:r>
      <w:r>
        <w:rPr>
          <w:rFonts w:ascii="宋体" w:hAnsi="宋体" w:hint="eastAsia"/>
          <w:iCs/>
          <w:szCs w:val="21"/>
        </w:rPr>
        <w:sym w:font="Wingdings" w:char="00A8"/>
      </w:r>
      <w:r>
        <w:rPr>
          <w:rFonts w:ascii="宋体" w:hAnsi="宋体" w:hint="eastAsia"/>
          <w:iCs/>
          <w:szCs w:val="21"/>
        </w:rPr>
        <w:t xml:space="preserve">优先采购  </w:t>
      </w:r>
      <w:r>
        <w:rPr>
          <w:rFonts w:ascii="宋体" w:hAnsi="宋体" w:hint="eastAsia"/>
          <w:szCs w:val="21"/>
        </w:rPr>
        <w:sym w:font="Wingdings" w:char="00A8"/>
      </w:r>
      <w:r>
        <w:rPr>
          <w:rFonts w:ascii="宋体" w:hAnsi="宋体" w:hint="eastAsia"/>
          <w:szCs w:val="21"/>
        </w:rPr>
        <w:t>否</w:t>
      </w:r>
    </w:p>
    <w:p w14:paraId="543E79B2" w14:textId="77777777" w:rsidR="00F0503A" w:rsidRDefault="00000000">
      <w:pPr>
        <w:numPr>
          <w:ilvl w:val="255"/>
          <w:numId w:val="0"/>
        </w:numPr>
        <w:tabs>
          <w:tab w:val="left" w:pos="740"/>
        </w:tabs>
        <w:adjustRightInd w:val="0"/>
        <w:snapToGrid w:val="0"/>
        <w:spacing w:line="420" w:lineRule="exact"/>
        <w:rPr>
          <w:rFonts w:ascii="宋体" w:hAnsi="宋体" w:hint="eastAsia"/>
          <w:szCs w:val="21"/>
        </w:rPr>
      </w:pPr>
      <w:r>
        <w:rPr>
          <w:rFonts w:ascii="宋体" w:hAnsi="宋体" w:hint="eastAsia"/>
          <w:szCs w:val="21"/>
        </w:rPr>
        <w:t xml:space="preserve">        是否涉及环境标志产品：</w:t>
      </w:r>
    </w:p>
    <w:p w14:paraId="7BCF79C7" w14:textId="77777777" w:rsidR="00F0503A" w:rsidRDefault="00000000">
      <w:pPr>
        <w:numPr>
          <w:ilvl w:val="255"/>
          <w:numId w:val="0"/>
        </w:numPr>
        <w:tabs>
          <w:tab w:val="left" w:pos="740"/>
        </w:tabs>
        <w:adjustRightInd w:val="0"/>
        <w:snapToGrid w:val="0"/>
        <w:spacing w:line="420" w:lineRule="exact"/>
        <w:rPr>
          <w:rFonts w:ascii="宋体" w:hAnsi="宋体" w:hint="eastAsia"/>
          <w:szCs w:val="21"/>
        </w:rPr>
      </w:pPr>
      <w:r>
        <w:rPr>
          <w:rFonts w:ascii="宋体" w:hAnsi="宋体" w:hint="eastAsia"/>
          <w:szCs w:val="21"/>
        </w:rPr>
        <w:t xml:space="preserve">        </w:t>
      </w:r>
      <w:r>
        <w:rPr>
          <w:rFonts w:ascii="宋体" w:hAnsi="宋体" w:hint="eastAsia"/>
          <w:szCs w:val="21"/>
        </w:rPr>
        <w:sym w:font="Wingdings" w:char="00A8"/>
      </w:r>
      <w:r>
        <w:rPr>
          <w:rFonts w:ascii="宋体" w:hAnsi="宋体" w:hint="eastAsia"/>
          <w:szCs w:val="21"/>
        </w:rPr>
        <w:t>是，《环境标志产品政府采购品目清单》的底级品目名称：</w:t>
      </w:r>
      <w:r>
        <w:rPr>
          <w:rFonts w:ascii="宋体" w:hAnsi="宋体" w:hint="eastAsia"/>
          <w:szCs w:val="21"/>
          <w:u w:val="single"/>
        </w:rPr>
        <w:t xml:space="preserve">                  </w:t>
      </w:r>
    </w:p>
    <w:p w14:paraId="617FB882" w14:textId="77777777" w:rsidR="00F0503A" w:rsidRDefault="00000000">
      <w:pPr>
        <w:numPr>
          <w:ilvl w:val="255"/>
          <w:numId w:val="0"/>
        </w:numPr>
        <w:tabs>
          <w:tab w:val="left" w:pos="740"/>
        </w:tabs>
        <w:adjustRightInd w:val="0"/>
        <w:snapToGrid w:val="0"/>
        <w:spacing w:line="420" w:lineRule="exact"/>
        <w:rPr>
          <w:rFonts w:ascii="宋体" w:hAnsi="宋体" w:hint="eastAsia"/>
          <w:iCs/>
          <w:szCs w:val="21"/>
        </w:rPr>
      </w:pPr>
      <w:r>
        <w:rPr>
          <w:rFonts w:ascii="宋体" w:hAnsi="宋体" w:hint="eastAsia"/>
          <w:iCs/>
          <w:szCs w:val="21"/>
        </w:rPr>
        <w:lastRenderedPageBreak/>
        <w:t xml:space="preserve">        </w:t>
      </w:r>
      <w:r>
        <w:rPr>
          <w:rFonts w:ascii="宋体" w:hAnsi="宋体" w:hint="eastAsia"/>
          <w:iCs/>
          <w:szCs w:val="21"/>
        </w:rPr>
        <w:sym w:font="Wingdings" w:char="00A8"/>
      </w:r>
      <w:r>
        <w:rPr>
          <w:rFonts w:ascii="宋体" w:hAnsi="宋体" w:hint="eastAsia"/>
          <w:iCs/>
          <w:szCs w:val="21"/>
        </w:rPr>
        <w:t xml:space="preserve">强制采购  </w:t>
      </w:r>
      <w:r>
        <w:rPr>
          <w:rFonts w:ascii="宋体" w:hAnsi="宋体" w:hint="eastAsia"/>
          <w:iCs/>
          <w:szCs w:val="21"/>
        </w:rPr>
        <w:sym w:font="Wingdings" w:char="00A8"/>
      </w:r>
      <w:r>
        <w:rPr>
          <w:rFonts w:ascii="宋体" w:hAnsi="宋体" w:hint="eastAsia"/>
          <w:iCs/>
          <w:szCs w:val="21"/>
        </w:rPr>
        <w:t xml:space="preserve">优先采购  </w:t>
      </w:r>
      <w:r>
        <w:rPr>
          <w:rFonts w:ascii="宋体" w:hAnsi="宋体" w:hint="eastAsia"/>
          <w:szCs w:val="21"/>
        </w:rPr>
        <w:sym w:font="Wingdings" w:char="00A8"/>
      </w:r>
      <w:r>
        <w:rPr>
          <w:rFonts w:ascii="宋体" w:hAnsi="宋体" w:hint="eastAsia"/>
          <w:szCs w:val="21"/>
        </w:rPr>
        <w:t>否</w:t>
      </w:r>
    </w:p>
    <w:p w14:paraId="7BD63EBF" w14:textId="77777777" w:rsidR="00F0503A" w:rsidRDefault="00000000">
      <w:pPr>
        <w:widowControl/>
        <w:numPr>
          <w:ilvl w:val="255"/>
          <w:numId w:val="0"/>
        </w:numPr>
        <w:autoSpaceDE w:val="0"/>
        <w:autoSpaceDN w:val="0"/>
        <w:adjustRightInd w:val="0"/>
        <w:snapToGrid w:val="0"/>
        <w:spacing w:line="420" w:lineRule="exact"/>
        <w:jc w:val="left"/>
        <w:rPr>
          <w:rFonts w:ascii="宋体" w:hAnsi="宋体" w:hint="eastAsia"/>
          <w:szCs w:val="21"/>
        </w:rPr>
      </w:pPr>
      <w:r>
        <w:rPr>
          <w:rFonts w:ascii="宋体" w:eastAsia="华文楷体" w:hAnsi="宋体" w:cs="华文楷体" w:hint="eastAsia"/>
          <w:kern w:val="0"/>
          <w:szCs w:val="21"/>
        </w:rPr>
        <w:t xml:space="preserve">        </w:t>
      </w:r>
      <w:r>
        <w:rPr>
          <w:rFonts w:ascii="宋体" w:hAnsi="宋体" w:hint="eastAsia"/>
          <w:szCs w:val="21"/>
        </w:rPr>
        <w:t xml:space="preserve">是否涉及绿色产品： </w:t>
      </w:r>
    </w:p>
    <w:p w14:paraId="65321853" w14:textId="77777777" w:rsidR="00F0503A" w:rsidRDefault="00000000">
      <w:pPr>
        <w:widowControl/>
        <w:autoSpaceDE w:val="0"/>
        <w:autoSpaceDN w:val="0"/>
        <w:adjustRightInd w:val="0"/>
        <w:spacing w:line="420" w:lineRule="exact"/>
        <w:ind w:firstLine="420"/>
        <w:jc w:val="left"/>
        <w:rPr>
          <w:rFonts w:ascii="宋体" w:hAnsi="宋体" w:cs="华文楷体" w:hint="eastAsia"/>
          <w:kern w:val="0"/>
          <w:sz w:val="22"/>
          <w:szCs w:val="21"/>
          <w:u w:val="single"/>
        </w:rPr>
      </w:pPr>
      <w:r>
        <w:rPr>
          <w:rFonts w:ascii="宋体" w:hAnsi="宋体" w:hint="eastAsia"/>
          <w:szCs w:val="21"/>
        </w:rPr>
        <w:t xml:space="preserve">    </w:t>
      </w:r>
      <w:r>
        <w:rPr>
          <w:rFonts w:ascii="宋体" w:hAnsi="宋体" w:hint="eastAsia"/>
          <w:szCs w:val="21"/>
        </w:rPr>
        <w:sym w:font="Wingdings" w:char="00A8"/>
      </w:r>
      <w:r>
        <w:rPr>
          <w:rFonts w:ascii="宋体" w:hAnsi="宋体" w:hint="eastAsia"/>
          <w:szCs w:val="21"/>
        </w:rPr>
        <w:t>是，绿色产品政府采购相关政策确定的底级品目名称：</w:t>
      </w:r>
      <w:r>
        <w:rPr>
          <w:rFonts w:ascii="宋体" w:hAnsi="宋体" w:cs="华文楷体" w:hint="eastAsia"/>
          <w:kern w:val="0"/>
          <w:sz w:val="22"/>
          <w:szCs w:val="21"/>
          <w:u w:val="single"/>
        </w:rPr>
        <w:t xml:space="preserve">                    </w:t>
      </w:r>
    </w:p>
    <w:p w14:paraId="4DDC1A91" w14:textId="77777777" w:rsidR="00F0503A" w:rsidRDefault="00000000">
      <w:pPr>
        <w:numPr>
          <w:ilvl w:val="255"/>
          <w:numId w:val="0"/>
        </w:numPr>
        <w:tabs>
          <w:tab w:val="left" w:pos="740"/>
        </w:tabs>
        <w:adjustRightInd w:val="0"/>
        <w:snapToGrid w:val="0"/>
        <w:spacing w:line="420" w:lineRule="exact"/>
        <w:rPr>
          <w:rFonts w:ascii="宋体" w:hAnsi="宋体" w:hint="eastAsia"/>
          <w:iCs/>
          <w:szCs w:val="21"/>
        </w:rPr>
      </w:pPr>
      <w:r>
        <w:rPr>
          <w:rFonts w:ascii="宋体" w:hAnsi="宋体" w:hint="eastAsia"/>
          <w:iCs/>
          <w:szCs w:val="21"/>
        </w:rPr>
        <w:t xml:space="preserve">        </w:t>
      </w:r>
      <w:r>
        <w:rPr>
          <w:rFonts w:ascii="宋体" w:hAnsi="宋体" w:hint="eastAsia"/>
          <w:iCs/>
          <w:szCs w:val="21"/>
        </w:rPr>
        <w:sym w:font="Wingdings" w:char="00A8"/>
      </w:r>
      <w:r>
        <w:rPr>
          <w:rFonts w:ascii="宋体" w:hAnsi="宋体" w:hint="eastAsia"/>
          <w:iCs/>
          <w:szCs w:val="21"/>
        </w:rPr>
        <w:t xml:space="preserve">强制采购  </w:t>
      </w:r>
      <w:r>
        <w:rPr>
          <w:rFonts w:ascii="宋体" w:hAnsi="宋体" w:hint="eastAsia"/>
          <w:iCs/>
          <w:szCs w:val="21"/>
        </w:rPr>
        <w:sym w:font="Wingdings" w:char="00A8"/>
      </w:r>
      <w:r>
        <w:rPr>
          <w:rFonts w:ascii="宋体" w:hAnsi="宋体" w:hint="eastAsia"/>
          <w:iCs/>
          <w:szCs w:val="21"/>
        </w:rPr>
        <w:t xml:space="preserve">优先采购  </w:t>
      </w:r>
      <w:r>
        <w:rPr>
          <w:rFonts w:ascii="宋体" w:hAnsi="宋体" w:hint="eastAsia"/>
          <w:szCs w:val="21"/>
        </w:rPr>
        <w:sym w:font="Wingdings" w:char="00A8"/>
      </w:r>
      <w:r>
        <w:rPr>
          <w:rFonts w:ascii="宋体" w:hAnsi="宋体" w:hint="eastAsia"/>
          <w:szCs w:val="21"/>
        </w:rPr>
        <w:t>否</w:t>
      </w:r>
    </w:p>
    <w:p w14:paraId="0FF41488" w14:textId="77777777" w:rsidR="00F0503A" w:rsidRDefault="00000000">
      <w:pPr>
        <w:numPr>
          <w:ilvl w:val="255"/>
          <w:numId w:val="0"/>
        </w:numPr>
        <w:adjustRightInd w:val="0"/>
        <w:snapToGrid w:val="0"/>
        <w:spacing w:line="420" w:lineRule="exact"/>
        <w:ind w:firstLineChars="150" w:firstLine="315"/>
        <w:rPr>
          <w:rFonts w:ascii="宋体" w:hAnsi="宋体" w:hint="eastAsia"/>
          <w:szCs w:val="21"/>
        </w:rPr>
      </w:pPr>
      <w:r>
        <w:rPr>
          <w:rFonts w:ascii="宋体" w:hAnsi="宋体" w:hint="eastAsia"/>
          <w:szCs w:val="21"/>
        </w:rPr>
        <w:t>（1</w:t>
      </w:r>
      <w:r>
        <w:rPr>
          <w:rFonts w:ascii="宋体" w:hAnsi="宋体"/>
          <w:szCs w:val="21"/>
          <w:lang w:val="en"/>
        </w:rPr>
        <w:t>1</w:t>
      </w:r>
      <w:r>
        <w:rPr>
          <w:rFonts w:ascii="宋体" w:hAnsi="宋体" w:hint="eastAsia"/>
          <w:szCs w:val="21"/>
        </w:rPr>
        <w:t>）涉及商品包装和快递包装的，是否参考《商品包装政府采购需求标准（试行）》、《快递包装政府采购需求标准（试行）》明确产品及相关快递服务的具体包装要求：</w:t>
      </w:r>
      <w:r>
        <w:rPr>
          <w:rFonts w:ascii="宋体" w:hAnsi="宋体" w:hint="eastAsia"/>
          <w:szCs w:val="21"/>
        </w:rPr>
        <w:sym w:font="Wingdings" w:char="00A8"/>
      </w:r>
      <w:r>
        <w:rPr>
          <w:rFonts w:ascii="宋体" w:hAnsi="宋体" w:hint="eastAsia"/>
          <w:szCs w:val="21"/>
        </w:rPr>
        <w:t xml:space="preserve">是  </w:t>
      </w:r>
      <w:r>
        <w:rPr>
          <w:rFonts w:ascii="宋体" w:hAnsi="宋体" w:hint="eastAsia"/>
          <w:szCs w:val="21"/>
        </w:rPr>
        <w:sym w:font="Wingdings" w:char="00A8"/>
      </w:r>
      <w:r>
        <w:rPr>
          <w:rFonts w:ascii="宋体" w:hAnsi="宋体" w:hint="eastAsia"/>
          <w:szCs w:val="21"/>
        </w:rPr>
        <w:t xml:space="preserve">否  </w:t>
      </w:r>
      <w:r>
        <w:rPr>
          <w:rFonts w:ascii="宋体" w:hAnsi="宋体" w:hint="eastAsia"/>
          <w:szCs w:val="21"/>
        </w:rPr>
        <w:sym w:font="Wingdings" w:char="00A8"/>
      </w:r>
      <w:r>
        <w:rPr>
          <w:rFonts w:ascii="宋体" w:hAnsi="宋体" w:hint="eastAsia"/>
          <w:szCs w:val="21"/>
        </w:rPr>
        <w:t>不涉及</w:t>
      </w:r>
    </w:p>
    <w:p w14:paraId="21C44F71" w14:textId="77777777" w:rsidR="00F0503A" w:rsidRDefault="00000000">
      <w:pPr>
        <w:numPr>
          <w:ilvl w:val="0"/>
          <w:numId w:val="2"/>
        </w:numPr>
        <w:adjustRightInd w:val="0"/>
        <w:snapToGrid w:val="0"/>
        <w:spacing w:line="420" w:lineRule="exact"/>
        <w:ind w:firstLineChars="200" w:firstLine="422"/>
        <w:rPr>
          <w:rFonts w:ascii="宋体" w:hAnsi="宋体" w:hint="eastAsia"/>
          <w:b/>
          <w:szCs w:val="21"/>
        </w:rPr>
      </w:pPr>
      <w:r>
        <w:rPr>
          <w:rFonts w:ascii="宋体" w:hAnsi="宋体" w:hint="eastAsia"/>
          <w:b/>
          <w:szCs w:val="21"/>
        </w:rPr>
        <w:t>合同金额</w:t>
      </w:r>
    </w:p>
    <w:p w14:paraId="03287813" w14:textId="77777777" w:rsidR="00F0503A" w:rsidRDefault="00000000">
      <w:pPr>
        <w:adjustRightInd w:val="0"/>
        <w:snapToGrid w:val="0"/>
        <w:spacing w:line="420" w:lineRule="exact"/>
        <w:ind w:firstLineChars="200" w:firstLine="420"/>
        <w:rPr>
          <w:rFonts w:ascii="宋体" w:hAnsi="宋体" w:hint="eastAsia"/>
          <w:szCs w:val="21"/>
        </w:rPr>
      </w:pPr>
      <w:r>
        <w:rPr>
          <w:rFonts w:ascii="宋体" w:hAnsi="宋体" w:hint="eastAsia"/>
          <w:szCs w:val="21"/>
        </w:rPr>
        <w:t>（1）合同金额小写：</w:t>
      </w:r>
      <w:r>
        <w:rPr>
          <w:rFonts w:ascii="宋体" w:hAnsi="宋体" w:hint="eastAsia"/>
          <w:szCs w:val="21"/>
          <w:u w:val="single"/>
        </w:rPr>
        <w:t xml:space="preserve">                                                         </w:t>
      </w:r>
    </w:p>
    <w:p w14:paraId="42931219" w14:textId="77777777" w:rsidR="00F0503A" w:rsidRDefault="00000000">
      <w:pPr>
        <w:adjustRightInd w:val="0"/>
        <w:snapToGrid w:val="0"/>
        <w:spacing w:line="420" w:lineRule="exact"/>
        <w:rPr>
          <w:rFonts w:ascii="宋体" w:hAnsi="宋体" w:hint="eastAsia"/>
          <w:szCs w:val="21"/>
          <w:u w:val="single"/>
        </w:rPr>
      </w:pPr>
      <w:r>
        <w:rPr>
          <w:rFonts w:ascii="宋体" w:hAnsi="宋体" w:hint="eastAsia"/>
          <w:szCs w:val="21"/>
        </w:rPr>
        <w:t xml:space="preserve">                 大写：</w:t>
      </w:r>
      <w:r>
        <w:rPr>
          <w:rFonts w:ascii="宋体" w:hAnsi="宋体" w:hint="eastAsia"/>
          <w:szCs w:val="21"/>
          <w:u w:val="single"/>
        </w:rPr>
        <w:t xml:space="preserve">                                                      </w:t>
      </w:r>
    </w:p>
    <w:p w14:paraId="1F2A0E78" w14:textId="77777777" w:rsidR="00F0503A" w:rsidRDefault="00000000">
      <w:pPr>
        <w:adjustRightInd w:val="0"/>
        <w:snapToGrid w:val="0"/>
        <w:spacing w:line="420" w:lineRule="exact"/>
        <w:rPr>
          <w:rFonts w:ascii="宋体" w:hAnsi="宋体" w:hint="eastAsia"/>
          <w:szCs w:val="21"/>
        </w:rPr>
      </w:pPr>
      <w:r>
        <w:rPr>
          <w:rFonts w:ascii="宋体" w:hAnsi="宋体" w:hint="eastAsia"/>
          <w:szCs w:val="21"/>
        </w:rPr>
        <w:t xml:space="preserve">         分包金额（如有）小写：</w:t>
      </w:r>
      <w:r>
        <w:rPr>
          <w:rFonts w:ascii="宋体" w:hAnsi="宋体" w:hint="eastAsia"/>
          <w:szCs w:val="21"/>
          <w:u w:val="single"/>
        </w:rPr>
        <w:t xml:space="preserve">                                              </w:t>
      </w:r>
    </w:p>
    <w:p w14:paraId="2B79E3B7" w14:textId="77777777" w:rsidR="00F0503A" w:rsidRDefault="00000000">
      <w:pPr>
        <w:adjustRightInd w:val="0"/>
        <w:snapToGrid w:val="0"/>
        <w:spacing w:line="420" w:lineRule="exact"/>
        <w:rPr>
          <w:rFonts w:ascii="宋体" w:hAnsi="宋体" w:hint="eastAsia"/>
          <w:szCs w:val="21"/>
          <w:u w:val="single"/>
        </w:rPr>
      </w:pPr>
      <w:r>
        <w:rPr>
          <w:rFonts w:ascii="宋体" w:hAnsi="宋体" w:hint="eastAsia"/>
          <w:szCs w:val="21"/>
        </w:rPr>
        <w:t xml:space="preserve">                 大写：</w:t>
      </w:r>
      <w:r>
        <w:rPr>
          <w:rFonts w:ascii="宋体" w:hAnsi="宋体" w:hint="eastAsia"/>
          <w:szCs w:val="21"/>
          <w:u w:val="single"/>
        </w:rPr>
        <w:t xml:space="preserve">                                                      </w:t>
      </w:r>
    </w:p>
    <w:p w14:paraId="7E21C050" w14:textId="77777777" w:rsidR="00F0503A" w:rsidRDefault="00000000">
      <w:pPr>
        <w:adjustRightInd w:val="0"/>
        <w:snapToGrid w:val="0"/>
        <w:spacing w:line="420" w:lineRule="exact"/>
        <w:rPr>
          <w:rFonts w:ascii="宋体" w:hAnsi="宋体" w:hint="eastAsia"/>
          <w:szCs w:val="21"/>
        </w:rPr>
      </w:pPr>
      <w:r>
        <w:rPr>
          <w:rFonts w:ascii="宋体" w:hAnsi="宋体" w:hint="eastAsia"/>
          <w:szCs w:val="21"/>
        </w:rPr>
        <w:t xml:space="preserve">    （注：固定单价合同应填写单价和最高限价）</w:t>
      </w:r>
    </w:p>
    <w:p w14:paraId="6FDBBF49" w14:textId="77777777" w:rsidR="00F0503A" w:rsidRDefault="00000000">
      <w:pPr>
        <w:numPr>
          <w:ilvl w:val="255"/>
          <w:numId w:val="0"/>
        </w:numPr>
        <w:adjustRightInd w:val="0"/>
        <w:snapToGrid w:val="0"/>
        <w:spacing w:line="420" w:lineRule="exact"/>
        <w:rPr>
          <w:rFonts w:ascii="宋体" w:hAnsi="宋体" w:hint="eastAsia"/>
          <w:szCs w:val="21"/>
        </w:rPr>
      </w:pPr>
      <w:r>
        <w:rPr>
          <w:rFonts w:ascii="宋体" w:hAnsi="宋体" w:hint="eastAsia"/>
          <w:szCs w:val="21"/>
        </w:rPr>
        <w:t xml:space="preserve">    （2）合同定价方式（采用组合定价方式的，可以勾选多项）：</w:t>
      </w:r>
    </w:p>
    <w:p w14:paraId="5C464808" w14:textId="77777777" w:rsidR="00F0503A" w:rsidRDefault="00000000">
      <w:pPr>
        <w:adjustRightInd w:val="0"/>
        <w:snapToGrid w:val="0"/>
        <w:spacing w:line="420" w:lineRule="exact"/>
        <w:ind w:firstLineChars="200" w:firstLine="420"/>
        <w:rPr>
          <w:rFonts w:ascii="宋体" w:hAnsi="宋体" w:hint="eastAsia"/>
          <w:szCs w:val="21"/>
        </w:rPr>
      </w:pPr>
      <w:r>
        <w:rPr>
          <w:rFonts w:ascii="宋体" w:hAnsi="宋体" w:hint="eastAsia"/>
          <w:iCs/>
          <w:szCs w:val="21"/>
        </w:rPr>
        <w:t xml:space="preserve">  </w:t>
      </w:r>
      <w:r>
        <w:rPr>
          <w:rFonts w:ascii="宋体" w:hAnsi="宋体" w:hint="eastAsia"/>
          <w:iCs/>
          <w:szCs w:val="21"/>
        </w:rPr>
        <w:sym w:font="Wingdings" w:char="00A8"/>
      </w:r>
      <w:r>
        <w:rPr>
          <w:rFonts w:ascii="宋体" w:hAnsi="宋体" w:hint="eastAsia"/>
          <w:iCs/>
          <w:szCs w:val="21"/>
        </w:rPr>
        <w:t xml:space="preserve">固定总价 </w:t>
      </w:r>
      <w:r>
        <w:rPr>
          <w:rFonts w:ascii="宋体" w:hAnsi="宋体" w:hint="eastAsia"/>
          <w:iCs/>
          <w:szCs w:val="21"/>
        </w:rPr>
        <w:sym w:font="Wingdings" w:char="00A8"/>
      </w:r>
      <w:r>
        <w:rPr>
          <w:rFonts w:ascii="宋体" w:hAnsi="宋体" w:hint="eastAsia"/>
          <w:iCs/>
          <w:szCs w:val="21"/>
        </w:rPr>
        <w:t xml:space="preserve">固定单价 </w:t>
      </w:r>
      <w:r>
        <w:rPr>
          <w:rFonts w:ascii="宋体" w:hAnsi="宋体" w:hint="eastAsia"/>
          <w:iCs/>
          <w:szCs w:val="21"/>
        </w:rPr>
        <w:sym w:font="Wingdings" w:char="00A8"/>
      </w:r>
      <w:r>
        <w:rPr>
          <w:rFonts w:ascii="宋体" w:hAnsi="宋体" w:hint="eastAsia"/>
          <w:iCs/>
          <w:szCs w:val="21"/>
        </w:rPr>
        <w:t xml:space="preserve">固定费率 </w:t>
      </w:r>
      <w:r>
        <w:rPr>
          <w:rFonts w:ascii="宋体" w:hAnsi="宋体" w:hint="eastAsia"/>
          <w:iCs/>
          <w:szCs w:val="21"/>
        </w:rPr>
        <w:sym w:font="Wingdings" w:char="00A8"/>
      </w:r>
      <w:r>
        <w:rPr>
          <w:rFonts w:ascii="宋体" w:hAnsi="宋体" w:hint="eastAsia"/>
          <w:iCs/>
          <w:szCs w:val="21"/>
        </w:rPr>
        <w:t xml:space="preserve">成本补偿 </w:t>
      </w:r>
      <w:r>
        <w:rPr>
          <w:rFonts w:ascii="宋体" w:hAnsi="宋体" w:hint="eastAsia"/>
          <w:iCs/>
          <w:szCs w:val="21"/>
        </w:rPr>
        <w:sym w:font="Wingdings" w:char="00A8"/>
      </w:r>
      <w:r>
        <w:rPr>
          <w:rFonts w:ascii="宋体" w:hAnsi="宋体" w:hint="eastAsia"/>
          <w:iCs/>
          <w:szCs w:val="21"/>
        </w:rPr>
        <w:t xml:space="preserve">绩效激励 </w:t>
      </w:r>
      <w:r>
        <w:rPr>
          <w:rFonts w:ascii="宋体" w:hAnsi="宋体" w:hint="eastAsia"/>
          <w:iCs/>
          <w:szCs w:val="21"/>
        </w:rPr>
        <w:sym w:font="Wingdings" w:char="00A8"/>
      </w:r>
      <w:r>
        <w:rPr>
          <w:rFonts w:ascii="宋体" w:hAnsi="宋体" w:hint="eastAsia"/>
          <w:iCs/>
          <w:szCs w:val="21"/>
        </w:rPr>
        <w:t>其他</w:t>
      </w:r>
      <w:r>
        <w:rPr>
          <w:rFonts w:ascii="宋体" w:hAnsi="宋体" w:hint="eastAsia"/>
          <w:szCs w:val="21"/>
          <w:u w:val="single"/>
        </w:rPr>
        <w:t xml:space="preserve">           </w:t>
      </w:r>
    </w:p>
    <w:p w14:paraId="0F464622" w14:textId="77777777" w:rsidR="00F0503A" w:rsidRDefault="00000000">
      <w:pPr>
        <w:spacing w:line="420" w:lineRule="exact"/>
        <w:ind w:firstLineChars="200" w:firstLine="420"/>
        <w:rPr>
          <w:szCs w:val="21"/>
        </w:rPr>
      </w:pPr>
      <w:r>
        <w:rPr>
          <w:rFonts w:ascii="宋体" w:hAnsi="宋体" w:hint="eastAsia"/>
          <w:szCs w:val="21"/>
        </w:rPr>
        <w:t>（3）付款方式（按项目实际勾选填写）：</w:t>
      </w:r>
    </w:p>
    <w:p w14:paraId="15FD370F" w14:textId="77777777" w:rsidR="00F0503A" w:rsidRDefault="00000000">
      <w:pPr>
        <w:adjustRightInd w:val="0"/>
        <w:snapToGrid w:val="0"/>
        <w:spacing w:line="420" w:lineRule="exact"/>
        <w:ind w:firstLineChars="300" w:firstLine="630"/>
        <w:rPr>
          <w:rFonts w:ascii="宋体" w:hAnsi="宋体" w:hint="eastAsia"/>
          <w:szCs w:val="21"/>
          <w:u w:val="single"/>
        </w:rPr>
      </w:pPr>
      <w:r>
        <w:rPr>
          <w:rFonts w:ascii="宋体" w:hAnsi="宋体" w:hint="eastAsia"/>
          <w:szCs w:val="21"/>
        </w:rPr>
        <w:sym w:font="Wingdings" w:char="00A8"/>
      </w:r>
      <w:r>
        <w:rPr>
          <w:rFonts w:ascii="宋体" w:hAnsi="宋体" w:hint="eastAsia"/>
          <w:szCs w:val="21"/>
        </w:rPr>
        <w:t>全额付款：</w:t>
      </w:r>
      <w:r>
        <w:rPr>
          <w:rFonts w:ascii="宋体" w:hAnsi="宋体" w:hint="eastAsia"/>
          <w:szCs w:val="21"/>
          <w:u w:val="single"/>
        </w:rPr>
        <w:t xml:space="preserve">     （应明确一次性支付合同款项的条件）                    </w:t>
      </w:r>
    </w:p>
    <w:p w14:paraId="2E35F079" w14:textId="77777777" w:rsidR="00F0503A" w:rsidRDefault="00000000">
      <w:pPr>
        <w:snapToGrid w:val="0"/>
        <w:spacing w:line="420" w:lineRule="exact"/>
        <w:ind w:firstLineChars="300" w:firstLine="630"/>
      </w:pPr>
      <w:r>
        <w:rPr>
          <w:rFonts w:ascii="宋体" w:hAnsi="宋体" w:hint="eastAsia"/>
          <w:szCs w:val="21"/>
        </w:rPr>
        <w:sym w:font="Wingdings" w:char="00A8"/>
      </w:r>
      <w:r>
        <w:rPr>
          <w:rFonts w:ascii="宋体" w:hAnsi="宋体" w:hint="eastAsia"/>
          <w:szCs w:val="21"/>
        </w:rPr>
        <w:t>分期付款：</w:t>
      </w:r>
      <w:r>
        <w:rPr>
          <w:rFonts w:ascii="宋体" w:hAnsi="宋体" w:hint="eastAsia"/>
          <w:szCs w:val="21"/>
          <w:u w:val="single"/>
        </w:rPr>
        <w:t xml:space="preserve">  （应明确分期支付合同款项的各期比例和支付条件，各期支付条件应与分期履约验收情况挂钩）</w:t>
      </w:r>
      <w:r>
        <w:rPr>
          <w:rFonts w:ascii="宋体" w:hAnsi="宋体" w:hint="eastAsia"/>
          <w:szCs w:val="21"/>
        </w:rPr>
        <w:t>，其中涉及预付款的：</w:t>
      </w:r>
      <w:r>
        <w:rPr>
          <w:rFonts w:ascii="宋体" w:hAnsi="宋体" w:hint="eastAsia"/>
          <w:szCs w:val="21"/>
          <w:u w:val="single"/>
        </w:rPr>
        <w:t xml:space="preserve"> （应明确预付款的支付比例和支付条件）</w:t>
      </w:r>
    </w:p>
    <w:p w14:paraId="66572A5F" w14:textId="77777777" w:rsidR="00F0503A" w:rsidRDefault="00000000">
      <w:pPr>
        <w:adjustRightInd w:val="0"/>
        <w:snapToGrid w:val="0"/>
        <w:spacing w:line="420" w:lineRule="exact"/>
        <w:ind w:firstLineChars="300" w:firstLine="630"/>
        <w:rPr>
          <w:rFonts w:ascii="宋体" w:hAnsi="宋体" w:hint="eastAsia"/>
          <w:szCs w:val="21"/>
          <w:u w:val="single"/>
        </w:rPr>
      </w:pPr>
      <w:r>
        <w:rPr>
          <w:rFonts w:ascii="宋体" w:hAnsi="宋体" w:hint="eastAsia"/>
          <w:szCs w:val="21"/>
        </w:rPr>
        <w:sym w:font="Wingdings" w:char="00A8"/>
      </w:r>
      <w:r>
        <w:rPr>
          <w:rFonts w:ascii="宋体" w:hAnsi="宋体" w:hint="eastAsia"/>
          <w:szCs w:val="21"/>
        </w:rPr>
        <w:t>成本补偿：</w:t>
      </w:r>
      <w:r>
        <w:rPr>
          <w:rFonts w:ascii="宋体" w:hAnsi="宋体" w:hint="eastAsia"/>
          <w:szCs w:val="21"/>
          <w:u w:val="single"/>
        </w:rPr>
        <w:t xml:space="preserve">      （应明确按照成本补偿方式的支付方式和支付条件）      </w:t>
      </w:r>
    </w:p>
    <w:p w14:paraId="3901653D" w14:textId="77777777" w:rsidR="00F0503A" w:rsidRDefault="00000000">
      <w:pPr>
        <w:adjustRightInd w:val="0"/>
        <w:snapToGrid w:val="0"/>
        <w:spacing w:line="420" w:lineRule="exact"/>
        <w:ind w:firstLineChars="300" w:firstLine="630"/>
        <w:rPr>
          <w:rFonts w:ascii="宋体" w:hAnsi="宋体" w:hint="eastAsia"/>
          <w:szCs w:val="21"/>
        </w:rPr>
      </w:pPr>
      <w:r>
        <w:rPr>
          <w:rFonts w:ascii="宋体" w:hAnsi="宋体" w:hint="eastAsia"/>
          <w:szCs w:val="21"/>
        </w:rPr>
        <w:sym w:font="Wingdings" w:char="00A8"/>
      </w:r>
      <w:r>
        <w:rPr>
          <w:rFonts w:ascii="宋体" w:hAnsi="宋体" w:hint="eastAsia"/>
          <w:szCs w:val="21"/>
        </w:rPr>
        <w:t>绩效激励：</w:t>
      </w:r>
      <w:r>
        <w:rPr>
          <w:rFonts w:ascii="宋体" w:hAnsi="宋体" w:hint="eastAsia"/>
          <w:szCs w:val="21"/>
          <w:u w:val="single"/>
        </w:rPr>
        <w:t xml:space="preserve">      （应明确按照绩效激励方式的支付方式和支付条件）      </w:t>
      </w:r>
    </w:p>
    <w:p w14:paraId="0595B021" w14:textId="77777777" w:rsidR="00F0503A" w:rsidRDefault="00000000">
      <w:pPr>
        <w:numPr>
          <w:ilvl w:val="0"/>
          <w:numId w:val="2"/>
        </w:numPr>
        <w:adjustRightInd w:val="0"/>
        <w:snapToGrid w:val="0"/>
        <w:spacing w:line="420" w:lineRule="exact"/>
        <w:ind w:firstLineChars="200" w:firstLine="422"/>
        <w:rPr>
          <w:rFonts w:ascii="宋体" w:hAnsi="宋体" w:hint="eastAsia"/>
          <w:b/>
          <w:szCs w:val="21"/>
          <w:u w:val="single"/>
        </w:rPr>
      </w:pPr>
      <w:r>
        <w:rPr>
          <w:rFonts w:ascii="宋体" w:hAnsi="宋体" w:hint="eastAsia"/>
          <w:b/>
          <w:szCs w:val="21"/>
        </w:rPr>
        <w:t>合同履行</w:t>
      </w:r>
    </w:p>
    <w:p w14:paraId="5A9282BB" w14:textId="77777777" w:rsidR="00F0503A" w:rsidRDefault="00000000">
      <w:pPr>
        <w:adjustRightInd w:val="0"/>
        <w:snapToGrid w:val="0"/>
        <w:spacing w:line="420" w:lineRule="exact"/>
        <w:ind w:firstLineChars="95" w:firstLine="199"/>
        <w:rPr>
          <w:rFonts w:ascii="宋体" w:hAnsi="宋体" w:cs="宋体" w:hint="eastAsia"/>
          <w:szCs w:val="21"/>
        </w:rPr>
      </w:pPr>
      <w:r>
        <w:rPr>
          <w:rFonts w:ascii="宋体" w:hAnsi="宋体" w:cs="宋体" w:hint="eastAsia"/>
          <w:szCs w:val="21"/>
        </w:rPr>
        <w:t>（1）起始日期：</w:t>
      </w:r>
      <w:r>
        <w:rPr>
          <w:rFonts w:ascii="宋体" w:hAnsi="宋体" w:cs="宋体" w:hint="eastAsia"/>
          <w:szCs w:val="21"/>
          <w:u w:val="single"/>
        </w:rPr>
        <w:t xml:space="preserve">    </w:t>
      </w:r>
      <w:r>
        <w:rPr>
          <w:rFonts w:ascii="宋体" w:hAnsi="宋体" w:cs="宋体" w:hint="eastAsia"/>
          <w:szCs w:val="21"/>
        </w:rPr>
        <w:t>年</w:t>
      </w:r>
      <w:r>
        <w:rPr>
          <w:rFonts w:ascii="宋体" w:hAnsi="宋体" w:cs="宋体" w:hint="eastAsia"/>
          <w:szCs w:val="21"/>
          <w:u w:val="single"/>
        </w:rPr>
        <w:t xml:space="preserve">   </w:t>
      </w:r>
      <w:r>
        <w:rPr>
          <w:rFonts w:ascii="宋体" w:hAnsi="宋体" w:cs="宋体" w:hint="eastAsia"/>
          <w:szCs w:val="21"/>
        </w:rPr>
        <w:t>月</w:t>
      </w:r>
      <w:r>
        <w:rPr>
          <w:rFonts w:ascii="宋体" w:hAnsi="宋体" w:cs="宋体" w:hint="eastAsia"/>
          <w:szCs w:val="21"/>
          <w:u w:val="single"/>
        </w:rPr>
        <w:t xml:space="preserve">   </w:t>
      </w:r>
      <w:r>
        <w:rPr>
          <w:rFonts w:ascii="宋体" w:hAnsi="宋体" w:cs="宋体" w:hint="eastAsia"/>
          <w:szCs w:val="21"/>
        </w:rPr>
        <w:t>日，完成日期：</w:t>
      </w:r>
      <w:r>
        <w:rPr>
          <w:rFonts w:ascii="宋体" w:hAnsi="宋体" w:cs="宋体" w:hint="eastAsia"/>
          <w:szCs w:val="21"/>
          <w:u w:val="single"/>
        </w:rPr>
        <w:t xml:space="preserve">    </w:t>
      </w:r>
      <w:r>
        <w:rPr>
          <w:rFonts w:ascii="宋体" w:hAnsi="宋体" w:cs="宋体" w:hint="eastAsia"/>
          <w:szCs w:val="21"/>
        </w:rPr>
        <w:t>年</w:t>
      </w:r>
      <w:r>
        <w:rPr>
          <w:rFonts w:ascii="宋体" w:hAnsi="宋体" w:cs="宋体" w:hint="eastAsia"/>
          <w:szCs w:val="21"/>
          <w:u w:val="single"/>
        </w:rPr>
        <w:t xml:space="preserve">   </w:t>
      </w:r>
      <w:r>
        <w:rPr>
          <w:rFonts w:ascii="宋体" w:hAnsi="宋体" w:cs="宋体" w:hint="eastAsia"/>
          <w:szCs w:val="21"/>
        </w:rPr>
        <w:t>月</w:t>
      </w:r>
      <w:r>
        <w:rPr>
          <w:rFonts w:ascii="宋体" w:hAnsi="宋体" w:cs="宋体" w:hint="eastAsia"/>
          <w:szCs w:val="21"/>
          <w:u w:val="single"/>
        </w:rPr>
        <w:t xml:space="preserve">   </w:t>
      </w:r>
      <w:r>
        <w:rPr>
          <w:rFonts w:ascii="宋体" w:hAnsi="宋体" w:cs="宋体" w:hint="eastAsia"/>
          <w:szCs w:val="21"/>
        </w:rPr>
        <w:t>日。</w:t>
      </w:r>
    </w:p>
    <w:p w14:paraId="41AE283C" w14:textId="77777777" w:rsidR="00F0503A" w:rsidRDefault="00000000">
      <w:pPr>
        <w:adjustRightInd w:val="0"/>
        <w:snapToGrid w:val="0"/>
        <w:spacing w:line="420" w:lineRule="exact"/>
        <w:ind w:firstLineChars="95" w:firstLine="199"/>
        <w:rPr>
          <w:rFonts w:ascii="宋体" w:hAnsi="宋体" w:cs="宋体" w:hint="eastAsia"/>
          <w:szCs w:val="21"/>
          <w:u w:val="single"/>
        </w:rPr>
      </w:pPr>
      <w:r>
        <w:rPr>
          <w:rFonts w:ascii="宋体" w:hAnsi="宋体" w:cs="宋体" w:hint="eastAsia"/>
          <w:szCs w:val="21"/>
        </w:rPr>
        <w:t>（2）履约地点</w:t>
      </w:r>
      <w:r>
        <w:rPr>
          <w:rFonts w:ascii="宋体" w:hAnsi="宋体" w:cs="宋体" w:hint="eastAsia"/>
          <w:bCs/>
          <w:szCs w:val="21"/>
        </w:rPr>
        <w:t>：</w:t>
      </w:r>
      <w:r>
        <w:rPr>
          <w:rFonts w:ascii="宋体" w:hAnsi="宋体" w:cs="宋体" w:hint="eastAsia"/>
          <w:szCs w:val="21"/>
          <w:u w:val="single"/>
        </w:rPr>
        <w:t xml:space="preserve">                                            </w:t>
      </w:r>
    </w:p>
    <w:p w14:paraId="514A59A4" w14:textId="77777777" w:rsidR="00F0503A" w:rsidRDefault="00000000">
      <w:pPr>
        <w:adjustRightInd w:val="0"/>
        <w:snapToGrid w:val="0"/>
        <w:spacing w:line="420" w:lineRule="exact"/>
        <w:ind w:firstLineChars="95" w:firstLine="199"/>
        <w:rPr>
          <w:rFonts w:ascii="宋体" w:hAnsi="宋体" w:cs="宋体" w:hint="eastAsia"/>
          <w:szCs w:val="21"/>
        </w:rPr>
      </w:pPr>
      <w:r>
        <w:rPr>
          <w:rFonts w:ascii="宋体" w:hAnsi="宋体" w:cs="宋体" w:hint="eastAsia"/>
          <w:bCs/>
          <w:szCs w:val="21"/>
        </w:rPr>
        <w:t>（3）履约担保：</w:t>
      </w:r>
      <w:r>
        <w:rPr>
          <w:rFonts w:ascii="宋体" w:hAnsi="宋体" w:cs="宋体" w:hint="eastAsia"/>
        </w:rPr>
        <w:t>是否收取履约保证金：</w:t>
      </w:r>
      <w:r>
        <w:rPr>
          <w:rFonts w:ascii="宋体" w:hAnsi="宋体" w:cs="宋体" w:hint="eastAsia"/>
          <w:szCs w:val="21"/>
        </w:rPr>
        <w:sym w:font="Wingdings" w:char="00A8"/>
      </w:r>
      <w:r>
        <w:rPr>
          <w:rFonts w:ascii="宋体" w:hAnsi="宋体" w:cs="宋体" w:hint="eastAsia"/>
          <w:szCs w:val="21"/>
        </w:rPr>
        <w:t xml:space="preserve">是  </w:t>
      </w:r>
      <w:r>
        <w:rPr>
          <w:rFonts w:ascii="宋体" w:hAnsi="宋体" w:cs="宋体" w:hint="eastAsia"/>
          <w:szCs w:val="21"/>
        </w:rPr>
        <w:sym w:font="Wingdings" w:char="00A8"/>
      </w:r>
      <w:r>
        <w:rPr>
          <w:rFonts w:ascii="宋体" w:hAnsi="宋体" w:cs="宋体" w:hint="eastAsia"/>
          <w:szCs w:val="21"/>
        </w:rPr>
        <w:t>否</w:t>
      </w:r>
    </w:p>
    <w:p w14:paraId="2C5DCC3C" w14:textId="77777777" w:rsidR="00F0503A" w:rsidRDefault="00000000">
      <w:pPr>
        <w:widowControl/>
        <w:autoSpaceDE w:val="0"/>
        <w:autoSpaceDN w:val="0"/>
        <w:adjustRightInd w:val="0"/>
        <w:spacing w:line="420" w:lineRule="exact"/>
        <w:ind w:firstLineChars="200" w:firstLine="440"/>
        <w:jc w:val="left"/>
        <w:rPr>
          <w:rFonts w:ascii="宋体" w:hAnsi="宋体" w:cs="宋体" w:hint="eastAsia"/>
          <w:kern w:val="0"/>
          <w:szCs w:val="21"/>
        </w:rPr>
      </w:pPr>
      <w:r>
        <w:rPr>
          <w:rFonts w:ascii="宋体" w:eastAsia="华文楷体" w:hAnsi="宋体" w:cs="宋体" w:hint="eastAsia"/>
          <w:bCs/>
          <w:kern w:val="0"/>
          <w:sz w:val="22"/>
          <w:szCs w:val="21"/>
        </w:rPr>
        <w:t xml:space="preserve"> </w:t>
      </w:r>
      <w:r>
        <w:rPr>
          <w:rFonts w:ascii="宋体" w:hAnsi="宋体" w:cs="宋体" w:hint="eastAsia"/>
          <w:kern w:val="0"/>
          <w:szCs w:val="21"/>
        </w:rPr>
        <w:t xml:space="preserve">  收取履约保证金形式：</w:t>
      </w:r>
      <w:r>
        <w:rPr>
          <w:rFonts w:ascii="宋体" w:hAnsi="宋体" w:cs="宋体" w:hint="eastAsia"/>
          <w:bCs/>
          <w:kern w:val="0"/>
          <w:szCs w:val="21"/>
          <w:u w:val="single"/>
        </w:rPr>
        <w:t xml:space="preserve">                                  </w:t>
      </w:r>
    </w:p>
    <w:p w14:paraId="2570E39A" w14:textId="77777777" w:rsidR="00F0503A" w:rsidRDefault="00000000">
      <w:pPr>
        <w:widowControl/>
        <w:autoSpaceDE w:val="0"/>
        <w:autoSpaceDN w:val="0"/>
        <w:adjustRightInd w:val="0"/>
        <w:spacing w:line="420" w:lineRule="exact"/>
        <w:ind w:firstLineChars="200" w:firstLine="420"/>
        <w:jc w:val="left"/>
        <w:rPr>
          <w:rFonts w:ascii="宋体" w:hAnsi="宋体" w:cs="宋体" w:hint="eastAsia"/>
          <w:kern w:val="0"/>
          <w:szCs w:val="21"/>
        </w:rPr>
      </w:pPr>
      <w:r>
        <w:rPr>
          <w:rFonts w:ascii="宋体" w:hAnsi="宋体" w:cs="宋体" w:hint="eastAsia"/>
          <w:kern w:val="0"/>
          <w:szCs w:val="21"/>
        </w:rPr>
        <w:t xml:space="preserve">   收取履约保证金金额：</w:t>
      </w:r>
      <w:r>
        <w:rPr>
          <w:rFonts w:ascii="宋体" w:hAnsi="宋体" w:cs="宋体" w:hint="eastAsia"/>
          <w:bCs/>
          <w:kern w:val="0"/>
          <w:szCs w:val="21"/>
          <w:u w:val="single"/>
        </w:rPr>
        <w:t xml:space="preserve">                                  </w:t>
      </w:r>
    </w:p>
    <w:p w14:paraId="76D8618F" w14:textId="77777777" w:rsidR="00F0503A" w:rsidRDefault="00000000">
      <w:pPr>
        <w:snapToGrid w:val="0"/>
        <w:spacing w:line="420" w:lineRule="exact"/>
        <w:ind w:firstLineChars="200" w:firstLine="420"/>
        <w:rPr>
          <w:rFonts w:ascii="宋体" w:hAnsi="宋体" w:cs="宋体" w:hint="eastAsia"/>
        </w:rPr>
      </w:pPr>
      <w:r>
        <w:rPr>
          <w:rFonts w:ascii="宋体" w:hAnsi="宋体" w:cs="宋体" w:hint="eastAsia"/>
          <w:bCs/>
          <w:szCs w:val="21"/>
        </w:rPr>
        <w:t xml:space="preserve">   履约担保期限：</w:t>
      </w:r>
      <w:r>
        <w:rPr>
          <w:rFonts w:ascii="宋体" w:hAnsi="宋体" w:cs="宋体" w:hint="eastAsia"/>
          <w:bCs/>
          <w:szCs w:val="21"/>
          <w:u w:val="single"/>
        </w:rPr>
        <w:t xml:space="preserve">                                        </w:t>
      </w:r>
    </w:p>
    <w:p w14:paraId="6623AA40" w14:textId="77777777" w:rsidR="00F0503A" w:rsidRDefault="00000000">
      <w:pPr>
        <w:adjustRightInd w:val="0"/>
        <w:snapToGrid w:val="0"/>
        <w:spacing w:line="420" w:lineRule="exact"/>
        <w:ind w:firstLineChars="95" w:firstLine="199"/>
        <w:rPr>
          <w:rFonts w:ascii="宋体" w:hAnsi="宋体" w:cs="宋体" w:hint="eastAsia"/>
          <w:bCs/>
          <w:szCs w:val="21"/>
        </w:rPr>
      </w:pPr>
      <w:r>
        <w:rPr>
          <w:rFonts w:ascii="宋体" w:hAnsi="宋体" w:cs="宋体" w:hint="eastAsia"/>
          <w:bCs/>
          <w:szCs w:val="21"/>
        </w:rPr>
        <w:t>（4）分期履行要求：</w:t>
      </w:r>
      <w:r>
        <w:rPr>
          <w:rFonts w:ascii="宋体" w:hAnsi="宋体" w:cs="宋体" w:hint="eastAsia"/>
          <w:bCs/>
          <w:szCs w:val="21"/>
          <w:u w:val="single"/>
        </w:rPr>
        <w:t xml:space="preserve">                                        </w:t>
      </w:r>
    </w:p>
    <w:p w14:paraId="01474A79" w14:textId="77777777" w:rsidR="00F0503A" w:rsidRDefault="00000000">
      <w:pPr>
        <w:adjustRightInd w:val="0"/>
        <w:snapToGrid w:val="0"/>
        <w:spacing w:line="420" w:lineRule="exact"/>
        <w:ind w:firstLineChars="95" w:firstLine="199"/>
        <w:rPr>
          <w:rFonts w:ascii="宋体" w:hAnsi="宋体" w:cs="宋体" w:hint="eastAsia"/>
          <w:szCs w:val="21"/>
          <w:u w:val="single"/>
        </w:rPr>
      </w:pPr>
      <w:r>
        <w:rPr>
          <w:rFonts w:ascii="宋体" w:hAnsi="宋体" w:cs="宋体" w:hint="eastAsia"/>
          <w:bCs/>
          <w:szCs w:val="21"/>
        </w:rPr>
        <w:t>（5）风险处置措施和替代方案：</w:t>
      </w:r>
      <w:r>
        <w:rPr>
          <w:rFonts w:ascii="宋体" w:hAnsi="宋体" w:cs="宋体" w:hint="eastAsia"/>
          <w:szCs w:val="21"/>
          <w:u w:val="single"/>
        </w:rPr>
        <w:t xml:space="preserve">                              </w:t>
      </w:r>
    </w:p>
    <w:p w14:paraId="2700A2AE" w14:textId="77777777" w:rsidR="00F0503A" w:rsidRDefault="00000000">
      <w:pPr>
        <w:numPr>
          <w:ilvl w:val="0"/>
          <w:numId w:val="2"/>
        </w:numPr>
        <w:adjustRightInd w:val="0"/>
        <w:snapToGrid w:val="0"/>
        <w:spacing w:line="420" w:lineRule="exact"/>
        <w:ind w:firstLineChars="200" w:firstLine="422"/>
        <w:rPr>
          <w:rFonts w:ascii="宋体" w:hAnsi="宋体" w:hint="eastAsia"/>
          <w:b/>
          <w:szCs w:val="21"/>
        </w:rPr>
      </w:pPr>
      <w:r>
        <w:rPr>
          <w:rFonts w:ascii="宋体" w:hAnsi="宋体" w:hint="eastAsia"/>
          <w:b/>
          <w:szCs w:val="21"/>
        </w:rPr>
        <w:t>合同验收</w:t>
      </w:r>
    </w:p>
    <w:p w14:paraId="5E6DB2D2" w14:textId="77777777" w:rsidR="00F0503A" w:rsidRDefault="00000000">
      <w:pPr>
        <w:adjustRightInd w:val="0"/>
        <w:snapToGrid w:val="0"/>
        <w:spacing w:line="420" w:lineRule="exact"/>
        <w:ind w:firstLineChars="100" w:firstLine="210"/>
        <w:rPr>
          <w:rFonts w:ascii="宋体" w:hAnsi="宋体" w:hint="eastAsia"/>
          <w:bCs/>
          <w:szCs w:val="21"/>
        </w:rPr>
      </w:pPr>
      <w:r>
        <w:rPr>
          <w:rFonts w:ascii="宋体" w:hAnsi="宋体" w:hint="eastAsia"/>
          <w:bCs/>
          <w:szCs w:val="21"/>
        </w:rPr>
        <w:t>（1）验收组织方式：</w:t>
      </w:r>
      <w:r>
        <w:rPr>
          <w:rFonts w:ascii="宋体" w:hAnsi="宋体" w:cs="宋体" w:hint="eastAsia"/>
          <w:szCs w:val="21"/>
        </w:rPr>
        <w:sym w:font="Wingdings" w:char="00A8"/>
      </w:r>
      <w:r>
        <w:rPr>
          <w:rFonts w:ascii="宋体" w:hAnsi="宋体" w:hint="eastAsia"/>
          <w:bCs/>
          <w:szCs w:val="21"/>
        </w:rPr>
        <w:t xml:space="preserve">自行组织 </w:t>
      </w:r>
      <w:r>
        <w:rPr>
          <w:rFonts w:ascii="宋体" w:hAnsi="宋体" w:cs="宋体" w:hint="eastAsia"/>
          <w:szCs w:val="21"/>
        </w:rPr>
        <w:sym w:font="Wingdings" w:char="00A8"/>
      </w:r>
      <w:r>
        <w:rPr>
          <w:rFonts w:ascii="宋体" w:hAnsi="宋体" w:hint="eastAsia"/>
          <w:bCs/>
          <w:szCs w:val="21"/>
        </w:rPr>
        <w:t>委托第三方组织</w:t>
      </w:r>
    </w:p>
    <w:p w14:paraId="3171FDD1" w14:textId="77777777" w:rsidR="00F0503A" w:rsidRDefault="00000000">
      <w:pPr>
        <w:adjustRightInd w:val="0"/>
        <w:snapToGrid w:val="0"/>
        <w:spacing w:line="420" w:lineRule="exact"/>
        <w:rPr>
          <w:rFonts w:ascii="宋体" w:hAnsi="宋体" w:hint="eastAsia"/>
          <w:bCs/>
          <w:szCs w:val="21"/>
        </w:rPr>
      </w:pPr>
      <w:r>
        <w:rPr>
          <w:rFonts w:ascii="宋体" w:hAnsi="宋体" w:hint="eastAsia"/>
          <w:bCs/>
          <w:szCs w:val="21"/>
        </w:rPr>
        <w:t xml:space="preserve">        验收主体：</w:t>
      </w:r>
      <w:r>
        <w:rPr>
          <w:rFonts w:ascii="宋体" w:hAnsi="宋体" w:hint="eastAsia"/>
          <w:bCs/>
          <w:szCs w:val="21"/>
          <w:u w:val="single"/>
        </w:rPr>
        <w:t xml:space="preserve">                                    </w:t>
      </w:r>
    </w:p>
    <w:p w14:paraId="7D22FCB6" w14:textId="77777777" w:rsidR="00F0503A" w:rsidRDefault="00000000">
      <w:pPr>
        <w:adjustRightInd w:val="0"/>
        <w:snapToGrid w:val="0"/>
        <w:spacing w:line="420" w:lineRule="exact"/>
        <w:rPr>
          <w:rFonts w:ascii="宋体" w:hAnsi="宋体" w:hint="eastAsia"/>
          <w:bCs/>
          <w:szCs w:val="21"/>
        </w:rPr>
      </w:pPr>
      <w:r>
        <w:rPr>
          <w:rFonts w:ascii="宋体" w:hAnsi="宋体" w:hint="eastAsia"/>
          <w:bCs/>
          <w:szCs w:val="21"/>
        </w:rPr>
        <w:t xml:space="preserve">        是否邀请本项目的其他供应商参加验收：</w:t>
      </w:r>
      <w:r>
        <w:rPr>
          <w:rFonts w:ascii="宋体" w:hAnsi="宋体" w:cs="宋体" w:hint="eastAsia"/>
          <w:szCs w:val="21"/>
        </w:rPr>
        <w:sym w:font="Wingdings" w:char="00A8"/>
      </w:r>
      <w:r>
        <w:rPr>
          <w:rFonts w:ascii="宋体" w:hAnsi="宋体" w:hint="eastAsia"/>
          <w:bCs/>
          <w:szCs w:val="21"/>
        </w:rPr>
        <w:t xml:space="preserve">是  </w:t>
      </w:r>
      <w:r>
        <w:rPr>
          <w:rFonts w:ascii="宋体" w:hAnsi="宋体" w:cs="宋体" w:hint="eastAsia"/>
          <w:szCs w:val="21"/>
        </w:rPr>
        <w:sym w:font="Wingdings" w:char="00A8"/>
      </w:r>
      <w:r>
        <w:rPr>
          <w:rFonts w:ascii="宋体" w:hAnsi="宋体" w:hint="eastAsia"/>
          <w:bCs/>
          <w:szCs w:val="21"/>
        </w:rPr>
        <w:t>否</w:t>
      </w:r>
    </w:p>
    <w:p w14:paraId="4245BE64" w14:textId="77777777" w:rsidR="00F0503A" w:rsidRDefault="00000000">
      <w:pPr>
        <w:adjustRightInd w:val="0"/>
        <w:snapToGrid w:val="0"/>
        <w:spacing w:line="420" w:lineRule="exact"/>
        <w:ind w:firstLineChars="400" w:firstLine="840"/>
        <w:rPr>
          <w:rFonts w:ascii="宋体" w:hAnsi="宋体" w:hint="eastAsia"/>
          <w:bCs/>
          <w:szCs w:val="21"/>
        </w:rPr>
      </w:pPr>
      <w:r>
        <w:rPr>
          <w:rFonts w:ascii="宋体" w:hAnsi="宋体" w:hint="eastAsia"/>
          <w:bCs/>
          <w:szCs w:val="21"/>
        </w:rPr>
        <w:lastRenderedPageBreak/>
        <w:t>是否邀请专家参加验收：</w:t>
      </w:r>
      <w:r>
        <w:rPr>
          <w:rFonts w:ascii="宋体" w:hAnsi="宋体" w:cs="宋体" w:hint="eastAsia"/>
          <w:szCs w:val="21"/>
        </w:rPr>
        <w:sym w:font="Wingdings" w:char="00A8"/>
      </w:r>
      <w:r>
        <w:rPr>
          <w:rFonts w:ascii="宋体" w:hAnsi="宋体" w:hint="eastAsia"/>
          <w:bCs/>
          <w:szCs w:val="21"/>
        </w:rPr>
        <w:t xml:space="preserve">是  </w:t>
      </w:r>
      <w:r>
        <w:rPr>
          <w:rFonts w:ascii="宋体" w:hAnsi="宋体" w:cs="宋体" w:hint="eastAsia"/>
          <w:szCs w:val="21"/>
        </w:rPr>
        <w:sym w:font="Wingdings" w:char="00A8"/>
      </w:r>
      <w:r>
        <w:rPr>
          <w:rFonts w:ascii="宋体" w:hAnsi="宋体" w:hint="eastAsia"/>
          <w:bCs/>
          <w:szCs w:val="21"/>
        </w:rPr>
        <w:t>否</w:t>
      </w:r>
    </w:p>
    <w:p w14:paraId="08A5C7F1" w14:textId="77777777" w:rsidR="00F0503A" w:rsidRDefault="00000000">
      <w:pPr>
        <w:adjustRightInd w:val="0"/>
        <w:snapToGrid w:val="0"/>
        <w:spacing w:line="420" w:lineRule="exact"/>
        <w:ind w:firstLineChars="400" w:firstLine="840"/>
        <w:rPr>
          <w:rFonts w:ascii="宋体" w:hAnsi="宋体" w:hint="eastAsia"/>
          <w:bCs/>
          <w:szCs w:val="21"/>
        </w:rPr>
      </w:pPr>
      <w:r>
        <w:rPr>
          <w:rFonts w:ascii="宋体" w:hAnsi="宋体" w:hint="eastAsia"/>
          <w:bCs/>
          <w:szCs w:val="21"/>
        </w:rPr>
        <w:t>是否邀请服务对象参加验收：</w:t>
      </w:r>
      <w:r>
        <w:rPr>
          <w:rFonts w:ascii="宋体" w:hAnsi="宋体" w:cs="宋体" w:hint="eastAsia"/>
          <w:szCs w:val="21"/>
        </w:rPr>
        <w:sym w:font="Wingdings" w:char="00A8"/>
      </w:r>
      <w:r>
        <w:rPr>
          <w:rFonts w:ascii="宋体" w:hAnsi="宋体" w:hint="eastAsia"/>
          <w:bCs/>
          <w:szCs w:val="21"/>
        </w:rPr>
        <w:t xml:space="preserve">是  </w:t>
      </w:r>
      <w:r>
        <w:rPr>
          <w:rFonts w:ascii="宋体" w:hAnsi="宋体" w:cs="宋体" w:hint="eastAsia"/>
          <w:szCs w:val="21"/>
        </w:rPr>
        <w:sym w:font="Wingdings" w:char="00A8"/>
      </w:r>
      <w:r>
        <w:rPr>
          <w:rFonts w:ascii="宋体" w:hAnsi="宋体" w:hint="eastAsia"/>
          <w:bCs/>
          <w:szCs w:val="21"/>
        </w:rPr>
        <w:t>否</w:t>
      </w:r>
    </w:p>
    <w:p w14:paraId="5AF41236" w14:textId="77777777" w:rsidR="00F0503A" w:rsidRDefault="00000000">
      <w:pPr>
        <w:adjustRightInd w:val="0"/>
        <w:snapToGrid w:val="0"/>
        <w:spacing w:line="420" w:lineRule="exact"/>
        <w:ind w:firstLineChars="400" w:firstLine="840"/>
        <w:rPr>
          <w:rFonts w:ascii="宋体" w:hAnsi="宋体" w:hint="eastAsia"/>
          <w:bCs/>
          <w:szCs w:val="21"/>
        </w:rPr>
      </w:pPr>
      <w:r>
        <w:rPr>
          <w:rFonts w:ascii="宋体" w:hAnsi="宋体" w:hint="eastAsia"/>
          <w:bCs/>
          <w:szCs w:val="21"/>
        </w:rPr>
        <w:t>是否邀请第三方检测机构参加验收：</w:t>
      </w:r>
      <w:r>
        <w:rPr>
          <w:rFonts w:ascii="宋体" w:hAnsi="宋体" w:cs="宋体" w:hint="eastAsia"/>
          <w:szCs w:val="21"/>
        </w:rPr>
        <w:sym w:font="Wingdings" w:char="00A8"/>
      </w:r>
      <w:r>
        <w:rPr>
          <w:rFonts w:ascii="宋体" w:hAnsi="宋体" w:hint="eastAsia"/>
          <w:bCs/>
          <w:szCs w:val="21"/>
        </w:rPr>
        <w:t xml:space="preserve">是  </w:t>
      </w:r>
      <w:r>
        <w:rPr>
          <w:rFonts w:ascii="宋体" w:hAnsi="宋体" w:cs="宋体" w:hint="eastAsia"/>
          <w:szCs w:val="21"/>
        </w:rPr>
        <w:sym w:font="Wingdings" w:char="00A8"/>
      </w:r>
      <w:r>
        <w:rPr>
          <w:rFonts w:ascii="宋体" w:hAnsi="宋体" w:hint="eastAsia"/>
          <w:bCs/>
          <w:szCs w:val="21"/>
        </w:rPr>
        <w:t>否</w:t>
      </w:r>
    </w:p>
    <w:p w14:paraId="606B7B28" w14:textId="77777777" w:rsidR="00F0503A" w:rsidRDefault="00000000">
      <w:pPr>
        <w:adjustRightInd w:val="0"/>
        <w:snapToGrid w:val="0"/>
        <w:spacing w:line="420" w:lineRule="exact"/>
        <w:ind w:firstLineChars="400" w:firstLine="840"/>
        <w:rPr>
          <w:rFonts w:ascii="宋体" w:hAnsi="宋体" w:hint="eastAsia"/>
          <w:bCs/>
          <w:szCs w:val="21"/>
        </w:rPr>
      </w:pPr>
      <w:r>
        <w:rPr>
          <w:rFonts w:ascii="宋体" w:hAnsi="宋体" w:hint="eastAsia"/>
          <w:bCs/>
          <w:szCs w:val="21"/>
        </w:rPr>
        <w:t>是否进行抽查检测：</w:t>
      </w:r>
      <w:r>
        <w:rPr>
          <w:rFonts w:ascii="宋体" w:hAnsi="宋体" w:cs="宋体" w:hint="eastAsia"/>
          <w:szCs w:val="21"/>
        </w:rPr>
        <w:sym w:font="Wingdings" w:char="00A8"/>
      </w:r>
      <w:r>
        <w:rPr>
          <w:rFonts w:ascii="宋体" w:hAnsi="宋体" w:hint="eastAsia"/>
          <w:bCs/>
          <w:szCs w:val="21"/>
        </w:rPr>
        <w:t>是，抽查比例：</w:t>
      </w:r>
      <w:r>
        <w:rPr>
          <w:rFonts w:ascii="宋体" w:hAnsi="宋体" w:hint="eastAsia"/>
          <w:bCs/>
          <w:szCs w:val="21"/>
          <w:u w:val="single"/>
        </w:rPr>
        <w:t xml:space="preserve">        </w:t>
      </w:r>
      <w:r>
        <w:rPr>
          <w:rFonts w:ascii="宋体" w:hAnsi="宋体" w:hint="eastAsia"/>
          <w:bCs/>
          <w:szCs w:val="21"/>
        </w:rPr>
        <w:t xml:space="preserve">   </w:t>
      </w:r>
      <w:r>
        <w:rPr>
          <w:rFonts w:ascii="宋体" w:hAnsi="宋体" w:cs="宋体" w:hint="eastAsia"/>
          <w:szCs w:val="21"/>
        </w:rPr>
        <w:sym w:font="Wingdings" w:char="00A8"/>
      </w:r>
      <w:r>
        <w:rPr>
          <w:rFonts w:ascii="宋体" w:hAnsi="宋体" w:hint="eastAsia"/>
          <w:bCs/>
          <w:szCs w:val="21"/>
        </w:rPr>
        <w:t>否</w:t>
      </w:r>
    </w:p>
    <w:p w14:paraId="166089B2" w14:textId="77777777" w:rsidR="00F0503A" w:rsidRDefault="00000000">
      <w:pPr>
        <w:adjustRightInd w:val="0"/>
        <w:snapToGrid w:val="0"/>
        <w:spacing w:line="420" w:lineRule="exact"/>
        <w:ind w:firstLineChars="400" w:firstLine="840"/>
        <w:rPr>
          <w:rFonts w:ascii="宋体" w:hAnsi="宋体" w:hint="eastAsia"/>
          <w:bCs/>
          <w:szCs w:val="21"/>
          <w:u w:val="single"/>
        </w:rPr>
      </w:pPr>
      <w:r>
        <w:rPr>
          <w:rFonts w:ascii="宋体" w:hAnsi="宋体" w:hint="eastAsia"/>
          <w:bCs/>
          <w:szCs w:val="21"/>
        </w:rPr>
        <w:t>是否存在破坏性检测：</w:t>
      </w:r>
      <w:r>
        <w:rPr>
          <w:rFonts w:ascii="宋体" w:hAnsi="宋体" w:cs="宋体" w:hint="eastAsia"/>
          <w:szCs w:val="21"/>
        </w:rPr>
        <w:sym w:font="Wingdings" w:char="00A8"/>
      </w:r>
      <w:r>
        <w:rPr>
          <w:rFonts w:ascii="宋体" w:hAnsi="宋体" w:hint="eastAsia"/>
          <w:bCs/>
          <w:szCs w:val="21"/>
        </w:rPr>
        <w:t>是，</w:t>
      </w:r>
      <w:r>
        <w:rPr>
          <w:rFonts w:ascii="宋体" w:hAnsi="宋体" w:hint="eastAsia"/>
          <w:bCs/>
          <w:szCs w:val="21"/>
          <w:u w:val="single"/>
        </w:rPr>
        <w:t>（应明确对被破坏的检测产品的处理方式）</w:t>
      </w:r>
      <w:r>
        <w:rPr>
          <w:rFonts w:ascii="宋体" w:hAnsi="宋体" w:hint="eastAsia"/>
          <w:bCs/>
          <w:szCs w:val="21"/>
        </w:rPr>
        <w:t xml:space="preserve">   </w:t>
      </w:r>
      <w:r>
        <w:rPr>
          <w:rFonts w:ascii="宋体" w:hAnsi="宋体" w:cs="宋体" w:hint="eastAsia"/>
          <w:szCs w:val="21"/>
        </w:rPr>
        <w:sym w:font="Wingdings" w:char="00A8"/>
      </w:r>
      <w:r>
        <w:rPr>
          <w:rFonts w:ascii="宋体" w:hAnsi="宋体" w:hint="eastAsia"/>
          <w:bCs/>
          <w:szCs w:val="21"/>
        </w:rPr>
        <w:t>否</w:t>
      </w:r>
    </w:p>
    <w:p w14:paraId="108F352D" w14:textId="77777777" w:rsidR="00F0503A" w:rsidRDefault="00000000">
      <w:pPr>
        <w:adjustRightInd w:val="0"/>
        <w:snapToGrid w:val="0"/>
        <w:spacing w:line="420" w:lineRule="exact"/>
        <w:ind w:firstLineChars="400" w:firstLine="840"/>
        <w:rPr>
          <w:rFonts w:ascii="宋体" w:hAnsi="宋体" w:hint="eastAsia"/>
          <w:bCs/>
          <w:szCs w:val="21"/>
          <w:u w:val="single"/>
        </w:rPr>
      </w:pPr>
      <w:r>
        <w:rPr>
          <w:rFonts w:ascii="宋体" w:hAnsi="宋体" w:hint="eastAsia"/>
          <w:bCs/>
          <w:szCs w:val="21"/>
        </w:rPr>
        <w:t>验收组织的其他事项：</w:t>
      </w:r>
      <w:r>
        <w:rPr>
          <w:rFonts w:ascii="宋体" w:hAnsi="宋体" w:hint="eastAsia"/>
          <w:bCs/>
          <w:szCs w:val="21"/>
          <w:u w:val="single"/>
        </w:rPr>
        <w:t xml:space="preserve">                                  </w:t>
      </w:r>
    </w:p>
    <w:p w14:paraId="60F7CC13" w14:textId="77777777" w:rsidR="00F0503A" w:rsidRDefault="00000000">
      <w:pPr>
        <w:adjustRightInd w:val="0"/>
        <w:snapToGrid w:val="0"/>
        <w:spacing w:line="420" w:lineRule="exact"/>
        <w:ind w:firstLineChars="100" w:firstLine="210"/>
        <w:rPr>
          <w:rFonts w:ascii="宋体" w:hAnsi="宋体" w:hint="eastAsia"/>
          <w:bCs/>
          <w:szCs w:val="21"/>
          <w:u w:val="single"/>
        </w:rPr>
      </w:pPr>
      <w:r>
        <w:rPr>
          <w:rFonts w:ascii="宋体" w:hAnsi="宋体" w:hint="eastAsia"/>
          <w:bCs/>
          <w:szCs w:val="21"/>
        </w:rPr>
        <w:t>（2）履约验收时间：</w:t>
      </w:r>
      <w:r>
        <w:rPr>
          <w:rFonts w:ascii="宋体" w:hAnsi="宋体" w:hint="eastAsia"/>
          <w:bCs/>
          <w:szCs w:val="21"/>
          <w:u w:val="single"/>
        </w:rPr>
        <w:t xml:space="preserve">（计划于何时验收/供应商提出验收申请之日起   日内组织验收） </w:t>
      </w:r>
    </w:p>
    <w:p w14:paraId="1D5CCEBE" w14:textId="77777777" w:rsidR="00F0503A" w:rsidRDefault="00000000">
      <w:pPr>
        <w:adjustRightInd w:val="0"/>
        <w:snapToGrid w:val="0"/>
        <w:spacing w:line="420" w:lineRule="exact"/>
        <w:ind w:firstLineChars="100" w:firstLine="210"/>
        <w:rPr>
          <w:rFonts w:ascii="宋体" w:hAnsi="宋体" w:hint="eastAsia"/>
          <w:bCs/>
          <w:szCs w:val="21"/>
        </w:rPr>
      </w:pPr>
      <w:r>
        <w:rPr>
          <w:rFonts w:ascii="宋体" w:hAnsi="宋体" w:hint="eastAsia"/>
          <w:bCs/>
          <w:szCs w:val="21"/>
        </w:rPr>
        <w:t>（3）履约验收方式：</w:t>
      </w:r>
      <w:r>
        <w:rPr>
          <w:rFonts w:ascii="宋体" w:hAnsi="宋体" w:cs="宋体" w:hint="eastAsia"/>
          <w:szCs w:val="21"/>
        </w:rPr>
        <w:sym w:font="Wingdings" w:char="00A8"/>
      </w:r>
      <w:r>
        <w:rPr>
          <w:rFonts w:ascii="宋体" w:hAnsi="宋体" w:hint="eastAsia"/>
          <w:bCs/>
          <w:szCs w:val="21"/>
        </w:rPr>
        <w:t>一次性验收</w:t>
      </w:r>
    </w:p>
    <w:p w14:paraId="0C7420B3" w14:textId="77777777" w:rsidR="00F0503A" w:rsidRDefault="00000000">
      <w:pPr>
        <w:adjustRightInd w:val="0"/>
        <w:snapToGrid w:val="0"/>
        <w:spacing w:line="420" w:lineRule="exact"/>
        <w:rPr>
          <w:rFonts w:ascii="宋体" w:hAnsi="宋体" w:hint="eastAsia"/>
          <w:bCs/>
          <w:szCs w:val="21"/>
        </w:rPr>
      </w:pPr>
      <w:r>
        <w:rPr>
          <w:rFonts w:ascii="宋体" w:hAnsi="宋体" w:hint="eastAsia"/>
          <w:bCs/>
          <w:szCs w:val="21"/>
        </w:rPr>
        <w:t xml:space="preserve">                       </w:t>
      </w:r>
      <w:r>
        <w:rPr>
          <w:rFonts w:ascii="宋体" w:hAnsi="宋体" w:cs="宋体" w:hint="eastAsia"/>
          <w:szCs w:val="21"/>
        </w:rPr>
        <w:sym w:font="Wingdings" w:char="00A8"/>
      </w:r>
      <w:r>
        <w:rPr>
          <w:rFonts w:ascii="宋体" w:hAnsi="宋体" w:hint="eastAsia"/>
          <w:bCs/>
          <w:szCs w:val="21"/>
        </w:rPr>
        <w:t>分期/分项验收：</w:t>
      </w:r>
      <w:r>
        <w:rPr>
          <w:rFonts w:ascii="宋体" w:hAnsi="宋体" w:hint="eastAsia"/>
          <w:bCs/>
          <w:szCs w:val="21"/>
          <w:u w:val="single"/>
        </w:rPr>
        <w:t xml:space="preserve">   （应明确分期</w:t>
      </w:r>
      <w:r>
        <w:rPr>
          <w:rFonts w:ascii="宋体" w:hAnsi="宋体"/>
          <w:bCs/>
          <w:szCs w:val="21"/>
          <w:u w:val="single"/>
          <w:lang w:val="en"/>
        </w:rPr>
        <w:t>/</w:t>
      </w:r>
      <w:r>
        <w:rPr>
          <w:rFonts w:ascii="宋体" w:hAnsi="宋体" w:hint="eastAsia"/>
          <w:bCs/>
          <w:szCs w:val="21"/>
          <w:u w:val="single"/>
          <w:lang w:val="en"/>
        </w:rPr>
        <w:t>分项验收的工作安排</w:t>
      </w:r>
      <w:r>
        <w:rPr>
          <w:rFonts w:ascii="宋体" w:hAnsi="宋体" w:hint="eastAsia"/>
          <w:bCs/>
          <w:szCs w:val="21"/>
          <w:u w:val="single"/>
        </w:rPr>
        <w:t xml:space="preserve">）   </w:t>
      </w:r>
    </w:p>
    <w:p w14:paraId="5E17260D" w14:textId="77777777" w:rsidR="00F0503A" w:rsidRDefault="00000000">
      <w:pPr>
        <w:adjustRightInd w:val="0"/>
        <w:snapToGrid w:val="0"/>
        <w:spacing w:line="420" w:lineRule="exact"/>
        <w:ind w:firstLineChars="100" w:firstLine="210"/>
        <w:rPr>
          <w:rFonts w:ascii="宋体" w:hAnsi="宋体" w:hint="eastAsia"/>
          <w:bCs/>
          <w:szCs w:val="21"/>
        </w:rPr>
      </w:pPr>
      <w:r>
        <w:rPr>
          <w:rFonts w:ascii="宋体" w:hAnsi="宋体" w:hint="eastAsia"/>
          <w:bCs/>
          <w:szCs w:val="21"/>
        </w:rPr>
        <w:t>（4）履约验收程序：</w:t>
      </w:r>
      <w:r>
        <w:rPr>
          <w:rFonts w:ascii="宋体" w:hAnsi="宋体" w:hint="eastAsia"/>
          <w:bCs/>
          <w:szCs w:val="21"/>
          <w:u w:val="single"/>
        </w:rPr>
        <w:t xml:space="preserve">                                                        </w:t>
      </w:r>
    </w:p>
    <w:p w14:paraId="391BB550" w14:textId="77777777" w:rsidR="00F0503A" w:rsidRDefault="00000000">
      <w:pPr>
        <w:adjustRightInd w:val="0"/>
        <w:snapToGrid w:val="0"/>
        <w:spacing w:line="420" w:lineRule="exact"/>
        <w:ind w:firstLineChars="100" w:firstLine="210"/>
        <w:rPr>
          <w:rFonts w:ascii="宋体" w:hAnsi="宋体" w:hint="eastAsia"/>
          <w:bCs/>
          <w:szCs w:val="21"/>
          <w:u w:val="single"/>
        </w:rPr>
      </w:pPr>
      <w:r>
        <w:rPr>
          <w:rFonts w:ascii="宋体" w:hAnsi="宋体" w:hint="eastAsia"/>
          <w:bCs/>
          <w:szCs w:val="21"/>
        </w:rPr>
        <w:t>（5）履约验收的内容：</w:t>
      </w:r>
      <w:r>
        <w:rPr>
          <w:rFonts w:ascii="宋体" w:hAnsi="宋体" w:hint="eastAsia"/>
          <w:bCs/>
          <w:szCs w:val="21"/>
          <w:u w:val="single"/>
        </w:rPr>
        <w:t xml:space="preserve"> （应当包括每一项技术和商务要求的履约情况，特别是落实政府采购扶持中小企业，支持绿色发展和乡村振兴等政策情况）                                       </w:t>
      </w:r>
    </w:p>
    <w:p w14:paraId="770789D0" w14:textId="77777777" w:rsidR="00F0503A" w:rsidRDefault="00000000">
      <w:pPr>
        <w:adjustRightInd w:val="0"/>
        <w:snapToGrid w:val="0"/>
        <w:spacing w:line="420" w:lineRule="exact"/>
        <w:ind w:firstLineChars="100" w:firstLine="210"/>
        <w:rPr>
          <w:rFonts w:ascii="宋体" w:hAnsi="宋体" w:hint="eastAsia"/>
          <w:bCs/>
          <w:szCs w:val="21"/>
          <w:u w:val="single"/>
        </w:rPr>
      </w:pPr>
      <w:r>
        <w:rPr>
          <w:rFonts w:ascii="宋体" w:hAnsi="宋体" w:hint="eastAsia"/>
          <w:bCs/>
          <w:szCs w:val="21"/>
        </w:rPr>
        <w:t>（6）履约验收标准：</w:t>
      </w:r>
      <w:r>
        <w:rPr>
          <w:rFonts w:ascii="宋体" w:hAnsi="宋体" w:hint="eastAsia"/>
          <w:bCs/>
          <w:szCs w:val="21"/>
          <w:u w:val="single"/>
        </w:rPr>
        <w:t xml:space="preserve">                                                        </w:t>
      </w:r>
    </w:p>
    <w:p w14:paraId="773EE2E6" w14:textId="77777777" w:rsidR="00F0503A" w:rsidRDefault="00000000">
      <w:pPr>
        <w:widowControl/>
        <w:autoSpaceDE w:val="0"/>
        <w:autoSpaceDN w:val="0"/>
        <w:adjustRightInd w:val="0"/>
        <w:spacing w:line="420" w:lineRule="exact"/>
        <w:ind w:firstLineChars="100" w:firstLine="210"/>
        <w:jc w:val="left"/>
        <w:rPr>
          <w:rFonts w:ascii="宋体" w:hAnsi="宋体" w:cs="宋体" w:hint="eastAsia"/>
          <w:kern w:val="0"/>
          <w:szCs w:val="21"/>
        </w:rPr>
      </w:pPr>
      <w:r>
        <w:rPr>
          <w:rFonts w:ascii="宋体" w:hAnsi="宋体" w:cs="宋体" w:hint="eastAsia"/>
          <w:bCs/>
          <w:kern w:val="0"/>
          <w:szCs w:val="21"/>
        </w:rPr>
        <w:t>（7）是否以采购活动中供应商提供的样品作为参考：</w:t>
      </w:r>
      <w:r>
        <w:rPr>
          <w:rFonts w:ascii="宋体" w:hAnsi="宋体" w:cs="宋体" w:hint="eastAsia"/>
          <w:kern w:val="0"/>
          <w:szCs w:val="21"/>
        </w:rPr>
        <w:sym w:font="Wingdings" w:char="00A8"/>
      </w:r>
      <w:r>
        <w:rPr>
          <w:rFonts w:ascii="宋体" w:hAnsi="宋体" w:cs="宋体" w:hint="eastAsia"/>
          <w:bCs/>
          <w:kern w:val="0"/>
          <w:szCs w:val="21"/>
        </w:rPr>
        <w:t xml:space="preserve">是  </w:t>
      </w:r>
      <w:r>
        <w:rPr>
          <w:rFonts w:ascii="宋体" w:hAnsi="宋体" w:cs="宋体" w:hint="eastAsia"/>
          <w:kern w:val="0"/>
          <w:szCs w:val="21"/>
        </w:rPr>
        <w:sym w:font="Wingdings" w:char="00A8"/>
      </w:r>
      <w:r>
        <w:rPr>
          <w:rFonts w:ascii="宋体" w:hAnsi="宋体" w:cs="宋体" w:hint="eastAsia"/>
          <w:bCs/>
          <w:kern w:val="0"/>
          <w:szCs w:val="21"/>
        </w:rPr>
        <w:t>否</w:t>
      </w:r>
    </w:p>
    <w:p w14:paraId="429398F3" w14:textId="77777777" w:rsidR="00F0503A" w:rsidRDefault="00000000">
      <w:pPr>
        <w:adjustRightInd w:val="0"/>
        <w:snapToGrid w:val="0"/>
        <w:spacing w:line="420" w:lineRule="exact"/>
        <w:ind w:firstLineChars="100" w:firstLine="210"/>
        <w:rPr>
          <w:rFonts w:ascii="宋体" w:hAnsi="宋体" w:cs="宋体" w:hint="eastAsia"/>
          <w:bCs/>
          <w:szCs w:val="21"/>
          <w:u w:val="single"/>
        </w:rPr>
      </w:pPr>
      <w:r>
        <w:rPr>
          <w:rFonts w:ascii="宋体" w:hAnsi="宋体" w:cs="宋体" w:hint="eastAsia"/>
          <w:bCs/>
          <w:szCs w:val="21"/>
        </w:rPr>
        <w:t>（8）履约验收其他事项：</w:t>
      </w:r>
      <w:r>
        <w:rPr>
          <w:rFonts w:ascii="宋体" w:hAnsi="宋体" w:cs="宋体" w:hint="eastAsia"/>
          <w:bCs/>
          <w:szCs w:val="21"/>
          <w:u w:val="single"/>
        </w:rPr>
        <w:t xml:space="preserve">               （产权过户登记等）                   </w:t>
      </w:r>
    </w:p>
    <w:p w14:paraId="335F84CF" w14:textId="77777777" w:rsidR="00F0503A" w:rsidRDefault="00000000">
      <w:pPr>
        <w:numPr>
          <w:ilvl w:val="0"/>
          <w:numId w:val="2"/>
        </w:numPr>
        <w:adjustRightInd w:val="0"/>
        <w:snapToGrid w:val="0"/>
        <w:spacing w:line="420" w:lineRule="exact"/>
        <w:ind w:firstLineChars="200" w:firstLine="422"/>
        <w:rPr>
          <w:rFonts w:ascii="宋体" w:hAnsi="宋体" w:hint="eastAsia"/>
          <w:b/>
          <w:szCs w:val="21"/>
        </w:rPr>
      </w:pPr>
      <w:r>
        <w:rPr>
          <w:rFonts w:ascii="宋体" w:hAnsi="宋体" w:hint="eastAsia"/>
          <w:b/>
          <w:szCs w:val="21"/>
        </w:rPr>
        <w:t>组成合同的文件</w:t>
      </w:r>
    </w:p>
    <w:p w14:paraId="7276CD91" w14:textId="77777777" w:rsidR="00F0503A" w:rsidRDefault="00000000">
      <w:pPr>
        <w:adjustRightInd w:val="0"/>
        <w:snapToGrid w:val="0"/>
        <w:spacing w:line="420" w:lineRule="exact"/>
        <w:ind w:firstLineChars="200" w:firstLine="420"/>
        <w:rPr>
          <w:rFonts w:ascii="宋体" w:hAnsi="宋体" w:hint="eastAsia"/>
          <w:szCs w:val="21"/>
        </w:rPr>
      </w:pPr>
      <w:r>
        <w:rPr>
          <w:rFonts w:ascii="宋体" w:hAnsi="宋体" w:hint="eastAsia"/>
          <w:szCs w:val="21"/>
        </w:rPr>
        <w:t>本协议书与下列文件一起构成合同文件，如下述文件之间有任何抵触、矛盾或歧义，应按以下顺序解释：</w:t>
      </w:r>
    </w:p>
    <w:p w14:paraId="52B921BF" w14:textId="77777777" w:rsidR="00F0503A" w:rsidRDefault="00000000">
      <w:pPr>
        <w:adjustRightInd w:val="0"/>
        <w:snapToGrid w:val="0"/>
        <w:spacing w:line="420" w:lineRule="exact"/>
        <w:ind w:firstLineChars="100" w:firstLine="210"/>
        <w:rPr>
          <w:rFonts w:ascii="宋体" w:hAnsi="宋体" w:hint="eastAsia"/>
          <w:szCs w:val="21"/>
        </w:rPr>
      </w:pPr>
      <w:r>
        <w:rPr>
          <w:rFonts w:ascii="宋体" w:hAnsi="宋体" w:hint="eastAsia"/>
          <w:szCs w:val="21"/>
        </w:rPr>
        <w:t>（1）政府采购合同协议书及其变更、补充协议</w:t>
      </w:r>
    </w:p>
    <w:p w14:paraId="23506FC9" w14:textId="77777777" w:rsidR="00F0503A" w:rsidRDefault="00000000">
      <w:pPr>
        <w:adjustRightInd w:val="0"/>
        <w:snapToGrid w:val="0"/>
        <w:spacing w:line="420" w:lineRule="exact"/>
        <w:ind w:firstLineChars="100" w:firstLine="210"/>
        <w:rPr>
          <w:rFonts w:ascii="宋体" w:hAnsi="宋体" w:hint="eastAsia"/>
          <w:szCs w:val="21"/>
        </w:rPr>
      </w:pPr>
      <w:r>
        <w:rPr>
          <w:rFonts w:ascii="宋体" w:hAnsi="宋体" w:hint="eastAsia"/>
          <w:szCs w:val="21"/>
        </w:rPr>
        <w:t>（2）政府采购合同专用条款</w:t>
      </w:r>
    </w:p>
    <w:p w14:paraId="5FDD2BDD" w14:textId="77777777" w:rsidR="00F0503A" w:rsidRDefault="00000000">
      <w:pPr>
        <w:adjustRightInd w:val="0"/>
        <w:snapToGrid w:val="0"/>
        <w:spacing w:line="420" w:lineRule="exact"/>
        <w:ind w:firstLineChars="100" w:firstLine="210"/>
        <w:rPr>
          <w:rFonts w:ascii="宋体" w:hAnsi="宋体" w:hint="eastAsia"/>
          <w:szCs w:val="21"/>
        </w:rPr>
      </w:pPr>
      <w:r>
        <w:rPr>
          <w:rFonts w:ascii="宋体" w:hAnsi="宋体" w:hint="eastAsia"/>
          <w:szCs w:val="21"/>
        </w:rPr>
        <w:t>（3）政府采购合同通用条款</w:t>
      </w:r>
    </w:p>
    <w:p w14:paraId="42E89FD1" w14:textId="77777777" w:rsidR="00F0503A" w:rsidRDefault="00000000">
      <w:pPr>
        <w:adjustRightInd w:val="0"/>
        <w:snapToGrid w:val="0"/>
        <w:spacing w:line="420" w:lineRule="exact"/>
        <w:ind w:firstLineChars="100" w:firstLine="210"/>
        <w:rPr>
          <w:rFonts w:ascii="宋体" w:hAnsi="宋体" w:hint="eastAsia"/>
          <w:szCs w:val="21"/>
        </w:rPr>
      </w:pPr>
      <w:r>
        <w:rPr>
          <w:rFonts w:ascii="宋体" w:hAnsi="宋体" w:hint="eastAsia"/>
          <w:szCs w:val="21"/>
        </w:rPr>
        <w:t>（4）中标（成交）通知书</w:t>
      </w:r>
    </w:p>
    <w:p w14:paraId="7147E94B" w14:textId="77777777" w:rsidR="00F0503A" w:rsidRDefault="00000000">
      <w:pPr>
        <w:adjustRightInd w:val="0"/>
        <w:snapToGrid w:val="0"/>
        <w:spacing w:line="420" w:lineRule="exact"/>
        <w:ind w:firstLineChars="100" w:firstLine="210"/>
        <w:rPr>
          <w:rFonts w:ascii="宋体" w:hAnsi="宋体" w:hint="eastAsia"/>
          <w:szCs w:val="21"/>
        </w:rPr>
      </w:pPr>
      <w:r>
        <w:rPr>
          <w:rFonts w:ascii="宋体" w:hAnsi="宋体" w:hint="eastAsia"/>
          <w:szCs w:val="21"/>
        </w:rPr>
        <w:t>（5）投标（响应）文件</w:t>
      </w:r>
    </w:p>
    <w:p w14:paraId="6ECDD050" w14:textId="77777777" w:rsidR="00F0503A" w:rsidRDefault="00000000">
      <w:pPr>
        <w:adjustRightInd w:val="0"/>
        <w:snapToGrid w:val="0"/>
        <w:spacing w:line="420" w:lineRule="exact"/>
        <w:ind w:firstLineChars="100" w:firstLine="210"/>
        <w:rPr>
          <w:rFonts w:ascii="宋体" w:hAnsi="宋体" w:hint="eastAsia"/>
          <w:szCs w:val="21"/>
        </w:rPr>
      </w:pPr>
      <w:r>
        <w:rPr>
          <w:rFonts w:ascii="宋体" w:hAnsi="宋体" w:hint="eastAsia"/>
          <w:szCs w:val="21"/>
        </w:rPr>
        <w:t>（6）采购文件</w:t>
      </w:r>
    </w:p>
    <w:p w14:paraId="68BD86D2" w14:textId="77777777" w:rsidR="00F0503A" w:rsidRDefault="00000000">
      <w:pPr>
        <w:adjustRightInd w:val="0"/>
        <w:snapToGrid w:val="0"/>
        <w:spacing w:line="420" w:lineRule="exact"/>
        <w:ind w:firstLineChars="100" w:firstLine="210"/>
        <w:rPr>
          <w:rFonts w:ascii="宋体" w:hAnsi="宋体" w:hint="eastAsia"/>
          <w:szCs w:val="21"/>
        </w:rPr>
      </w:pPr>
      <w:r>
        <w:rPr>
          <w:rFonts w:ascii="宋体" w:hAnsi="宋体" w:hint="eastAsia"/>
          <w:szCs w:val="21"/>
        </w:rPr>
        <w:t>（7）有关技术文件，图纸</w:t>
      </w:r>
    </w:p>
    <w:p w14:paraId="49EA0692" w14:textId="77777777" w:rsidR="00F0503A" w:rsidRDefault="00000000">
      <w:pPr>
        <w:widowControl/>
        <w:autoSpaceDE w:val="0"/>
        <w:autoSpaceDN w:val="0"/>
        <w:adjustRightInd w:val="0"/>
        <w:spacing w:line="420" w:lineRule="exact"/>
        <w:ind w:firstLineChars="100" w:firstLine="210"/>
        <w:jc w:val="left"/>
        <w:rPr>
          <w:rFonts w:ascii="宋体" w:hAnsi="宋体" w:cs="宋体" w:hint="eastAsia"/>
          <w:szCs w:val="21"/>
        </w:rPr>
      </w:pPr>
      <w:r>
        <w:rPr>
          <w:rFonts w:ascii="宋体" w:hAnsi="宋体" w:cs="宋体" w:hint="eastAsia"/>
          <w:kern w:val="0"/>
          <w:szCs w:val="21"/>
        </w:rPr>
        <w:t>（8）</w:t>
      </w:r>
      <w:r>
        <w:rPr>
          <w:rFonts w:ascii="宋体" w:hAnsi="宋体" w:cs="宋体" w:hint="eastAsia"/>
          <w:szCs w:val="21"/>
        </w:rPr>
        <w:t>国家法律、行政法规和规章制度规定或合同约定的作为合同组成部分的其他文件</w:t>
      </w:r>
    </w:p>
    <w:p w14:paraId="320AF88A" w14:textId="77777777" w:rsidR="00F0503A" w:rsidRDefault="00000000">
      <w:pPr>
        <w:numPr>
          <w:ilvl w:val="0"/>
          <w:numId w:val="2"/>
        </w:numPr>
        <w:adjustRightInd w:val="0"/>
        <w:snapToGrid w:val="0"/>
        <w:spacing w:line="420" w:lineRule="exact"/>
        <w:ind w:firstLineChars="200" w:firstLine="422"/>
        <w:rPr>
          <w:rFonts w:ascii="宋体" w:hAnsi="宋体" w:hint="eastAsia"/>
          <w:b/>
          <w:szCs w:val="21"/>
        </w:rPr>
      </w:pPr>
      <w:r>
        <w:rPr>
          <w:rFonts w:ascii="宋体" w:hAnsi="宋体" w:hint="eastAsia"/>
          <w:b/>
          <w:szCs w:val="21"/>
        </w:rPr>
        <w:t>合同生效</w:t>
      </w:r>
    </w:p>
    <w:p w14:paraId="69ED9661" w14:textId="77777777" w:rsidR="00F0503A" w:rsidRDefault="00000000">
      <w:pPr>
        <w:adjustRightInd w:val="0"/>
        <w:snapToGrid w:val="0"/>
        <w:spacing w:line="420" w:lineRule="exact"/>
        <w:ind w:firstLineChars="200" w:firstLine="420"/>
        <w:rPr>
          <w:rFonts w:ascii="宋体" w:hAnsi="宋体" w:hint="eastAsia"/>
          <w:szCs w:val="21"/>
        </w:rPr>
      </w:pPr>
      <w:r>
        <w:rPr>
          <w:rFonts w:ascii="宋体" w:hAnsi="宋体" w:hint="eastAsia"/>
          <w:szCs w:val="21"/>
        </w:rPr>
        <w:t>本合同自</w:t>
      </w:r>
      <w:r>
        <w:rPr>
          <w:rFonts w:ascii="宋体" w:hAnsi="宋体" w:hint="eastAsia"/>
          <w:szCs w:val="21"/>
          <w:u w:val="single"/>
        </w:rPr>
        <w:t xml:space="preserve">                                                                </w:t>
      </w:r>
      <w:r>
        <w:rPr>
          <w:rFonts w:ascii="宋体" w:hAnsi="宋体" w:hint="eastAsia"/>
          <w:szCs w:val="21"/>
        </w:rPr>
        <w:t>生效。</w:t>
      </w:r>
    </w:p>
    <w:p w14:paraId="5AAEF5AE" w14:textId="77777777" w:rsidR="00F0503A" w:rsidRDefault="00000000">
      <w:pPr>
        <w:numPr>
          <w:ilvl w:val="0"/>
          <w:numId w:val="2"/>
        </w:numPr>
        <w:adjustRightInd w:val="0"/>
        <w:snapToGrid w:val="0"/>
        <w:spacing w:line="420" w:lineRule="exact"/>
        <w:ind w:firstLineChars="200" w:firstLine="422"/>
        <w:rPr>
          <w:rFonts w:ascii="宋体" w:hAnsi="宋体" w:hint="eastAsia"/>
          <w:b/>
          <w:szCs w:val="21"/>
        </w:rPr>
      </w:pPr>
      <w:r>
        <w:rPr>
          <w:rFonts w:ascii="宋体" w:hAnsi="宋体" w:hint="eastAsia"/>
          <w:b/>
          <w:szCs w:val="21"/>
        </w:rPr>
        <w:t>合同份数</w:t>
      </w:r>
    </w:p>
    <w:p w14:paraId="05140A60" w14:textId="77777777" w:rsidR="00F0503A" w:rsidRDefault="00000000">
      <w:pPr>
        <w:adjustRightInd w:val="0"/>
        <w:snapToGrid w:val="0"/>
        <w:spacing w:line="420" w:lineRule="exact"/>
        <w:ind w:firstLineChars="200" w:firstLine="420"/>
        <w:rPr>
          <w:rFonts w:ascii="宋体" w:hAnsi="宋体" w:hint="eastAsia"/>
          <w:szCs w:val="21"/>
        </w:rPr>
      </w:pPr>
      <w:r>
        <w:rPr>
          <w:rFonts w:ascii="宋体" w:hAnsi="宋体" w:hint="eastAsia"/>
          <w:szCs w:val="21"/>
        </w:rPr>
        <w:t>本合同一式</w:t>
      </w:r>
      <w:r>
        <w:rPr>
          <w:rFonts w:ascii="宋体" w:hAnsi="宋体" w:hint="eastAsia"/>
          <w:szCs w:val="21"/>
          <w:u w:val="single"/>
        </w:rPr>
        <w:t xml:space="preserve">     </w:t>
      </w:r>
      <w:r>
        <w:rPr>
          <w:rFonts w:ascii="宋体" w:hAnsi="宋体" w:hint="eastAsia"/>
          <w:szCs w:val="21"/>
        </w:rPr>
        <w:t>份，甲方执</w:t>
      </w:r>
      <w:r>
        <w:rPr>
          <w:rFonts w:ascii="宋体" w:hAnsi="宋体" w:hint="eastAsia"/>
          <w:szCs w:val="21"/>
          <w:u w:val="single"/>
        </w:rPr>
        <w:t xml:space="preserve">     </w:t>
      </w:r>
      <w:r>
        <w:rPr>
          <w:rFonts w:ascii="宋体" w:hAnsi="宋体" w:hint="eastAsia"/>
          <w:szCs w:val="21"/>
        </w:rPr>
        <w:t>份，乙方执</w:t>
      </w:r>
      <w:r>
        <w:rPr>
          <w:rFonts w:ascii="宋体" w:hAnsi="宋体" w:hint="eastAsia"/>
          <w:szCs w:val="21"/>
          <w:u w:val="single"/>
        </w:rPr>
        <w:t xml:space="preserve">     </w:t>
      </w:r>
      <w:r>
        <w:rPr>
          <w:rFonts w:ascii="宋体" w:hAnsi="宋体" w:hint="eastAsia"/>
          <w:szCs w:val="21"/>
        </w:rPr>
        <w:t>份，均具有同等法律效力。</w:t>
      </w:r>
    </w:p>
    <w:p w14:paraId="6CDEC982" w14:textId="77777777" w:rsidR="00F0503A" w:rsidRDefault="00000000">
      <w:pPr>
        <w:adjustRightInd w:val="0"/>
        <w:snapToGrid w:val="0"/>
        <w:spacing w:line="420" w:lineRule="exact"/>
        <w:ind w:firstLineChars="200" w:firstLine="420"/>
        <w:rPr>
          <w:rFonts w:ascii="宋体" w:hAnsi="宋体" w:hint="eastAsia"/>
          <w:szCs w:val="21"/>
        </w:rPr>
      </w:pPr>
      <w:r>
        <w:rPr>
          <w:rFonts w:ascii="宋体" w:hAnsi="宋体" w:hint="eastAsia"/>
          <w:szCs w:val="21"/>
        </w:rPr>
        <w:t>合同订立时间：</w:t>
      </w:r>
      <w:r>
        <w:rPr>
          <w:rFonts w:ascii="宋体" w:hAnsi="宋体" w:hint="eastAsia"/>
          <w:szCs w:val="21"/>
          <w:u w:val="single"/>
        </w:rPr>
        <w:t xml:space="preserve">             </w:t>
      </w:r>
      <w:r>
        <w:rPr>
          <w:rFonts w:ascii="宋体" w:hAnsi="宋体" w:hint="eastAsia"/>
          <w:szCs w:val="21"/>
        </w:rPr>
        <w:t>年</w:t>
      </w:r>
      <w:r>
        <w:rPr>
          <w:rFonts w:ascii="宋体" w:hAnsi="宋体" w:hint="eastAsia"/>
          <w:szCs w:val="21"/>
          <w:u w:val="single"/>
        </w:rPr>
        <w:t xml:space="preserve">      </w:t>
      </w:r>
      <w:r>
        <w:rPr>
          <w:rFonts w:ascii="宋体" w:hAnsi="宋体" w:hint="eastAsia"/>
          <w:szCs w:val="21"/>
        </w:rPr>
        <w:t>月</w:t>
      </w:r>
      <w:r>
        <w:rPr>
          <w:rFonts w:ascii="宋体" w:hAnsi="宋体" w:hint="eastAsia"/>
          <w:szCs w:val="21"/>
          <w:u w:val="single"/>
        </w:rPr>
        <w:t xml:space="preserve">      </w:t>
      </w:r>
      <w:r>
        <w:rPr>
          <w:rFonts w:ascii="宋体" w:hAnsi="宋体" w:hint="eastAsia"/>
          <w:szCs w:val="21"/>
        </w:rPr>
        <w:t>日</w:t>
      </w:r>
    </w:p>
    <w:p w14:paraId="39E568C1" w14:textId="77777777" w:rsidR="00F0503A" w:rsidRDefault="00000000">
      <w:pPr>
        <w:adjustRightInd w:val="0"/>
        <w:snapToGrid w:val="0"/>
        <w:spacing w:line="420" w:lineRule="exact"/>
        <w:ind w:firstLineChars="200" w:firstLine="420"/>
        <w:rPr>
          <w:rFonts w:ascii="宋体" w:hAnsi="宋体" w:hint="eastAsia"/>
          <w:szCs w:val="21"/>
        </w:rPr>
      </w:pPr>
      <w:r>
        <w:rPr>
          <w:rFonts w:ascii="宋体" w:hAnsi="宋体" w:hint="eastAsia"/>
          <w:szCs w:val="21"/>
        </w:rPr>
        <w:t>合同订立地点：</w:t>
      </w:r>
      <w:r>
        <w:rPr>
          <w:rFonts w:ascii="宋体" w:hAnsi="宋体" w:hint="eastAsia"/>
          <w:szCs w:val="21"/>
          <w:u w:val="single"/>
        </w:rPr>
        <w:t xml:space="preserve">                               </w:t>
      </w:r>
    </w:p>
    <w:p w14:paraId="30F07693" w14:textId="77777777" w:rsidR="00F0503A" w:rsidRDefault="00000000">
      <w:pPr>
        <w:adjustRightInd w:val="0"/>
        <w:snapToGrid w:val="0"/>
        <w:spacing w:line="420" w:lineRule="exact"/>
        <w:ind w:firstLineChars="200" w:firstLine="420"/>
      </w:pPr>
      <w:r>
        <w:rPr>
          <w:rFonts w:ascii="宋体" w:hAnsi="宋体" w:hint="eastAsia"/>
          <w:szCs w:val="21"/>
        </w:rPr>
        <w:t>附件：具体标的及其技术要求和商务要求、联合协议、分包意向协议等。</w:t>
      </w:r>
    </w:p>
    <w:p w14:paraId="1401C3AA" w14:textId="77777777" w:rsidR="00F0503A" w:rsidRDefault="00000000">
      <w:pPr>
        <w:widowControl/>
        <w:spacing w:line="420" w:lineRule="exact"/>
        <w:jc w:val="left"/>
        <w:rPr>
          <w:szCs w:val="21"/>
        </w:rPr>
      </w:pPr>
      <w:r>
        <w:rPr>
          <w:szCs w:val="21"/>
        </w:rPr>
        <w:br w:type="page"/>
      </w:r>
    </w:p>
    <w:tbl>
      <w:tblPr>
        <w:tblW w:w="4927" w:type="pct"/>
        <w:tblInd w:w="113" w:type="dxa"/>
        <w:tblBorders>
          <w:top w:val="single" w:sz="4" w:space="0" w:color="auto"/>
          <w:left w:val="single" w:sz="4" w:space="0" w:color="auto"/>
          <w:bottom w:val="single" w:sz="4" w:space="0" w:color="auto"/>
          <w:right w:val="single" w:sz="4" w:space="0" w:color="auto"/>
          <w:insideH w:val="single" w:sz="2" w:space="0" w:color="auto"/>
          <w:insideV w:val="single" w:sz="2" w:space="0" w:color="auto"/>
        </w:tblBorders>
        <w:tblLook w:val="04A0" w:firstRow="1" w:lastRow="0" w:firstColumn="1" w:lastColumn="0" w:noHBand="0" w:noVBand="1"/>
      </w:tblPr>
      <w:tblGrid>
        <w:gridCol w:w="2231"/>
        <w:gridCol w:w="2845"/>
        <w:gridCol w:w="2334"/>
        <w:gridCol w:w="2497"/>
      </w:tblGrid>
      <w:tr w:rsidR="00F0503A" w14:paraId="624EE3C6" w14:textId="77777777">
        <w:trPr>
          <w:trHeight w:val="2054"/>
        </w:trPr>
        <w:tc>
          <w:tcPr>
            <w:tcW w:w="2562" w:type="pct"/>
            <w:gridSpan w:val="2"/>
            <w:tcBorders>
              <w:bottom w:val="single" w:sz="2" w:space="0" w:color="auto"/>
              <w:right w:val="single" w:sz="2" w:space="0" w:color="auto"/>
            </w:tcBorders>
            <w:vAlign w:val="center"/>
          </w:tcPr>
          <w:p w14:paraId="22BC1791" w14:textId="77777777" w:rsidR="00F0503A" w:rsidRDefault="00000000">
            <w:pPr>
              <w:adjustRightInd w:val="0"/>
              <w:snapToGrid w:val="0"/>
              <w:spacing w:line="300" w:lineRule="exact"/>
              <w:jc w:val="center"/>
            </w:pPr>
            <w:r>
              <w:rPr>
                <w:szCs w:val="21"/>
              </w:rPr>
              <w:lastRenderedPageBreak/>
              <w:t>甲方</w:t>
            </w:r>
            <w:r>
              <w:rPr>
                <w:rFonts w:hint="eastAsia"/>
                <w:szCs w:val="21"/>
              </w:rPr>
              <w:t>（采购人</w:t>
            </w:r>
            <w:r>
              <w:rPr>
                <w:rFonts w:ascii="宋体" w:hAnsi="宋体" w:hint="eastAsia"/>
                <w:szCs w:val="21"/>
              </w:rPr>
              <w:t>、受采购人委托签订合同的单位或</w:t>
            </w:r>
            <w:r>
              <w:rPr>
                <w:rFonts w:hint="eastAsia"/>
                <w:szCs w:val="21"/>
              </w:rPr>
              <w:t>采购文件约定的合同甲方）</w:t>
            </w:r>
          </w:p>
        </w:tc>
        <w:tc>
          <w:tcPr>
            <w:tcW w:w="2437" w:type="pct"/>
            <w:gridSpan w:val="2"/>
            <w:tcBorders>
              <w:left w:val="single" w:sz="2" w:space="0" w:color="auto"/>
              <w:bottom w:val="single" w:sz="2" w:space="0" w:color="auto"/>
            </w:tcBorders>
            <w:vAlign w:val="center"/>
          </w:tcPr>
          <w:p w14:paraId="24E0E21B" w14:textId="77777777" w:rsidR="00F0503A" w:rsidRDefault="00000000">
            <w:pPr>
              <w:adjustRightInd w:val="0"/>
              <w:snapToGrid w:val="0"/>
              <w:spacing w:line="300" w:lineRule="exact"/>
              <w:jc w:val="center"/>
            </w:pPr>
            <w:r>
              <w:rPr>
                <w:szCs w:val="21"/>
              </w:rPr>
              <w:t>乙方</w:t>
            </w:r>
            <w:r>
              <w:rPr>
                <w:rFonts w:hint="eastAsia"/>
                <w:szCs w:val="21"/>
              </w:rPr>
              <w:t>（供应商）</w:t>
            </w:r>
          </w:p>
        </w:tc>
      </w:tr>
      <w:tr w:rsidR="00F0503A" w14:paraId="1877507E" w14:textId="77777777">
        <w:trPr>
          <w:trHeight w:val="1832"/>
        </w:trPr>
        <w:tc>
          <w:tcPr>
            <w:tcW w:w="1126" w:type="pct"/>
            <w:tcBorders>
              <w:top w:val="single" w:sz="2" w:space="0" w:color="auto"/>
              <w:bottom w:val="single" w:sz="2" w:space="0" w:color="auto"/>
              <w:right w:val="single" w:sz="2" w:space="0" w:color="auto"/>
            </w:tcBorders>
            <w:vAlign w:val="center"/>
          </w:tcPr>
          <w:p w14:paraId="07850517" w14:textId="77777777" w:rsidR="00F0503A" w:rsidRDefault="00000000">
            <w:pPr>
              <w:adjustRightInd w:val="0"/>
              <w:snapToGrid w:val="0"/>
              <w:spacing w:line="300" w:lineRule="exact"/>
              <w:jc w:val="center"/>
              <w:rPr>
                <w:szCs w:val="21"/>
              </w:rPr>
            </w:pPr>
            <w:r>
              <w:rPr>
                <w:szCs w:val="21"/>
              </w:rPr>
              <w:t>单位名称</w:t>
            </w:r>
            <w:r>
              <w:rPr>
                <w:rFonts w:hint="eastAsia"/>
                <w:szCs w:val="21"/>
              </w:rPr>
              <w:t>（公章或合同章）</w:t>
            </w:r>
          </w:p>
        </w:tc>
        <w:tc>
          <w:tcPr>
            <w:tcW w:w="1436" w:type="pct"/>
            <w:tcBorders>
              <w:top w:val="single" w:sz="2" w:space="0" w:color="auto"/>
              <w:left w:val="single" w:sz="2" w:space="0" w:color="auto"/>
              <w:bottom w:val="single" w:sz="2" w:space="0" w:color="auto"/>
              <w:right w:val="single" w:sz="2" w:space="0" w:color="auto"/>
            </w:tcBorders>
            <w:vAlign w:val="center"/>
          </w:tcPr>
          <w:p w14:paraId="1520F4E3" w14:textId="77777777" w:rsidR="00F0503A" w:rsidRDefault="00F0503A">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tcPr>
          <w:p w14:paraId="2C5F5E6A" w14:textId="77777777" w:rsidR="00F0503A" w:rsidRDefault="00000000">
            <w:pPr>
              <w:adjustRightInd w:val="0"/>
              <w:snapToGrid w:val="0"/>
              <w:spacing w:line="300" w:lineRule="exact"/>
              <w:jc w:val="center"/>
              <w:rPr>
                <w:szCs w:val="21"/>
              </w:rPr>
            </w:pPr>
            <w:r>
              <w:rPr>
                <w:szCs w:val="21"/>
              </w:rPr>
              <w:t>单位名称</w:t>
            </w:r>
            <w:r>
              <w:rPr>
                <w:rFonts w:hint="eastAsia"/>
                <w:szCs w:val="21"/>
              </w:rPr>
              <w:t>（公章或合同章）</w:t>
            </w:r>
          </w:p>
        </w:tc>
        <w:tc>
          <w:tcPr>
            <w:tcW w:w="1259" w:type="pct"/>
            <w:tcBorders>
              <w:top w:val="single" w:sz="2" w:space="0" w:color="auto"/>
              <w:left w:val="single" w:sz="2" w:space="0" w:color="auto"/>
              <w:bottom w:val="single" w:sz="2" w:space="0" w:color="auto"/>
            </w:tcBorders>
            <w:vAlign w:val="center"/>
          </w:tcPr>
          <w:p w14:paraId="61B5D9F4" w14:textId="77777777" w:rsidR="00F0503A" w:rsidRDefault="00F0503A">
            <w:pPr>
              <w:adjustRightInd w:val="0"/>
              <w:snapToGrid w:val="0"/>
              <w:spacing w:line="300" w:lineRule="exact"/>
              <w:jc w:val="center"/>
              <w:rPr>
                <w:spacing w:val="20"/>
                <w:szCs w:val="21"/>
              </w:rPr>
            </w:pPr>
          </w:p>
        </w:tc>
      </w:tr>
      <w:tr w:rsidR="00F0503A" w14:paraId="044280D3" w14:textId="77777777">
        <w:trPr>
          <w:trHeight w:val="1171"/>
        </w:trPr>
        <w:tc>
          <w:tcPr>
            <w:tcW w:w="1126" w:type="pct"/>
            <w:vMerge w:val="restart"/>
            <w:tcBorders>
              <w:top w:val="single" w:sz="2" w:space="0" w:color="auto"/>
              <w:right w:val="single" w:sz="2" w:space="0" w:color="auto"/>
            </w:tcBorders>
            <w:vAlign w:val="center"/>
          </w:tcPr>
          <w:p w14:paraId="3457A600" w14:textId="77777777" w:rsidR="00F0503A" w:rsidRDefault="00000000">
            <w:pPr>
              <w:adjustRightInd w:val="0"/>
              <w:snapToGrid w:val="0"/>
              <w:spacing w:line="300" w:lineRule="exact"/>
              <w:jc w:val="center"/>
              <w:rPr>
                <w:szCs w:val="21"/>
              </w:rPr>
            </w:pPr>
            <w:r>
              <w:rPr>
                <w:szCs w:val="21"/>
              </w:rPr>
              <w:t>法定代表人</w:t>
            </w:r>
          </w:p>
          <w:p w14:paraId="218818A1" w14:textId="77777777" w:rsidR="00F0503A" w:rsidRDefault="00000000">
            <w:pPr>
              <w:adjustRightInd w:val="0"/>
              <w:snapToGrid w:val="0"/>
              <w:spacing w:line="300" w:lineRule="exact"/>
              <w:ind w:firstLineChars="48" w:firstLine="101"/>
              <w:jc w:val="center"/>
              <w:rPr>
                <w:szCs w:val="21"/>
              </w:rPr>
            </w:pPr>
            <w:r>
              <w:rPr>
                <w:rFonts w:hint="eastAsia"/>
                <w:szCs w:val="21"/>
              </w:rPr>
              <w:t>或其</w:t>
            </w:r>
            <w:r>
              <w:rPr>
                <w:szCs w:val="21"/>
              </w:rPr>
              <w:t>委托代理人</w:t>
            </w:r>
            <w:r>
              <w:rPr>
                <w:rFonts w:hint="eastAsia"/>
                <w:szCs w:val="21"/>
              </w:rPr>
              <w:t>（签章）</w:t>
            </w:r>
          </w:p>
        </w:tc>
        <w:tc>
          <w:tcPr>
            <w:tcW w:w="1436" w:type="pct"/>
            <w:vMerge w:val="restart"/>
            <w:tcBorders>
              <w:top w:val="single" w:sz="2" w:space="0" w:color="auto"/>
              <w:left w:val="single" w:sz="2" w:space="0" w:color="auto"/>
              <w:right w:val="single" w:sz="2" w:space="0" w:color="auto"/>
            </w:tcBorders>
            <w:vAlign w:val="center"/>
          </w:tcPr>
          <w:p w14:paraId="7D25AF07" w14:textId="77777777" w:rsidR="00F0503A" w:rsidRDefault="00F0503A">
            <w:pPr>
              <w:adjustRightInd w:val="0"/>
              <w:snapToGrid w:val="0"/>
              <w:spacing w:line="300" w:lineRule="exact"/>
              <w:jc w:val="center"/>
              <w:rPr>
                <w:szCs w:val="21"/>
              </w:rPr>
            </w:pPr>
          </w:p>
        </w:tc>
        <w:tc>
          <w:tcPr>
            <w:tcW w:w="1178" w:type="pct"/>
            <w:tcBorders>
              <w:top w:val="single" w:sz="2" w:space="0" w:color="auto"/>
              <w:left w:val="single" w:sz="2" w:space="0" w:color="auto"/>
              <w:right w:val="single" w:sz="2" w:space="0" w:color="auto"/>
            </w:tcBorders>
            <w:vAlign w:val="center"/>
          </w:tcPr>
          <w:p w14:paraId="29B897E1" w14:textId="77777777" w:rsidR="00F0503A" w:rsidRDefault="00000000">
            <w:pPr>
              <w:adjustRightInd w:val="0"/>
              <w:snapToGrid w:val="0"/>
              <w:spacing w:line="300" w:lineRule="exact"/>
              <w:jc w:val="center"/>
              <w:rPr>
                <w:szCs w:val="21"/>
              </w:rPr>
            </w:pPr>
            <w:r>
              <w:rPr>
                <w:szCs w:val="21"/>
              </w:rPr>
              <w:t>法定代表人</w:t>
            </w:r>
          </w:p>
          <w:p w14:paraId="29A761CA" w14:textId="77777777" w:rsidR="00F0503A" w:rsidRDefault="00000000">
            <w:pPr>
              <w:adjustRightInd w:val="0"/>
              <w:snapToGrid w:val="0"/>
              <w:spacing w:line="300" w:lineRule="exact"/>
              <w:jc w:val="center"/>
              <w:rPr>
                <w:szCs w:val="21"/>
              </w:rPr>
            </w:pPr>
            <w:r>
              <w:rPr>
                <w:rFonts w:hint="eastAsia"/>
                <w:szCs w:val="21"/>
              </w:rPr>
              <w:t>或其</w:t>
            </w:r>
            <w:r>
              <w:rPr>
                <w:szCs w:val="21"/>
              </w:rPr>
              <w:t>委托代理人</w:t>
            </w:r>
            <w:r>
              <w:rPr>
                <w:rFonts w:hint="eastAsia"/>
                <w:szCs w:val="21"/>
              </w:rPr>
              <w:t>（签章）</w:t>
            </w:r>
          </w:p>
        </w:tc>
        <w:tc>
          <w:tcPr>
            <w:tcW w:w="1259" w:type="pct"/>
            <w:tcBorders>
              <w:top w:val="single" w:sz="2" w:space="0" w:color="auto"/>
              <w:left w:val="single" w:sz="2" w:space="0" w:color="auto"/>
              <w:bottom w:val="single" w:sz="2" w:space="0" w:color="auto"/>
            </w:tcBorders>
            <w:vAlign w:val="center"/>
          </w:tcPr>
          <w:p w14:paraId="155F4E10" w14:textId="77777777" w:rsidR="00F0503A" w:rsidRDefault="00F0503A">
            <w:pPr>
              <w:adjustRightInd w:val="0"/>
              <w:snapToGrid w:val="0"/>
              <w:spacing w:line="300" w:lineRule="exact"/>
              <w:jc w:val="center"/>
              <w:rPr>
                <w:szCs w:val="21"/>
              </w:rPr>
            </w:pPr>
          </w:p>
        </w:tc>
      </w:tr>
      <w:tr w:rsidR="00F0503A" w14:paraId="345C881F" w14:textId="77777777">
        <w:trPr>
          <w:trHeight w:val="483"/>
        </w:trPr>
        <w:tc>
          <w:tcPr>
            <w:tcW w:w="1126" w:type="pct"/>
            <w:vMerge/>
            <w:tcBorders>
              <w:bottom w:val="single" w:sz="2" w:space="0" w:color="auto"/>
              <w:right w:val="single" w:sz="2" w:space="0" w:color="auto"/>
            </w:tcBorders>
            <w:vAlign w:val="center"/>
          </w:tcPr>
          <w:p w14:paraId="0654DD4C" w14:textId="77777777" w:rsidR="00F0503A" w:rsidRDefault="00F0503A">
            <w:pPr>
              <w:adjustRightInd w:val="0"/>
              <w:snapToGrid w:val="0"/>
              <w:spacing w:line="300" w:lineRule="exact"/>
              <w:jc w:val="center"/>
              <w:rPr>
                <w:szCs w:val="21"/>
              </w:rPr>
            </w:pPr>
          </w:p>
        </w:tc>
        <w:tc>
          <w:tcPr>
            <w:tcW w:w="1436" w:type="pct"/>
            <w:vMerge/>
            <w:tcBorders>
              <w:left w:val="single" w:sz="2" w:space="0" w:color="auto"/>
              <w:bottom w:val="single" w:sz="2" w:space="0" w:color="auto"/>
              <w:right w:val="single" w:sz="2" w:space="0" w:color="auto"/>
            </w:tcBorders>
            <w:vAlign w:val="center"/>
          </w:tcPr>
          <w:p w14:paraId="00BA5A65" w14:textId="77777777" w:rsidR="00F0503A" w:rsidRDefault="00F0503A">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tcPr>
          <w:p w14:paraId="082A877F" w14:textId="77777777" w:rsidR="00F0503A" w:rsidRDefault="00000000">
            <w:pPr>
              <w:adjustRightInd w:val="0"/>
              <w:snapToGrid w:val="0"/>
              <w:spacing w:line="300" w:lineRule="exact"/>
              <w:jc w:val="center"/>
              <w:rPr>
                <w:szCs w:val="21"/>
              </w:rPr>
            </w:pPr>
            <w:r>
              <w:rPr>
                <w:rFonts w:hint="eastAsia"/>
                <w:szCs w:val="21"/>
              </w:rPr>
              <w:t>拥有者性别</w:t>
            </w:r>
          </w:p>
        </w:tc>
        <w:tc>
          <w:tcPr>
            <w:tcW w:w="1259" w:type="pct"/>
            <w:tcBorders>
              <w:top w:val="single" w:sz="2" w:space="0" w:color="auto"/>
              <w:left w:val="single" w:sz="2" w:space="0" w:color="auto"/>
              <w:bottom w:val="single" w:sz="2" w:space="0" w:color="auto"/>
            </w:tcBorders>
            <w:vAlign w:val="center"/>
          </w:tcPr>
          <w:p w14:paraId="629CCC75" w14:textId="77777777" w:rsidR="00F0503A" w:rsidRDefault="00F0503A">
            <w:pPr>
              <w:adjustRightInd w:val="0"/>
              <w:snapToGrid w:val="0"/>
              <w:spacing w:line="300" w:lineRule="exact"/>
              <w:jc w:val="center"/>
              <w:rPr>
                <w:spacing w:val="20"/>
                <w:szCs w:val="21"/>
              </w:rPr>
            </w:pPr>
          </w:p>
        </w:tc>
      </w:tr>
      <w:tr w:rsidR="00F0503A" w14:paraId="60663C14" w14:textId="77777777">
        <w:trPr>
          <w:trHeight w:val="567"/>
        </w:trPr>
        <w:tc>
          <w:tcPr>
            <w:tcW w:w="1126" w:type="pct"/>
            <w:tcBorders>
              <w:top w:val="single" w:sz="2" w:space="0" w:color="auto"/>
              <w:bottom w:val="single" w:sz="2" w:space="0" w:color="auto"/>
              <w:right w:val="single" w:sz="2" w:space="0" w:color="auto"/>
            </w:tcBorders>
            <w:vAlign w:val="center"/>
          </w:tcPr>
          <w:p w14:paraId="5CDEE6BA" w14:textId="77777777" w:rsidR="00F0503A" w:rsidRDefault="00000000">
            <w:pPr>
              <w:adjustRightInd w:val="0"/>
              <w:snapToGrid w:val="0"/>
              <w:spacing w:line="300" w:lineRule="exact"/>
              <w:jc w:val="center"/>
              <w:rPr>
                <w:szCs w:val="21"/>
              </w:rPr>
            </w:pPr>
            <w:r>
              <w:rPr>
                <w:rFonts w:hint="eastAsia"/>
                <w:szCs w:val="21"/>
              </w:rPr>
              <w:t>住</w:t>
            </w:r>
            <w:r>
              <w:rPr>
                <w:rFonts w:hint="eastAsia"/>
                <w:szCs w:val="21"/>
              </w:rPr>
              <w:t xml:space="preserve">  </w:t>
            </w:r>
            <w:r>
              <w:rPr>
                <w:rFonts w:hint="eastAsia"/>
                <w:szCs w:val="21"/>
              </w:rPr>
              <w:t>所</w:t>
            </w:r>
          </w:p>
        </w:tc>
        <w:tc>
          <w:tcPr>
            <w:tcW w:w="1436" w:type="pct"/>
            <w:tcBorders>
              <w:top w:val="single" w:sz="2" w:space="0" w:color="auto"/>
              <w:left w:val="single" w:sz="2" w:space="0" w:color="auto"/>
              <w:bottom w:val="single" w:sz="2" w:space="0" w:color="auto"/>
              <w:right w:val="single" w:sz="2" w:space="0" w:color="auto"/>
            </w:tcBorders>
            <w:vAlign w:val="center"/>
          </w:tcPr>
          <w:p w14:paraId="6E4642C3" w14:textId="77777777" w:rsidR="00F0503A" w:rsidRDefault="00F0503A">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tcPr>
          <w:p w14:paraId="187C20D6" w14:textId="77777777" w:rsidR="00F0503A" w:rsidRDefault="00000000">
            <w:pPr>
              <w:adjustRightInd w:val="0"/>
              <w:snapToGrid w:val="0"/>
              <w:spacing w:line="300" w:lineRule="exact"/>
              <w:jc w:val="center"/>
              <w:rPr>
                <w:szCs w:val="21"/>
              </w:rPr>
            </w:pPr>
            <w:r>
              <w:rPr>
                <w:rFonts w:hint="eastAsia"/>
                <w:szCs w:val="21"/>
              </w:rPr>
              <w:t>住</w:t>
            </w:r>
            <w:r>
              <w:rPr>
                <w:rFonts w:hint="eastAsia"/>
                <w:szCs w:val="21"/>
              </w:rPr>
              <w:t xml:space="preserve">  </w:t>
            </w:r>
            <w:r>
              <w:rPr>
                <w:rFonts w:hint="eastAsia"/>
                <w:szCs w:val="21"/>
              </w:rPr>
              <w:t>所</w:t>
            </w:r>
          </w:p>
        </w:tc>
        <w:tc>
          <w:tcPr>
            <w:tcW w:w="1259" w:type="pct"/>
            <w:tcBorders>
              <w:top w:val="single" w:sz="2" w:space="0" w:color="auto"/>
              <w:left w:val="single" w:sz="2" w:space="0" w:color="auto"/>
              <w:bottom w:val="single" w:sz="2" w:space="0" w:color="auto"/>
            </w:tcBorders>
            <w:vAlign w:val="center"/>
          </w:tcPr>
          <w:p w14:paraId="6D047E17" w14:textId="77777777" w:rsidR="00F0503A" w:rsidRDefault="00F0503A">
            <w:pPr>
              <w:adjustRightInd w:val="0"/>
              <w:snapToGrid w:val="0"/>
              <w:spacing w:line="300" w:lineRule="exact"/>
              <w:jc w:val="center"/>
              <w:rPr>
                <w:spacing w:val="20"/>
                <w:szCs w:val="21"/>
              </w:rPr>
            </w:pPr>
          </w:p>
        </w:tc>
      </w:tr>
      <w:tr w:rsidR="00F0503A" w14:paraId="45C14CBB" w14:textId="77777777">
        <w:trPr>
          <w:trHeight w:val="567"/>
        </w:trPr>
        <w:tc>
          <w:tcPr>
            <w:tcW w:w="1126" w:type="pct"/>
            <w:tcBorders>
              <w:top w:val="single" w:sz="2" w:space="0" w:color="auto"/>
              <w:bottom w:val="single" w:sz="2" w:space="0" w:color="auto"/>
              <w:right w:val="single" w:sz="2" w:space="0" w:color="auto"/>
            </w:tcBorders>
            <w:vAlign w:val="center"/>
          </w:tcPr>
          <w:p w14:paraId="4D1BB1B1" w14:textId="77777777" w:rsidR="00F0503A" w:rsidRDefault="00000000">
            <w:pPr>
              <w:adjustRightInd w:val="0"/>
              <w:snapToGrid w:val="0"/>
              <w:spacing w:line="300" w:lineRule="exact"/>
              <w:jc w:val="center"/>
              <w:rPr>
                <w:szCs w:val="21"/>
              </w:rPr>
            </w:pPr>
            <w:r>
              <w:rPr>
                <w:szCs w:val="21"/>
              </w:rPr>
              <w:t>联</w:t>
            </w:r>
            <w:r>
              <w:rPr>
                <w:szCs w:val="21"/>
              </w:rPr>
              <w:t xml:space="preserve"> </w:t>
            </w:r>
            <w:r>
              <w:rPr>
                <w:szCs w:val="21"/>
              </w:rPr>
              <w:t>系</w:t>
            </w:r>
            <w:r>
              <w:rPr>
                <w:szCs w:val="21"/>
              </w:rPr>
              <w:t xml:space="preserve"> </w:t>
            </w:r>
            <w:r>
              <w:rPr>
                <w:szCs w:val="21"/>
              </w:rPr>
              <w:t>人</w:t>
            </w:r>
          </w:p>
        </w:tc>
        <w:tc>
          <w:tcPr>
            <w:tcW w:w="1436" w:type="pct"/>
            <w:tcBorders>
              <w:top w:val="single" w:sz="2" w:space="0" w:color="auto"/>
              <w:left w:val="single" w:sz="2" w:space="0" w:color="auto"/>
              <w:bottom w:val="single" w:sz="2" w:space="0" w:color="auto"/>
              <w:right w:val="single" w:sz="2" w:space="0" w:color="auto"/>
            </w:tcBorders>
            <w:vAlign w:val="center"/>
          </w:tcPr>
          <w:p w14:paraId="3A7CB8C1" w14:textId="77777777" w:rsidR="00F0503A" w:rsidRDefault="00F0503A">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tcPr>
          <w:p w14:paraId="5DC89BB4" w14:textId="77777777" w:rsidR="00F0503A" w:rsidRDefault="00000000">
            <w:pPr>
              <w:adjustRightInd w:val="0"/>
              <w:snapToGrid w:val="0"/>
              <w:spacing w:line="300" w:lineRule="exact"/>
              <w:jc w:val="center"/>
              <w:rPr>
                <w:szCs w:val="21"/>
              </w:rPr>
            </w:pPr>
            <w:r>
              <w:rPr>
                <w:szCs w:val="21"/>
              </w:rPr>
              <w:t>联</w:t>
            </w:r>
            <w:r>
              <w:rPr>
                <w:szCs w:val="21"/>
              </w:rPr>
              <w:t xml:space="preserve"> </w:t>
            </w:r>
            <w:r>
              <w:rPr>
                <w:szCs w:val="21"/>
              </w:rPr>
              <w:t>系</w:t>
            </w:r>
            <w:r>
              <w:rPr>
                <w:szCs w:val="21"/>
              </w:rPr>
              <w:t xml:space="preserve"> </w:t>
            </w:r>
            <w:r>
              <w:rPr>
                <w:szCs w:val="21"/>
              </w:rPr>
              <w:t>人</w:t>
            </w:r>
          </w:p>
        </w:tc>
        <w:tc>
          <w:tcPr>
            <w:tcW w:w="1259" w:type="pct"/>
            <w:tcBorders>
              <w:top w:val="single" w:sz="2" w:space="0" w:color="auto"/>
              <w:left w:val="single" w:sz="2" w:space="0" w:color="auto"/>
              <w:bottom w:val="single" w:sz="2" w:space="0" w:color="auto"/>
            </w:tcBorders>
            <w:vAlign w:val="center"/>
          </w:tcPr>
          <w:p w14:paraId="740A2F30" w14:textId="77777777" w:rsidR="00F0503A" w:rsidRDefault="00F0503A">
            <w:pPr>
              <w:adjustRightInd w:val="0"/>
              <w:snapToGrid w:val="0"/>
              <w:spacing w:line="300" w:lineRule="exact"/>
              <w:jc w:val="center"/>
              <w:rPr>
                <w:spacing w:val="20"/>
                <w:szCs w:val="21"/>
              </w:rPr>
            </w:pPr>
          </w:p>
        </w:tc>
      </w:tr>
      <w:tr w:rsidR="00F0503A" w14:paraId="3CEE0219" w14:textId="77777777">
        <w:trPr>
          <w:trHeight w:val="567"/>
        </w:trPr>
        <w:tc>
          <w:tcPr>
            <w:tcW w:w="1126" w:type="pct"/>
            <w:tcBorders>
              <w:top w:val="single" w:sz="2" w:space="0" w:color="auto"/>
              <w:bottom w:val="single" w:sz="2" w:space="0" w:color="auto"/>
              <w:right w:val="single" w:sz="2" w:space="0" w:color="auto"/>
            </w:tcBorders>
            <w:vAlign w:val="center"/>
          </w:tcPr>
          <w:p w14:paraId="23A98B5C" w14:textId="77777777" w:rsidR="00F0503A" w:rsidRDefault="00000000">
            <w:pPr>
              <w:adjustRightInd w:val="0"/>
              <w:snapToGrid w:val="0"/>
              <w:spacing w:line="300" w:lineRule="exact"/>
              <w:jc w:val="center"/>
              <w:rPr>
                <w:szCs w:val="21"/>
              </w:rPr>
            </w:pPr>
            <w:r>
              <w:rPr>
                <w:szCs w:val="21"/>
              </w:rPr>
              <w:t>联系电话</w:t>
            </w:r>
          </w:p>
        </w:tc>
        <w:tc>
          <w:tcPr>
            <w:tcW w:w="1436" w:type="pct"/>
            <w:tcBorders>
              <w:top w:val="single" w:sz="2" w:space="0" w:color="auto"/>
              <w:left w:val="single" w:sz="2" w:space="0" w:color="auto"/>
              <w:bottom w:val="single" w:sz="2" w:space="0" w:color="auto"/>
              <w:right w:val="single" w:sz="2" w:space="0" w:color="auto"/>
            </w:tcBorders>
            <w:vAlign w:val="center"/>
          </w:tcPr>
          <w:p w14:paraId="3A5411B4" w14:textId="77777777" w:rsidR="00F0503A" w:rsidRDefault="00F0503A">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tcPr>
          <w:p w14:paraId="4637F298" w14:textId="77777777" w:rsidR="00F0503A" w:rsidRDefault="00000000">
            <w:pPr>
              <w:adjustRightInd w:val="0"/>
              <w:snapToGrid w:val="0"/>
              <w:spacing w:line="300" w:lineRule="exact"/>
              <w:jc w:val="center"/>
              <w:rPr>
                <w:szCs w:val="21"/>
              </w:rPr>
            </w:pPr>
            <w:r>
              <w:rPr>
                <w:szCs w:val="21"/>
              </w:rPr>
              <w:t>联系电话</w:t>
            </w:r>
          </w:p>
        </w:tc>
        <w:tc>
          <w:tcPr>
            <w:tcW w:w="1259" w:type="pct"/>
            <w:tcBorders>
              <w:top w:val="single" w:sz="2" w:space="0" w:color="auto"/>
              <w:left w:val="single" w:sz="2" w:space="0" w:color="auto"/>
              <w:bottom w:val="single" w:sz="2" w:space="0" w:color="auto"/>
            </w:tcBorders>
            <w:vAlign w:val="center"/>
          </w:tcPr>
          <w:p w14:paraId="6B6280A4" w14:textId="77777777" w:rsidR="00F0503A" w:rsidRDefault="00F0503A">
            <w:pPr>
              <w:adjustRightInd w:val="0"/>
              <w:snapToGrid w:val="0"/>
              <w:spacing w:line="300" w:lineRule="exact"/>
              <w:jc w:val="center"/>
              <w:rPr>
                <w:spacing w:val="20"/>
                <w:szCs w:val="21"/>
              </w:rPr>
            </w:pPr>
          </w:p>
        </w:tc>
      </w:tr>
      <w:tr w:rsidR="00F0503A" w14:paraId="1E992E7C" w14:textId="77777777">
        <w:trPr>
          <w:trHeight w:val="567"/>
        </w:trPr>
        <w:tc>
          <w:tcPr>
            <w:tcW w:w="1126" w:type="pct"/>
            <w:tcBorders>
              <w:top w:val="single" w:sz="2" w:space="0" w:color="auto"/>
              <w:bottom w:val="single" w:sz="2" w:space="0" w:color="auto"/>
              <w:right w:val="single" w:sz="2" w:space="0" w:color="auto"/>
            </w:tcBorders>
            <w:vAlign w:val="center"/>
          </w:tcPr>
          <w:p w14:paraId="11D34FED" w14:textId="77777777" w:rsidR="00F0503A" w:rsidRDefault="00000000">
            <w:pPr>
              <w:adjustRightInd w:val="0"/>
              <w:snapToGrid w:val="0"/>
              <w:spacing w:line="300" w:lineRule="exact"/>
              <w:jc w:val="center"/>
              <w:rPr>
                <w:szCs w:val="21"/>
              </w:rPr>
            </w:pPr>
            <w:r>
              <w:rPr>
                <w:rFonts w:hint="eastAsia"/>
                <w:szCs w:val="21"/>
              </w:rPr>
              <w:t>通信地址</w:t>
            </w:r>
          </w:p>
        </w:tc>
        <w:tc>
          <w:tcPr>
            <w:tcW w:w="1436" w:type="pct"/>
            <w:tcBorders>
              <w:top w:val="single" w:sz="2" w:space="0" w:color="auto"/>
              <w:left w:val="single" w:sz="2" w:space="0" w:color="auto"/>
              <w:bottom w:val="single" w:sz="2" w:space="0" w:color="auto"/>
              <w:right w:val="single" w:sz="2" w:space="0" w:color="auto"/>
            </w:tcBorders>
            <w:vAlign w:val="center"/>
          </w:tcPr>
          <w:p w14:paraId="72ADFE94" w14:textId="77777777" w:rsidR="00F0503A" w:rsidRDefault="00F0503A">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tcPr>
          <w:p w14:paraId="180C588C" w14:textId="77777777" w:rsidR="00F0503A" w:rsidRDefault="00000000">
            <w:pPr>
              <w:adjustRightInd w:val="0"/>
              <w:snapToGrid w:val="0"/>
              <w:spacing w:line="300" w:lineRule="exact"/>
              <w:jc w:val="center"/>
              <w:rPr>
                <w:szCs w:val="21"/>
              </w:rPr>
            </w:pPr>
            <w:r>
              <w:rPr>
                <w:rFonts w:hint="eastAsia"/>
                <w:szCs w:val="21"/>
              </w:rPr>
              <w:t>通信地址</w:t>
            </w:r>
          </w:p>
        </w:tc>
        <w:tc>
          <w:tcPr>
            <w:tcW w:w="1259" w:type="pct"/>
            <w:tcBorders>
              <w:top w:val="single" w:sz="2" w:space="0" w:color="auto"/>
              <w:left w:val="single" w:sz="2" w:space="0" w:color="auto"/>
              <w:bottom w:val="single" w:sz="2" w:space="0" w:color="auto"/>
            </w:tcBorders>
            <w:vAlign w:val="center"/>
          </w:tcPr>
          <w:p w14:paraId="2CADB22D" w14:textId="77777777" w:rsidR="00F0503A" w:rsidRDefault="00F0503A">
            <w:pPr>
              <w:adjustRightInd w:val="0"/>
              <w:snapToGrid w:val="0"/>
              <w:spacing w:line="300" w:lineRule="exact"/>
              <w:jc w:val="center"/>
              <w:rPr>
                <w:spacing w:val="20"/>
                <w:szCs w:val="21"/>
              </w:rPr>
            </w:pPr>
          </w:p>
        </w:tc>
      </w:tr>
      <w:tr w:rsidR="00F0503A" w14:paraId="65F792D4" w14:textId="77777777">
        <w:trPr>
          <w:trHeight w:val="567"/>
        </w:trPr>
        <w:tc>
          <w:tcPr>
            <w:tcW w:w="1126" w:type="pct"/>
            <w:tcBorders>
              <w:top w:val="single" w:sz="2" w:space="0" w:color="auto"/>
              <w:bottom w:val="single" w:sz="2" w:space="0" w:color="auto"/>
              <w:right w:val="single" w:sz="2" w:space="0" w:color="auto"/>
            </w:tcBorders>
            <w:vAlign w:val="center"/>
          </w:tcPr>
          <w:p w14:paraId="7598FF1E" w14:textId="77777777" w:rsidR="00F0503A" w:rsidRDefault="00000000">
            <w:pPr>
              <w:adjustRightInd w:val="0"/>
              <w:snapToGrid w:val="0"/>
              <w:spacing w:line="300" w:lineRule="exact"/>
              <w:jc w:val="center"/>
              <w:rPr>
                <w:szCs w:val="21"/>
              </w:rPr>
            </w:pPr>
            <w:r>
              <w:rPr>
                <w:szCs w:val="21"/>
              </w:rPr>
              <w:t>邮政编码</w:t>
            </w:r>
          </w:p>
        </w:tc>
        <w:tc>
          <w:tcPr>
            <w:tcW w:w="1436" w:type="pct"/>
            <w:tcBorders>
              <w:top w:val="single" w:sz="2" w:space="0" w:color="auto"/>
              <w:left w:val="single" w:sz="2" w:space="0" w:color="auto"/>
              <w:bottom w:val="single" w:sz="2" w:space="0" w:color="auto"/>
              <w:right w:val="single" w:sz="2" w:space="0" w:color="auto"/>
            </w:tcBorders>
            <w:vAlign w:val="center"/>
          </w:tcPr>
          <w:p w14:paraId="09802B52" w14:textId="77777777" w:rsidR="00F0503A" w:rsidRDefault="00F0503A">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tcPr>
          <w:p w14:paraId="150AA15D" w14:textId="77777777" w:rsidR="00F0503A" w:rsidRDefault="00000000">
            <w:pPr>
              <w:adjustRightInd w:val="0"/>
              <w:snapToGrid w:val="0"/>
              <w:spacing w:line="300" w:lineRule="exact"/>
              <w:jc w:val="center"/>
              <w:rPr>
                <w:szCs w:val="21"/>
              </w:rPr>
            </w:pPr>
            <w:r>
              <w:rPr>
                <w:szCs w:val="21"/>
              </w:rPr>
              <w:t>邮政编码</w:t>
            </w:r>
          </w:p>
        </w:tc>
        <w:tc>
          <w:tcPr>
            <w:tcW w:w="1259" w:type="pct"/>
            <w:tcBorders>
              <w:top w:val="single" w:sz="2" w:space="0" w:color="auto"/>
              <w:left w:val="single" w:sz="2" w:space="0" w:color="auto"/>
              <w:bottom w:val="single" w:sz="2" w:space="0" w:color="auto"/>
            </w:tcBorders>
            <w:vAlign w:val="center"/>
          </w:tcPr>
          <w:p w14:paraId="53DD2594" w14:textId="77777777" w:rsidR="00F0503A" w:rsidRDefault="00F0503A">
            <w:pPr>
              <w:adjustRightInd w:val="0"/>
              <w:snapToGrid w:val="0"/>
              <w:spacing w:line="300" w:lineRule="exact"/>
              <w:jc w:val="center"/>
              <w:rPr>
                <w:spacing w:val="20"/>
                <w:szCs w:val="21"/>
              </w:rPr>
            </w:pPr>
          </w:p>
        </w:tc>
      </w:tr>
      <w:tr w:rsidR="00F0503A" w14:paraId="5031E9C1" w14:textId="77777777">
        <w:trPr>
          <w:trHeight w:val="567"/>
        </w:trPr>
        <w:tc>
          <w:tcPr>
            <w:tcW w:w="1126" w:type="pct"/>
            <w:tcBorders>
              <w:top w:val="single" w:sz="2" w:space="0" w:color="auto"/>
              <w:bottom w:val="single" w:sz="2" w:space="0" w:color="auto"/>
              <w:right w:val="single" w:sz="2" w:space="0" w:color="auto"/>
            </w:tcBorders>
            <w:vAlign w:val="center"/>
          </w:tcPr>
          <w:p w14:paraId="65C8B6B7" w14:textId="77777777" w:rsidR="00F0503A" w:rsidRDefault="00000000">
            <w:pPr>
              <w:adjustRightInd w:val="0"/>
              <w:snapToGrid w:val="0"/>
              <w:spacing w:line="300" w:lineRule="exact"/>
              <w:jc w:val="center"/>
              <w:rPr>
                <w:szCs w:val="21"/>
              </w:rPr>
            </w:pPr>
            <w:r>
              <w:rPr>
                <w:rFonts w:hint="eastAsia"/>
                <w:szCs w:val="21"/>
              </w:rPr>
              <w:t>电子邮箱</w:t>
            </w:r>
          </w:p>
        </w:tc>
        <w:tc>
          <w:tcPr>
            <w:tcW w:w="1436" w:type="pct"/>
            <w:tcBorders>
              <w:top w:val="single" w:sz="2" w:space="0" w:color="auto"/>
              <w:left w:val="single" w:sz="2" w:space="0" w:color="auto"/>
              <w:bottom w:val="single" w:sz="2" w:space="0" w:color="auto"/>
              <w:right w:val="single" w:sz="2" w:space="0" w:color="auto"/>
            </w:tcBorders>
            <w:vAlign w:val="center"/>
          </w:tcPr>
          <w:p w14:paraId="6016734E" w14:textId="77777777" w:rsidR="00F0503A" w:rsidRDefault="00F0503A">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tcPr>
          <w:p w14:paraId="58525598" w14:textId="77777777" w:rsidR="00F0503A" w:rsidRDefault="00000000">
            <w:pPr>
              <w:adjustRightInd w:val="0"/>
              <w:snapToGrid w:val="0"/>
              <w:spacing w:line="300" w:lineRule="exact"/>
              <w:jc w:val="center"/>
              <w:rPr>
                <w:szCs w:val="21"/>
              </w:rPr>
            </w:pPr>
            <w:r>
              <w:rPr>
                <w:rFonts w:hint="eastAsia"/>
                <w:szCs w:val="21"/>
              </w:rPr>
              <w:t>电子邮箱</w:t>
            </w:r>
          </w:p>
        </w:tc>
        <w:tc>
          <w:tcPr>
            <w:tcW w:w="1259" w:type="pct"/>
            <w:tcBorders>
              <w:top w:val="single" w:sz="2" w:space="0" w:color="auto"/>
              <w:left w:val="single" w:sz="2" w:space="0" w:color="auto"/>
              <w:bottom w:val="single" w:sz="2" w:space="0" w:color="auto"/>
            </w:tcBorders>
            <w:vAlign w:val="center"/>
          </w:tcPr>
          <w:p w14:paraId="69AA9563" w14:textId="77777777" w:rsidR="00F0503A" w:rsidRDefault="00F0503A">
            <w:pPr>
              <w:adjustRightInd w:val="0"/>
              <w:snapToGrid w:val="0"/>
              <w:spacing w:line="300" w:lineRule="exact"/>
              <w:jc w:val="center"/>
              <w:rPr>
                <w:spacing w:val="20"/>
                <w:szCs w:val="21"/>
              </w:rPr>
            </w:pPr>
          </w:p>
        </w:tc>
      </w:tr>
      <w:tr w:rsidR="00F0503A" w14:paraId="17DA9390" w14:textId="77777777">
        <w:trPr>
          <w:trHeight w:val="567"/>
        </w:trPr>
        <w:tc>
          <w:tcPr>
            <w:tcW w:w="1126" w:type="pct"/>
            <w:tcBorders>
              <w:top w:val="single" w:sz="2" w:space="0" w:color="auto"/>
              <w:bottom w:val="single" w:sz="2" w:space="0" w:color="auto"/>
              <w:right w:val="single" w:sz="2" w:space="0" w:color="auto"/>
            </w:tcBorders>
            <w:vAlign w:val="center"/>
          </w:tcPr>
          <w:p w14:paraId="25E17572" w14:textId="77777777" w:rsidR="00F0503A" w:rsidRDefault="00000000">
            <w:pPr>
              <w:adjustRightInd w:val="0"/>
              <w:snapToGrid w:val="0"/>
              <w:spacing w:line="300" w:lineRule="exact"/>
              <w:jc w:val="center"/>
              <w:rPr>
                <w:szCs w:val="21"/>
              </w:rPr>
            </w:pPr>
            <w:r>
              <w:rPr>
                <w:rFonts w:hint="eastAsia"/>
                <w:szCs w:val="21"/>
              </w:rPr>
              <w:t>统一社会信用代码</w:t>
            </w:r>
          </w:p>
        </w:tc>
        <w:tc>
          <w:tcPr>
            <w:tcW w:w="1436" w:type="pct"/>
            <w:tcBorders>
              <w:top w:val="single" w:sz="2" w:space="0" w:color="auto"/>
              <w:left w:val="single" w:sz="2" w:space="0" w:color="auto"/>
              <w:bottom w:val="single" w:sz="2" w:space="0" w:color="auto"/>
              <w:right w:val="single" w:sz="2" w:space="0" w:color="auto"/>
            </w:tcBorders>
            <w:vAlign w:val="center"/>
          </w:tcPr>
          <w:p w14:paraId="55635235" w14:textId="77777777" w:rsidR="00F0503A" w:rsidRDefault="00F0503A">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tcPr>
          <w:p w14:paraId="5E559325" w14:textId="77777777" w:rsidR="00F0503A" w:rsidRDefault="00000000">
            <w:pPr>
              <w:adjustRightInd w:val="0"/>
              <w:snapToGrid w:val="0"/>
              <w:spacing w:line="300" w:lineRule="exact"/>
              <w:jc w:val="center"/>
              <w:rPr>
                <w:szCs w:val="21"/>
              </w:rPr>
            </w:pPr>
            <w:r>
              <w:rPr>
                <w:rFonts w:hint="eastAsia"/>
                <w:szCs w:val="21"/>
              </w:rPr>
              <w:t>统一社会信用代码</w:t>
            </w:r>
          </w:p>
        </w:tc>
        <w:tc>
          <w:tcPr>
            <w:tcW w:w="1259" w:type="pct"/>
            <w:tcBorders>
              <w:top w:val="single" w:sz="2" w:space="0" w:color="auto"/>
              <w:left w:val="single" w:sz="2" w:space="0" w:color="auto"/>
              <w:bottom w:val="single" w:sz="2" w:space="0" w:color="auto"/>
            </w:tcBorders>
            <w:vAlign w:val="center"/>
          </w:tcPr>
          <w:p w14:paraId="13FACEC2" w14:textId="77777777" w:rsidR="00F0503A" w:rsidRDefault="00F0503A">
            <w:pPr>
              <w:adjustRightInd w:val="0"/>
              <w:snapToGrid w:val="0"/>
              <w:spacing w:line="300" w:lineRule="exact"/>
              <w:jc w:val="center"/>
              <w:rPr>
                <w:spacing w:val="20"/>
                <w:szCs w:val="21"/>
              </w:rPr>
            </w:pPr>
          </w:p>
        </w:tc>
      </w:tr>
      <w:tr w:rsidR="00F0503A" w14:paraId="44604060" w14:textId="77777777">
        <w:trPr>
          <w:trHeight w:val="567"/>
        </w:trPr>
        <w:tc>
          <w:tcPr>
            <w:tcW w:w="1126" w:type="pct"/>
            <w:tcBorders>
              <w:top w:val="single" w:sz="2" w:space="0" w:color="auto"/>
              <w:bottom w:val="single" w:sz="2" w:space="0" w:color="auto"/>
              <w:right w:val="single" w:sz="2" w:space="0" w:color="auto"/>
            </w:tcBorders>
            <w:vAlign w:val="center"/>
          </w:tcPr>
          <w:p w14:paraId="375BBFCC" w14:textId="77777777" w:rsidR="00F0503A" w:rsidRDefault="00F0503A">
            <w:pPr>
              <w:adjustRightInd w:val="0"/>
              <w:snapToGrid w:val="0"/>
              <w:spacing w:line="300" w:lineRule="exact"/>
              <w:jc w:val="center"/>
              <w:rPr>
                <w:szCs w:val="21"/>
              </w:rPr>
            </w:pPr>
          </w:p>
        </w:tc>
        <w:tc>
          <w:tcPr>
            <w:tcW w:w="1436" w:type="pct"/>
            <w:tcBorders>
              <w:top w:val="single" w:sz="2" w:space="0" w:color="auto"/>
              <w:left w:val="single" w:sz="2" w:space="0" w:color="auto"/>
              <w:bottom w:val="single" w:sz="2" w:space="0" w:color="auto"/>
              <w:right w:val="single" w:sz="2" w:space="0" w:color="auto"/>
            </w:tcBorders>
            <w:vAlign w:val="center"/>
          </w:tcPr>
          <w:p w14:paraId="55D9CFB2" w14:textId="77777777" w:rsidR="00F0503A" w:rsidRDefault="00F0503A">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tcPr>
          <w:p w14:paraId="2001D0A8" w14:textId="77777777" w:rsidR="00F0503A" w:rsidRDefault="00000000">
            <w:pPr>
              <w:adjustRightInd w:val="0"/>
              <w:snapToGrid w:val="0"/>
              <w:spacing w:line="300" w:lineRule="exact"/>
              <w:jc w:val="center"/>
              <w:rPr>
                <w:szCs w:val="21"/>
              </w:rPr>
            </w:pPr>
            <w:r>
              <w:rPr>
                <w:szCs w:val="21"/>
              </w:rPr>
              <w:t>开户名称</w:t>
            </w:r>
          </w:p>
        </w:tc>
        <w:tc>
          <w:tcPr>
            <w:tcW w:w="1259" w:type="pct"/>
            <w:tcBorders>
              <w:top w:val="single" w:sz="2" w:space="0" w:color="auto"/>
              <w:left w:val="single" w:sz="2" w:space="0" w:color="auto"/>
              <w:bottom w:val="single" w:sz="2" w:space="0" w:color="auto"/>
            </w:tcBorders>
            <w:vAlign w:val="center"/>
          </w:tcPr>
          <w:p w14:paraId="00AE9394" w14:textId="77777777" w:rsidR="00F0503A" w:rsidRDefault="00F0503A">
            <w:pPr>
              <w:adjustRightInd w:val="0"/>
              <w:snapToGrid w:val="0"/>
              <w:spacing w:line="300" w:lineRule="exact"/>
              <w:jc w:val="center"/>
              <w:rPr>
                <w:spacing w:val="20"/>
                <w:szCs w:val="21"/>
              </w:rPr>
            </w:pPr>
          </w:p>
        </w:tc>
      </w:tr>
      <w:tr w:rsidR="00F0503A" w14:paraId="7E5ADC52" w14:textId="77777777">
        <w:trPr>
          <w:trHeight w:val="567"/>
        </w:trPr>
        <w:tc>
          <w:tcPr>
            <w:tcW w:w="1126" w:type="pct"/>
            <w:tcBorders>
              <w:top w:val="single" w:sz="2" w:space="0" w:color="auto"/>
              <w:bottom w:val="single" w:sz="2" w:space="0" w:color="auto"/>
              <w:right w:val="single" w:sz="2" w:space="0" w:color="auto"/>
            </w:tcBorders>
            <w:vAlign w:val="center"/>
          </w:tcPr>
          <w:p w14:paraId="3B9271C7" w14:textId="77777777" w:rsidR="00F0503A" w:rsidRDefault="00F0503A">
            <w:pPr>
              <w:adjustRightInd w:val="0"/>
              <w:snapToGrid w:val="0"/>
              <w:spacing w:line="300" w:lineRule="exact"/>
              <w:jc w:val="center"/>
              <w:rPr>
                <w:szCs w:val="21"/>
              </w:rPr>
            </w:pPr>
          </w:p>
        </w:tc>
        <w:tc>
          <w:tcPr>
            <w:tcW w:w="1436" w:type="pct"/>
            <w:tcBorders>
              <w:top w:val="single" w:sz="2" w:space="0" w:color="auto"/>
              <w:left w:val="single" w:sz="2" w:space="0" w:color="auto"/>
              <w:bottom w:val="single" w:sz="2" w:space="0" w:color="auto"/>
              <w:right w:val="single" w:sz="2" w:space="0" w:color="auto"/>
            </w:tcBorders>
            <w:vAlign w:val="center"/>
          </w:tcPr>
          <w:p w14:paraId="7C23A87F" w14:textId="77777777" w:rsidR="00F0503A" w:rsidRDefault="00F0503A">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tcPr>
          <w:p w14:paraId="7F03FBBB" w14:textId="77777777" w:rsidR="00F0503A" w:rsidRDefault="00000000">
            <w:pPr>
              <w:adjustRightInd w:val="0"/>
              <w:snapToGrid w:val="0"/>
              <w:spacing w:line="300" w:lineRule="exact"/>
              <w:jc w:val="center"/>
              <w:rPr>
                <w:szCs w:val="21"/>
              </w:rPr>
            </w:pPr>
            <w:r>
              <w:rPr>
                <w:szCs w:val="21"/>
              </w:rPr>
              <w:t>开户银行</w:t>
            </w:r>
          </w:p>
        </w:tc>
        <w:tc>
          <w:tcPr>
            <w:tcW w:w="1259" w:type="pct"/>
            <w:tcBorders>
              <w:top w:val="single" w:sz="2" w:space="0" w:color="auto"/>
              <w:left w:val="single" w:sz="2" w:space="0" w:color="auto"/>
              <w:bottom w:val="single" w:sz="2" w:space="0" w:color="auto"/>
            </w:tcBorders>
            <w:vAlign w:val="center"/>
          </w:tcPr>
          <w:p w14:paraId="56DD2ED7" w14:textId="77777777" w:rsidR="00F0503A" w:rsidRDefault="00F0503A">
            <w:pPr>
              <w:adjustRightInd w:val="0"/>
              <w:snapToGrid w:val="0"/>
              <w:spacing w:line="300" w:lineRule="exact"/>
              <w:jc w:val="center"/>
              <w:rPr>
                <w:spacing w:val="20"/>
                <w:szCs w:val="21"/>
              </w:rPr>
            </w:pPr>
          </w:p>
        </w:tc>
      </w:tr>
      <w:tr w:rsidR="00F0503A" w14:paraId="3C3EE8E4" w14:textId="77777777">
        <w:trPr>
          <w:trHeight w:val="567"/>
        </w:trPr>
        <w:tc>
          <w:tcPr>
            <w:tcW w:w="1126" w:type="pct"/>
            <w:tcBorders>
              <w:top w:val="single" w:sz="2" w:space="0" w:color="auto"/>
              <w:bottom w:val="single" w:sz="2" w:space="0" w:color="auto"/>
              <w:right w:val="single" w:sz="2" w:space="0" w:color="auto"/>
            </w:tcBorders>
            <w:vAlign w:val="center"/>
          </w:tcPr>
          <w:p w14:paraId="7EC33D68" w14:textId="77777777" w:rsidR="00F0503A" w:rsidRDefault="00F0503A">
            <w:pPr>
              <w:adjustRightInd w:val="0"/>
              <w:snapToGrid w:val="0"/>
              <w:spacing w:line="300" w:lineRule="exact"/>
              <w:jc w:val="center"/>
              <w:rPr>
                <w:szCs w:val="21"/>
              </w:rPr>
            </w:pPr>
          </w:p>
        </w:tc>
        <w:tc>
          <w:tcPr>
            <w:tcW w:w="1436" w:type="pct"/>
            <w:tcBorders>
              <w:top w:val="single" w:sz="2" w:space="0" w:color="auto"/>
              <w:left w:val="single" w:sz="2" w:space="0" w:color="auto"/>
              <w:bottom w:val="single" w:sz="2" w:space="0" w:color="auto"/>
              <w:right w:val="single" w:sz="2" w:space="0" w:color="auto"/>
            </w:tcBorders>
            <w:vAlign w:val="center"/>
          </w:tcPr>
          <w:p w14:paraId="2317B64B" w14:textId="77777777" w:rsidR="00F0503A" w:rsidRDefault="00F0503A">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tcPr>
          <w:p w14:paraId="5FB92A4B" w14:textId="77777777" w:rsidR="00F0503A" w:rsidRDefault="00000000">
            <w:pPr>
              <w:adjustRightInd w:val="0"/>
              <w:snapToGrid w:val="0"/>
              <w:spacing w:line="300" w:lineRule="exact"/>
              <w:jc w:val="center"/>
              <w:rPr>
                <w:szCs w:val="21"/>
              </w:rPr>
            </w:pPr>
            <w:r>
              <w:rPr>
                <w:szCs w:val="21"/>
              </w:rPr>
              <w:t>银行账号</w:t>
            </w:r>
          </w:p>
        </w:tc>
        <w:tc>
          <w:tcPr>
            <w:tcW w:w="1259" w:type="pct"/>
            <w:tcBorders>
              <w:top w:val="single" w:sz="2" w:space="0" w:color="auto"/>
              <w:left w:val="single" w:sz="2" w:space="0" w:color="auto"/>
              <w:bottom w:val="single" w:sz="2" w:space="0" w:color="auto"/>
            </w:tcBorders>
            <w:vAlign w:val="center"/>
          </w:tcPr>
          <w:p w14:paraId="5D987149" w14:textId="77777777" w:rsidR="00F0503A" w:rsidRDefault="00F0503A">
            <w:pPr>
              <w:adjustRightInd w:val="0"/>
              <w:snapToGrid w:val="0"/>
              <w:spacing w:line="300" w:lineRule="exact"/>
              <w:jc w:val="center"/>
              <w:rPr>
                <w:spacing w:val="20"/>
                <w:szCs w:val="21"/>
              </w:rPr>
            </w:pPr>
          </w:p>
        </w:tc>
      </w:tr>
      <w:tr w:rsidR="00F0503A" w14:paraId="4E2B5A86" w14:textId="77777777">
        <w:trPr>
          <w:trHeight w:val="745"/>
        </w:trPr>
        <w:tc>
          <w:tcPr>
            <w:tcW w:w="5000" w:type="pct"/>
            <w:gridSpan w:val="4"/>
            <w:tcBorders>
              <w:top w:val="single" w:sz="2" w:space="0" w:color="auto"/>
            </w:tcBorders>
            <w:vAlign w:val="center"/>
          </w:tcPr>
          <w:p w14:paraId="547957D5" w14:textId="77777777" w:rsidR="00F0503A" w:rsidRDefault="00000000">
            <w:pPr>
              <w:adjustRightInd w:val="0"/>
              <w:snapToGrid w:val="0"/>
              <w:spacing w:beforeLines="50" w:before="156" w:line="360" w:lineRule="auto"/>
              <w:jc w:val="left"/>
              <w:rPr>
                <w:spacing w:val="20"/>
                <w:szCs w:val="21"/>
              </w:rPr>
            </w:pPr>
            <w:r>
              <w:rPr>
                <w:rFonts w:ascii="宋体" w:hAnsi="宋体" w:hint="eastAsia"/>
                <w:szCs w:val="21"/>
              </w:rPr>
              <w:t>注：涉及联合体或其他合同主体的信息应按上表格式加列。</w:t>
            </w:r>
          </w:p>
        </w:tc>
      </w:tr>
    </w:tbl>
    <w:p w14:paraId="703C9FD7" w14:textId="77777777" w:rsidR="00F0503A" w:rsidRDefault="00000000">
      <w:pPr>
        <w:keepNext/>
        <w:keepLines/>
        <w:adjustRightInd w:val="0"/>
        <w:snapToGrid w:val="0"/>
        <w:spacing w:beforeLines="50" w:before="156" w:line="360" w:lineRule="auto"/>
        <w:jc w:val="center"/>
        <w:outlineLvl w:val="1"/>
        <w:rPr>
          <w:rFonts w:ascii="黑体" w:eastAsia="黑体" w:hAnsi="黑体" w:hint="eastAsia"/>
          <w:b/>
          <w:bCs/>
          <w:sz w:val="28"/>
          <w:szCs w:val="28"/>
        </w:rPr>
      </w:pPr>
      <w:r>
        <w:rPr>
          <w:rFonts w:ascii="宋体" w:hAnsi="宋体"/>
          <w:b/>
          <w:bCs/>
          <w:szCs w:val="21"/>
          <w:u w:val="single"/>
        </w:rPr>
        <w:br w:type="page"/>
      </w:r>
      <w:bookmarkStart w:id="131" w:name="_Toc27624"/>
      <w:r>
        <w:rPr>
          <w:rFonts w:ascii="黑体" w:eastAsia="黑体" w:hAnsi="黑体" w:hint="eastAsia"/>
          <w:sz w:val="28"/>
          <w:szCs w:val="28"/>
        </w:rPr>
        <w:lastRenderedPageBreak/>
        <w:t>第二节 政府采购合同通用条款</w:t>
      </w:r>
      <w:bookmarkEnd w:id="131"/>
    </w:p>
    <w:p w14:paraId="60CD0127" w14:textId="77777777" w:rsidR="00F0503A" w:rsidRDefault="00000000">
      <w:pPr>
        <w:tabs>
          <w:tab w:val="left" w:pos="8820"/>
          <w:tab w:val="left" w:pos="9345"/>
          <w:tab w:val="left" w:pos="9765"/>
        </w:tabs>
        <w:adjustRightInd w:val="0"/>
        <w:snapToGrid w:val="0"/>
        <w:spacing w:line="460" w:lineRule="exact"/>
        <w:jc w:val="left"/>
        <w:rPr>
          <w:rFonts w:ascii="宋体" w:hAnsi="宋体" w:hint="eastAsia"/>
          <w:b/>
          <w:bCs/>
          <w:sz w:val="24"/>
        </w:rPr>
      </w:pPr>
      <w:r>
        <w:rPr>
          <w:rFonts w:ascii="宋体" w:hAnsi="宋体" w:hint="eastAsia"/>
          <w:b/>
          <w:sz w:val="24"/>
        </w:rPr>
        <w:t xml:space="preserve">1. </w:t>
      </w:r>
      <w:r>
        <w:rPr>
          <w:rFonts w:ascii="宋体" w:hAnsi="宋体" w:hint="eastAsia"/>
          <w:b/>
          <w:bCs/>
          <w:sz w:val="24"/>
        </w:rPr>
        <w:t>定义</w:t>
      </w:r>
    </w:p>
    <w:p w14:paraId="33B20D5C" w14:textId="77777777" w:rsidR="00F0503A" w:rsidRDefault="00000000">
      <w:pPr>
        <w:autoSpaceDE w:val="0"/>
        <w:autoSpaceDN w:val="0"/>
        <w:adjustRightInd w:val="0"/>
        <w:snapToGrid w:val="0"/>
        <w:spacing w:line="460" w:lineRule="exact"/>
        <w:ind w:firstLineChars="200" w:firstLine="420"/>
        <w:jc w:val="left"/>
        <w:rPr>
          <w:rFonts w:ascii="宋体" w:hAnsi="宋体" w:hint="eastAsia"/>
          <w:szCs w:val="21"/>
        </w:rPr>
      </w:pPr>
      <w:r>
        <w:rPr>
          <w:rFonts w:ascii="宋体" w:hAnsi="宋体" w:hint="eastAsia"/>
          <w:szCs w:val="21"/>
        </w:rPr>
        <w:t>1.1合同当事人</w:t>
      </w:r>
    </w:p>
    <w:p w14:paraId="50B7543E" w14:textId="77777777" w:rsidR="00F0503A" w:rsidRDefault="00000000">
      <w:pPr>
        <w:autoSpaceDE w:val="0"/>
        <w:autoSpaceDN w:val="0"/>
        <w:adjustRightInd w:val="0"/>
        <w:snapToGrid w:val="0"/>
        <w:spacing w:line="460" w:lineRule="exact"/>
        <w:ind w:firstLineChars="200" w:firstLine="420"/>
        <w:jc w:val="left"/>
        <w:rPr>
          <w:rFonts w:ascii="宋体" w:hAnsi="宋体" w:hint="eastAsia"/>
          <w:szCs w:val="21"/>
        </w:rPr>
      </w:pPr>
      <w:r>
        <w:rPr>
          <w:rFonts w:ascii="宋体" w:hAnsi="宋体" w:hint="eastAsia"/>
          <w:szCs w:val="21"/>
        </w:rPr>
        <w:t>（1）采购人（以下称甲方）是指使用财政性资金，通过政府采购方式向供应商购买货物及其相关服务的国家机关、事业单位、团体组织。</w:t>
      </w:r>
    </w:p>
    <w:p w14:paraId="2427B5DA" w14:textId="77777777" w:rsidR="00F0503A" w:rsidRDefault="00000000">
      <w:pPr>
        <w:autoSpaceDE w:val="0"/>
        <w:autoSpaceDN w:val="0"/>
        <w:adjustRightInd w:val="0"/>
        <w:snapToGrid w:val="0"/>
        <w:spacing w:line="460" w:lineRule="exact"/>
        <w:ind w:firstLineChars="200" w:firstLine="420"/>
        <w:jc w:val="left"/>
        <w:rPr>
          <w:rFonts w:ascii="宋体" w:hAnsi="宋体" w:hint="eastAsia"/>
          <w:szCs w:val="21"/>
        </w:rPr>
      </w:pPr>
      <w:r>
        <w:rPr>
          <w:rFonts w:ascii="宋体" w:hAnsi="宋体" w:hint="eastAsia"/>
          <w:szCs w:val="21"/>
        </w:rPr>
        <w:t>（2）供应商（以下称乙方）是指参加政府采购活动并且中标（成交），向采购人提供合同约定的货物及其相关服务的法人、非法人组织或者自然人。</w:t>
      </w:r>
    </w:p>
    <w:p w14:paraId="2278322E" w14:textId="77777777" w:rsidR="00F0503A" w:rsidRDefault="00000000">
      <w:pPr>
        <w:autoSpaceDE w:val="0"/>
        <w:autoSpaceDN w:val="0"/>
        <w:adjustRightInd w:val="0"/>
        <w:snapToGrid w:val="0"/>
        <w:spacing w:line="460" w:lineRule="exact"/>
        <w:ind w:firstLineChars="200" w:firstLine="420"/>
        <w:jc w:val="left"/>
        <w:rPr>
          <w:rFonts w:ascii="宋体" w:hAnsi="宋体" w:hint="eastAsia"/>
          <w:szCs w:val="21"/>
        </w:rPr>
      </w:pPr>
      <w:r>
        <w:rPr>
          <w:rFonts w:ascii="宋体" w:hAnsi="宋体" w:hint="eastAsia"/>
          <w:szCs w:val="21"/>
        </w:rPr>
        <w:t>（3）其他合同主体是指除采购人和供应商以外，</w:t>
      </w:r>
      <w:r>
        <w:rPr>
          <w:rFonts w:ascii="宋体" w:hAnsi="宋体" w:cs="宋体" w:hint="eastAsia"/>
          <w:bCs/>
          <w:szCs w:val="21"/>
        </w:rPr>
        <w:t>依法参与合同缔结或履行，享有权利、承担义务的合同当事人</w:t>
      </w:r>
      <w:r>
        <w:rPr>
          <w:rFonts w:ascii="宋体" w:hAnsi="宋体" w:hint="eastAsia"/>
          <w:szCs w:val="21"/>
        </w:rPr>
        <w:t>。</w:t>
      </w:r>
    </w:p>
    <w:p w14:paraId="7829DB36" w14:textId="77777777" w:rsidR="00F0503A" w:rsidRDefault="00000000">
      <w:pPr>
        <w:tabs>
          <w:tab w:val="left" w:pos="570"/>
          <w:tab w:val="left" w:pos="9240"/>
          <w:tab w:val="left" w:pos="9555"/>
        </w:tabs>
        <w:adjustRightInd w:val="0"/>
        <w:snapToGrid w:val="0"/>
        <w:spacing w:line="460" w:lineRule="exact"/>
        <w:ind w:firstLineChars="200" w:firstLine="420"/>
        <w:jc w:val="left"/>
        <w:rPr>
          <w:rFonts w:ascii="宋体" w:hAnsi="宋体" w:hint="eastAsia"/>
          <w:szCs w:val="21"/>
        </w:rPr>
      </w:pPr>
      <w:r>
        <w:rPr>
          <w:rFonts w:ascii="宋体" w:hAnsi="宋体" w:hint="eastAsia"/>
          <w:szCs w:val="21"/>
        </w:rPr>
        <w:t>1.2本合同下列术语应解释为：</w:t>
      </w:r>
    </w:p>
    <w:p w14:paraId="78CB91E9" w14:textId="77777777" w:rsidR="00F0503A" w:rsidRDefault="00000000">
      <w:pPr>
        <w:adjustRightInd w:val="0"/>
        <w:snapToGrid w:val="0"/>
        <w:spacing w:line="460" w:lineRule="exact"/>
        <w:ind w:firstLineChars="200" w:firstLine="420"/>
        <w:jc w:val="left"/>
        <w:rPr>
          <w:rFonts w:ascii="宋体" w:hAnsi="宋体" w:hint="eastAsia"/>
          <w:szCs w:val="21"/>
        </w:rPr>
      </w:pPr>
      <w:r>
        <w:rPr>
          <w:rFonts w:ascii="宋体" w:hAnsi="宋体" w:hint="eastAsia"/>
          <w:szCs w:val="21"/>
        </w:rPr>
        <w:t>（1）“合同”系指</w:t>
      </w:r>
      <w:r>
        <w:rPr>
          <w:rFonts w:ascii="宋体" w:hAnsi="宋体" w:cs="宋体" w:hint="eastAsia"/>
          <w:bCs/>
          <w:szCs w:val="21"/>
        </w:rPr>
        <w:t>合同当事人意思表示达成一致的任何协议，包括签署的</w:t>
      </w:r>
      <w:r>
        <w:rPr>
          <w:rFonts w:ascii="宋体" w:hAnsi="宋体" w:hint="eastAsia"/>
          <w:szCs w:val="21"/>
        </w:rPr>
        <w:t>政府采购合同协议书及其变更、补充协议，政府采购合同专用条款，政府采购合同通用条款，中标（成交）通知书，投标（响应）文件，采购文件，有关技术文件和图纸，以及</w:t>
      </w:r>
      <w:r>
        <w:rPr>
          <w:rFonts w:ascii="宋体" w:hAnsi="宋体" w:cs="宋体" w:hint="eastAsia"/>
          <w:szCs w:val="21"/>
        </w:rPr>
        <w:t>国家法律、行政法规和规章制度规定或合同约定的作为合同组成部分的其他文件</w:t>
      </w:r>
      <w:r>
        <w:rPr>
          <w:rFonts w:ascii="宋体" w:hAnsi="宋体" w:hint="eastAsia"/>
          <w:szCs w:val="21"/>
        </w:rPr>
        <w:t>。</w:t>
      </w:r>
    </w:p>
    <w:p w14:paraId="34A99C0B" w14:textId="77777777" w:rsidR="00F0503A" w:rsidRDefault="00000000">
      <w:pPr>
        <w:tabs>
          <w:tab w:val="left" w:pos="570"/>
          <w:tab w:val="left" w:pos="9240"/>
          <w:tab w:val="left" w:pos="9555"/>
        </w:tabs>
        <w:adjustRightInd w:val="0"/>
        <w:snapToGrid w:val="0"/>
        <w:spacing w:line="460" w:lineRule="exact"/>
        <w:ind w:firstLineChars="200" w:firstLine="420"/>
        <w:jc w:val="left"/>
        <w:rPr>
          <w:rFonts w:ascii="宋体" w:hAnsi="宋体" w:hint="eastAsia"/>
          <w:szCs w:val="21"/>
        </w:rPr>
      </w:pPr>
      <w:r>
        <w:rPr>
          <w:rFonts w:ascii="宋体" w:hAnsi="宋体" w:hint="eastAsia"/>
          <w:szCs w:val="21"/>
        </w:rPr>
        <w:t>（2）“合同价款”系指根据本合同规定乙方在全面履行合同义务后甲方应支付给乙方的价款。</w:t>
      </w:r>
    </w:p>
    <w:p w14:paraId="69D42A56" w14:textId="77777777" w:rsidR="00F0503A" w:rsidRDefault="00000000">
      <w:pPr>
        <w:tabs>
          <w:tab w:val="left" w:pos="570"/>
          <w:tab w:val="left" w:pos="9240"/>
          <w:tab w:val="left" w:pos="9555"/>
        </w:tabs>
        <w:adjustRightInd w:val="0"/>
        <w:snapToGrid w:val="0"/>
        <w:spacing w:line="460" w:lineRule="exact"/>
        <w:ind w:firstLineChars="200" w:firstLine="420"/>
        <w:jc w:val="left"/>
        <w:rPr>
          <w:rFonts w:ascii="宋体" w:hAnsi="宋体" w:hint="eastAsia"/>
          <w:szCs w:val="21"/>
        </w:rPr>
      </w:pPr>
      <w:r>
        <w:rPr>
          <w:rFonts w:ascii="宋体" w:hAnsi="宋体" w:hint="eastAsia"/>
          <w:szCs w:val="21"/>
        </w:rPr>
        <w:t>（3）“货物”系指乙方根据本合同规定须向甲方提供的各种形态和种类的物品，包括原材料、设备、产品（包括软件）及相关的其备品备件、工具、手册及</w:t>
      </w:r>
      <w:r>
        <w:rPr>
          <w:rFonts w:ascii="宋体" w:hAnsi="宋体"/>
          <w:szCs w:val="21"/>
          <w:lang w:val="en"/>
        </w:rPr>
        <w:t>其他</w:t>
      </w:r>
      <w:r>
        <w:rPr>
          <w:rFonts w:ascii="宋体" w:hAnsi="宋体" w:hint="eastAsia"/>
          <w:szCs w:val="21"/>
        </w:rPr>
        <w:t>技术资料和材料等。</w:t>
      </w:r>
    </w:p>
    <w:p w14:paraId="0B690501" w14:textId="77777777" w:rsidR="00F0503A" w:rsidRDefault="00000000">
      <w:pPr>
        <w:adjustRightInd w:val="0"/>
        <w:snapToGrid w:val="0"/>
        <w:spacing w:line="460" w:lineRule="exact"/>
        <w:ind w:firstLineChars="200" w:firstLine="420"/>
        <w:jc w:val="left"/>
        <w:rPr>
          <w:rFonts w:ascii="宋体" w:hAnsi="宋体" w:hint="eastAsia"/>
          <w:szCs w:val="21"/>
          <w:highlight w:val="yellow"/>
        </w:rPr>
      </w:pPr>
      <w:r>
        <w:rPr>
          <w:rFonts w:ascii="宋体" w:hAnsi="宋体" w:hint="eastAsia"/>
          <w:szCs w:val="21"/>
        </w:rPr>
        <w:t>（4）“相关服务”系指根据合同规定，乙方应提供的与货物有关的技术、管理和</w:t>
      </w:r>
      <w:r>
        <w:rPr>
          <w:rFonts w:ascii="宋体" w:hAnsi="宋体"/>
          <w:szCs w:val="21"/>
          <w:lang w:val="en"/>
        </w:rPr>
        <w:t>其他</w:t>
      </w:r>
      <w:r>
        <w:rPr>
          <w:rFonts w:ascii="宋体" w:hAnsi="宋体" w:hint="eastAsia"/>
          <w:szCs w:val="21"/>
        </w:rPr>
        <w:t>服务，包括但不限于：管理和质量保证、运输、保险、检验、现场准备、安装、集成、调试、培训、维修、废弃处置、技术支持等以及合同中规定乙方应承担的</w:t>
      </w:r>
      <w:r>
        <w:rPr>
          <w:rFonts w:ascii="宋体" w:hAnsi="宋体"/>
          <w:szCs w:val="21"/>
          <w:lang w:val="en"/>
        </w:rPr>
        <w:t>其他</w:t>
      </w:r>
      <w:r>
        <w:rPr>
          <w:rFonts w:ascii="宋体" w:hAnsi="宋体" w:hint="eastAsia"/>
          <w:szCs w:val="21"/>
        </w:rPr>
        <w:t>义务。</w:t>
      </w:r>
    </w:p>
    <w:p w14:paraId="56F1B015" w14:textId="77777777" w:rsidR="00F0503A" w:rsidRDefault="00000000">
      <w:pPr>
        <w:adjustRightInd w:val="0"/>
        <w:snapToGrid w:val="0"/>
        <w:spacing w:line="460" w:lineRule="exact"/>
        <w:ind w:firstLineChars="200" w:firstLine="420"/>
        <w:jc w:val="left"/>
        <w:rPr>
          <w:rFonts w:ascii="宋体" w:hAnsi="宋体" w:hint="eastAsia"/>
          <w:szCs w:val="21"/>
          <w:highlight w:val="yellow"/>
        </w:rPr>
      </w:pPr>
      <w:r>
        <w:rPr>
          <w:rFonts w:ascii="宋体" w:hAnsi="宋体" w:hint="eastAsia"/>
          <w:szCs w:val="21"/>
        </w:rPr>
        <w:t>（5）“分包”系指中标（成交）供应商按采购文件、投标（响应）文件的规定，根据分包意向协议，将中标（成交）项目中的部分履约内容，分给具有相应资质条件的供应商履行合同的行为。</w:t>
      </w:r>
    </w:p>
    <w:p w14:paraId="10FD02BA" w14:textId="77777777" w:rsidR="00F0503A" w:rsidRDefault="00000000">
      <w:pPr>
        <w:tabs>
          <w:tab w:val="left" w:pos="570"/>
          <w:tab w:val="left" w:pos="9240"/>
          <w:tab w:val="left" w:pos="9555"/>
        </w:tabs>
        <w:adjustRightInd w:val="0"/>
        <w:snapToGrid w:val="0"/>
        <w:spacing w:line="460" w:lineRule="exact"/>
        <w:ind w:firstLineChars="200" w:firstLine="420"/>
        <w:jc w:val="left"/>
        <w:rPr>
          <w:rFonts w:ascii="宋体" w:hAnsi="宋体" w:hint="eastAsia"/>
          <w:szCs w:val="21"/>
        </w:rPr>
      </w:pPr>
      <w:r>
        <w:rPr>
          <w:rFonts w:ascii="宋体" w:hAnsi="宋体" w:hint="eastAsia"/>
          <w:szCs w:val="21"/>
        </w:rPr>
        <w:t>（6）“联合体”系指由两个以上的自然人、法人或者非法人组织组成，以一个供应商的身份共同参加政府采购的主体。联合体各方应在签订合同协议书前向甲方提交联合协议，且明确牵头人及各成员单位的工作分工、权利、义务、责任，联合体各方应共同与甲方签订合同，就合同约定的事项对甲方承担连带责任。联合体具体要求见【</w:t>
      </w:r>
      <w:r>
        <w:rPr>
          <w:rFonts w:ascii="宋体" w:hAnsi="宋体" w:hint="eastAsia"/>
          <w:b/>
          <w:bCs/>
          <w:szCs w:val="21"/>
        </w:rPr>
        <w:t>政府采购合同专用条款</w:t>
      </w:r>
      <w:r>
        <w:rPr>
          <w:rFonts w:ascii="宋体" w:hAnsi="宋体" w:hint="eastAsia"/>
          <w:szCs w:val="21"/>
        </w:rPr>
        <w:t>】。</w:t>
      </w:r>
    </w:p>
    <w:p w14:paraId="555E5F07" w14:textId="77777777" w:rsidR="00F0503A" w:rsidRDefault="00000000">
      <w:pPr>
        <w:tabs>
          <w:tab w:val="left" w:pos="570"/>
          <w:tab w:val="left" w:pos="9240"/>
          <w:tab w:val="left" w:pos="9555"/>
        </w:tabs>
        <w:adjustRightInd w:val="0"/>
        <w:snapToGrid w:val="0"/>
        <w:spacing w:line="460" w:lineRule="exact"/>
        <w:ind w:firstLineChars="200" w:firstLine="420"/>
        <w:jc w:val="left"/>
        <w:rPr>
          <w:rFonts w:ascii="宋体" w:hAnsi="宋体" w:hint="eastAsia"/>
          <w:szCs w:val="21"/>
        </w:rPr>
      </w:pPr>
      <w:r>
        <w:rPr>
          <w:rFonts w:ascii="宋体" w:hAnsi="宋体" w:hint="eastAsia"/>
          <w:szCs w:val="21"/>
        </w:rPr>
        <w:t>（7）其他术语解释，见【</w:t>
      </w:r>
      <w:r>
        <w:rPr>
          <w:rFonts w:ascii="宋体" w:hAnsi="宋体" w:hint="eastAsia"/>
          <w:b/>
          <w:bCs/>
          <w:szCs w:val="21"/>
        </w:rPr>
        <w:t>政府采购合同专用条款</w:t>
      </w:r>
      <w:r>
        <w:rPr>
          <w:rFonts w:ascii="宋体" w:hAnsi="宋体" w:hint="eastAsia"/>
          <w:szCs w:val="21"/>
        </w:rPr>
        <w:t>】。</w:t>
      </w:r>
    </w:p>
    <w:p w14:paraId="207077FF" w14:textId="77777777" w:rsidR="00F0503A" w:rsidRDefault="00000000">
      <w:pPr>
        <w:numPr>
          <w:ilvl w:val="0"/>
          <w:numId w:val="3"/>
        </w:numPr>
        <w:autoSpaceDE w:val="0"/>
        <w:autoSpaceDN w:val="0"/>
        <w:adjustRightInd w:val="0"/>
        <w:snapToGrid w:val="0"/>
        <w:spacing w:line="460" w:lineRule="exact"/>
        <w:ind w:firstLineChars="200" w:firstLine="482"/>
        <w:jc w:val="left"/>
        <w:rPr>
          <w:rFonts w:ascii="宋体" w:hAnsi="宋体" w:hint="eastAsia"/>
          <w:b/>
          <w:bCs/>
          <w:sz w:val="24"/>
        </w:rPr>
      </w:pPr>
      <w:r>
        <w:rPr>
          <w:rFonts w:ascii="宋体" w:hAnsi="宋体" w:hint="eastAsia"/>
          <w:b/>
          <w:sz w:val="24"/>
        </w:rPr>
        <w:t>合同标的及金额</w:t>
      </w:r>
    </w:p>
    <w:p w14:paraId="15B82D0F" w14:textId="77777777" w:rsidR="00F0503A" w:rsidRDefault="00000000">
      <w:pPr>
        <w:autoSpaceDE w:val="0"/>
        <w:autoSpaceDN w:val="0"/>
        <w:adjustRightInd w:val="0"/>
        <w:snapToGrid w:val="0"/>
        <w:spacing w:line="460" w:lineRule="exact"/>
        <w:ind w:firstLineChars="200" w:firstLine="420"/>
        <w:jc w:val="left"/>
        <w:rPr>
          <w:rFonts w:ascii="宋体" w:hAnsi="宋体" w:hint="eastAsia"/>
          <w:b/>
          <w:bCs/>
          <w:i/>
          <w:iCs/>
          <w:szCs w:val="21"/>
        </w:rPr>
      </w:pPr>
      <w:r>
        <w:rPr>
          <w:rFonts w:ascii="宋体" w:hAnsi="宋体" w:hint="eastAsia"/>
          <w:szCs w:val="21"/>
        </w:rPr>
        <w:t>2.1 合同标的及金额应与中标（成交）结果一致。乙方为履行本合同而发生的所有费用均应包含在合同价款中，甲方不再另行支付</w:t>
      </w:r>
      <w:r>
        <w:rPr>
          <w:rFonts w:ascii="宋体" w:hAnsi="宋体"/>
          <w:szCs w:val="21"/>
          <w:lang w:val="en"/>
        </w:rPr>
        <w:t>其他</w:t>
      </w:r>
      <w:r>
        <w:rPr>
          <w:rFonts w:ascii="宋体" w:hAnsi="宋体" w:hint="eastAsia"/>
          <w:szCs w:val="21"/>
        </w:rPr>
        <w:t>任何费用。</w:t>
      </w:r>
    </w:p>
    <w:p w14:paraId="55A54D7F" w14:textId="77777777" w:rsidR="00F0503A" w:rsidRDefault="00000000">
      <w:pPr>
        <w:adjustRightInd w:val="0"/>
        <w:snapToGrid w:val="0"/>
        <w:spacing w:line="460" w:lineRule="exact"/>
        <w:jc w:val="left"/>
        <w:rPr>
          <w:rFonts w:ascii="宋体" w:hAnsi="宋体" w:hint="eastAsia"/>
          <w:b/>
          <w:sz w:val="24"/>
        </w:rPr>
      </w:pPr>
      <w:r>
        <w:rPr>
          <w:rFonts w:ascii="宋体" w:hAnsi="宋体" w:hint="eastAsia"/>
          <w:b/>
          <w:sz w:val="24"/>
        </w:rPr>
        <w:lastRenderedPageBreak/>
        <w:t>3. 履行合同的时间、地点和方式</w:t>
      </w:r>
    </w:p>
    <w:p w14:paraId="419AF20E" w14:textId="77777777" w:rsidR="00F0503A" w:rsidRDefault="00000000">
      <w:pPr>
        <w:autoSpaceDE w:val="0"/>
        <w:autoSpaceDN w:val="0"/>
        <w:adjustRightInd w:val="0"/>
        <w:snapToGrid w:val="0"/>
        <w:spacing w:line="460" w:lineRule="exact"/>
        <w:ind w:firstLineChars="200" w:firstLine="420"/>
        <w:jc w:val="left"/>
        <w:rPr>
          <w:rFonts w:ascii="宋体" w:hAnsi="宋体" w:hint="eastAsia"/>
          <w:szCs w:val="21"/>
        </w:rPr>
      </w:pPr>
      <w:r>
        <w:rPr>
          <w:rFonts w:ascii="宋体" w:hAnsi="宋体" w:hint="eastAsia"/>
          <w:szCs w:val="21"/>
        </w:rPr>
        <w:t xml:space="preserve">3.1 </w:t>
      </w:r>
      <w:r>
        <w:rPr>
          <w:rFonts w:ascii="宋体" w:hAnsi="宋体" w:cs="宋体" w:hint="eastAsia"/>
          <w:szCs w:val="21"/>
        </w:rPr>
        <w:t>乙方应当在约定的时间、地点，按照约定方式履行合同。</w:t>
      </w:r>
    </w:p>
    <w:p w14:paraId="7044D2A8" w14:textId="77777777" w:rsidR="00F0503A" w:rsidRDefault="00000000">
      <w:pPr>
        <w:autoSpaceDE w:val="0"/>
        <w:autoSpaceDN w:val="0"/>
        <w:adjustRightInd w:val="0"/>
        <w:snapToGrid w:val="0"/>
        <w:spacing w:line="460" w:lineRule="exact"/>
        <w:jc w:val="left"/>
        <w:rPr>
          <w:rFonts w:ascii="宋体" w:hAnsi="宋体" w:hint="eastAsia"/>
          <w:b/>
          <w:bCs/>
          <w:sz w:val="24"/>
        </w:rPr>
      </w:pPr>
      <w:r>
        <w:rPr>
          <w:rFonts w:ascii="宋体" w:hAnsi="宋体" w:hint="eastAsia"/>
          <w:b/>
          <w:bCs/>
          <w:sz w:val="24"/>
        </w:rPr>
        <w:t>4. 甲方的权利和义务</w:t>
      </w:r>
    </w:p>
    <w:p w14:paraId="1B52737D" w14:textId="77777777" w:rsidR="00F0503A" w:rsidRDefault="00000000">
      <w:pPr>
        <w:autoSpaceDE w:val="0"/>
        <w:autoSpaceDN w:val="0"/>
        <w:adjustRightInd w:val="0"/>
        <w:snapToGrid w:val="0"/>
        <w:spacing w:line="460" w:lineRule="exact"/>
        <w:ind w:firstLineChars="200" w:firstLine="420"/>
        <w:jc w:val="left"/>
        <w:rPr>
          <w:rFonts w:ascii="宋体" w:hAnsi="宋体" w:hint="eastAsia"/>
          <w:szCs w:val="21"/>
        </w:rPr>
      </w:pPr>
      <w:r>
        <w:rPr>
          <w:rFonts w:ascii="宋体" w:hAnsi="宋体" w:hint="eastAsia"/>
          <w:szCs w:val="21"/>
        </w:rPr>
        <w:t>4.1</w:t>
      </w:r>
      <w:r>
        <w:rPr>
          <w:rFonts w:ascii="宋体" w:hAnsi="宋体"/>
          <w:szCs w:val="21"/>
        </w:rPr>
        <w:t xml:space="preserve"> 签署合同后，甲方</w:t>
      </w:r>
      <w:r>
        <w:rPr>
          <w:rFonts w:ascii="宋体" w:hAnsi="宋体" w:hint="eastAsia"/>
          <w:szCs w:val="21"/>
        </w:rPr>
        <w:t>应</w:t>
      </w:r>
      <w:r>
        <w:rPr>
          <w:rFonts w:ascii="宋体" w:hAnsi="宋体"/>
          <w:szCs w:val="21"/>
        </w:rPr>
        <w:t>确定</w:t>
      </w:r>
      <w:r>
        <w:rPr>
          <w:rFonts w:ascii="宋体" w:hAnsi="宋体" w:hint="eastAsia"/>
          <w:szCs w:val="21"/>
        </w:rPr>
        <w:t>项目负责人（或项目联系人）</w:t>
      </w:r>
      <w:r>
        <w:rPr>
          <w:rFonts w:ascii="宋体" w:hAnsi="宋体"/>
          <w:szCs w:val="21"/>
        </w:rPr>
        <w:t>，负责与本合同有关的事务。</w:t>
      </w:r>
      <w:r>
        <w:rPr>
          <w:rFonts w:ascii="宋体" w:hAnsi="宋体" w:hint="eastAsia"/>
          <w:szCs w:val="21"/>
        </w:rPr>
        <w:t>甲方有权对乙方的履约行为进行检查，并</w:t>
      </w:r>
      <w:r>
        <w:rPr>
          <w:rFonts w:ascii="宋体" w:hAnsi="宋体"/>
          <w:szCs w:val="21"/>
        </w:rPr>
        <w:t>及时确认乙方提交的事项</w:t>
      </w:r>
      <w:r>
        <w:rPr>
          <w:rFonts w:ascii="宋体" w:hAnsi="宋体" w:hint="eastAsia"/>
          <w:szCs w:val="21"/>
        </w:rPr>
        <w:t>。甲方应当</w:t>
      </w:r>
      <w:r>
        <w:rPr>
          <w:rFonts w:ascii="宋体" w:hAnsi="宋体"/>
          <w:szCs w:val="21"/>
        </w:rPr>
        <w:t>配合乙方完成</w:t>
      </w:r>
      <w:r>
        <w:rPr>
          <w:rFonts w:ascii="宋体" w:hAnsi="宋体" w:hint="eastAsia"/>
          <w:szCs w:val="21"/>
        </w:rPr>
        <w:t>相关项目</w:t>
      </w:r>
      <w:r>
        <w:rPr>
          <w:rFonts w:ascii="宋体" w:hAnsi="宋体"/>
          <w:szCs w:val="21"/>
        </w:rPr>
        <w:t>实施工作。</w:t>
      </w:r>
    </w:p>
    <w:p w14:paraId="45255103" w14:textId="77777777" w:rsidR="00F0503A" w:rsidRDefault="00000000">
      <w:pPr>
        <w:autoSpaceDE w:val="0"/>
        <w:autoSpaceDN w:val="0"/>
        <w:adjustRightInd w:val="0"/>
        <w:snapToGrid w:val="0"/>
        <w:spacing w:line="460" w:lineRule="exact"/>
        <w:ind w:firstLineChars="200" w:firstLine="420"/>
        <w:jc w:val="left"/>
        <w:rPr>
          <w:rFonts w:ascii="宋体" w:hAnsi="宋体" w:hint="eastAsia"/>
          <w:szCs w:val="21"/>
        </w:rPr>
      </w:pPr>
      <w:r>
        <w:rPr>
          <w:rFonts w:ascii="宋体" w:hAnsi="宋体" w:hint="eastAsia"/>
          <w:szCs w:val="21"/>
        </w:rPr>
        <w:t xml:space="preserve">4.2 </w:t>
      </w:r>
      <w:r>
        <w:rPr>
          <w:rFonts w:ascii="宋体" w:hAnsi="宋体"/>
          <w:szCs w:val="21"/>
        </w:rPr>
        <w:t>甲方有权要求乙方按时提交各阶段有关</w:t>
      </w:r>
      <w:r>
        <w:rPr>
          <w:rFonts w:ascii="宋体" w:hAnsi="宋体" w:hint="eastAsia"/>
          <w:szCs w:val="21"/>
        </w:rPr>
        <w:t>安排计划</w:t>
      </w:r>
      <w:r>
        <w:rPr>
          <w:rFonts w:ascii="宋体" w:hAnsi="宋体"/>
          <w:szCs w:val="21"/>
        </w:rPr>
        <w:t>，并有权</w:t>
      </w:r>
      <w:r>
        <w:rPr>
          <w:rFonts w:ascii="宋体" w:hAnsi="宋体" w:hint="eastAsia"/>
          <w:szCs w:val="21"/>
        </w:rPr>
        <w:t>定期核对乙方提供货物数量、规格、质量等内容。甲方</w:t>
      </w:r>
      <w:r>
        <w:rPr>
          <w:rFonts w:ascii="宋体" w:hAnsi="宋体"/>
          <w:szCs w:val="21"/>
        </w:rPr>
        <w:t>有权督促乙方工作并要求乙方</w:t>
      </w:r>
      <w:r>
        <w:rPr>
          <w:rFonts w:ascii="宋体" w:hAnsi="宋体" w:hint="eastAsia"/>
          <w:szCs w:val="21"/>
        </w:rPr>
        <w:t>更</w:t>
      </w:r>
      <w:r>
        <w:rPr>
          <w:rFonts w:ascii="宋体" w:hAnsi="宋体"/>
          <w:szCs w:val="21"/>
        </w:rPr>
        <w:t>换不符合要求的</w:t>
      </w:r>
      <w:r>
        <w:rPr>
          <w:rFonts w:ascii="宋体" w:hAnsi="宋体" w:hint="eastAsia"/>
          <w:szCs w:val="21"/>
        </w:rPr>
        <w:t>货物</w:t>
      </w:r>
      <w:r>
        <w:rPr>
          <w:rFonts w:ascii="宋体" w:hAnsi="宋体"/>
          <w:szCs w:val="21"/>
        </w:rPr>
        <w:t>。</w:t>
      </w:r>
    </w:p>
    <w:p w14:paraId="43A1A852" w14:textId="77777777" w:rsidR="00F0503A" w:rsidRDefault="00000000">
      <w:pPr>
        <w:autoSpaceDE w:val="0"/>
        <w:autoSpaceDN w:val="0"/>
        <w:adjustRightInd w:val="0"/>
        <w:snapToGrid w:val="0"/>
        <w:spacing w:line="460" w:lineRule="exact"/>
        <w:ind w:firstLineChars="200" w:firstLine="420"/>
        <w:jc w:val="left"/>
        <w:rPr>
          <w:rFonts w:ascii="宋体" w:hAnsi="宋体" w:hint="eastAsia"/>
          <w:szCs w:val="21"/>
        </w:rPr>
      </w:pPr>
      <w:r>
        <w:rPr>
          <w:rFonts w:ascii="宋体" w:hAnsi="宋体" w:hint="eastAsia"/>
          <w:szCs w:val="21"/>
        </w:rPr>
        <w:t>4.</w:t>
      </w:r>
      <w:r>
        <w:rPr>
          <w:rFonts w:ascii="宋体" w:hAnsi="宋体"/>
          <w:szCs w:val="21"/>
        </w:rPr>
        <w:t>3</w:t>
      </w:r>
      <w:r>
        <w:rPr>
          <w:rFonts w:ascii="宋体" w:hAnsi="宋体" w:hint="eastAsia"/>
          <w:szCs w:val="21"/>
        </w:rPr>
        <w:t xml:space="preserve"> </w:t>
      </w:r>
      <w:r>
        <w:rPr>
          <w:rFonts w:ascii="宋体" w:hAnsi="宋体"/>
          <w:szCs w:val="21"/>
        </w:rPr>
        <w:t>甲方</w:t>
      </w:r>
      <w:r>
        <w:rPr>
          <w:rFonts w:ascii="宋体" w:hAnsi="宋体" w:hint="eastAsia"/>
          <w:szCs w:val="21"/>
        </w:rPr>
        <w:t>有权要求乙方对缺陷部分予以修复，并按合同约定享有货物保修及其他合同约定的权利。</w:t>
      </w:r>
    </w:p>
    <w:p w14:paraId="2BC32F87" w14:textId="77777777" w:rsidR="00F0503A" w:rsidRDefault="00000000">
      <w:pPr>
        <w:snapToGrid w:val="0"/>
        <w:spacing w:line="460" w:lineRule="exact"/>
        <w:ind w:firstLineChars="200" w:firstLine="420"/>
        <w:rPr>
          <w:rFonts w:eastAsia="华文楷体"/>
        </w:rPr>
      </w:pPr>
      <w:r>
        <w:rPr>
          <w:rFonts w:ascii="宋体" w:hAnsi="宋体"/>
          <w:szCs w:val="21"/>
        </w:rPr>
        <w:t>4.4 甲方应当按照合同约定及时对交付的货物进行验收</w:t>
      </w:r>
      <w:r>
        <w:rPr>
          <w:rFonts w:ascii="宋体" w:hAnsi="宋体" w:hint="eastAsia"/>
          <w:szCs w:val="21"/>
        </w:rPr>
        <w:t>，</w:t>
      </w:r>
      <w:r>
        <w:rPr>
          <w:rFonts w:ascii="宋体" w:hAnsi="宋体" w:cs="宋体" w:hint="eastAsia"/>
          <w:szCs w:val="21"/>
        </w:rPr>
        <w:t>未</w:t>
      </w:r>
      <w:r>
        <w:rPr>
          <w:rFonts w:ascii="宋体" w:hAnsi="宋体" w:hint="eastAsia"/>
          <w:szCs w:val="21"/>
        </w:rPr>
        <w:t>在</w:t>
      </w:r>
      <w:r>
        <w:rPr>
          <w:rFonts w:ascii="宋体" w:hAnsi="宋体" w:cs="宋体" w:hint="eastAsia"/>
          <w:b/>
          <w:bCs/>
          <w:szCs w:val="21"/>
        </w:rPr>
        <w:t>【政府采购合同专用条款】</w:t>
      </w:r>
      <w:r>
        <w:rPr>
          <w:rFonts w:ascii="宋体" w:hAnsi="宋体" w:cs="宋体" w:hint="eastAsia"/>
          <w:szCs w:val="21"/>
        </w:rPr>
        <w:t>约定的期限内对乙方履约提出任何异议或者向乙方作出任何说明的，</w:t>
      </w:r>
      <w:r>
        <w:rPr>
          <w:rFonts w:ascii="宋体" w:hAnsi="宋体" w:hint="eastAsia"/>
          <w:szCs w:val="21"/>
        </w:rPr>
        <w:t>视为验收通过。</w:t>
      </w:r>
    </w:p>
    <w:p w14:paraId="7A030A6F" w14:textId="77777777" w:rsidR="00F0503A" w:rsidRDefault="00000000">
      <w:pPr>
        <w:autoSpaceDE w:val="0"/>
        <w:autoSpaceDN w:val="0"/>
        <w:adjustRightInd w:val="0"/>
        <w:snapToGrid w:val="0"/>
        <w:spacing w:line="460" w:lineRule="exact"/>
        <w:ind w:firstLineChars="200" w:firstLine="420"/>
        <w:jc w:val="left"/>
        <w:rPr>
          <w:rFonts w:ascii="宋体" w:hAnsi="宋体" w:hint="eastAsia"/>
          <w:szCs w:val="21"/>
        </w:rPr>
      </w:pPr>
      <w:r>
        <w:rPr>
          <w:rFonts w:ascii="宋体" w:hAnsi="宋体"/>
          <w:szCs w:val="21"/>
        </w:rPr>
        <w:t>4</w:t>
      </w:r>
      <w:r>
        <w:rPr>
          <w:rFonts w:ascii="宋体" w:hAnsi="宋体" w:hint="eastAsia"/>
          <w:szCs w:val="21"/>
        </w:rPr>
        <w:t>.</w:t>
      </w:r>
      <w:r>
        <w:rPr>
          <w:rFonts w:ascii="宋体" w:hAnsi="宋体"/>
          <w:szCs w:val="21"/>
        </w:rPr>
        <w:t xml:space="preserve">5 </w:t>
      </w:r>
      <w:r>
        <w:rPr>
          <w:rFonts w:ascii="宋体" w:hAnsi="宋体" w:hint="eastAsia"/>
          <w:szCs w:val="21"/>
        </w:rPr>
        <w:t>甲方应当根据合同约定及时向乙方支付合同价款</w:t>
      </w:r>
      <w:r>
        <w:rPr>
          <w:rFonts w:ascii="宋体" w:hAnsi="宋体"/>
          <w:szCs w:val="21"/>
        </w:rPr>
        <w:t>，不得以内部人员变更、履行内部付款流程等为由，拒绝或迟延支付。</w:t>
      </w:r>
    </w:p>
    <w:p w14:paraId="61B42D99" w14:textId="77777777" w:rsidR="00F0503A" w:rsidRDefault="00000000">
      <w:pPr>
        <w:autoSpaceDE w:val="0"/>
        <w:autoSpaceDN w:val="0"/>
        <w:adjustRightInd w:val="0"/>
        <w:snapToGrid w:val="0"/>
        <w:spacing w:line="460" w:lineRule="exact"/>
        <w:ind w:firstLineChars="200" w:firstLine="420"/>
        <w:jc w:val="left"/>
        <w:rPr>
          <w:rFonts w:ascii="宋体" w:hAnsi="宋体" w:hint="eastAsia"/>
          <w:szCs w:val="21"/>
        </w:rPr>
      </w:pPr>
      <w:r>
        <w:rPr>
          <w:rFonts w:ascii="宋体" w:hAnsi="宋体" w:hint="eastAsia"/>
          <w:szCs w:val="21"/>
        </w:rPr>
        <w:t>4.6</w:t>
      </w:r>
      <w:r>
        <w:rPr>
          <w:rFonts w:ascii="宋体" w:hAnsi="宋体"/>
          <w:szCs w:val="21"/>
        </w:rPr>
        <w:t xml:space="preserve"> </w:t>
      </w:r>
      <w:r>
        <w:rPr>
          <w:rFonts w:ascii="宋体" w:hAnsi="宋体" w:hint="eastAsia"/>
          <w:szCs w:val="21"/>
        </w:rPr>
        <w:t>国家法律法规规定及</w:t>
      </w:r>
      <w:r>
        <w:rPr>
          <w:rFonts w:ascii="宋体" w:hAnsi="宋体" w:cs="宋体" w:hint="eastAsia"/>
          <w:b/>
          <w:bCs/>
          <w:szCs w:val="21"/>
        </w:rPr>
        <w:t>【政府采购合同专用条款】</w:t>
      </w:r>
      <w:r>
        <w:rPr>
          <w:rFonts w:ascii="宋体" w:hAnsi="宋体" w:hint="eastAsia"/>
          <w:szCs w:val="21"/>
        </w:rPr>
        <w:t>约定应由甲方承担的其他义务和责任。</w:t>
      </w:r>
    </w:p>
    <w:p w14:paraId="5846285D" w14:textId="77777777" w:rsidR="00F0503A" w:rsidRDefault="00000000">
      <w:pPr>
        <w:autoSpaceDE w:val="0"/>
        <w:autoSpaceDN w:val="0"/>
        <w:adjustRightInd w:val="0"/>
        <w:snapToGrid w:val="0"/>
        <w:spacing w:line="460" w:lineRule="exact"/>
        <w:jc w:val="left"/>
        <w:rPr>
          <w:rFonts w:ascii="宋体" w:hAnsi="宋体" w:hint="eastAsia"/>
          <w:b/>
          <w:bCs/>
          <w:sz w:val="24"/>
        </w:rPr>
      </w:pPr>
      <w:r>
        <w:rPr>
          <w:rFonts w:ascii="宋体" w:hAnsi="宋体" w:hint="eastAsia"/>
          <w:b/>
          <w:bCs/>
          <w:sz w:val="24"/>
        </w:rPr>
        <w:t>5. 乙方的权利和义务</w:t>
      </w:r>
    </w:p>
    <w:p w14:paraId="16875333" w14:textId="77777777" w:rsidR="00F0503A" w:rsidRDefault="00000000">
      <w:pPr>
        <w:autoSpaceDE w:val="0"/>
        <w:autoSpaceDN w:val="0"/>
        <w:adjustRightInd w:val="0"/>
        <w:snapToGrid w:val="0"/>
        <w:spacing w:line="460" w:lineRule="exact"/>
        <w:ind w:firstLineChars="200" w:firstLine="420"/>
        <w:jc w:val="left"/>
        <w:rPr>
          <w:rFonts w:ascii="宋体" w:hAnsi="宋体" w:hint="eastAsia"/>
          <w:szCs w:val="21"/>
        </w:rPr>
      </w:pPr>
      <w:r>
        <w:rPr>
          <w:rFonts w:ascii="宋体" w:hAnsi="宋体" w:hint="eastAsia"/>
          <w:szCs w:val="21"/>
        </w:rPr>
        <w:t xml:space="preserve">5.1 </w:t>
      </w:r>
      <w:r>
        <w:rPr>
          <w:rFonts w:ascii="宋体" w:hAnsi="宋体"/>
          <w:szCs w:val="21"/>
        </w:rPr>
        <w:t>签署合同后，乙方</w:t>
      </w:r>
      <w:r>
        <w:rPr>
          <w:rFonts w:ascii="宋体" w:hAnsi="宋体" w:hint="eastAsia"/>
          <w:szCs w:val="21"/>
        </w:rPr>
        <w:t>应</w:t>
      </w:r>
      <w:r>
        <w:rPr>
          <w:rFonts w:ascii="宋体" w:hAnsi="宋体"/>
          <w:szCs w:val="21"/>
        </w:rPr>
        <w:t>确定</w:t>
      </w:r>
      <w:r>
        <w:rPr>
          <w:rFonts w:ascii="宋体" w:hAnsi="宋体" w:hint="eastAsia"/>
          <w:szCs w:val="21"/>
        </w:rPr>
        <w:t>项目负责人（或项目联系人）</w:t>
      </w:r>
      <w:r>
        <w:rPr>
          <w:rFonts w:ascii="宋体" w:hAnsi="宋体"/>
          <w:szCs w:val="21"/>
        </w:rPr>
        <w:t>，负责与本合同有关的事务。</w:t>
      </w:r>
    </w:p>
    <w:p w14:paraId="608F9614" w14:textId="77777777" w:rsidR="00F0503A" w:rsidRDefault="00000000">
      <w:pPr>
        <w:autoSpaceDE w:val="0"/>
        <w:autoSpaceDN w:val="0"/>
        <w:adjustRightInd w:val="0"/>
        <w:snapToGrid w:val="0"/>
        <w:spacing w:line="460" w:lineRule="exact"/>
        <w:ind w:firstLineChars="200" w:firstLine="420"/>
        <w:jc w:val="left"/>
        <w:rPr>
          <w:rFonts w:ascii="宋体" w:hAnsi="宋体" w:hint="eastAsia"/>
          <w:szCs w:val="21"/>
        </w:rPr>
      </w:pPr>
      <w:r>
        <w:rPr>
          <w:rFonts w:ascii="宋体" w:hAnsi="宋体" w:hint="eastAsia"/>
          <w:szCs w:val="21"/>
        </w:rPr>
        <w:t>5.</w:t>
      </w:r>
      <w:r>
        <w:rPr>
          <w:rFonts w:ascii="宋体" w:hAnsi="宋体"/>
          <w:szCs w:val="21"/>
        </w:rPr>
        <w:t>2 乙方应按照合同要求</w:t>
      </w:r>
      <w:r>
        <w:rPr>
          <w:rFonts w:ascii="宋体" w:hAnsi="宋体" w:hint="eastAsia"/>
          <w:szCs w:val="21"/>
        </w:rPr>
        <w:t>履约</w:t>
      </w:r>
      <w:r>
        <w:rPr>
          <w:rFonts w:ascii="宋体" w:hAnsi="宋体"/>
          <w:szCs w:val="21"/>
        </w:rPr>
        <w:t>，充分合理安排，确保</w:t>
      </w:r>
      <w:r>
        <w:rPr>
          <w:rFonts w:ascii="宋体" w:hAnsi="宋体" w:hint="eastAsia"/>
          <w:szCs w:val="21"/>
        </w:rPr>
        <w:t>提供的货物及相关服务符合合同有关</w:t>
      </w:r>
      <w:r>
        <w:rPr>
          <w:rFonts w:ascii="宋体" w:hAnsi="宋体"/>
          <w:szCs w:val="21"/>
        </w:rPr>
        <w:t>要求</w:t>
      </w:r>
      <w:r>
        <w:rPr>
          <w:rFonts w:ascii="宋体" w:hAnsi="宋体" w:hint="eastAsia"/>
          <w:szCs w:val="21"/>
        </w:rPr>
        <w:t>。接受项目行业管理部门及政府有关部门的指导，配合甲方的履约检查及验收，并</w:t>
      </w:r>
      <w:r>
        <w:rPr>
          <w:rFonts w:ascii="宋体" w:hAnsi="宋体"/>
          <w:szCs w:val="21"/>
        </w:rPr>
        <w:t>负责项目实施过程中的所有协调工作。</w:t>
      </w:r>
    </w:p>
    <w:p w14:paraId="7F7D7333" w14:textId="77777777" w:rsidR="00F0503A" w:rsidRDefault="00000000">
      <w:pPr>
        <w:spacing w:line="460" w:lineRule="exact"/>
        <w:ind w:firstLineChars="176" w:firstLine="370"/>
        <w:rPr>
          <w:rFonts w:ascii="宋体" w:hAnsi="宋体" w:cs="宋体" w:hint="eastAsia"/>
          <w:szCs w:val="21"/>
        </w:rPr>
      </w:pPr>
      <w:r>
        <w:rPr>
          <w:rFonts w:ascii="宋体" w:hAnsi="宋体" w:hint="eastAsia"/>
          <w:szCs w:val="21"/>
        </w:rPr>
        <w:t>5.</w:t>
      </w:r>
      <w:r>
        <w:rPr>
          <w:rFonts w:ascii="宋体" w:hAnsi="宋体"/>
          <w:szCs w:val="21"/>
        </w:rPr>
        <w:t>3</w:t>
      </w:r>
      <w:r>
        <w:rPr>
          <w:rFonts w:ascii="宋体" w:hAnsi="宋体" w:hint="eastAsia"/>
          <w:szCs w:val="21"/>
        </w:rPr>
        <w:t>乙方有权</w:t>
      </w:r>
      <w:r>
        <w:rPr>
          <w:rFonts w:ascii="宋体" w:hAnsi="宋体" w:cs="宋体" w:hint="eastAsia"/>
          <w:szCs w:val="21"/>
        </w:rPr>
        <w:t>根据合同约定向甲方收取合同价款。</w:t>
      </w:r>
    </w:p>
    <w:p w14:paraId="0AB967FD" w14:textId="77777777" w:rsidR="00F0503A" w:rsidRDefault="00000000">
      <w:pPr>
        <w:spacing w:line="460" w:lineRule="exact"/>
        <w:ind w:firstLineChars="176" w:firstLine="370"/>
        <w:rPr>
          <w:rFonts w:ascii="宋体" w:hAnsi="宋体" w:cs="宋体" w:hint="eastAsia"/>
          <w:szCs w:val="21"/>
        </w:rPr>
      </w:pPr>
      <w:r>
        <w:rPr>
          <w:rFonts w:ascii="宋体" w:hAnsi="宋体" w:hint="eastAsia"/>
          <w:szCs w:val="21"/>
        </w:rPr>
        <w:t>5.</w:t>
      </w:r>
      <w:r>
        <w:rPr>
          <w:rFonts w:ascii="宋体" w:hAnsi="宋体"/>
          <w:szCs w:val="21"/>
        </w:rPr>
        <w:t>4</w:t>
      </w:r>
      <w:r>
        <w:rPr>
          <w:rFonts w:ascii="宋体" w:hAnsi="宋体" w:cs="宋体" w:hint="eastAsia"/>
          <w:szCs w:val="21"/>
        </w:rPr>
        <w:t>国家法律法规规定</w:t>
      </w:r>
      <w:r>
        <w:rPr>
          <w:rFonts w:ascii="宋体" w:hAnsi="宋体" w:hint="eastAsia"/>
          <w:szCs w:val="21"/>
        </w:rPr>
        <w:t>及</w:t>
      </w:r>
      <w:r>
        <w:rPr>
          <w:rFonts w:ascii="宋体" w:hAnsi="宋体" w:cs="宋体" w:hint="eastAsia"/>
          <w:b/>
          <w:bCs/>
          <w:szCs w:val="21"/>
        </w:rPr>
        <w:t>【政府采购合同专用条款】</w:t>
      </w:r>
      <w:r>
        <w:rPr>
          <w:rFonts w:ascii="宋体" w:hAnsi="宋体" w:cs="宋体" w:hint="eastAsia"/>
          <w:szCs w:val="21"/>
        </w:rPr>
        <w:t>约定应由乙方承担的其他义务和责任。</w:t>
      </w:r>
    </w:p>
    <w:p w14:paraId="05D6FD27" w14:textId="77777777" w:rsidR="00F0503A" w:rsidRDefault="00000000">
      <w:pPr>
        <w:numPr>
          <w:ilvl w:val="0"/>
          <w:numId w:val="4"/>
        </w:numPr>
        <w:autoSpaceDE w:val="0"/>
        <w:autoSpaceDN w:val="0"/>
        <w:adjustRightInd w:val="0"/>
        <w:snapToGrid w:val="0"/>
        <w:spacing w:line="460" w:lineRule="exact"/>
        <w:ind w:firstLineChars="200" w:firstLine="482"/>
        <w:jc w:val="left"/>
        <w:rPr>
          <w:rFonts w:ascii="宋体" w:hAnsi="宋体" w:hint="eastAsia"/>
          <w:b/>
          <w:bCs/>
          <w:sz w:val="24"/>
        </w:rPr>
      </w:pPr>
      <w:r>
        <w:rPr>
          <w:rFonts w:ascii="宋体" w:hAnsi="宋体" w:hint="eastAsia"/>
          <w:b/>
          <w:bCs/>
          <w:sz w:val="24"/>
        </w:rPr>
        <w:t>合同履行</w:t>
      </w:r>
    </w:p>
    <w:p w14:paraId="23BA630A" w14:textId="77777777" w:rsidR="00F0503A" w:rsidRDefault="00000000">
      <w:pPr>
        <w:autoSpaceDE w:val="0"/>
        <w:autoSpaceDN w:val="0"/>
        <w:adjustRightInd w:val="0"/>
        <w:snapToGrid w:val="0"/>
        <w:spacing w:line="460" w:lineRule="exact"/>
        <w:ind w:firstLineChars="200" w:firstLine="420"/>
        <w:jc w:val="left"/>
        <w:rPr>
          <w:rFonts w:ascii="宋体" w:hAnsi="宋体" w:hint="eastAsia"/>
          <w:szCs w:val="21"/>
        </w:rPr>
      </w:pPr>
      <w:r>
        <w:rPr>
          <w:rFonts w:ascii="宋体" w:hAnsi="宋体" w:hint="eastAsia"/>
          <w:szCs w:val="21"/>
        </w:rPr>
        <w:t>6.1 甲乙双方应当按照</w:t>
      </w:r>
      <w:r>
        <w:rPr>
          <w:rFonts w:ascii="宋体" w:hAnsi="宋体" w:cs="宋体" w:hint="eastAsia"/>
          <w:b/>
          <w:bCs/>
          <w:szCs w:val="21"/>
        </w:rPr>
        <w:t>【政府采购合同专用条款】</w:t>
      </w:r>
      <w:r>
        <w:rPr>
          <w:rFonts w:ascii="宋体" w:hAnsi="宋体" w:hint="eastAsia"/>
          <w:szCs w:val="21"/>
        </w:rPr>
        <w:t>约定顺序履行合同义务；如果没有先后顺序的，应当同时履行。</w:t>
      </w:r>
    </w:p>
    <w:p w14:paraId="40762E01" w14:textId="77777777" w:rsidR="00F0503A" w:rsidRDefault="00000000">
      <w:pPr>
        <w:autoSpaceDE w:val="0"/>
        <w:autoSpaceDN w:val="0"/>
        <w:adjustRightInd w:val="0"/>
        <w:snapToGrid w:val="0"/>
        <w:spacing w:line="460" w:lineRule="exact"/>
        <w:ind w:firstLineChars="200" w:firstLine="420"/>
        <w:jc w:val="left"/>
      </w:pPr>
      <w:r>
        <w:rPr>
          <w:rFonts w:ascii="宋体" w:hAnsi="宋体" w:hint="eastAsia"/>
          <w:szCs w:val="21"/>
        </w:rPr>
        <w:t>6.2 甲乙双方按照合同约定顺序履行合同义务时，应当先履行一方未履行的，后履行一方有权拒绝其履行请求。先履行一方履行不符合约定的，后履行一方有权拒绝其相应的履行请求。</w:t>
      </w:r>
    </w:p>
    <w:p w14:paraId="10CFBF1F" w14:textId="77777777" w:rsidR="00F0503A" w:rsidRDefault="00000000">
      <w:pPr>
        <w:adjustRightInd w:val="0"/>
        <w:snapToGrid w:val="0"/>
        <w:spacing w:line="460" w:lineRule="exact"/>
        <w:jc w:val="left"/>
        <w:rPr>
          <w:rFonts w:ascii="宋体" w:hAnsi="宋体" w:hint="eastAsia"/>
          <w:b/>
          <w:bCs/>
          <w:sz w:val="24"/>
        </w:rPr>
      </w:pPr>
      <w:r>
        <w:rPr>
          <w:rFonts w:ascii="宋体" w:hAnsi="宋体" w:hint="eastAsia"/>
          <w:b/>
          <w:bCs/>
          <w:sz w:val="24"/>
        </w:rPr>
        <w:t>7. 货物包装、运输、保险和交付要求</w:t>
      </w:r>
    </w:p>
    <w:p w14:paraId="0CE3CB2D" w14:textId="77777777" w:rsidR="00F0503A" w:rsidRDefault="00000000">
      <w:pPr>
        <w:autoSpaceDE w:val="0"/>
        <w:autoSpaceDN w:val="0"/>
        <w:adjustRightInd w:val="0"/>
        <w:snapToGrid w:val="0"/>
        <w:spacing w:line="460" w:lineRule="exact"/>
        <w:ind w:firstLineChars="200" w:firstLine="420"/>
        <w:jc w:val="left"/>
        <w:rPr>
          <w:rFonts w:ascii="宋体" w:hAnsi="宋体" w:hint="eastAsia"/>
          <w:szCs w:val="21"/>
        </w:rPr>
      </w:pPr>
      <w:r>
        <w:rPr>
          <w:rFonts w:ascii="宋体" w:hAnsi="宋体" w:hint="eastAsia"/>
          <w:szCs w:val="21"/>
        </w:rPr>
        <w:t>7.1 本合同</w:t>
      </w:r>
      <w:r>
        <w:rPr>
          <w:rFonts w:ascii="宋体" w:hAnsi="宋体" w:hint="eastAsia"/>
          <w:bCs/>
          <w:szCs w:val="21"/>
        </w:rPr>
        <w:t>涉及商品包装、快递包装的，</w:t>
      </w:r>
      <w:r>
        <w:rPr>
          <w:rFonts w:ascii="宋体" w:hAnsi="宋体" w:hint="eastAsia"/>
          <w:szCs w:val="21"/>
        </w:rPr>
        <w:t>除</w:t>
      </w:r>
      <w:r>
        <w:rPr>
          <w:rFonts w:ascii="宋体" w:hAnsi="宋体" w:hint="eastAsia"/>
          <w:b/>
          <w:szCs w:val="21"/>
        </w:rPr>
        <w:t>【政府采购合同专用条款】</w:t>
      </w:r>
      <w:r>
        <w:rPr>
          <w:rFonts w:ascii="宋体" w:hAnsi="宋体" w:hint="eastAsia"/>
          <w:bCs/>
          <w:szCs w:val="21"/>
        </w:rPr>
        <w:t>另有约定外，</w:t>
      </w:r>
      <w:r>
        <w:rPr>
          <w:rFonts w:ascii="宋体" w:hAnsi="宋体" w:hint="eastAsia"/>
          <w:szCs w:val="21"/>
        </w:rPr>
        <w:t>包装应适应远距离运输、防潮、防震、防锈和防野蛮装卸等要求，确保货物安全无损地运抵</w:t>
      </w:r>
      <w:r>
        <w:rPr>
          <w:rFonts w:ascii="宋体" w:hAnsi="宋体" w:hint="eastAsia"/>
          <w:b/>
          <w:szCs w:val="21"/>
        </w:rPr>
        <w:t>【政府采购合同专用条款】</w:t>
      </w:r>
      <w:r>
        <w:rPr>
          <w:rFonts w:ascii="宋体" w:hAnsi="宋体" w:hint="eastAsia"/>
          <w:bCs/>
          <w:szCs w:val="21"/>
        </w:rPr>
        <w:t>约定的</w:t>
      </w:r>
      <w:r>
        <w:rPr>
          <w:rFonts w:ascii="宋体" w:hAnsi="宋体" w:hint="eastAsia"/>
          <w:szCs w:val="21"/>
        </w:rPr>
        <w:t>指定现场。</w:t>
      </w:r>
    </w:p>
    <w:p w14:paraId="19F638B2" w14:textId="77777777" w:rsidR="00F0503A" w:rsidRDefault="00000000">
      <w:pPr>
        <w:adjustRightInd w:val="0"/>
        <w:snapToGrid w:val="0"/>
        <w:spacing w:line="460" w:lineRule="exact"/>
        <w:ind w:firstLineChars="200" w:firstLine="420"/>
        <w:jc w:val="left"/>
        <w:rPr>
          <w:rFonts w:ascii="宋体" w:hAnsi="宋体" w:hint="eastAsia"/>
          <w:szCs w:val="21"/>
        </w:rPr>
      </w:pPr>
      <w:r>
        <w:rPr>
          <w:rFonts w:ascii="宋体" w:hAnsi="宋体" w:hint="eastAsia"/>
          <w:szCs w:val="21"/>
        </w:rPr>
        <w:t>7.2 除</w:t>
      </w:r>
      <w:r>
        <w:rPr>
          <w:rFonts w:ascii="宋体" w:hAnsi="宋体" w:hint="eastAsia"/>
          <w:b/>
          <w:szCs w:val="21"/>
        </w:rPr>
        <w:t>【政府采购合同专用条款】</w:t>
      </w:r>
      <w:r>
        <w:rPr>
          <w:rFonts w:ascii="宋体" w:hAnsi="宋体" w:hint="eastAsia"/>
          <w:bCs/>
          <w:szCs w:val="21"/>
        </w:rPr>
        <w:t>另有约定外，</w:t>
      </w:r>
      <w:r>
        <w:rPr>
          <w:rFonts w:ascii="宋体" w:hAnsi="宋体" w:hint="eastAsia"/>
          <w:szCs w:val="21"/>
        </w:rPr>
        <w:t>乙方负责办理将货物运抵本合同规定的交货地点，并装</w:t>
      </w:r>
      <w:r>
        <w:rPr>
          <w:rFonts w:ascii="宋体" w:hAnsi="宋体" w:hint="eastAsia"/>
          <w:szCs w:val="21"/>
        </w:rPr>
        <w:lastRenderedPageBreak/>
        <w:t>卸、交付至甲方的一切运输事项，相关费用应包含在合同价款中。</w:t>
      </w:r>
    </w:p>
    <w:p w14:paraId="15E9B2BF" w14:textId="77777777" w:rsidR="00F0503A" w:rsidRDefault="00000000">
      <w:pPr>
        <w:adjustRightInd w:val="0"/>
        <w:snapToGrid w:val="0"/>
        <w:spacing w:line="460" w:lineRule="exact"/>
        <w:ind w:firstLineChars="200" w:firstLine="420"/>
        <w:jc w:val="left"/>
        <w:rPr>
          <w:rFonts w:ascii="宋体" w:hAnsi="宋体" w:hint="eastAsia"/>
          <w:szCs w:val="21"/>
        </w:rPr>
      </w:pPr>
      <w:r>
        <w:rPr>
          <w:rFonts w:ascii="宋体" w:hAnsi="宋体" w:hint="eastAsia"/>
          <w:szCs w:val="21"/>
        </w:rPr>
        <w:t>7.3 货物保险要求按</w:t>
      </w:r>
      <w:r>
        <w:rPr>
          <w:rFonts w:ascii="宋体" w:hAnsi="宋体" w:hint="eastAsia"/>
          <w:b/>
          <w:szCs w:val="21"/>
        </w:rPr>
        <w:t>【政府采购合同专用条款】</w:t>
      </w:r>
      <w:r>
        <w:rPr>
          <w:rFonts w:ascii="宋体" w:hAnsi="宋体" w:hint="eastAsia"/>
          <w:bCs/>
          <w:szCs w:val="21"/>
        </w:rPr>
        <w:t>规定执行</w:t>
      </w:r>
      <w:r>
        <w:rPr>
          <w:rFonts w:ascii="宋体" w:hAnsi="宋体" w:hint="eastAsia"/>
          <w:szCs w:val="21"/>
        </w:rPr>
        <w:t>。</w:t>
      </w:r>
    </w:p>
    <w:p w14:paraId="417B1810" w14:textId="77777777" w:rsidR="00F0503A" w:rsidRDefault="00000000">
      <w:pPr>
        <w:autoSpaceDE w:val="0"/>
        <w:autoSpaceDN w:val="0"/>
        <w:adjustRightInd w:val="0"/>
        <w:snapToGrid w:val="0"/>
        <w:spacing w:line="460" w:lineRule="exact"/>
        <w:ind w:firstLineChars="200" w:firstLine="420"/>
        <w:jc w:val="left"/>
        <w:rPr>
          <w:rFonts w:ascii="宋体" w:hAnsi="宋体" w:hint="eastAsia"/>
          <w:szCs w:val="21"/>
        </w:rPr>
      </w:pPr>
      <w:r>
        <w:rPr>
          <w:rFonts w:ascii="宋体" w:hAnsi="宋体" w:hint="eastAsia"/>
          <w:szCs w:val="21"/>
        </w:rPr>
        <w:t>7.4 除采购活动对商品包装、快递包装达成具体约定外，乙方提供产品及相关快递服务涉及到具体包装要求的，应不低于《商品包装政府采购需求标准（试行）》《快递包装政府采购需求标准（试行）》标准，并作为履约验收的内容，必要时甲方可以要求乙方在履约验收环节出具检测报告。</w:t>
      </w:r>
    </w:p>
    <w:p w14:paraId="2A56ED03" w14:textId="77777777" w:rsidR="00F0503A" w:rsidRDefault="00000000">
      <w:pPr>
        <w:autoSpaceDE w:val="0"/>
        <w:autoSpaceDN w:val="0"/>
        <w:adjustRightInd w:val="0"/>
        <w:snapToGrid w:val="0"/>
        <w:spacing w:line="460" w:lineRule="exact"/>
        <w:ind w:firstLineChars="200" w:firstLine="420"/>
        <w:jc w:val="left"/>
        <w:rPr>
          <w:rFonts w:ascii="宋体" w:hAnsi="宋体" w:hint="eastAsia"/>
          <w:szCs w:val="21"/>
        </w:rPr>
      </w:pPr>
      <w:r>
        <w:rPr>
          <w:rFonts w:ascii="宋体" w:hAnsi="宋体" w:hint="eastAsia"/>
          <w:szCs w:val="21"/>
        </w:rPr>
        <w:t xml:space="preserve">7.5 </w:t>
      </w:r>
      <w:r>
        <w:rPr>
          <w:rFonts w:ascii="宋体" w:hAnsi="宋体" w:cs="宋体" w:hint="eastAsia"/>
          <w:szCs w:val="21"/>
        </w:rPr>
        <w:t>乙方在运输到达之前应提前通知甲方，并提示货物运输装卸的注意事项，甲方配合乙方做好货物的接收工作。</w:t>
      </w:r>
    </w:p>
    <w:p w14:paraId="63CF65B4" w14:textId="77777777" w:rsidR="00F0503A" w:rsidRDefault="00000000">
      <w:pPr>
        <w:widowControl/>
        <w:autoSpaceDE w:val="0"/>
        <w:autoSpaceDN w:val="0"/>
        <w:adjustRightInd w:val="0"/>
        <w:spacing w:line="460" w:lineRule="exact"/>
        <w:ind w:firstLineChars="200" w:firstLine="420"/>
        <w:jc w:val="left"/>
        <w:rPr>
          <w:rFonts w:ascii="华文楷体" w:eastAsia="华文楷体" w:hAnsi="华文楷体" w:cs="华文楷体" w:hint="eastAsia"/>
          <w:kern w:val="0"/>
          <w:szCs w:val="21"/>
        </w:rPr>
      </w:pPr>
      <w:r>
        <w:rPr>
          <w:rFonts w:ascii="宋体" w:hAnsi="宋体" w:hint="eastAsia"/>
          <w:szCs w:val="21"/>
        </w:rPr>
        <w:t>7.6 如因包装、运输问题导致货物损毁、丢失或者品质下降，甲方有权要求降价、换货、拒收部分或整批货物，由此产生的费用和损失，均由乙方承担。</w:t>
      </w:r>
    </w:p>
    <w:p w14:paraId="267D8D86" w14:textId="77777777" w:rsidR="00F0503A" w:rsidRDefault="00000000">
      <w:pPr>
        <w:adjustRightInd w:val="0"/>
        <w:snapToGrid w:val="0"/>
        <w:spacing w:line="460" w:lineRule="exact"/>
        <w:jc w:val="left"/>
        <w:rPr>
          <w:rFonts w:ascii="宋体" w:hAnsi="宋体" w:hint="eastAsia"/>
          <w:b/>
          <w:sz w:val="24"/>
        </w:rPr>
      </w:pPr>
      <w:r>
        <w:rPr>
          <w:rFonts w:ascii="宋体" w:hAnsi="宋体" w:hint="eastAsia"/>
          <w:b/>
          <w:sz w:val="24"/>
        </w:rPr>
        <w:t>8. 质量标准和保证</w:t>
      </w:r>
    </w:p>
    <w:p w14:paraId="39AB0D12" w14:textId="77777777" w:rsidR="00F0503A" w:rsidRDefault="00000000">
      <w:pPr>
        <w:adjustRightInd w:val="0"/>
        <w:snapToGrid w:val="0"/>
        <w:spacing w:line="460" w:lineRule="exact"/>
        <w:ind w:firstLineChars="200" w:firstLine="420"/>
        <w:jc w:val="left"/>
        <w:rPr>
          <w:rFonts w:ascii="宋体" w:hAnsi="宋体" w:cs="Courier New" w:hint="eastAsia"/>
          <w:b/>
          <w:szCs w:val="21"/>
        </w:rPr>
      </w:pPr>
      <w:r>
        <w:rPr>
          <w:rFonts w:ascii="宋体" w:hAnsi="宋体" w:cs="Courier New" w:hint="eastAsia"/>
          <w:szCs w:val="21"/>
        </w:rPr>
        <w:t>8.1 质量标准</w:t>
      </w:r>
    </w:p>
    <w:p w14:paraId="722138A3" w14:textId="77777777" w:rsidR="00F0503A" w:rsidRDefault="00000000">
      <w:pPr>
        <w:autoSpaceDE w:val="0"/>
        <w:autoSpaceDN w:val="0"/>
        <w:adjustRightInd w:val="0"/>
        <w:snapToGrid w:val="0"/>
        <w:spacing w:line="460" w:lineRule="exact"/>
        <w:ind w:firstLineChars="200" w:firstLine="420"/>
        <w:jc w:val="left"/>
        <w:rPr>
          <w:rFonts w:ascii="宋体" w:hAnsi="宋体" w:hint="eastAsia"/>
          <w:szCs w:val="21"/>
        </w:rPr>
      </w:pPr>
      <w:r>
        <w:rPr>
          <w:rFonts w:ascii="宋体" w:hAnsi="宋体" w:hint="eastAsia"/>
          <w:szCs w:val="21"/>
        </w:rPr>
        <w:t>（1）本合同下提供的货物应符合合同</w:t>
      </w:r>
      <w:r>
        <w:rPr>
          <w:rFonts w:ascii="宋体" w:hAnsi="宋体" w:cs="宋体" w:hint="eastAsia"/>
          <w:szCs w:val="21"/>
        </w:rPr>
        <w:t>约定的品牌、规格型号、技术性能、配置、质量、数量等要求。</w:t>
      </w:r>
      <w:r>
        <w:rPr>
          <w:rFonts w:ascii="宋体" w:hAnsi="宋体" w:hint="eastAsia"/>
          <w:szCs w:val="21"/>
        </w:rPr>
        <w:t>质量要求不明确的，按照强制性国家标准履行；没有强制性国家标准的，按照推荐性国家标准履行；没有推荐性国家标准的，按照行业标准履行；没有国家标准、行业标准的，按照通常标准或者符合合同目的的特定标准履行。</w:t>
      </w:r>
    </w:p>
    <w:p w14:paraId="7F86C1E4" w14:textId="77777777" w:rsidR="00F0503A" w:rsidRDefault="00000000">
      <w:pPr>
        <w:adjustRightInd w:val="0"/>
        <w:snapToGrid w:val="0"/>
        <w:spacing w:line="460" w:lineRule="exact"/>
        <w:ind w:firstLineChars="200" w:firstLine="420"/>
        <w:jc w:val="left"/>
        <w:rPr>
          <w:rFonts w:ascii="宋体" w:hAnsi="宋体" w:cs="Courier New" w:hint="eastAsia"/>
          <w:szCs w:val="21"/>
        </w:rPr>
      </w:pPr>
      <w:r>
        <w:rPr>
          <w:rFonts w:ascii="宋体" w:hAnsi="宋体" w:cs="Courier New" w:hint="eastAsia"/>
          <w:szCs w:val="21"/>
        </w:rPr>
        <w:t>（2）采用中华人民共和国法定计量单位。</w:t>
      </w:r>
    </w:p>
    <w:p w14:paraId="6FC9519E" w14:textId="77777777" w:rsidR="00F0503A" w:rsidRDefault="00000000">
      <w:pPr>
        <w:autoSpaceDE w:val="0"/>
        <w:autoSpaceDN w:val="0"/>
        <w:adjustRightInd w:val="0"/>
        <w:snapToGrid w:val="0"/>
        <w:spacing w:line="460" w:lineRule="exact"/>
        <w:ind w:firstLineChars="200" w:firstLine="420"/>
        <w:jc w:val="left"/>
        <w:rPr>
          <w:rFonts w:ascii="宋体" w:hAnsi="宋体" w:hint="eastAsia"/>
          <w:szCs w:val="21"/>
        </w:rPr>
      </w:pPr>
      <w:r>
        <w:rPr>
          <w:rFonts w:ascii="宋体" w:hAnsi="宋体" w:hint="eastAsia"/>
          <w:szCs w:val="21"/>
        </w:rPr>
        <w:t>（3）乙方所提供的货物应符合国家有关安全、环保、卫生的规定。</w:t>
      </w:r>
    </w:p>
    <w:p w14:paraId="194D1C1A" w14:textId="77777777" w:rsidR="00F0503A" w:rsidRDefault="00000000">
      <w:pPr>
        <w:autoSpaceDE w:val="0"/>
        <w:autoSpaceDN w:val="0"/>
        <w:adjustRightInd w:val="0"/>
        <w:snapToGrid w:val="0"/>
        <w:spacing w:line="460" w:lineRule="exact"/>
        <w:ind w:firstLineChars="200" w:firstLine="420"/>
        <w:jc w:val="left"/>
        <w:rPr>
          <w:rFonts w:ascii="宋体" w:hAnsi="宋体" w:hint="eastAsia"/>
          <w:szCs w:val="21"/>
        </w:rPr>
      </w:pPr>
      <w:r>
        <w:rPr>
          <w:rFonts w:ascii="宋体" w:hAnsi="宋体" w:hint="eastAsia"/>
          <w:szCs w:val="21"/>
        </w:rPr>
        <w:t>（4）乙方应向甲方提交所提供货物的技术文件，包括相应的中文技术文件，如：产品目录、图纸、操作手册、使用说明、维护手册或服务指南等。上述文件应包装好随货物一同发运。</w:t>
      </w:r>
    </w:p>
    <w:p w14:paraId="3E3BD51B" w14:textId="77777777" w:rsidR="00F0503A" w:rsidRDefault="00000000">
      <w:pPr>
        <w:autoSpaceDE w:val="0"/>
        <w:autoSpaceDN w:val="0"/>
        <w:adjustRightInd w:val="0"/>
        <w:snapToGrid w:val="0"/>
        <w:spacing w:line="460" w:lineRule="exact"/>
        <w:ind w:firstLineChars="200" w:firstLine="420"/>
        <w:jc w:val="left"/>
        <w:rPr>
          <w:rFonts w:ascii="宋体" w:hAnsi="宋体" w:hint="eastAsia"/>
          <w:szCs w:val="21"/>
        </w:rPr>
      </w:pPr>
      <w:r>
        <w:rPr>
          <w:rFonts w:ascii="宋体" w:hAnsi="宋体" w:hint="eastAsia"/>
          <w:szCs w:val="21"/>
        </w:rPr>
        <w:t>8.2 保证</w:t>
      </w:r>
    </w:p>
    <w:p w14:paraId="186B4779" w14:textId="77777777" w:rsidR="00F0503A" w:rsidRDefault="00000000">
      <w:pPr>
        <w:autoSpaceDE w:val="0"/>
        <w:autoSpaceDN w:val="0"/>
        <w:adjustRightInd w:val="0"/>
        <w:snapToGrid w:val="0"/>
        <w:spacing w:line="460" w:lineRule="exact"/>
        <w:ind w:firstLineChars="200" w:firstLine="420"/>
        <w:jc w:val="left"/>
        <w:rPr>
          <w:rFonts w:ascii="宋体" w:hAnsi="宋体" w:hint="eastAsia"/>
          <w:szCs w:val="21"/>
        </w:rPr>
      </w:pPr>
      <w:r>
        <w:rPr>
          <w:rFonts w:ascii="宋体" w:hAnsi="宋体" w:hint="eastAsia"/>
          <w:szCs w:val="21"/>
        </w:rPr>
        <w:t>（1）乙方应保证提供的货物完全符合合同规定的质量、规格和性能要求。乙方应保证货物在正确安装、正常使用和保养条件下，</w:t>
      </w:r>
      <w:r>
        <w:rPr>
          <w:rFonts w:ascii="宋体" w:hAnsi="宋体" w:cs="宋体" w:hint="eastAsia"/>
          <w:szCs w:val="21"/>
        </w:rPr>
        <w:t>在其使用寿命期内具备合同约定的性能</w:t>
      </w:r>
      <w:r>
        <w:rPr>
          <w:rFonts w:ascii="宋体" w:hAnsi="宋体" w:hint="eastAsia"/>
          <w:szCs w:val="21"/>
        </w:rPr>
        <w:t>。存在质量保证期的，货物最终交付验收合格后在</w:t>
      </w:r>
      <w:r>
        <w:rPr>
          <w:rFonts w:ascii="宋体" w:hAnsi="宋体" w:hint="eastAsia"/>
          <w:b/>
          <w:szCs w:val="21"/>
        </w:rPr>
        <w:t>【政府采购合同专用条款】</w:t>
      </w:r>
      <w:r>
        <w:rPr>
          <w:rFonts w:ascii="宋体" w:hAnsi="宋体" w:hint="eastAsia"/>
          <w:szCs w:val="21"/>
        </w:rPr>
        <w:t>规定或乙方书面承诺（两者以较长的为准）的质量保证期内，本保证保持有效。</w:t>
      </w:r>
    </w:p>
    <w:p w14:paraId="66A1BE8D" w14:textId="77777777" w:rsidR="00F0503A" w:rsidRDefault="00000000">
      <w:pPr>
        <w:autoSpaceDE w:val="0"/>
        <w:autoSpaceDN w:val="0"/>
        <w:adjustRightInd w:val="0"/>
        <w:snapToGrid w:val="0"/>
        <w:spacing w:line="460" w:lineRule="exact"/>
        <w:ind w:firstLineChars="200" w:firstLine="420"/>
        <w:jc w:val="left"/>
        <w:rPr>
          <w:rFonts w:ascii="宋体" w:hAnsi="宋体" w:hint="eastAsia"/>
          <w:szCs w:val="21"/>
        </w:rPr>
      </w:pPr>
      <w:r>
        <w:rPr>
          <w:rFonts w:ascii="宋体" w:hAnsi="宋体" w:hint="eastAsia"/>
          <w:szCs w:val="21"/>
        </w:rPr>
        <w:t>（2）在质量保证期内所发现的缺陷，甲方应尽快以书面形式通知乙方。</w:t>
      </w:r>
    </w:p>
    <w:p w14:paraId="66182001" w14:textId="77777777" w:rsidR="00F0503A" w:rsidRDefault="00000000">
      <w:pPr>
        <w:autoSpaceDE w:val="0"/>
        <w:autoSpaceDN w:val="0"/>
        <w:adjustRightInd w:val="0"/>
        <w:snapToGrid w:val="0"/>
        <w:spacing w:line="460" w:lineRule="exact"/>
        <w:ind w:firstLineChars="200" w:firstLine="420"/>
        <w:jc w:val="left"/>
        <w:rPr>
          <w:rFonts w:ascii="宋体" w:hAnsi="宋体" w:hint="eastAsia"/>
          <w:szCs w:val="21"/>
        </w:rPr>
      </w:pPr>
      <w:r>
        <w:rPr>
          <w:rFonts w:ascii="宋体" w:hAnsi="宋体" w:hint="eastAsia"/>
          <w:szCs w:val="21"/>
        </w:rPr>
        <w:t>（3）乙方收到通知后，应在</w:t>
      </w:r>
      <w:r>
        <w:rPr>
          <w:rFonts w:ascii="宋体" w:hAnsi="宋体" w:hint="eastAsia"/>
          <w:b/>
          <w:szCs w:val="21"/>
        </w:rPr>
        <w:t>【政府采购合同专用条款】</w:t>
      </w:r>
      <w:r>
        <w:rPr>
          <w:rFonts w:ascii="宋体" w:hAnsi="宋体" w:hint="eastAsia"/>
          <w:szCs w:val="21"/>
        </w:rPr>
        <w:t>规定的响应时间内以合理的速度免费维修或更换有缺陷的货物或部件。</w:t>
      </w:r>
    </w:p>
    <w:p w14:paraId="4690BF13" w14:textId="77777777" w:rsidR="00F0503A" w:rsidRDefault="00000000">
      <w:pPr>
        <w:autoSpaceDE w:val="0"/>
        <w:autoSpaceDN w:val="0"/>
        <w:adjustRightInd w:val="0"/>
        <w:snapToGrid w:val="0"/>
        <w:spacing w:line="460" w:lineRule="exact"/>
        <w:ind w:firstLineChars="200" w:firstLine="420"/>
        <w:jc w:val="left"/>
        <w:rPr>
          <w:rFonts w:ascii="宋体" w:hAnsi="宋体" w:hint="eastAsia"/>
          <w:szCs w:val="21"/>
        </w:rPr>
      </w:pPr>
      <w:r>
        <w:rPr>
          <w:rFonts w:ascii="宋体" w:hAnsi="宋体" w:hint="eastAsia"/>
          <w:szCs w:val="21"/>
        </w:rPr>
        <w:t>（4）在质量保证期内，如果货物的质量或规格与合同不符，或证实货物是有缺陷的，包括潜在的缺陷或使用不符合要求的材料等，甲方可以根据本合同第15.1条规定以书面形式追究乙方的违约责任。</w:t>
      </w:r>
    </w:p>
    <w:p w14:paraId="39FF0748" w14:textId="77777777" w:rsidR="00F0503A" w:rsidRDefault="00000000">
      <w:pPr>
        <w:adjustRightInd w:val="0"/>
        <w:snapToGrid w:val="0"/>
        <w:spacing w:line="460" w:lineRule="exact"/>
        <w:ind w:firstLineChars="200" w:firstLine="420"/>
        <w:jc w:val="left"/>
      </w:pPr>
      <w:r>
        <w:rPr>
          <w:rFonts w:ascii="宋体" w:hAnsi="宋体" w:hint="eastAsia"/>
          <w:szCs w:val="21"/>
        </w:rPr>
        <w:t>（5）乙方在约定的时间内未能弥补缺陷，甲方可采取必要的补救措施，但其风险和费用将由乙方承担，</w:t>
      </w:r>
      <w:r>
        <w:rPr>
          <w:rFonts w:ascii="宋体" w:hAnsi="宋体" w:hint="eastAsia"/>
          <w:szCs w:val="21"/>
        </w:rPr>
        <w:lastRenderedPageBreak/>
        <w:t>甲方根据合同约定对乙方行使的其他权利不受影响。</w:t>
      </w:r>
    </w:p>
    <w:p w14:paraId="07C724A9" w14:textId="77777777" w:rsidR="00F0503A" w:rsidRDefault="00000000">
      <w:pPr>
        <w:adjustRightInd w:val="0"/>
        <w:snapToGrid w:val="0"/>
        <w:spacing w:line="460" w:lineRule="exact"/>
        <w:jc w:val="left"/>
        <w:rPr>
          <w:rFonts w:ascii="宋体" w:hAnsi="宋体" w:hint="eastAsia"/>
          <w:b/>
          <w:bCs/>
          <w:sz w:val="24"/>
        </w:rPr>
      </w:pPr>
      <w:r>
        <w:rPr>
          <w:rFonts w:ascii="宋体" w:hAnsi="宋体" w:hint="eastAsia"/>
          <w:b/>
          <w:bCs/>
          <w:sz w:val="24"/>
        </w:rPr>
        <w:t>9. 权利瑕疵担保</w:t>
      </w:r>
    </w:p>
    <w:p w14:paraId="7DD61027" w14:textId="77777777" w:rsidR="00F0503A" w:rsidRDefault="00000000">
      <w:pPr>
        <w:autoSpaceDE w:val="0"/>
        <w:autoSpaceDN w:val="0"/>
        <w:adjustRightInd w:val="0"/>
        <w:snapToGrid w:val="0"/>
        <w:spacing w:line="460" w:lineRule="exact"/>
        <w:ind w:firstLineChars="200" w:firstLine="420"/>
        <w:jc w:val="left"/>
        <w:rPr>
          <w:rFonts w:ascii="宋体" w:hAnsi="宋体" w:hint="eastAsia"/>
          <w:szCs w:val="21"/>
        </w:rPr>
      </w:pPr>
      <w:r>
        <w:rPr>
          <w:rFonts w:ascii="宋体" w:hAnsi="宋体" w:hint="eastAsia"/>
          <w:szCs w:val="21"/>
        </w:rPr>
        <w:t>9.1 乙方保证对其出售的货物享有合法的权利。</w:t>
      </w:r>
    </w:p>
    <w:p w14:paraId="1836A12E" w14:textId="77777777" w:rsidR="00F0503A" w:rsidRDefault="00000000">
      <w:pPr>
        <w:autoSpaceDE w:val="0"/>
        <w:autoSpaceDN w:val="0"/>
        <w:adjustRightInd w:val="0"/>
        <w:snapToGrid w:val="0"/>
        <w:spacing w:line="460" w:lineRule="exact"/>
        <w:ind w:firstLineChars="200" w:firstLine="420"/>
        <w:jc w:val="left"/>
        <w:rPr>
          <w:rFonts w:ascii="宋体" w:hAnsi="宋体" w:hint="eastAsia"/>
          <w:szCs w:val="21"/>
        </w:rPr>
      </w:pPr>
      <w:r>
        <w:rPr>
          <w:rFonts w:ascii="宋体" w:hAnsi="宋体" w:hint="eastAsia"/>
          <w:szCs w:val="21"/>
        </w:rPr>
        <w:t xml:space="preserve">9.2 </w:t>
      </w:r>
      <w:r>
        <w:rPr>
          <w:rFonts w:ascii="宋体" w:hAnsi="宋体" w:cs="宋体" w:hint="eastAsia"/>
          <w:szCs w:val="15"/>
        </w:rPr>
        <w:t>乙方保证在交付的货物上不存在抵押权等担保物权。</w:t>
      </w:r>
    </w:p>
    <w:p w14:paraId="02D222AE" w14:textId="77777777" w:rsidR="00F0503A" w:rsidRDefault="00000000">
      <w:pPr>
        <w:autoSpaceDE w:val="0"/>
        <w:autoSpaceDN w:val="0"/>
        <w:adjustRightInd w:val="0"/>
        <w:snapToGrid w:val="0"/>
        <w:spacing w:line="460" w:lineRule="exact"/>
        <w:ind w:firstLineChars="200" w:firstLine="420"/>
        <w:jc w:val="left"/>
        <w:rPr>
          <w:rFonts w:ascii="宋体" w:hAnsi="宋体" w:hint="eastAsia"/>
          <w:szCs w:val="21"/>
        </w:rPr>
      </w:pPr>
      <w:r>
        <w:rPr>
          <w:rFonts w:ascii="宋体" w:hAnsi="宋体" w:hint="eastAsia"/>
          <w:szCs w:val="21"/>
        </w:rPr>
        <w:t>9.3 如甲方使用上述货物构成对第三人侵权的，则由乙方承担全部责任。</w:t>
      </w:r>
    </w:p>
    <w:p w14:paraId="52890CD4" w14:textId="77777777" w:rsidR="00F0503A" w:rsidRDefault="00000000">
      <w:pPr>
        <w:autoSpaceDE w:val="0"/>
        <w:autoSpaceDN w:val="0"/>
        <w:adjustRightInd w:val="0"/>
        <w:snapToGrid w:val="0"/>
        <w:spacing w:line="460" w:lineRule="exact"/>
        <w:jc w:val="left"/>
        <w:rPr>
          <w:rFonts w:ascii="宋体" w:hAnsi="宋体" w:hint="eastAsia"/>
          <w:b/>
          <w:bCs/>
          <w:sz w:val="24"/>
        </w:rPr>
      </w:pPr>
      <w:r>
        <w:rPr>
          <w:rFonts w:ascii="宋体" w:hAnsi="宋体" w:hint="eastAsia"/>
          <w:b/>
          <w:bCs/>
          <w:sz w:val="24"/>
        </w:rPr>
        <w:t>10. 知识产权保护</w:t>
      </w:r>
    </w:p>
    <w:p w14:paraId="6EBE13E1" w14:textId="77777777" w:rsidR="00F0503A" w:rsidRDefault="00000000">
      <w:pPr>
        <w:autoSpaceDE w:val="0"/>
        <w:autoSpaceDN w:val="0"/>
        <w:adjustRightInd w:val="0"/>
        <w:snapToGrid w:val="0"/>
        <w:spacing w:line="460" w:lineRule="exact"/>
        <w:ind w:firstLineChars="200" w:firstLine="420"/>
        <w:jc w:val="left"/>
        <w:rPr>
          <w:rFonts w:ascii="宋体" w:hAnsi="宋体" w:hint="eastAsia"/>
          <w:szCs w:val="21"/>
        </w:rPr>
      </w:pPr>
      <w:r>
        <w:rPr>
          <w:rFonts w:ascii="宋体" w:hAnsi="宋体" w:hint="eastAsia"/>
          <w:szCs w:val="21"/>
        </w:rPr>
        <w:t>10.1 乙方对其所销售的货物应当享有知识产权或经权利人合法授权，保证没有侵犯任何第三人的知识产权等权利。</w:t>
      </w:r>
      <w:bookmarkStart w:id="132" w:name="_Hlk163047038"/>
      <w:r>
        <w:rPr>
          <w:rFonts w:ascii="宋体" w:hAnsi="宋体" w:cs="宋体" w:hint="eastAsia"/>
          <w:szCs w:val="15"/>
        </w:rPr>
        <w:t>因违反前述约定对第三人构成侵权的，应当由乙方向第三人承担法律责任；甲方依法向第三人赔偿后，有权向乙方追偿。甲方有其他损失的，乙方应当赔偿</w:t>
      </w:r>
      <w:bookmarkEnd w:id="132"/>
      <w:r>
        <w:rPr>
          <w:rFonts w:ascii="宋体" w:hAnsi="宋体" w:hint="eastAsia"/>
          <w:szCs w:val="21"/>
        </w:rPr>
        <w:t>。</w:t>
      </w:r>
    </w:p>
    <w:p w14:paraId="0D0DA10B" w14:textId="77777777" w:rsidR="00F0503A" w:rsidRDefault="00000000">
      <w:pPr>
        <w:autoSpaceDE w:val="0"/>
        <w:autoSpaceDN w:val="0"/>
        <w:adjustRightInd w:val="0"/>
        <w:snapToGrid w:val="0"/>
        <w:spacing w:line="460" w:lineRule="exact"/>
        <w:jc w:val="left"/>
        <w:rPr>
          <w:rFonts w:ascii="宋体" w:hAnsi="宋体" w:hint="eastAsia"/>
          <w:b/>
          <w:bCs/>
          <w:sz w:val="24"/>
        </w:rPr>
      </w:pPr>
      <w:r>
        <w:rPr>
          <w:rFonts w:ascii="宋体" w:hAnsi="宋体" w:hint="eastAsia"/>
          <w:b/>
          <w:bCs/>
          <w:sz w:val="24"/>
        </w:rPr>
        <w:t>11. 保密义务</w:t>
      </w:r>
    </w:p>
    <w:p w14:paraId="5EE7D1AD" w14:textId="77777777" w:rsidR="00F0503A" w:rsidRDefault="00000000">
      <w:pPr>
        <w:autoSpaceDE w:val="0"/>
        <w:autoSpaceDN w:val="0"/>
        <w:adjustRightInd w:val="0"/>
        <w:snapToGrid w:val="0"/>
        <w:spacing w:line="460" w:lineRule="exact"/>
        <w:ind w:firstLineChars="200" w:firstLine="420"/>
        <w:jc w:val="left"/>
        <w:rPr>
          <w:rFonts w:ascii="宋体" w:hAnsi="宋体" w:cs="宋体" w:hint="eastAsia"/>
          <w:szCs w:val="15"/>
        </w:rPr>
      </w:pPr>
      <w:r>
        <w:rPr>
          <w:rFonts w:ascii="宋体" w:hAnsi="宋体" w:cs="宋体" w:hint="eastAsia"/>
          <w:szCs w:val="15"/>
        </w:rPr>
        <w:t>11.1 甲、乙双方对采购和合同履行过程中所获悉的国家秘密、工作秘密、商业秘密或者其他应当保密的信息，均有保密义务且不受合同有效期所限，直至该信息成为公开信息。泄露、不正当地使用国家秘密、工作秘密、商业秘密或者其他应当保密的信息，应当承担相应责任。其他应当保密的信息由双方在</w:t>
      </w:r>
      <w:r>
        <w:rPr>
          <w:rFonts w:ascii="宋体" w:hAnsi="宋体" w:cs="宋体" w:hint="eastAsia"/>
          <w:b/>
          <w:bCs/>
          <w:szCs w:val="15"/>
        </w:rPr>
        <w:t>【政府采购合同专用条款】</w:t>
      </w:r>
      <w:r>
        <w:rPr>
          <w:rFonts w:ascii="宋体" w:hAnsi="宋体" w:cs="宋体" w:hint="eastAsia"/>
          <w:szCs w:val="15"/>
        </w:rPr>
        <w:t>中约定。</w:t>
      </w:r>
    </w:p>
    <w:p w14:paraId="7E63B9E7" w14:textId="77777777" w:rsidR="00F0503A" w:rsidRDefault="00000000">
      <w:pPr>
        <w:autoSpaceDE w:val="0"/>
        <w:autoSpaceDN w:val="0"/>
        <w:adjustRightInd w:val="0"/>
        <w:snapToGrid w:val="0"/>
        <w:spacing w:line="460" w:lineRule="exact"/>
        <w:jc w:val="left"/>
        <w:rPr>
          <w:rFonts w:ascii="宋体" w:hAnsi="宋体" w:hint="eastAsia"/>
          <w:b/>
          <w:bCs/>
          <w:sz w:val="24"/>
        </w:rPr>
      </w:pPr>
      <w:r>
        <w:rPr>
          <w:rFonts w:ascii="宋体" w:hAnsi="宋体" w:hint="eastAsia"/>
          <w:b/>
          <w:bCs/>
          <w:sz w:val="24"/>
        </w:rPr>
        <w:t>12. 合同价款支付</w:t>
      </w:r>
    </w:p>
    <w:p w14:paraId="52DFCDE0" w14:textId="77777777" w:rsidR="00F0503A" w:rsidRDefault="00000000">
      <w:pPr>
        <w:adjustRightInd w:val="0"/>
        <w:snapToGrid w:val="0"/>
        <w:spacing w:line="460" w:lineRule="exact"/>
        <w:ind w:firstLineChars="200" w:firstLine="420"/>
        <w:jc w:val="left"/>
        <w:rPr>
          <w:rFonts w:ascii="宋体" w:hAnsi="宋体" w:hint="eastAsia"/>
          <w:szCs w:val="21"/>
        </w:rPr>
      </w:pPr>
      <w:r>
        <w:rPr>
          <w:rFonts w:ascii="宋体" w:hAnsi="宋体" w:hint="eastAsia"/>
          <w:szCs w:val="21"/>
        </w:rPr>
        <w:t>12.1 合同价款支付按照国库集中支付制度及财政管理相关规定执行。</w:t>
      </w:r>
    </w:p>
    <w:p w14:paraId="6EE9E70F" w14:textId="77777777" w:rsidR="00F0503A" w:rsidRDefault="00000000">
      <w:pPr>
        <w:keepNext/>
        <w:keepLines/>
        <w:spacing w:line="460" w:lineRule="exact"/>
        <w:ind w:firstLineChars="200" w:firstLine="420"/>
        <w:outlineLvl w:val="1"/>
        <w:rPr>
          <w:rFonts w:ascii="Arial" w:hAnsi="Arial"/>
          <w:b/>
          <w:bCs/>
          <w:sz w:val="24"/>
          <w:szCs w:val="32"/>
        </w:rPr>
      </w:pPr>
      <w:r>
        <w:rPr>
          <w:rFonts w:ascii="宋体" w:hAnsi="宋体" w:hint="eastAsia"/>
          <w:szCs w:val="21"/>
        </w:rPr>
        <w:t>12.2 对于满足合同约定支付条件的，甲方原则上应当自收到发票后10个工作日内将资金支付到合同约定的乙方账户，不得以机构变动、人员更替、政策调整等为由迟延付款，不得将采购文件和合同中未规定的义务作为向乙方付款的条件。具体合同价款支付时间在【</w:t>
      </w:r>
      <w:r>
        <w:rPr>
          <w:rFonts w:ascii="宋体" w:hAnsi="宋体" w:hint="eastAsia"/>
          <w:b/>
          <w:bCs/>
          <w:szCs w:val="21"/>
        </w:rPr>
        <w:t>政府采购合同专用条款</w:t>
      </w:r>
      <w:r>
        <w:rPr>
          <w:rFonts w:ascii="宋体" w:hAnsi="宋体" w:hint="eastAsia"/>
          <w:szCs w:val="21"/>
        </w:rPr>
        <w:t>】中约定。</w:t>
      </w:r>
    </w:p>
    <w:p w14:paraId="1E521EBE" w14:textId="77777777" w:rsidR="00F0503A" w:rsidRDefault="00000000">
      <w:pPr>
        <w:spacing w:line="460" w:lineRule="exact"/>
        <w:rPr>
          <w:rFonts w:ascii="宋体" w:hAnsi="宋体" w:hint="eastAsia"/>
          <w:b/>
          <w:bCs/>
          <w:sz w:val="24"/>
        </w:rPr>
      </w:pPr>
      <w:r>
        <w:rPr>
          <w:rFonts w:ascii="宋体" w:hAnsi="宋体" w:hint="eastAsia"/>
          <w:b/>
          <w:bCs/>
          <w:sz w:val="24"/>
        </w:rPr>
        <w:t>13. 履约保证金</w:t>
      </w:r>
    </w:p>
    <w:p w14:paraId="4F720EE7" w14:textId="77777777" w:rsidR="00F0503A" w:rsidRDefault="00000000">
      <w:pPr>
        <w:adjustRightInd w:val="0"/>
        <w:snapToGrid w:val="0"/>
        <w:spacing w:line="460" w:lineRule="exact"/>
        <w:ind w:firstLineChars="200" w:firstLine="420"/>
        <w:jc w:val="left"/>
        <w:rPr>
          <w:rFonts w:ascii="宋体" w:hAnsi="宋体" w:hint="eastAsia"/>
          <w:szCs w:val="21"/>
        </w:rPr>
      </w:pPr>
      <w:r>
        <w:rPr>
          <w:rFonts w:ascii="宋体" w:hAnsi="宋体" w:hint="eastAsia"/>
          <w:szCs w:val="21"/>
        </w:rPr>
        <w:t xml:space="preserve">13.1 </w:t>
      </w:r>
      <w:r>
        <w:rPr>
          <w:rFonts w:ascii="宋体" w:hAnsi="宋体" w:cs="宋体" w:hint="eastAsia"/>
          <w:szCs w:val="15"/>
        </w:rPr>
        <w:t>乙方应当以支票、汇票、本票或者金融机构、担保机构出具的保函等非现金形式提交。</w:t>
      </w:r>
    </w:p>
    <w:p w14:paraId="65B29061" w14:textId="77777777" w:rsidR="00F0503A" w:rsidRDefault="00000000">
      <w:pPr>
        <w:adjustRightInd w:val="0"/>
        <w:snapToGrid w:val="0"/>
        <w:spacing w:line="460" w:lineRule="exact"/>
        <w:ind w:firstLineChars="200" w:firstLine="420"/>
        <w:jc w:val="left"/>
        <w:rPr>
          <w:rFonts w:ascii="宋体" w:hAnsi="宋体" w:hint="eastAsia"/>
          <w:szCs w:val="21"/>
        </w:rPr>
      </w:pPr>
      <w:r>
        <w:rPr>
          <w:rFonts w:ascii="宋体" w:hAnsi="宋体" w:hint="eastAsia"/>
          <w:szCs w:val="21"/>
        </w:rPr>
        <w:t>13.2 如果乙方出现</w:t>
      </w:r>
      <w:r>
        <w:rPr>
          <w:rFonts w:ascii="宋体" w:hAnsi="宋体" w:cs="宋体" w:hint="eastAsia"/>
          <w:b/>
          <w:bCs/>
          <w:szCs w:val="15"/>
        </w:rPr>
        <w:t>【政府采购合同专用条款】</w:t>
      </w:r>
      <w:r>
        <w:rPr>
          <w:rFonts w:ascii="宋体" w:hAnsi="宋体" w:cs="宋体" w:hint="eastAsia"/>
          <w:szCs w:val="15"/>
        </w:rPr>
        <w:t>约定情形的</w:t>
      </w:r>
      <w:r>
        <w:rPr>
          <w:rFonts w:ascii="宋体" w:hAnsi="宋体" w:hint="eastAsia"/>
          <w:szCs w:val="21"/>
        </w:rPr>
        <w:t>，履约保证金不予退还；如果乙方未能按合同约定全面履行义务，甲方有权从履约保证金中取得补偿或赔偿，且不影响甲方要求乙方承担合同约定的超过履约保证金的违约责任的权利。</w:t>
      </w:r>
    </w:p>
    <w:p w14:paraId="0E59B8A0" w14:textId="77777777" w:rsidR="00F0503A" w:rsidRDefault="00000000">
      <w:pPr>
        <w:spacing w:line="460" w:lineRule="exact"/>
        <w:ind w:firstLine="420"/>
      </w:pPr>
      <w:r>
        <w:rPr>
          <w:rFonts w:ascii="宋体" w:hAnsi="宋体" w:hint="eastAsia"/>
          <w:szCs w:val="21"/>
        </w:rPr>
        <w:t>13.3 甲方在项目通过验收后按照</w:t>
      </w:r>
      <w:r>
        <w:rPr>
          <w:rFonts w:ascii="宋体" w:hAnsi="宋体" w:hint="eastAsia"/>
          <w:b/>
          <w:szCs w:val="21"/>
        </w:rPr>
        <w:t>【政府采购合同专用条款】</w:t>
      </w:r>
      <w:r>
        <w:rPr>
          <w:rFonts w:ascii="宋体" w:hAnsi="宋体" w:hint="eastAsia"/>
          <w:szCs w:val="21"/>
        </w:rPr>
        <w:t>规定的时间内将履约保证金退还乙方；逾期退还的，乙方可要求甲方支付违约金，违约金按照</w:t>
      </w:r>
      <w:r>
        <w:rPr>
          <w:rFonts w:ascii="宋体" w:hAnsi="宋体" w:hint="eastAsia"/>
          <w:b/>
          <w:szCs w:val="21"/>
        </w:rPr>
        <w:t>【政府采购合同专用条款】</w:t>
      </w:r>
      <w:r>
        <w:rPr>
          <w:rFonts w:ascii="宋体" w:hAnsi="宋体" w:hint="eastAsia"/>
          <w:szCs w:val="21"/>
        </w:rPr>
        <w:t>规定支付。</w:t>
      </w:r>
    </w:p>
    <w:p w14:paraId="230C8E5F" w14:textId="77777777" w:rsidR="00F0503A" w:rsidRDefault="00000000">
      <w:pPr>
        <w:autoSpaceDE w:val="0"/>
        <w:autoSpaceDN w:val="0"/>
        <w:adjustRightInd w:val="0"/>
        <w:snapToGrid w:val="0"/>
        <w:spacing w:line="460" w:lineRule="exact"/>
        <w:jc w:val="left"/>
        <w:rPr>
          <w:rFonts w:ascii="宋体" w:hAnsi="宋体" w:hint="eastAsia"/>
          <w:b/>
          <w:sz w:val="24"/>
        </w:rPr>
      </w:pPr>
      <w:r>
        <w:rPr>
          <w:rFonts w:ascii="宋体" w:hAnsi="宋体" w:hint="eastAsia"/>
          <w:b/>
          <w:bCs/>
          <w:sz w:val="24"/>
        </w:rPr>
        <w:t xml:space="preserve">14. </w:t>
      </w:r>
      <w:r>
        <w:rPr>
          <w:rFonts w:hint="eastAsia"/>
          <w:b/>
          <w:sz w:val="24"/>
        </w:rPr>
        <w:t>售后</w:t>
      </w:r>
      <w:r>
        <w:rPr>
          <w:rFonts w:ascii="宋体" w:hAnsi="宋体" w:hint="eastAsia"/>
          <w:b/>
          <w:sz w:val="24"/>
        </w:rPr>
        <w:t>服务</w:t>
      </w:r>
    </w:p>
    <w:p w14:paraId="33BE877D" w14:textId="77777777" w:rsidR="00F0503A" w:rsidRDefault="00000000">
      <w:pPr>
        <w:autoSpaceDE w:val="0"/>
        <w:autoSpaceDN w:val="0"/>
        <w:adjustRightInd w:val="0"/>
        <w:snapToGrid w:val="0"/>
        <w:spacing w:line="460" w:lineRule="exact"/>
        <w:ind w:firstLineChars="200" w:firstLine="420"/>
        <w:jc w:val="left"/>
        <w:rPr>
          <w:rFonts w:ascii="宋体" w:hAnsi="宋体" w:hint="eastAsia"/>
          <w:szCs w:val="21"/>
        </w:rPr>
      </w:pPr>
      <w:r>
        <w:rPr>
          <w:rFonts w:ascii="宋体" w:hAnsi="宋体" w:hint="eastAsia"/>
          <w:szCs w:val="21"/>
        </w:rPr>
        <w:t>14.1 除项目不涉及或采购活动中明确约定无须承担外，乙方还应提供下列服务：</w:t>
      </w:r>
    </w:p>
    <w:p w14:paraId="2F6089FF" w14:textId="77777777" w:rsidR="00F0503A" w:rsidRDefault="00000000">
      <w:pPr>
        <w:autoSpaceDE w:val="0"/>
        <w:autoSpaceDN w:val="0"/>
        <w:adjustRightInd w:val="0"/>
        <w:snapToGrid w:val="0"/>
        <w:spacing w:line="460" w:lineRule="exact"/>
        <w:ind w:firstLineChars="200" w:firstLine="420"/>
        <w:jc w:val="left"/>
        <w:rPr>
          <w:rFonts w:ascii="宋体" w:hAnsi="宋体" w:hint="eastAsia"/>
          <w:szCs w:val="21"/>
        </w:rPr>
      </w:pPr>
      <w:r>
        <w:rPr>
          <w:rFonts w:ascii="宋体" w:hAnsi="宋体" w:hint="eastAsia"/>
          <w:szCs w:val="21"/>
        </w:rPr>
        <w:t>（1）货物的现场移动、安装、调试、启动监督及技术支持；</w:t>
      </w:r>
    </w:p>
    <w:p w14:paraId="259ACF55" w14:textId="77777777" w:rsidR="00F0503A" w:rsidRDefault="00000000">
      <w:pPr>
        <w:autoSpaceDE w:val="0"/>
        <w:autoSpaceDN w:val="0"/>
        <w:adjustRightInd w:val="0"/>
        <w:snapToGrid w:val="0"/>
        <w:spacing w:line="460" w:lineRule="exact"/>
        <w:ind w:firstLineChars="200" w:firstLine="420"/>
        <w:jc w:val="left"/>
        <w:rPr>
          <w:rFonts w:ascii="宋体" w:hAnsi="宋体" w:hint="eastAsia"/>
          <w:szCs w:val="21"/>
        </w:rPr>
      </w:pPr>
      <w:r>
        <w:rPr>
          <w:rFonts w:ascii="宋体" w:hAnsi="宋体" w:hint="eastAsia"/>
          <w:szCs w:val="21"/>
        </w:rPr>
        <w:t>（2）提供货物组装和维修所需的专用工具和辅助材料；</w:t>
      </w:r>
    </w:p>
    <w:p w14:paraId="3F10C599" w14:textId="77777777" w:rsidR="00F0503A" w:rsidRDefault="00000000">
      <w:pPr>
        <w:autoSpaceDE w:val="0"/>
        <w:autoSpaceDN w:val="0"/>
        <w:adjustRightInd w:val="0"/>
        <w:snapToGrid w:val="0"/>
        <w:spacing w:line="460" w:lineRule="exact"/>
        <w:ind w:firstLineChars="200" w:firstLine="420"/>
        <w:jc w:val="left"/>
        <w:rPr>
          <w:rFonts w:ascii="宋体" w:hAnsi="宋体" w:hint="eastAsia"/>
          <w:szCs w:val="21"/>
        </w:rPr>
      </w:pPr>
      <w:r>
        <w:rPr>
          <w:rFonts w:ascii="宋体" w:hAnsi="宋体" w:hint="eastAsia"/>
          <w:szCs w:val="21"/>
        </w:rPr>
        <w:lastRenderedPageBreak/>
        <w:t>（3）在</w:t>
      </w:r>
      <w:r>
        <w:rPr>
          <w:rFonts w:ascii="宋体" w:hAnsi="宋体" w:cs="宋体" w:hint="eastAsia"/>
          <w:b/>
          <w:bCs/>
          <w:szCs w:val="15"/>
        </w:rPr>
        <w:t>【政府采购合同专用条款】</w:t>
      </w:r>
      <w:r>
        <w:rPr>
          <w:rFonts w:ascii="宋体" w:hAnsi="宋体" w:hint="eastAsia"/>
          <w:szCs w:val="21"/>
        </w:rPr>
        <w:t>约定的期限内对所有的货物实施运行监督、维修，但前提条件是该服务并不能免除乙方在质量保证期内所承担的义务；</w:t>
      </w:r>
    </w:p>
    <w:p w14:paraId="017950A2" w14:textId="77777777" w:rsidR="00F0503A" w:rsidRDefault="00000000">
      <w:pPr>
        <w:autoSpaceDE w:val="0"/>
        <w:autoSpaceDN w:val="0"/>
        <w:adjustRightInd w:val="0"/>
        <w:snapToGrid w:val="0"/>
        <w:spacing w:line="460" w:lineRule="exact"/>
        <w:ind w:firstLineChars="200" w:firstLine="420"/>
        <w:jc w:val="left"/>
        <w:rPr>
          <w:rFonts w:ascii="宋体" w:hAnsi="宋体" w:hint="eastAsia"/>
          <w:szCs w:val="21"/>
        </w:rPr>
      </w:pPr>
      <w:r>
        <w:rPr>
          <w:rFonts w:ascii="宋体" w:hAnsi="宋体" w:hint="eastAsia"/>
          <w:szCs w:val="21"/>
        </w:rPr>
        <w:t>（4）在制造商所在地或指定现场就货物的安装、启动、运营、维护、废弃处置等对甲方操作人员进行培训</w:t>
      </w:r>
      <w:r>
        <w:rPr>
          <w:rFonts w:ascii="宋体" w:hAnsi="宋体" w:cs="宋体" w:hint="eastAsia"/>
          <w:szCs w:val="15"/>
        </w:rPr>
        <w:t>；</w:t>
      </w:r>
    </w:p>
    <w:p w14:paraId="2617065C" w14:textId="77777777" w:rsidR="00F0503A" w:rsidRDefault="00000000">
      <w:pPr>
        <w:widowControl/>
        <w:autoSpaceDE w:val="0"/>
        <w:autoSpaceDN w:val="0"/>
        <w:adjustRightInd w:val="0"/>
        <w:spacing w:line="460" w:lineRule="exact"/>
        <w:ind w:firstLineChars="200" w:firstLine="420"/>
        <w:jc w:val="left"/>
        <w:rPr>
          <w:rFonts w:ascii="宋体" w:hAnsi="宋体" w:cs="宋体" w:hint="eastAsia"/>
          <w:kern w:val="0"/>
          <w:szCs w:val="21"/>
        </w:rPr>
      </w:pPr>
      <w:r>
        <w:rPr>
          <w:rFonts w:ascii="宋体" w:hAnsi="宋体" w:cs="宋体" w:hint="eastAsia"/>
          <w:kern w:val="0"/>
          <w:szCs w:val="21"/>
        </w:rPr>
        <w:t>（5）依照法律、行政法规的规定或者按照</w:t>
      </w:r>
      <w:r>
        <w:rPr>
          <w:rFonts w:ascii="宋体" w:hAnsi="宋体" w:cs="宋体" w:hint="eastAsia"/>
          <w:b/>
          <w:bCs/>
          <w:kern w:val="0"/>
          <w:szCs w:val="21"/>
        </w:rPr>
        <w:t>【政府采购合同专用条款】</w:t>
      </w:r>
      <w:r>
        <w:rPr>
          <w:rFonts w:ascii="宋体" w:hAnsi="宋体" w:cs="宋体" w:hint="eastAsia"/>
          <w:kern w:val="0"/>
          <w:szCs w:val="21"/>
        </w:rPr>
        <w:t>约定，货物在有效使用年限届满后应予回收的，乙方负有自行或者委托第三人对货物予以回收的义务；</w:t>
      </w:r>
    </w:p>
    <w:p w14:paraId="5C5BB10B" w14:textId="77777777" w:rsidR="00F0503A" w:rsidRDefault="00000000">
      <w:pPr>
        <w:autoSpaceDE w:val="0"/>
        <w:autoSpaceDN w:val="0"/>
        <w:adjustRightInd w:val="0"/>
        <w:snapToGrid w:val="0"/>
        <w:spacing w:line="460" w:lineRule="exact"/>
        <w:ind w:firstLineChars="200" w:firstLine="420"/>
        <w:jc w:val="left"/>
        <w:rPr>
          <w:rFonts w:ascii="宋体" w:hAnsi="宋体" w:hint="eastAsia"/>
          <w:szCs w:val="21"/>
        </w:rPr>
      </w:pPr>
      <w:r>
        <w:rPr>
          <w:rFonts w:ascii="宋体" w:hAnsi="宋体" w:hint="eastAsia"/>
          <w:szCs w:val="21"/>
        </w:rPr>
        <w:t>（6）</w:t>
      </w:r>
      <w:r>
        <w:rPr>
          <w:rFonts w:ascii="宋体" w:hAnsi="宋体" w:hint="eastAsia"/>
          <w:b/>
          <w:szCs w:val="21"/>
        </w:rPr>
        <w:t>【政府采购合同专用条款】</w:t>
      </w:r>
      <w:r>
        <w:rPr>
          <w:rFonts w:ascii="宋体" w:hAnsi="宋体" w:hint="eastAsia"/>
          <w:szCs w:val="21"/>
        </w:rPr>
        <w:t>规定由乙方提供的其他服务。</w:t>
      </w:r>
    </w:p>
    <w:p w14:paraId="44A3CC20" w14:textId="77777777" w:rsidR="00F0503A" w:rsidRDefault="00000000">
      <w:pPr>
        <w:autoSpaceDE w:val="0"/>
        <w:autoSpaceDN w:val="0"/>
        <w:adjustRightInd w:val="0"/>
        <w:snapToGrid w:val="0"/>
        <w:spacing w:line="460" w:lineRule="exact"/>
        <w:ind w:firstLineChars="200" w:firstLine="420"/>
        <w:jc w:val="left"/>
        <w:rPr>
          <w:rFonts w:ascii="宋体" w:hAnsi="宋体" w:hint="eastAsia"/>
          <w:szCs w:val="21"/>
        </w:rPr>
      </w:pPr>
      <w:r>
        <w:rPr>
          <w:rFonts w:ascii="宋体" w:hAnsi="宋体" w:hint="eastAsia"/>
          <w:szCs w:val="21"/>
        </w:rPr>
        <w:t>14.2 乙方提供的售后服务的费用已包含在合同价款中，甲方不再另行支付。</w:t>
      </w:r>
    </w:p>
    <w:p w14:paraId="5ADAB09B" w14:textId="77777777" w:rsidR="00F0503A" w:rsidRDefault="00000000">
      <w:pPr>
        <w:adjustRightInd w:val="0"/>
        <w:snapToGrid w:val="0"/>
        <w:spacing w:line="460" w:lineRule="exact"/>
        <w:jc w:val="left"/>
        <w:rPr>
          <w:rFonts w:ascii="宋体" w:hAnsi="宋体" w:hint="eastAsia"/>
          <w:b/>
          <w:bCs/>
          <w:sz w:val="24"/>
        </w:rPr>
      </w:pPr>
      <w:r>
        <w:rPr>
          <w:rFonts w:ascii="宋体" w:hAnsi="宋体" w:hint="eastAsia"/>
          <w:b/>
          <w:bCs/>
          <w:sz w:val="24"/>
        </w:rPr>
        <w:t>15. 违约责任</w:t>
      </w:r>
    </w:p>
    <w:p w14:paraId="12B60101" w14:textId="77777777" w:rsidR="00F0503A" w:rsidRDefault="00000000">
      <w:pPr>
        <w:adjustRightInd w:val="0"/>
        <w:snapToGrid w:val="0"/>
        <w:spacing w:line="460" w:lineRule="exact"/>
        <w:ind w:firstLineChars="200" w:firstLine="420"/>
        <w:jc w:val="left"/>
        <w:rPr>
          <w:rFonts w:ascii="宋体" w:hAnsi="宋体" w:hint="eastAsia"/>
          <w:bCs/>
          <w:szCs w:val="21"/>
        </w:rPr>
      </w:pPr>
      <w:r>
        <w:rPr>
          <w:rFonts w:ascii="宋体" w:hAnsi="宋体" w:hint="eastAsia"/>
          <w:bCs/>
          <w:szCs w:val="21"/>
        </w:rPr>
        <w:t>15.1质量瑕疵的违约责任</w:t>
      </w:r>
    </w:p>
    <w:p w14:paraId="6B513CE8" w14:textId="77777777" w:rsidR="00F0503A" w:rsidRDefault="00000000">
      <w:pPr>
        <w:autoSpaceDE w:val="0"/>
        <w:autoSpaceDN w:val="0"/>
        <w:adjustRightInd w:val="0"/>
        <w:snapToGrid w:val="0"/>
        <w:spacing w:line="460" w:lineRule="exact"/>
        <w:ind w:firstLineChars="200" w:firstLine="420"/>
        <w:jc w:val="left"/>
        <w:rPr>
          <w:rFonts w:ascii="宋体" w:hAnsi="宋体" w:hint="eastAsia"/>
          <w:szCs w:val="21"/>
        </w:rPr>
      </w:pPr>
      <w:r>
        <w:rPr>
          <w:rFonts w:ascii="宋体" w:hAnsi="宋体" w:hint="eastAsia"/>
          <w:szCs w:val="21"/>
        </w:rPr>
        <w:t>乙方提供的产品不符合合同约定的质量标准或存在产品质量缺陷，甲方有权要求乙方根据</w:t>
      </w:r>
      <w:r>
        <w:rPr>
          <w:rFonts w:ascii="宋体" w:hAnsi="宋体" w:hint="eastAsia"/>
          <w:b/>
          <w:szCs w:val="21"/>
        </w:rPr>
        <w:t>【政府采购合同专用条款】</w:t>
      </w:r>
      <w:r>
        <w:rPr>
          <w:rFonts w:ascii="宋体" w:hAnsi="宋体" w:hint="eastAsia"/>
          <w:bCs/>
          <w:szCs w:val="21"/>
        </w:rPr>
        <w:t>要求</w:t>
      </w:r>
      <w:r>
        <w:rPr>
          <w:rFonts w:ascii="宋体" w:hAnsi="宋体" w:hint="eastAsia"/>
          <w:szCs w:val="21"/>
        </w:rPr>
        <w:t>及时修理、重作、更换，并承担由此给甲方造成的损失。</w:t>
      </w:r>
    </w:p>
    <w:p w14:paraId="269A7D4E" w14:textId="77777777" w:rsidR="00F0503A" w:rsidRDefault="00000000">
      <w:pPr>
        <w:autoSpaceDE w:val="0"/>
        <w:autoSpaceDN w:val="0"/>
        <w:adjustRightInd w:val="0"/>
        <w:snapToGrid w:val="0"/>
        <w:spacing w:line="460" w:lineRule="exact"/>
        <w:ind w:firstLineChars="200" w:firstLine="420"/>
        <w:jc w:val="left"/>
        <w:rPr>
          <w:rFonts w:ascii="宋体" w:hAnsi="宋体" w:hint="eastAsia"/>
          <w:bCs/>
          <w:szCs w:val="21"/>
        </w:rPr>
      </w:pPr>
      <w:r>
        <w:rPr>
          <w:rFonts w:ascii="宋体" w:hAnsi="宋体" w:hint="eastAsia"/>
          <w:bCs/>
          <w:szCs w:val="21"/>
        </w:rPr>
        <w:t>15.2 迟延交货的违约责任</w:t>
      </w:r>
    </w:p>
    <w:p w14:paraId="0FC5D7E8" w14:textId="77777777" w:rsidR="00F0503A" w:rsidRDefault="00000000">
      <w:pPr>
        <w:autoSpaceDE w:val="0"/>
        <w:autoSpaceDN w:val="0"/>
        <w:adjustRightInd w:val="0"/>
        <w:snapToGrid w:val="0"/>
        <w:spacing w:line="460" w:lineRule="exact"/>
        <w:ind w:firstLineChars="200" w:firstLine="420"/>
        <w:jc w:val="left"/>
        <w:rPr>
          <w:rFonts w:ascii="宋体" w:hAnsi="宋体" w:hint="eastAsia"/>
          <w:szCs w:val="21"/>
        </w:rPr>
      </w:pPr>
      <w:r>
        <w:rPr>
          <w:rFonts w:ascii="宋体" w:hAnsi="宋体" w:hint="eastAsia"/>
          <w:szCs w:val="21"/>
        </w:rPr>
        <w:t>（1）乙方应按照本合同规定的时间、地点交货和提供相关服务。在履行合同过程中，如果乙方遇到可能影响按时交货和提供服务的情形时，应及时以书面形式将迟延的事实、可能迟延的期限和理由通知甲方。甲方在收到乙方通知后，应尽快对情况进行评价，并确定是否同意延长交货时间或延期提供服务。</w:t>
      </w:r>
    </w:p>
    <w:p w14:paraId="33F88618" w14:textId="77777777" w:rsidR="00F0503A" w:rsidRDefault="00000000">
      <w:pPr>
        <w:autoSpaceDE w:val="0"/>
        <w:autoSpaceDN w:val="0"/>
        <w:adjustRightInd w:val="0"/>
        <w:snapToGrid w:val="0"/>
        <w:spacing w:line="460" w:lineRule="exact"/>
        <w:ind w:firstLineChars="200" w:firstLine="420"/>
        <w:jc w:val="left"/>
        <w:rPr>
          <w:rFonts w:ascii="宋体" w:hAnsi="宋体" w:hint="eastAsia"/>
          <w:szCs w:val="21"/>
        </w:rPr>
      </w:pPr>
      <w:r>
        <w:rPr>
          <w:rFonts w:ascii="宋体" w:hAnsi="宋体" w:hint="eastAsia"/>
          <w:szCs w:val="21"/>
        </w:rPr>
        <w:t>（2）如果乙方没有按照合同规定的时间交货和提供相关服务，甲方有权从货款中扣除误期赔偿费而不影响合同项下的其他补救方法，赔偿费按</w:t>
      </w:r>
      <w:r>
        <w:rPr>
          <w:rFonts w:ascii="宋体" w:hAnsi="宋体" w:hint="eastAsia"/>
          <w:b/>
          <w:szCs w:val="21"/>
        </w:rPr>
        <w:t>【政府采购合同专用条款】</w:t>
      </w:r>
      <w:r>
        <w:rPr>
          <w:rFonts w:ascii="宋体" w:hAnsi="宋体" w:hint="eastAsia"/>
          <w:szCs w:val="21"/>
        </w:rPr>
        <w:t>规定执行。如果涉及公共利益，且赔偿金额无法弥补公共利益损失，甲方可要求继续履行或者采取其他补救措施。</w:t>
      </w:r>
    </w:p>
    <w:p w14:paraId="603D2401" w14:textId="77777777" w:rsidR="00F0503A" w:rsidRDefault="00000000">
      <w:pPr>
        <w:autoSpaceDE w:val="0"/>
        <w:autoSpaceDN w:val="0"/>
        <w:adjustRightInd w:val="0"/>
        <w:snapToGrid w:val="0"/>
        <w:spacing w:line="460" w:lineRule="exact"/>
        <w:ind w:firstLineChars="200" w:firstLine="420"/>
        <w:jc w:val="left"/>
        <w:rPr>
          <w:rFonts w:ascii="宋体" w:hAnsi="宋体" w:hint="eastAsia"/>
          <w:szCs w:val="21"/>
        </w:rPr>
      </w:pPr>
      <w:r>
        <w:rPr>
          <w:rFonts w:ascii="宋体" w:hAnsi="宋体" w:hint="eastAsia"/>
          <w:szCs w:val="21"/>
        </w:rPr>
        <w:t>15.3 迟延支付的违约责任</w:t>
      </w:r>
    </w:p>
    <w:p w14:paraId="249B19AD" w14:textId="77777777" w:rsidR="00F0503A" w:rsidRDefault="00000000">
      <w:pPr>
        <w:autoSpaceDE w:val="0"/>
        <w:autoSpaceDN w:val="0"/>
        <w:adjustRightInd w:val="0"/>
        <w:snapToGrid w:val="0"/>
        <w:spacing w:line="460" w:lineRule="exact"/>
        <w:ind w:firstLineChars="200" w:firstLine="420"/>
        <w:jc w:val="left"/>
        <w:rPr>
          <w:rFonts w:ascii="宋体" w:hAnsi="宋体" w:hint="eastAsia"/>
          <w:szCs w:val="21"/>
        </w:rPr>
      </w:pPr>
      <w:r>
        <w:rPr>
          <w:rFonts w:ascii="宋体" w:hAnsi="宋体" w:hint="eastAsia"/>
          <w:szCs w:val="21"/>
        </w:rPr>
        <w:t>甲方存在迟延支付乙方合同款项的，应当承担</w:t>
      </w:r>
      <w:r>
        <w:rPr>
          <w:rFonts w:ascii="宋体" w:hAnsi="宋体" w:hint="eastAsia"/>
          <w:b/>
          <w:bCs/>
          <w:szCs w:val="21"/>
        </w:rPr>
        <w:t>【政府采购合同专用条款】</w:t>
      </w:r>
      <w:r>
        <w:rPr>
          <w:rFonts w:ascii="宋体" w:hAnsi="宋体" w:hint="eastAsia"/>
          <w:szCs w:val="21"/>
        </w:rPr>
        <w:t>规定的逾期付款利息。</w:t>
      </w:r>
    </w:p>
    <w:p w14:paraId="6D34B71F" w14:textId="77777777" w:rsidR="00F0503A" w:rsidRDefault="00000000">
      <w:pPr>
        <w:adjustRightInd w:val="0"/>
        <w:snapToGrid w:val="0"/>
        <w:spacing w:line="460" w:lineRule="exact"/>
        <w:ind w:firstLineChars="200" w:firstLine="420"/>
        <w:jc w:val="left"/>
        <w:rPr>
          <w:rFonts w:ascii="宋体" w:hAnsi="宋体" w:hint="eastAsia"/>
          <w:szCs w:val="21"/>
        </w:rPr>
      </w:pPr>
      <w:r>
        <w:rPr>
          <w:rFonts w:ascii="宋体" w:hAnsi="宋体" w:hint="eastAsia"/>
          <w:bCs/>
          <w:szCs w:val="21"/>
        </w:rPr>
        <w:t>15.4其他违约责任根据项目实际需要按</w:t>
      </w:r>
      <w:r>
        <w:rPr>
          <w:rFonts w:ascii="宋体" w:hAnsi="宋体" w:hint="eastAsia"/>
          <w:b/>
          <w:bCs/>
          <w:szCs w:val="21"/>
        </w:rPr>
        <w:t>【政府采购合同专用条款】</w:t>
      </w:r>
      <w:r>
        <w:rPr>
          <w:rFonts w:ascii="宋体" w:hAnsi="宋体" w:hint="eastAsia"/>
          <w:szCs w:val="21"/>
        </w:rPr>
        <w:t>规定执行。</w:t>
      </w:r>
    </w:p>
    <w:p w14:paraId="1A61FFB9" w14:textId="77777777" w:rsidR="00F0503A" w:rsidRDefault="00000000">
      <w:pPr>
        <w:numPr>
          <w:ilvl w:val="0"/>
          <w:numId w:val="5"/>
        </w:numPr>
        <w:autoSpaceDE w:val="0"/>
        <w:autoSpaceDN w:val="0"/>
        <w:adjustRightInd w:val="0"/>
        <w:snapToGrid w:val="0"/>
        <w:spacing w:line="460" w:lineRule="exact"/>
        <w:ind w:firstLineChars="200" w:firstLine="482"/>
        <w:jc w:val="left"/>
        <w:rPr>
          <w:rFonts w:ascii="宋体" w:hAnsi="宋体" w:hint="eastAsia"/>
          <w:b/>
          <w:sz w:val="24"/>
        </w:rPr>
      </w:pPr>
      <w:r>
        <w:rPr>
          <w:rFonts w:ascii="宋体" w:hAnsi="宋体" w:hint="eastAsia"/>
          <w:b/>
          <w:sz w:val="24"/>
        </w:rPr>
        <w:t>合同变更、中止与终止</w:t>
      </w:r>
    </w:p>
    <w:p w14:paraId="3C9C1F91" w14:textId="77777777" w:rsidR="00F0503A" w:rsidRDefault="00000000">
      <w:pPr>
        <w:adjustRightInd w:val="0"/>
        <w:snapToGrid w:val="0"/>
        <w:spacing w:line="460" w:lineRule="exact"/>
        <w:jc w:val="left"/>
        <w:rPr>
          <w:rFonts w:ascii="宋体" w:hAnsi="宋体" w:hint="eastAsia"/>
          <w:szCs w:val="21"/>
        </w:rPr>
      </w:pPr>
      <w:r>
        <w:rPr>
          <w:rFonts w:ascii="宋体" w:hAnsi="宋体" w:hint="eastAsia"/>
          <w:szCs w:val="21"/>
        </w:rPr>
        <w:t xml:space="preserve">    16.1合同的变更</w:t>
      </w:r>
    </w:p>
    <w:p w14:paraId="4C73E2D4" w14:textId="77777777" w:rsidR="00F0503A" w:rsidRDefault="00000000">
      <w:pPr>
        <w:autoSpaceDE w:val="0"/>
        <w:autoSpaceDN w:val="0"/>
        <w:adjustRightInd w:val="0"/>
        <w:snapToGrid w:val="0"/>
        <w:spacing w:line="460" w:lineRule="exact"/>
        <w:ind w:firstLineChars="200" w:firstLine="420"/>
        <w:jc w:val="left"/>
        <w:rPr>
          <w:rFonts w:ascii="宋体" w:hAnsi="宋体" w:hint="eastAsia"/>
          <w:szCs w:val="21"/>
        </w:rPr>
      </w:pPr>
      <w:r>
        <w:rPr>
          <w:rFonts w:ascii="宋体" w:hAnsi="宋体" w:hint="eastAsia"/>
          <w:szCs w:val="21"/>
        </w:rPr>
        <w:t>政府采购合同履行中，在不改变合同其他条款的前提下，甲方可以在合同价款10%的范围内追加与合同标的相同的货物，并就此与乙方协商一致后签订补充协议。</w:t>
      </w:r>
    </w:p>
    <w:p w14:paraId="14D1C11A" w14:textId="77777777" w:rsidR="00F0503A" w:rsidRDefault="00000000">
      <w:pPr>
        <w:adjustRightInd w:val="0"/>
        <w:snapToGrid w:val="0"/>
        <w:spacing w:line="460" w:lineRule="exact"/>
        <w:ind w:firstLineChars="200" w:firstLine="420"/>
        <w:jc w:val="left"/>
        <w:rPr>
          <w:rFonts w:ascii="宋体" w:hAnsi="宋体" w:hint="eastAsia"/>
          <w:szCs w:val="21"/>
        </w:rPr>
      </w:pPr>
      <w:r>
        <w:rPr>
          <w:rFonts w:ascii="宋体" w:hAnsi="宋体" w:hint="eastAsia"/>
          <w:szCs w:val="21"/>
        </w:rPr>
        <w:t>16.2合同的中止</w:t>
      </w:r>
    </w:p>
    <w:p w14:paraId="4DE9AD01" w14:textId="77777777" w:rsidR="00F0503A" w:rsidRDefault="00000000">
      <w:pPr>
        <w:autoSpaceDE w:val="0"/>
        <w:autoSpaceDN w:val="0"/>
        <w:adjustRightInd w:val="0"/>
        <w:snapToGrid w:val="0"/>
        <w:spacing w:line="460" w:lineRule="exact"/>
        <w:ind w:firstLineChars="200" w:firstLine="420"/>
        <w:jc w:val="left"/>
        <w:rPr>
          <w:rFonts w:ascii="宋体" w:hAnsi="宋体" w:hint="eastAsia"/>
          <w:szCs w:val="21"/>
        </w:rPr>
      </w:pPr>
      <w:r>
        <w:rPr>
          <w:rFonts w:ascii="宋体" w:hAnsi="宋体" w:hint="eastAsia"/>
          <w:szCs w:val="21"/>
        </w:rPr>
        <w:t>（1）合同履行过程中因供应商就采购文件、采购过程或结果提起投诉的，甲方认为有必要的，可以中止合同的履行。</w:t>
      </w:r>
    </w:p>
    <w:p w14:paraId="189EDFCC" w14:textId="77777777" w:rsidR="00F0503A" w:rsidRDefault="00000000">
      <w:pPr>
        <w:autoSpaceDE w:val="0"/>
        <w:autoSpaceDN w:val="0"/>
        <w:adjustRightInd w:val="0"/>
        <w:snapToGrid w:val="0"/>
        <w:spacing w:line="460" w:lineRule="exact"/>
        <w:ind w:firstLineChars="200" w:firstLine="420"/>
        <w:jc w:val="left"/>
        <w:rPr>
          <w:rFonts w:ascii="宋体" w:hAnsi="宋体" w:hint="eastAsia"/>
          <w:szCs w:val="21"/>
        </w:rPr>
      </w:pPr>
      <w:r>
        <w:rPr>
          <w:rFonts w:ascii="宋体" w:hAnsi="宋体" w:hint="eastAsia"/>
          <w:szCs w:val="21"/>
        </w:rPr>
        <w:t>（2）合同履行过程中，如果乙方出现以下情形之一的：1．经营状况严重恶化；2．转移财产、抽逃资</w:t>
      </w:r>
      <w:r>
        <w:rPr>
          <w:rFonts w:ascii="宋体" w:hAnsi="宋体" w:hint="eastAsia"/>
          <w:szCs w:val="21"/>
        </w:rPr>
        <w:lastRenderedPageBreak/>
        <w:t>金，以逃避债务；3．丧失商业信誉；4．有丧失或者可能丧失履约能力的其他情形，乙方有义务及时告知甲方。甲方有权以书面形式通知乙方中止合同并要求乙方在合理期限内消除相关情形或者提供适当担保。乙方提供适当担保的，合同继续履行；乙方在合理期限内未恢复履约能力且未提供适当担保的，视为拒绝继续履约，甲方有权解除合同并要求乙方承担由此给甲方造成的损失。</w:t>
      </w:r>
    </w:p>
    <w:p w14:paraId="21FC662F" w14:textId="77777777" w:rsidR="00F0503A" w:rsidRDefault="00000000">
      <w:pPr>
        <w:widowControl/>
        <w:autoSpaceDE w:val="0"/>
        <w:autoSpaceDN w:val="0"/>
        <w:adjustRightInd w:val="0"/>
        <w:spacing w:line="460" w:lineRule="exact"/>
        <w:ind w:firstLineChars="200" w:firstLine="420"/>
        <w:rPr>
          <w:rFonts w:ascii="华文楷体" w:eastAsia="华文楷体" w:hAnsi="华文楷体" w:cs="华文楷体" w:hint="eastAsia"/>
          <w:kern w:val="0"/>
          <w:szCs w:val="21"/>
        </w:rPr>
      </w:pPr>
      <w:r>
        <w:rPr>
          <w:rFonts w:ascii="宋体" w:hAnsi="宋体" w:cs="宋体" w:hint="eastAsia"/>
          <w:kern w:val="0"/>
          <w:szCs w:val="21"/>
        </w:rPr>
        <w:t>（3）乙方分立、合并或者变更住所的，应当及时以书面形式告知甲方。乙方没有及时告知甲方，致使合同履行发生困难的，甲方可以中止合同履行并要求乙方承担由此给甲方造成的损失。</w:t>
      </w:r>
    </w:p>
    <w:p w14:paraId="6AE8E114" w14:textId="77777777" w:rsidR="00F0503A" w:rsidRDefault="00000000">
      <w:pPr>
        <w:snapToGrid w:val="0"/>
        <w:spacing w:line="460" w:lineRule="exact"/>
        <w:ind w:firstLineChars="200" w:firstLine="420"/>
        <w:jc w:val="left"/>
      </w:pPr>
      <w:r>
        <w:rPr>
          <w:rFonts w:ascii="宋体" w:hAnsi="宋体" w:hint="eastAsia"/>
          <w:szCs w:val="21"/>
        </w:rPr>
        <w:t>（4）甲方不得以行政区划调整、政府换届、机构或者职能调整以及相关责任人更替为由中止合同。</w:t>
      </w:r>
    </w:p>
    <w:p w14:paraId="030FAB77" w14:textId="77777777" w:rsidR="00F0503A" w:rsidRDefault="00000000">
      <w:pPr>
        <w:adjustRightInd w:val="0"/>
        <w:snapToGrid w:val="0"/>
        <w:spacing w:line="460" w:lineRule="exact"/>
        <w:ind w:firstLineChars="200" w:firstLine="420"/>
        <w:jc w:val="left"/>
        <w:rPr>
          <w:rFonts w:ascii="宋体" w:hAnsi="宋体" w:hint="eastAsia"/>
          <w:szCs w:val="21"/>
        </w:rPr>
      </w:pPr>
      <w:r>
        <w:rPr>
          <w:rFonts w:ascii="宋体" w:hAnsi="宋体" w:hint="eastAsia"/>
          <w:szCs w:val="21"/>
        </w:rPr>
        <w:t>16.3合同的终止</w:t>
      </w:r>
    </w:p>
    <w:p w14:paraId="0B3196A0" w14:textId="77777777" w:rsidR="00F0503A" w:rsidRDefault="00000000">
      <w:pPr>
        <w:autoSpaceDE w:val="0"/>
        <w:autoSpaceDN w:val="0"/>
        <w:adjustRightInd w:val="0"/>
        <w:snapToGrid w:val="0"/>
        <w:spacing w:line="460" w:lineRule="exact"/>
        <w:ind w:firstLineChars="200" w:firstLine="420"/>
        <w:jc w:val="left"/>
        <w:rPr>
          <w:rFonts w:ascii="宋体" w:hAnsi="宋体" w:hint="eastAsia"/>
          <w:szCs w:val="21"/>
        </w:rPr>
      </w:pPr>
      <w:r>
        <w:rPr>
          <w:rFonts w:ascii="宋体" w:hAnsi="宋体" w:hint="eastAsia"/>
          <w:szCs w:val="21"/>
        </w:rPr>
        <w:t>（1）合同因有效期限届满而终止；</w:t>
      </w:r>
    </w:p>
    <w:p w14:paraId="086C39EB" w14:textId="77777777" w:rsidR="00F0503A" w:rsidRDefault="00000000">
      <w:pPr>
        <w:snapToGrid w:val="0"/>
        <w:spacing w:line="460" w:lineRule="exact"/>
        <w:ind w:firstLineChars="200" w:firstLine="420"/>
        <w:rPr>
          <w:rFonts w:ascii="宋体" w:hAnsi="宋体" w:cs="宋体" w:hint="eastAsia"/>
          <w:szCs w:val="21"/>
        </w:rPr>
      </w:pPr>
      <w:r>
        <w:rPr>
          <w:rFonts w:ascii="宋体" w:hAnsi="宋体" w:hint="eastAsia"/>
          <w:szCs w:val="21"/>
        </w:rPr>
        <w:t>（2）乙方未按合同约定履行，构成根本性违约的，甲方有权终止合同，</w:t>
      </w:r>
      <w:r>
        <w:rPr>
          <w:rFonts w:ascii="宋体" w:hAnsi="宋体" w:cs="宋体" w:hint="eastAsia"/>
          <w:szCs w:val="21"/>
        </w:rPr>
        <w:t>并追究乙方的违约责任</w:t>
      </w:r>
      <w:r>
        <w:rPr>
          <w:rFonts w:ascii="宋体" w:hAnsi="宋体" w:hint="eastAsia"/>
          <w:szCs w:val="21"/>
        </w:rPr>
        <w:t>。</w:t>
      </w:r>
    </w:p>
    <w:p w14:paraId="3AF6A2E9" w14:textId="77777777" w:rsidR="00F0503A" w:rsidRDefault="00000000">
      <w:pPr>
        <w:widowControl/>
        <w:autoSpaceDE w:val="0"/>
        <w:autoSpaceDN w:val="0"/>
        <w:adjustRightInd w:val="0"/>
        <w:spacing w:line="460" w:lineRule="exact"/>
        <w:ind w:firstLineChars="200" w:firstLine="440"/>
        <w:jc w:val="left"/>
        <w:rPr>
          <w:rFonts w:ascii="宋体" w:eastAsia="华文楷体" w:hAnsi="宋体" w:cs="华文楷体" w:hint="eastAsia"/>
          <w:kern w:val="0"/>
          <w:sz w:val="22"/>
          <w:szCs w:val="21"/>
        </w:rPr>
      </w:pPr>
      <w:r>
        <w:rPr>
          <w:rFonts w:ascii="宋体" w:eastAsia="华文楷体" w:hAnsi="宋体" w:cs="华文楷体" w:hint="eastAsia"/>
          <w:kern w:val="0"/>
          <w:sz w:val="22"/>
          <w:szCs w:val="21"/>
        </w:rPr>
        <w:t xml:space="preserve">16.4 </w:t>
      </w:r>
      <w:r>
        <w:rPr>
          <w:rFonts w:ascii="宋体" w:hAnsi="宋体" w:hint="eastAsia"/>
          <w:szCs w:val="21"/>
        </w:rPr>
        <w:t>涉及国家利益、社会公共利益的情形</w:t>
      </w:r>
    </w:p>
    <w:p w14:paraId="22D49838" w14:textId="77777777" w:rsidR="00F0503A" w:rsidRDefault="00000000">
      <w:pPr>
        <w:widowControl/>
        <w:autoSpaceDE w:val="0"/>
        <w:autoSpaceDN w:val="0"/>
        <w:adjustRightInd w:val="0"/>
        <w:spacing w:line="460" w:lineRule="exact"/>
        <w:ind w:firstLineChars="200" w:firstLine="420"/>
        <w:rPr>
          <w:rFonts w:ascii="华文楷体" w:eastAsia="华文楷体" w:hAnsi="华文楷体" w:cs="华文楷体" w:hint="eastAsia"/>
          <w:kern w:val="0"/>
          <w:szCs w:val="21"/>
        </w:rPr>
      </w:pPr>
      <w:r>
        <w:rPr>
          <w:rFonts w:ascii="宋体" w:hAnsi="宋体" w:cs="宋体" w:hint="eastAsia"/>
          <w:kern w:val="0"/>
          <w:szCs w:val="21"/>
        </w:rPr>
        <w:t>政府采购合同继续履行将损害国家利益和社会公共利益的，双方当事人应当变更、中止或者终止合同。有过错的一方应当承担赔偿责任，双方都有过错的，各自承担相应的责任。</w:t>
      </w:r>
    </w:p>
    <w:p w14:paraId="50E06B8B" w14:textId="77777777" w:rsidR="00F0503A" w:rsidRDefault="00000000">
      <w:pPr>
        <w:autoSpaceDE w:val="0"/>
        <w:autoSpaceDN w:val="0"/>
        <w:adjustRightInd w:val="0"/>
        <w:snapToGrid w:val="0"/>
        <w:spacing w:line="460" w:lineRule="exact"/>
        <w:jc w:val="left"/>
        <w:rPr>
          <w:rFonts w:ascii="宋体" w:hAnsi="宋体" w:hint="eastAsia"/>
          <w:b/>
          <w:bCs/>
          <w:sz w:val="24"/>
        </w:rPr>
      </w:pPr>
      <w:r>
        <w:rPr>
          <w:rFonts w:ascii="宋体" w:hAnsi="宋体" w:hint="eastAsia"/>
          <w:b/>
          <w:bCs/>
          <w:sz w:val="24"/>
        </w:rPr>
        <w:t>17. 合同分包</w:t>
      </w:r>
    </w:p>
    <w:p w14:paraId="4C8A8D1C" w14:textId="77777777" w:rsidR="00F0503A" w:rsidRDefault="00000000">
      <w:pPr>
        <w:autoSpaceDE w:val="0"/>
        <w:autoSpaceDN w:val="0"/>
        <w:adjustRightInd w:val="0"/>
        <w:snapToGrid w:val="0"/>
        <w:spacing w:line="460" w:lineRule="exact"/>
        <w:ind w:firstLineChars="200" w:firstLine="420"/>
        <w:jc w:val="left"/>
        <w:rPr>
          <w:rFonts w:ascii="宋体" w:hAnsi="宋体" w:hint="eastAsia"/>
          <w:szCs w:val="21"/>
        </w:rPr>
      </w:pPr>
      <w:r>
        <w:rPr>
          <w:rFonts w:ascii="宋体" w:hAnsi="宋体" w:hint="eastAsia"/>
          <w:szCs w:val="21"/>
        </w:rPr>
        <w:t>17.1 乙方不得将合同转包给其他供应商。涉及合同分包的，乙方应根据采购文件和投标（响应）文件规定进行合同分包。</w:t>
      </w:r>
    </w:p>
    <w:p w14:paraId="7A544E4C" w14:textId="77777777" w:rsidR="00F0503A" w:rsidRDefault="00000000">
      <w:pPr>
        <w:autoSpaceDE w:val="0"/>
        <w:autoSpaceDN w:val="0"/>
        <w:adjustRightInd w:val="0"/>
        <w:snapToGrid w:val="0"/>
        <w:spacing w:line="460" w:lineRule="exact"/>
        <w:ind w:firstLineChars="200" w:firstLine="420"/>
        <w:jc w:val="left"/>
        <w:rPr>
          <w:rFonts w:ascii="宋体" w:hAnsi="宋体" w:hint="eastAsia"/>
          <w:szCs w:val="21"/>
        </w:rPr>
      </w:pPr>
      <w:r>
        <w:rPr>
          <w:rFonts w:ascii="宋体" w:hAnsi="宋体" w:hint="eastAsia"/>
          <w:szCs w:val="21"/>
        </w:rPr>
        <w:t>17.2 乙方执行政府采购政策向中小企业依法分包的，乙方应当按采购文件和投标（响应）文件签订分包意向协议，分包意向协议属于本合同组成部分。</w:t>
      </w:r>
    </w:p>
    <w:p w14:paraId="0F4CC5BB" w14:textId="77777777" w:rsidR="00F0503A" w:rsidRDefault="00000000">
      <w:pPr>
        <w:autoSpaceDE w:val="0"/>
        <w:autoSpaceDN w:val="0"/>
        <w:adjustRightInd w:val="0"/>
        <w:snapToGrid w:val="0"/>
        <w:spacing w:line="460" w:lineRule="exact"/>
        <w:jc w:val="left"/>
        <w:rPr>
          <w:rFonts w:ascii="宋体" w:hAnsi="宋体" w:hint="eastAsia"/>
          <w:b/>
          <w:bCs/>
          <w:sz w:val="24"/>
        </w:rPr>
      </w:pPr>
      <w:r>
        <w:rPr>
          <w:rFonts w:ascii="宋体" w:hAnsi="宋体" w:hint="eastAsia"/>
          <w:b/>
          <w:bCs/>
          <w:sz w:val="24"/>
        </w:rPr>
        <w:t>18. 不可抗力</w:t>
      </w:r>
    </w:p>
    <w:p w14:paraId="0F4A3DD3" w14:textId="77777777" w:rsidR="00F0503A" w:rsidRDefault="00000000">
      <w:pPr>
        <w:autoSpaceDE w:val="0"/>
        <w:autoSpaceDN w:val="0"/>
        <w:adjustRightInd w:val="0"/>
        <w:snapToGrid w:val="0"/>
        <w:spacing w:line="460" w:lineRule="exact"/>
        <w:ind w:firstLineChars="200" w:firstLine="420"/>
        <w:jc w:val="left"/>
        <w:rPr>
          <w:rFonts w:ascii="宋体" w:hAnsi="宋体" w:hint="eastAsia"/>
          <w:szCs w:val="21"/>
        </w:rPr>
      </w:pPr>
      <w:r>
        <w:rPr>
          <w:rFonts w:ascii="宋体" w:hAnsi="宋体" w:hint="eastAsia"/>
          <w:szCs w:val="21"/>
        </w:rPr>
        <w:t>18.1 不可抗力是指合同双方不能预见、不能避免且不能克服的客观情况。</w:t>
      </w:r>
    </w:p>
    <w:p w14:paraId="2E32858B" w14:textId="77777777" w:rsidR="00F0503A" w:rsidRDefault="00000000">
      <w:pPr>
        <w:autoSpaceDE w:val="0"/>
        <w:autoSpaceDN w:val="0"/>
        <w:adjustRightInd w:val="0"/>
        <w:snapToGrid w:val="0"/>
        <w:spacing w:line="460" w:lineRule="exact"/>
        <w:ind w:firstLineChars="200" w:firstLine="420"/>
        <w:jc w:val="left"/>
        <w:rPr>
          <w:rFonts w:ascii="宋体" w:hAnsi="宋体" w:hint="eastAsia"/>
          <w:szCs w:val="21"/>
        </w:rPr>
      </w:pPr>
      <w:r>
        <w:rPr>
          <w:rFonts w:ascii="宋体" w:hAnsi="宋体" w:hint="eastAsia"/>
          <w:szCs w:val="21"/>
        </w:rPr>
        <w:t>18.2 任何一方对由于不可抗力造成的部分或全部不能履行合同不承担违约责任。但迟延履行后发生不可抗力的，不能免除责任。</w:t>
      </w:r>
    </w:p>
    <w:p w14:paraId="633A00AF" w14:textId="77777777" w:rsidR="00F0503A" w:rsidRDefault="00000000">
      <w:pPr>
        <w:autoSpaceDE w:val="0"/>
        <w:autoSpaceDN w:val="0"/>
        <w:adjustRightInd w:val="0"/>
        <w:snapToGrid w:val="0"/>
        <w:spacing w:line="460" w:lineRule="exact"/>
        <w:ind w:firstLineChars="200" w:firstLine="420"/>
        <w:jc w:val="left"/>
        <w:rPr>
          <w:rFonts w:ascii="宋体" w:hAnsi="宋体" w:hint="eastAsia"/>
          <w:szCs w:val="21"/>
        </w:rPr>
      </w:pPr>
      <w:r>
        <w:rPr>
          <w:rFonts w:ascii="宋体" w:hAnsi="宋体" w:hint="eastAsia"/>
          <w:szCs w:val="21"/>
        </w:rPr>
        <w:t>18.3 遇有不可抗力的一方，应及时将事件情况以书面形式告知另一方，并在事件发生后及时向另一方提交合同不能履行或部分不能履行或需要延期履行的详细报告，以及证明不可抗力发生及其持续时间的证据。</w:t>
      </w:r>
    </w:p>
    <w:p w14:paraId="43391596" w14:textId="77777777" w:rsidR="00F0503A" w:rsidRDefault="00000000">
      <w:pPr>
        <w:autoSpaceDE w:val="0"/>
        <w:autoSpaceDN w:val="0"/>
        <w:adjustRightInd w:val="0"/>
        <w:snapToGrid w:val="0"/>
        <w:spacing w:line="460" w:lineRule="exact"/>
        <w:jc w:val="left"/>
        <w:rPr>
          <w:rFonts w:ascii="宋体" w:hAnsi="宋体" w:hint="eastAsia"/>
          <w:b/>
          <w:bCs/>
          <w:sz w:val="24"/>
        </w:rPr>
      </w:pPr>
      <w:r>
        <w:rPr>
          <w:rFonts w:ascii="宋体" w:hAnsi="宋体" w:hint="eastAsia"/>
          <w:b/>
          <w:bCs/>
          <w:sz w:val="24"/>
        </w:rPr>
        <w:t>19. 解决争议的方法</w:t>
      </w:r>
    </w:p>
    <w:p w14:paraId="7FFDF76D" w14:textId="77777777" w:rsidR="00F0503A" w:rsidRDefault="00000000">
      <w:pPr>
        <w:widowControl/>
        <w:autoSpaceDE w:val="0"/>
        <w:autoSpaceDN w:val="0"/>
        <w:adjustRightInd w:val="0"/>
        <w:spacing w:line="460" w:lineRule="exact"/>
        <w:ind w:firstLineChars="200" w:firstLine="420"/>
        <w:rPr>
          <w:rFonts w:ascii="宋体" w:hAnsi="宋体" w:cs="宋体" w:hint="eastAsia"/>
          <w:kern w:val="0"/>
          <w:szCs w:val="21"/>
        </w:rPr>
      </w:pPr>
      <w:r>
        <w:rPr>
          <w:rFonts w:ascii="宋体" w:hAnsi="宋体" w:cs="宋体" w:hint="eastAsia"/>
          <w:kern w:val="0"/>
          <w:szCs w:val="21"/>
        </w:rPr>
        <w:t>19.1 因本合同及合同有关事项发生的争议，由甲乙双方友好协商解决。协商不成时，可以向有关组织申请调解。合同一方或双方不愿调解或调解不成的，可以通过仲裁或诉讼的方式解决争议。</w:t>
      </w:r>
    </w:p>
    <w:p w14:paraId="4D0A0BEE" w14:textId="77777777" w:rsidR="00F0503A" w:rsidRDefault="00000000">
      <w:pPr>
        <w:widowControl/>
        <w:autoSpaceDE w:val="0"/>
        <w:autoSpaceDN w:val="0"/>
        <w:adjustRightInd w:val="0"/>
        <w:spacing w:line="460" w:lineRule="exact"/>
        <w:ind w:firstLineChars="200" w:firstLine="420"/>
        <w:rPr>
          <w:rFonts w:ascii="宋体" w:hAnsi="宋体" w:cs="宋体" w:hint="eastAsia"/>
          <w:kern w:val="0"/>
          <w:szCs w:val="21"/>
        </w:rPr>
      </w:pPr>
      <w:r>
        <w:rPr>
          <w:rFonts w:ascii="宋体" w:hAnsi="宋体" w:cs="宋体" w:hint="eastAsia"/>
          <w:kern w:val="0"/>
          <w:szCs w:val="21"/>
        </w:rPr>
        <w:t>19.2 选择仲裁的，应在</w:t>
      </w:r>
      <w:r>
        <w:rPr>
          <w:rFonts w:ascii="宋体" w:hAnsi="宋体" w:cs="宋体" w:hint="eastAsia"/>
          <w:b/>
          <w:bCs/>
          <w:kern w:val="0"/>
          <w:szCs w:val="21"/>
        </w:rPr>
        <w:t>【政府采购合同专用条款】</w:t>
      </w:r>
      <w:r>
        <w:rPr>
          <w:rFonts w:ascii="宋体" w:hAnsi="宋体" w:cs="宋体" w:hint="eastAsia"/>
          <w:kern w:val="0"/>
          <w:szCs w:val="21"/>
        </w:rPr>
        <w:t>中明确仲裁机构及仲裁地；通过诉讼方式解决的，可以在</w:t>
      </w:r>
      <w:r>
        <w:rPr>
          <w:rFonts w:ascii="宋体" w:hAnsi="宋体" w:cs="宋体" w:hint="eastAsia"/>
          <w:b/>
          <w:bCs/>
          <w:kern w:val="0"/>
          <w:szCs w:val="21"/>
        </w:rPr>
        <w:t>【政府采购合同专用条款】</w:t>
      </w:r>
      <w:r>
        <w:rPr>
          <w:rFonts w:ascii="宋体" w:hAnsi="宋体" w:cs="宋体" w:hint="eastAsia"/>
          <w:kern w:val="0"/>
          <w:szCs w:val="21"/>
        </w:rPr>
        <w:t>中进一步约定选择与争议有实际联系的地点的人民法院管辖，但管辖法院的约定不得违反级别管辖和专属管辖的规定。</w:t>
      </w:r>
    </w:p>
    <w:p w14:paraId="157882B4" w14:textId="77777777" w:rsidR="00F0503A" w:rsidRDefault="00000000">
      <w:pPr>
        <w:widowControl/>
        <w:autoSpaceDE w:val="0"/>
        <w:autoSpaceDN w:val="0"/>
        <w:adjustRightInd w:val="0"/>
        <w:spacing w:line="460" w:lineRule="exact"/>
        <w:ind w:firstLineChars="200" w:firstLine="420"/>
        <w:rPr>
          <w:rFonts w:ascii="宋体" w:hAnsi="宋体" w:cs="宋体" w:hint="eastAsia"/>
          <w:kern w:val="0"/>
          <w:szCs w:val="21"/>
        </w:rPr>
      </w:pPr>
      <w:r>
        <w:rPr>
          <w:rFonts w:ascii="宋体" w:hAnsi="宋体" w:cs="宋体" w:hint="eastAsia"/>
          <w:kern w:val="0"/>
          <w:szCs w:val="21"/>
        </w:rPr>
        <w:lastRenderedPageBreak/>
        <w:t>19.3 如甲乙双方有争议的事项不影响合同其他部分的履行，在争议解决期间，合同其他部分应当继续履行。</w:t>
      </w:r>
    </w:p>
    <w:p w14:paraId="4B3AF3AE" w14:textId="77777777" w:rsidR="00F0503A" w:rsidRDefault="00000000">
      <w:pPr>
        <w:autoSpaceDE w:val="0"/>
        <w:autoSpaceDN w:val="0"/>
        <w:adjustRightInd w:val="0"/>
        <w:snapToGrid w:val="0"/>
        <w:spacing w:line="460" w:lineRule="exact"/>
        <w:jc w:val="left"/>
        <w:rPr>
          <w:rFonts w:ascii="宋体" w:hAnsi="宋体" w:hint="eastAsia"/>
          <w:sz w:val="24"/>
        </w:rPr>
      </w:pPr>
      <w:r>
        <w:rPr>
          <w:rFonts w:ascii="宋体" w:hAnsi="宋体" w:hint="eastAsia"/>
          <w:b/>
          <w:sz w:val="24"/>
        </w:rPr>
        <w:t>20. 政府采购政策</w:t>
      </w:r>
    </w:p>
    <w:p w14:paraId="2FA32E35" w14:textId="77777777" w:rsidR="00F0503A" w:rsidRDefault="00000000">
      <w:pPr>
        <w:autoSpaceDE w:val="0"/>
        <w:autoSpaceDN w:val="0"/>
        <w:adjustRightInd w:val="0"/>
        <w:snapToGrid w:val="0"/>
        <w:spacing w:line="460" w:lineRule="exact"/>
        <w:ind w:firstLineChars="200" w:firstLine="420"/>
        <w:jc w:val="left"/>
        <w:rPr>
          <w:rFonts w:ascii="宋体" w:hAnsi="宋体" w:hint="eastAsia"/>
          <w:szCs w:val="21"/>
        </w:rPr>
      </w:pPr>
      <w:r>
        <w:rPr>
          <w:rFonts w:ascii="宋体" w:hAnsi="宋体" w:hint="eastAsia"/>
          <w:szCs w:val="21"/>
        </w:rPr>
        <w:t xml:space="preserve">20.1 </w:t>
      </w:r>
      <w:r>
        <w:rPr>
          <w:rFonts w:ascii="宋体" w:hAnsi="宋体" w:cs="宋体" w:hint="eastAsia"/>
          <w:lang w:val="en-GB"/>
        </w:rPr>
        <w:t>本合同应当按照规定执行政府采购政策。</w:t>
      </w:r>
    </w:p>
    <w:p w14:paraId="2230727C" w14:textId="77777777" w:rsidR="00F0503A" w:rsidRDefault="00000000">
      <w:pPr>
        <w:autoSpaceDE w:val="0"/>
        <w:autoSpaceDN w:val="0"/>
        <w:adjustRightInd w:val="0"/>
        <w:snapToGrid w:val="0"/>
        <w:spacing w:line="460" w:lineRule="exact"/>
        <w:ind w:firstLineChars="200" w:firstLine="420"/>
        <w:jc w:val="left"/>
        <w:rPr>
          <w:rFonts w:ascii="宋体" w:hAnsi="宋体" w:hint="eastAsia"/>
          <w:szCs w:val="21"/>
        </w:rPr>
      </w:pPr>
      <w:r>
        <w:rPr>
          <w:rFonts w:ascii="宋体" w:hAnsi="宋体"/>
          <w:szCs w:val="21"/>
        </w:rPr>
        <w:t>2</w:t>
      </w:r>
      <w:r>
        <w:rPr>
          <w:rFonts w:ascii="宋体" w:hAnsi="宋体" w:hint="eastAsia"/>
          <w:szCs w:val="21"/>
        </w:rPr>
        <w:t>0.2 本合同依法执行政府采购政策的方式和内容，属于合同履约验收的范围。</w:t>
      </w:r>
      <w:r>
        <w:rPr>
          <w:rFonts w:ascii="宋体" w:hAnsi="宋体" w:cs="宋体" w:hint="eastAsia"/>
        </w:rPr>
        <w:t>甲乙双方</w:t>
      </w:r>
      <w:r>
        <w:rPr>
          <w:rFonts w:ascii="宋体" w:hAnsi="宋体" w:cs="宋体" w:hint="eastAsia"/>
          <w:lang w:val="en-GB"/>
        </w:rPr>
        <w:t>未按规定要求执行政府采购政策造成损失的</w:t>
      </w:r>
      <w:r>
        <w:rPr>
          <w:rFonts w:ascii="宋体" w:hAnsi="宋体" w:hint="eastAsia"/>
          <w:szCs w:val="21"/>
        </w:rPr>
        <w:t>，有过错的一方应当承担赔偿责任，双方都有过错的，各自承担相应的责任。</w:t>
      </w:r>
    </w:p>
    <w:p w14:paraId="37A4C09C" w14:textId="77777777" w:rsidR="00F0503A" w:rsidRDefault="00000000">
      <w:pPr>
        <w:spacing w:line="460" w:lineRule="exact"/>
        <w:ind w:firstLineChars="200" w:firstLine="420"/>
        <w:rPr>
          <w:rFonts w:ascii="Calibri" w:hAnsi="Calibri"/>
          <w:szCs w:val="22"/>
        </w:rPr>
      </w:pPr>
      <w:r>
        <w:rPr>
          <w:rFonts w:ascii="宋体" w:hAnsi="宋体"/>
          <w:szCs w:val="21"/>
        </w:rPr>
        <w:t>2</w:t>
      </w:r>
      <w:r>
        <w:rPr>
          <w:rFonts w:ascii="宋体" w:hAnsi="宋体" w:hint="eastAsia"/>
          <w:szCs w:val="21"/>
        </w:rPr>
        <w:t>0.3 对于为落实中小企业支持政策，通过采购项目整体预留、设置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14:paraId="467DF80A" w14:textId="77777777" w:rsidR="00F0503A" w:rsidRDefault="00000000">
      <w:pPr>
        <w:autoSpaceDE w:val="0"/>
        <w:autoSpaceDN w:val="0"/>
        <w:adjustRightInd w:val="0"/>
        <w:snapToGrid w:val="0"/>
        <w:spacing w:line="460" w:lineRule="exact"/>
        <w:jc w:val="left"/>
        <w:rPr>
          <w:rFonts w:ascii="宋体" w:hAnsi="宋体" w:hint="eastAsia"/>
          <w:b/>
          <w:sz w:val="24"/>
        </w:rPr>
      </w:pPr>
      <w:r>
        <w:rPr>
          <w:rFonts w:ascii="宋体" w:hAnsi="宋体" w:hint="eastAsia"/>
          <w:b/>
          <w:sz w:val="24"/>
        </w:rPr>
        <w:t>21. 法律适用</w:t>
      </w:r>
    </w:p>
    <w:p w14:paraId="69A16987" w14:textId="77777777" w:rsidR="00F0503A" w:rsidRDefault="00000000">
      <w:pPr>
        <w:widowControl/>
        <w:autoSpaceDE w:val="0"/>
        <w:autoSpaceDN w:val="0"/>
        <w:adjustRightInd w:val="0"/>
        <w:spacing w:line="460" w:lineRule="exact"/>
        <w:ind w:firstLineChars="200" w:firstLine="420"/>
        <w:rPr>
          <w:rFonts w:ascii="宋体" w:hAnsi="宋体" w:cs="宋体" w:hint="eastAsia"/>
          <w:kern w:val="0"/>
          <w:szCs w:val="21"/>
        </w:rPr>
      </w:pPr>
      <w:r>
        <w:rPr>
          <w:rFonts w:ascii="宋体" w:hAnsi="宋体" w:cs="宋体" w:hint="eastAsia"/>
          <w:kern w:val="0"/>
          <w:szCs w:val="21"/>
        </w:rPr>
        <w:t>21.1 本合同的订立、生效、解释、履行及与本合同有关的争议解决，均适用法律、行政法规。</w:t>
      </w:r>
    </w:p>
    <w:p w14:paraId="705A4E56" w14:textId="77777777" w:rsidR="00F0503A" w:rsidRDefault="00000000">
      <w:pPr>
        <w:widowControl/>
        <w:autoSpaceDE w:val="0"/>
        <w:autoSpaceDN w:val="0"/>
        <w:adjustRightInd w:val="0"/>
        <w:spacing w:line="460" w:lineRule="exact"/>
        <w:ind w:firstLineChars="200" w:firstLine="420"/>
        <w:rPr>
          <w:rFonts w:ascii="宋体" w:hAnsi="宋体" w:cs="宋体" w:hint="eastAsia"/>
          <w:kern w:val="0"/>
          <w:szCs w:val="21"/>
        </w:rPr>
      </w:pPr>
      <w:r>
        <w:rPr>
          <w:rFonts w:ascii="宋体" w:hAnsi="宋体" w:cs="宋体" w:hint="eastAsia"/>
          <w:kern w:val="0"/>
          <w:szCs w:val="21"/>
        </w:rPr>
        <w:t>21.2 本合同条款与法律、行政法规的强制性规定不一致的，双方当事人应按照法律、行政法规的强制性规定修改本合同的相关条款。</w:t>
      </w:r>
    </w:p>
    <w:p w14:paraId="537C2177" w14:textId="77777777" w:rsidR="00F0503A" w:rsidRDefault="00000000">
      <w:pPr>
        <w:numPr>
          <w:ilvl w:val="255"/>
          <w:numId w:val="0"/>
        </w:numPr>
        <w:autoSpaceDE w:val="0"/>
        <w:autoSpaceDN w:val="0"/>
        <w:adjustRightInd w:val="0"/>
        <w:snapToGrid w:val="0"/>
        <w:spacing w:line="460" w:lineRule="exact"/>
        <w:jc w:val="left"/>
        <w:rPr>
          <w:rFonts w:ascii="宋体" w:hAnsi="宋体" w:hint="eastAsia"/>
          <w:b/>
          <w:sz w:val="24"/>
        </w:rPr>
      </w:pPr>
      <w:r>
        <w:rPr>
          <w:rFonts w:ascii="宋体" w:hAnsi="宋体" w:hint="eastAsia"/>
          <w:b/>
          <w:sz w:val="24"/>
        </w:rPr>
        <w:t>22. 通知</w:t>
      </w:r>
    </w:p>
    <w:p w14:paraId="5C1CC58B" w14:textId="77777777" w:rsidR="00F0503A" w:rsidRDefault="00000000">
      <w:pPr>
        <w:widowControl/>
        <w:autoSpaceDE w:val="0"/>
        <w:autoSpaceDN w:val="0"/>
        <w:adjustRightInd w:val="0"/>
        <w:spacing w:line="460" w:lineRule="exact"/>
        <w:ind w:firstLineChars="200" w:firstLine="420"/>
        <w:rPr>
          <w:rFonts w:ascii="宋体" w:hAnsi="宋体" w:cs="宋体" w:hint="eastAsia"/>
          <w:kern w:val="0"/>
          <w:szCs w:val="21"/>
        </w:rPr>
      </w:pPr>
      <w:r>
        <w:rPr>
          <w:rFonts w:ascii="宋体" w:hAnsi="宋体" w:cs="宋体" w:hint="eastAsia"/>
          <w:kern w:val="0"/>
          <w:szCs w:val="21"/>
        </w:rPr>
        <w:t>22.1 本合同任何一方向对方发出的通知、信件、数据电文等，应当发送至本合同第一部分《政府采购合同协议书》所约定的通讯地址、联系人、联系电话或电子邮箱。</w:t>
      </w:r>
    </w:p>
    <w:p w14:paraId="56D3543D" w14:textId="77777777" w:rsidR="00F0503A" w:rsidRDefault="00000000">
      <w:pPr>
        <w:widowControl/>
        <w:autoSpaceDE w:val="0"/>
        <w:autoSpaceDN w:val="0"/>
        <w:adjustRightInd w:val="0"/>
        <w:spacing w:line="460" w:lineRule="exact"/>
        <w:rPr>
          <w:rFonts w:ascii="华文楷体" w:eastAsia="华文楷体" w:hAnsi="华文楷体" w:cs="华文楷体" w:hint="eastAsia"/>
          <w:kern w:val="0"/>
          <w:szCs w:val="21"/>
        </w:rPr>
      </w:pPr>
      <w:r>
        <w:rPr>
          <w:rFonts w:ascii="宋体" w:hAnsi="宋体" w:cs="宋体" w:hint="eastAsia"/>
          <w:kern w:val="0"/>
          <w:szCs w:val="21"/>
        </w:rPr>
        <w:t xml:space="preserve">    22.2 一方当事人变更名称、住所、联系人、联系电话或电子邮箱等信息的，应当在变更后3日内及时书面通知对方，对方实际收到变更通知前的送达仍为有效送达。</w:t>
      </w:r>
    </w:p>
    <w:p w14:paraId="045393D6" w14:textId="77777777" w:rsidR="00F0503A" w:rsidRDefault="00000000">
      <w:pPr>
        <w:adjustRightInd w:val="0"/>
        <w:snapToGrid w:val="0"/>
        <w:spacing w:line="460" w:lineRule="exact"/>
        <w:ind w:firstLineChars="200" w:firstLine="420"/>
        <w:jc w:val="left"/>
        <w:rPr>
          <w:rFonts w:ascii="宋体" w:hAnsi="宋体" w:hint="eastAsia"/>
          <w:szCs w:val="21"/>
        </w:rPr>
      </w:pPr>
      <w:r>
        <w:rPr>
          <w:rFonts w:ascii="宋体" w:hAnsi="宋体" w:hint="eastAsia"/>
          <w:szCs w:val="21"/>
        </w:rPr>
        <w:t>22.3本合同一方给另一方的通知均应采用书面形式，传真或快递送到本合同中规定的对方的地址和办理签收手续。</w:t>
      </w:r>
    </w:p>
    <w:p w14:paraId="155B2CE5" w14:textId="77777777" w:rsidR="00F0503A" w:rsidRDefault="00000000">
      <w:pPr>
        <w:adjustRightInd w:val="0"/>
        <w:snapToGrid w:val="0"/>
        <w:spacing w:line="460" w:lineRule="exact"/>
        <w:ind w:firstLineChars="200" w:firstLine="420"/>
        <w:jc w:val="left"/>
        <w:rPr>
          <w:rFonts w:ascii="宋体" w:hAnsi="宋体" w:hint="eastAsia"/>
          <w:szCs w:val="21"/>
        </w:rPr>
      </w:pPr>
      <w:r>
        <w:rPr>
          <w:rFonts w:ascii="宋体" w:hAnsi="宋体" w:hint="eastAsia"/>
          <w:szCs w:val="21"/>
        </w:rPr>
        <w:t>22.4通知以送达之日或通知书中规定的生效之日起生效，两者中以较迟之日为准。</w:t>
      </w:r>
    </w:p>
    <w:p w14:paraId="65D610DA" w14:textId="77777777" w:rsidR="00F0503A" w:rsidRDefault="00000000">
      <w:pPr>
        <w:numPr>
          <w:ilvl w:val="0"/>
          <w:numId w:val="6"/>
        </w:numPr>
        <w:adjustRightInd w:val="0"/>
        <w:snapToGrid w:val="0"/>
        <w:spacing w:line="460" w:lineRule="exact"/>
        <w:ind w:firstLineChars="200" w:firstLine="482"/>
        <w:jc w:val="left"/>
        <w:rPr>
          <w:rFonts w:ascii="宋体" w:hAnsi="宋体" w:hint="eastAsia"/>
          <w:b/>
          <w:bCs/>
          <w:sz w:val="24"/>
        </w:rPr>
      </w:pPr>
      <w:r>
        <w:rPr>
          <w:rFonts w:ascii="宋体" w:hAnsi="宋体" w:hint="eastAsia"/>
          <w:b/>
          <w:bCs/>
          <w:sz w:val="24"/>
        </w:rPr>
        <w:t>合同未尽事项</w:t>
      </w:r>
    </w:p>
    <w:p w14:paraId="605155DB" w14:textId="77777777" w:rsidR="00F0503A" w:rsidRDefault="00000000">
      <w:pPr>
        <w:adjustRightInd w:val="0"/>
        <w:snapToGrid w:val="0"/>
        <w:spacing w:line="460" w:lineRule="exact"/>
        <w:ind w:firstLineChars="200" w:firstLine="420"/>
        <w:jc w:val="left"/>
        <w:rPr>
          <w:rFonts w:ascii="宋体" w:hAnsi="宋体" w:hint="eastAsia"/>
          <w:bCs/>
          <w:szCs w:val="21"/>
        </w:rPr>
      </w:pPr>
      <w:r>
        <w:rPr>
          <w:rFonts w:ascii="宋体" w:hAnsi="宋体" w:hint="eastAsia"/>
          <w:bCs/>
          <w:szCs w:val="21"/>
        </w:rPr>
        <w:t>23.1合同未尽事项见</w:t>
      </w:r>
      <w:r>
        <w:rPr>
          <w:rFonts w:ascii="宋体" w:hAnsi="宋体" w:hint="eastAsia"/>
          <w:b/>
          <w:szCs w:val="21"/>
        </w:rPr>
        <w:t>【政府采购合同专用条款】</w:t>
      </w:r>
      <w:r>
        <w:rPr>
          <w:rFonts w:ascii="宋体" w:hAnsi="宋体" w:hint="eastAsia"/>
          <w:bCs/>
          <w:szCs w:val="21"/>
        </w:rPr>
        <w:t>。</w:t>
      </w:r>
    </w:p>
    <w:p w14:paraId="2B57AA85" w14:textId="77777777" w:rsidR="00F0503A" w:rsidRDefault="00000000">
      <w:pPr>
        <w:adjustRightInd w:val="0"/>
        <w:snapToGrid w:val="0"/>
        <w:spacing w:line="460" w:lineRule="exact"/>
        <w:jc w:val="left"/>
        <w:rPr>
          <w:rFonts w:ascii="黑体" w:eastAsia="黑体" w:hAnsi="华文中宋" w:hint="eastAsia"/>
          <w:sz w:val="28"/>
          <w:szCs w:val="28"/>
        </w:rPr>
      </w:pPr>
      <w:r>
        <w:rPr>
          <w:rFonts w:ascii="宋体" w:hAnsi="宋体" w:hint="eastAsia"/>
          <w:bCs/>
          <w:szCs w:val="21"/>
        </w:rPr>
        <w:t xml:space="preserve">    23.2 合同附件与合同正文具有同等的法律效力。</w:t>
      </w:r>
      <w:bookmarkStart w:id="133" w:name="_Toc20313"/>
    </w:p>
    <w:p w14:paraId="5D3582BC" w14:textId="77777777" w:rsidR="00F0503A" w:rsidRDefault="00000000">
      <w:pPr>
        <w:adjustRightInd w:val="0"/>
        <w:snapToGrid w:val="0"/>
        <w:jc w:val="center"/>
        <w:rPr>
          <w:rFonts w:ascii="黑体" w:eastAsia="黑体" w:hAnsi="华文中宋" w:hint="eastAsia"/>
          <w:sz w:val="28"/>
          <w:szCs w:val="28"/>
        </w:rPr>
      </w:pPr>
      <w:r>
        <w:rPr>
          <w:rFonts w:ascii="黑体" w:eastAsia="黑体" w:hAnsi="华文中宋" w:hint="eastAsia"/>
          <w:sz w:val="28"/>
          <w:szCs w:val="28"/>
        </w:rPr>
        <w:br w:type="page"/>
      </w:r>
    </w:p>
    <w:p w14:paraId="68E55F01" w14:textId="77777777" w:rsidR="00F0503A" w:rsidRDefault="00000000">
      <w:pPr>
        <w:keepNext/>
        <w:keepLines/>
        <w:adjustRightInd w:val="0"/>
        <w:snapToGrid w:val="0"/>
        <w:spacing w:line="360" w:lineRule="auto"/>
        <w:jc w:val="center"/>
        <w:outlineLvl w:val="1"/>
        <w:rPr>
          <w:rFonts w:ascii="黑体" w:eastAsia="黑体" w:hAnsi="华文中宋" w:hint="eastAsia"/>
          <w:sz w:val="28"/>
          <w:szCs w:val="28"/>
        </w:rPr>
      </w:pPr>
      <w:r>
        <w:rPr>
          <w:rFonts w:ascii="黑体" w:eastAsia="黑体" w:hAnsi="华文中宋" w:hint="eastAsia"/>
          <w:sz w:val="28"/>
          <w:szCs w:val="28"/>
        </w:rPr>
        <w:lastRenderedPageBreak/>
        <w:t>第三节 政府采购合同专用条款</w:t>
      </w:r>
      <w:bookmarkEnd w:id="133"/>
    </w:p>
    <w:tbl>
      <w:tblPr>
        <w:tblW w:w="10065" w:type="dxa"/>
        <w:tblInd w:w="-157"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1872"/>
        <w:gridCol w:w="2362"/>
        <w:gridCol w:w="5831"/>
      </w:tblGrid>
      <w:tr w:rsidR="00F0503A" w14:paraId="540FB6DC" w14:textId="77777777">
        <w:trPr>
          <w:trHeight w:val="736"/>
        </w:trPr>
        <w:tc>
          <w:tcPr>
            <w:tcW w:w="1872" w:type="dxa"/>
            <w:vAlign w:val="center"/>
          </w:tcPr>
          <w:p w14:paraId="427A9B1B" w14:textId="77777777" w:rsidR="00F0503A" w:rsidRDefault="00000000">
            <w:pPr>
              <w:adjustRightInd w:val="0"/>
              <w:snapToGrid w:val="0"/>
              <w:jc w:val="center"/>
              <w:rPr>
                <w:rFonts w:ascii="宋体" w:hAnsi="宋体" w:hint="eastAsia"/>
                <w:szCs w:val="21"/>
              </w:rPr>
            </w:pPr>
            <w:r>
              <w:rPr>
                <w:rFonts w:ascii="宋体" w:hAnsi="宋体" w:hint="eastAsia"/>
                <w:szCs w:val="21"/>
              </w:rPr>
              <w:t>第二节</w:t>
            </w:r>
          </w:p>
          <w:p w14:paraId="749D2A4E" w14:textId="77777777" w:rsidR="00F0503A" w:rsidRDefault="00000000">
            <w:pPr>
              <w:adjustRightInd w:val="0"/>
              <w:snapToGrid w:val="0"/>
              <w:jc w:val="center"/>
              <w:rPr>
                <w:rFonts w:ascii="宋体" w:hAnsi="宋体" w:hint="eastAsia"/>
                <w:szCs w:val="21"/>
              </w:rPr>
            </w:pPr>
            <w:r>
              <w:rPr>
                <w:rFonts w:ascii="宋体" w:hAnsi="宋体" w:hint="eastAsia"/>
                <w:szCs w:val="21"/>
              </w:rPr>
              <w:t>第1.2（6）项</w:t>
            </w:r>
          </w:p>
        </w:tc>
        <w:tc>
          <w:tcPr>
            <w:tcW w:w="2362" w:type="dxa"/>
            <w:vAlign w:val="center"/>
          </w:tcPr>
          <w:p w14:paraId="4C6CE7D3" w14:textId="77777777" w:rsidR="00F0503A" w:rsidRDefault="00000000">
            <w:pPr>
              <w:adjustRightInd w:val="0"/>
              <w:snapToGrid w:val="0"/>
              <w:jc w:val="left"/>
              <w:rPr>
                <w:rFonts w:ascii="宋体" w:hAnsi="宋体" w:hint="eastAsia"/>
                <w:szCs w:val="21"/>
              </w:rPr>
            </w:pPr>
            <w:r>
              <w:rPr>
                <w:rFonts w:ascii="宋体" w:hAnsi="宋体" w:hint="eastAsia"/>
                <w:szCs w:val="21"/>
              </w:rPr>
              <w:t>联合体具体要求</w:t>
            </w:r>
          </w:p>
        </w:tc>
        <w:tc>
          <w:tcPr>
            <w:tcW w:w="5831" w:type="dxa"/>
            <w:vAlign w:val="center"/>
          </w:tcPr>
          <w:p w14:paraId="09065C4D" w14:textId="77777777" w:rsidR="00F0503A" w:rsidRDefault="00F0503A">
            <w:pPr>
              <w:adjustRightInd w:val="0"/>
              <w:snapToGrid w:val="0"/>
              <w:jc w:val="left"/>
              <w:rPr>
                <w:rFonts w:ascii="宋体" w:hAnsi="宋体" w:hint="eastAsia"/>
                <w:szCs w:val="21"/>
              </w:rPr>
            </w:pPr>
          </w:p>
        </w:tc>
      </w:tr>
      <w:tr w:rsidR="00F0503A" w14:paraId="2EF710B9" w14:textId="77777777">
        <w:trPr>
          <w:trHeight w:val="604"/>
        </w:trPr>
        <w:tc>
          <w:tcPr>
            <w:tcW w:w="1872" w:type="dxa"/>
            <w:vAlign w:val="center"/>
          </w:tcPr>
          <w:p w14:paraId="79E6FB4C" w14:textId="77777777" w:rsidR="00F0503A" w:rsidRDefault="00000000">
            <w:pPr>
              <w:adjustRightInd w:val="0"/>
              <w:snapToGrid w:val="0"/>
              <w:jc w:val="center"/>
              <w:rPr>
                <w:rFonts w:ascii="宋体" w:hAnsi="宋体" w:hint="eastAsia"/>
                <w:szCs w:val="21"/>
              </w:rPr>
            </w:pPr>
            <w:r>
              <w:rPr>
                <w:rFonts w:ascii="宋体" w:hAnsi="宋体" w:hint="eastAsia"/>
                <w:szCs w:val="21"/>
              </w:rPr>
              <w:t>第二节</w:t>
            </w:r>
          </w:p>
          <w:p w14:paraId="2D438999" w14:textId="77777777" w:rsidR="00F0503A" w:rsidRDefault="00000000">
            <w:pPr>
              <w:adjustRightInd w:val="0"/>
              <w:snapToGrid w:val="0"/>
              <w:jc w:val="center"/>
              <w:rPr>
                <w:rFonts w:ascii="宋体" w:hAnsi="宋体" w:hint="eastAsia"/>
                <w:szCs w:val="21"/>
              </w:rPr>
            </w:pPr>
            <w:r>
              <w:rPr>
                <w:rFonts w:ascii="宋体" w:hAnsi="宋体" w:hint="eastAsia"/>
                <w:szCs w:val="21"/>
              </w:rPr>
              <w:t>第1.2（7）项</w:t>
            </w:r>
          </w:p>
        </w:tc>
        <w:tc>
          <w:tcPr>
            <w:tcW w:w="2362" w:type="dxa"/>
            <w:vAlign w:val="center"/>
          </w:tcPr>
          <w:p w14:paraId="13027725" w14:textId="77777777" w:rsidR="00F0503A" w:rsidRDefault="00000000">
            <w:pPr>
              <w:adjustRightInd w:val="0"/>
              <w:snapToGrid w:val="0"/>
              <w:jc w:val="left"/>
              <w:rPr>
                <w:rFonts w:ascii="宋体" w:hAnsi="宋体" w:hint="eastAsia"/>
                <w:szCs w:val="21"/>
              </w:rPr>
            </w:pPr>
            <w:r>
              <w:rPr>
                <w:rFonts w:ascii="宋体" w:hAnsi="宋体" w:hint="eastAsia"/>
                <w:szCs w:val="21"/>
              </w:rPr>
              <w:t>其他术语解释</w:t>
            </w:r>
          </w:p>
        </w:tc>
        <w:tc>
          <w:tcPr>
            <w:tcW w:w="5831" w:type="dxa"/>
            <w:vAlign w:val="center"/>
          </w:tcPr>
          <w:p w14:paraId="60A181A2" w14:textId="77777777" w:rsidR="00F0503A" w:rsidRDefault="00F0503A">
            <w:pPr>
              <w:adjustRightInd w:val="0"/>
              <w:snapToGrid w:val="0"/>
              <w:jc w:val="left"/>
              <w:rPr>
                <w:rFonts w:ascii="宋体" w:hAnsi="宋体" w:hint="eastAsia"/>
                <w:szCs w:val="21"/>
              </w:rPr>
            </w:pPr>
          </w:p>
        </w:tc>
      </w:tr>
      <w:tr w:rsidR="00F0503A" w14:paraId="6F17301A" w14:textId="77777777">
        <w:trPr>
          <w:trHeight w:val="736"/>
        </w:trPr>
        <w:tc>
          <w:tcPr>
            <w:tcW w:w="1872" w:type="dxa"/>
            <w:vAlign w:val="center"/>
          </w:tcPr>
          <w:p w14:paraId="5749601F" w14:textId="77777777" w:rsidR="00F0503A" w:rsidRDefault="00000000">
            <w:pPr>
              <w:adjustRightInd w:val="0"/>
              <w:snapToGrid w:val="0"/>
              <w:jc w:val="center"/>
              <w:rPr>
                <w:rFonts w:ascii="宋体" w:hAnsi="宋体" w:hint="eastAsia"/>
                <w:szCs w:val="21"/>
              </w:rPr>
            </w:pPr>
            <w:r>
              <w:rPr>
                <w:rFonts w:ascii="宋体" w:hAnsi="宋体" w:hint="eastAsia"/>
                <w:szCs w:val="21"/>
              </w:rPr>
              <w:t>第二节</w:t>
            </w:r>
          </w:p>
          <w:p w14:paraId="34F97A13" w14:textId="77777777" w:rsidR="00F0503A" w:rsidRDefault="00000000">
            <w:pPr>
              <w:adjustRightInd w:val="0"/>
              <w:snapToGrid w:val="0"/>
              <w:jc w:val="center"/>
              <w:rPr>
                <w:rFonts w:ascii="宋体" w:hAnsi="宋体" w:hint="eastAsia"/>
                <w:szCs w:val="21"/>
              </w:rPr>
            </w:pPr>
            <w:r>
              <w:rPr>
                <w:rFonts w:ascii="宋体" w:hAnsi="宋体" w:hint="eastAsia"/>
                <w:szCs w:val="21"/>
              </w:rPr>
              <w:t>第4.4款</w:t>
            </w:r>
          </w:p>
        </w:tc>
        <w:tc>
          <w:tcPr>
            <w:tcW w:w="2362" w:type="dxa"/>
            <w:vAlign w:val="center"/>
          </w:tcPr>
          <w:p w14:paraId="61CD0B8F" w14:textId="77777777" w:rsidR="00F0503A" w:rsidRDefault="00000000">
            <w:pPr>
              <w:adjustRightInd w:val="0"/>
              <w:snapToGrid w:val="0"/>
              <w:jc w:val="left"/>
              <w:rPr>
                <w:rFonts w:ascii="宋体" w:hAnsi="宋体" w:hint="eastAsia"/>
                <w:szCs w:val="21"/>
              </w:rPr>
            </w:pPr>
            <w:r>
              <w:rPr>
                <w:rFonts w:ascii="宋体" w:hAnsi="宋体" w:hint="eastAsia"/>
                <w:szCs w:val="21"/>
              </w:rPr>
              <w:t>履约验收中甲方提出异议或作出说明的期限</w:t>
            </w:r>
          </w:p>
        </w:tc>
        <w:tc>
          <w:tcPr>
            <w:tcW w:w="5831" w:type="dxa"/>
            <w:vAlign w:val="center"/>
          </w:tcPr>
          <w:p w14:paraId="124152EE" w14:textId="77777777" w:rsidR="00F0503A" w:rsidRDefault="00F0503A">
            <w:pPr>
              <w:adjustRightInd w:val="0"/>
              <w:snapToGrid w:val="0"/>
              <w:jc w:val="left"/>
              <w:rPr>
                <w:rFonts w:ascii="宋体" w:hAnsi="宋体" w:hint="eastAsia"/>
                <w:szCs w:val="21"/>
              </w:rPr>
            </w:pPr>
          </w:p>
        </w:tc>
      </w:tr>
      <w:tr w:rsidR="00F0503A" w14:paraId="2316FB33" w14:textId="77777777">
        <w:trPr>
          <w:trHeight w:val="736"/>
        </w:trPr>
        <w:tc>
          <w:tcPr>
            <w:tcW w:w="1872" w:type="dxa"/>
            <w:vAlign w:val="center"/>
          </w:tcPr>
          <w:p w14:paraId="679D45C3" w14:textId="77777777" w:rsidR="00F0503A" w:rsidRDefault="00000000">
            <w:pPr>
              <w:adjustRightInd w:val="0"/>
              <w:snapToGrid w:val="0"/>
              <w:jc w:val="center"/>
              <w:rPr>
                <w:rFonts w:ascii="宋体" w:hAnsi="宋体" w:hint="eastAsia"/>
                <w:szCs w:val="21"/>
              </w:rPr>
            </w:pPr>
            <w:r>
              <w:rPr>
                <w:rFonts w:ascii="宋体" w:hAnsi="宋体" w:hint="eastAsia"/>
                <w:szCs w:val="21"/>
              </w:rPr>
              <w:t>第二节</w:t>
            </w:r>
          </w:p>
          <w:p w14:paraId="178A2E79" w14:textId="77777777" w:rsidR="00F0503A" w:rsidRDefault="00000000">
            <w:pPr>
              <w:adjustRightInd w:val="0"/>
              <w:snapToGrid w:val="0"/>
              <w:jc w:val="center"/>
              <w:rPr>
                <w:rFonts w:ascii="宋体" w:hAnsi="宋体" w:hint="eastAsia"/>
                <w:szCs w:val="21"/>
              </w:rPr>
            </w:pPr>
            <w:r>
              <w:rPr>
                <w:rFonts w:ascii="宋体" w:hAnsi="宋体" w:hint="eastAsia"/>
                <w:szCs w:val="21"/>
              </w:rPr>
              <w:t>第4.6款</w:t>
            </w:r>
          </w:p>
        </w:tc>
        <w:tc>
          <w:tcPr>
            <w:tcW w:w="2362" w:type="dxa"/>
            <w:vAlign w:val="center"/>
          </w:tcPr>
          <w:p w14:paraId="2B258943" w14:textId="77777777" w:rsidR="00F0503A" w:rsidRDefault="00000000">
            <w:pPr>
              <w:adjustRightInd w:val="0"/>
              <w:snapToGrid w:val="0"/>
              <w:jc w:val="left"/>
              <w:rPr>
                <w:rFonts w:ascii="宋体" w:hAnsi="宋体" w:hint="eastAsia"/>
                <w:szCs w:val="21"/>
              </w:rPr>
            </w:pPr>
            <w:r>
              <w:rPr>
                <w:rFonts w:ascii="宋体" w:hAnsi="宋体" w:hint="eastAsia"/>
                <w:szCs w:val="21"/>
              </w:rPr>
              <w:t>约定甲方承担的其他义务和责任</w:t>
            </w:r>
          </w:p>
        </w:tc>
        <w:tc>
          <w:tcPr>
            <w:tcW w:w="5831" w:type="dxa"/>
            <w:vAlign w:val="center"/>
          </w:tcPr>
          <w:p w14:paraId="5A0F96BF" w14:textId="77777777" w:rsidR="00F0503A" w:rsidRDefault="00F0503A">
            <w:pPr>
              <w:adjustRightInd w:val="0"/>
              <w:snapToGrid w:val="0"/>
              <w:jc w:val="left"/>
              <w:rPr>
                <w:rFonts w:ascii="宋体" w:hAnsi="宋体" w:hint="eastAsia"/>
                <w:szCs w:val="21"/>
              </w:rPr>
            </w:pPr>
          </w:p>
        </w:tc>
      </w:tr>
      <w:tr w:rsidR="00F0503A" w14:paraId="77C547BD" w14:textId="77777777">
        <w:trPr>
          <w:trHeight w:val="736"/>
        </w:trPr>
        <w:tc>
          <w:tcPr>
            <w:tcW w:w="1872" w:type="dxa"/>
            <w:vAlign w:val="center"/>
          </w:tcPr>
          <w:p w14:paraId="43AF96E3" w14:textId="77777777" w:rsidR="00F0503A" w:rsidRDefault="00000000">
            <w:pPr>
              <w:adjustRightInd w:val="0"/>
              <w:snapToGrid w:val="0"/>
              <w:jc w:val="center"/>
              <w:rPr>
                <w:rFonts w:ascii="宋体" w:hAnsi="宋体" w:hint="eastAsia"/>
                <w:szCs w:val="21"/>
              </w:rPr>
            </w:pPr>
            <w:r>
              <w:rPr>
                <w:rFonts w:ascii="宋体" w:hAnsi="宋体" w:hint="eastAsia"/>
                <w:szCs w:val="21"/>
              </w:rPr>
              <w:t>第二节</w:t>
            </w:r>
          </w:p>
          <w:p w14:paraId="423C679E" w14:textId="77777777" w:rsidR="00F0503A" w:rsidRDefault="00000000">
            <w:pPr>
              <w:snapToGrid w:val="0"/>
              <w:jc w:val="center"/>
            </w:pPr>
            <w:r>
              <w:rPr>
                <w:rFonts w:ascii="宋体" w:hAnsi="宋体" w:hint="eastAsia"/>
                <w:szCs w:val="21"/>
              </w:rPr>
              <w:t>第5.4款</w:t>
            </w:r>
          </w:p>
        </w:tc>
        <w:tc>
          <w:tcPr>
            <w:tcW w:w="2362" w:type="dxa"/>
            <w:vAlign w:val="center"/>
          </w:tcPr>
          <w:p w14:paraId="225FFA7B" w14:textId="77777777" w:rsidR="00F0503A" w:rsidRDefault="00000000">
            <w:pPr>
              <w:adjustRightInd w:val="0"/>
              <w:snapToGrid w:val="0"/>
              <w:jc w:val="left"/>
              <w:rPr>
                <w:rFonts w:ascii="宋体" w:hAnsi="宋体" w:hint="eastAsia"/>
                <w:szCs w:val="21"/>
              </w:rPr>
            </w:pPr>
            <w:r>
              <w:rPr>
                <w:rFonts w:ascii="宋体" w:hAnsi="宋体" w:hint="eastAsia"/>
                <w:szCs w:val="21"/>
              </w:rPr>
              <w:t>约定乙方承担的其他义务和责任</w:t>
            </w:r>
          </w:p>
        </w:tc>
        <w:tc>
          <w:tcPr>
            <w:tcW w:w="5831" w:type="dxa"/>
            <w:vAlign w:val="center"/>
          </w:tcPr>
          <w:p w14:paraId="5719119B" w14:textId="77777777" w:rsidR="00F0503A" w:rsidRDefault="00F0503A">
            <w:pPr>
              <w:adjustRightInd w:val="0"/>
              <w:snapToGrid w:val="0"/>
              <w:jc w:val="left"/>
              <w:rPr>
                <w:rFonts w:ascii="宋体" w:hAnsi="宋体" w:hint="eastAsia"/>
                <w:szCs w:val="21"/>
              </w:rPr>
            </w:pPr>
          </w:p>
        </w:tc>
      </w:tr>
      <w:tr w:rsidR="00F0503A" w14:paraId="7264CD5B" w14:textId="77777777">
        <w:trPr>
          <w:trHeight w:val="736"/>
        </w:trPr>
        <w:tc>
          <w:tcPr>
            <w:tcW w:w="1872" w:type="dxa"/>
            <w:vAlign w:val="center"/>
          </w:tcPr>
          <w:p w14:paraId="665E1518" w14:textId="77777777" w:rsidR="00F0503A" w:rsidRDefault="00000000">
            <w:pPr>
              <w:adjustRightInd w:val="0"/>
              <w:snapToGrid w:val="0"/>
              <w:jc w:val="center"/>
              <w:rPr>
                <w:rFonts w:ascii="宋体" w:hAnsi="宋体" w:hint="eastAsia"/>
                <w:szCs w:val="21"/>
              </w:rPr>
            </w:pPr>
            <w:r>
              <w:rPr>
                <w:rFonts w:ascii="宋体" w:hAnsi="宋体" w:hint="eastAsia"/>
                <w:szCs w:val="21"/>
              </w:rPr>
              <w:t>第二节</w:t>
            </w:r>
          </w:p>
          <w:p w14:paraId="425C283D" w14:textId="77777777" w:rsidR="00F0503A" w:rsidRDefault="00000000">
            <w:pPr>
              <w:snapToGrid w:val="0"/>
              <w:jc w:val="center"/>
              <w:rPr>
                <w:rFonts w:ascii="宋体" w:hAnsi="宋体" w:hint="eastAsia"/>
                <w:szCs w:val="21"/>
              </w:rPr>
            </w:pPr>
            <w:r>
              <w:rPr>
                <w:rFonts w:ascii="宋体" w:hAnsi="宋体" w:hint="eastAsia"/>
                <w:szCs w:val="21"/>
              </w:rPr>
              <w:t>第6.1款</w:t>
            </w:r>
          </w:p>
        </w:tc>
        <w:tc>
          <w:tcPr>
            <w:tcW w:w="2362" w:type="dxa"/>
            <w:vAlign w:val="center"/>
          </w:tcPr>
          <w:p w14:paraId="648082ED" w14:textId="77777777" w:rsidR="00F0503A" w:rsidRDefault="00000000">
            <w:pPr>
              <w:adjustRightInd w:val="0"/>
              <w:snapToGrid w:val="0"/>
              <w:jc w:val="left"/>
              <w:rPr>
                <w:rFonts w:ascii="宋体" w:hAnsi="宋体" w:hint="eastAsia"/>
                <w:szCs w:val="21"/>
              </w:rPr>
            </w:pPr>
            <w:r>
              <w:rPr>
                <w:rFonts w:ascii="宋体" w:hAnsi="宋体" w:hint="eastAsia"/>
                <w:szCs w:val="21"/>
              </w:rPr>
              <w:t>履行合同义务的顺序</w:t>
            </w:r>
          </w:p>
        </w:tc>
        <w:tc>
          <w:tcPr>
            <w:tcW w:w="5831" w:type="dxa"/>
            <w:vAlign w:val="center"/>
          </w:tcPr>
          <w:p w14:paraId="312BA4FA" w14:textId="77777777" w:rsidR="00F0503A" w:rsidRDefault="00F0503A">
            <w:pPr>
              <w:adjustRightInd w:val="0"/>
              <w:snapToGrid w:val="0"/>
              <w:jc w:val="left"/>
              <w:rPr>
                <w:rFonts w:ascii="宋体" w:hAnsi="宋体" w:hint="eastAsia"/>
                <w:szCs w:val="21"/>
              </w:rPr>
            </w:pPr>
          </w:p>
        </w:tc>
      </w:tr>
      <w:tr w:rsidR="00F0503A" w14:paraId="3F9EC9C3" w14:textId="77777777">
        <w:trPr>
          <w:trHeight w:val="667"/>
        </w:trPr>
        <w:tc>
          <w:tcPr>
            <w:tcW w:w="1872" w:type="dxa"/>
            <w:vMerge w:val="restart"/>
            <w:vAlign w:val="center"/>
          </w:tcPr>
          <w:p w14:paraId="2027014A" w14:textId="77777777" w:rsidR="00F0503A" w:rsidRDefault="00000000">
            <w:pPr>
              <w:adjustRightInd w:val="0"/>
              <w:snapToGrid w:val="0"/>
              <w:jc w:val="center"/>
              <w:rPr>
                <w:rFonts w:ascii="宋体" w:hAnsi="宋体" w:hint="eastAsia"/>
                <w:szCs w:val="21"/>
              </w:rPr>
            </w:pPr>
            <w:r>
              <w:rPr>
                <w:rFonts w:ascii="宋体" w:hAnsi="宋体" w:hint="eastAsia"/>
                <w:szCs w:val="21"/>
              </w:rPr>
              <w:t>第二节</w:t>
            </w:r>
          </w:p>
          <w:p w14:paraId="136936A6" w14:textId="77777777" w:rsidR="00F0503A" w:rsidRDefault="00000000">
            <w:pPr>
              <w:adjustRightInd w:val="0"/>
              <w:snapToGrid w:val="0"/>
              <w:jc w:val="center"/>
              <w:rPr>
                <w:rFonts w:ascii="宋体" w:hAnsi="宋体" w:hint="eastAsia"/>
                <w:szCs w:val="21"/>
              </w:rPr>
            </w:pPr>
            <w:r>
              <w:rPr>
                <w:rFonts w:ascii="宋体" w:hAnsi="宋体" w:hint="eastAsia"/>
                <w:szCs w:val="21"/>
              </w:rPr>
              <w:t>第7.1款</w:t>
            </w:r>
          </w:p>
        </w:tc>
        <w:tc>
          <w:tcPr>
            <w:tcW w:w="2362" w:type="dxa"/>
            <w:vAlign w:val="center"/>
          </w:tcPr>
          <w:p w14:paraId="46622BB6" w14:textId="77777777" w:rsidR="00F0503A" w:rsidRDefault="00000000">
            <w:pPr>
              <w:adjustRightInd w:val="0"/>
              <w:snapToGrid w:val="0"/>
              <w:jc w:val="left"/>
              <w:rPr>
                <w:rFonts w:ascii="宋体" w:hAnsi="宋体" w:hint="eastAsia"/>
                <w:szCs w:val="21"/>
              </w:rPr>
            </w:pPr>
            <w:r>
              <w:rPr>
                <w:rFonts w:ascii="宋体" w:hAnsi="宋体" w:hint="eastAsia"/>
                <w:szCs w:val="21"/>
              </w:rPr>
              <w:t>包装特殊要求</w:t>
            </w:r>
          </w:p>
        </w:tc>
        <w:tc>
          <w:tcPr>
            <w:tcW w:w="5831" w:type="dxa"/>
            <w:vAlign w:val="center"/>
          </w:tcPr>
          <w:p w14:paraId="3F33C1CE" w14:textId="77777777" w:rsidR="00F0503A" w:rsidRDefault="00F0503A"/>
        </w:tc>
      </w:tr>
      <w:tr w:rsidR="00F0503A" w14:paraId="1F339845" w14:textId="77777777">
        <w:trPr>
          <w:trHeight w:val="667"/>
        </w:trPr>
        <w:tc>
          <w:tcPr>
            <w:tcW w:w="1872" w:type="dxa"/>
            <w:vMerge/>
            <w:vAlign w:val="center"/>
          </w:tcPr>
          <w:p w14:paraId="49AF1415" w14:textId="77777777" w:rsidR="00F0503A" w:rsidRDefault="00F0503A">
            <w:pPr>
              <w:adjustRightInd w:val="0"/>
              <w:snapToGrid w:val="0"/>
              <w:jc w:val="center"/>
              <w:rPr>
                <w:rFonts w:ascii="宋体" w:hAnsi="宋体" w:hint="eastAsia"/>
                <w:szCs w:val="21"/>
              </w:rPr>
            </w:pPr>
          </w:p>
        </w:tc>
        <w:tc>
          <w:tcPr>
            <w:tcW w:w="2362" w:type="dxa"/>
            <w:vAlign w:val="center"/>
          </w:tcPr>
          <w:p w14:paraId="5CA24617" w14:textId="77777777" w:rsidR="00F0503A" w:rsidRDefault="00000000">
            <w:pPr>
              <w:adjustRightInd w:val="0"/>
              <w:snapToGrid w:val="0"/>
              <w:jc w:val="left"/>
              <w:rPr>
                <w:rFonts w:ascii="宋体" w:hAnsi="宋体" w:hint="eastAsia"/>
                <w:szCs w:val="21"/>
              </w:rPr>
            </w:pPr>
            <w:r>
              <w:rPr>
                <w:rFonts w:ascii="宋体" w:hAnsi="宋体" w:hint="eastAsia"/>
                <w:szCs w:val="21"/>
              </w:rPr>
              <w:t>指定现场</w:t>
            </w:r>
          </w:p>
        </w:tc>
        <w:tc>
          <w:tcPr>
            <w:tcW w:w="5831" w:type="dxa"/>
            <w:vAlign w:val="center"/>
          </w:tcPr>
          <w:p w14:paraId="5867BFBD" w14:textId="77777777" w:rsidR="00F0503A" w:rsidRDefault="00F0503A"/>
        </w:tc>
      </w:tr>
      <w:tr w:rsidR="00F0503A" w14:paraId="3D366290" w14:textId="77777777">
        <w:trPr>
          <w:trHeight w:val="772"/>
        </w:trPr>
        <w:tc>
          <w:tcPr>
            <w:tcW w:w="1872" w:type="dxa"/>
            <w:vAlign w:val="center"/>
          </w:tcPr>
          <w:p w14:paraId="1965440B" w14:textId="77777777" w:rsidR="00F0503A" w:rsidRDefault="00000000">
            <w:pPr>
              <w:adjustRightInd w:val="0"/>
              <w:snapToGrid w:val="0"/>
              <w:jc w:val="center"/>
              <w:rPr>
                <w:rFonts w:ascii="宋体" w:hAnsi="宋体" w:hint="eastAsia"/>
                <w:szCs w:val="21"/>
              </w:rPr>
            </w:pPr>
            <w:r>
              <w:rPr>
                <w:rFonts w:ascii="宋体" w:hAnsi="宋体" w:hint="eastAsia"/>
                <w:szCs w:val="21"/>
              </w:rPr>
              <w:t>第二节</w:t>
            </w:r>
          </w:p>
          <w:p w14:paraId="5CF01D94" w14:textId="77777777" w:rsidR="00F0503A" w:rsidRDefault="00000000">
            <w:pPr>
              <w:adjustRightInd w:val="0"/>
              <w:snapToGrid w:val="0"/>
              <w:jc w:val="center"/>
              <w:rPr>
                <w:rFonts w:ascii="宋体" w:hAnsi="宋体" w:hint="eastAsia"/>
                <w:szCs w:val="21"/>
              </w:rPr>
            </w:pPr>
            <w:r>
              <w:rPr>
                <w:rFonts w:ascii="宋体" w:hAnsi="宋体" w:hint="eastAsia"/>
                <w:szCs w:val="21"/>
              </w:rPr>
              <w:t>第7.2款</w:t>
            </w:r>
          </w:p>
        </w:tc>
        <w:tc>
          <w:tcPr>
            <w:tcW w:w="2362" w:type="dxa"/>
            <w:vAlign w:val="center"/>
          </w:tcPr>
          <w:p w14:paraId="02ABB0D4" w14:textId="77777777" w:rsidR="00F0503A" w:rsidRDefault="00000000">
            <w:pPr>
              <w:adjustRightInd w:val="0"/>
              <w:snapToGrid w:val="0"/>
              <w:jc w:val="left"/>
              <w:rPr>
                <w:rFonts w:ascii="宋体" w:hAnsi="宋体" w:hint="eastAsia"/>
                <w:szCs w:val="21"/>
              </w:rPr>
            </w:pPr>
            <w:r>
              <w:rPr>
                <w:rFonts w:ascii="宋体" w:hAnsi="宋体" w:hint="eastAsia"/>
                <w:szCs w:val="21"/>
              </w:rPr>
              <w:t>运输特殊要求</w:t>
            </w:r>
          </w:p>
        </w:tc>
        <w:tc>
          <w:tcPr>
            <w:tcW w:w="5831" w:type="dxa"/>
            <w:vAlign w:val="center"/>
          </w:tcPr>
          <w:p w14:paraId="0FAB6460" w14:textId="77777777" w:rsidR="00F0503A" w:rsidRDefault="00F0503A"/>
        </w:tc>
      </w:tr>
      <w:tr w:rsidR="00F0503A" w14:paraId="2B599A57" w14:textId="77777777">
        <w:trPr>
          <w:trHeight w:val="667"/>
        </w:trPr>
        <w:tc>
          <w:tcPr>
            <w:tcW w:w="1872" w:type="dxa"/>
            <w:vAlign w:val="center"/>
          </w:tcPr>
          <w:p w14:paraId="6A6FF4D1" w14:textId="77777777" w:rsidR="00F0503A" w:rsidRDefault="00000000">
            <w:pPr>
              <w:adjustRightInd w:val="0"/>
              <w:snapToGrid w:val="0"/>
              <w:jc w:val="center"/>
              <w:rPr>
                <w:rFonts w:ascii="宋体" w:hAnsi="宋体" w:hint="eastAsia"/>
                <w:szCs w:val="21"/>
              </w:rPr>
            </w:pPr>
            <w:r>
              <w:rPr>
                <w:rFonts w:ascii="宋体" w:hAnsi="宋体" w:hint="eastAsia"/>
                <w:szCs w:val="21"/>
              </w:rPr>
              <w:t>第二节</w:t>
            </w:r>
          </w:p>
          <w:p w14:paraId="640FF334" w14:textId="77777777" w:rsidR="00F0503A" w:rsidRDefault="00000000">
            <w:pPr>
              <w:adjustRightInd w:val="0"/>
              <w:snapToGrid w:val="0"/>
              <w:jc w:val="center"/>
              <w:rPr>
                <w:rFonts w:ascii="宋体" w:hAnsi="宋体" w:hint="eastAsia"/>
                <w:szCs w:val="21"/>
              </w:rPr>
            </w:pPr>
            <w:r>
              <w:rPr>
                <w:rFonts w:ascii="宋体" w:hAnsi="宋体" w:hint="eastAsia"/>
                <w:szCs w:val="21"/>
              </w:rPr>
              <w:t>第7.3款</w:t>
            </w:r>
          </w:p>
        </w:tc>
        <w:tc>
          <w:tcPr>
            <w:tcW w:w="2362" w:type="dxa"/>
            <w:vAlign w:val="center"/>
          </w:tcPr>
          <w:p w14:paraId="52F206B4" w14:textId="77777777" w:rsidR="00F0503A" w:rsidRDefault="00000000">
            <w:pPr>
              <w:adjustRightInd w:val="0"/>
              <w:snapToGrid w:val="0"/>
              <w:jc w:val="left"/>
              <w:rPr>
                <w:rFonts w:ascii="宋体" w:hAnsi="宋体" w:hint="eastAsia"/>
                <w:szCs w:val="21"/>
              </w:rPr>
            </w:pPr>
            <w:r>
              <w:rPr>
                <w:rFonts w:ascii="宋体" w:hAnsi="宋体" w:hint="eastAsia"/>
                <w:szCs w:val="21"/>
              </w:rPr>
              <w:t>保险要求</w:t>
            </w:r>
          </w:p>
        </w:tc>
        <w:tc>
          <w:tcPr>
            <w:tcW w:w="5831" w:type="dxa"/>
            <w:vAlign w:val="center"/>
          </w:tcPr>
          <w:p w14:paraId="29F8080D" w14:textId="77777777" w:rsidR="00F0503A" w:rsidRDefault="00F0503A"/>
        </w:tc>
      </w:tr>
      <w:tr w:rsidR="00F0503A" w14:paraId="2E126510" w14:textId="77777777">
        <w:trPr>
          <w:trHeight w:val="736"/>
        </w:trPr>
        <w:tc>
          <w:tcPr>
            <w:tcW w:w="1872" w:type="dxa"/>
            <w:vAlign w:val="center"/>
          </w:tcPr>
          <w:p w14:paraId="2782B740" w14:textId="77777777" w:rsidR="00F0503A" w:rsidRDefault="00000000">
            <w:pPr>
              <w:adjustRightInd w:val="0"/>
              <w:snapToGrid w:val="0"/>
              <w:jc w:val="center"/>
              <w:rPr>
                <w:rFonts w:ascii="宋体" w:hAnsi="宋体" w:hint="eastAsia"/>
                <w:szCs w:val="21"/>
              </w:rPr>
            </w:pPr>
            <w:r>
              <w:rPr>
                <w:rFonts w:ascii="宋体" w:hAnsi="宋体" w:hint="eastAsia"/>
                <w:szCs w:val="21"/>
              </w:rPr>
              <w:t>第二节</w:t>
            </w:r>
          </w:p>
          <w:p w14:paraId="5CBCDC34" w14:textId="77777777" w:rsidR="00F0503A" w:rsidRDefault="00000000">
            <w:pPr>
              <w:adjustRightInd w:val="0"/>
              <w:snapToGrid w:val="0"/>
              <w:jc w:val="center"/>
              <w:rPr>
                <w:rFonts w:ascii="宋体" w:hAnsi="宋体" w:hint="eastAsia"/>
                <w:szCs w:val="21"/>
              </w:rPr>
            </w:pPr>
            <w:r>
              <w:rPr>
                <w:rFonts w:ascii="宋体" w:hAnsi="宋体" w:hint="eastAsia"/>
                <w:szCs w:val="21"/>
              </w:rPr>
              <w:t>第8.2（1）项</w:t>
            </w:r>
          </w:p>
        </w:tc>
        <w:tc>
          <w:tcPr>
            <w:tcW w:w="2362" w:type="dxa"/>
            <w:vAlign w:val="center"/>
          </w:tcPr>
          <w:p w14:paraId="54589B72" w14:textId="77777777" w:rsidR="00F0503A" w:rsidRDefault="00000000">
            <w:pPr>
              <w:adjustRightInd w:val="0"/>
              <w:snapToGrid w:val="0"/>
              <w:jc w:val="left"/>
              <w:rPr>
                <w:rFonts w:ascii="宋体" w:hAnsi="宋体" w:hint="eastAsia"/>
                <w:szCs w:val="21"/>
              </w:rPr>
            </w:pPr>
            <w:r>
              <w:rPr>
                <w:rFonts w:ascii="宋体" w:hAnsi="宋体" w:hint="eastAsia"/>
                <w:szCs w:val="21"/>
              </w:rPr>
              <w:t>质量保证期</w:t>
            </w:r>
          </w:p>
        </w:tc>
        <w:tc>
          <w:tcPr>
            <w:tcW w:w="5831" w:type="dxa"/>
            <w:vAlign w:val="center"/>
          </w:tcPr>
          <w:p w14:paraId="6650351C" w14:textId="77777777" w:rsidR="00F0503A" w:rsidRDefault="00F0503A">
            <w:pPr>
              <w:autoSpaceDE w:val="0"/>
              <w:autoSpaceDN w:val="0"/>
              <w:adjustRightInd w:val="0"/>
              <w:snapToGrid w:val="0"/>
              <w:ind w:firstLineChars="200" w:firstLine="420"/>
              <w:jc w:val="left"/>
              <w:rPr>
                <w:rFonts w:ascii="宋体" w:hAnsi="宋体" w:hint="eastAsia"/>
                <w:szCs w:val="21"/>
              </w:rPr>
            </w:pPr>
          </w:p>
        </w:tc>
      </w:tr>
      <w:tr w:rsidR="00F0503A" w14:paraId="45C2EF1F" w14:textId="77777777">
        <w:trPr>
          <w:trHeight w:val="736"/>
        </w:trPr>
        <w:tc>
          <w:tcPr>
            <w:tcW w:w="1872" w:type="dxa"/>
            <w:vAlign w:val="center"/>
          </w:tcPr>
          <w:p w14:paraId="12BBF440" w14:textId="77777777" w:rsidR="00F0503A" w:rsidRDefault="00000000">
            <w:pPr>
              <w:adjustRightInd w:val="0"/>
              <w:snapToGrid w:val="0"/>
              <w:jc w:val="center"/>
              <w:rPr>
                <w:rFonts w:ascii="宋体" w:hAnsi="宋体" w:hint="eastAsia"/>
                <w:szCs w:val="21"/>
              </w:rPr>
            </w:pPr>
            <w:r>
              <w:rPr>
                <w:rFonts w:ascii="宋体" w:hAnsi="宋体" w:hint="eastAsia"/>
                <w:szCs w:val="21"/>
              </w:rPr>
              <w:t>第二节</w:t>
            </w:r>
          </w:p>
          <w:p w14:paraId="4F960222" w14:textId="77777777" w:rsidR="00F0503A" w:rsidRDefault="00000000">
            <w:pPr>
              <w:adjustRightInd w:val="0"/>
              <w:snapToGrid w:val="0"/>
              <w:jc w:val="center"/>
              <w:rPr>
                <w:rFonts w:ascii="宋体" w:hAnsi="宋体" w:hint="eastAsia"/>
                <w:szCs w:val="21"/>
              </w:rPr>
            </w:pPr>
            <w:r>
              <w:rPr>
                <w:rFonts w:ascii="宋体" w:hAnsi="宋体" w:hint="eastAsia"/>
                <w:szCs w:val="21"/>
              </w:rPr>
              <w:t>第8.2（3）项</w:t>
            </w:r>
          </w:p>
        </w:tc>
        <w:tc>
          <w:tcPr>
            <w:tcW w:w="2362" w:type="dxa"/>
            <w:vAlign w:val="center"/>
          </w:tcPr>
          <w:p w14:paraId="48DCA5BF" w14:textId="77777777" w:rsidR="00F0503A" w:rsidRDefault="00000000">
            <w:pPr>
              <w:adjustRightInd w:val="0"/>
              <w:snapToGrid w:val="0"/>
              <w:jc w:val="left"/>
              <w:rPr>
                <w:rFonts w:ascii="宋体" w:hAnsi="宋体" w:hint="eastAsia"/>
                <w:szCs w:val="21"/>
              </w:rPr>
            </w:pPr>
            <w:r>
              <w:rPr>
                <w:rFonts w:ascii="宋体" w:hAnsi="宋体" w:hint="eastAsia"/>
                <w:szCs w:val="21"/>
              </w:rPr>
              <w:t>货物质量缺陷</w:t>
            </w:r>
          </w:p>
          <w:p w14:paraId="53CF7098" w14:textId="77777777" w:rsidR="00F0503A" w:rsidRDefault="00000000">
            <w:pPr>
              <w:adjustRightInd w:val="0"/>
              <w:snapToGrid w:val="0"/>
              <w:jc w:val="left"/>
              <w:rPr>
                <w:rFonts w:ascii="宋体" w:hAnsi="宋体" w:hint="eastAsia"/>
                <w:szCs w:val="21"/>
              </w:rPr>
            </w:pPr>
            <w:r>
              <w:rPr>
                <w:rFonts w:ascii="宋体" w:hAnsi="宋体" w:hint="eastAsia"/>
                <w:szCs w:val="21"/>
              </w:rPr>
              <w:t>响应时间</w:t>
            </w:r>
          </w:p>
        </w:tc>
        <w:tc>
          <w:tcPr>
            <w:tcW w:w="5831" w:type="dxa"/>
            <w:vAlign w:val="center"/>
          </w:tcPr>
          <w:p w14:paraId="581F59C0" w14:textId="77777777" w:rsidR="00F0503A" w:rsidRDefault="00F0503A">
            <w:pPr>
              <w:adjustRightInd w:val="0"/>
              <w:snapToGrid w:val="0"/>
              <w:jc w:val="left"/>
              <w:rPr>
                <w:rFonts w:ascii="宋体" w:hAnsi="宋体" w:hint="eastAsia"/>
                <w:szCs w:val="21"/>
              </w:rPr>
            </w:pPr>
          </w:p>
        </w:tc>
      </w:tr>
      <w:tr w:rsidR="00F0503A" w14:paraId="0EF034A1" w14:textId="77777777">
        <w:trPr>
          <w:trHeight w:val="736"/>
        </w:trPr>
        <w:tc>
          <w:tcPr>
            <w:tcW w:w="1872" w:type="dxa"/>
            <w:vAlign w:val="center"/>
          </w:tcPr>
          <w:p w14:paraId="625C3FF7" w14:textId="77777777" w:rsidR="00F0503A" w:rsidRDefault="00000000">
            <w:pPr>
              <w:snapToGrid w:val="0"/>
              <w:jc w:val="center"/>
              <w:rPr>
                <w:rFonts w:ascii="宋体" w:hAnsi="宋体" w:cs="宋体" w:hint="eastAsia"/>
                <w:szCs w:val="21"/>
              </w:rPr>
            </w:pPr>
            <w:r>
              <w:rPr>
                <w:rFonts w:ascii="宋体" w:hAnsi="宋体" w:cs="宋体" w:hint="eastAsia"/>
                <w:szCs w:val="21"/>
              </w:rPr>
              <w:t>第二节</w:t>
            </w:r>
          </w:p>
          <w:p w14:paraId="080EE06B" w14:textId="77777777" w:rsidR="00F0503A" w:rsidRDefault="00000000">
            <w:pPr>
              <w:widowControl/>
              <w:autoSpaceDE w:val="0"/>
              <w:autoSpaceDN w:val="0"/>
              <w:adjustRightInd w:val="0"/>
              <w:spacing w:line="400" w:lineRule="exact"/>
              <w:jc w:val="center"/>
              <w:rPr>
                <w:rFonts w:ascii="华文楷体" w:eastAsia="华文楷体" w:hAnsi="华文楷体" w:cs="华文楷体" w:hint="eastAsia"/>
                <w:kern w:val="0"/>
                <w:sz w:val="22"/>
                <w:szCs w:val="21"/>
              </w:rPr>
            </w:pPr>
            <w:r>
              <w:rPr>
                <w:rFonts w:ascii="宋体" w:hAnsi="宋体" w:cs="宋体" w:hint="eastAsia"/>
                <w:kern w:val="0"/>
                <w:sz w:val="22"/>
                <w:szCs w:val="21"/>
              </w:rPr>
              <w:t>第11.1款</w:t>
            </w:r>
          </w:p>
        </w:tc>
        <w:tc>
          <w:tcPr>
            <w:tcW w:w="2362" w:type="dxa"/>
            <w:vAlign w:val="center"/>
          </w:tcPr>
          <w:p w14:paraId="3DC41BBF" w14:textId="77777777" w:rsidR="00F0503A" w:rsidRDefault="00000000">
            <w:pPr>
              <w:adjustRightInd w:val="0"/>
              <w:snapToGrid w:val="0"/>
              <w:rPr>
                <w:rFonts w:ascii="宋体" w:hAnsi="宋体" w:hint="eastAsia"/>
                <w:szCs w:val="21"/>
              </w:rPr>
            </w:pPr>
            <w:r>
              <w:rPr>
                <w:rFonts w:ascii="宋体" w:hAnsi="宋体" w:hint="eastAsia"/>
                <w:szCs w:val="21"/>
              </w:rPr>
              <w:t>其他应当保密的信息</w:t>
            </w:r>
          </w:p>
        </w:tc>
        <w:tc>
          <w:tcPr>
            <w:tcW w:w="5831" w:type="dxa"/>
            <w:vAlign w:val="center"/>
          </w:tcPr>
          <w:p w14:paraId="2769550A" w14:textId="77777777" w:rsidR="00F0503A" w:rsidRDefault="00F0503A">
            <w:pPr>
              <w:adjustRightInd w:val="0"/>
              <w:snapToGrid w:val="0"/>
              <w:jc w:val="left"/>
              <w:rPr>
                <w:rFonts w:ascii="宋体" w:hAnsi="宋体" w:hint="eastAsia"/>
                <w:szCs w:val="21"/>
              </w:rPr>
            </w:pPr>
          </w:p>
        </w:tc>
      </w:tr>
      <w:tr w:rsidR="00F0503A" w14:paraId="04C89053" w14:textId="77777777">
        <w:trPr>
          <w:trHeight w:val="697"/>
        </w:trPr>
        <w:tc>
          <w:tcPr>
            <w:tcW w:w="1872" w:type="dxa"/>
            <w:vAlign w:val="center"/>
          </w:tcPr>
          <w:p w14:paraId="301FCFB8" w14:textId="77777777" w:rsidR="00F0503A" w:rsidRDefault="00000000">
            <w:pPr>
              <w:adjustRightInd w:val="0"/>
              <w:snapToGrid w:val="0"/>
              <w:jc w:val="center"/>
              <w:rPr>
                <w:rFonts w:ascii="宋体" w:hAnsi="宋体" w:hint="eastAsia"/>
                <w:szCs w:val="21"/>
              </w:rPr>
            </w:pPr>
            <w:r>
              <w:rPr>
                <w:rFonts w:ascii="宋体" w:hAnsi="宋体" w:hint="eastAsia"/>
                <w:szCs w:val="21"/>
              </w:rPr>
              <w:t>第二节</w:t>
            </w:r>
          </w:p>
          <w:p w14:paraId="4F708768" w14:textId="77777777" w:rsidR="00F0503A" w:rsidRDefault="00000000">
            <w:pPr>
              <w:adjustRightInd w:val="0"/>
              <w:snapToGrid w:val="0"/>
              <w:jc w:val="center"/>
              <w:rPr>
                <w:rFonts w:ascii="宋体" w:hAnsi="宋体" w:hint="eastAsia"/>
                <w:szCs w:val="21"/>
              </w:rPr>
            </w:pPr>
            <w:r>
              <w:rPr>
                <w:rFonts w:ascii="宋体" w:hAnsi="宋体" w:hint="eastAsia"/>
                <w:szCs w:val="21"/>
              </w:rPr>
              <w:t>第12.2款</w:t>
            </w:r>
          </w:p>
        </w:tc>
        <w:tc>
          <w:tcPr>
            <w:tcW w:w="2362" w:type="dxa"/>
            <w:vAlign w:val="center"/>
          </w:tcPr>
          <w:p w14:paraId="2B077826" w14:textId="77777777" w:rsidR="00F0503A" w:rsidRDefault="00000000">
            <w:pPr>
              <w:adjustRightInd w:val="0"/>
              <w:snapToGrid w:val="0"/>
              <w:jc w:val="left"/>
              <w:rPr>
                <w:rFonts w:ascii="宋体" w:hAnsi="宋体" w:hint="eastAsia"/>
                <w:szCs w:val="21"/>
              </w:rPr>
            </w:pPr>
            <w:r>
              <w:rPr>
                <w:rFonts w:ascii="宋体" w:hAnsi="宋体" w:hint="eastAsia"/>
                <w:szCs w:val="21"/>
              </w:rPr>
              <w:t>合同价款支付时间</w:t>
            </w:r>
          </w:p>
        </w:tc>
        <w:tc>
          <w:tcPr>
            <w:tcW w:w="5831" w:type="dxa"/>
            <w:vAlign w:val="center"/>
          </w:tcPr>
          <w:p w14:paraId="58991BB3" w14:textId="77777777" w:rsidR="00F0503A" w:rsidRDefault="00F0503A">
            <w:pPr>
              <w:adjustRightInd w:val="0"/>
              <w:snapToGrid w:val="0"/>
              <w:jc w:val="left"/>
              <w:rPr>
                <w:rFonts w:ascii="宋体" w:hAnsi="宋体" w:hint="eastAsia"/>
                <w:szCs w:val="21"/>
              </w:rPr>
            </w:pPr>
          </w:p>
        </w:tc>
      </w:tr>
      <w:tr w:rsidR="00F0503A" w14:paraId="49E1E2DB" w14:textId="77777777">
        <w:trPr>
          <w:trHeight w:val="697"/>
        </w:trPr>
        <w:tc>
          <w:tcPr>
            <w:tcW w:w="1872" w:type="dxa"/>
            <w:vAlign w:val="center"/>
          </w:tcPr>
          <w:p w14:paraId="1D558204" w14:textId="77777777" w:rsidR="00F0503A" w:rsidRDefault="00000000">
            <w:pPr>
              <w:adjustRightInd w:val="0"/>
              <w:snapToGrid w:val="0"/>
              <w:jc w:val="center"/>
              <w:rPr>
                <w:rFonts w:ascii="宋体" w:hAnsi="宋体" w:hint="eastAsia"/>
                <w:szCs w:val="21"/>
              </w:rPr>
            </w:pPr>
            <w:r>
              <w:rPr>
                <w:rFonts w:ascii="宋体" w:hAnsi="宋体" w:hint="eastAsia"/>
                <w:szCs w:val="21"/>
              </w:rPr>
              <w:t>第二节</w:t>
            </w:r>
          </w:p>
          <w:p w14:paraId="7469A054" w14:textId="77777777" w:rsidR="00F0503A" w:rsidRDefault="00000000">
            <w:pPr>
              <w:adjustRightInd w:val="0"/>
              <w:snapToGrid w:val="0"/>
              <w:jc w:val="center"/>
              <w:rPr>
                <w:rFonts w:ascii="宋体" w:hAnsi="宋体" w:hint="eastAsia"/>
                <w:szCs w:val="21"/>
              </w:rPr>
            </w:pPr>
            <w:r>
              <w:rPr>
                <w:rFonts w:ascii="宋体" w:hAnsi="宋体" w:hint="eastAsia"/>
                <w:szCs w:val="21"/>
              </w:rPr>
              <w:t>第13.2款</w:t>
            </w:r>
          </w:p>
        </w:tc>
        <w:tc>
          <w:tcPr>
            <w:tcW w:w="2362" w:type="dxa"/>
            <w:vAlign w:val="center"/>
          </w:tcPr>
          <w:p w14:paraId="13389E4B" w14:textId="77777777" w:rsidR="00F0503A" w:rsidRDefault="00000000">
            <w:pPr>
              <w:adjustRightInd w:val="0"/>
              <w:snapToGrid w:val="0"/>
              <w:jc w:val="left"/>
              <w:rPr>
                <w:rFonts w:ascii="宋体" w:hAnsi="宋体" w:hint="eastAsia"/>
                <w:szCs w:val="21"/>
              </w:rPr>
            </w:pPr>
            <w:r>
              <w:rPr>
                <w:rFonts w:ascii="宋体" w:hAnsi="宋体" w:hint="eastAsia"/>
                <w:szCs w:val="21"/>
              </w:rPr>
              <w:t>履约保证金不予退还的情形</w:t>
            </w:r>
          </w:p>
        </w:tc>
        <w:tc>
          <w:tcPr>
            <w:tcW w:w="5831" w:type="dxa"/>
            <w:vAlign w:val="center"/>
          </w:tcPr>
          <w:p w14:paraId="7E1D6CBF" w14:textId="77777777" w:rsidR="00F0503A" w:rsidRDefault="00F0503A">
            <w:pPr>
              <w:adjustRightInd w:val="0"/>
              <w:snapToGrid w:val="0"/>
              <w:jc w:val="left"/>
              <w:rPr>
                <w:rFonts w:ascii="宋体" w:hAnsi="宋体" w:hint="eastAsia"/>
                <w:szCs w:val="21"/>
              </w:rPr>
            </w:pPr>
          </w:p>
        </w:tc>
      </w:tr>
      <w:tr w:rsidR="00F0503A" w14:paraId="03A55182" w14:textId="77777777">
        <w:trPr>
          <w:trHeight w:val="736"/>
        </w:trPr>
        <w:tc>
          <w:tcPr>
            <w:tcW w:w="1872" w:type="dxa"/>
            <w:vAlign w:val="center"/>
          </w:tcPr>
          <w:p w14:paraId="79C8D4FB" w14:textId="77777777" w:rsidR="00F0503A" w:rsidRDefault="00000000">
            <w:pPr>
              <w:adjustRightInd w:val="0"/>
              <w:snapToGrid w:val="0"/>
              <w:jc w:val="center"/>
              <w:rPr>
                <w:rFonts w:ascii="宋体" w:hAnsi="宋体" w:hint="eastAsia"/>
                <w:szCs w:val="21"/>
              </w:rPr>
            </w:pPr>
            <w:r>
              <w:rPr>
                <w:rFonts w:ascii="宋体" w:hAnsi="宋体" w:hint="eastAsia"/>
                <w:szCs w:val="21"/>
              </w:rPr>
              <w:t>第二节</w:t>
            </w:r>
          </w:p>
          <w:p w14:paraId="289F90D4" w14:textId="77777777" w:rsidR="00F0503A" w:rsidRDefault="00000000">
            <w:pPr>
              <w:adjustRightInd w:val="0"/>
              <w:snapToGrid w:val="0"/>
              <w:jc w:val="center"/>
              <w:rPr>
                <w:rFonts w:ascii="宋体" w:hAnsi="宋体" w:hint="eastAsia"/>
                <w:szCs w:val="21"/>
              </w:rPr>
            </w:pPr>
            <w:r>
              <w:rPr>
                <w:rFonts w:ascii="宋体" w:hAnsi="宋体" w:hint="eastAsia"/>
                <w:szCs w:val="21"/>
              </w:rPr>
              <w:t>第13.3款</w:t>
            </w:r>
          </w:p>
        </w:tc>
        <w:tc>
          <w:tcPr>
            <w:tcW w:w="2362" w:type="dxa"/>
            <w:vAlign w:val="center"/>
          </w:tcPr>
          <w:p w14:paraId="0C83E15F" w14:textId="77777777" w:rsidR="00F0503A" w:rsidRDefault="00000000">
            <w:pPr>
              <w:adjustRightInd w:val="0"/>
              <w:snapToGrid w:val="0"/>
              <w:jc w:val="left"/>
              <w:rPr>
                <w:rFonts w:ascii="宋体" w:hAnsi="宋体" w:hint="eastAsia"/>
                <w:szCs w:val="21"/>
              </w:rPr>
            </w:pPr>
            <w:r>
              <w:rPr>
                <w:rFonts w:ascii="宋体" w:hAnsi="宋体" w:hint="eastAsia"/>
                <w:szCs w:val="21"/>
              </w:rPr>
              <w:t>履约保证金退还时间及逾期退还的违约金</w:t>
            </w:r>
          </w:p>
        </w:tc>
        <w:tc>
          <w:tcPr>
            <w:tcW w:w="5831" w:type="dxa"/>
            <w:vAlign w:val="center"/>
          </w:tcPr>
          <w:p w14:paraId="3A69B082" w14:textId="77777777" w:rsidR="00F0503A" w:rsidRDefault="00F0503A">
            <w:pPr>
              <w:adjustRightInd w:val="0"/>
              <w:snapToGrid w:val="0"/>
              <w:jc w:val="left"/>
              <w:rPr>
                <w:rFonts w:ascii="宋体" w:hAnsi="宋体" w:hint="eastAsia"/>
                <w:szCs w:val="21"/>
              </w:rPr>
            </w:pPr>
          </w:p>
        </w:tc>
      </w:tr>
      <w:tr w:rsidR="00F0503A" w14:paraId="3F392E1A" w14:textId="77777777">
        <w:trPr>
          <w:trHeight w:val="784"/>
        </w:trPr>
        <w:tc>
          <w:tcPr>
            <w:tcW w:w="1872" w:type="dxa"/>
            <w:vAlign w:val="center"/>
          </w:tcPr>
          <w:p w14:paraId="78349960" w14:textId="77777777" w:rsidR="00F0503A" w:rsidRDefault="00000000">
            <w:pPr>
              <w:adjustRightInd w:val="0"/>
              <w:snapToGrid w:val="0"/>
              <w:jc w:val="center"/>
              <w:rPr>
                <w:rFonts w:ascii="宋体" w:hAnsi="宋体" w:hint="eastAsia"/>
                <w:szCs w:val="21"/>
              </w:rPr>
            </w:pPr>
            <w:r>
              <w:rPr>
                <w:rFonts w:ascii="宋体" w:hAnsi="宋体" w:hint="eastAsia"/>
                <w:szCs w:val="21"/>
              </w:rPr>
              <w:t>第二节</w:t>
            </w:r>
          </w:p>
          <w:p w14:paraId="14ECFE13" w14:textId="77777777" w:rsidR="00F0503A" w:rsidRDefault="00000000">
            <w:pPr>
              <w:adjustRightInd w:val="0"/>
              <w:snapToGrid w:val="0"/>
              <w:jc w:val="center"/>
              <w:rPr>
                <w:rFonts w:ascii="宋体" w:hAnsi="宋体" w:hint="eastAsia"/>
                <w:szCs w:val="21"/>
              </w:rPr>
            </w:pPr>
            <w:r>
              <w:rPr>
                <w:rFonts w:ascii="宋体" w:hAnsi="宋体" w:hint="eastAsia"/>
                <w:szCs w:val="21"/>
              </w:rPr>
              <w:t>第14.1（3）项</w:t>
            </w:r>
          </w:p>
        </w:tc>
        <w:tc>
          <w:tcPr>
            <w:tcW w:w="2362" w:type="dxa"/>
            <w:vAlign w:val="center"/>
          </w:tcPr>
          <w:p w14:paraId="62DBDEAA" w14:textId="77777777" w:rsidR="00F0503A" w:rsidRDefault="00000000">
            <w:pPr>
              <w:adjustRightInd w:val="0"/>
              <w:snapToGrid w:val="0"/>
              <w:jc w:val="left"/>
              <w:rPr>
                <w:rFonts w:ascii="宋体" w:hAnsi="宋体" w:hint="eastAsia"/>
                <w:szCs w:val="21"/>
              </w:rPr>
            </w:pPr>
            <w:r>
              <w:rPr>
                <w:rFonts w:ascii="宋体" w:hAnsi="宋体" w:hint="eastAsia"/>
                <w:szCs w:val="21"/>
              </w:rPr>
              <w:t>运行监督、维修期限</w:t>
            </w:r>
          </w:p>
        </w:tc>
        <w:tc>
          <w:tcPr>
            <w:tcW w:w="5831" w:type="dxa"/>
            <w:vAlign w:val="center"/>
          </w:tcPr>
          <w:p w14:paraId="27FA0FB4" w14:textId="77777777" w:rsidR="00F0503A" w:rsidRDefault="00F0503A">
            <w:pPr>
              <w:adjustRightInd w:val="0"/>
              <w:snapToGrid w:val="0"/>
              <w:jc w:val="left"/>
              <w:rPr>
                <w:rFonts w:ascii="宋体" w:hAnsi="宋体" w:hint="eastAsia"/>
                <w:szCs w:val="21"/>
              </w:rPr>
            </w:pPr>
          </w:p>
        </w:tc>
      </w:tr>
      <w:tr w:rsidR="00F0503A" w14:paraId="1B6F25C1" w14:textId="77777777">
        <w:trPr>
          <w:trHeight w:val="784"/>
        </w:trPr>
        <w:tc>
          <w:tcPr>
            <w:tcW w:w="1872" w:type="dxa"/>
            <w:vAlign w:val="center"/>
          </w:tcPr>
          <w:p w14:paraId="0FAA80C0" w14:textId="77777777" w:rsidR="00F0503A" w:rsidRDefault="00000000">
            <w:pPr>
              <w:adjustRightInd w:val="0"/>
              <w:snapToGrid w:val="0"/>
              <w:jc w:val="center"/>
              <w:rPr>
                <w:rFonts w:ascii="宋体" w:hAnsi="宋体" w:hint="eastAsia"/>
                <w:szCs w:val="21"/>
              </w:rPr>
            </w:pPr>
            <w:r>
              <w:rPr>
                <w:rFonts w:ascii="宋体" w:hAnsi="宋体" w:hint="eastAsia"/>
                <w:szCs w:val="21"/>
              </w:rPr>
              <w:t>第二节</w:t>
            </w:r>
          </w:p>
          <w:p w14:paraId="1B1A0F68" w14:textId="77777777" w:rsidR="00F0503A" w:rsidRDefault="00000000">
            <w:pPr>
              <w:adjustRightInd w:val="0"/>
              <w:snapToGrid w:val="0"/>
              <w:jc w:val="center"/>
              <w:rPr>
                <w:rFonts w:ascii="宋体" w:hAnsi="宋体" w:hint="eastAsia"/>
                <w:szCs w:val="21"/>
              </w:rPr>
            </w:pPr>
            <w:r>
              <w:rPr>
                <w:rFonts w:ascii="宋体" w:hAnsi="宋体" w:hint="eastAsia"/>
                <w:szCs w:val="21"/>
              </w:rPr>
              <w:t>第14.1（5）项</w:t>
            </w:r>
          </w:p>
        </w:tc>
        <w:tc>
          <w:tcPr>
            <w:tcW w:w="2362" w:type="dxa"/>
            <w:vAlign w:val="center"/>
          </w:tcPr>
          <w:p w14:paraId="51CDD176" w14:textId="77777777" w:rsidR="00F0503A" w:rsidRDefault="00000000">
            <w:pPr>
              <w:adjustRightInd w:val="0"/>
              <w:snapToGrid w:val="0"/>
              <w:jc w:val="left"/>
              <w:rPr>
                <w:rFonts w:ascii="宋体" w:hAnsi="宋体" w:hint="eastAsia"/>
                <w:szCs w:val="21"/>
              </w:rPr>
            </w:pPr>
            <w:r>
              <w:rPr>
                <w:rFonts w:ascii="宋体" w:hAnsi="宋体" w:hint="eastAsia"/>
                <w:szCs w:val="21"/>
              </w:rPr>
              <w:t>货物回收的约定</w:t>
            </w:r>
          </w:p>
        </w:tc>
        <w:tc>
          <w:tcPr>
            <w:tcW w:w="5831" w:type="dxa"/>
            <w:vAlign w:val="center"/>
          </w:tcPr>
          <w:p w14:paraId="5FE97D0C" w14:textId="77777777" w:rsidR="00F0503A" w:rsidRDefault="00F0503A">
            <w:pPr>
              <w:adjustRightInd w:val="0"/>
              <w:snapToGrid w:val="0"/>
              <w:jc w:val="left"/>
              <w:rPr>
                <w:rFonts w:ascii="宋体" w:hAnsi="宋体" w:hint="eastAsia"/>
                <w:szCs w:val="21"/>
              </w:rPr>
            </w:pPr>
          </w:p>
        </w:tc>
      </w:tr>
      <w:tr w:rsidR="00F0503A" w14:paraId="3A3D260F" w14:textId="77777777">
        <w:trPr>
          <w:trHeight w:val="736"/>
        </w:trPr>
        <w:tc>
          <w:tcPr>
            <w:tcW w:w="1872" w:type="dxa"/>
            <w:vAlign w:val="center"/>
          </w:tcPr>
          <w:p w14:paraId="12082246" w14:textId="77777777" w:rsidR="00F0503A" w:rsidRDefault="00000000">
            <w:pPr>
              <w:adjustRightInd w:val="0"/>
              <w:snapToGrid w:val="0"/>
              <w:jc w:val="center"/>
              <w:rPr>
                <w:rFonts w:ascii="宋体" w:hAnsi="宋体" w:hint="eastAsia"/>
                <w:szCs w:val="21"/>
              </w:rPr>
            </w:pPr>
            <w:r>
              <w:rPr>
                <w:rFonts w:ascii="宋体" w:hAnsi="宋体" w:hint="eastAsia"/>
                <w:szCs w:val="21"/>
              </w:rPr>
              <w:lastRenderedPageBreak/>
              <w:t>第二节</w:t>
            </w:r>
          </w:p>
          <w:p w14:paraId="5D17A401" w14:textId="77777777" w:rsidR="00F0503A" w:rsidRDefault="00000000">
            <w:pPr>
              <w:adjustRightInd w:val="0"/>
              <w:snapToGrid w:val="0"/>
              <w:jc w:val="center"/>
              <w:rPr>
                <w:rFonts w:ascii="宋体" w:hAnsi="宋体" w:hint="eastAsia"/>
                <w:szCs w:val="21"/>
              </w:rPr>
            </w:pPr>
            <w:r>
              <w:rPr>
                <w:rFonts w:ascii="宋体" w:hAnsi="宋体" w:hint="eastAsia"/>
                <w:szCs w:val="21"/>
              </w:rPr>
              <w:t>第14.1（6）项</w:t>
            </w:r>
          </w:p>
        </w:tc>
        <w:tc>
          <w:tcPr>
            <w:tcW w:w="2362" w:type="dxa"/>
            <w:vAlign w:val="center"/>
          </w:tcPr>
          <w:p w14:paraId="6EFBACA0" w14:textId="77777777" w:rsidR="00F0503A" w:rsidRDefault="00000000">
            <w:pPr>
              <w:adjustRightInd w:val="0"/>
              <w:snapToGrid w:val="0"/>
              <w:jc w:val="left"/>
              <w:rPr>
                <w:rFonts w:ascii="宋体" w:hAnsi="宋体" w:hint="eastAsia"/>
                <w:szCs w:val="21"/>
              </w:rPr>
            </w:pPr>
            <w:r>
              <w:rPr>
                <w:rFonts w:ascii="宋体" w:hAnsi="宋体" w:hint="eastAsia"/>
                <w:szCs w:val="21"/>
              </w:rPr>
              <w:t>乙方提供的其他服务</w:t>
            </w:r>
          </w:p>
        </w:tc>
        <w:tc>
          <w:tcPr>
            <w:tcW w:w="5831" w:type="dxa"/>
            <w:vAlign w:val="center"/>
          </w:tcPr>
          <w:p w14:paraId="481A7667" w14:textId="77777777" w:rsidR="00F0503A" w:rsidRDefault="00F0503A">
            <w:pPr>
              <w:adjustRightInd w:val="0"/>
              <w:snapToGrid w:val="0"/>
              <w:jc w:val="left"/>
              <w:rPr>
                <w:rFonts w:ascii="宋体" w:hAnsi="宋体" w:hint="eastAsia"/>
                <w:szCs w:val="21"/>
              </w:rPr>
            </w:pPr>
          </w:p>
        </w:tc>
      </w:tr>
      <w:tr w:rsidR="00F0503A" w14:paraId="1B4596AE" w14:textId="77777777">
        <w:trPr>
          <w:trHeight w:val="736"/>
        </w:trPr>
        <w:tc>
          <w:tcPr>
            <w:tcW w:w="1872" w:type="dxa"/>
            <w:vAlign w:val="center"/>
          </w:tcPr>
          <w:p w14:paraId="56E9E2B7" w14:textId="77777777" w:rsidR="00F0503A" w:rsidRDefault="00000000">
            <w:pPr>
              <w:adjustRightInd w:val="0"/>
              <w:snapToGrid w:val="0"/>
              <w:jc w:val="center"/>
              <w:rPr>
                <w:rFonts w:ascii="宋体" w:hAnsi="宋体" w:hint="eastAsia"/>
                <w:szCs w:val="21"/>
              </w:rPr>
            </w:pPr>
            <w:r>
              <w:rPr>
                <w:rFonts w:ascii="宋体" w:hAnsi="宋体" w:hint="eastAsia"/>
                <w:szCs w:val="21"/>
              </w:rPr>
              <w:t>第二节</w:t>
            </w:r>
          </w:p>
          <w:p w14:paraId="65AB7B71" w14:textId="77777777" w:rsidR="00F0503A" w:rsidRDefault="00000000">
            <w:pPr>
              <w:adjustRightInd w:val="0"/>
              <w:snapToGrid w:val="0"/>
              <w:jc w:val="center"/>
              <w:rPr>
                <w:rFonts w:ascii="宋体" w:hAnsi="宋体" w:hint="eastAsia"/>
                <w:szCs w:val="21"/>
              </w:rPr>
            </w:pPr>
            <w:r>
              <w:rPr>
                <w:rFonts w:ascii="宋体" w:hAnsi="宋体" w:hint="eastAsia"/>
                <w:szCs w:val="21"/>
              </w:rPr>
              <w:t>第15.1款</w:t>
            </w:r>
          </w:p>
        </w:tc>
        <w:tc>
          <w:tcPr>
            <w:tcW w:w="2362" w:type="dxa"/>
            <w:vAlign w:val="center"/>
          </w:tcPr>
          <w:p w14:paraId="7EAB8CA4" w14:textId="77777777" w:rsidR="00F0503A" w:rsidRDefault="00000000">
            <w:pPr>
              <w:adjustRightInd w:val="0"/>
              <w:snapToGrid w:val="0"/>
              <w:jc w:val="left"/>
              <w:rPr>
                <w:rFonts w:ascii="宋体" w:hAnsi="宋体" w:hint="eastAsia"/>
                <w:szCs w:val="21"/>
              </w:rPr>
            </w:pPr>
            <w:r>
              <w:rPr>
                <w:rFonts w:ascii="宋体" w:hAnsi="宋体" w:hint="eastAsia"/>
                <w:szCs w:val="21"/>
              </w:rPr>
              <w:t>修理、重作、更换相关具体规定</w:t>
            </w:r>
          </w:p>
        </w:tc>
        <w:tc>
          <w:tcPr>
            <w:tcW w:w="5831" w:type="dxa"/>
            <w:vAlign w:val="center"/>
          </w:tcPr>
          <w:p w14:paraId="163F73AE" w14:textId="77777777" w:rsidR="00F0503A" w:rsidRDefault="00F0503A">
            <w:pPr>
              <w:adjustRightInd w:val="0"/>
              <w:snapToGrid w:val="0"/>
              <w:jc w:val="left"/>
              <w:rPr>
                <w:rFonts w:ascii="宋体" w:hAnsi="宋体" w:hint="eastAsia"/>
                <w:szCs w:val="21"/>
              </w:rPr>
            </w:pPr>
          </w:p>
        </w:tc>
      </w:tr>
      <w:tr w:rsidR="00F0503A" w14:paraId="1E5CBDB8" w14:textId="77777777">
        <w:trPr>
          <w:trHeight w:val="736"/>
        </w:trPr>
        <w:tc>
          <w:tcPr>
            <w:tcW w:w="1872" w:type="dxa"/>
            <w:vAlign w:val="center"/>
          </w:tcPr>
          <w:p w14:paraId="57B25B17" w14:textId="77777777" w:rsidR="00F0503A" w:rsidRDefault="00000000">
            <w:pPr>
              <w:adjustRightInd w:val="0"/>
              <w:snapToGrid w:val="0"/>
              <w:jc w:val="center"/>
              <w:rPr>
                <w:rFonts w:ascii="宋体" w:hAnsi="宋体" w:hint="eastAsia"/>
                <w:szCs w:val="21"/>
              </w:rPr>
            </w:pPr>
            <w:r>
              <w:rPr>
                <w:rFonts w:ascii="宋体" w:hAnsi="宋体" w:hint="eastAsia"/>
                <w:szCs w:val="21"/>
              </w:rPr>
              <w:t>第二节</w:t>
            </w:r>
          </w:p>
          <w:p w14:paraId="705D5EF0" w14:textId="77777777" w:rsidR="00F0503A" w:rsidRDefault="00000000">
            <w:pPr>
              <w:adjustRightInd w:val="0"/>
              <w:snapToGrid w:val="0"/>
              <w:jc w:val="center"/>
              <w:rPr>
                <w:rFonts w:ascii="宋体" w:hAnsi="宋体" w:hint="eastAsia"/>
                <w:szCs w:val="21"/>
              </w:rPr>
            </w:pPr>
            <w:r>
              <w:rPr>
                <w:rFonts w:ascii="宋体" w:hAnsi="宋体" w:hint="eastAsia"/>
                <w:szCs w:val="21"/>
              </w:rPr>
              <w:t>第15.2（2）项</w:t>
            </w:r>
          </w:p>
        </w:tc>
        <w:tc>
          <w:tcPr>
            <w:tcW w:w="2362" w:type="dxa"/>
            <w:vAlign w:val="center"/>
          </w:tcPr>
          <w:p w14:paraId="4910185F" w14:textId="77777777" w:rsidR="00F0503A" w:rsidRDefault="00000000">
            <w:pPr>
              <w:adjustRightInd w:val="0"/>
              <w:snapToGrid w:val="0"/>
              <w:jc w:val="left"/>
              <w:rPr>
                <w:rFonts w:ascii="宋体" w:hAnsi="宋体" w:hint="eastAsia"/>
                <w:szCs w:val="21"/>
              </w:rPr>
            </w:pPr>
            <w:r>
              <w:rPr>
                <w:rFonts w:ascii="宋体" w:hAnsi="宋体" w:hint="eastAsia"/>
                <w:szCs w:val="21"/>
              </w:rPr>
              <w:t>迟延交货赔偿费</w:t>
            </w:r>
          </w:p>
        </w:tc>
        <w:tc>
          <w:tcPr>
            <w:tcW w:w="5831" w:type="dxa"/>
            <w:vAlign w:val="center"/>
          </w:tcPr>
          <w:p w14:paraId="0983BFAB" w14:textId="77777777" w:rsidR="00F0503A" w:rsidRDefault="00F0503A">
            <w:pPr>
              <w:adjustRightInd w:val="0"/>
              <w:snapToGrid w:val="0"/>
              <w:jc w:val="left"/>
              <w:rPr>
                <w:rFonts w:ascii="宋体" w:hAnsi="宋体" w:hint="eastAsia"/>
                <w:szCs w:val="21"/>
                <w:u w:val="single"/>
              </w:rPr>
            </w:pPr>
          </w:p>
        </w:tc>
      </w:tr>
      <w:tr w:rsidR="00F0503A" w14:paraId="623A30C2" w14:textId="77777777">
        <w:trPr>
          <w:trHeight w:val="736"/>
        </w:trPr>
        <w:tc>
          <w:tcPr>
            <w:tcW w:w="1872" w:type="dxa"/>
            <w:vAlign w:val="center"/>
          </w:tcPr>
          <w:p w14:paraId="66E6F0F7" w14:textId="77777777" w:rsidR="00F0503A" w:rsidRDefault="00000000">
            <w:pPr>
              <w:adjustRightInd w:val="0"/>
              <w:snapToGrid w:val="0"/>
              <w:jc w:val="center"/>
              <w:rPr>
                <w:rFonts w:ascii="宋体" w:hAnsi="宋体" w:hint="eastAsia"/>
                <w:szCs w:val="21"/>
              </w:rPr>
            </w:pPr>
            <w:r>
              <w:rPr>
                <w:rFonts w:ascii="宋体" w:hAnsi="宋体" w:hint="eastAsia"/>
                <w:szCs w:val="21"/>
              </w:rPr>
              <w:t>第二节</w:t>
            </w:r>
          </w:p>
          <w:p w14:paraId="44B72B9E" w14:textId="77777777" w:rsidR="00F0503A" w:rsidRDefault="00000000">
            <w:pPr>
              <w:adjustRightInd w:val="0"/>
              <w:snapToGrid w:val="0"/>
              <w:jc w:val="center"/>
              <w:rPr>
                <w:rFonts w:ascii="宋体" w:hAnsi="宋体" w:hint="eastAsia"/>
                <w:szCs w:val="21"/>
              </w:rPr>
            </w:pPr>
            <w:r>
              <w:rPr>
                <w:rFonts w:ascii="宋体" w:hAnsi="宋体" w:hint="eastAsia"/>
                <w:szCs w:val="21"/>
              </w:rPr>
              <w:t>第15.3款</w:t>
            </w:r>
          </w:p>
        </w:tc>
        <w:tc>
          <w:tcPr>
            <w:tcW w:w="2362" w:type="dxa"/>
            <w:vAlign w:val="center"/>
          </w:tcPr>
          <w:p w14:paraId="421117DA" w14:textId="77777777" w:rsidR="00F0503A" w:rsidRDefault="00000000">
            <w:pPr>
              <w:adjustRightInd w:val="0"/>
              <w:snapToGrid w:val="0"/>
              <w:jc w:val="left"/>
              <w:rPr>
                <w:rFonts w:ascii="宋体" w:hAnsi="宋体" w:hint="eastAsia"/>
                <w:szCs w:val="21"/>
              </w:rPr>
            </w:pPr>
            <w:r>
              <w:rPr>
                <w:rFonts w:ascii="宋体" w:hAnsi="宋体" w:hint="eastAsia"/>
                <w:szCs w:val="21"/>
              </w:rPr>
              <w:t>逾期付款利息</w:t>
            </w:r>
          </w:p>
        </w:tc>
        <w:tc>
          <w:tcPr>
            <w:tcW w:w="5831" w:type="dxa"/>
            <w:vAlign w:val="center"/>
          </w:tcPr>
          <w:p w14:paraId="24CCDCAA" w14:textId="77777777" w:rsidR="00F0503A" w:rsidRDefault="00F0503A">
            <w:pPr>
              <w:adjustRightInd w:val="0"/>
              <w:snapToGrid w:val="0"/>
              <w:jc w:val="left"/>
              <w:rPr>
                <w:rFonts w:ascii="宋体" w:hAnsi="宋体" w:hint="eastAsia"/>
                <w:szCs w:val="21"/>
                <w:u w:val="single"/>
              </w:rPr>
            </w:pPr>
          </w:p>
        </w:tc>
      </w:tr>
      <w:tr w:rsidR="00F0503A" w14:paraId="1629DC11" w14:textId="77777777">
        <w:trPr>
          <w:trHeight w:val="876"/>
        </w:trPr>
        <w:tc>
          <w:tcPr>
            <w:tcW w:w="1872" w:type="dxa"/>
            <w:tcBorders>
              <w:bottom w:val="single" w:sz="2" w:space="0" w:color="auto"/>
              <w:right w:val="single" w:sz="2" w:space="0" w:color="auto"/>
            </w:tcBorders>
            <w:vAlign w:val="center"/>
          </w:tcPr>
          <w:p w14:paraId="6D6D7BDC" w14:textId="77777777" w:rsidR="00F0503A" w:rsidRDefault="00000000">
            <w:pPr>
              <w:adjustRightInd w:val="0"/>
              <w:snapToGrid w:val="0"/>
              <w:jc w:val="center"/>
              <w:rPr>
                <w:rFonts w:ascii="宋体" w:hAnsi="宋体" w:hint="eastAsia"/>
                <w:szCs w:val="21"/>
              </w:rPr>
            </w:pPr>
            <w:r>
              <w:rPr>
                <w:rFonts w:ascii="宋体" w:hAnsi="宋体" w:hint="eastAsia"/>
                <w:szCs w:val="21"/>
              </w:rPr>
              <w:t>第二节</w:t>
            </w:r>
          </w:p>
          <w:p w14:paraId="1C358AA7" w14:textId="77777777" w:rsidR="00F0503A" w:rsidRDefault="00000000">
            <w:pPr>
              <w:adjustRightInd w:val="0"/>
              <w:snapToGrid w:val="0"/>
              <w:jc w:val="center"/>
              <w:rPr>
                <w:rFonts w:ascii="宋体" w:hAnsi="宋体" w:hint="eastAsia"/>
                <w:szCs w:val="21"/>
              </w:rPr>
            </w:pPr>
            <w:r>
              <w:rPr>
                <w:rFonts w:ascii="宋体" w:hAnsi="宋体" w:hint="eastAsia"/>
                <w:szCs w:val="21"/>
              </w:rPr>
              <w:t>第15.4款</w:t>
            </w:r>
          </w:p>
        </w:tc>
        <w:tc>
          <w:tcPr>
            <w:tcW w:w="2362" w:type="dxa"/>
            <w:tcBorders>
              <w:left w:val="single" w:sz="2" w:space="0" w:color="auto"/>
              <w:bottom w:val="single" w:sz="2" w:space="0" w:color="auto"/>
              <w:right w:val="single" w:sz="2" w:space="0" w:color="auto"/>
            </w:tcBorders>
            <w:vAlign w:val="center"/>
          </w:tcPr>
          <w:p w14:paraId="4D14F984" w14:textId="77777777" w:rsidR="00F0503A" w:rsidRDefault="00000000">
            <w:pPr>
              <w:adjustRightInd w:val="0"/>
              <w:snapToGrid w:val="0"/>
              <w:jc w:val="left"/>
              <w:rPr>
                <w:rFonts w:ascii="宋体" w:hAnsi="宋体" w:hint="eastAsia"/>
                <w:szCs w:val="21"/>
              </w:rPr>
            </w:pPr>
            <w:r>
              <w:rPr>
                <w:rFonts w:ascii="宋体" w:hAnsi="宋体" w:hint="eastAsia"/>
                <w:szCs w:val="21"/>
              </w:rPr>
              <w:t>其他违约责任</w:t>
            </w:r>
          </w:p>
        </w:tc>
        <w:tc>
          <w:tcPr>
            <w:tcW w:w="5831" w:type="dxa"/>
            <w:tcBorders>
              <w:left w:val="single" w:sz="2" w:space="0" w:color="auto"/>
              <w:bottom w:val="single" w:sz="2" w:space="0" w:color="auto"/>
            </w:tcBorders>
            <w:vAlign w:val="center"/>
          </w:tcPr>
          <w:p w14:paraId="38B5166B" w14:textId="77777777" w:rsidR="00F0503A" w:rsidRDefault="00F0503A">
            <w:pPr>
              <w:adjustRightInd w:val="0"/>
              <w:snapToGrid w:val="0"/>
              <w:jc w:val="left"/>
              <w:rPr>
                <w:rFonts w:ascii="宋体" w:hAnsi="宋体" w:hint="eastAsia"/>
                <w:szCs w:val="21"/>
                <w:u w:val="single"/>
              </w:rPr>
            </w:pPr>
          </w:p>
        </w:tc>
      </w:tr>
      <w:tr w:rsidR="00F0503A" w14:paraId="59352EDD" w14:textId="77777777">
        <w:trPr>
          <w:trHeight w:val="90"/>
        </w:trPr>
        <w:tc>
          <w:tcPr>
            <w:tcW w:w="1872" w:type="dxa"/>
            <w:tcBorders>
              <w:top w:val="single" w:sz="2" w:space="0" w:color="auto"/>
              <w:right w:val="single" w:sz="2" w:space="0" w:color="auto"/>
            </w:tcBorders>
            <w:vAlign w:val="center"/>
          </w:tcPr>
          <w:p w14:paraId="5EEC3FCE" w14:textId="77777777" w:rsidR="00F0503A" w:rsidRDefault="00000000">
            <w:pPr>
              <w:adjustRightInd w:val="0"/>
              <w:snapToGrid w:val="0"/>
              <w:jc w:val="center"/>
              <w:rPr>
                <w:rFonts w:ascii="宋体" w:hAnsi="宋体" w:hint="eastAsia"/>
                <w:szCs w:val="21"/>
              </w:rPr>
            </w:pPr>
            <w:r>
              <w:rPr>
                <w:rFonts w:ascii="宋体" w:hAnsi="宋体" w:hint="eastAsia"/>
                <w:szCs w:val="21"/>
              </w:rPr>
              <w:t>第二节</w:t>
            </w:r>
          </w:p>
          <w:p w14:paraId="2858B48E" w14:textId="77777777" w:rsidR="00F0503A" w:rsidRDefault="00000000">
            <w:pPr>
              <w:adjustRightInd w:val="0"/>
              <w:snapToGrid w:val="0"/>
              <w:jc w:val="center"/>
              <w:rPr>
                <w:rFonts w:ascii="宋体" w:hAnsi="宋体" w:hint="eastAsia"/>
                <w:szCs w:val="21"/>
              </w:rPr>
            </w:pPr>
            <w:r>
              <w:rPr>
                <w:rFonts w:ascii="宋体" w:hAnsi="宋体" w:hint="eastAsia"/>
                <w:szCs w:val="21"/>
              </w:rPr>
              <w:t>第19.2款</w:t>
            </w:r>
          </w:p>
        </w:tc>
        <w:tc>
          <w:tcPr>
            <w:tcW w:w="2362" w:type="dxa"/>
            <w:tcBorders>
              <w:top w:val="single" w:sz="2" w:space="0" w:color="auto"/>
              <w:left w:val="single" w:sz="2" w:space="0" w:color="auto"/>
              <w:right w:val="single" w:sz="2" w:space="0" w:color="auto"/>
            </w:tcBorders>
            <w:vAlign w:val="center"/>
          </w:tcPr>
          <w:p w14:paraId="6E136295" w14:textId="77777777" w:rsidR="00F0503A" w:rsidRDefault="00000000">
            <w:pPr>
              <w:adjustRightInd w:val="0"/>
              <w:snapToGrid w:val="0"/>
              <w:jc w:val="left"/>
              <w:rPr>
                <w:rFonts w:ascii="宋体" w:hAnsi="宋体" w:hint="eastAsia"/>
                <w:szCs w:val="21"/>
              </w:rPr>
            </w:pPr>
            <w:r>
              <w:rPr>
                <w:rFonts w:ascii="宋体" w:hAnsi="宋体" w:hint="eastAsia"/>
                <w:szCs w:val="21"/>
              </w:rPr>
              <w:t>解决争议的方法</w:t>
            </w:r>
          </w:p>
        </w:tc>
        <w:tc>
          <w:tcPr>
            <w:tcW w:w="5831" w:type="dxa"/>
            <w:tcBorders>
              <w:top w:val="single" w:sz="2" w:space="0" w:color="auto"/>
              <w:left w:val="single" w:sz="2" w:space="0" w:color="auto"/>
            </w:tcBorders>
            <w:vAlign w:val="center"/>
          </w:tcPr>
          <w:p w14:paraId="78B9D467" w14:textId="77777777" w:rsidR="00F0503A" w:rsidRDefault="00000000">
            <w:pPr>
              <w:autoSpaceDE w:val="0"/>
              <w:autoSpaceDN w:val="0"/>
              <w:adjustRightInd w:val="0"/>
              <w:snapToGrid w:val="0"/>
              <w:spacing w:line="400" w:lineRule="exact"/>
              <w:jc w:val="left"/>
              <w:rPr>
                <w:rFonts w:ascii="宋体" w:hAnsi="宋体" w:cs="宋体" w:hint="eastAsia"/>
                <w:iCs/>
                <w:szCs w:val="21"/>
              </w:rPr>
            </w:pPr>
            <w:r>
              <w:rPr>
                <w:rFonts w:ascii="宋体" w:hAnsi="宋体" w:cs="宋体" w:hint="eastAsia"/>
                <w:iCs/>
                <w:szCs w:val="21"/>
              </w:rPr>
              <w:t>因本合同及合同有关事项发生的争议，按下列第</w:t>
            </w:r>
            <w:r>
              <w:rPr>
                <w:rFonts w:ascii="宋体" w:hAnsi="宋体" w:cs="宋体" w:hint="eastAsia"/>
                <w:iCs/>
                <w:szCs w:val="21"/>
                <w:u w:val="single"/>
              </w:rPr>
              <w:t xml:space="preserve">   </w:t>
            </w:r>
            <w:r>
              <w:rPr>
                <w:rFonts w:ascii="宋体" w:hAnsi="宋体" w:cs="宋体" w:hint="eastAsia"/>
                <w:iCs/>
                <w:szCs w:val="21"/>
              </w:rPr>
              <w:t>种方式解决：</w:t>
            </w:r>
          </w:p>
          <w:p w14:paraId="0C167160" w14:textId="77777777" w:rsidR="00F0503A" w:rsidRDefault="00000000">
            <w:pPr>
              <w:autoSpaceDE w:val="0"/>
              <w:autoSpaceDN w:val="0"/>
              <w:adjustRightInd w:val="0"/>
              <w:snapToGrid w:val="0"/>
              <w:spacing w:line="400" w:lineRule="exact"/>
              <w:jc w:val="left"/>
              <w:rPr>
                <w:rFonts w:ascii="宋体" w:hAnsi="宋体" w:cs="宋体" w:hint="eastAsia"/>
                <w:iCs/>
                <w:szCs w:val="21"/>
              </w:rPr>
            </w:pPr>
            <w:r>
              <w:rPr>
                <w:rFonts w:ascii="宋体" w:hAnsi="宋体" w:cs="宋体" w:hint="eastAsia"/>
                <w:iCs/>
                <w:szCs w:val="21"/>
              </w:rPr>
              <w:t>（1）向</w:t>
            </w:r>
            <w:r>
              <w:rPr>
                <w:rFonts w:ascii="宋体" w:hAnsi="宋体" w:cs="宋体" w:hint="eastAsia"/>
                <w:iCs/>
                <w:szCs w:val="21"/>
                <w:u w:val="single"/>
              </w:rPr>
              <w:t xml:space="preserve">       </w:t>
            </w:r>
            <w:r>
              <w:rPr>
                <w:rFonts w:ascii="宋体" w:hAnsi="宋体" w:cs="宋体" w:hint="eastAsia"/>
                <w:iCs/>
                <w:szCs w:val="21"/>
              </w:rPr>
              <w:t>仲裁委员会申请仲裁，仲裁地点为</w:t>
            </w:r>
            <w:r>
              <w:rPr>
                <w:rFonts w:ascii="宋体" w:hAnsi="宋体" w:cs="宋体" w:hint="eastAsia"/>
                <w:iCs/>
                <w:szCs w:val="21"/>
                <w:u w:val="single"/>
              </w:rPr>
              <w:t xml:space="preserve">        </w:t>
            </w:r>
            <w:r>
              <w:rPr>
                <w:rFonts w:ascii="宋体" w:hAnsi="宋体" w:cs="宋体" w:hint="eastAsia"/>
                <w:iCs/>
                <w:szCs w:val="21"/>
              </w:rPr>
              <w:t>；</w:t>
            </w:r>
          </w:p>
          <w:p w14:paraId="54083063" w14:textId="77777777" w:rsidR="00F0503A" w:rsidRDefault="00000000">
            <w:pPr>
              <w:adjustRightInd w:val="0"/>
              <w:snapToGrid w:val="0"/>
              <w:jc w:val="left"/>
              <w:rPr>
                <w:rFonts w:ascii="宋体" w:hAnsi="宋体" w:hint="eastAsia"/>
                <w:szCs w:val="21"/>
                <w:u w:val="single"/>
              </w:rPr>
            </w:pPr>
            <w:r>
              <w:rPr>
                <w:rFonts w:ascii="宋体" w:hAnsi="宋体" w:cs="宋体" w:hint="eastAsia"/>
                <w:iCs/>
                <w:szCs w:val="21"/>
              </w:rPr>
              <w:t>（2）向</w:t>
            </w:r>
            <w:r>
              <w:rPr>
                <w:rFonts w:ascii="宋体" w:hAnsi="宋体" w:cs="宋体" w:hint="eastAsia"/>
                <w:iCs/>
                <w:szCs w:val="21"/>
                <w:u w:val="single"/>
              </w:rPr>
              <w:t xml:space="preserve">                    </w:t>
            </w:r>
            <w:r>
              <w:rPr>
                <w:rFonts w:ascii="宋体" w:hAnsi="宋体" w:cs="宋体" w:hint="eastAsia"/>
                <w:iCs/>
                <w:szCs w:val="21"/>
              </w:rPr>
              <w:t>人民法院起诉。</w:t>
            </w:r>
          </w:p>
        </w:tc>
      </w:tr>
      <w:tr w:rsidR="00F0503A" w14:paraId="3B3716C8" w14:textId="77777777">
        <w:trPr>
          <w:trHeight w:val="770"/>
        </w:trPr>
        <w:tc>
          <w:tcPr>
            <w:tcW w:w="1872" w:type="dxa"/>
            <w:vAlign w:val="center"/>
          </w:tcPr>
          <w:p w14:paraId="6853B983" w14:textId="77777777" w:rsidR="00F0503A" w:rsidRDefault="00000000">
            <w:pPr>
              <w:adjustRightInd w:val="0"/>
              <w:snapToGrid w:val="0"/>
              <w:jc w:val="center"/>
              <w:rPr>
                <w:rFonts w:ascii="宋体" w:hAnsi="宋体" w:hint="eastAsia"/>
                <w:szCs w:val="21"/>
              </w:rPr>
            </w:pPr>
            <w:r>
              <w:rPr>
                <w:rFonts w:ascii="宋体" w:hAnsi="宋体" w:hint="eastAsia"/>
                <w:szCs w:val="21"/>
              </w:rPr>
              <w:t>第二节</w:t>
            </w:r>
          </w:p>
          <w:p w14:paraId="6F00BFA3" w14:textId="77777777" w:rsidR="00F0503A" w:rsidRDefault="00000000">
            <w:pPr>
              <w:adjustRightInd w:val="0"/>
              <w:snapToGrid w:val="0"/>
              <w:jc w:val="center"/>
              <w:rPr>
                <w:rFonts w:ascii="宋体" w:hAnsi="宋体" w:hint="eastAsia"/>
                <w:szCs w:val="21"/>
              </w:rPr>
            </w:pPr>
            <w:r>
              <w:rPr>
                <w:rFonts w:ascii="宋体" w:hAnsi="宋体" w:hint="eastAsia"/>
                <w:szCs w:val="21"/>
              </w:rPr>
              <w:t>第23.1款</w:t>
            </w:r>
          </w:p>
        </w:tc>
        <w:tc>
          <w:tcPr>
            <w:tcW w:w="2362" w:type="dxa"/>
            <w:vAlign w:val="center"/>
          </w:tcPr>
          <w:p w14:paraId="0AC4C362" w14:textId="77777777" w:rsidR="00F0503A" w:rsidRDefault="00000000">
            <w:pPr>
              <w:adjustRightInd w:val="0"/>
              <w:snapToGrid w:val="0"/>
              <w:jc w:val="left"/>
              <w:rPr>
                <w:rFonts w:ascii="宋体" w:hAnsi="宋体" w:hint="eastAsia"/>
                <w:szCs w:val="21"/>
              </w:rPr>
            </w:pPr>
            <w:r>
              <w:rPr>
                <w:rFonts w:ascii="宋体" w:hAnsi="宋体" w:hint="eastAsia"/>
                <w:bCs/>
                <w:szCs w:val="21"/>
              </w:rPr>
              <w:t>其他专用条款</w:t>
            </w:r>
          </w:p>
        </w:tc>
        <w:tc>
          <w:tcPr>
            <w:tcW w:w="5831" w:type="dxa"/>
            <w:vAlign w:val="center"/>
          </w:tcPr>
          <w:p w14:paraId="3988411F" w14:textId="77777777" w:rsidR="00F0503A" w:rsidRDefault="00F0503A">
            <w:pPr>
              <w:adjustRightInd w:val="0"/>
              <w:snapToGrid w:val="0"/>
              <w:jc w:val="left"/>
              <w:rPr>
                <w:rFonts w:ascii="宋体" w:hAnsi="宋体" w:hint="eastAsia"/>
                <w:szCs w:val="21"/>
              </w:rPr>
            </w:pPr>
          </w:p>
        </w:tc>
      </w:tr>
    </w:tbl>
    <w:p w14:paraId="4B71CC4D" w14:textId="77777777" w:rsidR="00F0503A" w:rsidRDefault="00F0503A">
      <w:pPr>
        <w:widowControl/>
        <w:jc w:val="left"/>
        <w:rPr>
          <w:rFonts w:ascii="宋体" w:hAnsi="Courier New" w:cs="Courier New"/>
          <w:color w:val="0D0D0D" w:themeColor="text1" w:themeTint="F2"/>
          <w:szCs w:val="21"/>
        </w:rPr>
      </w:pPr>
    </w:p>
    <w:p w14:paraId="67B7710C" w14:textId="77777777" w:rsidR="00F0503A" w:rsidRDefault="00000000">
      <w:pPr>
        <w:widowControl/>
        <w:jc w:val="left"/>
        <w:rPr>
          <w:rFonts w:ascii="宋体" w:hAnsi="Courier New" w:cs="Courier New"/>
          <w:color w:val="0D0D0D" w:themeColor="text1" w:themeTint="F2"/>
          <w:szCs w:val="21"/>
        </w:rPr>
      </w:pPr>
      <w:r>
        <w:rPr>
          <w:rFonts w:ascii="宋体" w:hAnsi="Courier New" w:cs="Courier New"/>
          <w:color w:val="0D0D0D" w:themeColor="text1" w:themeTint="F2"/>
          <w:szCs w:val="21"/>
        </w:rPr>
        <w:br w:type="page"/>
      </w:r>
    </w:p>
    <w:bookmarkEnd w:id="129"/>
    <w:p w14:paraId="0378D9B7" w14:textId="77777777" w:rsidR="00F0503A" w:rsidRDefault="00F0503A">
      <w:pPr>
        <w:widowControl/>
        <w:jc w:val="left"/>
        <w:rPr>
          <w:rFonts w:ascii="宋体" w:hAnsi="Courier New" w:cs="Courier New"/>
          <w:color w:val="0D0D0D" w:themeColor="text1" w:themeTint="F2"/>
          <w:szCs w:val="21"/>
        </w:rPr>
      </w:pPr>
    </w:p>
    <w:p w14:paraId="4E44FABA" w14:textId="77777777" w:rsidR="00F0503A" w:rsidRDefault="00F0503A">
      <w:pPr>
        <w:pStyle w:val="af"/>
        <w:jc w:val="left"/>
        <w:rPr>
          <w:color w:val="0D0D0D" w:themeColor="text1" w:themeTint="F2"/>
        </w:rPr>
      </w:pPr>
    </w:p>
    <w:p w14:paraId="475382B8" w14:textId="77777777" w:rsidR="00F0503A" w:rsidRDefault="00F0503A">
      <w:pPr>
        <w:rPr>
          <w:color w:val="0D0D0D" w:themeColor="text1" w:themeTint="F2"/>
        </w:rPr>
      </w:pPr>
    </w:p>
    <w:p w14:paraId="69CA9BD1" w14:textId="77777777" w:rsidR="00F0503A" w:rsidRDefault="00F0503A">
      <w:pPr>
        <w:rPr>
          <w:color w:val="0D0D0D" w:themeColor="text1" w:themeTint="F2"/>
        </w:rPr>
      </w:pPr>
    </w:p>
    <w:p w14:paraId="1CC88C00" w14:textId="77777777" w:rsidR="00F0503A" w:rsidRDefault="00F0503A">
      <w:pPr>
        <w:rPr>
          <w:color w:val="0D0D0D" w:themeColor="text1" w:themeTint="F2"/>
        </w:rPr>
      </w:pPr>
    </w:p>
    <w:p w14:paraId="54AFA521" w14:textId="77777777" w:rsidR="00F0503A" w:rsidRDefault="00F0503A">
      <w:pPr>
        <w:rPr>
          <w:color w:val="0D0D0D" w:themeColor="text1" w:themeTint="F2"/>
        </w:rPr>
      </w:pPr>
    </w:p>
    <w:p w14:paraId="715EC79D" w14:textId="77777777" w:rsidR="00F0503A" w:rsidRDefault="00F0503A">
      <w:pPr>
        <w:rPr>
          <w:color w:val="0D0D0D" w:themeColor="text1" w:themeTint="F2"/>
        </w:rPr>
      </w:pPr>
    </w:p>
    <w:p w14:paraId="5C1CD010" w14:textId="77777777" w:rsidR="00F0503A" w:rsidRDefault="00F0503A">
      <w:pPr>
        <w:rPr>
          <w:color w:val="0D0D0D" w:themeColor="text1" w:themeTint="F2"/>
        </w:rPr>
      </w:pPr>
    </w:p>
    <w:p w14:paraId="5866E3BB" w14:textId="77777777" w:rsidR="00F0503A" w:rsidRDefault="00F0503A">
      <w:pPr>
        <w:rPr>
          <w:color w:val="0D0D0D" w:themeColor="text1" w:themeTint="F2"/>
        </w:rPr>
      </w:pPr>
    </w:p>
    <w:p w14:paraId="7E3B68AD" w14:textId="77777777" w:rsidR="00F0503A" w:rsidRDefault="00F0503A">
      <w:pPr>
        <w:rPr>
          <w:color w:val="0D0D0D" w:themeColor="text1" w:themeTint="F2"/>
        </w:rPr>
      </w:pPr>
    </w:p>
    <w:p w14:paraId="482BBCB1" w14:textId="77777777" w:rsidR="00F0503A" w:rsidRDefault="00F0503A">
      <w:pPr>
        <w:rPr>
          <w:color w:val="0D0D0D" w:themeColor="text1" w:themeTint="F2"/>
        </w:rPr>
      </w:pPr>
    </w:p>
    <w:p w14:paraId="50F2B847" w14:textId="77777777" w:rsidR="00F0503A" w:rsidRDefault="00F0503A">
      <w:pPr>
        <w:rPr>
          <w:color w:val="0D0D0D" w:themeColor="text1" w:themeTint="F2"/>
        </w:rPr>
      </w:pPr>
    </w:p>
    <w:p w14:paraId="0A945DCE" w14:textId="77777777" w:rsidR="00F0503A" w:rsidRDefault="00F0503A">
      <w:pPr>
        <w:rPr>
          <w:color w:val="0D0D0D" w:themeColor="text1" w:themeTint="F2"/>
        </w:rPr>
      </w:pPr>
    </w:p>
    <w:p w14:paraId="78DF4B6C" w14:textId="77777777" w:rsidR="00F0503A" w:rsidRDefault="00F0503A">
      <w:pPr>
        <w:rPr>
          <w:color w:val="0D0D0D" w:themeColor="text1" w:themeTint="F2"/>
        </w:rPr>
      </w:pPr>
    </w:p>
    <w:p w14:paraId="295D7927" w14:textId="77777777" w:rsidR="00F0503A" w:rsidRDefault="00F0503A">
      <w:pPr>
        <w:rPr>
          <w:color w:val="0D0D0D" w:themeColor="text1" w:themeTint="F2"/>
        </w:rPr>
      </w:pPr>
    </w:p>
    <w:p w14:paraId="01FD9E05" w14:textId="77777777" w:rsidR="00F0503A" w:rsidRDefault="00000000">
      <w:pPr>
        <w:pStyle w:val="1"/>
        <w:spacing w:line="400" w:lineRule="exact"/>
        <w:rPr>
          <w:rFonts w:ascii="方正小标宋_GBK" w:eastAsia="方正小标宋_GBK" w:hAnsi="方正小标宋_GBK" w:hint="eastAsia"/>
          <w:color w:val="0D0D0D" w:themeColor="text1" w:themeTint="F2"/>
        </w:rPr>
      </w:pPr>
      <w:bookmarkStart w:id="134" w:name="_Toc92355028"/>
      <w:bookmarkStart w:id="135" w:name="_Toc397585460"/>
      <w:r>
        <w:rPr>
          <w:rFonts w:ascii="方正小标宋_GBK" w:eastAsia="方正小标宋_GBK" w:hAnsi="方正小标宋_GBK" w:hint="eastAsia"/>
          <w:color w:val="0D0D0D" w:themeColor="text1" w:themeTint="F2"/>
        </w:rPr>
        <w:t>第六章  响应文件格式</w:t>
      </w:r>
      <w:bookmarkEnd w:id="134"/>
      <w:bookmarkEnd w:id="135"/>
    </w:p>
    <w:p w14:paraId="79A3D8EA" w14:textId="77777777" w:rsidR="00F0503A" w:rsidRDefault="00000000">
      <w:pPr>
        <w:jc w:val="left"/>
        <w:rPr>
          <w:rFonts w:hAnsi="宋体" w:hint="eastAsia"/>
          <w:color w:val="0D0D0D" w:themeColor="text1" w:themeTint="F2"/>
          <w:sz w:val="36"/>
          <w:szCs w:val="36"/>
        </w:rPr>
      </w:pPr>
      <w:r>
        <w:rPr>
          <w:b/>
          <w:color w:val="0D0D0D" w:themeColor="text1" w:themeTint="F2"/>
          <w:sz w:val="30"/>
          <w:szCs w:val="30"/>
        </w:rPr>
        <w:br w:type="page"/>
      </w:r>
      <w:r>
        <w:rPr>
          <w:rFonts w:ascii="仿宋_GB2312" w:hint="eastAsia"/>
          <w:b/>
          <w:bCs/>
          <w:color w:val="0D0D0D" w:themeColor="text1" w:themeTint="F2"/>
          <w:sz w:val="36"/>
          <w:szCs w:val="36"/>
        </w:rPr>
        <w:lastRenderedPageBreak/>
        <w:t>一、供应商资格文件</w:t>
      </w:r>
    </w:p>
    <w:p w14:paraId="1DC58492" w14:textId="77777777" w:rsidR="00F0503A" w:rsidRDefault="00000000">
      <w:pPr>
        <w:tabs>
          <w:tab w:val="left" w:pos="3402"/>
        </w:tabs>
        <w:ind w:firstLine="602"/>
        <w:jc w:val="center"/>
        <w:rPr>
          <w:rFonts w:ascii="仿宋_GB2312" w:eastAsia="仿宋_GB2312" w:hAnsi="Adobe 仿宋 Std R" w:hint="eastAsia"/>
          <w:b/>
          <w:color w:val="000000"/>
          <w:spacing w:val="10"/>
          <w:sz w:val="32"/>
          <w:szCs w:val="32"/>
        </w:rPr>
      </w:pPr>
      <w:bookmarkStart w:id="136" w:name="_Hlk111728366"/>
      <w:r>
        <w:rPr>
          <w:rFonts w:ascii="仿宋_GB2312" w:eastAsia="仿宋_GB2312" w:hAnsi="Adobe 仿宋 Std R" w:hint="eastAsia"/>
          <w:b/>
          <w:color w:val="000000"/>
          <w:spacing w:val="10"/>
          <w:sz w:val="32"/>
          <w:szCs w:val="32"/>
        </w:rPr>
        <w:t>供应商具备参加政府采购活动条件的承诺书</w:t>
      </w:r>
      <w:r>
        <w:rPr>
          <w:rFonts w:ascii="仿宋_GB2312" w:eastAsia="仿宋_GB2312" w:hAnsi="Adobe 仿宋 Std R" w:cs="黑体" w:hint="eastAsia"/>
          <w:bCs/>
          <w:sz w:val="24"/>
        </w:rPr>
        <w:t>(格式)</w:t>
      </w:r>
    </w:p>
    <w:p w14:paraId="3D7B8D50" w14:textId="77777777" w:rsidR="00F0503A" w:rsidRDefault="00F0503A">
      <w:pPr>
        <w:tabs>
          <w:tab w:val="left" w:pos="3402"/>
        </w:tabs>
        <w:jc w:val="left"/>
        <w:rPr>
          <w:rFonts w:ascii="仿宋_GB2312" w:eastAsia="仿宋_GB2312" w:hAnsi="仿宋" w:hint="eastAsia"/>
          <w:b/>
          <w:color w:val="000000"/>
          <w:spacing w:val="10"/>
          <w:szCs w:val="21"/>
        </w:rPr>
      </w:pPr>
    </w:p>
    <w:p w14:paraId="47E8F959" w14:textId="77777777" w:rsidR="00F0503A" w:rsidRDefault="00000000">
      <w:pPr>
        <w:spacing w:line="520" w:lineRule="exact"/>
        <w:rPr>
          <w:rFonts w:ascii="宋体" w:hAnsi="宋体" w:hint="eastAsia"/>
          <w:bCs/>
          <w:color w:val="000000"/>
          <w:szCs w:val="22"/>
        </w:rPr>
      </w:pPr>
      <w:r>
        <w:rPr>
          <w:rFonts w:ascii="宋体" w:hAnsi="宋体" w:hint="eastAsia"/>
          <w:bCs/>
          <w:color w:val="000000"/>
          <w:szCs w:val="22"/>
        </w:rPr>
        <w:t>钦州市政府采购中心：</w:t>
      </w:r>
    </w:p>
    <w:p w14:paraId="4FB2A984" w14:textId="77777777" w:rsidR="00F0503A" w:rsidRDefault="00000000">
      <w:pPr>
        <w:spacing w:line="520" w:lineRule="exact"/>
        <w:ind w:firstLine="420"/>
        <w:rPr>
          <w:rFonts w:ascii="宋体" w:hAnsi="宋体" w:hint="eastAsia"/>
          <w:bCs/>
          <w:color w:val="000000"/>
          <w:szCs w:val="22"/>
        </w:rPr>
      </w:pPr>
      <w:r>
        <w:rPr>
          <w:rFonts w:ascii="宋体" w:hAnsi="宋体" w:hint="eastAsia"/>
          <w:bCs/>
          <w:color w:val="000000"/>
          <w:szCs w:val="22"/>
        </w:rPr>
        <w:t>根据《中华人民共和国政府采购法》实施条例第十七条的规定，现郑重承诺：</w:t>
      </w:r>
    </w:p>
    <w:p w14:paraId="141E1329" w14:textId="77777777" w:rsidR="00F0503A" w:rsidRDefault="00000000">
      <w:pPr>
        <w:spacing w:line="520" w:lineRule="exact"/>
        <w:ind w:firstLine="420"/>
        <w:rPr>
          <w:rFonts w:ascii="宋体" w:hAnsi="宋体" w:hint="eastAsia"/>
          <w:bCs/>
          <w:color w:val="000000"/>
          <w:szCs w:val="22"/>
        </w:rPr>
      </w:pPr>
      <w:r>
        <w:rPr>
          <w:rFonts w:ascii="宋体" w:hAnsi="宋体"/>
          <w:bCs/>
          <w:color w:val="000000"/>
          <w:szCs w:val="22"/>
          <w:u w:val="single"/>
        </w:rPr>
        <w:t>(</w:t>
      </w:r>
      <w:r>
        <w:rPr>
          <w:rFonts w:ascii="宋体" w:hAnsi="宋体" w:hint="eastAsia"/>
          <w:bCs/>
          <w:color w:val="A6A6A6"/>
          <w:szCs w:val="22"/>
          <w:u w:val="single"/>
        </w:rPr>
        <w:t>供应商名称</w:t>
      </w:r>
      <w:r>
        <w:rPr>
          <w:rFonts w:ascii="宋体" w:hAnsi="宋体" w:hint="eastAsia"/>
          <w:bCs/>
          <w:color w:val="000000"/>
          <w:szCs w:val="22"/>
          <w:u w:val="single"/>
        </w:rPr>
        <w:t>)</w:t>
      </w:r>
      <w:r>
        <w:rPr>
          <w:rFonts w:ascii="宋体" w:hAnsi="宋体" w:hint="eastAsia"/>
          <w:bCs/>
          <w:color w:val="000000"/>
          <w:szCs w:val="22"/>
        </w:rPr>
        <w:t>具有良好的商业信誉和健全的财务会计制度，具有履行合同所必需的设备和专业技术能力，有依法缴纳税收和社会保障资金的良好记录。</w:t>
      </w:r>
    </w:p>
    <w:p w14:paraId="60D1B614" w14:textId="77777777" w:rsidR="00F0503A" w:rsidRDefault="00000000">
      <w:pPr>
        <w:spacing w:line="520" w:lineRule="exact"/>
        <w:ind w:firstLine="420"/>
        <w:rPr>
          <w:rFonts w:ascii="宋体" w:hAnsi="宋体" w:hint="eastAsia"/>
          <w:bCs/>
          <w:color w:val="000000"/>
          <w:szCs w:val="22"/>
        </w:rPr>
      </w:pPr>
      <w:r>
        <w:rPr>
          <w:rFonts w:ascii="宋体" w:hAnsi="宋体" w:hint="eastAsia"/>
          <w:bCs/>
          <w:color w:val="000000"/>
          <w:szCs w:val="22"/>
        </w:rPr>
        <w:t>本单位对上述承诺内容事项真实性负责，如有虚假，由我单位承担相关法律责任。</w:t>
      </w:r>
    </w:p>
    <w:p w14:paraId="68430138" w14:textId="77777777" w:rsidR="00F0503A" w:rsidRDefault="00000000">
      <w:pPr>
        <w:spacing w:line="520" w:lineRule="exact"/>
        <w:ind w:firstLine="420"/>
        <w:rPr>
          <w:rFonts w:ascii="宋体" w:hAnsi="宋体" w:hint="eastAsia"/>
          <w:bCs/>
          <w:color w:val="000000"/>
          <w:szCs w:val="22"/>
        </w:rPr>
      </w:pPr>
      <w:r>
        <w:rPr>
          <w:rFonts w:ascii="宋体" w:hAnsi="宋体" w:hint="eastAsia"/>
          <w:bCs/>
          <w:color w:val="000000"/>
          <w:szCs w:val="22"/>
        </w:rPr>
        <w:t>特此承诺。</w:t>
      </w:r>
    </w:p>
    <w:p w14:paraId="6D92A705" w14:textId="77777777" w:rsidR="00F0503A" w:rsidRDefault="00F0503A">
      <w:pPr>
        <w:ind w:firstLine="420"/>
        <w:rPr>
          <w:rFonts w:ascii="宋体" w:hAnsi="宋体" w:hint="eastAsia"/>
          <w:bCs/>
          <w:color w:val="000000"/>
          <w:szCs w:val="22"/>
        </w:rPr>
      </w:pPr>
    </w:p>
    <w:p w14:paraId="2E1E5750" w14:textId="77777777" w:rsidR="00F0503A" w:rsidRDefault="00F0503A">
      <w:pPr>
        <w:ind w:firstLine="420"/>
        <w:rPr>
          <w:rFonts w:ascii="宋体" w:hAnsi="宋体" w:hint="eastAsia"/>
          <w:bCs/>
          <w:color w:val="000000"/>
          <w:szCs w:val="22"/>
        </w:rPr>
      </w:pPr>
    </w:p>
    <w:p w14:paraId="5D087280" w14:textId="77777777" w:rsidR="00F0503A" w:rsidRDefault="00000000">
      <w:pPr>
        <w:spacing w:line="440" w:lineRule="exact"/>
        <w:ind w:rightChars="500" w:right="1050" w:firstLineChars="2500" w:firstLine="5250"/>
        <w:jc w:val="left"/>
        <w:rPr>
          <w:rFonts w:ascii="宋体" w:hAnsi="宋体" w:hint="eastAsia"/>
          <w:bCs/>
        </w:rPr>
      </w:pPr>
      <w:r>
        <w:rPr>
          <w:rFonts w:ascii="宋体" w:hAnsi="宋体" w:hint="eastAsia"/>
          <w:bCs/>
          <w:color w:val="000000"/>
          <w:szCs w:val="22"/>
        </w:rPr>
        <w:t xml:space="preserve"> </w:t>
      </w:r>
      <w:r>
        <w:rPr>
          <w:rFonts w:ascii="宋体" w:hAnsi="宋体"/>
          <w:bCs/>
          <w:color w:val="000000"/>
          <w:szCs w:val="22"/>
        </w:rPr>
        <w:t xml:space="preserve">   </w:t>
      </w:r>
      <w:r>
        <w:rPr>
          <w:rFonts w:ascii="宋体" w:hAnsi="宋体" w:hint="eastAsia"/>
          <w:bCs/>
        </w:rPr>
        <w:t>供应商（盖章）：</w:t>
      </w:r>
      <w:r>
        <w:rPr>
          <w:rFonts w:ascii="宋体" w:hAnsi="宋体" w:hint="eastAsia"/>
          <w:bCs/>
          <w:u w:val="single"/>
        </w:rPr>
        <w:t xml:space="preserve">   </w:t>
      </w:r>
      <w:r>
        <w:rPr>
          <w:rFonts w:ascii="宋体" w:hAnsi="宋体"/>
          <w:bCs/>
          <w:u w:val="single"/>
        </w:rPr>
        <w:t xml:space="preserve">  </w:t>
      </w:r>
      <w:r>
        <w:rPr>
          <w:rFonts w:ascii="宋体" w:hAnsi="宋体" w:hint="eastAsia"/>
          <w:bCs/>
          <w:u w:val="single"/>
        </w:rPr>
        <w:t xml:space="preserve">  </w:t>
      </w:r>
      <w:r>
        <w:rPr>
          <w:rFonts w:ascii="宋体" w:hAnsi="宋体"/>
          <w:bCs/>
          <w:u w:val="single"/>
        </w:rPr>
        <w:t xml:space="preserve"> </w:t>
      </w:r>
      <w:r>
        <w:rPr>
          <w:rFonts w:ascii="宋体" w:hAnsi="宋体" w:hint="eastAsia"/>
          <w:bCs/>
          <w:u w:val="single"/>
        </w:rPr>
        <w:t xml:space="preserve">   </w:t>
      </w:r>
    </w:p>
    <w:p w14:paraId="281D7B8F" w14:textId="77777777" w:rsidR="00F0503A" w:rsidRDefault="00000000">
      <w:pPr>
        <w:spacing w:line="440" w:lineRule="exact"/>
        <w:ind w:right="420"/>
        <w:jc w:val="center"/>
        <w:rPr>
          <w:rFonts w:ascii="宋体" w:hAnsi="宋体" w:hint="eastAsia"/>
          <w:bCs/>
        </w:rPr>
      </w:pPr>
      <w:r>
        <w:rPr>
          <w:rFonts w:ascii="宋体" w:hAnsi="宋体" w:hint="eastAsia"/>
          <w:bCs/>
        </w:rPr>
        <w:t xml:space="preserve"> </w:t>
      </w:r>
      <w:r>
        <w:rPr>
          <w:rFonts w:ascii="宋体" w:hAnsi="宋体"/>
          <w:bCs/>
        </w:rPr>
        <w:t xml:space="preserve">                                                </w:t>
      </w:r>
      <w:r>
        <w:rPr>
          <w:rFonts w:ascii="宋体" w:hAnsi="宋体" w:hint="eastAsia"/>
          <w:bCs/>
        </w:rPr>
        <w:t>日期：</w:t>
      </w:r>
      <w:r>
        <w:rPr>
          <w:rFonts w:ascii="宋体" w:hAnsi="宋体" w:hint="eastAsia"/>
          <w:bCs/>
          <w:u w:val="single"/>
        </w:rPr>
        <w:t xml:space="preserve">      </w:t>
      </w:r>
      <w:r>
        <w:rPr>
          <w:rFonts w:ascii="宋体" w:hAnsi="宋体" w:hint="eastAsia"/>
          <w:bCs/>
        </w:rPr>
        <w:t>年</w:t>
      </w:r>
      <w:r>
        <w:rPr>
          <w:rFonts w:ascii="宋体" w:hAnsi="宋体" w:hint="eastAsia"/>
          <w:bCs/>
          <w:u w:val="single"/>
        </w:rPr>
        <w:t xml:space="preserve">    </w:t>
      </w:r>
      <w:r>
        <w:rPr>
          <w:rFonts w:ascii="宋体" w:hAnsi="宋体" w:hint="eastAsia"/>
          <w:bCs/>
        </w:rPr>
        <w:t>月</w:t>
      </w:r>
      <w:r>
        <w:rPr>
          <w:rFonts w:ascii="宋体" w:hAnsi="宋体" w:hint="eastAsia"/>
          <w:bCs/>
          <w:u w:val="single"/>
        </w:rPr>
        <w:t xml:space="preserve">    </w:t>
      </w:r>
      <w:r>
        <w:rPr>
          <w:rFonts w:ascii="宋体" w:hAnsi="宋体" w:hint="eastAsia"/>
          <w:bCs/>
        </w:rPr>
        <w:t>日</w:t>
      </w:r>
    </w:p>
    <w:bookmarkEnd w:id="136"/>
    <w:p w14:paraId="0E19D560" w14:textId="77777777" w:rsidR="00F0503A" w:rsidRDefault="00F0503A"/>
    <w:p w14:paraId="101B6EBD" w14:textId="77777777" w:rsidR="00F0503A" w:rsidRDefault="00F0503A"/>
    <w:p w14:paraId="0773F83E" w14:textId="77777777" w:rsidR="00F0503A" w:rsidRDefault="00F0503A"/>
    <w:p w14:paraId="0707231E" w14:textId="77777777" w:rsidR="00F0503A" w:rsidRDefault="00F0503A"/>
    <w:p w14:paraId="37DAD90A" w14:textId="77777777" w:rsidR="00F0503A" w:rsidRDefault="00F0503A"/>
    <w:p w14:paraId="61C535BD" w14:textId="77777777" w:rsidR="00F0503A" w:rsidRDefault="00000000">
      <w:pPr>
        <w:tabs>
          <w:tab w:val="left" w:pos="3402"/>
        </w:tabs>
        <w:spacing w:line="460" w:lineRule="exact"/>
        <w:jc w:val="center"/>
        <w:rPr>
          <w:rFonts w:ascii="仿宋_GB2312" w:eastAsia="仿宋_GB2312" w:hAnsi="仿宋" w:hint="eastAsia"/>
          <w:b/>
          <w:color w:val="0D0D0D" w:themeColor="text1" w:themeTint="F2"/>
          <w:spacing w:val="10"/>
          <w:sz w:val="32"/>
          <w:szCs w:val="32"/>
        </w:rPr>
      </w:pPr>
      <w:r>
        <w:rPr>
          <w:rFonts w:ascii="仿宋_GB2312" w:eastAsia="仿宋_GB2312" w:hAnsi="仿宋" w:hint="eastAsia"/>
          <w:b/>
          <w:color w:val="0D0D0D" w:themeColor="text1" w:themeTint="F2"/>
          <w:spacing w:val="10"/>
          <w:sz w:val="32"/>
          <w:szCs w:val="32"/>
        </w:rPr>
        <w:t>无重大违法记录的书面声明</w:t>
      </w:r>
      <w:r>
        <w:rPr>
          <w:rFonts w:ascii="仿宋" w:eastAsia="仿宋" w:hAnsi="仿宋" w:cs="黑体" w:hint="eastAsia"/>
          <w:bCs/>
          <w:color w:val="0D0D0D" w:themeColor="text1" w:themeTint="F2"/>
          <w:sz w:val="24"/>
        </w:rPr>
        <w:t>(格式</w:t>
      </w:r>
      <w:r>
        <w:rPr>
          <w:rFonts w:ascii="仿宋" w:eastAsia="仿宋" w:hAnsi="仿宋" w:cs="黑体"/>
          <w:bCs/>
          <w:color w:val="0D0D0D" w:themeColor="text1" w:themeTint="F2"/>
          <w:sz w:val="24"/>
        </w:rPr>
        <w:t>)</w:t>
      </w:r>
    </w:p>
    <w:p w14:paraId="65AB7D15" w14:textId="77777777" w:rsidR="00F0503A" w:rsidRDefault="00F0503A">
      <w:pPr>
        <w:spacing w:line="400" w:lineRule="exact"/>
        <w:rPr>
          <w:rFonts w:ascii="宋体" w:hAnsi="宋体" w:hint="eastAsia"/>
          <w:b/>
          <w:color w:val="0D0D0D" w:themeColor="text1" w:themeTint="F2"/>
        </w:rPr>
      </w:pPr>
    </w:p>
    <w:p w14:paraId="7EEA7E45" w14:textId="77777777" w:rsidR="00F0503A" w:rsidRDefault="00000000">
      <w:pPr>
        <w:spacing w:line="520" w:lineRule="exact"/>
        <w:rPr>
          <w:rFonts w:ascii="宋体" w:hAnsi="宋体" w:hint="eastAsia"/>
          <w:bCs/>
          <w:color w:val="0D0D0D" w:themeColor="text1" w:themeTint="F2"/>
        </w:rPr>
      </w:pPr>
      <w:r>
        <w:rPr>
          <w:rFonts w:ascii="宋体" w:hAnsi="宋体" w:hint="eastAsia"/>
          <w:bCs/>
          <w:color w:val="0D0D0D" w:themeColor="text1" w:themeTint="F2"/>
        </w:rPr>
        <w:t>钦州市政府采购中心：</w:t>
      </w:r>
    </w:p>
    <w:p w14:paraId="04FB0FA3" w14:textId="77777777" w:rsidR="00F0503A" w:rsidRDefault="00000000">
      <w:pPr>
        <w:spacing w:line="520" w:lineRule="exact"/>
        <w:ind w:firstLine="420"/>
        <w:rPr>
          <w:rFonts w:ascii="宋体" w:hAnsi="宋体" w:hint="eastAsia"/>
          <w:bCs/>
          <w:color w:val="0D0D0D" w:themeColor="text1" w:themeTint="F2"/>
        </w:rPr>
      </w:pPr>
      <w:r>
        <w:rPr>
          <w:rFonts w:ascii="宋体" w:hAnsi="宋体" w:hint="eastAsia"/>
          <w:bCs/>
          <w:color w:val="0D0D0D" w:themeColor="text1" w:themeTint="F2"/>
        </w:rPr>
        <w:t>根据《中华人民共和国政府采购法实施条例》第十七条第一款第(四</w:t>
      </w:r>
      <w:r>
        <w:rPr>
          <w:rFonts w:ascii="宋体" w:hAnsi="宋体"/>
          <w:bCs/>
          <w:color w:val="0D0D0D" w:themeColor="text1" w:themeTint="F2"/>
        </w:rPr>
        <w:t>）</w:t>
      </w:r>
      <w:r>
        <w:rPr>
          <w:rFonts w:ascii="宋体" w:hAnsi="宋体" w:hint="eastAsia"/>
          <w:bCs/>
          <w:color w:val="0D0D0D" w:themeColor="text1" w:themeTint="F2"/>
        </w:rPr>
        <w:t>项的规定，现郑重声明：</w:t>
      </w:r>
    </w:p>
    <w:p w14:paraId="2E93895A" w14:textId="77777777" w:rsidR="00F0503A" w:rsidRDefault="00000000">
      <w:pPr>
        <w:spacing w:line="520" w:lineRule="exact"/>
        <w:ind w:firstLine="420"/>
        <w:rPr>
          <w:rFonts w:ascii="宋体" w:hAnsi="宋体" w:hint="eastAsia"/>
          <w:bCs/>
          <w:color w:val="0D0D0D" w:themeColor="text1" w:themeTint="F2"/>
        </w:rPr>
      </w:pPr>
      <w:r>
        <w:rPr>
          <w:rFonts w:ascii="宋体" w:hAnsi="宋体"/>
          <w:bCs/>
          <w:color w:val="A6A6A6" w:themeColor="background1" w:themeShade="A6"/>
          <w:u w:val="single"/>
        </w:rPr>
        <w:t>(</w:t>
      </w:r>
      <w:r>
        <w:rPr>
          <w:rFonts w:ascii="宋体" w:hAnsi="宋体" w:hint="eastAsia"/>
          <w:bCs/>
          <w:color w:val="A6A6A6" w:themeColor="background1" w:themeShade="A6"/>
          <w:u w:val="single"/>
        </w:rPr>
        <w:t>供应商名称)</w:t>
      </w:r>
      <w:r>
        <w:rPr>
          <w:rFonts w:ascii="宋体" w:hAnsi="宋体" w:hint="eastAsia"/>
          <w:bCs/>
          <w:color w:val="0D0D0D" w:themeColor="text1" w:themeTint="F2"/>
        </w:rPr>
        <w:t>在参加本次政府采购活动前3年内在经营活动中没有重大违法记录（</w:t>
      </w:r>
      <w:r>
        <w:rPr>
          <w:rFonts w:ascii="宋体" w:hAnsi="宋体" w:hint="eastAsia"/>
          <w:bCs/>
          <w:color w:val="0D0D0D" w:themeColor="text1" w:themeTint="F2"/>
          <w:u w:val="single"/>
        </w:rPr>
        <w:t>即因违法经营受到刑事处罚或者责令停产停业、吊销许可证或者执照、较大数额罚款等行政处罚的行为</w:t>
      </w:r>
      <w:r>
        <w:rPr>
          <w:rFonts w:ascii="宋体" w:hAnsi="宋体" w:hint="eastAsia"/>
          <w:bCs/>
          <w:color w:val="0D0D0D" w:themeColor="text1" w:themeTint="F2"/>
        </w:rPr>
        <w:t>）。</w:t>
      </w:r>
    </w:p>
    <w:p w14:paraId="6D0910D1" w14:textId="77777777" w:rsidR="00F0503A" w:rsidRDefault="00000000">
      <w:pPr>
        <w:spacing w:line="520" w:lineRule="exact"/>
        <w:ind w:firstLine="420"/>
        <w:rPr>
          <w:rFonts w:ascii="宋体" w:hAnsi="宋体" w:hint="eastAsia"/>
          <w:bCs/>
          <w:color w:val="0D0D0D" w:themeColor="text1" w:themeTint="F2"/>
        </w:rPr>
      </w:pPr>
      <w:r>
        <w:rPr>
          <w:rFonts w:ascii="宋体" w:hAnsi="宋体" w:hint="eastAsia"/>
          <w:bCs/>
          <w:color w:val="0D0D0D" w:themeColor="text1" w:themeTint="F2"/>
        </w:rPr>
        <w:t>本单位对上述声明内容事项真实性负责，如有虚假，由我单位承担相关法律责任。</w:t>
      </w:r>
    </w:p>
    <w:p w14:paraId="0FD71AF0" w14:textId="77777777" w:rsidR="00F0503A" w:rsidRDefault="00000000">
      <w:pPr>
        <w:spacing w:line="520" w:lineRule="exact"/>
        <w:ind w:firstLine="420"/>
        <w:rPr>
          <w:rFonts w:ascii="宋体" w:hAnsi="宋体" w:hint="eastAsia"/>
          <w:bCs/>
          <w:color w:val="0D0D0D" w:themeColor="text1" w:themeTint="F2"/>
        </w:rPr>
      </w:pPr>
      <w:r>
        <w:rPr>
          <w:rFonts w:ascii="宋体" w:hAnsi="宋体" w:hint="eastAsia"/>
          <w:bCs/>
          <w:color w:val="0D0D0D" w:themeColor="text1" w:themeTint="F2"/>
        </w:rPr>
        <w:t>特此声明。</w:t>
      </w:r>
    </w:p>
    <w:p w14:paraId="4A312A26" w14:textId="77777777" w:rsidR="00F0503A" w:rsidRDefault="00F0503A">
      <w:pPr>
        <w:rPr>
          <w:rFonts w:ascii="宋体" w:hAnsi="宋体" w:hint="eastAsia"/>
          <w:bCs/>
          <w:color w:val="000000"/>
          <w:szCs w:val="22"/>
        </w:rPr>
      </w:pPr>
    </w:p>
    <w:p w14:paraId="5B2AE026" w14:textId="77777777" w:rsidR="00F0503A" w:rsidRDefault="00F0503A">
      <w:pPr>
        <w:rPr>
          <w:rFonts w:ascii="宋体" w:hAnsi="宋体" w:hint="eastAsia"/>
          <w:bCs/>
          <w:color w:val="000000"/>
          <w:szCs w:val="22"/>
        </w:rPr>
      </w:pPr>
    </w:p>
    <w:p w14:paraId="16E604AC" w14:textId="77777777" w:rsidR="00F0503A" w:rsidRDefault="00000000">
      <w:pPr>
        <w:spacing w:line="440" w:lineRule="exact"/>
        <w:ind w:rightChars="500" w:right="1050" w:firstLineChars="2700" w:firstLine="5670"/>
        <w:jc w:val="left"/>
        <w:rPr>
          <w:rFonts w:ascii="宋体" w:hAnsi="宋体" w:hint="eastAsia"/>
          <w:bCs/>
        </w:rPr>
      </w:pPr>
      <w:r>
        <w:rPr>
          <w:rFonts w:ascii="宋体" w:hAnsi="宋体" w:hint="eastAsia"/>
          <w:bCs/>
        </w:rPr>
        <w:t>供应商（盖章）：</w:t>
      </w:r>
      <w:r>
        <w:rPr>
          <w:rFonts w:ascii="宋体" w:hAnsi="宋体" w:hint="eastAsia"/>
          <w:bCs/>
          <w:u w:val="single"/>
        </w:rPr>
        <w:t xml:space="preserve">   </w:t>
      </w:r>
      <w:r>
        <w:rPr>
          <w:rFonts w:ascii="宋体" w:hAnsi="宋体"/>
          <w:bCs/>
          <w:u w:val="single"/>
        </w:rPr>
        <w:t xml:space="preserve">  </w:t>
      </w:r>
      <w:r>
        <w:rPr>
          <w:rFonts w:ascii="宋体" w:hAnsi="宋体" w:hint="eastAsia"/>
          <w:bCs/>
          <w:u w:val="single"/>
        </w:rPr>
        <w:t xml:space="preserve">  </w:t>
      </w:r>
      <w:r>
        <w:rPr>
          <w:rFonts w:ascii="宋体" w:hAnsi="宋体"/>
          <w:bCs/>
          <w:u w:val="single"/>
        </w:rPr>
        <w:t xml:space="preserve"> </w:t>
      </w:r>
      <w:r>
        <w:rPr>
          <w:rFonts w:ascii="宋体" w:hAnsi="宋体" w:hint="eastAsia"/>
          <w:bCs/>
          <w:u w:val="single"/>
        </w:rPr>
        <w:t xml:space="preserve">  </w:t>
      </w:r>
    </w:p>
    <w:p w14:paraId="114DFF6C" w14:textId="77777777" w:rsidR="00F0503A" w:rsidRDefault="00000000">
      <w:pPr>
        <w:spacing w:line="440" w:lineRule="exact"/>
        <w:ind w:right="420"/>
        <w:jc w:val="center"/>
        <w:rPr>
          <w:rFonts w:ascii="宋体" w:hAnsi="宋体" w:hint="eastAsia"/>
          <w:bCs/>
        </w:rPr>
      </w:pPr>
      <w:r>
        <w:rPr>
          <w:rFonts w:ascii="宋体" w:hAnsi="宋体" w:hint="eastAsia"/>
          <w:bCs/>
        </w:rPr>
        <w:t xml:space="preserve"> </w:t>
      </w:r>
      <w:r>
        <w:rPr>
          <w:rFonts w:ascii="宋体" w:hAnsi="宋体"/>
          <w:bCs/>
        </w:rPr>
        <w:t xml:space="preserve">                                                </w:t>
      </w:r>
      <w:r>
        <w:rPr>
          <w:rFonts w:ascii="宋体" w:hAnsi="宋体" w:hint="eastAsia"/>
          <w:bCs/>
        </w:rPr>
        <w:t>日期：</w:t>
      </w:r>
      <w:r>
        <w:rPr>
          <w:rFonts w:ascii="宋体" w:hAnsi="宋体" w:hint="eastAsia"/>
          <w:bCs/>
          <w:u w:val="single"/>
        </w:rPr>
        <w:t xml:space="preserve">      </w:t>
      </w:r>
      <w:r>
        <w:rPr>
          <w:rFonts w:ascii="宋体" w:hAnsi="宋体" w:hint="eastAsia"/>
          <w:bCs/>
        </w:rPr>
        <w:t>年</w:t>
      </w:r>
      <w:r>
        <w:rPr>
          <w:rFonts w:ascii="宋体" w:hAnsi="宋体" w:hint="eastAsia"/>
          <w:bCs/>
          <w:u w:val="single"/>
        </w:rPr>
        <w:t xml:space="preserve">    </w:t>
      </w:r>
      <w:r>
        <w:rPr>
          <w:rFonts w:ascii="宋体" w:hAnsi="宋体" w:hint="eastAsia"/>
          <w:bCs/>
        </w:rPr>
        <w:t>月</w:t>
      </w:r>
      <w:r>
        <w:rPr>
          <w:rFonts w:ascii="宋体" w:hAnsi="宋体" w:hint="eastAsia"/>
          <w:bCs/>
          <w:u w:val="single"/>
        </w:rPr>
        <w:t xml:space="preserve">    </w:t>
      </w:r>
      <w:r>
        <w:rPr>
          <w:rFonts w:ascii="宋体" w:hAnsi="宋体" w:hint="eastAsia"/>
          <w:bCs/>
        </w:rPr>
        <w:t>日</w:t>
      </w:r>
    </w:p>
    <w:p w14:paraId="784C89E7" w14:textId="77777777" w:rsidR="00F0503A" w:rsidRDefault="00000000">
      <w:pPr>
        <w:widowControl/>
        <w:jc w:val="left"/>
        <w:rPr>
          <w:rFonts w:ascii="宋体" w:hAnsi="宋体" w:hint="eastAsia"/>
          <w:bCs/>
        </w:rPr>
      </w:pPr>
      <w:r>
        <w:rPr>
          <w:rFonts w:ascii="宋体" w:hAnsi="宋体" w:hint="eastAsia"/>
          <w:bCs/>
        </w:rPr>
        <w:br w:type="page"/>
      </w:r>
    </w:p>
    <w:p w14:paraId="2B53618C" w14:textId="77777777" w:rsidR="00F0503A" w:rsidRDefault="00000000">
      <w:pPr>
        <w:widowControl/>
        <w:jc w:val="left"/>
        <w:rPr>
          <w:rFonts w:ascii="宋体" w:hAnsi="Courier New" w:cs="Courier New"/>
          <w:color w:val="000000"/>
          <w:sz w:val="18"/>
          <w:szCs w:val="18"/>
        </w:rPr>
      </w:pPr>
      <w:r>
        <w:rPr>
          <w:rFonts w:ascii="仿宋" w:eastAsia="仿宋" w:hAnsi="仿宋" w:hint="eastAsia"/>
          <w:b/>
          <w:color w:val="0D0D0D" w:themeColor="text1" w:themeTint="F2"/>
          <w:sz w:val="36"/>
          <w:szCs w:val="36"/>
        </w:rPr>
        <w:lastRenderedPageBreak/>
        <w:t>二、商务技术文件</w:t>
      </w:r>
    </w:p>
    <w:p w14:paraId="38D210CD" w14:textId="77777777" w:rsidR="00F0503A" w:rsidRDefault="00000000">
      <w:pPr>
        <w:widowControl/>
        <w:jc w:val="center"/>
        <w:rPr>
          <w:rFonts w:ascii="仿宋" w:eastAsia="仿宋" w:hAnsi="仿宋" w:cs="黑体" w:hint="eastAsia"/>
          <w:b/>
          <w:color w:val="0D0D0D" w:themeColor="text1" w:themeTint="F2"/>
          <w:sz w:val="32"/>
          <w:szCs w:val="32"/>
        </w:rPr>
      </w:pPr>
      <w:bookmarkStart w:id="137" w:name="_Hlk92702324"/>
      <w:r>
        <w:rPr>
          <w:rFonts w:ascii="仿宋" w:eastAsia="仿宋" w:hAnsi="仿宋" w:cs="黑体" w:hint="eastAsia"/>
          <w:b/>
          <w:color w:val="0D0D0D" w:themeColor="text1" w:themeTint="F2"/>
          <w:sz w:val="32"/>
          <w:szCs w:val="32"/>
        </w:rPr>
        <w:t>谈 判 函</w:t>
      </w:r>
      <w:bookmarkEnd w:id="137"/>
      <w:r>
        <w:rPr>
          <w:rFonts w:ascii="仿宋" w:eastAsia="仿宋" w:hAnsi="仿宋" w:cs="黑体" w:hint="eastAsia"/>
          <w:bCs/>
          <w:color w:val="0D0D0D" w:themeColor="text1" w:themeTint="F2"/>
          <w:sz w:val="24"/>
        </w:rPr>
        <w:t>(格式</w:t>
      </w:r>
      <w:r>
        <w:rPr>
          <w:rFonts w:ascii="仿宋" w:eastAsia="仿宋" w:hAnsi="仿宋" w:cs="黑体"/>
          <w:bCs/>
          <w:color w:val="0D0D0D" w:themeColor="text1" w:themeTint="F2"/>
          <w:sz w:val="24"/>
        </w:rPr>
        <w:t>)</w:t>
      </w:r>
    </w:p>
    <w:p w14:paraId="6DDB5340" w14:textId="77777777" w:rsidR="00F0503A" w:rsidRDefault="00F0503A">
      <w:pPr>
        <w:spacing w:line="360" w:lineRule="exact"/>
        <w:jc w:val="center"/>
        <w:rPr>
          <w:rFonts w:ascii="宋体" w:hAnsi="宋体" w:hint="eastAsia"/>
          <w:b/>
          <w:color w:val="0D0D0D" w:themeColor="text1" w:themeTint="F2"/>
          <w:szCs w:val="21"/>
        </w:rPr>
      </w:pPr>
    </w:p>
    <w:p w14:paraId="1215A2BB" w14:textId="77777777" w:rsidR="00F0503A" w:rsidRDefault="00000000">
      <w:pPr>
        <w:spacing w:line="400" w:lineRule="exact"/>
        <w:rPr>
          <w:rFonts w:ascii="宋体" w:hAnsi="宋体" w:hint="eastAsia"/>
          <w:color w:val="000000"/>
          <w:szCs w:val="21"/>
        </w:rPr>
      </w:pPr>
      <w:r>
        <w:rPr>
          <w:rFonts w:ascii="宋体" w:hAnsi="宋体" w:hint="eastAsia"/>
          <w:color w:val="000000"/>
          <w:szCs w:val="21"/>
        </w:rPr>
        <w:t>致：钦州市政府采购中心：</w:t>
      </w:r>
    </w:p>
    <w:p w14:paraId="6310A9BC" w14:textId="77777777" w:rsidR="00F0503A" w:rsidRDefault="00000000">
      <w:pPr>
        <w:pStyle w:val="af"/>
        <w:spacing w:line="480" w:lineRule="exact"/>
        <w:ind w:firstLine="420"/>
        <w:rPr>
          <w:rFonts w:hAnsi="宋体" w:hint="eastAsia"/>
          <w:color w:val="0D0D0D" w:themeColor="text1" w:themeTint="F2"/>
        </w:rPr>
      </w:pPr>
      <w:r>
        <w:rPr>
          <w:rFonts w:hAnsi="宋体" w:hint="eastAsia"/>
          <w:color w:val="0D0D0D" w:themeColor="text1" w:themeTint="F2"/>
        </w:rPr>
        <w:t>依据贵方</w:t>
      </w:r>
      <w:r>
        <w:rPr>
          <w:rFonts w:hAnsi="宋体" w:hint="eastAsia"/>
          <w:color w:val="A6A6A6" w:themeColor="background1" w:themeShade="A6"/>
          <w:u w:val="single"/>
        </w:rPr>
        <w:t>（项目名称/文件编号）</w:t>
      </w:r>
      <w:r>
        <w:rPr>
          <w:rFonts w:hAnsi="宋体" w:hint="eastAsia"/>
          <w:color w:val="0D0D0D" w:themeColor="text1" w:themeTint="F2"/>
        </w:rPr>
        <w:t>项目竞争性谈判采购文件，</w:t>
      </w:r>
      <w:r>
        <w:rPr>
          <w:rFonts w:hAnsi="宋体" w:hint="eastAsia"/>
          <w:color w:val="000000"/>
        </w:rPr>
        <w:t>我方</w:t>
      </w:r>
      <w:r>
        <w:rPr>
          <w:rFonts w:hAnsi="宋体" w:hint="eastAsia"/>
          <w:color w:val="A6A6A6"/>
          <w:u w:val="single"/>
        </w:rPr>
        <w:t xml:space="preserve"> （供应商名称） </w:t>
      </w:r>
      <w:r>
        <w:rPr>
          <w:rFonts w:hAnsi="宋体" w:hint="eastAsia"/>
          <w:color w:val="000000"/>
        </w:rPr>
        <w:t>经正式授权代表</w:t>
      </w:r>
      <w:r>
        <w:rPr>
          <w:rFonts w:hAnsi="宋体" w:hint="eastAsia"/>
          <w:color w:val="A6A6A6"/>
          <w:u w:val="single"/>
        </w:rPr>
        <w:t xml:space="preserve">   （被授权人）</w:t>
      </w:r>
      <w:r>
        <w:rPr>
          <w:rFonts w:hAnsi="宋体" w:hint="eastAsia"/>
          <w:color w:val="000000"/>
        </w:rPr>
        <w:t>提交</w:t>
      </w:r>
      <w:r>
        <w:rPr>
          <w:rFonts w:hAnsi="宋体" w:hint="eastAsia"/>
          <w:color w:val="0D0D0D" w:themeColor="text1" w:themeTint="F2"/>
        </w:rPr>
        <w:t>响应文件。</w:t>
      </w:r>
    </w:p>
    <w:p w14:paraId="114C8E48" w14:textId="77777777" w:rsidR="00F0503A" w:rsidRDefault="00000000">
      <w:pPr>
        <w:spacing w:line="400" w:lineRule="exact"/>
        <w:rPr>
          <w:rFonts w:ascii="宋体" w:hAnsi="宋体" w:hint="eastAsia"/>
          <w:color w:val="000000"/>
          <w:szCs w:val="21"/>
        </w:rPr>
      </w:pPr>
      <w:r>
        <w:rPr>
          <w:rFonts w:ascii="宋体" w:hAnsi="宋体"/>
          <w:color w:val="000000"/>
          <w:szCs w:val="21"/>
        </w:rPr>
        <w:tab/>
      </w:r>
      <w:r>
        <w:rPr>
          <w:rFonts w:ascii="宋体" w:hAnsi="宋体" w:hint="eastAsia"/>
          <w:color w:val="000000"/>
          <w:szCs w:val="21"/>
        </w:rPr>
        <w:t>据此函，我公司承诺：</w:t>
      </w:r>
    </w:p>
    <w:p w14:paraId="40FB12BC" w14:textId="77777777" w:rsidR="00F0503A" w:rsidRDefault="00000000">
      <w:pPr>
        <w:snapToGrid w:val="0"/>
        <w:spacing w:line="360" w:lineRule="exact"/>
        <w:ind w:firstLineChars="200" w:firstLine="420"/>
        <w:rPr>
          <w:rFonts w:ascii="宋体" w:hAnsi="宋体" w:hint="eastAsia"/>
          <w:szCs w:val="21"/>
        </w:rPr>
      </w:pPr>
      <w:r>
        <w:rPr>
          <w:rFonts w:ascii="宋体" w:hAnsi="宋体"/>
          <w:color w:val="000000"/>
          <w:szCs w:val="21"/>
        </w:rPr>
        <w:t>1.</w:t>
      </w:r>
      <w:r>
        <w:rPr>
          <w:rFonts w:ascii="宋体" w:hAnsi="宋体" w:hint="eastAsia"/>
          <w:szCs w:val="21"/>
        </w:rPr>
        <w:t>我方已详细审阅采购文件（包括澄清或者修改文件），已经了解我方对于采购文件、采购过程、采购结果有依法进行询问、质疑、投诉的权利及相关渠道和要求。</w:t>
      </w:r>
    </w:p>
    <w:p w14:paraId="7B0A8112" w14:textId="77777777" w:rsidR="00F0503A" w:rsidRDefault="00000000">
      <w:pPr>
        <w:snapToGrid w:val="0"/>
        <w:spacing w:line="360" w:lineRule="exact"/>
        <w:ind w:firstLineChars="200" w:firstLine="420"/>
        <w:rPr>
          <w:rFonts w:ascii="宋体" w:hAnsi="宋体" w:hint="eastAsia"/>
          <w:color w:val="000000"/>
          <w:szCs w:val="21"/>
        </w:rPr>
      </w:pPr>
      <w:r>
        <w:rPr>
          <w:rFonts w:ascii="宋体" w:hAnsi="宋体" w:hint="eastAsia"/>
          <w:szCs w:val="21"/>
        </w:rPr>
        <w:t>2.</w:t>
      </w:r>
      <w:r>
        <w:rPr>
          <w:rFonts w:ascii="宋体" w:hAnsi="宋体" w:hint="eastAsia"/>
          <w:color w:val="000000"/>
          <w:szCs w:val="21"/>
        </w:rPr>
        <w:t>我方不是采购人的附属机构；在获知本项目采购信息后，与采购人聘请的为此项目提供咨询服务的公司及其附属机构没有任何联系。</w:t>
      </w:r>
    </w:p>
    <w:p w14:paraId="5D069A61" w14:textId="77777777" w:rsidR="00F0503A" w:rsidRDefault="00000000">
      <w:pPr>
        <w:snapToGrid w:val="0"/>
        <w:spacing w:line="360" w:lineRule="exact"/>
        <w:ind w:firstLineChars="200" w:firstLine="420"/>
        <w:rPr>
          <w:rFonts w:ascii="宋体" w:hAnsi="宋体" w:hint="eastAsia"/>
          <w:szCs w:val="21"/>
        </w:rPr>
      </w:pPr>
      <w:r>
        <w:rPr>
          <w:rFonts w:ascii="宋体" w:hAnsi="宋体"/>
          <w:color w:val="000000"/>
          <w:szCs w:val="21"/>
        </w:rPr>
        <w:t>3.</w:t>
      </w:r>
      <w:r>
        <w:rPr>
          <w:rFonts w:ascii="宋体" w:hAnsi="宋体" w:hint="eastAsia"/>
          <w:szCs w:val="21"/>
        </w:rPr>
        <w:t>我方在谈判之前已经与贵方进行了充分的沟通，完全理解并接受采购文件的各项规定和要求，对采购文件的合理性、合法性不再有异议。</w:t>
      </w:r>
    </w:p>
    <w:p w14:paraId="615D6B67" w14:textId="77777777" w:rsidR="00F0503A" w:rsidRDefault="00000000">
      <w:pPr>
        <w:spacing w:line="400" w:lineRule="exact"/>
        <w:rPr>
          <w:rFonts w:ascii="宋体" w:hAnsi="宋体" w:hint="eastAsia"/>
          <w:color w:val="000000"/>
          <w:szCs w:val="21"/>
        </w:rPr>
      </w:pPr>
      <w:r>
        <w:rPr>
          <w:rFonts w:ascii="宋体" w:hAnsi="宋体"/>
          <w:color w:val="000000"/>
          <w:szCs w:val="21"/>
        </w:rPr>
        <w:tab/>
        <w:t>4</w:t>
      </w:r>
      <w:r>
        <w:rPr>
          <w:rFonts w:ascii="宋体" w:hAnsi="宋体" w:hint="eastAsia"/>
          <w:color w:val="000000"/>
          <w:szCs w:val="21"/>
        </w:rPr>
        <w:t>.我方根据采购文件的规定，承担完成合同的责任和义务。</w:t>
      </w:r>
    </w:p>
    <w:p w14:paraId="57EE4B66" w14:textId="77777777" w:rsidR="00F0503A" w:rsidRDefault="00000000">
      <w:pPr>
        <w:spacing w:line="400" w:lineRule="exact"/>
        <w:rPr>
          <w:rFonts w:ascii="宋体" w:hAnsi="宋体" w:hint="eastAsia"/>
          <w:color w:val="000000"/>
          <w:szCs w:val="21"/>
        </w:rPr>
      </w:pPr>
      <w:r>
        <w:rPr>
          <w:rFonts w:ascii="宋体" w:hAnsi="宋体"/>
          <w:color w:val="000000"/>
          <w:szCs w:val="21"/>
        </w:rPr>
        <w:tab/>
        <w:t>5</w:t>
      </w:r>
      <w:r>
        <w:rPr>
          <w:rFonts w:ascii="宋体" w:hAnsi="宋体" w:hint="eastAsia"/>
          <w:color w:val="000000"/>
          <w:szCs w:val="21"/>
        </w:rPr>
        <w:t>.同意向贵方提供贵方可能要求的与本项目采购有关的人员、数据和资料。</w:t>
      </w:r>
    </w:p>
    <w:p w14:paraId="6BCF60FE" w14:textId="77777777" w:rsidR="00F0503A" w:rsidRDefault="00000000">
      <w:pPr>
        <w:spacing w:line="400" w:lineRule="exact"/>
        <w:ind w:firstLineChars="202" w:firstLine="424"/>
        <w:rPr>
          <w:rFonts w:ascii="宋体" w:hAnsi="宋体" w:hint="eastAsia"/>
          <w:color w:val="000000"/>
          <w:szCs w:val="21"/>
        </w:rPr>
      </w:pPr>
      <w:r>
        <w:rPr>
          <w:rFonts w:ascii="宋体" w:hAnsi="宋体"/>
          <w:color w:val="000000"/>
          <w:szCs w:val="21"/>
        </w:rPr>
        <w:t>6.</w:t>
      </w:r>
      <w:r>
        <w:rPr>
          <w:rFonts w:ascii="宋体" w:hAnsi="宋体" w:hint="eastAsia"/>
          <w:color w:val="000000"/>
          <w:szCs w:val="21"/>
        </w:rPr>
        <w:t>我方向贵方提交的所有响应文件、资料都是准确的和真实的。</w:t>
      </w:r>
    </w:p>
    <w:p w14:paraId="0DC8E16B" w14:textId="77777777" w:rsidR="00F0503A" w:rsidRDefault="00F0503A">
      <w:pPr>
        <w:spacing w:line="400" w:lineRule="exact"/>
        <w:rPr>
          <w:rFonts w:ascii="宋体" w:hAnsi="宋体" w:hint="eastAsia"/>
          <w:color w:val="000000"/>
          <w:szCs w:val="21"/>
        </w:rPr>
      </w:pPr>
    </w:p>
    <w:p w14:paraId="6E7C8422" w14:textId="77777777" w:rsidR="00F0503A" w:rsidRDefault="00000000">
      <w:pPr>
        <w:spacing w:line="400" w:lineRule="exact"/>
        <w:ind w:firstLine="426"/>
        <w:rPr>
          <w:rFonts w:ascii="宋体" w:hAnsi="宋体" w:hint="eastAsia"/>
          <w:color w:val="000000"/>
          <w:szCs w:val="21"/>
        </w:rPr>
      </w:pPr>
      <w:r>
        <w:rPr>
          <w:rFonts w:ascii="宋体" w:hAnsi="宋体" w:hint="eastAsia"/>
          <w:color w:val="000000"/>
          <w:szCs w:val="21"/>
        </w:rPr>
        <w:t>与我公司有关的正式通讯方式：</w:t>
      </w:r>
    </w:p>
    <w:p w14:paraId="39E60A62" w14:textId="77777777" w:rsidR="00F0503A" w:rsidRDefault="00000000">
      <w:pPr>
        <w:spacing w:line="400" w:lineRule="exact"/>
        <w:rPr>
          <w:rFonts w:ascii="宋体" w:hAnsi="宋体" w:hint="eastAsia"/>
          <w:color w:val="000000"/>
          <w:szCs w:val="21"/>
        </w:rPr>
      </w:pPr>
      <w:r>
        <w:rPr>
          <w:rFonts w:ascii="宋体" w:hAnsi="宋体"/>
          <w:color w:val="000000"/>
          <w:szCs w:val="21"/>
        </w:rPr>
        <w:tab/>
      </w:r>
      <w:r>
        <w:rPr>
          <w:rFonts w:ascii="宋体" w:hAnsi="宋体" w:hint="eastAsia"/>
          <w:color w:val="000000"/>
          <w:szCs w:val="21"/>
        </w:rPr>
        <w:t>地址：</w:t>
      </w:r>
      <w:r>
        <w:rPr>
          <w:rFonts w:ascii="宋体" w:hAnsi="宋体" w:hint="eastAsia"/>
          <w:color w:val="000000"/>
          <w:szCs w:val="21"/>
          <w:u w:val="single"/>
        </w:rPr>
        <w:t xml:space="preserve">                                   </w:t>
      </w:r>
    </w:p>
    <w:p w14:paraId="49291928" w14:textId="77777777" w:rsidR="00F0503A" w:rsidRDefault="00000000">
      <w:pPr>
        <w:spacing w:line="400" w:lineRule="exact"/>
        <w:rPr>
          <w:rFonts w:ascii="宋体" w:hAnsi="宋体" w:hint="eastAsia"/>
          <w:color w:val="000000"/>
          <w:szCs w:val="21"/>
        </w:rPr>
      </w:pPr>
      <w:r>
        <w:rPr>
          <w:rFonts w:ascii="宋体" w:hAnsi="宋体"/>
          <w:color w:val="000000"/>
          <w:szCs w:val="21"/>
        </w:rPr>
        <w:tab/>
      </w:r>
      <w:r>
        <w:rPr>
          <w:rFonts w:ascii="宋体" w:hAnsi="宋体" w:hint="eastAsia"/>
          <w:color w:val="000000"/>
          <w:szCs w:val="21"/>
        </w:rPr>
        <w:t>邮政编码：</w:t>
      </w:r>
      <w:r>
        <w:rPr>
          <w:rFonts w:ascii="宋体" w:hAnsi="宋体" w:hint="eastAsia"/>
          <w:color w:val="000000"/>
          <w:szCs w:val="21"/>
          <w:u w:val="single"/>
        </w:rPr>
        <w:t xml:space="preserve">                            </w:t>
      </w:r>
      <w:r>
        <w:rPr>
          <w:rFonts w:ascii="宋体" w:hAnsi="宋体"/>
          <w:color w:val="000000"/>
          <w:szCs w:val="21"/>
          <w:u w:val="single"/>
        </w:rPr>
        <w:t xml:space="preserve"> </w:t>
      </w:r>
      <w:r>
        <w:rPr>
          <w:rFonts w:ascii="宋体" w:hAnsi="宋体" w:hint="eastAsia"/>
          <w:color w:val="000000"/>
          <w:szCs w:val="21"/>
          <w:u w:val="single"/>
        </w:rPr>
        <w:t xml:space="preserve">  </w:t>
      </w:r>
    </w:p>
    <w:p w14:paraId="48B6FF47" w14:textId="77777777" w:rsidR="00F0503A" w:rsidRDefault="00000000">
      <w:pPr>
        <w:spacing w:line="400" w:lineRule="exact"/>
        <w:rPr>
          <w:rFonts w:ascii="宋体" w:hAnsi="宋体" w:hint="eastAsia"/>
          <w:color w:val="000000"/>
          <w:szCs w:val="21"/>
        </w:rPr>
      </w:pPr>
      <w:r>
        <w:rPr>
          <w:rFonts w:ascii="宋体" w:hAnsi="宋体"/>
          <w:color w:val="000000"/>
          <w:szCs w:val="21"/>
        </w:rPr>
        <w:tab/>
      </w:r>
      <w:r>
        <w:rPr>
          <w:rFonts w:ascii="宋体" w:hAnsi="宋体" w:hint="eastAsia"/>
          <w:color w:val="000000"/>
          <w:szCs w:val="21"/>
        </w:rPr>
        <w:t>电话、电报、传真或电传：</w:t>
      </w:r>
      <w:r>
        <w:rPr>
          <w:rFonts w:ascii="宋体" w:hAnsi="宋体" w:hint="eastAsia"/>
          <w:color w:val="000000"/>
          <w:szCs w:val="21"/>
          <w:u w:val="single"/>
        </w:rPr>
        <w:t xml:space="preserve">                 </w:t>
      </w:r>
    </w:p>
    <w:p w14:paraId="2F6C2847" w14:textId="77777777" w:rsidR="00F0503A" w:rsidRDefault="00000000">
      <w:pPr>
        <w:spacing w:line="400" w:lineRule="exact"/>
        <w:rPr>
          <w:rFonts w:ascii="宋体" w:hAnsi="宋体" w:hint="eastAsia"/>
          <w:color w:val="000000"/>
          <w:szCs w:val="21"/>
        </w:rPr>
      </w:pPr>
      <w:r>
        <w:rPr>
          <w:rFonts w:ascii="宋体" w:hAnsi="宋体"/>
          <w:color w:val="000000"/>
          <w:szCs w:val="21"/>
        </w:rPr>
        <w:tab/>
      </w:r>
      <w:r>
        <w:rPr>
          <w:rFonts w:ascii="宋体" w:hAnsi="宋体" w:hint="eastAsia"/>
          <w:color w:val="000000"/>
          <w:szCs w:val="21"/>
        </w:rPr>
        <w:t>开户名称：</w:t>
      </w:r>
      <w:r>
        <w:rPr>
          <w:rFonts w:ascii="宋体" w:hAnsi="宋体" w:hint="eastAsia"/>
          <w:color w:val="000000"/>
          <w:szCs w:val="21"/>
          <w:u w:val="single"/>
        </w:rPr>
        <w:t xml:space="preserve">                               </w:t>
      </w:r>
    </w:p>
    <w:p w14:paraId="6351EB55" w14:textId="77777777" w:rsidR="00F0503A" w:rsidRDefault="00000000">
      <w:pPr>
        <w:spacing w:line="400" w:lineRule="exact"/>
        <w:rPr>
          <w:rFonts w:ascii="宋体" w:hAnsi="宋体" w:hint="eastAsia"/>
          <w:color w:val="000000"/>
          <w:szCs w:val="21"/>
        </w:rPr>
      </w:pPr>
      <w:r>
        <w:rPr>
          <w:rFonts w:ascii="宋体" w:hAnsi="宋体"/>
          <w:color w:val="000000"/>
          <w:szCs w:val="21"/>
        </w:rPr>
        <w:tab/>
      </w:r>
      <w:r>
        <w:rPr>
          <w:rFonts w:ascii="宋体" w:hAnsi="宋体" w:hint="eastAsia"/>
          <w:color w:val="000000"/>
          <w:szCs w:val="21"/>
        </w:rPr>
        <w:t>开户银行：</w:t>
      </w:r>
      <w:r>
        <w:rPr>
          <w:rFonts w:ascii="宋体" w:hAnsi="宋体" w:hint="eastAsia"/>
          <w:color w:val="000000"/>
          <w:szCs w:val="21"/>
          <w:u w:val="single"/>
        </w:rPr>
        <w:t xml:space="preserve">                               </w:t>
      </w:r>
    </w:p>
    <w:p w14:paraId="58BDF6EA" w14:textId="77777777" w:rsidR="00F0503A" w:rsidRDefault="00000000">
      <w:pPr>
        <w:spacing w:line="400" w:lineRule="exact"/>
        <w:rPr>
          <w:rFonts w:ascii="宋体" w:hAnsi="宋体" w:hint="eastAsia"/>
          <w:color w:val="000000"/>
          <w:szCs w:val="21"/>
          <w:u w:val="single"/>
        </w:rPr>
      </w:pPr>
      <w:r>
        <w:rPr>
          <w:rFonts w:ascii="宋体" w:hAnsi="宋体"/>
          <w:color w:val="000000"/>
          <w:szCs w:val="21"/>
        </w:rPr>
        <w:tab/>
      </w:r>
      <w:r>
        <w:rPr>
          <w:rFonts w:ascii="宋体" w:hAnsi="宋体" w:hint="eastAsia"/>
          <w:color w:val="000000"/>
          <w:szCs w:val="21"/>
        </w:rPr>
        <w:t>账    号：</w:t>
      </w:r>
      <w:r>
        <w:rPr>
          <w:rFonts w:ascii="宋体" w:hAnsi="宋体" w:hint="eastAsia"/>
          <w:color w:val="000000"/>
          <w:szCs w:val="21"/>
          <w:u w:val="single"/>
        </w:rPr>
        <w:t xml:space="preserve">                               </w:t>
      </w:r>
    </w:p>
    <w:p w14:paraId="0AB66373" w14:textId="77777777" w:rsidR="00F0503A" w:rsidRDefault="00F0503A"/>
    <w:p w14:paraId="1211F099" w14:textId="77777777" w:rsidR="00F0503A" w:rsidRDefault="00F0503A"/>
    <w:p w14:paraId="5547CB70" w14:textId="77777777" w:rsidR="00F0503A" w:rsidRDefault="00F0503A"/>
    <w:p w14:paraId="3E5467D2" w14:textId="77777777" w:rsidR="00F0503A" w:rsidRDefault="00F0503A"/>
    <w:p w14:paraId="471FBEDA" w14:textId="77777777" w:rsidR="00F0503A" w:rsidRDefault="00F0503A"/>
    <w:p w14:paraId="27E989B0" w14:textId="77777777" w:rsidR="00F0503A" w:rsidRDefault="00000000">
      <w:pPr>
        <w:spacing w:line="400" w:lineRule="exact"/>
        <w:rPr>
          <w:rFonts w:ascii="宋体" w:hAnsi="宋体" w:hint="eastAsia"/>
          <w:color w:val="000000"/>
          <w:szCs w:val="21"/>
        </w:rPr>
      </w:pPr>
      <w:r>
        <w:rPr>
          <w:rFonts w:ascii="宋体" w:hAnsi="宋体"/>
          <w:color w:val="000000"/>
          <w:szCs w:val="21"/>
        </w:rPr>
        <w:tab/>
        <w:t xml:space="preserve">                                           </w:t>
      </w:r>
      <w:r>
        <w:rPr>
          <w:rFonts w:ascii="宋体" w:hAnsi="宋体" w:hint="eastAsia"/>
          <w:color w:val="000000"/>
          <w:szCs w:val="21"/>
        </w:rPr>
        <w:t>供应商（盖章）：</w:t>
      </w:r>
      <w:r>
        <w:rPr>
          <w:rFonts w:ascii="宋体" w:hAnsi="宋体" w:hint="eastAsia"/>
          <w:color w:val="000000"/>
          <w:szCs w:val="21"/>
          <w:u w:val="single"/>
        </w:rPr>
        <w:t xml:space="preserve">      </w:t>
      </w:r>
      <w:r>
        <w:rPr>
          <w:rFonts w:ascii="宋体" w:hAnsi="宋体"/>
          <w:color w:val="000000"/>
          <w:szCs w:val="21"/>
          <w:u w:val="single"/>
        </w:rPr>
        <w:t xml:space="preserve">  </w:t>
      </w:r>
      <w:r>
        <w:rPr>
          <w:rFonts w:ascii="宋体" w:hAnsi="宋体" w:hint="eastAsia"/>
          <w:color w:val="000000"/>
          <w:szCs w:val="21"/>
          <w:u w:val="single"/>
        </w:rPr>
        <w:t xml:space="preserve">        </w:t>
      </w:r>
    </w:p>
    <w:p w14:paraId="4553EC45" w14:textId="77777777" w:rsidR="00F0503A" w:rsidRDefault="00000000">
      <w:pPr>
        <w:spacing w:line="400" w:lineRule="exact"/>
        <w:rPr>
          <w:rFonts w:ascii="宋体" w:hAnsi="宋体" w:hint="eastAsia"/>
          <w:color w:val="000000"/>
          <w:szCs w:val="21"/>
        </w:rPr>
      </w:pPr>
      <w:r>
        <w:rPr>
          <w:rFonts w:ascii="宋体" w:hAnsi="宋体"/>
          <w:color w:val="000000"/>
          <w:szCs w:val="21"/>
        </w:rPr>
        <w:tab/>
        <w:t xml:space="preserve">                                           </w:t>
      </w:r>
      <w:r>
        <w:rPr>
          <w:rFonts w:ascii="宋体" w:hAnsi="宋体" w:hint="eastAsia"/>
          <w:color w:val="000000"/>
          <w:szCs w:val="21"/>
        </w:rPr>
        <w:t>日期：</w:t>
      </w:r>
      <w:r>
        <w:rPr>
          <w:rFonts w:ascii="宋体" w:hAnsi="宋体" w:hint="eastAsia"/>
          <w:color w:val="000000"/>
          <w:szCs w:val="21"/>
          <w:u w:val="single"/>
        </w:rPr>
        <w:t xml:space="preserve">                    </w:t>
      </w:r>
      <w:r>
        <w:rPr>
          <w:rFonts w:ascii="宋体" w:hAnsi="宋体"/>
          <w:color w:val="000000"/>
          <w:szCs w:val="21"/>
          <w:u w:val="single"/>
        </w:rPr>
        <w:t xml:space="preserve">     </w:t>
      </w:r>
    </w:p>
    <w:p w14:paraId="3F9BE9E9" w14:textId="77777777" w:rsidR="00F0503A" w:rsidRDefault="00000000">
      <w:pPr>
        <w:widowControl/>
        <w:jc w:val="left"/>
      </w:pPr>
      <w:r>
        <w:br w:type="page"/>
      </w:r>
    </w:p>
    <w:p w14:paraId="5B695720" w14:textId="77777777" w:rsidR="00F0503A" w:rsidRDefault="00F0503A"/>
    <w:p w14:paraId="73404B67" w14:textId="77777777" w:rsidR="00F0503A" w:rsidRDefault="00000000">
      <w:pPr>
        <w:jc w:val="center"/>
        <w:rPr>
          <w:rFonts w:ascii="仿宋" w:eastAsia="仿宋" w:hAnsi="仿宋" w:hint="eastAsia"/>
          <w:color w:val="0D0D0D" w:themeColor="text1" w:themeTint="F2"/>
          <w:sz w:val="32"/>
          <w:szCs w:val="32"/>
        </w:rPr>
      </w:pPr>
      <w:r>
        <w:rPr>
          <w:rFonts w:ascii="仿宋" w:eastAsia="仿宋" w:hAnsi="仿宋" w:hint="eastAsia"/>
          <w:b/>
          <w:color w:val="0D0D0D" w:themeColor="text1" w:themeTint="F2"/>
          <w:sz w:val="32"/>
          <w:szCs w:val="32"/>
        </w:rPr>
        <w:t>授权委托书</w:t>
      </w:r>
      <w:bookmarkStart w:id="138" w:name="_Hlk92703623"/>
      <w:r>
        <w:rPr>
          <w:rFonts w:ascii="仿宋" w:eastAsia="仿宋" w:hAnsi="仿宋" w:hint="eastAsia"/>
          <w:color w:val="0D0D0D" w:themeColor="text1" w:themeTint="F2"/>
          <w:sz w:val="24"/>
        </w:rPr>
        <w:t>(格式</w:t>
      </w:r>
      <w:r>
        <w:rPr>
          <w:rFonts w:ascii="仿宋" w:eastAsia="仿宋" w:hAnsi="仿宋"/>
          <w:color w:val="0D0D0D" w:themeColor="text1" w:themeTint="F2"/>
          <w:sz w:val="24"/>
        </w:rPr>
        <w:t>)</w:t>
      </w:r>
      <w:bookmarkEnd w:id="138"/>
    </w:p>
    <w:p w14:paraId="04999406" w14:textId="77777777" w:rsidR="00F0503A" w:rsidRDefault="00000000">
      <w:pPr>
        <w:snapToGrid w:val="0"/>
        <w:spacing w:beforeLines="50" w:before="156" w:after="50" w:line="500" w:lineRule="exact"/>
        <w:rPr>
          <w:rFonts w:ascii="宋体" w:hAnsi="宋体" w:hint="eastAsia"/>
          <w:b/>
          <w:bCs/>
          <w:color w:val="000000"/>
          <w:szCs w:val="21"/>
        </w:rPr>
      </w:pPr>
      <w:r>
        <w:rPr>
          <w:rFonts w:ascii="宋体" w:hAnsi="宋体" w:hint="eastAsia"/>
          <w:bCs/>
          <w:color w:val="000000"/>
          <w:szCs w:val="21"/>
        </w:rPr>
        <w:t>致：</w:t>
      </w:r>
      <w:r>
        <w:rPr>
          <w:rFonts w:hint="eastAsia"/>
          <w:color w:val="000000"/>
        </w:rPr>
        <w:t>钦州市政府采购中心</w:t>
      </w:r>
    </w:p>
    <w:p w14:paraId="12D06959" w14:textId="77777777" w:rsidR="00F0503A" w:rsidRDefault="00000000">
      <w:pPr>
        <w:snapToGrid w:val="0"/>
        <w:spacing w:beforeLines="50" w:before="156" w:after="50" w:line="500" w:lineRule="exact"/>
        <w:ind w:firstLineChars="200" w:firstLine="420"/>
        <w:rPr>
          <w:rFonts w:ascii="宋体" w:hAnsi="宋体" w:hint="eastAsia"/>
          <w:color w:val="000000"/>
          <w:szCs w:val="21"/>
        </w:rPr>
      </w:pPr>
      <w:r>
        <w:rPr>
          <w:rFonts w:ascii="宋体" w:hAnsi="宋体" w:hint="eastAsia"/>
          <w:color w:val="000000"/>
          <w:szCs w:val="21"/>
        </w:rPr>
        <w:t>我</w:t>
      </w:r>
      <w:r>
        <w:rPr>
          <w:rFonts w:ascii="宋体" w:hAnsi="宋体" w:hint="eastAsia"/>
          <w:color w:val="A6A6A6"/>
          <w:szCs w:val="21"/>
          <w:u w:val="single"/>
        </w:rPr>
        <w:t>（姓名）</w:t>
      </w:r>
      <w:r>
        <w:rPr>
          <w:rFonts w:ascii="宋体" w:hAnsi="宋体" w:hint="eastAsia"/>
          <w:color w:val="000000"/>
          <w:szCs w:val="21"/>
        </w:rPr>
        <w:t>系</w:t>
      </w:r>
      <w:r>
        <w:rPr>
          <w:rFonts w:ascii="宋体" w:hAnsi="宋体" w:hint="eastAsia"/>
          <w:color w:val="A6A6A6"/>
          <w:szCs w:val="21"/>
          <w:u w:val="single"/>
        </w:rPr>
        <w:t>（供应商名称）</w:t>
      </w:r>
      <w:r>
        <w:rPr>
          <w:rFonts w:ascii="宋体" w:hAnsi="宋体" w:hint="eastAsia"/>
          <w:color w:val="000000"/>
          <w:szCs w:val="21"/>
        </w:rPr>
        <w:t>的法定代表人，现授权委托本单位在职职工</w:t>
      </w:r>
      <w:r>
        <w:rPr>
          <w:rFonts w:ascii="宋体" w:hAnsi="宋体" w:hint="eastAsia"/>
          <w:color w:val="A6A6A6"/>
          <w:szCs w:val="21"/>
          <w:u w:val="single"/>
        </w:rPr>
        <w:t>（姓名）</w:t>
      </w:r>
      <w:r>
        <w:rPr>
          <w:rFonts w:ascii="宋体" w:hAnsi="宋体" w:hint="eastAsia"/>
          <w:color w:val="000000"/>
          <w:szCs w:val="21"/>
        </w:rPr>
        <w:t>以我方的名义参加</w:t>
      </w:r>
      <w:r>
        <w:rPr>
          <w:rFonts w:ascii="宋体" w:hAnsi="宋体" w:hint="eastAsia"/>
          <w:color w:val="A6A6A6"/>
          <w:szCs w:val="21"/>
          <w:u w:val="single"/>
        </w:rPr>
        <w:t>（项目名称/项目编号）</w:t>
      </w:r>
      <w:r>
        <w:rPr>
          <w:rFonts w:ascii="宋体" w:hAnsi="宋体" w:hint="eastAsia"/>
          <w:color w:val="000000"/>
          <w:szCs w:val="21"/>
        </w:rPr>
        <w:t>的谈判活动，并代表我方全权办理针对上述项目的谈判、签约等具体事务和签署相关文件。</w:t>
      </w:r>
    </w:p>
    <w:p w14:paraId="60663387" w14:textId="77777777" w:rsidR="00F0503A" w:rsidRDefault="00000000">
      <w:pPr>
        <w:snapToGrid w:val="0"/>
        <w:spacing w:beforeLines="50" w:before="156" w:after="50" w:line="500" w:lineRule="exact"/>
        <w:ind w:firstLineChars="200" w:firstLine="420"/>
        <w:rPr>
          <w:rFonts w:ascii="宋体" w:hAnsi="宋体" w:hint="eastAsia"/>
          <w:color w:val="000000"/>
          <w:szCs w:val="21"/>
        </w:rPr>
      </w:pPr>
      <w:r>
        <w:rPr>
          <w:rFonts w:ascii="宋体" w:hAnsi="宋体" w:hint="eastAsia"/>
          <w:color w:val="000000"/>
          <w:szCs w:val="21"/>
        </w:rPr>
        <w:t>我方对被授权人的签名事项负全部责任。</w:t>
      </w:r>
    </w:p>
    <w:p w14:paraId="4BD3A4B9" w14:textId="77777777" w:rsidR="00F0503A" w:rsidRDefault="00000000">
      <w:pPr>
        <w:snapToGrid w:val="0"/>
        <w:spacing w:beforeLines="50" w:before="156" w:after="50" w:line="500" w:lineRule="exact"/>
        <w:ind w:firstLineChars="200" w:firstLine="420"/>
        <w:rPr>
          <w:rFonts w:ascii="宋体" w:hAnsi="宋体" w:hint="eastAsia"/>
          <w:color w:val="000000"/>
          <w:szCs w:val="21"/>
        </w:rPr>
      </w:pPr>
      <w:r>
        <w:rPr>
          <w:rFonts w:ascii="宋体" w:hAnsi="宋体" w:hint="eastAsia"/>
          <w:color w:val="000000"/>
          <w:szCs w:val="21"/>
          <w:u w:val="single"/>
        </w:rPr>
        <w:t>在撤销授权的书面通知以前，本授权书一直有效</w:t>
      </w:r>
      <w:r>
        <w:rPr>
          <w:rFonts w:ascii="宋体" w:hAnsi="宋体" w:hint="eastAsia"/>
          <w:color w:val="000000"/>
          <w:szCs w:val="21"/>
        </w:rPr>
        <w:t>。被授权人在授权书有效期内签署的所有文件不因授权的撤销而失效。</w:t>
      </w:r>
    </w:p>
    <w:p w14:paraId="11632F84" w14:textId="77777777" w:rsidR="00F0503A" w:rsidRDefault="00000000">
      <w:pPr>
        <w:snapToGrid w:val="0"/>
        <w:spacing w:beforeLines="50" w:before="156" w:after="50" w:line="500" w:lineRule="exact"/>
        <w:ind w:firstLineChars="200" w:firstLine="420"/>
        <w:rPr>
          <w:rFonts w:ascii="宋体" w:hAnsi="宋体" w:hint="eastAsia"/>
          <w:color w:val="000000"/>
          <w:szCs w:val="21"/>
        </w:rPr>
      </w:pPr>
      <w:r>
        <w:rPr>
          <w:rFonts w:ascii="宋体" w:hAnsi="宋体" w:hint="eastAsia"/>
          <w:color w:val="000000"/>
          <w:szCs w:val="21"/>
        </w:rPr>
        <w:t>被授权人无转委托权，特此委托。</w:t>
      </w:r>
    </w:p>
    <w:p w14:paraId="25229A6B" w14:textId="77777777" w:rsidR="00F0503A" w:rsidRDefault="00F0503A">
      <w:pPr>
        <w:snapToGrid w:val="0"/>
        <w:spacing w:beforeLines="50" w:before="156" w:after="50" w:line="300" w:lineRule="exact"/>
        <w:ind w:firstLineChars="250" w:firstLine="525"/>
        <w:rPr>
          <w:rFonts w:ascii="宋体" w:hAnsi="宋体" w:hint="eastAsia"/>
          <w:color w:val="000000"/>
          <w:szCs w:val="21"/>
        </w:rPr>
      </w:pPr>
    </w:p>
    <w:p w14:paraId="3B8ACEF1" w14:textId="77777777" w:rsidR="00F0503A" w:rsidRDefault="00000000">
      <w:pPr>
        <w:snapToGrid w:val="0"/>
        <w:spacing w:beforeLines="50" w:before="156" w:after="50" w:line="300" w:lineRule="exact"/>
        <w:ind w:firstLineChars="200" w:firstLine="420"/>
        <w:rPr>
          <w:rFonts w:ascii="宋体" w:hAnsi="宋体" w:hint="eastAsia"/>
          <w:color w:val="000000"/>
          <w:szCs w:val="21"/>
        </w:rPr>
      </w:pPr>
      <w:r>
        <w:rPr>
          <w:rFonts w:ascii="宋体" w:hAnsi="宋体" w:hint="eastAsia"/>
          <w:color w:val="000000"/>
          <w:szCs w:val="21"/>
        </w:rPr>
        <w:t>所在部门职务：</w:t>
      </w:r>
      <w:r>
        <w:rPr>
          <w:rFonts w:ascii="宋体" w:hAnsi="宋体" w:hint="eastAsia"/>
          <w:color w:val="000000"/>
          <w:szCs w:val="21"/>
          <w:u w:val="single"/>
        </w:rPr>
        <w:t xml:space="preserve">                        </w:t>
      </w:r>
    </w:p>
    <w:p w14:paraId="5731C5BF" w14:textId="77777777" w:rsidR="00F0503A" w:rsidRDefault="00000000">
      <w:pPr>
        <w:snapToGrid w:val="0"/>
        <w:spacing w:beforeLines="50" w:before="156" w:after="50" w:line="300" w:lineRule="exact"/>
        <w:ind w:firstLineChars="200" w:firstLine="420"/>
        <w:rPr>
          <w:rFonts w:ascii="宋体" w:hAnsi="宋体" w:hint="eastAsia"/>
          <w:color w:val="000000"/>
          <w:szCs w:val="21"/>
          <w:u w:val="single"/>
        </w:rPr>
      </w:pPr>
      <w:r>
        <w:rPr>
          <w:rFonts w:ascii="宋体" w:hAnsi="宋体" w:hint="eastAsia"/>
          <w:color w:val="000000"/>
          <w:szCs w:val="21"/>
        </w:rPr>
        <w:t>职务：</w:t>
      </w:r>
      <w:r>
        <w:rPr>
          <w:rFonts w:ascii="宋体" w:hAnsi="宋体" w:hint="eastAsia"/>
          <w:color w:val="000000"/>
          <w:szCs w:val="21"/>
          <w:u w:val="single"/>
        </w:rPr>
        <w:t xml:space="preserve">                                </w:t>
      </w:r>
    </w:p>
    <w:p w14:paraId="2B7C1431" w14:textId="77777777" w:rsidR="00F0503A" w:rsidRDefault="00000000">
      <w:pPr>
        <w:snapToGrid w:val="0"/>
        <w:spacing w:beforeLines="50" w:before="156" w:after="50" w:line="300" w:lineRule="exact"/>
        <w:ind w:firstLineChars="200" w:firstLine="420"/>
        <w:rPr>
          <w:rFonts w:ascii="宋体" w:hAnsi="宋体" w:hint="eastAsia"/>
          <w:color w:val="000000"/>
          <w:szCs w:val="21"/>
        </w:rPr>
      </w:pPr>
      <w:r>
        <w:rPr>
          <w:rFonts w:ascii="宋体" w:hAnsi="宋体" w:hint="eastAsia"/>
          <w:color w:val="000000"/>
          <w:szCs w:val="21"/>
        </w:rPr>
        <w:t>被授权人身份证号码：</w:t>
      </w:r>
      <w:r>
        <w:rPr>
          <w:rFonts w:ascii="宋体" w:hAnsi="宋体" w:hint="eastAsia"/>
          <w:color w:val="000000"/>
          <w:szCs w:val="21"/>
          <w:u w:val="single"/>
        </w:rPr>
        <w:t xml:space="preserve">                  </w:t>
      </w:r>
    </w:p>
    <w:p w14:paraId="521F738B" w14:textId="77777777" w:rsidR="00F0503A" w:rsidRDefault="00000000">
      <w:pPr>
        <w:snapToGrid w:val="0"/>
        <w:spacing w:beforeLines="50" w:before="156" w:after="50" w:line="300" w:lineRule="exact"/>
        <w:ind w:firstLineChars="200" w:firstLine="420"/>
        <w:rPr>
          <w:rFonts w:hAnsi="宋体" w:hint="eastAsia"/>
          <w:color w:val="000000"/>
        </w:rPr>
      </w:pPr>
      <w:r>
        <w:rPr>
          <w:rFonts w:hAnsi="宋体" w:hint="eastAsia"/>
          <w:color w:val="000000"/>
        </w:rPr>
        <w:t>附：委托代理人身份证</w:t>
      </w:r>
      <w:r>
        <w:rPr>
          <w:rFonts w:hAnsi="宋体" w:hint="eastAsia"/>
          <w:color w:val="000000"/>
        </w:rPr>
        <w:t>(</w:t>
      </w:r>
      <w:r>
        <w:rPr>
          <w:rFonts w:hAnsi="宋体" w:hint="eastAsia"/>
          <w:color w:val="000000"/>
        </w:rPr>
        <w:t>正反面</w:t>
      </w:r>
      <w:r>
        <w:rPr>
          <w:rFonts w:hAnsi="宋体"/>
          <w:color w:val="000000"/>
        </w:rPr>
        <w:t>)</w:t>
      </w:r>
    </w:p>
    <w:p w14:paraId="1BA069E0" w14:textId="77777777" w:rsidR="00F0503A" w:rsidRDefault="00F0503A"/>
    <w:p w14:paraId="740A69B3" w14:textId="77777777" w:rsidR="00F0503A" w:rsidRDefault="00F0503A"/>
    <w:p w14:paraId="4E85E220" w14:textId="77777777" w:rsidR="00F0503A" w:rsidRDefault="00000000">
      <w:pPr>
        <w:snapToGrid w:val="0"/>
        <w:spacing w:beforeLines="50" w:before="156" w:after="50" w:line="200" w:lineRule="exact"/>
        <w:ind w:firstLineChars="2200" w:firstLine="4620"/>
        <w:rPr>
          <w:rFonts w:ascii="宋体" w:hAnsi="宋体" w:hint="eastAsia"/>
          <w:color w:val="000000"/>
          <w:szCs w:val="21"/>
          <w:u w:val="single"/>
        </w:rPr>
      </w:pPr>
      <w:r>
        <w:rPr>
          <w:rFonts w:ascii="宋体" w:hAnsi="宋体" w:hint="eastAsia"/>
          <w:color w:val="000000"/>
          <w:szCs w:val="21"/>
        </w:rPr>
        <w:t xml:space="preserve">       供应商（盖章）：</w:t>
      </w:r>
      <w:r>
        <w:rPr>
          <w:rFonts w:ascii="宋体" w:hAnsi="宋体" w:hint="eastAsia"/>
          <w:color w:val="000000"/>
          <w:szCs w:val="21"/>
          <w:u w:val="single"/>
        </w:rPr>
        <w:t xml:space="preserve">      </w:t>
      </w:r>
      <w:r>
        <w:rPr>
          <w:rFonts w:ascii="宋体" w:hAnsi="宋体"/>
          <w:color w:val="000000"/>
          <w:szCs w:val="21"/>
          <w:u w:val="single"/>
        </w:rPr>
        <w:t xml:space="preserve">  </w:t>
      </w:r>
      <w:r>
        <w:rPr>
          <w:rFonts w:ascii="宋体" w:hAnsi="宋体" w:hint="eastAsia"/>
          <w:color w:val="000000"/>
          <w:szCs w:val="21"/>
          <w:u w:val="single"/>
        </w:rPr>
        <w:t xml:space="preserve">     </w:t>
      </w:r>
      <w:r>
        <w:rPr>
          <w:rFonts w:ascii="宋体" w:hAnsi="宋体"/>
          <w:color w:val="000000"/>
          <w:szCs w:val="21"/>
          <w:u w:val="single"/>
        </w:rPr>
        <w:t xml:space="preserve">     </w:t>
      </w:r>
      <w:r>
        <w:rPr>
          <w:rFonts w:ascii="宋体" w:hAnsi="宋体" w:hint="eastAsia"/>
          <w:color w:val="000000"/>
          <w:szCs w:val="21"/>
          <w:u w:val="single"/>
        </w:rPr>
        <w:t xml:space="preserve">    </w:t>
      </w:r>
    </w:p>
    <w:p w14:paraId="0140C743" w14:textId="77777777" w:rsidR="00F0503A" w:rsidRDefault="00000000">
      <w:pPr>
        <w:snapToGrid w:val="0"/>
        <w:spacing w:beforeLines="50" w:before="156" w:after="50" w:line="200" w:lineRule="exact"/>
        <w:ind w:firstLineChars="2550" w:firstLine="5355"/>
        <w:rPr>
          <w:rFonts w:ascii="宋体" w:hAnsi="宋体" w:hint="eastAsia"/>
          <w:color w:val="000000"/>
          <w:szCs w:val="21"/>
        </w:rPr>
      </w:pPr>
      <w:r>
        <w:rPr>
          <w:rFonts w:ascii="宋体" w:hAnsi="宋体" w:hint="eastAsia"/>
          <w:color w:val="000000"/>
          <w:szCs w:val="21"/>
        </w:rPr>
        <w:t>法定代表人签名：</w:t>
      </w:r>
      <w:r>
        <w:rPr>
          <w:rFonts w:ascii="宋体" w:hAnsi="宋体" w:hint="eastAsia"/>
          <w:color w:val="000000"/>
          <w:szCs w:val="21"/>
          <w:u w:val="single"/>
        </w:rPr>
        <w:t xml:space="preserve">      </w:t>
      </w:r>
      <w:r>
        <w:rPr>
          <w:rFonts w:ascii="宋体" w:hAnsi="宋体"/>
          <w:color w:val="000000"/>
          <w:szCs w:val="21"/>
          <w:u w:val="single"/>
        </w:rPr>
        <w:t xml:space="preserve">        </w:t>
      </w:r>
      <w:r>
        <w:rPr>
          <w:rFonts w:ascii="宋体" w:hAnsi="宋体" w:hint="eastAsia"/>
          <w:color w:val="000000"/>
          <w:szCs w:val="21"/>
          <w:u w:val="single"/>
        </w:rPr>
        <w:t xml:space="preserve">       </w:t>
      </w:r>
    </w:p>
    <w:p w14:paraId="2D28FC74" w14:textId="77777777" w:rsidR="00F0503A" w:rsidRDefault="00000000">
      <w:pPr>
        <w:snapToGrid w:val="0"/>
        <w:spacing w:beforeLines="50" w:before="156" w:after="50" w:line="200" w:lineRule="exact"/>
        <w:ind w:firstLineChars="2550" w:firstLine="5355"/>
        <w:rPr>
          <w:rFonts w:ascii="宋体" w:hAnsi="宋体" w:hint="eastAsia"/>
          <w:color w:val="000000"/>
          <w:szCs w:val="21"/>
        </w:rPr>
      </w:pPr>
      <w:r>
        <w:rPr>
          <w:rFonts w:ascii="宋体" w:hAnsi="宋体" w:hint="eastAsia"/>
          <w:color w:val="000000"/>
          <w:szCs w:val="21"/>
          <w:u w:val="single"/>
        </w:rPr>
        <w:t xml:space="preserve">           </w:t>
      </w:r>
      <w:r>
        <w:rPr>
          <w:rFonts w:ascii="宋体" w:hAnsi="宋体" w:hint="eastAsia"/>
          <w:color w:val="000000"/>
          <w:szCs w:val="21"/>
        </w:rPr>
        <w:t>年</w:t>
      </w:r>
      <w:r>
        <w:rPr>
          <w:rFonts w:ascii="宋体" w:hAnsi="宋体" w:hint="eastAsia"/>
          <w:color w:val="000000"/>
          <w:szCs w:val="21"/>
          <w:u w:val="single"/>
        </w:rPr>
        <w:t xml:space="preserve">     </w:t>
      </w:r>
      <w:r>
        <w:rPr>
          <w:rFonts w:ascii="宋体" w:hAnsi="宋体" w:hint="eastAsia"/>
          <w:color w:val="000000"/>
          <w:szCs w:val="21"/>
        </w:rPr>
        <w:t>月</w:t>
      </w:r>
      <w:r>
        <w:rPr>
          <w:rFonts w:ascii="宋体" w:hAnsi="宋体" w:hint="eastAsia"/>
          <w:color w:val="000000"/>
          <w:szCs w:val="21"/>
          <w:u w:val="single"/>
        </w:rPr>
        <w:t xml:space="preserve">     </w:t>
      </w:r>
      <w:r>
        <w:rPr>
          <w:rFonts w:ascii="宋体" w:hAnsi="宋体" w:hint="eastAsia"/>
          <w:color w:val="000000"/>
          <w:szCs w:val="21"/>
        </w:rPr>
        <w:t>日</w:t>
      </w:r>
    </w:p>
    <w:p w14:paraId="1869C0F1" w14:textId="77777777" w:rsidR="00F0503A" w:rsidRDefault="00000000">
      <w:pPr>
        <w:widowControl/>
        <w:jc w:val="left"/>
        <w:rPr>
          <w:rFonts w:ascii="宋体" w:hAnsi="Courier New" w:cs="Courier New"/>
          <w:b/>
          <w:bCs/>
          <w:color w:val="0D0D0D" w:themeColor="text1" w:themeTint="F2"/>
          <w:szCs w:val="21"/>
        </w:rPr>
      </w:pPr>
      <w:r>
        <w:rPr>
          <w:b/>
          <w:bCs/>
          <w:color w:val="0D0D0D" w:themeColor="text1" w:themeTint="F2"/>
        </w:rPr>
        <w:br w:type="page"/>
      </w:r>
    </w:p>
    <w:p w14:paraId="2C1B9184" w14:textId="77777777" w:rsidR="00F0503A" w:rsidRDefault="00F0503A"/>
    <w:p w14:paraId="38AA3A60" w14:textId="77777777" w:rsidR="00F0503A" w:rsidRDefault="00000000">
      <w:pPr>
        <w:snapToGrid w:val="0"/>
        <w:spacing w:beforeLines="50" w:before="156" w:after="50" w:line="360" w:lineRule="exact"/>
        <w:jc w:val="center"/>
        <w:rPr>
          <w:rFonts w:ascii="仿宋" w:eastAsia="仿宋" w:hAnsi="仿宋" w:hint="eastAsia"/>
          <w:b/>
          <w:color w:val="000000"/>
          <w:sz w:val="32"/>
          <w:szCs w:val="32"/>
        </w:rPr>
      </w:pPr>
      <w:r>
        <w:rPr>
          <w:rFonts w:ascii="仿宋" w:eastAsia="仿宋" w:hAnsi="仿宋" w:hint="eastAsia"/>
          <w:b/>
          <w:color w:val="000000"/>
          <w:sz w:val="32"/>
          <w:szCs w:val="32"/>
        </w:rPr>
        <w:t>商务响应表</w:t>
      </w:r>
      <w:r>
        <w:rPr>
          <w:rFonts w:ascii="仿宋" w:eastAsia="仿宋" w:hAnsi="仿宋" w:hint="eastAsia"/>
          <w:color w:val="0D0D0D" w:themeColor="text1" w:themeTint="F2"/>
          <w:sz w:val="24"/>
        </w:rPr>
        <w:t>(格式</w:t>
      </w:r>
      <w:r>
        <w:rPr>
          <w:rFonts w:ascii="仿宋" w:eastAsia="仿宋" w:hAnsi="仿宋"/>
          <w:color w:val="0D0D0D" w:themeColor="text1" w:themeTint="F2"/>
          <w:sz w:val="24"/>
        </w:rPr>
        <w:t>)</w:t>
      </w: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908"/>
        <w:gridCol w:w="3049"/>
        <w:gridCol w:w="2976"/>
        <w:gridCol w:w="1535"/>
      </w:tblGrid>
      <w:tr w:rsidR="00F0503A" w14:paraId="2B607AB4" w14:textId="77777777">
        <w:trPr>
          <w:trHeight w:val="567"/>
        </w:trPr>
        <w:tc>
          <w:tcPr>
            <w:tcW w:w="1908" w:type="dxa"/>
            <w:tcBorders>
              <w:top w:val="single" w:sz="4" w:space="0" w:color="auto"/>
              <w:left w:val="single" w:sz="4" w:space="0" w:color="auto"/>
              <w:bottom w:val="single" w:sz="4" w:space="0" w:color="auto"/>
              <w:right w:val="single" w:sz="4" w:space="0" w:color="auto"/>
            </w:tcBorders>
            <w:vAlign w:val="center"/>
          </w:tcPr>
          <w:p w14:paraId="758E46A8" w14:textId="77777777" w:rsidR="00F0503A" w:rsidRDefault="00000000">
            <w:pPr>
              <w:snapToGrid w:val="0"/>
              <w:spacing w:beforeLines="50" w:before="156" w:line="360" w:lineRule="exact"/>
              <w:jc w:val="center"/>
              <w:rPr>
                <w:rFonts w:ascii="宋体" w:hAnsi="宋体" w:hint="eastAsia"/>
                <w:b/>
                <w:color w:val="000000"/>
                <w:szCs w:val="21"/>
              </w:rPr>
            </w:pPr>
            <w:r>
              <w:rPr>
                <w:rFonts w:ascii="宋体" w:hAnsi="宋体" w:hint="eastAsia"/>
                <w:b/>
                <w:color w:val="000000"/>
                <w:szCs w:val="21"/>
              </w:rPr>
              <w:t>项目</w:t>
            </w:r>
          </w:p>
        </w:tc>
        <w:tc>
          <w:tcPr>
            <w:tcW w:w="3049" w:type="dxa"/>
            <w:tcBorders>
              <w:top w:val="single" w:sz="4" w:space="0" w:color="auto"/>
              <w:left w:val="single" w:sz="4" w:space="0" w:color="auto"/>
              <w:bottom w:val="single" w:sz="4" w:space="0" w:color="auto"/>
              <w:right w:val="single" w:sz="4" w:space="0" w:color="auto"/>
            </w:tcBorders>
            <w:vAlign w:val="center"/>
          </w:tcPr>
          <w:p w14:paraId="6E399204" w14:textId="77777777" w:rsidR="00F0503A" w:rsidRDefault="00000000">
            <w:pPr>
              <w:snapToGrid w:val="0"/>
              <w:spacing w:beforeLines="50" w:before="156" w:line="360" w:lineRule="exact"/>
              <w:jc w:val="center"/>
              <w:rPr>
                <w:rFonts w:ascii="宋体" w:hAnsi="宋体" w:hint="eastAsia"/>
                <w:b/>
                <w:color w:val="000000"/>
                <w:szCs w:val="21"/>
              </w:rPr>
            </w:pPr>
            <w:r>
              <w:rPr>
                <w:rFonts w:ascii="宋体" w:hAnsi="宋体" w:hint="eastAsia"/>
                <w:b/>
                <w:color w:val="000000"/>
                <w:szCs w:val="21"/>
              </w:rPr>
              <w:t>采购文件要求</w:t>
            </w:r>
          </w:p>
        </w:tc>
        <w:tc>
          <w:tcPr>
            <w:tcW w:w="2976" w:type="dxa"/>
            <w:tcBorders>
              <w:top w:val="single" w:sz="4" w:space="0" w:color="auto"/>
              <w:left w:val="single" w:sz="4" w:space="0" w:color="auto"/>
              <w:bottom w:val="single" w:sz="4" w:space="0" w:color="auto"/>
              <w:right w:val="single" w:sz="4" w:space="0" w:color="auto"/>
            </w:tcBorders>
            <w:vAlign w:val="center"/>
          </w:tcPr>
          <w:p w14:paraId="31A38E61" w14:textId="77777777" w:rsidR="00F0503A" w:rsidRDefault="00000000">
            <w:pPr>
              <w:snapToGrid w:val="0"/>
              <w:spacing w:beforeLines="50" w:before="156" w:line="360" w:lineRule="exact"/>
              <w:jc w:val="center"/>
              <w:rPr>
                <w:rFonts w:ascii="宋体" w:hAnsi="宋体" w:hint="eastAsia"/>
                <w:b/>
                <w:color w:val="000000"/>
                <w:szCs w:val="21"/>
              </w:rPr>
            </w:pPr>
            <w:r>
              <w:rPr>
                <w:rFonts w:ascii="宋体" w:hAnsi="宋体" w:hint="eastAsia"/>
                <w:b/>
                <w:color w:val="000000"/>
                <w:szCs w:val="21"/>
              </w:rPr>
              <w:t>供应商的承诺或说明</w:t>
            </w:r>
          </w:p>
        </w:tc>
        <w:tc>
          <w:tcPr>
            <w:tcW w:w="1535" w:type="dxa"/>
            <w:tcBorders>
              <w:top w:val="single" w:sz="4" w:space="0" w:color="auto"/>
              <w:left w:val="single" w:sz="4" w:space="0" w:color="auto"/>
              <w:bottom w:val="single" w:sz="4" w:space="0" w:color="auto"/>
              <w:right w:val="single" w:sz="4" w:space="0" w:color="auto"/>
            </w:tcBorders>
            <w:vAlign w:val="center"/>
          </w:tcPr>
          <w:p w14:paraId="6A99DA81" w14:textId="77777777" w:rsidR="00F0503A" w:rsidRDefault="00000000">
            <w:pPr>
              <w:snapToGrid w:val="0"/>
              <w:spacing w:beforeLines="50" w:before="156" w:line="360" w:lineRule="exact"/>
              <w:jc w:val="center"/>
              <w:rPr>
                <w:rFonts w:ascii="宋体" w:hAnsi="宋体" w:hint="eastAsia"/>
                <w:b/>
                <w:color w:val="000000"/>
                <w:szCs w:val="21"/>
              </w:rPr>
            </w:pPr>
            <w:r>
              <w:rPr>
                <w:rFonts w:ascii="宋体" w:hAnsi="宋体" w:hint="eastAsia"/>
                <w:b/>
                <w:color w:val="000000"/>
                <w:szCs w:val="21"/>
              </w:rPr>
              <w:t>是否响应</w:t>
            </w:r>
          </w:p>
        </w:tc>
      </w:tr>
      <w:tr w:rsidR="00F0503A" w14:paraId="5D8E5C2E" w14:textId="77777777">
        <w:trPr>
          <w:trHeight w:val="567"/>
        </w:trPr>
        <w:tc>
          <w:tcPr>
            <w:tcW w:w="1908" w:type="dxa"/>
            <w:tcBorders>
              <w:top w:val="single" w:sz="4" w:space="0" w:color="auto"/>
              <w:left w:val="single" w:sz="4" w:space="0" w:color="auto"/>
              <w:bottom w:val="single" w:sz="4" w:space="0" w:color="auto"/>
              <w:right w:val="single" w:sz="4" w:space="0" w:color="auto"/>
            </w:tcBorders>
            <w:vAlign w:val="center"/>
          </w:tcPr>
          <w:p w14:paraId="2F501E30" w14:textId="77777777" w:rsidR="00F0503A" w:rsidRDefault="00000000">
            <w:pPr>
              <w:snapToGrid w:val="0"/>
              <w:spacing w:beforeLines="50" w:before="156" w:line="360" w:lineRule="exact"/>
              <w:jc w:val="center"/>
              <w:rPr>
                <w:rFonts w:ascii="宋体" w:hAnsi="宋体" w:hint="eastAsia"/>
                <w:color w:val="000000"/>
                <w:szCs w:val="21"/>
              </w:rPr>
            </w:pPr>
            <w:r>
              <w:rPr>
                <w:rFonts w:ascii="宋体" w:hAnsi="宋体" w:hint="eastAsia"/>
                <w:color w:val="000000"/>
                <w:szCs w:val="21"/>
              </w:rPr>
              <w:t>质保期</w:t>
            </w:r>
          </w:p>
        </w:tc>
        <w:tc>
          <w:tcPr>
            <w:tcW w:w="3049" w:type="dxa"/>
            <w:tcBorders>
              <w:top w:val="single" w:sz="4" w:space="0" w:color="auto"/>
              <w:left w:val="single" w:sz="4" w:space="0" w:color="auto"/>
              <w:bottom w:val="single" w:sz="4" w:space="0" w:color="auto"/>
              <w:right w:val="single" w:sz="4" w:space="0" w:color="auto"/>
            </w:tcBorders>
            <w:vAlign w:val="center"/>
          </w:tcPr>
          <w:p w14:paraId="2FA2E643" w14:textId="77777777" w:rsidR="00F0503A" w:rsidRDefault="00F0503A">
            <w:pPr>
              <w:snapToGrid w:val="0"/>
              <w:spacing w:beforeLines="50" w:before="156" w:line="360" w:lineRule="exact"/>
              <w:jc w:val="center"/>
              <w:rPr>
                <w:rFonts w:ascii="宋体" w:hAnsi="宋体" w:hint="eastAsia"/>
                <w:color w:val="000000"/>
                <w:szCs w:val="21"/>
              </w:rPr>
            </w:pPr>
          </w:p>
        </w:tc>
        <w:tc>
          <w:tcPr>
            <w:tcW w:w="2976" w:type="dxa"/>
            <w:tcBorders>
              <w:top w:val="single" w:sz="4" w:space="0" w:color="auto"/>
              <w:left w:val="single" w:sz="4" w:space="0" w:color="auto"/>
              <w:bottom w:val="single" w:sz="4" w:space="0" w:color="auto"/>
              <w:right w:val="single" w:sz="4" w:space="0" w:color="auto"/>
            </w:tcBorders>
            <w:vAlign w:val="center"/>
          </w:tcPr>
          <w:p w14:paraId="1768757A" w14:textId="77777777" w:rsidR="00F0503A" w:rsidRDefault="00F0503A">
            <w:pPr>
              <w:snapToGrid w:val="0"/>
              <w:spacing w:beforeLines="50" w:before="156" w:line="360" w:lineRule="exact"/>
              <w:jc w:val="center"/>
              <w:rPr>
                <w:rFonts w:ascii="宋体" w:hAnsi="宋体" w:hint="eastAsia"/>
                <w:color w:val="000000"/>
                <w:szCs w:val="21"/>
              </w:rPr>
            </w:pPr>
          </w:p>
        </w:tc>
        <w:tc>
          <w:tcPr>
            <w:tcW w:w="1535" w:type="dxa"/>
            <w:tcBorders>
              <w:top w:val="single" w:sz="4" w:space="0" w:color="auto"/>
              <w:left w:val="single" w:sz="4" w:space="0" w:color="auto"/>
              <w:bottom w:val="single" w:sz="4" w:space="0" w:color="auto"/>
              <w:right w:val="single" w:sz="4" w:space="0" w:color="auto"/>
            </w:tcBorders>
            <w:vAlign w:val="center"/>
          </w:tcPr>
          <w:p w14:paraId="1D6F9AB2" w14:textId="77777777" w:rsidR="00F0503A" w:rsidRDefault="00F0503A">
            <w:pPr>
              <w:snapToGrid w:val="0"/>
              <w:spacing w:beforeLines="50" w:before="156" w:line="360" w:lineRule="exact"/>
              <w:jc w:val="center"/>
              <w:rPr>
                <w:rFonts w:ascii="宋体" w:hAnsi="宋体" w:hint="eastAsia"/>
                <w:color w:val="000000"/>
                <w:szCs w:val="21"/>
              </w:rPr>
            </w:pPr>
          </w:p>
        </w:tc>
      </w:tr>
      <w:tr w:rsidR="00F0503A" w14:paraId="5C6F75DF" w14:textId="77777777">
        <w:trPr>
          <w:trHeight w:val="567"/>
        </w:trPr>
        <w:tc>
          <w:tcPr>
            <w:tcW w:w="1908" w:type="dxa"/>
            <w:tcBorders>
              <w:top w:val="single" w:sz="4" w:space="0" w:color="auto"/>
              <w:left w:val="single" w:sz="4" w:space="0" w:color="auto"/>
              <w:bottom w:val="single" w:sz="4" w:space="0" w:color="auto"/>
              <w:right w:val="single" w:sz="4" w:space="0" w:color="auto"/>
            </w:tcBorders>
            <w:vAlign w:val="center"/>
          </w:tcPr>
          <w:p w14:paraId="39732F6C" w14:textId="77777777" w:rsidR="00F0503A" w:rsidRDefault="00000000">
            <w:pPr>
              <w:snapToGrid w:val="0"/>
              <w:spacing w:beforeLines="50" w:before="156" w:line="360" w:lineRule="exact"/>
              <w:jc w:val="center"/>
              <w:rPr>
                <w:rFonts w:ascii="宋体" w:hAnsi="宋体" w:hint="eastAsia"/>
                <w:color w:val="000000"/>
                <w:szCs w:val="21"/>
              </w:rPr>
            </w:pPr>
            <w:r>
              <w:rPr>
                <w:rFonts w:ascii="宋体" w:hAnsi="宋体" w:hint="eastAsia"/>
                <w:color w:val="000000"/>
                <w:szCs w:val="21"/>
              </w:rPr>
              <w:t>售后技术服务要求</w:t>
            </w:r>
          </w:p>
        </w:tc>
        <w:tc>
          <w:tcPr>
            <w:tcW w:w="3049" w:type="dxa"/>
            <w:tcBorders>
              <w:top w:val="single" w:sz="4" w:space="0" w:color="auto"/>
              <w:left w:val="single" w:sz="4" w:space="0" w:color="auto"/>
              <w:bottom w:val="single" w:sz="4" w:space="0" w:color="auto"/>
              <w:right w:val="single" w:sz="4" w:space="0" w:color="auto"/>
            </w:tcBorders>
            <w:vAlign w:val="center"/>
          </w:tcPr>
          <w:p w14:paraId="12EF0C7E" w14:textId="77777777" w:rsidR="00F0503A" w:rsidRDefault="00F0503A">
            <w:pPr>
              <w:snapToGrid w:val="0"/>
              <w:spacing w:beforeLines="50" w:before="156" w:line="360" w:lineRule="exact"/>
              <w:jc w:val="center"/>
              <w:rPr>
                <w:rFonts w:ascii="宋体" w:hAnsi="宋体" w:hint="eastAsia"/>
                <w:color w:val="000000"/>
                <w:szCs w:val="21"/>
              </w:rPr>
            </w:pPr>
          </w:p>
        </w:tc>
        <w:tc>
          <w:tcPr>
            <w:tcW w:w="2976" w:type="dxa"/>
            <w:tcBorders>
              <w:top w:val="single" w:sz="4" w:space="0" w:color="auto"/>
              <w:left w:val="single" w:sz="4" w:space="0" w:color="auto"/>
              <w:bottom w:val="single" w:sz="4" w:space="0" w:color="auto"/>
              <w:right w:val="single" w:sz="4" w:space="0" w:color="auto"/>
            </w:tcBorders>
            <w:vAlign w:val="center"/>
          </w:tcPr>
          <w:p w14:paraId="77BEF179" w14:textId="77777777" w:rsidR="00F0503A" w:rsidRDefault="00F0503A">
            <w:pPr>
              <w:snapToGrid w:val="0"/>
              <w:spacing w:beforeLines="50" w:before="156" w:line="360" w:lineRule="exact"/>
              <w:jc w:val="center"/>
              <w:rPr>
                <w:rFonts w:ascii="宋体" w:hAnsi="宋体" w:hint="eastAsia"/>
                <w:color w:val="000000"/>
                <w:szCs w:val="21"/>
              </w:rPr>
            </w:pPr>
          </w:p>
        </w:tc>
        <w:tc>
          <w:tcPr>
            <w:tcW w:w="1535" w:type="dxa"/>
            <w:tcBorders>
              <w:top w:val="single" w:sz="4" w:space="0" w:color="auto"/>
              <w:left w:val="single" w:sz="4" w:space="0" w:color="auto"/>
              <w:bottom w:val="single" w:sz="4" w:space="0" w:color="auto"/>
              <w:right w:val="single" w:sz="4" w:space="0" w:color="auto"/>
            </w:tcBorders>
            <w:vAlign w:val="center"/>
          </w:tcPr>
          <w:p w14:paraId="73429588" w14:textId="77777777" w:rsidR="00F0503A" w:rsidRDefault="00F0503A">
            <w:pPr>
              <w:snapToGrid w:val="0"/>
              <w:spacing w:beforeLines="50" w:before="156" w:line="360" w:lineRule="exact"/>
              <w:jc w:val="center"/>
              <w:rPr>
                <w:rFonts w:ascii="宋体" w:hAnsi="宋体" w:hint="eastAsia"/>
                <w:color w:val="000000"/>
                <w:szCs w:val="21"/>
              </w:rPr>
            </w:pPr>
          </w:p>
        </w:tc>
      </w:tr>
      <w:tr w:rsidR="00F0503A" w14:paraId="2942E43E" w14:textId="77777777">
        <w:trPr>
          <w:trHeight w:val="567"/>
        </w:trPr>
        <w:tc>
          <w:tcPr>
            <w:tcW w:w="1908" w:type="dxa"/>
            <w:tcBorders>
              <w:top w:val="single" w:sz="4" w:space="0" w:color="auto"/>
              <w:left w:val="single" w:sz="4" w:space="0" w:color="auto"/>
              <w:bottom w:val="single" w:sz="4" w:space="0" w:color="auto"/>
              <w:right w:val="single" w:sz="4" w:space="0" w:color="auto"/>
            </w:tcBorders>
            <w:vAlign w:val="center"/>
          </w:tcPr>
          <w:p w14:paraId="3B09C268" w14:textId="77777777" w:rsidR="00F0503A" w:rsidRDefault="00000000">
            <w:pPr>
              <w:snapToGrid w:val="0"/>
              <w:spacing w:beforeLines="50" w:before="156" w:line="360" w:lineRule="exact"/>
              <w:jc w:val="center"/>
              <w:rPr>
                <w:rFonts w:ascii="宋体" w:hAnsi="宋体" w:hint="eastAsia"/>
                <w:color w:val="000000"/>
                <w:szCs w:val="21"/>
              </w:rPr>
            </w:pPr>
            <w:r>
              <w:rPr>
                <w:rFonts w:ascii="宋体" w:hAnsi="宋体" w:hint="eastAsia"/>
                <w:color w:val="000000"/>
                <w:szCs w:val="21"/>
              </w:rPr>
              <w:t>交货时间及地点</w:t>
            </w:r>
          </w:p>
        </w:tc>
        <w:tc>
          <w:tcPr>
            <w:tcW w:w="3049" w:type="dxa"/>
            <w:tcBorders>
              <w:top w:val="single" w:sz="4" w:space="0" w:color="auto"/>
              <w:left w:val="single" w:sz="4" w:space="0" w:color="auto"/>
              <w:bottom w:val="single" w:sz="4" w:space="0" w:color="auto"/>
              <w:right w:val="single" w:sz="4" w:space="0" w:color="auto"/>
            </w:tcBorders>
            <w:vAlign w:val="center"/>
          </w:tcPr>
          <w:p w14:paraId="0073D3D2" w14:textId="77777777" w:rsidR="00F0503A" w:rsidRDefault="00F0503A">
            <w:pPr>
              <w:snapToGrid w:val="0"/>
              <w:spacing w:beforeLines="50" w:before="156" w:line="360" w:lineRule="exact"/>
              <w:jc w:val="center"/>
              <w:rPr>
                <w:rFonts w:ascii="宋体" w:hAnsi="宋体" w:hint="eastAsia"/>
                <w:color w:val="000000"/>
                <w:szCs w:val="21"/>
              </w:rPr>
            </w:pPr>
          </w:p>
        </w:tc>
        <w:tc>
          <w:tcPr>
            <w:tcW w:w="2976" w:type="dxa"/>
            <w:tcBorders>
              <w:top w:val="single" w:sz="4" w:space="0" w:color="auto"/>
              <w:left w:val="single" w:sz="4" w:space="0" w:color="auto"/>
              <w:bottom w:val="single" w:sz="4" w:space="0" w:color="auto"/>
              <w:right w:val="single" w:sz="4" w:space="0" w:color="auto"/>
            </w:tcBorders>
            <w:vAlign w:val="center"/>
          </w:tcPr>
          <w:p w14:paraId="7691D010" w14:textId="77777777" w:rsidR="00F0503A" w:rsidRDefault="00F0503A">
            <w:pPr>
              <w:snapToGrid w:val="0"/>
              <w:spacing w:beforeLines="50" w:before="156" w:line="360" w:lineRule="exact"/>
              <w:ind w:left="43"/>
              <w:jc w:val="center"/>
              <w:rPr>
                <w:rFonts w:ascii="宋体" w:hAnsi="宋体" w:hint="eastAsia"/>
                <w:color w:val="000000"/>
                <w:szCs w:val="21"/>
              </w:rPr>
            </w:pPr>
          </w:p>
        </w:tc>
        <w:tc>
          <w:tcPr>
            <w:tcW w:w="1535" w:type="dxa"/>
            <w:tcBorders>
              <w:top w:val="single" w:sz="4" w:space="0" w:color="auto"/>
              <w:left w:val="single" w:sz="4" w:space="0" w:color="auto"/>
              <w:bottom w:val="single" w:sz="4" w:space="0" w:color="auto"/>
              <w:right w:val="single" w:sz="4" w:space="0" w:color="auto"/>
            </w:tcBorders>
            <w:vAlign w:val="center"/>
          </w:tcPr>
          <w:p w14:paraId="52E7FF88" w14:textId="77777777" w:rsidR="00F0503A" w:rsidRDefault="00F0503A">
            <w:pPr>
              <w:snapToGrid w:val="0"/>
              <w:spacing w:beforeLines="50" w:before="156" w:line="360" w:lineRule="exact"/>
              <w:ind w:left="43"/>
              <w:jc w:val="center"/>
              <w:rPr>
                <w:rFonts w:ascii="宋体" w:hAnsi="宋体" w:hint="eastAsia"/>
                <w:color w:val="000000"/>
                <w:szCs w:val="21"/>
              </w:rPr>
            </w:pPr>
          </w:p>
        </w:tc>
      </w:tr>
      <w:tr w:rsidR="00F0503A" w14:paraId="5940E1D8" w14:textId="77777777">
        <w:trPr>
          <w:trHeight w:val="567"/>
        </w:trPr>
        <w:tc>
          <w:tcPr>
            <w:tcW w:w="1908" w:type="dxa"/>
            <w:tcBorders>
              <w:top w:val="single" w:sz="4" w:space="0" w:color="auto"/>
              <w:left w:val="single" w:sz="4" w:space="0" w:color="auto"/>
              <w:bottom w:val="single" w:sz="4" w:space="0" w:color="auto"/>
              <w:right w:val="single" w:sz="4" w:space="0" w:color="auto"/>
            </w:tcBorders>
            <w:vAlign w:val="center"/>
          </w:tcPr>
          <w:p w14:paraId="063ADE37" w14:textId="77777777" w:rsidR="00F0503A" w:rsidRDefault="00000000">
            <w:pPr>
              <w:snapToGrid w:val="0"/>
              <w:spacing w:beforeLines="50" w:before="156" w:line="360" w:lineRule="exact"/>
              <w:jc w:val="center"/>
              <w:rPr>
                <w:rFonts w:ascii="宋体" w:hAnsi="宋体" w:hint="eastAsia"/>
                <w:color w:val="000000"/>
                <w:szCs w:val="21"/>
              </w:rPr>
            </w:pPr>
            <w:r>
              <w:rPr>
                <w:rFonts w:ascii="宋体" w:hAnsi="宋体" w:hint="eastAsia"/>
                <w:color w:val="000000"/>
                <w:szCs w:val="21"/>
              </w:rPr>
              <w:t>付款条件</w:t>
            </w:r>
          </w:p>
        </w:tc>
        <w:tc>
          <w:tcPr>
            <w:tcW w:w="3049" w:type="dxa"/>
            <w:tcBorders>
              <w:top w:val="single" w:sz="4" w:space="0" w:color="auto"/>
              <w:left w:val="single" w:sz="4" w:space="0" w:color="auto"/>
              <w:bottom w:val="single" w:sz="4" w:space="0" w:color="auto"/>
              <w:right w:val="single" w:sz="4" w:space="0" w:color="auto"/>
            </w:tcBorders>
            <w:vAlign w:val="center"/>
          </w:tcPr>
          <w:p w14:paraId="1B6BA698" w14:textId="77777777" w:rsidR="00F0503A" w:rsidRDefault="00F0503A">
            <w:pPr>
              <w:snapToGrid w:val="0"/>
              <w:spacing w:beforeLines="50" w:before="156" w:line="360" w:lineRule="exact"/>
              <w:jc w:val="center"/>
              <w:rPr>
                <w:rFonts w:ascii="宋体" w:hAnsi="宋体" w:hint="eastAsia"/>
                <w:color w:val="000000"/>
                <w:szCs w:val="21"/>
              </w:rPr>
            </w:pPr>
          </w:p>
        </w:tc>
        <w:tc>
          <w:tcPr>
            <w:tcW w:w="2976" w:type="dxa"/>
            <w:tcBorders>
              <w:top w:val="single" w:sz="4" w:space="0" w:color="auto"/>
              <w:left w:val="single" w:sz="4" w:space="0" w:color="auto"/>
              <w:bottom w:val="single" w:sz="4" w:space="0" w:color="auto"/>
              <w:right w:val="single" w:sz="4" w:space="0" w:color="auto"/>
            </w:tcBorders>
            <w:vAlign w:val="center"/>
          </w:tcPr>
          <w:p w14:paraId="0BE2DB0E" w14:textId="77777777" w:rsidR="00F0503A" w:rsidRDefault="00F0503A">
            <w:pPr>
              <w:snapToGrid w:val="0"/>
              <w:spacing w:beforeLines="50" w:before="156" w:line="360" w:lineRule="exact"/>
              <w:jc w:val="center"/>
              <w:rPr>
                <w:rFonts w:ascii="宋体" w:hAnsi="宋体" w:hint="eastAsia"/>
                <w:color w:val="000000"/>
                <w:szCs w:val="21"/>
              </w:rPr>
            </w:pPr>
          </w:p>
        </w:tc>
        <w:tc>
          <w:tcPr>
            <w:tcW w:w="1535" w:type="dxa"/>
            <w:tcBorders>
              <w:top w:val="single" w:sz="4" w:space="0" w:color="auto"/>
              <w:left w:val="single" w:sz="4" w:space="0" w:color="auto"/>
              <w:bottom w:val="single" w:sz="4" w:space="0" w:color="auto"/>
              <w:right w:val="single" w:sz="4" w:space="0" w:color="auto"/>
            </w:tcBorders>
            <w:vAlign w:val="center"/>
          </w:tcPr>
          <w:p w14:paraId="18FA66A7" w14:textId="77777777" w:rsidR="00F0503A" w:rsidRDefault="00F0503A">
            <w:pPr>
              <w:snapToGrid w:val="0"/>
              <w:spacing w:beforeLines="50" w:before="156" w:line="360" w:lineRule="exact"/>
              <w:jc w:val="center"/>
              <w:rPr>
                <w:rFonts w:ascii="宋体" w:hAnsi="宋体" w:hint="eastAsia"/>
                <w:color w:val="000000"/>
                <w:szCs w:val="21"/>
              </w:rPr>
            </w:pPr>
          </w:p>
        </w:tc>
      </w:tr>
      <w:tr w:rsidR="00F0503A" w14:paraId="007A102C" w14:textId="77777777">
        <w:trPr>
          <w:trHeight w:val="567"/>
        </w:trPr>
        <w:tc>
          <w:tcPr>
            <w:tcW w:w="1908" w:type="dxa"/>
            <w:tcBorders>
              <w:top w:val="single" w:sz="4" w:space="0" w:color="auto"/>
              <w:left w:val="single" w:sz="4" w:space="0" w:color="auto"/>
              <w:bottom w:val="single" w:sz="4" w:space="0" w:color="auto"/>
              <w:right w:val="single" w:sz="4" w:space="0" w:color="auto"/>
            </w:tcBorders>
            <w:vAlign w:val="center"/>
          </w:tcPr>
          <w:p w14:paraId="2924F8C2" w14:textId="77777777" w:rsidR="00F0503A" w:rsidRDefault="00000000">
            <w:pPr>
              <w:snapToGrid w:val="0"/>
              <w:spacing w:beforeLines="50" w:before="156" w:line="360" w:lineRule="exact"/>
              <w:jc w:val="center"/>
              <w:rPr>
                <w:rFonts w:ascii="宋体" w:hAnsi="宋体" w:hint="eastAsia"/>
                <w:color w:val="000000"/>
                <w:szCs w:val="21"/>
              </w:rPr>
            </w:pPr>
            <w:r>
              <w:rPr>
                <w:rFonts w:ascii="宋体" w:hAnsi="宋体" w:hint="eastAsia"/>
                <w:color w:val="000000"/>
                <w:szCs w:val="21"/>
              </w:rPr>
              <w:t>…</w:t>
            </w:r>
          </w:p>
        </w:tc>
        <w:tc>
          <w:tcPr>
            <w:tcW w:w="3049" w:type="dxa"/>
            <w:tcBorders>
              <w:top w:val="single" w:sz="4" w:space="0" w:color="auto"/>
              <w:left w:val="single" w:sz="4" w:space="0" w:color="auto"/>
              <w:bottom w:val="single" w:sz="4" w:space="0" w:color="auto"/>
              <w:right w:val="single" w:sz="4" w:space="0" w:color="auto"/>
            </w:tcBorders>
            <w:vAlign w:val="center"/>
          </w:tcPr>
          <w:p w14:paraId="0A67E36D" w14:textId="77777777" w:rsidR="00F0503A" w:rsidRDefault="00F0503A">
            <w:pPr>
              <w:snapToGrid w:val="0"/>
              <w:spacing w:beforeLines="50" w:before="156" w:line="360" w:lineRule="exact"/>
              <w:jc w:val="center"/>
              <w:rPr>
                <w:rFonts w:ascii="宋体" w:hAnsi="宋体" w:hint="eastAsia"/>
                <w:color w:val="000000"/>
                <w:szCs w:val="21"/>
              </w:rPr>
            </w:pPr>
          </w:p>
        </w:tc>
        <w:tc>
          <w:tcPr>
            <w:tcW w:w="2976" w:type="dxa"/>
            <w:tcBorders>
              <w:top w:val="single" w:sz="4" w:space="0" w:color="auto"/>
              <w:left w:val="single" w:sz="4" w:space="0" w:color="auto"/>
              <w:bottom w:val="single" w:sz="4" w:space="0" w:color="auto"/>
              <w:right w:val="single" w:sz="4" w:space="0" w:color="auto"/>
            </w:tcBorders>
            <w:vAlign w:val="center"/>
          </w:tcPr>
          <w:p w14:paraId="4E8C81DF" w14:textId="77777777" w:rsidR="00F0503A" w:rsidRDefault="00F0503A">
            <w:pPr>
              <w:snapToGrid w:val="0"/>
              <w:spacing w:beforeLines="50" w:before="156" w:line="360" w:lineRule="exact"/>
              <w:jc w:val="center"/>
              <w:rPr>
                <w:rFonts w:ascii="宋体" w:hAnsi="宋体" w:hint="eastAsia"/>
                <w:color w:val="000000"/>
                <w:szCs w:val="21"/>
              </w:rPr>
            </w:pPr>
          </w:p>
        </w:tc>
        <w:tc>
          <w:tcPr>
            <w:tcW w:w="1535" w:type="dxa"/>
            <w:tcBorders>
              <w:top w:val="single" w:sz="4" w:space="0" w:color="auto"/>
              <w:left w:val="single" w:sz="4" w:space="0" w:color="auto"/>
              <w:bottom w:val="single" w:sz="4" w:space="0" w:color="auto"/>
              <w:right w:val="single" w:sz="4" w:space="0" w:color="auto"/>
            </w:tcBorders>
            <w:vAlign w:val="center"/>
          </w:tcPr>
          <w:p w14:paraId="7F5F2778" w14:textId="77777777" w:rsidR="00F0503A" w:rsidRDefault="00F0503A">
            <w:pPr>
              <w:snapToGrid w:val="0"/>
              <w:spacing w:beforeLines="50" w:before="156" w:line="360" w:lineRule="exact"/>
              <w:jc w:val="center"/>
              <w:rPr>
                <w:rFonts w:ascii="宋体" w:hAnsi="宋体" w:hint="eastAsia"/>
                <w:color w:val="000000"/>
                <w:szCs w:val="21"/>
              </w:rPr>
            </w:pPr>
          </w:p>
        </w:tc>
      </w:tr>
    </w:tbl>
    <w:p w14:paraId="65CB18E9" w14:textId="77777777" w:rsidR="00F0503A" w:rsidRDefault="00F0503A">
      <w:pPr>
        <w:tabs>
          <w:tab w:val="left" w:pos="3870"/>
          <w:tab w:val="left" w:pos="4085"/>
        </w:tabs>
        <w:snapToGrid w:val="0"/>
        <w:spacing w:line="400" w:lineRule="exact"/>
        <w:rPr>
          <w:rFonts w:ascii="宋体" w:hAnsi="宋体" w:hint="eastAsia"/>
          <w:b/>
          <w:color w:val="000000"/>
          <w:szCs w:val="21"/>
        </w:rPr>
      </w:pPr>
    </w:p>
    <w:p w14:paraId="3B8793F0" w14:textId="77777777" w:rsidR="00F0503A" w:rsidRDefault="00F0503A">
      <w:pPr>
        <w:tabs>
          <w:tab w:val="left" w:pos="3870"/>
          <w:tab w:val="left" w:pos="4085"/>
        </w:tabs>
        <w:snapToGrid w:val="0"/>
        <w:spacing w:line="400" w:lineRule="exact"/>
        <w:rPr>
          <w:rFonts w:ascii="宋体" w:hAnsi="宋体" w:hint="eastAsia"/>
          <w:b/>
          <w:color w:val="000000"/>
          <w:szCs w:val="21"/>
        </w:rPr>
      </w:pPr>
    </w:p>
    <w:p w14:paraId="5B4335B4" w14:textId="77777777" w:rsidR="00F0503A" w:rsidRDefault="00000000">
      <w:pPr>
        <w:snapToGrid w:val="0"/>
        <w:spacing w:before="50" w:after="50" w:line="350" w:lineRule="exact"/>
        <w:ind w:rightChars="-389" w:right="-817"/>
        <w:rPr>
          <w:rFonts w:ascii="宋体" w:hAnsi="宋体" w:hint="eastAsia"/>
          <w:color w:val="000000"/>
          <w:szCs w:val="21"/>
        </w:rPr>
      </w:pPr>
      <w:r>
        <w:rPr>
          <w:rFonts w:ascii="宋体" w:hAnsi="宋体" w:hint="eastAsia"/>
          <w:color w:val="000000"/>
          <w:szCs w:val="21"/>
        </w:rPr>
        <w:t xml:space="preserve"> </w:t>
      </w:r>
      <w:r>
        <w:rPr>
          <w:rFonts w:ascii="宋体" w:hAnsi="宋体"/>
          <w:color w:val="000000"/>
          <w:szCs w:val="21"/>
        </w:rPr>
        <w:t xml:space="preserve">                                                     </w:t>
      </w:r>
      <w:r>
        <w:rPr>
          <w:rFonts w:ascii="宋体" w:hAnsi="宋体" w:hint="eastAsia"/>
          <w:color w:val="000000"/>
          <w:szCs w:val="21"/>
        </w:rPr>
        <w:t>供应商（盖章）：</w:t>
      </w:r>
      <w:r>
        <w:rPr>
          <w:rFonts w:ascii="宋体" w:hAnsi="宋体" w:hint="eastAsia"/>
          <w:color w:val="000000"/>
          <w:szCs w:val="21"/>
          <w:u w:val="single"/>
        </w:rPr>
        <w:t xml:space="preserve">         </w:t>
      </w:r>
    </w:p>
    <w:p w14:paraId="3C701A39" w14:textId="77777777" w:rsidR="00F0503A" w:rsidRDefault="00000000">
      <w:pPr>
        <w:snapToGrid w:val="0"/>
        <w:spacing w:before="50" w:after="50" w:line="350" w:lineRule="exact"/>
        <w:ind w:rightChars="-389" w:right="-817"/>
        <w:rPr>
          <w:rFonts w:ascii="宋体" w:hAnsi="宋体" w:hint="eastAsia"/>
          <w:color w:val="000000"/>
          <w:szCs w:val="21"/>
        </w:rPr>
      </w:pPr>
      <w:r>
        <w:rPr>
          <w:rFonts w:ascii="宋体" w:hAnsi="宋体" w:hint="eastAsia"/>
          <w:color w:val="000000"/>
          <w:szCs w:val="21"/>
        </w:rPr>
        <w:t xml:space="preserve">       </w:t>
      </w:r>
      <w:r>
        <w:rPr>
          <w:rFonts w:ascii="宋体" w:hAnsi="宋体"/>
          <w:color w:val="000000"/>
          <w:szCs w:val="21"/>
        </w:rPr>
        <w:t xml:space="preserve">                                  </w:t>
      </w:r>
      <w:r>
        <w:rPr>
          <w:rFonts w:ascii="宋体" w:hAnsi="宋体" w:hint="eastAsia"/>
          <w:color w:val="000000"/>
          <w:szCs w:val="21"/>
        </w:rPr>
        <w:t xml:space="preserve">  </w:t>
      </w:r>
      <w:r>
        <w:rPr>
          <w:rFonts w:ascii="宋体" w:hAnsi="宋体"/>
          <w:color w:val="000000"/>
          <w:szCs w:val="21"/>
        </w:rPr>
        <w:t xml:space="preserve">           </w:t>
      </w:r>
      <w:r>
        <w:rPr>
          <w:rFonts w:ascii="宋体" w:hAnsi="宋体" w:hint="eastAsia"/>
          <w:color w:val="000000"/>
          <w:szCs w:val="21"/>
        </w:rPr>
        <w:t>日期：</w:t>
      </w:r>
      <w:r>
        <w:rPr>
          <w:rFonts w:ascii="宋体" w:hAnsi="宋体" w:hint="eastAsia"/>
          <w:color w:val="000000"/>
          <w:szCs w:val="21"/>
          <w:u w:val="single"/>
        </w:rPr>
        <w:t xml:space="preserve">      </w:t>
      </w:r>
      <w:r>
        <w:rPr>
          <w:rFonts w:ascii="宋体" w:hAnsi="宋体" w:hint="eastAsia"/>
          <w:color w:val="000000"/>
          <w:szCs w:val="21"/>
        </w:rPr>
        <w:t>年</w:t>
      </w:r>
      <w:r>
        <w:rPr>
          <w:rFonts w:ascii="宋体" w:hAnsi="宋体" w:hint="eastAsia"/>
          <w:color w:val="000000"/>
          <w:szCs w:val="21"/>
          <w:u w:val="single"/>
        </w:rPr>
        <w:t xml:space="preserve">   </w:t>
      </w:r>
      <w:r>
        <w:rPr>
          <w:rFonts w:ascii="宋体" w:hAnsi="宋体" w:hint="eastAsia"/>
          <w:color w:val="000000"/>
          <w:szCs w:val="21"/>
        </w:rPr>
        <w:t>月</w:t>
      </w:r>
      <w:r>
        <w:rPr>
          <w:rFonts w:ascii="宋体" w:hAnsi="宋体" w:hint="eastAsia"/>
          <w:color w:val="000000"/>
          <w:szCs w:val="21"/>
          <w:u w:val="single"/>
        </w:rPr>
        <w:t xml:space="preserve"> </w:t>
      </w:r>
      <w:r>
        <w:rPr>
          <w:rFonts w:ascii="宋体" w:hAnsi="宋体"/>
          <w:color w:val="000000"/>
          <w:szCs w:val="21"/>
          <w:u w:val="single"/>
        </w:rPr>
        <w:t xml:space="preserve"> </w:t>
      </w:r>
      <w:r>
        <w:rPr>
          <w:rFonts w:ascii="宋体" w:hAnsi="宋体" w:hint="eastAsia"/>
          <w:color w:val="000000"/>
          <w:szCs w:val="21"/>
          <w:u w:val="single"/>
        </w:rPr>
        <w:t xml:space="preserve"> </w:t>
      </w:r>
      <w:r>
        <w:rPr>
          <w:rFonts w:ascii="宋体" w:hAnsi="宋体" w:hint="eastAsia"/>
          <w:color w:val="000000"/>
          <w:szCs w:val="21"/>
        </w:rPr>
        <w:t>日</w:t>
      </w:r>
    </w:p>
    <w:p w14:paraId="33AAE2C3" w14:textId="77777777" w:rsidR="00F0503A" w:rsidRDefault="00F0503A">
      <w:pPr>
        <w:snapToGrid w:val="0"/>
        <w:spacing w:before="50" w:after="50" w:line="350" w:lineRule="exact"/>
        <w:ind w:rightChars="-389" w:right="-817"/>
        <w:rPr>
          <w:rFonts w:ascii="宋体" w:hAnsi="宋体" w:hint="eastAsia"/>
          <w:color w:val="000000"/>
          <w:szCs w:val="21"/>
        </w:rPr>
      </w:pPr>
    </w:p>
    <w:p w14:paraId="3DCA1574" w14:textId="77777777" w:rsidR="00F0503A" w:rsidRDefault="00000000">
      <w:pPr>
        <w:pStyle w:val="af"/>
        <w:spacing w:line="440" w:lineRule="exact"/>
        <w:ind w:firstLine="840"/>
        <w:jc w:val="center"/>
        <w:rPr>
          <w:rFonts w:ascii="仿宋" w:eastAsia="仿宋" w:hAnsi="仿宋" w:hint="eastAsia"/>
          <w:color w:val="0D0D0D" w:themeColor="text1" w:themeTint="F2"/>
        </w:rPr>
      </w:pPr>
      <w:r>
        <w:rPr>
          <w:rFonts w:ascii="仿宋" w:eastAsia="仿宋" w:hAnsi="仿宋" w:cs="黑体" w:hint="eastAsia"/>
          <w:b/>
          <w:color w:val="0D0D0D" w:themeColor="text1" w:themeTint="F2"/>
          <w:sz w:val="32"/>
          <w:szCs w:val="32"/>
        </w:rPr>
        <w:t>技术响应表</w:t>
      </w:r>
      <w:r>
        <w:rPr>
          <w:rFonts w:ascii="仿宋" w:eastAsia="仿宋" w:hAnsi="仿宋" w:hint="eastAsia"/>
          <w:color w:val="0D0D0D" w:themeColor="text1" w:themeTint="F2"/>
          <w:sz w:val="24"/>
          <w:szCs w:val="24"/>
        </w:rPr>
        <w:t>(格式</w:t>
      </w:r>
      <w:r>
        <w:rPr>
          <w:rFonts w:ascii="仿宋" w:eastAsia="仿宋" w:hAnsi="仿宋"/>
          <w:color w:val="0D0D0D" w:themeColor="text1" w:themeTint="F2"/>
          <w:sz w:val="24"/>
          <w:szCs w:val="24"/>
        </w:rPr>
        <w:t>)</w:t>
      </w:r>
    </w:p>
    <w:p w14:paraId="0CA5C8FA" w14:textId="77777777" w:rsidR="00F0503A" w:rsidRDefault="00F0503A"/>
    <w:p w14:paraId="4F1BDD63" w14:textId="77777777" w:rsidR="00F0503A" w:rsidRDefault="00000000">
      <w:pPr>
        <w:rPr>
          <w:color w:val="0D0D0D" w:themeColor="text1" w:themeTint="F2"/>
        </w:rPr>
      </w:pPr>
      <w:r>
        <w:rPr>
          <w:rFonts w:hint="eastAsia"/>
          <w:color w:val="0D0D0D" w:themeColor="text1" w:themeTint="F2"/>
        </w:rPr>
        <w:t>采购项目编号：</w:t>
      </w:r>
      <w:r>
        <w:rPr>
          <w:rFonts w:hint="eastAsia"/>
          <w:color w:val="0D0D0D" w:themeColor="text1" w:themeTint="F2"/>
          <w:u w:val="single"/>
        </w:rPr>
        <w:t xml:space="preserve">                 </w:t>
      </w:r>
    </w:p>
    <w:p w14:paraId="7B08EC23" w14:textId="77777777" w:rsidR="00F0503A" w:rsidRDefault="00000000">
      <w:pPr>
        <w:rPr>
          <w:color w:val="0D0D0D" w:themeColor="text1" w:themeTint="F2"/>
        </w:rPr>
      </w:pPr>
      <w:r>
        <w:rPr>
          <w:rFonts w:hint="eastAsia"/>
          <w:color w:val="0D0D0D" w:themeColor="text1" w:themeTint="F2"/>
        </w:rPr>
        <w:t>采购项目名称：</w:t>
      </w:r>
      <w:r>
        <w:rPr>
          <w:rFonts w:hint="eastAsia"/>
          <w:color w:val="0D0D0D" w:themeColor="text1" w:themeTint="F2"/>
          <w:u w:val="single"/>
        </w:rPr>
        <w:t xml:space="preserve">                 </w:t>
      </w:r>
    </w:p>
    <w:tbl>
      <w:tblPr>
        <w:tblW w:w="9415" w:type="dxa"/>
        <w:tblInd w:w="7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705"/>
        <w:gridCol w:w="1480"/>
        <w:gridCol w:w="2835"/>
        <w:gridCol w:w="2268"/>
        <w:gridCol w:w="1418"/>
        <w:gridCol w:w="709"/>
      </w:tblGrid>
      <w:tr w:rsidR="00F0503A" w14:paraId="56814348" w14:textId="77777777">
        <w:trPr>
          <w:trHeight w:val="643"/>
        </w:trPr>
        <w:tc>
          <w:tcPr>
            <w:tcW w:w="705" w:type="dxa"/>
            <w:vAlign w:val="center"/>
          </w:tcPr>
          <w:p w14:paraId="2057FE5E" w14:textId="77777777" w:rsidR="00F0503A" w:rsidRDefault="00000000">
            <w:pPr>
              <w:jc w:val="center"/>
            </w:pPr>
            <w:r>
              <w:rPr>
                <w:rFonts w:hint="eastAsia"/>
              </w:rPr>
              <w:t>序号</w:t>
            </w:r>
          </w:p>
        </w:tc>
        <w:tc>
          <w:tcPr>
            <w:tcW w:w="1480" w:type="dxa"/>
            <w:vAlign w:val="center"/>
          </w:tcPr>
          <w:p w14:paraId="6AC6152B" w14:textId="77777777" w:rsidR="00F0503A" w:rsidRDefault="00000000">
            <w:pPr>
              <w:jc w:val="center"/>
            </w:pPr>
            <w:r>
              <w:rPr>
                <w:rFonts w:hint="eastAsia"/>
              </w:rPr>
              <w:t>标的名称</w:t>
            </w:r>
          </w:p>
        </w:tc>
        <w:tc>
          <w:tcPr>
            <w:tcW w:w="2835" w:type="dxa"/>
            <w:vAlign w:val="center"/>
          </w:tcPr>
          <w:p w14:paraId="4C26F53A" w14:textId="77777777" w:rsidR="00F0503A" w:rsidRDefault="00000000">
            <w:pPr>
              <w:jc w:val="center"/>
            </w:pPr>
            <w:r>
              <w:rPr>
                <w:rFonts w:hint="eastAsia"/>
              </w:rPr>
              <w:t>竞争性谈判采购文件要求</w:t>
            </w:r>
          </w:p>
        </w:tc>
        <w:tc>
          <w:tcPr>
            <w:tcW w:w="2268" w:type="dxa"/>
            <w:vAlign w:val="center"/>
          </w:tcPr>
          <w:p w14:paraId="0D9A8D69" w14:textId="77777777" w:rsidR="00F0503A" w:rsidRDefault="00000000">
            <w:pPr>
              <w:jc w:val="center"/>
            </w:pPr>
            <w:r>
              <w:rPr>
                <w:rFonts w:hint="eastAsia"/>
              </w:rPr>
              <w:t>响应文件具体响应</w:t>
            </w:r>
          </w:p>
        </w:tc>
        <w:tc>
          <w:tcPr>
            <w:tcW w:w="1418" w:type="dxa"/>
            <w:vAlign w:val="center"/>
          </w:tcPr>
          <w:p w14:paraId="7D2FB8BA" w14:textId="77777777" w:rsidR="00F0503A" w:rsidRDefault="00000000">
            <w:pPr>
              <w:jc w:val="center"/>
            </w:pPr>
            <w:r>
              <w:rPr>
                <w:rFonts w:hint="eastAsia"/>
              </w:rPr>
              <w:t>响应</w:t>
            </w:r>
            <w:r>
              <w:rPr>
                <w:rFonts w:hint="eastAsia"/>
              </w:rPr>
              <w:t>/</w:t>
            </w:r>
            <w:r>
              <w:rPr>
                <w:rFonts w:hint="eastAsia"/>
              </w:rPr>
              <w:t>偏离</w:t>
            </w:r>
          </w:p>
        </w:tc>
        <w:tc>
          <w:tcPr>
            <w:tcW w:w="709" w:type="dxa"/>
            <w:vAlign w:val="center"/>
          </w:tcPr>
          <w:p w14:paraId="2ACEB1A1" w14:textId="77777777" w:rsidR="00F0503A" w:rsidRDefault="00000000">
            <w:pPr>
              <w:jc w:val="center"/>
            </w:pPr>
            <w:r>
              <w:rPr>
                <w:rFonts w:hint="eastAsia"/>
              </w:rPr>
              <w:t>说明</w:t>
            </w:r>
          </w:p>
        </w:tc>
      </w:tr>
      <w:tr w:rsidR="00F0503A" w14:paraId="203F7987" w14:textId="77777777">
        <w:trPr>
          <w:trHeight w:val="420"/>
        </w:trPr>
        <w:tc>
          <w:tcPr>
            <w:tcW w:w="705" w:type="dxa"/>
            <w:vAlign w:val="center"/>
          </w:tcPr>
          <w:p w14:paraId="37FEFA2C" w14:textId="77777777" w:rsidR="00F0503A" w:rsidRDefault="00000000">
            <w:pPr>
              <w:jc w:val="center"/>
            </w:pPr>
            <w:r>
              <w:rPr>
                <w:rFonts w:hint="eastAsia"/>
              </w:rPr>
              <w:t>1</w:t>
            </w:r>
          </w:p>
        </w:tc>
        <w:tc>
          <w:tcPr>
            <w:tcW w:w="1480" w:type="dxa"/>
            <w:vAlign w:val="center"/>
          </w:tcPr>
          <w:p w14:paraId="4BD03BBB" w14:textId="77777777" w:rsidR="00F0503A" w:rsidRDefault="00F0503A"/>
        </w:tc>
        <w:tc>
          <w:tcPr>
            <w:tcW w:w="2835" w:type="dxa"/>
            <w:vAlign w:val="center"/>
          </w:tcPr>
          <w:p w14:paraId="0E90554B" w14:textId="77777777" w:rsidR="00F0503A" w:rsidRDefault="00F0503A"/>
        </w:tc>
        <w:tc>
          <w:tcPr>
            <w:tcW w:w="2268" w:type="dxa"/>
            <w:vAlign w:val="center"/>
          </w:tcPr>
          <w:p w14:paraId="5224E859" w14:textId="77777777" w:rsidR="00F0503A" w:rsidRDefault="00F0503A"/>
        </w:tc>
        <w:tc>
          <w:tcPr>
            <w:tcW w:w="1418" w:type="dxa"/>
            <w:vAlign w:val="center"/>
          </w:tcPr>
          <w:p w14:paraId="6CF290D2" w14:textId="77777777" w:rsidR="00F0503A" w:rsidRDefault="00F0503A"/>
        </w:tc>
        <w:tc>
          <w:tcPr>
            <w:tcW w:w="709" w:type="dxa"/>
            <w:vAlign w:val="center"/>
          </w:tcPr>
          <w:p w14:paraId="30AAB71C" w14:textId="77777777" w:rsidR="00F0503A" w:rsidRDefault="00F0503A"/>
        </w:tc>
      </w:tr>
      <w:tr w:rsidR="00F0503A" w14:paraId="4F4A9791" w14:textId="77777777">
        <w:trPr>
          <w:trHeight w:val="420"/>
        </w:trPr>
        <w:tc>
          <w:tcPr>
            <w:tcW w:w="705" w:type="dxa"/>
            <w:vAlign w:val="center"/>
          </w:tcPr>
          <w:p w14:paraId="3E25E70A" w14:textId="77777777" w:rsidR="00F0503A" w:rsidRDefault="00000000">
            <w:pPr>
              <w:jc w:val="center"/>
            </w:pPr>
            <w:r>
              <w:rPr>
                <w:rFonts w:hint="eastAsia"/>
              </w:rPr>
              <w:t>2</w:t>
            </w:r>
          </w:p>
        </w:tc>
        <w:tc>
          <w:tcPr>
            <w:tcW w:w="1480" w:type="dxa"/>
            <w:vAlign w:val="center"/>
          </w:tcPr>
          <w:p w14:paraId="4F1D50E9" w14:textId="77777777" w:rsidR="00F0503A" w:rsidRDefault="00F0503A"/>
        </w:tc>
        <w:tc>
          <w:tcPr>
            <w:tcW w:w="2835" w:type="dxa"/>
            <w:vAlign w:val="center"/>
          </w:tcPr>
          <w:p w14:paraId="32B5D229" w14:textId="77777777" w:rsidR="00F0503A" w:rsidRDefault="00F0503A"/>
        </w:tc>
        <w:tc>
          <w:tcPr>
            <w:tcW w:w="2268" w:type="dxa"/>
            <w:vAlign w:val="center"/>
          </w:tcPr>
          <w:p w14:paraId="044C4EBB" w14:textId="77777777" w:rsidR="00F0503A" w:rsidRDefault="00F0503A"/>
        </w:tc>
        <w:tc>
          <w:tcPr>
            <w:tcW w:w="1418" w:type="dxa"/>
            <w:vAlign w:val="center"/>
          </w:tcPr>
          <w:p w14:paraId="7E751B9F" w14:textId="77777777" w:rsidR="00F0503A" w:rsidRDefault="00F0503A"/>
        </w:tc>
        <w:tc>
          <w:tcPr>
            <w:tcW w:w="709" w:type="dxa"/>
            <w:vAlign w:val="center"/>
          </w:tcPr>
          <w:p w14:paraId="6DB18BBC" w14:textId="77777777" w:rsidR="00F0503A" w:rsidRDefault="00F0503A"/>
        </w:tc>
      </w:tr>
      <w:tr w:rsidR="00F0503A" w14:paraId="22C7D184" w14:textId="77777777">
        <w:trPr>
          <w:trHeight w:val="420"/>
        </w:trPr>
        <w:tc>
          <w:tcPr>
            <w:tcW w:w="705" w:type="dxa"/>
            <w:vAlign w:val="center"/>
          </w:tcPr>
          <w:p w14:paraId="7BA581A5" w14:textId="77777777" w:rsidR="00F0503A" w:rsidRDefault="00000000">
            <w:pPr>
              <w:jc w:val="center"/>
            </w:pPr>
            <w:r>
              <w:rPr>
                <w:rFonts w:hint="eastAsia"/>
              </w:rPr>
              <w:t>3</w:t>
            </w:r>
          </w:p>
        </w:tc>
        <w:tc>
          <w:tcPr>
            <w:tcW w:w="1480" w:type="dxa"/>
            <w:vAlign w:val="center"/>
          </w:tcPr>
          <w:p w14:paraId="176B8D55" w14:textId="77777777" w:rsidR="00F0503A" w:rsidRDefault="00F0503A"/>
        </w:tc>
        <w:tc>
          <w:tcPr>
            <w:tcW w:w="2835" w:type="dxa"/>
            <w:vAlign w:val="center"/>
          </w:tcPr>
          <w:p w14:paraId="1419A90F" w14:textId="77777777" w:rsidR="00F0503A" w:rsidRDefault="00F0503A"/>
        </w:tc>
        <w:tc>
          <w:tcPr>
            <w:tcW w:w="2268" w:type="dxa"/>
            <w:vAlign w:val="center"/>
          </w:tcPr>
          <w:p w14:paraId="37775A40" w14:textId="77777777" w:rsidR="00F0503A" w:rsidRDefault="00F0503A"/>
        </w:tc>
        <w:tc>
          <w:tcPr>
            <w:tcW w:w="1418" w:type="dxa"/>
            <w:vAlign w:val="center"/>
          </w:tcPr>
          <w:p w14:paraId="78CE0CC2" w14:textId="77777777" w:rsidR="00F0503A" w:rsidRDefault="00F0503A"/>
        </w:tc>
        <w:tc>
          <w:tcPr>
            <w:tcW w:w="709" w:type="dxa"/>
            <w:vAlign w:val="center"/>
          </w:tcPr>
          <w:p w14:paraId="13CC6192" w14:textId="77777777" w:rsidR="00F0503A" w:rsidRDefault="00F0503A"/>
        </w:tc>
      </w:tr>
      <w:tr w:rsidR="00F0503A" w14:paraId="32428320" w14:textId="77777777">
        <w:trPr>
          <w:trHeight w:val="420"/>
        </w:trPr>
        <w:tc>
          <w:tcPr>
            <w:tcW w:w="705" w:type="dxa"/>
            <w:vAlign w:val="center"/>
          </w:tcPr>
          <w:p w14:paraId="66BD869F" w14:textId="77777777" w:rsidR="00F0503A" w:rsidRDefault="00000000">
            <w:pPr>
              <w:jc w:val="center"/>
            </w:pPr>
            <w:r>
              <w:rPr>
                <w:rFonts w:hint="eastAsia"/>
              </w:rPr>
              <w:t>4</w:t>
            </w:r>
          </w:p>
        </w:tc>
        <w:tc>
          <w:tcPr>
            <w:tcW w:w="1480" w:type="dxa"/>
            <w:vAlign w:val="center"/>
          </w:tcPr>
          <w:p w14:paraId="0FE28185" w14:textId="77777777" w:rsidR="00F0503A" w:rsidRDefault="00F0503A"/>
        </w:tc>
        <w:tc>
          <w:tcPr>
            <w:tcW w:w="2835" w:type="dxa"/>
            <w:vAlign w:val="center"/>
          </w:tcPr>
          <w:p w14:paraId="7F8F732D" w14:textId="77777777" w:rsidR="00F0503A" w:rsidRDefault="00F0503A"/>
        </w:tc>
        <w:tc>
          <w:tcPr>
            <w:tcW w:w="2268" w:type="dxa"/>
            <w:vAlign w:val="center"/>
          </w:tcPr>
          <w:p w14:paraId="3D427777" w14:textId="77777777" w:rsidR="00F0503A" w:rsidRDefault="00F0503A"/>
        </w:tc>
        <w:tc>
          <w:tcPr>
            <w:tcW w:w="1418" w:type="dxa"/>
            <w:vAlign w:val="center"/>
          </w:tcPr>
          <w:p w14:paraId="39EDDC49" w14:textId="77777777" w:rsidR="00F0503A" w:rsidRDefault="00F0503A"/>
        </w:tc>
        <w:tc>
          <w:tcPr>
            <w:tcW w:w="709" w:type="dxa"/>
            <w:vAlign w:val="center"/>
          </w:tcPr>
          <w:p w14:paraId="75289E01" w14:textId="77777777" w:rsidR="00F0503A" w:rsidRDefault="00F0503A"/>
        </w:tc>
      </w:tr>
      <w:tr w:rsidR="00F0503A" w14:paraId="0DA41826" w14:textId="77777777">
        <w:trPr>
          <w:trHeight w:val="420"/>
        </w:trPr>
        <w:tc>
          <w:tcPr>
            <w:tcW w:w="705" w:type="dxa"/>
            <w:vAlign w:val="center"/>
          </w:tcPr>
          <w:p w14:paraId="3CAD38B8" w14:textId="77777777" w:rsidR="00F0503A" w:rsidRDefault="00000000">
            <w:pPr>
              <w:jc w:val="center"/>
            </w:pPr>
            <w:r>
              <w:rPr>
                <w:rFonts w:hint="eastAsia"/>
              </w:rPr>
              <w:t>5</w:t>
            </w:r>
          </w:p>
        </w:tc>
        <w:tc>
          <w:tcPr>
            <w:tcW w:w="1480" w:type="dxa"/>
            <w:vAlign w:val="center"/>
          </w:tcPr>
          <w:p w14:paraId="5C65B95E" w14:textId="77777777" w:rsidR="00F0503A" w:rsidRDefault="00F0503A"/>
        </w:tc>
        <w:tc>
          <w:tcPr>
            <w:tcW w:w="2835" w:type="dxa"/>
            <w:vAlign w:val="center"/>
          </w:tcPr>
          <w:p w14:paraId="458532C6" w14:textId="77777777" w:rsidR="00F0503A" w:rsidRDefault="00F0503A"/>
        </w:tc>
        <w:tc>
          <w:tcPr>
            <w:tcW w:w="2268" w:type="dxa"/>
            <w:vAlign w:val="center"/>
          </w:tcPr>
          <w:p w14:paraId="21F9B7CA" w14:textId="77777777" w:rsidR="00F0503A" w:rsidRDefault="00F0503A"/>
        </w:tc>
        <w:tc>
          <w:tcPr>
            <w:tcW w:w="1418" w:type="dxa"/>
            <w:vAlign w:val="center"/>
          </w:tcPr>
          <w:p w14:paraId="040C7C68" w14:textId="77777777" w:rsidR="00F0503A" w:rsidRDefault="00F0503A"/>
        </w:tc>
        <w:tc>
          <w:tcPr>
            <w:tcW w:w="709" w:type="dxa"/>
            <w:vAlign w:val="center"/>
          </w:tcPr>
          <w:p w14:paraId="6E0D41D9" w14:textId="77777777" w:rsidR="00F0503A" w:rsidRDefault="00F0503A"/>
        </w:tc>
      </w:tr>
      <w:tr w:rsidR="00F0503A" w14:paraId="6BF56B62" w14:textId="77777777">
        <w:trPr>
          <w:trHeight w:val="420"/>
        </w:trPr>
        <w:tc>
          <w:tcPr>
            <w:tcW w:w="705" w:type="dxa"/>
            <w:vAlign w:val="center"/>
          </w:tcPr>
          <w:p w14:paraId="6B3F1616" w14:textId="77777777" w:rsidR="00F0503A" w:rsidRDefault="00000000">
            <w:pPr>
              <w:jc w:val="center"/>
            </w:pPr>
            <w:r>
              <w:rPr>
                <w:rFonts w:hint="eastAsia"/>
              </w:rPr>
              <w:t>…</w:t>
            </w:r>
          </w:p>
        </w:tc>
        <w:tc>
          <w:tcPr>
            <w:tcW w:w="1480" w:type="dxa"/>
            <w:vAlign w:val="center"/>
          </w:tcPr>
          <w:p w14:paraId="6E3F313E" w14:textId="77777777" w:rsidR="00F0503A" w:rsidRDefault="00F0503A"/>
        </w:tc>
        <w:tc>
          <w:tcPr>
            <w:tcW w:w="2835" w:type="dxa"/>
            <w:vAlign w:val="center"/>
          </w:tcPr>
          <w:p w14:paraId="0950FD0E" w14:textId="77777777" w:rsidR="00F0503A" w:rsidRDefault="00F0503A"/>
        </w:tc>
        <w:tc>
          <w:tcPr>
            <w:tcW w:w="2268" w:type="dxa"/>
            <w:vAlign w:val="center"/>
          </w:tcPr>
          <w:p w14:paraId="0308BA5C" w14:textId="77777777" w:rsidR="00F0503A" w:rsidRDefault="00F0503A"/>
        </w:tc>
        <w:tc>
          <w:tcPr>
            <w:tcW w:w="1418" w:type="dxa"/>
            <w:tcBorders>
              <w:right w:val="single" w:sz="4" w:space="0" w:color="auto"/>
            </w:tcBorders>
            <w:vAlign w:val="center"/>
          </w:tcPr>
          <w:p w14:paraId="00E21EB6" w14:textId="77777777" w:rsidR="00F0503A" w:rsidRDefault="00F0503A"/>
        </w:tc>
        <w:tc>
          <w:tcPr>
            <w:tcW w:w="709" w:type="dxa"/>
            <w:tcBorders>
              <w:left w:val="single" w:sz="4" w:space="0" w:color="auto"/>
            </w:tcBorders>
            <w:vAlign w:val="center"/>
          </w:tcPr>
          <w:p w14:paraId="7DC0E3F0" w14:textId="77777777" w:rsidR="00F0503A" w:rsidRDefault="00F0503A"/>
        </w:tc>
      </w:tr>
    </w:tbl>
    <w:p w14:paraId="41258FB4" w14:textId="77777777" w:rsidR="00F0503A" w:rsidRDefault="00000000">
      <w:pPr>
        <w:pStyle w:val="ad"/>
        <w:spacing w:line="300" w:lineRule="auto"/>
        <w:ind w:firstLineChars="50" w:firstLine="105"/>
        <w:rPr>
          <w:rFonts w:ascii="宋体" w:eastAsia="宋体" w:hAnsi="宋体" w:hint="eastAsia"/>
          <w:sz w:val="21"/>
          <w:szCs w:val="21"/>
        </w:rPr>
      </w:pPr>
      <w:r>
        <w:rPr>
          <w:rFonts w:ascii="宋体" w:eastAsia="宋体" w:hAnsi="宋体" w:hint="eastAsia"/>
          <w:sz w:val="21"/>
          <w:szCs w:val="21"/>
        </w:rPr>
        <w:t>注：供应商须对照竞争性谈判采购文件第二章《项目需求》，逐条说明所提供货物和服务对项目需求中货物的</w:t>
      </w:r>
      <w:bookmarkStart w:id="139" w:name="_Hlk92703260"/>
      <w:r>
        <w:rPr>
          <w:rFonts w:ascii="宋体" w:eastAsia="宋体" w:hAnsi="宋体" w:hint="eastAsia"/>
          <w:sz w:val="21"/>
          <w:szCs w:val="21"/>
        </w:rPr>
        <w:t>技术参数及其性能（规格）</w:t>
      </w:r>
      <w:bookmarkEnd w:id="139"/>
      <w:r>
        <w:rPr>
          <w:rFonts w:ascii="宋体" w:eastAsia="宋体" w:hAnsi="宋体" w:hint="eastAsia"/>
          <w:sz w:val="21"/>
          <w:szCs w:val="21"/>
        </w:rPr>
        <w:t>及服务要求作出的响应，并申明偏离情况。对有具体参数要求的指标，供应商须提供所供设备的具体技术参数及其性能（规格）。</w:t>
      </w:r>
    </w:p>
    <w:p w14:paraId="5906C508" w14:textId="77777777" w:rsidR="00F0503A" w:rsidRDefault="00F0503A">
      <w:pPr>
        <w:pStyle w:val="ad"/>
        <w:spacing w:line="300" w:lineRule="auto"/>
        <w:ind w:firstLineChars="0" w:firstLine="0"/>
        <w:rPr>
          <w:rFonts w:ascii="宋体" w:eastAsia="宋体" w:hAnsi="宋体" w:hint="eastAsia"/>
          <w:color w:val="0D0D0D" w:themeColor="text1" w:themeTint="F2"/>
          <w:sz w:val="21"/>
          <w:szCs w:val="21"/>
        </w:rPr>
      </w:pPr>
    </w:p>
    <w:p w14:paraId="73C1992C" w14:textId="77777777" w:rsidR="00F0503A" w:rsidRDefault="00F0503A">
      <w:pPr>
        <w:pStyle w:val="af"/>
        <w:spacing w:line="300" w:lineRule="auto"/>
        <w:rPr>
          <w:rFonts w:hAnsi="宋体" w:hint="eastAsia"/>
          <w:color w:val="0D0D0D" w:themeColor="text1" w:themeTint="F2"/>
        </w:rPr>
      </w:pPr>
    </w:p>
    <w:p w14:paraId="651E21F2" w14:textId="77777777" w:rsidR="00F0503A" w:rsidRDefault="00000000">
      <w:pPr>
        <w:pStyle w:val="af"/>
        <w:spacing w:line="300" w:lineRule="auto"/>
        <w:ind w:firstLineChars="2800" w:firstLine="5880"/>
        <w:rPr>
          <w:rFonts w:hAnsi="宋体" w:hint="eastAsia"/>
          <w:color w:val="0D0D0D" w:themeColor="text1" w:themeTint="F2"/>
        </w:rPr>
      </w:pPr>
      <w:r>
        <w:rPr>
          <w:rFonts w:hAnsi="宋体" w:hint="eastAsia"/>
          <w:color w:val="0D0D0D" w:themeColor="text1" w:themeTint="F2"/>
        </w:rPr>
        <w:t>供应商（盖章）：</w:t>
      </w:r>
      <w:r>
        <w:rPr>
          <w:rFonts w:hAnsi="宋体" w:hint="eastAsia"/>
          <w:color w:val="0D0D0D" w:themeColor="text1" w:themeTint="F2"/>
          <w:u w:val="single"/>
        </w:rPr>
        <w:t xml:space="preserve">      </w:t>
      </w:r>
      <w:r>
        <w:rPr>
          <w:rFonts w:hAnsi="宋体"/>
          <w:color w:val="0D0D0D" w:themeColor="text1" w:themeTint="F2"/>
          <w:u w:val="single"/>
        </w:rPr>
        <w:t xml:space="preserve">   </w:t>
      </w:r>
      <w:r>
        <w:rPr>
          <w:rFonts w:hAnsi="宋体" w:hint="eastAsia"/>
          <w:color w:val="0D0D0D" w:themeColor="text1" w:themeTint="F2"/>
          <w:u w:val="single"/>
        </w:rPr>
        <w:t xml:space="preserve"> </w:t>
      </w:r>
    </w:p>
    <w:p w14:paraId="4FCE49A0" w14:textId="758B5794" w:rsidR="00197490" w:rsidRDefault="00000000" w:rsidP="00197490">
      <w:pPr>
        <w:pStyle w:val="af"/>
        <w:spacing w:line="300" w:lineRule="auto"/>
        <w:ind w:firstLineChars="2800" w:firstLine="5880"/>
        <w:rPr>
          <w:rFonts w:hAnsi="宋体" w:hint="eastAsia"/>
          <w:color w:val="0D0D0D" w:themeColor="text1" w:themeTint="F2"/>
        </w:rPr>
      </w:pPr>
      <w:r>
        <w:rPr>
          <w:rFonts w:hAnsi="宋体" w:hint="eastAsia"/>
          <w:color w:val="0D0D0D" w:themeColor="text1" w:themeTint="F2"/>
        </w:rPr>
        <w:t>日期：</w:t>
      </w:r>
      <w:r>
        <w:rPr>
          <w:rFonts w:hAnsi="宋体" w:hint="eastAsia"/>
          <w:color w:val="0D0D0D" w:themeColor="text1" w:themeTint="F2"/>
          <w:u w:val="single"/>
        </w:rPr>
        <w:t xml:space="preserve">    </w:t>
      </w:r>
      <w:r>
        <w:rPr>
          <w:rFonts w:hAnsi="宋体"/>
          <w:color w:val="0D0D0D" w:themeColor="text1" w:themeTint="F2"/>
          <w:u w:val="single"/>
        </w:rPr>
        <w:t xml:space="preserve"> </w:t>
      </w:r>
      <w:r>
        <w:rPr>
          <w:rFonts w:hAnsi="宋体" w:hint="eastAsia"/>
          <w:color w:val="0D0D0D" w:themeColor="text1" w:themeTint="F2"/>
          <w:u w:val="single"/>
        </w:rPr>
        <w:t xml:space="preserve">  </w:t>
      </w:r>
      <w:r>
        <w:rPr>
          <w:rFonts w:hAnsi="宋体" w:hint="eastAsia"/>
          <w:color w:val="0D0D0D" w:themeColor="text1" w:themeTint="F2"/>
        </w:rPr>
        <w:t>年</w:t>
      </w:r>
      <w:r>
        <w:rPr>
          <w:rFonts w:hAnsi="宋体" w:hint="eastAsia"/>
          <w:color w:val="0D0D0D" w:themeColor="text1" w:themeTint="F2"/>
          <w:u w:val="single"/>
        </w:rPr>
        <w:t xml:space="preserve">   </w:t>
      </w:r>
      <w:r>
        <w:rPr>
          <w:rFonts w:hAnsi="宋体" w:hint="eastAsia"/>
          <w:color w:val="0D0D0D" w:themeColor="text1" w:themeTint="F2"/>
        </w:rPr>
        <w:t>月</w:t>
      </w:r>
      <w:r>
        <w:rPr>
          <w:rFonts w:hAnsi="宋体" w:hint="eastAsia"/>
          <w:color w:val="0D0D0D" w:themeColor="text1" w:themeTint="F2"/>
          <w:u w:val="single"/>
        </w:rPr>
        <w:t xml:space="preserve">   </w:t>
      </w:r>
      <w:r>
        <w:rPr>
          <w:rFonts w:hAnsi="宋体" w:hint="eastAsia"/>
          <w:color w:val="0D0D0D" w:themeColor="text1" w:themeTint="F2"/>
        </w:rPr>
        <w:t>日</w:t>
      </w:r>
    </w:p>
    <w:p w14:paraId="6932ACA9" w14:textId="77777777" w:rsidR="00197490" w:rsidRDefault="00197490" w:rsidP="00197490">
      <w:pPr>
        <w:widowControl/>
        <w:jc w:val="center"/>
        <w:rPr>
          <w:rFonts w:ascii="宋体" w:hAnsi="宋体" w:cs="Courier New" w:hint="eastAsia"/>
          <w:color w:val="0D0D0D" w:themeColor="text1" w:themeTint="F2"/>
          <w:szCs w:val="21"/>
        </w:rPr>
      </w:pPr>
      <w:bookmarkStart w:id="140" w:name="_Hlk94194102"/>
      <w:r>
        <w:rPr>
          <w:rFonts w:ascii="仿宋" w:eastAsia="仿宋" w:hAnsi="仿宋" w:hint="eastAsia"/>
          <w:b/>
          <w:color w:val="0D0D0D" w:themeColor="text1" w:themeTint="F2"/>
          <w:sz w:val="32"/>
          <w:szCs w:val="32"/>
        </w:rPr>
        <w:lastRenderedPageBreak/>
        <w:t>中小企业声明函</w:t>
      </w:r>
      <w:r>
        <w:rPr>
          <w:rFonts w:ascii="仿宋" w:eastAsia="仿宋" w:hAnsi="仿宋" w:hint="eastAsia"/>
          <w:color w:val="0D0D0D" w:themeColor="text1" w:themeTint="F2"/>
          <w:sz w:val="24"/>
        </w:rPr>
        <w:t>(格式</w:t>
      </w:r>
      <w:r>
        <w:rPr>
          <w:rFonts w:ascii="仿宋" w:eastAsia="仿宋" w:hAnsi="仿宋"/>
          <w:color w:val="0D0D0D" w:themeColor="text1" w:themeTint="F2"/>
          <w:sz w:val="24"/>
        </w:rPr>
        <w:t>)</w:t>
      </w:r>
    </w:p>
    <w:p w14:paraId="5816B8F8" w14:textId="77777777" w:rsidR="00197490" w:rsidRDefault="00197490" w:rsidP="00197490"/>
    <w:p w14:paraId="7AC2D94F" w14:textId="77777777" w:rsidR="00197490" w:rsidRDefault="00197490" w:rsidP="00197490">
      <w:pPr>
        <w:spacing w:line="600" w:lineRule="exact"/>
        <w:ind w:firstLineChars="140" w:firstLine="294"/>
        <w:jc w:val="left"/>
        <w:rPr>
          <w:rFonts w:ascii="宋体" w:hAnsi="宋体" w:hint="eastAsia"/>
          <w:bCs/>
          <w:color w:val="000000"/>
          <w:szCs w:val="21"/>
        </w:rPr>
      </w:pPr>
      <w:r>
        <w:rPr>
          <w:rFonts w:ascii="宋体" w:hAnsi="宋体" w:hint="eastAsia"/>
          <w:bCs/>
          <w:color w:val="000000"/>
          <w:szCs w:val="21"/>
        </w:rPr>
        <w:t>本公司郑重声明，根据</w:t>
      </w:r>
      <w:bookmarkStart w:id="141" w:name="_Hlk82091685"/>
      <w:r>
        <w:rPr>
          <w:rFonts w:ascii="宋体" w:hAnsi="宋体"/>
          <w:bCs/>
          <w:color w:val="000000" w:themeColor="text1"/>
          <w:szCs w:val="21"/>
        </w:rPr>
        <w:fldChar w:fldCharType="begin"/>
      </w:r>
      <w:r>
        <w:rPr>
          <w:rFonts w:ascii="宋体" w:hAnsi="宋体"/>
          <w:bCs/>
          <w:color w:val="000000" w:themeColor="text1"/>
          <w:szCs w:val="21"/>
        </w:rPr>
        <w:instrText xml:space="preserve"> </w:instrText>
      </w:r>
      <w:r>
        <w:rPr>
          <w:rFonts w:ascii="宋体" w:hAnsi="宋体" w:hint="eastAsia"/>
          <w:bCs/>
          <w:color w:val="000000" w:themeColor="text1"/>
          <w:szCs w:val="21"/>
        </w:rPr>
        <w:instrText>HYPERLINK "http://www.gov.cn/zhengce/zhengceku/2020-12/29/content_5574611.htm"</w:instrText>
      </w:r>
      <w:r>
        <w:rPr>
          <w:rFonts w:ascii="宋体" w:hAnsi="宋体"/>
          <w:bCs/>
          <w:color w:val="000000" w:themeColor="text1"/>
          <w:szCs w:val="21"/>
        </w:rPr>
        <w:instrText xml:space="preserve"> </w:instrText>
      </w:r>
      <w:r>
        <w:rPr>
          <w:rFonts w:ascii="宋体" w:hAnsi="宋体"/>
          <w:bCs/>
          <w:color w:val="000000" w:themeColor="text1"/>
          <w:szCs w:val="21"/>
        </w:rPr>
      </w:r>
      <w:r>
        <w:rPr>
          <w:rFonts w:ascii="宋体" w:hAnsi="宋体"/>
          <w:bCs/>
          <w:color w:val="000000" w:themeColor="text1"/>
          <w:szCs w:val="21"/>
        </w:rPr>
        <w:fldChar w:fldCharType="separate"/>
      </w:r>
      <w:r>
        <w:rPr>
          <w:rStyle w:val="aff4"/>
          <w:rFonts w:ascii="宋体" w:hAnsi="宋体" w:hint="eastAsia"/>
          <w:bCs/>
          <w:color w:val="000000" w:themeColor="text1"/>
          <w:szCs w:val="21"/>
          <w:u w:val="none"/>
        </w:rPr>
        <w:t>《政府采购促进中小企业发展管理办法》</w:t>
      </w:r>
      <w:bookmarkStart w:id="142" w:name="_Hlk60836554"/>
      <w:r>
        <w:rPr>
          <w:rStyle w:val="aff4"/>
          <w:rFonts w:ascii="宋体" w:hAnsi="宋体" w:hint="eastAsia"/>
          <w:bCs/>
          <w:color w:val="000000" w:themeColor="text1"/>
          <w:szCs w:val="21"/>
          <w:u w:val="none"/>
        </w:rPr>
        <w:t>（财库﹝2020﹞46号）</w:t>
      </w:r>
      <w:bookmarkEnd w:id="141"/>
      <w:bookmarkEnd w:id="142"/>
      <w:r>
        <w:rPr>
          <w:rFonts w:ascii="宋体" w:hAnsi="宋体"/>
          <w:bCs/>
          <w:color w:val="000000" w:themeColor="text1"/>
          <w:szCs w:val="21"/>
        </w:rPr>
        <w:fldChar w:fldCharType="end"/>
      </w:r>
      <w:r>
        <w:rPr>
          <w:rFonts w:ascii="宋体" w:hAnsi="宋体" w:hint="eastAsia"/>
          <w:bCs/>
          <w:color w:val="000000"/>
          <w:szCs w:val="21"/>
        </w:rPr>
        <w:t>的规定，本公司参加</w:t>
      </w:r>
      <w:bookmarkStart w:id="143" w:name="_Hlk82091228"/>
      <w:r>
        <w:rPr>
          <w:rFonts w:ascii="宋体" w:hAnsi="宋体" w:hint="eastAsia"/>
          <w:bCs/>
          <w:color w:val="000000"/>
          <w:szCs w:val="21"/>
        </w:rPr>
        <w:t>（</w:t>
      </w:r>
      <w:r>
        <w:rPr>
          <w:rFonts w:ascii="宋体" w:hAnsi="宋体" w:hint="eastAsia"/>
          <w:bCs/>
          <w:color w:val="A6A6A6"/>
          <w:szCs w:val="21"/>
          <w:u w:val="single"/>
        </w:rPr>
        <w:t>单位名称</w:t>
      </w:r>
      <w:r>
        <w:rPr>
          <w:rFonts w:ascii="宋体" w:hAnsi="宋体" w:hint="eastAsia"/>
          <w:bCs/>
          <w:color w:val="000000"/>
          <w:szCs w:val="21"/>
        </w:rPr>
        <w:t>）的（</w:t>
      </w:r>
      <w:r>
        <w:rPr>
          <w:rFonts w:ascii="宋体" w:hAnsi="宋体" w:hint="eastAsia"/>
          <w:bCs/>
          <w:color w:val="A6A6A6"/>
          <w:szCs w:val="21"/>
          <w:u w:val="single"/>
        </w:rPr>
        <w:t>项目名称</w:t>
      </w:r>
      <w:r>
        <w:rPr>
          <w:rFonts w:ascii="宋体" w:hAnsi="宋体" w:hint="eastAsia"/>
          <w:bCs/>
          <w:color w:val="000000"/>
          <w:szCs w:val="21"/>
        </w:rPr>
        <w:t>）</w:t>
      </w:r>
      <w:bookmarkEnd w:id="143"/>
      <w:r>
        <w:rPr>
          <w:rFonts w:ascii="宋体" w:hAnsi="宋体" w:hint="eastAsia"/>
          <w:bCs/>
          <w:color w:val="000000"/>
          <w:szCs w:val="21"/>
        </w:rPr>
        <w:t>采购活动，提供的货物全部由符合政策要求的中小企业制造。相关企业的具体情况如下：</w:t>
      </w:r>
    </w:p>
    <w:p w14:paraId="20179606" w14:textId="77777777" w:rsidR="00197490" w:rsidRDefault="00197490" w:rsidP="00197490">
      <w:pPr>
        <w:spacing w:line="600" w:lineRule="exact"/>
        <w:ind w:firstLineChars="140" w:firstLine="294"/>
        <w:jc w:val="left"/>
        <w:rPr>
          <w:rFonts w:ascii="宋体" w:hAnsi="宋体" w:hint="eastAsia"/>
          <w:bCs/>
          <w:color w:val="000000"/>
          <w:szCs w:val="21"/>
        </w:rPr>
      </w:pPr>
      <w:r>
        <w:rPr>
          <w:rFonts w:ascii="宋体" w:hAnsi="宋体" w:hint="eastAsia"/>
          <w:bCs/>
          <w:color w:val="000000"/>
          <w:szCs w:val="21"/>
        </w:rPr>
        <w:t>1.</w:t>
      </w:r>
      <w:bookmarkStart w:id="144" w:name="_Hlk60836996"/>
      <w:r>
        <w:rPr>
          <w:rFonts w:ascii="宋体" w:hAnsi="宋体" w:hint="eastAsia"/>
          <w:bCs/>
          <w:color w:val="000000"/>
          <w:szCs w:val="21"/>
        </w:rPr>
        <w:t>（</w:t>
      </w:r>
      <w:r>
        <w:rPr>
          <w:rFonts w:ascii="宋体" w:hAnsi="宋体" w:hint="eastAsia"/>
          <w:bCs/>
          <w:color w:val="A6A6A6"/>
          <w:szCs w:val="21"/>
          <w:u w:val="single"/>
        </w:rPr>
        <w:t>标的名称</w:t>
      </w:r>
      <w:r>
        <w:rPr>
          <w:rFonts w:ascii="宋体" w:hAnsi="宋体"/>
          <w:bCs/>
          <w:color w:val="000000"/>
          <w:szCs w:val="21"/>
        </w:rPr>
        <w:t>）</w:t>
      </w:r>
      <w:r>
        <w:rPr>
          <w:rFonts w:ascii="宋体" w:hAnsi="宋体" w:hint="eastAsia"/>
          <w:bCs/>
          <w:color w:val="000000"/>
          <w:szCs w:val="21"/>
        </w:rPr>
        <w:t>，属于(</w:t>
      </w:r>
      <w:r>
        <w:rPr>
          <w:rFonts w:ascii="宋体" w:hAnsi="宋体" w:hint="eastAsia"/>
          <w:bCs/>
          <w:color w:val="A6A6A6"/>
          <w:szCs w:val="21"/>
          <w:u w:val="single"/>
        </w:rPr>
        <w:t>采购文件中明确的所属行业</w:t>
      </w:r>
      <w:r>
        <w:rPr>
          <w:rFonts w:ascii="宋体" w:hAnsi="宋体"/>
          <w:bCs/>
          <w:color w:val="000000"/>
          <w:szCs w:val="21"/>
        </w:rPr>
        <w:t>）</w:t>
      </w:r>
      <w:r>
        <w:rPr>
          <w:rFonts w:ascii="宋体" w:hAnsi="宋体" w:hint="eastAsia"/>
          <w:bCs/>
          <w:color w:val="000000"/>
          <w:szCs w:val="21"/>
        </w:rPr>
        <w:t>行业；制造商为(</w:t>
      </w:r>
      <w:r>
        <w:rPr>
          <w:rFonts w:ascii="宋体" w:hAnsi="宋体" w:hint="eastAsia"/>
          <w:bCs/>
          <w:color w:val="A6A6A6"/>
          <w:szCs w:val="21"/>
          <w:u w:val="single"/>
        </w:rPr>
        <w:t>企业名称</w:t>
      </w:r>
      <w:r>
        <w:rPr>
          <w:rFonts w:ascii="宋体" w:hAnsi="宋体"/>
          <w:bCs/>
          <w:color w:val="000000"/>
          <w:szCs w:val="21"/>
        </w:rPr>
        <w:t>）</w:t>
      </w:r>
      <w:r>
        <w:rPr>
          <w:rFonts w:ascii="宋体" w:hAnsi="宋体" w:hint="eastAsia"/>
          <w:bCs/>
          <w:color w:val="000000"/>
          <w:szCs w:val="21"/>
        </w:rPr>
        <w:t>，从业人员</w:t>
      </w:r>
      <w:r>
        <w:rPr>
          <w:rFonts w:ascii="宋体" w:hAnsi="宋体" w:hint="eastAsia"/>
          <w:bCs/>
          <w:color w:val="000000"/>
          <w:szCs w:val="21"/>
          <w:u w:val="single"/>
        </w:rPr>
        <w:t xml:space="preserve"> </w:t>
      </w:r>
      <w:r>
        <w:rPr>
          <w:rFonts w:ascii="宋体" w:hAnsi="宋体"/>
          <w:bCs/>
          <w:color w:val="000000"/>
          <w:szCs w:val="21"/>
          <w:u w:val="single"/>
        </w:rPr>
        <w:t xml:space="preserve">  </w:t>
      </w:r>
      <w:r>
        <w:rPr>
          <w:rFonts w:ascii="宋体" w:hAnsi="宋体" w:hint="eastAsia"/>
          <w:bCs/>
          <w:color w:val="000000"/>
          <w:szCs w:val="21"/>
        </w:rPr>
        <w:t>人，营业收入为</w:t>
      </w:r>
      <w:r>
        <w:rPr>
          <w:rFonts w:ascii="宋体" w:hAnsi="宋体" w:hint="eastAsia"/>
          <w:bCs/>
          <w:color w:val="000000"/>
          <w:szCs w:val="21"/>
          <w:u w:val="single"/>
        </w:rPr>
        <w:t xml:space="preserve"> </w:t>
      </w:r>
      <w:r>
        <w:rPr>
          <w:rFonts w:ascii="宋体" w:hAnsi="宋体"/>
          <w:bCs/>
          <w:color w:val="000000"/>
          <w:szCs w:val="21"/>
          <w:u w:val="single"/>
        </w:rPr>
        <w:t xml:space="preserve">  </w:t>
      </w:r>
      <w:r>
        <w:rPr>
          <w:rFonts w:ascii="宋体" w:hAnsi="宋体" w:hint="eastAsia"/>
          <w:bCs/>
          <w:color w:val="000000"/>
          <w:szCs w:val="21"/>
        </w:rPr>
        <w:t>万元，资产总额为</w:t>
      </w:r>
      <w:r>
        <w:rPr>
          <w:rFonts w:ascii="宋体" w:hAnsi="宋体" w:hint="eastAsia"/>
          <w:bCs/>
          <w:color w:val="000000"/>
          <w:szCs w:val="21"/>
          <w:u w:val="single"/>
        </w:rPr>
        <w:t xml:space="preserve"> </w:t>
      </w:r>
      <w:r>
        <w:rPr>
          <w:rFonts w:ascii="宋体" w:hAnsi="宋体"/>
          <w:bCs/>
          <w:color w:val="000000"/>
          <w:szCs w:val="21"/>
          <w:u w:val="single"/>
        </w:rPr>
        <w:t xml:space="preserve">  </w:t>
      </w:r>
      <w:r>
        <w:rPr>
          <w:rFonts w:ascii="宋体" w:hAnsi="宋体" w:hint="eastAsia"/>
          <w:bCs/>
          <w:color w:val="000000"/>
          <w:szCs w:val="21"/>
        </w:rPr>
        <w:t>万元，属于（</w:t>
      </w:r>
      <w:r>
        <w:rPr>
          <w:rFonts w:ascii="宋体" w:hAnsi="宋体" w:hint="eastAsia"/>
          <w:bCs/>
          <w:color w:val="A6A6A6"/>
          <w:szCs w:val="21"/>
          <w:u w:val="single"/>
        </w:rPr>
        <w:t>中型企业、小型企业、微型企业</w:t>
      </w:r>
      <w:r>
        <w:rPr>
          <w:rFonts w:ascii="宋体" w:hAnsi="宋体" w:hint="eastAsia"/>
          <w:bCs/>
          <w:color w:val="000000"/>
          <w:szCs w:val="21"/>
        </w:rPr>
        <w:t>）；</w:t>
      </w:r>
      <w:bookmarkEnd w:id="144"/>
    </w:p>
    <w:p w14:paraId="43E3346E" w14:textId="77777777" w:rsidR="00197490" w:rsidRDefault="00197490" w:rsidP="00197490">
      <w:pPr>
        <w:spacing w:line="600" w:lineRule="exact"/>
        <w:ind w:firstLineChars="140" w:firstLine="294"/>
        <w:jc w:val="left"/>
        <w:rPr>
          <w:rFonts w:ascii="宋体" w:hAnsi="宋体" w:hint="eastAsia"/>
          <w:bCs/>
          <w:color w:val="000000"/>
          <w:szCs w:val="21"/>
        </w:rPr>
      </w:pPr>
      <w:r>
        <w:rPr>
          <w:rFonts w:ascii="宋体" w:hAnsi="宋体" w:hint="eastAsia"/>
          <w:bCs/>
          <w:color w:val="000000"/>
          <w:szCs w:val="21"/>
        </w:rPr>
        <w:t>2.（</w:t>
      </w:r>
      <w:r>
        <w:rPr>
          <w:rFonts w:ascii="宋体" w:hAnsi="宋体" w:hint="eastAsia"/>
          <w:bCs/>
          <w:color w:val="A6A6A6"/>
          <w:szCs w:val="21"/>
          <w:u w:val="single"/>
        </w:rPr>
        <w:t>标的名称</w:t>
      </w:r>
      <w:r>
        <w:rPr>
          <w:rFonts w:ascii="宋体" w:hAnsi="宋体" w:hint="eastAsia"/>
          <w:bCs/>
          <w:color w:val="000000"/>
          <w:szCs w:val="21"/>
        </w:rPr>
        <w:t>），属于(</w:t>
      </w:r>
      <w:r>
        <w:rPr>
          <w:rFonts w:ascii="宋体" w:hAnsi="宋体" w:hint="eastAsia"/>
          <w:bCs/>
          <w:color w:val="A6A6A6"/>
          <w:szCs w:val="21"/>
          <w:u w:val="single"/>
        </w:rPr>
        <w:t>采购文件中明确的所属行业</w:t>
      </w:r>
      <w:r>
        <w:rPr>
          <w:rFonts w:ascii="宋体" w:hAnsi="宋体" w:hint="eastAsia"/>
          <w:bCs/>
          <w:color w:val="000000"/>
          <w:szCs w:val="21"/>
        </w:rPr>
        <w:t>)行业；制造商为(</w:t>
      </w:r>
      <w:r>
        <w:rPr>
          <w:rFonts w:ascii="宋体" w:hAnsi="宋体" w:hint="eastAsia"/>
          <w:bCs/>
          <w:color w:val="A6A6A6"/>
          <w:szCs w:val="21"/>
          <w:u w:val="single"/>
        </w:rPr>
        <w:t>企业名称</w:t>
      </w:r>
      <w:r>
        <w:rPr>
          <w:rFonts w:ascii="宋体" w:hAnsi="宋体" w:hint="eastAsia"/>
          <w:bCs/>
          <w:color w:val="000000"/>
          <w:szCs w:val="21"/>
        </w:rPr>
        <w:t>)，从业人员</w:t>
      </w:r>
      <w:r>
        <w:rPr>
          <w:rFonts w:ascii="宋体" w:hAnsi="宋体" w:hint="eastAsia"/>
          <w:bCs/>
          <w:color w:val="000000"/>
          <w:szCs w:val="21"/>
          <w:u w:val="single"/>
        </w:rPr>
        <w:t xml:space="preserve"> </w:t>
      </w:r>
      <w:r>
        <w:rPr>
          <w:rFonts w:ascii="宋体" w:hAnsi="宋体"/>
          <w:bCs/>
          <w:color w:val="000000"/>
          <w:szCs w:val="21"/>
          <w:u w:val="single"/>
        </w:rPr>
        <w:t xml:space="preserve">   </w:t>
      </w:r>
      <w:r>
        <w:rPr>
          <w:rFonts w:ascii="宋体" w:hAnsi="宋体" w:hint="eastAsia"/>
          <w:bCs/>
          <w:color w:val="000000"/>
          <w:szCs w:val="21"/>
        </w:rPr>
        <w:t>人，营业收入为</w:t>
      </w:r>
      <w:r>
        <w:rPr>
          <w:rFonts w:ascii="宋体" w:hAnsi="宋体" w:hint="eastAsia"/>
          <w:bCs/>
          <w:color w:val="000000"/>
          <w:szCs w:val="21"/>
          <w:u w:val="single"/>
        </w:rPr>
        <w:t xml:space="preserve"> </w:t>
      </w:r>
      <w:r>
        <w:rPr>
          <w:rFonts w:ascii="宋体" w:hAnsi="宋体"/>
          <w:bCs/>
          <w:color w:val="000000"/>
          <w:szCs w:val="21"/>
          <w:u w:val="single"/>
        </w:rPr>
        <w:t xml:space="preserve">  </w:t>
      </w:r>
      <w:r>
        <w:rPr>
          <w:rFonts w:ascii="宋体" w:hAnsi="宋体" w:hint="eastAsia"/>
          <w:bCs/>
          <w:color w:val="000000"/>
          <w:szCs w:val="21"/>
        </w:rPr>
        <w:t>万元，资产总额为</w:t>
      </w:r>
      <w:r>
        <w:rPr>
          <w:rFonts w:ascii="宋体" w:hAnsi="宋体" w:hint="eastAsia"/>
          <w:bCs/>
          <w:color w:val="000000"/>
          <w:szCs w:val="21"/>
          <w:u w:val="single"/>
        </w:rPr>
        <w:t xml:space="preserve"> </w:t>
      </w:r>
      <w:r>
        <w:rPr>
          <w:rFonts w:ascii="宋体" w:hAnsi="宋体"/>
          <w:bCs/>
          <w:color w:val="000000"/>
          <w:szCs w:val="21"/>
          <w:u w:val="single"/>
        </w:rPr>
        <w:t xml:space="preserve">  </w:t>
      </w:r>
      <w:r>
        <w:rPr>
          <w:rFonts w:ascii="宋体" w:hAnsi="宋体" w:hint="eastAsia"/>
          <w:bCs/>
          <w:color w:val="000000"/>
          <w:szCs w:val="21"/>
        </w:rPr>
        <w:t>万元，属于（</w:t>
      </w:r>
      <w:r>
        <w:rPr>
          <w:rFonts w:ascii="宋体" w:hAnsi="宋体" w:hint="eastAsia"/>
          <w:bCs/>
          <w:color w:val="A6A6A6"/>
          <w:szCs w:val="21"/>
          <w:u w:val="single"/>
        </w:rPr>
        <w:t>中型企业、小型企业、微型企业</w:t>
      </w:r>
      <w:r>
        <w:rPr>
          <w:rFonts w:ascii="宋体" w:hAnsi="宋体" w:hint="eastAsia"/>
          <w:bCs/>
          <w:color w:val="000000"/>
          <w:szCs w:val="21"/>
        </w:rPr>
        <w:t>）；</w:t>
      </w:r>
    </w:p>
    <w:p w14:paraId="7E5F280A" w14:textId="77777777" w:rsidR="00197490" w:rsidRDefault="00197490" w:rsidP="00197490">
      <w:pPr>
        <w:spacing w:line="600" w:lineRule="exact"/>
        <w:ind w:firstLineChars="140" w:firstLine="294"/>
        <w:jc w:val="left"/>
        <w:rPr>
          <w:rFonts w:ascii="宋体" w:hAnsi="宋体" w:hint="eastAsia"/>
          <w:bCs/>
          <w:color w:val="000000"/>
          <w:szCs w:val="21"/>
        </w:rPr>
      </w:pPr>
      <w:r>
        <w:rPr>
          <w:rFonts w:ascii="宋体" w:hAnsi="宋体" w:hint="eastAsia"/>
          <w:bCs/>
          <w:color w:val="000000"/>
          <w:szCs w:val="21"/>
        </w:rPr>
        <w:t>……</w:t>
      </w:r>
    </w:p>
    <w:p w14:paraId="238FFDCC" w14:textId="77777777" w:rsidR="00197490" w:rsidRDefault="00197490" w:rsidP="00197490">
      <w:pPr>
        <w:spacing w:line="600" w:lineRule="exact"/>
        <w:ind w:firstLineChars="140" w:firstLine="294"/>
        <w:jc w:val="left"/>
        <w:rPr>
          <w:rFonts w:ascii="宋体" w:hAnsi="宋体" w:hint="eastAsia"/>
          <w:bCs/>
          <w:color w:val="000000"/>
          <w:szCs w:val="21"/>
        </w:rPr>
      </w:pPr>
      <w:r>
        <w:rPr>
          <w:rFonts w:ascii="宋体" w:hAnsi="宋体" w:hint="eastAsia"/>
          <w:bCs/>
          <w:color w:val="000000"/>
          <w:szCs w:val="21"/>
        </w:rPr>
        <w:t>以上企业，不属于大企业的分支机构，不存在控股股东为大企业的情形，也不存在与大企业的负责人为同一人的情形。</w:t>
      </w:r>
    </w:p>
    <w:p w14:paraId="66083FD1" w14:textId="77777777" w:rsidR="00197490" w:rsidRDefault="00197490" w:rsidP="00197490">
      <w:pPr>
        <w:spacing w:line="600" w:lineRule="exact"/>
        <w:ind w:firstLineChars="140" w:firstLine="294"/>
        <w:jc w:val="left"/>
        <w:rPr>
          <w:rFonts w:ascii="宋体" w:hAnsi="宋体" w:hint="eastAsia"/>
          <w:bCs/>
          <w:color w:val="000000"/>
          <w:szCs w:val="21"/>
        </w:rPr>
      </w:pPr>
      <w:r>
        <w:rPr>
          <w:rFonts w:ascii="宋体" w:hAnsi="宋体" w:hint="eastAsia"/>
          <w:bCs/>
          <w:color w:val="000000"/>
          <w:szCs w:val="21"/>
        </w:rPr>
        <w:t>本企业对上述声明内容的真实性负责。如有虚假，将依法承担相应责任。</w:t>
      </w:r>
    </w:p>
    <w:p w14:paraId="6585246B" w14:textId="77777777" w:rsidR="00197490" w:rsidRDefault="00197490" w:rsidP="00197490">
      <w:pPr>
        <w:spacing w:line="400" w:lineRule="exact"/>
        <w:rPr>
          <w:szCs w:val="21"/>
        </w:rPr>
      </w:pPr>
    </w:p>
    <w:p w14:paraId="3FD30180" w14:textId="77777777" w:rsidR="00197490" w:rsidRDefault="00197490" w:rsidP="00197490">
      <w:pPr>
        <w:spacing w:line="400" w:lineRule="exact"/>
        <w:rPr>
          <w:szCs w:val="21"/>
        </w:rPr>
      </w:pPr>
    </w:p>
    <w:p w14:paraId="1CED632B" w14:textId="77777777" w:rsidR="00197490" w:rsidRDefault="00197490" w:rsidP="00197490">
      <w:pPr>
        <w:spacing w:line="400" w:lineRule="exact"/>
        <w:rPr>
          <w:szCs w:val="21"/>
        </w:rPr>
      </w:pPr>
    </w:p>
    <w:p w14:paraId="5A023007" w14:textId="77777777" w:rsidR="00197490" w:rsidRDefault="00197490" w:rsidP="00197490">
      <w:pPr>
        <w:spacing w:line="440" w:lineRule="exact"/>
        <w:ind w:firstLineChars="2500" w:firstLine="5250"/>
        <w:jc w:val="left"/>
        <w:rPr>
          <w:rFonts w:ascii="宋体" w:hAnsi="宋体" w:hint="eastAsia"/>
          <w:bCs/>
          <w:color w:val="000000"/>
          <w:szCs w:val="21"/>
        </w:rPr>
      </w:pPr>
      <w:r>
        <w:rPr>
          <w:rFonts w:ascii="宋体" w:hAnsi="宋体" w:hint="eastAsia"/>
          <w:bCs/>
          <w:color w:val="000000"/>
          <w:szCs w:val="21"/>
        </w:rPr>
        <w:t>企业名称（盖章）：</w:t>
      </w:r>
      <w:r>
        <w:rPr>
          <w:rFonts w:hAnsi="宋体" w:hint="eastAsia"/>
          <w:color w:val="000000"/>
          <w:szCs w:val="21"/>
          <w:u w:val="single"/>
        </w:rPr>
        <w:t xml:space="preserve"> </w:t>
      </w:r>
      <w:r>
        <w:rPr>
          <w:rFonts w:hAnsi="宋体"/>
          <w:color w:val="000000"/>
          <w:szCs w:val="21"/>
          <w:u w:val="single"/>
        </w:rPr>
        <w:t xml:space="preserve">              </w:t>
      </w:r>
    </w:p>
    <w:p w14:paraId="20F95A5B" w14:textId="77777777" w:rsidR="00197490" w:rsidRDefault="00197490" w:rsidP="00197490">
      <w:pPr>
        <w:spacing w:line="440" w:lineRule="exact"/>
        <w:ind w:firstLineChars="2500" w:firstLine="5250"/>
        <w:jc w:val="left"/>
        <w:rPr>
          <w:rFonts w:ascii="宋体" w:hAnsi="宋体" w:hint="eastAsia"/>
          <w:bCs/>
          <w:color w:val="000000"/>
          <w:szCs w:val="21"/>
        </w:rPr>
      </w:pPr>
      <w:r>
        <w:rPr>
          <w:rFonts w:ascii="宋体" w:hAnsi="宋体" w:hint="eastAsia"/>
          <w:bCs/>
          <w:color w:val="000000"/>
          <w:szCs w:val="21"/>
        </w:rPr>
        <w:t>日 期：</w:t>
      </w:r>
      <w:r>
        <w:rPr>
          <w:rFonts w:hAnsi="宋体" w:hint="eastAsia"/>
          <w:color w:val="000000"/>
          <w:szCs w:val="21"/>
          <w:u w:val="single"/>
        </w:rPr>
        <w:t xml:space="preserve"> </w:t>
      </w:r>
      <w:r>
        <w:rPr>
          <w:rFonts w:hAnsi="宋体"/>
          <w:color w:val="000000"/>
          <w:szCs w:val="21"/>
          <w:u w:val="single"/>
        </w:rPr>
        <w:t xml:space="preserve">                        </w:t>
      </w:r>
    </w:p>
    <w:p w14:paraId="190C186C" w14:textId="77777777" w:rsidR="00197490" w:rsidRDefault="00197490" w:rsidP="00197490"/>
    <w:p w14:paraId="0011A607" w14:textId="77777777" w:rsidR="00197490" w:rsidRDefault="00197490" w:rsidP="00197490"/>
    <w:p w14:paraId="401B1643" w14:textId="77777777" w:rsidR="00197490" w:rsidRDefault="00197490" w:rsidP="00197490"/>
    <w:p w14:paraId="6A31D943" w14:textId="77777777" w:rsidR="00197490" w:rsidRDefault="00197490" w:rsidP="00197490"/>
    <w:p w14:paraId="1568CD6A" w14:textId="77777777" w:rsidR="00197490" w:rsidRDefault="00197490" w:rsidP="00197490"/>
    <w:p w14:paraId="709D0876" w14:textId="77777777" w:rsidR="00197490" w:rsidRDefault="00197490" w:rsidP="00197490"/>
    <w:p w14:paraId="535A9678" w14:textId="77777777" w:rsidR="00197490" w:rsidRDefault="00197490" w:rsidP="00197490"/>
    <w:p w14:paraId="554B6052" w14:textId="77777777" w:rsidR="00197490" w:rsidRDefault="00197490" w:rsidP="00197490"/>
    <w:p w14:paraId="47BB04C0" w14:textId="77777777" w:rsidR="00197490" w:rsidRDefault="00197490" w:rsidP="00197490"/>
    <w:p w14:paraId="6CB22738" w14:textId="77777777" w:rsidR="00197490" w:rsidRDefault="00197490" w:rsidP="00197490"/>
    <w:p w14:paraId="099777A6" w14:textId="77777777" w:rsidR="00197490" w:rsidRDefault="00197490" w:rsidP="00197490"/>
    <w:p w14:paraId="12D5C8CA" w14:textId="77777777" w:rsidR="00197490" w:rsidRDefault="00197490" w:rsidP="00197490"/>
    <w:p w14:paraId="2E84AAAD" w14:textId="77777777" w:rsidR="00197490" w:rsidRDefault="00197490" w:rsidP="00197490"/>
    <w:bookmarkStart w:id="145" w:name="_Hlk82091879"/>
    <w:p w14:paraId="329478A7" w14:textId="77777777" w:rsidR="00197490" w:rsidRDefault="00197490" w:rsidP="00197490">
      <w:pPr>
        <w:spacing w:line="320" w:lineRule="exact"/>
        <w:jc w:val="left"/>
        <w:rPr>
          <w:rFonts w:hAnsi="宋体" w:hint="eastAsia"/>
          <w:bCs/>
          <w:sz w:val="18"/>
          <w:szCs w:val="18"/>
        </w:rPr>
      </w:pPr>
      <w:r>
        <w:rPr>
          <w:rFonts w:hAnsi="宋体"/>
          <w:bCs/>
          <w:color w:val="0D0D0D" w:themeColor="text1" w:themeTint="F2"/>
          <w:sz w:val="18"/>
          <w:szCs w:val="18"/>
        </w:rPr>
        <w:ruby>
          <w:rubyPr>
            <w:rubyAlign w:val="distributeSpace"/>
            <w:hps w:val="9"/>
            <w:hpsRaise w:val="16"/>
            <w:hpsBaseText w:val="18"/>
            <w:lid w:val="zh-CN"/>
          </w:rubyPr>
          <w:rt>
            <w:r w:rsidR="00197490">
              <w:rPr>
                <w:rFonts w:ascii="宋体" w:hAnsi="宋体"/>
                <w:bCs/>
                <w:color w:val="0D0D0D" w:themeColor="text1" w:themeTint="F2"/>
                <w:sz w:val="18"/>
                <w:szCs w:val="18"/>
              </w:rPr>
              <w:t>——</w:t>
            </w:r>
          </w:rt>
          <w:rubyBase>
            <w:r w:rsidR="00197490">
              <w:rPr>
                <w:rFonts w:hAnsi="宋体"/>
                <w:bCs/>
                <w:color w:val="0D0D0D" w:themeColor="text1" w:themeTint="F2"/>
                <w:sz w:val="18"/>
                <w:szCs w:val="18"/>
              </w:rPr>
              <w:t>从</w:t>
            </w:r>
          </w:rubyBase>
        </w:ruby>
      </w:r>
      <w:r>
        <w:rPr>
          <w:rFonts w:hAnsi="宋体"/>
          <w:bCs/>
          <w:color w:val="0D0D0D" w:themeColor="text1" w:themeTint="F2"/>
          <w:sz w:val="18"/>
          <w:szCs w:val="18"/>
        </w:rPr>
        <w:ruby>
          <w:rubyPr>
            <w:rubyAlign w:val="distributeSpace"/>
            <w:hps w:val="9"/>
            <w:hpsRaise w:val="16"/>
            <w:hpsBaseText w:val="18"/>
            <w:lid w:val="zh-CN"/>
          </w:rubyPr>
          <w:rt>
            <w:r w:rsidR="00197490">
              <w:rPr>
                <w:rFonts w:ascii="宋体" w:hAnsi="宋体"/>
                <w:bCs/>
                <w:color w:val="0D0D0D" w:themeColor="text1" w:themeTint="F2"/>
                <w:sz w:val="18"/>
                <w:szCs w:val="18"/>
              </w:rPr>
              <w:t>——</w:t>
            </w:r>
          </w:rt>
          <w:rubyBase>
            <w:r w:rsidR="00197490">
              <w:rPr>
                <w:rFonts w:hAnsi="宋体"/>
                <w:bCs/>
                <w:color w:val="0D0D0D" w:themeColor="text1" w:themeTint="F2"/>
                <w:sz w:val="18"/>
                <w:szCs w:val="18"/>
              </w:rPr>
              <w:t>业</w:t>
            </w:r>
          </w:rubyBase>
        </w:ruby>
      </w:r>
      <w:r>
        <w:rPr>
          <w:rFonts w:hAnsi="宋体"/>
          <w:bCs/>
          <w:color w:val="0D0D0D" w:themeColor="text1" w:themeTint="F2"/>
          <w:sz w:val="18"/>
          <w:szCs w:val="18"/>
        </w:rPr>
        <w:ruby>
          <w:rubyPr>
            <w:rubyAlign w:val="distributeSpace"/>
            <w:hps w:val="9"/>
            <w:hpsRaise w:val="16"/>
            <w:hpsBaseText w:val="18"/>
            <w:lid w:val="zh-CN"/>
          </w:rubyPr>
          <w:rt>
            <w:r w:rsidR="00197490">
              <w:rPr>
                <w:rFonts w:ascii="宋体" w:hAnsi="宋体"/>
                <w:bCs/>
                <w:color w:val="0D0D0D" w:themeColor="text1" w:themeTint="F2"/>
                <w:sz w:val="18"/>
                <w:szCs w:val="18"/>
              </w:rPr>
              <w:t>——</w:t>
            </w:r>
          </w:rt>
          <w:rubyBase>
            <w:r w:rsidR="00197490">
              <w:rPr>
                <w:rFonts w:hAnsi="宋体"/>
                <w:bCs/>
                <w:color w:val="0D0D0D" w:themeColor="text1" w:themeTint="F2"/>
                <w:sz w:val="18"/>
                <w:szCs w:val="18"/>
              </w:rPr>
              <w:t>人</w:t>
            </w:r>
          </w:rubyBase>
        </w:ruby>
      </w:r>
      <w:r>
        <w:rPr>
          <w:rFonts w:hAnsi="宋体"/>
          <w:bCs/>
          <w:color w:val="0D0D0D" w:themeColor="text1" w:themeTint="F2"/>
          <w:sz w:val="18"/>
          <w:szCs w:val="18"/>
        </w:rPr>
        <w:ruby>
          <w:rubyPr>
            <w:rubyAlign w:val="distributeSpace"/>
            <w:hps w:val="9"/>
            <w:hpsRaise w:val="16"/>
            <w:hpsBaseText w:val="18"/>
            <w:lid w:val="zh-CN"/>
          </w:rubyPr>
          <w:rt>
            <w:r w:rsidR="00197490">
              <w:rPr>
                <w:rFonts w:ascii="宋体" w:hAnsi="宋体"/>
                <w:bCs/>
                <w:color w:val="0D0D0D" w:themeColor="text1" w:themeTint="F2"/>
                <w:sz w:val="18"/>
                <w:szCs w:val="18"/>
              </w:rPr>
              <w:t>——</w:t>
            </w:r>
          </w:rt>
          <w:rubyBase>
            <w:r w:rsidR="00197490">
              <w:rPr>
                <w:rFonts w:hAnsi="宋体"/>
                <w:bCs/>
                <w:color w:val="0D0D0D" w:themeColor="text1" w:themeTint="F2"/>
                <w:sz w:val="18"/>
                <w:szCs w:val="18"/>
              </w:rPr>
              <w:t>员</w:t>
            </w:r>
          </w:rubyBase>
        </w:ruby>
      </w:r>
      <w:r>
        <w:rPr>
          <w:rFonts w:hAnsi="宋体"/>
          <w:bCs/>
          <w:color w:val="0D0D0D" w:themeColor="text1" w:themeTint="F2"/>
          <w:sz w:val="18"/>
          <w:szCs w:val="18"/>
        </w:rPr>
        <w:ruby>
          <w:rubyPr>
            <w:rubyAlign w:val="distributeSpace"/>
            <w:hps w:val="9"/>
            <w:hpsRaise w:val="16"/>
            <w:hpsBaseText w:val="18"/>
            <w:lid w:val="zh-CN"/>
          </w:rubyPr>
          <w:rt>
            <w:r w:rsidR="00197490">
              <w:rPr>
                <w:rFonts w:ascii="宋体" w:hAnsi="宋体"/>
                <w:bCs/>
                <w:color w:val="0D0D0D" w:themeColor="text1" w:themeTint="F2"/>
                <w:sz w:val="18"/>
                <w:szCs w:val="18"/>
              </w:rPr>
              <w:t>——</w:t>
            </w:r>
          </w:rt>
          <w:rubyBase>
            <w:r w:rsidR="00197490">
              <w:rPr>
                <w:rFonts w:hAnsi="宋体"/>
                <w:bCs/>
                <w:color w:val="0D0D0D" w:themeColor="text1" w:themeTint="F2"/>
                <w:sz w:val="18"/>
                <w:szCs w:val="18"/>
              </w:rPr>
              <w:t>、</w:t>
            </w:r>
          </w:rubyBase>
        </w:ruby>
      </w:r>
      <w:r>
        <w:rPr>
          <w:rFonts w:hAnsi="宋体"/>
          <w:bCs/>
          <w:color w:val="0D0D0D" w:themeColor="text1" w:themeTint="F2"/>
          <w:sz w:val="18"/>
          <w:szCs w:val="18"/>
        </w:rPr>
        <w:ruby>
          <w:rubyPr>
            <w:rubyAlign w:val="distributeSpace"/>
            <w:hps w:val="9"/>
            <w:hpsRaise w:val="16"/>
            <w:hpsBaseText w:val="18"/>
            <w:lid w:val="zh-CN"/>
          </w:rubyPr>
          <w:rt>
            <w:r w:rsidR="00197490">
              <w:rPr>
                <w:rFonts w:ascii="宋体" w:hAnsi="宋体"/>
                <w:bCs/>
                <w:color w:val="0D0D0D" w:themeColor="text1" w:themeTint="F2"/>
                <w:sz w:val="18"/>
                <w:szCs w:val="18"/>
              </w:rPr>
              <w:t>——</w:t>
            </w:r>
          </w:rt>
          <w:rubyBase>
            <w:r w:rsidR="00197490">
              <w:rPr>
                <w:rFonts w:hAnsi="宋体"/>
                <w:bCs/>
                <w:color w:val="0D0D0D" w:themeColor="text1" w:themeTint="F2"/>
                <w:sz w:val="18"/>
                <w:szCs w:val="18"/>
              </w:rPr>
              <w:t>营</w:t>
            </w:r>
          </w:rubyBase>
        </w:ruby>
      </w:r>
      <w:r>
        <w:rPr>
          <w:rFonts w:hAnsi="宋体"/>
          <w:bCs/>
          <w:color w:val="0D0D0D" w:themeColor="text1" w:themeTint="F2"/>
          <w:sz w:val="18"/>
          <w:szCs w:val="18"/>
        </w:rPr>
        <w:ruby>
          <w:rubyPr>
            <w:rubyAlign w:val="distributeSpace"/>
            <w:hps w:val="9"/>
            <w:hpsRaise w:val="16"/>
            <w:hpsBaseText w:val="18"/>
            <w:lid w:val="zh-CN"/>
          </w:rubyPr>
          <w:rt>
            <w:r w:rsidR="00197490">
              <w:rPr>
                <w:rFonts w:ascii="宋体" w:hAnsi="宋体"/>
                <w:bCs/>
                <w:color w:val="0D0D0D" w:themeColor="text1" w:themeTint="F2"/>
                <w:sz w:val="18"/>
                <w:szCs w:val="18"/>
              </w:rPr>
              <w:t>——</w:t>
            </w:r>
          </w:rt>
          <w:rubyBase>
            <w:r w:rsidR="00197490">
              <w:rPr>
                <w:rFonts w:hAnsi="宋体"/>
                <w:bCs/>
                <w:color w:val="0D0D0D" w:themeColor="text1" w:themeTint="F2"/>
                <w:sz w:val="18"/>
                <w:szCs w:val="18"/>
              </w:rPr>
              <w:t>业</w:t>
            </w:r>
          </w:rubyBase>
        </w:ruby>
      </w:r>
      <w:r>
        <w:rPr>
          <w:rFonts w:hAnsi="宋体"/>
          <w:bCs/>
          <w:sz w:val="18"/>
          <w:szCs w:val="18"/>
        </w:rPr>
        <w:ruby>
          <w:rubyPr>
            <w:rubyAlign w:val="distributeSpace"/>
            <w:hps w:val="9"/>
            <w:hpsRaise w:val="16"/>
            <w:hpsBaseText w:val="18"/>
            <w:lid w:val="zh-CN"/>
          </w:rubyPr>
          <w:rt>
            <w:r w:rsidR="00197490">
              <w:rPr>
                <w:rFonts w:ascii="宋体" w:hAnsi="宋体"/>
                <w:bCs/>
                <w:sz w:val="18"/>
                <w:szCs w:val="18"/>
              </w:rPr>
              <w:t>——</w:t>
            </w:r>
          </w:rt>
          <w:rubyBase>
            <w:r w:rsidR="00197490">
              <w:rPr>
                <w:rFonts w:hAnsi="宋体"/>
                <w:bCs/>
                <w:sz w:val="18"/>
                <w:szCs w:val="18"/>
              </w:rPr>
              <w:t>收</w:t>
            </w:r>
          </w:rubyBase>
        </w:ruby>
      </w:r>
      <w:r>
        <w:rPr>
          <w:rFonts w:hAnsi="宋体"/>
          <w:bCs/>
          <w:sz w:val="18"/>
          <w:szCs w:val="18"/>
        </w:rPr>
        <w:ruby>
          <w:rubyPr>
            <w:rubyAlign w:val="distributeSpace"/>
            <w:hps w:val="9"/>
            <w:hpsRaise w:val="16"/>
            <w:hpsBaseText w:val="18"/>
            <w:lid w:val="zh-CN"/>
          </w:rubyPr>
          <w:rt>
            <w:r w:rsidR="00197490">
              <w:rPr>
                <w:rFonts w:ascii="宋体" w:hAnsi="宋体"/>
                <w:bCs/>
                <w:sz w:val="18"/>
                <w:szCs w:val="18"/>
              </w:rPr>
              <w:t>——</w:t>
            </w:r>
          </w:rt>
          <w:rubyBase>
            <w:r w:rsidR="00197490">
              <w:rPr>
                <w:rFonts w:hAnsi="宋体"/>
                <w:bCs/>
                <w:sz w:val="18"/>
                <w:szCs w:val="18"/>
              </w:rPr>
              <w:t>入</w:t>
            </w:r>
          </w:rubyBase>
        </w:ruby>
      </w:r>
      <w:r>
        <w:rPr>
          <w:rFonts w:hAnsi="宋体"/>
          <w:bCs/>
          <w:sz w:val="18"/>
          <w:szCs w:val="18"/>
        </w:rPr>
        <w:ruby>
          <w:rubyPr>
            <w:rubyAlign w:val="distributeSpace"/>
            <w:hps w:val="9"/>
            <w:hpsRaise w:val="16"/>
            <w:hpsBaseText w:val="18"/>
            <w:lid w:val="zh-CN"/>
          </w:rubyPr>
          <w:rt>
            <w:r w:rsidR="00197490">
              <w:rPr>
                <w:rFonts w:ascii="宋体" w:hAnsi="宋体"/>
                <w:bCs/>
                <w:sz w:val="18"/>
                <w:szCs w:val="18"/>
              </w:rPr>
              <w:t>——</w:t>
            </w:r>
          </w:rt>
          <w:rubyBase>
            <w:r w:rsidR="00197490">
              <w:rPr>
                <w:rFonts w:hAnsi="宋体"/>
                <w:bCs/>
                <w:sz w:val="18"/>
                <w:szCs w:val="18"/>
              </w:rPr>
              <w:t>、</w:t>
            </w:r>
          </w:rubyBase>
        </w:ruby>
      </w:r>
      <w:r>
        <w:rPr>
          <w:rFonts w:hAnsi="宋体"/>
          <w:bCs/>
          <w:sz w:val="18"/>
          <w:szCs w:val="18"/>
        </w:rPr>
        <w:ruby>
          <w:rubyPr>
            <w:rubyAlign w:val="distributeSpace"/>
            <w:hps w:val="9"/>
            <w:hpsRaise w:val="16"/>
            <w:hpsBaseText w:val="18"/>
            <w:lid w:val="zh-CN"/>
          </w:rubyPr>
          <w:rt>
            <w:r w:rsidR="00197490">
              <w:rPr>
                <w:rFonts w:ascii="宋体" w:hAnsi="宋体"/>
                <w:bCs/>
                <w:sz w:val="18"/>
                <w:szCs w:val="18"/>
              </w:rPr>
              <w:t>——</w:t>
            </w:r>
          </w:rt>
          <w:rubyBase>
            <w:r w:rsidR="00197490">
              <w:rPr>
                <w:rFonts w:hAnsi="宋体"/>
                <w:bCs/>
                <w:sz w:val="18"/>
                <w:szCs w:val="18"/>
              </w:rPr>
              <w:t>资</w:t>
            </w:r>
          </w:rubyBase>
        </w:ruby>
      </w:r>
      <w:r>
        <w:rPr>
          <w:rFonts w:hAnsi="宋体"/>
          <w:bCs/>
          <w:sz w:val="18"/>
          <w:szCs w:val="18"/>
        </w:rPr>
        <w:ruby>
          <w:rubyPr>
            <w:rubyAlign w:val="distributeSpace"/>
            <w:hps w:val="9"/>
            <w:hpsRaise w:val="16"/>
            <w:hpsBaseText w:val="18"/>
            <w:lid w:val="zh-CN"/>
          </w:rubyPr>
          <w:rt>
            <w:r w:rsidR="00197490">
              <w:rPr>
                <w:rFonts w:ascii="宋体" w:hAnsi="宋体"/>
                <w:bCs/>
                <w:sz w:val="18"/>
                <w:szCs w:val="18"/>
              </w:rPr>
              <w:t>——</w:t>
            </w:r>
          </w:rt>
          <w:rubyBase>
            <w:r w:rsidR="00197490">
              <w:rPr>
                <w:rFonts w:hAnsi="宋体"/>
                <w:bCs/>
                <w:sz w:val="18"/>
                <w:szCs w:val="18"/>
              </w:rPr>
              <w:t>产</w:t>
            </w:r>
          </w:rubyBase>
        </w:ruby>
      </w:r>
      <w:r>
        <w:rPr>
          <w:rFonts w:hAnsi="宋体"/>
          <w:bCs/>
          <w:sz w:val="18"/>
          <w:szCs w:val="18"/>
        </w:rPr>
        <w:ruby>
          <w:rubyPr>
            <w:rubyAlign w:val="distributeSpace"/>
            <w:hps w:val="9"/>
            <w:hpsRaise w:val="16"/>
            <w:hpsBaseText w:val="18"/>
            <w:lid w:val="zh-CN"/>
          </w:rubyPr>
          <w:rt>
            <w:r w:rsidR="00197490">
              <w:rPr>
                <w:rFonts w:ascii="宋体" w:hAnsi="宋体"/>
                <w:bCs/>
                <w:sz w:val="18"/>
                <w:szCs w:val="18"/>
              </w:rPr>
              <w:t>——</w:t>
            </w:r>
          </w:rt>
          <w:rubyBase>
            <w:r w:rsidR="00197490">
              <w:rPr>
                <w:rFonts w:hAnsi="宋体"/>
                <w:bCs/>
                <w:sz w:val="18"/>
                <w:szCs w:val="18"/>
              </w:rPr>
              <w:t>总</w:t>
            </w:r>
          </w:rubyBase>
        </w:ruby>
      </w:r>
      <w:r>
        <w:rPr>
          <w:rFonts w:hAnsi="宋体"/>
          <w:bCs/>
          <w:sz w:val="18"/>
          <w:szCs w:val="18"/>
        </w:rPr>
        <w:ruby>
          <w:rubyPr>
            <w:rubyAlign w:val="distributeSpace"/>
            <w:hps w:val="9"/>
            <w:hpsRaise w:val="16"/>
            <w:hpsBaseText w:val="18"/>
            <w:lid w:val="zh-CN"/>
          </w:rubyPr>
          <w:rt>
            <w:r w:rsidR="00197490">
              <w:rPr>
                <w:rFonts w:ascii="宋体" w:hAnsi="宋体"/>
                <w:bCs/>
                <w:sz w:val="18"/>
                <w:szCs w:val="18"/>
              </w:rPr>
              <w:t>——</w:t>
            </w:r>
          </w:rt>
          <w:rubyBase>
            <w:r w:rsidR="00197490">
              <w:rPr>
                <w:rFonts w:hAnsi="宋体"/>
                <w:bCs/>
                <w:sz w:val="18"/>
                <w:szCs w:val="18"/>
              </w:rPr>
              <w:t>额</w:t>
            </w:r>
          </w:rubyBase>
        </w:ruby>
      </w:r>
      <w:r>
        <w:rPr>
          <w:rFonts w:hAnsi="宋体"/>
          <w:bCs/>
          <w:sz w:val="18"/>
          <w:szCs w:val="18"/>
        </w:rPr>
        <w:ruby>
          <w:rubyPr>
            <w:rubyAlign w:val="distributeSpace"/>
            <w:hps w:val="9"/>
            <w:hpsRaise w:val="16"/>
            <w:hpsBaseText w:val="18"/>
            <w:lid w:val="zh-CN"/>
          </w:rubyPr>
          <w:rt>
            <w:r w:rsidR="00197490">
              <w:rPr>
                <w:rFonts w:ascii="宋体" w:hAnsi="宋体"/>
                <w:bCs/>
                <w:sz w:val="18"/>
                <w:szCs w:val="18"/>
              </w:rPr>
              <w:t>——</w:t>
            </w:r>
          </w:rt>
          <w:rubyBase>
            <w:r w:rsidR="00197490">
              <w:rPr>
                <w:rFonts w:hAnsi="宋体"/>
                <w:bCs/>
                <w:sz w:val="18"/>
                <w:szCs w:val="18"/>
              </w:rPr>
              <w:t>填</w:t>
            </w:r>
          </w:rubyBase>
        </w:ruby>
      </w:r>
      <w:r>
        <w:rPr>
          <w:rFonts w:hAnsi="宋体"/>
          <w:bCs/>
          <w:sz w:val="18"/>
          <w:szCs w:val="18"/>
        </w:rPr>
        <w:ruby>
          <w:rubyPr>
            <w:rubyAlign w:val="distributeSpace"/>
            <w:hps w:val="9"/>
            <w:hpsRaise w:val="16"/>
            <w:hpsBaseText w:val="18"/>
            <w:lid w:val="zh-CN"/>
          </w:rubyPr>
          <w:rt>
            <w:r w:rsidR="00197490">
              <w:rPr>
                <w:rFonts w:ascii="宋体" w:hAnsi="宋体"/>
                <w:bCs/>
                <w:sz w:val="18"/>
                <w:szCs w:val="18"/>
              </w:rPr>
              <w:t>——</w:t>
            </w:r>
          </w:rt>
          <w:rubyBase>
            <w:r w:rsidR="00197490">
              <w:rPr>
                <w:rFonts w:hAnsi="宋体"/>
                <w:bCs/>
                <w:sz w:val="18"/>
                <w:szCs w:val="18"/>
              </w:rPr>
              <w:t>报</w:t>
            </w:r>
          </w:rubyBase>
        </w:ruby>
      </w:r>
      <w:bookmarkEnd w:id="145"/>
      <w:r>
        <w:rPr>
          <w:rFonts w:hAnsi="宋体" w:hint="eastAsia"/>
          <w:bCs/>
          <w:sz w:val="18"/>
          <w:szCs w:val="18"/>
        </w:rPr>
        <w:t>上一年度数据，无上一年度数据的新成立企业可不填报。</w:t>
      </w:r>
    </w:p>
    <w:tbl>
      <w:tblPr>
        <w:tblW w:w="9952" w:type="dxa"/>
        <w:tblInd w:w="150" w:type="dxa"/>
        <w:shd w:val="clear" w:color="auto" w:fill="FFFFFF"/>
        <w:tblCellMar>
          <w:top w:w="15" w:type="dxa"/>
          <w:left w:w="15" w:type="dxa"/>
          <w:bottom w:w="15" w:type="dxa"/>
          <w:right w:w="15" w:type="dxa"/>
        </w:tblCellMar>
        <w:tblLook w:val="04A0" w:firstRow="1" w:lastRow="0" w:firstColumn="1" w:lastColumn="0" w:noHBand="0" w:noVBand="1"/>
      </w:tblPr>
      <w:tblGrid>
        <w:gridCol w:w="2127"/>
        <w:gridCol w:w="1413"/>
        <w:gridCol w:w="714"/>
        <w:gridCol w:w="1275"/>
        <w:gridCol w:w="1843"/>
        <w:gridCol w:w="1559"/>
        <w:gridCol w:w="1021"/>
      </w:tblGrid>
      <w:tr w:rsidR="00197490" w14:paraId="71D14A75" w14:textId="77777777" w:rsidTr="00606F59">
        <w:trPr>
          <w:trHeight w:val="330"/>
        </w:trPr>
        <w:tc>
          <w:tcPr>
            <w:tcW w:w="9952" w:type="dxa"/>
            <w:gridSpan w:val="7"/>
            <w:tcBorders>
              <w:top w:val="nil"/>
              <w:left w:val="nil"/>
              <w:bottom w:val="single" w:sz="6" w:space="0" w:color="auto"/>
              <w:right w:val="nil"/>
            </w:tcBorders>
            <w:shd w:val="clear" w:color="auto" w:fill="FFFFFF"/>
            <w:tcMar>
              <w:top w:w="30" w:type="dxa"/>
              <w:left w:w="150" w:type="dxa"/>
              <w:bottom w:w="30" w:type="dxa"/>
              <w:right w:w="150" w:type="dxa"/>
            </w:tcMar>
            <w:vAlign w:val="center"/>
          </w:tcPr>
          <w:p w14:paraId="04E5754A" w14:textId="77777777" w:rsidR="00197490" w:rsidRDefault="00197490" w:rsidP="00606F59">
            <w:pPr>
              <w:widowControl/>
              <w:jc w:val="center"/>
              <w:rPr>
                <w:rFonts w:ascii="Helvetica" w:hAnsi="Helvetica" w:cs="Helvetica"/>
                <w:b/>
                <w:bCs/>
                <w:kern w:val="0"/>
                <w:szCs w:val="21"/>
              </w:rPr>
            </w:pPr>
            <w:r>
              <w:rPr>
                <w:rFonts w:ascii="Helvetica" w:hAnsi="Helvetica" w:cs="Helvetica"/>
                <w:b/>
                <w:bCs/>
                <w:kern w:val="0"/>
                <w:szCs w:val="21"/>
              </w:rPr>
              <w:lastRenderedPageBreak/>
              <w:t>大中小微型企业划分标准</w:t>
            </w:r>
          </w:p>
        </w:tc>
      </w:tr>
      <w:tr w:rsidR="00197490" w14:paraId="2BD484BE" w14:textId="77777777" w:rsidTr="00606F59">
        <w:trPr>
          <w:trHeight w:val="330"/>
        </w:trPr>
        <w:tc>
          <w:tcPr>
            <w:tcW w:w="2127"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05225BA6" w14:textId="77777777" w:rsidR="00197490" w:rsidRDefault="00197490" w:rsidP="00606F59">
            <w:pPr>
              <w:widowControl/>
              <w:spacing w:line="340" w:lineRule="exact"/>
              <w:jc w:val="center"/>
              <w:rPr>
                <w:rFonts w:ascii="Helvetica" w:hAnsi="Helvetica" w:cs="Helvetica"/>
                <w:kern w:val="0"/>
                <w:sz w:val="18"/>
                <w:szCs w:val="18"/>
              </w:rPr>
            </w:pPr>
            <w:r>
              <w:rPr>
                <w:rFonts w:ascii="Helvetica" w:hAnsi="Helvetica" w:cs="Helvetica"/>
                <w:b/>
                <w:bCs/>
                <w:kern w:val="0"/>
                <w:sz w:val="18"/>
                <w:szCs w:val="18"/>
              </w:rPr>
              <w:t>行业名称</w:t>
            </w:r>
          </w:p>
        </w:tc>
        <w:tc>
          <w:tcPr>
            <w:tcW w:w="1413"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1222AD93" w14:textId="77777777" w:rsidR="00197490" w:rsidRDefault="00197490" w:rsidP="00606F59">
            <w:pPr>
              <w:widowControl/>
              <w:spacing w:line="340" w:lineRule="exact"/>
              <w:jc w:val="center"/>
              <w:rPr>
                <w:rFonts w:ascii="Helvetica" w:hAnsi="Helvetica" w:cs="Helvetica"/>
                <w:kern w:val="0"/>
                <w:sz w:val="18"/>
                <w:szCs w:val="18"/>
              </w:rPr>
            </w:pPr>
            <w:r>
              <w:rPr>
                <w:rFonts w:ascii="Helvetica" w:hAnsi="Helvetica" w:cs="Helvetica"/>
                <w:b/>
                <w:bCs/>
                <w:kern w:val="0"/>
                <w:sz w:val="18"/>
                <w:szCs w:val="18"/>
              </w:rPr>
              <w:t>指标名称</w:t>
            </w:r>
          </w:p>
        </w:tc>
        <w:tc>
          <w:tcPr>
            <w:tcW w:w="714"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576991B4" w14:textId="77777777" w:rsidR="00197490" w:rsidRDefault="00197490" w:rsidP="00606F59">
            <w:pPr>
              <w:widowControl/>
              <w:spacing w:line="340" w:lineRule="exact"/>
              <w:jc w:val="center"/>
              <w:rPr>
                <w:rFonts w:ascii="Helvetica" w:hAnsi="Helvetica" w:cs="Helvetica"/>
                <w:kern w:val="0"/>
                <w:sz w:val="18"/>
                <w:szCs w:val="18"/>
              </w:rPr>
            </w:pPr>
            <w:r>
              <w:rPr>
                <w:rFonts w:ascii="Helvetica" w:hAnsi="Helvetica" w:cs="Helvetica"/>
                <w:b/>
                <w:bCs/>
                <w:kern w:val="0"/>
                <w:sz w:val="18"/>
                <w:szCs w:val="18"/>
              </w:rPr>
              <w:t>计量</w:t>
            </w:r>
          </w:p>
          <w:p w14:paraId="0807942A" w14:textId="77777777" w:rsidR="00197490" w:rsidRDefault="00197490" w:rsidP="00606F59">
            <w:pPr>
              <w:widowControl/>
              <w:spacing w:line="340" w:lineRule="exact"/>
              <w:jc w:val="center"/>
              <w:rPr>
                <w:rFonts w:ascii="Helvetica" w:hAnsi="Helvetica" w:cs="Helvetica"/>
                <w:kern w:val="0"/>
                <w:sz w:val="18"/>
                <w:szCs w:val="18"/>
              </w:rPr>
            </w:pPr>
            <w:r>
              <w:rPr>
                <w:rFonts w:ascii="Helvetica" w:hAnsi="Helvetica" w:cs="Helvetica"/>
                <w:b/>
                <w:bCs/>
                <w:kern w:val="0"/>
                <w:sz w:val="18"/>
                <w:szCs w:val="18"/>
              </w:rPr>
              <w:t>单位</w:t>
            </w:r>
          </w:p>
        </w:tc>
        <w:tc>
          <w:tcPr>
            <w:tcW w:w="1275"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25CBC6B5" w14:textId="77777777" w:rsidR="00197490" w:rsidRDefault="00197490" w:rsidP="00606F59">
            <w:pPr>
              <w:widowControl/>
              <w:spacing w:line="340" w:lineRule="exact"/>
              <w:jc w:val="center"/>
              <w:rPr>
                <w:rFonts w:ascii="Helvetica" w:hAnsi="Helvetica" w:cs="Helvetica"/>
                <w:kern w:val="0"/>
                <w:sz w:val="18"/>
                <w:szCs w:val="18"/>
              </w:rPr>
            </w:pPr>
            <w:r>
              <w:rPr>
                <w:rFonts w:ascii="Helvetica" w:hAnsi="Helvetica" w:cs="Helvetica"/>
                <w:b/>
                <w:bCs/>
                <w:kern w:val="0"/>
                <w:sz w:val="18"/>
                <w:szCs w:val="18"/>
              </w:rPr>
              <w:t>大型</w:t>
            </w:r>
          </w:p>
        </w:tc>
        <w:tc>
          <w:tcPr>
            <w:tcW w:w="1843"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1592D11E" w14:textId="77777777" w:rsidR="00197490" w:rsidRDefault="00197490" w:rsidP="00606F59">
            <w:pPr>
              <w:widowControl/>
              <w:spacing w:line="340" w:lineRule="exact"/>
              <w:jc w:val="center"/>
              <w:rPr>
                <w:rFonts w:ascii="Helvetica" w:hAnsi="Helvetica" w:cs="Helvetica"/>
                <w:kern w:val="0"/>
                <w:sz w:val="18"/>
                <w:szCs w:val="18"/>
              </w:rPr>
            </w:pPr>
            <w:r>
              <w:rPr>
                <w:rFonts w:ascii="Helvetica" w:hAnsi="Helvetica" w:cs="Helvetica"/>
                <w:b/>
                <w:bCs/>
                <w:kern w:val="0"/>
                <w:sz w:val="18"/>
                <w:szCs w:val="18"/>
              </w:rPr>
              <w:t>中型</w:t>
            </w:r>
          </w:p>
        </w:tc>
        <w:tc>
          <w:tcPr>
            <w:tcW w:w="1559"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3C6D2AB0" w14:textId="77777777" w:rsidR="00197490" w:rsidRDefault="00197490" w:rsidP="00606F59">
            <w:pPr>
              <w:widowControl/>
              <w:spacing w:line="340" w:lineRule="exact"/>
              <w:jc w:val="center"/>
              <w:rPr>
                <w:rFonts w:ascii="Helvetica" w:hAnsi="Helvetica" w:cs="Helvetica"/>
                <w:kern w:val="0"/>
                <w:sz w:val="18"/>
                <w:szCs w:val="18"/>
              </w:rPr>
            </w:pPr>
            <w:r>
              <w:rPr>
                <w:rFonts w:ascii="Helvetica" w:hAnsi="Helvetica" w:cs="Helvetica"/>
                <w:b/>
                <w:bCs/>
                <w:kern w:val="0"/>
                <w:sz w:val="18"/>
                <w:szCs w:val="18"/>
              </w:rPr>
              <w:t>小型</w:t>
            </w:r>
          </w:p>
        </w:tc>
        <w:tc>
          <w:tcPr>
            <w:tcW w:w="1004"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430B8405" w14:textId="77777777" w:rsidR="00197490" w:rsidRDefault="00197490" w:rsidP="00606F59">
            <w:pPr>
              <w:widowControl/>
              <w:spacing w:line="340" w:lineRule="exact"/>
              <w:jc w:val="center"/>
              <w:rPr>
                <w:rFonts w:ascii="Helvetica" w:hAnsi="Helvetica" w:cs="Helvetica"/>
                <w:kern w:val="0"/>
                <w:sz w:val="18"/>
                <w:szCs w:val="18"/>
              </w:rPr>
            </w:pPr>
            <w:r>
              <w:rPr>
                <w:rFonts w:ascii="Helvetica" w:hAnsi="Helvetica" w:cs="Helvetica"/>
                <w:b/>
                <w:bCs/>
                <w:kern w:val="0"/>
                <w:sz w:val="18"/>
                <w:szCs w:val="18"/>
              </w:rPr>
              <w:t>微型</w:t>
            </w:r>
          </w:p>
        </w:tc>
      </w:tr>
      <w:tr w:rsidR="00197490" w14:paraId="1A76C924" w14:textId="77777777" w:rsidTr="00606F59">
        <w:trPr>
          <w:trHeight w:val="330"/>
        </w:trPr>
        <w:tc>
          <w:tcPr>
            <w:tcW w:w="2127"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12F52719" w14:textId="77777777" w:rsidR="00197490" w:rsidRDefault="00197490" w:rsidP="00606F59">
            <w:pPr>
              <w:widowControl/>
              <w:spacing w:line="340" w:lineRule="exact"/>
              <w:jc w:val="center"/>
              <w:rPr>
                <w:rFonts w:ascii="Helvetica" w:hAnsi="Helvetica" w:cs="Helvetica"/>
                <w:kern w:val="0"/>
                <w:sz w:val="18"/>
                <w:szCs w:val="18"/>
              </w:rPr>
            </w:pPr>
            <w:r>
              <w:rPr>
                <w:rFonts w:ascii="Helvetica" w:hAnsi="Helvetica" w:cs="Helvetica"/>
                <w:kern w:val="0"/>
                <w:sz w:val="18"/>
                <w:szCs w:val="18"/>
              </w:rPr>
              <w:t>农、林、牧、渔业</w:t>
            </w:r>
          </w:p>
        </w:tc>
        <w:tc>
          <w:tcPr>
            <w:tcW w:w="1413"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61E994CA" w14:textId="77777777" w:rsidR="00197490" w:rsidRDefault="00197490" w:rsidP="00606F59">
            <w:pPr>
              <w:widowControl/>
              <w:spacing w:line="340" w:lineRule="exact"/>
              <w:jc w:val="center"/>
              <w:rPr>
                <w:rFonts w:ascii="Helvetica" w:hAnsi="Helvetica" w:cs="Helvetica"/>
                <w:kern w:val="0"/>
                <w:sz w:val="18"/>
                <w:szCs w:val="18"/>
              </w:rPr>
            </w:pPr>
            <w:r>
              <w:rPr>
                <w:rFonts w:ascii="Helvetica" w:hAnsi="Helvetica" w:cs="Helvetica"/>
                <w:kern w:val="0"/>
                <w:sz w:val="18"/>
                <w:szCs w:val="18"/>
              </w:rPr>
              <w:t>营业收入</w:t>
            </w:r>
            <w:r>
              <w:rPr>
                <w:rFonts w:ascii="Helvetica" w:hAnsi="Helvetica" w:cs="Helvetica"/>
                <w:kern w:val="0"/>
                <w:sz w:val="18"/>
                <w:szCs w:val="18"/>
              </w:rPr>
              <w:t>(Y)</w:t>
            </w:r>
          </w:p>
        </w:tc>
        <w:tc>
          <w:tcPr>
            <w:tcW w:w="714"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58FDF7C0" w14:textId="77777777" w:rsidR="00197490" w:rsidRDefault="00197490" w:rsidP="00606F59">
            <w:pPr>
              <w:widowControl/>
              <w:spacing w:line="340" w:lineRule="exact"/>
              <w:jc w:val="center"/>
              <w:rPr>
                <w:rFonts w:ascii="Helvetica" w:hAnsi="Helvetica" w:cs="Helvetica"/>
                <w:kern w:val="0"/>
                <w:sz w:val="18"/>
                <w:szCs w:val="18"/>
              </w:rPr>
            </w:pPr>
            <w:r>
              <w:rPr>
                <w:rFonts w:ascii="Helvetica" w:hAnsi="Helvetica" w:cs="Helvetica"/>
                <w:kern w:val="0"/>
                <w:sz w:val="18"/>
                <w:szCs w:val="18"/>
              </w:rPr>
              <w:t>万元</w:t>
            </w:r>
          </w:p>
        </w:tc>
        <w:tc>
          <w:tcPr>
            <w:tcW w:w="1275"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22166FF2" w14:textId="77777777" w:rsidR="00197490" w:rsidRDefault="00197490" w:rsidP="00606F59">
            <w:pPr>
              <w:widowControl/>
              <w:spacing w:line="340" w:lineRule="exact"/>
              <w:jc w:val="center"/>
              <w:rPr>
                <w:rFonts w:ascii="Helvetica" w:hAnsi="Helvetica" w:cs="Helvetica"/>
                <w:kern w:val="0"/>
                <w:sz w:val="18"/>
                <w:szCs w:val="18"/>
              </w:rPr>
            </w:pPr>
            <w:r>
              <w:rPr>
                <w:rFonts w:ascii="Helvetica" w:hAnsi="Helvetica" w:cs="Helvetica"/>
                <w:kern w:val="0"/>
                <w:sz w:val="18"/>
                <w:szCs w:val="18"/>
              </w:rPr>
              <w:t>Y≥20000</w:t>
            </w:r>
          </w:p>
        </w:tc>
        <w:tc>
          <w:tcPr>
            <w:tcW w:w="1843"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51D15FAB" w14:textId="77777777" w:rsidR="00197490" w:rsidRDefault="00197490" w:rsidP="00606F59">
            <w:pPr>
              <w:widowControl/>
              <w:spacing w:line="340" w:lineRule="exact"/>
              <w:jc w:val="center"/>
              <w:rPr>
                <w:rFonts w:ascii="Helvetica" w:hAnsi="Helvetica" w:cs="Helvetica"/>
                <w:kern w:val="0"/>
                <w:sz w:val="18"/>
                <w:szCs w:val="18"/>
              </w:rPr>
            </w:pPr>
            <w:r>
              <w:rPr>
                <w:rFonts w:ascii="Helvetica" w:hAnsi="Helvetica" w:cs="Helvetica"/>
                <w:kern w:val="0"/>
                <w:sz w:val="18"/>
                <w:szCs w:val="18"/>
              </w:rPr>
              <w:t>500≤Y</w:t>
            </w:r>
            <w:r>
              <w:rPr>
                <w:rFonts w:ascii="Helvetica" w:hAnsi="Helvetica" w:cs="Helvetica"/>
                <w:kern w:val="0"/>
                <w:sz w:val="18"/>
                <w:szCs w:val="18"/>
              </w:rPr>
              <w:t>＜</w:t>
            </w:r>
            <w:r>
              <w:rPr>
                <w:rFonts w:ascii="Helvetica" w:hAnsi="Helvetica" w:cs="Helvetica"/>
                <w:kern w:val="0"/>
                <w:sz w:val="18"/>
                <w:szCs w:val="18"/>
              </w:rPr>
              <w:t>20000</w:t>
            </w:r>
          </w:p>
        </w:tc>
        <w:tc>
          <w:tcPr>
            <w:tcW w:w="1559"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68500B45" w14:textId="77777777" w:rsidR="00197490" w:rsidRDefault="00197490" w:rsidP="00606F59">
            <w:pPr>
              <w:widowControl/>
              <w:spacing w:line="340" w:lineRule="exact"/>
              <w:jc w:val="center"/>
              <w:rPr>
                <w:rFonts w:ascii="Helvetica" w:hAnsi="Helvetica" w:cs="Helvetica"/>
                <w:kern w:val="0"/>
                <w:sz w:val="18"/>
                <w:szCs w:val="18"/>
              </w:rPr>
            </w:pPr>
            <w:r>
              <w:rPr>
                <w:rFonts w:ascii="Helvetica" w:hAnsi="Helvetica" w:cs="Helvetica"/>
                <w:kern w:val="0"/>
                <w:sz w:val="18"/>
                <w:szCs w:val="18"/>
              </w:rPr>
              <w:t>50≤Y</w:t>
            </w:r>
            <w:r>
              <w:rPr>
                <w:rFonts w:ascii="Helvetica" w:hAnsi="Helvetica" w:cs="Helvetica"/>
                <w:kern w:val="0"/>
                <w:sz w:val="18"/>
                <w:szCs w:val="18"/>
              </w:rPr>
              <w:t>＜</w:t>
            </w:r>
            <w:r>
              <w:rPr>
                <w:rFonts w:ascii="Helvetica" w:hAnsi="Helvetica" w:cs="Helvetica"/>
                <w:kern w:val="0"/>
                <w:sz w:val="18"/>
                <w:szCs w:val="18"/>
              </w:rPr>
              <w:t>500</w:t>
            </w:r>
          </w:p>
        </w:tc>
        <w:tc>
          <w:tcPr>
            <w:tcW w:w="1004"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61CD4256" w14:textId="77777777" w:rsidR="00197490" w:rsidRDefault="00197490" w:rsidP="00606F59">
            <w:pPr>
              <w:widowControl/>
              <w:spacing w:line="340" w:lineRule="exact"/>
              <w:jc w:val="center"/>
              <w:rPr>
                <w:rFonts w:ascii="Helvetica" w:hAnsi="Helvetica" w:cs="Helvetica"/>
                <w:kern w:val="0"/>
                <w:sz w:val="18"/>
                <w:szCs w:val="18"/>
              </w:rPr>
            </w:pPr>
            <w:r>
              <w:rPr>
                <w:rFonts w:ascii="Helvetica" w:hAnsi="Helvetica" w:cs="Helvetica"/>
                <w:kern w:val="0"/>
                <w:sz w:val="18"/>
                <w:szCs w:val="18"/>
              </w:rPr>
              <w:t>Y</w:t>
            </w:r>
            <w:r>
              <w:rPr>
                <w:rFonts w:ascii="Helvetica" w:hAnsi="Helvetica" w:cs="Helvetica"/>
                <w:kern w:val="0"/>
                <w:sz w:val="18"/>
                <w:szCs w:val="18"/>
              </w:rPr>
              <w:t>＜</w:t>
            </w:r>
            <w:r>
              <w:rPr>
                <w:rFonts w:ascii="Helvetica" w:hAnsi="Helvetica" w:cs="Helvetica"/>
                <w:kern w:val="0"/>
                <w:sz w:val="18"/>
                <w:szCs w:val="18"/>
              </w:rPr>
              <w:t>50</w:t>
            </w:r>
          </w:p>
        </w:tc>
      </w:tr>
      <w:tr w:rsidR="00197490" w14:paraId="5DF4B5B9" w14:textId="77777777" w:rsidTr="00606F59">
        <w:trPr>
          <w:trHeight w:val="330"/>
        </w:trPr>
        <w:tc>
          <w:tcPr>
            <w:tcW w:w="2127" w:type="dxa"/>
            <w:vMerge w:val="restart"/>
            <w:tcBorders>
              <w:top w:val="single" w:sz="6" w:space="0" w:color="auto"/>
              <w:left w:val="single" w:sz="6" w:space="0" w:color="auto"/>
              <w:right w:val="single" w:sz="6" w:space="0" w:color="auto"/>
            </w:tcBorders>
            <w:shd w:val="clear" w:color="auto" w:fill="FFFFFF"/>
            <w:tcMar>
              <w:top w:w="30" w:type="dxa"/>
              <w:left w:w="150" w:type="dxa"/>
              <w:bottom w:w="30" w:type="dxa"/>
              <w:right w:w="150" w:type="dxa"/>
            </w:tcMar>
            <w:vAlign w:val="center"/>
          </w:tcPr>
          <w:p w14:paraId="5A0F3322" w14:textId="77777777" w:rsidR="00197490" w:rsidRDefault="00197490" w:rsidP="00606F59">
            <w:pPr>
              <w:widowControl/>
              <w:spacing w:line="340" w:lineRule="exact"/>
              <w:jc w:val="center"/>
              <w:rPr>
                <w:rFonts w:ascii="Helvetica" w:hAnsi="Helvetica" w:cs="Helvetica"/>
                <w:kern w:val="0"/>
                <w:sz w:val="18"/>
                <w:szCs w:val="18"/>
              </w:rPr>
            </w:pPr>
            <w:r>
              <w:rPr>
                <w:rFonts w:ascii="Helvetica" w:hAnsi="Helvetica" w:cs="Helvetica"/>
                <w:kern w:val="0"/>
                <w:sz w:val="18"/>
                <w:szCs w:val="18"/>
              </w:rPr>
              <w:t>工业</w:t>
            </w:r>
            <w:r>
              <w:rPr>
                <w:rFonts w:ascii="Helvetica" w:hAnsi="Helvetica" w:cs="Helvetica"/>
                <w:kern w:val="0"/>
                <w:sz w:val="18"/>
                <w:szCs w:val="18"/>
              </w:rPr>
              <w:t xml:space="preserve"> *</w:t>
            </w:r>
          </w:p>
        </w:tc>
        <w:tc>
          <w:tcPr>
            <w:tcW w:w="1413"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14297D04" w14:textId="77777777" w:rsidR="00197490" w:rsidRDefault="00197490" w:rsidP="00606F59">
            <w:pPr>
              <w:widowControl/>
              <w:spacing w:line="340" w:lineRule="exact"/>
              <w:jc w:val="center"/>
              <w:rPr>
                <w:rFonts w:ascii="Helvetica" w:hAnsi="Helvetica" w:cs="Helvetica"/>
                <w:kern w:val="0"/>
                <w:sz w:val="18"/>
                <w:szCs w:val="18"/>
              </w:rPr>
            </w:pPr>
            <w:r>
              <w:rPr>
                <w:rFonts w:ascii="Helvetica" w:hAnsi="Helvetica" w:cs="Helvetica"/>
                <w:kern w:val="0"/>
                <w:sz w:val="18"/>
                <w:szCs w:val="18"/>
              </w:rPr>
              <w:t>从业人员</w:t>
            </w:r>
            <w:r>
              <w:rPr>
                <w:rFonts w:ascii="Helvetica" w:hAnsi="Helvetica" w:cs="Helvetica"/>
                <w:kern w:val="0"/>
                <w:sz w:val="18"/>
                <w:szCs w:val="18"/>
              </w:rPr>
              <w:t>(X)</w:t>
            </w:r>
          </w:p>
        </w:tc>
        <w:tc>
          <w:tcPr>
            <w:tcW w:w="714"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16ADB7E1" w14:textId="77777777" w:rsidR="00197490" w:rsidRDefault="00197490" w:rsidP="00606F59">
            <w:pPr>
              <w:widowControl/>
              <w:spacing w:line="340" w:lineRule="exact"/>
              <w:jc w:val="center"/>
              <w:rPr>
                <w:rFonts w:ascii="Helvetica" w:hAnsi="Helvetica" w:cs="Helvetica"/>
                <w:kern w:val="0"/>
                <w:sz w:val="18"/>
                <w:szCs w:val="18"/>
              </w:rPr>
            </w:pPr>
            <w:r>
              <w:rPr>
                <w:rFonts w:ascii="Helvetica" w:hAnsi="Helvetica" w:cs="Helvetica"/>
                <w:kern w:val="0"/>
                <w:sz w:val="18"/>
                <w:szCs w:val="18"/>
              </w:rPr>
              <w:t>人</w:t>
            </w:r>
          </w:p>
        </w:tc>
        <w:tc>
          <w:tcPr>
            <w:tcW w:w="1275"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2173F9C6" w14:textId="77777777" w:rsidR="00197490" w:rsidRDefault="00197490" w:rsidP="00606F59">
            <w:pPr>
              <w:widowControl/>
              <w:spacing w:line="340" w:lineRule="exact"/>
              <w:jc w:val="center"/>
              <w:rPr>
                <w:rFonts w:ascii="Helvetica" w:hAnsi="Helvetica" w:cs="Helvetica"/>
                <w:kern w:val="0"/>
                <w:sz w:val="18"/>
                <w:szCs w:val="18"/>
              </w:rPr>
            </w:pPr>
            <w:r>
              <w:rPr>
                <w:rFonts w:ascii="Helvetica" w:hAnsi="Helvetica" w:cs="Helvetica"/>
                <w:kern w:val="0"/>
                <w:sz w:val="18"/>
                <w:szCs w:val="18"/>
              </w:rPr>
              <w:t>X≥1000</w:t>
            </w:r>
          </w:p>
        </w:tc>
        <w:tc>
          <w:tcPr>
            <w:tcW w:w="1843"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7941DBE5" w14:textId="77777777" w:rsidR="00197490" w:rsidRDefault="00197490" w:rsidP="00606F59">
            <w:pPr>
              <w:widowControl/>
              <w:spacing w:line="340" w:lineRule="exact"/>
              <w:jc w:val="center"/>
              <w:rPr>
                <w:rFonts w:ascii="Helvetica" w:hAnsi="Helvetica" w:cs="Helvetica"/>
                <w:kern w:val="0"/>
                <w:sz w:val="18"/>
                <w:szCs w:val="18"/>
              </w:rPr>
            </w:pPr>
            <w:r>
              <w:rPr>
                <w:rFonts w:ascii="Helvetica" w:hAnsi="Helvetica" w:cs="Helvetica"/>
                <w:kern w:val="0"/>
                <w:sz w:val="18"/>
                <w:szCs w:val="18"/>
              </w:rPr>
              <w:t>300≤X</w:t>
            </w:r>
            <w:r>
              <w:rPr>
                <w:rFonts w:ascii="Helvetica" w:hAnsi="Helvetica" w:cs="Helvetica"/>
                <w:kern w:val="0"/>
                <w:sz w:val="18"/>
                <w:szCs w:val="18"/>
              </w:rPr>
              <w:t>＜</w:t>
            </w:r>
            <w:r>
              <w:rPr>
                <w:rFonts w:ascii="Helvetica" w:hAnsi="Helvetica" w:cs="Helvetica"/>
                <w:kern w:val="0"/>
                <w:sz w:val="18"/>
                <w:szCs w:val="18"/>
              </w:rPr>
              <w:t>1000</w:t>
            </w:r>
          </w:p>
        </w:tc>
        <w:tc>
          <w:tcPr>
            <w:tcW w:w="1559"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6E9DDE85" w14:textId="77777777" w:rsidR="00197490" w:rsidRDefault="00197490" w:rsidP="00606F59">
            <w:pPr>
              <w:widowControl/>
              <w:spacing w:line="340" w:lineRule="exact"/>
              <w:jc w:val="center"/>
              <w:rPr>
                <w:rFonts w:ascii="Helvetica" w:hAnsi="Helvetica" w:cs="Helvetica"/>
                <w:kern w:val="0"/>
                <w:sz w:val="18"/>
                <w:szCs w:val="18"/>
              </w:rPr>
            </w:pPr>
            <w:r>
              <w:rPr>
                <w:rFonts w:ascii="Helvetica" w:hAnsi="Helvetica" w:cs="Helvetica"/>
                <w:kern w:val="0"/>
                <w:sz w:val="18"/>
                <w:szCs w:val="18"/>
              </w:rPr>
              <w:t>20≤X</w:t>
            </w:r>
            <w:r>
              <w:rPr>
                <w:rFonts w:ascii="Helvetica" w:hAnsi="Helvetica" w:cs="Helvetica"/>
                <w:kern w:val="0"/>
                <w:sz w:val="18"/>
                <w:szCs w:val="18"/>
              </w:rPr>
              <w:t>＜</w:t>
            </w:r>
            <w:r>
              <w:rPr>
                <w:rFonts w:ascii="Helvetica" w:hAnsi="Helvetica" w:cs="Helvetica"/>
                <w:kern w:val="0"/>
                <w:sz w:val="18"/>
                <w:szCs w:val="18"/>
              </w:rPr>
              <w:t>300</w:t>
            </w:r>
          </w:p>
        </w:tc>
        <w:tc>
          <w:tcPr>
            <w:tcW w:w="1004"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396E77BF" w14:textId="77777777" w:rsidR="00197490" w:rsidRDefault="00197490" w:rsidP="00606F59">
            <w:pPr>
              <w:widowControl/>
              <w:spacing w:line="340" w:lineRule="exact"/>
              <w:jc w:val="center"/>
              <w:rPr>
                <w:rFonts w:ascii="Helvetica" w:hAnsi="Helvetica" w:cs="Helvetica"/>
                <w:kern w:val="0"/>
                <w:sz w:val="18"/>
                <w:szCs w:val="18"/>
              </w:rPr>
            </w:pPr>
            <w:r>
              <w:rPr>
                <w:rFonts w:ascii="Helvetica" w:hAnsi="Helvetica" w:cs="Helvetica"/>
                <w:kern w:val="0"/>
                <w:sz w:val="18"/>
                <w:szCs w:val="18"/>
              </w:rPr>
              <w:t>X</w:t>
            </w:r>
            <w:r>
              <w:rPr>
                <w:rFonts w:ascii="Helvetica" w:hAnsi="Helvetica" w:cs="Helvetica"/>
                <w:kern w:val="0"/>
                <w:sz w:val="18"/>
                <w:szCs w:val="18"/>
              </w:rPr>
              <w:t>＜</w:t>
            </w:r>
            <w:r>
              <w:rPr>
                <w:rFonts w:ascii="Helvetica" w:hAnsi="Helvetica" w:cs="Helvetica"/>
                <w:kern w:val="0"/>
                <w:sz w:val="18"/>
                <w:szCs w:val="18"/>
              </w:rPr>
              <w:t>20</w:t>
            </w:r>
          </w:p>
        </w:tc>
      </w:tr>
      <w:tr w:rsidR="00197490" w14:paraId="126FE0BB" w14:textId="77777777" w:rsidTr="00606F59">
        <w:trPr>
          <w:trHeight w:val="330"/>
        </w:trPr>
        <w:tc>
          <w:tcPr>
            <w:tcW w:w="2127" w:type="dxa"/>
            <w:vMerge/>
            <w:tcBorders>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0FEC6429" w14:textId="77777777" w:rsidR="00197490" w:rsidRDefault="00197490" w:rsidP="00606F59">
            <w:pPr>
              <w:widowControl/>
              <w:spacing w:line="340" w:lineRule="exact"/>
              <w:jc w:val="center"/>
              <w:rPr>
                <w:rFonts w:ascii="Helvetica" w:hAnsi="Helvetica" w:cs="Helvetica"/>
                <w:kern w:val="0"/>
                <w:sz w:val="18"/>
                <w:szCs w:val="18"/>
              </w:rPr>
            </w:pPr>
          </w:p>
        </w:tc>
        <w:tc>
          <w:tcPr>
            <w:tcW w:w="1413"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7ACB2639" w14:textId="77777777" w:rsidR="00197490" w:rsidRDefault="00197490" w:rsidP="00606F59">
            <w:pPr>
              <w:widowControl/>
              <w:spacing w:line="340" w:lineRule="exact"/>
              <w:jc w:val="center"/>
              <w:rPr>
                <w:rFonts w:ascii="Helvetica" w:hAnsi="Helvetica" w:cs="Helvetica"/>
                <w:kern w:val="0"/>
                <w:sz w:val="18"/>
                <w:szCs w:val="18"/>
              </w:rPr>
            </w:pPr>
            <w:r>
              <w:rPr>
                <w:rFonts w:ascii="Helvetica" w:hAnsi="Helvetica" w:cs="Helvetica"/>
                <w:kern w:val="0"/>
                <w:sz w:val="18"/>
                <w:szCs w:val="18"/>
              </w:rPr>
              <w:t>营业收入</w:t>
            </w:r>
            <w:r>
              <w:rPr>
                <w:rFonts w:ascii="Helvetica" w:hAnsi="Helvetica" w:cs="Helvetica"/>
                <w:kern w:val="0"/>
                <w:sz w:val="18"/>
                <w:szCs w:val="18"/>
              </w:rPr>
              <w:t>(Y)</w:t>
            </w:r>
          </w:p>
        </w:tc>
        <w:tc>
          <w:tcPr>
            <w:tcW w:w="714"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5E8654C9" w14:textId="77777777" w:rsidR="00197490" w:rsidRDefault="00197490" w:rsidP="00606F59">
            <w:pPr>
              <w:widowControl/>
              <w:spacing w:line="340" w:lineRule="exact"/>
              <w:jc w:val="center"/>
              <w:rPr>
                <w:rFonts w:ascii="Helvetica" w:hAnsi="Helvetica" w:cs="Helvetica"/>
                <w:kern w:val="0"/>
                <w:sz w:val="18"/>
                <w:szCs w:val="18"/>
              </w:rPr>
            </w:pPr>
            <w:r>
              <w:rPr>
                <w:rFonts w:ascii="Helvetica" w:hAnsi="Helvetica" w:cs="Helvetica"/>
                <w:kern w:val="0"/>
                <w:sz w:val="18"/>
                <w:szCs w:val="18"/>
              </w:rPr>
              <w:t>万元</w:t>
            </w:r>
          </w:p>
        </w:tc>
        <w:tc>
          <w:tcPr>
            <w:tcW w:w="1275"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626F9B6D" w14:textId="77777777" w:rsidR="00197490" w:rsidRDefault="00197490" w:rsidP="00606F59">
            <w:pPr>
              <w:widowControl/>
              <w:spacing w:line="340" w:lineRule="exact"/>
              <w:jc w:val="center"/>
              <w:rPr>
                <w:rFonts w:ascii="Helvetica" w:hAnsi="Helvetica" w:cs="Helvetica"/>
                <w:kern w:val="0"/>
                <w:sz w:val="18"/>
                <w:szCs w:val="18"/>
              </w:rPr>
            </w:pPr>
            <w:r>
              <w:rPr>
                <w:rFonts w:ascii="Helvetica" w:hAnsi="Helvetica" w:cs="Helvetica"/>
                <w:kern w:val="0"/>
                <w:sz w:val="18"/>
                <w:szCs w:val="18"/>
              </w:rPr>
              <w:t>Y≥40000</w:t>
            </w:r>
          </w:p>
        </w:tc>
        <w:tc>
          <w:tcPr>
            <w:tcW w:w="1843"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6EAAA0D4" w14:textId="77777777" w:rsidR="00197490" w:rsidRDefault="00197490" w:rsidP="00606F59">
            <w:pPr>
              <w:widowControl/>
              <w:spacing w:line="340" w:lineRule="exact"/>
              <w:jc w:val="center"/>
              <w:rPr>
                <w:rFonts w:ascii="Helvetica" w:hAnsi="Helvetica" w:cs="Helvetica"/>
                <w:kern w:val="0"/>
                <w:sz w:val="18"/>
                <w:szCs w:val="18"/>
              </w:rPr>
            </w:pPr>
            <w:r>
              <w:rPr>
                <w:rFonts w:ascii="Helvetica" w:hAnsi="Helvetica" w:cs="Helvetica"/>
                <w:kern w:val="0"/>
                <w:sz w:val="18"/>
                <w:szCs w:val="18"/>
              </w:rPr>
              <w:t>2000≤Y</w:t>
            </w:r>
            <w:r>
              <w:rPr>
                <w:rFonts w:ascii="Helvetica" w:hAnsi="Helvetica" w:cs="Helvetica"/>
                <w:kern w:val="0"/>
                <w:sz w:val="18"/>
                <w:szCs w:val="18"/>
              </w:rPr>
              <w:t>＜</w:t>
            </w:r>
            <w:r>
              <w:rPr>
                <w:rFonts w:ascii="Helvetica" w:hAnsi="Helvetica" w:cs="Helvetica"/>
                <w:kern w:val="0"/>
                <w:sz w:val="18"/>
                <w:szCs w:val="18"/>
              </w:rPr>
              <w:t>40000</w:t>
            </w:r>
          </w:p>
        </w:tc>
        <w:tc>
          <w:tcPr>
            <w:tcW w:w="1559"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22E8C500" w14:textId="77777777" w:rsidR="00197490" w:rsidRDefault="00197490" w:rsidP="00606F59">
            <w:pPr>
              <w:widowControl/>
              <w:spacing w:line="340" w:lineRule="exact"/>
              <w:jc w:val="center"/>
              <w:rPr>
                <w:rFonts w:ascii="Helvetica" w:hAnsi="Helvetica" w:cs="Helvetica"/>
                <w:kern w:val="0"/>
                <w:sz w:val="18"/>
                <w:szCs w:val="18"/>
              </w:rPr>
            </w:pPr>
            <w:r>
              <w:rPr>
                <w:rFonts w:ascii="Helvetica" w:hAnsi="Helvetica" w:cs="Helvetica"/>
                <w:kern w:val="0"/>
                <w:sz w:val="18"/>
                <w:szCs w:val="18"/>
              </w:rPr>
              <w:t>300≤Y</w:t>
            </w:r>
            <w:r>
              <w:rPr>
                <w:rFonts w:ascii="Helvetica" w:hAnsi="Helvetica" w:cs="Helvetica"/>
                <w:kern w:val="0"/>
                <w:sz w:val="18"/>
                <w:szCs w:val="18"/>
              </w:rPr>
              <w:t>＜</w:t>
            </w:r>
            <w:r>
              <w:rPr>
                <w:rFonts w:ascii="Helvetica" w:hAnsi="Helvetica" w:cs="Helvetica"/>
                <w:kern w:val="0"/>
                <w:sz w:val="18"/>
                <w:szCs w:val="18"/>
              </w:rPr>
              <w:t>2000</w:t>
            </w:r>
          </w:p>
        </w:tc>
        <w:tc>
          <w:tcPr>
            <w:tcW w:w="1004"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56DA5EB3" w14:textId="77777777" w:rsidR="00197490" w:rsidRDefault="00197490" w:rsidP="00606F59">
            <w:pPr>
              <w:widowControl/>
              <w:spacing w:line="340" w:lineRule="exact"/>
              <w:jc w:val="center"/>
              <w:rPr>
                <w:rFonts w:ascii="Helvetica" w:hAnsi="Helvetica" w:cs="Helvetica"/>
                <w:kern w:val="0"/>
                <w:sz w:val="18"/>
                <w:szCs w:val="18"/>
              </w:rPr>
            </w:pPr>
            <w:r>
              <w:rPr>
                <w:rFonts w:ascii="Helvetica" w:hAnsi="Helvetica" w:cs="Helvetica"/>
                <w:kern w:val="0"/>
                <w:sz w:val="18"/>
                <w:szCs w:val="18"/>
              </w:rPr>
              <w:t>Y</w:t>
            </w:r>
            <w:r>
              <w:rPr>
                <w:rFonts w:ascii="Helvetica" w:hAnsi="Helvetica" w:cs="Helvetica"/>
                <w:kern w:val="0"/>
                <w:sz w:val="18"/>
                <w:szCs w:val="18"/>
              </w:rPr>
              <w:t>＜</w:t>
            </w:r>
            <w:r>
              <w:rPr>
                <w:rFonts w:ascii="Helvetica" w:hAnsi="Helvetica" w:cs="Helvetica"/>
                <w:kern w:val="0"/>
                <w:sz w:val="18"/>
                <w:szCs w:val="18"/>
              </w:rPr>
              <w:t>300</w:t>
            </w:r>
          </w:p>
        </w:tc>
      </w:tr>
      <w:tr w:rsidR="00197490" w14:paraId="2C99C2A4" w14:textId="77777777" w:rsidTr="00606F59">
        <w:trPr>
          <w:trHeight w:val="330"/>
        </w:trPr>
        <w:tc>
          <w:tcPr>
            <w:tcW w:w="2127" w:type="dxa"/>
            <w:vMerge w:val="restart"/>
            <w:tcBorders>
              <w:top w:val="single" w:sz="6" w:space="0" w:color="auto"/>
              <w:left w:val="single" w:sz="6" w:space="0" w:color="auto"/>
              <w:right w:val="single" w:sz="6" w:space="0" w:color="auto"/>
            </w:tcBorders>
            <w:shd w:val="clear" w:color="auto" w:fill="FFFFFF"/>
            <w:tcMar>
              <w:top w:w="30" w:type="dxa"/>
              <w:left w:w="150" w:type="dxa"/>
              <w:bottom w:w="30" w:type="dxa"/>
              <w:right w:w="150" w:type="dxa"/>
            </w:tcMar>
            <w:vAlign w:val="center"/>
          </w:tcPr>
          <w:p w14:paraId="690D2865" w14:textId="77777777" w:rsidR="00197490" w:rsidRDefault="00197490" w:rsidP="00606F59">
            <w:pPr>
              <w:widowControl/>
              <w:spacing w:line="340" w:lineRule="exact"/>
              <w:jc w:val="center"/>
              <w:rPr>
                <w:rFonts w:ascii="Helvetica" w:hAnsi="Helvetica" w:cs="Helvetica"/>
                <w:kern w:val="0"/>
                <w:sz w:val="18"/>
                <w:szCs w:val="18"/>
              </w:rPr>
            </w:pPr>
            <w:r>
              <w:rPr>
                <w:rFonts w:ascii="Helvetica" w:hAnsi="Helvetica" w:cs="Helvetica"/>
                <w:kern w:val="0"/>
                <w:sz w:val="18"/>
                <w:szCs w:val="18"/>
              </w:rPr>
              <w:t>建筑业</w:t>
            </w:r>
          </w:p>
        </w:tc>
        <w:tc>
          <w:tcPr>
            <w:tcW w:w="1413"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38D388F4" w14:textId="77777777" w:rsidR="00197490" w:rsidRDefault="00197490" w:rsidP="00606F59">
            <w:pPr>
              <w:widowControl/>
              <w:spacing w:line="340" w:lineRule="exact"/>
              <w:jc w:val="center"/>
              <w:rPr>
                <w:rFonts w:ascii="Helvetica" w:hAnsi="Helvetica" w:cs="Helvetica"/>
                <w:kern w:val="0"/>
                <w:sz w:val="18"/>
                <w:szCs w:val="18"/>
              </w:rPr>
            </w:pPr>
            <w:r>
              <w:rPr>
                <w:rFonts w:ascii="Helvetica" w:hAnsi="Helvetica" w:cs="Helvetica"/>
                <w:kern w:val="0"/>
                <w:sz w:val="18"/>
                <w:szCs w:val="18"/>
              </w:rPr>
              <w:t>营业收入</w:t>
            </w:r>
            <w:r>
              <w:rPr>
                <w:rFonts w:ascii="Helvetica" w:hAnsi="Helvetica" w:cs="Helvetica"/>
                <w:kern w:val="0"/>
                <w:sz w:val="18"/>
                <w:szCs w:val="18"/>
              </w:rPr>
              <w:t>(Y)</w:t>
            </w:r>
          </w:p>
        </w:tc>
        <w:tc>
          <w:tcPr>
            <w:tcW w:w="714"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2639BF73" w14:textId="77777777" w:rsidR="00197490" w:rsidRDefault="00197490" w:rsidP="00606F59">
            <w:pPr>
              <w:widowControl/>
              <w:spacing w:line="340" w:lineRule="exact"/>
              <w:jc w:val="center"/>
              <w:rPr>
                <w:rFonts w:ascii="Helvetica" w:hAnsi="Helvetica" w:cs="Helvetica"/>
                <w:kern w:val="0"/>
                <w:sz w:val="18"/>
                <w:szCs w:val="18"/>
              </w:rPr>
            </w:pPr>
            <w:r>
              <w:rPr>
                <w:rFonts w:ascii="Helvetica" w:hAnsi="Helvetica" w:cs="Helvetica"/>
                <w:kern w:val="0"/>
                <w:sz w:val="18"/>
                <w:szCs w:val="18"/>
              </w:rPr>
              <w:t>万元</w:t>
            </w:r>
          </w:p>
        </w:tc>
        <w:tc>
          <w:tcPr>
            <w:tcW w:w="1275"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10726B35" w14:textId="77777777" w:rsidR="00197490" w:rsidRDefault="00197490" w:rsidP="00606F59">
            <w:pPr>
              <w:widowControl/>
              <w:spacing w:line="340" w:lineRule="exact"/>
              <w:jc w:val="center"/>
              <w:rPr>
                <w:rFonts w:ascii="Helvetica" w:hAnsi="Helvetica" w:cs="Helvetica"/>
                <w:kern w:val="0"/>
                <w:sz w:val="18"/>
                <w:szCs w:val="18"/>
              </w:rPr>
            </w:pPr>
            <w:r>
              <w:rPr>
                <w:rFonts w:ascii="Helvetica" w:hAnsi="Helvetica" w:cs="Helvetica"/>
                <w:kern w:val="0"/>
                <w:sz w:val="18"/>
                <w:szCs w:val="18"/>
              </w:rPr>
              <w:t>Y≥80000</w:t>
            </w:r>
          </w:p>
        </w:tc>
        <w:tc>
          <w:tcPr>
            <w:tcW w:w="1843"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10878E39" w14:textId="77777777" w:rsidR="00197490" w:rsidRDefault="00197490" w:rsidP="00606F59">
            <w:pPr>
              <w:widowControl/>
              <w:spacing w:line="340" w:lineRule="exact"/>
              <w:jc w:val="center"/>
              <w:rPr>
                <w:rFonts w:ascii="Helvetica" w:hAnsi="Helvetica" w:cs="Helvetica"/>
                <w:kern w:val="0"/>
                <w:sz w:val="18"/>
                <w:szCs w:val="18"/>
              </w:rPr>
            </w:pPr>
            <w:r>
              <w:rPr>
                <w:rFonts w:ascii="Helvetica" w:hAnsi="Helvetica" w:cs="Helvetica"/>
                <w:kern w:val="0"/>
                <w:sz w:val="18"/>
                <w:szCs w:val="18"/>
              </w:rPr>
              <w:t>6000≤Y</w:t>
            </w:r>
            <w:r>
              <w:rPr>
                <w:rFonts w:ascii="Helvetica" w:hAnsi="Helvetica" w:cs="Helvetica"/>
                <w:kern w:val="0"/>
                <w:sz w:val="18"/>
                <w:szCs w:val="18"/>
              </w:rPr>
              <w:t>＜</w:t>
            </w:r>
            <w:r>
              <w:rPr>
                <w:rFonts w:ascii="Helvetica" w:hAnsi="Helvetica" w:cs="Helvetica"/>
                <w:kern w:val="0"/>
                <w:sz w:val="18"/>
                <w:szCs w:val="18"/>
              </w:rPr>
              <w:t>80000</w:t>
            </w:r>
          </w:p>
        </w:tc>
        <w:tc>
          <w:tcPr>
            <w:tcW w:w="1559"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3B67DC80" w14:textId="77777777" w:rsidR="00197490" w:rsidRDefault="00197490" w:rsidP="00606F59">
            <w:pPr>
              <w:widowControl/>
              <w:spacing w:line="340" w:lineRule="exact"/>
              <w:jc w:val="center"/>
              <w:rPr>
                <w:rFonts w:ascii="Helvetica" w:hAnsi="Helvetica" w:cs="Helvetica"/>
                <w:kern w:val="0"/>
                <w:sz w:val="18"/>
                <w:szCs w:val="18"/>
              </w:rPr>
            </w:pPr>
            <w:r>
              <w:rPr>
                <w:rFonts w:ascii="Helvetica" w:hAnsi="Helvetica" w:cs="Helvetica"/>
                <w:kern w:val="0"/>
                <w:sz w:val="18"/>
                <w:szCs w:val="18"/>
              </w:rPr>
              <w:t>300≤Y</w:t>
            </w:r>
            <w:r>
              <w:rPr>
                <w:rFonts w:ascii="Helvetica" w:hAnsi="Helvetica" w:cs="Helvetica"/>
                <w:kern w:val="0"/>
                <w:sz w:val="18"/>
                <w:szCs w:val="18"/>
              </w:rPr>
              <w:t>＜</w:t>
            </w:r>
            <w:r>
              <w:rPr>
                <w:rFonts w:ascii="Helvetica" w:hAnsi="Helvetica" w:cs="Helvetica"/>
                <w:kern w:val="0"/>
                <w:sz w:val="18"/>
                <w:szCs w:val="18"/>
              </w:rPr>
              <w:t>6000</w:t>
            </w:r>
          </w:p>
        </w:tc>
        <w:tc>
          <w:tcPr>
            <w:tcW w:w="1004"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1A82F265" w14:textId="77777777" w:rsidR="00197490" w:rsidRDefault="00197490" w:rsidP="00606F59">
            <w:pPr>
              <w:widowControl/>
              <w:spacing w:line="340" w:lineRule="exact"/>
              <w:jc w:val="center"/>
              <w:rPr>
                <w:rFonts w:ascii="Helvetica" w:hAnsi="Helvetica" w:cs="Helvetica"/>
                <w:kern w:val="0"/>
                <w:sz w:val="18"/>
                <w:szCs w:val="18"/>
              </w:rPr>
            </w:pPr>
            <w:r>
              <w:rPr>
                <w:rFonts w:ascii="Helvetica" w:hAnsi="Helvetica" w:cs="Helvetica"/>
                <w:kern w:val="0"/>
                <w:sz w:val="18"/>
                <w:szCs w:val="18"/>
              </w:rPr>
              <w:t>Y</w:t>
            </w:r>
            <w:r>
              <w:rPr>
                <w:rFonts w:ascii="Helvetica" w:hAnsi="Helvetica" w:cs="Helvetica"/>
                <w:kern w:val="0"/>
                <w:sz w:val="18"/>
                <w:szCs w:val="18"/>
              </w:rPr>
              <w:t>＜</w:t>
            </w:r>
            <w:r>
              <w:rPr>
                <w:rFonts w:ascii="Helvetica" w:hAnsi="Helvetica" w:cs="Helvetica"/>
                <w:kern w:val="0"/>
                <w:sz w:val="18"/>
                <w:szCs w:val="18"/>
              </w:rPr>
              <w:t>300</w:t>
            </w:r>
          </w:p>
        </w:tc>
      </w:tr>
      <w:tr w:rsidR="00197490" w14:paraId="5CD3469C" w14:textId="77777777" w:rsidTr="00606F59">
        <w:trPr>
          <w:trHeight w:val="330"/>
        </w:trPr>
        <w:tc>
          <w:tcPr>
            <w:tcW w:w="2127" w:type="dxa"/>
            <w:vMerge/>
            <w:tcBorders>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21CCDF07" w14:textId="77777777" w:rsidR="00197490" w:rsidRDefault="00197490" w:rsidP="00606F59">
            <w:pPr>
              <w:widowControl/>
              <w:spacing w:line="340" w:lineRule="exact"/>
              <w:jc w:val="center"/>
              <w:rPr>
                <w:rFonts w:ascii="Helvetica" w:hAnsi="Helvetica" w:cs="Helvetica"/>
                <w:kern w:val="0"/>
                <w:sz w:val="18"/>
                <w:szCs w:val="18"/>
              </w:rPr>
            </w:pPr>
          </w:p>
        </w:tc>
        <w:tc>
          <w:tcPr>
            <w:tcW w:w="1413"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4B94D407" w14:textId="77777777" w:rsidR="00197490" w:rsidRDefault="00197490" w:rsidP="00606F59">
            <w:pPr>
              <w:widowControl/>
              <w:spacing w:line="340" w:lineRule="exact"/>
              <w:jc w:val="center"/>
              <w:rPr>
                <w:rFonts w:ascii="Helvetica" w:hAnsi="Helvetica" w:cs="Helvetica"/>
                <w:kern w:val="0"/>
                <w:sz w:val="18"/>
                <w:szCs w:val="18"/>
              </w:rPr>
            </w:pPr>
            <w:r>
              <w:rPr>
                <w:rFonts w:ascii="Helvetica" w:hAnsi="Helvetica" w:cs="Helvetica"/>
                <w:kern w:val="0"/>
                <w:sz w:val="18"/>
                <w:szCs w:val="18"/>
              </w:rPr>
              <w:t>资产总额</w:t>
            </w:r>
            <w:r>
              <w:rPr>
                <w:rFonts w:ascii="Helvetica" w:hAnsi="Helvetica" w:cs="Helvetica"/>
                <w:kern w:val="0"/>
                <w:sz w:val="18"/>
                <w:szCs w:val="18"/>
              </w:rPr>
              <w:t>(Z)</w:t>
            </w:r>
          </w:p>
        </w:tc>
        <w:tc>
          <w:tcPr>
            <w:tcW w:w="714"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2796EB22" w14:textId="77777777" w:rsidR="00197490" w:rsidRDefault="00197490" w:rsidP="00606F59">
            <w:pPr>
              <w:widowControl/>
              <w:spacing w:line="340" w:lineRule="exact"/>
              <w:jc w:val="center"/>
              <w:rPr>
                <w:rFonts w:ascii="Helvetica" w:hAnsi="Helvetica" w:cs="Helvetica"/>
                <w:kern w:val="0"/>
                <w:sz w:val="18"/>
                <w:szCs w:val="18"/>
              </w:rPr>
            </w:pPr>
            <w:r>
              <w:rPr>
                <w:rFonts w:ascii="Helvetica" w:hAnsi="Helvetica" w:cs="Helvetica"/>
                <w:kern w:val="0"/>
                <w:sz w:val="18"/>
                <w:szCs w:val="18"/>
              </w:rPr>
              <w:t>万元</w:t>
            </w:r>
          </w:p>
        </w:tc>
        <w:tc>
          <w:tcPr>
            <w:tcW w:w="1275"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63C741FA" w14:textId="77777777" w:rsidR="00197490" w:rsidRDefault="00197490" w:rsidP="00606F59">
            <w:pPr>
              <w:widowControl/>
              <w:spacing w:line="340" w:lineRule="exact"/>
              <w:jc w:val="center"/>
              <w:rPr>
                <w:rFonts w:ascii="Helvetica" w:hAnsi="Helvetica" w:cs="Helvetica"/>
                <w:kern w:val="0"/>
                <w:sz w:val="18"/>
                <w:szCs w:val="18"/>
              </w:rPr>
            </w:pPr>
            <w:r>
              <w:rPr>
                <w:rFonts w:ascii="Helvetica" w:hAnsi="Helvetica" w:cs="Helvetica"/>
                <w:kern w:val="0"/>
                <w:sz w:val="18"/>
                <w:szCs w:val="18"/>
              </w:rPr>
              <w:t>Z≥80000</w:t>
            </w:r>
          </w:p>
        </w:tc>
        <w:tc>
          <w:tcPr>
            <w:tcW w:w="1843"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6E3B10B9" w14:textId="77777777" w:rsidR="00197490" w:rsidRDefault="00197490" w:rsidP="00606F59">
            <w:pPr>
              <w:widowControl/>
              <w:spacing w:line="340" w:lineRule="exact"/>
              <w:jc w:val="center"/>
              <w:rPr>
                <w:rFonts w:ascii="Helvetica" w:hAnsi="Helvetica" w:cs="Helvetica"/>
                <w:kern w:val="0"/>
                <w:sz w:val="18"/>
                <w:szCs w:val="18"/>
              </w:rPr>
            </w:pPr>
            <w:r>
              <w:rPr>
                <w:rFonts w:ascii="Helvetica" w:hAnsi="Helvetica" w:cs="Helvetica"/>
                <w:kern w:val="0"/>
                <w:sz w:val="18"/>
                <w:szCs w:val="18"/>
              </w:rPr>
              <w:t>5000≤Z</w:t>
            </w:r>
            <w:r>
              <w:rPr>
                <w:rFonts w:ascii="Helvetica" w:hAnsi="Helvetica" w:cs="Helvetica"/>
                <w:kern w:val="0"/>
                <w:sz w:val="18"/>
                <w:szCs w:val="18"/>
              </w:rPr>
              <w:t>＜</w:t>
            </w:r>
            <w:r>
              <w:rPr>
                <w:rFonts w:ascii="Helvetica" w:hAnsi="Helvetica" w:cs="Helvetica"/>
                <w:kern w:val="0"/>
                <w:sz w:val="18"/>
                <w:szCs w:val="18"/>
              </w:rPr>
              <w:t>80000</w:t>
            </w:r>
          </w:p>
        </w:tc>
        <w:tc>
          <w:tcPr>
            <w:tcW w:w="1559"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6AFD818A" w14:textId="77777777" w:rsidR="00197490" w:rsidRDefault="00197490" w:rsidP="00606F59">
            <w:pPr>
              <w:widowControl/>
              <w:spacing w:line="340" w:lineRule="exact"/>
              <w:jc w:val="center"/>
              <w:rPr>
                <w:rFonts w:ascii="Helvetica" w:hAnsi="Helvetica" w:cs="Helvetica"/>
                <w:kern w:val="0"/>
                <w:sz w:val="18"/>
                <w:szCs w:val="18"/>
              </w:rPr>
            </w:pPr>
            <w:r>
              <w:rPr>
                <w:rFonts w:ascii="Helvetica" w:hAnsi="Helvetica" w:cs="Helvetica"/>
                <w:kern w:val="0"/>
                <w:sz w:val="18"/>
                <w:szCs w:val="18"/>
              </w:rPr>
              <w:t>300≤Z</w:t>
            </w:r>
            <w:r>
              <w:rPr>
                <w:rFonts w:ascii="Helvetica" w:hAnsi="Helvetica" w:cs="Helvetica"/>
                <w:kern w:val="0"/>
                <w:sz w:val="18"/>
                <w:szCs w:val="18"/>
              </w:rPr>
              <w:t>＜</w:t>
            </w:r>
            <w:r>
              <w:rPr>
                <w:rFonts w:ascii="Helvetica" w:hAnsi="Helvetica" w:cs="Helvetica"/>
                <w:kern w:val="0"/>
                <w:sz w:val="18"/>
                <w:szCs w:val="18"/>
              </w:rPr>
              <w:t>5000</w:t>
            </w:r>
          </w:p>
        </w:tc>
        <w:tc>
          <w:tcPr>
            <w:tcW w:w="1004"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1A5F808C" w14:textId="77777777" w:rsidR="00197490" w:rsidRDefault="00197490" w:rsidP="00606F59">
            <w:pPr>
              <w:widowControl/>
              <w:spacing w:line="340" w:lineRule="exact"/>
              <w:jc w:val="center"/>
              <w:rPr>
                <w:rFonts w:ascii="Helvetica" w:hAnsi="Helvetica" w:cs="Helvetica"/>
                <w:kern w:val="0"/>
                <w:sz w:val="18"/>
                <w:szCs w:val="18"/>
              </w:rPr>
            </w:pPr>
            <w:r>
              <w:rPr>
                <w:rFonts w:ascii="Helvetica" w:hAnsi="Helvetica" w:cs="Helvetica"/>
                <w:kern w:val="0"/>
                <w:sz w:val="18"/>
                <w:szCs w:val="18"/>
              </w:rPr>
              <w:t>Z</w:t>
            </w:r>
            <w:r>
              <w:rPr>
                <w:rFonts w:ascii="Helvetica" w:hAnsi="Helvetica" w:cs="Helvetica"/>
                <w:kern w:val="0"/>
                <w:sz w:val="18"/>
                <w:szCs w:val="18"/>
              </w:rPr>
              <w:t>＜</w:t>
            </w:r>
            <w:r>
              <w:rPr>
                <w:rFonts w:ascii="Helvetica" w:hAnsi="Helvetica" w:cs="Helvetica"/>
                <w:kern w:val="0"/>
                <w:sz w:val="18"/>
                <w:szCs w:val="18"/>
              </w:rPr>
              <w:t>300</w:t>
            </w:r>
          </w:p>
        </w:tc>
      </w:tr>
      <w:tr w:rsidR="00197490" w14:paraId="596C4F01" w14:textId="77777777" w:rsidTr="00606F59">
        <w:trPr>
          <w:trHeight w:val="330"/>
        </w:trPr>
        <w:tc>
          <w:tcPr>
            <w:tcW w:w="2127" w:type="dxa"/>
            <w:vMerge w:val="restart"/>
            <w:tcBorders>
              <w:top w:val="single" w:sz="6" w:space="0" w:color="auto"/>
              <w:left w:val="single" w:sz="6" w:space="0" w:color="auto"/>
              <w:right w:val="single" w:sz="6" w:space="0" w:color="auto"/>
            </w:tcBorders>
            <w:shd w:val="clear" w:color="auto" w:fill="FFFFFF"/>
            <w:tcMar>
              <w:top w:w="30" w:type="dxa"/>
              <w:left w:w="150" w:type="dxa"/>
              <w:bottom w:w="30" w:type="dxa"/>
              <w:right w:w="150" w:type="dxa"/>
            </w:tcMar>
            <w:vAlign w:val="center"/>
          </w:tcPr>
          <w:p w14:paraId="3048C104" w14:textId="77777777" w:rsidR="00197490" w:rsidRDefault="00197490" w:rsidP="00606F59">
            <w:pPr>
              <w:widowControl/>
              <w:spacing w:line="340" w:lineRule="exact"/>
              <w:jc w:val="center"/>
              <w:rPr>
                <w:rFonts w:ascii="Helvetica" w:hAnsi="Helvetica" w:cs="Helvetica"/>
                <w:kern w:val="0"/>
                <w:sz w:val="18"/>
                <w:szCs w:val="18"/>
              </w:rPr>
            </w:pPr>
            <w:r>
              <w:rPr>
                <w:rFonts w:ascii="Helvetica" w:hAnsi="Helvetica" w:cs="Helvetica"/>
                <w:kern w:val="0"/>
                <w:sz w:val="18"/>
                <w:szCs w:val="18"/>
              </w:rPr>
              <w:t>批发业</w:t>
            </w:r>
          </w:p>
        </w:tc>
        <w:tc>
          <w:tcPr>
            <w:tcW w:w="1413"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722170F8" w14:textId="77777777" w:rsidR="00197490" w:rsidRDefault="00197490" w:rsidP="00606F59">
            <w:pPr>
              <w:widowControl/>
              <w:spacing w:line="340" w:lineRule="exact"/>
              <w:jc w:val="center"/>
              <w:rPr>
                <w:rFonts w:ascii="Helvetica" w:hAnsi="Helvetica" w:cs="Helvetica"/>
                <w:kern w:val="0"/>
                <w:sz w:val="18"/>
                <w:szCs w:val="18"/>
              </w:rPr>
            </w:pPr>
            <w:r>
              <w:rPr>
                <w:rFonts w:ascii="Helvetica" w:hAnsi="Helvetica" w:cs="Helvetica"/>
                <w:kern w:val="0"/>
                <w:sz w:val="18"/>
                <w:szCs w:val="18"/>
              </w:rPr>
              <w:t>从业人员</w:t>
            </w:r>
            <w:r>
              <w:rPr>
                <w:rFonts w:ascii="Helvetica" w:hAnsi="Helvetica" w:cs="Helvetica"/>
                <w:kern w:val="0"/>
                <w:sz w:val="18"/>
                <w:szCs w:val="18"/>
              </w:rPr>
              <w:t>(X)</w:t>
            </w:r>
          </w:p>
        </w:tc>
        <w:tc>
          <w:tcPr>
            <w:tcW w:w="714"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07F7D4FB" w14:textId="77777777" w:rsidR="00197490" w:rsidRDefault="00197490" w:rsidP="00606F59">
            <w:pPr>
              <w:widowControl/>
              <w:spacing w:line="340" w:lineRule="exact"/>
              <w:jc w:val="center"/>
              <w:rPr>
                <w:rFonts w:ascii="Helvetica" w:hAnsi="Helvetica" w:cs="Helvetica"/>
                <w:kern w:val="0"/>
                <w:sz w:val="18"/>
                <w:szCs w:val="18"/>
              </w:rPr>
            </w:pPr>
            <w:r>
              <w:rPr>
                <w:rFonts w:ascii="Helvetica" w:hAnsi="Helvetica" w:cs="Helvetica"/>
                <w:kern w:val="0"/>
                <w:sz w:val="18"/>
                <w:szCs w:val="18"/>
              </w:rPr>
              <w:t>人</w:t>
            </w:r>
          </w:p>
        </w:tc>
        <w:tc>
          <w:tcPr>
            <w:tcW w:w="1275"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49B25077" w14:textId="77777777" w:rsidR="00197490" w:rsidRDefault="00197490" w:rsidP="00606F59">
            <w:pPr>
              <w:widowControl/>
              <w:spacing w:line="340" w:lineRule="exact"/>
              <w:jc w:val="center"/>
              <w:rPr>
                <w:rFonts w:ascii="Helvetica" w:hAnsi="Helvetica" w:cs="Helvetica"/>
                <w:kern w:val="0"/>
                <w:sz w:val="18"/>
                <w:szCs w:val="18"/>
              </w:rPr>
            </w:pPr>
            <w:r>
              <w:rPr>
                <w:rFonts w:ascii="Helvetica" w:hAnsi="Helvetica" w:cs="Helvetica"/>
                <w:kern w:val="0"/>
                <w:sz w:val="18"/>
                <w:szCs w:val="18"/>
              </w:rPr>
              <w:t>X≥200</w:t>
            </w:r>
          </w:p>
        </w:tc>
        <w:tc>
          <w:tcPr>
            <w:tcW w:w="1843"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58C5B04F" w14:textId="77777777" w:rsidR="00197490" w:rsidRDefault="00197490" w:rsidP="00606F59">
            <w:pPr>
              <w:widowControl/>
              <w:spacing w:line="340" w:lineRule="exact"/>
              <w:jc w:val="center"/>
              <w:rPr>
                <w:rFonts w:ascii="Helvetica" w:hAnsi="Helvetica" w:cs="Helvetica"/>
                <w:kern w:val="0"/>
                <w:sz w:val="18"/>
                <w:szCs w:val="18"/>
              </w:rPr>
            </w:pPr>
            <w:r>
              <w:rPr>
                <w:rFonts w:ascii="Helvetica" w:hAnsi="Helvetica" w:cs="Helvetica"/>
                <w:kern w:val="0"/>
                <w:sz w:val="18"/>
                <w:szCs w:val="18"/>
              </w:rPr>
              <w:t>20≤X</w:t>
            </w:r>
            <w:r>
              <w:rPr>
                <w:rFonts w:ascii="Helvetica" w:hAnsi="Helvetica" w:cs="Helvetica"/>
                <w:kern w:val="0"/>
                <w:sz w:val="18"/>
                <w:szCs w:val="18"/>
              </w:rPr>
              <w:t>＜</w:t>
            </w:r>
            <w:r>
              <w:rPr>
                <w:rFonts w:ascii="Helvetica" w:hAnsi="Helvetica" w:cs="Helvetica"/>
                <w:kern w:val="0"/>
                <w:sz w:val="18"/>
                <w:szCs w:val="18"/>
              </w:rPr>
              <w:t>200</w:t>
            </w:r>
          </w:p>
        </w:tc>
        <w:tc>
          <w:tcPr>
            <w:tcW w:w="1559"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3309A0B0" w14:textId="77777777" w:rsidR="00197490" w:rsidRDefault="00197490" w:rsidP="00606F59">
            <w:pPr>
              <w:widowControl/>
              <w:spacing w:line="340" w:lineRule="exact"/>
              <w:jc w:val="center"/>
              <w:rPr>
                <w:rFonts w:ascii="Helvetica" w:hAnsi="Helvetica" w:cs="Helvetica"/>
                <w:kern w:val="0"/>
                <w:sz w:val="18"/>
                <w:szCs w:val="18"/>
              </w:rPr>
            </w:pPr>
            <w:r>
              <w:rPr>
                <w:rFonts w:ascii="Helvetica" w:hAnsi="Helvetica" w:cs="Helvetica"/>
                <w:kern w:val="0"/>
                <w:sz w:val="18"/>
                <w:szCs w:val="18"/>
              </w:rPr>
              <w:t>5≤X</w:t>
            </w:r>
            <w:r>
              <w:rPr>
                <w:rFonts w:ascii="Helvetica" w:hAnsi="Helvetica" w:cs="Helvetica"/>
                <w:kern w:val="0"/>
                <w:sz w:val="18"/>
                <w:szCs w:val="18"/>
              </w:rPr>
              <w:t>＜</w:t>
            </w:r>
            <w:r>
              <w:rPr>
                <w:rFonts w:ascii="Helvetica" w:hAnsi="Helvetica" w:cs="Helvetica"/>
                <w:kern w:val="0"/>
                <w:sz w:val="18"/>
                <w:szCs w:val="18"/>
              </w:rPr>
              <w:t>20</w:t>
            </w:r>
          </w:p>
        </w:tc>
        <w:tc>
          <w:tcPr>
            <w:tcW w:w="1004"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13665F8D" w14:textId="77777777" w:rsidR="00197490" w:rsidRDefault="00197490" w:rsidP="00606F59">
            <w:pPr>
              <w:widowControl/>
              <w:spacing w:line="340" w:lineRule="exact"/>
              <w:jc w:val="center"/>
              <w:rPr>
                <w:rFonts w:ascii="Helvetica" w:hAnsi="Helvetica" w:cs="Helvetica"/>
                <w:kern w:val="0"/>
                <w:sz w:val="18"/>
                <w:szCs w:val="18"/>
              </w:rPr>
            </w:pPr>
            <w:r>
              <w:rPr>
                <w:rFonts w:ascii="Helvetica" w:hAnsi="Helvetica" w:cs="Helvetica"/>
                <w:kern w:val="0"/>
                <w:sz w:val="18"/>
                <w:szCs w:val="18"/>
              </w:rPr>
              <w:t>X</w:t>
            </w:r>
            <w:r>
              <w:rPr>
                <w:rFonts w:ascii="Helvetica" w:hAnsi="Helvetica" w:cs="Helvetica"/>
                <w:kern w:val="0"/>
                <w:sz w:val="18"/>
                <w:szCs w:val="18"/>
              </w:rPr>
              <w:t>＜</w:t>
            </w:r>
            <w:r>
              <w:rPr>
                <w:rFonts w:ascii="Helvetica" w:hAnsi="Helvetica" w:cs="Helvetica"/>
                <w:kern w:val="0"/>
                <w:sz w:val="18"/>
                <w:szCs w:val="18"/>
              </w:rPr>
              <w:t>5</w:t>
            </w:r>
          </w:p>
        </w:tc>
      </w:tr>
      <w:tr w:rsidR="00197490" w14:paraId="3552B352" w14:textId="77777777" w:rsidTr="00606F59">
        <w:trPr>
          <w:trHeight w:val="330"/>
        </w:trPr>
        <w:tc>
          <w:tcPr>
            <w:tcW w:w="2127" w:type="dxa"/>
            <w:vMerge/>
            <w:tcBorders>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2B1FCEB4" w14:textId="77777777" w:rsidR="00197490" w:rsidRDefault="00197490" w:rsidP="00606F59">
            <w:pPr>
              <w:widowControl/>
              <w:spacing w:line="340" w:lineRule="exact"/>
              <w:jc w:val="center"/>
              <w:rPr>
                <w:rFonts w:ascii="Helvetica" w:hAnsi="Helvetica" w:cs="Helvetica"/>
                <w:kern w:val="0"/>
                <w:sz w:val="18"/>
                <w:szCs w:val="18"/>
              </w:rPr>
            </w:pPr>
          </w:p>
        </w:tc>
        <w:tc>
          <w:tcPr>
            <w:tcW w:w="1413"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7E499419" w14:textId="77777777" w:rsidR="00197490" w:rsidRDefault="00197490" w:rsidP="00606F59">
            <w:pPr>
              <w:widowControl/>
              <w:spacing w:line="340" w:lineRule="exact"/>
              <w:jc w:val="center"/>
              <w:rPr>
                <w:rFonts w:ascii="Helvetica" w:hAnsi="Helvetica" w:cs="Helvetica"/>
                <w:kern w:val="0"/>
                <w:sz w:val="18"/>
                <w:szCs w:val="18"/>
              </w:rPr>
            </w:pPr>
            <w:r>
              <w:rPr>
                <w:rFonts w:ascii="Helvetica" w:hAnsi="Helvetica" w:cs="Helvetica"/>
                <w:kern w:val="0"/>
                <w:sz w:val="18"/>
                <w:szCs w:val="18"/>
              </w:rPr>
              <w:t>营业收入</w:t>
            </w:r>
            <w:r>
              <w:rPr>
                <w:rFonts w:ascii="Helvetica" w:hAnsi="Helvetica" w:cs="Helvetica"/>
                <w:kern w:val="0"/>
                <w:sz w:val="18"/>
                <w:szCs w:val="18"/>
              </w:rPr>
              <w:t>(Y)</w:t>
            </w:r>
          </w:p>
        </w:tc>
        <w:tc>
          <w:tcPr>
            <w:tcW w:w="714"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67C37293" w14:textId="77777777" w:rsidR="00197490" w:rsidRDefault="00197490" w:rsidP="00606F59">
            <w:pPr>
              <w:widowControl/>
              <w:spacing w:line="340" w:lineRule="exact"/>
              <w:jc w:val="center"/>
              <w:rPr>
                <w:rFonts w:ascii="Helvetica" w:hAnsi="Helvetica" w:cs="Helvetica"/>
                <w:kern w:val="0"/>
                <w:sz w:val="18"/>
                <w:szCs w:val="18"/>
              </w:rPr>
            </w:pPr>
            <w:r>
              <w:rPr>
                <w:rFonts w:ascii="Helvetica" w:hAnsi="Helvetica" w:cs="Helvetica"/>
                <w:kern w:val="0"/>
                <w:sz w:val="18"/>
                <w:szCs w:val="18"/>
              </w:rPr>
              <w:t>万元</w:t>
            </w:r>
          </w:p>
        </w:tc>
        <w:tc>
          <w:tcPr>
            <w:tcW w:w="1275"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500F5608" w14:textId="77777777" w:rsidR="00197490" w:rsidRDefault="00197490" w:rsidP="00606F59">
            <w:pPr>
              <w:widowControl/>
              <w:spacing w:line="340" w:lineRule="exact"/>
              <w:jc w:val="center"/>
              <w:rPr>
                <w:rFonts w:ascii="Helvetica" w:hAnsi="Helvetica" w:cs="Helvetica"/>
                <w:kern w:val="0"/>
                <w:sz w:val="18"/>
                <w:szCs w:val="18"/>
              </w:rPr>
            </w:pPr>
            <w:r>
              <w:rPr>
                <w:rFonts w:ascii="Helvetica" w:hAnsi="Helvetica" w:cs="Helvetica"/>
                <w:kern w:val="0"/>
                <w:sz w:val="18"/>
                <w:szCs w:val="18"/>
              </w:rPr>
              <w:t>Y≥40000</w:t>
            </w:r>
          </w:p>
        </w:tc>
        <w:tc>
          <w:tcPr>
            <w:tcW w:w="1843"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77644892" w14:textId="77777777" w:rsidR="00197490" w:rsidRDefault="00197490" w:rsidP="00606F59">
            <w:pPr>
              <w:widowControl/>
              <w:spacing w:line="340" w:lineRule="exact"/>
              <w:jc w:val="center"/>
              <w:rPr>
                <w:rFonts w:ascii="Helvetica" w:hAnsi="Helvetica" w:cs="Helvetica"/>
                <w:kern w:val="0"/>
                <w:sz w:val="18"/>
                <w:szCs w:val="18"/>
              </w:rPr>
            </w:pPr>
            <w:r>
              <w:rPr>
                <w:rFonts w:ascii="Helvetica" w:hAnsi="Helvetica" w:cs="Helvetica"/>
                <w:kern w:val="0"/>
                <w:sz w:val="18"/>
                <w:szCs w:val="18"/>
              </w:rPr>
              <w:t>5000≤Y</w:t>
            </w:r>
            <w:r>
              <w:rPr>
                <w:rFonts w:ascii="Helvetica" w:hAnsi="Helvetica" w:cs="Helvetica"/>
                <w:kern w:val="0"/>
                <w:sz w:val="18"/>
                <w:szCs w:val="18"/>
              </w:rPr>
              <w:t>＜</w:t>
            </w:r>
            <w:r>
              <w:rPr>
                <w:rFonts w:ascii="Helvetica" w:hAnsi="Helvetica" w:cs="Helvetica"/>
                <w:kern w:val="0"/>
                <w:sz w:val="18"/>
                <w:szCs w:val="18"/>
              </w:rPr>
              <w:t>40000</w:t>
            </w:r>
          </w:p>
        </w:tc>
        <w:tc>
          <w:tcPr>
            <w:tcW w:w="1559"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5D40F6CF" w14:textId="77777777" w:rsidR="00197490" w:rsidRDefault="00197490" w:rsidP="00606F59">
            <w:pPr>
              <w:widowControl/>
              <w:spacing w:line="340" w:lineRule="exact"/>
              <w:jc w:val="center"/>
              <w:rPr>
                <w:rFonts w:ascii="Helvetica" w:hAnsi="Helvetica" w:cs="Helvetica"/>
                <w:kern w:val="0"/>
                <w:sz w:val="18"/>
                <w:szCs w:val="18"/>
              </w:rPr>
            </w:pPr>
            <w:r>
              <w:rPr>
                <w:rFonts w:ascii="Helvetica" w:hAnsi="Helvetica" w:cs="Helvetica"/>
                <w:kern w:val="0"/>
                <w:sz w:val="18"/>
                <w:szCs w:val="18"/>
              </w:rPr>
              <w:t>1000≤Y</w:t>
            </w:r>
            <w:r>
              <w:rPr>
                <w:rFonts w:ascii="Helvetica" w:hAnsi="Helvetica" w:cs="Helvetica"/>
                <w:kern w:val="0"/>
                <w:sz w:val="18"/>
                <w:szCs w:val="18"/>
              </w:rPr>
              <w:t>＜</w:t>
            </w:r>
            <w:r>
              <w:rPr>
                <w:rFonts w:ascii="Helvetica" w:hAnsi="Helvetica" w:cs="Helvetica"/>
                <w:kern w:val="0"/>
                <w:sz w:val="18"/>
                <w:szCs w:val="18"/>
              </w:rPr>
              <w:t>5000</w:t>
            </w:r>
          </w:p>
        </w:tc>
        <w:tc>
          <w:tcPr>
            <w:tcW w:w="1004"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20494116" w14:textId="77777777" w:rsidR="00197490" w:rsidRDefault="00197490" w:rsidP="00606F59">
            <w:pPr>
              <w:widowControl/>
              <w:spacing w:line="340" w:lineRule="exact"/>
              <w:jc w:val="center"/>
              <w:rPr>
                <w:rFonts w:ascii="Helvetica" w:hAnsi="Helvetica" w:cs="Helvetica"/>
                <w:kern w:val="0"/>
                <w:sz w:val="18"/>
                <w:szCs w:val="18"/>
              </w:rPr>
            </w:pPr>
            <w:r>
              <w:rPr>
                <w:rFonts w:ascii="Helvetica" w:hAnsi="Helvetica" w:cs="Helvetica"/>
                <w:kern w:val="0"/>
                <w:sz w:val="18"/>
                <w:szCs w:val="18"/>
              </w:rPr>
              <w:t>Y</w:t>
            </w:r>
            <w:r>
              <w:rPr>
                <w:rFonts w:ascii="Helvetica" w:hAnsi="Helvetica" w:cs="Helvetica"/>
                <w:kern w:val="0"/>
                <w:sz w:val="18"/>
                <w:szCs w:val="18"/>
              </w:rPr>
              <w:t>＜</w:t>
            </w:r>
            <w:r>
              <w:rPr>
                <w:rFonts w:ascii="Helvetica" w:hAnsi="Helvetica" w:cs="Helvetica"/>
                <w:kern w:val="0"/>
                <w:sz w:val="18"/>
                <w:szCs w:val="18"/>
              </w:rPr>
              <w:t>1000</w:t>
            </w:r>
          </w:p>
        </w:tc>
      </w:tr>
      <w:tr w:rsidR="00197490" w14:paraId="1F6FF3F9" w14:textId="77777777" w:rsidTr="00606F59">
        <w:trPr>
          <w:trHeight w:val="330"/>
        </w:trPr>
        <w:tc>
          <w:tcPr>
            <w:tcW w:w="2127" w:type="dxa"/>
            <w:vMerge w:val="restart"/>
            <w:tcBorders>
              <w:top w:val="single" w:sz="6" w:space="0" w:color="auto"/>
              <w:left w:val="single" w:sz="6" w:space="0" w:color="auto"/>
              <w:right w:val="single" w:sz="6" w:space="0" w:color="auto"/>
            </w:tcBorders>
            <w:shd w:val="clear" w:color="auto" w:fill="FFFFFF"/>
            <w:tcMar>
              <w:top w:w="30" w:type="dxa"/>
              <w:left w:w="150" w:type="dxa"/>
              <w:bottom w:w="30" w:type="dxa"/>
              <w:right w:w="150" w:type="dxa"/>
            </w:tcMar>
            <w:vAlign w:val="center"/>
          </w:tcPr>
          <w:p w14:paraId="40B631D2" w14:textId="77777777" w:rsidR="00197490" w:rsidRDefault="00197490" w:rsidP="00606F59">
            <w:pPr>
              <w:widowControl/>
              <w:spacing w:line="340" w:lineRule="exact"/>
              <w:jc w:val="center"/>
              <w:rPr>
                <w:rFonts w:ascii="Helvetica" w:hAnsi="Helvetica" w:cs="Helvetica"/>
                <w:kern w:val="0"/>
                <w:sz w:val="18"/>
                <w:szCs w:val="18"/>
              </w:rPr>
            </w:pPr>
            <w:r>
              <w:rPr>
                <w:rFonts w:ascii="Helvetica" w:hAnsi="Helvetica" w:cs="Helvetica"/>
                <w:kern w:val="0"/>
                <w:sz w:val="18"/>
                <w:szCs w:val="18"/>
              </w:rPr>
              <w:t>零售业</w:t>
            </w:r>
          </w:p>
        </w:tc>
        <w:tc>
          <w:tcPr>
            <w:tcW w:w="1413"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28A227BF" w14:textId="77777777" w:rsidR="00197490" w:rsidRDefault="00197490" w:rsidP="00606F59">
            <w:pPr>
              <w:widowControl/>
              <w:spacing w:line="340" w:lineRule="exact"/>
              <w:jc w:val="center"/>
              <w:rPr>
                <w:rFonts w:ascii="Helvetica" w:hAnsi="Helvetica" w:cs="Helvetica"/>
                <w:kern w:val="0"/>
                <w:sz w:val="18"/>
                <w:szCs w:val="18"/>
              </w:rPr>
            </w:pPr>
            <w:r>
              <w:rPr>
                <w:rFonts w:ascii="Helvetica" w:hAnsi="Helvetica" w:cs="Helvetica"/>
                <w:kern w:val="0"/>
                <w:sz w:val="18"/>
                <w:szCs w:val="18"/>
              </w:rPr>
              <w:t>从业人员</w:t>
            </w:r>
            <w:r>
              <w:rPr>
                <w:rFonts w:ascii="Helvetica" w:hAnsi="Helvetica" w:cs="Helvetica"/>
                <w:kern w:val="0"/>
                <w:sz w:val="18"/>
                <w:szCs w:val="18"/>
              </w:rPr>
              <w:t>(X)</w:t>
            </w:r>
          </w:p>
        </w:tc>
        <w:tc>
          <w:tcPr>
            <w:tcW w:w="714"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6FDB97C9" w14:textId="77777777" w:rsidR="00197490" w:rsidRDefault="00197490" w:rsidP="00606F59">
            <w:pPr>
              <w:widowControl/>
              <w:spacing w:line="340" w:lineRule="exact"/>
              <w:jc w:val="center"/>
              <w:rPr>
                <w:rFonts w:ascii="Helvetica" w:hAnsi="Helvetica" w:cs="Helvetica"/>
                <w:kern w:val="0"/>
                <w:sz w:val="18"/>
                <w:szCs w:val="18"/>
              </w:rPr>
            </w:pPr>
            <w:r>
              <w:rPr>
                <w:rFonts w:ascii="Helvetica" w:hAnsi="Helvetica" w:cs="Helvetica"/>
                <w:kern w:val="0"/>
                <w:sz w:val="18"/>
                <w:szCs w:val="18"/>
              </w:rPr>
              <w:t>人</w:t>
            </w:r>
          </w:p>
        </w:tc>
        <w:tc>
          <w:tcPr>
            <w:tcW w:w="1275"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565AEC36" w14:textId="77777777" w:rsidR="00197490" w:rsidRDefault="00197490" w:rsidP="00606F59">
            <w:pPr>
              <w:widowControl/>
              <w:spacing w:line="340" w:lineRule="exact"/>
              <w:jc w:val="center"/>
              <w:rPr>
                <w:rFonts w:ascii="Helvetica" w:hAnsi="Helvetica" w:cs="Helvetica"/>
                <w:kern w:val="0"/>
                <w:sz w:val="18"/>
                <w:szCs w:val="18"/>
              </w:rPr>
            </w:pPr>
            <w:r>
              <w:rPr>
                <w:rFonts w:ascii="Helvetica" w:hAnsi="Helvetica" w:cs="Helvetica"/>
                <w:kern w:val="0"/>
                <w:sz w:val="18"/>
                <w:szCs w:val="18"/>
              </w:rPr>
              <w:t>X≥300</w:t>
            </w:r>
          </w:p>
        </w:tc>
        <w:tc>
          <w:tcPr>
            <w:tcW w:w="1843"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7924A68F" w14:textId="77777777" w:rsidR="00197490" w:rsidRDefault="00197490" w:rsidP="00606F59">
            <w:pPr>
              <w:widowControl/>
              <w:spacing w:line="340" w:lineRule="exact"/>
              <w:jc w:val="center"/>
              <w:rPr>
                <w:rFonts w:ascii="Helvetica" w:hAnsi="Helvetica" w:cs="Helvetica"/>
                <w:kern w:val="0"/>
                <w:sz w:val="18"/>
                <w:szCs w:val="18"/>
              </w:rPr>
            </w:pPr>
            <w:r>
              <w:rPr>
                <w:rFonts w:ascii="Helvetica" w:hAnsi="Helvetica" w:cs="Helvetica"/>
                <w:kern w:val="0"/>
                <w:sz w:val="18"/>
                <w:szCs w:val="18"/>
              </w:rPr>
              <w:t>50≤X</w:t>
            </w:r>
            <w:r>
              <w:rPr>
                <w:rFonts w:ascii="Helvetica" w:hAnsi="Helvetica" w:cs="Helvetica"/>
                <w:kern w:val="0"/>
                <w:sz w:val="18"/>
                <w:szCs w:val="18"/>
              </w:rPr>
              <w:t>＜</w:t>
            </w:r>
            <w:r>
              <w:rPr>
                <w:rFonts w:ascii="Helvetica" w:hAnsi="Helvetica" w:cs="Helvetica"/>
                <w:kern w:val="0"/>
                <w:sz w:val="18"/>
                <w:szCs w:val="18"/>
              </w:rPr>
              <w:t>300</w:t>
            </w:r>
          </w:p>
        </w:tc>
        <w:tc>
          <w:tcPr>
            <w:tcW w:w="1559"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0E16BF14" w14:textId="77777777" w:rsidR="00197490" w:rsidRDefault="00197490" w:rsidP="00606F59">
            <w:pPr>
              <w:widowControl/>
              <w:spacing w:line="340" w:lineRule="exact"/>
              <w:jc w:val="center"/>
              <w:rPr>
                <w:rFonts w:ascii="Helvetica" w:hAnsi="Helvetica" w:cs="Helvetica"/>
                <w:kern w:val="0"/>
                <w:sz w:val="18"/>
                <w:szCs w:val="18"/>
              </w:rPr>
            </w:pPr>
            <w:r>
              <w:rPr>
                <w:rFonts w:ascii="Helvetica" w:hAnsi="Helvetica" w:cs="Helvetica"/>
                <w:kern w:val="0"/>
                <w:sz w:val="18"/>
                <w:szCs w:val="18"/>
              </w:rPr>
              <w:t>10≤X</w:t>
            </w:r>
            <w:r>
              <w:rPr>
                <w:rFonts w:ascii="Helvetica" w:hAnsi="Helvetica" w:cs="Helvetica"/>
                <w:kern w:val="0"/>
                <w:sz w:val="18"/>
                <w:szCs w:val="18"/>
              </w:rPr>
              <w:t>＜</w:t>
            </w:r>
            <w:r>
              <w:rPr>
                <w:rFonts w:ascii="Helvetica" w:hAnsi="Helvetica" w:cs="Helvetica"/>
                <w:kern w:val="0"/>
                <w:sz w:val="18"/>
                <w:szCs w:val="18"/>
              </w:rPr>
              <w:t>50</w:t>
            </w:r>
          </w:p>
        </w:tc>
        <w:tc>
          <w:tcPr>
            <w:tcW w:w="1004"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19AD10F3" w14:textId="77777777" w:rsidR="00197490" w:rsidRDefault="00197490" w:rsidP="00606F59">
            <w:pPr>
              <w:widowControl/>
              <w:spacing w:line="340" w:lineRule="exact"/>
              <w:jc w:val="center"/>
              <w:rPr>
                <w:rFonts w:ascii="Helvetica" w:hAnsi="Helvetica" w:cs="Helvetica"/>
                <w:kern w:val="0"/>
                <w:sz w:val="18"/>
                <w:szCs w:val="18"/>
              </w:rPr>
            </w:pPr>
            <w:r>
              <w:rPr>
                <w:rFonts w:ascii="Helvetica" w:hAnsi="Helvetica" w:cs="Helvetica"/>
                <w:kern w:val="0"/>
                <w:sz w:val="18"/>
                <w:szCs w:val="18"/>
              </w:rPr>
              <w:t>X</w:t>
            </w:r>
            <w:r>
              <w:rPr>
                <w:rFonts w:ascii="Helvetica" w:hAnsi="Helvetica" w:cs="Helvetica"/>
                <w:kern w:val="0"/>
                <w:sz w:val="18"/>
                <w:szCs w:val="18"/>
              </w:rPr>
              <w:t>＜</w:t>
            </w:r>
            <w:r>
              <w:rPr>
                <w:rFonts w:ascii="Helvetica" w:hAnsi="Helvetica" w:cs="Helvetica"/>
                <w:kern w:val="0"/>
                <w:sz w:val="18"/>
                <w:szCs w:val="18"/>
              </w:rPr>
              <w:t>10</w:t>
            </w:r>
          </w:p>
        </w:tc>
      </w:tr>
      <w:tr w:rsidR="00197490" w14:paraId="17DA446E" w14:textId="77777777" w:rsidTr="00606F59">
        <w:trPr>
          <w:trHeight w:val="330"/>
        </w:trPr>
        <w:tc>
          <w:tcPr>
            <w:tcW w:w="2127" w:type="dxa"/>
            <w:vMerge/>
            <w:tcBorders>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24EF6C0E" w14:textId="77777777" w:rsidR="00197490" w:rsidRDefault="00197490" w:rsidP="00606F59">
            <w:pPr>
              <w:widowControl/>
              <w:spacing w:line="340" w:lineRule="exact"/>
              <w:jc w:val="center"/>
              <w:rPr>
                <w:rFonts w:ascii="Helvetica" w:hAnsi="Helvetica" w:cs="Helvetica"/>
                <w:kern w:val="0"/>
                <w:sz w:val="18"/>
                <w:szCs w:val="18"/>
              </w:rPr>
            </w:pPr>
          </w:p>
        </w:tc>
        <w:tc>
          <w:tcPr>
            <w:tcW w:w="1413"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10110B56" w14:textId="77777777" w:rsidR="00197490" w:rsidRDefault="00197490" w:rsidP="00606F59">
            <w:pPr>
              <w:widowControl/>
              <w:spacing w:line="340" w:lineRule="exact"/>
              <w:jc w:val="center"/>
              <w:rPr>
                <w:rFonts w:ascii="Helvetica" w:hAnsi="Helvetica" w:cs="Helvetica"/>
                <w:kern w:val="0"/>
                <w:sz w:val="18"/>
                <w:szCs w:val="18"/>
              </w:rPr>
            </w:pPr>
            <w:r>
              <w:rPr>
                <w:rFonts w:ascii="Helvetica" w:hAnsi="Helvetica" w:cs="Helvetica"/>
                <w:kern w:val="0"/>
                <w:sz w:val="18"/>
                <w:szCs w:val="18"/>
              </w:rPr>
              <w:t>营业收入</w:t>
            </w:r>
            <w:r>
              <w:rPr>
                <w:rFonts w:ascii="Helvetica" w:hAnsi="Helvetica" w:cs="Helvetica"/>
                <w:kern w:val="0"/>
                <w:sz w:val="18"/>
                <w:szCs w:val="18"/>
              </w:rPr>
              <w:t>(Y)</w:t>
            </w:r>
          </w:p>
        </w:tc>
        <w:tc>
          <w:tcPr>
            <w:tcW w:w="714"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78ECA932" w14:textId="77777777" w:rsidR="00197490" w:rsidRDefault="00197490" w:rsidP="00606F59">
            <w:pPr>
              <w:widowControl/>
              <w:spacing w:line="340" w:lineRule="exact"/>
              <w:jc w:val="center"/>
              <w:rPr>
                <w:rFonts w:ascii="Helvetica" w:hAnsi="Helvetica" w:cs="Helvetica"/>
                <w:kern w:val="0"/>
                <w:sz w:val="18"/>
                <w:szCs w:val="18"/>
              </w:rPr>
            </w:pPr>
            <w:r>
              <w:rPr>
                <w:rFonts w:ascii="Helvetica" w:hAnsi="Helvetica" w:cs="Helvetica"/>
                <w:kern w:val="0"/>
                <w:sz w:val="18"/>
                <w:szCs w:val="18"/>
              </w:rPr>
              <w:t>万元</w:t>
            </w:r>
          </w:p>
        </w:tc>
        <w:tc>
          <w:tcPr>
            <w:tcW w:w="1275"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2A23E3E4" w14:textId="77777777" w:rsidR="00197490" w:rsidRDefault="00197490" w:rsidP="00606F59">
            <w:pPr>
              <w:widowControl/>
              <w:spacing w:line="340" w:lineRule="exact"/>
              <w:jc w:val="center"/>
              <w:rPr>
                <w:rFonts w:ascii="Helvetica" w:hAnsi="Helvetica" w:cs="Helvetica"/>
                <w:kern w:val="0"/>
                <w:sz w:val="18"/>
                <w:szCs w:val="18"/>
              </w:rPr>
            </w:pPr>
            <w:r>
              <w:rPr>
                <w:rFonts w:ascii="Helvetica" w:hAnsi="Helvetica" w:cs="Helvetica"/>
                <w:kern w:val="0"/>
                <w:sz w:val="18"/>
                <w:szCs w:val="18"/>
              </w:rPr>
              <w:t>Y≥20000</w:t>
            </w:r>
          </w:p>
        </w:tc>
        <w:tc>
          <w:tcPr>
            <w:tcW w:w="1843"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3DEA7E11" w14:textId="77777777" w:rsidR="00197490" w:rsidRDefault="00197490" w:rsidP="00606F59">
            <w:pPr>
              <w:widowControl/>
              <w:spacing w:line="340" w:lineRule="exact"/>
              <w:jc w:val="center"/>
              <w:rPr>
                <w:rFonts w:ascii="Helvetica" w:hAnsi="Helvetica" w:cs="Helvetica"/>
                <w:kern w:val="0"/>
                <w:sz w:val="18"/>
                <w:szCs w:val="18"/>
              </w:rPr>
            </w:pPr>
            <w:r>
              <w:rPr>
                <w:rFonts w:ascii="Helvetica" w:hAnsi="Helvetica" w:cs="Helvetica"/>
                <w:kern w:val="0"/>
                <w:sz w:val="18"/>
                <w:szCs w:val="18"/>
              </w:rPr>
              <w:t>500≤Y</w:t>
            </w:r>
            <w:r>
              <w:rPr>
                <w:rFonts w:ascii="Helvetica" w:hAnsi="Helvetica" w:cs="Helvetica"/>
                <w:kern w:val="0"/>
                <w:sz w:val="18"/>
                <w:szCs w:val="18"/>
              </w:rPr>
              <w:t>＜</w:t>
            </w:r>
            <w:r>
              <w:rPr>
                <w:rFonts w:ascii="Helvetica" w:hAnsi="Helvetica" w:cs="Helvetica"/>
                <w:kern w:val="0"/>
                <w:sz w:val="18"/>
                <w:szCs w:val="18"/>
              </w:rPr>
              <w:t>20000</w:t>
            </w:r>
          </w:p>
        </w:tc>
        <w:tc>
          <w:tcPr>
            <w:tcW w:w="1559"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67F31CA7" w14:textId="77777777" w:rsidR="00197490" w:rsidRDefault="00197490" w:rsidP="00606F59">
            <w:pPr>
              <w:widowControl/>
              <w:spacing w:line="340" w:lineRule="exact"/>
              <w:jc w:val="center"/>
              <w:rPr>
                <w:rFonts w:ascii="Helvetica" w:hAnsi="Helvetica" w:cs="Helvetica"/>
                <w:kern w:val="0"/>
                <w:sz w:val="18"/>
                <w:szCs w:val="18"/>
              </w:rPr>
            </w:pPr>
            <w:r>
              <w:rPr>
                <w:rFonts w:ascii="Helvetica" w:hAnsi="Helvetica" w:cs="Helvetica"/>
                <w:kern w:val="0"/>
                <w:sz w:val="18"/>
                <w:szCs w:val="18"/>
              </w:rPr>
              <w:t>100≤Y</w:t>
            </w:r>
            <w:r>
              <w:rPr>
                <w:rFonts w:ascii="Helvetica" w:hAnsi="Helvetica" w:cs="Helvetica"/>
                <w:kern w:val="0"/>
                <w:sz w:val="18"/>
                <w:szCs w:val="18"/>
              </w:rPr>
              <w:t>＜</w:t>
            </w:r>
            <w:r>
              <w:rPr>
                <w:rFonts w:ascii="Helvetica" w:hAnsi="Helvetica" w:cs="Helvetica"/>
                <w:kern w:val="0"/>
                <w:sz w:val="18"/>
                <w:szCs w:val="18"/>
              </w:rPr>
              <w:t>500</w:t>
            </w:r>
          </w:p>
        </w:tc>
        <w:tc>
          <w:tcPr>
            <w:tcW w:w="1004"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749F21A2" w14:textId="77777777" w:rsidR="00197490" w:rsidRDefault="00197490" w:rsidP="00606F59">
            <w:pPr>
              <w:widowControl/>
              <w:spacing w:line="340" w:lineRule="exact"/>
              <w:jc w:val="center"/>
              <w:rPr>
                <w:rFonts w:ascii="Helvetica" w:hAnsi="Helvetica" w:cs="Helvetica"/>
                <w:kern w:val="0"/>
                <w:sz w:val="18"/>
                <w:szCs w:val="18"/>
              </w:rPr>
            </w:pPr>
            <w:r>
              <w:rPr>
                <w:rFonts w:ascii="Helvetica" w:hAnsi="Helvetica" w:cs="Helvetica"/>
                <w:kern w:val="0"/>
                <w:sz w:val="18"/>
                <w:szCs w:val="18"/>
              </w:rPr>
              <w:t>Y</w:t>
            </w:r>
            <w:r>
              <w:rPr>
                <w:rFonts w:ascii="Helvetica" w:hAnsi="Helvetica" w:cs="Helvetica"/>
                <w:kern w:val="0"/>
                <w:sz w:val="18"/>
                <w:szCs w:val="18"/>
              </w:rPr>
              <w:t>＜</w:t>
            </w:r>
            <w:r>
              <w:rPr>
                <w:rFonts w:ascii="Helvetica" w:hAnsi="Helvetica" w:cs="Helvetica"/>
                <w:kern w:val="0"/>
                <w:sz w:val="18"/>
                <w:szCs w:val="18"/>
              </w:rPr>
              <w:t>100</w:t>
            </w:r>
          </w:p>
        </w:tc>
      </w:tr>
      <w:tr w:rsidR="00197490" w14:paraId="6C6F9DF5" w14:textId="77777777" w:rsidTr="00606F59">
        <w:trPr>
          <w:trHeight w:val="330"/>
        </w:trPr>
        <w:tc>
          <w:tcPr>
            <w:tcW w:w="2127" w:type="dxa"/>
            <w:vMerge w:val="restart"/>
            <w:tcBorders>
              <w:top w:val="single" w:sz="6" w:space="0" w:color="auto"/>
              <w:left w:val="single" w:sz="6" w:space="0" w:color="auto"/>
              <w:right w:val="single" w:sz="6" w:space="0" w:color="auto"/>
            </w:tcBorders>
            <w:shd w:val="clear" w:color="auto" w:fill="FFFFFF"/>
            <w:tcMar>
              <w:top w:w="30" w:type="dxa"/>
              <w:left w:w="150" w:type="dxa"/>
              <w:bottom w:w="30" w:type="dxa"/>
              <w:right w:w="150" w:type="dxa"/>
            </w:tcMar>
            <w:vAlign w:val="center"/>
          </w:tcPr>
          <w:p w14:paraId="2B7FFE1D" w14:textId="77777777" w:rsidR="00197490" w:rsidRDefault="00197490" w:rsidP="00606F59">
            <w:pPr>
              <w:widowControl/>
              <w:spacing w:line="340" w:lineRule="exact"/>
              <w:jc w:val="center"/>
              <w:rPr>
                <w:rFonts w:ascii="Helvetica" w:hAnsi="Helvetica" w:cs="Helvetica"/>
                <w:kern w:val="0"/>
                <w:sz w:val="18"/>
                <w:szCs w:val="18"/>
              </w:rPr>
            </w:pPr>
            <w:r>
              <w:rPr>
                <w:rFonts w:ascii="Helvetica" w:hAnsi="Helvetica" w:cs="Helvetica"/>
                <w:kern w:val="0"/>
                <w:sz w:val="18"/>
                <w:szCs w:val="18"/>
              </w:rPr>
              <w:t>交通运输业</w:t>
            </w:r>
            <w:r>
              <w:rPr>
                <w:rFonts w:ascii="Helvetica" w:hAnsi="Helvetica" w:cs="Helvetica"/>
                <w:kern w:val="0"/>
                <w:sz w:val="18"/>
                <w:szCs w:val="18"/>
              </w:rPr>
              <w:t xml:space="preserve"> *</w:t>
            </w:r>
          </w:p>
        </w:tc>
        <w:tc>
          <w:tcPr>
            <w:tcW w:w="1413"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68446351" w14:textId="77777777" w:rsidR="00197490" w:rsidRDefault="00197490" w:rsidP="00606F59">
            <w:pPr>
              <w:widowControl/>
              <w:spacing w:line="340" w:lineRule="exact"/>
              <w:jc w:val="center"/>
              <w:rPr>
                <w:rFonts w:ascii="Helvetica" w:hAnsi="Helvetica" w:cs="Helvetica"/>
                <w:kern w:val="0"/>
                <w:sz w:val="18"/>
                <w:szCs w:val="18"/>
              </w:rPr>
            </w:pPr>
            <w:r>
              <w:rPr>
                <w:rFonts w:ascii="Helvetica" w:hAnsi="Helvetica" w:cs="Helvetica"/>
                <w:kern w:val="0"/>
                <w:sz w:val="18"/>
                <w:szCs w:val="18"/>
              </w:rPr>
              <w:t>从业人员</w:t>
            </w:r>
            <w:r>
              <w:rPr>
                <w:rFonts w:ascii="Helvetica" w:hAnsi="Helvetica" w:cs="Helvetica"/>
                <w:kern w:val="0"/>
                <w:sz w:val="18"/>
                <w:szCs w:val="18"/>
              </w:rPr>
              <w:t>(X)</w:t>
            </w:r>
          </w:p>
        </w:tc>
        <w:tc>
          <w:tcPr>
            <w:tcW w:w="714"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22A310E4" w14:textId="77777777" w:rsidR="00197490" w:rsidRDefault="00197490" w:rsidP="00606F59">
            <w:pPr>
              <w:widowControl/>
              <w:spacing w:line="340" w:lineRule="exact"/>
              <w:jc w:val="center"/>
              <w:rPr>
                <w:rFonts w:ascii="Helvetica" w:hAnsi="Helvetica" w:cs="Helvetica"/>
                <w:kern w:val="0"/>
                <w:sz w:val="18"/>
                <w:szCs w:val="18"/>
              </w:rPr>
            </w:pPr>
            <w:r>
              <w:rPr>
                <w:rFonts w:ascii="Helvetica" w:hAnsi="Helvetica" w:cs="Helvetica"/>
                <w:kern w:val="0"/>
                <w:sz w:val="18"/>
                <w:szCs w:val="18"/>
              </w:rPr>
              <w:t>人</w:t>
            </w:r>
          </w:p>
        </w:tc>
        <w:tc>
          <w:tcPr>
            <w:tcW w:w="1275"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64CBB4F8" w14:textId="77777777" w:rsidR="00197490" w:rsidRDefault="00197490" w:rsidP="00606F59">
            <w:pPr>
              <w:widowControl/>
              <w:spacing w:line="340" w:lineRule="exact"/>
              <w:jc w:val="center"/>
              <w:rPr>
                <w:rFonts w:ascii="Helvetica" w:hAnsi="Helvetica" w:cs="Helvetica"/>
                <w:kern w:val="0"/>
                <w:sz w:val="18"/>
                <w:szCs w:val="18"/>
              </w:rPr>
            </w:pPr>
            <w:r>
              <w:rPr>
                <w:rFonts w:ascii="Helvetica" w:hAnsi="Helvetica" w:cs="Helvetica"/>
                <w:kern w:val="0"/>
                <w:sz w:val="18"/>
                <w:szCs w:val="18"/>
              </w:rPr>
              <w:t>X≥1000</w:t>
            </w:r>
          </w:p>
        </w:tc>
        <w:tc>
          <w:tcPr>
            <w:tcW w:w="1843"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75EA8C7F" w14:textId="77777777" w:rsidR="00197490" w:rsidRDefault="00197490" w:rsidP="00606F59">
            <w:pPr>
              <w:widowControl/>
              <w:spacing w:line="340" w:lineRule="exact"/>
              <w:jc w:val="center"/>
              <w:rPr>
                <w:rFonts w:ascii="Helvetica" w:hAnsi="Helvetica" w:cs="Helvetica"/>
                <w:kern w:val="0"/>
                <w:sz w:val="18"/>
                <w:szCs w:val="18"/>
              </w:rPr>
            </w:pPr>
            <w:r>
              <w:rPr>
                <w:rFonts w:ascii="Helvetica" w:hAnsi="Helvetica" w:cs="Helvetica"/>
                <w:kern w:val="0"/>
                <w:sz w:val="18"/>
                <w:szCs w:val="18"/>
              </w:rPr>
              <w:t>300≤X</w:t>
            </w:r>
            <w:r>
              <w:rPr>
                <w:rFonts w:ascii="Helvetica" w:hAnsi="Helvetica" w:cs="Helvetica"/>
                <w:kern w:val="0"/>
                <w:sz w:val="18"/>
                <w:szCs w:val="18"/>
              </w:rPr>
              <w:t>＜</w:t>
            </w:r>
            <w:r>
              <w:rPr>
                <w:rFonts w:ascii="Helvetica" w:hAnsi="Helvetica" w:cs="Helvetica"/>
                <w:kern w:val="0"/>
                <w:sz w:val="18"/>
                <w:szCs w:val="18"/>
              </w:rPr>
              <w:t>1000</w:t>
            </w:r>
          </w:p>
        </w:tc>
        <w:tc>
          <w:tcPr>
            <w:tcW w:w="1559"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421CCE63" w14:textId="77777777" w:rsidR="00197490" w:rsidRDefault="00197490" w:rsidP="00606F59">
            <w:pPr>
              <w:widowControl/>
              <w:spacing w:line="340" w:lineRule="exact"/>
              <w:jc w:val="center"/>
              <w:rPr>
                <w:rFonts w:ascii="Helvetica" w:hAnsi="Helvetica" w:cs="Helvetica"/>
                <w:kern w:val="0"/>
                <w:sz w:val="18"/>
                <w:szCs w:val="18"/>
              </w:rPr>
            </w:pPr>
            <w:r>
              <w:rPr>
                <w:rFonts w:ascii="Helvetica" w:hAnsi="Helvetica" w:cs="Helvetica"/>
                <w:kern w:val="0"/>
                <w:sz w:val="18"/>
                <w:szCs w:val="18"/>
              </w:rPr>
              <w:t>20≤X</w:t>
            </w:r>
            <w:r>
              <w:rPr>
                <w:rFonts w:ascii="Helvetica" w:hAnsi="Helvetica" w:cs="Helvetica"/>
                <w:kern w:val="0"/>
                <w:sz w:val="18"/>
                <w:szCs w:val="18"/>
              </w:rPr>
              <w:t>＜</w:t>
            </w:r>
            <w:r>
              <w:rPr>
                <w:rFonts w:ascii="Helvetica" w:hAnsi="Helvetica" w:cs="Helvetica"/>
                <w:kern w:val="0"/>
                <w:sz w:val="18"/>
                <w:szCs w:val="18"/>
              </w:rPr>
              <w:t>300</w:t>
            </w:r>
          </w:p>
        </w:tc>
        <w:tc>
          <w:tcPr>
            <w:tcW w:w="1004"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66267551" w14:textId="77777777" w:rsidR="00197490" w:rsidRDefault="00197490" w:rsidP="00606F59">
            <w:pPr>
              <w:widowControl/>
              <w:spacing w:line="340" w:lineRule="exact"/>
              <w:jc w:val="center"/>
              <w:rPr>
                <w:rFonts w:ascii="Helvetica" w:hAnsi="Helvetica" w:cs="Helvetica"/>
                <w:kern w:val="0"/>
                <w:sz w:val="18"/>
                <w:szCs w:val="18"/>
              </w:rPr>
            </w:pPr>
            <w:r>
              <w:rPr>
                <w:rFonts w:ascii="Helvetica" w:hAnsi="Helvetica" w:cs="Helvetica"/>
                <w:kern w:val="0"/>
                <w:sz w:val="18"/>
                <w:szCs w:val="18"/>
              </w:rPr>
              <w:t>X</w:t>
            </w:r>
            <w:r>
              <w:rPr>
                <w:rFonts w:ascii="Helvetica" w:hAnsi="Helvetica" w:cs="Helvetica"/>
                <w:kern w:val="0"/>
                <w:sz w:val="18"/>
                <w:szCs w:val="18"/>
              </w:rPr>
              <w:t>＜</w:t>
            </w:r>
            <w:r>
              <w:rPr>
                <w:rFonts w:ascii="Helvetica" w:hAnsi="Helvetica" w:cs="Helvetica"/>
                <w:kern w:val="0"/>
                <w:sz w:val="18"/>
                <w:szCs w:val="18"/>
              </w:rPr>
              <w:t>20</w:t>
            </w:r>
          </w:p>
        </w:tc>
      </w:tr>
      <w:tr w:rsidR="00197490" w14:paraId="10EB01D4" w14:textId="77777777" w:rsidTr="00606F59">
        <w:trPr>
          <w:trHeight w:val="330"/>
        </w:trPr>
        <w:tc>
          <w:tcPr>
            <w:tcW w:w="2127" w:type="dxa"/>
            <w:vMerge/>
            <w:tcBorders>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110BB1AC" w14:textId="77777777" w:rsidR="00197490" w:rsidRDefault="00197490" w:rsidP="00606F59">
            <w:pPr>
              <w:widowControl/>
              <w:spacing w:line="340" w:lineRule="exact"/>
              <w:jc w:val="center"/>
              <w:rPr>
                <w:rFonts w:ascii="Helvetica" w:hAnsi="Helvetica" w:cs="Helvetica"/>
                <w:kern w:val="0"/>
                <w:sz w:val="18"/>
                <w:szCs w:val="18"/>
              </w:rPr>
            </w:pPr>
          </w:p>
        </w:tc>
        <w:tc>
          <w:tcPr>
            <w:tcW w:w="1413"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08ABDC18" w14:textId="77777777" w:rsidR="00197490" w:rsidRDefault="00197490" w:rsidP="00606F59">
            <w:pPr>
              <w:widowControl/>
              <w:spacing w:line="340" w:lineRule="exact"/>
              <w:jc w:val="center"/>
              <w:rPr>
                <w:rFonts w:ascii="Helvetica" w:hAnsi="Helvetica" w:cs="Helvetica"/>
                <w:kern w:val="0"/>
                <w:sz w:val="18"/>
                <w:szCs w:val="18"/>
              </w:rPr>
            </w:pPr>
            <w:r>
              <w:rPr>
                <w:rFonts w:ascii="Helvetica" w:hAnsi="Helvetica" w:cs="Helvetica"/>
                <w:kern w:val="0"/>
                <w:sz w:val="18"/>
                <w:szCs w:val="18"/>
              </w:rPr>
              <w:t>营业收入</w:t>
            </w:r>
            <w:r>
              <w:rPr>
                <w:rFonts w:ascii="Helvetica" w:hAnsi="Helvetica" w:cs="Helvetica"/>
                <w:kern w:val="0"/>
                <w:sz w:val="18"/>
                <w:szCs w:val="18"/>
              </w:rPr>
              <w:t>(Y)</w:t>
            </w:r>
          </w:p>
        </w:tc>
        <w:tc>
          <w:tcPr>
            <w:tcW w:w="714"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44273892" w14:textId="77777777" w:rsidR="00197490" w:rsidRDefault="00197490" w:rsidP="00606F59">
            <w:pPr>
              <w:widowControl/>
              <w:spacing w:line="340" w:lineRule="exact"/>
              <w:jc w:val="center"/>
              <w:rPr>
                <w:rFonts w:ascii="Helvetica" w:hAnsi="Helvetica" w:cs="Helvetica"/>
                <w:kern w:val="0"/>
                <w:sz w:val="18"/>
                <w:szCs w:val="18"/>
              </w:rPr>
            </w:pPr>
            <w:r>
              <w:rPr>
                <w:rFonts w:ascii="Helvetica" w:hAnsi="Helvetica" w:cs="Helvetica"/>
                <w:kern w:val="0"/>
                <w:sz w:val="18"/>
                <w:szCs w:val="18"/>
              </w:rPr>
              <w:t>万元</w:t>
            </w:r>
          </w:p>
        </w:tc>
        <w:tc>
          <w:tcPr>
            <w:tcW w:w="1275"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2FB20731" w14:textId="77777777" w:rsidR="00197490" w:rsidRDefault="00197490" w:rsidP="00606F59">
            <w:pPr>
              <w:widowControl/>
              <w:spacing w:line="340" w:lineRule="exact"/>
              <w:jc w:val="center"/>
              <w:rPr>
                <w:rFonts w:ascii="Helvetica" w:hAnsi="Helvetica" w:cs="Helvetica"/>
                <w:kern w:val="0"/>
                <w:sz w:val="18"/>
                <w:szCs w:val="18"/>
              </w:rPr>
            </w:pPr>
            <w:r>
              <w:rPr>
                <w:rFonts w:ascii="Helvetica" w:hAnsi="Helvetica" w:cs="Helvetica"/>
                <w:kern w:val="0"/>
                <w:sz w:val="18"/>
                <w:szCs w:val="18"/>
              </w:rPr>
              <w:t>Y≥30000</w:t>
            </w:r>
          </w:p>
        </w:tc>
        <w:tc>
          <w:tcPr>
            <w:tcW w:w="1843"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5BCAA795" w14:textId="77777777" w:rsidR="00197490" w:rsidRDefault="00197490" w:rsidP="00606F59">
            <w:pPr>
              <w:widowControl/>
              <w:spacing w:line="340" w:lineRule="exact"/>
              <w:jc w:val="center"/>
              <w:rPr>
                <w:rFonts w:ascii="Helvetica" w:hAnsi="Helvetica" w:cs="Helvetica"/>
                <w:kern w:val="0"/>
                <w:sz w:val="18"/>
                <w:szCs w:val="18"/>
              </w:rPr>
            </w:pPr>
            <w:r>
              <w:rPr>
                <w:rFonts w:ascii="Helvetica" w:hAnsi="Helvetica" w:cs="Helvetica"/>
                <w:kern w:val="0"/>
                <w:sz w:val="18"/>
                <w:szCs w:val="18"/>
              </w:rPr>
              <w:t>3000≤Y</w:t>
            </w:r>
            <w:r>
              <w:rPr>
                <w:rFonts w:ascii="Helvetica" w:hAnsi="Helvetica" w:cs="Helvetica"/>
                <w:kern w:val="0"/>
                <w:sz w:val="18"/>
                <w:szCs w:val="18"/>
              </w:rPr>
              <w:t>＜</w:t>
            </w:r>
            <w:r>
              <w:rPr>
                <w:rFonts w:ascii="Helvetica" w:hAnsi="Helvetica" w:cs="Helvetica"/>
                <w:kern w:val="0"/>
                <w:sz w:val="18"/>
                <w:szCs w:val="18"/>
              </w:rPr>
              <w:t>30000</w:t>
            </w:r>
          </w:p>
        </w:tc>
        <w:tc>
          <w:tcPr>
            <w:tcW w:w="1559"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088BF598" w14:textId="77777777" w:rsidR="00197490" w:rsidRDefault="00197490" w:rsidP="00606F59">
            <w:pPr>
              <w:widowControl/>
              <w:spacing w:line="340" w:lineRule="exact"/>
              <w:jc w:val="center"/>
              <w:rPr>
                <w:rFonts w:ascii="Helvetica" w:hAnsi="Helvetica" w:cs="Helvetica"/>
                <w:kern w:val="0"/>
                <w:sz w:val="18"/>
                <w:szCs w:val="18"/>
              </w:rPr>
            </w:pPr>
            <w:r>
              <w:rPr>
                <w:rFonts w:ascii="Helvetica" w:hAnsi="Helvetica" w:cs="Helvetica"/>
                <w:kern w:val="0"/>
                <w:sz w:val="18"/>
                <w:szCs w:val="18"/>
              </w:rPr>
              <w:t>200≤Y</w:t>
            </w:r>
            <w:r>
              <w:rPr>
                <w:rFonts w:ascii="Helvetica" w:hAnsi="Helvetica" w:cs="Helvetica"/>
                <w:kern w:val="0"/>
                <w:sz w:val="18"/>
                <w:szCs w:val="18"/>
              </w:rPr>
              <w:t>＜</w:t>
            </w:r>
            <w:r>
              <w:rPr>
                <w:rFonts w:ascii="Helvetica" w:hAnsi="Helvetica" w:cs="Helvetica"/>
                <w:kern w:val="0"/>
                <w:sz w:val="18"/>
                <w:szCs w:val="18"/>
              </w:rPr>
              <w:t>3000</w:t>
            </w:r>
          </w:p>
        </w:tc>
        <w:tc>
          <w:tcPr>
            <w:tcW w:w="1004"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7C59825C" w14:textId="77777777" w:rsidR="00197490" w:rsidRDefault="00197490" w:rsidP="00606F59">
            <w:pPr>
              <w:widowControl/>
              <w:spacing w:line="340" w:lineRule="exact"/>
              <w:jc w:val="center"/>
              <w:rPr>
                <w:rFonts w:ascii="Helvetica" w:hAnsi="Helvetica" w:cs="Helvetica"/>
                <w:kern w:val="0"/>
                <w:sz w:val="18"/>
                <w:szCs w:val="18"/>
              </w:rPr>
            </w:pPr>
            <w:r>
              <w:rPr>
                <w:rFonts w:ascii="Helvetica" w:hAnsi="Helvetica" w:cs="Helvetica"/>
                <w:kern w:val="0"/>
                <w:sz w:val="18"/>
                <w:szCs w:val="18"/>
              </w:rPr>
              <w:t>Y</w:t>
            </w:r>
            <w:r>
              <w:rPr>
                <w:rFonts w:ascii="Helvetica" w:hAnsi="Helvetica" w:cs="Helvetica"/>
                <w:kern w:val="0"/>
                <w:sz w:val="18"/>
                <w:szCs w:val="18"/>
              </w:rPr>
              <w:t>＜</w:t>
            </w:r>
            <w:r>
              <w:rPr>
                <w:rFonts w:ascii="Helvetica" w:hAnsi="Helvetica" w:cs="Helvetica"/>
                <w:kern w:val="0"/>
                <w:sz w:val="18"/>
                <w:szCs w:val="18"/>
              </w:rPr>
              <w:t>200</w:t>
            </w:r>
          </w:p>
        </w:tc>
      </w:tr>
      <w:tr w:rsidR="00197490" w14:paraId="01E6ED92" w14:textId="77777777" w:rsidTr="00606F59">
        <w:trPr>
          <w:trHeight w:val="330"/>
        </w:trPr>
        <w:tc>
          <w:tcPr>
            <w:tcW w:w="2127" w:type="dxa"/>
            <w:vMerge w:val="restart"/>
            <w:tcBorders>
              <w:top w:val="single" w:sz="6" w:space="0" w:color="auto"/>
              <w:left w:val="single" w:sz="6" w:space="0" w:color="auto"/>
              <w:right w:val="single" w:sz="6" w:space="0" w:color="auto"/>
            </w:tcBorders>
            <w:shd w:val="clear" w:color="auto" w:fill="FFFFFF"/>
            <w:tcMar>
              <w:top w:w="30" w:type="dxa"/>
              <w:left w:w="150" w:type="dxa"/>
              <w:bottom w:w="30" w:type="dxa"/>
              <w:right w:w="150" w:type="dxa"/>
            </w:tcMar>
            <w:vAlign w:val="center"/>
          </w:tcPr>
          <w:p w14:paraId="22B1E5FA" w14:textId="77777777" w:rsidR="00197490" w:rsidRDefault="00197490" w:rsidP="00606F59">
            <w:pPr>
              <w:widowControl/>
              <w:spacing w:line="340" w:lineRule="exact"/>
              <w:jc w:val="center"/>
              <w:rPr>
                <w:rFonts w:ascii="Helvetica" w:hAnsi="Helvetica" w:cs="Helvetica"/>
                <w:kern w:val="0"/>
                <w:sz w:val="18"/>
                <w:szCs w:val="18"/>
              </w:rPr>
            </w:pPr>
            <w:r>
              <w:rPr>
                <w:rFonts w:ascii="Helvetica" w:hAnsi="Helvetica" w:cs="Helvetica"/>
                <w:kern w:val="0"/>
                <w:sz w:val="18"/>
                <w:szCs w:val="18"/>
              </w:rPr>
              <w:t>仓储业</w:t>
            </w:r>
            <w:r>
              <w:rPr>
                <w:rFonts w:ascii="Helvetica" w:hAnsi="Helvetica" w:cs="Helvetica"/>
                <w:kern w:val="0"/>
                <w:sz w:val="18"/>
                <w:szCs w:val="18"/>
              </w:rPr>
              <w:t>*</w:t>
            </w:r>
          </w:p>
        </w:tc>
        <w:tc>
          <w:tcPr>
            <w:tcW w:w="1413"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1DD077FF" w14:textId="77777777" w:rsidR="00197490" w:rsidRDefault="00197490" w:rsidP="00606F59">
            <w:pPr>
              <w:widowControl/>
              <w:spacing w:line="340" w:lineRule="exact"/>
              <w:jc w:val="center"/>
              <w:rPr>
                <w:rFonts w:ascii="Helvetica" w:hAnsi="Helvetica" w:cs="Helvetica"/>
                <w:kern w:val="0"/>
                <w:sz w:val="18"/>
                <w:szCs w:val="18"/>
              </w:rPr>
            </w:pPr>
            <w:r>
              <w:rPr>
                <w:rFonts w:ascii="Helvetica" w:hAnsi="Helvetica" w:cs="Helvetica"/>
                <w:kern w:val="0"/>
                <w:sz w:val="18"/>
                <w:szCs w:val="18"/>
              </w:rPr>
              <w:t>从业人员</w:t>
            </w:r>
            <w:r>
              <w:rPr>
                <w:rFonts w:ascii="Helvetica" w:hAnsi="Helvetica" w:cs="Helvetica"/>
                <w:kern w:val="0"/>
                <w:sz w:val="18"/>
                <w:szCs w:val="18"/>
              </w:rPr>
              <w:t>(X)</w:t>
            </w:r>
          </w:p>
        </w:tc>
        <w:tc>
          <w:tcPr>
            <w:tcW w:w="714"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619832BF" w14:textId="77777777" w:rsidR="00197490" w:rsidRDefault="00197490" w:rsidP="00606F59">
            <w:pPr>
              <w:widowControl/>
              <w:spacing w:line="340" w:lineRule="exact"/>
              <w:jc w:val="center"/>
              <w:rPr>
                <w:rFonts w:ascii="Helvetica" w:hAnsi="Helvetica" w:cs="Helvetica"/>
                <w:kern w:val="0"/>
                <w:sz w:val="18"/>
                <w:szCs w:val="18"/>
              </w:rPr>
            </w:pPr>
            <w:r>
              <w:rPr>
                <w:rFonts w:ascii="Helvetica" w:hAnsi="Helvetica" w:cs="Helvetica"/>
                <w:kern w:val="0"/>
                <w:sz w:val="18"/>
                <w:szCs w:val="18"/>
              </w:rPr>
              <w:t>人</w:t>
            </w:r>
          </w:p>
        </w:tc>
        <w:tc>
          <w:tcPr>
            <w:tcW w:w="1275"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26DFC3AC" w14:textId="77777777" w:rsidR="00197490" w:rsidRDefault="00197490" w:rsidP="00606F59">
            <w:pPr>
              <w:widowControl/>
              <w:spacing w:line="340" w:lineRule="exact"/>
              <w:jc w:val="center"/>
              <w:rPr>
                <w:rFonts w:ascii="Helvetica" w:hAnsi="Helvetica" w:cs="Helvetica"/>
                <w:kern w:val="0"/>
                <w:sz w:val="18"/>
                <w:szCs w:val="18"/>
              </w:rPr>
            </w:pPr>
            <w:r>
              <w:rPr>
                <w:rFonts w:ascii="Helvetica" w:hAnsi="Helvetica" w:cs="Helvetica"/>
                <w:kern w:val="0"/>
                <w:sz w:val="18"/>
                <w:szCs w:val="18"/>
              </w:rPr>
              <w:t>X≥200</w:t>
            </w:r>
          </w:p>
        </w:tc>
        <w:tc>
          <w:tcPr>
            <w:tcW w:w="1843"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716261BE" w14:textId="77777777" w:rsidR="00197490" w:rsidRDefault="00197490" w:rsidP="00606F59">
            <w:pPr>
              <w:widowControl/>
              <w:spacing w:line="340" w:lineRule="exact"/>
              <w:jc w:val="center"/>
              <w:rPr>
                <w:rFonts w:ascii="Helvetica" w:hAnsi="Helvetica" w:cs="Helvetica"/>
                <w:kern w:val="0"/>
                <w:sz w:val="18"/>
                <w:szCs w:val="18"/>
              </w:rPr>
            </w:pPr>
            <w:r>
              <w:rPr>
                <w:rFonts w:ascii="Helvetica" w:hAnsi="Helvetica" w:cs="Helvetica"/>
                <w:kern w:val="0"/>
                <w:sz w:val="18"/>
                <w:szCs w:val="18"/>
              </w:rPr>
              <w:t>100≤X</w:t>
            </w:r>
            <w:r>
              <w:rPr>
                <w:rFonts w:ascii="Helvetica" w:hAnsi="Helvetica" w:cs="Helvetica"/>
                <w:kern w:val="0"/>
                <w:sz w:val="18"/>
                <w:szCs w:val="18"/>
              </w:rPr>
              <w:t>＜</w:t>
            </w:r>
            <w:r>
              <w:rPr>
                <w:rFonts w:ascii="Helvetica" w:hAnsi="Helvetica" w:cs="Helvetica"/>
                <w:kern w:val="0"/>
                <w:sz w:val="18"/>
                <w:szCs w:val="18"/>
              </w:rPr>
              <w:t>200</w:t>
            </w:r>
          </w:p>
        </w:tc>
        <w:tc>
          <w:tcPr>
            <w:tcW w:w="1559"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664CA211" w14:textId="77777777" w:rsidR="00197490" w:rsidRDefault="00197490" w:rsidP="00606F59">
            <w:pPr>
              <w:widowControl/>
              <w:spacing w:line="340" w:lineRule="exact"/>
              <w:jc w:val="center"/>
              <w:rPr>
                <w:rFonts w:ascii="Helvetica" w:hAnsi="Helvetica" w:cs="Helvetica"/>
                <w:kern w:val="0"/>
                <w:sz w:val="18"/>
                <w:szCs w:val="18"/>
              </w:rPr>
            </w:pPr>
            <w:r>
              <w:rPr>
                <w:rFonts w:ascii="Helvetica" w:hAnsi="Helvetica" w:cs="Helvetica"/>
                <w:kern w:val="0"/>
                <w:sz w:val="18"/>
                <w:szCs w:val="18"/>
              </w:rPr>
              <w:t>20≤X</w:t>
            </w:r>
            <w:r>
              <w:rPr>
                <w:rFonts w:ascii="Helvetica" w:hAnsi="Helvetica" w:cs="Helvetica"/>
                <w:kern w:val="0"/>
                <w:sz w:val="18"/>
                <w:szCs w:val="18"/>
              </w:rPr>
              <w:t>＜</w:t>
            </w:r>
            <w:r>
              <w:rPr>
                <w:rFonts w:ascii="Helvetica" w:hAnsi="Helvetica" w:cs="Helvetica"/>
                <w:kern w:val="0"/>
                <w:sz w:val="18"/>
                <w:szCs w:val="18"/>
              </w:rPr>
              <w:t>100</w:t>
            </w:r>
          </w:p>
        </w:tc>
        <w:tc>
          <w:tcPr>
            <w:tcW w:w="1004"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24F263AF" w14:textId="77777777" w:rsidR="00197490" w:rsidRDefault="00197490" w:rsidP="00606F59">
            <w:pPr>
              <w:widowControl/>
              <w:spacing w:line="340" w:lineRule="exact"/>
              <w:jc w:val="center"/>
              <w:rPr>
                <w:rFonts w:ascii="Helvetica" w:hAnsi="Helvetica" w:cs="Helvetica"/>
                <w:kern w:val="0"/>
                <w:sz w:val="18"/>
                <w:szCs w:val="18"/>
              </w:rPr>
            </w:pPr>
            <w:r>
              <w:rPr>
                <w:rFonts w:ascii="Helvetica" w:hAnsi="Helvetica" w:cs="Helvetica"/>
                <w:kern w:val="0"/>
                <w:sz w:val="18"/>
                <w:szCs w:val="18"/>
              </w:rPr>
              <w:t>X</w:t>
            </w:r>
            <w:r>
              <w:rPr>
                <w:rFonts w:ascii="Helvetica" w:hAnsi="Helvetica" w:cs="Helvetica"/>
                <w:kern w:val="0"/>
                <w:sz w:val="18"/>
                <w:szCs w:val="18"/>
              </w:rPr>
              <w:t>＜</w:t>
            </w:r>
            <w:r>
              <w:rPr>
                <w:rFonts w:ascii="Helvetica" w:hAnsi="Helvetica" w:cs="Helvetica"/>
                <w:kern w:val="0"/>
                <w:sz w:val="18"/>
                <w:szCs w:val="18"/>
              </w:rPr>
              <w:t>20</w:t>
            </w:r>
          </w:p>
        </w:tc>
      </w:tr>
      <w:tr w:rsidR="00197490" w14:paraId="3834B568" w14:textId="77777777" w:rsidTr="00606F59">
        <w:trPr>
          <w:trHeight w:val="330"/>
        </w:trPr>
        <w:tc>
          <w:tcPr>
            <w:tcW w:w="2127" w:type="dxa"/>
            <w:vMerge/>
            <w:tcBorders>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1334A7F9" w14:textId="77777777" w:rsidR="00197490" w:rsidRDefault="00197490" w:rsidP="00606F59">
            <w:pPr>
              <w:widowControl/>
              <w:spacing w:line="340" w:lineRule="exact"/>
              <w:jc w:val="center"/>
              <w:rPr>
                <w:rFonts w:ascii="Helvetica" w:hAnsi="Helvetica" w:cs="Helvetica"/>
                <w:kern w:val="0"/>
                <w:sz w:val="18"/>
                <w:szCs w:val="18"/>
              </w:rPr>
            </w:pPr>
          </w:p>
        </w:tc>
        <w:tc>
          <w:tcPr>
            <w:tcW w:w="1413"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661CBC32" w14:textId="77777777" w:rsidR="00197490" w:rsidRDefault="00197490" w:rsidP="00606F59">
            <w:pPr>
              <w:widowControl/>
              <w:spacing w:line="340" w:lineRule="exact"/>
              <w:jc w:val="center"/>
              <w:rPr>
                <w:rFonts w:ascii="Helvetica" w:hAnsi="Helvetica" w:cs="Helvetica"/>
                <w:kern w:val="0"/>
                <w:sz w:val="18"/>
                <w:szCs w:val="18"/>
              </w:rPr>
            </w:pPr>
            <w:r>
              <w:rPr>
                <w:rFonts w:ascii="Helvetica" w:hAnsi="Helvetica" w:cs="Helvetica"/>
                <w:kern w:val="0"/>
                <w:sz w:val="18"/>
                <w:szCs w:val="18"/>
              </w:rPr>
              <w:t>营业收入</w:t>
            </w:r>
            <w:r>
              <w:rPr>
                <w:rFonts w:ascii="Helvetica" w:hAnsi="Helvetica" w:cs="Helvetica"/>
                <w:kern w:val="0"/>
                <w:sz w:val="18"/>
                <w:szCs w:val="18"/>
              </w:rPr>
              <w:t>(Y)</w:t>
            </w:r>
          </w:p>
        </w:tc>
        <w:tc>
          <w:tcPr>
            <w:tcW w:w="714"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776CB89B" w14:textId="77777777" w:rsidR="00197490" w:rsidRDefault="00197490" w:rsidP="00606F59">
            <w:pPr>
              <w:widowControl/>
              <w:spacing w:line="340" w:lineRule="exact"/>
              <w:jc w:val="center"/>
              <w:rPr>
                <w:rFonts w:ascii="Helvetica" w:hAnsi="Helvetica" w:cs="Helvetica"/>
                <w:kern w:val="0"/>
                <w:sz w:val="18"/>
                <w:szCs w:val="18"/>
              </w:rPr>
            </w:pPr>
            <w:r>
              <w:rPr>
                <w:rFonts w:ascii="Helvetica" w:hAnsi="Helvetica" w:cs="Helvetica"/>
                <w:kern w:val="0"/>
                <w:sz w:val="18"/>
                <w:szCs w:val="18"/>
              </w:rPr>
              <w:t>万元</w:t>
            </w:r>
          </w:p>
        </w:tc>
        <w:tc>
          <w:tcPr>
            <w:tcW w:w="1275"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20F30879" w14:textId="77777777" w:rsidR="00197490" w:rsidRDefault="00197490" w:rsidP="00606F59">
            <w:pPr>
              <w:widowControl/>
              <w:spacing w:line="340" w:lineRule="exact"/>
              <w:jc w:val="center"/>
              <w:rPr>
                <w:rFonts w:ascii="Helvetica" w:hAnsi="Helvetica" w:cs="Helvetica"/>
                <w:kern w:val="0"/>
                <w:sz w:val="18"/>
                <w:szCs w:val="18"/>
              </w:rPr>
            </w:pPr>
            <w:r>
              <w:rPr>
                <w:rFonts w:ascii="Helvetica" w:hAnsi="Helvetica" w:cs="Helvetica"/>
                <w:kern w:val="0"/>
                <w:sz w:val="18"/>
                <w:szCs w:val="18"/>
              </w:rPr>
              <w:t>Y≥30000</w:t>
            </w:r>
          </w:p>
        </w:tc>
        <w:tc>
          <w:tcPr>
            <w:tcW w:w="1843"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2698CEAB" w14:textId="77777777" w:rsidR="00197490" w:rsidRDefault="00197490" w:rsidP="00606F59">
            <w:pPr>
              <w:widowControl/>
              <w:spacing w:line="340" w:lineRule="exact"/>
              <w:jc w:val="center"/>
              <w:rPr>
                <w:rFonts w:ascii="Helvetica" w:hAnsi="Helvetica" w:cs="Helvetica"/>
                <w:kern w:val="0"/>
                <w:sz w:val="18"/>
                <w:szCs w:val="18"/>
              </w:rPr>
            </w:pPr>
            <w:r>
              <w:rPr>
                <w:rFonts w:ascii="Helvetica" w:hAnsi="Helvetica" w:cs="Helvetica"/>
                <w:kern w:val="0"/>
                <w:sz w:val="18"/>
                <w:szCs w:val="18"/>
              </w:rPr>
              <w:t>1000≤Y</w:t>
            </w:r>
            <w:r>
              <w:rPr>
                <w:rFonts w:ascii="Helvetica" w:hAnsi="Helvetica" w:cs="Helvetica"/>
                <w:kern w:val="0"/>
                <w:sz w:val="18"/>
                <w:szCs w:val="18"/>
              </w:rPr>
              <w:t>＜</w:t>
            </w:r>
            <w:r>
              <w:rPr>
                <w:rFonts w:ascii="Helvetica" w:hAnsi="Helvetica" w:cs="Helvetica"/>
                <w:kern w:val="0"/>
                <w:sz w:val="18"/>
                <w:szCs w:val="18"/>
              </w:rPr>
              <w:t>30000</w:t>
            </w:r>
          </w:p>
        </w:tc>
        <w:tc>
          <w:tcPr>
            <w:tcW w:w="1559"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4F3D3F40" w14:textId="77777777" w:rsidR="00197490" w:rsidRDefault="00197490" w:rsidP="00606F59">
            <w:pPr>
              <w:widowControl/>
              <w:spacing w:line="340" w:lineRule="exact"/>
              <w:jc w:val="center"/>
              <w:rPr>
                <w:rFonts w:ascii="Helvetica" w:hAnsi="Helvetica" w:cs="Helvetica"/>
                <w:kern w:val="0"/>
                <w:sz w:val="18"/>
                <w:szCs w:val="18"/>
              </w:rPr>
            </w:pPr>
            <w:r>
              <w:rPr>
                <w:rFonts w:ascii="Helvetica" w:hAnsi="Helvetica" w:cs="Helvetica"/>
                <w:kern w:val="0"/>
                <w:sz w:val="18"/>
                <w:szCs w:val="18"/>
              </w:rPr>
              <w:t>100≤Y</w:t>
            </w:r>
            <w:r>
              <w:rPr>
                <w:rFonts w:ascii="Helvetica" w:hAnsi="Helvetica" w:cs="Helvetica"/>
                <w:kern w:val="0"/>
                <w:sz w:val="18"/>
                <w:szCs w:val="18"/>
              </w:rPr>
              <w:t>＜</w:t>
            </w:r>
            <w:r>
              <w:rPr>
                <w:rFonts w:ascii="Helvetica" w:hAnsi="Helvetica" w:cs="Helvetica"/>
                <w:kern w:val="0"/>
                <w:sz w:val="18"/>
                <w:szCs w:val="18"/>
              </w:rPr>
              <w:t>1000</w:t>
            </w:r>
          </w:p>
        </w:tc>
        <w:tc>
          <w:tcPr>
            <w:tcW w:w="1004"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7BB05EE0" w14:textId="77777777" w:rsidR="00197490" w:rsidRDefault="00197490" w:rsidP="00606F59">
            <w:pPr>
              <w:widowControl/>
              <w:spacing w:line="340" w:lineRule="exact"/>
              <w:jc w:val="center"/>
              <w:rPr>
                <w:rFonts w:ascii="Helvetica" w:hAnsi="Helvetica" w:cs="Helvetica"/>
                <w:kern w:val="0"/>
                <w:sz w:val="18"/>
                <w:szCs w:val="18"/>
              </w:rPr>
            </w:pPr>
            <w:r>
              <w:rPr>
                <w:rFonts w:ascii="Helvetica" w:hAnsi="Helvetica" w:cs="Helvetica"/>
                <w:kern w:val="0"/>
                <w:sz w:val="18"/>
                <w:szCs w:val="18"/>
              </w:rPr>
              <w:t>Y</w:t>
            </w:r>
            <w:r>
              <w:rPr>
                <w:rFonts w:ascii="Helvetica" w:hAnsi="Helvetica" w:cs="Helvetica"/>
                <w:kern w:val="0"/>
                <w:sz w:val="18"/>
                <w:szCs w:val="18"/>
              </w:rPr>
              <w:t>＜</w:t>
            </w:r>
            <w:r>
              <w:rPr>
                <w:rFonts w:ascii="Helvetica" w:hAnsi="Helvetica" w:cs="Helvetica"/>
                <w:kern w:val="0"/>
                <w:sz w:val="18"/>
                <w:szCs w:val="18"/>
              </w:rPr>
              <w:t>100</w:t>
            </w:r>
          </w:p>
        </w:tc>
      </w:tr>
      <w:tr w:rsidR="00197490" w14:paraId="54246A49" w14:textId="77777777" w:rsidTr="00606F59">
        <w:trPr>
          <w:trHeight w:val="330"/>
        </w:trPr>
        <w:tc>
          <w:tcPr>
            <w:tcW w:w="2127" w:type="dxa"/>
            <w:vMerge w:val="restart"/>
            <w:tcBorders>
              <w:top w:val="single" w:sz="6" w:space="0" w:color="auto"/>
              <w:left w:val="single" w:sz="6" w:space="0" w:color="auto"/>
              <w:right w:val="single" w:sz="6" w:space="0" w:color="auto"/>
            </w:tcBorders>
            <w:shd w:val="clear" w:color="auto" w:fill="FFFFFF"/>
            <w:tcMar>
              <w:top w:w="30" w:type="dxa"/>
              <w:left w:w="150" w:type="dxa"/>
              <w:bottom w:w="30" w:type="dxa"/>
              <w:right w:w="150" w:type="dxa"/>
            </w:tcMar>
            <w:vAlign w:val="center"/>
          </w:tcPr>
          <w:p w14:paraId="59201E56" w14:textId="77777777" w:rsidR="00197490" w:rsidRDefault="00197490" w:rsidP="00606F59">
            <w:pPr>
              <w:widowControl/>
              <w:spacing w:line="340" w:lineRule="exact"/>
              <w:jc w:val="center"/>
              <w:rPr>
                <w:rFonts w:ascii="Helvetica" w:hAnsi="Helvetica" w:cs="Helvetica"/>
                <w:kern w:val="0"/>
                <w:sz w:val="18"/>
                <w:szCs w:val="18"/>
              </w:rPr>
            </w:pPr>
            <w:r>
              <w:rPr>
                <w:rFonts w:ascii="Helvetica" w:hAnsi="Helvetica" w:cs="Helvetica"/>
                <w:kern w:val="0"/>
                <w:sz w:val="18"/>
                <w:szCs w:val="18"/>
              </w:rPr>
              <w:t>邮政业</w:t>
            </w:r>
          </w:p>
        </w:tc>
        <w:tc>
          <w:tcPr>
            <w:tcW w:w="1413"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4038B4FD" w14:textId="77777777" w:rsidR="00197490" w:rsidRDefault="00197490" w:rsidP="00606F59">
            <w:pPr>
              <w:widowControl/>
              <w:spacing w:line="340" w:lineRule="exact"/>
              <w:jc w:val="center"/>
              <w:rPr>
                <w:rFonts w:ascii="Helvetica" w:hAnsi="Helvetica" w:cs="Helvetica"/>
                <w:kern w:val="0"/>
                <w:sz w:val="18"/>
                <w:szCs w:val="18"/>
              </w:rPr>
            </w:pPr>
            <w:r>
              <w:rPr>
                <w:rFonts w:ascii="Helvetica" w:hAnsi="Helvetica" w:cs="Helvetica"/>
                <w:kern w:val="0"/>
                <w:sz w:val="18"/>
                <w:szCs w:val="18"/>
              </w:rPr>
              <w:t>从业人员</w:t>
            </w:r>
            <w:r>
              <w:rPr>
                <w:rFonts w:ascii="Helvetica" w:hAnsi="Helvetica" w:cs="Helvetica"/>
                <w:kern w:val="0"/>
                <w:sz w:val="18"/>
                <w:szCs w:val="18"/>
              </w:rPr>
              <w:t>(X)</w:t>
            </w:r>
          </w:p>
        </w:tc>
        <w:tc>
          <w:tcPr>
            <w:tcW w:w="714"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5A842F64" w14:textId="77777777" w:rsidR="00197490" w:rsidRDefault="00197490" w:rsidP="00606F59">
            <w:pPr>
              <w:widowControl/>
              <w:spacing w:line="340" w:lineRule="exact"/>
              <w:jc w:val="center"/>
              <w:rPr>
                <w:rFonts w:ascii="Helvetica" w:hAnsi="Helvetica" w:cs="Helvetica"/>
                <w:kern w:val="0"/>
                <w:sz w:val="18"/>
                <w:szCs w:val="18"/>
              </w:rPr>
            </w:pPr>
            <w:r>
              <w:rPr>
                <w:rFonts w:ascii="Helvetica" w:hAnsi="Helvetica" w:cs="Helvetica"/>
                <w:kern w:val="0"/>
                <w:sz w:val="18"/>
                <w:szCs w:val="18"/>
              </w:rPr>
              <w:t>人</w:t>
            </w:r>
          </w:p>
        </w:tc>
        <w:tc>
          <w:tcPr>
            <w:tcW w:w="1275"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1C1AF53C" w14:textId="77777777" w:rsidR="00197490" w:rsidRDefault="00197490" w:rsidP="00606F59">
            <w:pPr>
              <w:widowControl/>
              <w:spacing w:line="340" w:lineRule="exact"/>
              <w:jc w:val="center"/>
              <w:rPr>
                <w:rFonts w:ascii="Helvetica" w:hAnsi="Helvetica" w:cs="Helvetica"/>
                <w:kern w:val="0"/>
                <w:sz w:val="18"/>
                <w:szCs w:val="18"/>
              </w:rPr>
            </w:pPr>
            <w:r>
              <w:rPr>
                <w:rFonts w:ascii="Helvetica" w:hAnsi="Helvetica" w:cs="Helvetica"/>
                <w:kern w:val="0"/>
                <w:sz w:val="18"/>
                <w:szCs w:val="18"/>
              </w:rPr>
              <w:t>X≥1000</w:t>
            </w:r>
          </w:p>
        </w:tc>
        <w:tc>
          <w:tcPr>
            <w:tcW w:w="1843"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513EB379" w14:textId="77777777" w:rsidR="00197490" w:rsidRDefault="00197490" w:rsidP="00606F59">
            <w:pPr>
              <w:widowControl/>
              <w:spacing w:line="340" w:lineRule="exact"/>
              <w:jc w:val="center"/>
              <w:rPr>
                <w:rFonts w:ascii="Helvetica" w:hAnsi="Helvetica" w:cs="Helvetica"/>
                <w:kern w:val="0"/>
                <w:sz w:val="18"/>
                <w:szCs w:val="18"/>
              </w:rPr>
            </w:pPr>
            <w:r>
              <w:rPr>
                <w:rFonts w:ascii="Helvetica" w:hAnsi="Helvetica" w:cs="Helvetica"/>
                <w:kern w:val="0"/>
                <w:sz w:val="18"/>
                <w:szCs w:val="18"/>
              </w:rPr>
              <w:t>300≤X</w:t>
            </w:r>
            <w:r>
              <w:rPr>
                <w:rFonts w:ascii="Helvetica" w:hAnsi="Helvetica" w:cs="Helvetica"/>
                <w:kern w:val="0"/>
                <w:sz w:val="18"/>
                <w:szCs w:val="18"/>
              </w:rPr>
              <w:t>＜</w:t>
            </w:r>
            <w:r>
              <w:rPr>
                <w:rFonts w:ascii="Helvetica" w:hAnsi="Helvetica" w:cs="Helvetica"/>
                <w:kern w:val="0"/>
                <w:sz w:val="18"/>
                <w:szCs w:val="18"/>
              </w:rPr>
              <w:t>1000</w:t>
            </w:r>
          </w:p>
        </w:tc>
        <w:tc>
          <w:tcPr>
            <w:tcW w:w="1559"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6D77F708" w14:textId="77777777" w:rsidR="00197490" w:rsidRDefault="00197490" w:rsidP="00606F59">
            <w:pPr>
              <w:widowControl/>
              <w:spacing w:line="340" w:lineRule="exact"/>
              <w:jc w:val="center"/>
              <w:rPr>
                <w:rFonts w:ascii="Helvetica" w:hAnsi="Helvetica" w:cs="Helvetica"/>
                <w:kern w:val="0"/>
                <w:sz w:val="18"/>
                <w:szCs w:val="18"/>
              </w:rPr>
            </w:pPr>
            <w:r>
              <w:rPr>
                <w:rFonts w:ascii="Helvetica" w:hAnsi="Helvetica" w:cs="Helvetica"/>
                <w:kern w:val="0"/>
                <w:sz w:val="18"/>
                <w:szCs w:val="18"/>
              </w:rPr>
              <w:t>20≤X</w:t>
            </w:r>
            <w:r>
              <w:rPr>
                <w:rFonts w:ascii="Helvetica" w:hAnsi="Helvetica" w:cs="Helvetica"/>
                <w:kern w:val="0"/>
                <w:sz w:val="18"/>
                <w:szCs w:val="18"/>
              </w:rPr>
              <w:t>＜</w:t>
            </w:r>
            <w:r>
              <w:rPr>
                <w:rFonts w:ascii="Helvetica" w:hAnsi="Helvetica" w:cs="Helvetica"/>
                <w:kern w:val="0"/>
                <w:sz w:val="18"/>
                <w:szCs w:val="18"/>
              </w:rPr>
              <w:t>300</w:t>
            </w:r>
          </w:p>
        </w:tc>
        <w:tc>
          <w:tcPr>
            <w:tcW w:w="1004"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2E4CD216" w14:textId="77777777" w:rsidR="00197490" w:rsidRDefault="00197490" w:rsidP="00606F59">
            <w:pPr>
              <w:widowControl/>
              <w:spacing w:line="340" w:lineRule="exact"/>
              <w:jc w:val="center"/>
              <w:rPr>
                <w:rFonts w:ascii="Helvetica" w:hAnsi="Helvetica" w:cs="Helvetica"/>
                <w:kern w:val="0"/>
                <w:sz w:val="18"/>
                <w:szCs w:val="18"/>
              </w:rPr>
            </w:pPr>
            <w:r>
              <w:rPr>
                <w:rFonts w:ascii="Helvetica" w:hAnsi="Helvetica" w:cs="Helvetica"/>
                <w:kern w:val="0"/>
                <w:sz w:val="18"/>
                <w:szCs w:val="18"/>
              </w:rPr>
              <w:t>X</w:t>
            </w:r>
            <w:r>
              <w:rPr>
                <w:rFonts w:ascii="Helvetica" w:hAnsi="Helvetica" w:cs="Helvetica"/>
                <w:kern w:val="0"/>
                <w:sz w:val="18"/>
                <w:szCs w:val="18"/>
              </w:rPr>
              <w:t>＜</w:t>
            </w:r>
            <w:r>
              <w:rPr>
                <w:rFonts w:ascii="Helvetica" w:hAnsi="Helvetica" w:cs="Helvetica"/>
                <w:kern w:val="0"/>
                <w:sz w:val="18"/>
                <w:szCs w:val="18"/>
              </w:rPr>
              <w:t>20</w:t>
            </w:r>
          </w:p>
        </w:tc>
      </w:tr>
      <w:tr w:rsidR="00197490" w14:paraId="38836458" w14:textId="77777777" w:rsidTr="00606F59">
        <w:trPr>
          <w:trHeight w:val="330"/>
        </w:trPr>
        <w:tc>
          <w:tcPr>
            <w:tcW w:w="2127" w:type="dxa"/>
            <w:vMerge/>
            <w:tcBorders>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140E59A0" w14:textId="77777777" w:rsidR="00197490" w:rsidRDefault="00197490" w:rsidP="00606F59">
            <w:pPr>
              <w:widowControl/>
              <w:spacing w:line="340" w:lineRule="exact"/>
              <w:jc w:val="center"/>
              <w:rPr>
                <w:rFonts w:ascii="Helvetica" w:hAnsi="Helvetica" w:cs="Helvetica"/>
                <w:kern w:val="0"/>
                <w:sz w:val="18"/>
                <w:szCs w:val="18"/>
              </w:rPr>
            </w:pPr>
          </w:p>
        </w:tc>
        <w:tc>
          <w:tcPr>
            <w:tcW w:w="1413"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05910035" w14:textId="77777777" w:rsidR="00197490" w:rsidRDefault="00197490" w:rsidP="00606F59">
            <w:pPr>
              <w:widowControl/>
              <w:spacing w:line="340" w:lineRule="exact"/>
              <w:jc w:val="center"/>
              <w:rPr>
                <w:rFonts w:ascii="Helvetica" w:hAnsi="Helvetica" w:cs="Helvetica"/>
                <w:kern w:val="0"/>
                <w:sz w:val="18"/>
                <w:szCs w:val="18"/>
              </w:rPr>
            </w:pPr>
            <w:r>
              <w:rPr>
                <w:rFonts w:ascii="Helvetica" w:hAnsi="Helvetica" w:cs="Helvetica"/>
                <w:kern w:val="0"/>
                <w:sz w:val="18"/>
                <w:szCs w:val="18"/>
              </w:rPr>
              <w:t>营业收入</w:t>
            </w:r>
            <w:r>
              <w:rPr>
                <w:rFonts w:ascii="Helvetica" w:hAnsi="Helvetica" w:cs="Helvetica"/>
                <w:kern w:val="0"/>
                <w:sz w:val="18"/>
                <w:szCs w:val="18"/>
              </w:rPr>
              <w:t>(Y)</w:t>
            </w:r>
          </w:p>
        </w:tc>
        <w:tc>
          <w:tcPr>
            <w:tcW w:w="714"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26C1A3C2" w14:textId="77777777" w:rsidR="00197490" w:rsidRDefault="00197490" w:rsidP="00606F59">
            <w:pPr>
              <w:widowControl/>
              <w:spacing w:line="340" w:lineRule="exact"/>
              <w:jc w:val="center"/>
              <w:rPr>
                <w:rFonts w:ascii="Helvetica" w:hAnsi="Helvetica" w:cs="Helvetica"/>
                <w:kern w:val="0"/>
                <w:sz w:val="18"/>
                <w:szCs w:val="18"/>
              </w:rPr>
            </w:pPr>
            <w:r>
              <w:rPr>
                <w:rFonts w:ascii="Helvetica" w:hAnsi="Helvetica" w:cs="Helvetica"/>
                <w:kern w:val="0"/>
                <w:sz w:val="18"/>
                <w:szCs w:val="18"/>
              </w:rPr>
              <w:t>万元</w:t>
            </w:r>
          </w:p>
        </w:tc>
        <w:tc>
          <w:tcPr>
            <w:tcW w:w="1275"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6DB40D49" w14:textId="77777777" w:rsidR="00197490" w:rsidRDefault="00197490" w:rsidP="00606F59">
            <w:pPr>
              <w:widowControl/>
              <w:spacing w:line="340" w:lineRule="exact"/>
              <w:jc w:val="center"/>
              <w:rPr>
                <w:rFonts w:ascii="Helvetica" w:hAnsi="Helvetica" w:cs="Helvetica"/>
                <w:kern w:val="0"/>
                <w:sz w:val="18"/>
                <w:szCs w:val="18"/>
              </w:rPr>
            </w:pPr>
            <w:r>
              <w:rPr>
                <w:rFonts w:ascii="Helvetica" w:hAnsi="Helvetica" w:cs="Helvetica"/>
                <w:kern w:val="0"/>
                <w:sz w:val="18"/>
                <w:szCs w:val="18"/>
              </w:rPr>
              <w:t>Y≥30000</w:t>
            </w:r>
          </w:p>
        </w:tc>
        <w:tc>
          <w:tcPr>
            <w:tcW w:w="1843"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2F6E921F" w14:textId="77777777" w:rsidR="00197490" w:rsidRDefault="00197490" w:rsidP="00606F59">
            <w:pPr>
              <w:widowControl/>
              <w:spacing w:line="340" w:lineRule="exact"/>
              <w:jc w:val="center"/>
              <w:rPr>
                <w:rFonts w:ascii="Helvetica" w:hAnsi="Helvetica" w:cs="Helvetica"/>
                <w:kern w:val="0"/>
                <w:sz w:val="18"/>
                <w:szCs w:val="18"/>
              </w:rPr>
            </w:pPr>
            <w:r>
              <w:rPr>
                <w:rFonts w:ascii="Helvetica" w:hAnsi="Helvetica" w:cs="Helvetica"/>
                <w:kern w:val="0"/>
                <w:sz w:val="18"/>
                <w:szCs w:val="18"/>
              </w:rPr>
              <w:t>2000≤Y</w:t>
            </w:r>
            <w:r>
              <w:rPr>
                <w:rFonts w:ascii="Helvetica" w:hAnsi="Helvetica" w:cs="Helvetica"/>
                <w:kern w:val="0"/>
                <w:sz w:val="18"/>
                <w:szCs w:val="18"/>
              </w:rPr>
              <w:t>＜</w:t>
            </w:r>
            <w:r>
              <w:rPr>
                <w:rFonts w:ascii="Helvetica" w:hAnsi="Helvetica" w:cs="Helvetica"/>
                <w:kern w:val="0"/>
                <w:sz w:val="18"/>
                <w:szCs w:val="18"/>
              </w:rPr>
              <w:t>30000</w:t>
            </w:r>
          </w:p>
        </w:tc>
        <w:tc>
          <w:tcPr>
            <w:tcW w:w="1559"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3FE8789E" w14:textId="77777777" w:rsidR="00197490" w:rsidRDefault="00197490" w:rsidP="00606F59">
            <w:pPr>
              <w:widowControl/>
              <w:spacing w:line="340" w:lineRule="exact"/>
              <w:jc w:val="center"/>
              <w:rPr>
                <w:rFonts w:ascii="Helvetica" w:hAnsi="Helvetica" w:cs="Helvetica"/>
                <w:kern w:val="0"/>
                <w:sz w:val="18"/>
                <w:szCs w:val="18"/>
              </w:rPr>
            </w:pPr>
            <w:r>
              <w:rPr>
                <w:rFonts w:ascii="Helvetica" w:hAnsi="Helvetica" w:cs="Helvetica"/>
                <w:kern w:val="0"/>
                <w:sz w:val="18"/>
                <w:szCs w:val="18"/>
              </w:rPr>
              <w:t>100≤Y</w:t>
            </w:r>
            <w:r>
              <w:rPr>
                <w:rFonts w:ascii="Helvetica" w:hAnsi="Helvetica" w:cs="Helvetica"/>
                <w:kern w:val="0"/>
                <w:sz w:val="18"/>
                <w:szCs w:val="18"/>
              </w:rPr>
              <w:t>＜</w:t>
            </w:r>
            <w:r>
              <w:rPr>
                <w:rFonts w:ascii="Helvetica" w:hAnsi="Helvetica" w:cs="Helvetica"/>
                <w:kern w:val="0"/>
                <w:sz w:val="18"/>
                <w:szCs w:val="18"/>
              </w:rPr>
              <w:t>2000</w:t>
            </w:r>
          </w:p>
        </w:tc>
        <w:tc>
          <w:tcPr>
            <w:tcW w:w="1004"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54681891" w14:textId="77777777" w:rsidR="00197490" w:rsidRDefault="00197490" w:rsidP="00606F59">
            <w:pPr>
              <w:widowControl/>
              <w:spacing w:line="340" w:lineRule="exact"/>
              <w:jc w:val="center"/>
              <w:rPr>
                <w:rFonts w:ascii="Helvetica" w:hAnsi="Helvetica" w:cs="Helvetica"/>
                <w:kern w:val="0"/>
                <w:sz w:val="18"/>
                <w:szCs w:val="18"/>
              </w:rPr>
            </w:pPr>
            <w:r>
              <w:rPr>
                <w:rFonts w:ascii="Helvetica" w:hAnsi="Helvetica" w:cs="Helvetica"/>
                <w:kern w:val="0"/>
                <w:sz w:val="18"/>
                <w:szCs w:val="18"/>
              </w:rPr>
              <w:t>Y</w:t>
            </w:r>
            <w:r>
              <w:rPr>
                <w:rFonts w:ascii="Helvetica" w:hAnsi="Helvetica" w:cs="Helvetica"/>
                <w:kern w:val="0"/>
                <w:sz w:val="18"/>
                <w:szCs w:val="18"/>
              </w:rPr>
              <w:t>＜</w:t>
            </w:r>
            <w:r>
              <w:rPr>
                <w:rFonts w:ascii="Helvetica" w:hAnsi="Helvetica" w:cs="Helvetica"/>
                <w:kern w:val="0"/>
                <w:sz w:val="18"/>
                <w:szCs w:val="18"/>
              </w:rPr>
              <w:t>100</w:t>
            </w:r>
          </w:p>
        </w:tc>
      </w:tr>
      <w:tr w:rsidR="00197490" w14:paraId="1A76B727" w14:textId="77777777" w:rsidTr="00606F59">
        <w:trPr>
          <w:trHeight w:val="330"/>
        </w:trPr>
        <w:tc>
          <w:tcPr>
            <w:tcW w:w="2127" w:type="dxa"/>
            <w:vMerge w:val="restart"/>
            <w:tcBorders>
              <w:top w:val="single" w:sz="6" w:space="0" w:color="auto"/>
              <w:left w:val="single" w:sz="6" w:space="0" w:color="auto"/>
              <w:right w:val="single" w:sz="6" w:space="0" w:color="auto"/>
            </w:tcBorders>
            <w:shd w:val="clear" w:color="auto" w:fill="FFFFFF"/>
            <w:tcMar>
              <w:top w:w="30" w:type="dxa"/>
              <w:left w:w="150" w:type="dxa"/>
              <w:bottom w:w="30" w:type="dxa"/>
              <w:right w:w="150" w:type="dxa"/>
            </w:tcMar>
            <w:vAlign w:val="center"/>
          </w:tcPr>
          <w:p w14:paraId="23AD4C80" w14:textId="77777777" w:rsidR="00197490" w:rsidRDefault="00197490" w:rsidP="00606F59">
            <w:pPr>
              <w:widowControl/>
              <w:spacing w:line="340" w:lineRule="exact"/>
              <w:jc w:val="center"/>
              <w:rPr>
                <w:rFonts w:ascii="Helvetica" w:hAnsi="Helvetica" w:cs="Helvetica"/>
                <w:kern w:val="0"/>
                <w:sz w:val="18"/>
                <w:szCs w:val="18"/>
              </w:rPr>
            </w:pPr>
            <w:r>
              <w:rPr>
                <w:rFonts w:ascii="Helvetica" w:hAnsi="Helvetica" w:cs="Helvetica"/>
                <w:kern w:val="0"/>
                <w:sz w:val="18"/>
                <w:szCs w:val="18"/>
              </w:rPr>
              <w:t>住宿业</w:t>
            </w:r>
          </w:p>
        </w:tc>
        <w:tc>
          <w:tcPr>
            <w:tcW w:w="1413"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4A5C9DBF" w14:textId="77777777" w:rsidR="00197490" w:rsidRDefault="00197490" w:rsidP="00606F59">
            <w:pPr>
              <w:widowControl/>
              <w:spacing w:line="340" w:lineRule="exact"/>
              <w:jc w:val="center"/>
              <w:rPr>
                <w:rFonts w:ascii="Helvetica" w:hAnsi="Helvetica" w:cs="Helvetica"/>
                <w:kern w:val="0"/>
                <w:sz w:val="18"/>
                <w:szCs w:val="18"/>
              </w:rPr>
            </w:pPr>
            <w:r>
              <w:rPr>
                <w:rFonts w:ascii="Helvetica" w:hAnsi="Helvetica" w:cs="Helvetica"/>
                <w:kern w:val="0"/>
                <w:sz w:val="18"/>
                <w:szCs w:val="18"/>
              </w:rPr>
              <w:t>从业人员</w:t>
            </w:r>
            <w:r>
              <w:rPr>
                <w:rFonts w:ascii="Helvetica" w:hAnsi="Helvetica" w:cs="Helvetica"/>
                <w:kern w:val="0"/>
                <w:sz w:val="18"/>
                <w:szCs w:val="18"/>
              </w:rPr>
              <w:t>(X)</w:t>
            </w:r>
          </w:p>
        </w:tc>
        <w:tc>
          <w:tcPr>
            <w:tcW w:w="714"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5E1C7AA8" w14:textId="77777777" w:rsidR="00197490" w:rsidRDefault="00197490" w:rsidP="00606F59">
            <w:pPr>
              <w:widowControl/>
              <w:spacing w:line="340" w:lineRule="exact"/>
              <w:jc w:val="center"/>
              <w:rPr>
                <w:rFonts w:ascii="Helvetica" w:hAnsi="Helvetica" w:cs="Helvetica"/>
                <w:kern w:val="0"/>
                <w:sz w:val="18"/>
                <w:szCs w:val="18"/>
              </w:rPr>
            </w:pPr>
            <w:r>
              <w:rPr>
                <w:rFonts w:ascii="Helvetica" w:hAnsi="Helvetica" w:cs="Helvetica"/>
                <w:kern w:val="0"/>
                <w:sz w:val="18"/>
                <w:szCs w:val="18"/>
              </w:rPr>
              <w:t>人</w:t>
            </w:r>
          </w:p>
        </w:tc>
        <w:tc>
          <w:tcPr>
            <w:tcW w:w="1275"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059A69CF" w14:textId="77777777" w:rsidR="00197490" w:rsidRDefault="00197490" w:rsidP="00606F59">
            <w:pPr>
              <w:widowControl/>
              <w:spacing w:line="340" w:lineRule="exact"/>
              <w:jc w:val="center"/>
              <w:rPr>
                <w:rFonts w:ascii="Helvetica" w:hAnsi="Helvetica" w:cs="Helvetica"/>
                <w:kern w:val="0"/>
                <w:sz w:val="18"/>
                <w:szCs w:val="18"/>
              </w:rPr>
            </w:pPr>
            <w:r>
              <w:rPr>
                <w:rFonts w:ascii="Helvetica" w:hAnsi="Helvetica" w:cs="Helvetica"/>
                <w:kern w:val="0"/>
                <w:sz w:val="18"/>
                <w:szCs w:val="18"/>
              </w:rPr>
              <w:t>X≥300</w:t>
            </w:r>
          </w:p>
        </w:tc>
        <w:tc>
          <w:tcPr>
            <w:tcW w:w="1843"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0FD9D776" w14:textId="77777777" w:rsidR="00197490" w:rsidRDefault="00197490" w:rsidP="00606F59">
            <w:pPr>
              <w:widowControl/>
              <w:spacing w:line="340" w:lineRule="exact"/>
              <w:jc w:val="center"/>
              <w:rPr>
                <w:rFonts w:ascii="Helvetica" w:hAnsi="Helvetica" w:cs="Helvetica"/>
                <w:kern w:val="0"/>
                <w:sz w:val="18"/>
                <w:szCs w:val="18"/>
              </w:rPr>
            </w:pPr>
            <w:r>
              <w:rPr>
                <w:rFonts w:ascii="Helvetica" w:hAnsi="Helvetica" w:cs="Helvetica"/>
                <w:kern w:val="0"/>
                <w:sz w:val="18"/>
                <w:szCs w:val="18"/>
              </w:rPr>
              <w:t>100≤X</w:t>
            </w:r>
            <w:r>
              <w:rPr>
                <w:rFonts w:ascii="Helvetica" w:hAnsi="Helvetica" w:cs="Helvetica"/>
                <w:kern w:val="0"/>
                <w:sz w:val="18"/>
                <w:szCs w:val="18"/>
              </w:rPr>
              <w:t>＜</w:t>
            </w:r>
            <w:r>
              <w:rPr>
                <w:rFonts w:ascii="Helvetica" w:hAnsi="Helvetica" w:cs="Helvetica"/>
                <w:kern w:val="0"/>
                <w:sz w:val="18"/>
                <w:szCs w:val="18"/>
              </w:rPr>
              <w:t>300</w:t>
            </w:r>
          </w:p>
        </w:tc>
        <w:tc>
          <w:tcPr>
            <w:tcW w:w="1559"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332B7241" w14:textId="77777777" w:rsidR="00197490" w:rsidRDefault="00197490" w:rsidP="00606F59">
            <w:pPr>
              <w:widowControl/>
              <w:spacing w:line="340" w:lineRule="exact"/>
              <w:jc w:val="center"/>
              <w:rPr>
                <w:rFonts w:ascii="Helvetica" w:hAnsi="Helvetica" w:cs="Helvetica"/>
                <w:kern w:val="0"/>
                <w:sz w:val="18"/>
                <w:szCs w:val="18"/>
              </w:rPr>
            </w:pPr>
            <w:r>
              <w:rPr>
                <w:rFonts w:ascii="Helvetica" w:hAnsi="Helvetica" w:cs="Helvetica"/>
                <w:kern w:val="0"/>
                <w:sz w:val="18"/>
                <w:szCs w:val="18"/>
              </w:rPr>
              <w:t>10≤X</w:t>
            </w:r>
            <w:r>
              <w:rPr>
                <w:rFonts w:ascii="Helvetica" w:hAnsi="Helvetica" w:cs="Helvetica"/>
                <w:kern w:val="0"/>
                <w:sz w:val="18"/>
                <w:szCs w:val="18"/>
              </w:rPr>
              <w:t>＜</w:t>
            </w:r>
            <w:r>
              <w:rPr>
                <w:rFonts w:ascii="Helvetica" w:hAnsi="Helvetica" w:cs="Helvetica"/>
                <w:kern w:val="0"/>
                <w:sz w:val="18"/>
                <w:szCs w:val="18"/>
              </w:rPr>
              <w:t>100</w:t>
            </w:r>
          </w:p>
        </w:tc>
        <w:tc>
          <w:tcPr>
            <w:tcW w:w="1004"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24CAFDC8" w14:textId="77777777" w:rsidR="00197490" w:rsidRDefault="00197490" w:rsidP="00606F59">
            <w:pPr>
              <w:widowControl/>
              <w:spacing w:line="340" w:lineRule="exact"/>
              <w:jc w:val="center"/>
              <w:rPr>
                <w:rFonts w:ascii="Helvetica" w:hAnsi="Helvetica" w:cs="Helvetica"/>
                <w:kern w:val="0"/>
                <w:sz w:val="18"/>
                <w:szCs w:val="18"/>
              </w:rPr>
            </w:pPr>
            <w:r>
              <w:rPr>
                <w:rFonts w:ascii="Helvetica" w:hAnsi="Helvetica" w:cs="Helvetica"/>
                <w:kern w:val="0"/>
                <w:sz w:val="18"/>
                <w:szCs w:val="18"/>
              </w:rPr>
              <w:t>X</w:t>
            </w:r>
            <w:r>
              <w:rPr>
                <w:rFonts w:ascii="Helvetica" w:hAnsi="Helvetica" w:cs="Helvetica"/>
                <w:kern w:val="0"/>
                <w:sz w:val="18"/>
                <w:szCs w:val="18"/>
              </w:rPr>
              <w:t>＜</w:t>
            </w:r>
            <w:r>
              <w:rPr>
                <w:rFonts w:ascii="Helvetica" w:hAnsi="Helvetica" w:cs="Helvetica"/>
                <w:kern w:val="0"/>
                <w:sz w:val="18"/>
                <w:szCs w:val="18"/>
              </w:rPr>
              <w:t>10</w:t>
            </w:r>
          </w:p>
        </w:tc>
      </w:tr>
      <w:tr w:rsidR="00197490" w14:paraId="4C04C72C" w14:textId="77777777" w:rsidTr="00606F59">
        <w:trPr>
          <w:trHeight w:val="330"/>
        </w:trPr>
        <w:tc>
          <w:tcPr>
            <w:tcW w:w="2127" w:type="dxa"/>
            <w:vMerge/>
            <w:tcBorders>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575D104F" w14:textId="77777777" w:rsidR="00197490" w:rsidRDefault="00197490" w:rsidP="00606F59">
            <w:pPr>
              <w:widowControl/>
              <w:spacing w:line="340" w:lineRule="exact"/>
              <w:jc w:val="center"/>
              <w:rPr>
                <w:rFonts w:ascii="Helvetica" w:hAnsi="Helvetica" w:cs="Helvetica"/>
                <w:kern w:val="0"/>
                <w:sz w:val="18"/>
                <w:szCs w:val="18"/>
              </w:rPr>
            </w:pPr>
          </w:p>
        </w:tc>
        <w:tc>
          <w:tcPr>
            <w:tcW w:w="1413"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284788EF" w14:textId="77777777" w:rsidR="00197490" w:rsidRDefault="00197490" w:rsidP="00606F59">
            <w:pPr>
              <w:widowControl/>
              <w:spacing w:line="340" w:lineRule="exact"/>
              <w:jc w:val="center"/>
              <w:rPr>
                <w:rFonts w:ascii="Helvetica" w:hAnsi="Helvetica" w:cs="Helvetica"/>
                <w:kern w:val="0"/>
                <w:sz w:val="18"/>
                <w:szCs w:val="18"/>
              </w:rPr>
            </w:pPr>
            <w:r>
              <w:rPr>
                <w:rFonts w:ascii="Helvetica" w:hAnsi="Helvetica" w:cs="Helvetica"/>
                <w:kern w:val="0"/>
                <w:sz w:val="18"/>
                <w:szCs w:val="18"/>
              </w:rPr>
              <w:t>营业收入</w:t>
            </w:r>
            <w:r>
              <w:rPr>
                <w:rFonts w:ascii="Helvetica" w:hAnsi="Helvetica" w:cs="Helvetica"/>
                <w:kern w:val="0"/>
                <w:sz w:val="18"/>
                <w:szCs w:val="18"/>
              </w:rPr>
              <w:t>(Y)</w:t>
            </w:r>
          </w:p>
        </w:tc>
        <w:tc>
          <w:tcPr>
            <w:tcW w:w="714"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5B5CF152" w14:textId="77777777" w:rsidR="00197490" w:rsidRDefault="00197490" w:rsidP="00606F59">
            <w:pPr>
              <w:widowControl/>
              <w:spacing w:line="340" w:lineRule="exact"/>
              <w:jc w:val="center"/>
              <w:rPr>
                <w:rFonts w:ascii="Helvetica" w:hAnsi="Helvetica" w:cs="Helvetica"/>
                <w:kern w:val="0"/>
                <w:sz w:val="18"/>
                <w:szCs w:val="18"/>
              </w:rPr>
            </w:pPr>
            <w:r>
              <w:rPr>
                <w:rFonts w:ascii="Helvetica" w:hAnsi="Helvetica" w:cs="Helvetica"/>
                <w:kern w:val="0"/>
                <w:sz w:val="18"/>
                <w:szCs w:val="18"/>
              </w:rPr>
              <w:t>万元</w:t>
            </w:r>
          </w:p>
        </w:tc>
        <w:tc>
          <w:tcPr>
            <w:tcW w:w="1275"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17A2AEFC" w14:textId="77777777" w:rsidR="00197490" w:rsidRDefault="00197490" w:rsidP="00606F59">
            <w:pPr>
              <w:widowControl/>
              <w:spacing w:line="340" w:lineRule="exact"/>
              <w:jc w:val="center"/>
              <w:rPr>
                <w:rFonts w:ascii="Helvetica" w:hAnsi="Helvetica" w:cs="Helvetica"/>
                <w:kern w:val="0"/>
                <w:sz w:val="18"/>
                <w:szCs w:val="18"/>
              </w:rPr>
            </w:pPr>
            <w:r>
              <w:rPr>
                <w:rFonts w:ascii="Helvetica" w:hAnsi="Helvetica" w:cs="Helvetica"/>
                <w:kern w:val="0"/>
                <w:sz w:val="18"/>
                <w:szCs w:val="18"/>
              </w:rPr>
              <w:t>Y≥10000</w:t>
            </w:r>
          </w:p>
        </w:tc>
        <w:tc>
          <w:tcPr>
            <w:tcW w:w="1843"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571FA501" w14:textId="77777777" w:rsidR="00197490" w:rsidRDefault="00197490" w:rsidP="00606F59">
            <w:pPr>
              <w:widowControl/>
              <w:spacing w:line="340" w:lineRule="exact"/>
              <w:jc w:val="center"/>
              <w:rPr>
                <w:rFonts w:ascii="Helvetica" w:hAnsi="Helvetica" w:cs="Helvetica"/>
                <w:kern w:val="0"/>
                <w:sz w:val="18"/>
                <w:szCs w:val="18"/>
              </w:rPr>
            </w:pPr>
            <w:r>
              <w:rPr>
                <w:rFonts w:ascii="Helvetica" w:hAnsi="Helvetica" w:cs="Helvetica"/>
                <w:kern w:val="0"/>
                <w:sz w:val="18"/>
                <w:szCs w:val="18"/>
              </w:rPr>
              <w:t>2000≤Y</w:t>
            </w:r>
            <w:r>
              <w:rPr>
                <w:rFonts w:ascii="Helvetica" w:hAnsi="Helvetica" w:cs="Helvetica"/>
                <w:kern w:val="0"/>
                <w:sz w:val="18"/>
                <w:szCs w:val="18"/>
              </w:rPr>
              <w:t>＜</w:t>
            </w:r>
            <w:r>
              <w:rPr>
                <w:rFonts w:ascii="Helvetica" w:hAnsi="Helvetica" w:cs="Helvetica"/>
                <w:kern w:val="0"/>
                <w:sz w:val="18"/>
                <w:szCs w:val="18"/>
              </w:rPr>
              <w:t>10000</w:t>
            </w:r>
          </w:p>
        </w:tc>
        <w:tc>
          <w:tcPr>
            <w:tcW w:w="1559"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7409FEB0" w14:textId="77777777" w:rsidR="00197490" w:rsidRDefault="00197490" w:rsidP="00606F59">
            <w:pPr>
              <w:widowControl/>
              <w:spacing w:line="340" w:lineRule="exact"/>
              <w:jc w:val="center"/>
              <w:rPr>
                <w:rFonts w:ascii="Helvetica" w:hAnsi="Helvetica" w:cs="Helvetica"/>
                <w:kern w:val="0"/>
                <w:sz w:val="18"/>
                <w:szCs w:val="18"/>
              </w:rPr>
            </w:pPr>
            <w:r>
              <w:rPr>
                <w:rFonts w:ascii="Helvetica" w:hAnsi="Helvetica" w:cs="Helvetica"/>
                <w:kern w:val="0"/>
                <w:sz w:val="18"/>
                <w:szCs w:val="18"/>
              </w:rPr>
              <w:t>100≤Y</w:t>
            </w:r>
            <w:r>
              <w:rPr>
                <w:rFonts w:ascii="Helvetica" w:hAnsi="Helvetica" w:cs="Helvetica"/>
                <w:kern w:val="0"/>
                <w:sz w:val="18"/>
                <w:szCs w:val="18"/>
              </w:rPr>
              <w:t>＜</w:t>
            </w:r>
            <w:r>
              <w:rPr>
                <w:rFonts w:ascii="Helvetica" w:hAnsi="Helvetica" w:cs="Helvetica"/>
                <w:kern w:val="0"/>
                <w:sz w:val="18"/>
                <w:szCs w:val="18"/>
              </w:rPr>
              <w:t>2000</w:t>
            </w:r>
          </w:p>
        </w:tc>
        <w:tc>
          <w:tcPr>
            <w:tcW w:w="1004"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3E7C9249" w14:textId="77777777" w:rsidR="00197490" w:rsidRDefault="00197490" w:rsidP="00606F59">
            <w:pPr>
              <w:widowControl/>
              <w:spacing w:line="340" w:lineRule="exact"/>
              <w:jc w:val="center"/>
              <w:rPr>
                <w:rFonts w:ascii="Helvetica" w:hAnsi="Helvetica" w:cs="Helvetica"/>
                <w:kern w:val="0"/>
                <w:sz w:val="18"/>
                <w:szCs w:val="18"/>
              </w:rPr>
            </w:pPr>
            <w:r>
              <w:rPr>
                <w:rFonts w:ascii="Helvetica" w:hAnsi="Helvetica" w:cs="Helvetica"/>
                <w:kern w:val="0"/>
                <w:sz w:val="18"/>
                <w:szCs w:val="18"/>
              </w:rPr>
              <w:t>Y</w:t>
            </w:r>
            <w:r>
              <w:rPr>
                <w:rFonts w:ascii="Helvetica" w:hAnsi="Helvetica" w:cs="Helvetica"/>
                <w:kern w:val="0"/>
                <w:sz w:val="18"/>
                <w:szCs w:val="18"/>
              </w:rPr>
              <w:t>＜</w:t>
            </w:r>
            <w:r>
              <w:rPr>
                <w:rFonts w:ascii="Helvetica" w:hAnsi="Helvetica" w:cs="Helvetica"/>
                <w:kern w:val="0"/>
                <w:sz w:val="18"/>
                <w:szCs w:val="18"/>
              </w:rPr>
              <w:t>100</w:t>
            </w:r>
          </w:p>
        </w:tc>
      </w:tr>
      <w:tr w:rsidR="00197490" w14:paraId="21D73ACE" w14:textId="77777777" w:rsidTr="00606F59">
        <w:trPr>
          <w:trHeight w:val="330"/>
        </w:trPr>
        <w:tc>
          <w:tcPr>
            <w:tcW w:w="2127" w:type="dxa"/>
            <w:vMerge w:val="restart"/>
            <w:tcBorders>
              <w:top w:val="single" w:sz="6" w:space="0" w:color="auto"/>
              <w:left w:val="single" w:sz="6" w:space="0" w:color="auto"/>
              <w:right w:val="single" w:sz="6" w:space="0" w:color="auto"/>
            </w:tcBorders>
            <w:shd w:val="clear" w:color="auto" w:fill="FFFFFF"/>
            <w:tcMar>
              <w:top w:w="30" w:type="dxa"/>
              <w:left w:w="150" w:type="dxa"/>
              <w:bottom w:w="30" w:type="dxa"/>
              <w:right w:w="150" w:type="dxa"/>
            </w:tcMar>
            <w:vAlign w:val="center"/>
          </w:tcPr>
          <w:p w14:paraId="6E59B5DA" w14:textId="77777777" w:rsidR="00197490" w:rsidRDefault="00197490" w:rsidP="00606F59">
            <w:pPr>
              <w:widowControl/>
              <w:spacing w:line="340" w:lineRule="exact"/>
              <w:jc w:val="center"/>
              <w:rPr>
                <w:rFonts w:ascii="Helvetica" w:hAnsi="Helvetica" w:cs="Helvetica"/>
                <w:kern w:val="0"/>
                <w:sz w:val="18"/>
                <w:szCs w:val="18"/>
              </w:rPr>
            </w:pPr>
            <w:r>
              <w:rPr>
                <w:rFonts w:ascii="Helvetica" w:hAnsi="Helvetica" w:cs="Helvetica"/>
                <w:kern w:val="0"/>
                <w:sz w:val="18"/>
                <w:szCs w:val="18"/>
              </w:rPr>
              <w:t>餐饮业</w:t>
            </w:r>
          </w:p>
        </w:tc>
        <w:tc>
          <w:tcPr>
            <w:tcW w:w="1413"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02A2685B" w14:textId="77777777" w:rsidR="00197490" w:rsidRDefault="00197490" w:rsidP="00606F59">
            <w:pPr>
              <w:widowControl/>
              <w:spacing w:line="340" w:lineRule="exact"/>
              <w:jc w:val="center"/>
              <w:rPr>
                <w:rFonts w:ascii="Helvetica" w:hAnsi="Helvetica" w:cs="Helvetica"/>
                <w:kern w:val="0"/>
                <w:sz w:val="18"/>
                <w:szCs w:val="18"/>
              </w:rPr>
            </w:pPr>
            <w:r>
              <w:rPr>
                <w:rFonts w:ascii="Helvetica" w:hAnsi="Helvetica" w:cs="Helvetica"/>
                <w:kern w:val="0"/>
                <w:sz w:val="18"/>
                <w:szCs w:val="18"/>
              </w:rPr>
              <w:t>从业人员</w:t>
            </w:r>
            <w:r>
              <w:rPr>
                <w:rFonts w:ascii="Helvetica" w:hAnsi="Helvetica" w:cs="Helvetica"/>
                <w:kern w:val="0"/>
                <w:sz w:val="18"/>
                <w:szCs w:val="18"/>
              </w:rPr>
              <w:t>(X)</w:t>
            </w:r>
          </w:p>
        </w:tc>
        <w:tc>
          <w:tcPr>
            <w:tcW w:w="714"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2B8A1DC9" w14:textId="77777777" w:rsidR="00197490" w:rsidRDefault="00197490" w:rsidP="00606F59">
            <w:pPr>
              <w:widowControl/>
              <w:spacing w:line="340" w:lineRule="exact"/>
              <w:jc w:val="center"/>
              <w:rPr>
                <w:rFonts w:ascii="Helvetica" w:hAnsi="Helvetica" w:cs="Helvetica"/>
                <w:kern w:val="0"/>
                <w:sz w:val="18"/>
                <w:szCs w:val="18"/>
              </w:rPr>
            </w:pPr>
            <w:r>
              <w:rPr>
                <w:rFonts w:ascii="Helvetica" w:hAnsi="Helvetica" w:cs="Helvetica"/>
                <w:kern w:val="0"/>
                <w:sz w:val="18"/>
                <w:szCs w:val="18"/>
              </w:rPr>
              <w:t>人</w:t>
            </w:r>
          </w:p>
        </w:tc>
        <w:tc>
          <w:tcPr>
            <w:tcW w:w="1275"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6CA580BC" w14:textId="77777777" w:rsidR="00197490" w:rsidRDefault="00197490" w:rsidP="00606F59">
            <w:pPr>
              <w:widowControl/>
              <w:spacing w:line="340" w:lineRule="exact"/>
              <w:jc w:val="center"/>
              <w:rPr>
                <w:rFonts w:ascii="Helvetica" w:hAnsi="Helvetica" w:cs="Helvetica"/>
                <w:kern w:val="0"/>
                <w:sz w:val="18"/>
                <w:szCs w:val="18"/>
              </w:rPr>
            </w:pPr>
            <w:r>
              <w:rPr>
                <w:rFonts w:ascii="Helvetica" w:hAnsi="Helvetica" w:cs="Helvetica"/>
                <w:kern w:val="0"/>
                <w:sz w:val="18"/>
                <w:szCs w:val="18"/>
              </w:rPr>
              <w:t>X≥300</w:t>
            </w:r>
          </w:p>
        </w:tc>
        <w:tc>
          <w:tcPr>
            <w:tcW w:w="1843"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24489F8A" w14:textId="77777777" w:rsidR="00197490" w:rsidRDefault="00197490" w:rsidP="00606F59">
            <w:pPr>
              <w:widowControl/>
              <w:spacing w:line="340" w:lineRule="exact"/>
              <w:jc w:val="center"/>
              <w:rPr>
                <w:rFonts w:ascii="Helvetica" w:hAnsi="Helvetica" w:cs="Helvetica"/>
                <w:kern w:val="0"/>
                <w:sz w:val="18"/>
                <w:szCs w:val="18"/>
              </w:rPr>
            </w:pPr>
            <w:r>
              <w:rPr>
                <w:rFonts w:ascii="Helvetica" w:hAnsi="Helvetica" w:cs="Helvetica"/>
                <w:kern w:val="0"/>
                <w:sz w:val="18"/>
                <w:szCs w:val="18"/>
              </w:rPr>
              <w:t>100≤X</w:t>
            </w:r>
            <w:r>
              <w:rPr>
                <w:rFonts w:ascii="Helvetica" w:hAnsi="Helvetica" w:cs="Helvetica"/>
                <w:kern w:val="0"/>
                <w:sz w:val="18"/>
                <w:szCs w:val="18"/>
              </w:rPr>
              <w:t>＜</w:t>
            </w:r>
            <w:r>
              <w:rPr>
                <w:rFonts w:ascii="Helvetica" w:hAnsi="Helvetica" w:cs="Helvetica"/>
                <w:kern w:val="0"/>
                <w:sz w:val="18"/>
                <w:szCs w:val="18"/>
              </w:rPr>
              <w:t>300</w:t>
            </w:r>
          </w:p>
        </w:tc>
        <w:tc>
          <w:tcPr>
            <w:tcW w:w="1559"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111D32B3" w14:textId="77777777" w:rsidR="00197490" w:rsidRDefault="00197490" w:rsidP="00606F59">
            <w:pPr>
              <w:widowControl/>
              <w:spacing w:line="340" w:lineRule="exact"/>
              <w:jc w:val="center"/>
              <w:rPr>
                <w:rFonts w:ascii="Helvetica" w:hAnsi="Helvetica" w:cs="Helvetica"/>
                <w:kern w:val="0"/>
                <w:sz w:val="18"/>
                <w:szCs w:val="18"/>
              </w:rPr>
            </w:pPr>
            <w:r>
              <w:rPr>
                <w:rFonts w:ascii="Helvetica" w:hAnsi="Helvetica" w:cs="Helvetica"/>
                <w:kern w:val="0"/>
                <w:sz w:val="18"/>
                <w:szCs w:val="18"/>
              </w:rPr>
              <w:t>10≤X</w:t>
            </w:r>
            <w:r>
              <w:rPr>
                <w:rFonts w:ascii="Helvetica" w:hAnsi="Helvetica" w:cs="Helvetica"/>
                <w:kern w:val="0"/>
                <w:sz w:val="18"/>
                <w:szCs w:val="18"/>
              </w:rPr>
              <w:t>＜</w:t>
            </w:r>
            <w:r>
              <w:rPr>
                <w:rFonts w:ascii="Helvetica" w:hAnsi="Helvetica" w:cs="Helvetica"/>
                <w:kern w:val="0"/>
                <w:sz w:val="18"/>
                <w:szCs w:val="18"/>
              </w:rPr>
              <w:t>100</w:t>
            </w:r>
          </w:p>
        </w:tc>
        <w:tc>
          <w:tcPr>
            <w:tcW w:w="1004"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282EAE08" w14:textId="77777777" w:rsidR="00197490" w:rsidRDefault="00197490" w:rsidP="00606F59">
            <w:pPr>
              <w:widowControl/>
              <w:spacing w:line="340" w:lineRule="exact"/>
              <w:jc w:val="center"/>
              <w:rPr>
                <w:rFonts w:ascii="Helvetica" w:hAnsi="Helvetica" w:cs="Helvetica"/>
                <w:kern w:val="0"/>
                <w:sz w:val="18"/>
                <w:szCs w:val="18"/>
              </w:rPr>
            </w:pPr>
            <w:r>
              <w:rPr>
                <w:rFonts w:ascii="Helvetica" w:hAnsi="Helvetica" w:cs="Helvetica"/>
                <w:kern w:val="0"/>
                <w:sz w:val="18"/>
                <w:szCs w:val="18"/>
              </w:rPr>
              <w:t>X</w:t>
            </w:r>
            <w:r>
              <w:rPr>
                <w:rFonts w:ascii="Helvetica" w:hAnsi="Helvetica" w:cs="Helvetica"/>
                <w:kern w:val="0"/>
                <w:sz w:val="18"/>
                <w:szCs w:val="18"/>
              </w:rPr>
              <w:t>＜</w:t>
            </w:r>
            <w:r>
              <w:rPr>
                <w:rFonts w:ascii="Helvetica" w:hAnsi="Helvetica" w:cs="Helvetica"/>
                <w:kern w:val="0"/>
                <w:sz w:val="18"/>
                <w:szCs w:val="18"/>
              </w:rPr>
              <w:t>10</w:t>
            </w:r>
          </w:p>
        </w:tc>
      </w:tr>
      <w:tr w:rsidR="00197490" w14:paraId="15ACBFFA" w14:textId="77777777" w:rsidTr="00606F59">
        <w:trPr>
          <w:trHeight w:val="330"/>
        </w:trPr>
        <w:tc>
          <w:tcPr>
            <w:tcW w:w="2127" w:type="dxa"/>
            <w:vMerge/>
            <w:tcBorders>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58F7B8C4" w14:textId="77777777" w:rsidR="00197490" w:rsidRDefault="00197490" w:rsidP="00606F59">
            <w:pPr>
              <w:widowControl/>
              <w:spacing w:line="340" w:lineRule="exact"/>
              <w:jc w:val="center"/>
              <w:rPr>
                <w:rFonts w:ascii="Helvetica" w:hAnsi="Helvetica" w:cs="Helvetica"/>
                <w:kern w:val="0"/>
                <w:sz w:val="18"/>
                <w:szCs w:val="18"/>
              </w:rPr>
            </w:pPr>
          </w:p>
        </w:tc>
        <w:tc>
          <w:tcPr>
            <w:tcW w:w="1413"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32781F6E" w14:textId="77777777" w:rsidR="00197490" w:rsidRDefault="00197490" w:rsidP="00606F59">
            <w:pPr>
              <w:widowControl/>
              <w:spacing w:line="340" w:lineRule="exact"/>
              <w:jc w:val="center"/>
              <w:rPr>
                <w:rFonts w:ascii="Helvetica" w:hAnsi="Helvetica" w:cs="Helvetica"/>
                <w:kern w:val="0"/>
                <w:sz w:val="18"/>
                <w:szCs w:val="18"/>
              </w:rPr>
            </w:pPr>
            <w:r>
              <w:rPr>
                <w:rFonts w:ascii="Helvetica" w:hAnsi="Helvetica" w:cs="Helvetica"/>
                <w:kern w:val="0"/>
                <w:sz w:val="18"/>
                <w:szCs w:val="18"/>
              </w:rPr>
              <w:t>营业收入</w:t>
            </w:r>
            <w:r>
              <w:rPr>
                <w:rFonts w:ascii="Helvetica" w:hAnsi="Helvetica" w:cs="Helvetica"/>
                <w:kern w:val="0"/>
                <w:sz w:val="18"/>
                <w:szCs w:val="18"/>
              </w:rPr>
              <w:t>(Y)</w:t>
            </w:r>
          </w:p>
        </w:tc>
        <w:tc>
          <w:tcPr>
            <w:tcW w:w="714"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455A8BD6" w14:textId="77777777" w:rsidR="00197490" w:rsidRDefault="00197490" w:rsidP="00606F59">
            <w:pPr>
              <w:widowControl/>
              <w:spacing w:line="340" w:lineRule="exact"/>
              <w:jc w:val="center"/>
              <w:rPr>
                <w:rFonts w:ascii="Helvetica" w:hAnsi="Helvetica" w:cs="Helvetica"/>
                <w:kern w:val="0"/>
                <w:sz w:val="18"/>
                <w:szCs w:val="18"/>
              </w:rPr>
            </w:pPr>
            <w:r>
              <w:rPr>
                <w:rFonts w:ascii="Helvetica" w:hAnsi="Helvetica" w:cs="Helvetica"/>
                <w:kern w:val="0"/>
                <w:sz w:val="18"/>
                <w:szCs w:val="18"/>
              </w:rPr>
              <w:t>万元</w:t>
            </w:r>
          </w:p>
        </w:tc>
        <w:tc>
          <w:tcPr>
            <w:tcW w:w="1275"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3DB37885" w14:textId="77777777" w:rsidR="00197490" w:rsidRDefault="00197490" w:rsidP="00606F59">
            <w:pPr>
              <w:widowControl/>
              <w:spacing w:line="340" w:lineRule="exact"/>
              <w:jc w:val="center"/>
              <w:rPr>
                <w:rFonts w:ascii="Helvetica" w:hAnsi="Helvetica" w:cs="Helvetica"/>
                <w:kern w:val="0"/>
                <w:sz w:val="18"/>
                <w:szCs w:val="18"/>
              </w:rPr>
            </w:pPr>
            <w:r>
              <w:rPr>
                <w:rFonts w:ascii="Helvetica" w:hAnsi="Helvetica" w:cs="Helvetica"/>
                <w:kern w:val="0"/>
                <w:sz w:val="18"/>
                <w:szCs w:val="18"/>
              </w:rPr>
              <w:t>Y≥10000</w:t>
            </w:r>
          </w:p>
        </w:tc>
        <w:tc>
          <w:tcPr>
            <w:tcW w:w="1843"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29234FBF" w14:textId="77777777" w:rsidR="00197490" w:rsidRDefault="00197490" w:rsidP="00606F59">
            <w:pPr>
              <w:widowControl/>
              <w:spacing w:line="340" w:lineRule="exact"/>
              <w:jc w:val="center"/>
              <w:rPr>
                <w:rFonts w:ascii="Helvetica" w:hAnsi="Helvetica" w:cs="Helvetica"/>
                <w:kern w:val="0"/>
                <w:sz w:val="18"/>
                <w:szCs w:val="18"/>
              </w:rPr>
            </w:pPr>
            <w:r>
              <w:rPr>
                <w:rFonts w:ascii="Helvetica" w:hAnsi="Helvetica" w:cs="Helvetica"/>
                <w:kern w:val="0"/>
                <w:sz w:val="18"/>
                <w:szCs w:val="18"/>
              </w:rPr>
              <w:t>2000≤Y</w:t>
            </w:r>
            <w:r>
              <w:rPr>
                <w:rFonts w:ascii="Helvetica" w:hAnsi="Helvetica" w:cs="Helvetica"/>
                <w:kern w:val="0"/>
                <w:sz w:val="18"/>
                <w:szCs w:val="18"/>
              </w:rPr>
              <w:t>＜</w:t>
            </w:r>
            <w:r>
              <w:rPr>
                <w:rFonts w:ascii="Helvetica" w:hAnsi="Helvetica" w:cs="Helvetica"/>
                <w:kern w:val="0"/>
                <w:sz w:val="18"/>
                <w:szCs w:val="18"/>
              </w:rPr>
              <w:t>10000</w:t>
            </w:r>
          </w:p>
        </w:tc>
        <w:tc>
          <w:tcPr>
            <w:tcW w:w="1559"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4AB72C86" w14:textId="77777777" w:rsidR="00197490" w:rsidRDefault="00197490" w:rsidP="00606F59">
            <w:pPr>
              <w:widowControl/>
              <w:spacing w:line="340" w:lineRule="exact"/>
              <w:jc w:val="center"/>
              <w:rPr>
                <w:rFonts w:ascii="Helvetica" w:hAnsi="Helvetica" w:cs="Helvetica"/>
                <w:kern w:val="0"/>
                <w:sz w:val="18"/>
                <w:szCs w:val="18"/>
              </w:rPr>
            </w:pPr>
            <w:r>
              <w:rPr>
                <w:rFonts w:ascii="Helvetica" w:hAnsi="Helvetica" w:cs="Helvetica"/>
                <w:kern w:val="0"/>
                <w:sz w:val="18"/>
                <w:szCs w:val="18"/>
              </w:rPr>
              <w:t>100≤Y</w:t>
            </w:r>
            <w:r>
              <w:rPr>
                <w:rFonts w:ascii="Helvetica" w:hAnsi="Helvetica" w:cs="Helvetica"/>
                <w:kern w:val="0"/>
                <w:sz w:val="18"/>
                <w:szCs w:val="18"/>
              </w:rPr>
              <w:t>＜</w:t>
            </w:r>
            <w:r>
              <w:rPr>
                <w:rFonts w:ascii="Helvetica" w:hAnsi="Helvetica" w:cs="Helvetica"/>
                <w:kern w:val="0"/>
                <w:sz w:val="18"/>
                <w:szCs w:val="18"/>
              </w:rPr>
              <w:t>2000</w:t>
            </w:r>
          </w:p>
        </w:tc>
        <w:tc>
          <w:tcPr>
            <w:tcW w:w="1004"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7033FE39" w14:textId="77777777" w:rsidR="00197490" w:rsidRDefault="00197490" w:rsidP="00606F59">
            <w:pPr>
              <w:widowControl/>
              <w:spacing w:line="340" w:lineRule="exact"/>
              <w:jc w:val="center"/>
              <w:rPr>
                <w:rFonts w:ascii="Helvetica" w:hAnsi="Helvetica" w:cs="Helvetica"/>
                <w:kern w:val="0"/>
                <w:sz w:val="18"/>
                <w:szCs w:val="18"/>
              </w:rPr>
            </w:pPr>
            <w:r>
              <w:rPr>
                <w:rFonts w:ascii="Helvetica" w:hAnsi="Helvetica" w:cs="Helvetica"/>
                <w:kern w:val="0"/>
                <w:sz w:val="18"/>
                <w:szCs w:val="18"/>
              </w:rPr>
              <w:t>Y</w:t>
            </w:r>
            <w:r>
              <w:rPr>
                <w:rFonts w:ascii="Helvetica" w:hAnsi="Helvetica" w:cs="Helvetica"/>
                <w:kern w:val="0"/>
                <w:sz w:val="18"/>
                <w:szCs w:val="18"/>
              </w:rPr>
              <w:t>＜</w:t>
            </w:r>
            <w:r>
              <w:rPr>
                <w:rFonts w:ascii="Helvetica" w:hAnsi="Helvetica" w:cs="Helvetica"/>
                <w:kern w:val="0"/>
                <w:sz w:val="18"/>
                <w:szCs w:val="18"/>
              </w:rPr>
              <w:t>100</w:t>
            </w:r>
          </w:p>
        </w:tc>
      </w:tr>
      <w:tr w:rsidR="00197490" w14:paraId="56355060" w14:textId="77777777" w:rsidTr="00606F59">
        <w:trPr>
          <w:trHeight w:val="330"/>
        </w:trPr>
        <w:tc>
          <w:tcPr>
            <w:tcW w:w="2127" w:type="dxa"/>
            <w:vMerge w:val="restart"/>
            <w:tcBorders>
              <w:top w:val="single" w:sz="6" w:space="0" w:color="auto"/>
              <w:left w:val="single" w:sz="6" w:space="0" w:color="auto"/>
              <w:right w:val="single" w:sz="6" w:space="0" w:color="auto"/>
            </w:tcBorders>
            <w:shd w:val="clear" w:color="auto" w:fill="FFFFFF"/>
            <w:tcMar>
              <w:top w:w="30" w:type="dxa"/>
              <w:left w:w="150" w:type="dxa"/>
              <w:bottom w:w="30" w:type="dxa"/>
              <w:right w:w="150" w:type="dxa"/>
            </w:tcMar>
            <w:vAlign w:val="center"/>
          </w:tcPr>
          <w:p w14:paraId="1F4DA99F" w14:textId="77777777" w:rsidR="00197490" w:rsidRDefault="00197490" w:rsidP="00606F59">
            <w:pPr>
              <w:widowControl/>
              <w:spacing w:line="340" w:lineRule="exact"/>
              <w:jc w:val="center"/>
              <w:rPr>
                <w:rFonts w:ascii="Helvetica" w:hAnsi="Helvetica" w:cs="Helvetica"/>
                <w:kern w:val="0"/>
                <w:sz w:val="18"/>
                <w:szCs w:val="18"/>
              </w:rPr>
            </w:pPr>
            <w:r>
              <w:rPr>
                <w:rFonts w:ascii="Helvetica" w:hAnsi="Helvetica" w:cs="Helvetica"/>
                <w:kern w:val="0"/>
                <w:sz w:val="18"/>
                <w:szCs w:val="18"/>
              </w:rPr>
              <w:t>信息传输业</w:t>
            </w:r>
            <w:r>
              <w:rPr>
                <w:rFonts w:ascii="Helvetica" w:hAnsi="Helvetica" w:cs="Helvetica"/>
                <w:kern w:val="0"/>
                <w:sz w:val="18"/>
                <w:szCs w:val="18"/>
              </w:rPr>
              <w:t xml:space="preserve"> *</w:t>
            </w:r>
          </w:p>
        </w:tc>
        <w:tc>
          <w:tcPr>
            <w:tcW w:w="1413"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0170FD66" w14:textId="77777777" w:rsidR="00197490" w:rsidRDefault="00197490" w:rsidP="00606F59">
            <w:pPr>
              <w:widowControl/>
              <w:spacing w:line="340" w:lineRule="exact"/>
              <w:jc w:val="center"/>
              <w:rPr>
                <w:rFonts w:ascii="Helvetica" w:hAnsi="Helvetica" w:cs="Helvetica"/>
                <w:kern w:val="0"/>
                <w:sz w:val="18"/>
                <w:szCs w:val="18"/>
              </w:rPr>
            </w:pPr>
            <w:r>
              <w:rPr>
                <w:rFonts w:ascii="Helvetica" w:hAnsi="Helvetica" w:cs="Helvetica"/>
                <w:kern w:val="0"/>
                <w:sz w:val="18"/>
                <w:szCs w:val="18"/>
              </w:rPr>
              <w:t>从业人员</w:t>
            </w:r>
            <w:r>
              <w:rPr>
                <w:rFonts w:ascii="Helvetica" w:hAnsi="Helvetica" w:cs="Helvetica"/>
                <w:kern w:val="0"/>
                <w:sz w:val="18"/>
                <w:szCs w:val="18"/>
              </w:rPr>
              <w:t>(X)</w:t>
            </w:r>
          </w:p>
        </w:tc>
        <w:tc>
          <w:tcPr>
            <w:tcW w:w="714"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66B5F437" w14:textId="77777777" w:rsidR="00197490" w:rsidRDefault="00197490" w:rsidP="00606F59">
            <w:pPr>
              <w:widowControl/>
              <w:spacing w:line="340" w:lineRule="exact"/>
              <w:jc w:val="center"/>
              <w:rPr>
                <w:rFonts w:ascii="Helvetica" w:hAnsi="Helvetica" w:cs="Helvetica"/>
                <w:kern w:val="0"/>
                <w:sz w:val="18"/>
                <w:szCs w:val="18"/>
              </w:rPr>
            </w:pPr>
            <w:r>
              <w:rPr>
                <w:rFonts w:ascii="Helvetica" w:hAnsi="Helvetica" w:cs="Helvetica"/>
                <w:kern w:val="0"/>
                <w:sz w:val="18"/>
                <w:szCs w:val="18"/>
              </w:rPr>
              <w:t>人</w:t>
            </w:r>
          </w:p>
        </w:tc>
        <w:tc>
          <w:tcPr>
            <w:tcW w:w="1275"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6D66CABB" w14:textId="77777777" w:rsidR="00197490" w:rsidRDefault="00197490" w:rsidP="00606F59">
            <w:pPr>
              <w:widowControl/>
              <w:spacing w:line="340" w:lineRule="exact"/>
              <w:jc w:val="center"/>
              <w:rPr>
                <w:rFonts w:ascii="Helvetica" w:hAnsi="Helvetica" w:cs="Helvetica"/>
                <w:kern w:val="0"/>
                <w:sz w:val="18"/>
                <w:szCs w:val="18"/>
              </w:rPr>
            </w:pPr>
            <w:r>
              <w:rPr>
                <w:rFonts w:ascii="Helvetica" w:hAnsi="Helvetica" w:cs="Helvetica"/>
                <w:kern w:val="0"/>
                <w:sz w:val="18"/>
                <w:szCs w:val="18"/>
              </w:rPr>
              <w:t>X≥2000</w:t>
            </w:r>
          </w:p>
        </w:tc>
        <w:tc>
          <w:tcPr>
            <w:tcW w:w="1843"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1B7C4AB1" w14:textId="77777777" w:rsidR="00197490" w:rsidRDefault="00197490" w:rsidP="00606F59">
            <w:pPr>
              <w:widowControl/>
              <w:spacing w:line="340" w:lineRule="exact"/>
              <w:jc w:val="center"/>
              <w:rPr>
                <w:rFonts w:ascii="Helvetica" w:hAnsi="Helvetica" w:cs="Helvetica"/>
                <w:kern w:val="0"/>
                <w:sz w:val="18"/>
                <w:szCs w:val="18"/>
              </w:rPr>
            </w:pPr>
            <w:r>
              <w:rPr>
                <w:rFonts w:ascii="Helvetica" w:hAnsi="Helvetica" w:cs="Helvetica"/>
                <w:kern w:val="0"/>
                <w:sz w:val="18"/>
                <w:szCs w:val="18"/>
              </w:rPr>
              <w:t>100≤X</w:t>
            </w:r>
            <w:r>
              <w:rPr>
                <w:rFonts w:ascii="Helvetica" w:hAnsi="Helvetica" w:cs="Helvetica"/>
                <w:kern w:val="0"/>
                <w:sz w:val="18"/>
                <w:szCs w:val="18"/>
              </w:rPr>
              <w:t>＜</w:t>
            </w:r>
            <w:r>
              <w:rPr>
                <w:rFonts w:ascii="Helvetica" w:hAnsi="Helvetica" w:cs="Helvetica"/>
                <w:kern w:val="0"/>
                <w:sz w:val="18"/>
                <w:szCs w:val="18"/>
              </w:rPr>
              <w:t>2000</w:t>
            </w:r>
          </w:p>
        </w:tc>
        <w:tc>
          <w:tcPr>
            <w:tcW w:w="1559"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0A4A2B5D" w14:textId="77777777" w:rsidR="00197490" w:rsidRDefault="00197490" w:rsidP="00606F59">
            <w:pPr>
              <w:widowControl/>
              <w:spacing w:line="340" w:lineRule="exact"/>
              <w:jc w:val="center"/>
              <w:rPr>
                <w:rFonts w:ascii="Helvetica" w:hAnsi="Helvetica" w:cs="Helvetica"/>
                <w:kern w:val="0"/>
                <w:sz w:val="18"/>
                <w:szCs w:val="18"/>
              </w:rPr>
            </w:pPr>
            <w:r>
              <w:rPr>
                <w:rFonts w:ascii="Helvetica" w:hAnsi="Helvetica" w:cs="Helvetica"/>
                <w:kern w:val="0"/>
                <w:sz w:val="18"/>
                <w:szCs w:val="18"/>
              </w:rPr>
              <w:t>10≤X</w:t>
            </w:r>
            <w:r>
              <w:rPr>
                <w:rFonts w:ascii="Helvetica" w:hAnsi="Helvetica" w:cs="Helvetica"/>
                <w:kern w:val="0"/>
                <w:sz w:val="18"/>
                <w:szCs w:val="18"/>
              </w:rPr>
              <w:t>＜</w:t>
            </w:r>
            <w:r>
              <w:rPr>
                <w:rFonts w:ascii="Helvetica" w:hAnsi="Helvetica" w:cs="Helvetica"/>
                <w:kern w:val="0"/>
                <w:sz w:val="18"/>
                <w:szCs w:val="18"/>
              </w:rPr>
              <w:t>100</w:t>
            </w:r>
          </w:p>
        </w:tc>
        <w:tc>
          <w:tcPr>
            <w:tcW w:w="1004"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5A6E5810" w14:textId="77777777" w:rsidR="00197490" w:rsidRDefault="00197490" w:rsidP="00606F59">
            <w:pPr>
              <w:widowControl/>
              <w:spacing w:line="340" w:lineRule="exact"/>
              <w:jc w:val="center"/>
              <w:rPr>
                <w:rFonts w:ascii="Helvetica" w:hAnsi="Helvetica" w:cs="Helvetica"/>
                <w:kern w:val="0"/>
                <w:sz w:val="18"/>
                <w:szCs w:val="18"/>
              </w:rPr>
            </w:pPr>
            <w:r>
              <w:rPr>
                <w:rFonts w:ascii="Helvetica" w:hAnsi="Helvetica" w:cs="Helvetica"/>
                <w:kern w:val="0"/>
                <w:sz w:val="18"/>
                <w:szCs w:val="18"/>
              </w:rPr>
              <w:t>X</w:t>
            </w:r>
            <w:r>
              <w:rPr>
                <w:rFonts w:ascii="Helvetica" w:hAnsi="Helvetica" w:cs="Helvetica"/>
                <w:kern w:val="0"/>
                <w:sz w:val="18"/>
                <w:szCs w:val="18"/>
              </w:rPr>
              <w:t>＜</w:t>
            </w:r>
            <w:r>
              <w:rPr>
                <w:rFonts w:ascii="Helvetica" w:hAnsi="Helvetica" w:cs="Helvetica"/>
                <w:kern w:val="0"/>
                <w:sz w:val="18"/>
                <w:szCs w:val="18"/>
              </w:rPr>
              <w:t>10</w:t>
            </w:r>
          </w:p>
        </w:tc>
      </w:tr>
      <w:tr w:rsidR="00197490" w14:paraId="0646E5E4" w14:textId="77777777" w:rsidTr="00606F59">
        <w:trPr>
          <w:trHeight w:val="330"/>
        </w:trPr>
        <w:tc>
          <w:tcPr>
            <w:tcW w:w="2127" w:type="dxa"/>
            <w:vMerge/>
            <w:tcBorders>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565968A9" w14:textId="77777777" w:rsidR="00197490" w:rsidRDefault="00197490" w:rsidP="00606F59">
            <w:pPr>
              <w:widowControl/>
              <w:spacing w:line="340" w:lineRule="exact"/>
              <w:jc w:val="center"/>
              <w:rPr>
                <w:rFonts w:ascii="Helvetica" w:hAnsi="Helvetica" w:cs="Helvetica"/>
                <w:kern w:val="0"/>
                <w:sz w:val="18"/>
                <w:szCs w:val="18"/>
              </w:rPr>
            </w:pPr>
          </w:p>
        </w:tc>
        <w:tc>
          <w:tcPr>
            <w:tcW w:w="1413"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3F1109EA" w14:textId="77777777" w:rsidR="00197490" w:rsidRDefault="00197490" w:rsidP="00606F59">
            <w:pPr>
              <w:widowControl/>
              <w:spacing w:line="340" w:lineRule="exact"/>
              <w:jc w:val="center"/>
              <w:rPr>
                <w:rFonts w:ascii="Helvetica" w:hAnsi="Helvetica" w:cs="Helvetica"/>
                <w:kern w:val="0"/>
                <w:sz w:val="18"/>
                <w:szCs w:val="18"/>
              </w:rPr>
            </w:pPr>
            <w:r>
              <w:rPr>
                <w:rFonts w:ascii="Helvetica" w:hAnsi="Helvetica" w:cs="Helvetica"/>
                <w:kern w:val="0"/>
                <w:sz w:val="18"/>
                <w:szCs w:val="18"/>
              </w:rPr>
              <w:t>营业收入</w:t>
            </w:r>
            <w:r>
              <w:rPr>
                <w:rFonts w:ascii="Helvetica" w:hAnsi="Helvetica" w:cs="Helvetica"/>
                <w:kern w:val="0"/>
                <w:sz w:val="18"/>
                <w:szCs w:val="18"/>
              </w:rPr>
              <w:t>(Y)</w:t>
            </w:r>
          </w:p>
        </w:tc>
        <w:tc>
          <w:tcPr>
            <w:tcW w:w="714"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0BB62CC7" w14:textId="77777777" w:rsidR="00197490" w:rsidRDefault="00197490" w:rsidP="00606F59">
            <w:pPr>
              <w:widowControl/>
              <w:spacing w:line="340" w:lineRule="exact"/>
              <w:jc w:val="center"/>
              <w:rPr>
                <w:rFonts w:ascii="Helvetica" w:hAnsi="Helvetica" w:cs="Helvetica"/>
                <w:kern w:val="0"/>
                <w:sz w:val="18"/>
                <w:szCs w:val="18"/>
              </w:rPr>
            </w:pPr>
            <w:r>
              <w:rPr>
                <w:rFonts w:ascii="Helvetica" w:hAnsi="Helvetica" w:cs="Helvetica"/>
                <w:kern w:val="0"/>
                <w:sz w:val="18"/>
                <w:szCs w:val="18"/>
              </w:rPr>
              <w:t>万元</w:t>
            </w:r>
          </w:p>
        </w:tc>
        <w:tc>
          <w:tcPr>
            <w:tcW w:w="1275"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66E08ECE" w14:textId="77777777" w:rsidR="00197490" w:rsidRDefault="00197490" w:rsidP="00606F59">
            <w:pPr>
              <w:widowControl/>
              <w:spacing w:line="340" w:lineRule="exact"/>
              <w:jc w:val="center"/>
              <w:rPr>
                <w:rFonts w:ascii="Helvetica" w:hAnsi="Helvetica" w:cs="Helvetica"/>
                <w:kern w:val="0"/>
                <w:sz w:val="18"/>
                <w:szCs w:val="18"/>
              </w:rPr>
            </w:pPr>
            <w:r>
              <w:rPr>
                <w:rFonts w:ascii="Helvetica" w:hAnsi="Helvetica" w:cs="Helvetica"/>
                <w:kern w:val="0"/>
                <w:sz w:val="18"/>
                <w:szCs w:val="18"/>
              </w:rPr>
              <w:t>Y≥100000</w:t>
            </w:r>
          </w:p>
        </w:tc>
        <w:tc>
          <w:tcPr>
            <w:tcW w:w="1843"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4FD35DBC" w14:textId="77777777" w:rsidR="00197490" w:rsidRDefault="00197490" w:rsidP="00606F59">
            <w:pPr>
              <w:widowControl/>
              <w:spacing w:line="340" w:lineRule="exact"/>
              <w:jc w:val="center"/>
              <w:rPr>
                <w:rFonts w:ascii="Helvetica" w:hAnsi="Helvetica" w:cs="Helvetica"/>
                <w:kern w:val="0"/>
                <w:sz w:val="18"/>
                <w:szCs w:val="18"/>
              </w:rPr>
            </w:pPr>
            <w:r>
              <w:rPr>
                <w:rFonts w:ascii="Helvetica" w:hAnsi="Helvetica" w:cs="Helvetica"/>
                <w:kern w:val="0"/>
                <w:sz w:val="18"/>
                <w:szCs w:val="18"/>
              </w:rPr>
              <w:t>1000≤Y</w:t>
            </w:r>
            <w:r>
              <w:rPr>
                <w:rFonts w:ascii="Helvetica" w:hAnsi="Helvetica" w:cs="Helvetica"/>
                <w:kern w:val="0"/>
                <w:sz w:val="18"/>
                <w:szCs w:val="18"/>
              </w:rPr>
              <w:t>＜</w:t>
            </w:r>
            <w:r>
              <w:rPr>
                <w:rFonts w:ascii="Helvetica" w:hAnsi="Helvetica" w:cs="Helvetica"/>
                <w:kern w:val="0"/>
                <w:sz w:val="18"/>
                <w:szCs w:val="18"/>
              </w:rPr>
              <w:t>100000</w:t>
            </w:r>
          </w:p>
        </w:tc>
        <w:tc>
          <w:tcPr>
            <w:tcW w:w="1559"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7ABFDA86" w14:textId="77777777" w:rsidR="00197490" w:rsidRDefault="00197490" w:rsidP="00606F59">
            <w:pPr>
              <w:widowControl/>
              <w:spacing w:line="340" w:lineRule="exact"/>
              <w:jc w:val="center"/>
              <w:rPr>
                <w:rFonts w:ascii="Helvetica" w:hAnsi="Helvetica" w:cs="Helvetica"/>
                <w:kern w:val="0"/>
                <w:sz w:val="18"/>
                <w:szCs w:val="18"/>
              </w:rPr>
            </w:pPr>
            <w:r>
              <w:rPr>
                <w:rFonts w:ascii="Helvetica" w:hAnsi="Helvetica" w:cs="Helvetica"/>
                <w:kern w:val="0"/>
                <w:sz w:val="18"/>
                <w:szCs w:val="18"/>
              </w:rPr>
              <w:t>100≤Y</w:t>
            </w:r>
            <w:r>
              <w:rPr>
                <w:rFonts w:ascii="Helvetica" w:hAnsi="Helvetica" w:cs="Helvetica"/>
                <w:kern w:val="0"/>
                <w:sz w:val="18"/>
                <w:szCs w:val="18"/>
              </w:rPr>
              <w:t>＜</w:t>
            </w:r>
            <w:r>
              <w:rPr>
                <w:rFonts w:ascii="Helvetica" w:hAnsi="Helvetica" w:cs="Helvetica"/>
                <w:kern w:val="0"/>
                <w:sz w:val="18"/>
                <w:szCs w:val="18"/>
              </w:rPr>
              <w:t>1000</w:t>
            </w:r>
          </w:p>
        </w:tc>
        <w:tc>
          <w:tcPr>
            <w:tcW w:w="1004"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2D2F2FBB" w14:textId="77777777" w:rsidR="00197490" w:rsidRDefault="00197490" w:rsidP="00606F59">
            <w:pPr>
              <w:widowControl/>
              <w:spacing w:line="340" w:lineRule="exact"/>
              <w:jc w:val="center"/>
              <w:rPr>
                <w:rFonts w:ascii="Helvetica" w:hAnsi="Helvetica" w:cs="Helvetica"/>
                <w:kern w:val="0"/>
                <w:sz w:val="18"/>
                <w:szCs w:val="18"/>
              </w:rPr>
            </w:pPr>
            <w:r>
              <w:rPr>
                <w:rFonts w:ascii="Helvetica" w:hAnsi="Helvetica" w:cs="Helvetica"/>
                <w:kern w:val="0"/>
                <w:sz w:val="18"/>
                <w:szCs w:val="18"/>
              </w:rPr>
              <w:t>Y</w:t>
            </w:r>
            <w:r>
              <w:rPr>
                <w:rFonts w:ascii="Helvetica" w:hAnsi="Helvetica" w:cs="Helvetica"/>
                <w:kern w:val="0"/>
                <w:sz w:val="18"/>
                <w:szCs w:val="18"/>
              </w:rPr>
              <w:t>＜</w:t>
            </w:r>
            <w:r>
              <w:rPr>
                <w:rFonts w:ascii="Helvetica" w:hAnsi="Helvetica" w:cs="Helvetica"/>
                <w:kern w:val="0"/>
                <w:sz w:val="18"/>
                <w:szCs w:val="18"/>
              </w:rPr>
              <w:t>100</w:t>
            </w:r>
          </w:p>
        </w:tc>
      </w:tr>
      <w:tr w:rsidR="00197490" w14:paraId="3FEEFD98" w14:textId="77777777" w:rsidTr="00606F59">
        <w:trPr>
          <w:trHeight w:val="330"/>
        </w:trPr>
        <w:tc>
          <w:tcPr>
            <w:tcW w:w="2127" w:type="dxa"/>
            <w:vMerge w:val="restart"/>
            <w:tcBorders>
              <w:top w:val="single" w:sz="6" w:space="0" w:color="auto"/>
              <w:left w:val="single" w:sz="6" w:space="0" w:color="auto"/>
              <w:right w:val="single" w:sz="6" w:space="0" w:color="auto"/>
            </w:tcBorders>
            <w:shd w:val="clear" w:color="auto" w:fill="FFFFFF"/>
            <w:tcMar>
              <w:top w:w="30" w:type="dxa"/>
              <w:left w:w="150" w:type="dxa"/>
              <w:bottom w:w="30" w:type="dxa"/>
              <w:right w:w="150" w:type="dxa"/>
            </w:tcMar>
            <w:vAlign w:val="center"/>
          </w:tcPr>
          <w:p w14:paraId="68EDFDD8" w14:textId="77777777" w:rsidR="00197490" w:rsidRDefault="00197490" w:rsidP="00606F59">
            <w:pPr>
              <w:widowControl/>
              <w:spacing w:line="340" w:lineRule="exact"/>
              <w:jc w:val="center"/>
              <w:rPr>
                <w:rFonts w:ascii="Helvetica" w:hAnsi="Helvetica" w:cs="Helvetica"/>
                <w:kern w:val="0"/>
                <w:sz w:val="18"/>
                <w:szCs w:val="18"/>
              </w:rPr>
            </w:pPr>
            <w:r>
              <w:rPr>
                <w:rFonts w:ascii="Helvetica" w:hAnsi="Helvetica" w:cs="Helvetica"/>
                <w:kern w:val="0"/>
                <w:sz w:val="18"/>
                <w:szCs w:val="18"/>
              </w:rPr>
              <w:t>软件和信息技术服务业</w:t>
            </w:r>
          </w:p>
        </w:tc>
        <w:tc>
          <w:tcPr>
            <w:tcW w:w="1413"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0D303325" w14:textId="77777777" w:rsidR="00197490" w:rsidRDefault="00197490" w:rsidP="00606F59">
            <w:pPr>
              <w:widowControl/>
              <w:spacing w:line="340" w:lineRule="exact"/>
              <w:jc w:val="center"/>
              <w:rPr>
                <w:rFonts w:ascii="Helvetica" w:hAnsi="Helvetica" w:cs="Helvetica"/>
                <w:kern w:val="0"/>
                <w:sz w:val="18"/>
                <w:szCs w:val="18"/>
              </w:rPr>
            </w:pPr>
            <w:r>
              <w:rPr>
                <w:rFonts w:ascii="Helvetica" w:hAnsi="Helvetica" w:cs="Helvetica"/>
                <w:kern w:val="0"/>
                <w:sz w:val="18"/>
                <w:szCs w:val="18"/>
              </w:rPr>
              <w:t>从业人员</w:t>
            </w:r>
            <w:r>
              <w:rPr>
                <w:rFonts w:ascii="Helvetica" w:hAnsi="Helvetica" w:cs="Helvetica"/>
                <w:kern w:val="0"/>
                <w:sz w:val="18"/>
                <w:szCs w:val="18"/>
              </w:rPr>
              <w:t>(X)</w:t>
            </w:r>
          </w:p>
        </w:tc>
        <w:tc>
          <w:tcPr>
            <w:tcW w:w="714"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0D26C698" w14:textId="77777777" w:rsidR="00197490" w:rsidRDefault="00197490" w:rsidP="00606F59">
            <w:pPr>
              <w:widowControl/>
              <w:spacing w:line="340" w:lineRule="exact"/>
              <w:jc w:val="center"/>
              <w:rPr>
                <w:rFonts w:ascii="Helvetica" w:hAnsi="Helvetica" w:cs="Helvetica"/>
                <w:kern w:val="0"/>
                <w:sz w:val="18"/>
                <w:szCs w:val="18"/>
              </w:rPr>
            </w:pPr>
            <w:r>
              <w:rPr>
                <w:rFonts w:ascii="Helvetica" w:hAnsi="Helvetica" w:cs="Helvetica"/>
                <w:kern w:val="0"/>
                <w:sz w:val="18"/>
                <w:szCs w:val="18"/>
              </w:rPr>
              <w:t>人</w:t>
            </w:r>
          </w:p>
        </w:tc>
        <w:tc>
          <w:tcPr>
            <w:tcW w:w="1275"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239D78E2" w14:textId="77777777" w:rsidR="00197490" w:rsidRDefault="00197490" w:rsidP="00606F59">
            <w:pPr>
              <w:widowControl/>
              <w:spacing w:line="340" w:lineRule="exact"/>
              <w:jc w:val="center"/>
              <w:rPr>
                <w:rFonts w:ascii="Helvetica" w:hAnsi="Helvetica" w:cs="Helvetica"/>
                <w:kern w:val="0"/>
                <w:sz w:val="18"/>
                <w:szCs w:val="18"/>
              </w:rPr>
            </w:pPr>
            <w:r>
              <w:rPr>
                <w:rFonts w:ascii="Helvetica" w:hAnsi="Helvetica" w:cs="Helvetica"/>
                <w:kern w:val="0"/>
                <w:sz w:val="18"/>
                <w:szCs w:val="18"/>
              </w:rPr>
              <w:t>X≥300</w:t>
            </w:r>
          </w:p>
        </w:tc>
        <w:tc>
          <w:tcPr>
            <w:tcW w:w="1843"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6B332A66" w14:textId="77777777" w:rsidR="00197490" w:rsidRDefault="00197490" w:rsidP="00606F59">
            <w:pPr>
              <w:widowControl/>
              <w:spacing w:line="340" w:lineRule="exact"/>
              <w:jc w:val="center"/>
              <w:rPr>
                <w:rFonts w:ascii="Helvetica" w:hAnsi="Helvetica" w:cs="Helvetica"/>
                <w:kern w:val="0"/>
                <w:sz w:val="18"/>
                <w:szCs w:val="18"/>
              </w:rPr>
            </w:pPr>
            <w:r>
              <w:rPr>
                <w:rFonts w:ascii="Helvetica" w:hAnsi="Helvetica" w:cs="Helvetica"/>
                <w:kern w:val="0"/>
                <w:sz w:val="18"/>
                <w:szCs w:val="18"/>
              </w:rPr>
              <w:t>100≤X</w:t>
            </w:r>
            <w:r>
              <w:rPr>
                <w:rFonts w:ascii="Helvetica" w:hAnsi="Helvetica" w:cs="Helvetica"/>
                <w:kern w:val="0"/>
                <w:sz w:val="18"/>
                <w:szCs w:val="18"/>
              </w:rPr>
              <w:t>＜</w:t>
            </w:r>
            <w:r>
              <w:rPr>
                <w:rFonts w:ascii="Helvetica" w:hAnsi="Helvetica" w:cs="Helvetica"/>
                <w:kern w:val="0"/>
                <w:sz w:val="18"/>
                <w:szCs w:val="18"/>
              </w:rPr>
              <w:t>300</w:t>
            </w:r>
          </w:p>
        </w:tc>
        <w:tc>
          <w:tcPr>
            <w:tcW w:w="1559"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24EE8304" w14:textId="77777777" w:rsidR="00197490" w:rsidRDefault="00197490" w:rsidP="00606F59">
            <w:pPr>
              <w:widowControl/>
              <w:spacing w:line="340" w:lineRule="exact"/>
              <w:jc w:val="center"/>
              <w:rPr>
                <w:rFonts w:ascii="Helvetica" w:hAnsi="Helvetica" w:cs="Helvetica"/>
                <w:kern w:val="0"/>
                <w:sz w:val="18"/>
                <w:szCs w:val="18"/>
              </w:rPr>
            </w:pPr>
            <w:r>
              <w:rPr>
                <w:rFonts w:ascii="Helvetica" w:hAnsi="Helvetica" w:cs="Helvetica"/>
                <w:kern w:val="0"/>
                <w:sz w:val="18"/>
                <w:szCs w:val="18"/>
              </w:rPr>
              <w:t>10≤X</w:t>
            </w:r>
            <w:r>
              <w:rPr>
                <w:rFonts w:ascii="Helvetica" w:hAnsi="Helvetica" w:cs="Helvetica"/>
                <w:kern w:val="0"/>
                <w:sz w:val="18"/>
                <w:szCs w:val="18"/>
              </w:rPr>
              <w:t>＜</w:t>
            </w:r>
            <w:r>
              <w:rPr>
                <w:rFonts w:ascii="Helvetica" w:hAnsi="Helvetica" w:cs="Helvetica"/>
                <w:kern w:val="0"/>
                <w:sz w:val="18"/>
                <w:szCs w:val="18"/>
              </w:rPr>
              <w:t>100</w:t>
            </w:r>
          </w:p>
        </w:tc>
        <w:tc>
          <w:tcPr>
            <w:tcW w:w="1004"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6D2502F2" w14:textId="77777777" w:rsidR="00197490" w:rsidRDefault="00197490" w:rsidP="00606F59">
            <w:pPr>
              <w:widowControl/>
              <w:spacing w:line="340" w:lineRule="exact"/>
              <w:jc w:val="center"/>
              <w:rPr>
                <w:rFonts w:ascii="Helvetica" w:hAnsi="Helvetica" w:cs="Helvetica"/>
                <w:kern w:val="0"/>
                <w:sz w:val="18"/>
                <w:szCs w:val="18"/>
              </w:rPr>
            </w:pPr>
            <w:r>
              <w:rPr>
                <w:rFonts w:ascii="Helvetica" w:hAnsi="Helvetica" w:cs="Helvetica"/>
                <w:kern w:val="0"/>
                <w:sz w:val="18"/>
                <w:szCs w:val="18"/>
              </w:rPr>
              <w:t>X</w:t>
            </w:r>
            <w:r>
              <w:rPr>
                <w:rFonts w:ascii="Helvetica" w:hAnsi="Helvetica" w:cs="Helvetica"/>
                <w:kern w:val="0"/>
                <w:sz w:val="18"/>
                <w:szCs w:val="18"/>
              </w:rPr>
              <w:t>＜</w:t>
            </w:r>
            <w:r>
              <w:rPr>
                <w:rFonts w:ascii="Helvetica" w:hAnsi="Helvetica" w:cs="Helvetica"/>
                <w:kern w:val="0"/>
                <w:sz w:val="18"/>
                <w:szCs w:val="18"/>
              </w:rPr>
              <w:t>10</w:t>
            </w:r>
          </w:p>
        </w:tc>
      </w:tr>
      <w:tr w:rsidR="00197490" w14:paraId="07EEE679" w14:textId="77777777" w:rsidTr="00606F59">
        <w:trPr>
          <w:trHeight w:val="330"/>
        </w:trPr>
        <w:tc>
          <w:tcPr>
            <w:tcW w:w="2127" w:type="dxa"/>
            <w:vMerge/>
            <w:tcBorders>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4E83777A" w14:textId="77777777" w:rsidR="00197490" w:rsidRDefault="00197490" w:rsidP="00606F59">
            <w:pPr>
              <w:widowControl/>
              <w:spacing w:line="340" w:lineRule="exact"/>
              <w:jc w:val="center"/>
              <w:rPr>
                <w:rFonts w:ascii="Helvetica" w:hAnsi="Helvetica" w:cs="Helvetica"/>
                <w:kern w:val="0"/>
                <w:sz w:val="18"/>
                <w:szCs w:val="18"/>
              </w:rPr>
            </w:pPr>
          </w:p>
        </w:tc>
        <w:tc>
          <w:tcPr>
            <w:tcW w:w="1413"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248B5332" w14:textId="77777777" w:rsidR="00197490" w:rsidRDefault="00197490" w:rsidP="00606F59">
            <w:pPr>
              <w:widowControl/>
              <w:spacing w:line="340" w:lineRule="exact"/>
              <w:jc w:val="center"/>
              <w:rPr>
                <w:rFonts w:ascii="Helvetica" w:hAnsi="Helvetica" w:cs="Helvetica"/>
                <w:kern w:val="0"/>
                <w:sz w:val="18"/>
                <w:szCs w:val="18"/>
              </w:rPr>
            </w:pPr>
            <w:r>
              <w:rPr>
                <w:rFonts w:ascii="Helvetica" w:hAnsi="Helvetica" w:cs="Helvetica"/>
                <w:kern w:val="0"/>
                <w:sz w:val="18"/>
                <w:szCs w:val="18"/>
              </w:rPr>
              <w:t>营业收入</w:t>
            </w:r>
            <w:r>
              <w:rPr>
                <w:rFonts w:ascii="Helvetica" w:hAnsi="Helvetica" w:cs="Helvetica"/>
                <w:kern w:val="0"/>
                <w:sz w:val="18"/>
                <w:szCs w:val="18"/>
              </w:rPr>
              <w:t>(Y)</w:t>
            </w:r>
          </w:p>
        </w:tc>
        <w:tc>
          <w:tcPr>
            <w:tcW w:w="714"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100370C5" w14:textId="77777777" w:rsidR="00197490" w:rsidRDefault="00197490" w:rsidP="00606F59">
            <w:pPr>
              <w:widowControl/>
              <w:spacing w:line="340" w:lineRule="exact"/>
              <w:jc w:val="center"/>
              <w:rPr>
                <w:rFonts w:ascii="Helvetica" w:hAnsi="Helvetica" w:cs="Helvetica"/>
                <w:kern w:val="0"/>
                <w:sz w:val="18"/>
                <w:szCs w:val="18"/>
              </w:rPr>
            </w:pPr>
            <w:r>
              <w:rPr>
                <w:rFonts w:ascii="Helvetica" w:hAnsi="Helvetica" w:cs="Helvetica"/>
                <w:kern w:val="0"/>
                <w:sz w:val="18"/>
                <w:szCs w:val="18"/>
              </w:rPr>
              <w:t>万元</w:t>
            </w:r>
          </w:p>
        </w:tc>
        <w:tc>
          <w:tcPr>
            <w:tcW w:w="1275"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6F09F39B" w14:textId="77777777" w:rsidR="00197490" w:rsidRDefault="00197490" w:rsidP="00606F59">
            <w:pPr>
              <w:widowControl/>
              <w:spacing w:line="340" w:lineRule="exact"/>
              <w:jc w:val="center"/>
              <w:rPr>
                <w:rFonts w:ascii="Helvetica" w:hAnsi="Helvetica" w:cs="Helvetica"/>
                <w:kern w:val="0"/>
                <w:sz w:val="18"/>
                <w:szCs w:val="18"/>
              </w:rPr>
            </w:pPr>
            <w:r>
              <w:rPr>
                <w:rFonts w:ascii="Helvetica" w:hAnsi="Helvetica" w:cs="Helvetica"/>
                <w:kern w:val="0"/>
                <w:sz w:val="18"/>
                <w:szCs w:val="18"/>
              </w:rPr>
              <w:t>Y≥10000</w:t>
            </w:r>
          </w:p>
        </w:tc>
        <w:tc>
          <w:tcPr>
            <w:tcW w:w="1843"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6BD36A6E" w14:textId="77777777" w:rsidR="00197490" w:rsidRDefault="00197490" w:rsidP="00606F59">
            <w:pPr>
              <w:widowControl/>
              <w:spacing w:line="340" w:lineRule="exact"/>
              <w:jc w:val="center"/>
              <w:rPr>
                <w:rFonts w:ascii="Helvetica" w:hAnsi="Helvetica" w:cs="Helvetica"/>
                <w:kern w:val="0"/>
                <w:sz w:val="18"/>
                <w:szCs w:val="18"/>
              </w:rPr>
            </w:pPr>
            <w:r>
              <w:rPr>
                <w:rFonts w:ascii="Helvetica" w:hAnsi="Helvetica" w:cs="Helvetica"/>
                <w:kern w:val="0"/>
                <w:sz w:val="18"/>
                <w:szCs w:val="18"/>
              </w:rPr>
              <w:t>1000≤Y</w:t>
            </w:r>
            <w:r>
              <w:rPr>
                <w:rFonts w:ascii="Helvetica" w:hAnsi="Helvetica" w:cs="Helvetica"/>
                <w:kern w:val="0"/>
                <w:sz w:val="18"/>
                <w:szCs w:val="18"/>
              </w:rPr>
              <w:t>＜</w:t>
            </w:r>
            <w:r>
              <w:rPr>
                <w:rFonts w:ascii="Helvetica" w:hAnsi="Helvetica" w:cs="Helvetica"/>
                <w:kern w:val="0"/>
                <w:sz w:val="18"/>
                <w:szCs w:val="18"/>
              </w:rPr>
              <w:t>10000</w:t>
            </w:r>
          </w:p>
        </w:tc>
        <w:tc>
          <w:tcPr>
            <w:tcW w:w="1559"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28A6F82C" w14:textId="77777777" w:rsidR="00197490" w:rsidRDefault="00197490" w:rsidP="00606F59">
            <w:pPr>
              <w:widowControl/>
              <w:spacing w:line="340" w:lineRule="exact"/>
              <w:jc w:val="center"/>
              <w:rPr>
                <w:rFonts w:ascii="Helvetica" w:hAnsi="Helvetica" w:cs="Helvetica"/>
                <w:kern w:val="0"/>
                <w:sz w:val="18"/>
                <w:szCs w:val="18"/>
              </w:rPr>
            </w:pPr>
            <w:r>
              <w:rPr>
                <w:rFonts w:ascii="Helvetica" w:hAnsi="Helvetica" w:cs="Helvetica"/>
                <w:kern w:val="0"/>
                <w:sz w:val="18"/>
                <w:szCs w:val="18"/>
              </w:rPr>
              <w:t>50≤Y</w:t>
            </w:r>
            <w:r>
              <w:rPr>
                <w:rFonts w:ascii="Helvetica" w:hAnsi="Helvetica" w:cs="Helvetica"/>
                <w:kern w:val="0"/>
                <w:sz w:val="18"/>
                <w:szCs w:val="18"/>
              </w:rPr>
              <w:t>＜</w:t>
            </w:r>
            <w:r>
              <w:rPr>
                <w:rFonts w:ascii="Helvetica" w:hAnsi="Helvetica" w:cs="Helvetica"/>
                <w:kern w:val="0"/>
                <w:sz w:val="18"/>
                <w:szCs w:val="18"/>
              </w:rPr>
              <w:t>1000</w:t>
            </w:r>
          </w:p>
        </w:tc>
        <w:tc>
          <w:tcPr>
            <w:tcW w:w="1004"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288B6D5A" w14:textId="77777777" w:rsidR="00197490" w:rsidRDefault="00197490" w:rsidP="00606F59">
            <w:pPr>
              <w:widowControl/>
              <w:spacing w:line="340" w:lineRule="exact"/>
              <w:jc w:val="center"/>
              <w:rPr>
                <w:rFonts w:ascii="Helvetica" w:hAnsi="Helvetica" w:cs="Helvetica"/>
                <w:kern w:val="0"/>
                <w:sz w:val="18"/>
                <w:szCs w:val="18"/>
              </w:rPr>
            </w:pPr>
            <w:r>
              <w:rPr>
                <w:rFonts w:ascii="Helvetica" w:hAnsi="Helvetica" w:cs="Helvetica"/>
                <w:kern w:val="0"/>
                <w:sz w:val="18"/>
                <w:szCs w:val="18"/>
              </w:rPr>
              <w:t>Y</w:t>
            </w:r>
            <w:r>
              <w:rPr>
                <w:rFonts w:ascii="Helvetica" w:hAnsi="Helvetica" w:cs="Helvetica"/>
                <w:kern w:val="0"/>
                <w:sz w:val="18"/>
                <w:szCs w:val="18"/>
              </w:rPr>
              <w:t>＜</w:t>
            </w:r>
            <w:r>
              <w:rPr>
                <w:rFonts w:ascii="Helvetica" w:hAnsi="Helvetica" w:cs="Helvetica"/>
                <w:kern w:val="0"/>
                <w:sz w:val="18"/>
                <w:szCs w:val="18"/>
              </w:rPr>
              <w:t>50</w:t>
            </w:r>
          </w:p>
        </w:tc>
      </w:tr>
      <w:tr w:rsidR="00197490" w14:paraId="65BC0473" w14:textId="77777777" w:rsidTr="00606F59">
        <w:trPr>
          <w:trHeight w:val="330"/>
        </w:trPr>
        <w:tc>
          <w:tcPr>
            <w:tcW w:w="2127" w:type="dxa"/>
            <w:vMerge w:val="restart"/>
            <w:tcBorders>
              <w:top w:val="single" w:sz="6" w:space="0" w:color="auto"/>
              <w:left w:val="single" w:sz="6" w:space="0" w:color="auto"/>
              <w:right w:val="single" w:sz="6" w:space="0" w:color="auto"/>
            </w:tcBorders>
            <w:shd w:val="clear" w:color="auto" w:fill="FFFFFF"/>
            <w:tcMar>
              <w:top w:w="30" w:type="dxa"/>
              <w:left w:w="150" w:type="dxa"/>
              <w:bottom w:w="30" w:type="dxa"/>
              <w:right w:w="150" w:type="dxa"/>
            </w:tcMar>
            <w:vAlign w:val="center"/>
          </w:tcPr>
          <w:p w14:paraId="730C5C16" w14:textId="77777777" w:rsidR="00197490" w:rsidRDefault="00197490" w:rsidP="00606F59">
            <w:pPr>
              <w:widowControl/>
              <w:spacing w:line="340" w:lineRule="exact"/>
              <w:jc w:val="center"/>
              <w:rPr>
                <w:rFonts w:ascii="Helvetica" w:hAnsi="Helvetica" w:cs="Helvetica"/>
                <w:kern w:val="0"/>
                <w:sz w:val="18"/>
                <w:szCs w:val="18"/>
              </w:rPr>
            </w:pPr>
            <w:r>
              <w:rPr>
                <w:rFonts w:ascii="Helvetica" w:hAnsi="Helvetica" w:cs="Helvetica"/>
                <w:kern w:val="0"/>
                <w:sz w:val="18"/>
                <w:szCs w:val="18"/>
              </w:rPr>
              <w:t>房地产开发经营</w:t>
            </w:r>
          </w:p>
        </w:tc>
        <w:tc>
          <w:tcPr>
            <w:tcW w:w="1413"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3C35B7AC" w14:textId="77777777" w:rsidR="00197490" w:rsidRDefault="00197490" w:rsidP="00606F59">
            <w:pPr>
              <w:widowControl/>
              <w:spacing w:line="340" w:lineRule="exact"/>
              <w:jc w:val="center"/>
              <w:rPr>
                <w:rFonts w:ascii="Helvetica" w:hAnsi="Helvetica" w:cs="Helvetica"/>
                <w:kern w:val="0"/>
                <w:sz w:val="18"/>
                <w:szCs w:val="18"/>
              </w:rPr>
            </w:pPr>
            <w:r>
              <w:rPr>
                <w:rFonts w:ascii="Helvetica" w:hAnsi="Helvetica" w:cs="Helvetica"/>
                <w:kern w:val="0"/>
                <w:sz w:val="18"/>
                <w:szCs w:val="18"/>
              </w:rPr>
              <w:t>营业收入</w:t>
            </w:r>
            <w:r>
              <w:rPr>
                <w:rFonts w:ascii="Helvetica" w:hAnsi="Helvetica" w:cs="Helvetica"/>
                <w:kern w:val="0"/>
                <w:sz w:val="18"/>
                <w:szCs w:val="18"/>
              </w:rPr>
              <w:t>(Y)</w:t>
            </w:r>
          </w:p>
        </w:tc>
        <w:tc>
          <w:tcPr>
            <w:tcW w:w="714"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73D408BD" w14:textId="77777777" w:rsidR="00197490" w:rsidRDefault="00197490" w:rsidP="00606F59">
            <w:pPr>
              <w:widowControl/>
              <w:spacing w:line="340" w:lineRule="exact"/>
              <w:jc w:val="center"/>
              <w:rPr>
                <w:rFonts w:ascii="Helvetica" w:hAnsi="Helvetica" w:cs="Helvetica"/>
                <w:kern w:val="0"/>
                <w:sz w:val="18"/>
                <w:szCs w:val="18"/>
              </w:rPr>
            </w:pPr>
            <w:r>
              <w:rPr>
                <w:rFonts w:ascii="Helvetica" w:hAnsi="Helvetica" w:cs="Helvetica"/>
                <w:kern w:val="0"/>
                <w:sz w:val="18"/>
                <w:szCs w:val="18"/>
              </w:rPr>
              <w:t>万元</w:t>
            </w:r>
          </w:p>
        </w:tc>
        <w:tc>
          <w:tcPr>
            <w:tcW w:w="1275"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286030E6" w14:textId="77777777" w:rsidR="00197490" w:rsidRDefault="00197490" w:rsidP="00606F59">
            <w:pPr>
              <w:widowControl/>
              <w:spacing w:line="340" w:lineRule="exact"/>
              <w:jc w:val="center"/>
              <w:rPr>
                <w:rFonts w:ascii="Helvetica" w:hAnsi="Helvetica" w:cs="Helvetica"/>
                <w:kern w:val="0"/>
                <w:sz w:val="18"/>
                <w:szCs w:val="18"/>
              </w:rPr>
            </w:pPr>
            <w:r>
              <w:rPr>
                <w:rFonts w:ascii="Helvetica" w:hAnsi="Helvetica" w:cs="Helvetica"/>
                <w:kern w:val="0"/>
                <w:sz w:val="18"/>
                <w:szCs w:val="18"/>
              </w:rPr>
              <w:t>Y≥200000</w:t>
            </w:r>
          </w:p>
        </w:tc>
        <w:tc>
          <w:tcPr>
            <w:tcW w:w="1843"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0D40B350" w14:textId="77777777" w:rsidR="00197490" w:rsidRDefault="00197490" w:rsidP="00606F59">
            <w:pPr>
              <w:widowControl/>
              <w:spacing w:line="340" w:lineRule="exact"/>
              <w:jc w:val="center"/>
              <w:rPr>
                <w:rFonts w:ascii="Helvetica" w:hAnsi="Helvetica" w:cs="Helvetica"/>
                <w:kern w:val="0"/>
                <w:sz w:val="18"/>
                <w:szCs w:val="18"/>
              </w:rPr>
            </w:pPr>
            <w:r>
              <w:rPr>
                <w:rFonts w:ascii="Helvetica" w:hAnsi="Helvetica" w:cs="Helvetica"/>
                <w:kern w:val="0"/>
                <w:sz w:val="18"/>
                <w:szCs w:val="18"/>
              </w:rPr>
              <w:t>1000≤Y</w:t>
            </w:r>
            <w:r>
              <w:rPr>
                <w:rFonts w:ascii="Helvetica" w:hAnsi="Helvetica" w:cs="Helvetica"/>
                <w:kern w:val="0"/>
                <w:sz w:val="18"/>
                <w:szCs w:val="18"/>
              </w:rPr>
              <w:t>＜</w:t>
            </w:r>
            <w:r>
              <w:rPr>
                <w:rFonts w:ascii="Helvetica" w:hAnsi="Helvetica" w:cs="Helvetica"/>
                <w:kern w:val="0"/>
                <w:sz w:val="18"/>
                <w:szCs w:val="18"/>
              </w:rPr>
              <w:t>200000</w:t>
            </w:r>
          </w:p>
        </w:tc>
        <w:tc>
          <w:tcPr>
            <w:tcW w:w="1559"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062BA9AE" w14:textId="77777777" w:rsidR="00197490" w:rsidRDefault="00197490" w:rsidP="00606F59">
            <w:pPr>
              <w:widowControl/>
              <w:spacing w:line="340" w:lineRule="exact"/>
              <w:jc w:val="center"/>
              <w:rPr>
                <w:rFonts w:ascii="Helvetica" w:hAnsi="Helvetica" w:cs="Helvetica"/>
                <w:kern w:val="0"/>
                <w:sz w:val="18"/>
                <w:szCs w:val="18"/>
              </w:rPr>
            </w:pPr>
            <w:r>
              <w:rPr>
                <w:rFonts w:ascii="Helvetica" w:hAnsi="Helvetica" w:cs="Helvetica"/>
                <w:kern w:val="0"/>
                <w:sz w:val="18"/>
                <w:szCs w:val="18"/>
              </w:rPr>
              <w:t>100≤Y</w:t>
            </w:r>
            <w:r>
              <w:rPr>
                <w:rFonts w:ascii="Helvetica" w:hAnsi="Helvetica" w:cs="Helvetica"/>
                <w:kern w:val="0"/>
                <w:sz w:val="18"/>
                <w:szCs w:val="18"/>
              </w:rPr>
              <w:t>＜</w:t>
            </w:r>
            <w:r>
              <w:rPr>
                <w:rFonts w:ascii="Helvetica" w:hAnsi="Helvetica" w:cs="Helvetica"/>
                <w:kern w:val="0"/>
                <w:sz w:val="18"/>
                <w:szCs w:val="18"/>
              </w:rPr>
              <w:t>1000</w:t>
            </w:r>
          </w:p>
        </w:tc>
        <w:tc>
          <w:tcPr>
            <w:tcW w:w="1004"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541932BB" w14:textId="77777777" w:rsidR="00197490" w:rsidRDefault="00197490" w:rsidP="00606F59">
            <w:pPr>
              <w:widowControl/>
              <w:spacing w:line="340" w:lineRule="exact"/>
              <w:jc w:val="center"/>
              <w:rPr>
                <w:rFonts w:ascii="Helvetica" w:hAnsi="Helvetica" w:cs="Helvetica"/>
                <w:kern w:val="0"/>
                <w:sz w:val="18"/>
                <w:szCs w:val="18"/>
              </w:rPr>
            </w:pPr>
            <w:r>
              <w:rPr>
                <w:rFonts w:ascii="Helvetica" w:hAnsi="Helvetica" w:cs="Helvetica"/>
                <w:kern w:val="0"/>
                <w:sz w:val="18"/>
                <w:szCs w:val="18"/>
              </w:rPr>
              <w:t>Y</w:t>
            </w:r>
            <w:r>
              <w:rPr>
                <w:rFonts w:ascii="Helvetica" w:hAnsi="Helvetica" w:cs="Helvetica"/>
                <w:kern w:val="0"/>
                <w:sz w:val="18"/>
                <w:szCs w:val="18"/>
              </w:rPr>
              <w:t>＜</w:t>
            </w:r>
            <w:r>
              <w:rPr>
                <w:rFonts w:ascii="Helvetica" w:hAnsi="Helvetica" w:cs="Helvetica"/>
                <w:kern w:val="0"/>
                <w:sz w:val="18"/>
                <w:szCs w:val="18"/>
              </w:rPr>
              <w:t>100</w:t>
            </w:r>
          </w:p>
        </w:tc>
      </w:tr>
      <w:tr w:rsidR="00197490" w14:paraId="406AC41D" w14:textId="77777777" w:rsidTr="00606F59">
        <w:trPr>
          <w:trHeight w:val="330"/>
        </w:trPr>
        <w:tc>
          <w:tcPr>
            <w:tcW w:w="2127" w:type="dxa"/>
            <w:vMerge/>
            <w:tcBorders>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7903ABC8" w14:textId="77777777" w:rsidR="00197490" w:rsidRDefault="00197490" w:rsidP="00606F59">
            <w:pPr>
              <w:widowControl/>
              <w:spacing w:line="340" w:lineRule="exact"/>
              <w:jc w:val="center"/>
              <w:rPr>
                <w:rFonts w:ascii="Helvetica" w:hAnsi="Helvetica" w:cs="Helvetica"/>
                <w:kern w:val="0"/>
                <w:sz w:val="18"/>
                <w:szCs w:val="18"/>
              </w:rPr>
            </w:pPr>
          </w:p>
        </w:tc>
        <w:tc>
          <w:tcPr>
            <w:tcW w:w="1413"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1CE2091A" w14:textId="77777777" w:rsidR="00197490" w:rsidRDefault="00197490" w:rsidP="00606F59">
            <w:pPr>
              <w:widowControl/>
              <w:spacing w:line="340" w:lineRule="exact"/>
              <w:jc w:val="center"/>
              <w:rPr>
                <w:rFonts w:ascii="Helvetica" w:hAnsi="Helvetica" w:cs="Helvetica"/>
                <w:kern w:val="0"/>
                <w:sz w:val="18"/>
                <w:szCs w:val="18"/>
              </w:rPr>
            </w:pPr>
            <w:r>
              <w:rPr>
                <w:rFonts w:ascii="Helvetica" w:hAnsi="Helvetica" w:cs="Helvetica"/>
                <w:kern w:val="0"/>
                <w:sz w:val="18"/>
                <w:szCs w:val="18"/>
              </w:rPr>
              <w:t>资产总额</w:t>
            </w:r>
            <w:r>
              <w:rPr>
                <w:rFonts w:ascii="Helvetica" w:hAnsi="Helvetica" w:cs="Helvetica"/>
                <w:kern w:val="0"/>
                <w:sz w:val="18"/>
                <w:szCs w:val="18"/>
              </w:rPr>
              <w:t>(Z)</w:t>
            </w:r>
          </w:p>
        </w:tc>
        <w:tc>
          <w:tcPr>
            <w:tcW w:w="714"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2683DE39" w14:textId="77777777" w:rsidR="00197490" w:rsidRDefault="00197490" w:rsidP="00606F59">
            <w:pPr>
              <w:widowControl/>
              <w:spacing w:line="340" w:lineRule="exact"/>
              <w:jc w:val="center"/>
              <w:rPr>
                <w:rFonts w:ascii="Helvetica" w:hAnsi="Helvetica" w:cs="Helvetica"/>
                <w:kern w:val="0"/>
                <w:sz w:val="18"/>
                <w:szCs w:val="18"/>
              </w:rPr>
            </w:pPr>
            <w:r>
              <w:rPr>
                <w:rFonts w:ascii="Helvetica" w:hAnsi="Helvetica" w:cs="Helvetica"/>
                <w:kern w:val="0"/>
                <w:sz w:val="18"/>
                <w:szCs w:val="18"/>
              </w:rPr>
              <w:t>万元</w:t>
            </w:r>
          </w:p>
        </w:tc>
        <w:tc>
          <w:tcPr>
            <w:tcW w:w="1275"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2BF0F7E4" w14:textId="77777777" w:rsidR="00197490" w:rsidRDefault="00197490" w:rsidP="00606F59">
            <w:pPr>
              <w:widowControl/>
              <w:spacing w:line="340" w:lineRule="exact"/>
              <w:jc w:val="center"/>
              <w:rPr>
                <w:rFonts w:ascii="Helvetica" w:hAnsi="Helvetica" w:cs="Helvetica"/>
                <w:kern w:val="0"/>
                <w:sz w:val="18"/>
                <w:szCs w:val="18"/>
              </w:rPr>
            </w:pPr>
            <w:r>
              <w:rPr>
                <w:rFonts w:ascii="Helvetica" w:hAnsi="Helvetica" w:cs="Helvetica"/>
                <w:kern w:val="0"/>
                <w:sz w:val="18"/>
                <w:szCs w:val="18"/>
              </w:rPr>
              <w:t>Z≥10000</w:t>
            </w:r>
          </w:p>
        </w:tc>
        <w:tc>
          <w:tcPr>
            <w:tcW w:w="1843"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5662AEBB" w14:textId="77777777" w:rsidR="00197490" w:rsidRDefault="00197490" w:rsidP="00606F59">
            <w:pPr>
              <w:widowControl/>
              <w:spacing w:line="340" w:lineRule="exact"/>
              <w:jc w:val="center"/>
              <w:rPr>
                <w:rFonts w:ascii="Helvetica" w:hAnsi="Helvetica" w:cs="Helvetica"/>
                <w:kern w:val="0"/>
                <w:sz w:val="18"/>
                <w:szCs w:val="18"/>
              </w:rPr>
            </w:pPr>
            <w:r>
              <w:rPr>
                <w:rFonts w:ascii="Helvetica" w:hAnsi="Helvetica" w:cs="Helvetica"/>
                <w:kern w:val="0"/>
                <w:sz w:val="18"/>
                <w:szCs w:val="18"/>
              </w:rPr>
              <w:t>5000≤Z</w:t>
            </w:r>
            <w:r>
              <w:rPr>
                <w:rFonts w:ascii="Helvetica" w:hAnsi="Helvetica" w:cs="Helvetica"/>
                <w:kern w:val="0"/>
                <w:sz w:val="18"/>
                <w:szCs w:val="18"/>
              </w:rPr>
              <w:t>＜</w:t>
            </w:r>
            <w:r>
              <w:rPr>
                <w:rFonts w:ascii="Helvetica" w:hAnsi="Helvetica" w:cs="Helvetica"/>
                <w:kern w:val="0"/>
                <w:sz w:val="18"/>
                <w:szCs w:val="18"/>
              </w:rPr>
              <w:t>10000</w:t>
            </w:r>
          </w:p>
        </w:tc>
        <w:tc>
          <w:tcPr>
            <w:tcW w:w="1559"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22D63206" w14:textId="77777777" w:rsidR="00197490" w:rsidRDefault="00197490" w:rsidP="00606F59">
            <w:pPr>
              <w:widowControl/>
              <w:spacing w:line="340" w:lineRule="exact"/>
              <w:jc w:val="center"/>
              <w:rPr>
                <w:rFonts w:ascii="Helvetica" w:hAnsi="Helvetica" w:cs="Helvetica"/>
                <w:kern w:val="0"/>
                <w:sz w:val="18"/>
                <w:szCs w:val="18"/>
              </w:rPr>
            </w:pPr>
            <w:r>
              <w:rPr>
                <w:rFonts w:ascii="Helvetica" w:hAnsi="Helvetica" w:cs="Helvetica"/>
                <w:kern w:val="0"/>
                <w:sz w:val="18"/>
                <w:szCs w:val="18"/>
              </w:rPr>
              <w:t>2000≤Z</w:t>
            </w:r>
            <w:r>
              <w:rPr>
                <w:rFonts w:ascii="Helvetica" w:hAnsi="Helvetica" w:cs="Helvetica"/>
                <w:kern w:val="0"/>
                <w:sz w:val="18"/>
                <w:szCs w:val="18"/>
              </w:rPr>
              <w:t>＜</w:t>
            </w:r>
            <w:r>
              <w:rPr>
                <w:rFonts w:ascii="Helvetica" w:hAnsi="Helvetica" w:cs="Helvetica"/>
                <w:kern w:val="0"/>
                <w:sz w:val="18"/>
                <w:szCs w:val="18"/>
              </w:rPr>
              <w:t>5000</w:t>
            </w:r>
          </w:p>
        </w:tc>
        <w:tc>
          <w:tcPr>
            <w:tcW w:w="1004"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0E49CDD9" w14:textId="77777777" w:rsidR="00197490" w:rsidRDefault="00197490" w:rsidP="00606F59">
            <w:pPr>
              <w:widowControl/>
              <w:spacing w:line="340" w:lineRule="exact"/>
              <w:jc w:val="center"/>
              <w:rPr>
                <w:rFonts w:ascii="Helvetica" w:hAnsi="Helvetica" w:cs="Helvetica"/>
                <w:kern w:val="0"/>
                <w:sz w:val="18"/>
                <w:szCs w:val="18"/>
              </w:rPr>
            </w:pPr>
            <w:r>
              <w:rPr>
                <w:rFonts w:ascii="Helvetica" w:hAnsi="Helvetica" w:cs="Helvetica"/>
                <w:kern w:val="0"/>
                <w:sz w:val="18"/>
                <w:szCs w:val="18"/>
              </w:rPr>
              <w:t>Z</w:t>
            </w:r>
            <w:r>
              <w:rPr>
                <w:rFonts w:ascii="Helvetica" w:hAnsi="Helvetica" w:cs="Helvetica"/>
                <w:kern w:val="0"/>
                <w:sz w:val="18"/>
                <w:szCs w:val="18"/>
              </w:rPr>
              <w:t>＜</w:t>
            </w:r>
            <w:r>
              <w:rPr>
                <w:rFonts w:ascii="Helvetica" w:hAnsi="Helvetica" w:cs="Helvetica"/>
                <w:kern w:val="0"/>
                <w:sz w:val="18"/>
                <w:szCs w:val="18"/>
              </w:rPr>
              <w:t>2000</w:t>
            </w:r>
          </w:p>
        </w:tc>
      </w:tr>
      <w:tr w:rsidR="00197490" w14:paraId="0F4B3E5E" w14:textId="77777777" w:rsidTr="00606F59">
        <w:trPr>
          <w:trHeight w:val="330"/>
        </w:trPr>
        <w:tc>
          <w:tcPr>
            <w:tcW w:w="2127" w:type="dxa"/>
            <w:vMerge w:val="restart"/>
            <w:tcBorders>
              <w:top w:val="single" w:sz="6" w:space="0" w:color="auto"/>
              <w:left w:val="single" w:sz="6" w:space="0" w:color="auto"/>
              <w:right w:val="single" w:sz="6" w:space="0" w:color="auto"/>
            </w:tcBorders>
            <w:shd w:val="clear" w:color="auto" w:fill="FFFFFF"/>
            <w:tcMar>
              <w:top w:w="30" w:type="dxa"/>
              <w:left w:w="150" w:type="dxa"/>
              <w:bottom w:w="30" w:type="dxa"/>
              <w:right w:w="150" w:type="dxa"/>
            </w:tcMar>
            <w:vAlign w:val="center"/>
          </w:tcPr>
          <w:p w14:paraId="5AF274E9" w14:textId="77777777" w:rsidR="00197490" w:rsidRDefault="00197490" w:rsidP="00606F59">
            <w:pPr>
              <w:widowControl/>
              <w:spacing w:line="340" w:lineRule="exact"/>
              <w:jc w:val="center"/>
              <w:rPr>
                <w:rFonts w:ascii="Helvetica" w:hAnsi="Helvetica" w:cs="Helvetica"/>
                <w:kern w:val="0"/>
                <w:sz w:val="18"/>
                <w:szCs w:val="18"/>
              </w:rPr>
            </w:pPr>
            <w:r>
              <w:rPr>
                <w:rFonts w:ascii="Helvetica" w:hAnsi="Helvetica" w:cs="Helvetica"/>
                <w:kern w:val="0"/>
                <w:sz w:val="18"/>
                <w:szCs w:val="18"/>
              </w:rPr>
              <w:t>物业管理</w:t>
            </w:r>
          </w:p>
        </w:tc>
        <w:tc>
          <w:tcPr>
            <w:tcW w:w="1413"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227BE976" w14:textId="77777777" w:rsidR="00197490" w:rsidRDefault="00197490" w:rsidP="00606F59">
            <w:pPr>
              <w:widowControl/>
              <w:spacing w:line="340" w:lineRule="exact"/>
              <w:jc w:val="center"/>
              <w:rPr>
                <w:rFonts w:ascii="Helvetica" w:hAnsi="Helvetica" w:cs="Helvetica"/>
                <w:kern w:val="0"/>
                <w:sz w:val="18"/>
                <w:szCs w:val="18"/>
              </w:rPr>
            </w:pPr>
            <w:r>
              <w:rPr>
                <w:rFonts w:ascii="Helvetica" w:hAnsi="Helvetica" w:cs="Helvetica"/>
                <w:kern w:val="0"/>
                <w:sz w:val="18"/>
                <w:szCs w:val="18"/>
              </w:rPr>
              <w:t>从业人员</w:t>
            </w:r>
            <w:r>
              <w:rPr>
                <w:rFonts w:ascii="Helvetica" w:hAnsi="Helvetica" w:cs="Helvetica"/>
                <w:kern w:val="0"/>
                <w:sz w:val="18"/>
                <w:szCs w:val="18"/>
              </w:rPr>
              <w:t>(X)</w:t>
            </w:r>
          </w:p>
        </w:tc>
        <w:tc>
          <w:tcPr>
            <w:tcW w:w="714"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06B80D0B" w14:textId="77777777" w:rsidR="00197490" w:rsidRDefault="00197490" w:rsidP="00606F59">
            <w:pPr>
              <w:widowControl/>
              <w:spacing w:line="340" w:lineRule="exact"/>
              <w:jc w:val="center"/>
              <w:rPr>
                <w:rFonts w:ascii="Helvetica" w:hAnsi="Helvetica" w:cs="Helvetica"/>
                <w:kern w:val="0"/>
                <w:sz w:val="18"/>
                <w:szCs w:val="18"/>
              </w:rPr>
            </w:pPr>
            <w:r>
              <w:rPr>
                <w:rFonts w:ascii="Helvetica" w:hAnsi="Helvetica" w:cs="Helvetica"/>
                <w:kern w:val="0"/>
                <w:sz w:val="18"/>
                <w:szCs w:val="18"/>
              </w:rPr>
              <w:t>人</w:t>
            </w:r>
          </w:p>
        </w:tc>
        <w:tc>
          <w:tcPr>
            <w:tcW w:w="1275"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5DD902CF" w14:textId="77777777" w:rsidR="00197490" w:rsidRDefault="00197490" w:rsidP="00606F59">
            <w:pPr>
              <w:widowControl/>
              <w:spacing w:line="340" w:lineRule="exact"/>
              <w:jc w:val="center"/>
              <w:rPr>
                <w:rFonts w:ascii="Helvetica" w:hAnsi="Helvetica" w:cs="Helvetica"/>
                <w:kern w:val="0"/>
                <w:sz w:val="18"/>
                <w:szCs w:val="18"/>
              </w:rPr>
            </w:pPr>
            <w:r>
              <w:rPr>
                <w:rFonts w:ascii="Helvetica" w:hAnsi="Helvetica" w:cs="Helvetica"/>
                <w:kern w:val="0"/>
                <w:sz w:val="18"/>
                <w:szCs w:val="18"/>
              </w:rPr>
              <w:t>X≥1000</w:t>
            </w:r>
          </w:p>
        </w:tc>
        <w:tc>
          <w:tcPr>
            <w:tcW w:w="1843"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694DB8A8" w14:textId="77777777" w:rsidR="00197490" w:rsidRDefault="00197490" w:rsidP="00606F59">
            <w:pPr>
              <w:widowControl/>
              <w:spacing w:line="340" w:lineRule="exact"/>
              <w:jc w:val="center"/>
              <w:rPr>
                <w:rFonts w:ascii="Helvetica" w:hAnsi="Helvetica" w:cs="Helvetica"/>
                <w:kern w:val="0"/>
                <w:sz w:val="18"/>
                <w:szCs w:val="18"/>
              </w:rPr>
            </w:pPr>
            <w:r>
              <w:rPr>
                <w:rFonts w:ascii="Helvetica" w:hAnsi="Helvetica" w:cs="Helvetica"/>
                <w:kern w:val="0"/>
                <w:sz w:val="18"/>
                <w:szCs w:val="18"/>
              </w:rPr>
              <w:t>300≤X</w:t>
            </w:r>
            <w:r>
              <w:rPr>
                <w:rFonts w:ascii="Helvetica" w:hAnsi="Helvetica" w:cs="Helvetica"/>
                <w:kern w:val="0"/>
                <w:sz w:val="18"/>
                <w:szCs w:val="18"/>
              </w:rPr>
              <w:t>＜</w:t>
            </w:r>
            <w:r>
              <w:rPr>
                <w:rFonts w:ascii="Helvetica" w:hAnsi="Helvetica" w:cs="Helvetica"/>
                <w:kern w:val="0"/>
                <w:sz w:val="18"/>
                <w:szCs w:val="18"/>
              </w:rPr>
              <w:t>1000</w:t>
            </w:r>
          </w:p>
        </w:tc>
        <w:tc>
          <w:tcPr>
            <w:tcW w:w="1559"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65B1EFBA" w14:textId="77777777" w:rsidR="00197490" w:rsidRDefault="00197490" w:rsidP="00606F59">
            <w:pPr>
              <w:widowControl/>
              <w:spacing w:line="340" w:lineRule="exact"/>
              <w:jc w:val="center"/>
              <w:rPr>
                <w:rFonts w:ascii="Helvetica" w:hAnsi="Helvetica" w:cs="Helvetica"/>
                <w:kern w:val="0"/>
                <w:sz w:val="18"/>
                <w:szCs w:val="18"/>
              </w:rPr>
            </w:pPr>
            <w:r>
              <w:rPr>
                <w:rFonts w:ascii="Helvetica" w:hAnsi="Helvetica" w:cs="Helvetica"/>
                <w:kern w:val="0"/>
                <w:sz w:val="18"/>
                <w:szCs w:val="18"/>
              </w:rPr>
              <w:t>100≤X</w:t>
            </w:r>
            <w:r>
              <w:rPr>
                <w:rFonts w:ascii="Helvetica" w:hAnsi="Helvetica" w:cs="Helvetica"/>
                <w:kern w:val="0"/>
                <w:sz w:val="18"/>
                <w:szCs w:val="18"/>
              </w:rPr>
              <w:t>＜</w:t>
            </w:r>
            <w:r>
              <w:rPr>
                <w:rFonts w:ascii="Helvetica" w:hAnsi="Helvetica" w:cs="Helvetica"/>
                <w:kern w:val="0"/>
                <w:sz w:val="18"/>
                <w:szCs w:val="18"/>
              </w:rPr>
              <w:t>300</w:t>
            </w:r>
          </w:p>
        </w:tc>
        <w:tc>
          <w:tcPr>
            <w:tcW w:w="1004"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7646A595" w14:textId="77777777" w:rsidR="00197490" w:rsidRDefault="00197490" w:rsidP="00606F59">
            <w:pPr>
              <w:widowControl/>
              <w:spacing w:line="340" w:lineRule="exact"/>
              <w:jc w:val="center"/>
              <w:rPr>
                <w:rFonts w:ascii="Helvetica" w:hAnsi="Helvetica" w:cs="Helvetica"/>
                <w:kern w:val="0"/>
                <w:sz w:val="18"/>
                <w:szCs w:val="18"/>
              </w:rPr>
            </w:pPr>
            <w:r>
              <w:rPr>
                <w:rFonts w:ascii="Helvetica" w:hAnsi="Helvetica" w:cs="Helvetica"/>
                <w:kern w:val="0"/>
                <w:sz w:val="18"/>
                <w:szCs w:val="18"/>
              </w:rPr>
              <w:t>X</w:t>
            </w:r>
            <w:r>
              <w:rPr>
                <w:rFonts w:ascii="Helvetica" w:hAnsi="Helvetica" w:cs="Helvetica"/>
                <w:kern w:val="0"/>
                <w:sz w:val="18"/>
                <w:szCs w:val="18"/>
              </w:rPr>
              <w:t>＜</w:t>
            </w:r>
            <w:r>
              <w:rPr>
                <w:rFonts w:ascii="Helvetica" w:hAnsi="Helvetica" w:cs="Helvetica"/>
                <w:kern w:val="0"/>
                <w:sz w:val="18"/>
                <w:szCs w:val="18"/>
              </w:rPr>
              <w:t>100</w:t>
            </w:r>
          </w:p>
        </w:tc>
      </w:tr>
      <w:tr w:rsidR="00197490" w14:paraId="30CDF59B" w14:textId="77777777" w:rsidTr="00606F59">
        <w:trPr>
          <w:trHeight w:val="330"/>
        </w:trPr>
        <w:tc>
          <w:tcPr>
            <w:tcW w:w="2127" w:type="dxa"/>
            <w:vMerge/>
            <w:tcBorders>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54A44BBA" w14:textId="77777777" w:rsidR="00197490" w:rsidRDefault="00197490" w:rsidP="00606F59">
            <w:pPr>
              <w:widowControl/>
              <w:spacing w:line="340" w:lineRule="exact"/>
              <w:jc w:val="center"/>
              <w:rPr>
                <w:rFonts w:ascii="Helvetica" w:hAnsi="Helvetica" w:cs="Helvetica"/>
                <w:kern w:val="0"/>
                <w:sz w:val="18"/>
                <w:szCs w:val="18"/>
              </w:rPr>
            </w:pPr>
          </w:p>
        </w:tc>
        <w:tc>
          <w:tcPr>
            <w:tcW w:w="1413"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3DFA0586" w14:textId="77777777" w:rsidR="00197490" w:rsidRDefault="00197490" w:rsidP="00606F59">
            <w:pPr>
              <w:widowControl/>
              <w:spacing w:line="340" w:lineRule="exact"/>
              <w:jc w:val="center"/>
              <w:rPr>
                <w:rFonts w:ascii="Helvetica" w:hAnsi="Helvetica" w:cs="Helvetica"/>
                <w:kern w:val="0"/>
                <w:sz w:val="18"/>
                <w:szCs w:val="18"/>
              </w:rPr>
            </w:pPr>
            <w:r>
              <w:rPr>
                <w:rFonts w:ascii="Helvetica" w:hAnsi="Helvetica" w:cs="Helvetica"/>
                <w:kern w:val="0"/>
                <w:sz w:val="18"/>
                <w:szCs w:val="18"/>
              </w:rPr>
              <w:t>营业收入</w:t>
            </w:r>
            <w:r>
              <w:rPr>
                <w:rFonts w:ascii="Helvetica" w:hAnsi="Helvetica" w:cs="Helvetica"/>
                <w:kern w:val="0"/>
                <w:sz w:val="18"/>
                <w:szCs w:val="18"/>
              </w:rPr>
              <w:t>(Y)</w:t>
            </w:r>
          </w:p>
        </w:tc>
        <w:tc>
          <w:tcPr>
            <w:tcW w:w="714"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3BB2AF2F" w14:textId="77777777" w:rsidR="00197490" w:rsidRDefault="00197490" w:rsidP="00606F59">
            <w:pPr>
              <w:widowControl/>
              <w:spacing w:line="340" w:lineRule="exact"/>
              <w:jc w:val="center"/>
              <w:rPr>
                <w:rFonts w:ascii="Helvetica" w:hAnsi="Helvetica" w:cs="Helvetica"/>
                <w:kern w:val="0"/>
                <w:sz w:val="18"/>
                <w:szCs w:val="18"/>
              </w:rPr>
            </w:pPr>
            <w:r>
              <w:rPr>
                <w:rFonts w:ascii="Helvetica" w:hAnsi="Helvetica" w:cs="Helvetica"/>
                <w:kern w:val="0"/>
                <w:sz w:val="18"/>
                <w:szCs w:val="18"/>
              </w:rPr>
              <w:t>万元</w:t>
            </w:r>
          </w:p>
        </w:tc>
        <w:tc>
          <w:tcPr>
            <w:tcW w:w="1275"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50F77F2E" w14:textId="77777777" w:rsidR="00197490" w:rsidRDefault="00197490" w:rsidP="00606F59">
            <w:pPr>
              <w:widowControl/>
              <w:spacing w:line="340" w:lineRule="exact"/>
              <w:jc w:val="center"/>
              <w:rPr>
                <w:rFonts w:ascii="Helvetica" w:hAnsi="Helvetica" w:cs="Helvetica"/>
                <w:kern w:val="0"/>
                <w:sz w:val="18"/>
                <w:szCs w:val="18"/>
              </w:rPr>
            </w:pPr>
            <w:r>
              <w:rPr>
                <w:rFonts w:ascii="Helvetica" w:hAnsi="Helvetica" w:cs="Helvetica"/>
                <w:kern w:val="0"/>
                <w:sz w:val="18"/>
                <w:szCs w:val="18"/>
              </w:rPr>
              <w:t>Y≥5000</w:t>
            </w:r>
          </w:p>
        </w:tc>
        <w:tc>
          <w:tcPr>
            <w:tcW w:w="1843"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41D6F123" w14:textId="77777777" w:rsidR="00197490" w:rsidRDefault="00197490" w:rsidP="00606F59">
            <w:pPr>
              <w:widowControl/>
              <w:spacing w:line="340" w:lineRule="exact"/>
              <w:jc w:val="center"/>
              <w:rPr>
                <w:rFonts w:ascii="Helvetica" w:hAnsi="Helvetica" w:cs="Helvetica"/>
                <w:kern w:val="0"/>
                <w:sz w:val="18"/>
                <w:szCs w:val="18"/>
              </w:rPr>
            </w:pPr>
            <w:r>
              <w:rPr>
                <w:rFonts w:ascii="Helvetica" w:hAnsi="Helvetica" w:cs="Helvetica"/>
                <w:kern w:val="0"/>
                <w:sz w:val="18"/>
                <w:szCs w:val="18"/>
              </w:rPr>
              <w:t>1000≤Y</w:t>
            </w:r>
            <w:r>
              <w:rPr>
                <w:rFonts w:ascii="Helvetica" w:hAnsi="Helvetica" w:cs="Helvetica"/>
                <w:kern w:val="0"/>
                <w:sz w:val="18"/>
                <w:szCs w:val="18"/>
              </w:rPr>
              <w:t>＜</w:t>
            </w:r>
            <w:r>
              <w:rPr>
                <w:rFonts w:ascii="Helvetica" w:hAnsi="Helvetica" w:cs="Helvetica"/>
                <w:kern w:val="0"/>
                <w:sz w:val="18"/>
                <w:szCs w:val="18"/>
              </w:rPr>
              <w:t>5000</w:t>
            </w:r>
          </w:p>
        </w:tc>
        <w:tc>
          <w:tcPr>
            <w:tcW w:w="1559"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6DED94FE" w14:textId="77777777" w:rsidR="00197490" w:rsidRDefault="00197490" w:rsidP="00606F59">
            <w:pPr>
              <w:widowControl/>
              <w:spacing w:line="340" w:lineRule="exact"/>
              <w:jc w:val="center"/>
              <w:rPr>
                <w:rFonts w:ascii="Helvetica" w:hAnsi="Helvetica" w:cs="Helvetica"/>
                <w:kern w:val="0"/>
                <w:sz w:val="18"/>
                <w:szCs w:val="18"/>
              </w:rPr>
            </w:pPr>
            <w:r>
              <w:rPr>
                <w:rFonts w:ascii="Helvetica" w:hAnsi="Helvetica" w:cs="Helvetica"/>
                <w:kern w:val="0"/>
                <w:sz w:val="18"/>
                <w:szCs w:val="18"/>
              </w:rPr>
              <w:t>500≤Y</w:t>
            </w:r>
            <w:r>
              <w:rPr>
                <w:rFonts w:ascii="Helvetica" w:hAnsi="Helvetica" w:cs="Helvetica"/>
                <w:kern w:val="0"/>
                <w:sz w:val="18"/>
                <w:szCs w:val="18"/>
              </w:rPr>
              <w:t>＜</w:t>
            </w:r>
            <w:r>
              <w:rPr>
                <w:rFonts w:ascii="Helvetica" w:hAnsi="Helvetica" w:cs="Helvetica"/>
                <w:kern w:val="0"/>
                <w:sz w:val="18"/>
                <w:szCs w:val="18"/>
              </w:rPr>
              <w:t>1000</w:t>
            </w:r>
          </w:p>
        </w:tc>
        <w:tc>
          <w:tcPr>
            <w:tcW w:w="1004"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4E79C6D7" w14:textId="77777777" w:rsidR="00197490" w:rsidRDefault="00197490" w:rsidP="00606F59">
            <w:pPr>
              <w:widowControl/>
              <w:spacing w:line="340" w:lineRule="exact"/>
              <w:jc w:val="center"/>
              <w:rPr>
                <w:rFonts w:ascii="Helvetica" w:hAnsi="Helvetica" w:cs="Helvetica"/>
                <w:kern w:val="0"/>
                <w:sz w:val="18"/>
                <w:szCs w:val="18"/>
              </w:rPr>
            </w:pPr>
            <w:r>
              <w:rPr>
                <w:rFonts w:ascii="Helvetica" w:hAnsi="Helvetica" w:cs="Helvetica"/>
                <w:kern w:val="0"/>
                <w:sz w:val="18"/>
                <w:szCs w:val="18"/>
              </w:rPr>
              <w:t>Y</w:t>
            </w:r>
            <w:r>
              <w:rPr>
                <w:rFonts w:ascii="Helvetica" w:hAnsi="Helvetica" w:cs="Helvetica"/>
                <w:kern w:val="0"/>
                <w:sz w:val="18"/>
                <w:szCs w:val="18"/>
              </w:rPr>
              <w:t>＜</w:t>
            </w:r>
            <w:r>
              <w:rPr>
                <w:rFonts w:ascii="Helvetica" w:hAnsi="Helvetica" w:cs="Helvetica"/>
                <w:kern w:val="0"/>
                <w:sz w:val="18"/>
                <w:szCs w:val="18"/>
              </w:rPr>
              <w:t>500</w:t>
            </w:r>
          </w:p>
        </w:tc>
      </w:tr>
      <w:tr w:rsidR="00197490" w14:paraId="00698E0B" w14:textId="77777777" w:rsidTr="00606F59">
        <w:trPr>
          <w:trHeight w:val="330"/>
        </w:trPr>
        <w:tc>
          <w:tcPr>
            <w:tcW w:w="2127" w:type="dxa"/>
            <w:vMerge w:val="restart"/>
            <w:tcBorders>
              <w:top w:val="single" w:sz="6" w:space="0" w:color="auto"/>
              <w:left w:val="single" w:sz="6" w:space="0" w:color="auto"/>
              <w:right w:val="single" w:sz="6" w:space="0" w:color="auto"/>
            </w:tcBorders>
            <w:shd w:val="clear" w:color="auto" w:fill="FFFFFF"/>
            <w:tcMar>
              <w:top w:w="30" w:type="dxa"/>
              <w:left w:w="150" w:type="dxa"/>
              <w:bottom w:w="30" w:type="dxa"/>
              <w:right w:w="150" w:type="dxa"/>
            </w:tcMar>
            <w:vAlign w:val="center"/>
          </w:tcPr>
          <w:p w14:paraId="68540A6E" w14:textId="77777777" w:rsidR="00197490" w:rsidRDefault="00197490" w:rsidP="00606F59">
            <w:pPr>
              <w:widowControl/>
              <w:spacing w:line="340" w:lineRule="exact"/>
              <w:jc w:val="center"/>
              <w:rPr>
                <w:rFonts w:ascii="Helvetica" w:hAnsi="Helvetica" w:cs="Helvetica"/>
                <w:kern w:val="0"/>
                <w:sz w:val="18"/>
                <w:szCs w:val="18"/>
              </w:rPr>
            </w:pPr>
            <w:r>
              <w:rPr>
                <w:rFonts w:ascii="Helvetica" w:hAnsi="Helvetica" w:cs="Helvetica"/>
                <w:kern w:val="0"/>
                <w:sz w:val="18"/>
                <w:szCs w:val="18"/>
              </w:rPr>
              <w:t>租赁和商务服务业</w:t>
            </w:r>
          </w:p>
        </w:tc>
        <w:tc>
          <w:tcPr>
            <w:tcW w:w="1413"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7B2116F8" w14:textId="77777777" w:rsidR="00197490" w:rsidRDefault="00197490" w:rsidP="00606F59">
            <w:pPr>
              <w:widowControl/>
              <w:spacing w:line="340" w:lineRule="exact"/>
              <w:jc w:val="center"/>
              <w:rPr>
                <w:rFonts w:ascii="Helvetica" w:hAnsi="Helvetica" w:cs="Helvetica"/>
                <w:kern w:val="0"/>
                <w:sz w:val="18"/>
                <w:szCs w:val="18"/>
              </w:rPr>
            </w:pPr>
            <w:r>
              <w:rPr>
                <w:rFonts w:ascii="Helvetica" w:hAnsi="Helvetica" w:cs="Helvetica"/>
                <w:kern w:val="0"/>
                <w:sz w:val="18"/>
                <w:szCs w:val="18"/>
              </w:rPr>
              <w:t>从业人员</w:t>
            </w:r>
            <w:r>
              <w:rPr>
                <w:rFonts w:ascii="Helvetica" w:hAnsi="Helvetica" w:cs="Helvetica"/>
                <w:kern w:val="0"/>
                <w:sz w:val="18"/>
                <w:szCs w:val="18"/>
              </w:rPr>
              <w:t>(X)</w:t>
            </w:r>
          </w:p>
        </w:tc>
        <w:tc>
          <w:tcPr>
            <w:tcW w:w="714"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3F7B0F58" w14:textId="77777777" w:rsidR="00197490" w:rsidRDefault="00197490" w:rsidP="00606F59">
            <w:pPr>
              <w:widowControl/>
              <w:spacing w:line="340" w:lineRule="exact"/>
              <w:jc w:val="center"/>
              <w:rPr>
                <w:rFonts w:ascii="Helvetica" w:hAnsi="Helvetica" w:cs="Helvetica"/>
                <w:kern w:val="0"/>
                <w:sz w:val="18"/>
                <w:szCs w:val="18"/>
              </w:rPr>
            </w:pPr>
            <w:r>
              <w:rPr>
                <w:rFonts w:ascii="Helvetica" w:hAnsi="Helvetica" w:cs="Helvetica"/>
                <w:kern w:val="0"/>
                <w:sz w:val="18"/>
                <w:szCs w:val="18"/>
              </w:rPr>
              <w:t>人</w:t>
            </w:r>
          </w:p>
        </w:tc>
        <w:tc>
          <w:tcPr>
            <w:tcW w:w="1275"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6F08887E" w14:textId="77777777" w:rsidR="00197490" w:rsidRDefault="00197490" w:rsidP="00606F59">
            <w:pPr>
              <w:widowControl/>
              <w:spacing w:line="340" w:lineRule="exact"/>
              <w:jc w:val="center"/>
              <w:rPr>
                <w:rFonts w:ascii="Helvetica" w:hAnsi="Helvetica" w:cs="Helvetica"/>
                <w:kern w:val="0"/>
                <w:sz w:val="18"/>
                <w:szCs w:val="18"/>
              </w:rPr>
            </w:pPr>
            <w:r>
              <w:rPr>
                <w:rFonts w:ascii="Helvetica" w:hAnsi="Helvetica" w:cs="Helvetica"/>
                <w:kern w:val="0"/>
                <w:sz w:val="18"/>
                <w:szCs w:val="18"/>
              </w:rPr>
              <w:t>X≥300</w:t>
            </w:r>
          </w:p>
        </w:tc>
        <w:tc>
          <w:tcPr>
            <w:tcW w:w="1843"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35694EB2" w14:textId="77777777" w:rsidR="00197490" w:rsidRDefault="00197490" w:rsidP="00606F59">
            <w:pPr>
              <w:widowControl/>
              <w:spacing w:line="340" w:lineRule="exact"/>
              <w:jc w:val="center"/>
              <w:rPr>
                <w:rFonts w:ascii="Helvetica" w:hAnsi="Helvetica" w:cs="Helvetica"/>
                <w:kern w:val="0"/>
                <w:sz w:val="18"/>
                <w:szCs w:val="18"/>
              </w:rPr>
            </w:pPr>
            <w:r>
              <w:rPr>
                <w:rFonts w:ascii="Helvetica" w:hAnsi="Helvetica" w:cs="Helvetica"/>
                <w:kern w:val="0"/>
                <w:sz w:val="18"/>
                <w:szCs w:val="18"/>
              </w:rPr>
              <w:t>100≤X</w:t>
            </w:r>
            <w:r>
              <w:rPr>
                <w:rFonts w:ascii="Helvetica" w:hAnsi="Helvetica" w:cs="Helvetica"/>
                <w:kern w:val="0"/>
                <w:sz w:val="18"/>
                <w:szCs w:val="18"/>
              </w:rPr>
              <w:t>＜</w:t>
            </w:r>
            <w:r>
              <w:rPr>
                <w:rFonts w:ascii="Helvetica" w:hAnsi="Helvetica" w:cs="Helvetica"/>
                <w:kern w:val="0"/>
                <w:sz w:val="18"/>
                <w:szCs w:val="18"/>
              </w:rPr>
              <w:t>300</w:t>
            </w:r>
          </w:p>
        </w:tc>
        <w:tc>
          <w:tcPr>
            <w:tcW w:w="1559"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23FCE57F" w14:textId="77777777" w:rsidR="00197490" w:rsidRDefault="00197490" w:rsidP="00606F59">
            <w:pPr>
              <w:widowControl/>
              <w:spacing w:line="340" w:lineRule="exact"/>
              <w:jc w:val="center"/>
              <w:rPr>
                <w:rFonts w:ascii="Helvetica" w:hAnsi="Helvetica" w:cs="Helvetica"/>
                <w:kern w:val="0"/>
                <w:sz w:val="18"/>
                <w:szCs w:val="18"/>
              </w:rPr>
            </w:pPr>
            <w:r>
              <w:rPr>
                <w:rFonts w:ascii="Helvetica" w:hAnsi="Helvetica" w:cs="Helvetica"/>
                <w:kern w:val="0"/>
                <w:sz w:val="18"/>
                <w:szCs w:val="18"/>
              </w:rPr>
              <w:t>10≤X</w:t>
            </w:r>
            <w:r>
              <w:rPr>
                <w:rFonts w:ascii="Helvetica" w:hAnsi="Helvetica" w:cs="Helvetica"/>
                <w:kern w:val="0"/>
                <w:sz w:val="18"/>
                <w:szCs w:val="18"/>
              </w:rPr>
              <w:t>＜</w:t>
            </w:r>
            <w:r>
              <w:rPr>
                <w:rFonts w:ascii="Helvetica" w:hAnsi="Helvetica" w:cs="Helvetica"/>
                <w:kern w:val="0"/>
                <w:sz w:val="18"/>
                <w:szCs w:val="18"/>
              </w:rPr>
              <w:t>100</w:t>
            </w:r>
          </w:p>
        </w:tc>
        <w:tc>
          <w:tcPr>
            <w:tcW w:w="1004"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37FD0304" w14:textId="77777777" w:rsidR="00197490" w:rsidRDefault="00197490" w:rsidP="00606F59">
            <w:pPr>
              <w:widowControl/>
              <w:spacing w:line="340" w:lineRule="exact"/>
              <w:jc w:val="center"/>
              <w:rPr>
                <w:rFonts w:ascii="Helvetica" w:hAnsi="Helvetica" w:cs="Helvetica"/>
                <w:kern w:val="0"/>
                <w:sz w:val="18"/>
                <w:szCs w:val="18"/>
              </w:rPr>
            </w:pPr>
            <w:r>
              <w:rPr>
                <w:rFonts w:ascii="Helvetica" w:hAnsi="Helvetica" w:cs="Helvetica"/>
                <w:kern w:val="0"/>
                <w:sz w:val="18"/>
                <w:szCs w:val="18"/>
              </w:rPr>
              <w:t>X</w:t>
            </w:r>
            <w:r>
              <w:rPr>
                <w:rFonts w:ascii="Helvetica" w:hAnsi="Helvetica" w:cs="Helvetica"/>
                <w:kern w:val="0"/>
                <w:sz w:val="18"/>
                <w:szCs w:val="18"/>
              </w:rPr>
              <w:t>＜</w:t>
            </w:r>
            <w:r>
              <w:rPr>
                <w:rFonts w:ascii="Helvetica" w:hAnsi="Helvetica" w:cs="Helvetica"/>
                <w:kern w:val="0"/>
                <w:sz w:val="18"/>
                <w:szCs w:val="18"/>
              </w:rPr>
              <w:t>10</w:t>
            </w:r>
          </w:p>
        </w:tc>
      </w:tr>
      <w:tr w:rsidR="00197490" w14:paraId="4402F8D5" w14:textId="77777777" w:rsidTr="00606F59">
        <w:trPr>
          <w:trHeight w:val="330"/>
        </w:trPr>
        <w:tc>
          <w:tcPr>
            <w:tcW w:w="2127" w:type="dxa"/>
            <w:vMerge/>
            <w:tcBorders>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6C7AEA73" w14:textId="77777777" w:rsidR="00197490" w:rsidRDefault="00197490" w:rsidP="00606F59">
            <w:pPr>
              <w:widowControl/>
              <w:spacing w:line="340" w:lineRule="exact"/>
              <w:jc w:val="center"/>
              <w:rPr>
                <w:rFonts w:ascii="Helvetica" w:hAnsi="Helvetica" w:cs="Helvetica"/>
                <w:kern w:val="0"/>
                <w:sz w:val="18"/>
                <w:szCs w:val="18"/>
              </w:rPr>
            </w:pPr>
          </w:p>
        </w:tc>
        <w:tc>
          <w:tcPr>
            <w:tcW w:w="1413"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42812F4C" w14:textId="77777777" w:rsidR="00197490" w:rsidRDefault="00197490" w:rsidP="00606F59">
            <w:pPr>
              <w:widowControl/>
              <w:spacing w:line="340" w:lineRule="exact"/>
              <w:jc w:val="center"/>
              <w:rPr>
                <w:rFonts w:ascii="Helvetica" w:hAnsi="Helvetica" w:cs="Helvetica"/>
                <w:kern w:val="0"/>
                <w:sz w:val="18"/>
                <w:szCs w:val="18"/>
              </w:rPr>
            </w:pPr>
            <w:r>
              <w:rPr>
                <w:rFonts w:ascii="Helvetica" w:hAnsi="Helvetica" w:cs="Helvetica"/>
                <w:kern w:val="0"/>
                <w:sz w:val="18"/>
                <w:szCs w:val="18"/>
              </w:rPr>
              <w:t>资产总额</w:t>
            </w:r>
            <w:r>
              <w:rPr>
                <w:rFonts w:ascii="Helvetica" w:hAnsi="Helvetica" w:cs="Helvetica"/>
                <w:kern w:val="0"/>
                <w:sz w:val="18"/>
                <w:szCs w:val="18"/>
              </w:rPr>
              <w:t>(Z)</w:t>
            </w:r>
          </w:p>
        </w:tc>
        <w:tc>
          <w:tcPr>
            <w:tcW w:w="714"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71003FA9" w14:textId="77777777" w:rsidR="00197490" w:rsidRDefault="00197490" w:rsidP="00606F59">
            <w:pPr>
              <w:widowControl/>
              <w:spacing w:line="340" w:lineRule="exact"/>
              <w:jc w:val="center"/>
              <w:rPr>
                <w:rFonts w:ascii="Helvetica" w:hAnsi="Helvetica" w:cs="Helvetica"/>
                <w:kern w:val="0"/>
                <w:sz w:val="18"/>
                <w:szCs w:val="18"/>
              </w:rPr>
            </w:pPr>
            <w:r>
              <w:rPr>
                <w:rFonts w:ascii="Helvetica" w:hAnsi="Helvetica" w:cs="Helvetica"/>
                <w:kern w:val="0"/>
                <w:sz w:val="18"/>
                <w:szCs w:val="18"/>
              </w:rPr>
              <w:t>万元</w:t>
            </w:r>
          </w:p>
        </w:tc>
        <w:tc>
          <w:tcPr>
            <w:tcW w:w="1275"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31973A6B" w14:textId="77777777" w:rsidR="00197490" w:rsidRDefault="00197490" w:rsidP="00606F59">
            <w:pPr>
              <w:widowControl/>
              <w:spacing w:line="340" w:lineRule="exact"/>
              <w:jc w:val="center"/>
              <w:rPr>
                <w:rFonts w:ascii="Helvetica" w:hAnsi="Helvetica" w:cs="Helvetica"/>
                <w:kern w:val="0"/>
                <w:sz w:val="18"/>
                <w:szCs w:val="18"/>
              </w:rPr>
            </w:pPr>
            <w:r>
              <w:rPr>
                <w:rFonts w:ascii="Helvetica" w:hAnsi="Helvetica" w:cs="Helvetica"/>
                <w:kern w:val="0"/>
                <w:sz w:val="18"/>
                <w:szCs w:val="18"/>
              </w:rPr>
              <w:t>Z≥120000</w:t>
            </w:r>
          </w:p>
        </w:tc>
        <w:tc>
          <w:tcPr>
            <w:tcW w:w="1843"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11A8F6D0" w14:textId="77777777" w:rsidR="00197490" w:rsidRDefault="00197490" w:rsidP="00606F59">
            <w:pPr>
              <w:widowControl/>
              <w:spacing w:line="340" w:lineRule="exact"/>
              <w:jc w:val="center"/>
              <w:rPr>
                <w:rFonts w:ascii="Helvetica" w:hAnsi="Helvetica" w:cs="Helvetica"/>
                <w:kern w:val="0"/>
                <w:sz w:val="18"/>
                <w:szCs w:val="18"/>
              </w:rPr>
            </w:pPr>
            <w:r>
              <w:rPr>
                <w:rFonts w:ascii="Helvetica" w:hAnsi="Helvetica" w:cs="Helvetica"/>
                <w:kern w:val="0"/>
                <w:sz w:val="18"/>
                <w:szCs w:val="18"/>
              </w:rPr>
              <w:t>8000≤Z</w:t>
            </w:r>
            <w:r>
              <w:rPr>
                <w:rFonts w:ascii="Helvetica" w:hAnsi="Helvetica" w:cs="Helvetica"/>
                <w:kern w:val="0"/>
                <w:sz w:val="18"/>
                <w:szCs w:val="18"/>
              </w:rPr>
              <w:t>＜</w:t>
            </w:r>
            <w:r>
              <w:rPr>
                <w:rFonts w:ascii="Helvetica" w:hAnsi="Helvetica" w:cs="Helvetica"/>
                <w:kern w:val="0"/>
                <w:sz w:val="18"/>
                <w:szCs w:val="18"/>
              </w:rPr>
              <w:t>120000</w:t>
            </w:r>
          </w:p>
        </w:tc>
        <w:tc>
          <w:tcPr>
            <w:tcW w:w="1559"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1A11382C" w14:textId="77777777" w:rsidR="00197490" w:rsidRDefault="00197490" w:rsidP="00606F59">
            <w:pPr>
              <w:widowControl/>
              <w:spacing w:line="340" w:lineRule="exact"/>
              <w:jc w:val="center"/>
              <w:rPr>
                <w:rFonts w:ascii="Helvetica" w:hAnsi="Helvetica" w:cs="Helvetica"/>
                <w:kern w:val="0"/>
                <w:sz w:val="18"/>
                <w:szCs w:val="18"/>
              </w:rPr>
            </w:pPr>
            <w:r>
              <w:rPr>
                <w:rFonts w:ascii="Helvetica" w:hAnsi="Helvetica" w:cs="Helvetica"/>
                <w:kern w:val="0"/>
                <w:sz w:val="18"/>
                <w:szCs w:val="18"/>
              </w:rPr>
              <w:t>100≤Z</w:t>
            </w:r>
            <w:r>
              <w:rPr>
                <w:rFonts w:ascii="Helvetica" w:hAnsi="Helvetica" w:cs="Helvetica"/>
                <w:kern w:val="0"/>
                <w:sz w:val="18"/>
                <w:szCs w:val="18"/>
              </w:rPr>
              <w:t>＜</w:t>
            </w:r>
            <w:r>
              <w:rPr>
                <w:rFonts w:ascii="Helvetica" w:hAnsi="Helvetica" w:cs="Helvetica"/>
                <w:kern w:val="0"/>
                <w:sz w:val="18"/>
                <w:szCs w:val="18"/>
              </w:rPr>
              <w:t>8000</w:t>
            </w:r>
          </w:p>
        </w:tc>
        <w:tc>
          <w:tcPr>
            <w:tcW w:w="1004"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21A4A2B7" w14:textId="77777777" w:rsidR="00197490" w:rsidRDefault="00197490" w:rsidP="00606F59">
            <w:pPr>
              <w:widowControl/>
              <w:spacing w:line="340" w:lineRule="exact"/>
              <w:jc w:val="center"/>
              <w:rPr>
                <w:rFonts w:ascii="Helvetica" w:hAnsi="Helvetica" w:cs="Helvetica"/>
                <w:kern w:val="0"/>
                <w:sz w:val="18"/>
                <w:szCs w:val="18"/>
              </w:rPr>
            </w:pPr>
            <w:r>
              <w:rPr>
                <w:rFonts w:ascii="Helvetica" w:hAnsi="Helvetica" w:cs="Helvetica"/>
                <w:kern w:val="0"/>
                <w:sz w:val="18"/>
                <w:szCs w:val="18"/>
              </w:rPr>
              <w:t>Z</w:t>
            </w:r>
            <w:r>
              <w:rPr>
                <w:rFonts w:ascii="Helvetica" w:hAnsi="Helvetica" w:cs="Helvetica"/>
                <w:kern w:val="0"/>
                <w:sz w:val="18"/>
                <w:szCs w:val="18"/>
              </w:rPr>
              <w:t>＜</w:t>
            </w:r>
            <w:r>
              <w:rPr>
                <w:rFonts w:ascii="Helvetica" w:hAnsi="Helvetica" w:cs="Helvetica"/>
                <w:kern w:val="0"/>
                <w:sz w:val="18"/>
                <w:szCs w:val="18"/>
              </w:rPr>
              <w:t>100</w:t>
            </w:r>
          </w:p>
        </w:tc>
      </w:tr>
      <w:tr w:rsidR="00197490" w14:paraId="5A8C388A" w14:textId="77777777" w:rsidTr="00606F59">
        <w:trPr>
          <w:trHeight w:val="330"/>
        </w:trPr>
        <w:tc>
          <w:tcPr>
            <w:tcW w:w="2127"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4110DF9E" w14:textId="77777777" w:rsidR="00197490" w:rsidRDefault="00197490" w:rsidP="00606F59">
            <w:pPr>
              <w:widowControl/>
              <w:spacing w:line="340" w:lineRule="exact"/>
              <w:jc w:val="center"/>
              <w:rPr>
                <w:rFonts w:ascii="Helvetica" w:hAnsi="Helvetica" w:cs="Helvetica"/>
                <w:kern w:val="0"/>
                <w:sz w:val="18"/>
                <w:szCs w:val="18"/>
              </w:rPr>
            </w:pPr>
            <w:r>
              <w:rPr>
                <w:rFonts w:ascii="Helvetica" w:hAnsi="Helvetica" w:cs="Helvetica"/>
                <w:kern w:val="0"/>
                <w:sz w:val="18"/>
                <w:szCs w:val="18"/>
              </w:rPr>
              <w:t>其他未列明行业</w:t>
            </w:r>
            <w:r>
              <w:rPr>
                <w:rFonts w:ascii="Helvetica" w:hAnsi="Helvetica" w:cs="Helvetica"/>
                <w:kern w:val="0"/>
                <w:sz w:val="18"/>
                <w:szCs w:val="18"/>
              </w:rPr>
              <w:t xml:space="preserve"> *</w:t>
            </w:r>
          </w:p>
        </w:tc>
        <w:tc>
          <w:tcPr>
            <w:tcW w:w="1413"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3F5F7AE1" w14:textId="77777777" w:rsidR="00197490" w:rsidRDefault="00197490" w:rsidP="00606F59">
            <w:pPr>
              <w:widowControl/>
              <w:spacing w:line="340" w:lineRule="exact"/>
              <w:jc w:val="center"/>
              <w:rPr>
                <w:rFonts w:ascii="Helvetica" w:hAnsi="Helvetica" w:cs="Helvetica"/>
                <w:kern w:val="0"/>
                <w:sz w:val="18"/>
                <w:szCs w:val="18"/>
              </w:rPr>
            </w:pPr>
            <w:r>
              <w:rPr>
                <w:rFonts w:ascii="Helvetica" w:hAnsi="Helvetica" w:cs="Helvetica"/>
                <w:kern w:val="0"/>
                <w:sz w:val="18"/>
                <w:szCs w:val="18"/>
              </w:rPr>
              <w:t>从业人员</w:t>
            </w:r>
            <w:r>
              <w:rPr>
                <w:rFonts w:ascii="Helvetica" w:hAnsi="Helvetica" w:cs="Helvetica"/>
                <w:kern w:val="0"/>
                <w:sz w:val="18"/>
                <w:szCs w:val="18"/>
              </w:rPr>
              <w:t>(X)</w:t>
            </w:r>
          </w:p>
        </w:tc>
        <w:tc>
          <w:tcPr>
            <w:tcW w:w="714"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4CF9D258" w14:textId="77777777" w:rsidR="00197490" w:rsidRDefault="00197490" w:rsidP="00606F59">
            <w:pPr>
              <w:widowControl/>
              <w:spacing w:line="340" w:lineRule="exact"/>
              <w:jc w:val="center"/>
              <w:rPr>
                <w:rFonts w:ascii="Helvetica" w:hAnsi="Helvetica" w:cs="Helvetica"/>
                <w:kern w:val="0"/>
                <w:sz w:val="18"/>
                <w:szCs w:val="18"/>
              </w:rPr>
            </w:pPr>
            <w:r>
              <w:rPr>
                <w:rFonts w:ascii="Helvetica" w:hAnsi="Helvetica" w:cs="Helvetica"/>
                <w:kern w:val="0"/>
                <w:sz w:val="18"/>
                <w:szCs w:val="18"/>
              </w:rPr>
              <w:t>人</w:t>
            </w:r>
          </w:p>
        </w:tc>
        <w:tc>
          <w:tcPr>
            <w:tcW w:w="1275"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2707542F" w14:textId="77777777" w:rsidR="00197490" w:rsidRDefault="00197490" w:rsidP="00606F59">
            <w:pPr>
              <w:widowControl/>
              <w:spacing w:line="340" w:lineRule="exact"/>
              <w:jc w:val="center"/>
              <w:rPr>
                <w:rFonts w:ascii="Helvetica" w:hAnsi="Helvetica" w:cs="Helvetica"/>
                <w:kern w:val="0"/>
                <w:sz w:val="18"/>
                <w:szCs w:val="18"/>
              </w:rPr>
            </w:pPr>
            <w:r>
              <w:rPr>
                <w:rFonts w:ascii="Helvetica" w:hAnsi="Helvetica" w:cs="Helvetica"/>
                <w:kern w:val="0"/>
                <w:sz w:val="18"/>
                <w:szCs w:val="18"/>
              </w:rPr>
              <w:t>X≥300</w:t>
            </w:r>
          </w:p>
        </w:tc>
        <w:tc>
          <w:tcPr>
            <w:tcW w:w="1843"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5F355D39" w14:textId="77777777" w:rsidR="00197490" w:rsidRDefault="00197490" w:rsidP="00606F59">
            <w:pPr>
              <w:widowControl/>
              <w:spacing w:line="340" w:lineRule="exact"/>
              <w:jc w:val="center"/>
              <w:rPr>
                <w:rFonts w:ascii="Helvetica" w:hAnsi="Helvetica" w:cs="Helvetica"/>
                <w:kern w:val="0"/>
                <w:sz w:val="18"/>
                <w:szCs w:val="18"/>
              </w:rPr>
            </w:pPr>
            <w:r>
              <w:rPr>
                <w:rFonts w:ascii="Helvetica" w:hAnsi="Helvetica" w:cs="Helvetica"/>
                <w:kern w:val="0"/>
                <w:sz w:val="18"/>
                <w:szCs w:val="18"/>
              </w:rPr>
              <w:t>100≤X</w:t>
            </w:r>
            <w:r>
              <w:rPr>
                <w:rFonts w:ascii="Helvetica" w:hAnsi="Helvetica" w:cs="Helvetica"/>
                <w:kern w:val="0"/>
                <w:sz w:val="18"/>
                <w:szCs w:val="18"/>
              </w:rPr>
              <w:t>＜</w:t>
            </w:r>
            <w:r>
              <w:rPr>
                <w:rFonts w:ascii="Helvetica" w:hAnsi="Helvetica" w:cs="Helvetica"/>
                <w:kern w:val="0"/>
                <w:sz w:val="18"/>
                <w:szCs w:val="18"/>
              </w:rPr>
              <w:t>300</w:t>
            </w:r>
          </w:p>
        </w:tc>
        <w:tc>
          <w:tcPr>
            <w:tcW w:w="1559"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1D463EDB" w14:textId="77777777" w:rsidR="00197490" w:rsidRDefault="00197490" w:rsidP="00606F59">
            <w:pPr>
              <w:widowControl/>
              <w:spacing w:line="340" w:lineRule="exact"/>
              <w:jc w:val="center"/>
              <w:rPr>
                <w:rFonts w:ascii="Helvetica" w:hAnsi="Helvetica" w:cs="Helvetica"/>
                <w:kern w:val="0"/>
                <w:sz w:val="18"/>
                <w:szCs w:val="18"/>
              </w:rPr>
            </w:pPr>
            <w:r>
              <w:rPr>
                <w:rFonts w:ascii="Helvetica" w:hAnsi="Helvetica" w:cs="Helvetica"/>
                <w:kern w:val="0"/>
                <w:sz w:val="18"/>
                <w:szCs w:val="18"/>
              </w:rPr>
              <w:t>10≤X</w:t>
            </w:r>
            <w:r>
              <w:rPr>
                <w:rFonts w:ascii="Helvetica" w:hAnsi="Helvetica" w:cs="Helvetica"/>
                <w:kern w:val="0"/>
                <w:sz w:val="18"/>
                <w:szCs w:val="18"/>
              </w:rPr>
              <w:t>＜</w:t>
            </w:r>
            <w:r>
              <w:rPr>
                <w:rFonts w:ascii="Helvetica" w:hAnsi="Helvetica" w:cs="Helvetica"/>
                <w:kern w:val="0"/>
                <w:sz w:val="18"/>
                <w:szCs w:val="18"/>
              </w:rPr>
              <w:t>100</w:t>
            </w:r>
          </w:p>
        </w:tc>
        <w:tc>
          <w:tcPr>
            <w:tcW w:w="1004"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2AE627A9" w14:textId="77777777" w:rsidR="00197490" w:rsidRDefault="00197490" w:rsidP="00606F59">
            <w:pPr>
              <w:widowControl/>
              <w:spacing w:line="340" w:lineRule="exact"/>
              <w:jc w:val="center"/>
              <w:rPr>
                <w:rFonts w:ascii="Helvetica" w:hAnsi="Helvetica" w:cs="Helvetica"/>
                <w:kern w:val="0"/>
                <w:sz w:val="18"/>
                <w:szCs w:val="18"/>
              </w:rPr>
            </w:pPr>
            <w:r>
              <w:rPr>
                <w:rFonts w:ascii="Helvetica" w:hAnsi="Helvetica" w:cs="Helvetica"/>
                <w:kern w:val="0"/>
                <w:sz w:val="18"/>
                <w:szCs w:val="18"/>
              </w:rPr>
              <w:t>X</w:t>
            </w:r>
            <w:r>
              <w:rPr>
                <w:rFonts w:ascii="Helvetica" w:hAnsi="Helvetica" w:cs="Helvetica"/>
                <w:kern w:val="0"/>
                <w:sz w:val="18"/>
                <w:szCs w:val="18"/>
              </w:rPr>
              <w:t>＜</w:t>
            </w:r>
            <w:r>
              <w:rPr>
                <w:rFonts w:ascii="Helvetica" w:hAnsi="Helvetica" w:cs="Helvetica"/>
                <w:kern w:val="0"/>
                <w:sz w:val="18"/>
                <w:szCs w:val="18"/>
              </w:rPr>
              <w:t>10</w:t>
            </w:r>
          </w:p>
        </w:tc>
      </w:tr>
    </w:tbl>
    <w:p w14:paraId="5061DE2C" w14:textId="77777777" w:rsidR="00197490" w:rsidRDefault="00197490" w:rsidP="00197490">
      <w:pPr>
        <w:widowControl/>
        <w:shd w:val="clear" w:color="auto" w:fill="FFFFFF"/>
        <w:spacing w:line="360" w:lineRule="atLeast"/>
        <w:ind w:firstLine="480"/>
        <w:jc w:val="left"/>
        <w:rPr>
          <w:rFonts w:ascii="Helvetica" w:hAnsi="Helvetica" w:cs="Helvetica"/>
          <w:kern w:val="0"/>
          <w:szCs w:val="21"/>
        </w:rPr>
      </w:pPr>
    </w:p>
    <w:p w14:paraId="5595283B" w14:textId="77777777" w:rsidR="00197490" w:rsidRDefault="00197490" w:rsidP="00197490">
      <w:pPr>
        <w:widowControl/>
        <w:shd w:val="clear" w:color="auto" w:fill="FFFFFF"/>
        <w:spacing w:line="360" w:lineRule="atLeast"/>
        <w:jc w:val="left"/>
        <w:rPr>
          <w:rFonts w:ascii="Helvetica" w:hAnsi="Helvetica" w:cs="Helvetica"/>
          <w:kern w:val="0"/>
          <w:sz w:val="18"/>
          <w:szCs w:val="18"/>
        </w:rPr>
      </w:pPr>
      <w:r>
        <w:rPr>
          <w:rFonts w:ascii="Helvetica" w:hAnsi="Helvetica" w:cs="Helvetica"/>
          <w:kern w:val="0"/>
          <w:sz w:val="18"/>
          <w:szCs w:val="18"/>
        </w:rPr>
        <w:lastRenderedPageBreak/>
        <w:t>说明：</w:t>
      </w:r>
    </w:p>
    <w:p w14:paraId="56354F00" w14:textId="77777777" w:rsidR="00197490" w:rsidRDefault="00197490" w:rsidP="00197490">
      <w:pPr>
        <w:widowControl/>
        <w:shd w:val="clear" w:color="auto" w:fill="FFFFFF"/>
        <w:spacing w:line="360" w:lineRule="atLeast"/>
        <w:ind w:firstLine="480"/>
        <w:jc w:val="left"/>
        <w:rPr>
          <w:rFonts w:ascii="Helvetica" w:hAnsi="Helvetica" w:cs="Helvetica"/>
          <w:kern w:val="0"/>
          <w:sz w:val="18"/>
          <w:szCs w:val="18"/>
        </w:rPr>
      </w:pPr>
      <w:r>
        <w:rPr>
          <w:rFonts w:ascii="Helvetica" w:hAnsi="Helvetica" w:cs="Helvetica"/>
          <w:kern w:val="0"/>
          <w:sz w:val="18"/>
          <w:szCs w:val="18"/>
        </w:rPr>
        <w:t>1.</w:t>
      </w:r>
      <w:r>
        <w:rPr>
          <w:rFonts w:ascii="Helvetica" w:hAnsi="Helvetica" w:cs="Helvetica"/>
          <w:kern w:val="0"/>
          <w:sz w:val="18"/>
          <w:szCs w:val="18"/>
        </w:rPr>
        <w:t>大型、中型和小型企业须同时满足所列指标的下限，否则下划一档；微型企业只须满足所列指标中的一项即可。</w:t>
      </w:r>
    </w:p>
    <w:p w14:paraId="56249E99" w14:textId="77777777" w:rsidR="00197490" w:rsidRDefault="00197490" w:rsidP="00197490">
      <w:pPr>
        <w:widowControl/>
        <w:shd w:val="clear" w:color="auto" w:fill="FFFFFF"/>
        <w:spacing w:line="360" w:lineRule="atLeast"/>
        <w:ind w:firstLine="480"/>
        <w:jc w:val="left"/>
        <w:rPr>
          <w:rFonts w:ascii="Helvetica" w:hAnsi="Helvetica" w:cs="Helvetica"/>
          <w:kern w:val="0"/>
          <w:sz w:val="18"/>
          <w:szCs w:val="18"/>
        </w:rPr>
      </w:pPr>
      <w:r>
        <w:rPr>
          <w:rFonts w:ascii="Helvetica" w:hAnsi="Helvetica" w:cs="Helvetica"/>
          <w:kern w:val="0"/>
          <w:sz w:val="18"/>
          <w:szCs w:val="18"/>
        </w:rPr>
        <w:t>2.</w:t>
      </w:r>
      <w:r>
        <w:rPr>
          <w:rFonts w:ascii="Helvetica" w:hAnsi="Helvetica" w:cs="Helvetica"/>
          <w:kern w:val="0"/>
          <w:sz w:val="18"/>
          <w:szCs w:val="18"/>
        </w:rPr>
        <w:t>附表中各行业的范围以《国民经济行业分类》（</w:t>
      </w:r>
      <w:r>
        <w:rPr>
          <w:rFonts w:ascii="Helvetica" w:hAnsi="Helvetica" w:cs="Helvetica"/>
          <w:kern w:val="0"/>
          <w:sz w:val="18"/>
          <w:szCs w:val="18"/>
        </w:rPr>
        <w:t>GB/T4764-2017</w:t>
      </w:r>
      <w:r>
        <w:rPr>
          <w:rFonts w:ascii="Helvetica" w:hAnsi="Helvetica" w:cs="Helvetica"/>
          <w:kern w:val="0"/>
          <w:sz w:val="18"/>
          <w:szCs w:val="18"/>
        </w:rPr>
        <w:t>）为准。带</w:t>
      </w:r>
      <w:r>
        <w:rPr>
          <w:rFonts w:ascii="Helvetica" w:hAnsi="Helvetica" w:cs="Helvetica"/>
          <w:kern w:val="0"/>
          <w:sz w:val="18"/>
          <w:szCs w:val="18"/>
        </w:rPr>
        <w:t>*</w:t>
      </w:r>
      <w:r>
        <w:rPr>
          <w:rFonts w:ascii="Helvetica" w:hAnsi="Helvetica" w:cs="Helvetica"/>
          <w:kern w:val="0"/>
          <w:sz w:val="18"/>
          <w:szCs w:val="18"/>
        </w:rPr>
        <w:t>的项为行业组合类别，其中，工业包括采矿业，制造业，电力、热力、燃气及水生产和供应业；交通运输业包括道路运输业，水上运输业，航空运输业，管道运输业，</w:t>
      </w:r>
      <w:hyperlink r:id="rId19" w:tgtFrame="_blank" w:history="1">
        <w:r>
          <w:rPr>
            <w:rFonts w:ascii="Helvetica" w:hAnsi="Helvetica" w:cs="Helvetica"/>
            <w:kern w:val="0"/>
            <w:sz w:val="18"/>
            <w:szCs w:val="18"/>
            <w:u w:val="single"/>
          </w:rPr>
          <w:t>多式联运</w:t>
        </w:r>
      </w:hyperlink>
      <w:r>
        <w:rPr>
          <w:rFonts w:ascii="Helvetica" w:hAnsi="Helvetica" w:cs="Helvetica"/>
          <w:kern w:val="0"/>
          <w:sz w:val="18"/>
          <w:szCs w:val="18"/>
        </w:rPr>
        <w:t>和运输代理业、</w:t>
      </w:r>
      <w:hyperlink r:id="rId20" w:tgtFrame="_blank" w:history="1">
        <w:r>
          <w:rPr>
            <w:rFonts w:ascii="Helvetica" w:hAnsi="Helvetica" w:cs="Helvetica"/>
            <w:kern w:val="0"/>
            <w:sz w:val="18"/>
            <w:szCs w:val="18"/>
            <w:u w:val="single"/>
          </w:rPr>
          <w:t>装卸搬运</w:t>
        </w:r>
      </w:hyperlink>
      <w:r>
        <w:rPr>
          <w:rFonts w:ascii="Helvetica" w:hAnsi="Helvetica" w:cs="Helvetica"/>
          <w:kern w:val="0"/>
          <w:sz w:val="18"/>
          <w:szCs w:val="18"/>
        </w:rPr>
        <w:t>，不包括铁路运输业；</w:t>
      </w:r>
      <w:hyperlink r:id="rId21" w:tgtFrame="_blank" w:history="1">
        <w:r>
          <w:rPr>
            <w:rFonts w:ascii="Helvetica" w:hAnsi="Helvetica" w:cs="Helvetica"/>
            <w:kern w:val="0"/>
            <w:sz w:val="18"/>
            <w:szCs w:val="18"/>
            <w:u w:val="single"/>
          </w:rPr>
          <w:t>仓储业</w:t>
        </w:r>
      </w:hyperlink>
      <w:r>
        <w:rPr>
          <w:rFonts w:ascii="Helvetica" w:hAnsi="Helvetica" w:cs="Helvetica"/>
          <w:kern w:val="0"/>
          <w:sz w:val="18"/>
          <w:szCs w:val="18"/>
        </w:rPr>
        <w:t>包括通用仓储，低温仓储，危险品仓储，谷物、棉花等农产品仓储，中药材仓储和其他仓储业</w:t>
      </w:r>
      <w:r>
        <w:rPr>
          <w:rFonts w:ascii="Helvetica" w:hAnsi="Helvetica" w:cs="Helvetica"/>
          <w:kern w:val="0"/>
          <w:sz w:val="18"/>
          <w:szCs w:val="18"/>
        </w:rPr>
        <w:t>;</w:t>
      </w:r>
      <w:hyperlink r:id="rId22" w:tgtFrame="_blank" w:history="1">
        <w:r>
          <w:rPr>
            <w:rFonts w:ascii="Helvetica" w:hAnsi="Helvetica" w:cs="Helvetica"/>
            <w:kern w:val="0"/>
            <w:sz w:val="18"/>
            <w:szCs w:val="18"/>
            <w:u w:val="single"/>
          </w:rPr>
          <w:t>信息传输业</w:t>
        </w:r>
      </w:hyperlink>
      <w:r>
        <w:rPr>
          <w:rFonts w:ascii="Helvetica" w:hAnsi="Helvetica" w:cs="Helvetica"/>
          <w:kern w:val="0"/>
          <w:sz w:val="18"/>
          <w:szCs w:val="18"/>
        </w:rPr>
        <w:t>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14:paraId="55E52720" w14:textId="77777777" w:rsidR="00197490" w:rsidRDefault="00197490" w:rsidP="00197490">
      <w:pPr>
        <w:widowControl/>
        <w:shd w:val="clear" w:color="auto" w:fill="FFFFFF"/>
        <w:spacing w:line="360" w:lineRule="atLeast"/>
        <w:ind w:firstLine="480"/>
        <w:jc w:val="left"/>
        <w:rPr>
          <w:rFonts w:ascii="Helvetica" w:hAnsi="Helvetica" w:cs="Helvetica"/>
          <w:kern w:val="0"/>
          <w:sz w:val="18"/>
          <w:szCs w:val="18"/>
        </w:rPr>
      </w:pPr>
      <w:r>
        <w:rPr>
          <w:rFonts w:ascii="Helvetica" w:hAnsi="Helvetica" w:cs="Helvetica"/>
          <w:kern w:val="0"/>
          <w:sz w:val="18"/>
          <w:szCs w:val="18"/>
        </w:rPr>
        <w:t>3.</w:t>
      </w:r>
      <w:r>
        <w:rPr>
          <w:rFonts w:ascii="Helvetica" w:hAnsi="Helvetica" w:cs="Helvetica"/>
          <w:kern w:val="0"/>
          <w:sz w:val="18"/>
          <w:szCs w:val="18"/>
        </w:rPr>
        <w:t>企业划分指标以现行</w:t>
      </w:r>
      <w:hyperlink r:id="rId23" w:tgtFrame="_blank" w:history="1">
        <w:r>
          <w:rPr>
            <w:rFonts w:ascii="Helvetica" w:hAnsi="Helvetica" w:cs="Helvetica"/>
            <w:kern w:val="0"/>
            <w:sz w:val="18"/>
            <w:szCs w:val="18"/>
            <w:u w:val="single"/>
          </w:rPr>
          <w:t>统计制度</w:t>
        </w:r>
      </w:hyperlink>
      <w:r>
        <w:rPr>
          <w:rFonts w:ascii="Helvetica" w:hAnsi="Helvetica" w:cs="Helvetica"/>
          <w:kern w:val="0"/>
          <w:sz w:val="18"/>
          <w:szCs w:val="18"/>
        </w:rPr>
        <w:t>为准。（</w:t>
      </w:r>
      <w:r>
        <w:rPr>
          <w:rFonts w:ascii="Helvetica" w:hAnsi="Helvetica" w:cs="Helvetica"/>
          <w:kern w:val="0"/>
          <w:sz w:val="18"/>
          <w:szCs w:val="18"/>
        </w:rPr>
        <w:t>1</w:t>
      </w:r>
      <w:r>
        <w:rPr>
          <w:rFonts w:ascii="Helvetica" w:hAnsi="Helvetica" w:cs="Helvetica"/>
          <w:kern w:val="0"/>
          <w:sz w:val="18"/>
          <w:szCs w:val="18"/>
        </w:rPr>
        <w:t>）从业人员，是指期末从业人员数，没有期末从业人员数的，采用全年平均人员数代替。（</w:t>
      </w:r>
      <w:r>
        <w:rPr>
          <w:rFonts w:ascii="Helvetica" w:hAnsi="Helvetica" w:cs="Helvetica"/>
          <w:kern w:val="0"/>
          <w:sz w:val="18"/>
          <w:szCs w:val="18"/>
        </w:rPr>
        <w:t>2</w:t>
      </w:r>
      <w:r>
        <w:rPr>
          <w:rFonts w:ascii="Helvetica" w:hAnsi="Helvetica" w:cs="Helvetica"/>
          <w:kern w:val="0"/>
          <w:sz w:val="18"/>
          <w:szCs w:val="18"/>
        </w:rPr>
        <w:t>）</w:t>
      </w:r>
      <w:hyperlink r:id="rId24" w:tgtFrame="_blank" w:history="1">
        <w:r>
          <w:rPr>
            <w:rFonts w:ascii="Helvetica" w:hAnsi="Helvetica" w:cs="Helvetica"/>
            <w:kern w:val="0"/>
            <w:sz w:val="18"/>
            <w:szCs w:val="18"/>
            <w:u w:val="single"/>
          </w:rPr>
          <w:t>营业收入</w:t>
        </w:r>
      </w:hyperlink>
      <w:r>
        <w:rPr>
          <w:rFonts w:ascii="Helvetica" w:hAnsi="Helvetica" w:cs="Helvetica"/>
          <w:kern w:val="0"/>
          <w:sz w:val="18"/>
          <w:szCs w:val="18"/>
        </w:rPr>
        <w:t>，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w:t>
      </w:r>
      <w:r>
        <w:rPr>
          <w:rFonts w:ascii="Helvetica" w:hAnsi="Helvetica" w:cs="Helvetica"/>
          <w:kern w:val="0"/>
          <w:sz w:val="18"/>
          <w:szCs w:val="18"/>
        </w:rPr>
        <w:t>3</w:t>
      </w:r>
      <w:r>
        <w:rPr>
          <w:rFonts w:ascii="Helvetica" w:hAnsi="Helvetica" w:cs="Helvetica"/>
          <w:kern w:val="0"/>
          <w:sz w:val="18"/>
          <w:szCs w:val="18"/>
        </w:rPr>
        <w:t>）</w:t>
      </w:r>
      <w:hyperlink r:id="rId25" w:tgtFrame="_blank" w:history="1">
        <w:r>
          <w:rPr>
            <w:rFonts w:ascii="Helvetica" w:hAnsi="Helvetica" w:cs="Helvetica"/>
            <w:kern w:val="0"/>
            <w:sz w:val="18"/>
            <w:szCs w:val="18"/>
            <w:u w:val="single"/>
          </w:rPr>
          <w:t>资产总额</w:t>
        </w:r>
      </w:hyperlink>
      <w:r>
        <w:rPr>
          <w:rFonts w:ascii="Helvetica" w:hAnsi="Helvetica" w:cs="Helvetica"/>
          <w:kern w:val="0"/>
          <w:sz w:val="18"/>
          <w:szCs w:val="18"/>
        </w:rPr>
        <w:t>，采用资产总计代替。</w:t>
      </w:r>
    </w:p>
    <w:p w14:paraId="531AE4C5" w14:textId="77777777" w:rsidR="00197490" w:rsidRDefault="00197490" w:rsidP="00197490">
      <w:pPr>
        <w:widowControl/>
        <w:jc w:val="left"/>
        <w:rPr>
          <w:rFonts w:hAnsi="宋体" w:hint="eastAsia"/>
          <w:bCs/>
          <w:sz w:val="18"/>
          <w:szCs w:val="18"/>
        </w:rPr>
      </w:pPr>
      <w:r>
        <w:rPr>
          <w:rFonts w:hAnsi="宋体"/>
          <w:bCs/>
          <w:sz w:val="18"/>
          <w:szCs w:val="18"/>
        </w:rPr>
        <w:br w:type="page"/>
      </w:r>
    </w:p>
    <w:p w14:paraId="49C733DB" w14:textId="77777777" w:rsidR="00197490" w:rsidRDefault="00197490" w:rsidP="00197490">
      <w:pPr>
        <w:spacing w:line="320" w:lineRule="exact"/>
        <w:jc w:val="left"/>
        <w:rPr>
          <w:rFonts w:hAnsi="宋体" w:hint="eastAsia"/>
          <w:bCs/>
          <w:color w:val="0D0D0D" w:themeColor="text1" w:themeTint="F2"/>
          <w:sz w:val="18"/>
          <w:szCs w:val="18"/>
        </w:rPr>
      </w:pPr>
    </w:p>
    <w:p w14:paraId="7A1D2DAD" w14:textId="77777777" w:rsidR="00197490" w:rsidRDefault="00197490" w:rsidP="00197490">
      <w:pPr>
        <w:pStyle w:val="af"/>
        <w:spacing w:line="440" w:lineRule="exact"/>
        <w:jc w:val="center"/>
        <w:rPr>
          <w:rFonts w:ascii="仿宋" w:eastAsia="仿宋" w:hAnsi="仿宋" w:hint="eastAsia"/>
          <w:b/>
          <w:color w:val="0D0D0D" w:themeColor="text1" w:themeTint="F2"/>
          <w:kern w:val="0"/>
          <w:sz w:val="32"/>
          <w:szCs w:val="32"/>
        </w:rPr>
      </w:pPr>
      <w:r>
        <w:rPr>
          <w:rFonts w:ascii="仿宋" w:eastAsia="仿宋" w:hAnsi="仿宋" w:hint="eastAsia"/>
          <w:b/>
          <w:color w:val="0D0D0D" w:themeColor="text1" w:themeTint="F2"/>
          <w:kern w:val="0"/>
          <w:sz w:val="32"/>
          <w:szCs w:val="32"/>
        </w:rPr>
        <w:t>残疾人福利性单位声明函</w:t>
      </w:r>
      <w:r>
        <w:rPr>
          <w:rFonts w:ascii="仿宋" w:eastAsia="仿宋" w:hAnsi="仿宋" w:hint="eastAsia"/>
          <w:color w:val="0D0D0D" w:themeColor="text1" w:themeTint="F2"/>
          <w:sz w:val="24"/>
        </w:rPr>
        <w:t>(格式</w:t>
      </w:r>
      <w:r>
        <w:rPr>
          <w:rFonts w:ascii="仿宋" w:eastAsia="仿宋" w:hAnsi="仿宋"/>
          <w:color w:val="0D0D0D" w:themeColor="text1" w:themeTint="F2"/>
          <w:sz w:val="24"/>
        </w:rPr>
        <w:t>)</w:t>
      </w:r>
    </w:p>
    <w:p w14:paraId="4C6E2CE0" w14:textId="77777777" w:rsidR="00197490" w:rsidRDefault="00197490" w:rsidP="00197490"/>
    <w:p w14:paraId="39BC5DEC" w14:textId="77777777" w:rsidR="00197490" w:rsidRDefault="00197490" w:rsidP="00197490">
      <w:pPr>
        <w:spacing w:line="660" w:lineRule="exact"/>
        <w:ind w:firstLineChars="200" w:firstLine="420"/>
        <w:rPr>
          <w:rFonts w:ascii="宋体" w:hAnsi="宋体" w:cs="Courier New" w:hint="eastAsia"/>
          <w:color w:val="000000"/>
          <w:kern w:val="0"/>
          <w:szCs w:val="21"/>
        </w:rPr>
      </w:pPr>
      <w:r>
        <w:rPr>
          <w:rFonts w:ascii="宋体" w:hAnsi="宋体" w:cs="Courier New" w:hint="eastAsia"/>
          <w:color w:val="000000"/>
          <w:kern w:val="0"/>
          <w:szCs w:val="21"/>
        </w:rPr>
        <w:t>本单位郑重声明，根据</w:t>
      </w:r>
      <w:bookmarkStart w:id="146" w:name="_Hlk82091361"/>
      <w:r>
        <w:rPr>
          <w:rFonts w:ascii="宋体" w:hAnsi="宋体" w:cs="Courier New" w:hint="eastAsia"/>
          <w:color w:val="000000"/>
          <w:kern w:val="0"/>
          <w:szCs w:val="21"/>
        </w:rPr>
        <w:t>《</w:t>
      </w:r>
      <w:hyperlink r:id="rId26" w:history="1">
        <w:r>
          <w:rPr>
            <w:rFonts w:ascii="宋体" w:hAnsi="Courier New" w:cs="Courier New" w:hint="eastAsia"/>
            <w:color w:val="000000"/>
            <w:kern w:val="0"/>
            <w:szCs w:val="21"/>
          </w:rPr>
          <w:t>财政部 民政部 中国残疾人联合会关于促进残疾人就业政府采购政策的通知》（财库〔2017〕141号）</w:t>
        </w:r>
      </w:hyperlink>
      <w:bookmarkEnd w:id="146"/>
      <w:r>
        <w:rPr>
          <w:rFonts w:ascii="宋体" w:hAnsi="宋体" w:cs="Courier New" w:hint="eastAsia"/>
          <w:color w:val="000000"/>
          <w:kern w:val="0"/>
          <w:szCs w:val="21"/>
        </w:rPr>
        <w:t>的规定，本单位为符合条件的残疾人福利性单位，且本单位参加（</w:t>
      </w:r>
      <w:r>
        <w:rPr>
          <w:rFonts w:ascii="宋体" w:hAnsi="宋体" w:cs="Courier New" w:hint="eastAsia"/>
          <w:color w:val="A6A6A6"/>
          <w:kern w:val="0"/>
          <w:szCs w:val="21"/>
          <w:u w:val="single"/>
        </w:rPr>
        <w:t>单位名称</w:t>
      </w:r>
      <w:r>
        <w:rPr>
          <w:rFonts w:ascii="宋体" w:hAnsi="宋体" w:cs="Courier New" w:hint="eastAsia"/>
          <w:color w:val="000000"/>
          <w:kern w:val="0"/>
          <w:szCs w:val="21"/>
        </w:rPr>
        <w:t>）的（</w:t>
      </w:r>
      <w:r>
        <w:rPr>
          <w:rFonts w:ascii="宋体" w:hAnsi="宋体" w:cs="Courier New" w:hint="eastAsia"/>
          <w:color w:val="A6A6A6"/>
          <w:kern w:val="0"/>
          <w:szCs w:val="21"/>
          <w:u w:val="single"/>
        </w:rPr>
        <w:t>项目名称</w:t>
      </w:r>
      <w:r>
        <w:rPr>
          <w:rFonts w:ascii="宋体" w:hAnsi="宋体" w:cs="Courier New" w:hint="eastAsia"/>
          <w:color w:val="000000"/>
          <w:kern w:val="0"/>
          <w:szCs w:val="21"/>
        </w:rPr>
        <w:t>）采购活动提供本单位制造的货物，或者提供其他残疾人福利性单位（</w:t>
      </w:r>
      <w:r>
        <w:rPr>
          <w:rFonts w:ascii="宋体" w:hAnsi="宋体" w:cs="Courier New" w:hint="eastAsia"/>
          <w:color w:val="A6A6A6"/>
          <w:kern w:val="0"/>
          <w:szCs w:val="21"/>
          <w:u w:val="single"/>
        </w:rPr>
        <w:t>请填写具体单位名称</w:t>
      </w:r>
      <w:r>
        <w:rPr>
          <w:rFonts w:ascii="宋体" w:hAnsi="宋体" w:cs="Courier New" w:hint="eastAsia"/>
          <w:color w:val="000000"/>
          <w:kern w:val="0"/>
          <w:szCs w:val="21"/>
        </w:rPr>
        <w:t>）制造的货物（不包括使用非残疾人福利性单位注册商标的货物）。</w:t>
      </w:r>
    </w:p>
    <w:p w14:paraId="0A6C0AB1" w14:textId="77777777" w:rsidR="00197490" w:rsidRDefault="00197490" w:rsidP="00197490">
      <w:pPr>
        <w:spacing w:line="660" w:lineRule="exact"/>
        <w:ind w:firstLineChars="200" w:firstLine="420"/>
        <w:rPr>
          <w:rFonts w:ascii="宋体" w:hAnsi="宋体" w:cs="Courier New" w:hint="eastAsia"/>
          <w:color w:val="000000"/>
          <w:kern w:val="0"/>
          <w:szCs w:val="21"/>
        </w:rPr>
      </w:pPr>
      <w:r>
        <w:rPr>
          <w:rFonts w:ascii="宋体" w:hAnsi="宋体" w:cs="Courier New" w:hint="eastAsia"/>
          <w:color w:val="000000"/>
          <w:kern w:val="0"/>
          <w:szCs w:val="21"/>
        </w:rPr>
        <w:t>本单位对上述声明的真实性负责。如有虚假，将依法承担相应责任。</w:t>
      </w:r>
    </w:p>
    <w:p w14:paraId="6DE2E79D" w14:textId="77777777" w:rsidR="00197490" w:rsidRDefault="00197490" w:rsidP="00197490">
      <w:pPr>
        <w:spacing w:line="400" w:lineRule="exact"/>
        <w:rPr>
          <w:szCs w:val="21"/>
        </w:rPr>
      </w:pPr>
    </w:p>
    <w:p w14:paraId="34DC5E88" w14:textId="77777777" w:rsidR="00197490" w:rsidRDefault="00197490" w:rsidP="00197490">
      <w:pPr>
        <w:spacing w:line="400" w:lineRule="exact"/>
        <w:rPr>
          <w:szCs w:val="21"/>
        </w:rPr>
      </w:pPr>
    </w:p>
    <w:p w14:paraId="052361D9" w14:textId="77777777" w:rsidR="00197490" w:rsidRDefault="00197490" w:rsidP="00197490">
      <w:pPr>
        <w:spacing w:line="400" w:lineRule="exact"/>
        <w:rPr>
          <w:szCs w:val="21"/>
        </w:rPr>
      </w:pPr>
    </w:p>
    <w:p w14:paraId="396D7E86" w14:textId="77777777" w:rsidR="00197490" w:rsidRDefault="00197490" w:rsidP="00197490">
      <w:pPr>
        <w:spacing w:line="440" w:lineRule="exact"/>
        <w:ind w:firstLineChars="2500" w:firstLine="5250"/>
        <w:rPr>
          <w:rFonts w:ascii="宋体" w:hAnsi="宋体" w:cs="Courier New" w:hint="eastAsia"/>
          <w:color w:val="000000"/>
          <w:kern w:val="0"/>
          <w:szCs w:val="21"/>
        </w:rPr>
      </w:pPr>
      <w:r>
        <w:rPr>
          <w:rFonts w:ascii="宋体" w:hAnsi="宋体" w:cs="Courier New" w:hint="eastAsia"/>
          <w:color w:val="000000"/>
          <w:kern w:val="0"/>
          <w:szCs w:val="21"/>
        </w:rPr>
        <w:t>单位名称（盖章）：</w:t>
      </w:r>
      <w:r>
        <w:rPr>
          <w:rFonts w:ascii="宋体" w:hAnsi="宋体" w:cs="Courier New" w:hint="eastAsia"/>
          <w:color w:val="000000"/>
          <w:szCs w:val="21"/>
          <w:u w:val="single"/>
        </w:rPr>
        <w:t xml:space="preserve"> </w:t>
      </w:r>
      <w:r>
        <w:rPr>
          <w:rFonts w:ascii="宋体" w:hAnsi="宋体" w:cs="Courier New"/>
          <w:color w:val="000000"/>
          <w:szCs w:val="21"/>
          <w:u w:val="single"/>
        </w:rPr>
        <w:t xml:space="preserve">             </w:t>
      </w:r>
    </w:p>
    <w:p w14:paraId="389BB977" w14:textId="77777777" w:rsidR="00197490" w:rsidRDefault="00197490" w:rsidP="00197490">
      <w:pPr>
        <w:spacing w:line="440" w:lineRule="exact"/>
        <w:ind w:firstLineChars="2500" w:firstLine="5250"/>
        <w:rPr>
          <w:rFonts w:ascii="宋体" w:hAnsi="宋体" w:cs="Courier New" w:hint="eastAsia"/>
          <w:color w:val="000000"/>
          <w:szCs w:val="21"/>
          <w:u w:val="single"/>
        </w:rPr>
      </w:pPr>
      <w:r>
        <w:rPr>
          <w:rFonts w:ascii="宋体" w:hAnsi="宋体" w:cs="Courier New" w:hint="eastAsia"/>
          <w:color w:val="000000"/>
          <w:kern w:val="0"/>
          <w:szCs w:val="21"/>
        </w:rPr>
        <w:t>日  期：</w:t>
      </w:r>
      <w:r>
        <w:rPr>
          <w:rFonts w:ascii="宋体" w:hAnsi="宋体" w:cs="Courier New" w:hint="eastAsia"/>
          <w:color w:val="000000"/>
          <w:szCs w:val="21"/>
          <w:u w:val="single"/>
        </w:rPr>
        <w:t xml:space="preserve"> </w:t>
      </w:r>
      <w:r>
        <w:rPr>
          <w:rFonts w:ascii="宋体" w:hAnsi="宋体" w:cs="Courier New"/>
          <w:color w:val="000000"/>
          <w:szCs w:val="21"/>
          <w:u w:val="single"/>
        </w:rPr>
        <w:t xml:space="preserve">                       </w:t>
      </w:r>
    </w:p>
    <w:bookmarkEnd w:id="140"/>
    <w:p w14:paraId="4926DB74" w14:textId="77777777" w:rsidR="00197490" w:rsidRDefault="00197490" w:rsidP="00197490">
      <w:pPr>
        <w:widowControl/>
        <w:jc w:val="left"/>
        <w:rPr>
          <w:rFonts w:ascii="宋体" w:hAnsi="宋体" w:cs="Courier New" w:hint="eastAsia"/>
          <w:color w:val="0D0D0D" w:themeColor="text1" w:themeTint="F2"/>
          <w:szCs w:val="21"/>
        </w:rPr>
      </w:pPr>
      <w:r>
        <w:rPr>
          <w:rFonts w:hAnsi="宋体" w:hint="eastAsia"/>
          <w:color w:val="0D0D0D" w:themeColor="text1" w:themeTint="F2"/>
        </w:rPr>
        <w:br w:type="page"/>
      </w:r>
    </w:p>
    <w:p w14:paraId="7C1A1BE3" w14:textId="77777777" w:rsidR="00F0503A" w:rsidRPr="00197490" w:rsidRDefault="00F0503A">
      <w:pPr>
        <w:pStyle w:val="af"/>
        <w:spacing w:line="300" w:lineRule="auto"/>
        <w:ind w:firstLineChars="2800" w:firstLine="5880"/>
        <w:rPr>
          <w:rFonts w:hAnsi="宋体" w:hint="eastAsia"/>
          <w:color w:val="0D0D0D" w:themeColor="text1" w:themeTint="F2"/>
        </w:rPr>
      </w:pPr>
    </w:p>
    <w:bookmarkEnd w:id="46"/>
    <w:bookmarkEnd w:id="47"/>
    <w:bookmarkEnd w:id="48"/>
    <w:bookmarkEnd w:id="49"/>
    <w:p w14:paraId="6AC7FFE8" w14:textId="77777777" w:rsidR="00F0503A" w:rsidRDefault="00F0503A"/>
    <w:p w14:paraId="15B16191" w14:textId="77777777" w:rsidR="00F0503A" w:rsidRDefault="00000000">
      <w:pPr>
        <w:jc w:val="left"/>
        <w:rPr>
          <w:rFonts w:ascii="宋体" w:hAnsi="宋体" w:hint="eastAsia"/>
          <w:b/>
          <w:bCs/>
          <w:sz w:val="36"/>
          <w:szCs w:val="36"/>
        </w:rPr>
      </w:pPr>
      <w:r>
        <w:rPr>
          <w:rFonts w:ascii="宋体" w:hAnsi="宋体" w:hint="eastAsia"/>
          <w:b/>
          <w:bCs/>
          <w:sz w:val="36"/>
          <w:szCs w:val="36"/>
        </w:rPr>
        <w:t>三、报价文件</w:t>
      </w:r>
    </w:p>
    <w:p w14:paraId="50F8BBEF" w14:textId="77777777" w:rsidR="00F0503A" w:rsidRDefault="00000000">
      <w:pPr>
        <w:jc w:val="center"/>
        <w:rPr>
          <w:rFonts w:ascii="仿宋" w:eastAsia="仿宋" w:hAnsi="仿宋" w:hint="eastAsia"/>
          <w:b/>
          <w:bCs/>
          <w:sz w:val="30"/>
          <w:szCs w:val="30"/>
        </w:rPr>
      </w:pPr>
      <w:r>
        <w:rPr>
          <w:rFonts w:ascii="仿宋" w:eastAsia="仿宋" w:hAnsi="仿宋" w:hint="eastAsia"/>
          <w:b/>
          <w:bCs/>
          <w:sz w:val="32"/>
          <w:szCs w:val="32"/>
        </w:rPr>
        <w:t>报价明细表</w:t>
      </w:r>
      <w:r>
        <w:rPr>
          <w:rFonts w:ascii="仿宋" w:eastAsia="仿宋" w:hAnsi="仿宋" w:hint="eastAsia"/>
          <w:color w:val="0D0D0D" w:themeColor="text1" w:themeTint="F2"/>
          <w:sz w:val="24"/>
        </w:rPr>
        <w:t>(格式</w:t>
      </w:r>
      <w:r>
        <w:rPr>
          <w:rFonts w:ascii="仿宋" w:eastAsia="仿宋" w:hAnsi="仿宋"/>
          <w:color w:val="0D0D0D" w:themeColor="text1" w:themeTint="F2"/>
          <w:sz w:val="24"/>
        </w:rPr>
        <w:t>)</w:t>
      </w:r>
    </w:p>
    <w:p w14:paraId="714EABDE" w14:textId="77777777" w:rsidR="00F0503A" w:rsidRDefault="00F0503A"/>
    <w:p w14:paraId="72246100" w14:textId="77777777" w:rsidR="00F0503A" w:rsidRDefault="00000000">
      <w:pPr>
        <w:spacing w:line="400" w:lineRule="exact"/>
        <w:rPr>
          <w:rFonts w:ascii="宋体" w:hAnsi="宋体" w:hint="eastAsia"/>
          <w:color w:val="000000"/>
          <w:szCs w:val="21"/>
          <w:u w:val="single"/>
        </w:rPr>
      </w:pPr>
      <w:r>
        <w:rPr>
          <w:rFonts w:ascii="宋体" w:hAnsi="宋体" w:hint="eastAsia"/>
          <w:color w:val="000000"/>
          <w:szCs w:val="21"/>
        </w:rPr>
        <w:t>项目编号：</w:t>
      </w:r>
      <w:r>
        <w:rPr>
          <w:rFonts w:ascii="宋体" w:hAnsi="宋体" w:hint="eastAsia"/>
          <w:color w:val="000000"/>
          <w:szCs w:val="21"/>
          <w:u w:val="single"/>
        </w:rPr>
        <w:t xml:space="preserve">            </w:t>
      </w:r>
      <w:r>
        <w:rPr>
          <w:rFonts w:ascii="宋体" w:hAnsi="宋体"/>
          <w:color w:val="000000"/>
          <w:szCs w:val="21"/>
          <w:u w:val="single"/>
        </w:rPr>
        <w:t xml:space="preserve">          </w:t>
      </w:r>
      <w:r>
        <w:rPr>
          <w:rFonts w:ascii="宋体" w:hAnsi="宋体" w:hint="eastAsia"/>
          <w:color w:val="000000"/>
          <w:szCs w:val="21"/>
          <w:u w:val="single"/>
        </w:rPr>
        <w:t xml:space="preserve">     </w:t>
      </w:r>
    </w:p>
    <w:p w14:paraId="78AA38DA" w14:textId="77777777" w:rsidR="00F0503A" w:rsidRDefault="00000000">
      <w:pPr>
        <w:spacing w:line="400" w:lineRule="exact"/>
        <w:rPr>
          <w:rFonts w:ascii="宋体" w:hAnsi="宋体" w:hint="eastAsia"/>
          <w:color w:val="000000"/>
          <w:szCs w:val="21"/>
          <w:u w:val="single"/>
        </w:rPr>
      </w:pPr>
      <w:r>
        <w:rPr>
          <w:rFonts w:ascii="宋体" w:hAnsi="宋体" w:hint="eastAsia"/>
          <w:color w:val="000000"/>
          <w:szCs w:val="21"/>
        </w:rPr>
        <w:t>项目名称：</w:t>
      </w:r>
      <w:r>
        <w:rPr>
          <w:rFonts w:ascii="宋体" w:hAnsi="宋体" w:hint="eastAsia"/>
          <w:color w:val="000000"/>
          <w:szCs w:val="21"/>
          <w:u w:val="single"/>
        </w:rPr>
        <w:t xml:space="preserve">              </w:t>
      </w:r>
      <w:r>
        <w:rPr>
          <w:rFonts w:ascii="宋体" w:hAnsi="宋体"/>
          <w:color w:val="000000"/>
          <w:szCs w:val="21"/>
          <w:u w:val="single"/>
        </w:rPr>
        <w:t xml:space="preserve">           </w:t>
      </w:r>
      <w:r>
        <w:rPr>
          <w:rFonts w:ascii="宋体" w:hAnsi="宋体" w:hint="eastAsia"/>
          <w:color w:val="000000"/>
          <w:szCs w:val="21"/>
          <w:u w:val="single"/>
        </w:rPr>
        <w:t xml:space="preserve">  </w:t>
      </w:r>
      <w:r>
        <w:rPr>
          <w:rFonts w:ascii="宋体" w:hAnsi="宋体"/>
          <w:color w:val="000000"/>
          <w:szCs w:val="21"/>
        </w:rPr>
        <w:t xml:space="preserve">                                             单位：元</w:t>
      </w:r>
    </w:p>
    <w:tbl>
      <w:tblPr>
        <w:tblW w:w="95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1145"/>
        <w:gridCol w:w="699"/>
        <w:gridCol w:w="710"/>
        <w:gridCol w:w="709"/>
        <w:gridCol w:w="1702"/>
        <w:gridCol w:w="1702"/>
        <w:gridCol w:w="852"/>
        <w:gridCol w:w="1348"/>
      </w:tblGrid>
      <w:tr w:rsidR="00F0503A" w14:paraId="6417EAD6" w14:textId="77777777">
        <w:trPr>
          <w:cantSplit/>
          <w:trHeight w:val="1207"/>
          <w:jc w:val="center"/>
        </w:trPr>
        <w:tc>
          <w:tcPr>
            <w:tcW w:w="704" w:type="dxa"/>
            <w:tcBorders>
              <w:bottom w:val="single" w:sz="4" w:space="0" w:color="auto"/>
            </w:tcBorders>
            <w:vAlign w:val="center"/>
          </w:tcPr>
          <w:p w14:paraId="35540D24" w14:textId="77777777" w:rsidR="00F0503A" w:rsidRDefault="00000000">
            <w:pPr>
              <w:spacing w:line="300" w:lineRule="exact"/>
              <w:jc w:val="center"/>
              <w:rPr>
                <w:rFonts w:ascii="宋体" w:hAnsi="宋体" w:cs="Courier New" w:hint="eastAsia"/>
                <w:color w:val="000000"/>
                <w:szCs w:val="21"/>
              </w:rPr>
            </w:pPr>
            <w:bookmarkStart w:id="147" w:name="_Hlk97823529"/>
            <w:r>
              <w:rPr>
                <w:rFonts w:ascii="宋体" w:hAnsi="宋体" w:cs="Courier New" w:hint="eastAsia"/>
                <w:color w:val="000000"/>
                <w:szCs w:val="21"/>
              </w:rPr>
              <w:t>序号</w:t>
            </w:r>
          </w:p>
        </w:tc>
        <w:tc>
          <w:tcPr>
            <w:tcW w:w="1145" w:type="dxa"/>
            <w:tcBorders>
              <w:bottom w:val="single" w:sz="4" w:space="0" w:color="auto"/>
            </w:tcBorders>
            <w:vAlign w:val="center"/>
          </w:tcPr>
          <w:p w14:paraId="7488E0FC" w14:textId="77777777" w:rsidR="00F0503A" w:rsidRDefault="00000000">
            <w:pPr>
              <w:tabs>
                <w:tab w:val="left" w:pos="180"/>
                <w:tab w:val="left" w:pos="1620"/>
              </w:tabs>
              <w:spacing w:line="300" w:lineRule="exact"/>
              <w:jc w:val="center"/>
              <w:rPr>
                <w:rFonts w:ascii="宋体" w:hAnsi="宋体" w:hint="eastAsia"/>
                <w:color w:val="000000"/>
                <w:szCs w:val="21"/>
              </w:rPr>
            </w:pPr>
            <w:r>
              <w:rPr>
                <w:rFonts w:ascii="宋体" w:hAnsi="宋体" w:hint="eastAsia"/>
                <w:color w:val="000000"/>
                <w:szCs w:val="21"/>
              </w:rPr>
              <w:t>货物名称</w:t>
            </w:r>
          </w:p>
        </w:tc>
        <w:tc>
          <w:tcPr>
            <w:tcW w:w="698" w:type="dxa"/>
            <w:tcBorders>
              <w:bottom w:val="single" w:sz="4" w:space="0" w:color="auto"/>
            </w:tcBorders>
            <w:vAlign w:val="center"/>
          </w:tcPr>
          <w:p w14:paraId="422C2B9E" w14:textId="77777777" w:rsidR="00F0503A" w:rsidRDefault="00000000">
            <w:pPr>
              <w:tabs>
                <w:tab w:val="left" w:pos="180"/>
                <w:tab w:val="left" w:pos="1620"/>
              </w:tabs>
              <w:spacing w:line="300" w:lineRule="exact"/>
              <w:jc w:val="center"/>
              <w:rPr>
                <w:rFonts w:ascii="宋体" w:hAnsi="宋体" w:hint="eastAsia"/>
                <w:color w:val="000000"/>
                <w:szCs w:val="21"/>
              </w:rPr>
            </w:pPr>
            <w:r>
              <w:rPr>
                <w:rFonts w:ascii="宋体" w:hAnsi="宋体" w:hint="eastAsia"/>
                <w:color w:val="000000"/>
                <w:szCs w:val="21"/>
              </w:rPr>
              <w:t>品牌</w:t>
            </w:r>
          </w:p>
        </w:tc>
        <w:tc>
          <w:tcPr>
            <w:tcW w:w="709" w:type="dxa"/>
            <w:tcBorders>
              <w:bottom w:val="single" w:sz="4" w:space="0" w:color="auto"/>
            </w:tcBorders>
            <w:vAlign w:val="center"/>
          </w:tcPr>
          <w:p w14:paraId="339220D8" w14:textId="77777777" w:rsidR="00F0503A" w:rsidRDefault="00000000">
            <w:pPr>
              <w:tabs>
                <w:tab w:val="left" w:pos="180"/>
                <w:tab w:val="left" w:pos="1620"/>
              </w:tabs>
              <w:spacing w:line="300" w:lineRule="exact"/>
              <w:jc w:val="center"/>
              <w:rPr>
                <w:rFonts w:ascii="宋体" w:hAnsi="宋体" w:hint="eastAsia"/>
                <w:color w:val="000000"/>
                <w:szCs w:val="21"/>
              </w:rPr>
            </w:pPr>
            <w:r>
              <w:rPr>
                <w:rFonts w:ascii="宋体" w:hAnsi="宋体" w:hint="eastAsia"/>
                <w:color w:val="000000"/>
                <w:szCs w:val="21"/>
              </w:rPr>
              <w:t>型号</w:t>
            </w:r>
          </w:p>
        </w:tc>
        <w:tc>
          <w:tcPr>
            <w:tcW w:w="708" w:type="dxa"/>
            <w:tcBorders>
              <w:bottom w:val="single" w:sz="4" w:space="0" w:color="auto"/>
            </w:tcBorders>
            <w:vAlign w:val="center"/>
          </w:tcPr>
          <w:p w14:paraId="0802CD26" w14:textId="77777777" w:rsidR="00F0503A" w:rsidRDefault="00000000">
            <w:pPr>
              <w:tabs>
                <w:tab w:val="left" w:pos="180"/>
                <w:tab w:val="left" w:pos="1620"/>
              </w:tabs>
              <w:spacing w:line="300" w:lineRule="exact"/>
              <w:jc w:val="center"/>
              <w:rPr>
                <w:rFonts w:ascii="宋体" w:hAnsi="宋体" w:hint="eastAsia"/>
                <w:color w:val="000000"/>
                <w:szCs w:val="21"/>
              </w:rPr>
            </w:pPr>
            <w:r>
              <w:rPr>
                <w:rFonts w:ascii="宋体" w:hAnsi="宋体" w:hint="eastAsia"/>
                <w:color w:val="000000"/>
                <w:szCs w:val="21"/>
              </w:rPr>
              <w:t>产地</w:t>
            </w:r>
          </w:p>
        </w:tc>
        <w:tc>
          <w:tcPr>
            <w:tcW w:w="1701" w:type="dxa"/>
            <w:tcBorders>
              <w:bottom w:val="single" w:sz="4" w:space="0" w:color="auto"/>
            </w:tcBorders>
            <w:vAlign w:val="center"/>
          </w:tcPr>
          <w:p w14:paraId="6E84D3A3" w14:textId="77777777" w:rsidR="00F0503A" w:rsidRDefault="00000000">
            <w:pPr>
              <w:tabs>
                <w:tab w:val="left" w:pos="180"/>
                <w:tab w:val="left" w:pos="1620"/>
              </w:tabs>
              <w:spacing w:line="300" w:lineRule="exact"/>
              <w:jc w:val="center"/>
              <w:rPr>
                <w:rFonts w:ascii="宋体" w:hAnsi="宋体" w:hint="eastAsia"/>
                <w:color w:val="000000"/>
                <w:szCs w:val="21"/>
              </w:rPr>
            </w:pPr>
            <w:r>
              <w:rPr>
                <w:rFonts w:ascii="宋体" w:hAnsi="宋体" w:hint="eastAsia"/>
                <w:color w:val="000000"/>
                <w:szCs w:val="21"/>
              </w:rPr>
              <w:t>技</w:t>
            </w:r>
            <w:r>
              <w:rPr>
                <w:rFonts w:ascii="宋体" w:hAnsi="宋体" w:hint="eastAsia"/>
                <w:szCs w:val="21"/>
              </w:rPr>
              <w:t>术参数及性能（规格）</w:t>
            </w:r>
          </w:p>
        </w:tc>
        <w:tc>
          <w:tcPr>
            <w:tcW w:w="1701" w:type="dxa"/>
            <w:tcBorders>
              <w:bottom w:val="single" w:sz="4" w:space="0" w:color="auto"/>
            </w:tcBorders>
            <w:vAlign w:val="center"/>
          </w:tcPr>
          <w:p w14:paraId="78B81430" w14:textId="77777777" w:rsidR="00F0503A" w:rsidRDefault="00000000">
            <w:pPr>
              <w:tabs>
                <w:tab w:val="left" w:pos="180"/>
                <w:tab w:val="left" w:pos="1620"/>
              </w:tabs>
              <w:spacing w:line="300" w:lineRule="exact"/>
              <w:jc w:val="center"/>
              <w:rPr>
                <w:rFonts w:ascii="宋体" w:hAnsi="宋体" w:hint="eastAsia"/>
                <w:color w:val="000000"/>
                <w:szCs w:val="21"/>
              </w:rPr>
            </w:pPr>
            <w:r>
              <w:rPr>
                <w:rFonts w:ascii="宋体" w:hAnsi="宋体" w:hint="eastAsia"/>
                <w:color w:val="000000"/>
                <w:szCs w:val="21"/>
              </w:rPr>
              <w:t>数量、单位</w:t>
            </w:r>
            <w:r>
              <w:rPr>
                <w:rFonts w:hAnsi="宋体" w:hint="eastAsia"/>
                <w:color w:val="000000"/>
              </w:rPr>
              <w:t>①</w:t>
            </w:r>
          </w:p>
        </w:tc>
        <w:tc>
          <w:tcPr>
            <w:tcW w:w="851" w:type="dxa"/>
            <w:tcBorders>
              <w:bottom w:val="single" w:sz="4" w:space="0" w:color="auto"/>
            </w:tcBorders>
            <w:vAlign w:val="center"/>
          </w:tcPr>
          <w:p w14:paraId="48EB7EEE" w14:textId="77777777" w:rsidR="00F0503A" w:rsidRDefault="00000000">
            <w:pPr>
              <w:tabs>
                <w:tab w:val="left" w:pos="180"/>
                <w:tab w:val="left" w:pos="1620"/>
              </w:tabs>
              <w:spacing w:line="300" w:lineRule="exact"/>
              <w:jc w:val="center"/>
              <w:rPr>
                <w:rFonts w:ascii="宋体" w:hAnsi="宋体" w:hint="eastAsia"/>
                <w:color w:val="000000"/>
                <w:szCs w:val="21"/>
              </w:rPr>
            </w:pPr>
            <w:r>
              <w:rPr>
                <w:rFonts w:ascii="宋体" w:hAnsi="宋体" w:hint="eastAsia"/>
                <w:color w:val="000000"/>
                <w:szCs w:val="21"/>
              </w:rPr>
              <w:t>单价</w:t>
            </w:r>
            <w:r>
              <w:rPr>
                <w:rFonts w:hAnsi="宋体" w:hint="eastAsia"/>
                <w:color w:val="000000"/>
              </w:rPr>
              <w:t>②</w:t>
            </w:r>
          </w:p>
        </w:tc>
        <w:tc>
          <w:tcPr>
            <w:tcW w:w="1340" w:type="dxa"/>
            <w:tcBorders>
              <w:bottom w:val="single" w:sz="4" w:space="0" w:color="auto"/>
            </w:tcBorders>
            <w:vAlign w:val="center"/>
          </w:tcPr>
          <w:p w14:paraId="0D71564B" w14:textId="77777777" w:rsidR="00F0503A" w:rsidRDefault="00000000">
            <w:pPr>
              <w:spacing w:line="300" w:lineRule="exact"/>
              <w:jc w:val="center"/>
              <w:rPr>
                <w:rFonts w:ascii="宋体" w:hAnsi="宋体" w:cs="Courier New" w:hint="eastAsia"/>
                <w:color w:val="000000"/>
                <w:szCs w:val="21"/>
              </w:rPr>
            </w:pPr>
            <w:r>
              <w:rPr>
                <w:rFonts w:ascii="宋体" w:hAnsi="宋体" w:cs="Courier New" w:hint="eastAsia"/>
                <w:color w:val="000000"/>
                <w:szCs w:val="21"/>
              </w:rPr>
              <w:t>单项合价</w:t>
            </w:r>
          </w:p>
          <w:p w14:paraId="500828F4" w14:textId="77777777" w:rsidR="00F0503A" w:rsidRDefault="00000000">
            <w:pPr>
              <w:spacing w:line="300" w:lineRule="exact"/>
              <w:jc w:val="center"/>
              <w:rPr>
                <w:rFonts w:ascii="宋体" w:hAnsi="宋体" w:cs="Courier New" w:hint="eastAsia"/>
                <w:color w:val="000000"/>
                <w:szCs w:val="21"/>
              </w:rPr>
            </w:pPr>
            <w:r>
              <w:rPr>
                <w:rFonts w:ascii="宋体" w:hAnsi="宋体" w:cs="Courier New" w:hint="eastAsia"/>
                <w:color w:val="000000"/>
                <w:szCs w:val="21"/>
              </w:rPr>
              <w:t>③</w:t>
            </w:r>
            <w:r>
              <w:rPr>
                <w:rFonts w:ascii="宋体" w:hAnsi="宋体" w:cs="Courier New"/>
                <w:color w:val="000000"/>
                <w:szCs w:val="21"/>
              </w:rPr>
              <w:t>=</w:t>
            </w:r>
            <w:r>
              <w:rPr>
                <w:rFonts w:ascii="宋体" w:hAnsi="宋体" w:cs="Courier New" w:hint="eastAsia"/>
                <w:color w:val="000000"/>
                <w:szCs w:val="21"/>
              </w:rPr>
              <w:t>①×②</w:t>
            </w:r>
          </w:p>
        </w:tc>
      </w:tr>
      <w:tr w:rsidR="00F0503A" w14:paraId="709E4FC8" w14:textId="77777777">
        <w:trPr>
          <w:cantSplit/>
          <w:trHeight w:val="624"/>
          <w:jc w:val="center"/>
        </w:trPr>
        <w:tc>
          <w:tcPr>
            <w:tcW w:w="704" w:type="dxa"/>
            <w:vAlign w:val="center"/>
          </w:tcPr>
          <w:p w14:paraId="0498F78D" w14:textId="77777777" w:rsidR="00F0503A" w:rsidRDefault="00000000">
            <w:pPr>
              <w:spacing w:line="440" w:lineRule="exact"/>
              <w:ind w:rightChars="-16" w:right="-34"/>
              <w:jc w:val="center"/>
              <w:rPr>
                <w:rFonts w:ascii="宋体" w:hAnsi="宋体" w:hint="eastAsia"/>
                <w:color w:val="000000"/>
                <w:sz w:val="24"/>
              </w:rPr>
            </w:pPr>
            <w:r>
              <w:rPr>
                <w:rFonts w:ascii="宋体" w:hAnsi="宋体" w:hint="eastAsia"/>
                <w:color w:val="000000"/>
                <w:sz w:val="24"/>
              </w:rPr>
              <w:t>1</w:t>
            </w:r>
          </w:p>
        </w:tc>
        <w:tc>
          <w:tcPr>
            <w:tcW w:w="1145" w:type="dxa"/>
            <w:vAlign w:val="center"/>
          </w:tcPr>
          <w:p w14:paraId="7B5D8D99" w14:textId="77777777" w:rsidR="00F0503A" w:rsidRDefault="00F0503A">
            <w:pPr>
              <w:spacing w:line="440" w:lineRule="exact"/>
              <w:ind w:firstLineChars="16" w:firstLine="34"/>
              <w:jc w:val="center"/>
              <w:rPr>
                <w:rFonts w:ascii="宋体" w:hAnsi="宋体" w:hint="eastAsia"/>
                <w:color w:val="000000"/>
              </w:rPr>
            </w:pPr>
          </w:p>
        </w:tc>
        <w:tc>
          <w:tcPr>
            <w:tcW w:w="698" w:type="dxa"/>
            <w:vAlign w:val="center"/>
          </w:tcPr>
          <w:p w14:paraId="4F0E1B52" w14:textId="77777777" w:rsidR="00F0503A" w:rsidRDefault="00F0503A">
            <w:pPr>
              <w:spacing w:line="440" w:lineRule="exact"/>
              <w:ind w:firstLineChars="17" w:firstLine="36"/>
              <w:jc w:val="center"/>
              <w:rPr>
                <w:rFonts w:ascii="宋体" w:hAnsi="宋体" w:hint="eastAsia"/>
                <w:color w:val="000000"/>
              </w:rPr>
            </w:pPr>
          </w:p>
        </w:tc>
        <w:tc>
          <w:tcPr>
            <w:tcW w:w="709" w:type="dxa"/>
            <w:vAlign w:val="center"/>
          </w:tcPr>
          <w:p w14:paraId="6B3AF2A0" w14:textId="77777777" w:rsidR="00F0503A" w:rsidRDefault="00F0503A">
            <w:pPr>
              <w:spacing w:line="440" w:lineRule="exact"/>
              <w:jc w:val="center"/>
              <w:rPr>
                <w:rFonts w:ascii="宋体" w:hAnsi="宋体" w:hint="eastAsia"/>
                <w:color w:val="000000"/>
              </w:rPr>
            </w:pPr>
          </w:p>
        </w:tc>
        <w:tc>
          <w:tcPr>
            <w:tcW w:w="708" w:type="dxa"/>
            <w:vAlign w:val="center"/>
          </w:tcPr>
          <w:p w14:paraId="4F7ADC29" w14:textId="77777777" w:rsidR="00F0503A" w:rsidRDefault="00F0503A">
            <w:pPr>
              <w:spacing w:line="440" w:lineRule="exact"/>
              <w:ind w:firstLineChars="11" w:firstLine="23"/>
              <w:jc w:val="center"/>
              <w:rPr>
                <w:rFonts w:ascii="宋体" w:hAnsi="宋体" w:hint="eastAsia"/>
                <w:color w:val="000000"/>
              </w:rPr>
            </w:pPr>
          </w:p>
        </w:tc>
        <w:tc>
          <w:tcPr>
            <w:tcW w:w="1701" w:type="dxa"/>
            <w:vAlign w:val="center"/>
          </w:tcPr>
          <w:p w14:paraId="375CEA6F" w14:textId="77777777" w:rsidR="00F0503A" w:rsidRDefault="00F0503A">
            <w:pPr>
              <w:spacing w:line="440" w:lineRule="exact"/>
              <w:ind w:firstLineChars="11" w:firstLine="23"/>
              <w:jc w:val="center"/>
              <w:rPr>
                <w:rFonts w:ascii="宋体" w:hAnsi="宋体" w:hint="eastAsia"/>
                <w:color w:val="000000"/>
              </w:rPr>
            </w:pPr>
          </w:p>
        </w:tc>
        <w:tc>
          <w:tcPr>
            <w:tcW w:w="1701" w:type="dxa"/>
            <w:vAlign w:val="center"/>
          </w:tcPr>
          <w:p w14:paraId="029A807D" w14:textId="77777777" w:rsidR="00F0503A" w:rsidRDefault="00F0503A">
            <w:pPr>
              <w:spacing w:line="440" w:lineRule="exact"/>
              <w:jc w:val="center"/>
              <w:rPr>
                <w:rFonts w:ascii="宋体" w:hAnsi="宋体" w:hint="eastAsia"/>
                <w:color w:val="000000"/>
              </w:rPr>
            </w:pPr>
          </w:p>
        </w:tc>
        <w:tc>
          <w:tcPr>
            <w:tcW w:w="851" w:type="dxa"/>
            <w:vAlign w:val="center"/>
          </w:tcPr>
          <w:p w14:paraId="7C3FFEEB" w14:textId="77777777" w:rsidR="00F0503A" w:rsidRDefault="00F0503A">
            <w:pPr>
              <w:spacing w:line="440" w:lineRule="exact"/>
              <w:jc w:val="center"/>
              <w:rPr>
                <w:rFonts w:ascii="宋体" w:hAnsi="宋体" w:hint="eastAsia"/>
                <w:color w:val="000000"/>
              </w:rPr>
            </w:pPr>
          </w:p>
        </w:tc>
        <w:tc>
          <w:tcPr>
            <w:tcW w:w="1340" w:type="dxa"/>
            <w:vAlign w:val="center"/>
          </w:tcPr>
          <w:p w14:paraId="3E237077" w14:textId="77777777" w:rsidR="00F0503A" w:rsidRDefault="00F0503A">
            <w:pPr>
              <w:spacing w:line="440" w:lineRule="exact"/>
              <w:jc w:val="center"/>
              <w:rPr>
                <w:rFonts w:ascii="宋体" w:hAnsi="宋体" w:hint="eastAsia"/>
                <w:color w:val="000000"/>
              </w:rPr>
            </w:pPr>
          </w:p>
        </w:tc>
      </w:tr>
      <w:tr w:rsidR="00F0503A" w14:paraId="29A18DC4" w14:textId="77777777">
        <w:trPr>
          <w:cantSplit/>
          <w:trHeight w:val="624"/>
          <w:jc w:val="center"/>
        </w:trPr>
        <w:tc>
          <w:tcPr>
            <w:tcW w:w="704" w:type="dxa"/>
            <w:vAlign w:val="center"/>
          </w:tcPr>
          <w:p w14:paraId="0467A199" w14:textId="77777777" w:rsidR="00F0503A" w:rsidRDefault="00000000">
            <w:pPr>
              <w:spacing w:line="440" w:lineRule="exact"/>
              <w:jc w:val="center"/>
              <w:rPr>
                <w:rFonts w:ascii="宋体" w:hAnsi="宋体" w:hint="eastAsia"/>
                <w:color w:val="000000"/>
                <w:sz w:val="24"/>
              </w:rPr>
            </w:pPr>
            <w:r>
              <w:rPr>
                <w:rFonts w:ascii="宋体" w:hAnsi="宋体" w:hint="eastAsia"/>
                <w:color w:val="000000"/>
                <w:sz w:val="24"/>
              </w:rPr>
              <w:t>2</w:t>
            </w:r>
          </w:p>
        </w:tc>
        <w:tc>
          <w:tcPr>
            <w:tcW w:w="1145" w:type="dxa"/>
            <w:vAlign w:val="center"/>
          </w:tcPr>
          <w:p w14:paraId="16AF1A77" w14:textId="77777777" w:rsidR="00F0503A" w:rsidRDefault="00F0503A">
            <w:pPr>
              <w:spacing w:line="440" w:lineRule="exact"/>
              <w:ind w:firstLineChars="16" w:firstLine="34"/>
              <w:jc w:val="center"/>
              <w:rPr>
                <w:rFonts w:ascii="宋体" w:hAnsi="宋体" w:hint="eastAsia"/>
                <w:color w:val="000000"/>
              </w:rPr>
            </w:pPr>
          </w:p>
        </w:tc>
        <w:tc>
          <w:tcPr>
            <w:tcW w:w="698" w:type="dxa"/>
            <w:vAlign w:val="center"/>
          </w:tcPr>
          <w:p w14:paraId="5696FD54" w14:textId="77777777" w:rsidR="00F0503A" w:rsidRDefault="00F0503A">
            <w:pPr>
              <w:spacing w:line="440" w:lineRule="exact"/>
              <w:ind w:firstLineChars="17" w:firstLine="36"/>
              <w:jc w:val="center"/>
              <w:rPr>
                <w:rFonts w:ascii="宋体" w:hAnsi="宋体" w:hint="eastAsia"/>
                <w:color w:val="000000"/>
              </w:rPr>
            </w:pPr>
          </w:p>
        </w:tc>
        <w:tc>
          <w:tcPr>
            <w:tcW w:w="709" w:type="dxa"/>
            <w:vAlign w:val="center"/>
          </w:tcPr>
          <w:p w14:paraId="79815EE5" w14:textId="77777777" w:rsidR="00F0503A" w:rsidRDefault="00F0503A">
            <w:pPr>
              <w:spacing w:line="440" w:lineRule="exact"/>
              <w:jc w:val="center"/>
              <w:rPr>
                <w:rFonts w:ascii="宋体" w:hAnsi="宋体" w:hint="eastAsia"/>
                <w:color w:val="000000"/>
              </w:rPr>
            </w:pPr>
          </w:p>
        </w:tc>
        <w:tc>
          <w:tcPr>
            <w:tcW w:w="708" w:type="dxa"/>
            <w:vAlign w:val="center"/>
          </w:tcPr>
          <w:p w14:paraId="73228028" w14:textId="77777777" w:rsidR="00F0503A" w:rsidRDefault="00F0503A">
            <w:pPr>
              <w:spacing w:line="440" w:lineRule="exact"/>
              <w:ind w:firstLineChars="11" w:firstLine="23"/>
              <w:jc w:val="center"/>
              <w:rPr>
                <w:rFonts w:ascii="宋体" w:hAnsi="宋体" w:hint="eastAsia"/>
                <w:color w:val="000000"/>
              </w:rPr>
            </w:pPr>
          </w:p>
        </w:tc>
        <w:tc>
          <w:tcPr>
            <w:tcW w:w="1701" w:type="dxa"/>
            <w:vAlign w:val="center"/>
          </w:tcPr>
          <w:p w14:paraId="0D9B803C" w14:textId="77777777" w:rsidR="00F0503A" w:rsidRDefault="00F0503A">
            <w:pPr>
              <w:spacing w:line="440" w:lineRule="exact"/>
              <w:ind w:firstLineChars="11" w:firstLine="23"/>
              <w:jc w:val="center"/>
              <w:rPr>
                <w:rFonts w:ascii="宋体" w:hAnsi="宋体" w:hint="eastAsia"/>
                <w:color w:val="000000"/>
              </w:rPr>
            </w:pPr>
          </w:p>
        </w:tc>
        <w:tc>
          <w:tcPr>
            <w:tcW w:w="1701" w:type="dxa"/>
            <w:vAlign w:val="center"/>
          </w:tcPr>
          <w:p w14:paraId="21934176" w14:textId="77777777" w:rsidR="00F0503A" w:rsidRDefault="00F0503A">
            <w:pPr>
              <w:spacing w:line="440" w:lineRule="exact"/>
              <w:jc w:val="center"/>
              <w:rPr>
                <w:rFonts w:ascii="宋体" w:hAnsi="宋体" w:hint="eastAsia"/>
                <w:color w:val="000000"/>
              </w:rPr>
            </w:pPr>
          </w:p>
        </w:tc>
        <w:tc>
          <w:tcPr>
            <w:tcW w:w="851" w:type="dxa"/>
            <w:vAlign w:val="center"/>
          </w:tcPr>
          <w:p w14:paraId="2943002B" w14:textId="77777777" w:rsidR="00F0503A" w:rsidRDefault="00F0503A">
            <w:pPr>
              <w:spacing w:line="440" w:lineRule="exact"/>
              <w:jc w:val="center"/>
              <w:rPr>
                <w:rFonts w:ascii="宋体" w:hAnsi="宋体" w:hint="eastAsia"/>
                <w:color w:val="000000"/>
              </w:rPr>
            </w:pPr>
          </w:p>
        </w:tc>
        <w:tc>
          <w:tcPr>
            <w:tcW w:w="1340" w:type="dxa"/>
            <w:vAlign w:val="center"/>
          </w:tcPr>
          <w:p w14:paraId="0A6A4339" w14:textId="77777777" w:rsidR="00F0503A" w:rsidRDefault="00F0503A">
            <w:pPr>
              <w:spacing w:line="440" w:lineRule="exact"/>
              <w:jc w:val="center"/>
              <w:rPr>
                <w:rFonts w:ascii="宋体" w:hAnsi="宋体" w:hint="eastAsia"/>
                <w:color w:val="000000"/>
              </w:rPr>
            </w:pPr>
          </w:p>
        </w:tc>
      </w:tr>
      <w:tr w:rsidR="00F0503A" w14:paraId="5491AC81" w14:textId="77777777">
        <w:trPr>
          <w:cantSplit/>
          <w:trHeight w:val="624"/>
          <w:jc w:val="center"/>
        </w:trPr>
        <w:tc>
          <w:tcPr>
            <w:tcW w:w="704" w:type="dxa"/>
            <w:vAlign w:val="center"/>
          </w:tcPr>
          <w:p w14:paraId="35C86A8D" w14:textId="77777777" w:rsidR="00F0503A" w:rsidRDefault="00000000">
            <w:pPr>
              <w:spacing w:line="440" w:lineRule="exact"/>
              <w:jc w:val="center"/>
              <w:rPr>
                <w:rFonts w:ascii="宋体" w:hAnsi="宋体" w:hint="eastAsia"/>
                <w:color w:val="000000"/>
                <w:sz w:val="24"/>
              </w:rPr>
            </w:pPr>
            <w:r>
              <w:rPr>
                <w:rFonts w:ascii="宋体" w:hAnsi="宋体" w:hint="eastAsia"/>
                <w:color w:val="000000"/>
                <w:sz w:val="24"/>
              </w:rPr>
              <w:t>3</w:t>
            </w:r>
          </w:p>
        </w:tc>
        <w:tc>
          <w:tcPr>
            <w:tcW w:w="1145" w:type="dxa"/>
            <w:vAlign w:val="center"/>
          </w:tcPr>
          <w:p w14:paraId="64AC6E99" w14:textId="77777777" w:rsidR="00F0503A" w:rsidRDefault="00F0503A">
            <w:pPr>
              <w:spacing w:line="440" w:lineRule="exact"/>
              <w:ind w:firstLineChars="16" w:firstLine="34"/>
              <w:jc w:val="center"/>
              <w:rPr>
                <w:rFonts w:ascii="宋体" w:hAnsi="宋体" w:hint="eastAsia"/>
                <w:color w:val="000000"/>
              </w:rPr>
            </w:pPr>
          </w:p>
        </w:tc>
        <w:tc>
          <w:tcPr>
            <w:tcW w:w="698" w:type="dxa"/>
            <w:vAlign w:val="center"/>
          </w:tcPr>
          <w:p w14:paraId="461BD972" w14:textId="77777777" w:rsidR="00F0503A" w:rsidRDefault="00F0503A">
            <w:pPr>
              <w:spacing w:line="440" w:lineRule="exact"/>
              <w:ind w:firstLineChars="17" w:firstLine="36"/>
              <w:jc w:val="center"/>
              <w:rPr>
                <w:rFonts w:ascii="宋体" w:hAnsi="宋体" w:hint="eastAsia"/>
                <w:color w:val="000000"/>
              </w:rPr>
            </w:pPr>
          </w:p>
        </w:tc>
        <w:tc>
          <w:tcPr>
            <w:tcW w:w="709" w:type="dxa"/>
            <w:vAlign w:val="center"/>
          </w:tcPr>
          <w:p w14:paraId="3571B98A" w14:textId="77777777" w:rsidR="00F0503A" w:rsidRDefault="00F0503A">
            <w:pPr>
              <w:spacing w:line="440" w:lineRule="exact"/>
              <w:jc w:val="center"/>
              <w:rPr>
                <w:rFonts w:ascii="宋体" w:hAnsi="宋体" w:hint="eastAsia"/>
                <w:color w:val="000000"/>
              </w:rPr>
            </w:pPr>
          </w:p>
        </w:tc>
        <w:tc>
          <w:tcPr>
            <w:tcW w:w="708" w:type="dxa"/>
            <w:vAlign w:val="center"/>
          </w:tcPr>
          <w:p w14:paraId="66E7B5C7" w14:textId="77777777" w:rsidR="00F0503A" w:rsidRDefault="00F0503A">
            <w:pPr>
              <w:spacing w:line="440" w:lineRule="exact"/>
              <w:ind w:firstLineChars="11" w:firstLine="23"/>
              <w:jc w:val="center"/>
              <w:rPr>
                <w:rFonts w:ascii="宋体" w:hAnsi="宋体" w:hint="eastAsia"/>
                <w:color w:val="000000"/>
              </w:rPr>
            </w:pPr>
          </w:p>
        </w:tc>
        <w:tc>
          <w:tcPr>
            <w:tcW w:w="1701" w:type="dxa"/>
            <w:vAlign w:val="center"/>
          </w:tcPr>
          <w:p w14:paraId="62357A8B" w14:textId="77777777" w:rsidR="00F0503A" w:rsidRDefault="00F0503A">
            <w:pPr>
              <w:spacing w:line="440" w:lineRule="exact"/>
              <w:ind w:firstLineChars="11" w:firstLine="23"/>
              <w:jc w:val="center"/>
              <w:rPr>
                <w:rFonts w:ascii="宋体" w:hAnsi="宋体" w:hint="eastAsia"/>
                <w:color w:val="000000"/>
              </w:rPr>
            </w:pPr>
          </w:p>
        </w:tc>
        <w:tc>
          <w:tcPr>
            <w:tcW w:w="1701" w:type="dxa"/>
            <w:vAlign w:val="center"/>
          </w:tcPr>
          <w:p w14:paraId="38AB0BE0" w14:textId="77777777" w:rsidR="00F0503A" w:rsidRDefault="00F0503A">
            <w:pPr>
              <w:spacing w:line="440" w:lineRule="exact"/>
              <w:jc w:val="center"/>
              <w:rPr>
                <w:rFonts w:ascii="宋体" w:hAnsi="宋体" w:hint="eastAsia"/>
                <w:color w:val="000000"/>
              </w:rPr>
            </w:pPr>
          </w:p>
        </w:tc>
        <w:tc>
          <w:tcPr>
            <w:tcW w:w="851" w:type="dxa"/>
            <w:vAlign w:val="center"/>
          </w:tcPr>
          <w:p w14:paraId="14F36100" w14:textId="77777777" w:rsidR="00F0503A" w:rsidRDefault="00F0503A">
            <w:pPr>
              <w:spacing w:line="440" w:lineRule="exact"/>
              <w:jc w:val="center"/>
              <w:rPr>
                <w:rFonts w:ascii="宋体" w:hAnsi="宋体" w:hint="eastAsia"/>
                <w:color w:val="000000"/>
              </w:rPr>
            </w:pPr>
          </w:p>
        </w:tc>
        <w:tc>
          <w:tcPr>
            <w:tcW w:w="1340" w:type="dxa"/>
            <w:vAlign w:val="center"/>
          </w:tcPr>
          <w:p w14:paraId="57DD018F" w14:textId="77777777" w:rsidR="00F0503A" w:rsidRDefault="00F0503A">
            <w:pPr>
              <w:spacing w:line="440" w:lineRule="exact"/>
              <w:jc w:val="center"/>
              <w:rPr>
                <w:rFonts w:ascii="宋体" w:hAnsi="宋体" w:hint="eastAsia"/>
                <w:color w:val="000000"/>
              </w:rPr>
            </w:pPr>
          </w:p>
        </w:tc>
      </w:tr>
      <w:tr w:rsidR="00F0503A" w14:paraId="4F646F52" w14:textId="77777777">
        <w:trPr>
          <w:cantSplit/>
          <w:trHeight w:val="624"/>
          <w:jc w:val="center"/>
        </w:trPr>
        <w:tc>
          <w:tcPr>
            <w:tcW w:w="704" w:type="dxa"/>
            <w:vAlign w:val="center"/>
          </w:tcPr>
          <w:p w14:paraId="7393BDBB" w14:textId="77777777" w:rsidR="00F0503A" w:rsidRDefault="00000000">
            <w:pPr>
              <w:spacing w:line="440" w:lineRule="exact"/>
              <w:jc w:val="center"/>
              <w:rPr>
                <w:rFonts w:ascii="宋体" w:hAnsi="宋体" w:hint="eastAsia"/>
                <w:color w:val="000000"/>
                <w:sz w:val="24"/>
              </w:rPr>
            </w:pPr>
            <w:r>
              <w:rPr>
                <w:rFonts w:ascii="宋体" w:hAnsi="宋体"/>
                <w:color w:val="000000"/>
                <w:sz w:val="24"/>
              </w:rPr>
              <w:t>…</w:t>
            </w:r>
          </w:p>
        </w:tc>
        <w:tc>
          <w:tcPr>
            <w:tcW w:w="1145" w:type="dxa"/>
            <w:vAlign w:val="center"/>
          </w:tcPr>
          <w:p w14:paraId="05E2AC38" w14:textId="77777777" w:rsidR="00F0503A" w:rsidRDefault="00F0503A">
            <w:pPr>
              <w:spacing w:line="440" w:lineRule="exact"/>
              <w:ind w:firstLineChars="16" w:firstLine="34"/>
              <w:jc w:val="center"/>
              <w:rPr>
                <w:rFonts w:ascii="宋体" w:hAnsi="宋体" w:hint="eastAsia"/>
                <w:color w:val="000000"/>
              </w:rPr>
            </w:pPr>
          </w:p>
        </w:tc>
        <w:tc>
          <w:tcPr>
            <w:tcW w:w="698" w:type="dxa"/>
            <w:vAlign w:val="center"/>
          </w:tcPr>
          <w:p w14:paraId="63F5886E" w14:textId="77777777" w:rsidR="00F0503A" w:rsidRDefault="00F0503A">
            <w:pPr>
              <w:spacing w:line="440" w:lineRule="exact"/>
              <w:ind w:firstLineChars="17" w:firstLine="36"/>
              <w:jc w:val="center"/>
              <w:rPr>
                <w:rFonts w:ascii="宋体" w:hAnsi="宋体" w:hint="eastAsia"/>
                <w:color w:val="000000"/>
              </w:rPr>
            </w:pPr>
          </w:p>
        </w:tc>
        <w:tc>
          <w:tcPr>
            <w:tcW w:w="709" w:type="dxa"/>
            <w:vAlign w:val="center"/>
          </w:tcPr>
          <w:p w14:paraId="5D7FC49E" w14:textId="77777777" w:rsidR="00F0503A" w:rsidRDefault="00F0503A">
            <w:pPr>
              <w:spacing w:line="440" w:lineRule="exact"/>
              <w:jc w:val="center"/>
              <w:rPr>
                <w:rFonts w:ascii="宋体" w:hAnsi="宋体" w:hint="eastAsia"/>
                <w:color w:val="000000"/>
              </w:rPr>
            </w:pPr>
          </w:p>
        </w:tc>
        <w:tc>
          <w:tcPr>
            <w:tcW w:w="708" w:type="dxa"/>
            <w:vAlign w:val="center"/>
          </w:tcPr>
          <w:p w14:paraId="09A6C761" w14:textId="77777777" w:rsidR="00F0503A" w:rsidRDefault="00F0503A">
            <w:pPr>
              <w:spacing w:line="440" w:lineRule="exact"/>
              <w:ind w:firstLineChars="11" w:firstLine="23"/>
              <w:jc w:val="center"/>
              <w:rPr>
                <w:rFonts w:ascii="宋体" w:hAnsi="宋体" w:hint="eastAsia"/>
                <w:color w:val="000000"/>
              </w:rPr>
            </w:pPr>
          </w:p>
        </w:tc>
        <w:tc>
          <w:tcPr>
            <w:tcW w:w="1701" w:type="dxa"/>
            <w:vAlign w:val="center"/>
          </w:tcPr>
          <w:p w14:paraId="5E3B8FE1" w14:textId="77777777" w:rsidR="00F0503A" w:rsidRDefault="00F0503A">
            <w:pPr>
              <w:spacing w:line="440" w:lineRule="exact"/>
              <w:ind w:firstLineChars="11" w:firstLine="23"/>
              <w:jc w:val="center"/>
              <w:rPr>
                <w:rFonts w:ascii="宋体" w:hAnsi="宋体" w:hint="eastAsia"/>
                <w:color w:val="000000"/>
              </w:rPr>
            </w:pPr>
          </w:p>
        </w:tc>
        <w:tc>
          <w:tcPr>
            <w:tcW w:w="1701" w:type="dxa"/>
            <w:vAlign w:val="center"/>
          </w:tcPr>
          <w:p w14:paraId="2E0B9B0F" w14:textId="77777777" w:rsidR="00F0503A" w:rsidRDefault="00F0503A">
            <w:pPr>
              <w:spacing w:line="440" w:lineRule="exact"/>
              <w:jc w:val="center"/>
              <w:rPr>
                <w:rFonts w:ascii="宋体" w:hAnsi="宋体" w:hint="eastAsia"/>
                <w:color w:val="000000"/>
              </w:rPr>
            </w:pPr>
          </w:p>
        </w:tc>
        <w:tc>
          <w:tcPr>
            <w:tcW w:w="851" w:type="dxa"/>
            <w:vAlign w:val="center"/>
          </w:tcPr>
          <w:p w14:paraId="0E484CA5" w14:textId="77777777" w:rsidR="00F0503A" w:rsidRDefault="00F0503A">
            <w:pPr>
              <w:spacing w:line="440" w:lineRule="exact"/>
              <w:jc w:val="center"/>
              <w:rPr>
                <w:rFonts w:ascii="宋体" w:hAnsi="宋体" w:hint="eastAsia"/>
                <w:color w:val="000000"/>
              </w:rPr>
            </w:pPr>
          </w:p>
        </w:tc>
        <w:tc>
          <w:tcPr>
            <w:tcW w:w="1340" w:type="dxa"/>
            <w:vAlign w:val="center"/>
          </w:tcPr>
          <w:p w14:paraId="06B10048" w14:textId="77777777" w:rsidR="00F0503A" w:rsidRDefault="00F0503A">
            <w:pPr>
              <w:spacing w:line="440" w:lineRule="exact"/>
              <w:jc w:val="center"/>
              <w:rPr>
                <w:rFonts w:ascii="宋体" w:hAnsi="宋体" w:hint="eastAsia"/>
                <w:color w:val="000000"/>
              </w:rPr>
            </w:pPr>
          </w:p>
        </w:tc>
      </w:tr>
      <w:tr w:rsidR="00F0503A" w14:paraId="7BD0C9F3" w14:textId="77777777">
        <w:trPr>
          <w:cantSplit/>
          <w:trHeight w:val="624"/>
          <w:jc w:val="center"/>
        </w:trPr>
        <w:tc>
          <w:tcPr>
            <w:tcW w:w="9564" w:type="dxa"/>
            <w:gridSpan w:val="9"/>
            <w:vAlign w:val="center"/>
          </w:tcPr>
          <w:p w14:paraId="5B0F7A39" w14:textId="77777777" w:rsidR="00F0503A" w:rsidRDefault="00000000">
            <w:pPr>
              <w:spacing w:line="440" w:lineRule="exact"/>
              <w:ind w:firstLineChars="14" w:firstLine="28"/>
              <w:rPr>
                <w:rFonts w:ascii="宋体" w:hAnsi="宋体" w:cs="Courier New" w:hint="eastAsia"/>
                <w:color w:val="000000"/>
                <w:spacing w:val="-6"/>
                <w:szCs w:val="21"/>
              </w:rPr>
            </w:pPr>
            <w:r>
              <w:rPr>
                <w:rFonts w:ascii="宋体" w:hAnsi="宋体" w:cs="Courier New" w:hint="eastAsia"/>
                <w:color w:val="000000"/>
                <w:spacing w:val="-6"/>
                <w:szCs w:val="21"/>
              </w:rPr>
              <w:t>总报价（人民币大写）：</w:t>
            </w:r>
            <w:r>
              <w:rPr>
                <w:rFonts w:ascii="宋体" w:hAnsi="宋体" w:cs="Courier New" w:hint="eastAsia"/>
                <w:color w:val="000000"/>
                <w:spacing w:val="-6"/>
                <w:szCs w:val="21"/>
                <w:u w:val="single"/>
              </w:rPr>
              <w:t xml:space="preserve">                                       </w:t>
            </w:r>
            <w:r>
              <w:rPr>
                <w:rFonts w:ascii="宋体" w:hAnsi="宋体" w:cs="Courier New" w:hint="eastAsia"/>
                <w:color w:val="000000"/>
                <w:spacing w:val="-6"/>
                <w:szCs w:val="21"/>
              </w:rPr>
              <w:t>（￥</w:t>
            </w:r>
            <w:r>
              <w:rPr>
                <w:rFonts w:ascii="宋体" w:hAnsi="宋体" w:cs="Courier New" w:hint="eastAsia"/>
                <w:color w:val="000000"/>
                <w:spacing w:val="-6"/>
                <w:szCs w:val="21"/>
                <w:u w:val="single"/>
              </w:rPr>
              <w:t xml:space="preserve">                       元</w:t>
            </w:r>
            <w:r>
              <w:rPr>
                <w:rFonts w:ascii="宋体" w:hAnsi="宋体" w:cs="Courier New" w:hint="eastAsia"/>
                <w:color w:val="000000"/>
                <w:spacing w:val="-6"/>
                <w:szCs w:val="21"/>
              </w:rPr>
              <w:t>）</w:t>
            </w:r>
          </w:p>
        </w:tc>
      </w:tr>
    </w:tbl>
    <w:bookmarkEnd w:id="147"/>
    <w:p w14:paraId="13E0690A" w14:textId="77777777" w:rsidR="00F0503A" w:rsidRDefault="00000000">
      <w:pPr>
        <w:spacing w:line="440" w:lineRule="exact"/>
        <w:rPr>
          <w:rFonts w:ascii="宋体" w:hAnsi="宋体" w:hint="eastAsia"/>
          <w:color w:val="0D0D0D" w:themeColor="text1" w:themeTint="F2"/>
          <w:szCs w:val="21"/>
        </w:rPr>
      </w:pPr>
      <w:r>
        <w:rPr>
          <w:rFonts w:ascii="宋体" w:hAnsi="宋体" w:hint="eastAsia"/>
          <w:color w:val="0D0D0D" w:themeColor="text1" w:themeTint="F2"/>
          <w:szCs w:val="21"/>
        </w:rPr>
        <w:t>注：1.所有价格均用人民币表示，单位为元，精确到个数位。</w:t>
      </w:r>
    </w:p>
    <w:p w14:paraId="232A5E8E" w14:textId="0400258C" w:rsidR="00F0503A" w:rsidRPr="00B6124F" w:rsidRDefault="00000000" w:rsidP="00B6124F">
      <w:pPr>
        <w:spacing w:line="440" w:lineRule="exact"/>
        <w:rPr>
          <w:rFonts w:ascii="宋体" w:hAnsi="宋体" w:hint="eastAsia"/>
          <w:bCs/>
          <w:color w:val="0D0D0D" w:themeColor="text1" w:themeTint="F2"/>
          <w:szCs w:val="21"/>
        </w:rPr>
      </w:pPr>
      <w:r>
        <w:rPr>
          <w:rFonts w:ascii="宋体" w:hAnsi="宋体" w:hint="eastAsia"/>
          <w:color w:val="0D0D0D" w:themeColor="text1" w:themeTint="F2"/>
          <w:szCs w:val="21"/>
        </w:rPr>
        <w:t xml:space="preserve">    </w:t>
      </w:r>
      <w:r>
        <w:rPr>
          <w:rFonts w:ascii="宋体" w:hAnsi="宋体" w:hint="eastAsia"/>
          <w:bCs/>
          <w:color w:val="0D0D0D" w:themeColor="text1" w:themeTint="F2"/>
          <w:szCs w:val="21"/>
        </w:rPr>
        <w:t>2.</w:t>
      </w:r>
      <w:r w:rsidR="00D34866" w:rsidRPr="00D34866">
        <w:rPr>
          <w:rFonts w:ascii="宋体" w:hAnsi="宋体" w:hint="eastAsia"/>
          <w:bCs/>
          <w:color w:val="0D0D0D" w:themeColor="text1" w:themeTint="F2"/>
          <w:szCs w:val="21"/>
        </w:rPr>
        <w:t>供应商报价应包含总报价应</w:t>
      </w:r>
      <w:r w:rsidR="00857BF8">
        <w:rPr>
          <w:rFonts w:ascii="宋体" w:hAnsi="宋体" w:hint="eastAsia"/>
          <w:bCs/>
          <w:color w:val="0D0D0D" w:themeColor="text1" w:themeTint="F2"/>
          <w:szCs w:val="21"/>
        </w:rPr>
        <w:t>包括</w:t>
      </w:r>
      <w:r w:rsidR="00857BF8">
        <w:rPr>
          <w:rFonts w:ascii="宋体" w:hAnsi="宋体" w:cs="宋体" w:hint="eastAsia"/>
        </w:rPr>
        <w:t>货物、货物标准附件、备品备件、专用工具、设备安装辅材、包装、运输、保险等各种费用以及安装、调试、税金、售后服务、技术培训费、更新升级其所有成本费用</w:t>
      </w:r>
      <w:r w:rsidR="00B6124F" w:rsidRPr="00B6124F">
        <w:rPr>
          <w:rFonts w:ascii="宋体" w:hAnsi="宋体" w:hint="eastAsia"/>
          <w:bCs/>
          <w:color w:val="0D0D0D" w:themeColor="text1" w:themeTint="F2"/>
          <w:szCs w:val="21"/>
        </w:rPr>
        <w:t>。</w:t>
      </w:r>
    </w:p>
    <w:p w14:paraId="2B7A30B9" w14:textId="77777777" w:rsidR="00F0503A" w:rsidRDefault="00F0503A"/>
    <w:p w14:paraId="09ABF975" w14:textId="77777777" w:rsidR="00F0503A" w:rsidRDefault="00F0503A"/>
    <w:p w14:paraId="258DC596" w14:textId="77777777" w:rsidR="00F0503A" w:rsidRDefault="00000000">
      <w:pPr>
        <w:pStyle w:val="af"/>
        <w:spacing w:line="440" w:lineRule="exact"/>
        <w:ind w:firstLineChars="1750" w:firstLine="3675"/>
        <w:rPr>
          <w:rFonts w:hAnsi="宋体" w:hint="eastAsia"/>
          <w:color w:val="0D0D0D" w:themeColor="text1" w:themeTint="F2"/>
          <w:u w:val="single"/>
        </w:rPr>
      </w:pPr>
      <w:r>
        <w:rPr>
          <w:rFonts w:hAnsi="宋体" w:hint="eastAsia"/>
          <w:color w:val="0D0D0D" w:themeColor="text1" w:themeTint="F2"/>
        </w:rPr>
        <w:t>法定代表人或授权代表（签名）：</w:t>
      </w:r>
      <w:r>
        <w:rPr>
          <w:rFonts w:hAnsi="宋体" w:hint="eastAsia"/>
          <w:color w:val="0D0D0D" w:themeColor="text1" w:themeTint="F2"/>
          <w:u w:val="single"/>
        </w:rPr>
        <w:t xml:space="preserve">      </w:t>
      </w:r>
      <w:r>
        <w:rPr>
          <w:rFonts w:hAnsi="宋体"/>
          <w:color w:val="0D0D0D" w:themeColor="text1" w:themeTint="F2"/>
          <w:u w:val="single"/>
        </w:rPr>
        <w:t xml:space="preserve">        </w:t>
      </w:r>
      <w:r>
        <w:rPr>
          <w:rFonts w:hAnsi="宋体" w:hint="eastAsia"/>
          <w:color w:val="0D0D0D" w:themeColor="text1" w:themeTint="F2"/>
          <w:u w:val="single"/>
        </w:rPr>
        <w:t xml:space="preserve">     </w:t>
      </w:r>
      <w:r>
        <w:rPr>
          <w:rFonts w:hAnsi="宋体"/>
          <w:color w:val="0D0D0D" w:themeColor="text1" w:themeTint="F2"/>
          <w:u w:val="single"/>
        </w:rPr>
        <w:t xml:space="preserve">     </w:t>
      </w:r>
    </w:p>
    <w:p w14:paraId="4AE1DB4A" w14:textId="77777777" w:rsidR="00F0503A" w:rsidRDefault="00000000">
      <w:pPr>
        <w:pStyle w:val="af"/>
        <w:spacing w:line="440" w:lineRule="exact"/>
        <w:ind w:firstLineChars="1750" w:firstLine="3675"/>
        <w:rPr>
          <w:rFonts w:hAnsi="宋体" w:hint="eastAsia"/>
          <w:color w:val="0D0D0D" w:themeColor="text1" w:themeTint="F2"/>
          <w:u w:val="single"/>
        </w:rPr>
      </w:pPr>
      <w:r>
        <w:rPr>
          <w:rFonts w:hAnsi="宋体" w:hint="eastAsia"/>
          <w:color w:val="0D0D0D" w:themeColor="text1" w:themeTint="F2"/>
        </w:rPr>
        <w:t>供应商（盖章）：</w:t>
      </w:r>
      <w:r>
        <w:rPr>
          <w:rFonts w:hAnsi="宋体" w:hint="eastAsia"/>
          <w:color w:val="0D0D0D" w:themeColor="text1" w:themeTint="F2"/>
          <w:u w:val="single"/>
        </w:rPr>
        <w:t xml:space="preserve">    </w:t>
      </w:r>
      <w:r>
        <w:rPr>
          <w:rFonts w:hAnsi="宋体"/>
          <w:color w:val="0D0D0D" w:themeColor="text1" w:themeTint="F2"/>
          <w:u w:val="single"/>
        </w:rPr>
        <w:t xml:space="preserve">    </w:t>
      </w:r>
      <w:r>
        <w:rPr>
          <w:rFonts w:hAnsi="宋体" w:hint="eastAsia"/>
          <w:color w:val="0D0D0D" w:themeColor="text1" w:themeTint="F2"/>
          <w:u w:val="single"/>
        </w:rPr>
        <w:t xml:space="preserve">       </w:t>
      </w:r>
      <w:r>
        <w:rPr>
          <w:rFonts w:hAnsi="宋体"/>
          <w:color w:val="0D0D0D" w:themeColor="text1" w:themeTint="F2"/>
          <w:u w:val="single"/>
        </w:rPr>
        <w:t xml:space="preserve">    </w:t>
      </w:r>
      <w:r>
        <w:rPr>
          <w:rFonts w:hAnsi="宋体" w:hint="eastAsia"/>
          <w:color w:val="0D0D0D" w:themeColor="text1" w:themeTint="F2"/>
          <w:u w:val="single"/>
        </w:rPr>
        <w:t xml:space="preserve">                   </w:t>
      </w:r>
    </w:p>
    <w:p w14:paraId="55A690E1" w14:textId="77777777" w:rsidR="00F0503A" w:rsidRDefault="00000000">
      <w:pPr>
        <w:spacing w:line="440" w:lineRule="exact"/>
        <w:ind w:firstLineChars="1750" w:firstLine="3675"/>
        <w:rPr>
          <w:rFonts w:ascii="宋体" w:hAnsi="宋体" w:hint="eastAsia"/>
          <w:color w:val="0D0D0D" w:themeColor="text1" w:themeTint="F2"/>
          <w:szCs w:val="21"/>
        </w:rPr>
      </w:pPr>
      <w:r>
        <w:rPr>
          <w:rFonts w:hAnsi="宋体" w:hint="eastAsia"/>
          <w:color w:val="0D0D0D" w:themeColor="text1" w:themeTint="F2"/>
        </w:rPr>
        <w:t>日期：</w:t>
      </w:r>
      <w:r>
        <w:rPr>
          <w:rFonts w:hAnsi="宋体" w:hint="eastAsia"/>
          <w:color w:val="0D0D0D" w:themeColor="text1" w:themeTint="F2"/>
          <w:u w:val="single"/>
        </w:rPr>
        <w:t xml:space="preserve">    </w:t>
      </w:r>
      <w:r>
        <w:rPr>
          <w:rFonts w:hAnsi="宋体"/>
          <w:color w:val="0D0D0D" w:themeColor="text1" w:themeTint="F2"/>
          <w:u w:val="single"/>
        </w:rPr>
        <w:t xml:space="preserve">  </w:t>
      </w:r>
      <w:r>
        <w:rPr>
          <w:rFonts w:hAnsi="宋体" w:hint="eastAsia"/>
          <w:color w:val="0D0D0D" w:themeColor="text1" w:themeTint="F2"/>
          <w:u w:val="single"/>
        </w:rPr>
        <w:t xml:space="preserve">     </w:t>
      </w:r>
      <w:r>
        <w:rPr>
          <w:rFonts w:hAnsi="宋体" w:hint="eastAsia"/>
          <w:color w:val="0D0D0D" w:themeColor="text1" w:themeTint="F2"/>
        </w:rPr>
        <w:t>年</w:t>
      </w:r>
      <w:r>
        <w:rPr>
          <w:rFonts w:hAnsi="宋体" w:hint="eastAsia"/>
          <w:color w:val="0D0D0D" w:themeColor="text1" w:themeTint="F2"/>
          <w:u w:val="single"/>
        </w:rPr>
        <w:t xml:space="preserve">  </w:t>
      </w:r>
      <w:r>
        <w:rPr>
          <w:rFonts w:hAnsi="宋体"/>
          <w:color w:val="0D0D0D" w:themeColor="text1" w:themeTint="F2"/>
          <w:u w:val="single"/>
        </w:rPr>
        <w:t xml:space="preserve"> </w:t>
      </w:r>
      <w:r>
        <w:rPr>
          <w:rFonts w:hAnsi="宋体" w:hint="eastAsia"/>
          <w:color w:val="0D0D0D" w:themeColor="text1" w:themeTint="F2"/>
          <w:u w:val="single"/>
        </w:rPr>
        <w:t xml:space="preserve">   </w:t>
      </w:r>
      <w:r>
        <w:rPr>
          <w:rFonts w:hAnsi="宋体" w:hint="eastAsia"/>
          <w:color w:val="0D0D0D" w:themeColor="text1" w:themeTint="F2"/>
        </w:rPr>
        <w:t>月</w:t>
      </w:r>
      <w:r>
        <w:rPr>
          <w:rFonts w:hAnsi="宋体" w:hint="eastAsia"/>
          <w:color w:val="0D0D0D" w:themeColor="text1" w:themeTint="F2"/>
          <w:u w:val="single"/>
        </w:rPr>
        <w:t xml:space="preserve">   </w:t>
      </w:r>
      <w:r>
        <w:rPr>
          <w:rFonts w:hAnsi="宋体"/>
          <w:color w:val="0D0D0D" w:themeColor="text1" w:themeTint="F2"/>
          <w:u w:val="single"/>
        </w:rPr>
        <w:t xml:space="preserve"> </w:t>
      </w:r>
      <w:r>
        <w:rPr>
          <w:rFonts w:hAnsi="宋体" w:hint="eastAsia"/>
          <w:color w:val="0D0D0D" w:themeColor="text1" w:themeTint="F2"/>
          <w:u w:val="single"/>
        </w:rPr>
        <w:t xml:space="preserve">  </w:t>
      </w:r>
      <w:r>
        <w:rPr>
          <w:rFonts w:hAnsi="宋体" w:hint="eastAsia"/>
          <w:color w:val="0D0D0D" w:themeColor="text1" w:themeTint="F2"/>
        </w:rPr>
        <w:t>日</w:t>
      </w:r>
    </w:p>
    <w:sectPr w:rsidR="00F0503A" w:rsidSect="001B23AE">
      <w:headerReference w:type="default" r:id="rId27"/>
      <w:footerReference w:type="default" r:id="rId28"/>
      <w:pgSz w:w="11906" w:h="16838"/>
      <w:pgMar w:top="936" w:right="849" w:bottom="1135" w:left="993"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6BF2D0" w14:textId="77777777" w:rsidR="00BB7AA9" w:rsidRDefault="00BB7AA9">
      <w:r>
        <w:separator/>
      </w:r>
    </w:p>
  </w:endnote>
  <w:endnote w:type="continuationSeparator" w:id="0">
    <w:p w14:paraId="421E0CCB" w14:textId="77777777" w:rsidR="00BB7AA9" w:rsidRDefault="00BB7A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altName w:val="Times New Roman"/>
    <w:panose1 w:val="020B0606020202030204"/>
    <w:charset w:val="00"/>
    <w:family w:val="swiss"/>
    <w:pitch w:val="variable"/>
    <w:sig w:usb0="00000287" w:usb1="00000800" w:usb2="00000000" w:usb3="00000000" w:csb0="0000009F" w:csb1="00000000"/>
  </w:font>
  <w:font w:name="仿宋">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00006FF" w:usb1="4000205B" w:usb2="00000010" w:usb3="00000000" w:csb0="0000019F" w:csb1="00000000"/>
  </w:font>
  <w:font w:name="华文楷体">
    <w:panose1 w:val="02010600040101010101"/>
    <w:charset w:val="86"/>
    <w:family w:val="auto"/>
    <w:pitch w:val="variable"/>
    <w:sig w:usb0="00000287" w:usb1="080F0000" w:usb2="00000010" w:usb3="00000000" w:csb0="0004009F" w:csb1="00000000"/>
  </w:font>
  <w:font w:name="等线">
    <w:altName w:val="DengXian"/>
    <w:panose1 w:val="02010600030101010101"/>
    <w:charset w:val="86"/>
    <w:family w:val="auto"/>
    <w:pitch w:val="variable"/>
    <w:sig w:usb0="A00002BF" w:usb1="38CF7CFA" w:usb2="00000016" w:usb3="00000000" w:csb0="0004000F" w:csb1="00000000"/>
  </w:font>
  <w:font w:name="方正小标宋_GBK">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方正小标宋简体">
    <w:panose1 w:val="02010601030101010101"/>
    <w:charset w:val="86"/>
    <w:family w:val="auto"/>
    <w:pitch w:val="variable"/>
    <w:sig w:usb0="00000001" w:usb1="080E0000" w:usb2="00000010" w:usb3="00000000" w:csb0="00040000" w:csb1="00000000"/>
  </w:font>
  <w:font w:name="Helvetica">
    <w:panose1 w:val="020B0604020202020204"/>
    <w:charset w:val="00"/>
    <w:family w:val="swiss"/>
    <w:pitch w:val="variable"/>
    <w:sig w:usb0="E0002EFF" w:usb1="C000785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汉仪书宋二S">
    <w:altName w:val="Calibri"/>
    <w:charset w:val="00"/>
    <w:family w:val="auto"/>
    <w:pitch w:val="default"/>
  </w:font>
  <w:font w:name="Wingdings">
    <w:panose1 w:val="05000000000000000000"/>
    <w:charset w:val="02"/>
    <w:family w:val="auto"/>
    <w:pitch w:val="variable"/>
    <w:sig w:usb0="00000000" w:usb1="10000000" w:usb2="00000000" w:usb3="00000000" w:csb0="80000000" w:csb1="00000000"/>
  </w:font>
  <w:font w:name="Adobe 仿宋 Std R">
    <w:altName w:val="仿宋"/>
    <w:panose1 w:val="02020400000000000000"/>
    <w:charset w:val="86"/>
    <w:family w:val="roman"/>
    <w:notTrueType/>
    <w:pitch w:val="variable"/>
    <w:sig w:usb0="00000207" w:usb1="0A0F1810" w:usb2="00000016" w:usb3="00000000" w:csb0="00060007"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A475F2" w14:textId="77777777" w:rsidR="00F0503A" w:rsidRDefault="00F0503A">
    <w:pPr>
      <w:pStyle w:val="af5"/>
    </w:pPr>
  </w:p>
  <w:p w14:paraId="064DB1A4" w14:textId="77777777" w:rsidR="00F0503A" w:rsidRDefault="00F0503A">
    <w:pPr>
      <w:pStyle w:val="af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4CCBBA" w14:textId="77777777" w:rsidR="00F0503A" w:rsidRDefault="00000000">
    <w:pPr>
      <w:pStyle w:val="af5"/>
    </w:pPr>
    <w:r>
      <w:rPr>
        <w:noProof/>
      </w:rPr>
      <mc:AlternateContent>
        <mc:Choice Requires="wps">
          <w:drawing>
            <wp:anchor distT="0" distB="0" distL="114300" distR="114300" simplePos="0" relativeHeight="251660288" behindDoc="0" locked="0" layoutInCell="1" allowOverlap="1" wp14:anchorId="5BC938CC" wp14:editId="5194D542">
              <wp:simplePos x="0" y="0"/>
              <wp:positionH relativeFrom="margin">
                <wp:align>center</wp:align>
              </wp:positionH>
              <wp:positionV relativeFrom="paragraph">
                <wp:posOffset>0</wp:posOffset>
              </wp:positionV>
              <wp:extent cx="1828800" cy="1828800"/>
              <wp:effectExtent l="0" t="0" r="0" b="0"/>
              <wp:wrapNone/>
              <wp:docPr id="1"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wps:spPr>
                    <wps:txbx>
                      <w:txbxContent>
                        <w:p w14:paraId="55C61513" w14:textId="77777777" w:rsidR="00F0503A" w:rsidRDefault="00000000">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p>
                      </w:txbxContent>
                    </wps:txbx>
                    <wps:bodyPr rot="0" vert="horz" wrap="none" lIns="0" tIns="0" rIns="0" bIns="0" anchor="t" anchorCtr="0" upright="1">
                      <a:spAutoFit/>
                    </wps:bodyPr>
                  </wps:wsp>
                </a:graphicData>
              </a:graphic>
            </wp:anchor>
          </w:drawing>
        </mc:Choice>
        <mc:Fallback>
          <w:pict>
            <v:shapetype w14:anchorId="5BC938CC" id="_x0000_t202" coordsize="21600,21600" o:spt="202" path="m,l,21600r21600,l21600,xe">
              <v:stroke joinstyle="miter"/>
              <v:path gradientshapeok="t" o:connecttype="rect"/>
            </v:shapetype>
            <v:shape id="文本框 2" o:spid="_x0000_s1026" type="#_x0000_t202" style="position:absolute;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" filled="f" stroked="f">
              <v:textbox style="mso-fit-shape-to-text:t" inset="0,0,0,0">
                <w:txbxContent>
                  <w:p w14:paraId="55C61513" w14:textId="77777777" w:rsidR="00F0503A" w:rsidRDefault="00000000">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02564419"/>
    </w:sdtPr>
    <w:sdtContent>
      <w:p w14:paraId="18156355" w14:textId="77777777" w:rsidR="00F0503A" w:rsidRDefault="00000000">
        <w:pPr>
          <w:pStyle w:val="af5"/>
          <w:jc w:val="center"/>
        </w:pPr>
        <w:r>
          <w:fldChar w:fldCharType="begin"/>
        </w:r>
        <w:r>
          <w:instrText>PAGE   \* MERGEFORMAT</w:instrText>
        </w:r>
        <w:r>
          <w:fldChar w:fldCharType="separate"/>
        </w:r>
        <w:r>
          <w:t>2</w:t>
        </w:r>
        <w:r>
          <w:fldChar w:fldCharType="end"/>
        </w:r>
      </w:p>
    </w:sdtContent>
  </w:sdt>
  <w:p w14:paraId="079069C2" w14:textId="77777777" w:rsidR="00F0503A" w:rsidRDefault="00F0503A">
    <w:pPr>
      <w:pStyle w:val="af5"/>
    </w:pPr>
  </w:p>
  <w:p w14:paraId="4A35DB97" w14:textId="77777777" w:rsidR="00F0503A" w:rsidRDefault="00F0503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9D9BAA" w14:textId="77777777" w:rsidR="00BB7AA9" w:rsidRDefault="00BB7AA9">
      <w:r>
        <w:separator/>
      </w:r>
    </w:p>
  </w:footnote>
  <w:footnote w:type="continuationSeparator" w:id="0">
    <w:p w14:paraId="4CE889CF" w14:textId="77777777" w:rsidR="00BB7AA9" w:rsidRDefault="00BB7A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D8A232" w14:textId="43DD1AC0" w:rsidR="00F0503A" w:rsidRDefault="00000000">
    <w:pPr>
      <w:pStyle w:val="af7"/>
      <w:jc w:val="both"/>
    </w:pPr>
    <w:bookmarkStart w:id="148" w:name="_Hlk169273469"/>
    <w:bookmarkStart w:id="149" w:name="_Hlk169273470"/>
    <w:r>
      <w:rPr>
        <w:rFonts w:hint="eastAsia"/>
      </w:rPr>
      <w:t>钦州市政府采购中心</w:t>
    </w:r>
    <w:r>
      <w:rPr>
        <w:rFonts w:hint="eastAsia"/>
      </w:rPr>
      <w:t xml:space="preserve">           </w:t>
    </w:r>
    <w:r w:rsidR="00CD1821">
      <w:rPr>
        <w:rFonts w:hint="eastAsia"/>
      </w:rPr>
      <w:t xml:space="preserve">     </w:t>
    </w:r>
    <w:r w:rsidR="008B75B9">
      <w:rPr>
        <w:rFonts w:hint="eastAsia"/>
      </w:rPr>
      <w:t xml:space="preserve">    </w:t>
    </w:r>
    <w:r w:rsidR="00EA2100">
      <w:rPr>
        <w:rFonts w:hint="eastAsia"/>
      </w:rPr>
      <w:t xml:space="preserve">    </w:t>
    </w:r>
    <w:r w:rsidR="00EA2100" w:rsidRPr="00EA2100">
      <w:rPr>
        <w:rFonts w:hint="eastAsia"/>
      </w:rPr>
      <w:t>钦州市第二中学</w:t>
    </w:r>
    <w:r w:rsidR="00EA2100" w:rsidRPr="00EA2100">
      <w:rPr>
        <w:rFonts w:hint="eastAsia"/>
      </w:rPr>
      <w:t>86</w:t>
    </w:r>
    <w:r w:rsidR="00EA2100" w:rsidRPr="00EA2100">
      <w:rPr>
        <w:rFonts w:hint="eastAsia"/>
      </w:rPr>
      <w:t>寸教学用触控一体机及配套设备</w:t>
    </w:r>
    <w:r>
      <w:rPr>
        <w:rFonts w:hint="eastAsia"/>
      </w:rPr>
      <w:t>(</w:t>
    </w:r>
    <w:r>
      <w:t>QZZC</w:t>
    </w:r>
    <w:r w:rsidR="00E96A7E">
      <w:t>2025-J1-</w:t>
    </w:r>
    <w:r w:rsidR="00FA6BB5">
      <w:rPr>
        <w:rFonts w:hint="eastAsia"/>
      </w:rPr>
      <w:t>990101</w:t>
    </w:r>
    <w:r>
      <w:t>-QZSZ</w:t>
    </w:r>
    <w:r>
      <w:rPr>
        <w:rFonts w:hint="eastAsia"/>
      </w:rPr>
      <w:t>)</w:t>
    </w:r>
    <w:bookmarkEnd w:id="148"/>
    <w:bookmarkEnd w:id="149"/>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28102EF"/>
    <w:multiLevelType w:val="singleLevel"/>
    <w:tmpl w:val="928102EF"/>
    <w:lvl w:ilvl="0">
      <w:start w:val="1"/>
      <w:numFmt w:val="decimal"/>
      <w:lvlText w:val="%1."/>
      <w:lvlJc w:val="left"/>
      <w:pPr>
        <w:tabs>
          <w:tab w:val="left" w:pos="312"/>
        </w:tabs>
      </w:pPr>
    </w:lvl>
  </w:abstractNum>
  <w:abstractNum w:abstractNumId="1" w15:restartNumberingAfterBreak="0">
    <w:nsid w:val="9531B34A"/>
    <w:multiLevelType w:val="singleLevel"/>
    <w:tmpl w:val="9531B34A"/>
    <w:lvl w:ilvl="0">
      <w:start w:val="1"/>
      <w:numFmt w:val="decimal"/>
      <w:suff w:val="nothing"/>
      <w:lvlText w:val="%1、"/>
      <w:lvlJc w:val="left"/>
    </w:lvl>
  </w:abstractNum>
  <w:abstractNum w:abstractNumId="2" w15:restartNumberingAfterBreak="0">
    <w:nsid w:val="AA94F760"/>
    <w:multiLevelType w:val="singleLevel"/>
    <w:tmpl w:val="AA94F760"/>
    <w:lvl w:ilvl="0">
      <w:start w:val="1"/>
      <w:numFmt w:val="decimal"/>
      <w:suff w:val="nothing"/>
      <w:lvlText w:val="%1、"/>
      <w:lvlJc w:val="left"/>
    </w:lvl>
  </w:abstractNum>
  <w:abstractNum w:abstractNumId="3" w15:restartNumberingAfterBreak="0">
    <w:nsid w:val="B8561F41"/>
    <w:multiLevelType w:val="singleLevel"/>
    <w:tmpl w:val="B8561F41"/>
    <w:lvl w:ilvl="0">
      <w:start w:val="1"/>
      <w:numFmt w:val="decimal"/>
      <w:lvlText w:val="%1."/>
      <w:lvlJc w:val="left"/>
      <w:pPr>
        <w:ind w:left="425" w:hanging="425"/>
      </w:pPr>
      <w:rPr>
        <w:rFonts w:hint="default"/>
      </w:rPr>
    </w:lvl>
  </w:abstractNum>
  <w:abstractNum w:abstractNumId="4" w15:restartNumberingAfterBreak="0">
    <w:nsid w:val="BF6BC116"/>
    <w:multiLevelType w:val="singleLevel"/>
    <w:tmpl w:val="BF6BC116"/>
    <w:lvl w:ilvl="0">
      <w:start w:val="16"/>
      <w:numFmt w:val="decimal"/>
      <w:suff w:val="space"/>
      <w:lvlText w:val="%1."/>
      <w:lvlJc w:val="left"/>
    </w:lvl>
  </w:abstractNum>
  <w:abstractNum w:abstractNumId="5" w15:restartNumberingAfterBreak="0">
    <w:nsid w:val="DDECD3BC"/>
    <w:multiLevelType w:val="singleLevel"/>
    <w:tmpl w:val="DDECD3BC"/>
    <w:lvl w:ilvl="0">
      <w:start w:val="6"/>
      <w:numFmt w:val="decimal"/>
      <w:suff w:val="space"/>
      <w:lvlText w:val="%1."/>
      <w:lvlJc w:val="left"/>
    </w:lvl>
  </w:abstractNum>
  <w:abstractNum w:abstractNumId="6" w15:restartNumberingAfterBreak="0">
    <w:nsid w:val="DE759F4B"/>
    <w:multiLevelType w:val="singleLevel"/>
    <w:tmpl w:val="DE759F4B"/>
    <w:lvl w:ilvl="0">
      <w:start w:val="2"/>
      <w:numFmt w:val="decimal"/>
      <w:suff w:val="space"/>
      <w:lvlText w:val="%1."/>
      <w:lvlJc w:val="left"/>
    </w:lvl>
  </w:abstractNum>
  <w:abstractNum w:abstractNumId="7" w15:restartNumberingAfterBreak="0">
    <w:nsid w:val="DEABE1DB"/>
    <w:multiLevelType w:val="singleLevel"/>
    <w:tmpl w:val="DEABE1DB"/>
    <w:lvl w:ilvl="0">
      <w:start w:val="23"/>
      <w:numFmt w:val="decimal"/>
      <w:suff w:val="space"/>
      <w:lvlText w:val="%1."/>
      <w:lvlJc w:val="left"/>
    </w:lvl>
  </w:abstractNum>
  <w:abstractNum w:abstractNumId="8" w15:restartNumberingAfterBreak="0">
    <w:nsid w:val="E8074093"/>
    <w:multiLevelType w:val="singleLevel"/>
    <w:tmpl w:val="E8074093"/>
    <w:lvl w:ilvl="0">
      <w:start w:val="1"/>
      <w:numFmt w:val="decimal"/>
      <w:lvlText w:val="%1."/>
      <w:lvlJc w:val="left"/>
      <w:pPr>
        <w:tabs>
          <w:tab w:val="left" w:pos="312"/>
        </w:tabs>
      </w:pPr>
    </w:lvl>
  </w:abstractNum>
  <w:abstractNum w:abstractNumId="9" w15:restartNumberingAfterBreak="0">
    <w:nsid w:val="FB74EB01"/>
    <w:multiLevelType w:val="singleLevel"/>
    <w:tmpl w:val="FB74EB01"/>
    <w:lvl w:ilvl="0">
      <w:start w:val="1"/>
      <w:numFmt w:val="decimal"/>
      <w:suff w:val="nothing"/>
      <w:lvlText w:val="%1、"/>
      <w:lvlJc w:val="left"/>
    </w:lvl>
  </w:abstractNum>
  <w:abstractNum w:abstractNumId="10" w15:restartNumberingAfterBreak="0">
    <w:nsid w:val="FF3C8A32"/>
    <w:multiLevelType w:val="singleLevel"/>
    <w:tmpl w:val="FF3C8A32"/>
    <w:lvl w:ilvl="0">
      <w:start w:val="1"/>
      <w:numFmt w:val="decimal"/>
      <w:lvlText w:val="%1."/>
      <w:lvlJc w:val="left"/>
      <w:pPr>
        <w:ind w:left="425" w:hanging="425"/>
      </w:pPr>
      <w:rPr>
        <w:rFonts w:hint="default"/>
      </w:rPr>
    </w:lvl>
  </w:abstractNum>
  <w:abstractNum w:abstractNumId="11" w15:restartNumberingAfterBreak="0">
    <w:nsid w:val="00000007"/>
    <w:multiLevelType w:val="multilevel"/>
    <w:tmpl w:val="00000007"/>
    <w:lvl w:ilvl="0">
      <w:start w:val="1"/>
      <w:numFmt w:val="chineseCountingThousand"/>
      <w:pStyle w:val="3"/>
      <w:suff w:val="nothing"/>
      <w:lvlText w:val="第%1章"/>
      <w:lvlJc w:val="left"/>
      <w:pPr>
        <w:ind w:left="0" w:firstLine="0"/>
      </w:pPr>
      <w:rPr>
        <w:rFonts w:ascii="仿宋_GB2312" w:eastAsia="仿宋_GB2312" w:hint="eastAsia"/>
        <w:sz w:val="44"/>
      </w:rPr>
    </w:lvl>
    <w:lvl w:ilvl="1">
      <w:start w:val="1"/>
      <w:numFmt w:val="none"/>
      <w:suff w:val="nothing"/>
      <w:lvlText w:val=""/>
      <w:lvlJc w:val="left"/>
      <w:pPr>
        <w:ind w:left="0" w:firstLine="0"/>
      </w:pPr>
      <w:rPr>
        <w:rFonts w:hint="eastAsia"/>
      </w:rPr>
    </w:lvl>
    <w:lvl w:ilvl="2">
      <w:start w:val="1"/>
      <w:numFmt w:val="none"/>
      <w:suff w:val="nothing"/>
      <w:lvlText w:val=""/>
      <w:lvlJc w:val="left"/>
      <w:pPr>
        <w:ind w:left="0" w:firstLine="0"/>
      </w:pPr>
      <w:rPr>
        <w:rFonts w:hint="eastAsia"/>
      </w:rPr>
    </w:lvl>
    <w:lvl w:ilvl="3">
      <w:start w:val="1"/>
      <w:numFmt w:val="none"/>
      <w:suff w:val="nothing"/>
      <w:lvlText w:val=""/>
      <w:lvlJc w:val="left"/>
      <w:pPr>
        <w:ind w:left="0" w:firstLine="0"/>
      </w:pPr>
      <w:rPr>
        <w:rFonts w:hint="eastAsia"/>
      </w:rPr>
    </w:lvl>
    <w:lvl w:ilvl="4">
      <w:start w:val="1"/>
      <w:numFmt w:val="none"/>
      <w:pStyle w:val="5"/>
      <w:suff w:val="nothing"/>
      <w:lvlText w:val=""/>
      <w:lvlJc w:val="left"/>
      <w:pPr>
        <w:ind w:left="0" w:firstLine="0"/>
      </w:pPr>
      <w:rPr>
        <w:rFonts w:hint="eastAsia"/>
      </w:rPr>
    </w:lvl>
    <w:lvl w:ilvl="5">
      <w:start w:val="1"/>
      <w:numFmt w:val="none"/>
      <w:pStyle w:val="6"/>
      <w:suff w:val="nothing"/>
      <w:lvlText w:val=""/>
      <w:lvlJc w:val="left"/>
      <w:pPr>
        <w:ind w:left="0" w:firstLine="0"/>
      </w:pPr>
      <w:rPr>
        <w:rFonts w:hint="eastAsia"/>
      </w:rPr>
    </w:lvl>
    <w:lvl w:ilvl="6">
      <w:start w:val="1"/>
      <w:numFmt w:val="none"/>
      <w:pStyle w:val="7"/>
      <w:suff w:val="nothing"/>
      <w:lvlText w:val=""/>
      <w:lvlJc w:val="left"/>
      <w:pPr>
        <w:ind w:left="0" w:firstLine="0"/>
      </w:pPr>
      <w:rPr>
        <w:rFonts w:hint="eastAsia"/>
      </w:rPr>
    </w:lvl>
    <w:lvl w:ilvl="7">
      <w:start w:val="1"/>
      <w:numFmt w:val="none"/>
      <w:pStyle w:val="8"/>
      <w:suff w:val="nothing"/>
      <w:lvlText w:val=""/>
      <w:lvlJc w:val="left"/>
      <w:pPr>
        <w:ind w:left="0" w:firstLine="0"/>
      </w:pPr>
      <w:rPr>
        <w:rFonts w:hint="eastAsia"/>
      </w:rPr>
    </w:lvl>
    <w:lvl w:ilvl="8">
      <w:start w:val="1"/>
      <w:numFmt w:val="none"/>
      <w:pStyle w:val="9"/>
      <w:suff w:val="nothing"/>
      <w:lvlText w:val=""/>
      <w:lvlJc w:val="left"/>
      <w:pPr>
        <w:ind w:left="0" w:firstLine="0"/>
      </w:pPr>
      <w:rPr>
        <w:rFonts w:hint="eastAsia"/>
      </w:rPr>
    </w:lvl>
  </w:abstractNum>
  <w:abstractNum w:abstractNumId="12" w15:restartNumberingAfterBreak="0">
    <w:nsid w:val="073953AB"/>
    <w:multiLevelType w:val="hybridMultilevel"/>
    <w:tmpl w:val="4C5CF780"/>
    <w:lvl w:ilvl="0" w:tplc="91F4D6FE">
      <w:start w:val="1"/>
      <w:numFmt w:val="japaneseCounting"/>
      <w:lvlText w:val="%1、"/>
      <w:lvlJc w:val="left"/>
      <w:pPr>
        <w:ind w:left="420" w:hanging="420"/>
      </w:pPr>
      <w:rPr>
        <w:rFonts w:hint="default"/>
        <w:color w:val="000000"/>
        <w:sz w:val="21"/>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3" w15:restartNumberingAfterBreak="0">
    <w:nsid w:val="0AE47AC4"/>
    <w:multiLevelType w:val="hybridMultilevel"/>
    <w:tmpl w:val="77544850"/>
    <w:lvl w:ilvl="0" w:tplc="30EC2204">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4" w15:restartNumberingAfterBreak="0">
    <w:nsid w:val="17DA4136"/>
    <w:multiLevelType w:val="hybridMultilevel"/>
    <w:tmpl w:val="924E1DFA"/>
    <w:lvl w:ilvl="0" w:tplc="B434D39C">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5" w15:restartNumberingAfterBreak="0">
    <w:nsid w:val="2686F933"/>
    <w:multiLevelType w:val="singleLevel"/>
    <w:tmpl w:val="2686F933"/>
    <w:lvl w:ilvl="0">
      <w:start w:val="5"/>
      <w:numFmt w:val="decimal"/>
      <w:suff w:val="space"/>
      <w:lvlText w:val="%1."/>
      <w:lvlJc w:val="left"/>
    </w:lvl>
  </w:abstractNum>
  <w:abstractNum w:abstractNumId="16" w15:restartNumberingAfterBreak="0">
    <w:nsid w:val="31C20A08"/>
    <w:multiLevelType w:val="hybridMultilevel"/>
    <w:tmpl w:val="477493EA"/>
    <w:lvl w:ilvl="0" w:tplc="EECA4B82">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7" w15:restartNumberingAfterBreak="0">
    <w:nsid w:val="38E9023C"/>
    <w:multiLevelType w:val="hybridMultilevel"/>
    <w:tmpl w:val="F5963306"/>
    <w:lvl w:ilvl="0" w:tplc="650613D4">
      <w:start w:val="1"/>
      <w:numFmt w:val="decimal"/>
      <w:lvlText w:val="%1."/>
      <w:lvlJc w:val="left"/>
      <w:pPr>
        <w:ind w:left="339" w:hanging="360"/>
      </w:pPr>
      <w:rPr>
        <w:rFonts w:hint="default"/>
      </w:rPr>
    </w:lvl>
    <w:lvl w:ilvl="1" w:tplc="04090019" w:tentative="1">
      <w:start w:val="1"/>
      <w:numFmt w:val="lowerLetter"/>
      <w:lvlText w:val="%2)"/>
      <w:lvlJc w:val="left"/>
      <w:pPr>
        <w:ind w:left="859" w:hanging="440"/>
      </w:pPr>
    </w:lvl>
    <w:lvl w:ilvl="2" w:tplc="0409001B" w:tentative="1">
      <w:start w:val="1"/>
      <w:numFmt w:val="lowerRoman"/>
      <w:lvlText w:val="%3."/>
      <w:lvlJc w:val="right"/>
      <w:pPr>
        <w:ind w:left="1299" w:hanging="440"/>
      </w:pPr>
    </w:lvl>
    <w:lvl w:ilvl="3" w:tplc="0409000F" w:tentative="1">
      <w:start w:val="1"/>
      <w:numFmt w:val="decimal"/>
      <w:lvlText w:val="%4."/>
      <w:lvlJc w:val="left"/>
      <w:pPr>
        <w:ind w:left="1739" w:hanging="440"/>
      </w:pPr>
    </w:lvl>
    <w:lvl w:ilvl="4" w:tplc="04090019" w:tentative="1">
      <w:start w:val="1"/>
      <w:numFmt w:val="lowerLetter"/>
      <w:lvlText w:val="%5)"/>
      <w:lvlJc w:val="left"/>
      <w:pPr>
        <w:ind w:left="2179" w:hanging="440"/>
      </w:pPr>
    </w:lvl>
    <w:lvl w:ilvl="5" w:tplc="0409001B" w:tentative="1">
      <w:start w:val="1"/>
      <w:numFmt w:val="lowerRoman"/>
      <w:lvlText w:val="%6."/>
      <w:lvlJc w:val="right"/>
      <w:pPr>
        <w:ind w:left="2619" w:hanging="440"/>
      </w:pPr>
    </w:lvl>
    <w:lvl w:ilvl="6" w:tplc="0409000F" w:tentative="1">
      <w:start w:val="1"/>
      <w:numFmt w:val="decimal"/>
      <w:lvlText w:val="%7."/>
      <w:lvlJc w:val="left"/>
      <w:pPr>
        <w:ind w:left="3059" w:hanging="440"/>
      </w:pPr>
    </w:lvl>
    <w:lvl w:ilvl="7" w:tplc="04090019" w:tentative="1">
      <w:start w:val="1"/>
      <w:numFmt w:val="lowerLetter"/>
      <w:lvlText w:val="%8)"/>
      <w:lvlJc w:val="left"/>
      <w:pPr>
        <w:ind w:left="3499" w:hanging="440"/>
      </w:pPr>
    </w:lvl>
    <w:lvl w:ilvl="8" w:tplc="0409001B" w:tentative="1">
      <w:start w:val="1"/>
      <w:numFmt w:val="lowerRoman"/>
      <w:lvlText w:val="%9."/>
      <w:lvlJc w:val="right"/>
      <w:pPr>
        <w:ind w:left="3939" w:hanging="440"/>
      </w:pPr>
    </w:lvl>
  </w:abstractNum>
  <w:abstractNum w:abstractNumId="18" w15:restartNumberingAfterBreak="0">
    <w:nsid w:val="43183457"/>
    <w:multiLevelType w:val="hybridMultilevel"/>
    <w:tmpl w:val="B0A4097E"/>
    <w:lvl w:ilvl="0" w:tplc="ABD23D22">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9" w15:restartNumberingAfterBreak="0">
    <w:nsid w:val="523D2B34"/>
    <w:multiLevelType w:val="hybridMultilevel"/>
    <w:tmpl w:val="01DEE34A"/>
    <w:lvl w:ilvl="0" w:tplc="3D3212AE">
      <w:start w:val="1"/>
      <w:numFmt w:val="japaneseCounting"/>
      <w:lvlText w:val="%1、"/>
      <w:lvlJc w:val="left"/>
      <w:pPr>
        <w:ind w:left="450" w:hanging="45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0" w15:restartNumberingAfterBreak="0">
    <w:nsid w:val="52EB5109"/>
    <w:multiLevelType w:val="hybridMultilevel"/>
    <w:tmpl w:val="47C6FFB8"/>
    <w:lvl w:ilvl="0" w:tplc="5AA4DC6A">
      <w:start w:val="1"/>
      <w:numFmt w:val="decimal"/>
      <w:lvlText w:val="%1."/>
      <w:lvlJc w:val="left"/>
      <w:pPr>
        <w:ind w:left="339" w:hanging="360"/>
      </w:pPr>
      <w:rPr>
        <w:rFonts w:hint="default"/>
      </w:rPr>
    </w:lvl>
    <w:lvl w:ilvl="1" w:tplc="04090019" w:tentative="1">
      <w:start w:val="1"/>
      <w:numFmt w:val="lowerLetter"/>
      <w:lvlText w:val="%2)"/>
      <w:lvlJc w:val="left"/>
      <w:pPr>
        <w:ind w:left="859" w:hanging="440"/>
      </w:pPr>
    </w:lvl>
    <w:lvl w:ilvl="2" w:tplc="0409001B" w:tentative="1">
      <w:start w:val="1"/>
      <w:numFmt w:val="lowerRoman"/>
      <w:lvlText w:val="%3."/>
      <w:lvlJc w:val="right"/>
      <w:pPr>
        <w:ind w:left="1299" w:hanging="440"/>
      </w:pPr>
    </w:lvl>
    <w:lvl w:ilvl="3" w:tplc="0409000F" w:tentative="1">
      <w:start w:val="1"/>
      <w:numFmt w:val="decimal"/>
      <w:lvlText w:val="%4."/>
      <w:lvlJc w:val="left"/>
      <w:pPr>
        <w:ind w:left="1739" w:hanging="440"/>
      </w:pPr>
    </w:lvl>
    <w:lvl w:ilvl="4" w:tplc="04090019" w:tentative="1">
      <w:start w:val="1"/>
      <w:numFmt w:val="lowerLetter"/>
      <w:lvlText w:val="%5)"/>
      <w:lvlJc w:val="left"/>
      <w:pPr>
        <w:ind w:left="2179" w:hanging="440"/>
      </w:pPr>
    </w:lvl>
    <w:lvl w:ilvl="5" w:tplc="0409001B" w:tentative="1">
      <w:start w:val="1"/>
      <w:numFmt w:val="lowerRoman"/>
      <w:lvlText w:val="%6."/>
      <w:lvlJc w:val="right"/>
      <w:pPr>
        <w:ind w:left="2619" w:hanging="440"/>
      </w:pPr>
    </w:lvl>
    <w:lvl w:ilvl="6" w:tplc="0409000F" w:tentative="1">
      <w:start w:val="1"/>
      <w:numFmt w:val="decimal"/>
      <w:lvlText w:val="%7."/>
      <w:lvlJc w:val="left"/>
      <w:pPr>
        <w:ind w:left="3059" w:hanging="440"/>
      </w:pPr>
    </w:lvl>
    <w:lvl w:ilvl="7" w:tplc="04090019" w:tentative="1">
      <w:start w:val="1"/>
      <w:numFmt w:val="lowerLetter"/>
      <w:lvlText w:val="%8)"/>
      <w:lvlJc w:val="left"/>
      <w:pPr>
        <w:ind w:left="3499" w:hanging="440"/>
      </w:pPr>
    </w:lvl>
    <w:lvl w:ilvl="8" w:tplc="0409001B" w:tentative="1">
      <w:start w:val="1"/>
      <w:numFmt w:val="lowerRoman"/>
      <w:lvlText w:val="%9."/>
      <w:lvlJc w:val="right"/>
      <w:pPr>
        <w:ind w:left="3939" w:hanging="440"/>
      </w:pPr>
    </w:lvl>
  </w:abstractNum>
  <w:abstractNum w:abstractNumId="21" w15:restartNumberingAfterBreak="0">
    <w:nsid w:val="52F7265A"/>
    <w:multiLevelType w:val="hybridMultilevel"/>
    <w:tmpl w:val="1B3C0C64"/>
    <w:lvl w:ilvl="0" w:tplc="38B61F5A">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2" w15:restartNumberingAfterBreak="0">
    <w:nsid w:val="5E0D7438"/>
    <w:multiLevelType w:val="hybridMultilevel"/>
    <w:tmpl w:val="D04C9AC6"/>
    <w:lvl w:ilvl="0" w:tplc="66E026A4">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3" w15:restartNumberingAfterBreak="0">
    <w:nsid w:val="61320E18"/>
    <w:multiLevelType w:val="hybridMultilevel"/>
    <w:tmpl w:val="E7E845FA"/>
    <w:lvl w:ilvl="0" w:tplc="37A4197C">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4" w15:restartNumberingAfterBreak="0">
    <w:nsid w:val="62220AE3"/>
    <w:multiLevelType w:val="hybridMultilevel"/>
    <w:tmpl w:val="41969CBA"/>
    <w:lvl w:ilvl="0" w:tplc="1ED05668">
      <w:start w:val="1"/>
      <w:numFmt w:val="japaneseCounting"/>
      <w:lvlText w:val="%1、"/>
      <w:lvlJc w:val="left"/>
      <w:pPr>
        <w:ind w:left="840" w:hanging="420"/>
      </w:pPr>
      <w:rPr>
        <w:rFonts w:hint="default"/>
      </w:rPr>
    </w:lvl>
    <w:lvl w:ilvl="1" w:tplc="04090019" w:tentative="1">
      <w:start w:val="1"/>
      <w:numFmt w:val="lowerLetter"/>
      <w:lvlText w:val="%2)"/>
      <w:lvlJc w:val="left"/>
      <w:pPr>
        <w:ind w:left="1300" w:hanging="440"/>
      </w:pPr>
    </w:lvl>
    <w:lvl w:ilvl="2" w:tplc="0409001B" w:tentative="1">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25" w15:restartNumberingAfterBreak="0">
    <w:nsid w:val="65CE5563"/>
    <w:multiLevelType w:val="hybridMultilevel"/>
    <w:tmpl w:val="B2F88A80"/>
    <w:lvl w:ilvl="0" w:tplc="CCA0AEC8">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6" w15:restartNumberingAfterBreak="0">
    <w:nsid w:val="69146491"/>
    <w:multiLevelType w:val="hybridMultilevel"/>
    <w:tmpl w:val="90128FE2"/>
    <w:lvl w:ilvl="0" w:tplc="6BE6AD86">
      <w:start w:val="1"/>
      <w:numFmt w:val="japaneseCounting"/>
      <w:lvlText w:val="%1、"/>
      <w:lvlJc w:val="left"/>
      <w:pPr>
        <w:ind w:left="420" w:hanging="420"/>
      </w:pPr>
      <w:rPr>
        <w:rFonts w:hint="default"/>
        <w:color w:val="auto"/>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7" w15:restartNumberingAfterBreak="0">
    <w:nsid w:val="713D73D2"/>
    <w:multiLevelType w:val="hybridMultilevel"/>
    <w:tmpl w:val="DEF4C60C"/>
    <w:lvl w:ilvl="0" w:tplc="C960DCD2">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8" w15:restartNumberingAfterBreak="0">
    <w:nsid w:val="79759793"/>
    <w:multiLevelType w:val="singleLevel"/>
    <w:tmpl w:val="79759793"/>
    <w:lvl w:ilvl="0">
      <w:start w:val="1"/>
      <w:numFmt w:val="decimal"/>
      <w:lvlText w:val="%1."/>
      <w:lvlJc w:val="left"/>
      <w:pPr>
        <w:tabs>
          <w:tab w:val="left" w:pos="312"/>
        </w:tabs>
      </w:pPr>
    </w:lvl>
  </w:abstractNum>
  <w:abstractNum w:abstractNumId="29" w15:restartNumberingAfterBreak="0">
    <w:nsid w:val="7A0F6431"/>
    <w:multiLevelType w:val="singleLevel"/>
    <w:tmpl w:val="7A0F6431"/>
    <w:lvl w:ilvl="0">
      <w:start w:val="1"/>
      <w:numFmt w:val="decimal"/>
      <w:suff w:val="space"/>
      <w:lvlText w:val="%1."/>
      <w:lvlJc w:val="left"/>
    </w:lvl>
  </w:abstractNum>
  <w:num w:numId="1" w16cid:durableId="320426548">
    <w:abstractNumId w:val="11"/>
  </w:num>
  <w:num w:numId="2" w16cid:durableId="115833889">
    <w:abstractNumId w:val="29"/>
  </w:num>
  <w:num w:numId="3" w16cid:durableId="100535606">
    <w:abstractNumId w:val="6"/>
  </w:num>
  <w:num w:numId="4" w16cid:durableId="766313286">
    <w:abstractNumId w:val="5"/>
  </w:num>
  <w:num w:numId="5" w16cid:durableId="1574503930">
    <w:abstractNumId w:val="4"/>
  </w:num>
  <w:num w:numId="6" w16cid:durableId="1851141680">
    <w:abstractNumId w:val="7"/>
  </w:num>
  <w:num w:numId="7" w16cid:durableId="1757441179">
    <w:abstractNumId w:val="17"/>
  </w:num>
  <w:num w:numId="8" w16cid:durableId="501970792">
    <w:abstractNumId w:val="20"/>
  </w:num>
  <w:num w:numId="9" w16cid:durableId="1773741363">
    <w:abstractNumId w:val="12"/>
  </w:num>
  <w:num w:numId="10" w16cid:durableId="1916627342">
    <w:abstractNumId w:val="2"/>
  </w:num>
  <w:num w:numId="11" w16cid:durableId="1109425547">
    <w:abstractNumId w:val="9"/>
  </w:num>
  <w:num w:numId="12" w16cid:durableId="2042197600">
    <w:abstractNumId w:val="28"/>
  </w:num>
  <w:num w:numId="13" w16cid:durableId="195461016">
    <w:abstractNumId w:val="10"/>
  </w:num>
  <w:num w:numId="14" w16cid:durableId="2003854502">
    <w:abstractNumId w:val="16"/>
  </w:num>
  <w:num w:numId="15" w16cid:durableId="1368483123">
    <w:abstractNumId w:val="24"/>
  </w:num>
  <w:num w:numId="16" w16cid:durableId="16777717">
    <w:abstractNumId w:val="26"/>
  </w:num>
  <w:num w:numId="17" w16cid:durableId="494608546">
    <w:abstractNumId w:val="23"/>
  </w:num>
  <w:num w:numId="18" w16cid:durableId="1688142444">
    <w:abstractNumId w:val="19"/>
  </w:num>
  <w:num w:numId="19" w16cid:durableId="634989581">
    <w:abstractNumId w:val="21"/>
  </w:num>
  <w:num w:numId="20" w16cid:durableId="1383359016">
    <w:abstractNumId w:val="25"/>
  </w:num>
  <w:num w:numId="21" w16cid:durableId="2078166289">
    <w:abstractNumId w:val="18"/>
  </w:num>
  <w:num w:numId="22" w16cid:durableId="1270360408">
    <w:abstractNumId w:val="14"/>
  </w:num>
  <w:num w:numId="23" w16cid:durableId="556009457">
    <w:abstractNumId w:val="27"/>
  </w:num>
  <w:num w:numId="24" w16cid:durableId="1951430403">
    <w:abstractNumId w:val="1"/>
  </w:num>
  <w:num w:numId="25" w16cid:durableId="759301865">
    <w:abstractNumId w:val="8"/>
  </w:num>
  <w:num w:numId="26" w16cid:durableId="1150362789">
    <w:abstractNumId w:val="13"/>
  </w:num>
  <w:num w:numId="27" w16cid:durableId="1124956986">
    <w:abstractNumId w:val="22"/>
  </w:num>
  <w:num w:numId="28" w16cid:durableId="978387012">
    <w:abstractNumId w:val="3"/>
  </w:num>
  <w:num w:numId="29" w16cid:durableId="349307476">
    <w:abstractNumId w:val="15"/>
  </w:num>
  <w:num w:numId="30" w16cid:durableId="21398389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doNotShadeFormData/>
  <w:characterSpacingControl w:val="compressPunctuation"/>
  <w:doNotValidateAgainstSchema/>
  <w:doNotDemarcateInvalidXml/>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2FlNGU5M2E5YTIxYTQ1ZmRkNWE2ZGQzYmMzODA5YWMifQ=="/>
  </w:docVars>
  <w:rsids>
    <w:rsidRoot w:val="00172A27"/>
    <w:rsid w:val="0000046D"/>
    <w:rsid w:val="000004AE"/>
    <w:rsid w:val="000009A4"/>
    <w:rsid w:val="0000182C"/>
    <w:rsid w:val="00001C30"/>
    <w:rsid w:val="00001F66"/>
    <w:rsid w:val="000027DB"/>
    <w:rsid w:val="0000296D"/>
    <w:rsid w:val="00002BE8"/>
    <w:rsid w:val="00002E66"/>
    <w:rsid w:val="0000330D"/>
    <w:rsid w:val="00003781"/>
    <w:rsid w:val="00003F3C"/>
    <w:rsid w:val="0000486E"/>
    <w:rsid w:val="00004CB0"/>
    <w:rsid w:val="00004CDE"/>
    <w:rsid w:val="00005328"/>
    <w:rsid w:val="000059D3"/>
    <w:rsid w:val="000066F9"/>
    <w:rsid w:val="00007E2F"/>
    <w:rsid w:val="00007E51"/>
    <w:rsid w:val="000104B5"/>
    <w:rsid w:val="00010774"/>
    <w:rsid w:val="00010E05"/>
    <w:rsid w:val="00011D95"/>
    <w:rsid w:val="00012061"/>
    <w:rsid w:val="000123EC"/>
    <w:rsid w:val="00013AC8"/>
    <w:rsid w:val="00013C7F"/>
    <w:rsid w:val="00014132"/>
    <w:rsid w:val="00014488"/>
    <w:rsid w:val="0001546A"/>
    <w:rsid w:val="00016829"/>
    <w:rsid w:val="00017A2B"/>
    <w:rsid w:val="00020517"/>
    <w:rsid w:val="000207E1"/>
    <w:rsid w:val="00020DBA"/>
    <w:rsid w:val="00021054"/>
    <w:rsid w:val="000216CC"/>
    <w:rsid w:val="00021A66"/>
    <w:rsid w:val="00022909"/>
    <w:rsid w:val="000229F3"/>
    <w:rsid w:val="00022CE2"/>
    <w:rsid w:val="000236DE"/>
    <w:rsid w:val="00023EBD"/>
    <w:rsid w:val="000248E5"/>
    <w:rsid w:val="0002594F"/>
    <w:rsid w:val="00025985"/>
    <w:rsid w:val="00025AC0"/>
    <w:rsid w:val="00025BDB"/>
    <w:rsid w:val="000272D2"/>
    <w:rsid w:val="0002754E"/>
    <w:rsid w:val="00027BD3"/>
    <w:rsid w:val="00030D59"/>
    <w:rsid w:val="00032229"/>
    <w:rsid w:val="00032A59"/>
    <w:rsid w:val="00032B1F"/>
    <w:rsid w:val="00032F50"/>
    <w:rsid w:val="00033214"/>
    <w:rsid w:val="00033587"/>
    <w:rsid w:val="000344F4"/>
    <w:rsid w:val="0003479C"/>
    <w:rsid w:val="00034B7D"/>
    <w:rsid w:val="00035002"/>
    <w:rsid w:val="0003509E"/>
    <w:rsid w:val="000369F6"/>
    <w:rsid w:val="00036EA6"/>
    <w:rsid w:val="00036EC4"/>
    <w:rsid w:val="00037318"/>
    <w:rsid w:val="00037EEA"/>
    <w:rsid w:val="000400F8"/>
    <w:rsid w:val="0004027B"/>
    <w:rsid w:val="00040DCA"/>
    <w:rsid w:val="000417D5"/>
    <w:rsid w:val="000419B7"/>
    <w:rsid w:val="00041EAA"/>
    <w:rsid w:val="00041FD1"/>
    <w:rsid w:val="00042B33"/>
    <w:rsid w:val="00042DEF"/>
    <w:rsid w:val="00044162"/>
    <w:rsid w:val="00044176"/>
    <w:rsid w:val="00044278"/>
    <w:rsid w:val="000444AF"/>
    <w:rsid w:val="000448E0"/>
    <w:rsid w:val="00044BB9"/>
    <w:rsid w:val="00045285"/>
    <w:rsid w:val="0004535A"/>
    <w:rsid w:val="00045D3B"/>
    <w:rsid w:val="00046C38"/>
    <w:rsid w:val="00050908"/>
    <w:rsid w:val="00050B4D"/>
    <w:rsid w:val="000521BA"/>
    <w:rsid w:val="00053067"/>
    <w:rsid w:val="000530C2"/>
    <w:rsid w:val="00053FFD"/>
    <w:rsid w:val="00054058"/>
    <w:rsid w:val="000548EF"/>
    <w:rsid w:val="00054D61"/>
    <w:rsid w:val="00054F2A"/>
    <w:rsid w:val="0005526A"/>
    <w:rsid w:val="00055319"/>
    <w:rsid w:val="00055AA6"/>
    <w:rsid w:val="00057063"/>
    <w:rsid w:val="0005758A"/>
    <w:rsid w:val="000576C1"/>
    <w:rsid w:val="00060064"/>
    <w:rsid w:val="0006170C"/>
    <w:rsid w:val="00061972"/>
    <w:rsid w:val="00061AC4"/>
    <w:rsid w:val="00063151"/>
    <w:rsid w:val="00063676"/>
    <w:rsid w:val="00063CE9"/>
    <w:rsid w:val="00064127"/>
    <w:rsid w:val="0006432D"/>
    <w:rsid w:val="00064B46"/>
    <w:rsid w:val="00064E81"/>
    <w:rsid w:val="000656B5"/>
    <w:rsid w:val="00065B81"/>
    <w:rsid w:val="0006633A"/>
    <w:rsid w:val="0006699C"/>
    <w:rsid w:val="000670F3"/>
    <w:rsid w:val="000675EC"/>
    <w:rsid w:val="00067C97"/>
    <w:rsid w:val="000709DB"/>
    <w:rsid w:val="00071432"/>
    <w:rsid w:val="000714E8"/>
    <w:rsid w:val="00071DBC"/>
    <w:rsid w:val="000725F2"/>
    <w:rsid w:val="00072665"/>
    <w:rsid w:val="0007297B"/>
    <w:rsid w:val="00072ABB"/>
    <w:rsid w:val="0007345C"/>
    <w:rsid w:val="000736BD"/>
    <w:rsid w:val="00074159"/>
    <w:rsid w:val="000749B7"/>
    <w:rsid w:val="000753D2"/>
    <w:rsid w:val="00075494"/>
    <w:rsid w:val="0007550C"/>
    <w:rsid w:val="00075C45"/>
    <w:rsid w:val="0007629E"/>
    <w:rsid w:val="00076CDB"/>
    <w:rsid w:val="0007737B"/>
    <w:rsid w:val="00077E54"/>
    <w:rsid w:val="00080479"/>
    <w:rsid w:val="000813B9"/>
    <w:rsid w:val="000813F4"/>
    <w:rsid w:val="000817C6"/>
    <w:rsid w:val="00081921"/>
    <w:rsid w:val="00081A1B"/>
    <w:rsid w:val="00082859"/>
    <w:rsid w:val="00082980"/>
    <w:rsid w:val="00083D28"/>
    <w:rsid w:val="00083D58"/>
    <w:rsid w:val="00083EC9"/>
    <w:rsid w:val="00084EA9"/>
    <w:rsid w:val="00084EC7"/>
    <w:rsid w:val="00085936"/>
    <w:rsid w:val="00085C49"/>
    <w:rsid w:val="00085EEB"/>
    <w:rsid w:val="000867B0"/>
    <w:rsid w:val="00086A01"/>
    <w:rsid w:val="00086B70"/>
    <w:rsid w:val="00087668"/>
    <w:rsid w:val="000904A2"/>
    <w:rsid w:val="00090AF0"/>
    <w:rsid w:val="000910C5"/>
    <w:rsid w:val="000923B9"/>
    <w:rsid w:val="000923C1"/>
    <w:rsid w:val="00092839"/>
    <w:rsid w:val="00093C1A"/>
    <w:rsid w:val="00093E79"/>
    <w:rsid w:val="00094441"/>
    <w:rsid w:val="00094BC6"/>
    <w:rsid w:val="00094C47"/>
    <w:rsid w:val="000953A5"/>
    <w:rsid w:val="000963F4"/>
    <w:rsid w:val="00096670"/>
    <w:rsid w:val="00096B4A"/>
    <w:rsid w:val="00096DE8"/>
    <w:rsid w:val="000A0911"/>
    <w:rsid w:val="000A139A"/>
    <w:rsid w:val="000A2431"/>
    <w:rsid w:val="000A2A30"/>
    <w:rsid w:val="000A358F"/>
    <w:rsid w:val="000A38A0"/>
    <w:rsid w:val="000A3C64"/>
    <w:rsid w:val="000A3D7E"/>
    <w:rsid w:val="000A4362"/>
    <w:rsid w:val="000A61B8"/>
    <w:rsid w:val="000A62BD"/>
    <w:rsid w:val="000A6603"/>
    <w:rsid w:val="000A679A"/>
    <w:rsid w:val="000A6972"/>
    <w:rsid w:val="000A6A7F"/>
    <w:rsid w:val="000A6F98"/>
    <w:rsid w:val="000A74E0"/>
    <w:rsid w:val="000A74F6"/>
    <w:rsid w:val="000A7B98"/>
    <w:rsid w:val="000B1427"/>
    <w:rsid w:val="000B1905"/>
    <w:rsid w:val="000B1CCA"/>
    <w:rsid w:val="000B200B"/>
    <w:rsid w:val="000B2684"/>
    <w:rsid w:val="000B2AB7"/>
    <w:rsid w:val="000B2F6F"/>
    <w:rsid w:val="000B3843"/>
    <w:rsid w:val="000B3976"/>
    <w:rsid w:val="000B3C2D"/>
    <w:rsid w:val="000B467A"/>
    <w:rsid w:val="000B46A8"/>
    <w:rsid w:val="000B470D"/>
    <w:rsid w:val="000B4E66"/>
    <w:rsid w:val="000B5395"/>
    <w:rsid w:val="000B6058"/>
    <w:rsid w:val="000B62CB"/>
    <w:rsid w:val="000B6350"/>
    <w:rsid w:val="000B678F"/>
    <w:rsid w:val="000B6FEF"/>
    <w:rsid w:val="000B7F9A"/>
    <w:rsid w:val="000C0328"/>
    <w:rsid w:val="000C03D4"/>
    <w:rsid w:val="000C0864"/>
    <w:rsid w:val="000C0B96"/>
    <w:rsid w:val="000C0D86"/>
    <w:rsid w:val="000C1621"/>
    <w:rsid w:val="000C1CD7"/>
    <w:rsid w:val="000C2778"/>
    <w:rsid w:val="000C2D9B"/>
    <w:rsid w:val="000C32AE"/>
    <w:rsid w:val="000C3380"/>
    <w:rsid w:val="000C4807"/>
    <w:rsid w:val="000C4C6A"/>
    <w:rsid w:val="000C52AC"/>
    <w:rsid w:val="000C5751"/>
    <w:rsid w:val="000C57F9"/>
    <w:rsid w:val="000C598C"/>
    <w:rsid w:val="000C618E"/>
    <w:rsid w:val="000C6342"/>
    <w:rsid w:val="000C6CE1"/>
    <w:rsid w:val="000C720B"/>
    <w:rsid w:val="000C7B9D"/>
    <w:rsid w:val="000D02E9"/>
    <w:rsid w:val="000D059D"/>
    <w:rsid w:val="000D10D5"/>
    <w:rsid w:val="000D1274"/>
    <w:rsid w:val="000D1597"/>
    <w:rsid w:val="000D16A7"/>
    <w:rsid w:val="000D1C6A"/>
    <w:rsid w:val="000D1F8D"/>
    <w:rsid w:val="000D22BD"/>
    <w:rsid w:val="000D26E7"/>
    <w:rsid w:val="000D36A9"/>
    <w:rsid w:val="000D42CA"/>
    <w:rsid w:val="000D53F2"/>
    <w:rsid w:val="000D55C4"/>
    <w:rsid w:val="000D5748"/>
    <w:rsid w:val="000D5C5C"/>
    <w:rsid w:val="000D5C8A"/>
    <w:rsid w:val="000D6A24"/>
    <w:rsid w:val="000D6C9D"/>
    <w:rsid w:val="000D78E6"/>
    <w:rsid w:val="000E0487"/>
    <w:rsid w:val="000E285B"/>
    <w:rsid w:val="000E4E43"/>
    <w:rsid w:val="000E5357"/>
    <w:rsid w:val="000E545D"/>
    <w:rsid w:val="000E660E"/>
    <w:rsid w:val="000E6EBD"/>
    <w:rsid w:val="000F0150"/>
    <w:rsid w:val="000F03FE"/>
    <w:rsid w:val="000F152C"/>
    <w:rsid w:val="000F17C9"/>
    <w:rsid w:val="000F3668"/>
    <w:rsid w:val="000F383E"/>
    <w:rsid w:val="000F38CF"/>
    <w:rsid w:val="000F3F16"/>
    <w:rsid w:val="000F449F"/>
    <w:rsid w:val="000F48C9"/>
    <w:rsid w:val="000F5ACA"/>
    <w:rsid w:val="000F6024"/>
    <w:rsid w:val="000F6D06"/>
    <w:rsid w:val="001000BE"/>
    <w:rsid w:val="00100A2B"/>
    <w:rsid w:val="00100B14"/>
    <w:rsid w:val="001011BC"/>
    <w:rsid w:val="0010174C"/>
    <w:rsid w:val="0010201F"/>
    <w:rsid w:val="0010254F"/>
    <w:rsid w:val="00102B73"/>
    <w:rsid w:val="00102C51"/>
    <w:rsid w:val="00103047"/>
    <w:rsid w:val="00103216"/>
    <w:rsid w:val="0010330D"/>
    <w:rsid w:val="001039BF"/>
    <w:rsid w:val="00103CB4"/>
    <w:rsid w:val="00103D6B"/>
    <w:rsid w:val="001053B5"/>
    <w:rsid w:val="001064F8"/>
    <w:rsid w:val="00107F42"/>
    <w:rsid w:val="00110401"/>
    <w:rsid w:val="00110E22"/>
    <w:rsid w:val="001110F1"/>
    <w:rsid w:val="001114FF"/>
    <w:rsid w:val="0011195C"/>
    <w:rsid w:val="001128DA"/>
    <w:rsid w:val="00112E30"/>
    <w:rsid w:val="001138CB"/>
    <w:rsid w:val="00113A4C"/>
    <w:rsid w:val="00114453"/>
    <w:rsid w:val="00114D32"/>
    <w:rsid w:val="00115CAC"/>
    <w:rsid w:val="00116718"/>
    <w:rsid w:val="00116FC8"/>
    <w:rsid w:val="00117835"/>
    <w:rsid w:val="00120042"/>
    <w:rsid w:val="0012024C"/>
    <w:rsid w:val="00120493"/>
    <w:rsid w:val="00120DFA"/>
    <w:rsid w:val="001218FE"/>
    <w:rsid w:val="00121CC1"/>
    <w:rsid w:val="001221BE"/>
    <w:rsid w:val="00122219"/>
    <w:rsid w:val="0012245B"/>
    <w:rsid w:val="00122899"/>
    <w:rsid w:val="00123679"/>
    <w:rsid w:val="001236BF"/>
    <w:rsid w:val="001236EB"/>
    <w:rsid w:val="00123ACC"/>
    <w:rsid w:val="00124792"/>
    <w:rsid w:val="00124CF0"/>
    <w:rsid w:val="00125726"/>
    <w:rsid w:val="001258B7"/>
    <w:rsid w:val="001267FF"/>
    <w:rsid w:val="00127E69"/>
    <w:rsid w:val="00127F9D"/>
    <w:rsid w:val="00130199"/>
    <w:rsid w:val="0013084E"/>
    <w:rsid w:val="00130DB2"/>
    <w:rsid w:val="001315D8"/>
    <w:rsid w:val="00131BCD"/>
    <w:rsid w:val="00132311"/>
    <w:rsid w:val="00132B8C"/>
    <w:rsid w:val="0013360D"/>
    <w:rsid w:val="00133E41"/>
    <w:rsid w:val="00133E7C"/>
    <w:rsid w:val="00134D7F"/>
    <w:rsid w:val="00134F65"/>
    <w:rsid w:val="0013526C"/>
    <w:rsid w:val="001356B6"/>
    <w:rsid w:val="001356C1"/>
    <w:rsid w:val="001365F4"/>
    <w:rsid w:val="0013661A"/>
    <w:rsid w:val="00136E07"/>
    <w:rsid w:val="001372D1"/>
    <w:rsid w:val="001374A2"/>
    <w:rsid w:val="001401B4"/>
    <w:rsid w:val="00140295"/>
    <w:rsid w:val="00141121"/>
    <w:rsid w:val="001413AA"/>
    <w:rsid w:val="00141EDF"/>
    <w:rsid w:val="001429D7"/>
    <w:rsid w:val="00143437"/>
    <w:rsid w:val="00143891"/>
    <w:rsid w:val="00143DE4"/>
    <w:rsid w:val="001447EF"/>
    <w:rsid w:val="00144800"/>
    <w:rsid w:val="00145073"/>
    <w:rsid w:val="0014515E"/>
    <w:rsid w:val="0014559E"/>
    <w:rsid w:val="00145749"/>
    <w:rsid w:val="00145EF0"/>
    <w:rsid w:val="001462D6"/>
    <w:rsid w:val="001464A7"/>
    <w:rsid w:val="00146F35"/>
    <w:rsid w:val="00147344"/>
    <w:rsid w:val="001476CB"/>
    <w:rsid w:val="001477F2"/>
    <w:rsid w:val="0015059D"/>
    <w:rsid w:val="00151322"/>
    <w:rsid w:val="00152C66"/>
    <w:rsid w:val="00153A5A"/>
    <w:rsid w:val="00153EDA"/>
    <w:rsid w:val="001547CA"/>
    <w:rsid w:val="00154C02"/>
    <w:rsid w:val="00154C69"/>
    <w:rsid w:val="0015529D"/>
    <w:rsid w:val="00156328"/>
    <w:rsid w:val="00156EC5"/>
    <w:rsid w:val="00157085"/>
    <w:rsid w:val="001573B4"/>
    <w:rsid w:val="001576ED"/>
    <w:rsid w:val="001601A2"/>
    <w:rsid w:val="00160295"/>
    <w:rsid w:val="001607B6"/>
    <w:rsid w:val="00162969"/>
    <w:rsid w:val="00162E86"/>
    <w:rsid w:val="0016388F"/>
    <w:rsid w:val="00163D73"/>
    <w:rsid w:val="00163D88"/>
    <w:rsid w:val="00164096"/>
    <w:rsid w:val="00164361"/>
    <w:rsid w:val="0016529E"/>
    <w:rsid w:val="0016575C"/>
    <w:rsid w:val="00165B1C"/>
    <w:rsid w:val="00165BF8"/>
    <w:rsid w:val="00166036"/>
    <w:rsid w:val="001662BD"/>
    <w:rsid w:val="0016649A"/>
    <w:rsid w:val="00166560"/>
    <w:rsid w:val="001675A5"/>
    <w:rsid w:val="00167B48"/>
    <w:rsid w:val="00170111"/>
    <w:rsid w:val="00170697"/>
    <w:rsid w:val="00171392"/>
    <w:rsid w:val="00171C1A"/>
    <w:rsid w:val="00171C72"/>
    <w:rsid w:val="001724FF"/>
    <w:rsid w:val="00172708"/>
    <w:rsid w:val="001727B0"/>
    <w:rsid w:val="001729BA"/>
    <w:rsid w:val="00172A27"/>
    <w:rsid w:val="00173260"/>
    <w:rsid w:val="00173C43"/>
    <w:rsid w:val="00173F50"/>
    <w:rsid w:val="00174BEA"/>
    <w:rsid w:val="001751E2"/>
    <w:rsid w:val="0017537B"/>
    <w:rsid w:val="0017547C"/>
    <w:rsid w:val="001759CF"/>
    <w:rsid w:val="00175B5D"/>
    <w:rsid w:val="00176986"/>
    <w:rsid w:val="00176B7D"/>
    <w:rsid w:val="00177302"/>
    <w:rsid w:val="00177FB1"/>
    <w:rsid w:val="001809EC"/>
    <w:rsid w:val="00180D02"/>
    <w:rsid w:val="00181809"/>
    <w:rsid w:val="00182454"/>
    <w:rsid w:val="00182FF5"/>
    <w:rsid w:val="0018316B"/>
    <w:rsid w:val="001837AA"/>
    <w:rsid w:val="0018380A"/>
    <w:rsid w:val="00183895"/>
    <w:rsid w:val="00183BC0"/>
    <w:rsid w:val="0018456A"/>
    <w:rsid w:val="00184681"/>
    <w:rsid w:val="001847DB"/>
    <w:rsid w:val="00184AE6"/>
    <w:rsid w:val="00185C46"/>
    <w:rsid w:val="00185D1E"/>
    <w:rsid w:val="00185D2D"/>
    <w:rsid w:val="00185EF5"/>
    <w:rsid w:val="00185F81"/>
    <w:rsid w:val="0018652D"/>
    <w:rsid w:val="00186AA0"/>
    <w:rsid w:val="00187707"/>
    <w:rsid w:val="00187828"/>
    <w:rsid w:val="00187EAA"/>
    <w:rsid w:val="00190B5F"/>
    <w:rsid w:val="001912D2"/>
    <w:rsid w:val="00191575"/>
    <w:rsid w:val="00191FD8"/>
    <w:rsid w:val="0019224F"/>
    <w:rsid w:val="001923BA"/>
    <w:rsid w:val="00192DA5"/>
    <w:rsid w:val="0019338C"/>
    <w:rsid w:val="00194C01"/>
    <w:rsid w:val="001965CD"/>
    <w:rsid w:val="00196AD9"/>
    <w:rsid w:val="00197490"/>
    <w:rsid w:val="0019751E"/>
    <w:rsid w:val="00197F91"/>
    <w:rsid w:val="001A0381"/>
    <w:rsid w:val="001A04B7"/>
    <w:rsid w:val="001A0579"/>
    <w:rsid w:val="001A10F0"/>
    <w:rsid w:val="001A1AE7"/>
    <w:rsid w:val="001A24D5"/>
    <w:rsid w:val="001A2637"/>
    <w:rsid w:val="001A270B"/>
    <w:rsid w:val="001A2CE9"/>
    <w:rsid w:val="001A37A7"/>
    <w:rsid w:val="001A397E"/>
    <w:rsid w:val="001A3D56"/>
    <w:rsid w:val="001A4A03"/>
    <w:rsid w:val="001A51A4"/>
    <w:rsid w:val="001A52EC"/>
    <w:rsid w:val="001A592E"/>
    <w:rsid w:val="001A5B3D"/>
    <w:rsid w:val="001A608D"/>
    <w:rsid w:val="001A64AB"/>
    <w:rsid w:val="001A69D0"/>
    <w:rsid w:val="001A6CA2"/>
    <w:rsid w:val="001A79FC"/>
    <w:rsid w:val="001A7ED7"/>
    <w:rsid w:val="001B08D0"/>
    <w:rsid w:val="001B0FFF"/>
    <w:rsid w:val="001B1422"/>
    <w:rsid w:val="001B1780"/>
    <w:rsid w:val="001B21BF"/>
    <w:rsid w:val="001B23AE"/>
    <w:rsid w:val="001B24E7"/>
    <w:rsid w:val="001B2789"/>
    <w:rsid w:val="001B3396"/>
    <w:rsid w:val="001B45AC"/>
    <w:rsid w:val="001B4641"/>
    <w:rsid w:val="001B49B9"/>
    <w:rsid w:val="001B53CE"/>
    <w:rsid w:val="001B5555"/>
    <w:rsid w:val="001B55FC"/>
    <w:rsid w:val="001B5A4E"/>
    <w:rsid w:val="001B5FB8"/>
    <w:rsid w:val="001B621A"/>
    <w:rsid w:val="001B639B"/>
    <w:rsid w:val="001B66C9"/>
    <w:rsid w:val="001B7226"/>
    <w:rsid w:val="001B79B3"/>
    <w:rsid w:val="001B79CA"/>
    <w:rsid w:val="001C006C"/>
    <w:rsid w:val="001C046C"/>
    <w:rsid w:val="001C0792"/>
    <w:rsid w:val="001C1068"/>
    <w:rsid w:val="001C111E"/>
    <w:rsid w:val="001C1954"/>
    <w:rsid w:val="001C1CB6"/>
    <w:rsid w:val="001C2637"/>
    <w:rsid w:val="001C2856"/>
    <w:rsid w:val="001C3032"/>
    <w:rsid w:val="001C36F2"/>
    <w:rsid w:val="001C37B8"/>
    <w:rsid w:val="001C3997"/>
    <w:rsid w:val="001C4006"/>
    <w:rsid w:val="001C4264"/>
    <w:rsid w:val="001C5049"/>
    <w:rsid w:val="001C5A88"/>
    <w:rsid w:val="001C5F33"/>
    <w:rsid w:val="001D095F"/>
    <w:rsid w:val="001D131F"/>
    <w:rsid w:val="001D145B"/>
    <w:rsid w:val="001D2BC7"/>
    <w:rsid w:val="001D3347"/>
    <w:rsid w:val="001D342C"/>
    <w:rsid w:val="001D3D7A"/>
    <w:rsid w:val="001D3FE6"/>
    <w:rsid w:val="001D426E"/>
    <w:rsid w:val="001D47A2"/>
    <w:rsid w:val="001D4CB2"/>
    <w:rsid w:val="001D542E"/>
    <w:rsid w:val="001D5AB1"/>
    <w:rsid w:val="001D6C9C"/>
    <w:rsid w:val="001D7C0A"/>
    <w:rsid w:val="001E135A"/>
    <w:rsid w:val="001E1B96"/>
    <w:rsid w:val="001E2C45"/>
    <w:rsid w:val="001E3151"/>
    <w:rsid w:val="001E33E7"/>
    <w:rsid w:val="001E361F"/>
    <w:rsid w:val="001E389A"/>
    <w:rsid w:val="001E3A70"/>
    <w:rsid w:val="001E4160"/>
    <w:rsid w:val="001E4638"/>
    <w:rsid w:val="001E4649"/>
    <w:rsid w:val="001E4806"/>
    <w:rsid w:val="001E4DBB"/>
    <w:rsid w:val="001E4F61"/>
    <w:rsid w:val="001E5228"/>
    <w:rsid w:val="001E556F"/>
    <w:rsid w:val="001E56BE"/>
    <w:rsid w:val="001E5D7F"/>
    <w:rsid w:val="001E606C"/>
    <w:rsid w:val="001E6E0F"/>
    <w:rsid w:val="001E7383"/>
    <w:rsid w:val="001E7A45"/>
    <w:rsid w:val="001F0090"/>
    <w:rsid w:val="001F01FC"/>
    <w:rsid w:val="001F09B2"/>
    <w:rsid w:val="001F145B"/>
    <w:rsid w:val="001F1B44"/>
    <w:rsid w:val="001F220E"/>
    <w:rsid w:val="001F299F"/>
    <w:rsid w:val="001F3380"/>
    <w:rsid w:val="001F409D"/>
    <w:rsid w:val="001F4491"/>
    <w:rsid w:val="001F4B03"/>
    <w:rsid w:val="001F515C"/>
    <w:rsid w:val="001F53DC"/>
    <w:rsid w:val="001F612B"/>
    <w:rsid w:val="001F69C1"/>
    <w:rsid w:val="001F78C9"/>
    <w:rsid w:val="001F7BC5"/>
    <w:rsid w:val="00200210"/>
    <w:rsid w:val="002005D7"/>
    <w:rsid w:val="00200673"/>
    <w:rsid w:val="0020090F"/>
    <w:rsid w:val="00200C07"/>
    <w:rsid w:val="00201D62"/>
    <w:rsid w:val="00201FA0"/>
    <w:rsid w:val="002030D5"/>
    <w:rsid w:val="00203236"/>
    <w:rsid w:val="00203374"/>
    <w:rsid w:val="002047A7"/>
    <w:rsid w:val="00204832"/>
    <w:rsid w:val="00205192"/>
    <w:rsid w:val="002069C4"/>
    <w:rsid w:val="00207574"/>
    <w:rsid w:val="00207788"/>
    <w:rsid w:val="0020781A"/>
    <w:rsid w:val="00207BB0"/>
    <w:rsid w:val="002100EE"/>
    <w:rsid w:val="00210236"/>
    <w:rsid w:val="00210822"/>
    <w:rsid w:val="00210837"/>
    <w:rsid w:val="00210B9B"/>
    <w:rsid w:val="002119E2"/>
    <w:rsid w:val="00213134"/>
    <w:rsid w:val="0021421E"/>
    <w:rsid w:val="00214AE1"/>
    <w:rsid w:val="00214F97"/>
    <w:rsid w:val="00215B9B"/>
    <w:rsid w:val="00215C01"/>
    <w:rsid w:val="00215DE3"/>
    <w:rsid w:val="0021617D"/>
    <w:rsid w:val="00216288"/>
    <w:rsid w:val="002168F3"/>
    <w:rsid w:val="00216ACD"/>
    <w:rsid w:val="00217785"/>
    <w:rsid w:val="00217AA5"/>
    <w:rsid w:val="00220B21"/>
    <w:rsid w:val="00220BFA"/>
    <w:rsid w:val="00220CA4"/>
    <w:rsid w:val="00220EEC"/>
    <w:rsid w:val="00221ADA"/>
    <w:rsid w:val="00221C35"/>
    <w:rsid w:val="00221E2F"/>
    <w:rsid w:val="0022371D"/>
    <w:rsid w:val="00223806"/>
    <w:rsid w:val="00223AA0"/>
    <w:rsid w:val="00223AE2"/>
    <w:rsid w:val="00223DA7"/>
    <w:rsid w:val="002255D4"/>
    <w:rsid w:val="00225CAB"/>
    <w:rsid w:val="002262D7"/>
    <w:rsid w:val="002263C7"/>
    <w:rsid w:val="0022681A"/>
    <w:rsid w:val="00226A6D"/>
    <w:rsid w:val="00226C7E"/>
    <w:rsid w:val="00226F54"/>
    <w:rsid w:val="002277D4"/>
    <w:rsid w:val="00227BF2"/>
    <w:rsid w:val="00230B9C"/>
    <w:rsid w:val="0023120C"/>
    <w:rsid w:val="002313E0"/>
    <w:rsid w:val="002314F8"/>
    <w:rsid w:val="00231C0C"/>
    <w:rsid w:val="002323C0"/>
    <w:rsid w:val="00232AAB"/>
    <w:rsid w:val="00232BF8"/>
    <w:rsid w:val="0023312F"/>
    <w:rsid w:val="00233272"/>
    <w:rsid w:val="002332E7"/>
    <w:rsid w:val="00234D73"/>
    <w:rsid w:val="00235F11"/>
    <w:rsid w:val="00236110"/>
    <w:rsid w:val="00236A1E"/>
    <w:rsid w:val="0023765F"/>
    <w:rsid w:val="002406B7"/>
    <w:rsid w:val="00240858"/>
    <w:rsid w:val="00240C76"/>
    <w:rsid w:val="0024102B"/>
    <w:rsid w:val="00241B65"/>
    <w:rsid w:val="002420BD"/>
    <w:rsid w:val="0024276A"/>
    <w:rsid w:val="002428DE"/>
    <w:rsid w:val="00244795"/>
    <w:rsid w:val="00244A39"/>
    <w:rsid w:val="00244F4D"/>
    <w:rsid w:val="00245603"/>
    <w:rsid w:val="00245C72"/>
    <w:rsid w:val="002460FA"/>
    <w:rsid w:val="00246576"/>
    <w:rsid w:val="00246DEC"/>
    <w:rsid w:val="002472D1"/>
    <w:rsid w:val="00247F10"/>
    <w:rsid w:val="00247FE9"/>
    <w:rsid w:val="00250231"/>
    <w:rsid w:val="00250620"/>
    <w:rsid w:val="002518C7"/>
    <w:rsid w:val="00251E58"/>
    <w:rsid w:val="00253905"/>
    <w:rsid w:val="00253B1F"/>
    <w:rsid w:val="00254615"/>
    <w:rsid w:val="00254CE6"/>
    <w:rsid w:val="00254EAD"/>
    <w:rsid w:val="002554CD"/>
    <w:rsid w:val="00255AD8"/>
    <w:rsid w:val="00256102"/>
    <w:rsid w:val="00256160"/>
    <w:rsid w:val="002562BF"/>
    <w:rsid w:val="0025645E"/>
    <w:rsid w:val="002569C6"/>
    <w:rsid w:val="00256BBA"/>
    <w:rsid w:val="00257F6D"/>
    <w:rsid w:val="00260023"/>
    <w:rsid w:val="0026021A"/>
    <w:rsid w:val="00260547"/>
    <w:rsid w:val="00260C1C"/>
    <w:rsid w:val="0026135A"/>
    <w:rsid w:val="002617CC"/>
    <w:rsid w:val="0026186B"/>
    <w:rsid w:val="00261A0E"/>
    <w:rsid w:val="002625CB"/>
    <w:rsid w:val="00263A90"/>
    <w:rsid w:val="00263D22"/>
    <w:rsid w:val="00264009"/>
    <w:rsid w:val="00264B45"/>
    <w:rsid w:val="002652AD"/>
    <w:rsid w:val="00266004"/>
    <w:rsid w:val="00267D9A"/>
    <w:rsid w:val="00270584"/>
    <w:rsid w:val="00270EA2"/>
    <w:rsid w:val="00271121"/>
    <w:rsid w:val="00272DFC"/>
    <w:rsid w:val="00275BF2"/>
    <w:rsid w:val="00275E57"/>
    <w:rsid w:val="0027616F"/>
    <w:rsid w:val="00276404"/>
    <w:rsid w:val="00276544"/>
    <w:rsid w:val="00276976"/>
    <w:rsid w:val="00280525"/>
    <w:rsid w:val="00280656"/>
    <w:rsid w:val="00280870"/>
    <w:rsid w:val="002833C1"/>
    <w:rsid w:val="00284030"/>
    <w:rsid w:val="00284100"/>
    <w:rsid w:val="002846C4"/>
    <w:rsid w:val="00284927"/>
    <w:rsid w:val="00284BF6"/>
    <w:rsid w:val="00284C89"/>
    <w:rsid w:val="0028504F"/>
    <w:rsid w:val="0028576F"/>
    <w:rsid w:val="00286140"/>
    <w:rsid w:val="00286B67"/>
    <w:rsid w:val="00287246"/>
    <w:rsid w:val="00287B41"/>
    <w:rsid w:val="002906BB"/>
    <w:rsid w:val="002908FC"/>
    <w:rsid w:val="00290940"/>
    <w:rsid w:val="00290E68"/>
    <w:rsid w:val="002910C9"/>
    <w:rsid w:val="00291DAD"/>
    <w:rsid w:val="00293BF8"/>
    <w:rsid w:val="00293CC5"/>
    <w:rsid w:val="00293EC9"/>
    <w:rsid w:val="00294080"/>
    <w:rsid w:val="00294418"/>
    <w:rsid w:val="00294552"/>
    <w:rsid w:val="00295227"/>
    <w:rsid w:val="00295F39"/>
    <w:rsid w:val="00295F45"/>
    <w:rsid w:val="00296775"/>
    <w:rsid w:val="00297942"/>
    <w:rsid w:val="002A0ED2"/>
    <w:rsid w:val="002A11BA"/>
    <w:rsid w:val="002A135C"/>
    <w:rsid w:val="002A267D"/>
    <w:rsid w:val="002A270F"/>
    <w:rsid w:val="002A2B15"/>
    <w:rsid w:val="002A2B1E"/>
    <w:rsid w:val="002A323D"/>
    <w:rsid w:val="002A40F2"/>
    <w:rsid w:val="002A5325"/>
    <w:rsid w:val="002A724F"/>
    <w:rsid w:val="002B05B1"/>
    <w:rsid w:val="002B0936"/>
    <w:rsid w:val="002B0C56"/>
    <w:rsid w:val="002B128E"/>
    <w:rsid w:val="002B1B6D"/>
    <w:rsid w:val="002B213F"/>
    <w:rsid w:val="002B278C"/>
    <w:rsid w:val="002B2D48"/>
    <w:rsid w:val="002B322E"/>
    <w:rsid w:val="002B3482"/>
    <w:rsid w:val="002B43D5"/>
    <w:rsid w:val="002B4C67"/>
    <w:rsid w:val="002B4F5A"/>
    <w:rsid w:val="002B5256"/>
    <w:rsid w:val="002B56E3"/>
    <w:rsid w:val="002B604A"/>
    <w:rsid w:val="002B63A2"/>
    <w:rsid w:val="002B6CEA"/>
    <w:rsid w:val="002B6DF3"/>
    <w:rsid w:val="002B7809"/>
    <w:rsid w:val="002C04C6"/>
    <w:rsid w:val="002C084A"/>
    <w:rsid w:val="002C0FD0"/>
    <w:rsid w:val="002C24D9"/>
    <w:rsid w:val="002C2AE1"/>
    <w:rsid w:val="002C35C5"/>
    <w:rsid w:val="002C37C7"/>
    <w:rsid w:val="002C3950"/>
    <w:rsid w:val="002C3E69"/>
    <w:rsid w:val="002C4303"/>
    <w:rsid w:val="002C4472"/>
    <w:rsid w:val="002C4C8F"/>
    <w:rsid w:val="002C5B91"/>
    <w:rsid w:val="002C6C98"/>
    <w:rsid w:val="002D00D0"/>
    <w:rsid w:val="002D00D7"/>
    <w:rsid w:val="002D04B3"/>
    <w:rsid w:val="002D0A76"/>
    <w:rsid w:val="002D0F4F"/>
    <w:rsid w:val="002D12D5"/>
    <w:rsid w:val="002D19C8"/>
    <w:rsid w:val="002D24ED"/>
    <w:rsid w:val="002D25AB"/>
    <w:rsid w:val="002D3C69"/>
    <w:rsid w:val="002D3F1B"/>
    <w:rsid w:val="002D4074"/>
    <w:rsid w:val="002D4855"/>
    <w:rsid w:val="002D4F1C"/>
    <w:rsid w:val="002D5561"/>
    <w:rsid w:val="002D5749"/>
    <w:rsid w:val="002D681C"/>
    <w:rsid w:val="002D750B"/>
    <w:rsid w:val="002D7B35"/>
    <w:rsid w:val="002D7B63"/>
    <w:rsid w:val="002E0070"/>
    <w:rsid w:val="002E08D4"/>
    <w:rsid w:val="002E0964"/>
    <w:rsid w:val="002E0DD0"/>
    <w:rsid w:val="002E0E77"/>
    <w:rsid w:val="002E14F3"/>
    <w:rsid w:val="002E1625"/>
    <w:rsid w:val="002E30CD"/>
    <w:rsid w:val="002E334E"/>
    <w:rsid w:val="002E3AE8"/>
    <w:rsid w:val="002E3DD9"/>
    <w:rsid w:val="002E3FFE"/>
    <w:rsid w:val="002E53D0"/>
    <w:rsid w:val="002E5625"/>
    <w:rsid w:val="002E5931"/>
    <w:rsid w:val="002E6A86"/>
    <w:rsid w:val="002E6E46"/>
    <w:rsid w:val="002E7D58"/>
    <w:rsid w:val="002E7E40"/>
    <w:rsid w:val="002F00FE"/>
    <w:rsid w:val="002F0468"/>
    <w:rsid w:val="002F0609"/>
    <w:rsid w:val="002F1457"/>
    <w:rsid w:val="002F1614"/>
    <w:rsid w:val="002F17EB"/>
    <w:rsid w:val="002F1947"/>
    <w:rsid w:val="002F1B84"/>
    <w:rsid w:val="002F1D85"/>
    <w:rsid w:val="002F284C"/>
    <w:rsid w:val="002F2B81"/>
    <w:rsid w:val="002F3352"/>
    <w:rsid w:val="002F461E"/>
    <w:rsid w:val="002F4DAB"/>
    <w:rsid w:val="002F5103"/>
    <w:rsid w:val="002F5779"/>
    <w:rsid w:val="002F5C3F"/>
    <w:rsid w:val="002F5C8F"/>
    <w:rsid w:val="002F6AC6"/>
    <w:rsid w:val="002F703B"/>
    <w:rsid w:val="00301558"/>
    <w:rsid w:val="003023C6"/>
    <w:rsid w:val="00302A77"/>
    <w:rsid w:val="00302CF7"/>
    <w:rsid w:val="00302D27"/>
    <w:rsid w:val="00302E1C"/>
    <w:rsid w:val="00303D3C"/>
    <w:rsid w:val="0030429A"/>
    <w:rsid w:val="003052AB"/>
    <w:rsid w:val="00305F0B"/>
    <w:rsid w:val="003060C4"/>
    <w:rsid w:val="0030668D"/>
    <w:rsid w:val="003069D9"/>
    <w:rsid w:val="00307300"/>
    <w:rsid w:val="003073F5"/>
    <w:rsid w:val="00307B9C"/>
    <w:rsid w:val="00307BA1"/>
    <w:rsid w:val="00310059"/>
    <w:rsid w:val="003100DF"/>
    <w:rsid w:val="00311B0A"/>
    <w:rsid w:val="003126CB"/>
    <w:rsid w:val="003137D4"/>
    <w:rsid w:val="00314227"/>
    <w:rsid w:val="00314DBA"/>
    <w:rsid w:val="00314EFA"/>
    <w:rsid w:val="00315AB3"/>
    <w:rsid w:val="003164A3"/>
    <w:rsid w:val="00317A63"/>
    <w:rsid w:val="00317BA9"/>
    <w:rsid w:val="00320003"/>
    <w:rsid w:val="003200AE"/>
    <w:rsid w:val="0032034B"/>
    <w:rsid w:val="00320BF6"/>
    <w:rsid w:val="00320EFA"/>
    <w:rsid w:val="00321E23"/>
    <w:rsid w:val="0032215C"/>
    <w:rsid w:val="00322259"/>
    <w:rsid w:val="003225AD"/>
    <w:rsid w:val="0032362D"/>
    <w:rsid w:val="0032428B"/>
    <w:rsid w:val="003246AC"/>
    <w:rsid w:val="003255F1"/>
    <w:rsid w:val="00325789"/>
    <w:rsid w:val="00325A5A"/>
    <w:rsid w:val="00325A89"/>
    <w:rsid w:val="00325FE2"/>
    <w:rsid w:val="00326145"/>
    <w:rsid w:val="00326A2E"/>
    <w:rsid w:val="003272E3"/>
    <w:rsid w:val="0032780E"/>
    <w:rsid w:val="00327CF0"/>
    <w:rsid w:val="00330325"/>
    <w:rsid w:val="003305A0"/>
    <w:rsid w:val="003313DB"/>
    <w:rsid w:val="00331922"/>
    <w:rsid w:val="00331AFB"/>
    <w:rsid w:val="0033295D"/>
    <w:rsid w:val="00332B79"/>
    <w:rsid w:val="00333CAB"/>
    <w:rsid w:val="00333D3B"/>
    <w:rsid w:val="00334C5E"/>
    <w:rsid w:val="00334F81"/>
    <w:rsid w:val="003355FA"/>
    <w:rsid w:val="00335E06"/>
    <w:rsid w:val="00336AC2"/>
    <w:rsid w:val="00336AD0"/>
    <w:rsid w:val="00336FD3"/>
    <w:rsid w:val="00337ABE"/>
    <w:rsid w:val="00337B76"/>
    <w:rsid w:val="00337BB7"/>
    <w:rsid w:val="00337E60"/>
    <w:rsid w:val="00340037"/>
    <w:rsid w:val="00341DE7"/>
    <w:rsid w:val="00341FEE"/>
    <w:rsid w:val="003430E1"/>
    <w:rsid w:val="0034324B"/>
    <w:rsid w:val="00345199"/>
    <w:rsid w:val="003451FE"/>
    <w:rsid w:val="003462BA"/>
    <w:rsid w:val="00346B2F"/>
    <w:rsid w:val="00346B52"/>
    <w:rsid w:val="00346C19"/>
    <w:rsid w:val="00346E53"/>
    <w:rsid w:val="003471EA"/>
    <w:rsid w:val="003476E6"/>
    <w:rsid w:val="0034781A"/>
    <w:rsid w:val="00347E90"/>
    <w:rsid w:val="00350096"/>
    <w:rsid w:val="003503CD"/>
    <w:rsid w:val="00350421"/>
    <w:rsid w:val="0035042D"/>
    <w:rsid w:val="00350759"/>
    <w:rsid w:val="0035088B"/>
    <w:rsid w:val="00350FBD"/>
    <w:rsid w:val="003510DF"/>
    <w:rsid w:val="003511E3"/>
    <w:rsid w:val="0035181E"/>
    <w:rsid w:val="0035252E"/>
    <w:rsid w:val="00353BBF"/>
    <w:rsid w:val="00353C02"/>
    <w:rsid w:val="00353F48"/>
    <w:rsid w:val="0035422F"/>
    <w:rsid w:val="00354301"/>
    <w:rsid w:val="003544A3"/>
    <w:rsid w:val="00354897"/>
    <w:rsid w:val="00354AC8"/>
    <w:rsid w:val="00355454"/>
    <w:rsid w:val="0035571F"/>
    <w:rsid w:val="003560A3"/>
    <w:rsid w:val="00356A1A"/>
    <w:rsid w:val="00356F21"/>
    <w:rsid w:val="0035700D"/>
    <w:rsid w:val="00357768"/>
    <w:rsid w:val="003579C1"/>
    <w:rsid w:val="00357A6C"/>
    <w:rsid w:val="00357B7A"/>
    <w:rsid w:val="00360B24"/>
    <w:rsid w:val="00360B88"/>
    <w:rsid w:val="00361409"/>
    <w:rsid w:val="00361478"/>
    <w:rsid w:val="00362098"/>
    <w:rsid w:val="003621B0"/>
    <w:rsid w:val="00363105"/>
    <w:rsid w:val="00363317"/>
    <w:rsid w:val="00363BEF"/>
    <w:rsid w:val="00365288"/>
    <w:rsid w:val="00365567"/>
    <w:rsid w:val="003657C6"/>
    <w:rsid w:val="00366C33"/>
    <w:rsid w:val="0036705C"/>
    <w:rsid w:val="003673C9"/>
    <w:rsid w:val="00367749"/>
    <w:rsid w:val="00371997"/>
    <w:rsid w:val="00372BD9"/>
    <w:rsid w:val="003737B0"/>
    <w:rsid w:val="003743F8"/>
    <w:rsid w:val="00374B13"/>
    <w:rsid w:val="00374BBC"/>
    <w:rsid w:val="00374FC1"/>
    <w:rsid w:val="003756A2"/>
    <w:rsid w:val="00375C87"/>
    <w:rsid w:val="00375DC1"/>
    <w:rsid w:val="00375E94"/>
    <w:rsid w:val="00376DED"/>
    <w:rsid w:val="003774A0"/>
    <w:rsid w:val="0037767D"/>
    <w:rsid w:val="003810DB"/>
    <w:rsid w:val="00381624"/>
    <w:rsid w:val="003816C1"/>
    <w:rsid w:val="00381985"/>
    <w:rsid w:val="00382571"/>
    <w:rsid w:val="00382FCB"/>
    <w:rsid w:val="00384576"/>
    <w:rsid w:val="0038489B"/>
    <w:rsid w:val="003849B0"/>
    <w:rsid w:val="003857D9"/>
    <w:rsid w:val="00385D47"/>
    <w:rsid w:val="003862DF"/>
    <w:rsid w:val="003863BE"/>
    <w:rsid w:val="00386524"/>
    <w:rsid w:val="00386566"/>
    <w:rsid w:val="00387330"/>
    <w:rsid w:val="003876FF"/>
    <w:rsid w:val="00387B2A"/>
    <w:rsid w:val="00393401"/>
    <w:rsid w:val="00395265"/>
    <w:rsid w:val="003955B2"/>
    <w:rsid w:val="00395890"/>
    <w:rsid w:val="003959A5"/>
    <w:rsid w:val="00395F26"/>
    <w:rsid w:val="00395FAA"/>
    <w:rsid w:val="00397827"/>
    <w:rsid w:val="00397BEE"/>
    <w:rsid w:val="003A063A"/>
    <w:rsid w:val="003A0B73"/>
    <w:rsid w:val="003A104E"/>
    <w:rsid w:val="003A13C4"/>
    <w:rsid w:val="003A14AF"/>
    <w:rsid w:val="003A2DD9"/>
    <w:rsid w:val="003A32F3"/>
    <w:rsid w:val="003A3817"/>
    <w:rsid w:val="003A384F"/>
    <w:rsid w:val="003A3985"/>
    <w:rsid w:val="003A44AD"/>
    <w:rsid w:val="003A4EE6"/>
    <w:rsid w:val="003A50D9"/>
    <w:rsid w:val="003A513B"/>
    <w:rsid w:val="003A543D"/>
    <w:rsid w:val="003A62CE"/>
    <w:rsid w:val="003A6FA5"/>
    <w:rsid w:val="003A7CFF"/>
    <w:rsid w:val="003B0094"/>
    <w:rsid w:val="003B01F4"/>
    <w:rsid w:val="003B16AA"/>
    <w:rsid w:val="003B175A"/>
    <w:rsid w:val="003B188F"/>
    <w:rsid w:val="003B1BEC"/>
    <w:rsid w:val="003B2BA8"/>
    <w:rsid w:val="003B39D2"/>
    <w:rsid w:val="003B3AF7"/>
    <w:rsid w:val="003B4180"/>
    <w:rsid w:val="003B4356"/>
    <w:rsid w:val="003B481F"/>
    <w:rsid w:val="003B536B"/>
    <w:rsid w:val="003B5DFF"/>
    <w:rsid w:val="003B6043"/>
    <w:rsid w:val="003B7850"/>
    <w:rsid w:val="003B7A06"/>
    <w:rsid w:val="003B7BF7"/>
    <w:rsid w:val="003C15D0"/>
    <w:rsid w:val="003C2435"/>
    <w:rsid w:val="003C292F"/>
    <w:rsid w:val="003C2CE0"/>
    <w:rsid w:val="003C2F76"/>
    <w:rsid w:val="003C4C71"/>
    <w:rsid w:val="003C4DC7"/>
    <w:rsid w:val="003C5558"/>
    <w:rsid w:val="003C5AE7"/>
    <w:rsid w:val="003C738A"/>
    <w:rsid w:val="003D06B5"/>
    <w:rsid w:val="003D1898"/>
    <w:rsid w:val="003D1F0B"/>
    <w:rsid w:val="003D22D7"/>
    <w:rsid w:val="003D25F7"/>
    <w:rsid w:val="003D3096"/>
    <w:rsid w:val="003D3994"/>
    <w:rsid w:val="003D3D95"/>
    <w:rsid w:val="003D3EC0"/>
    <w:rsid w:val="003D519A"/>
    <w:rsid w:val="003D6C95"/>
    <w:rsid w:val="003D7120"/>
    <w:rsid w:val="003D73AB"/>
    <w:rsid w:val="003D7AE5"/>
    <w:rsid w:val="003E00AC"/>
    <w:rsid w:val="003E095B"/>
    <w:rsid w:val="003E1840"/>
    <w:rsid w:val="003E2F30"/>
    <w:rsid w:val="003E30A3"/>
    <w:rsid w:val="003E39C3"/>
    <w:rsid w:val="003E3D24"/>
    <w:rsid w:val="003E414B"/>
    <w:rsid w:val="003E431F"/>
    <w:rsid w:val="003E439D"/>
    <w:rsid w:val="003E5810"/>
    <w:rsid w:val="003E5A25"/>
    <w:rsid w:val="003E5D32"/>
    <w:rsid w:val="003E691B"/>
    <w:rsid w:val="003E6E97"/>
    <w:rsid w:val="003E7765"/>
    <w:rsid w:val="003E778E"/>
    <w:rsid w:val="003E78F0"/>
    <w:rsid w:val="003E79D7"/>
    <w:rsid w:val="003E7F3F"/>
    <w:rsid w:val="003F0FAD"/>
    <w:rsid w:val="003F0FC1"/>
    <w:rsid w:val="003F1894"/>
    <w:rsid w:val="003F1C77"/>
    <w:rsid w:val="003F3898"/>
    <w:rsid w:val="003F3A1B"/>
    <w:rsid w:val="003F3C99"/>
    <w:rsid w:val="003F3D0B"/>
    <w:rsid w:val="003F3E3F"/>
    <w:rsid w:val="003F42B8"/>
    <w:rsid w:val="003F4E50"/>
    <w:rsid w:val="003F4EDF"/>
    <w:rsid w:val="003F564A"/>
    <w:rsid w:val="003F572D"/>
    <w:rsid w:val="003F5835"/>
    <w:rsid w:val="003F5D0D"/>
    <w:rsid w:val="003F644B"/>
    <w:rsid w:val="003F6A41"/>
    <w:rsid w:val="003F6B54"/>
    <w:rsid w:val="003F6CAD"/>
    <w:rsid w:val="003F7235"/>
    <w:rsid w:val="003F7BF8"/>
    <w:rsid w:val="004003FD"/>
    <w:rsid w:val="00402898"/>
    <w:rsid w:val="00402A13"/>
    <w:rsid w:val="004035B6"/>
    <w:rsid w:val="0040368D"/>
    <w:rsid w:val="00403A8C"/>
    <w:rsid w:val="004049EE"/>
    <w:rsid w:val="00404D01"/>
    <w:rsid w:val="00404D50"/>
    <w:rsid w:val="00404ECC"/>
    <w:rsid w:val="00404F56"/>
    <w:rsid w:val="004051A6"/>
    <w:rsid w:val="00405B4F"/>
    <w:rsid w:val="0040652E"/>
    <w:rsid w:val="004071FD"/>
    <w:rsid w:val="0040738B"/>
    <w:rsid w:val="0041009D"/>
    <w:rsid w:val="0041071A"/>
    <w:rsid w:val="004112F1"/>
    <w:rsid w:val="00411E8B"/>
    <w:rsid w:val="004122FB"/>
    <w:rsid w:val="00412C60"/>
    <w:rsid w:val="00412D87"/>
    <w:rsid w:val="00412EB1"/>
    <w:rsid w:val="00412F73"/>
    <w:rsid w:val="0041325B"/>
    <w:rsid w:val="00413F7A"/>
    <w:rsid w:val="004147E2"/>
    <w:rsid w:val="00414826"/>
    <w:rsid w:val="00414E6C"/>
    <w:rsid w:val="00415BD1"/>
    <w:rsid w:val="00416802"/>
    <w:rsid w:val="00416812"/>
    <w:rsid w:val="00416BBD"/>
    <w:rsid w:val="00416D0A"/>
    <w:rsid w:val="00417112"/>
    <w:rsid w:val="00420556"/>
    <w:rsid w:val="00420B78"/>
    <w:rsid w:val="00420E3D"/>
    <w:rsid w:val="0042141A"/>
    <w:rsid w:val="00421725"/>
    <w:rsid w:val="00421E05"/>
    <w:rsid w:val="00422223"/>
    <w:rsid w:val="00422AB4"/>
    <w:rsid w:val="00422B75"/>
    <w:rsid w:val="00422E58"/>
    <w:rsid w:val="0042311F"/>
    <w:rsid w:val="004234EC"/>
    <w:rsid w:val="004235E3"/>
    <w:rsid w:val="00423606"/>
    <w:rsid w:val="00424647"/>
    <w:rsid w:val="00424703"/>
    <w:rsid w:val="00424934"/>
    <w:rsid w:val="00425C37"/>
    <w:rsid w:val="0042603F"/>
    <w:rsid w:val="004274AD"/>
    <w:rsid w:val="00427703"/>
    <w:rsid w:val="0042777A"/>
    <w:rsid w:val="00430C76"/>
    <w:rsid w:val="00430D9C"/>
    <w:rsid w:val="00430F20"/>
    <w:rsid w:val="00431CF2"/>
    <w:rsid w:val="00431D90"/>
    <w:rsid w:val="00431E46"/>
    <w:rsid w:val="00432002"/>
    <w:rsid w:val="004329FE"/>
    <w:rsid w:val="00432A04"/>
    <w:rsid w:val="00433DA0"/>
    <w:rsid w:val="0043402A"/>
    <w:rsid w:val="00434769"/>
    <w:rsid w:val="0043518D"/>
    <w:rsid w:val="004351DE"/>
    <w:rsid w:val="00435927"/>
    <w:rsid w:val="00435C11"/>
    <w:rsid w:val="00436611"/>
    <w:rsid w:val="00437A2F"/>
    <w:rsid w:val="00437D58"/>
    <w:rsid w:val="00440164"/>
    <w:rsid w:val="004405EC"/>
    <w:rsid w:val="00440AB2"/>
    <w:rsid w:val="00440E18"/>
    <w:rsid w:val="00441951"/>
    <w:rsid w:val="00441FE0"/>
    <w:rsid w:val="004426B7"/>
    <w:rsid w:val="00442C6D"/>
    <w:rsid w:val="00443834"/>
    <w:rsid w:val="00444140"/>
    <w:rsid w:val="00444217"/>
    <w:rsid w:val="00444ACC"/>
    <w:rsid w:val="00444B3E"/>
    <w:rsid w:val="00445234"/>
    <w:rsid w:val="00445ABA"/>
    <w:rsid w:val="00446DAE"/>
    <w:rsid w:val="00446E47"/>
    <w:rsid w:val="004476FB"/>
    <w:rsid w:val="00447854"/>
    <w:rsid w:val="00447B58"/>
    <w:rsid w:val="00450013"/>
    <w:rsid w:val="00450709"/>
    <w:rsid w:val="004508C5"/>
    <w:rsid w:val="00450A8E"/>
    <w:rsid w:val="00450C55"/>
    <w:rsid w:val="004514E0"/>
    <w:rsid w:val="004516ED"/>
    <w:rsid w:val="004531AD"/>
    <w:rsid w:val="004532BB"/>
    <w:rsid w:val="004534D6"/>
    <w:rsid w:val="00453696"/>
    <w:rsid w:val="0045377E"/>
    <w:rsid w:val="00453852"/>
    <w:rsid w:val="00453DA8"/>
    <w:rsid w:val="004540DE"/>
    <w:rsid w:val="00454359"/>
    <w:rsid w:val="00454638"/>
    <w:rsid w:val="00454961"/>
    <w:rsid w:val="00455031"/>
    <w:rsid w:val="004551EE"/>
    <w:rsid w:val="00455682"/>
    <w:rsid w:val="00455817"/>
    <w:rsid w:val="00455922"/>
    <w:rsid w:val="00456610"/>
    <w:rsid w:val="00456B0F"/>
    <w:rsid w:val="00456BE9"/>
    <w:rsid w:val="00460061"/>
    <w:rsid w:val="004603B8"/>
    <w:rsid w:val="004607E7"/>
    <w:rsid w:val="004610FB"/>
    <w:rsid w:val="00461667"/>
    <w:rsid w:val="00461CAB"/>
    <w:rsid w:val="00463040"/>
    <w:rsid w:val="00463317"/>
    <w:rsid w:val="00463CB0"/>
    <w:rsid w:val="00463CCF"/>
    <w:rsid w:val="00463E66"/>
    <w:rsid w:val="0046562A"/>
    <w:rsid w:val="00465DDA"/>
    <w:rsid w:val="00465E8B"/>
    <w:rsid w:val="0046640E"/>
    <w:rsid w:val="00467256"/>
    <w:rsid w:val="00467674"/>
    <w:rsid w:val="00467A24"/>
    <w:rsid w:val="00470044"/>
    <w:rsid w:val="00470167"/>
    <w:rsid w:val="00470652"/>
    <w:rsid w:val="004707D2"/>
    <w:rsid w:val="004708E5"/>
    <w:rsid w:val="00470AC0"/>
    <w:rsid w:val="0047201A"/>
    <w:rsid w:val="004729B4"/>
    <w:rsid w:val="0047422F"/>
    <w:rsid w:val="004742C1"/>
    <w:rsid w:val="00476CEE"/>
    <w:rsid w:val="00477289"/>
    <w:rsid w:val="00477456"/>
    <w:rsid w:val="00477793"/>
    <w:rsid w:val="00477A00"/>
    <w:rsid w:val="00477F75"/>
    <w:rsid w:val="00480059"/>
    <w:rsid w:val="00480DC1"/>
    <w:rsid w:val="00480DE2"/>
    <w:rsid w:val="00481465"/>
    <w:rsid w:val="00481480"/>
    <w:rsid w:val="00481D6F"/>
    <w:rsid w:val="00482162"/>
    <w:rsid w:val="0048291E"/>
    <w:rsid w:val="00482A59"/>
    <w:rsid w:val="00483666"/>
    <w:rsid w:val="004843A9"/>
    <w:rsid w:val="0048472A"/>
    <w:rsid w:val="00484B49"/>
    <w:rsid w:val="00484D59"/>
    <w:rsid w:val="00485526"/>
    <w:rsid w:val="00485F07"/>
    <w:rsid w:val="00486100"/>
    <w:rsid w:val="0048646C"/>
    <w:rsid w:val="00486503"/>
    <w:rsid w:val="004866D8"/>
    <w:rsid w:val="00486722"/>
    <w:rsid w:val="00486987"/>
    <w:rsid w:val="00486CC6"/>
    <w:rsid w:val="00487537"/>
    <w:rsid w:val="00487B57"/>
    <w:rsid w:val="004914AF"/>
    <w:rsid w:val="00491CDE"/>
    <w:rsid w:val="00492566"/>
    <w:rsid w:val="00492C10"/>
    <w:rsid w:val="00492E53"/>
    <w:rsid w:val="004933FA"/>
    <w:rsid w:val="004935EE"/>
    <w:rsid w:val="00493F1E"/>
    <w:rsid w:val="00493F29"/>
    <w:rsid w:val="00493F3D"/>
    <w:rsid w:val="00494354"/>
    <w:rsid w:val="00494E82"/>
    <w:rsid w:val="00495886"/>
    <w:rsid w:val="0049662F"/>
    <w:rsid w:val="00496E76"/>
    <w:rsid w:val="00497018"/>
    <w:rsid w:val="00497A39"/>
    <w:rsid w:val="00497B27"/>
    <w:rsid w:val="00497F5B"/>
    <w:rsid w:val="004A0666"/>
    <w:rsid w:val="004A14FA"/>
    <w:rsid w:val="004A19F6"/>
    <w:rsid w:val="004A1CF8"/>
    <w:rsid w:val="004A1F56"/>
    <w:rsid w:val="004A259D"/>
    <w:rsid w:val="004A2E1F"/>
    <w:rsid w:val="004A3892"/>
    <w:rsid w:val="004A487F"/>
    <w:rsid w:val="004A4B9D"/>
    <w:rsid w:val="004A4CA4"/>
    <w:rsid w:val="004A6D4E"/>
    <w:rsid w:val="004A6F45"/>
    <w:rsid w:val="004A78CA"/>
    <w:rsid w:val="004B02A4"/>
    <w:rsid w:val="004B0304"/>
    <w:rsid w:val="004B0356"/>
    <w:rsid w:val="004B0916"/>
    <w:rsid w:val="004B0B88"/>
    <w:rsid w:val="004B1C66"/>
    <w:rsid w:val="004B1FAC"/>
    <w:rsid w:val="004B2291"/>
    <w:rsid w:val="004B2624"/>
    <w:rsid w:val="004B2A6A"/>
    <w:rsid w:val="004B2C38"/>
    <w:rsid w:val="004B2E7D"/>
    <w:rsid w:val="004B317D"/>
    <w:rsid w:val="004B4463"/>
    <w:rsid w:val="004B4B08"/>
    <w:rsid w:val="004B53FF"/>
    <w:rsid w:val="004B55ED"/>
    <w:rsid w:val="004B6418"/>
    <w:rsid w:val="004B666A"/>
    <w:rsid w:val="004B6989"/>
    <w:rsid w:val="004B6AD2"/>
    <w:rsid w:val="004B763D"/>
    <w:rsid w:val="004B76D4"/>
    <w:rsid w:val="004C0192"/>
    <w:rsid w:val="004C04BD"/>
    <w:rsid w:val="004C0E2B"/>
    <w:rsid w:val="004C1270"/>
    <w:rsid w:val="004C1B57"/>
    <w:rsid w:val="004C1E9C"/>
    <w:rsid w:val="004C36A9"/>
    <w:rsid w:val="004C497E"/>
    <w:rsid w:val="004C4992"/>
    <w:rsid w:val="004C4AD3"/>
    <w:rsid w:val="004C53C4"/>
    <w:rsid w:val="004C5844"/>
    <w:rsid w:val="004C5A8E"/>
    <w:rsid w:val="004C6408"/>
    <w:rsid w:val="004C6AD2"/>
    <w:rsid w:val="004C6F26"/>
    <w:rsid w:val="004C7513"/>
    <w:rsid w:val="004C782F"/>
    <w:rsid w:val="004D00C0"/>
    <w:rsid w:val="004D0448"/>
    <w:rsid w:val="004D0BA0"/>
    <w:rsid w:val="004D0BD0"/>
    <w:rsid w:val="004D1D79"/>
    <w:rsid w:val="004D1F36"/>
    <w:rsid w:val="004D34C3"/>
    <w:rsid w:val="004D45C4"/>
    <w:rsid w:val="004D487B"/>
    <w:rsid w:val="004D4D09"/>
    <w:rsid w:val="004D5792"/>
    <w:rsid w:val="004D67A4"/>
    <w:rsid w:val="004D6A43"/>
    <w:rsid w:val="004D772E"/>
    <w:rsid w:val="004D7AFA"/>
    <w:rsid w:val="004D7C59"/>
    <w:rsid w:val="004E02E5"/>
    <w:rsid w:val="004E15D4"/>
    <w:rsid w:val="004E16F7"/>
    <w:rsid w:val="004E2127"/>
    <w:rsid w:val="004E296C"/>
    <w:rsid w:val="004E2AE2"/>
    <w:rsid w:val="004E3A28"/>
    <w:rsid w:val="004E3C34"/>
    <w:rsid w:val="004E3C87"/>
    <w:rsid w:val="004E3CE1"/>
    <w:rsid w:val="004E41E2"/>
    <w:rsid w:val="004E49F1"/>
    <w:rsid w:val="004E55B7"/>
    <w:rsid w:val="004E56D9"/>
    <w:rsid w:val="004E5DCB"/>
    <w:rsid w:val="004E637C"/>
    <w:rsid w:val="004E662F"/>
    <w:rsid w:val="004E66EC"/>
    <w:rsid w:val="004E725F"/>
    <w:rsid w:val="004E790B"/>
    <w:rsid w:val="004E7D1F"/>
    <w:rsid w:val="004F0307"/>
    <w:rsid w:val="004F0C75"/>
    <w:rsid w:val="004F142E"/>
    <w:rsid w:val="004F1517"/>
    <w:rsid w:val="004F1523"/>
    <w:rsid w:val="004F2892"/>
    <w:rsid w:val="004F29DC"/>
    <w:rsid w:val="004F2DD5"/>
    <w:rsid w:val="004F3ECB"/>
    <w:rsid w:val="004F45A5"/>
    <w:rsid w:val="004F49AE"/>
    <w:rsid w:val="004F4D44"/>
    <w:rsid w:val="004F60F0"/>
    <w:rsid w:val="004F6534"/>
    <w:rsid w:val="004F6FCA"/>
    <w:rsid w:val="004F7292"/>
    <w:rsid w:val="004F7453"/>
    <w:rsid w:val="005005A1"/>
    <w:rsid w:val="00500B8C"/>
    <w:rsid w:val="0050150A"/>
    <w:rsid w:val="005016FD"/>
    <w:rsid w:val="005017CC"/>
    <w:rsid w:val="005027F1"/>
    <w:rsid w:val="00502B48"/>
    <w:rsid w:val="00502EEA"/>
    <w:rsid w:val="00503DD2"/>
    <w:rsid w:val="005048DA"/>
    <w:rsid w:val="00504C15"/>
    <w:rsid w:val="00504CCB"/>
    <w:rsid w:val="00505537"/>
    <w:rsid w:val="005061FF"/>
    <w:rsid w:val="00506754"/>
    <w:rsid w:val="00506BC6"/>
    <w:rsid w:val="00506C1E"/>
    <w:rsid w:val="00506CCD"/>
    <w:rsid w:val="0050717B"/>
    <w:rsid w:val="00507647"/>
    <w:rsid w:val="0050778C"/>
    <w:rsid w:val="0051007E"/>
    <w:rsid w:val="00510148"/>
    <w:rsid w:val="0051061C"/>
    <w:rsid w:val="005107F7"/>
    <w:rsid w:val="00510BB6"/>
    <w:rsid w:val="00511D79"/>
    <w:rsid w:val="00512112"/>
    <w:rsid w:val="00513DA2"/>
    <w:rsid w:val="0051432D"/>
    <w:rsid w:val="005154AD"/>
    <w:rsid w:val="00515628"/>
    <w:rsid w:val="00515B02"/>
    <w:rsid w:val="00515BE6"/>
    <w:rsid w:val="005160F6"/>
    <w:rsid w:val="005173B6"/>
    <w:rsid w:val="00520280"/>
    <w:rsid w:val="00520497"/>
    <w:rsid w:val="00520520"/>
    <w:rsid w:val="00520CEA"/>
    <w:rsid w:val="005213D0"/>
    <w:rsid w:val="00521423"/>
    <w:rsid w:val="005229B8"/>
    <w:rsid w:val="00523135"/>
    <w:rsid w:val="0052318E"/>
    <w:rsid w:val="00523C54"/>
    <w:rsid w:val="00523E78"/>
    <w:rsid w:val="00523F31"/>
    <w:rsid w:val="00524020"/>
    <w:rsid w:val="0052466B"/>
    <w:rsid w:val="005248AF"/>
    <w:rsid w:val="005248DE"/>
    <w:rsid w:val="00524BDF"/>
    <w:rsid w:val="005253D5"/>
    <w:rsid w:val="00525D3A"/>
    <w:rsid w:val="005261D6"/>
    <w:rsid w:val="005262E7"/>
    <w:rsid w:val="0052652D"/>
    <w:rsid w:val="00526A26"/>
    <w:rsid w:val="00526CB5"/>
    <w:rsid w:val="00527564"/>
    <w:rsid w:val="0053207B"/>
    <w:rsid w:val="00532381"/>
    <w:rsid w:val="005323FA"/>
    <w:rsid w:val="00532A4A"/>
    <w:rsid w:val="0053380D"/>
    <w:rsid w:val="00533837"/>
    <w:rsid w:val="00534688"/>
    <w:rsid w:val="00534A8F"/>
    <w:rsid w:val="00535A75"/>
    <w:rsid w:val="0053617F"/>
    <w:rsid w:val="005362E8"/>
    <w:rsid w:val="0053654A"/>
    <w:rsid w:val="00536689"/>
    <w:rsid w:val="00536855"/>
    <w:rsid w:val="00536872"/>
    <w:rsid w:val="00536D50"/>
    <w:rsid w:val="00536D89"/>
    <w:rsid w:val="00536F4A"/>
    <w:rsid w:val="00537C9C"/>
    <w:rsid w:val="0054163B"/>
    <w:rsid w:val="00542B31"/>
    <w:rsid w:val="00544C9D"/>
    <w:rsid w:val="00545239"/>
    <w:rsid w:val="005454E5"/>
    <w:rsid w:val="00546B8A"/>
    <w:rsid w:val="00546D05"/>
    <w:rsid w:val="00547244"/>
    <w:rsid w:val="00547933"/>
    <w:rsid w:val="005508AD"/>
    <w:rsid w:val="0055098D"/>
    <w:rsid w:val="00550A03"/>
    <w:rsid w:val="00550B24"/>
    <w:rsid w:val="00550B43"/>
    <w:rsid w:val="00550FD2"/>
    <w:rsid w:val="005513B4"/>
    <w:rsid w:val="00552031"/>
    <w:rsid w:val="0055282C"/>
    <w:rsid w:val="005528E7"/>
    <w:rsid w:val="00553018"/>
    <w:rsid w:val="005535B1"/>
    <w:rsid w:val="0055382B"/>
    <w:rsid w:val="00553CE0"/>
    <w:rsid w:val="0055412E"/>
    <w:rsid w:val="0055419D"/>
    <w:rsid w:val="0055583F"/>
    <w:rsid w:val="005573C1"/>
    <w:rsid w:val="00557817"/>
    <w:rsid w:val="00557A6F"/>
    <w:rsid w:val="00557ED9"/>
    <w:rsid w:val="005601C1"/>
    <w:rsid w:val="005603EF"/>
    <w:rsid w:val="00560A56"/>
    <w:rsid w:val="00560B40"/>
    <w:rsid w:val="00560CD8"/>
    <w:rsid w:val="005611CE"/>
    <w:rsid w:val="005612EC"/>
    <w:rsid w:val="00561575"/>
    <w:rsid w:val="00561A8C"/>
    <w:rsid w:val="005627B1"/>
    <w:rsid w:val="005628C8"/>
    <w:rsid w:val="005631C0"/>
    <w:rsid w:val="0056408D"/>
    <w:rsid w:val="005651D0"/>
    <w:rsid w:val="00565220"/>
    <w:rsid w:val="00565370"/>
    <w:rsid w:val="00565470"/>
    <w:rsid w:val="005658E3"/>
    <w:rsid w:val="00565B06"/>
    <w:rsid w:val="0056683C"/>
    <w:rsid w:val="00566941"/>
    <w:rsid w:val="00566BE2"/>
    <w:rsid w:val="00566DB4"/>
    <w:rsid w:val="005670F9"/>
    <w:rsid w:val="005672F2"/>
    <w:rsid w:val="005678DE"/>
    <w:rsid w:val="0056793E"/>
    <w:rsid w:val="00567C83"/>
    <w:rsid w:val="005700B8"/>
    <w:rsid w:val="0057024B"/>
    <w:rsid w:val="00570292"/>
    <w:rsid w:val="0057067A"/>
    <w:rsid w:val="0057092B"/>
    <w:rsid w:val="0057110F"/>
    <w:rsid w:val="00571B2A"/>
    <w:rsid w:val="00572145"/>
    <w:rsid w:val="00572CE9"/>
    <w:rsid w:val="00573A2D"/>
    <w:rsid w:val="00573A93"/>
    <w:rsid w:val="00573CF2"/>
    <w:rsid w:val="005749DA"/>
    <w:rsid w:val="0057528F"/>
    <w:rsid w:val="0057565F"/>
    <w:rsid w:val="0057769E"/>
    <w:rsid w:val="00577718"/>
    <w:rsid w:val="00580435"/>
    <w:rsid w:val="0058052D"/>
    <w:rsid w:val="005805B7"/>
    <w:rsid w:val="00580751"/>
    <w:rsid w:val="005812C5"/>
    <w:rsid w:val="00581990"/>
    <w:rsid w:val="00581CDD"/>
    <w:rsid w:val="0058223C"/>
    <w:rsid w:val="0058260F"/>
    <w:rsid w:val="00583625"/>
    <w:rsid w:val="00583EF1"/>
    <w:rsid w:val="005865CB"/>
    <w:rsid w:val="00586784"/>
    <w:rsid w:val="00586C4A"/>
    <w:rsid w:val="005871CB"/>
    <w:rsid w:val="00587424"/>
    <w:rsid w:val="005878DB"/>
    <w:rsid w:val="0058797B"/>
    <w:rsid w:val="00587E29"/>
    <w:rsid w:val="005927A5"/>
    <w:rsid w:val="005936F6"/>
    <w:rsid w:val="00593785"/>
    <w:rsid w:val="005938A2"/>
    <w:rsid w:val="005940FD"/>
    <w:rsid w:val="00595AA4"/>
    <w:rsid w:val="00595B4C"/>
    <w:rsid w:val="0059666A"/>
    <w:rsid w:val="00596851"/>
    <w:rsid w:val="0059713E"/>
    <w:rsid w:val="00597444"/>
    <w:rsid w:val="005A00B5"/>
    <w:rsid w:val="005A08EF"/>
    <w:rsid w:val="005A0AC7"/>
    <w:rsid w:val="005A0E6F"/>
    <w:rsid w:val="005A1051"/>
    <w:rsid w:val="005A16C7"/>
    <w:rsid w:val="005A299D"/>
    <w:rsid w:val="005A328B"/>
    <w:rsid w:val="005A3AC4"/>
    <w:rsid w:val="005A40B1"/>
    <w:rsid w:val="005A4B7F"/>
    <w:rsid w:val="005A4DEE"/>
    <w:rsid w:val="005A5AC3"/>
    <w:rsid w:val="005A5B4C"/>
    <w:rsid w:val="005A5BE3"/>
    <w:rsid w:val="005A691E"/>
    <w:rsid w:val="005A6A43"/>
    <w:rsid w:val="005A6F87"/>
    <w:rsid w:val="005A70AD"/>
    <w:rsid w:val="005A797A"/>
    <w:rsid w:val="005B0BD6"/>
    <w:rsid w:val="005B13FA"/>
    <w:rsid w:val="005B197A"/>
    <w:rsid w:val="005B201E"/>
    <w:rsid w:val="005B23DC"/>
    <w:rsid w:val="005B321C"/>
    <w:rsid w:val="005B37F7"/>
    <w:rsid w:val="005B3D2A"/>
    <w:rsid w:val="005B45A3"/>
    <w:rsid w:val="005B4D67"/>
    <w:rsid w:val="005B535B"/>
    <w:rsid w:val="005B59CB"/>
    <w:rsid w:val="005B5DAB"/>
    <w:rsid w:val="005B6435"/>
    <w:rsid w:val="005B775D"/>
    <w:rsid w:val="005B790D"/>
    <w:rsid w:val="005C0C8C"/>
    <w:rsid w:val="005C1213"/>
    <w:rsid w:val="005C1661"/>
    <w:rsid w:val="005C17AA"/>
    <w:rsid w:val="005C27A6"/>
    <w:rsid w:val="005C3507"/>
    <w:rsid w:val="005C373C"/>
    <w:rsid w:val="005C3DFA"/>
    <w:rsid w:val="005C4574"/>
    <w:rsid w:val="005C45D7"/>
    <w:rsid w:val="005C4AFE"/>
    <w:rsid w:val="005C5F92"/>
    <w:rsid w:val="005C684D"/>
    <w:rsid w:val="005C6997"/>
    <w:rsid w:val="005C7210"/>
    <w:rsid w:val="005C784C"/>
    <w:rsid w:val="005C786F"/>
    <w:rsid w:val="005C79C9"/>
    <w:rsid w:val="005C7AFE"/>
    <w:rsid w:val="005D02BA"/>
    <w:rsid w:val="005D0A54"/>
    <w:rsid w:val="005D0B56"/>
    <w:rsid w:val="005D0F20"/>
    <w:rsid w:val="005D10E6"/>
    <w:rsid w:val="005D1294"/>
    <w:rsid w:val="005D1E61"/>
    <w:rsid w:val="005D240A"/>
    <w:rsid w:val="005D25F9"/>
    <w:rsid w:val="005D3885"/>
    <w:rsid w:val="005D3F38"/>
    <w:rsid w:val="005D500D"/>
    <w:rsid w:val="005D51FF"/>
    <w:rsid w:val="005D5CE7"/>
    <w:rsid w:val="005D6056"/>
    <w:rsid w:val="005D6357"/>
    <w:rsid w:val="005D6D4B"/>
    <w:rsid w:val="005D70FE"/>
    <w:rsid w:val="005D7321"/>
    <w:rsid w:val="005E0FBD"/>
    <w:rsid w:val="005E11B5"/>
    <w:rsid w:val="005E28CC"/>
    <w:rsid w:val="005E2AFF"/>
    <w:rsid w:val="005E2C96"/>
    <w:rsid w:val="005E3430"/>
    <w:rsid w:val="005E396E"/>
    <w:rsid w:val="005E477F"/>
    <w:rsid w:val="005E4D25"/>
    <w:rsid w:val="005E4DCC"/>
    <w:rsid w:val="005E5151"/>
    <w:rsid w:val="005E5214"/>
    <w:rsid w:val="005E5F08"/>
    <w:rsid w:val="005E658F"/>
    <w:rsid w:val="005E7885"/>
    <w:rsid w:val="005F0613"/>
    <w:rsid w:val="005F0850"/>
    <w:rsid w:val="005F0A72"/>
    <w:rsid w:val="005F0F9C"/>
    <w:rsid w:val="005F101C"/>
    <w:rsid w:val="005F12E1"/>
    <w:rsid w:val="005F1F1F"/>
    <w:rsid w:val="005F1F64"/>
    <w:rsid w:val="005F29AA"/>
    <w:rsid w:val="005F2E3B"/>
    <w:rsid w:val="005F334D"/>
    <w:rsid w:val="005F38B1"/>
    <w:rsid w:val="005F3B90"/>
    <w:rsid w:val="005F3BC1"/>
    <w:rsid w:val="005F3D78"/>
    <w:rsid w:val="005F4276"/>
    <w:rsid w:val="005F4746"/>
    <w:rsid w:val="005F4791"/>
    <w:rsid w:val="005F4CCA"/>
    <w:rsid w:val="005F50F3"/>
    <w:rsid w:val="005F55C1"/>
    <w:rsid w:val="005F5C1E"/>
    <w:rsid w:val="005F5EAC"/>
    <w:rsid w:val="005F5FB6"/>
    <w:rsid w:val="005F6107"/>
    <w:rsid w:val="005F61AE"/>
    <w:rsid w:val="005F6F92"/>
    <w:rsid w:val="005F7C3B"/>
    <w:rsid w:val="005F7E8D"/>
    <w:rsid w:val="00600398"/>
    <w:rsid w:val="00600A90"/>
    <w:rsid w:val="00600DCD"/>
    <w:rsid w:val="0060129B"/>
    <w:rsid w:val="006012AA"/>
    <w:rsid w:val="006017EB"/>
    <w:rsid w:val="006020AC"/>
    <w:rsid w:val="00602E24"/>
    <w:rsid w:val="00602E6A"/>
    <w:rsid w:val="006046C8"/>
    <w:rsid w:val="00604749"/>
    <w:rsid w:val="006048DA"/>
    <w:rsid w:val="00604987"/>
    <w:rsid w:val="00604E35"/>
    <w:rsid w:val="0060528E"/>
    <w:rsid w:val="00605574"/>
    <w:rsid w:val="00606941"/>
    <w:rsid w:val="006072E7"/>
    <w:rsid w:val="00610FB6"/>
    <w:rsid w:val="0061131E"/>
    <w:rsid w:val="006114A7"/>
    <w:rsid w:val="00611B2A"/>
    <w:rsid w:val="006122AE"/>
    <w:rsid w:val="006130AE"/>
    <w:rsid w:val="00613CB7"/>
    <w:rsid w:val="00613E1F"/>
    <w:rsid w:val="0061448D"/>
    <w:rsid w:val="006148F4"/>
    <w:rsid w:val="00614C4F"/>
    <w:rsid w:val="00614DC7"/>
    <w:rsid w:val="00615AA2"/>
    <w:rsid w:val="00616395"/>
    <w:rsid w:val="0062044D"/>
    <w:rsid w:val="0062044E"/>
    <w:rsid w:val="00620606"/>
    <w:rsid w:val="00620639"/>
    <w:rsid w:val="00620EE7"/>
    <w:rsid w:val="00621018"/>
    <w:rsid w:val="0062169F"/>
    <w:rsid w:val="00621D10"/>
    <w:rsid w:val="0062291D"/>
    <w:rsid w:val="006229C0"/>
    <w:rsid w:val="00622CB5"/>
    <w:rsid w:val="00623A30"/>
    <w:rsid w:val="0062476E"/>
    <w:rsid w:val="006248E6"/>
    <w:rsid w:val="00624AAF"/>
    <w:rsid w:val="00624EC6"/>
    <w:rsid w:val="0062534F"/>
    <w:rsid w:val="006265E2"/>
    <w:rsid w:val="006270FF"/>
    <w:rsid w:val="006279E4"/>
    <w:rsid w:val="00627E13"/>
    <w:rsid w:val="00630222"/>
    <w:rsid w:val="00630459"/>
    <w:rsid w:val="00630F6F"/>
    <w:rsid w:val="00631505"/>
    <w:rsid w:val="00632245"/>
    <w:rsid w:val="0063225C"/>
    <w:rsid w:val="006327BB"/>
    <w:rsid w:val="00632FD3"/>
    <w:rsid w:val="006335EF"/>
    <w:rsid w:val="006348C2"/>
    <w:rsid w:val="006349AA"/>
    <w:rsid w:val="00634A4C"/>
    <w:rsid w:val="00634DE6"/>
    <w:rsid w:val="0063508F"/>
    <w:rsid w:val="006372BF"/>
    <w:rsid w:val="00637322"/>
    <w:rsid w:val="006373FE"/>
    <w:rsid w:val="00637434"/>
    <w:rsid w:val="0063785D"/>
    <w:rsid w:val="0064055F"/>
    <w:rsid w:val="0064076F"/>
    <w:rsid w:val="00640CA8"/>
    <w:rsid w:val="006418E5"/>
    <w:rsid w:val="006421EA"/>
    <w:rsid w:val="00642772"/>
    <w:rsid w:val="00642ED3"/>
    <w:rsid w:val="006431C8"/>
    <w:rsid w:val="006435BE"/>
    <w:rsid w:val="006439AE"/>
    <w:rsid w:val="006441C1"/>
    <w:rsid w:val="006446BC"/>
    <w:rsid w:val="0064578A"/>
    <w:rsid w:val="00645953"/>
    <w:rsid w:val="00646614"/>
    <w:rsid w:val="00646BC6"/>
    <w:rsid w:val="00646CCC"/>
    <w:rsid w:val="00646D03"/>
    <w:rsid w:val="00651109"/>
    <w:rsid w:val="006517A0"/>
    <w:rsid w:val="00651A1C"/>
    <w:rsid w:val="006536AF"/>
    <w:rsid w:val="00654230"/>
    <w:rsid w:val="00655371"/>
    <w:rsid w:val="00655DFD"/>
    <w:rsid w:val="006562D8"/>
    <w:rsid w:val="00656B2E"/>
    <w:rsid w:val="00656B88"/>
    <w:rsid w:val="0065710A"/>
    <w:rsid w:val="00657332"/>
    <w:rsid w:val="00657C33"/>
    <w:rsid w:val="006605F9"/>
    <w:rsid w:val="00660999"/>
    <w:rsid w:val="00660BC7"/>
    <w:rsid w:val="00661E42"/>
    <w:rsid w:val="006620E0"/>
    <w:rsid w:val="006630BE"/>
    <w:rsid w:val="00664805"/>
    <w:rsid w:val="00664B10"/>
    <w:rsid w:val="00664E88"/>
    <w:rsid w:val="006650D3"/>
    <w:rsid w:val="006653B3"/>
    <w:rsid w:val="006654A9"/>
    <w:rsid w:val="006667E1"/>
    <w:rsid w:val="00670317"/>
    <w:rsid w:val="0067093E"/>
    <w:rsid w:val="006713AB"/>
    <w:rsid w:val="00671976"/>
    <w:rsid w:val="00671CBF"/>
    <w:rsid w:val="00672890"/>
    <w:rsid w:val="00672B19"/>
    <w:rsid w:val="00673B1C"/>
    <w:rsid w:val="00674A59"/>
    <w:rsid w:val="00674C74"/>
    <w:rsid w:val="00675260"/>
    <w:rsid w:val="00675350"/>
    <w:rsid w:val="0067650E"/>
    <w:rsid w:val="0067693F"/>
    <w:rsid w:val="00676E14"/>
    <w:rsid w:val="00676F2E"/>
    <w:rsid w:val="00677896"/>
    <w:rsid w:val="00677AAE"/>
    <w:rsid w:val="00677ABE"/>
    <w:rsid w:val="00677DB8"/>
    <w:rsid w:val="00680541"/>
    <w:rsid w:val="00680FCC"/>
    <w:rsid w:val="006811FF"/>
    <w:rsid w:val="00681B16"/>
    <w:rsid w:val="00681BF8"/>
    <w:rsid w:val="00681E6F"/>
    <w:rsid w:val="00682287"/>
    <w:rsid w:val="006822B5"/>
    <w:rsid w:val="00683102"/>
    <w:rsid w:val="0068317C"/>
    <w:rsid w:val="006832D6"/>
    <w:rsid w:val="00683CE9"/>
    <w:rsid w:val="006841BF"/>
    <w:rsid w:val="006845A4"/>
    <w:rsid w:val="00684DB1"/>
    <w:rsid w:val="00686452"/>
    <w:rsid w:val="006872CF"/>
    <w:rsid w:val="00687FB6"/>
    <w:rsid w:val="006914EA"/>
    <w:rsid w:val="00691B91"/>
    <w:rsid w:val="006925DD"/>
    <w:rsid w:val="006928AC"/>
    <w:rsid w:val="00692BB2"/>
    <w:rsid w:val="00692BFF"/>
    <w:rsid w:val="00693091"/>
    <w:rsid w:val="006948AC"/>
    <w:rsid w:val="00694D39"/>
    <w:rsid w:val="006953CA"/>
    <w:rsid w:val="006954EC"/>
    <w:rsid w:val="006959D6"/>
    <w:rsid w:val="00695EC8"/>
    <w:rsid w:val="00696909"/>
    <w:rsid w:val="00697114"/>
    <w:rsid w:val="00697BC6"/>
    <w:rsid w:val="006A019E"/>
    <w:rsid w:val="006A1B84"/>
    <w:rsid w:val="006A1FEF"/>
    <w:rsid w:val="006A27C2"/>
    <w:rsid w:val="006A2EBD"/>
    <w:rsid w:val="006A3009"/>
    <w:rsid w:val="006A3AE2"/>
    <w:rsid w:val="006A3E7B"/>
    <w:rsid w:val="006A4D9B"/>
    <w:rsid w:val="006A6950"/>
    <w:rsid w:val="006A7210"/>
    <w:rsid w:val="006A7398"/>
    <w:rsid w:val="006A757D"/>
    <w:rsid w:val="006A7B32"/>
    <w:rsid w:val="006A7B94"/>
    <w:rsid w:val="006B002A"/>
    <w:rsid w:val="006B130C"/>
    <w:rsid w:val="006B15F2"/>
    <w:rsid w:val="006B28B5"/>
    <w:rsid w:val="006B32C8"/>
    <w:rsid w:val="006B3A46"/>
    <w:rsid w:val="006B4293"/>
    <w:rsid w:val="006B5301"/>
    <w:rsid w:val="006B698B"/>
    <w:rsid w:val="006B7C2C"/>
    <w:rsid w:val="006C1A19"/>
    <w:rsid w:val="006C221E"/>
    <w:rsid w:val="006C376B"/>
    <w:rsid w:val="006C4319"/>
    <w:rsid w:val="006C440B"/>
    <w:rsid w:val="006C453C"/>
    <w:rsid w:val="006C45C7"/>
    <w:rsid w:val="006C4752"/>
    <w:rsid w:val="006C4881"/>
    <w:rsid w:val="006C4BC0"/>
    <w:rsid w:val="006C50E7"/>
    <w:rsid w:val="006C5C73"/>
    <w:rsid w:val="006C5DC3"/>
    <w:rsid w:val="006C616B"/>
    <w:rsid w:val="006C63FB"/>
    <w:rsid w:val="006C6D72"/>
    <w:rsid w:val="006D0115"/>
    <w:rsid w:val="006D0279"/>
    <w:rsid w:val="006D03DF"/>
    <w:rsid w:val="006D1327"/>
    <w:rsid w:val="006D1F03"/>
    <w:rsid w:val="006D1F8F"/>
    <w:rsid w:val="006D2971"/>
    <w:rsid w:val="006D2E24"/>
    <w:rsid w:val="006D38EB"/>
    <w:rsid w:val="006D4A4A"/>
    <w:rsid w:val="006D4ADB"/>
    <w:rsid w:val="006D4D36"/>
    <w:rsid w:val="006D6E79"/>
    <w:rsid w:val="006D7ADC"/>
    <w:rsid w:val="006E017B"/>
    <w:rsid w:val="006E02E6"/>
    <w:rsid w:val="006E06A9"/>
    <w:rsid w:val="006E0888"/>
    <w:rsid w:val="006E097F"/>
    <w:rsid w:val="006E0E4A"/>
    <w:rsid w:val="006E1778"/>
    <w:rsid w:val="006E17B0"/>
    <w:rsid w:val="006E1A8C"/>
    <w:rsid w:val="006E2595"/>
    <w:rsid w:val="006E2694"/>
    <w:rsid w:val="006E270F"/>
    <w:rsid w:val="006E2A1F"/>
    <w:rsid w:val="006E2A78"/>
    <w:rsid w:val="006E3CA4"/>
    <w:rsid w:val="006E5500"/>
    <w:rsid w:val="006E58AF"/>
    <w:rsid w:val="006E5D0E"/>
    <w:rsid w:val="006E6261"/>
    <w:rsid w:val="006E65F8"/>
    <w:rsid w:val="006E6A69"/>
    <w:rsid w:val="006E6AC7"/>
    <w:rsid w:val="006E6B4F"/>
    <w:rsid w:val="006E6DD4"/>
    <w:rsid w:val="006E73BA"/>
    <w:rsid w:val="006E7651"/>
    <w:rsid w:val="006E7C40"/>
    <w:rsid w:val="006E7F60"/>
    <w:rsid w:val="006F0181"/>
    <w:rsid w:val="006F03E3"/>
    <w:rsid w:val="006F0660"/>
    <w:rsid w:val="006F0A1F"/>
    <w:rsid w:val="006F0EA8"/>
    <w:rsid w:val="006F0F5F"/>
    <w:rsid w:val="006F150D"/>
    <w:rsid w:val="006F26F3"/>
    <w:rsid w:val="006F2CF3"/>
    <w:rsid w:val="006F3059"/>
    <w:rsid w:val="006F3A64"/>
    <w:rsid w:val="006F5987"/>
    <w:rsid w:val="006F5F1A"/>
    <w:rsid w:val="006F6C67"/>
    <w:rsid w:val="006F6EB9"/>
    <w:rsid w:val="006F7078"/>
    <w:rsid w:val="006F77BA"/>
    <w:rsid w:val="00700222"/>
    <w:rsid w:val="007002FB"/>
    <w:rsid w:val="0070040B"/>
    <w:rsid w:val="007008C7"/>
    <w:rsid w:val="007008D0"/>
    <w:rsid w:val="00701188"/>
    <w:rsid w:val="0070137E"/>
    <w:rsid w:val="0070287D"/>
    <w:rsid w:val="00702DB9"/>
    <w:rsid w:val="00702E2E"/>
    <w:rsid w:val="00703CAC"/>
    <w:rsid w:val="00703F39"/>
    <w:rsid w:val="007048BB"/>
    <w:rsid w:val="0070554F"/>
    <w:rsid w:val="00705942"/>
    <w:rsid w:val="00705AB2"/>
    <w:rsid w:val="0070619A"/>
    <w:rsid w:val="007065A8"/>
    <w:rsid w:val="0070678A"/>
    <w:rsid w:val="00707173"/>
    <w:rsid w:val="00707607"/>
    <w:rsid w:val="00707FCC"/>
    <w:rsid w:val="007103E2"/>
    <w:rsid w:val="0071055F"/>
    <w:rsid w:val="0071095F"/>
    <w:rsid w:val="00711050"/>
    <w:rsid w:val="0071157B"/>
    <w:rsid w:val="007118EB"/>
    <w:rsid w:val="00711BA5"/>
    <w:rsid w:val="00712C57"/>
    <w:rsid w:val="00713157"/>
    <w:rsid w:val="007136CC"/>
    <w:rsid w:val="00713902"/>
    <w:rsid w:val="00713B9A"/>
    <w:rsid w:val="00714281"/>
    <w:rsid w:val="00714BEF"/>
    <w:rsid w:val="007151B7"/>
    <w:rsid w:val="007157C8"/>
    <w:rsid w:val="007161CE"/>
    <w:rsid w:val="00716466"/>
    <w:rsid w:val="00716B38"/>
    <w:rsid w:val="0071782B"/>
    <w:rsid w:val="00717EE2"/>
    <w:rsid w:val="007206D3"/>
    <w:rsid w:val="00720933"/>
    <w:rsid w:val="00721BEF"/>
    <w:rsid w:val="00722055"/>
    <w:rsid w:val="007220DE"/>
    <w:rsid w:val="0072265E"/>
    <w:rsid w:val="007228F2"/>
    <w:rsid w:val="00722C23"/>
    <w:rsid w:val="007246ED"/>
    <w:rsid w:val="00724B71"/>
    <w:rsid w:val="00724E4E"/>
    <w:rsid w:val="0072578A"/>
    <w:rsid w:val="00725A8D"/>
    <w:rsid w:val="00727851"/>
    <w:rsid w:val="00727B18"/>
    <w:rsid w:val="00727FA5"/>
    <w:rsid w:val="00730ED3"/>
    <w:rsid w:val="007314A9"/>
    <w:rsid w:val="007318E5"/>
    <w:rsid w:val="00731984"/>
    <w:rsid w:val="00733157"/>
    <w:rsid w:val="007333F4"/>
    <w:rsid w:val="00733EE3"/>
    <w:rsid w:val="00733F89"/>
    <w:rsid w:val="007347C8"/>
    <w:rsid w:val="00734A03"/>
    <w:rsid w:val="007372F4"/>
    <w:rsid w:val="00737FDC"/>
    <w:rsid w:val="007400AC"/>
    <w:rsid w:val="007406F0"/>
    <w:rsid w:val="0074189A"/>
    <w:rsid w:val="00741BAA"/>
    <w:rsid w:val="00741E2A"/>
    <w:rsid w:val="007421DB"/>
    <w:rsid w:val="0074274E"/>
    <w:rsid w:val="00743112"/>
    <w:rsid w:val="00744BA5"/>
    <w:rsid w:val="0074528C"/>
    <w:rsid w:val="00745567"/>
    <w:rsid w:val="00745D02"/>
    <w:rsid w:val="00745D65"/>
    <w:rsid w:val="00745F54"/>
    <w:rsid w:val="007461D4"/>
    <w:rsid w:val="007463A4"/>
    <w:rsid w:val="00746C32"/>
    <w:rsid w:val="007473EE"/>
    <w:rsid w:val="00747802"/>
    <w:rsid w:val="00747E9F"/>
    <w:rsid w:val="00747F86"/>
    <w:rsid w:val="00750184"/>
    <w:rsid w:val="007520CE"/>
    <w:rsid w:val="00752414"/>
    <w:rsid w:val="00752573"/>
    <w:rsid w:val="00752A09"/>
    <w:rsid w:val="0075368A"/>
    <w:rsid w:val="00753BF3"/>
    <w:rsid w:val="00753F8C"/>
    <w:rsid w:val="0075463E"/>
    <w:rsid w:val="007548EC"/>
    <w:rsid w:val="00754B63"/>
    <w:rsid w:val="00756180"/>
    <w:rsid w:val="00756636"/>
    <w:rsid w:val="007566F3"/>
    <w:rsid w:val="00756BC6"/>
    <w:rsid w:val="00756F23"/>
    <w:rsid w:val="00757736"/>
    <w:rsid w:val="00760777"/>
    <w:rsid w:val="00760AD0"/>
    <w:rsid w:val="00761DA6"/>
    <w:rsid w:val="00762B3F"/>
    <w:rsid w:val="00762B7E"/>
    <w:rsid w:val="007637A9"/>
    <w:rsid w:val="00763B8B"/>
    <w:rsid w:val="0076417B"/>
    <w:rsid w:val="00764C92"/>
    <w:rsid w:val="007651DB"/>
    <w:rsid w:val="0076552A"/>
    <w:rsid w:val="00765B51"/>
    <w:rsid w:val="00767033"/>
    <w:rsid w:val="007674EC"/>
    <w:rsid w:val="007675BE"/>
    <w:rsid w:val="0077005D"/>
    <w:rsid w:val="0077012E"/>
    <w:rsid w:val="00770158"/>
    <w:rsid w:val="00770B56"/>
    <w:rsid w:val="00770EC4"/>
    <w:rsid w:val="007710A5"/>
    <w:rsid w:val="007717BF"/>
    <w:rsid w:val="00771FE3"/>
    <w:rsid w:val="0077225D"/>
    <w:rsid w:val="00772E28"/>
    <w:rsid w:val="007734C9"/>
    <w:rsid w:val="00773560"/>
    <w:rsid w:val="007736D0"/>
    <w:rsid w:val="007737B8"/>
    <w:rsid w:val="0077463A"/>
    <w:rsid w:val="007747D1"/>
    <w:rsid w:val="00776341"/>
    <w:rsid w:val="007767C3"/>
    <w:rsid w:val="00776BC9"/>
    <w:rsid w:val="00777325"/>
    <w:rsid w:val="0077786E"/>
    <w:rsid w:val="00777E53"/>
    <w:rsid w:val="007801E4"/>
    <w:rsid w:val="00780A67"/>
    <w:rsid w:val="00780A9A"/>
    <w:rsid w:val="00780AC7"/>
    <w:rsid w:val="00780F63"/>
    <w:rsid w:val="00781105"/>
    <w:rsid w:val="007816AC"/>
    <w:rsid w:val="007817D3"/>
    <w:rsid w:val="0078183C"/>
    <w:rsid w:val="00781D05"/>
    <w:rsid w:val="007823ED"/>
    <w:rsid w:val="00782D60"/>
    <w:rsid w:val="007838C6"/>
    <w:rsid w:val="007839AA"/>
    <w:rsid w:val="00783C5E"/>
    <w:rsid w:val="00784784"/>
    <w:rsid w:val="0078491B"/>
    <w:rsid w:val="00784BE0"/>
    <w:rsid w:val="00784D14"/>
    <w:rsid w:val="00784F1D"/>
    <w:rsid w:val="0078588F"/>
    <w:rsid w:val="00786611"/>
    <w:rsid w:val="00786843"/>
    <w:rsid w:val="00787636"/>
    <w:rsid w:val="00787B5A"/>
    <w:rsid w:val="007906B4"/>
    <w:rsid w:val="007916AA"/>
    <w:rsid w:val="007919DB"/>
    <w:rsid w:val="00791A91"/>
    <w:rsid w:val="007929EE"/>
    <w:rsid w:val="00792B92"/>
    <w:rsid w:val="00792E68"/>
    <w:rsid w:val="00792ED4"/>
    <w:rsid w:val="007930CD"/>
    <w:rsid w:val="00793F64"/>
    <w:rsid w:val="0079532A"/>
    <w:rsid w:val="00795933"/>
    <w:rsid w:val="00795D00"/>
    <w:rsid w:val="0079678C"/>
    <w:rsid w:val="00796F83"/>
    <w:rsid w:val="007972C6"/>
    <w:rsid w:val="00797CE7"/>
    <w:rsid w:val="007A0950"/>
    <w:rsid w:val="007A1BFB"/>
    <w:rsid w:val="007A2176"/>
    <w:rsid w:val="007A2429"/>
    <w:rsid w:val="007A27C4"/>
    <w:rsid w:val="007A34D9"/>
    <w:rsid w:val="007A3771"/>
    <w:rsid w:val="007A39B7"/>
    <w:rsid w:val="007A3A5D"/>
    <w:rsid w:val="007A3AEF"/>
    <w:rsid w:val="007A41EC"/>
    <w:rsid w:val="007A5446"/>
    <w:rsid w:val="007A5849"/>
    <w:rsid w:val="007A5863"/>
    <w:rsid w:val="007A5ABF"/>
    <w:rsid w:val="007A5F29"/>
    <w:rsid w:val="007A6883"/>
    <w:rsid w:val="007A6D85"/>
    <w:rsid w:val="007A6E92"/>
    <w:rsid w:val="007A7F00"/>
    <w:rsid w:val="007B06CC"/>
    <w:rsid w:val="007B1015"/>
    <w:rsid w:val="007B1A5C"/>
    <w:rsid w:val="007B3AB0"/>
    <w:rsid w:val="007B4168"/>
    <w:rsid w:val="007B433E"/>
    <w:rsid w:val="007B4AB9"/>
    <w:rsid w:val="007B5BF6"/>
    <w:rsid w:val="007B5C2D"/>
    <w:rsid w:val="007B7058"/>
    <w:rsid w:val="007B74E0"/>
    <w:rsid w:val="007B77EC"/>
    <w:rsid w:val="007B785D"/>
    <w:rsid w:val="007B7B20"/>
    <w:rsid w:val="007C164A"/>
    <w:rsid w:val="007C236F"/>
    <w:rsid w:val="007C2738"/>
    <w:rsid w:val="007C2746"/>
    <w:rsid w:val="007C2BCF"/>
    <w:rsid w:val="007C3645"/>
    <w:rsid w:val="007C429E"/>
    <w:rsid w:val="007C445E"/>
    <w:rsid w:val="007C4B10"/>
    <w:rsid w:val="007C56A9"/>
    <w:rsid w:val="007C5785"/>
    <w:rsid w:val="007C5D1F"/>
    <w:rsid w:val="007C627E"/>
    <w:rsid w:val="007C6C74"/>
    <w:rsid w:val="007C76C8"/>
    <w:rsid w:val="007D03D2"/>
    <w:rsid w:val="007D0A66"/>
    <w:rsid w:val="007D27D9"/>
    <w:rsid w:val="007D2842"/>
    <w:rsid w:val="007D3061"/>
    <w:rsid w:val="007D376D"/>
    <w:rsid w:val="007D3BA1"/>
    <w:rsid w:val="007D401F"/>
    <w:rsid w:val="007D475D"/>
    <w:rsid w:val="007D4F2C"/>
    <w:rsid w:val="007D5151"/>
    <w:rsid w:val="007D545A"/>
    <w:rsid w:val="007D7383"/>
    <w:rsid w:val="007D7E2A"/>
    <w:rsid w:val="007E1113"/>
    <w:rsid w:val="007E155F"/>
    <w:rsid w:val="007E1BDD"/>
    <w:rsid w:val="007E1F02"/>
    <w:rsid w:val="007E20BA"/>
    <w:rsid w:val="007E28AC"/>
    <w:rsid w:val="007E2928"/>
    <w:rsid w:val="007E292F"/>
    <w:rsid w:val="007E2C07"/>
    <w:rsid w:val="007E3350"/>
    <w:rsid w:val="007E3ABE"/>
    <w:rsid w:val="007E4530"/>
    <w:rsid w:val="007E455D"/>
    <w:rsid w:val="007E467A"/>
    <w:rsid w:val="007E51A5"/>
    <w:rsid w:val="007E58B3"/>
    <w:rsid w:val="007E5E3C"/>
    <w:rsid w:val="007E65BE"/>
    <w:rsid w:val="007E67B4"/>
    <w:rsid w:val="007E69AB"/>
    <w:rsid w:val="007E6BB3"/>
    <w:rsid w:val="007F042F"/>
    <w:rsid w:val="007F081A"/>
    <w:rsid w:val="007F0A0A"/>
    <w:rsid w:val="007F0EDA"/>
    <w:rsid w:val="007F1727"/>
    <w:rsid w:val="007F18C7"/>
    <w:rsid w:val="007F1B48"/>
    <w:rsid w:val="007F1D70"/>
    <w:rsid w:val="007F1E8C"/>
    <w:rsid w:val="007F2464"/>
    <w:rsid w:val="007F248C"/>
    <w:rsid w:val="007F3C2C"/>
    <w:rsid w:val="007F441B"/>
    <w:rsid w:val="007F5555"/>
    <w:rsid w:val="007F5AD1"/>
    <w:rsid w:val="007F5EF6"/>
    <w:rsid w:val="007F6A57"/>
    <w:rsid w:val="007F6BBF"/>
    <w:rsid w:val="007F6EAA"/>
    <w:rsid w:val="007F782D"/>
    <w:rsid w:val="00800136"/>
    <w:rsid w:val="00800575"/>
    <w:rsid w:val="008006F1"/>
    <w:rsid w:val="00801B0E"/>
    <w:rsid w:val="00801CCA"/>
    <w:rsid w:val="00802783"/>
    <w:rsid w:val="0080290B"/>
    <w:rsid w:val="008033D1"/>
    <w:rsid w:val="0080417F"/>
    <w:rsid w:val="008043A1"/>
    <w:rsid w:val="008045E4"/>
    <w:rsid w:val="008051C9"/>
    <w:rsid w:val="00806D25"/>
    <w:rsid w:val="008110DA"/>
    <w:rsid w:val="0081135B"/>
    <w:rsid w:val="008118F5"/>
    <w:rsid w:val="00812EDE"/>
    <w:rsid w:val="0081304C"/>
    <w:rsid w:val="0081332C"/>
    <w:rsid w:val="00813373"/>
    <w:rsid w:val="0081353E"/>
    <w:rsid w:val="008141AE"/>
    <w:rsid w:val="00814CE6"/>
    <w:rsid w:val="0081696A"/>
    <w:rsid w:val="00816EBB"/>
    <w:rsid w:val="008170CE"/>
    <w:rsid w:val="00817642"/>
    <w:rsid w:val="00821AC2"/>
    <w:rsid w:val="00821C08"/>
    <w:rsid w:val="00821D78"/>
    <w:rsid w:val="0082313D"/>
    <w:rsid w:val="00823153"/>
    <w:rsid w:val="008235A6"/>
    <w:rsid w:val="00823718"/>
    <w:rsid w:val="00823F73"/>
    <w:rsid w:val="00824059"/>
    <w:rsid w:val="008240B3"/>
    <w:rsid w:val="00824186"/>
    <w:rsid w:val="008248CE"/>
    <w:rsid w:val="00826265"/>
    <w:rsid w:val="00826288"/>
    <w:rsid w:val="00826980"/>
    <w:rsid w:val="008277D5"/>
    <w:rsid w:val="00827CED"/>
    <w:rsid w:val="008303D2"/>
    <w:rsid w:val="008313D1"/>
    <w:rsid w:val="00832321"/>
    <w:rsid w:val="008325BF"/>
    <w:rsid w:val="00832658"/>
    <w:rsid w:val="00832E14"/>
    <w:rsid w:val="00833150"/>
    <w:rsid w:val="00834231"/>
    <w:rsid w:val="008343B5"/>
    <w:rsid w:val="008344B3"/>
    <w:rsid w:val="00834CEE"/>
    <w:rsid w:val="00834EA0"/>
    <w:rsid w:val="00835CAA"/>
    <w:rsid w:val="00836163"/>
    <w:rsid w:val="008368B9"/>
    <w:rsid w:val="008368E9"/>
    <w:rsid w:val="00837134"/>
    <w:rsid w:val="0083735B"/>
    <w:rsid w:val="0083787C"/>
    <w:rsid w:val="008378CA"/>
    <w:rsid w:val="00840131"/>
    <w:rsid w:val="008403BF"/>
    <w:rsid w:val="00840A7D"/>
    <w:rsid w:val="00841156"/>
    <w:rsid w:val="00841D48"/>
    <w:rsid w:val="008423C4"/>
    <w:rsid w:val="00842CE2"/>
    <w:rsid w:val="0084355E"/>
    <w:rsid w:val="008439AB"/>
    <w:rsid w:val="00844042"/>
    <w:rsid w:val="008447D4"/>
    <w:rsid w:val="00845BEB"/>
    <w:rsid w:val="008464F6"/>
    <w:rsid w:val="00846FC6"/>
    <w:rsid w:val="0084736E"/>
    <w:rsid w:val="00847BDD"/>
    <w:rsid w:val="00851BBA"/>
    <w:rsid w:val="0085254F"/>
    <w:rsid w:val="00852DE2"/>
    <w:rsid w:val="008540D0"/>
    <w:rsid w:val="00854918"/>
    <w:rsid w:val="008553AA"/>
    <w:rsid w:val="00855BAE"/>
    <w:rsid w:val="00856DFA"/>
    <w:rsid w:val="00857B23"/>
    <w:rsid w:val="00857BF8"/>
    <w:rsid w:val="0086027E"/>
    <w:rsid w:val="008603B7"/>
    <w:rsid w:val="00861681"/>
    <w:rsid w:val="00861B04"/>
    <w:rsid w:val="00862ABF"/>
    <w:rsid w:val="0086324E"/>
    <w:rsid w:val="00863552"/>
    <w:rsid w:val="00863A44"/>
    <w:rsid w:val="00864042"/>
    <w:rsid w:val="00864B06"/>
    <w:rsid w:val="00865BC3"/>
    <w:rsid w:val="0086628D"/>
    <w:rsid w:val="008662A7"/>
    <w:rsid w:val="0086762E"/>
    <w:rsid w:val="00867691"/>
    <w:rsid w:val="00867E3B"/>
    <w:rsid w:val="00870161"/>
    <w:rsid w:val="00870708"/>
    <w:rsid w:val="00870782"/>
    <w:rsid w:val="008707B8"/>
    <w:rsid w:val="00871C82"/>
    <w:rsid w:val="008723AE"/>
    <w:rsid w:val="008726D6"/>
    <w:rsid w:val="008732ED"/>
    <w:rsid w:val="008733D7"/>
    <w:rsid w:val="008737F3"/>
    <w:rsid w:val="00873938"/>
    <w:rsid w:val="008739EA"/>
    <w:rsid w:val="00873A79"/>
    <w:rsid w:val="00874D4F"/>
    <w:rsid w:val="00874DFA"/>
    <w:rsid w:val="008753B2"/>
    <w:rsid w:val="008755B8"/>
    <w:rsid w:val="0087567B"/>
    <w:rsid w:val="00875AAC"/>
    <w:rsid w:val="00875B94"/>
    <w:rsid w:val="00875D0E"/>
    <w:rsid w:val="00875EFD"/>
    <w:rsid w:val="00876641"/>
    <w:rsid w:val="0087685B"/>
    <w:rsid w:val="008771EE"/>
    <w:rsid w:val="0087737B"/>
    <w:rsid w:val="00877D5F"/>
    <w:rsid w:val="00880E16"/>
    <w:rsid w:val="00880F2B"/>
    <w:rsid w:val="00881330"/>
    <w:rsid w:val="008817D2"/>
    <w:rsid w:val="0088181B"/>
    <w:rsid w:val="00881C8C"/>
    <w:rsid w:val="00882464"/>
    <w:rsid w:val="00882833"/>
    <w:rsid w:val="00882FC1"/>
    <w:rsid w:val="00883CEE"/>
    <w:rsid w:val="00883D25"/>
    <w:rsid w:val="00884A53"/>
    <w:rsid w:val="0088507D"/>
    <w:rsid w:val="008853ED"/>
    <w:rsid w:val="0088545D"/>
    <w:rsid w:val="00885EAC"/>
    <w:rsid w:val="00885F21"/>
    <w:rsid w:val="008860D2"/>
    <w:rsid w:val="0088628D"/>
    <w:rsid w:val="008863A2"/>
    <w:rsid w:val="00887584"/>
    <w:rsid w:val="00887B12"/>
    <w:rsid w:val="00887C3A"/>
    <w:rsid w:val="00887DF6"/>
    <w:rsid w:val="00890810"/>
    <w:rsid w:val="00890C62"/>
    <w:rsid w:val="00891AD7"/>
    <w:rsid w:val="00891E31"/>
    <w:rsid w:val="008925E1"/>
    <w:rsid w:val="00892ADB"/>
    <w:rsid w:val="008933B8"/>
    <w:rsid w:val="0089360E"/>
    <w:rsid w:val="00893671"/>
    <w:rsid w:val="00893ACE"/>
    <w:rsid w:val="00893D30"/>
    <w:rsid w:val="00894B07"/>
    <w:rsid w:val="00894D05"/>
    <w:rsid w:val="00894EE4"/>
    <w:rsid w:val="0089507F"/>
    <w:rsid w:val="00896C03"/>
    <w:rsid w:val="00896EFD"/>
    <w:rsid w:val="008974FE"/>
    <w:rsid w:val="00897D31"/>
    <w:rsid w:val="00897F5D"/>
    <w:rsid w:val="008A01B8"/>
    <w:rsid w:val="008A0F38"/>
    <w:rsid w:val="008A1BF8"/>
    <w:rsid w:val="008A1E13"/>
    <w:rsid w:val="008A353B"/>
    <w:rsid w:val="008A54E7"/>
    <w:rsid w:val="008A5BDF"/>
    <w:rsid w:val="008A6A26"/>
    <w:rsid w:val="008A6BAF"/>
    <w:rsid w:val="008A6F28"/>
    <w:rsid w:val="008A7640"/>
    <w:rsid w:val="008A7695"/>
    <w:rsid w:val="008A79A1"/>
    <w:rsid w:val="008B08A8"/>
    <w:rsid w:val="008B0934"/>
    <w:rsid w:val="008B09E4"/>
    <w:rsid w:val="008B0B15"/>
    <w:rsid w:val="008B10CB"/>
    <w:rsid w:val="008B17E9"/>
    <w:rsid w:val="008B1E15"/>
    <w:rsid w:val="008B1E21"/>
    <w:rsid w:val="008B1FA5"/>
    <w:rsid w:val="008B2BA3"/>
    <w:rsid w:val="008B3133"/>
    <w:rsid w:val="008B33AC"/>
    <w:rsid w:val="008B3900"/>
    <w:rsid w:val="008B3CB6"/>
    <w:rsid w:val="008B4B66"/>
    <w:rsid w:val="008B562D"/>
    <w:rsid w:val="008B643D"/>
    <w:rsid w:val="008B69BE"/>
    <w:rsid w:val="008B6CA7"/>
    <w:rsid w:val="008B6F5E"/>
    <w:rsid w:val="008B75B9"/>
    <w:rsid w:val="008B7868"/>
    <w:rsid w:val="008B7DFC"/>
    <w:rsid w:val="008C021D"/>
    <w:rsid w:val="008C0654"/>
    <w:rsid w:val="008C0853"/>
    <w:rsid w:val="008C3975"/>
    <w:rsid w:val="008C47BA"/>
    <w:rsid w:val="008C5185"/>
    <w:rsid w:val="008C55EB"/>
    <w:rsid w:val="008C67E5"/>
    <w:rsid w:val="008C6C0B"/>
    <w:rsid w:val="008C722E"/>
    <w:rsid w:val="008C73C3"/>
    <w:rsid w:val="008C766F"/>
    <w:rsid w:val="008D0819"/>
    <w:rsid w:val="008D0859"/>
    <w:rsid w:val="008D14CF"/>
    <w:rsid w:val="008D1A6A"/>
    <w:rsid w:val="008D297A"/>
    <w:rsid w:val="008D2B08"/>
    <w:rsid w:val="008D35B1"/>
    <w:rsid w:val="008D4205"/>
    <w:rsid w:val="008D49C9"/>
    <w:rsid w:val="008D6020"/>
    <w:rsid w:val="008D63E9"/>
    <w:rsid w:val="008D6623"/>
    <w:rsid w:val="008D6BBC"/>
    <w:rsid w:val="008D7455"/>
    <w:rsid w:val="008D74D0"/>
    <w:rsid w:val="008D74EB"/>
    <w:rsid w:val="008D7BCB"/>
    <w:rsid w:val="008E0C42"/>
    <w:rsid w:val="008E0CDF"/>
    <w:rsid w:val="008E0DFF"/>
    <w:rsid w:val="008E1494"/>
    <w:rsid w:val="008E15EA"/>
    <w:rsid w:val="008E1B5A"/>
    <w:rsid w:val="008E2BD2"/>
    <w:rsid w:val="008E2F74"/>
    <w:rsid w:val="008E3532"/>
    <w:rsid w:val="008E3E3E"/>
    <w:rsid w:val="008E4681"/>
    <w:rsid w:val="008E5216"/>
    <w:rsid w:val="008E68A7"/>
    <w:rsid w:val="008E728C"/>
    <w:rsid w:val="008E7327"/>
    <w:rsid w:val="008E78BF"/>
    <w:rsid w:val="008F03CC"/>
    <w:rsid w:val="008F087E"/>
    <w:rsid w:val="008F189D"/>
    <w:rsid w:val="008F1B54"/>
    <w:rsid w:val="008F255D"/>
    <w:rsid w:val="008F2853"/>
    <w:rsid w:val="008F3209"/>
    <w:rsid w:val="008F3A03"/>
    <w:rsid w:val="008F3FDD"/>
    <w:rsid w:val="008F702F"/>
    <w:rsid w:val="008F70E1"/>
    <w:rsid w:val="008F735D"/>
    <w:rsid w:val="008F78C0"/>
    <w:rsid w:val="009012A5"/>
    <w:rsid w:val="00901A8A"/>
    <w:rsid w:val="0090208D"/>
    <w:rsid w:val="009024C4"/>
    <w:rsid w:val="009029C9"/>
    <w:rsid w:val="009029DE"/>
    <w:rsid w:val="0090316E"/>
    <w:rsid w:val="009032CC"/>
    <w:rsid w:val="0090353B"/>
    <w:rsid w:val="009040EB"/>
    <w:rsid w:val="009045E3"/>
    <w:rsid w:val="0090627F"/>
    <w:rsid w:val="00907353"/>
    <w:rsid w:val="0090766A"/>
    <w:rsid w:val="00907B64"/>
    <w:rsid w:val="009101A1"/>
    <w:rsid w:val="0091055F"/>
    <w:rsid w:val="009115D6"/>
    <w:rsid w:val="00912AAC"/>
    <w:rsid w:val="00913442"/>
    <w:rsid w:val="00913A99"/>
    <w:rsid w:val="00913CB2"/>
    <w:rsid w:val="00913E0F"/>
    <w:rsid w:val="00915D22"/>
    <w:rsid w:val="00915ECE"/>
    <w:rsid w:val="00915F73"/>
    <w:rsid w:val="0091610D"/>
    <w:rsid w:val="009163AD"/>
    <w:rsid w:val="009166B8"/>
    <w:rsid w:val="00916EFB"/>
    <w:rsid w:val="009201EE"/>
    <w:rsid w:val="009209BD"/>
    <w:rsid w:val="009212C2"/>
    <w:rsid w:val="00921361"/>
    <w:rsid w:val="0092191C"/>
    <w:rsid w:val="00922464"/>
    <w:rsid w:val="00922D98"/>
    <w:rsid w:val="00923600"/>
    <w:rsid w:val="0092394D"/>
    <w:rsid w:val="00923AC1"/>
    <w:rsid w:val="00923BAC"/>
    <w:rsid w:val="00923DB0"/>
    <w:rsid w:val="00923E46"/>
    <w:rsid w:val="00923E7D"/>
    <w:rsid w:val="00924187"/>
    <w:rsid w:val="00925FA1"/>
    <w:rsid w:val="00926019"/>
    <w:rsid w:val="00926A42"/>
    <w:rsid w:val="0092700E"/>
    <w:rsid w:val="009276B1"/>
    <w:rsid w:val="009301AE"/>
    <w:rsid w:val="0093039C"/>
    <w:rsid w:val="00930F58"/>
    <w:rsid w:val="009312DD"/>
    <w:rsid w:val="00932182"/>
    <w:rsid w:val="00932A54"/>
    <w:rsid w:val="00932C21"/>
    <w:rsid w:val="00933057"/>
    <w:rsid w:val="009333DA"/>
    <w:rsid w:val="0093379B"/>
    <w:rsid w:val="00933B5D"/>
    <w:rsid w:val="00933BE8"/>
    <w:rsid w:val="00933C65"/>
    <w:rsid w:val="00933CA9"/>
    <w:rsid w:val="00934CDB"/>
    <w:rsid w:val="00935BD9"/>
    <w:rsid w:val="00936B38"/>
    <w:rsid w:val="00936B7E"/>
    <w:rsid w:val="00937046"/>
    <w:rsid w:val="009370FF"/>
    <w:rsid w:val="009375FD"/>
    <w:rsid w:val="00937911"/>
    <w:rsid w:val="009407C6"/>
    <w:rsid w:val="00941537"/>
    <w:rsid w:val="00941CE3"/>
    <w:rsid w:val="00942B91"/>
    <w:rsid w:val="00943A37"/>
    <w:rsid w:val="00944258"/>
    <w:rsid w:val="00944518"/>
    <w:rsid w:val="00944F09"/>
    <w:rsid w:val="0094537C"/>
    <w:rsid w:val="00945899"/>
    <w:rsid w:val="009460D9"/>
    <w:rsid w:val="00946B3E"/>
    <w:rsid w:val="00946D1B"/>
    <w:rsid w:val="00946D21"/>
    <w:rsid w:val="009474A0"/>
    <w:rsid w:val="00947B58"/>
    <w:rsid w:val="00947ECA"/>
    <w:rsid w:val="00950865"/>
    <w:rsid w:val="00950C35"/>
    <w:rsid w:val="00951444"/>
    <w:rsid w:val="00951816"/>
    <w:rsid w:val="0095273E"/>
    <w:rsid w:val="00952C40"/>
    <w:rsid w:val="00953589"/>
    <w:rsid w:val="009535F6"/>
    <w:rsid w:val="00953A15"/>
    <w:rsid w:val="009541D8"/>
    <w:rsid w:val="00954DB3"/>
    <w:rsid w:val="009554C8"/>
    <w:rsid w:val="00955755"/>
    <w:rsid w:val="00956091"/>
    <w:rsid w:val="009564B0"/>
    <w:rsid w:val="00957D5A"/>
    <w:rsid w:val="0096023A"/>
    <w:rsid w:val="009602F2"/>
    <w:rsid w:val="0096059E"/>
    <w:rsid w:val="00960D0F"/>
    <w:rsid w:val="00960F4B"/>
    <w:rsid w:val="0096139B"/>
    <w:rsid w:val="00961A14"/>
    <w:rsid w:val="00961AFF"/>
    <w:rsid w:val="009634B8"/>
    <w:rsid w:val="0096394B"/>
    <w:rsid w:val="00963ED8"/>
    <w:rsid w:val="009640D3"/>
    <w:rsid w:val="00964D5A"/>
    <w:rsid w:val="00965152"/>
    <w:rsid w:val="009653AC"/>
    <w:rsid w:val="00965C2C"/>
    <w:rsid w:val="00966078"/>
    <w:rsid w:val="00966CA6"/>
    <w:rsid w:val="009705DC"/>
    <w:rsid w:val="00970C34"/>
    <w:rsid w:val="0097102C"/>
    <w:rsid w:val="00972702"/>
    <w:rsid w:val="0097275B"/>
    <w:rsid w:val="0097285E"/>
    <w:rsid w:val="00972ED7"/>
    <w:rsid w:val="00973519"/>
    <w:rsid w:val="00973A11"/>
    <w:rsid w:val="00975667"/>
    <w:rsid w:val="0097578C"/>
    <w:rsid w:val="0097581D"/>
    <w:rsid w:val="00975B95"/>
    <w:rsid w:val="00976BC6"/>
    <w:rsid w:val="00976CE7"/>
    <w:rsid w:val="00976F30"/>
    <w:rsid w:val="00976F92"/>
    <w:rsid w:val="00977563"/>
    <w:rsid w:val="00977A76"/>
    <w:rsid w:val="00980019"/>
    <w:rsid w:val="009804CB"/>
    <w:rsid w:val="009806F1"/>
    <w:rsid w:val="00980C18"/>
    <w:rsid w:val="009811F7"/>
    <w:rsid w:val="0098199C"/>
    <w:rsid w:val="00982A3B"/>
    <w:rsid w:val="00982F14"/>
    <w:rsid w:val="00983CFE"/>
    <w:rsid w:val="009842DC"/>
    <w:rsid w:val="0098438F"/>
    <w:rsid w:val="00984EEA"/>
    <w:rsid w:val="00984FC0"/>
    <w:rsid w:val="0098554F"/>
    <w:rsid w:val="009855AE"/>
    <w:rsid w:val="00985667"/>
    <w:rsid w:val="00986287"/>
    <w:rsid w:val="009875FA"/>
    <w:rsid w:val="0098764F"/>
    <w:rsid w:val="0098784D"/>
    <w:rsid w:val="009878CD"/>
    <w:rsid w:val="00987C93"/>
    <w:rsid w:val="00987EA5"/>
    <w:rsid w:val="0099023B"/>
    <w:rsid w:val="009909C3"/>
    <w:rsid w:val="00991216"/>
    <w:rsid w:val="00991349"/>
    <w:rsid w:val="00991354"/>
    <w:rsid w:val="009913D2"/>
    <w:rsid w:val="00991A65"/>
    <w:rsid w:val="00992415"/>
    <w:rsid w:val="009924AE"/>
    <w:rsid w:val="009934BD"/>
    <w:rsid w:val="009935C1"/>
    <w:rsid w:val="00993943"/>
    <w:rsid w:val="00993F01"/>
    <w:rsid w:val="00994035"/>
    <w:rsid w:val="0099441A"/>
    <w:rsid w:val="0099476D"/>
    <w:rsid w:val="00995B6A"/>
    <w:rsid w:val="009960CC"/>
    <w:rsid w:val="00996724"/>
    <w:rsid w:val="00996779"/>
    <w:rsid w:val="009A0607"/>
    <w:rsid w:val="009A357E"/>
    <w:rsid w:val="009A368D"/>
    <w:rsid w:val="009A3C7A"/>
    <w:rsid w:val="009A3D96"/>
    <w:rsid w:val="009A3DC6"/>
    <w:rsid w:val="009A3E02"/>
    <w:rsid w:val="009A4829"/>
    <w:rsid w:val="009A4ACF"/>
    <w:rsid w:val="009A5C6E"/>
    <w:rsid w:val="009A621B"/>
    <w:rsid w:val="009A6ECD"/>
    <w:rsid w:val="009A6EFC"/>
    <w:rsid w:val="009A7E33"/>
    <w:rsid w:val="009B0780"/>
    <w:rsid w:val="009B11D0"/>
    <w:rsid w:val="009B13CF"/>
    <w:rsid w:val="009B16B7"/>
    <w:rsid w:val="009B21D3"/>
    <w:rsid w:val="009B2424"/>
    <w:rsid w:val="009B2D7F"/>
    <w:rsid w:val="009B2E9F"/>
    <w:rsid w:val="009B2EB9"/>
    <w:rsid w:val="009B414C"/>
    <w:rsid w:val="009B41C6"/>
    <w:rsid w:val="009B498F"/>
    <w:rsid w:val="009B51AF"/>
    <w:rsid w:val="009B53E1"/>
    <w:rsid w:val="009B5586"/>
    <w:rsid w:val="009B58A0"/>
    <w:rsid w:val="009B5934"/>
    <w:rsid w:val="009B5EB5"/>
    <w:rsid w:val="009B6639"/>
    <w:rsid w:val="009B6EEB"/>
    <w:rsid w:val="009B7205"/>
    <w:rsid w:val="009B72F3"/>
    <w:rsid w:val="009B737A"/>
    <w:rsid w:val="009B7639"/>
    <w:rsid w:val="009B77EE"/>
    <w:rsid w:val="009B7F81"/>
    <w:rsid w:val="009C0449"/>
    <w:rsid w:val="009C04C6"/>
    <w:rsid w:val="009C0C34"/>
    <w:rsid w:val="009C0E53"/>
    <w:rsid w:val="009C13F5"/>
    <w:rsid w:val="009C14DE"/>
    <w:rsid w:val="009C1935"/>
    <w:rsid w:val="009C20F0"/>
    <w:rsid w:val="009C304E"/>
    <w:rsid w:val="009C336E"/>
    <w:rsid w:val="009C3B4C"/>
    <w:rsid w:val="009C4C7E"/>
    <w:rsid w:val="009C5240"/>
    <w:rsid w:val="009C5548"/>
    <w:rsid w:val="009C566F"/>
    <w:rsid w:val="009C56FC"/>
    <w:rsid w:val="009C5ABE"/>
    <w:rsid w:val="009C6600"/>
    <w:rsid w:val="009C690C"/>
    <w:rsid w:val="009C70A3"/>
    <w:rsid w:val="009C72E1"/>
    <w:rsid w:val="009C7776"/>
    <w:rsid w:val="009C7BEF"/>
    <w:rsid w:val="009D02B7"/>
    <w:rsid w:val="009D1527"/>
    <w:rsid w:val="009D2726"/>
    <w:rsid w:val="009D2834"/>
    <w:rsid w:val="009D4FAE"/>
    <w:rsid w:val="009D7292"/>
    <w:rsid w:val="009E0B58"/>
    <w:rsid w:val="009E10A4"/>
    <w:rsid w:val="009E147D"/>
    <w:rsid w:val="009E17C0"/>
    <w:rsid w:val="009E1BC1"/>
    <w:rsid w:val="009E1BF4"/>
    <w:rsid w:val="009E1F8D"/>
    <w:rsid w:val="009E2020"/>
    <w:rsid w:val="009E21C8"/>
    <w:rsid w:val="009E27AA"/>
    <w:rsid w:val="009E2A3E"/>
    <w:rsid w:val="009E4219"/>
    <w:rsid w:val="009E431F"/>
    <w:rsid w:val="009E47C1"/>
    <w:rsid w:val="009E4F4F"/>
    <w:rsid w:val="009E501C"/>
    <w:rsid w:val="009E521F"/>
    <w:rsid w:val="009E56E2"/>
    <w:rsid w:val="009E5CBF"/>
    <w:rsid w:val="009E621E"/>
    <w:rsid w:val="009E6BBC"/>
    <w:rsid w:val="009E7812"/>
    <w:rsid w:val="009F0826"/>
    <w:rsid w:val="009F15A7"/>
    <w:rsid w:val="009F1638"/>
    <w:rsid w:val="009F19E1"/>
    <w:rsid w:val="009F200C"/>
    <w:rsid w:val="009F210D"/>
    <w:rsid w:val="009F287D"/>
    <w:rsid w:val="009F3454"/>
    <w:rsid w:val="009F3BBB"/>
    <w:rsid w:val="009F44FF"/>
    <w:rsid w:val="009F50E1"/>
    <w:rsid w:val="009F57EC"/>
    <w:rsid w:val="009F68AA"/>
    <w:rsid w:val="009F695B"/>
    <w:rsid w:val="009F6F83"/>
    <w:rsid w:val="009F74D7"/>
    <w:rsid w:val="00A0011F"/>
    <w:rsid w:val="00A00234"/>
    <w:rsid w:val="00A00A2A"/>
    <w:rsid w:val="00A00B07"/>
    <w:rsid w:val="00A016AD"/>
    <w:rsid w:val="00A02D8B"/>
    <w:rsid w:val="00A02DDE"/>
    <w:rsid w:val="00A0317A"/>
    <w:rsid w:val="00A035A2"/>
    <w:rsid w:val="00A0362D"/>
    <w:rsid w:val="00A037BD"/>
    <w:rsid w:val="00A0384A"/>
    <w:rsid w:val="00A038DF"/>
    <w:rsid w:val="00A03C44"/>
    <w:rsid w:val="00A041E4"/>
    <w:rsid w:val="00A045F2"/>
    <w:rsid w:val="00A052FF"/>
    <w:rsid w:val="00A06BDD"/>
    <w:rsid w:val="00A07308"/>
    <w:rsid w:val="00A07345"/>
    <w:rsid w:val="00A07D1C"/>
    <w:rsid w:val="00A07F05"/>
    <w:rsid w:val="00A110F4"/>
    <w:rsid w:val="00A112F0"/>
    <w:rsid w:val="00A11DD5"/>
    <w:rsid w:val="00A12413"/>
    <w:rsid w:val="00A140C5"/>
    <w:rsid w:val="00A15348"/>
    <w:rsid w:val="00A1544B"/>
    <w:rsid w:val="00A1659E"/>
    <w:rsid w:val="00A16FAC"/>
    <w:rsid w:val="00A178A9"/>
    <w:rsid w:val="00A17D48"/>
    <w:rsid w:val="00A17F44"/>
    <w:rsid w:val="00A20927"/>
    <w:rsid w:val="00A21479"/>
    <w:rsid w:val="00A21640"/>
    <w:rsid w:val="00A21747"/>
    <w:rsid w:val="00A2188E"/>
    <w:rsid w:val="00A224F8"/>
    <w:rsid w:val="00A22832"/>
    <w:rsid w:val="00A22AB4"/>
    <w:rsid w:val="00A23B50"/>
    <w:rsid w:val="00A23FB0"/>
    <w:rsid w:val="00A241BD"/>
    <w:rsid w:val="00A251F4"/>
    <w:rsid w:val="00A26358"/>
    <w:rsid w:val="00A26652"/>
    <w:rsid w:val="00A26AC9"/>
    <w:rsid w:val="00A27384"/>
    <w:rsid w:val="00A277E4"/>
    <w:rsid w:val="00A27A5F"/>
    <w:rsid w:val="00A301C7"/>
    <w:rsid w:val="00A30AB2"/>
    <w:rsid w:val="00A316DF"/>
    <w:rsid w:val="00A323E5"/>
    <w:rsid w:val="00A32B87"/>
    <w:rsid w:val="00A3441A"/>
    <w:rsid w:val="00A34B0C"/>
    <w:rsid w:val="00A34E8B"/>
    <w:rsid w:val="00A35996"/>
    <w:rsid w:val="00A35E78"/>
    <w:rsid w:val="00A363C8"/>
    <w:rsid w:val="00A37422"/>
    <w:rsid w:val="00A37478"/>
    <w:rsid w:val="00A375FA"/>
    <w:rsid w:val="00A37922"/>
    <w:rsid w:val="00A4023F"/>
    <w:rsid w:val="00A4043C"/>
    <w:rsid w:val="00A41276"/>
    <w:rsid w:val="00A4136F"/>
    <w:rsid w:val="00A41873"/>
    <w:rsid w:val="00A41B6D"/>
    <w:rsid w:val="00A41E6E"/>
    <w:rsid w:val="00A41F5A"/>
    <w:rsid w:val="00A421B9"/>
    <w:rsid w:val="00A42493"/>
    <w:rsid w:val="00A43592"/>
    <w:rsid w:val="00A43D18"/>
    <w:rsid w:val="00A43F1F"/>
    <w:rsid w:val="00A44262"/>
    <w:rsid w:val="00A44CBD"/>
    <w:rsid w:val="00A46B48"/>
    <w:rsid w:val="00A470B5"/>
    <w:rsid w:val="00A472D8"/>
    <w:rsid w:val="00A5139A"/>
    <w:rsid w:val="00A52F63"/>
    <w:rsid w:val="00A5436E"/>
    <w:rsid w:val="00A54D38"/>
    <w:rsid w:val="00A550AE"/>
    <w:rsid w:val="00A559C9"/>
    <w:rsid w:val="00A564D4"/>
    <w:rsid w:val="00A56BA0"/>
    <w:rsid w:val="00A57996"/>
    <w:rsid w:val="00A57F14"/>
    <w:rsid w:val="00A600ED"/>
    <w:rsid w:val="00A6080C"/>
    <w:rsid w:val="00A61E0B"/>
    <w:rsid w:val="00A6224B"/>
    <w:rsid w:val="00A623BD"/>
    <w:rsid w:val="00A62A82"/>
    <w:rsid w:val="00A6368B"/>
    <w:rsid w:val="00A63B46"/>
    <w:rsid w:val="00A64D8F"/>
    <w:rsid w:val="00A65040"/>
    <w:rsid w:val="00A651BE"/>
    <w:rsid w:val="00A66666"/>
    <w:rsid w:val="00A677E0"/>
    <w:rsid w:val="00A6783E"/>
    <w:rsid w:val="00A67840"/>
    <w:rsid w:val="00A67966"/>
    <w:rsid w:val="00A700E0"/>
    <w:rsid w:val="00A70383"/>
    <w:rsid w:val="00A70393"/>
    <w:rsid w:val="00A719AE"/>
    <w:rsid w:val="00A72CAA"/>
    <w:rsid w:val="00A734B1"/>
    <w:rsid w:val="00A74588"/>
    <w:rsid w:val="00A75216"/>
    <w:rsid w:val="00A75999"/>
    <w:rsid w:val="00A75A90"/>
    <w:rsid w:val="00A767C9"/>
    <w:rsid w:val="00A76843"/>
    <w:rsid w:val="00A7699E"/>
    <w:rsid w:val="00A769AD"/>
    <w:rsid w:val="00A76DAA"/>
    <w:rsid w:val="00A76F0D"/>
    <w:rsid w:val="00A80636"/>
    <w:rsid w:val="00A80866"/>
    <w:rsid w:val="00A8105D"/>
    <w:rsid w:val="00A811E4"/>
    <w:rsid w:val="00A824FE"/>
    <w:rsid w:val="00A82727"/>
    <w:rsid w:val="00A850D2"/>
    <w:rsid w:val="00A856A7"/>
    <w:rsid w:val="00A85C73"/>
    <w:rsid w:val="00A85E75"/>
    <w:rsid w:val="00A86002"/>
    <w:rsid w:val="00A86104"/>
    <w:rsid w:val="00A86836"/>
    <w:rsid w:val="00A8687B"/>
    <w:rsid w:val="00A86FB1"/>
    <w:rsid w:val="00A87773"/>
    <w:rsid w:val="00A877E2"/>
    <w:rsid w:val="00A87C20"/>
    <w:rsid w:val="00A903C1"/>
    <w:rsid w:val="00A90992"/>
    <w:rsid w:val="00A90C4D"/>
    <w:rsid w:val="00A913B8"/>
    <w:rsid w:val="00A918BA"/>
    <w:rsid w:val="00A91C85"/>
    <w:rsid w:val="00A92ACF"/>
    <w:rsid w:val="00A92CE3"/>
    <w:rsid w:val="00A93317"/>
    <w:rsid w:val="00A93F88"/>
    <w:rsid w:val="00A94055"/>
    <w:rsid w:val="00A94056"/>
    <w:rsid w:val="00A94231"/>
    <w:rsid w:val="00A94B5C"/>
    <w:rsid w:val="00A9529C"/>
    <w:rsid w:val="00A9558D"/>
    <w:rsid w:val="00A9577C"/>
    <w:rsid w:val="00A95D47"/>
    <w:rsid w:val="00A964CC"/>
    <w:rsid w:val="00A964D0"/>
    <w:rsid w:val="00A9697D"/>
    <w:rsid w:val="00A97848"/>
    <w:rsid w:val="00A97928"/>
    <w:rsid w:val="00A97D17"/>
    <w:rsid w:val="00AA038F"/>
    <w:rsid w:val="00AA04CA"/>
    <w:rsid w:val="00AA0EB9"/>
    <w:rsid w:val="00AA13A3"/>
    <w:rsid w:val="00AA18FB"/>
    <w:rsid w:val="00AA1FD0"/>
    <w:rsid w:val="00AA2110"/>
    <w:rsid w:val="00AA2C69"/>
    <w:rsid w:val="00AA32CE"/>
    <w:rsid w:val="00AA3660"/>
    <w:rsid w:val="00AA382B"/>
    <w:rsid w:val="00AA4549"/>
    <w:rsid w:val="00AA4601"/>
    <w:rsid w:val="00AA4B32"/>
    <w:rsid w:val="00AA4DAB"/>
    <w:rsid w:val="00AA4E66"/>
    <w:rsid w:val="00AA4FFC"/>
    <w:rsid w:val="00AA51D2"/>
    <w:rsid w:val="00AA63EB"/>
    <w:rsid w:val="00AA648F"/>
    <w:rsid w:val="00AA6F19"/>
    <w:rsid w:val="00AA7073"/>
    <w:rsid w:val="00AB0120"/>
    <w:rsid w:val="00AB02DB"/>
    <w:rsid w:val="00AB0B13"/>
    <w:rsid w:val="00AB0C37"/>
    <w:rsid w:val="00AB0E61"/>
    <w:rsid w:val="00AB106D"/>
    <w:rsid w:val="00AB1D9F"/>
    <w:rsid w:val="00AB26E6"/>
    <w:rsid w:val="00AB4868"/>
    <w:rsid w:val="00AB499B"/>
    <w:rsid w:val="00AB4E90"/>
    <w:rsid w:val="00AB4FF3"/>
    <w:rsid w:val="00AB51E5"/>
    <w:rsid w:val="00AB53FB"/>
    <w:rsid w:val="00AB5412"/>
    <w:rsid w:val="00AB541F"/>
    <w:rsid w:val="00AB5906"/>
    <w:rsid w:val="00AB5DC4"/>
    <w:rsid w:val="00AB6092"/>
    <w:rsid w:val="00AB636C"/>
    <w:rsid w:val="00AB6716"/>
    <w:rsid w:val="00AB6937"/>
    <w:rsid w:val="00AB69AA"/>
    <w:rsid w:val="00AB6ADF"/>
    <w:rsid w:val="00AB6ED5"/>
    <w:rsid w:val="00AB6F6D"/>
    <w:rsid w:val="00AB769C"/>
    <w:rsid w:val="00AC052D"/>
    <w:rsid w:val="00AC0B88"/>
    <w:rsid w:val="00AC0E21"/>
    <w:rsid w:val="00AC1015"/>
    <w:rsid w:val="00AC260E"/>
    <w:rsid w:val="00AC2F81"/>
    <w:rsid w:val="00AC3332"/>
    <w:rsid w:val="00AC35F0"/>
    <w:rsid w:val="00AC3ADF"/>
    <w:rsid w:val="00AC3E7B"/>
    <w:rsid w:val="00AC3EF5"/>
    <w:rsid w:val="00AC48F4"/>
    <w:rsid w:val="00AC5317"/>
    <w:rsid w:val="00AC5EF6"/>
    <w:rsid w:val="00AC6587"/>
    <w:rsid w:val="00AC6A39"/>
    <w:rsid w:val="00AC6E1C"/>
    <w:rsid w:val="00AC7E2C"/>
    <w:rsid w:val="00AD0218"/>
    <w:rsid w:val="00AD07F8"/>
    <w:rsid w:val="00AD0CDF"/>
    <w:rsid w:val="00AD0E73"/>
    <w:rsid w:val="00AD0F7B"/>
    <w:rsid w:val="00AD18A8"/>
    <w:rsid w:val="00AD1F9D"/>
    <w:rsid w:val="00AD29DB"/>
    <w:rsid w:val="00AD36A2"/>
    <w:rsid w:val="00AD3A1E"/>
    <w:rsid w:val="00AD3CEC"/>
    <w:rsid w:val="00AD3F35"/>
    <w:rsid w:val="00AD44EF"/>
    <w:rsid w:val="00AD45C8"/>
    <w:rsid w:val="00AD4F49"/>
    <w:rsid w:val="00AD5E9A"/>
    <w:rsid w:val="00AD66DB"/>
    <w:rsid w:val="00AD6AA9"/>
    <w:rsid w:val="00AD7300"/>
    <w:rsid w:val="00AE06BF"/>
    <w:rsid w:val="00AE0B1E"/>
    <w:rsid w:val="00AE0E58"/>
    <w:rsid w:val="00AE233C"/>
    <w:rsid w:val="00AE2434"/>
    <w:rsid w:val="00AE26DB"/>
    <w:rsid w:val="00AE2820"/>
    <w:rsid w:val="00AE291D"/>
    <w:rsid w:val="00AE4B0C"/>
    <w:rsid w:val="00AE51FE"/>
    <w:rsid w:val="00AE5313"/>
    <w:rsid w:val="00AE5364"/>
    <w:rsid w:val="00AE608F"/>
    <w:rsid w:val="00AE6A54"/>
    <w:rsid w:val="00AE720B"/>
    <w:rsid w:val="00AE786D"/>
    <w:rsid w:val="00AE7F27"/>
    <w:rsid w:val="00AF0C7C"/>
    <w:rsid w:val="00AF2C27"/>
    <w:rsid w:val="00AF353E"/>
    <w:rsid w:val="00AF3D70"/>
    <w:rsid w:val="00AF439D"/>
    <w:rsid w:val="00AF442F"/>
    <w:rsid w:val="00AF44B7"/>
    <w:rsid w:val="00AF4926"/>
    <w:rsid w:val="00AF52C6"/>
    <w:rsid w:val="00AF5A60"/>
    <w:rsid w:val="00AF5D37"/>
    <w:rsid w:val="00AF73EA"/>
    <w:rsid w:val="00B00CD6"/>
    <w:rsid w:val="00B00FD2"/>
    <w:rsid w:val="00B0227F"/>
    <w:rsid w:val="00B0344F"/>
    <w:rsid w:val="00B0354B"/>
    <w:rsid w:val="00B0373B"/>
    <w:rsid w:val="00B059A7"/>
    <w:rsid w:val="00B05BCF"/>
    <w:rsid w:val="00B061BF"/>
    <w:rsid w:val="00B06780"/>
    <w:rsid w:val="00B067C4"/>
    <w:rsid w:val="00B06DC0"/>
    <w:rsid w:val="00B073F1"/>
    <w:rsid w:val="00B07B9A"/>
    <w:rsid w:val="00B07DEC"/>
    <w:rsid w:val="00B07FEE"/>
    <w:rsid w:val="00B102FC"/>
    <w:rsid w:val="00B106E9"/>
    <w:rsid w:val="00B10A34"/>
    <w:rsid w:val="00B110F4"/>
    <w:rsid w:val="00B121E6"/>
    <w:rsid w:val="00B125D5"/>
    <w:rsid w:val="00B127D2"/>
    <w:rsid w:val="00B131C6"/>
    <w:rsid w:val="00B13282"/>
    <w:rsid w:val="00B13596"/>
    <w:rsid w:val="00B13C62"/>
    <w:rsid w:val="00B155E7"/>
    <w:rsid w:val="00B156D1"/>
    <w:rsid w:val="00B16429"/>
    <w:rsid w:val="00B16808"/>
    <w:rsid w:val="00B169A4"/>
    <w:rsid w:val="00B16D9A"/>
    <w:rsid w:val="00B20176"/>
    <w:rsid w:val="00B2055C"/>
    <w:rsid w:val="00B207D8"/>
    <w:rsid w:val="00B20C48"/>
    <w:rsid w:val="00B20D3C"/>
    <w:rsid w:val="00B21940"/>
    <w:rsid w:val="00B21C7D"/>
    <w:rsid w:val="00B2224D"/>
    <w:rsid w:val="00B22439"/>
    <w:rsid w:val="00B228A7"/>
    <w:rsid w:val="00B22A72"/>
    <w:rsid w:val="00B22AC4"/>
    <w:rsid w:val="00B23048"/>
    <w:rsid w:val="00B23174"/>
    <w:rsid w:val="00B2359D"/>
    <w:rsid w:val="00B23895"/>
    <w:rsid w:val="00B23B32"/>
    <w:rsid w:val="00B24083"/>
    <w:rsid w:val="00B240A5"/>
    <w:rsid w:val="00B24F20"/>
    <w:rsid w:val="00B25DD6"/>
    <w:rsid w:val="00B26209"/>
    <w:rsid w:val="00B27215"/>
    <w:rsid w:val="00B27EA2"/>
    <w:rsid w:val="00B30E6B"/>
    <w:rsid w:val="00B315DB"/>
    <w:rsid w:val="00B319A4"/>
    <w:rsid w:val="00B31DB0"/>
    <w:rsid w:val="00B3204F"/>
    <w:rsid w:val="00B32984"/>
    <w:rsid w:val="00B337CA"/>
    <w:rsid w:val="00B33E86"/>
    <w:rsid w:val="00B3428E"/>
    <w:rsid w:val="00B34686"/>
    <w:rsid w:val="00B349AC"/>
    <w:rsid w:val="00B36577"/>
    <w:rsid w:val="00B36D69"/>
    <w:rsid w:val="00B36ED3"/>
    <w:rsid w:val="00B372A1"/>
    <w:rsid w:val="00B400DB"/>
    <w:rsid w:val="00B406CA"/>
    <w:rsid w:val="00B41FDC"/>
    <w:rsid w:val="00B425C5"/>
    <w:rsid w:val="00B42F2E"/>
    <w:rsid w:val="00B432EA"/>
    <w:rsid w:val="00B43466"/>
    <w:rsid w:val="00B449D1"/>
    <w:rsid w:val="00B44C4F"/>
    <w:rsid w:val="00B45276"/>
    <w:rsid w:val="00B4541F"/>
    <w:rsid w:val="00B45583"/>
    <w:rsid w:val="00B45B7A"/>
    <w:rsid w:val="00B46195"/>
    <w:rsid w:val="00B46836"/>
    <w:rsid w:val="00B46B6A"/>
    <w:rsid w:val="00B46D80"/>
    <w:rsid w:val="00B47314"/>
    <w:rsid w:val="00B47CDE"/>
    <w:rsid w:val="00B51292"/>
    <w:rsid w:val="00B521DD"/>
    <w:rsid w:val="00B53257"/>
    <w:rsid w:val="00B53617"/>
    <w:rsid w:val="00B53B68"/>
    <w:rsid w:val="00B53D02"/>
    <w:rsid w:val="00B5450A"/>
    <w:rsid w:val="00B54600"/>
    <w:rsid w:val="00B56587"/>
    <w:rsid w:val="00B56594"/>
    <w:rsid w:val="00B56A88"/>
    <w:rsid w:val="00B5708C"/>
    <w:rsid w:val="00B57E4B"/>
    <w:rsid w:val="00B57E5E"/>
    <w:rsid w:val="00B6023B"/>
    <w:rsid w:val="00B60FCB"/>
    <w:rsid w:val="00B6124F"/>
    <w:rsid w:val="00B61D17"/>
    <w:rsid w:val="00B63EE9"/>
    <w:rsid w:val="00B64E8F"/>
    <w:rsid w:val="00B6559F"/>
    <w:rsid w:val="00B6597A"/>
    <w:rsid w:val="00B65E65"/>
    <w:rsid w:val="00B66056"/>
    <w:rsid w:val="00B66127"/>
    <w:rsid w:val="00B6617F"/>
    <w:rsid w:val="00B667EB"/>
    <w:rsid w:val="00B66B42"/>
    <w:rsid w:val="00B67071"/>
    <w:rsid w:val="00B6719C"/>
    <w:rsid w:val="00B67E4B"/>
    <w:rsid w:val="00B70A84"/>
    <w:rsid w:val="00B70F5B"/>
    <w:rsid w:val="00B71787"/>
    <w:rsid w:val="00B71B1C"/>
    <w:rsid w:val="00B71C39"/>
    <w:rsid w:val="00B721F6"/>
    <w:rsid w:val="00B731BB"/>
    <w:rsid w:val="00B734ED"/>
    <w:rsid w:val="00B73712"/>
    <w:rsid w:val="00B73A9E"/>
    <w:rsid w:val="00B74418"/>
    <w:rsid w:val="00B74599"/>
    <w:rsid w:val="00B7549F"/>
    <w:rsid w:val="00B75816"/>
    <w:rsid w:val="00B759C0"/>
    <w:rsid w:val="00B7722D"/>
    <w:rsid w:val="00B775BA"/>
    <w:rsid w:val="00B80651"/>
    <w:rsid w:val="00B82273"/>
    <w:rsid w:val="00B82842"/>
    <w:rsid w:val="00B84155"/>
    <w:rsid w:val="00B84431"/>
    <w:rsid w:val="00B853F9"/>
    <w:rsid w:val="00B85425"/>
    <w:rsid w:val="00B85762"/>
    <w:rsid w:val="00B85D59"/>
    <w:rsid w:val="00B863E2"/>
    <w:rsid w:val="00B86B25"/>
    <w:rsid w:val="00B86F02"/>
    <w:rsid w:val="00B86F53"/>
    <w:rsid w:val="00B87227"/>
    <w:rsid w:val="00B87693"/>
    <w:rsid w:val="00B87DB4"/>
    <w:rsid w:val="00B904E4"/>
    <w:rsid w:val="00B905FC"/>
    <w:rsid w:val="00B90FE8"/>
    <w:rsid w:val="00B915D0"/>
    <w:rsid w:val="00B9204F"/>
    <w:rsid w:val="00B929CE"/>
    <w:rsid w:val="00B92FCF"/>
    <w:rsid w:val="00B93380"/>
    <w:rsid w:val="00B936C4"/>
    <w:rsid w:val="00B9444D"/>
    <w:rsid w:val="00B945FE"/>
    <w:rsid w:val="00B954F6"/>
    <w:rsid w:val="00B95A48"/>
    <w:rsid w:val="00B970A4"/>
    <w:rsid w:val="00B97855"/>
    <w:rsid w:val="00B97BD3"/>
    <w:rsid w:val="00B97E94"/>
    <w:rsid w:val="00BA03DC"/>
    <w:rsid w:val="00BA05A7"/>
    <w:rsid w:val="00BA061F"/>
    <w:rsid w:val="00BA079A"/>
    <w:rsid w:val="00BA277F"/>
    <w:rsid w:val="00BA2D7D"/>
    <w:rsid w:val="00BA3C8B"/>
    <w:rsid w:val="00BA4155"/>
    <w:rsid w:val="00BA4378"/>
    <w:rsid w:val="00BA5587"/>
    <w:rsid w:val="00BA6434"/>
    <w:rsid w:val="00BA66EA"/>
    <w:rsid w:val="00BA7346"/>
    <w:rsid w:val="00BA755A"/>
    <w:rsid w:val="00BA7BCA"/>
    <w:rsid w:val="00BA7D14"/>
    <w:rsid w:val="00BA7DD1"/>
    <w:rsid w:val="00BA7FD6"/>
    <w:rsid w:val="00BB0428"/>
    <w:rsid w:val="00BB05E7"/>
    <w:rsid w:val="00BB0621"/>
    <w:rsid w:val="00BB0A34"/>
    <w:rsid w:val="00BB0DE4"/>
    <w:rsid w:val="00BB16C8"/>
    <w:rsid w:val="00BB1E00"/>
    <w:rsid w:val="00BB1E03"/>
    <w:rsid w:val="00BB2FE2"/>
    <w:rsid w:val="00BB30CF"/>
    <w:rsid w:val="00BB4421"/>
    <w:rsid w:val="00BB4887"/>
    <w:rsid w:val="00BB55ED"/>
    <w:rsid w:val="00BB6CB0"/>
    <w:rsid w:val="00BB71FA"/>
    <w:rsid w:val="00BB7AA9"/>
    <w:rsid w:val="00BC11E2"/>
    <w:rsid w:val="00BC1DCC"/>
    <w:rsid w:val="00BC26C0"/>
    <w:rsid w:val="00BC2A84"/>
    <w:rsid w:val="00BC2FDB"/>
    <w:rsid w:val="00BC3215"/>
    <w:rsid w:val="00BC42AF"/>
    <w:rsid w:val="00BC4471"/>
    <w:rsid w:val="00BC4A30"/>
    <w:rsid w:val="00BC4A90"/>
    <w:rsid w:val="00BC5334"/>
    <w:rsid w:val="00BC5610"/>
    <w:rsid w:val="00BC6026"/>
    <w:rsid w:val="00BC6061"/>
    <w:rsid w:val="00BC6A12"/>
    <w:rsid w:val="00BC6C11"/>
    <w:rsid w:val="00BC7A84"/>
    <w:rsid w:val="00BC7F3D"/>
    <w:rsid w:val="00BD0F58"/>
    <w:rsid w:val="00BD13D8"/>
    <w:rsid w:val="00BD1CE5"/>
    <w:rsid w:val="00BD2860"/>
    <w:rsid w:val="00BD2AB3"/>
    <w:rsid w:val="00BD327A"/>
    <w:rsid w:val="00BD349B"/>
    <w:rsid w:val="00BD398B"/>
    <w:rsid w:val="00BD3A56"/>
    <w:rsid w:val="00BD5A3D"/>
    <w:rsid w:val="00BD61A8"/>
    <w:rsid w:val="00BD6459"/>
    <w:rsid w:val="00BD6650"/>
    <w:rsid w:val="00BD6714"/>
    <w:rsid w:val="00BD6A05"/>
    <w:rsid w:val="00BD6DF0"/>
    <w:rsid w:val="00BD745F"/>
    <w:rsid w:val="00BE1064"/>
    <w:rsid w:val="00BE14F4"/>
    <w:rsid w:val="00BE1820"/>
    <w:rsid w:val="00BE1D76"/>
    <w:rsid w:val="00BE1D92"/>
    <w:rsid w:val="00BE2478"/>
    <w:rsid w:val="00BE287F"/>
    <w:rsid w:val="00BE2C6C"/>
    <w:rsid w:val="00BE34DB"/>
    <w:rsid w:val="00BE3CD6"/>
    <w:rsid w:val="00BE4481"/>
    <w:rsid w:val="00BE5BC1"/>
    <w:rsid w:val="00BE62F1"/>
    <w:rsid w:val="00BE63A7"/>
    <w:rsid w:val="00BE6828"/>
    <w:rsid w:val="00BE68FA"/>
    <w:rsid w:val="00BE77EC"/>
    <w:rsid w:val="00BF03F1"/>
    <w:rsid w:val="00BF053B"/>
    <w:rsid w:val="00BF0D20"/>
    <w:rsid w:val="00BF199C"/>
    <w:rsid w:val="00BF1BF2"/>
    <w:rsid w:val="00BF1D61"/>
    <w:rsid w:val="00BF218A"/>
    <w:rsid w:val="00BF2D94"/>
    <w:rsid w:val="00BF3303"/>
    <w:rsid w:val="00BF3D6F"/>
    <w:rsid w:val="00BF477A"/>
    <w:rsid w:val="00BF5FBB"/>
    <w:rsid w:val="00BF659B"/>
    <w:rsid w:val="00BF68E0"/>
    <w:rsid w:val="00BF700A"/>
    <w:rsid w:val="00BF7334"/>
    <w:rsid w:val="00C003AB"/>
    <w:rsid w:val="00C0083B"/>
    <w:rsid w:val="00C01354"/>
    <w:rsid w:val="00C013C5"/>
    <w:rsid w:val="00C02AFC"/>
    <w:rsid w:val="00C043FD"/>
    <w:rsid w:val="00C0478B"/>
    <w:rsid w:val="00C047D6"/>
    <w:rsid w:val="00C04836"/>
    <w:rsid w:val="00C0489F"/>
    <w:rsid w:val="00C0490D"/>
    <w:rsid w:val="00C05234"/>
    <w:rsid w:val="00C052D3"/>
    <w:rsid w:val="00C06502"/>
    <w:rsid w:val="00C065DD"/>
    <w:rsid w:val="00C06A90"/>
    <w:rsid w:val="00C06B2A"/>
    <w:rsid w:val="00C07078"/>
    <w:rsid w:val="00C0767A"/>
    <w:rsid w:val="00C1042D"/>
    <w:rsid w:val="00C11019"/>
    <w:rsid w:val="00C1162A"/>
    <w:rsid w:val="00C11A89"/>
    <w:rsid w:val="00C1223E"/>
    <w:rsid w:val="00C135C4"/>
    <w:rsid w:val="00C13D55"/>
    <w:rsid w:val="00C15312"/>
    <w:rsid w:val="00C15836"/>
    <w:rsid w:val="00C15EF3"/>
    <w:rsid w:val="00C171A0"/>
    <w:rsid w:val="00C1789C"/>
    <w:rsid w:val="00C17E85"/>
    <w:rsid w:val="00C20A03"/>
    <w:rsid w:val="00C2199F"/>
    <w:rsid w:val="00C21AFE"/>
    <w:rsid w:val="00C222FA"/>
    <w:rsid w:val="00C2243A"/>
    <w:rsid w:val="00C22D7C"/>
    <w:rsid w:val="00C22E37"/>
    <w:rsid w:val="00C2370D"/>
    <w:rsid w:val="00C24249"/>
    <w:rsid w:val="00C24CC7"/>
    <w:rsid w:val="00C2518F"/>
    <w:rsid w:val="00C2627F"/>
    <w:rsid w:val="00C26FDC"/>
    <w:rsid w:val="00C27B79"/>
    <w:rsid w:val="00C3079D"/>
    <w:rsid w:val="00C30DA7"/>
    <w:rsid w:val="00C310A9"/>
    <w:rsid w:val="00C31837"/>
    <w:rsid w:val="00C31A2D"/>
    <w:rsid w:val="00C320FB"/>
    <w:rsid w:val="00C32173"/>
    <w:rsid w:val="00C322EE"/>
    <w:rsid w:val="00C328BF"/>
    <w:rsid w:val="00C329D3"/>
    <w:rsid w:val="00C3324D"/>
    <w:rsid w:val="00C3378A"/>
    <w:rsid w:val="00C339CB"/>
    <w:rsid w:val="00C34F6E"/>
    <w:rsid w:val="00C34FEB"/>
    <w:rsid w:val="00C357FE"/>
    <w:rsid w:val="00C362CD"/>
    <w:rsid w:val="00C364E8"/>
    <w:rsid w:val="00C378AD"/>
    <w:rsid w:val="00C40861"/>
    <w:rsid w:val="00C4131C"/>
    <w:rsid w:val="00C41A7F"/>
    <w:rsid w:val="00C421C7"/>
    <w:rsid w:val="00C42572"/>
    <w:rsid w:val="00C42630"/>
    <w:rsid w:val="00C426F8"/>
    <w:rsid w:val="00C4304E"/>
    <w:rsid w:val="00C4350F"/>
    <w:rsid w:val="00C43B95"/>
    <w:rsid w:val="00C43D50"/>
    <w:rsid w:val="00C43F65"/>
    <w:rsid w:val="00C469E4"/>
    <w:rsid w:val="00C46BE6"/>
    <w:rsid w:val="00C4741F"/>
    <w:rsid w:val="00C47D80"/>
    <w:rsid w:val="00C47E6D"/>
    <w:rsid w:val="00C47EC1"/>
    <w:rsid w:val="00C50EBA"/>
    <w:rsid w:val="00C5116C"/>
    <w:rsid w:val="00C52E4A"/>
    <w:rsid w:val="00C5301F"/>
    <w:rsid w:val="00C5349E"/>
    <w:rsid w:val="00C538F8"/>
    <w:rsid w:val="00C53E0C"/>
    <w:rsid w:val="00C53FC9"/>
    <w:rsid w:val="00C5498C"/>
    <w:rsid w:val="00C54FE2"/>
    <w:rsid w:val="00C55058"/>
    <w:rsid w:val="00C55175"/>
    <w:rsid w:val="00C552A6"/>
    <w:rsid w:val="00C559BF"/>
    <w:rsid w:val="00C55BC4"/>
    <w:rsid w:val="00C5730F"/>
    <w:rsid w:val="00C60154"/>
    <w:rsid w:val="00C60A1A"/>
    <w:rsid w:val="00C613D2"/>
    <w:rsid w:val="00C617BA"/>
    <w:rsid w:val="00C62A9D"/>
    <w:rsid w:val="00C62AA1"/>
    <w:rsid w:val="00C633F7"/>
    <w:rsid w:val="00C63707"/>
    <w:rsid w:val="00C63825"/>
    <w:rsid w:val="00C6401A"/>
    <w:rsid w:val="00C64525"/>
    <w:rsid w:val="00C64E9E"/>
    <w:rsid w:val="00C658FB"/>
    <w:rsid w:val="00C6643E"/>
    <w:rsid w:val="00C66E4B"/>
    <w:rsid w:val="00C6790D"/>
    <w:rsid w:val="00C67CF0"/>
    <w:rsid w:val="00C700F2"/>
    <w:rsid w:val="00C710F6"/>
    <w:rsid w:val="00C712D9"/>
    <w:rsid w:val="00C7156E"/>
    <w:rsid w:val="00C71DA3"/>
    <w:rsid w:val="00C72940"/>
    <w:rsid w:val="00C72B99"/>
    <w:rsid w:val="00C737C9"/>
    <w:rsid w:val="00C744B1"/>
    <w:rsid w:val="00C74E7A"/>
    <w:rsid w:val="00C7568D"/>
    <w:rsid w:val="00C75698"/>
    <w:rsid w:val="00C7651F"/>
    <w:rsid w:val="00C76659"/>
    <w:rsid w:val="00C76E2C"/>
    <w:rsid w:val="00C8075C"/>
    <w:rsid w:val="00C80780"/>
    <w:rsid w:val="00C80796"/>
    <w:rsid w:val="00C80907"/>
    <w:rsid w:val="00C81AF4"/>
    <w:rsid w:val="00C8201C"/>
    <w:rsid w:val="00C8246F"/>
    <w:rsid w:val="00C82E23"/>
    <w:rsid w:val="00C833AB"/>
    <w:rsid w:val="00C837F9"/>
    <w:rsid w:val="00C84170"/>
    <w:rsid w:val="00C85E21"/>
    <w:rsid w:val="00C86421"/>
    <w:rsid w:val="00C8708C"/>
    <w:rsid w:val="00C87547"/>
    <w:rsid w:val="00C90232"/>
    <w:rsid w:val="00C9049F"/>
    <w:rsid w:val="00C905E1"/>
    <w:rsid w:val="00C93360"/>
    <w:rsid w:val="00C934A7"/>
    <w:rsid w:val="00C9600E"/>
    <w:rsid w:val="00C967BD"/>
    <w:rsid w:val="00C9767C"/>
    <w:rsid w:val="00C9781C"/>
    <w:rsid w:val="00C97F01"/>
    <w:rsid w:val="00CA03C3"/>
    <w:rsid w:val="00CA052C"/>
    <w:rsid w:val="00CA098E"/>
    <w:rsid w:val="00CA0A19"/>
    <w:rsid w:val="00CA0F7C"/>
    <w:rsid w:val="00CA2339"/>
    <w:rsid w:val="00CA2649"/>
    <w:rsid w:val="00CA278C"/>
    <w:rsid w:val="00CA2991"/>
    <w:rsid w:val="00CA414C"/>
    <w:rsid w:val="00CA4A2B"/>
    <w:rsid w:val="00CA4A3D"/>
    <w:rsid w:val="00CA5D42"/>
    <w:rsid w:val="00CA666A"/>
    <w:rsid w:val="00CA79E2"/>
    <w:rsid w:val="00CB03D3"/>
    <w:rsid w:val="00CB0504"/>
    <w:rsid w:val="00CB1515"/>
    <w:rsid w:val="00CB164B"/>
    <w:rsid w:val="00CB1F8E"/>
    <w:rsid w:val="00CB270E"/>
    <w:rsid w:val="00CB2FBE"/>
    <w:rsid w:val="00CB324A"/>
    <w:rsid w:val="00CB33F8"/>
    <w:rsid w:val="00CB462C"/>
    <w:rsid w:val="00CB484E"/>
    <w:rsid w:val="00CB5900"/>
    <w:rsid w:val="00CB5920"/>
    <w:rsid w:val="00CB6519"/>
    <w:rsid w:val="00CB67D0"/>
    <w:rsid w:val="00CB6878"/>
    <w:rsid w:val="00CB7518"/>
    <w:rsid w:val="00CC03BA"/>
    <w:rsid w:val="00CC1386"/>
    <w:rsid w:val="00CC172C"/>
    <w:rsid w:val="00CC34E5"/>
    <w:rsid w:val="00CC38C8"/>
    <w:rsid w:val="00CC3AF2"/>
    <w:rsid w:val="00CC404B"/>
    <w:rsid w:val="00CC410F"/>
    <w:rsid w:val="00CC464A"/>
    <w:rsid w:val="00CC495D"/>
    <w:rsid w:val="00CC553D"/>
    <w:rsid w:val="00CC5721"/>
    <w:rsid w:val="00CC6292"/>
    <w:rsid w:val="00CC72CB"/>
    <w:rsid w:val="00CC7564"/>
    <w:rsid w:val="00CC79EA"/>
    <w:rsid w:val="00CD06C6"/>
    <w:rsid w:val="00CD0947"/>
    <w:rsid w:val="00CD0B5F"/>
    <w:rsid w:val="00CD115F"/>
    <w:rsid w:val="00CD153C"/>
    <w:rsid w:val="00CD1705"/>
    <w:rsid w:val="00CD1821"/>
    <w:rsid w:val="00CD1A26"/>
    <w:rsid w:val="00CD2219"/>
    <w:rsid w:val="00CD2DFE"/>
    <w:rsid w:val="00CD48D4"/>
    <w:rsid w:val="00CD4E71"/>
    <w:rsid w:val="00CD6A2E"/>
    <w:rsid w:val="00CD6F4C"/>
    <w:rsid w:val="00CD75AD"/>
    <w:rsid w:val="00CE031A"/>
    <w:rsid w:val="00CE0570"/>
    <w:rsid w:val="00CE05F5"/>
    <w:rsid w:val="00CE0690"/>
    <w:rsid w:val="00CE0A30"/>
    <w:rsid w:val="00CE1DFF"/>
    <w:rsid w:val="00CE1F7F"/>
    <w:rsid w:val="00CE32B1"/>
    <w:rsid w:val="00CE32F8"/>
    <w:rsid w:val="00CE3300"/>
    <w:rsid w:val="00CE390B"/>
    <w:rsid w:val="00CE39ED"/>
    <w:rsid w:val="00CE4129"/>
    <w:rsid w:val="00CE4EA4"/>
    <w:rsid w:val="00CE50C4"/>
    <w:rsid w:val="00CE575F"/>
    <w:rsid w:val="00CE57DE"/>
    <w:rsid w:val="00CE647F"/>
    <w:rsid w:val="00CE66BB"/>
    <w:rsid w:val="00CE69DB"/>
    <w:rsid w:val="00CE6A2A"/>
    <w:rsid w:val="00CE6A53"/>
    <w:rsid w:val="00CE71EF"/>
    <w:rsid w:val="00CE73AD"/>
    <w:rsid w:val="00CE75F6"/>
    <w:rsid w:val="00CF038A"/>
    <w:rsid w:val="00CF065A"/>
    <w:rsid w:val="00CF127D"/>
    <w:rsid w:val="00CF23B9"/>
    <w:rsid w:val="00CF278D"/>
    <w:rsid w:val="00CF2BEF"/>
    <w:rsid w:val="00CF2BF5"/>
    <w:rsid w:val="00CF35E8"/>
    <w:rsid w:val="00CF3EC8"/>
    <w:rsid w:val="00CF4189"/>
    <w:rsid w:val="00CF4334"/>
    <w:rsid w:val="00CF4402"/>
    <w:rsid w:val="00CF4569"/>
    <w:rsid w:val="00CF4888"/>
    <w:rsid w:val="00CF4F70"/>
    <w:rsid w:val="00CF60EC"/>
    <w:rsid w:val="00CF7E56"/>
    <w:rsid w:val="00D00492"/>
    <w:rsid w:val="00D00AA3"/>
    <w:rsid w:val="00D01014"/>
    <w:rsid w:val="00D018A0"/>
    <w:rsid w:val="00D01B90"/>
    <w:rsid w:val="00D01D34"/>
    <w:rsid w:val="00D0245F"/>
    <w:rsid w:val="00D0253F"/>
    <w:rsid w:val="00D02699"/>
    <w:rsid w:val="00D02745"/>
    <w:rsid w:val="00D030AD"/>
    <w:rsid w:val="00D03D7B"/>
    <w:rsid w:val="00D04157"/>
    <w:rsid w:val="00D0433D"/>
    <w:rsid w:val="00D0490A"/>
    <w:rsid w:val="00D05068"/>
    <w:rsid w:val="00D05B1B"/>
    <w:rsid w:val="00D068E3"/>
    <w:rsid w:val="00D06EC9"/>
    <w:rsid w:val="00D0764C"/>
    <w:rsid w:val="00D07F60"/>
    <w:rsid w:val="00D1088D"/>
    <w:rsid w:val="00D10A39"/>
    <w:rsid w:val="00D1117C"/>
    <w:rsid w:val="00D11238"/>
    <w:rsid w:val="00D11436"/>
    <w:rsid w:val="00D11D67"/>
    <w:rsid w:val="00D12D17"/>
    <w:rsid w:val="00D12D91"/>
    <w:rsid w:val="00D135A5"/>
    <w:rsid w:val="00D1388C"/>
    <w:rsid w:val="00D13E42"/>
    <w:rsid w:val="00D145D4"/>
    <w:rsid w:val="00D15BE5"/>
    <w:rsid w:val="00D15EEA"/>
    <w:rsid w:val="00D176B4"/>
    <w:rsid w:val="00D2084D"/>
    <w:rsid w:val="00D20BA9"/>
    <w:rsid w:val="00D22432"/>
    <w:rsid w:val="00D224E7"/>
    <w:rsid w:val="00D22FB3"/>
    <w:rsid w:val="00D236C2"/>
    <w:rsid w:val="00D23814"/>
    <w:rsid w:val="00D24D51"/>
    <w:rsid w:val="00D251AB"/>
    <w:rsid w:val="00D25292"/>
    <w:rsid w:val="00D25507"/>
    <w:rsid w:val="00D25640"/>
    <w:rsid w:val="00D256E5"/>
    <w:rsid w:val="00D25A2C"/>
    <w:rsid w:val="00D26680"/>
    <w:rsid w:val="00D26E1C"/>
    <w:rsid w:val="00D274D2"/>
    <w:rsid w:val="00D2786B"/>
    <w:rsid w:val="00D27D85"/>
    <w:rsid w:val="00D30800"/>
    <w:rsid w:val="00D3122B"/>
    <w:rsid w:val="00D31B75"/>
    <w:rsid w:val="00D3201B"/>
    <w:rsid w:val="00D33326"/>
    <w:rsid w:val="00D33B30"/>
    <w:rsid w:val="00D347E9"/>
    <w:rsid w:val="00D34866"/>
    <w:rsid w:val="00D34D53"/>
    <w:rsid w:val="00D34F0D"/>
    <w:rsid w:val="00D3532B"/>
    <w:rsid w:val="00D36388"/>
    <w:rsid w:val="00D364BC"/>
    <w:rsid w:val="00D36B73"/>
    <w:rsid w:val="00D36EE5"/>
    <w:rsid w:val="00D37368"/>
    <w:rsid w:val="00D37712"/>
    <w:rsid w:val="00D37D94"/>
    <w:rsid w:val="00D401FA"/>
    <w:rsid w:val="00D407CC"/>
    <w:rsid w:val="00D41146"/>
    <w:rsid w:val="00D417DB"/>
    <w:rsid w:val="00D418F4"/>
    <w:rsid w:val="00D42794"/>
    <w:rsid w:val="00D42ADB"/>
    <w:rsid w:val="00D42CDC"/>
    <w:rsid w:val="00D44575"/>
    <w:rsid w:val="00D44D89"/>
    <w:rsid w:val="00D44DCE"/>
    <w:rsid w:val="00D453A1"/>
    <w:rsid w:val="00D46546"/>
    <w:rsid w:val="00D46911"/>
    <w:rsid w:val="00D46A00"/>
    <w:rsid w:val="00D46D25"/>
    <w:rsid w:val="00D516D3"/>
    <w:rsid w:val="00D517B4"/>
    <w:rsid w:val="00D518D2"/>
    <w:rsid w:val="00D52AB6"/>
    <w:rsid w:val="00D52D4B"/>
    <w:rsid w:val="00D5360A"/>
    <w:rsid w:val="00D53D03"/>
    <w:rsid w:val="00D540AB"/>
    <w:rsid w:val="00D54A42"/>
    <w:rsid w:val="00D55BC1"/>
    <w:rsid w:val="00D56598"/>
    <w:rsid w:val="00D56B24"/>
    <w:rsid w:val="00D56C08"/>
    <w:rsid w:val="00D5764E"/>
    <w:rsid w:val="00D577D1"/>
    <w:rsid w:val="00D57A67"/>
    <w:rsid w:val="00D603E8"/>
    <w:rsid w:val="00D60DDC"/>
    <w:rsid w:val="00D61112"/>
    <w:rsid w:val="00D614F9"/>
    <w:rsid w:val="00D62347"/>
    <w:rsid w:val="00D64D10"/>
    <w:rsid w:val="00D65856"/>
    <w:rsid w:val="00D66903"/>
    <w:rsid w:val="00D67422"/>
    <w:rsid w:val="00D67E5E"/>
    <w:rsid w:val="00D708E2"/>
    <w:rsid w:val="00D70A0F"/>
    <w:rsid w:val="00D719E8"/>
    <w:rsid w:val="00D71AFB"/>
    <w:rsid w:val="00D723DA"/>
    <w:rsid w:val="00D7255C"/>
    <w:rsid w:val="00D72856"/>
    <w:rsid w:val="00D72E86"/>
    <w:rsid w:val="00D73FF2"/>
    <w:rsid w:val="00D74F8F"/>
    <w:rsid w:val="00D75373"/>
    <w:rsid w:val="00D764A3"/>
    <w:rsid w:val="00D76BB7"/>
    <w:rsid w:val="00D77DB2"/>
    <w:rsid w:val="00D80F3A"/>
    <w:rsid w:val="00D82BCE"/>
    <w:rsid w:val="00D82DA2"/>
    <w:rsid w:val="00D82E48"/>
    <w:rsid w:val="00D83DCA"/>
    <w:rsid w:val="00D844AB"/>
    <w:rsid w:val="00D851BB"/>
    <w:rsid w:val="00D8521D"/>
    <w:rsid w:val="00D861C2"/>
    <w:rsid w:val="00D86267"/>
    <w:rsid w:val="00D86582"/>
    <w:rsid w:val="00D86B73"/>
    <w:rsid w:val="00D87574"/>
    <w:rsid w:val="00D87C5D"/>
    <w:rsid w:val="00D908C0"/>
    <w:rsid w:val="00D90DA0"/>
    <w:rsid w:val="00D935C4"/>
    <w:rsid w:val="00D93896"/>
    <w:rsid w:val="00D9579F"/>
    <w:rsid w:val="00D95979"/>
    <w:rsid w:val="00D95C97"/>
    <w:rsid w:val="00D96DE2"/>
    <w:rsid w:val="00D97057"/>
    <w:rsid w:val="00D97559"/>
    <w:rsid w:val="00DA0229"/>
    <w:rsid w:val="00DA05B0"/>
    <w:rsid w:val="00DA0897"/>
    <w:rsid w:val="00DA0A99"/>
    <w:rsid w:val="00DA15D2"/>
    <w:rsid w:val="00DA27B9"/>
    <w:rsid w:val="00DA29D1"/>
    <w:rsid w:val="00DA30D8"/>
    <w:rsid w:val="00DA3C65"/>
    <w:rsid w:val="00DA3CE0"/>
    <w:rsid w:val="00DA4E66"/>
    <w:rsid w:val="00DA4FA3"/>
    <w:rsid w:val="00DA5092"/>
    <w:rsid w:val="00DA6975"/>
    <w:rsid w:val="00DA6AC1"/>
    <w:rsid w:val="00DA6D87"/>
    <w:rsid w:val="00DA7243"/>
    <w:rsid w:val="00DA77FA"/>
    <w:rsid w:val="00DA780C"/>
    <w:rsid w:val="00DA7D1C"/>
    <w:rsid w:val="00DB036E"/>
    <w:rsid w:val="00DB127E"/>
    <w:rsid w:val="00DB1C28"/>
    <w:rsid w:val="00DB2AAD"/>
    <w:rsid w:val="00DB3094"/>
    <w:rsid w:val="00DB3431"/>
    <w:rsid w:val="00DB3972"/>
    <w:rsid w:val="00DB3F40"/>
    <w:rsid w:val="00DB4BCD"/>
    <w:rsid w:val="00DB5EE3"/>
    <w:rsid w:val="00DB603C"/>
    <w:rsid w:val="00DB61C7"/>
    <w:rsid w:val="00DB6EF7"/>
    <w:rsid w:val="00DB7503"/>
    <w:rsid w:val="00DB7B4A"/>
    <w:rsid w:val="00DC0A31"/>
    <w:rsid w:val="00DC10CC"/>
    <w:rsid w:val="00DC215E"/>
    <w:rsid w:val="00DC2824"/>
    <w:rsid w:val="00DC28A9"/>
    <w:rsid w:val="00DC2B34"/>
    <w:rsid w:val="00DC2B56"/>
    <w:rsid w:val="00DC33C3"/>
    <w:rsid w:val="00DC3532"/>
    <w:rsid w:val="00DC3963"/>
    <w:rsid w:val="00DC3CAC"/>
    <w:rsid w:val="00DC44A5"/>
    <w:rsid w:val="00DC4707"/>
    <w:rsid w:val="00DC51B4"/>
    <w:rsid w:val="00DC5976"/>
    <w:rsid w:val="00DC61C5"/>
    <w:rsid w:val="00DC667E"/>
    <w:rsid w:val="00DC69A0"/>
    <w:rsid w:val="00DC7955"/>
    <w:rsid w:val="00DC7DAF"/>
    <w:rsid w:val="00DD0713"/>
    <w:rsid w:val="00DD0DD5"/>
    <w:rsid w:val="00DD1090"/>
    <w:rsid w:val="00DD1520"/>
    <w:rsid w:val="00DD157A"/>
    <w:rsid w:val="00DD1903"/>
    <w:rsid w:val="00DD1A3B"/>
    <w:rsid w:val="00DD2065"/>
    <w:rsid w:val="00DD2BEC"/>
    <w:rsid w:val="00DD3051"/>
    <w:rsid w:val="00DD3A56"/>
    <w:rsid w:val="00DD456D"/>
    <w:rsid w:val="00DD46CA"/>
    <w:rsid w:val="00DD5130"/>
    <w:rsid w:val="00DD5605"/>
    <w:rsid w:val="00DD5716"/>
    <w:rsid w:val="00DD5FBC"/>
    <w:rsid w:val="00DD64AD"/>
    <w:rsid w:val="00DD6BDA"/>
    <w:rsid w:val="00DD707A"/>
    <w:rsid w:val="00DD776F"/>
    <w:rsid w:val="00DD7BA3"/>
    <w:rsid w:val="00DD7F79"/>
    <w:rsid w:val="00DE00D4"/>
    <w:rsid w:val="00DE0573"/>
    <w:rsid w:val="00DE1AE7"/>
    <w:rsid w:val="00DE1F67"/>
    <w:rsid w:val="00DE27E3"/>
    <w:rsid w:val="00DE2840"/>
    <w:rsid w:val="00DE2A9B"/>
    <w:rsid w:val="00DE348F"/>
    <w:rsid w:val="00DE3907"/>
    <w:rsid w:val="00DE3A0D"/>
    <w:rsid w:val="00DE4ACE"/>
    <w:rsid w:val="00DE521C"/>
    <w:rsid w:val="00DE643A"/>
    <w:rsid w:val="00DE6590"/>
    <w:rsid w:val="00DE6CB3"/>
    <w:rsid w:val="00DE7AC1"/>
    <w:rsid w:val="00DF033F"/>
    <w:rsid w:val="00DF05AF"/>
    <w:rsid w:val="00DF11F1"/>
    <w:rsid w:val="00DF1DBD"/>
    <w:rsid w:val="00DF288D"/>
    <w:rsid w:val="00DF2899"/>
    <w:rsid w:val="00DF2A60"/>
    <w:rsid w:val="00DF3E05"/>
    <w:rsid w:val="00DF3FF1"/>
    <w:rsid w:val="00DF422F"/>
    <w:rsid w:val="00DF4557"/>
    <w:rsid w:val="00DF5A06"/>
    <w:rsid w:val="00DF60D3"/>
    <w:rsid w:val="00DF7320"/>
    <w:rsid w:val="00DF7897"/>
    <w:rsid w:val="00DF7F27"/>
    <w:rsid w:val="00E00686"/>
    <w:rsid w:val="00E02B75"/>
    <w:rsid w:val="00E02B92"/>
    <w:rsid w:val="00E03077"/>
    <w:rsid w:val="00E03753"/>
    <w:rsid w:val="00E05A52"/>
    <w:rsid w:val="00E06F82"/>
    <w:rsid w:val="00E07987"/>
    <w:rsid w:val="00E07BCD"/>
    <w:rsid w:val="00E07ECB"/>
    <w:rsid w:val="00E10446"/>
    <w:rsid w:val="00E105E1"/>
    <w:rsid w:val="00E10AAD"/>
    <w:rsid w:val="00E114F8"/>
    <w:rsid w:val="00E11D41"/>
    <w:rsid w:val="00E125F9"/>
    <w:rsid w:val="00E12DF9"/>
    <w:rsid w:val="00E13002"/>
    <w:rsid w:val="00E1364B"/>
    <w:rsid w:val="00E13966"/>
    <w:rsid w:val="00E14140"/>
    <w:rsid w:val="00E144A9"/>
    <w:rsid w:val="00E14D66"/>
    <w:rsid w:val="00E16313"/>
    <w:rsid w:val="00E1744E"/>
    <w:rsid w:val="00E17F9D"/>
    <w:rsid w:val="00E2049B"/>
    <w:rsid w:val="00E205A9"/>
    <w:rsid w:val="00E2071B"/>
    <w:rsid w:val="00E20754"/>
    <w:rsid w:val="00E2105A"/>
    <w:rsid w:val="00E21632"/>
    <w:rsid w:val="00E21725"/>
    <w:rsid w:val="00E21FFD"/>
    <w:rsid w:val="00E22196"/>
    <w:rsid w:val="00E229AE"/>
    <w:rsid w:val="00E2302F"/>
    <w:rsid w:val="00E235FA"/>
    <w:rsid w:val="00E23D60"/>
    <w:rsid w:val="00E24871"/>
    <w:rsid w:val="00E24F99"/>
    <w:rsid w:val="00E25502"/>
    <w:rsid w:val="00E25653"/>
    <w:rsid w:val="00E257C1"/>
    <w:rsid w:val="00E25C8E"/>
    <w:rsid w:val="00E26760"/>
    <w:rsid w:val="00E27381"/>
    <w:rsid w:val="00E30406"/>
    <w:rsid w:val="00E30438"/>
    <w:rsid w:val="00E30BF9"/>
    <w:rsid w:val="00E313AD"/>
    <w:rsid w:val="00E31BD8"/>
    <w:rsid w:val="00E3246B"/>
    <w:rsid w:val="00E325D8"/>
    <w:rsid w:val="00E328FF"/>
    <w:rsid w:val="00E330E9"/>
    <w:rsid w:val="00E331B7"/>
    <w:rsid w:val="00E3365B"/>
    <w:rsid w:val="00E336E4"/>
    <w:rsid w:val="00E3400D"/>
    <w:rsid w:val="00E34436"/>
    <w:rsid w:val="00E34996"/>
    <w:rsid w:val="00E34CEB"/>
    <w:rsid w:val="00E3538C"/>
    <w:rsid w:val="00E35810"/>
    <w:rsid w:val="00E35F86"/>
    <w:rsid w:val="00E3648E"/>
    <w:rsid w:val="00E364D0"/>
    <w:rsid w:val="00E36E30"/>
    <w:rsid w:val="00E37263"/>
    <w:rsid w:val="00E374F7"/>
    <w:rsid w:val="00E37608"/>
    <w:rsid w:val="00E37751"/>
    <w:rsid w:val="00E37BDB"/>
    <w:rsid w:val="00E4079E"/>
    <w:rsid w:val="00E40D7F"/>
    <w:rsid w:val="00E41ABD"/>
    <w:rsid w:val="00E41E65"/>
    <w:rsid w:val="00E41FF6"/>
    <w:rsid w:val="00E421CC"/>
    <w:rsid w:val="00E425E6"/>
    <w:rsid w:val="00E429EF"/>
    <w:rsid w:val="00E430DF"/>
    <w:rsid w:val="00E434F9"/>
    <w:rsid w:val="00E43C39"/>
    <w:rsid w:val="00E43CA1"/>
    <w:rsid w:val="00E44793"/>
    <w:rsid w:val="00E44950"/>
    <w:rsid w:val="00E44AD3"/>
    <w:rsid w:val="00E45377"/>
    <w:rsid w:val="00E45DC9"/>
    <w:rsid w:val="00E45E05"/>
    <w:rsid w:val="00E46978"/>
    <w:rsid w:val="00E469D3"/>
    <w:rsid w:val="00E46C71"/>
    <w:rsid w:val="00E47C67"/>
    <w:rsid w:val="00E514C7"/>
    <w:rsid w:val="00E5156F"/>
    <w:rsid w:val="00E51BC2"/>
    <w:rsid w:val="00E51E96"/>
    <w:rsid w:val="00E52404"/>
    <w:rsid w:val="00E52F36"/>
    <w:rsid w:val="00E53F5C"/>
    <w:rsid w:val="00E544B6"/>
    <w:rsid w:val="00E545B0"/>
    <w:rsid w:val="00E54861"/>
    <w:rsid w:val="00E54AFA"/>
    <w:rsid w:val="00E5516A"/>
    <w:rsid w:val="00E55347"/>
    <w:rsid w:val="00E5556C"/>
    <w:rsid w:val="00E55890"/>
    <w:rsid w:val="00E55D8D"/>
    <w:rsid w:val="00E56A40"/>
    <w:rsid w:val="00E57667"/>
    <w:rsid w:val="00E600C0"/>
    <w:rsid w:val="00E603F8"/>
    <w:rsid w:val="00E60A06"/>
    <w:rsid w:val="00E60D26"/>
    <w:rsid w:val="00E60ED2"/>
    <w:rsid w:val="00E60FC4"/>
    <w:rsid w:val="00E615F5"/>
    <w:rsid w:val="00E623DC"/>
    <w:rsid w:val="00E62CD8"/>
    <w:rsid w:val="00E62D5C"/>
    <w:rsid w:val="00E638E5"/>
    <w:rsid w:val="00E645A5"/>
    <w:rsid w:val="00E64E53"/>
    <w:rsid w:val="00E6715F"/>
    <w:rsid w:val="00E673FD"/>
    <w:rsid w:val="00E67824"/>
    <w:rsid w:val="00E67C5E"/>
    <w:rsid w:val="00E70061"/>
    <w:rsid w:val="00E7096F"/>
    <w:rsid w:val="00E71682"/>
    <w:rsid w:val="00E720FC"/>
    <w:rsid w:val="00E72401"/>
    <w:rsid w:val="00E7271A"/>
    <w:rsid w:val="00E731A5"/>
    <w:rsid w:val="00E7376C"/>
    <w:rsid w:val="00E748B6"/>
    <w:rsid w:val="00E74950"/>
    <w:rsid w:val="00E753B5"/>
    <w:rsid w:val="00E75F11"/>
    <w:rsid w:val="00E7700B"/>
    <w:rsid w:val="00E77620"/>
    <w:rsid w:val="00E77C6E"/>
    <w:rsid w:val="00E809EB"/>
    <w:rsid w:val="00E80A86"/>
    <w:rsid w:val="00E81F1F"/>
    <w:rsid w:val="00E8501C"/>
    <w:rsid w:val="00E851A5"/>
    <w:rsid w:val="00E851AA"/>
    <w:rsid w:val="00E8576B"/>
    <w:rsid w:val="00E85A30"/>
    <w:rsid w:val="00E85FBE"/>
    <w:rsid w:val="00E86CBC"/>
    <w:rsid w:val="00E86E48"/>
    <w:rsid w:val="00E870AB"/>
    <w:rsid w:val="00E87CD5"/>
    <w:rsid w:val="00E902B4"/>
    <w:rsid w:val="00E9082B"/>
    <w:rsid w:val="00E911CE"/>
    <w:rsid w:val="00E91664"/>
    <w:rsid w:val="00E91C0B"/>
    <w:rsid w:val="00E924C5"/>
    <w:rsid w:val="00E92D29"/>
    <w:rsid w:val="00E92D44"/>
    <w:rsid w:val="00E9394D"/>
    <w:rsid w:val="00E94337"/>
    <w:rsid w:val="00E94965"/>
    <w:rsid w:val="00E94A5A"/>
    <w:rsid w:val="00E96202"/>
    <w:rsid w:val="00E96A7E"/>
    <w:rsid w:val="00E96BBA"/>
    <w:rsid w:val="00E975EF"/>
    <w:rsid w:val="00E97801"/>
    <w:rsid w:val="00EA11FC"/>
    <w:rsid w:val="00EA1C42"/>
    <w:rsid w:val="00EA2100"/>
    <w:rsid w:val="00EA2324"/>
    <w:rsid w:val="00EA3529"/>
    <w:rsid w:val="00EA4182"/>
    <w:rsid w:val="00EA42DD"/>
    <w:rsid w:val="00EA49B8"/>
    <w:rsid w:val="00EA4A5A"/>
    <w:rsid w:val="00EA4F11"/>
    <w:rsid w:val="00EA5A37"/>
    <w:rsid w:val="00EA5F42"/>
    <w:rsid w:val="00EA61F1"/>
    <w:rsid w:val="00EA62A2"/>
    <w:rsid w:val="00EA655B"/>
    <w:rsid w:val="00EA68D6"/>
    <w:rsid w:val="00EA6C92"/>
    <w:rsid w:val="00EA6E9E"/>
    <w:rsid w:val="00EA7669"/>
    <w:rsid w:val="00EA78EB"/>
    <w:rsid w:val="00EA7C44"/>
    <w:rsid w:val="00EB05EC"/>
    <w:rsid w:val="00EB0C1A"/>
    <w:rsid w:val="00EB15FB"/>
    <w:rsid w:val="00EB1E31"/>
    <w:rsid w:val="00EB1EA2"/>
    <w:rsid w:val="00EB21C2"/>
    <w:rsid w:val="00EB26ED"/>
    <w:rsid w:val="00EB279C"/>
    <w:rsid w:val="00EB320E"/>
    <w:rsid w:val="00EB4FFB"/>
    <w:rsid w:val="00EB5835"/>
    <w:rsid w:val="00EB598D"/>
    <w:rsid w:val="00EB6C1C"/>
    <w:rsid w:val="00EB7271"/>
    <w:rsid w:val="00EC0FD6"/>
    <w:rsid w:val="00EC190C"/>
    <w:rsid w:val="00EC27BB"/>
    <w:rsid w:val="00EC3C4B"/>
    <w:rsid w:val="00EC3CF5"/>
    <w:rsid w:val="00EC3E9E"/>
    <w:rsid w:val="00EC42C8"/>
    <w:rsid w:val="00EC5A7B"/>
    <w:rsid w:val="00EC5AC4"/>
    <w:rsid w:val="00EC5B60"/>
    <w:rsid w:val="00EC5EF1"/>
    <w:rsid w:val="00EC6072"/>
    <w:rsid w:val="00EC66C6"/>
    <w:rsid w:val="00EC75EC"/>
    <w:rsid w:val="00EC798B"/>
    <w:rsid w:val="00ED043F"/>
    <w:rsid w:val="00ED0BAD"/>
    <w:rsid w:val="00ED183B"/>
    <w:rsid w:val="00ED2F0F"/>
    <w:rsid w:val="00ED30D0"/>
    <w:rsid w:val="00ED31A4"/>
    <w:rsid w:val="00ED3203"/>
    <w:rsid w:val="00ED337A"/>
    <w:rsid w:val="00ED367A"/>
    <w:rsid w:val="00ED36E8"/>
    <w:rsid w:val="00ED50C9"/>
    <w:rsid w:val="00ED603D"/>
    <w:rsid w:val="00ED6328"/>
    <w:rsid w:val="00ED6345"/>
    <w:rsid w:val="00ED672A"/>
    <w:rsid w:val="00ED6A9A"/>
    <w:rsid w:val="00ED6BF1"/>
    <w:rsid w:val="00ED6C96"/>
    <w:rsid w:val="00ED6FE7"/>
    <w:rsid w:val="00ED7570"/>
    <w:rsid w:val="00EE0057"/>
    <w:rsid w:val="00EE01BA"/>
    <w:rsid w:val="00EE0A61"/>
    <w:rsid w:val="00EE1534"/>
    <w:rsid w:val="00EE199A"/>
    <w:rsid w:val="00EE1B26"/>
    <w:rsid w:val="00EE3AD2"/>
    <w:rsid w:val="00EE558E"/>
    <w:rsid w:val="00EE5937"/>
    <w:rsid w:val="00EE645F"/>
    <w:rsid w:val="00EE678E"/>
    <w:rsid w:val="00EE6918"/>
    <w:rsid w:val="00EE71EF"/>
    <w:rsid w:val="00EF072D"/>
    <w:rsid w:val="00EF0C15"/>
    <w:rsid w:val="00EF135F"/>
    <w:rsid w:val="00EF1B00"/>
    <w:rsid w:val="00EF2A80"/>
    <w:rsid w:val="00EF375B"/>
    <w:rsid w:val="00EF38F2"/>
    <w:rsid w:val="00EF41B6"/>
    <w:rsid w:val="00EF4A7B"/>
    <w:rsid w:val="00EF512E"/>
    <w:rsid w:val="00EF55AE"/>
    <w:rsid w:val="00EF71EE"/>
    <w:rsid w:val="00EF74B5"/>
    <w:rsid w:val="00EF7825"/>
    <w:rsid w:val="00EF7B39"/>
    <w:rsid w:val="00F0044E"/>
    <w:rsid w:val="00F010E9"/>
    <w:rsid w:val="00F01974"/>
    <w:rsid w:val="00F0290D"/>
    <w:rsid w:val="00F02F72"/>
    <w:rsid w:val="00F0307B"/>
    <w:rsid w:val="00F03948"/>
    <w:rsid w:val="00F03C1D"/>
    <w:rsid w:val="00F03E5D"/>
    <w:rsid w:val="00F04615"/>
    <w:rsid w:val="00F04771"/>
    <w:rsid w:val="00F04F98"/>
    <w:rsid w:val="00F0503A"/>
    <w:rsid w:val="00F05675"/>
    <w:rsid w:val="00F056BB"/>
    <w:rsid w:val="00F05A14"/>
    <w:rsid w:val="00F05F14"/>
    <w:rsid w:val="00F069EE"/>
    <w:rsid w:val="00F06DFD"/>
    <w:rsid w:val="00F0752F"/>
    <w:rsid w:val="00F0765A"/>
    <w:rsid w:val="00F10236"/>
    <w:rsid w:val="00F104E3"/>
    <w:rsid w:val="00F125FA"/>
    <w:rsid w:val="00F1277D"/>
    <w:rsid w:val="00F135D5"/>
    <w:rsid w:val="00F13836"/>
    <w:rsid w:val="00F13863"/>
    <w:rsid w:val="00F14190"/>
    <w:rsid w:val="00F15A6B"/>
    <w:rsid w:val="00F15C0E"/>
    <w:rsid w:val="00F16015"/>
    <w:rsid w:val="00F16281"/>
    <w:rsid w:val="00F16A50"/>
    <w:rsid w:val="00F16B55"/>
    <w:rsid w:val="00F17396"/>
    <w:rsid w:val="00F17C65"/>
    <w:rsid w:val="00F20046"/>
    <w:rsid w:val="00F21062"/>
    <w:rsid w:val="00F215A0"/>
    <w:rsid w:val="00F21E7C"/>
    <w:rsid w:val="00F22176"/>
    <w:rsid w:val="00F22597"/>
    <w:rsid w:val="00F22673"/>
    <w:rsid w:val="00F228D8"/>
    <w:rsid w:val="00F22F76"/>
    <w:rsid w:val="00F2317A"/>
    <w:rsid w:val="00F23A94"/>
    <w:rsid w:val="00F23C66"/>
    <w:rsid w:val="00F23D8D"/>
    <w:rsid w:val="00F242DC"/>
    <w:rsid w:val="00F24BD1"/>
    <w:rsid w:val="00F25BB1"/>
    <w:rsid w:val="00F260C9"/>
    <w:rsid w:val="00F261EF"/>
    <w:rsid w:val="00F2635F"/>
    <w:rsid w:val="00F26FFB"/>
    <w:rsid w:val="00F27404"/>
    <w:rsid w:val="00F2786D"/>
    <w:rsid w:val="00F278C4"/>
    <w:rsid w:val="00F27DA3"/>
    <w:rsid w:val="00F27E8A"/>
    <w:rsid w:val="00F3085A"/>
    <w:rsid w:val="00F30905"/>
    <w:rsid w:val="00F30F95"/>
    <w:rsid w:val="00F314A2"/>
    <w:rsid w:val="00F31A73"/>
    <w:rsid w:val="00F323A5"/>
    <w:rsid w:val="00F32894"/>
    <w:rsid w:val="00F32A44"/>
    <w:rsid w:val="00F32D4D"/>
    <w:rsid w:val="00F32F58"/>
    <w:rsid w:val="00F333B8"/>
    <w:rsid w:val="00F33A07"/>
    <w:rsid w:val="00F33B22"/>
    <w:rsid w:val="00F33B6F"/>
    <w:rsid w:val="00F34415"/>
    <w:rsid w:val="00F3478A"/>
    <w:rsid w:val="00F353BC"/>
    <w:rsid w:val="00F354E2"/>
    <w:rsid w:val="00F35686"/>
    <w:rsid w:val="00F3614C"/>
    <w:rsid w:val="00F36FAB"/>
    <w:rsid w:val="00F3738D"/>
    <w:rsid w:val="00F374E5"/>
    <w:rsid w:val="00F37786"/>
    <w:rsid w:val="00F377DB"/>
    <w:rsid w:val="00F37AA3"/>
    <w:rsid w:val="00F37E99"/>
    <w:rsid w:val="00F404F5"/>
    <w:rsid w:val="00F41035"/>
    <w:rsid w:val="00F41688"/>
    <w:rsid w:val="00F4242E"/>
    <w:rsid w:val="00F424A3"/>
    <w:rsid w:val="00F42F6A"/>
    <w:rsid w:val="00F431B8"/>
    <w:rsid w:val="00F43CF7"/>
    <w:rsid w:val="00F44F27"/>
    <w:rsid w:val="00F45F1D"/>
    <w:rsid w:val="00F46401"/>
    <w:rsid w:val="00F471FD"/>
    <w:rsid w:val="00F4768E"/>
    <w:rsid w:val="00F50BCC"/>
    <w:rsid w:val="00F50C08"/>
    <w:rsid w:val="00F5159B"/>
    <w:rsid w:val="00F51E48"/>
    <w:rsid w:val="00F5293A"/>
    <w:rsid w:val="00F52AC0"/>
    <w:rsid w:val="00F52E2D"/>
    <w:rsid w:val="00F54084"/>
    <w:rsid w:val="00F549A1"/>
    <w:rsid w:val="00F54BC5"/>
    <w:rsid w:val="00F5603F"/>
    <w:rsid w:val="00F57B36"/>
    <w:rsid w:val="00F57DA4"/>
    <w:rsid w:val="00F603F8"/>
    <w:rsid w:val="00F6062F"/>
    <w:rsid w:val="00F606A7"/>
    <w:rsid w:val="00F606C2"/>
    <w:rsid w:val="00F60715"/>
    <w:rsid w:val="00F60B09"/>
    <w:rsid w:val="00F6169F"/>
    <w:rsid w:val="00F61877"/>
    <w:rsid w:val="00F61ABE"/>
    <w:rsid w:val="00F61ACE"/>
    <w:rsid w:val="00F61D84"/>
    <w:rsid w:val="00F62810"/>
    <w:rsid w:val="00F64507"/>
    <w:rsid w:val="00F64888"/>
    <w:rsid w:val="00F6507C"/>
    <w:rsid w:val="00F6513B"/>
    <w:rsid w:val="00F65260"/>
    <w:rsid w:val="00F6612D"/>
    <w:rsid w:val="00F662BB"/>
    <w:rsid w:val="00F66A9E"/>
    <w:rsid w:val="00F67239"/>
    <w:rsid w:val="00F70762"/>
    <w:rsid w:val="00F70B85"/>
    <w:rsid w:val="00F721CA"/>
    <w:rsid w:val="00F72655"/>
    <w:rsid w:val="00F72660"/>
    <w:rsid w:val="00F73B9F"/>
    <w:rsid w:val="00F740A0"/>
    <w:rsid w:val="00F74801"/>
    <w:rsid w:val="00F74AE7"/>
    <w:rsid w:val="00F74C5A"/>
    <w:rsid w:val="00F76B6A"/>
    <w:rsid w:val="00F76C17"/>
    <w:rsid w:val="00F77133"/>
    <w:rsid w:val="00F80CB5"/>
    <w:rsid w:val="00F80F83"/>
    <w:rsid w:val="00F81011"/>
    <w:rsid w:val="00F81B08"/>
    <w:rsid w:val="00F81BDE"/>
    <w:rsid w:val="00F82392"/>
    <w:rsid w:val="00F8258B"/>
    <w:rsid w:val="00F82614"/>
    <w:rsid w:val="00F826C1"/>
    <w:rsid w:val="00F828EE"/>
    <w:rsid w:val="00F83970"/>
    <w:rsid w:val="00F83B89"/>
    <w:rsid w:val="00F84018"/>
    <w:rsid w:val="00F84B09"/>
    <w:rsid w:val="00F84B5A"/>
    <w:rsid w:val="00F84B93"/>
    <w:rsid w:val="00F84D11"/>
    <w:rsid w:val="00F855B5"/>
    <w:rsid w:val="00F858B5"/>
    <w:rsid w:val="00F85FF6"/>
    <w:rsid w:val="00F868C1"/>
    <w:rsid w:val="00F87A66"/>
    <w:rsid w:val="00F87CBF"/>
    <w:rsid w:val="00F90206"/>
    <w:rsid w:val="00F91884"/>
    <w:rsid w:val="00F9230A"/>
    <w:rsid w:val="00F92626"/>
    <w:rsid w:val="00F9285A"/>
    <w:rsid w:val="00F92B52"/>
    <w:rsid w:val="00F93BBC"/>
    <w:rsid w:val="00F94D74"/>
    <w:rsid w:val="00F94F5F"/>
    <w:rsid w:val="00F953EF"/>
    <w:rsid w:val="00F958C2"/>
    <w:rsid w:val="00F95F56"/>
    <w:rsid w:val="00F96137"/>
    <w:rsid w:val="00F9644D"/>
    <w:rsid w:val="00F97296"/>
    <w:rsid w:val="00F97675"/>
    <w:rsid w:val="00F97717"/>
    <w:rsid w:val="00F979AC"/>
    <w:rsid w:val="00F97DF6"/>
    <w:rsid w:val="00FA0BA0"/>
    <w:rsid w:val="00FA19C1"/>
    <w:rsid w:val="00FA1ED1"/>
    <w:rsid w:val="00FA25EE"/>
    <w:rsid w:val="00FA3B86"/>
    <w:rsid w:val="00FA4969"/>
    <w:rsid w:val="00FA4A92"/>
    <w:rsid w:val="00FA4E78"/>
    <w:rsid w:val="00FA53D7"/>
    <w:rsid w:val="00FA58E1"/>
    <w:rsid w:val="00FA60BD"/>
    <w:rsid w:val="00FA6796"/>
    <w:rsid w:val="00FA6BB5"/>
    <w:rsid w:val="00FA7557"/>
    <w:rsid w:val="00FA7558"/>
    <w:rsid w:val="00FA774E"/>
    <w:rsid w:val="00FB12FB"/>
    <w:rsid w:val="00FB1E74"/>
    <w:rsid w:val="00FB2347"/>
    <w:rsid w:val="00FB2D85"/>
    <w:rsid w:val="00FB3108"/>
    <w:rsid w:val="00FB3587"/>
    <w:rsid w:val="00FB3B2E"/>
    <w:rsid w:val="00FB3D97"/>
    <w:rsid w:val="00FB3EE6"/>
    <w:rsid w:val="00FB440B"/>
    <w:rsid w:val="00FB4510"/>
    <w:rsid w:val="00FB4A92"/>
    <w:rsid w:val="00FB56AF"/>
    <w:rsid w:val="00FB589C"/>
    <w:rsid w:val="00FB5AA2"/>
    <w:rsid w:val="00FB63BC"/>
    <w:rsid w:val="00FB6514"/>
    <w:rsid w:val="00FB6614"/>
    <w:rsid w:val="00FB796C"/>
    <w:rsid w:val="00FC05C0"/>
    <w:rsid w:val="00FC085D"/>
    <w:rsid w:val="00FC1CE1"/>
    <w:rsid w:val="00FC29E0"/>
    <w:rsid w:val="00FC2B13"/>
    <w:rsid w:val="00FC315E"/>
    <w:rsid w:val="00FC3E96"/>
    <w:rsid w:val="00FC5728"/>
    <w:rsid w:val="00FC572D"/>
    <w:rsid w:val="00FC6714"/>
    <w:rsid w:val="00FC69B3"/>
    <w:rsid w:val="00FC6E87"/>
    <w:rsid w:val="00FC6F1B"/>
    <w:rsid w:val="00FC7EBB"/>
    <w:rsid w:val="00FC7F08"/>
    <w:rsid w:val="00FD06D7"/>
    <w:rsid w:val="00FD0FD1"/>
    <w:rsid w:val="00FD106D"/>
    <w:rsid w:val="00FD13AA"/>
    <w:rsid w:val="00FD1975"/>
    <w:rsid w:val="00FD1A3D"/>
    <w:rsid w:val="00FD2191"/>
    <w:rsid w:val="00FD233E"/>
    <w:rsid w:val="00FD266B"/>
    <w:rsid w:val="00FD2B28"/>
    <w:rsid w:val="00FD2D33"/>
    <w:rsid w:val="00FD3497"/>
    <w:rsid w:val="00FD3580"/>
    <w:rsid w:val="00FD4710"/>
    <w:rsid w:val="00FD5B50"/>
    <w:rsid w:val="00FD6195"/>
    <w:rsid w:val="00FD63FC"/>
    <w:rsid w:val="00FD6B6D"/>
    <w:rsid w:val="00FD7109"/>
    <w:rsid w:val="00FE0670"/>
    <w:rsid w:val="00FE2147"/>
    <w:rsid w:val="00FE219D"/>
    <w:rsid w:val="00FE2620"/>
    <w:rsid w:val="00FE2814"/>
    <w:rsid w:val="00FE3864"/>
    <w:rsid w:val="00FE3E75"/>
    <w:rsid w:val="00FE4B0E"/>
    <w:rsid w:val="00FE4D6E"/>
    <w:rsid w:val="00FE5A85"/>
    <w:rsid w:val="00FE6349"/>
    <w:rsid w:val="00FE6BFA"/>
    <w:rsid w:val="00FE71C5"/>
    <w:rsid w:val="00FE7282"/>
    <w:rsid w:val="00FE7304"/>
    <w:rsid w:val="00FE79B7"/>
    <w:rsid w:val="00FF0310"/>
    <w:rsid w:val="00FF11DA"/>
    <w:rsid w:val="00FF23DE"/>
    <w:rsid w:val="00FF2792"/>
    <w:rsid w:val="00FF522F"/>
    <w:rsid w:val="00FF59D0"/>
    <w:rsid w:val="00FF670F"/>
    <w:rsid w:val="00FF72F4"/>
    <w:rsid w:val="00FF7454"/>
    <w:rsid w:val="00FF7ED8"/>
    <w:rsid w:val="01FB5C4F"/>
    <w:rsid w:val="0256548E"/>
    <w:rsid w:val="02890D36"/>
    <w:rsid w:val="029370C7"/>
    <w:rsid w:val="02FF41F8"/>
    <w:rsid w:val="0314419D"/>
    <w:rsid w:val="04E24159"/>
    <w:rsid w:val="04E81B1A"/>
    <w:rsid w:val="05097AD0"/>
    <w:rsid w:val="05CC0E93"/>
    <w:rsid w:val="06443FD4"/>
    <w:rsid w:val="07277E4A"/>
    <w:rsid w:val="08073E22"/>
    <w:rsid w:val="08822685"/>
    <w:rsid w:val="08FA104A"/>
    <w:rsid w:val="08FA57C7"/>
    <w:rsid w:val="09AA1547"/>
    <w:rsid w:val="0A765FB8"/>
    <w:rsid w:val="0A814349"/>
    <w:rsid w:val="0AF8308E"/>
    <w:rsid w:val="0C4072B2"/>
    <w:rsid w:val="0C483CB5"/>
    <w:rsid w:val="0C5F0057"/>
    <w:rsid w:val="0D2C3CDA"/>
    <w:rsid w:val="0D7C71A0"/>
    <w:rsid w:val="0D8D654B"/>
    <w:rsid w:val="0DA914DF"/>
    <w:rsid w:val="0E263246"/>
    <w:rsid w:val="0E3015D7"/>
    <w:rsid w:val="0E6A02CB"/>
    <w:rsid w:val="101500B2"/>
    <w:rsid w:val="10507C42"/>
    <w:rsid w:val="105A7962"/>
    <w:rsid w:val="109C3C4F"/>
    <w:rsid w:val="115C57C9"/>
    <w:rsid w:val="11F62C07"/>
    <w:rsid w:val="124F3295"/>
    <w:rsid w:val="13737B75"/>
    <w:rsid w:val="13B43E61"/>
    <w:rsid w:val="147719A1"/>
    <w:rsid w:val="148C1946"/>
    <w:rsid w:val="14B8240A"/>
    <w:rsid w:val="154C7218"/>
    <w:rsid w:val="17707100"/>
    <w:rsid w:val="17853822"/>
    <w:rsid w:val="17E06C0C"/>
    <w:rsid w:val="18947263"/>
    <w:rsid w:val="18F61F25"/>
    <w:rsid w:val="196C5A40"/>
    <w:rsid w:val="19C2556A"/>
    <w:rsid w:val="19C41B53"/>
    <w:rsid w:val="1A2608F3"/>
    <w:rsid w:val="1A336B23"/>
    <w:rsid w:val="1B9A30C9"/>
    <w:rsid w:val="1BCD57AB"/>
    <w:rsid w:val="1C0E1A98"/>
    <w:rsid w:val="1C490289"/>
    <w:rsid w:val="1C6F4FB4"/>
    <w:rsid w:val="1CA6768D"/>
    <w:rsid w:val="1CDB5968"/>
    <w:rsid w:val="1D1F6145"/>
    <w:rsid w:val="1D54432D"/>
    <w:rsid w:val="1E2D620F"/>
    <w:rsid w:val="1E422931"/>
    <w:rsid w:val="1F5E4382"/>
    <w:rsid w:val="20621846"/>
    <w:rsid w:val="208244E5"/>
    <w:rsid w:val="2184133E"/>
    <w:rsid w:val="21BD09EA"/>
    <w:rsid w:val="21C734F7"/>
    <w:rsid w:val="21D2510C"/>
    <w:rsid w:val="22B60C01"/>
    <w:rsid w:val="231879A1"/>
    <w:rsid w:val="239A46F7"/>
    <w:rsid w:val="2411343C"/>
    <w:rsid w:val="241D602C"/>
    <w:rsid w:val="249F6523"/>
    <w:rsid w:val="25B84A72"/>
    <w:rsid w:val="26CA35AD"/>
    <w:rsid w:val="28B1694E"/>
    <w:rsid w:val="28BC0562"/>
    <w:rsid w:val="29747D10"/>
    <w:rsid w:val="2A2D713F"/>
    <w:rsid w:val="2A423861"/>
    <w:rsid w:val="2A63541A"/>
    <w:rsid w:val="2A8F5EDF"/>
    <w:rsid w:val="2AA84B6D"/>
    <w:rsid w:val="2ABF0192"/>
    <w:rsid w:val="2AFB6893"/>
    <w:rsid w:val="2B937D0B"/>
    <w:rsid w:val="2E1E06B9"/>
    <w:rsid w:val="2EB61B31"/>
    <w:rsid w:val="2EF8259B"/>
    <w:rsid w:val="2F2954D5"/>
    <w:rsid w:val="2F9959A7"/>
    <w:rsid w:val="2FDE4A00"/>
    <w:rsid w:val="30A957E4"/>
    <w:rsid w:val="30C56DD2"/>
    <w:rsid w:val="3198766B"/>
    <w:rsid w:val="319D0DD6"/>
    <w:rsid w:val="32DE1F01"/>
    <w:rsid w:val="331630E9"/>
    <w:rsid w:val="335F6FD7"/>
    <w:rsid w:val="34C131AF"/>
    <w:rsid w:val="34E87C04"/>
    <w:rsid w:val="34FD36E3"/>
    <w:rsid w:val="35476355"/>
    <w:rsid w:val="356928AF"/>
    <w:rsid w:val="35D579E0"/>
    <w:rsid w:val="36013D27"/>
    <w:rsid w:val="36025D97"/>
    <w:rsid w:val="36E47B9D"/>
    <w:rsid w:val="38733E42"/>
    <w:rsid w:val="38C2712E"/>
    <w:rsid w:val="39A62C24"/>
    <w:rsid w:val="3A29797A"/>
    <w:rsid w:val="3A3E409C"/>
    <w:rsid w:val="3A5B7D04"/>
    <w:rsid w:val="3B1D351E"/>
    <w:rsid w:val="3B2575DE"/>
    <w:rsid w:val="3C682428"/>
    <w:rsid w:val="3D417B8C"/>
    <w:rsid w:val="3D4C5F1D"/>
    <w:rsid w:val="3E1A5671"/>
    <w:rsid w:val="3E667CEF"/>
    <w:rsid w:val="3ED34AA0"/>
    <w:rsid w:val="3F2A54AE"/>
    <w:rsid w:val="3F6E789D"/>
    <w:rsid w:val="3FE04FF8"/>
    <w:rsid w:val="3FED2FEE"/>
    <w:rsid w:val="40B118C6"/>
    <w:rsid w:val="412874F2"/>
    <w:rsid w:val="42014C57"/>
    <w:rsid w:val="42161379"/>
    <w:rsid w:val="42AF6075"/>
    <w:rsid w:val="42CF43AB"/>
    <w:rsid w:val="42EE6E5E"/>
    <w:rsid w:val="43204EC2"/>
    <w:rsid w:val="43C845C3"/>
    <w:rsid w:val="46737A24"/>
    <w:rsid w:val="46CA0433"/>
    <w:rsid w:val="4782527C"/>
    <w:rsid w:val="48516FB5"/>
    <w:rsid w:val="48B459D5"/>
    <w:rsid w:val="49497D40"/>
    <w:rsid w:val="4A9216E3"/>
    <w:rsid w:val="4AE820F1"/>
    <w:rsid w:val="4C891FD4"/>
    <w:rsid w:val="4E634927"/>
    <w:rsid w:val="4F105D44"/>
    <w:rsid w:val="4F355850"/>
    <w:rsid w:val="4F5C4B3F"/>
    <w:rsid w:val="4F8B14B0"/>
    <w:rsid w:val="4FB671CF"/>
    <w:rsid w:val="4FFD7F4B"/>
    <w:rsid w:val="50020B50"/>
    <w:rsid w:val="501F5F01"/>
    <w:rsid w:val="50BF05A8"/>
    <w:rsid w:val="5161115E"/>
    <w:rsid w:val="52077FA0"/>
    <w:rsid w:val="52F61E27"/>
    <w:rsid w:val="545C6276"/>
    <w:rsid w:val="556C60B3"/>
    <w:rsid w:val="561A74D1"/>
    <w:rsid w:val="57283E0B"/>
    <w:rsid w:val="574A1DC1"/>
    <w:rsid w:val="57C00B06"/>
    <w:rsid w:val="58021570"/>
    <w:rsid w:val="580E5197"/>
    <w:rsid w:val="5831455A"/>
    <w:rsid w:val="5863030F"/>
    <w:rsid w:val="58F40001"/>
    <w:rsid w:val="5906339C"/>
    <w:rsid w:val="592616D2"/>
    <w:rsid w:val="59341B00"/>
    <w:rsid w:val="59AE5C3C"/>
    <w:rsid w:val="59DE0E81"/>
    <w:rsid w:val="59E7658C"/>
    <w:rsid w:val="59F55223"/>
    <w:rsid w:val="59FF35B4"/>
    <w:rsid w:val="5AE470AA"/>
    <w:rsid w:val="5B301727"/>
    <w:rsid w:val="5B5A5DEF"/>
    <w:rsid w:val="5BC56904"/>
    <w:rsid w:val="5C0A6E8C"/>
    <w:rsid w:val="5CEC2D02"/>
    <w:rsid w:val="5D2353DA"/>
    <w:rsid w:val="5F542C8C"/>
    <w:rsid w:val="5F6D531F"/>
    <w:rsid w:val="5FAE2505"/>
    <w:rsid w:val="60056797"/>
    <w:rsid w:val="61094D40"/>
    <w:rsid w:val="610E08A2"/>
    <w:rsid w:val="614172DE"/>
    <w:rsid w:val="6160574F"/>
    <w:rsid w:val="6511265D"/>
    <w:rsid w:val="651C4271"/>
    <w:rsid w:val="657D5FF6"/>
    <w:rsid w:val="65A93AD5"/>
    <w:rsid w:val="662B3EC2"/>
    <w:rsid w:val="66B25BAB"/>
    <w:rsid w:val="674E7D7F"/>
    <w:rsid w:val="6808013C"/>
    <w:rsid w:val="68490BA5"/>
    <w:rsid w:val="6872092B"/>
    <w:rsid w:val="68A320F0"/>
    <w:rsid w:val="68C10A03"/>
    <w:rsid w:val="691702F9"/>
    <w:rsid w:val="692E7F1E"/>
    <w:rsid w:val="69430A4C"/>
    <w:rsid w:val="6A242849"/>
    <w:rsid w:val="6ADF78E5"/>
    <w:rsid w:val="6B0B3C2C"/>
    <w:rsid w:val="6B8D0D02"/>
    <w:rsid w:val="6C351593"/>
    <w:rsid w:val="6C7C2B89"/>
    <w:rsid w:val="6CB30AE5"/>
    <w:rsid w:val="6E92338D"/>
    <w:rsid w:val="6EA50F15"/>
    <w:rsid w:val="6F1218C9"/>
    <w:rsid w:val="6F35142D"/>
    <w:rsid w:val="6FE10C9C"/>
    <w:rsid w:val="70257F20"/>
    <w:rsid w:val="70375E28"/>
    <w:rsid w:val="70593DDE"/>
    <w:rsid w:val="72401A80"/>
    <w:rsid w:val="7298562B"/>
    <w:rsid w:val="73047240"/>
    <w:rsid w:val="74125278"/>
    <w:rsid w:val="7474619D"/>
    <w:rsid w:val="7508252E"/>
    <w:rsid w:val="75435570"/>
    <w:rsid w:val="765E373E"/>
    <w:rsid w:val="76912AA8"/>
    <w:rsid w:val="76936197"/>
    <w:rsid w:val="770A35E2"/>
    <w:rsid w:val="771F5D7B"/>
    <w:rsid w:val="7A2D6D03"/>
    <w:rsid w:val="7AF244C2"/>
    <w:rsid w:val="7C8313D5"/>
    <w:rsid w:val="7CB1637A"/>
    <w:rsid w:val="7D0564AB"/>
    <w:rsid w:val="7D5052A6"/>
    <w:rsid w:val="7DE50961"/>
    <w:rsid w:val="7DED0E9F"/>
    <w:rsid w:val="7E813419"/>
    <w:rsid w:val="7F0204F0"/>
    <w:rsid w:val="7F106C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5A6C305B"/>
  <w15:docId w15:val="{618CAD9E-E911-4F26-890A-6CF601D1B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semiHidden="1" w:uiPriority="9" w:unhideWhenUsed="1"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uiPriority="0" w:qFormat="1"/>
    <w:lsdException w:name="header" w:uiPriority="0" w:qFormat="1"/>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uiPriority="0" w:qFormat="1"/>
    <w:lsdException w:name="List 2" w:uiPriority="0"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uiPriority="0"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uiPriority="0" w:qFormat="1"/>
    <w:lsdException w:name="Body Text First Indent" w:uiPriority="0"/>
    <w:lsdException w:name="Body Text First Indent 2" w:semiHidden="1" w:uiPriority="0" w:unhideWhenUsed="1" w:qFormat="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semiHidden="1" w:unhideWhenUsed="1"/>
    <w:lsdException w:name="Hyperlink" w:qFormat="1"/>
    <w:lsdException w:name="FollowedHyperlink" w:semiHidden="1" w:unhideWhenUsed="1" w:qFormat="1"/>
    <w:lsdException w:name="Strong" w:uiPriority="0" w:qFormat="1"/>
    <w:lsdException w:name="Emphasis" w:uiPriority="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0" w:qFormat="1"/>
    <w:lsdException w:name="Table Theme" w:semiHidden="1" w:unhideWhenUsed="1"/>
    <w:lsdException w:name="Placeholder Text" w:semiHidden="1" w:unhideWhenUsed="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A7ED7"/>
    <w:pPr>
      <w:widowControl w:val="0"/>
      <w:jc w:val="both"/>
    </w:pPr>
    <w:rPr>
      <w:kern w:val="2"/>
      <w:sz w:val="21"/>
      <w:szCs w:val="24"/>
    </w:rPr>
  </w:style>
  <w:style w:type="paragraph" w:styleId="1">
    <w:name w:val="heading 1"/>
    <w:basedOn w:val="a"/>
    <w:next w:val="a"/>
    <w:link w:val="10"/>
    <w:uiPriority w:val="9"/>
    <w:qFormat/>
    <w:pPr>
      <w:keepNext/>
      <w:keepLines/>
      <w:spacing w:before="340" w:after="330" w:line="578" w:lineRule="auto"/>
      <w:jc w:val="center"/>
      <w:outlineLvl w:val="0"/>
    </w:pPr>
    <w:rPr>
      <w:rFonts w:eastAsia="仿宋_GB2312"/>
      <w:b/>
      <w:bCs/>
      <w:kern w:val="44"/>
      <w:sz w:val="44"/>
      <w:szCs w:val="44"/>
    </w:rPr>
  </w:style>
  <w:style w:type="paragraph" w:styleId="2">
    <w:name w:val="heading 2"/>
    <w:basedOn w:val="a"/>
    <w:next w:val="a"/>
    <w:link w:val="20"/>
    <w:autoRedefine/>
    <w:qFormat/>
    <w:pPr>
      <w:keepNext/>
      <w:keepLines/>
      <w:spacing w:before="260" w:after="260" w:line="400" w:lineRule="exact"/>
      <w:outlineLvl w:val="1"/>
    </w:pPr>
    <w:rPr>
      <w:rFonts w:ascii="Arial" w:eastAsia="黑体" w:hAnsi="Arial"/>
      <w:b/>
      <w:bCs/>
      <w:sz w:val="24"/>
      <w:szCs w:val="32"/>
    </w:rPr>
  </w:style>
  <w:style w:type="paragraph" w:styleId="30">
    <w:name w:val="heading 3"/>
    <w:basedOn w:val="a"/>
    <w:next w:val="a"/>
    <w:link w:val="31"/>
    <w:qFormat/>
    <w:pPr>
      <w:keepNext/>
      <w:keepLines/>
      <w:spacing w:before="260" w:after="260" w:line="416" w:lineRule="auto"/>
      <w:outlineLvl w:val="2"/>
    </w:pPr>
    <w:rPr>
      <w:b/>
      <w:bCs/>
      <w:sz w:val="32"/>
      <w:szCs w:val="32"/>
    </w:rPr>
  </w:style>
  <w:style w:type="paragraph" w:styleId="5">
    <w:name w:val="heading 5"/>
    <w:basedOn w:val="a"/>
    <w:next w:val="a0"/>
    <w:link w:val="50"/>
    <w:qFormat/>
    <w:pPr>
      <w:keepNext/>
      <w:keepLines/>
      <w:numPr>
        <w:ilvl w:val="4"/>
        <w:numId w:val="1"/>
      </w:numPr>
      <w:spacing w:before="280" w:after="290" w:line="376" w:lineRule="auto"/>
      <w:outlineLvl w:val="4"/>
    </w:pPr>
    <w:rPr>
      <w:b/>
      <w:sz w:val="28"/>
    </w:rPr>
  </w:style>
  <w:style w:type="paragraph" w:styleId="6">
    <w:name w:val="heading 6"/>
    <w:basedOn w:val="a"/>
    <w:next w:val="a0"/>
    <w:link w:val="60"/>
    <w:qFormat/>
    <w:pPr>
      <w:keepNext/>
      <w:keepLines/>
      <w:numPr>
        <w:ilvl w:val="5"/>
        <w:numId w:val="1"/>
      </w:numPr>
      <w:spacing w:before="240" w:after="64" w:line="320" w:lineRule="auto"/>
      <w:outlineLvl w:val="5"/>
    </w:pPr>
    <w:rPr>
      <w:rFonts w:ascii="Arial" w:eastAsia="黑体" w:hAnsi="Arial"/>
      <w:b/>
      <w:sz w:val="24"/>
    </w:rPr>
  </w:style>
  <w:style w:type="paragraph" w:styleId="7">
    <w:name w:val="heading 7"/>
    <w:basedOn w:val="a"/>
    <w:next w:val="a0"/>
    <w:link w:val="70"/>
    <w:qFormat/>
    <w:pPr>
      <w:keepNext/>
      <w:keepLines/>
      <w:numPr>
        <w:ilvl w:val="6"/>
        <w:numId w:val="1"/>
      </w:numPr>
      <w:spacing w:before="240" w:after="64" w:line="320" w:lineRule="auto"/>
      <w:outlineLvl w:val="6"/>
    </w:pPr>
    <w:rPr>
      <w:b/>
      <w:sz w:val="24"/>
    </w:rPr>
  </w:style>
  <w:style w:type="paragraph" w:styleId="8">
    <w:name w:val="heading 8"/>
    <w:basedOn w:val="a"/>
    <w:next w:val="a0"/>
    <w:link w:val="80"/>
    <w:qFormat/>
    <w:pPr>
      <w:keepNext/>
      <w:keepLines/>
      <w:numPr>
        <w:ilvl w:val="7"/>
        <w:numId w:val="1"/>
      </w:numPr>
      <w:spacing w:before="240" w:after="64" w:line="320" w:lineRule="auto"/>
      <w:outlineLvl w:val="7"/>
    </w:pPr>
    <w:rPr>
      <w:rFonts w:ascii="Arial" w:eastAsia="黑体" w:hAnsi="Arial"/>
      <w:sz w:val="24"/>
    </w:rPr>
  </w:style>
  <w:style w:type="paragraph" w:styleId="9">
    <w:name w:val="heading 9"/>
    <w:basedOn w:val="a"/>
    <w:next w:val="a0"/>
    <w:link w:val="90"/>
    <w:qFormat/>
    <w:pPr>
      <w:keepNext/>
      <w:keepLines/>
      <w:numPr>
        <w:ilvl w:val="8"/>
        <w:numId w:val="1"/>
      </w:numPr>
      <w:spacing w:before="240" w:after="64" w:line="320" w:lineRule="auto"/>
      <w:outlineLvl w:val="8"/>
    </w:pPr>
    <w:rPr>
      <w:rFonts w:ascii="Arial" w:eastAsia="黑体"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a4"/>
    <w:qFormat/>
    <w:pPr>
      <w:ind w:firstLine="420"/>
    </w:pPr>
    <w:rPr>
      <w:szCs w:val="20"/>
    </w:rPr>
  </w:style>
  <w:style w:type="paragraph" w:styleId="a5">
    <w:name w:val="List Number"/>
    <w:basedOn w:val="a"/>
    <w:qFormat/>
    <w:pPr>
      <w:widowControl/>
      <w:tabs>
        <w:tab w:val="left" w:pos="454"/>
        <w:tab w:val="left" w:pos="720"/>
        <w:tab w:val="left" w:pos="840"/>
      </w:tabs>
      <w:spacing w:afterLines="50" w:after="156"/>
      <w:ind w:left="454" w:hanging="284"/>
      <w:jc w:val="left"/>
    </w:pPr>
    <w:rPr>
      <w:kern w:val="0"/>
      <w:sz w:val="24"/>
      <w:szCs w:val="20"/>
    </w:rPr>
  </w:style>
  <w:style w:type="paragraph" w:styleId="a6">
    <w:name w:val="caption"/>
    <w:basedOn w:val="a"/>
    <w:next w:val="a"/>
    <w:qFormat/>
    <w:pPr>
      <w:spacing w:before="152" w:after="160"/>
    </w:pPr>
    <w:rPr>
      <w:rFonts w:ascii="Arial" w:eastAsia="黑体" w:hAnsi="Arial" w:cs="Arial"/>
      <w:sz w:val="20"/>
      <w:szCs w:val="20"/>
    </w:rPr>
  </w:style>
  <w:style w:type="paragraph" w:styleId="a7">
    <w:name w:val="Document Map"/>
    <w:basedOn w:val="a"/>
    <w:link w:val="a8"/>
    <w:qFormat/>
    <w:pPr>
      <w:shd w:val="clear" w:color="auto" w:fill="000080"/>
    </w:pPr>
  </w:style>
  <w:style w:type="paragraph" w:styleId="a9">
    <w:name w:val="annotation text"/>
    <w:basedOn w:val="a"/>
    <w:link w:val="aa"/>
    <w:qFormat/>
    <w:pPr>
      <w:jc w:val="left"/>
    </w:pPr>
  </w:style>
  <w:style w:type="paragraph" w:styleId="32">
    <w:name w:val="Body Text 3"/>
    <w:basedOn w:val="a"/>
    <w:link w:val="33"/>
    <w:qFormat/>
    <w:pPr>
      <w:spacing w:line="500" w:lineRule="exact"/>
    </w:pPr>
    <w:rPr>
      <w:b/>
      <w:bCs/>
      <w:sz w:val="24"/>
    </w:rPr>
  </w:style>
  <w:style w:type="paragraph" w:styleId="ab">
    <w:name w:val="Body Text"/>
    <w:basedOn w:val="a"/>
    <w:link w:val="ac"/>
    <w:qFormat/>
    <w:pPr>
      <w:spacing w:line="380" w:lineRule="exact"/>
    </w:pPr>
    <w:rPr>
      <w:sz w:val="24"/>
    </w:rPr>
  </w:style>
  <w:style w:type="paragraph" w:styleId="ad">
    <w:name w:val="Body Text Indent"/>
    <w:basedOn w:val="a"/>
    <w:link w:val="ae"/>
    <w:qFormat/>
    <w:pPr>
      <w:ind w:firstLineChars="352" w:firstLine="830"/>
    </w:pPr>
    <w:rPr>
      <w:rFonts w:ascii="仿宋_GB2312" w:eastAsia="仿宋_GB2312"/>
      <w:sz w:val="32"/>
      <w:szCs w:val="20"/>
    </w:rPr>
  </w:style>
  <w:style w:type="paragraph" w:styleId="3">
    <w:name w:val="List Number 3"/>
    <w:basedOn w:val="a"/>
    <w:autoRedefine/>
    <w:qFormat/>
    <w:pPr>
      <w:numPr>
        <w:numId w:val="1"/>
      </w:numPr>
    </w:pPr>
  </w:style>
  <w:style w:type="paragraph" w:styleId="21">
    <w:name w:val="List 2"/>
    <w:basedOn w:val="a"/>
    <w:autoRedefine/>
    <w:qFormat/>
    <w:pPr>
      <w:ind w:leftChars="200" w:left="100" w:hangingChars="200" w:hanging="200"/>
    </w:pPr>
    <w:rPr>
      <w:sz w:val="28"/>
    </w:rPr>
  </w:style>
  <w:style w:type="paragraph" w:styleId="af">
    <w:name w:val="Plain Text"/>
    <w:aliases w:val="普通文字1,普通文字2,普通文字3,普通文字4,普通文字5,普通文字6,普通文字11,普通文字21,普通文字31,普通文字41,普通文字7,普通文字 Char,纯文本 Char1 Char Char,纯文本 Char Char Char Char,纯文本 Char Char1,纯文本 Char1 Char,纯文本 Char Char Char,普通文字,纯文本 Char Char,普通文字 Char Char,正 文 1,Texte,小,普通文字 Char + 居中,文字缩进,s,加粗正文,表"/>
    <w:basedOn w:val="a"/>
    <w:link w:val="af0"/>
    <w:qFormat/>
    <w:rPr>
      <w:rFonts w:ascii="宋体" w:hAnsi="Courier New" w:cs="Courier New"/>
      <w:szCs w:val="21"/>
    </w:rPr>
  </w:style>
  <w:style w:type="paragraph" w:styleId="af1">
    <w:name w:val="Date"/>
    <w:basedOn w:val="a"/>
    <w:next w:val="a"/>
    <w:link w:val="af2"/>
    <w:autoRedefine/>
    <w:qFormat/>
    <w:pPr>
      <w:ind w:leftChars="2500" w:left="100"/>
    </w:pPr>
    <w:rPr>
      <w:rFonts w:ascii="宋体" w:hAnsi="Courier New" w:cs="Courier New"/>
      <w:szCs w:val="21"/>
    </w:rPr>
  </w:style>
  <w:style w:type="paragraph" w:styleId="22">
    <w:name w:val="Body Text Indent 2"/>
    <w:basedOn w:val="a"/>
    <w:link w:val="23"/>
    <w:autoRedefine/>
    <w:qFormat/>
    <w:pPr>
      <w:ind w:firstLine="630"/>
    </w:pPr>
    <w:rPr>
      <w:sz w:val="32"/>
      <w:szCs w:val="20"/>
    </w:rPr>
  </w:style>
  <w:style w:type="paragraph" w:styleId="af3">
    <w:name w:val="Balloon Text"/>
    <w:basedOn w:val="a"/>
    <w:link w:val="af4"/>
    <w:autoRedefine/>
    <w:qFormat/>
    <w:rPr>
      <w:sz w:val="18"/>
      <w:szCs w:val="18"/>
      <w:lang w:val="zh-CN"/>
    </w:rPr>
  </w:style>
  <w:style w:type="paragraph" w:styleId="af5">
    <w:name w:val="footer"/>
    <w:basedOn w:val="a"/>
    <w:link w:val="af6"/>
    <w:autoRedefine/>
    <w:qFormat/>
    <w:pPr>
      <w:tabs>
        <w:tab w:val="center" w:pos="4153"/>
        <w:tab w:val="right" w:pos="8306"/>
      </w:tabs>
      <w:snapToGrid w:val="0"/>
      <w:jc w:val="left"/>
    </w:pPr>
    <w:rPr>
      <w:sz w:val="18"/>
      <w:szCs w:val="18"/>
      <w:lang w:val="zh-CN"/>
    </w:rPr>
  </w:style>
  <w:style w:type="paragraph" w:styleId="af7">
    <w:name w:val="header"/>
    <w:basedOn w:val="a"/>
    <w:link w:val="af8"/>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autoRedefine/>
    <w:uiPriority w:val="39"/>
    <w:qFormat/>
  </w:style>
  <w:style w:type="paragraph" w:styleId="af9">
    <w:name w:val="Subtitle"/>
    <w:basedOn w:val="a"/>
    <w:next w:val="a"/>
    <w:link w:val="afa"/>
    <w:autoRedefine/>
    <w:qFormat/>
    <w:pPr>
      <w:spacing w:line="312" w:lineRule="auto"/>
      <w:ind w:leftChars="200" w:left="200"/>
      <w:jc w:val="left"/>
      <w:outlineLvl w:val="1"/>
    </w:pPr>
    <w:rPr>
      <w:rFonts w:ascii="Cambria" w:hAnsi="Cambria"/>
      <w:b/>
      <w:bCs/>
      <w:kern w:val="28"/>
      <w:sz w:val="28"/>
      <w:szCs w:val="32"/>
    </w:rPr>
  </w:style>
  <w:style w:type="paragraph" w:styleId="afb">
    <w:name w:val="List"/>
    <w:basedOn w:val="a"/>
    <w:qFormat/>
    <w:pPr>
      <w:ind w:left="200" w:hangingChars="200" w:hanging="200"/>
    </w:pPr>
    <w:rPr>
      <w:sz w:val="28"/>
    </w:rPr>
  </w:style>
  <w:style w:type="paragraph" w:styleId="34">
    <w:name w:val="Body Text Indent 3"/>
    <w:basedOn w:val="a"/>
    <w:link w:val="35"/>
    <w:autoRedefine/>
    <w:qFormat/>
    <w:pPr>
      <w:spacing w:after="120"/>
      <w:ind w:leftChars="200" w:left="420"/>
    </w:pPr>
    <w:rPr>
      <w:sz w:val="16"/>
      <w:szCs w:val="16"/>
    </w:rPr>
  </w:style>
  <w:style w:type="paragraph" w:styleId="24">
    <w:name w:val="Body Text 2"/>
    <w:basedOn w:val="a"/>
    <w:link w:val="25"/>
    <w:qFormat/>
    <w:pPr>
      <w:spacing w:after="120" w:line="480" w:lineRule="auto"/>
    </w:pPr>
  </w:style>
  <w:style w:type="paragraph" w:styleId="HTML">
    <w:name w:val="HTML Preformatted"/>
    <w:basedOn w:val="a"/>
    <w:link w:val="HTML0"/>
    <w:autoRedefine/>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fc">
    <w:name w:val="Normal (Web)"/>
    <w:basedOn w:val="a"/>
    <w:uiPriority w:val="99"/>
    <w:qFormat/>
    <w:pPr>
      <w:widowControl/>
      <w:spacing w:before="100" w:beforeAutospacing="1" w:after="100" w:afterAutospacing="1"/>
      <w:jc w:val="left"/>
    </w:pPr>
    <w:rPr>
      <w:rFonts w:ascii="宋体" w:hAnsi="宋体"/>
      <w:kern w:val="0"/>
      <w:sz w:val="24"/>
    </w:rPr>
  </w:style>
  <w:style w:type="paragraph" w:styleId="afd">
    <w:name w:val="annotation subject"/>
    <w:basedOn w:val="a9"/>
    <w:next w:val="a9"/>
    <w:link w:val="afe"/>
    <w:autoRedefine/>
    <w:qFormat/>
    <w:rPr>
      <w:b/>
      <w:bCs/>
    </w:rPr>
  </w:style>
  <w:style w:type="table" w:styleId="aff">
    <w:name w:val="Table Grid"/>
    <w:basedOn w:val="a2"/>
    <w:autoRedefine/>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0">
    <w:name w:val="Strong"/>
    <w:autoRedefine/>
    <w:qFormat/>
    <w:rPr>
      <w:rFonts w:ascii="Times New Roman" w:eastAsia="宋体" w:hAnsi="Times New Roman" w:cs="Times New Roman"/>
      <w:b/>
      <w:bCs/>
    </w:rPr>
  </w:style>
  <w:style w:type="character" w:styleId="aff1">
    <w:name w:val="page number"/>
    <w:autoRedefine/>
    <w:qFormat/>
    <w:rPr>
      <w:rFonts w:ascii="Times New Roman" w:eastAsia="宋体" w:hAnsi="Times New Roman" w:cs="Times New Roman"/>
    </w:rPr>
  </w:style>
  <w:style w:type="character" w:styleId="aff2">
    <w:name w:val="FollowedHyperlink"/>
    <w:basedOn w:val="a1"/>
    <w:uiPriority w:val="99"/>
    <w:semiHidden/>
    <w:unhideWhenUsed/>
    <w:qFormat/>
    <w:rPr>
      <w:color w:val="954F72" w:themeColor="followedHyperlink"/>
      <w:u w:val="single"/>
    </w:rPr>
  </w:style>
  <w:style w:type="character" w:styleId="aff3">
    <w:name w:val="Emphasis"/>
    <w:autoRedefine/>
    <w:qFormat/>
    <w:rPr>
      <w:rFonts w:ascii="Times New Roman" w:eastAsia="宋体" w:hAnsi="Times New Roman" w:cs="Times New Roman"/>
      <w:color w:val="CC0033"/>
    </w:rPr>
  </w:style>
  <w:style w:type="character" w:styleId="aff4">
    <w:name w:val="Hyperlink"/>
    <w:autoRedefine/>
    <w:uiPriority w:val="99"/>
    <w:qFormat/>
    <w:rPr>
      <w:rFonts w:ascii="Times New Roman" w:eastAsia="宋体" w:hAnsi="Times New Roman" w:cs="Times New Roman"/>
      <w:color w:val="0000FF"/>
      <w:u w:val="single"/>
    </w:rPr>
  </w:style>
  <w:style w:type="character" w:styleId="aff5">
    <w:name w:val="annotation reference"/>
    <w:autoRedefine/>
    <w:qFormat/>
    <w:rPr>
      <w:rFonts w:ascii="Times New Roman" w:eastAsia="宋体" w:hAnsi="Times New Roman" w:cs="Times New Roman"/>
      <w:sz w:val="21"/>
      <w:szCs w:val="21"/>
    </w:rPr>
  </w:style>
  <w:style w:type="character" w:customStyle="1" w:styleId="font21">
    <w:name w:val="font21"/>
    <w:autoRedefine/>
    <w:qFormat/>
    <w:rPr>
      <w:rFonts w:ascii="宋体" w:eastAsia="宋体" w:hAnsi="宋体" w:cs="宋体" w:hint="eastAsia"/>
      <w:color w:val="000000"/>
      <w:sz w:val="20"/>
      <w:szCs w:val="20"/>
    </w:rPr>
  </w:style>
  <w:style w:type="character" w:customStyle="1" w:styleId="st1">
    <w:name w:val="st1"/>
    <w:autoRedefine/>
    <w:qFormat/>
    <w:rPr>
      <w:rFonts w:ascii="Times New Roman" w:eastAsia="宋体" w:hAnsi="Times New Roman" w:cs="Times New Roman"/>
    </w:rPr>
  </w:style>
  <w:style w:type="character" w:customStyle="1" w:styleId="10">
    <w:name w:val="标题 1 字符"/>
    <w:link w:val="1"/>
    <w:uiPriority w:val="9"/>
    <w:qFormat/>
    <w:rPr>
      <w:rFonts w:ascii="Times New Roman" w:eastAsia="仿宋_GB2312" w:hAnsi="Times New Roman" w:cs="Times New Roman"/>
      <w:b/>
      <w:bCs/>
      <w:kern w:val="44"/>
      <w:sz w:val="44"/>
      <w:szCs w:val="44"/>
      <w:lang w:val="en-US" w:eastAsia="zh-CN" w:bidi="ar-SA"/>
    </w:rPr>
  </w:style>
  <w:style w:type="character" w:customStyle="1" w:styleId="ca-2">
    <w:name w:val="ca-2"/>
    <w:qFormat/>
    <w:rPr>
      <w:rFonts w:ascii="Times New Roman" w:eastAsia="宋体" w:hAnsi="Times New Roman" w:cs="Times New Roman"/>
    </w:rPr>
  </w:style>
  <w:style w:type="character" w:customStyle="1" w:styleId="H1Char">
    <w:name w:val="H1 Char"/>
    <w:qFormat/>
    <w:rPr>
      <w:rFonts w:ascii="Times New Roman" w:eastAsia="仿宋_GB2312" w:hAnsi="Times New Roman" w:cs="Times New Roman"/>
      <w:b/>
      <w:bCs/>
      <w:kern w:val="44"/>
      <w:sz w:val="44"/>
      <w:szCs w:val="44"/>
      <w:lang w:val="en-US" w:eastAsia="zh-CN" w:bidi="ar-SA"/>
    </w:rPr>
  </w:style>
  <w:style w:type="character" w:customStyle="1" w:styleId="1jiChar">
    <w:name w:val="1ji Char"/>
    <w:link w:val="1ji"/>
    <w:qFormat/>
    <w:rPr>
      <w:rFonts w:ascii="宋体" w:eastAsia="仿宋_GB2312" w:hAnsi="宋体" w:cs="Times New Roman"/>
      <w:b/>
      <w:bCs/>
      <w:kern w:val="44"/>
      <w:sz w:val="36"/>
      <w:szCs w:val="44"/>
      <w:lang w:val="en-US" w:eastAsia="zh-CN" w:bidi="ar-SA"/>
    </w:rPr>
  </w:style>
  <w:style w:type="paragraph" w:customStyle="1" w:styleId="1ji">
    <w:name w:val="1ji"/>
    <w:basedOn w:val="1"/>
    <w:link w:val="1jiChar"/>
    <w:autoRedefine/>
    <w:qFormat/>
    <w:pPr>
      <w:keepLines w:val="0"/>
      <w:widowControl/>
      <w:spacing w:before="0" w:after="0" w:line="240" w:lineRule="auto"/>
    </w:pPr>
    <w:rPr>
      <w:rFonts w:ascii="宋体" w:hAnsi="宋体"/>
      <w:sz w:val="36"/>
    </w:rPr>
  </w:style>
  <w:style w:type="character" w:customStyle="1" w:styleId="af0">
    <w:name w:val="纯文本 字符"/>
    <w:aliases w:val="普通文字1 字符,普通文字2 字符,普通文字3 字符,普通文字4 字符,普通文字5 字符,普通文字6 字符,普通文字11 字符,普通文字21 字符,普通文字31 字符,普通文字41 字符,普通文字7 字符,普通文字 Char 字符,纯文本 Char1 Char Char 字符,纯文本 Char Char Char Char 字符,纯文本 Char Char1 字符,纯文本 Char1 Char 字符,纯文本 Char Char Char 字符,普通文字 字符,正 文 1 字符,小 字符"/>
    <w:link w:val="af"/>
    <w:qFormat/>
    <w:rPr>
      <w:rFonts w:ascii="宋体" w:eastAsia="宋体" w:hAnsi="Courier New" w:cs="Courier New"/>
      <w:kern w:val="2"/>
      <w:sz w:val="21"/>
      <w:szCs w:val="21"/>
      <w:lang w:val="en-US" w:eastAsia="zh-CN" w:bidi="ar-SA"/>
    </w:rPr>
  </w:style>
  <w:style w:type="character" w:customStyle="1" w:styleId="font41">
    <w:name w:val="font41"/>
    <w:autoRedefine/>
    <w:qFormat/>
    <w:rPr>
      <w:rFonts w:ascii="Times New Roman" w:eastAsia="宋体" w:hAnsi="Times New Roman" w:cs="Times New Roman" w:hint="default"/>
      <w:color w:val="000000"/>
      <w:sz w:val="20"/>
      <w:szCs w:val="20"/>
    </w:rPr>
  </w:style>
  <w:style w:type="character" w:customStyle="1" w:styleId="font31">
    <w:name w:val="font31"/>
    <w:qFormat/>
    <w:rPr>
      <w:rFonts w:ascii="Times New Roman" w:eastAsia="宋体" w:hAnsi="Times New Roman" w:cs="Times New Roman" w:hint="default"/>
      <w:color w:val="000000"/>
      <w:sz w:val="20"/>
      <w:szCs w:val="20"/>
    </w:rPr>
  </w:style>
  <w:style w:type="character" w:customStyle="1" w:styleId="apple-style-span">
    <w:name w:val="apple-style-span"/>
    <w:qFormat/>
    <w:rPr>
      <w:rFonts w:ascii="Times New Roman" w:eastAsia="宋体" w:hAnsi="Times New Roman" w:cs="Times New Roman"/>
    </w:rPr>
  </w:style>
  <w:style w:type="character" w:customStyle="1" w:styleId="a4">
    <w:name w:val="正文缩进 字符"/>
    <w:link w:val="a0"/>
    <w:qFormat/>
    <w:rPr>
      <w:rFonts w:ascii="Times New Roman" w:eastAsia="宋体" w:hAnsi="Times New Roman" w:cs="Times New Roman"/>
      <w:kern w:val="2"/>
      <w:sz w:val="21"/>
      <w:lang w:val="en-US" w:eastAsia="zh-CN" w:bidi="ar-SA"/>
    </w:rPr>
  </w:style>
  <w:style w:type="character" w:customStyle="1" w:styleId="font51">
    <w:name w:val="font51"/>
    <w:qFormat/>
    <w:rPr>
      <w:rFonts w:ascii="Times New Roman" w:eastAsia="宋体" w:hAnsi="Times New Roman" w:cs="Times New Roman" w:hint="default"/>
      <w:color w:val="000000"/>
      <w:sz w:val="20"/>
      <w:szCs w:val="20"/>
    </w:rPr>
  </w:style>
  <w:style w:type="character" w:customStyle="1" w:styleId="31">
    <w:name w:val="标题 3 字符"/>
    <w:link w:val="30"/>
    <w:qFormat/>
    <w:rPr>
      <w:rFonts w:ascii="Times New Roman" w:eastAsia="宋体" w:hAnsi="Times New Roman" w:cs="Times New Roman"/>
      <w:b/>
      <w:bCs/>
      <w:kern w:val="2"/>
      <w:sz w:val="32"/>
      <w:szCs w:val="32"/>
      <w:lang w:val="en-US" w:eastAsia="zh-CN" w:bidi="ar-SA"/>
    </w:rPr>
  </w:style>
  <w:style w:type="character" w:customStyle="1" w:styleId="apple-converted-space">
    <w:name w:val="apple-converted-space"/>
    <w:qFormat/>
    <w:rPr>
      <w:rFonts w:ascii="Times New Roman" w:eastAsia="宋体" w:hAnsi="Times New Roman" w:cs="Times New Roman"/>
    </w:rPr>
  </w:style>
  <w:style w:type="character" w:customStyle="1" w:styleId="HeaderChar">
    <w:name w:val="Header Char"/>
    <w:qFormat/>
    <w:rPr>
      <w:rFonts w:ascii="Calibri" w:eastAsia="宋体" w:hAnsi="Calibri" w:cs="Times New Roman"/>
      <w:kern w:val="2"/>
      <w:sz w:val="18"/>
      <w:szCs w:val="18"/>
      <w:lang w:val="en-US" w:eastAsia="zh-CN" w:bidi="ar-SA"/>
    </w:rPr>
  </w:style>
  <w:style w:type="character" w:customStyle="1" w:styleId="FooterChar">
    <w:name w:val="Footer Char"/>
    <w:qFormat/>
    <w:rPr>
      <w:rFonts w:ascii="Calibri" w:eastAsia="宋体" w:hAnsi="Calibri" w:cs="Times New Roman"/>
      <w:kern w:val="2"/>
      <w:sz w:val="18"/>
      <w:szCs w:val="18"/>
      <w:lang w:val="en-US" w:eastAsia="zh-CN" w:bidi="ar-SA"/>
    </w:rPr>
  </w:style>
  <w:style w:type="character" w:customStyle="1" w:styleId="PlainTextChar">
    <w:name w:val="Plain Text Char"/>
    <w:autoRedefine/>
    <w:qFormat/>
    <w:rPr>
      <w:rFonts w:ascii="宋体" w:eastAsia="宋体" w:hAnsi="Courier New" w:cs="Times New Roman"/>
      <w:lang w:bidi="ar-SA"/>
    </w:rPr>
  </w:style>
  <w:style w:type="character" w:customStyle="1" w:styleId="CharChar3">
    <w:name w:val="普通文字 Char Char3"/>
    <w:qFormat/>
    <w:rPr>
      <w:rFonts w:ascii="宋体" w:eastAsia="宋体" w:hAnsi="Times New Roman" w:cs="Courier New"/>
      <w:kern w:val="2"/>
      <w:sz w:val="21"/>
      <w:szCs w:val="21"/>
      <w:lang w:val="en-US" w:eastAsia="zh-CN" w:bidi="ar-SA"/>
    </w:rPr>
  </w:style>
  <w:style w:type="character" w:customStyle="1" w:styleId="aff6">
    <w:name w:val="样式 正文 +"/>
    <w:qFormat/>
    <w:rPr>
      <w:rFonts w:ascii="Times New Roman" w:eastAsia="宋体" w:hAnsi="Times New Roman" w:cs="Times New Roman"/>
      <w:kern w:val="0"/>
      <w:sz w:val="28"/>
    </w:rPr>
  </w:style>
  <w:style w:type="character" w:customStyle="1" w:styleId="ae">
    <w:name w:val="正文文本缩进 字符"/>
    <w:link w:val="ad"/>
    <w:qFormat/>
    <w:rPr>
      <w:rFonts w:ascii="仿宋_GB2312" w:eastAsia="仿宋_GB2312" w:hAnsi="Times New Roman" w:cs="Times New Roman"/>
      <w:kern w:val="2"/>
      <w:sz w:val="32"/>
      <w:lang w:val="en-US" w:eastAsia="zh-CN" w:bidi="ar-SA"/>
    </w:rPr>
  </w:style>
  <w:style w:type="character" w:customStyle="1" w:styleId="CharChar2">
    <w:name w:val="普通文字 Char Char2"/>
    <w:qFormat/>
    <w:rPr>
      <w:rFonts w:ascii="宋体" w:eastAsia="宋体" w:hAnsi="Courier New" w:cs="Times New Roman"/>
      <w:kern w:val="2"/>
      <w:sz w:val="21"/>
      <w:lang w:val="en-US" w:eastAsia="zh-CN" w:bidi="ar-SA"/>
    </w:rPr>
  </w:style>
  <w:style w:type="character" w:customStyle="1" w:styleId="af6">
    <w:name w:val="页脚 字符"/>
    <w:link w:val="af5"/>
    <w:qFormat/>
    <w:rPr>
      <w:rFonts w:ascii="Times New Roman" w:eastAsia="宋体" w:hAnsi="Times New Roman" w:cs="Times New Roman"/>
      <w:kern w:val="2"/>
      <w:sz w:val="18"/>
      <w:szCs w:val="18"/>
    </w:rPr>
  </w:style>
  <w:style w:type="character" w:customStyle="1" w:styleId="aff7">
    <w:name w:val="样式 宋体 小四"/>
    <w:qFormat/>
    <w:rPr>
      <w:rFonts w:ascii="宋体" w:eastAsia="宋体" w:hAnsi="宋体" w:cs="Times New Roman"/>
      <w:sz w:val="24"/>
    </w:rPr>
  </w:style>
  <w:style w:type="character" w:customStyle="1" w:styleId="af8">
    <w:name w:val="页眉 字符"/>
    <w:link w:val="af7"/>
    <w:qFormat/>
    <w:rPr>
      <w:rFonts w:ascii="Times New Roman" w:eastAsia="宋体" w:hAnsi="Times New Roman" w:cs="Times New Roman"/>
      <w:kern w:val="2"/>
      <w:sz w:val="18"/>
      <w:szCs w:val="18"/>
      <w:lang w:val="en-US" w:eastAsia="zh-CN" w:bidi="ar-SA"/>
    </w:rPr>
  </w:style>
  <w:style w:type="character" w:customStyle="1" w:styleId="afa">
    <w:name w:val="副标题 字符"/>
    <w:link w:val="af9"/>
    <w:qFormat/>
    <w:rPr>
      <w:rFonts w:ascii="Cambria" w:eastAsia="宋体" w:hAnsi="Cambria" w:cs="Times New Roman"/>
      <w:b/>
      <w:bCs/>
      <w:kern w:val="28"/>
      <w:sz w:val="28"/>
      <w:szCs w:val="32"/>
      <w:lang w:val="en-US" w:eastAsia="zh-CN" w:bidi="ar-SA"/>
    </w:rPr>
  </w:style>
  <w:style w:type="character" w:customStyle="1" w:styleId="af4">
    <w:name w:val="批注框文本 字符"/>
    <w:link w:val="af3"/>
    <w:qFormat/>
    <w:rPr>
      <w:rFonts w:ascii="Times New Roman" w:eastAsia="宋体" w:hAnsi="Times New Roman" w:cs="Times New Roman"/>
      <w:kern w:val="2"/>
      <w:sz w:val="18"/>
      <w:szCs w:val="18"/>
    </w:rPr>
  </w:style>
  <w:style w:type="character" w:customStyle="1" w:styleId="aa">
    <w:name w:val="批注文字 字符"/>
    <w:link w:val="a9"/>
    <w:qFormat/>
    <w:rPr>
      <w:rFonts w:ascii="Times New Roman" w:eastAsia="宋体" w:hAnsi="Times New Roman" w:cs="Times New Roman"/>
      <w:kern w:val="2"/>
      <w:sz w:val="21"/>
      <w:szCs w:val="24"/>
      <w:lang w:val="en-US" w:eastAsia="zh-CN" w:bidi="ar-SA"/>
    </w:rPr>
  </w:style>
  <w:style w:type="character" w:customStyle="1" w:styleId="CharChar7">
    <w:name w:val="Char Char7"/>
    <w:qFormat/>
    <w:rPr>
      <w:rFonts w:ascii="Times New Roman" w:eastAsia="仿宋_GB2312" w:hAnsi="Times New Roman" w:cs="Times New Roman"/>
      <w:b/>
      <w:bCs/>
      <w:kern w:val="44"/>
      <w:sz w:val="44"/>
      <w:szCs w:val="44"/>
      <w:lang w:val="en-US" w:eastAsia="zh-CN" w:bidi="ar-SA"/>
    </w:rPr>
  </w:style>
  <w:style w:type="character" w:customStyle="1" w:styleId="ca-1">
    <w:name w:val="ca-1"/>
    <w:qFormat/>
    <w:rPr>
      <w:rFonts w:ascii="Times New Roman" w:eastAsia="宋体" w:hAnsi="Times New Roman" w:cs="Times New Roman"/>
    </w:rPr>
  </w:style>
  <w:style w:type="character" w:customStyle="1" w:styleId="360Char">
    <w:name w:val="正文360首行缩进 Char"/>
    <w:link w:val="360"/>
    <w:qFormat/>
    <w:rPr>
      <w:rFonts w:ascii="Times New Roman" w:eastAsia="宋体" w:hAnsi="Times New Roman" w:cs="Times New Roman"/>
      <w:sz w:val="24"/>
      <w:szCs w:val="24"/>
    </w:rPr>
  </w:style>
  <w:style w:type="paragraph" w:customStyle="1" w:styleId="360">
    <w:name w:val="正文360首行缩进"/>
    <w:basedOn w:val="a"/>
    <w:link w:val="360Char"/>
    <w:qFormat/>
    <w:pPr>
      <w:widowControl/>
      <w:spacing w:before="120" w:line="300" w:lineRule="auto"/>
      <w:ind w:firstLine="200"/>
      <w:jc w:val="left"/>
    </w:pPr>
    <w:rPr>
      <w:kern w:val="0"/>
      <w:sz w:val="24"/>
    </w:rPr>
  </w:style>
  <w:style w:type="character" w:customStyle="1" w:styleId="ListParagraphChar">
    <w:name w:val="List Paragraph Char"/>
    <w:link w:val="11"/>
    <w:qFormat/>
    <w:locked/>
    <w:rPr>
      <w:rFonts w:ascii="宋体" w:hAnsi="宋体" w:cs="宋体"/>
      <w:sz w:val="24"/>
      <w:szCs w:val="24"/>
    </w:rPr>
  </w:style>
  <w:style w:type="paragraph" w:customStyle="1" w:styleId="11">
    <w:name w:val="列表段落1"/>
    <w:basedOn w:val="a"/>
    <w:link w:val="ListParagraphChar"/>
    <w:autoRedefine/>
    <w:qFormat/>
    <w:pPr>
      <w:widowControl/>
      <w:ind w:firstLineChars="200" w:firstLine="420"/>
      <w:jc w:val="left"/>
    </w:pPr>
    <w:rPr>
      <w:rFonts w:ascii="宋体" w:hAnsi="宋体"/>
      <w:kern w:val="0"/>
      <w:sz w:val="24"/>
      <w:lang w:val="zh-CN"/>
    </w:rPr>
  </w:style>
  <w:style w:type="character" w:customStyle="1" w:styleId="yyii">
    <w:name w:val="yyii"/>
    <w:qFormat/>
    <w:rPr>
      <w:rFonts w:ascii="Times New Roman" w:eastAsia="宋体" w:hAnsi="Times New Roman" w:cs="Times New Roman"/>
    </w:rPr>
  </w:style>
  <w:style w:type="character" w:customStyle="1" w:styleId="Char1">
    <w:name w:val="纯文本 Char1"/>
    <w:autoRedefine/>
    <w:qFormat/>
    <w:rPr>
      <w:rFonts w:ascii="宋体" w:eastAsia="宋体" w:hAnsi="Courier New" w:cs="Times New Roman"/>
      <w:kern w:val="2"/>
      <w:sz w:val="21"/>
    </w:rPr>
  </w:style>
  <w:style w:type="character" w:customStyle="1" w:styleId="1Char1">
    <w:name w:val="标题 1 Char1"/>
    <w:qFormat/>
    <w:rPr>
      <w:rFonts w:ascii="Times New Roman" w:eastAsia="宋体" w:hAnsi="Times New Roman" w:cs="Times New Roman"/>
      <w:b/>
      <w:bCs/>
      <w:kern w:val="44"/>
      <w:sz w:val="44"/>
      <w:szCs w:val="44"/>
    </w:rPr>
  </w:style>
  <w:style w:type="character" w:customStyle="1" w:styleId="20">
    <w:name w:val="标题 2 字符"/>
    <w:link w:val="2"/>
    <w:autoRedefine/>
    <w:uiPriority w:val="9"/>
    <w:qFormat/>
    <w:rPr>
      <w:rFonts w:ascii="Arial" w:eastAsia="黑体" w:hAnsi="Arial"/>
      <w:b/>
      <w:bCs/>
      <w:kern w:val="2"/>
      <w:sz w:val="24"/>
      <w:szCs w:val="32"/>
    </w:rPr>
  </w:style>
  <w:style w:type="character" w:customStyle="1" w:styleId="afe">
    <w:name w:val="批注主题 字符"/>
    <w:link w:val="afd"/>
    <w:autoRedefine/>
    <w:qFormat/>
    <w:rPr>
      <w:rFonts w:ascii="Times New Roman" w:eastAsia="宋体" w:hAnsi="Times New Roman" w:cs="Times New Roman"/>
      <w:b/>
      <w:bCs/>
      <w:kern w:val="2"/>
      <w:sz w:val="21"/>
      <w:szCs w:val="24"/>
      <w:lang w:val="en-US" w:eastAsia="zh-CN" w:bidi="ar-SA"/>
    </w:rPr>
  </w:style>
  <w:style w:type="paragraph" w:customStyle="1" w:styleId="110">
    <w:name w:val="目录 11"/>
    <w:basedOn w:val="a"/>
    <w:next w:val="a"/>
    <w:autoRedefine/>
    <w:uiPriority w:val="39"/>
    <w:qFormat/>
  </w:style>
  <w:style w:type="paragraph" w:customStyle="1" w:styleId="210">
    <w:name w:val="目录 21"/>
    <w:basedOn w:val="a"/>
    <w:next w:val="a"/>
    <w:autoRedefine/>
    <w:uiPriority w:val="39"/>
    <w:qFormat/>
    <w:pPr>
      <w:tabs>
        <w:tab w:val="right" w:leader="dot" w:pos="9402"/>
      </w:tabs>
      <w:ind w:leftChars="200" w:left="718" w:hangingChars="142" w:hanging="298"/>
    </w:pPr>
  </w:style>
  <w:style w:type="paragraph" w:customStyle="1" w:styleId="310">
    <w:name w:val="目录 31"/>
    <w:basedOn w:val="a"/>
    <w:next w:val="a"/>
    <w:autoRedefine/>
    <w:uiPriority w:val="39"/>
    <w:qFormat/>
    <w:pPr>
      <w:ind w:leftChars="400" w:left="840"/>
    </w:pPr>
  </w:style>
  <w:style w:type="paragraph" w:customStyle="1" w:styleId="12">
    <w:name w:val="正文首行缩进1"/>
    <w:basedOn w:val="ab"/>
    <w:qFormat/>
    <w:pPr>
      <w:spacing w:after="120" w:line="240" w:lineRule="auto"/>
      <w:ind w:firstLineChars="100" w:firstLine="420"/>
    </w:pPr>
    <w:rPr>
      <w:sz w:val="21"/>
    </w:rPr>
  </w:style>
  <w:style w:type="paragraph" w:customStyle="1" w:styleId="CharChar1CharCharCharChar">
    <w:name w:val="Char Char1 Char Char Char Char"/>
    <w:basedOn w:val="a7"/>
    <w:qFormat/>
    <w:rPr>
      <w:rFonts w:ascii="Tahoma" w:hAnsi="Tahoma"/>
      <w:sz w:val="24"/>
    </w:rPr>
  </w:style>
  <w:style w:type="paragraph" w:customStyle="1" w:styleId="13">
    <w:name w:val="列出段落1"/>
    <w:basedOn w:val="a"/>
    <w:qFormat/>
    <w:pPr>
      <w:ind w:firstLineChars="200" w:firstLine="420"/>
    </w:pPr>
    <w:rPr>
      <w:rFonts w:ascii="Calibri" w:hAnsi="Calibri"/>
    </w:rPr>
  </w:style>
  <w:style w:type="paragraph" w:customStyle="1" w:styleId="CharCharChar1Char">
    <w:name w:val="Char Char Char1 Char"/>
    <w:basedOn w:val="a7"/>
    <w:qFormat/>
  </w:style>
  <w:style w:type="paragraph" w:customStyle="1" w:styleId="pa-5">
    <w:name w:val="pa-5"/>
    <w:basedOn w:val="a"/>
    <w:qFormat/>
    <w:pPr>
      <w:widowControl/>
      <w:spacing w:before="150" w:after="150"/>
      <w:jc w:val="left"/>
    </w:pPr>
    <w:rPr>
      <w:rFonts w:ascii="宋体" w:hAnsi="宋体" w:cs="宋体"/>
      <w:kern w:val="0"/>
      <w:sz w:val="24"/>
    </w:rPr>
  </w:style>
  <w:style w:type="paragraph" w:customStyle="1" w:styleId="TableTextChar">
    <w:name w:val="Table Text Char"/>
    <w:qFormat/>
    <w:pPr>
      <w:snapToGrid w:val="0"/>
      <w:spacing w:before="80" w:after="80"/>
    </w:pPr>
    <w:rPr>
      <w:rFonts w:ascii="Arial" w:hAnsi="Arial"/>
      <w:sz w:val="18"/>
    </w:rPr>
  </w:style>
  <w:style w:type="paragraph" w:customStyle="1" w:styleId="CharChar1CharCharCharChar1">
    <w:name w:val="Char Char1 Char Char Char Char1"/>
    <w:basedOn w:val="a7"/>
    <w:qFormat/>
    <w:rPr>
      <w:rFonts w:ascii="Tahoma" w:hAnsi="Tahoma"/>
      <w:sz w:val="24"/>
    </w:rPr>
  </w:style>
  <w:style w:type="paragraph" w:customStyle="1" w:styleId="Style35">
    <w:name w:val="_Style 35"/>
    <w:basedOn w:val="a7"/>
    <w:qFormat/>
    <w:pPr>
      <w:widowControl/>
      <w:ind w:firstLine="454"/>
      <w:jc w:val="left"/>
    </w:pPr>
  </w:style>
  <w:style w:type="paragraph" w:customStyle="1" w:styleId="5CharCharCharCharCharCharCharCharCharChar">
    <w:name w:val="5 Char Char Char Char Char Char Char Char Char Char"/>
    <w:basedOn w:val="a"/>
    <w:qFormat/>
  </w:style>
  <w:style w:type="paragraph" w:customStyle="1" w:styleId="xl26">
    <w:name w:val="xl26"/>
    <w:basedOn w:val="a"/>
    <w:qFormat/>
    <w:pPr>
      <w:widowControl/>
      <w:pBdr>
        <w:left w:val="single" w:sz="4" w:space="0" w:color="auto"/>
        <w:bottom w:val="single" w:sz="4" w:space="0" w:color="auto"/>
        <w:right w:val="single" w:sz="4" w:space="0" w:color="auto"/>
      </w:pBdr>
      <w:spacing w:before="100" w:beforeAutospacing="1" w:after="100" w:afterAutospacing="1"/>
      <w:textAlignment w:val="top"/>
    </w:pPr>
    <w:rPr>
      <w:kern w:val="0"/>
      <w:szCs w:val="21"/>
    </w:rPr>
  </w:style>
  <w:style w:type="paragraph" w:customStyle="1" w:styleId="CharChar2CharCharCharCharCharCharCharCharCharChar">
    <w:name w:val="Char Char2 Char Char Char Char Char Char Char Char Char Char"/>
    <w:basedOn w:val="a"/>
    <w:qFormat/>
    <w:pPr>
      <w:tabs>
        <w:tab w:val="left" w:pos="360"/>
      </w:tabs>
      <w:spacing w:line="360" w:lineRule="auto"/>
      <w:ind w:left="482" w:firstLineChars="200" w:firstLine="200"/>
    </w:pPr>
  </w:style>
  <w:style w:type="paragraph" w:customStyle="1" w:styleId="ParaChar">
    <w:name w:val="默认段落字体 Para Char"/>
    <w:basedOn w:val="a"/>
    <w:qFormat/>
    <w:rPr>
      <w:szCs w:val="20"/>
    </w:rPr>
  </w:style>
  <w:style w:type="paragraph" w:customStyle="1" w:styleId="aff8">
    <w:name w:val="表格文字"/>
    <w:basedOn w:val="a"/>
    <w:qFormat/>
    <w:pPr>
      <w:spacing w:before="25" w:after="25"/>
      <w:jc w:val="left"/>
    </w:pPr>
    <w:rPr>
      <w:bCs/>
      <w:spacing w:val="10"/>
      <w:kern w:val="0"/>
      <w:sz w:val="24"/>
    </w:rPr>
  </w:style>
  <w:style w:type="paragraph" w:customStyle="1" w:styleId="Style7">
    <w:name w:val="_Style 7"/>
    <w:basedOn w:val="a7"/>
    <w:qFormat/>
  </w:style>
  <w:style w:type="paragraph" w:customStyle="1" w:styleId="14">
    <w:name w:val="普通(网站)1"/>
    <w:basedOn w:val="a"/>
    <w:qFormat/>
    <w:pPr>
      <w:widowControl/>
      <w:spacing w:before="100" w:beforeAutospacing="1" w:after="100" w:afterAutospacing="1"/>
      <w:jc w:val="left"/>
    </w:pPr>
    <w:rPr>
      <w:rFonts w:ascii="宋体" w:hAnsi="宋体" w:cs="宋体"/>
      <w:kern w:val="0"/>
      <w:sz w:val="24"/>
    </w:rPr>
  </w:style>
  <w:style w:type="paragraph" w:customStyle="1" w:styleId="ParaCharCharCharCharCharCharCharCharChar1CharCharCharChar">
    <w:name w:val="默认段落字体 Para Char Char Char Char Char Char Char Char Char1 Char Char Char Char"/>
    <w:basedOn w:val="a"/>
    <w:qFormat/>
    <w:rPr>
      <w:rFonts w:ascii="Tahoma" w:hAnsi="Tahoma"/>
      <w:sz w:val="24"/>
      <w:szCs w:val="20"/>
    </w:rPr>
  </w:style>
  <w:style w:type="paragraph" w:customStyle="1" w:styleId="10030">
    <w:name w:val="样式 标题 1 + 居中 段前: 0 磅 段后: 0 磅 行距: 固定值 30 磅"/>
    <w:basedOn w:val="1"/>
    <w:qFormat/>
    <w:pPr>
      <w:spacing w:before="0" w:after="0" w:line="600" w:lineRule="exact"/>
    </w:pPr>
    <w:rPr>
      <w:rFonts w:eastAsia="宋体" w:cs="宋体"/>
      <w:szCs w:val="20"/>
    </w:rPr>
  </w:style>
  <w:style w:type="paragraph" w:customStyle="1" w:styleId="15">
    <w:name w:val="样式 小四 行距: 1.5 倍行距"/>
    <w:basedOn w:val="a"/>
    <w:qFormat/>
    <w:pPr>
      <w:spacing w:line="360" w:lineRule="auto"/>
      <w:ind w:firstLineChars="200" w:firstLine="480"/>
    </w:pPr>
    <w:rPr>
      <w:rFonts w:cs="宋体"/>
      <w:sz w:val="24"/>
      <w:szCs w:val="20"/>
    </w:rPr>
  </w:style>
  <w:style w:type="paragraph" w:customStyle="1" w:styleId="p0">
    <w:name w:val="p0"/>
    <w:basedOn w:val="a"/>
    <w:qFormat/>
    <w:pPr>
      <w:widowControl/>
    </w:pPr>
    <w:rPr>
      <w:rFonts w:ascii="宋体" w:hAnsi="宋体" w:cs="宋体"/>
      <w:kern w:val="0"/>
      <w:szCs w:val="21"/>
    </w:rPr>
  </w:style>
  <w:style w:type="paragraph" w:customStyle="1" w:styleId="CharCharCharCharCharCharCharCharCharCharCharChar">
    <w:name w:val="Char Char Char Char Char Char Char Char Char Char Char Char"/>
    <w:basedOn w:val="a"/>
    <w:qFormat/>
    <w:pPr>
      <w:widowControl/>
      <w:spacing w:after="160" w:line="240" w:lineRule="exact"/>
      <w:jc w:val="left"/>
    </w:pPr>
  </w:style>
  <w:style w:type="paragraph" w:customStyle="1" w:styleId="CharCharChar1Char1">
    <w:name w:val="Char Char Char1 Char1"/>
    <w:basedOn w:val="a"/>
    <w:qFormat/>
    <w:rPr>
      <w:rFonts w:ascii="Calibri" w:hAnsi="Calibri"/>
      <w:szCs w:val="22"/>
    </w:rPr>
  </w:style>
  <w:style w:type="paragraph" w:customStyle="1" w:styleId="CharCharCharCharCharCharChar">
    <w:name w:val="Char Char Char Char Char Char Char"/>
    <w:basedOn w:val="a"/>
    <w:qFormat/>
  </w:style>
  <w:style w:type="paragraph" w:customStyle="1" w:styleId="aff9">
    <w:name w:val="文档正文"/>
    <w:basedOn w:val="a"/>
    <w:qFormat/>
    <w:pPr>
      <w:autoSpaceDE w:val="0"/>
      <w:autoSpaceDN w:val="0"/>
      <w:adjustRightInd w:val="0"/>
      <w:spacing w:line="240" w:lineRule="atLeast"/>
      <w:ind w:firstLine="567"/>
    </w:pPr>
    <w:rPr>
      <w:rFonts w:ascii="Arial Narrow" w:hAnsi="Arial Narrow" w:cs="Arial"/>
      <w:sz w:val="24"/>
      <w:lang w:val="zh-CN"/>
    </w:rPr>
  </w:style>
  <w:style w:type="paragraph" w:customStyle="1" w:styleId="220">
    <w:name w:val="样式 正文2 + 仿宋 黑色 首行缩进:  2 字符"/>
    <w:basedOn w:val="a"/>
    <w:qFormat/>
    <w:pPr>
      <w:spacing w:line="360" w:lineRule="auto"/>
      <w:ind w:firstLineChars="200" w:firstLine="480"/>
    </w:pPr>
    <w:rPr>
      <w:rFonts w:ascii="仿宋" w:eastAsia="仿宋" w:hAnsi="仿宋" w:cs="宋体"/>
      <w:color w:val="000000"/>
      <w:sz w:val="24"/>
      <w:szCs w:val="20"/>
    </w:rPr>
  </w:style>
  <w:style w:type="paragraph" w:customStyle="1" w:styleId="CharCharChar">
    <w:name w:val="Char Char Char"/>
    <w:basedOn w:val="a"/>
    <w:qFormat/>
    <w:pPr>
      <w:widowControl/>
      <w:spacing w:after="160" w:line="240" w:lineRule="exact"/>
      <w:jc w:val="left"/>
    </w:pPr>
    <w:rPr>
      <w:rFonts w:ascii="Verdana" w:hAnsi="Verdana"/>
      <w:kern w:val="0"/>
      <w:sz w:val="20"/>
      <w:szCs w:val="20"/>
      <w:lang w:eastAsia="en-US"/>
    </w:rPr>
  </w:style>
  <w:style w:type="paragraph" w:customStyle="1" w:styleId="affa">
    <w:name w:val="表内文字"/>
    <w:basedOn w:val="a"/>
    <w:qFormat/>
    <w:pPr>
      <w:snapToGrid w:val="0"/>
      <w:spacing w:before="50" w:after="50"/>
      <w:jc w:val="center"/>
    </w:pPr>
    <w:rPr>
      <w:rFonts w:ascii="仿宋_GB2312" w:eastAsia="仿宋_GB2312" w:hAnsi="宋体"/>
      <w:b/>
      <w:color w:val="000000"/>
      <w:sz w:val="32"/>
      <w:szCs w:val="32"/>
    </w:rPr>
  </w:style>
  <w:style w:type="paragraph" w:customStyle="1" w:styleId="Char">
    <w:name w:val="Char"/>
    <w:basedOn w:val="a7"/>
    <w:qFormat/>
    <w:pPr>
      <w:widowControl/>
      <w:ind w:firstLine="454"/>
      <w:jc w:val="left"/>
    </w:pPr>
    <w:rPr>
      <w:rFonts w:ascii="Tahoma" w:hAnsi="Tahoma" w:cs="宋体"/>
      <w:kern w:val="0"/>
      <w:sz w:val="24"/>
      <w:szCs w:val="20"/>
    </w:rPr>
  </w:style>
  <w:style w:type="paragraph" w:customStyle="1" w:styleId="Char10">
    <w:name w:val="Char1"/>
    <w:basedOn w:val="a7"/>
    <w:qFormat/>
    <w:pPr>
      <w:widowControl/>
      <w:ind w:firstLine="454"/>
      <w:jc w:val="left"/>
    </w:pPr>
    <w:rPr>
      <w:rFonts w:ascii="Tahoma" w:hAnsi="Tahoma" w:cs="宋体"/>
      <w:kern w:val="0"/>
      <w:sz w:val="24"/>
      <w:szCs w:val="20"/>
    </w:rPr>
  </w:style>
  <w:style w:type="paragraph" w:customStyle="1" w:styleId="16">
    <w:name w:val="1"/>
    <w:basedOn w:val="a"/>
    <w:next w:val="af"/>
    <w:qFormat/>
    <w:rPr>
      <w:rFonts w:ascii="宋体" w:hAnsi="Courier New"/>
      <w:szCs w:val="20"/>
    </w:rPr>
  </w:style>
  <w:style w:type="paragraph" w:customStyle="1" w:styleId="Style2">
    <w:name w:val="_Style 2"/>
    <w:basedOn w:val="a"/>
    <w:qFormat/>
    <w:pPr>
      <w:ind w:firstLineChars="200" w:firstLine="420"/>
    </w:pPr>
  </w:style>
  <w:style w:type="paragraph" w:customStyle="1" w:styleId="affb">
    <w:name w:val="正文段"/>
    <w:basedOn w:val="a"/>
    <w:qFormat/>
    <w:pPr>
      <w:widowControl/>
      <w:snapToGrid w:val="0"/>
      <w:spacing w:afterLines="50" w:after="156"/>
      <w:ind w:firstLineChars="200" w:firstLine="200"/>
    </w:pPr>
    <w:rPr>
      <w:kern w:val="0"/>
      <w:sz w:val="24"/>
      <w:szCs w:val="20"/>
    </w:rPr>
  </w:style>
  <w:style w:type="paragraph" w:customStyle="1" w:styleId="affc">
    <w:name w:val="列出段落"/>
    <w:basedOn w:val="a"/>
    <w:uiPriority w:val="34"/>
    <w:qFormat/>
    <w:pPr>
      <w:ind w:firstLineChars="200" w:firstLine="420"/>
    </w:pPr>
    <w:rPr>
      <w:rFonts w:ascii="Calibri" w:hAnsi="Calibri"/>
      <w:szCs w:val="22"/>
    </w:rPr>
  </w:style>
  <w:style w:type="paragraph" w:styleId="affd">
    <w:name w:val="No Spacing"/>
    <w:qFormat/>
    <w:pPr>
      <w:widowControl w:val="0"/>
      <w:jc w:val="both"/>
    </w:pPr>
    <w:rPr>
      <w:rFonts w:ascii="Calibri" w:hAnsi="Calibri"/>
      <w:kern w:val="2"/>
      <w:sz w:val="21"/>
      <w:szCs w:val="22"/>
    </w:rPr>
  </w:style>
  <w:style w:type="character" w:customStyle="1" w:styleId="17">
    <w:name w:val="未处理的提及1"/>
    <w:basedOn w:val="a1"/>
    <w:uiPriority w:val="99"/>
    <w:semiHidden/>
    <w:unhideWhenUsed/>
    <w:qFormat/>
    <w:rPr>
      <w:color w:val="605E5C"/>
      <w:shd w:val="clear" w:color="auto" w:fill="E1DFDD"/>
    </w:rPr>
  </w:style>
  <w:style w:type="character" w:customStyle="1" w:styleId="font81">
    <w:name w:val="font81"/>
    <w:basedOn w:val="a1"/>
    <w:qFormat/>
    <w:rPr>
      <w:rFonts w:ascii="宋体" w:eastAsia="宋体" w:hAnsi="宋体" w:cs="宋体" w:hint="eastAsia"/>
      <w:color w:val="000000"/>
      <w:sz w:val="18"/>
      <w:szCs w:val="18"/>
      <w:u w:val="none"/>
    </w:rPr>
  </w:style>
  <w:style w:type="paragraph" w:styleId="affe">
    <w:name w:val="List Paragraph"/>
    <w:basedOn w:val="a"/>
    <w:uiPriority w:val="34"/>
    <w:qFormat/>
    <w:pPr>
      <w:ind w:firstLineChars="200" w:firstLine="420"/>
    </w:pPr>
  </w:style>
  <w:style w:type="character" w:customStyle="1" w:styleId="26">
    <w:name w:val="未处理的提及2"/>
    <w:basedOn w:val="a1"/>
    <w:uiPriority w:val="99"/>
    <w:semiHidden/>
    <w:unhideWhenUsed/>
    <w:qFormat/>
    <w:rPr>
      <w:color w:val="605E5C"/>
      <w:shd w:val="clear" w:color="auto" w:fill="E1DFDD"/>
    </w:rPr>
  </w:style>
  <w:style w:type="character" w:customStyle="1" w:styleId="18">
    <w:name w:val="纯文本 字符1"/>
    <w:qFormat/>
    <w:rPr>
      <w:rFonts w:ascii="宋体" w:eastAsia="宋体" w:hAnsi="Courier New" w:cs="Courier New"/>
      <w:kern w:val="2"/>
      <w:sz w:val="21"/>
      <w:szCs w:val="21"/>
      <w:lang w:val="en-US" w:eastAsia="zh-CN" w:bidi="ar-SA"/>
    </w:rPr>
  </w:style>
  <w:style w:type="paragraph" w:customStyle="1" w:styleId="TableParagraph">
    <w:name w:val="Table Paragraph"/>
    <w:basedOn w:val="a"/>
    <w:uiPriority w:val="1"/>
    <w:qFormat/>
    <w:pPr>
      <w:autoSpaceDE w:val="0"/>
      <w:autoSpaceDN w:val="0"/>
      <w:jc w:val="left"/>
    </w:pPr>
    <w:rPr>
      <w:rFonts w:ascii="宋体" w:hAnsi="宋体" w:cs="宋体"/>
      <w:kern w:val="0"/>
      <w:sz w:val="22"/>
      <w:szCs w:val="22"/>
      <w:lang w:eastAsia="en-US"/>
    </w:rPr>
  </w:style>
  <w:style w:type="character" w:customStyle="1" w:styleId="50">
    <w:name w:val="标题 5 字符"/>
    <w:basedOn w:val="a1"/>
    <w:link w:val="5"/>
    <w:qFormat/>
    <w:rPr>
      <w:b/>
      <w:kern w:val="2"/>
      <w:sz w:val="28"/>
      <w:szCs w:val="24"/>
    </w:rPr>
  </w:style>
  <w:style w:type="character" w:customStyle="1" w:styleId="60">
    <w:name w:val="标题 6 字符"/>
    <w:basedOn w:val="a1"/>
    <w:link w:val="6"/>
    <w:qFormat/>
    <w:rPr>
      <w:rFonts w:ascii="Arial" w:eastAsia="黑体" w:hAnsi="Arial"/>
      <w:b/>
      <w:kern w:val="2"/>
      <w:sz w:val="24"/>
      <w:szCs w:val="24"/>
    </w:rPr>
  </w:style>
  <w:style w:type="character" w:customStyle="1" w:styleId="70">
    <w:name w:val="标题 7 字符"/>
    <w:basedOn w:val="a1"/>
    <w:link w:val="7"/>
    <w:qFormat/>
    <w:rPr>
      <w:b/>
      <w:kern w:val="2"/>
      <w:sz w:val="24"/>
      <w:szCs w:val="24"/>
    </w:rPr>
  </w:style>
  <w:style w:type="character" w:customStyle="1" w:styleId="80">
    <w:name w:val="标题 8 字符"/>
    <w:basedOn w:val="a1"/>
    <w:link w:val="8"/>
    <w:qFormat/>
    <w:rPr>
      <w:rFonts w:ascii="Arial" w:eastAsia="黑体" w:hAnsi="Arial"/>
      <w:kern w:val="2"/>
      <w:sz w:val="24"/>
      <w:szCs w:val="24"/>
    </w:rPr>
  </w:style>
  <w:style w:type="character" w:customStyle="1" w:styleId="90">
    <w:name w:val="标题 9 字符"/>
    <w:basedOn w:val="a1"/>
    <w:link w:val="9"/>
    <w:qFormat/>
    <w:rPr>
      <w:rFonts w:ascii="Arial" w:eastAsia="黑体" w:hAnsi="Arial"/>
      <w:kern w:val="2"/>
      <w:sz w:val="21"/>
      <w:szCs w:val="24"/>
    </w:rPr>
  </w:style>
  <w:style w:type="character" w:customStyle="1" w:styleId="a8">
    <w:name w:val="文档结构图 字符"/>
    <w:basedOn w:val="a1"/>
    <w:link w:val="a7"/>
    <w:qFormat/>
    <w:rPr>
      <w:kern w:val="2"/>
      <w:sz w:val="21"/>
      <w:szCs w:val="24"/>
      <w:shd w:val="clear" w:color="auto" w:fill="000080"/>
    </w:rPr>
  </w:style>
  <w:style w:type="character" w:customStyle="1" w:styleId="33">
    <w:name w:val="正文文本 3 字符"/>
    <w:basedOn w:val="a1"/>
    <w:link w:val="32"/>
    <w:qFormat/>
    <w:rPr>
      <w:b/>
      <w:bCs/>
      <w:kern w:val="2"/>
      <w:sz w:val="24"/>
      <w:szCs w:val="24"/>
    </w:rPr>
  </w:style>
  <w:style w:type="character" w:customStyle="1" w:styleId="ac">
    <w:name w:val="正文文本 字符"/>
    <w:basedOn w:val="a1"/>
    <w:link w:val="ab"/>
    <w:qFormat/>
    <w:rPr>
      <w:kern w:val="2"/>
      <w:sz w:val="24"/>
      <w:szCs w:val="24"/>
    </w:rPr>
  </w:style>
  <w:style w:type="character" w:customStyle="1" w:styleId="af2">
    <w:name w:val="日期 字符"/>
    <w:basedOn w:val="a1"/>
    <w:link w:val="af1"/>
    <w:qFormat/>
    <w:rPr>
      <w:rFonts w:ascii="宋体" w:hAnsi="Courier New" w:cs="Courier New"/>
      <w:kern w:val="2"/>
      <w:sz w:val="21"/>
      <w:szCs w:val="21"/>
    </w:rPr>
  </w:style>
  <w:style w:type="character" w:customStyle="1" w:styleId="23">
    <w:name w:val="正文文本缩进 2 字符"/>
    <w:basedOn w:val="a1"/>
    <w:link w:val="22"/>
    <w:qFormat/>
    <w:rPr>
      <w:kern w:val="2"/>
      <w:sz w:val="32"/>
    </w:rPr>
  </w:style>
  <w:style w:type="character" w:customStyle="1" w:styleId="35">
    <w:name w:val="正文文本缩进 3 字符"/>
    <w:basedOn w:val="a1"/>
    <w:link w:val="34"/>
    <w:qFormat/>
    <w:rPr>
      <w:kern w:val="2"/>
      <w:sz w:val="16"/>
      <w:szCs w:val="16"/>
    </w:rPr>
  </w:style>
  <w:style w:type="character" w:customStyle="1" w:styleId="25">
    <w:name w:val="正文文本 2 字符"/>
    <w:basedOn w:val="a1"/>
    <w:link w:val="24"/>
    <w:qFormat/>
    <w:rPr>
      <w:kern w:val="2"/>
      <w:sz w:val="21"/>
      <w:szCs w:val="24"/>
    </w:rPr>
  </w:style>
  <w:style w:type="character" w:customStyle="1" w:styleId="HTML0">
    <w:name w:val="HTML 预设格式 字符"/>
    <w:basedOn w:val="a1"/>
    <w:link w:val="HTML"/>
    <w:qFormat/>
    <w:rPr>
      <w:rFonts w:ascii="宋体" w:hAnsi="宋体" w:cs="宋体"/>
      <w:sz w:val="24"/>
      <w:szCs w:val="24"/>
    </w:rPr>
  </w:style>
  <w:style w:type="paragraph" w:customStyle="1" w:styleId="AONormal">
    <w:name w:val="AONormal"/>
    <w:qFormat/>
    <w:pPr>
      <w:autoSpaceDE w:val="0"/>
      <w:autoSpaceDN w:val="0"/>
      <w:adjustRightInd w:val="0"/>
      <w:spacing w:line="400" w:lineRule="exact"/>
      <w:ind w:firstLineChars="200" w:firstLine="440"/>
    </w:pPr>
    <w:rPr>
      <w:rFonts w:ascii="华文楷体" w:eastAsia="华文楷体" w:hAnsi="华文楷体" w:cs="华文楷体"/>
      <w:sz w:val="22"/>
      <w:szCs w:val="21"/>
    </w:rPr>
  </w:style>
  <w:style w:type="paragraph" w:customStyle="1" w:styleId="53">
    <w:name w:val="目录 53"/>
    <w:next w:val="a"/>
    <w:qFormat/>
    <w:pPr>
      <w:wordWrap w:val="0"/>
      <w:ind w:left="1275"/>
      <w:jc w:val="both"/>
    </w:pPr>
    <w:rPr>
      <w:sz w:val="21"/>
    </w:rPr>
  </w:style>
  <w:style w:type="paragraph" w:customStyle="1" w:styleId="Default">
    <w:name w:val="Default"/>
    <w:autoRedefine/>
    <w:qFormat/>
    <w:pPr>
      <w:widowControl w:val="0"/>
      <w:autoSpaceDE w:val="0"/>
      <w:autoSpaceDN w:val="0"/>
      <w:adjustRightInd w:val="0"/>
    </w:pPr>
    <w:rPr>
      <w:rFonts w:ascii="宋体" w:hAnsi="Calibri" w:cs="宋体"/>
      <w:color w:val="000000"/>
      <w:sz w:val="24"/>
      <w:szCs w:val="24"/>
    </w:rPr>
  </w:style>
  <w:style w:type="character" w:customStyle="1" w:styleId="36">
    <w:name w:val="未处理的提及3"/>
    <w:basedOn w:val="a1"/>
    <w:uiPriority w:val="99"/>
    <w:semiHidden/>
    <w:unhideWhenUsed/>
    <w:qFormat/>
    <w:rPr>
      <w:color w:val="605E5C"/>
      <w:shd w:val="clear" w:color="auto" w:fill="E1DFDD"/>
    </w:rPr>
  </w:style>
  <w:style w:type="table" w:customStyle="1" w:styleId="19">
    <w:name w:val="网格型1"/>
    <w:basedOn w:val="a2"/>
    <w:qFormat/>
    <w:pPr>
      <w:widowControl w:val="0"/>
      <w:jc w:val="both"/>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
    <w:name w:val="Unresolved Mention"/>
    <w:basedOn w:val="a1"/>
    <w:uiPriority w:val="99"/>
    <w:semiHidden/>
    <w:unhideWhenUsed/>
    <w:rsid w:val="00995B6A"/>
    <w:rPr>
      <w:color w:val="605E5C"/>
      <w:shd w:val="clear" w:color="auto" w:fill="E1DFDD"/>
    </w:rPr>
  </w:style>
  <w:style w:type="table" w:customStyle="1" w:styleId="27">
    <w:name w:val="网格型2"/>
    <w:basedOn w:val="a2"/>
    <w:next w:val="aff"/>
    <w:autoRedefine/>
    <w:uiPriority w:val="39"/>
    <w:qFormat/>
    <w:rsid w:val="004277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2CharCharCharCharCharChar">
    <w:name w:val="Char Char Char2 Char Char Char Char Char Char"/>
    <w:basedOn w:val="a"/>
    <w:qFormat/>
    <w:rsid w:val="00346B2F"/>
    <w:pPr>
      <w:spacing w:line="360" w:lineRule="auto"/>
    </w:pPr>
    <w:rPr>
      <w:rFonts w:ascii="宋体" w:eastAsia="Times New Roman" w:hAnsi="宋体"/>
      <w:b/>
      <w:kern w:val="0"/>
      <w:sz w:val="24"/>
      <w:szCs w:val="20"/>
    </w:rPr>
  </w:style>
  <w:style w:type="paragraph" w:styleId="28">
    <w:name w:val="Body Text First Indent 2"/>
    <w:basedOn w:val="ad"/>
    <w:next w:val="a"/>
    <w:link w:val="29"/>
    <w:qFormat/>
    <w:rsid w:val="002E3DD9"/>
    <w:pPr>
      <w:spacing w:after="120"/>
      <w:ind w:leftChars="200" w:left="420" w:firstLineChars="200" w:firstLine="420"/>
    </w:pPr>
    <w:rPr>
      <w:rFonts w:ascii="Times New Roman" w:eastAsia="宋体"/>
      <w:sz w:val="21"/>
      <w:szCs w:val="22"/>
    </w:rPr>
  </w:style>
  <w:style w:type="character" w:customStyle="1" w:styleId="29">
    <w:name w:val="正文文本首行缩进 2 字符"/>
    <w:basedOn w:val="ae"/>
    <w:link w:val="28"/>
    <w:qFormat/>
    <w:rsid w:val="002E3DD9"/>
    <w:rPr>
      <w:rFonts w:ascii="仿宋_GB2312" w:eastAsia="仿宋_GB2312" w:hAnsi="Times New Roman" w:cs="Times New Roman"/>
      <w:kern w:val="2"/>
      <w:sz w:val="21"/>
      <w:szCs w:val="22"/>
      <w:lang w:val="en-US" w:eastAsia="zh-CN" w:bidi="ar-SA"/>
    </w:rPr>
  </w:style>
  <w:style w:type="numbering" w:customStyle="1" w:styleId="1a">
    <w:name w:val="无列表1"/>
    <w:next w:val="a3"/>
    <w:uiPriority w:val="99"/>
    <w:semiHidden/>
    <w:unhideWhenUsed/>
    <w:rsid w:val="00E21632"/>
  </w:style>
  <w:style w:type="character" w:customStyle="1" w:styleId="font11">
    <w:name w:val="font11"/>
    <w:basedOn w:val="a1"/>
    <w:qFormat/>
    <w:rsid w:val="00E21632"/>
    <w:rPr>
      <w:rFonts w:ascii="等线" w:eastAsia="等线" w:hAnsi="等线" w:cs="等线" w:hint="eastAsia"/>
      <w:i w:val="0"/>
      <w:iCs w:val="0"/>
      <w:color w:val="000000"/>
      <w:sz w:val="22"/>
      <w:szCs w:val="22"/>
      <w:u w:val="none"/>
    </w:rPr>
  </w:style>
  <w:style w:type="character" w:customStyle="1" w:styleId="font61">
    <w:name w:val="font61"/>
    <w:basedOn w:val="a1"/>
    <w:qFormat/>
    <w:rsid w:val="00E21632"/>
    <w:rPr>
      <w:rFonts w:ascii="等线" w:eastAsia="等线" w:hAnsi="等线" w:cs="等线" w:hint="eastAsia"/>
      <w:i w:val="0"/>
      <w:iCs w:val="0"/>
      <w:color w:val="000000"/>
      <w:sz w:val="22"/>
      <w:szCs w:val="22"/>
      <w:u w:val="none"/>
    </w:rPr>
  </w:style>
  <w:style w:type="character" w:customStyle="1" w:styleId="4">
    <w:name w:val="未处理的提及4"/>
    <w:basedOn w:val="a1"/>
    <w:uiPriority w:val="99"/>
    <w:semiHidden/>
    <w:unhideWhenUsed/>
    <w:qFormat/>
    <w:rsid w:val="00CB75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0713297">
      <w:bodyDiv w:val="1"/>
      <w:marLeft w:val="0"/>
      <w:marRight w:val="0"/>
      <w:marTop w:val="0"/>
      <w:marBottom w:val="0"/>
      <w:divBdr>
        <w:top w:val="none" w:sz="0" w:space="0" w:color="auto"/>
        <w:left w:val="none" w:sz="0" w:space="0" w:color="auto"/>
        <w:bottom w:val="none" w:sz="0" w:space="0" w:color="auto"/>
        <w:right w:val="none" w:sz="0" w:space="0" w:color="auto"/>
      </w:divBdr>
    </w:div>
    <w:div w:id="621157050">
      <w:bodyDiv w:val="1"/>
      <w:marLeft w:val="0"/>
      <w:marRight w:val="0"/>
      <w:marTop w:val="0"/>
      <w:marBottom w:val="0"/>
      <w:divBdr>
        <w:top w:val="none" w:sz="0" w:space="0" w:color="auto"/>
        <w:left w:val="none" w:sz="0" w:space="0" w:color="auto"/>
        <w:bottom w:val="none" w:sz="0" w:space="0" w:color="auto"/>
        <w:right w:val="none" w:sz="0" w:space="0" w:color="auto"/>
      </w:divBdr>
      <w:divsChild>
        <w:div w:id="1642226651">
          <w:marLeft w:val="0"/>
          <w:marRight w:val="0"/>
          <w:marTop w:val="0"/>
          <w:marBottom w:val="0"/>
          <w:divBdr>
            <w:top w:val="none" w:sz="0" w:space="0" w:color="auto"/>
            <w:left w:val="none" w:sz="0" w:space="0" w:color="auto"/>
            <w:bottom w:val="none" w:sz="0" w:space="0" w:color="auto"/>
            <w:right w:val="none" w:sz="0" w:space="0" w:color="auto"/>
          </w:divBdr>
          <w:divsChild>
            <w:div w:id="334572119">
              <w:marLeft w:val="0"/>
              <w:marRight w:val="0"/>
              <w:marTop w:val="0"/>
              <w:marBottom w:val="315"/>
              <w:divBdr>
                <w:top w:val="none" w:sz="0" w:space="0" w:color="auto"/>
                <w:left w:val="none" w:sz="0" w:space="0" w:color="auto"/>
                <w:bottom w:val="none" w:sz="0" w:space="0" w:color="auto"/>
                <w:right w:val="none" w:sz="0" w:space="0" w:color="auto"/>
              </w:divBdr>
              <w:divsChild>
                <w:div w:id="2018337346">
                  <w:marLeft w:val="0"/>
                  <w:marRight w:val="0"/>
                  <w:marTop w:val="0"/>
                  <w:marBottom w:val="0"/>
                  <w:divBdr>
                    <w:top w:val="none" w:sz="0" w:space="0" w:color="auto"/>
                    <w:left w:val="none" w:sz="0" w:space="0" w:color="auto"/>
                    <w:bottom w:val="none" w:sz="0" w:space="0" w:color="auto"/>
                    <w:right w:val="none" w:sz="0" w:space="0" w:color="auto"/>
                  </w:divBdr>
                  <w:divsChild>
                    <w:div w:id="210920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06033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helpcenter.zcygov.cn/document/" TargetMode="External"/><Relationship Id="rId18" Type="http://schemas.openxmlformats.org/officeDocument/2006/relationships/hyperlink" Target="http://zfcg.gxzf.gov.cn/" TargetMode="External"/><Relationship Id="rId26" Type="http://schemas.openxmlformats.org/officeDocument/2006/relationships/hyperlink" Target="http://www.mof.gov.cn/gp/xxgkml/gks/201709/t20170901_2689542.htm" TargetMode="External"/><Relationship Id="rId3" Type="http://schemas.openxmlformats.org/officeDocument/2006/relationships/numbering" Target="numbering.xml"/><Relationship Id="rId21" Type="http://schemas.openxmlformats.org/officeDocument/2006/relationships/hyperlink" Target="https://baike.baidu.com/item/%E4%BB%93%E5%82%A8%E4%B8%9A/3487863?fromModule=lemma_inlink" TargetMode="External"/><Relationship Id="rId7" Type="http://schemas.openxmlformats.org/officeDocument/2006/relationships/footnotes" Target="footnotes.xml"/><Relationship Id="rId12" Type="http://schemas.openxmlformats.org/officeDocument/2006/relationships/hyperlink" Target="https://helpcenter.zcygov.cn/document/" TargetMode="External"/><Relationship Id="rId17" Type="http://schemas.openxmlformats.org/officeDocument/2006/relationships/hyperlink" Target="http://zfcg.gxzf.gov.cn/" TargetMode="External"/><Relationship Id="rId25" Type="http://schemas.openxmlformats.org/officeDocument/2006/relationships/hyperlink" Target="https://baike.baidu.com/item/%E8%B5%84%E4%BA%A7%E6%80%BB%E9%A2%9D/716517?fromModule=lemma_inlink" TargetMode="External"/><Relationship Id="rId2" Type="http://schemas.openxmlformats.org/officeDocument/2006/relationships/customXml" Target="../customXml/item2.xml"/><Relationship Id="rId16" Type="http://schemas.openxmlformats.org/officeDocument/2006/relationships/hyperlink" Target="https://sitecdn.zcycdn.com/zcy-client/bidding-client-new/official/guangxi/GuangXiSetup.exe" TargetMode="External"/><Relationship Id="rId20" Type="http://schemas.openxmlformats.org/officeDocument/2006/relationships/hyperlink" Target="https://baike.baidu.com/item/%E8%A3%85%E5%8D%B8%E6%90%AC%E8%BF%90/6511400?fromModule=lemma_inlink"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gcy.zfcg.gxzf.gov.cn/&#65289;&#33719;&#21462;&#37319;&#36141;&#25991;&#20214;&#65292;&#24182;&#20110;2025&#24180;06&#26376;" TargetMode="External"/><Relationship Id="rId24" Type="http://schemas.openxmlformats.org/officeDocument/2006/relationships/hyperlink" Target="https://baike.baidu.com/item/%E8%90%A5%E4%B8%9A%E6%94%B6%E5%85%A5/5099832?fromModule=lemma_inlink" TargetMode="External"/><Relationship Id="rId5" Type="http://schemas.openxmlformats.org/officeDocument/2006/relationships/settings" Target="settings.xml"/><Relationship Id="rId15" Type="http://schemas.openxmlformats.org/officeDocument/2006/relationships/hyperlink" Target="https://www.zcygov.cn/" TargetMode="External"/><Relationship Id="rId23" Type="http://schemas.openxmlformats.org/officeDocument/2006/relationships/hyperlink" Target="https://baike.baidu.com/item/%E7%BB%9F%E8%AE%A1%E5%88%B6%E5%BA%A6/917165?fromModule=lemma_inlink" TargetMode="External"/><Relationship Id="rId28" Type="http://schemas.openxmlformats.org/officeDocument/2006/relationships/footer" Target="footer3.xml"/><Relationship Id="rId10" Type="http://schemas.openxmlformats.org/officeDocument/2006/relationships/footer" Target="footer2.xml"/><Relationship Id="rId19" Type="http://schemas.openxmlformats.org/officeDocument/2006/relationships/hyperlink" Target="https://baike.baidu.com/item/%E5%A4%9A%E5%BC%8F%E8%81%94%E8%BF%90/3342240?fromModule=lemma_inlink" TargetMode="Externa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hyperlink" Target="https://helpcenter.zcygov.cn/document/" TargetMode="External"/><Relationship Id="rId22" Type="http://schemas.openxmlformats.org/officeDocument/2006/relationships/hyperlink" Target="https://baike.baidu.com/item/%E4%BF%A1%E6%81%AF%E4%BC%A0%E8%BE%93%E4%B8%9A/61331990?fromModule=lemma_inlink" TargetMode="External"/><Relationship Id="rId27" Type="http://schemas.openxmlformats.org/officeDocument/2006/relationships/header" Target="header1.xml"/><Relationship Id="rId30"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C2DAF175-1F30-4369-8DF1-883D08BE14AC}">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8465</TotalTime>
  <Pages>62</Pages>
  <Words>7051</Words>
  <Characters>40196</Characters>
  <Application>Microsoft Office Word</Application>
  <DocSecurity>0</DocSecurity>
  <Lines>334</Lines>
  <Paragraphs>94</Paragraphs>
  <ScaleCrop>false</ScaleCrop>
  <Company>Microsoft</Company>
  <LinksUpToDate>false</LinksUpToDate>
  <CharactersWithSpaces>47153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竞争性谈判文件</dc:title>
  <dc:creator>Huang Qian</dc:creator>
  <cp:lastModifiedBy>Qian Huang</cp:lastModifiedBy>
  <cp:revision>556</cp:revision>
  <cp:lastPrinted>2025-05-20T07:32:00Z</cp:lastPrinted>
  <dcterms:created xsi:type="dcterms:W3CDTF">2022-05-07T01:50:00Z</dcterms:created>
  <dcterms:modified xsi:type="dcterms:W3CDTF">2025-05-23T01:14:00Z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325D95160E654A5C9058F5B7528301E9_13</vt:lpwstr>
  </property>
</Properties>
</file>