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关于缩短防城港市示范性养老服务中心项目（一期）电梯采购意向公开时间的说明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政府采购法实施条例》及《政府采购需求管理办法》等相关规定，我局拟采购6台电梯（项目编号：FCGCG[2025]1805号），原定采购意向公开时间为：30天。现因项目实际需求，申请缩短采购意向公开时间至5天，具体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1.项目名称：防城港市示范性养老服务中心项目（一期）电梯采购项目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2.预算金额：148万元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3.采购内容：小机房乘客兼消防电梯2台；小机餐梯兼乘客电梯1台；小机房无障碍医用电梯兼消防电梯2台；无机房乘客电梯1台。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4.原定公开时间：2025年8月14日至2025年9月13日（共30天）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5.拟调整后公开时间：2025年8年14日至2025年8月18日（共5天）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二、缩短公开时间的理由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项目的紧迫性：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2022年6月获得中央预算内资金6000万元，与市中院迁建项目统一设计和建设，因市中医院迁建项目建设进展较为滞后等原因，本项目涉及项目变更及重新规划项目用水用电排污等情况，故项目推进受到了影响，市委市政府多次要求年内实现竣工运营，同时也面临被中央列为巡视事项风险，需进一步加快项目建设。此次采购电梯设备属于竣工验收的关键设备，电梯设备生产、安装、调试、验收备案约3个月，周期较长，如按原定期限意向公开，加上电梯安装后还需开展整个项目的验收工作，难以实现年内整个项目竣工验收。故申请缩短采购意向公开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三、合规性说明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1.本次调整已履行内部审批程序，符合《政府采购法》中关于“因特殊情况可缩短公开时间”的规定。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2.调整后的公开时间仍满足潜在供应商知悉采购信息的基本需求，确保公平竞争。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四、承诺事项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我局承诺严格按照采购流程推进后续工作，确保程序合法合规，通过政府采购网发布采购意向，充分告知供应商。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附件：原采购意向公开截图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>防城港市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 xml:space="preserve">      </w:t>
      </w:r>
      <w:r>
        <w:rPr>
          <w:rFonts w:ascii="Times New Roman" w:hAnsi="Times New Roman" w:eastAsia="Times New Roman" w:cs="Times New Roman"/>
          <w:color w:val="auto"/>
          <w:kern w:val="1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auto"/>
          <w:kern w:val="1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19</w:t>
      </w: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李秀梅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val="en-US" w:eastAsia="zh-CN"/>
        </w:rPr>
        <w:t>2821976，18577016159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61050" cy="3811905"/>
            <wp:effectExtent l="0" t="0" r="635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2B235"/>
    <w:multiLevelType w:val="singleLevel"/>
    <w:tmpl w:val="DF42B2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43B13"/>
    <w:rsid w:val="36B86F23"/>
    <w:rsid w:val="3CB43B13"/>
    <w:rsid w:val="3F7B366A"/>
    <w:rsid w:val="4EF7527E"/>
    <w:rsid w:val="5A615E58"/>
    <w:rsid w:val="5BEAEAD7"/>
    <w:rsid w:val="65A75ABB"/>
    <w:rsid w:val="675A1BFA"/>
    <w:rsid w:val="68E825DB"/>
    <w:rsid w:val="6BE31682"/>
    <w:rsid w:val="6EDF89F0"/>
    <w:rsid w:val="6EF1745A"/>
    <w:rsid w:val="6FFF027F"/>
    <w:rsid w:val="7F7A2FB8"/>
    <w:rsid w:val="B17B1A43"/>
    <w:rsid w:val="DFF6608F"/>
    <w:rsid w:val="E66B6547"/>
    <w:rsid w:val="F7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2025-08-19T09:04:00Z</dcterms:created>
  <dc:creator>廖熙民</dc:creator>
  <cp:lastModifiedBy>gxxc</cp:lastModifiedBy>
  <dcterms:modified xsi:type="dcterms:W3CDTF">2025-08-19T17:08:58Z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220C07FF57D0463686D42C1295CB4F97</vt:lpwstr>
  </property>
</Properties>
</file>