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8E92B">
      <w:pPr>
        <w:spacing w:line="360" w:lineRule="auto"/>
        <w:jc w:val="center"/>
        <w:rPr>
          <w:rFonts w:cs="仿宋_GB2312" w:asciiTheme="minorEastAsia" w:hAnsiTheme="minorEastAsia" w:eastAsiaTheme="minorEastAsia"/>
          <w:b/>
          <w:color w:val="auto"/>
          <w:sz w:val="24"/>
        </w:rPr>
      </w:pPr>
    </w:p>
    <w:p w14:paraId="7EF83FC3">
      <w:pPr>
        <w:spacing w:line="360" w:lineRule="auto"/>
        <w:jc w:val="center"/>
        <w:rPr>
          <w:rFonts w:cs="仿宋_GB2312" w:asciiTheme="minorEastAsia" w:hAnsiTheme="minorEastAsia" w:eastAsiaTheme="minorEastAsia"/>
          <w:b/>
          <w:color w:val="auto"/>
          <w:sz w:val="24"/>
        </w:rPr>
      </w:pPr>
    </w:p>
    <w:p w14:paraId="3827169B">
      <w:pPr>
        <w:adjustRightInd/>
        <w:spacing w:line="360" w:lineRule="auto"/>
        <w:jc w:val="center"/>
        <w:rPr>
          <w:rFonts w:cs="仿宋_GB2312" w:asciiTheme="minorEastAsia" w:hAnsiTheme="minorEastAsia" w:eastAsiaTheme="minorEastAsia"/>
          <w:b/>
          <w:color w:val="auto"/>
          <w:sz w:val="44"/>
          <w:szCs w:val="44"/>
        </w:rPr>
      </w:pPr>
    </w:p>
    <w:p w14:paraId="45897387">
      <w:pPr>
        <w:adjustRightInd/>
        <w:spacing w:line="360" w:lineRule="auto"/>
        <w:jc w:val="center"/>
        <w:rPr>
          <w:rFonts w:cs="仿宋_GB2312" w:asciiTheme="minorEastAsia" w:hAnsiTheme="minorEastAsia" w:eastAsiaTheme="minorEastAsia"/>
          <w:b/>
          <w:color w:val="auto"/>
          <w:sz w:val="44"/>
          <w:szCs w:val="44"/>
        </w:rPr>
      </w:pPr>
    </w:p>
    <w:p w14:paraId="7870F1E7">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市直单位计生家庭关爱保险项目采购</w:t>
      </w:r>
    </w:p>
    <w:p w14:paraId="27960AC0">
      <w:pPr>
        <w:adjustRightInd/>
        <w:spacing w:line="360" w:lineRule="auto"/>
        <w:jc w:val="center"/>
        <w:rPr>
          <w:rFonts w:cs="仿宋_GB2312" w:asciiTheme="minorEastAsia" w:hAnsiTheme="minorEastAsia" w:eastAsiaTheme="minorEastAsia"/>
          <w:b/>
          <w:bCs/>
          <w:color w:val="auto"/>
          <w:w w:val="95"/>
          <w:sz w:val="72"/>
          <w:szCs w:val="72"/>
          <w:lang w:val="zh-CN"/>
        </w:rPr>
      </w:pPr>
    </w:p>
    <w:p w14:paraId="322BB020">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08662063">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13FA3710">
      <w:pPr>
        <w:snapToGrid w:val="0"/>
        <w:spacing w:line="360" w:lineRule="auto"/>
        <w:jc w:val="center"/>
        <w:rPr>
          <w:rFonts w:cs="仿宋_GB2312" w:asciiTheme="minorEastAsia" w:hAnsiTheme="minorEastAsia" w:eastAsiaTheme="minorEastAsia"/>
          <w:color w:val="auto"/>
          <w:sz w:val="30"/>
          <w:szCs w:val="30"/>
        </w:rPr>
      </w:pPr>
    </w:p>
    <w:p w14:paraId="67F2B472">
      <w:pPr>
        <w:snapToGrid w:val="0"/>
        <w:spacing w:line="360" w:lineRule="auto"/>
        <w:jc w:val="center"/>
        <w:rPr>
          <w:rFonts w:hint="eastAsia" w:eastAsia="微软雅黑" w:cs="仿宋_GB2312" w:asciiTheme="minorEastAsia" w:hAnsi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ascii="微软雅黑" w:hAnsi="微软雅黑" w:eastAsia="微软雅黑"/>
          <w:b/>
          <w:bCs/>
          <w:color w:val="auto"/>
          <w:shd w:val="clear" w:color="auto" w:fill="FFFFFF"/>
        </w:rPr>
        <w:t xml:space="preserve"> </w:t>
      </w:r>
      <w:r>
        <w:rPr>
          <w:rFonts w:hint="eastAsia" w:cs="仿宋_GB2312" w:asciiTheme="minorEastAsia" w:hAnsiTheme="minorEastAsia" w:eastAsiaTheme="minorEastAsia"/>
          <w:b/>
          <w:bCs/>
          <w:color w:val="auto"/>
          <w:sz w:val="30"/>
          <w:szCs w:val="30"/>
          <w:lang w:eastAsia="zh-CN"/>
        </w:rPr>
        <w:t>BHZC2025-C3-990135-CGZX</w:t>
      </w:r>
    </w:p>
    <w:p w14:paraId="736A8453">
      <w:pPr>
        <w:pStyle w:val="184"/>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rPr>
      </w:pPr>
    </w:p>
    <w:p w14:paraId="4C94BCEA">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2F2AFE78">
      <w:pPr>
        <w:snapToGrid w:val="0"/>
        <w:spacing w:line="360" w:lineRule="auto"/>
        <w:jc w:val="center"/>
        <w:rPr>
          <w:rFonts w:cs="仿宋_GB2312" w:asciiTheme="minorEastAsia" w:hAnsiTheme="minorEastAsia" w:eastAsiaTheme="minorEastAsia"/>
          <w:color w:val="auto"/>
          <w:sz w:val="32"/>
          <w:szCs w:val="32"/>
        </w:rPr>
      </w:pPr>
    </w:p>
    <w:p w14:paraId="4917E536">
      <w:pPr>
        <w:snapToGrid w:val="0"/>
        <w:spacing w:line="360" w:lineRule="auto"/>
        <w:jc w:val="center"/>
        <w:rPr>
          <w:rFonts w:cs="仿宋_GB2312" w:asciiTheme="minorEastAsia" w:hAnsiTheme="minorEastAsia" w:eastAsiaTheme="minorEastAsia"/>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北海市卫生健康委员会</w:t>
      </w:r>
      <w:r>
        <w:rPr>
          <w:rFonts w:hint="eastAsia" w:ascii="宋体" w:hAnsi="宋体" w:cs="宋体"/>
          <w:color w:val="auto"/>
          <w:sz w:val="32"/>
          <w:szCs w:val="32"/>
        </w:rPr>
        <w:t>）</w:t>
      </w:r>
    </w:p>
    <w:p w14:paraId="7DC06B95">
      <w:pPr>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color w:val="auto"/>
          <w:sz w:val="32"/>
          <w:szCs w:val="32"/>
        </w:rPr>
        <w:t>（采购代理机构:北海市政府采购中心）</w:t>
      </w:r>
    </w:p>
    <w:p w14:paraId="196C7900">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bCs/>
          <w:color w:val="auto"/>
          <w:sz w:val="32"/>
          <w:szCs w:val="32"/>
          <w:lang w:eastAsia="zh-CN"/>
        </w:rPr>
        <w:t>2025年7月7日</w:t>
      </w:r>
    </w:p>
    <w:p w14:paraId="5CC2401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B5C00E4">
      <w:pPr>
        <w:tabs>
          <w:tab w:val="left" w:pos="2268"/>
        </w:tabs>
        <w:spacing w:line="360" w:lineRule="auto"/>
        <w:jc w:val="center"/>
        <w:rPr>
          <w:rFonts w:cs="仿宋_GB2312" w:asciiTheme="minorEastAsia" w:hAnsiTheme="minorEastAsia" w:eastAsiaTheme="minorEastAsia"/>
          <w:color w:val="auto"/>
          <w:sz w:val="24"/>
        </w:rPr>
      </w:pPr>
    </w:p>
    <w:p w14:paraId="10C603E8">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30311CCE">
      <w:pPr>
        <w:spacing w:line="360" w:lineRule="auto"/>
        <w:rPr>
          <w:rFonts w:cs="仿宋_GB2312" w:asciiTheme="minorEastAsia" w:hAnsiTheme="minorEastAsia" w:eastAsiaTheme="minorEastAsia"/>
          <w:color w:val="auto"/>
          <w:sz w:val="32"/>
          <w:szCs w:val="32"/>
        </w:rPr>
      </w:pPr>
    </w:p>
    <w:p w14:paraId="063E797B">
      <w:pPr>
        <w:spacing w:line="360" w:lineRule="auto"/>
        <w:rPr>
          <w:rFonts w:cs="仿宋_GB2312" w:asciiTheme="minorEastAsia" w:hAnsiTheme="minorEastAsia" w:eastAsiaTheme="minorEastAsia"/>
          <w:color w:val="auto"/>
          <w:sz w:val="32"/>
          <w:szCs w:val="32"/>
        </w:rPr>
      </w:pPr>
    </w:p>
    <w:p w14:paraId="62E2C092">
      <w:pPr>
        <w:pStyle w:val="42"/>
        <w:tabs>
          <w:tab w:val="right" w:leader="dot" w:pos="9060"/>
        </w:tabs>
        <w:spacing w:line="360" w:lineRule="auto"/>
        <w:rPr>
          <w:rFonts w:asciiTheme="minorEastAsia" w:hAnsiTheme="minorEastAsia" w:eastAsiaTheme="minorEastAsia" w:cstheme="minorBidi"/>
          <w:color w:val="auto"/>
          <w:sz w:val="32"/>
          <w:szCs w:val="32"/>
        </w:rPr>
      </w:pPr>
      <w:bookmarkStart w:id="1" w:name="_Hlt91233176"/>
      <w:bookmarkEnd w:id="1"/>
      <w:bookmarkStart w:id="2" w:name="_Toc91899869"/>
      <w:r>
        <w:rPr>
          <w:rFonts w:cs="仿宋_GB2312" w:asciiTheme="minorEastAsia" w:hAnsiTheme="minorEastAsia" w:eastAsiaTheme="minorEastAsia"/>
          <w:color w:val="auto"/>
          <w:sz w:val="32"/>
          <w:szCs w:val="32"/>
        </w:rPr>
        <w:fldChar w:fldCharType="begin"/>
      </w:r>
      <w:r>
        <w:rPr>
          <w:rFonts w:cs="仿宋_GB2312" w:asciiTheme="minorEastAsia" w:hAnsiTheme="minorEastAsia" w:eastAsiaTheme="minorEastAsia"/>
          <w:color w:val="auto"/>
          <w:sz w:val="32"/>
          <w:szCs w:val="32"/>
        </w:rPr>
        <w:instrText xml:space="preserve"> </w:instrText>
      </w:r>
      <w:r>
        <w:rPr>
          <w:rFonts w:hint="eastAsia" w:cs="仿宋_GB2312" w:asciiTheme="minorEastAsia" w:hAnsiTheme="minorEastAsia" w:eastAsiaTheme="minorEastAsia"/>
          <w:color w:val="auto"/>
          <w:sz w:val="32"/>
          <w:szCs w:val="32"/>
        </w:rPr>
        <w:instrText xml:space="preserve">TOC \o "1-1" \h \z \u</w:instrText>
      </w:r>
      <w:r>
        <w:rPr>
          <w:rFonts w:cs="仿宋_GB2312" w:asciiTheme="minorEastAsia" w:hAnsiTheme="minorEastAsia" w:eastAsiaTheme="minorEastAsia"/>
          <w:color w:val="auto"/>
          <w:sz w:val="32"/>
          <w:szCs w:val="32"/>
        </w:rPr>
        <w:instrText xml:space="preserve"> </w:instrText>
      </w:r>
      <w:r>
        <w:rPr>
          <w:rFonts w:cs="仿宋_GB2312"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"_Toc181203094" </w:instrText>
      </w:r>
      <w:r>
        <w:rPr>
          <w:color w:val="auto"/>
        </w:rPr>
        <w:fldChar w:fldCharType="separate"/>
      </w:r>
      <w:r>
        <w:rPr>
          <w:rStyle w:val="69"/>
          <w:rFonts w:hint="eastAsia" w:cs="仿宋_GB2312" w:asciiTheme="minorEastAsia" w:hAnsiTheme="minorEastAsia" w:eastAsiaTheme="minorEastAsia"/>
          <w:color w:val="auto"/>
          <w:sz w:val="32"/>
          <w:szCs w:val="32"/>
        </w:rPr>
        <w:t>第一部分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邀请供应商</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3</w:t>
      </w:r>
      <w:r>
        <w:rPr>
          <w:rFonts w:hint="eastAsia" w:asciiTheme="minorEastAsia" w:hAnsiTheme="minorEastAsia" w:eastAsiaTheme="minorEastAsia"/>
          <w:color w:val="auto"/>
          <w:sz w:val="32"/>
          <w:szCs w:val="32"/>
        </w:rPr>
        <w:fldChar w:fldCharType="end"/>
      </w:r>
    </w:p>
    <w:p w14:paraId="507D5313">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"_Toc181203095" </w:instrText>
      </w:r>
      <w:r>
        <w:rPr>
          <w:color w:val="auto"/>
        </w:rPr>
        <w:fldChar w:fldCharType="separate"/>
      </w:r>
      <w:r>
        <w:rPr>
          <w:rStyle w:val="69"/>
          <w:rFonts w:hint="eastAsia" w:cs="仿宋_GB2312" w:asciiTheme="minorEastAsia" w:hAnsiTheme="minorEastAsia" w:eastAsiaTheme="minorEastAsia"/>
          <w:color w:val="auto"/>
          <w:sz w:val="32"/>
          <w:szCs w:val="32"/>
        </w:rPr>
        <w:t>第二部分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竞争性磋商流程</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44E4C812">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"_Toc181203096" </w:instrText>
      </w:r>
      <w:r>
        <w:rPr>
          <w:color w:val="auto"/>
        </w:rPr>
        <w:fldChar w:fldCharType="separate"/>
      </w:r>
      <w:r>
        <w:rPr>
          <w:rStyle w:val="69"/>
          <w:rFonts w:hint="eastAsia" w:cs="仿宋_GB2312" w:asciiTheme="minorEastAsia" w:hAnsiTheme="minorEastAsia" w:eastAsiaTheme="minorEastAsia"/>
          <w:color w:val="auto"/>
          <w:sz w:val="32"/>
          <w:szCs w:val="32"/>
        </w:rPr>
        <w:t>第三部分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供应商须知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10</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5E8A12E4">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"_Toc181203097" </w:instrText>
      </w:r>
      <w:r>
        <w:rPr>
          <w:color w:val="auto"/>
        </w:rPr>
        <w:fldChar w:fldCharType="separate"/>
      </w:r>
      <w:r>
        <w:rPr>
          <w:rStyle w:val="69"/>
          <w:rFonts w:hint="eastAsia" w:cs="仿宋_GB2312" w:asciiTheme="minorEastAsia" w:hAnsiTheme="minorEastAsia" w:eastAsiaTheme="minorEastAsia"/>
          <w:color w:val="auto"/>
          <w:sz w:val="32"/>
          <w:szCs w:val="32"/>
        </w:rPr>
        <w:t>第四部分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采</w:t>
      </w:r>
      <w:bookmarkStart w:id="160" w:name="_GoBack"/>
      <w:bookmarkEnd w:id="160"/>
      <w:r>
        <w:rPr>
          <w:rStyle w:val="69"/>
          <w:rFonts w:hint="eastAsia" w:cs="仿宋_GB2312" w:asciiTheme="minorEastAsia" w:hAnsiTheme="minorEastAsia" w:eastAsiaTheme="minorEastAsia"/>
          <w:color w:val="auto"/>
          <w:sz w:val="32"/>
          <w:szCs w:val="32"/>
        </w:rPr>
        <w:t>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_Toc181203097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30</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738BC09A">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"_Toc181203098" </w:instrText>
      </w:r>
      <w:r>
        <w:rPr>
          <w:color w:val="auto"/>
        </w:rPr>
        <w:fldChar w:fldCharType="separate"/>
      </w:r>
      <w:r>
        <w:rPr>
          <w:rStyle w:val="69"/>
          <w:rFonts w:hint="eastAsia" w:cs="仿宋_GB2312" w:asciiTheme="minorEastAsia" w:hAnsiTheme="minorEastAsia" w:eastAsiaTheme="minorEastAsia"/>
          <w:color w:val="auto"/>
          <w:sz w:val="32"/>
          <w:szCs w:val="32"/>
        </w:rPr>
        <w:t>第五部分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评审方法及评审标准</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42</w:t>
      </w:r>
      <w:r>
        <w:rPr>
          <w:rFonts w:hint="eastAsia" w:asciiTheme="minorEastAsia" w:hAnsiTheme="minorEastAsia" w:eastAsiaTheme="minorEastAsia"/>
          <w:color w:val="auto"/>
          <w:sz w:val="32"/>
          <w:szCs w:val="32"/>
        </w:rPr>
        <w:fldChar w:fldCharType="end"/>
      </w:r>
    </w:p>
    <w:p w14:paraId="5A77530D">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"_Toc181203099" </w:instrText>
      </w:r>
      <w:r>
        <w:rPr>
          <w:color w:val="auto"/>
        </w:rPr>
        <w:fldChar w:fldCharType="separate"/>
      </w:r>
      <w:r>
        <w:rPr>
          <w:rStyle w:val="69"/>
          <w:rFonts w:hint="eastAsia" w:cs="仿宋_GB2312" w:asciiTheme="minorEastAsia" w:hAnsiTheme="minorEastAsia" w:eastAsiaTheme="minorEastAsia"/>
          <w:color w:val="auto"/>
          <w:sz w:val="32"/>
          <w:szCs w:val="32"/>
        </w:rPr>
        <w:t>第六部分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拟签订的合同文本</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50</w:t>
      </w:r>
      <w:r>
        <w:rPr>
          <w:rFonts w:hint="eastAsia" w:asciiTheme="minorEastAsia" w:hAnsiTheme="minorEastAsia" w:eastAsiaTheme="minorEastAsia"/>
          <w:color w:val="auto"/>
          <w:sz w:val="32"/>
          <w:szCs w:val="32"/>
        </w:rPr>
        <w:fldChar w:fldCharType="end"/>
      </w:r>
    </w:p>
    <w:p w14:paraId="14B11FA2">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"_Toc181203100" </w:instrText>
      </w:r>
      <w:r>
        <w:rPr>
          <w:color w:val="auto"/>
        </w:rPr>
        <w:fldChar w:fldCharType="separate"/>
      </w:r>
      <w:r>
        <w:rPr>
          <w:rStyle w:val="69"/>
          <w:rFonts w:hint="eastAsia" w:cs="仿宋_GB2312" w:asciiTheme="minorEastAsia" w:hAnsiTheme="minorEastAsia" w:eastAsiaTheme="minorEastAsia"/>
          <w:color w:val="auto"/>
          <w:sz w:val="32"/>
          <w:szCs w:val="32"/>
        </w:rPr>
        <w:t>第七部分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应提交的有关格式范例</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60</w:t>
      </w:r>
      <w:r>
        <w:rPr>
          <w:rFonts w:hint="eastAsia" w:asciiTheme="minorEastAsia" w:hAnsiTheme="minorEastAsia" w:eastAsiaTheme="minorEastAsia"/>
          <w:color w:val="auto"/>
          <w:sz w:val="32"/>
          <w:szCs w:val="32"/>
        </w:rPr>
        <w:fldChar w:fldCharType="end"/>
      </w:r>
    </w:p>
    <w:p w14:paraId="72FA2C05">
      <w:pPr>
        <w:pStyle w:val="42"/>
        <w:tabs>
          <w:tab w:val="right" w:leader="dot" w:pos="9060"/>
        </w:tabs>
        <w:spacing w:line="360" w:lineRule="auto"/>
        <w:rPr>
          <w:rFonts w:asciiTheme="minorEastAsia" w:hAnsiTheme="minorEastAsia" w:eastAsiaTheme="minorEastAsia" w:cstheme="minorBidi"/>
          <w:color w:val="auto"/>
          <w:sz w:val="32"/>
          <w:szCs w:val="32"/>
        </w:rPr>
      </w:pPr>
      <w:r>
        <w:rPr>
          <w:color w:val="auto"/>
        </w:rPr>
        <w:fldChar w:fldCharType="begin"/>
      </w:r>
      <w:r>
        <w:rPr>
          <w:color w:val="auto"/>
        </w:rPr>
        <w:instrText xml:space="preserve"> HYPERLINK \l "_Toc181203101" </w:instrText>
      </w:r>
      <w:r>
        <w:rPr>
          <w:color w:val="auto"/>
        </w:rPr>
        <w:fldChar w:fldCharType="separate"/>
      </w:r>
      <w:r>
        <w:rPr>
          <w:rStyle w:val="69"/>
          <w:rFonts w:hint="eastAsia" w:cs="仿宋_GB2312" w:asciiTheme="minorEastAsia" w:hAnsiTheme="minorEastAsia" w:eastAsiaTheme="minorEastAsia"/>
          <w:color w:val="auto"/>
          <w:sz w:val="32"/>
          <w:szCs w:val="32"/>
        </w:rPr>
        <w:t>第八部分</w:t>
      </w:r>
      <w:r>
        <w:rPr>
          <w:rStyle w:val="69"/>
          <w:rFonts w:cs="仿宋_GB2312" w:asciiTheme="minorEastAsia" w:hAnsiTheme="minorEastAsia" w:eastAsiaTheme="minorEastAsia"/>
          <w:color w:val="auto"/>
          <w:sz w:val="32"/>
          <w:szCs w:val="32"/>
        </w:rPr>
        <w:t xml:space="preserve">  </w:t>
      </w:r>
      <w:r>
        <w:rPr>
          <w:rStyle w:val="69"/>
          <w:rFonts w:hint="eastAsia" w:cs="仿宋_GB2312" w:asciiTheme="minorEastAsia" w:hAnsiTheme="minorEastAsia" w:eastAsiaTheme="minorEastAsia"/>
          <w:color w:val="auto"/>
          <w:sz w:val="32"/>
          <w:szCs w:val="32"/>
        </w:rPr>
        <w:t>最后报价格式</w:t>
      </w:r>
      <w:r>
        <w:rPr>
          <w:rFonts w:asciiTheme="minorEastAsia" w:hAnsiTheme="minorEastAsia" w:eastAsiaTheme="minorEastAsia"/>
          <w:color w:val="auto"/>
          <w:sz w:val="32"/>
          <w:szCs w:val="32"/>
        </w:rPr>
        <w:tab/>
      </w:r>
      <w:r>
        <w:rPr>
          <w:rFonts w:hint="eastAsia" w:asciiTheme="minorEastAsia" w:hAnsiTheme="minorEastAsia" w:eastAsiaTheme="minorEastAsia"/>
          <w:color w:val="auto"/>
          <w:sz w:val="32"/>
          <w:szCs w:val="32"/>
        </w:rPr>
        <w:t>82</w:t>
      </w:r>
      <w:r>
        <w:rPr>
          <w:rFonts w:hint="eastAsia" w:asciiTheme="minorEastAsia" w:hAnsiTheme="minorEastAsia" w:eastAsiaTheme="minorEastAsia"/>
          <w:color w:val="auto"/>
          <w:sz w:val="32"/>
          <w:szCs w:val="32"/>
        </w:rPr>
        <w:fldChar w:fldCharType="end"/>
      </w:r>
    </w:p>
    <w:p w14:paraId="00F6157D">
      <w:pPr>
        <w:spacing w:line="360" w:lineRule="auto"/>
        <w:ind w:firstLine="732" w:firstLineChars="229"/>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32"/>
          <w:szCs w:val="32"/>
        </w:rPr>
        <w:fldChar w:fldCharType="end"/>
      </w:r>
    </w:p>
    <w:p w14:paraId="794F9E6A">
      <w:pPr>
        <w:spacing w:line="360" w:lineRule="auto"/>
        <w:ind w:firstLine="549" w:firstLineChars="229"/>
        <w:rPr>
          <w:rFonts w:cs="仿宋_GB2312" w:asciiTheme="minorEastAsia" w:hAnsiTheme="minorEastAsia" w:eastAsiaTheme="minorEastAsia"/>
          <w:color w:val="auto"/>
          <w:sz w:val="24"/>
        </w:rPr>
      </w:pPr>
    </w:p>
    <w:p w14:paraId="2F67281E">
      <w:pPr>
        <w:spacing w:line="360" w:lineRule="auto"/>
        <w:ind w:firstLine="549" w:firstLineChars="229"/>
        <w:rPr>
          <w:rFonts w:cs="仿宋_GB2312" w:asciiTheme="minorEastAsia" w:hAnsiTheme="minorEastAsia" w:eastAsiaTheme="minorEastAsia"/>
          <w:color w:val="auto"/>
          <w:sz w:val="24"/>
        </w:rPr>
      </w:pPr>
    </w:p>
    <w:p w14:paraId="6161433C">
      <w:pPr>
        <w:spacing w:line="360" w:lineRule="auto"/>
        <w:ind w:firstLine="549" w:firstLineChars="229"/>
        <w:rPr>
          <w:rFonts w:cs="仿宋_GB2312" w:asciiTheme="minorEastAsia" w:hAnsiTheme="minorEastAsia" w:eastAsiaTheme="minorEastAsia"/>
          <w:color w:val="auto"/>
          <w:sz w:val="24"/>
        </w:rPr>
      </w:pPr>
    </w:p>
    <w:p w14:paraId="3ABDBE34">
      <w:pPr>
        <w:spacing w:line="360" w:lineRule="auto"/>
        <w:ind w:firstLine="549" w:firstLineChars="229"/>
        <w:rPr>
          <w:rFonts w:cs="仿宋_GB2312" w:asciiTheme="minorEastAsia" w:hAnsiTheme="minorEastAsia" w:eastAsiaTheme="minorEastAsia"/>
          <w:color w:val="auto"/>
          <w:sz w:val="24"/>
        </w:rPr>
      </w:pPr>
    </w:p>
    <w:p w14:paraId="2003096C">
      <w:pPr>
        <w:spacing w:line="360" w:lineRule="auto"/>
        <w:ind w:firstLine="549" w:firstLineChars="229"/>
        <w:rPr>
          <w:rFonts w:cs="仿宋_GB2312" w:asciiTheme="minorEastAsia" w:hAnsiTheme="minorEastAsia" w:eastAsiaTheme="minorEastAsia"/>
          <w:color w:val="auto"/>
          <w:sz w:val="24"/>
        </w:rPr>
      </w:pPr>
    </w:p>
    <w:p w14:paraId="48AEF479">
      <w:pPr>
        <w:spacing w:line="360" w:lineRule="auto"/>
        <w:ind w:firstLine="549" w:firstLineChars="229"/>
        <w:rPr>
          <w:rFonts w:cs="仿宋_GB2312" w:asciiTheme="minorEastAsia" w:hAnsiTheme="minorEastAsia" w:eastAsiaTheme="minorEastAsia"/>
          <w:color w:val="auto"/>
          <w:sz w:val="24"/>
        </w:rPr>
      </w:pPr>
    </w:p>
    <w:p w14:paraId="7D6F5187">
      <w:pPr>
        <w:spacing w:line="360" w:lineRule="auto"/>
        <w:ind w:firstLine="549" w:firstLineChars="229"/>
        <w:rPr>
          <w:rFonts w:cs="仿宋_GB2312" w:asciiTheme="minorEastAsia" w:hAnsiTheme="minorEastAsia" w:eastAsiaTheme="minorEastAsia"/>
          <w:color w:val="auto"/>
          <w:sz w:val="24"/>
        </w:rPr>
      </w:pPr>
    </w:p>
    <w:p w14:paraId="62C73C30">
      <w:pPr>
        <w:spacing w:line="360" w:lineRule="auto"/>
        <w:ind w:firstLine="549" w:firstLineChars="229"/>
        <w:rPr>
          <w:rFonts w:cs="仿宋_GB2312" w:asciiTheme="minorEastAsia" w:hAnsiTheme="minorEastAsia" w:eastAsiaTheme="minorEastAsia"/>
          <w:color w:val="auto"/>
          <w:sz w:val="24"/>
        </w:rPr>
      </w:pPr>
    </w:p>
    <w:p w14:paraId="6D8644D6">
      <w:pPr>
        <w:spacing w:line="360" w:lineRule="auto"/>
        <w:ind w:firstLine="549" w:firstLineChars="229"/>
        <w:rPr>
          <w:rFonts w:cs="仿宋_GB2312" w:asciiTheme="minorEastAsia" w:hAnsiTheme="minorEastAsia" w:eastAsiaTheme="minorEastAsia"/>
          <w:color w:val="auto"/>
          <w:sz w:val="24"/>
        </w:rPr>
      </w:pPr>
    </w:p>
    <w:p w14:paraId="0CC76464">
      <w:pPr>
        <w:spacing w:line="360" w:lineRule="auto"/>
        <w:ind w:firstLine="549" w:firstLineChars="229"/>
        <w:rPr>
          <w:rFonts w:cs="仿宋_GB2312" w:asciiTheme="minorEastAsia" w:hAnsiTheme="minorEastAsia" w:eastAsiaTheme="minorEastAsia"/>
          <w:color w:val="auto"/>
          <w:sz w:val="24"/>
        </w:rPr>
      </w:pPr>
    </w:p>
    <w:p w14:paraId="01E426BB">
      <w:pPr>
        <w:spacing w:line="360" w:lineRule="auto"/>
        <w:ind w:firstLine="549" w:firstLineChars="229"/>
        <w:rPr>
          <w:rFonts w:cs="仿宋_GB2312" w:asciiTheme="minorEastAsia" w:hAnsiTheme="minorEastAsia" w:eastAsiaTheme="minorEastAsia"/>
          <w:color w:val="auto"/>
          <w:sz w:val="24"/>
        </w:rPr>
      </w:pPr>
    </w:p>
    <w:p w14:paraId="099D1D3D">
      <w:pPr>
        <w:spacing w:line="360" w:lineRule="auto"/>
        <w:ind w:firstLine="549" w:firstLineChars="229"/>
        <w:rPr>
          <w:rFonts w:cs="仿宋_GB2312" w:asciiTheme="minorEastAsia" w:hAnsiTheme="minorEastAsia" w:eastAsiaTheme="minorEastAsia"/>
          <w:color w:val="auto"/>
          <w:sz w:val="24"/>
        </w:rPr>
      </w:pPr>
    </w:p>
    <w:p w14:paraId="4746373F">
      <w:pPr>
        <w:spacing w:line="360" w:lineRule="auto"/>
        <w:rPr>
          <w:rFonts w:cs="仿宋_GB2312" w:asciiTheme="minorEastAsia" w:hAnsiTheme="minorEastAsia" w:eastAsiaTheme="minorEastAsia"/>
          <w:color w:val="auto"/>
          <w:sz w:val="24"/>
        </w:rPr>
      </w:pPr>
    </w:p>
    <w:p w14:paraId="51D289C3">
      <w:pPr>
        <w:adjustRightInd/>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北海市政府采购中心关于</w:t>
      </w:r>
      <w:r>
        <w:rPr>
          <w:rFonts w:hint="eastAsia" w:cs="仿宋_GB2312" w:asciiTheme="minorEastAsia" w:hAnsiTheme="minorEastAsia" w:eastAsiaTheme="minorEastAsia"/>
          <w:b/>
          <w:color w:val="auto"/>
          <w:sz w:val="36"/>
          <w:szCs w:val="20"/>
          <w:lang w:eastAsia="zh-CN"/>
        </w:rPr>
        <w:t>北海市卫生健康委员会市直单位计生家庭关爱保险项目采购</w:t>
      </w:r>
      <w:r>
        <w:rPr>
          <w:rFonts w:hint="eastAsia" w:cs="仿宋_GB2312" w:asciiTheme="minorEastAsia" w:hAnsiTheme="minorEastAsia" w:eastAsiaTheme="minorEastAsia"/>
          <w:b/>
          <w:color w:val="auto"/>
          <w:sz w:val="36"/>
          <w:szCs w:val="20"/>
        </w:rPr>
        <w:t>(</w:t>
      </w:r>
      <w:r>
        <w:rPr>
          <w:rFonts w:hint="eastAsia" w:cs="仿宋_GB2312" w:asciiTheme="minorEastAsia" w:hAnsiTheme="minorEastAsia" w:eastAsiaTheme="minorEastAsia"/>
          <w:b/>
          <w:color w:val="auto"/>
          <w:sz w:val="36"/>
          <w:szCs w:val="20"/>
          <w:lang w:eastAsia="zh-CN"/>
        </w:rPr>
        <w:t>BHZC2025-C3-990135-CGZX</w:t>
      </w:r>
      <w:r>
        <w:rPr>
          <w:rFonts w:hint="eastAsia" w:cs="仿宋_GB2312" w:asciiTheme="minorEastAsia" w:hAnsiTheme="minorEastAsia" w:eastAsiaTheme="minorEastAsia"/>
          <w:b/>
          <w:color w:val="auto"/>
          <w:sz w:val="36"/>
          <w:szCs w:val="20"/>
        </w:rPr>
        <w:t>)</w:t>
      </w:r>
    </w:p>
    <w:p w14:paraId="2E11B221">
      <w:pPr>
        <w:adjustRightInd/>
        <w:jc w:val="center"/>
        <w:outlineLvl w:val="0"/>
        <w:rPr>
          <w:rFonts w:hint="default" w:cs="仿宋_GB2312" w:asciiTheme="minorEastAsia" w:hAnsiTheme="minorEastAsia" w:eastAsiaTheme="minorEastAsia"/>
          <w:b/>
          <w:color w:val="auto"/>
          <w:sz w:val="36"/>
          <w:szCs w:val="20"/>
          <w:lang w:val="en-US" w:eastAsia="zh-CN"/>
        </w:rPr>
      </w:pPr>
      <w:r>
        <w:rPr>
          <w:rFonts w:hint="eastAsia" w:cs="仿宋_GB2312" w:asciiTheme="minorEastAsia" w:hAnsiTheme="minorEastAsia" w:eastAsiaTheme="minorEastAsia"/>
          <w:b/>
          <w:color w:val="auto"/>
          <w:sz w:val="36"/>
          <w:szCs w:val="20"/>
        </w:rPr>
        <w:t>竞争性磋商公告</w:t>
      </w:r>
      <w:r>
        <w:rPr>
          <w:rFonts w:hint="eastAsia" w:cs="仿宋_GB2312" w:asciiTheme="minorEastAsia" w:hAnsiTheme="minorEastAsia" w:eastAsiaTheme="minorEastAsia"/>
          <w:b/>
          <w:color w:val="auto"/>
          <w:sz w:val="36"/>
          <w:szCs w:val="20"/>
          <w:lang w:val="en-US" w:eastAsia="zh-CN"/>
        </w:rPr>
        <w:t>(远程异地评审)</w:t>
      </w:r>
    </w:p>
    <w:p w14:paraId="13529F1A">
      <w:pPr>
        <w:spacing w:line="360" w:lineRule="auto"/>
        <w:rPr>
          <w:rFonts w:asciiTheme="minorEastAsia" w:hAnsiTheme="minorEastAsia" w:eastAsiaTheme="minorEastAsia"/>
          <w:color w:val="auto"/>
          <w:sz w:val="24"/>
        </w:rPr>
      </w:pPr>
    </w:p>
    <w:p w14:paraId="421EAD5F">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项目概况</w:t>
      </w:r>
    </w:p>
    <w:p w14:paraId="799991D1">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市直单位计生家庭关爱保险项目采购</w:t>
      </w:r>
      <w:r>
        <w:rPr>
          <w:rFonts w:hint="eastAsia" w:asciiTheme="minorEastAsia" w:hAnsiTheme="minorEastAsia" w:eastAsiaTheme="minorEastAsia"/>
          <w:color w:val="auto"/>
          <w:szCs w:val="21"/>
        </w:rPr>
        <w:t>的潜在供应商应在广西政府采购云平台（网址：http://www.gcy.zfcg.gxzf.gov.cn）获取采购文件，并于</w:t>
      </w:r>
      <w:r>
        <w:rPr>
          <w:rFonts w:hint="eastAsia" w:asciiTheme="minorEastAsia" w:hAnsiTheme="minorEastAsia" w:eastAsiaTheme="minorEastAsia"/>
          <w:color w:val="auto"/>
          <w:szCs w:val="21"/>
          <w:lang w:eastAsia="zh-CN"/>
        </w:rPr>
        <w:t>2025年7月23日</w:t>
      </w:r>
      <w:r>
        <w:rPr>
          <w:rFonts w:hint="eastAsia" w:asciiTheme="minorEastAsia" w:hAnsiTheme="minorEastAsia" w:eastAsiaTheme="minorEastAsia"/>
          <w:color w:val="auto"/>
          <w:szCs w:val="21"/>
        </w:rPr>
        <w:t>9时（北京时间）前提交响应文件。</w:t>
      </w:r>
    </w:p>
    <w:p w14:paraId="0351DF73">
      <w:pPr>
        <w:spacing w:line="360" w:lineRule="auto"/>
        <w:rPr>
          <w:rFonts w:asciiTheme="minorEastAsia" w:hAnsiTheme="minorEastAsia" w:eastAsiaTheme="minorEastAsia"/>
          <w:color w:val="auto"/>
          <w:sz w:val="24"/>
        </w:rPr>
      </w:pPr>
    </w:p>
    <w:p w14:paraId="7B2A310C">
      <w:pPr>
        <w:adjustRightInd/>
        <w:spacing w:line="360" w:lineRule="exact"/>
        <w:rPr>
          <w:rFonts w:ascii="宋体" w:hAnsi="宋体" w:cs="宋体"/>
          <w:b/>
          <w:bCs/>
          <w:color w:val="auto"/>
        </w:rPr>
      </w:pPr>
      <w:r>
        <w:rPr>
          <w:rFonts w:hint="eastAsia" w:ascii="宋体" w:hAnsi="宋体" w:cs="宋体"/>
          <w:b/>
          <w:bCs/>
          <w:color w:val="auto"/>
        </w:rPr>
        <w:t>一、项目基本情况</w:t>
      </w:r>
    </w:p>
    <w:p w14:paraId="088CAC85">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BHZC2025-C3-990135-CGZX</w:t>
      </w:r>
      <w:r>
        <w:rPr>
          <w:rFonts w:hint="eastAsia" w:ascii="宋体" w:hAnsi="宋体" w:cs="宋体"/>
          <w:color w:val="auto"/>
          <w:szCs w:val="21"/>
        </w:rPr>
        <w:t> </w:t>
      </w:r>
    </w:p>
    <w:p w14:paraId="62E99AFD">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市直单位计生家庭关爱保险项目采购</w:t>
      </w:r>
      <w:r>
        <w:rPr>
          <w:rFonts w:hint="eastAsia" w:ascii="宋体" w:hAnsi="宋体" w:cs="宋体"/>
          <w:color w:val="auto"/>
          <w:szCs w:val="21"/>
        </w:rPr>
        <w:t> </w:t>
      </w:r>
    </w:p>
    <w:p w14:paraId="464B8BC6">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采购方式：竞争性磋商 </w:t>
      </w:r>
    </w:p>
    <w:p w14:paraId="5442B026">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预算金额（元）：</w:t>
      </w:r>
      <w:r>
        <w:rPr>
          <w:rFonts w:hint="eastAsia" w:ascii="宋体" w:hAnsi="宋体" w:cs="宋体"/>
          <w:color w:val="auto"/>
          <w:szCs w:val="21"/>
          <w:lang w:eastAsia="zh-CN"/>
        </w:rPr>
        <w:t>500,000.00</w:t>
      </w:r>
      <w:r>
        <w:rPr>
          <w:rFonts w:hint="eastAsia" w:ascii="宋体" w:hAnsi="宋体" w:cs="宋体"/>
          <w:color w:val="auto"/>
          <w:szCs w:val="21"/>
        </w:rPr>
        <w:t> </w:t>
      </w:r>
    </w:p>
    <w:p w14:paraId="25374547">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采购需求： </w:t>
      </w:r>
    </w:p>
    <w:p w14:paraId="0F417860">
      <w:pPr>
        <w:spacing w:line="340" w:lineRule="exact"/>
        <w:ind w:firstLine="420" w:firstLineChars="200"/>
        <w:rPr>
          <w:rFonts w:hint="eastAsia" w:ascii="宋体" w:hAnsi="宋体" w:eastAsia="宋体" w:cs="宋体"/>
          <w:color w:val="auto"/>
          <w:lang w:eastAsia="zh-CN"/>
        </w:rPr>
      </w:pPr>
      <w:r>
        <w:rPr>
          <w:rFonts w:hint="eastAsia" w:ascii="宋体" w:hAnsi="宋体" w:cs="宋体"/>
          <w:color w:val="auto"/>
        </w:rPr>
        <w:t>标项名称：</w:t>
      </w:r>
      <w:r>
        <w:rPr>
          <w:rFonts w:hint="eastAsia" w:ascii="宋体" w:hAnsi="宋体" w:cs="宋体"/>
          <w:color w:val="auto"/>
          <w:lang w:eastAsia="zh-CN"/>
        </w:rPr>
        <w:t>市直单位计生家庭关爱保险项目采购</w:t>
      </w:r>
    </w:p>
    <w:p w14:paraId="69FDABE8">
      <w:pPr>
        <w:spacing w:line="340" w:lineRule="exact"/>
        <w:ind w:firstLine="420" w:firstLineChars="200"/>
        <w:rPr>
          <w:rFonts w:ascii="宋体" w:hAnsi="宋体" w:cs="宋体"/>
          <w:color w:val="auto"/>
        </w:rPr>
      </w:pPr>
      <w:r>
        <w:rPr>
          <w:rFonts w:hint="eastAsia" w:ascii="宋体" w:hAnsi="宋体" w:cs="宋体"/>
          <w:color w:val="auto"/>
        </w:rPr>
        <w:t>数量：1项</w:t>
      </w:r>
    </w:p>
    <w:p w14:paraId="719ED127">
      <w:pPr>
        <w:spacing w:line="340" w:lineRule="exact"/>
        <w:ind w:firstLine="420" w:firstLineChars="200"/>
        <w:rPr>
          <w:rFonts w:ascii="宋体" w:hAnsi="宋体" w:cs="宋体"/>
          <w:color w:val="auto"/>
        </w:rPr>
      </w:pPr>
      <w:r>
        <w:rPr>
          <w:rFonts w:ascii="仿宋" w:hAnsi="仿宋"/>
          <w:color w:val="auto"/>
        </w:rPr>
        <w:t>简要规格描述或项目基本概况介绍、用途：</w:t>
      </w:r>
      <w:r>
        <w:rPr>
          <w:rFonts w:hint="eastAsia" w:ascii="宋体" w:hAnsi="宋体" w:cs="宋体"/>
          <w:color w:val="auto"/>
        </w:rPr>
        <w:t>2025年北海市市直机关计划生育家庭关爱保险</w:t>
      </w:r>
      <w:r>
        <w:rPr>
          <w:rFonts w:hint="eastAsia" w:ascii="宋体" w:hAnsi="宋体" w:cs="宋体"/>
          <w:color w:val="auto"/>
          <w:lang w:eastAsia="zh-CN"/>
        </w:rPr>
        <w:t>一项</w:t>
      </w:r>
      <w:r>
        <w:rPr>
          <w:rFonts w:hint="eastAsia" w:ascii="宋体" w:hAnsi="宋体" w:cs="宋体"/>
          <w:color w:val="auto"/>
        </w:rPr>
        <w:t>。详见磋商文件。</w:t>
      </w:r>
    </w:p>
    <w:p w14:paraId="3BC21A75">
      <w:pPr>
        <w:spacing w:line="340" w:lineRule="exact"/>
        <w:ind w:firstLine="420" w:firstLineChars="200"/>
        <w:rPr>
          <w:rFonts w:ascii="宋体" w:hAnsi="宋体" w:cs="宋体"/>
          <w:color w:val="auto"/>
        </w:rPr>
      </w:pPr>
      <w:r>
        <w:rPr>
          <w:rFonts w:ascii="宋体" w:hAnsi="宋体" w:cs="宋体"/>
          <w:color w:val="auto"/>
        </w:rPr>
        <w:t>最高限价（如有）：</w:t>
      </w:r>
      <w:r>
        <w:rPr>
          <w:rFonts w:hint="eastAsia" w:ascii="宋体" w:hAnsi="宋体" w:cs="宋体"/>
          <w:color w:val="auto"/>
        </w:rPr>
        <w:t>/。</w:t>
      </w:r>
    </w:p>
    <w:p w14:paraId="17C13D94">
      <w:pPr>
        <w:spacing w:line="340" w:lineRule="exact"/>
        <w:ind w:left="420" w:leftChars="200"/>
        <w:rPr>
          <w:rFonts w:hint="eastAsia" w:ascii="宋体" w:hAnsi="宋体" w:cs="宋体"/>
          <w:color w:val="auto"/>
          <w:kern w:val="0"/>
          <w:szCs w:val="21"/>
        </w:rPr>
      </w:pPr>
      <w:r>
        <w:rPr>
          <w:rFonts w:hint="eastAsia" w:ascii="宋体" w:hAnsi="宋体" w:cs="宋体"/>
          <w:color w:val="auto"/>
        </w:rPr>
        <w:t>合同履约期限：</w:t>
      </w:r>
      <w:r>
        <w:rPr>
          <w:rFonts w:hint="eastAsia" w:ascii="宋体" w:hAnsi="宋体" w:cs="宋体"/>
          <w:color w:val="auto"/>
          <w:kern w:val="0"/>
          <w:szCs w:val="21"/>
        </w:rPr>
        <w:t>采购人与供应商核定参保人员后</w:t>
      </w:r>
      <w:r>
        <w:rPr>
          <w:rFonts w:hint="eastAsia" w:ascii="宋体" w:hAnsi="宋体" w:cs="宋体"/>
          <w:color w:val="auto"/>
          <w:kern w:val="0"/>
          <w:szCs w:val="21"/>
          <w:lang w:val="en-US" w:eastAsia="zh-CN"/>
        </w:rPr>
        <w:t>7</w:t>
      </w:r>
      <w:r>
        <w:rPr>
          <w:rFonts w:hint="eastAsia" w:ascii="宋体" w:hAnsi="宋体" w:cs="宋体"/>
          <w:color w:val="auto"/>
          <w:kern w:val="0"/>
          <w:szCs w:val="21"/>
        </w:rPr>
        <w:t>个日历日内，供应商向采购人交付所有保单。保险期限：一年，追溯生效日为2025年2月1日—2026年1月31日。</w:t>
      </w:r>
    </w:p>
    <w:p w14:paraId="1E8FEAA7">
      <w:pPr>
        <w:spacing w:line="340" w:lineRule="exact"/>
        <w:ind w:firstLine="420" w:firstLineChars="200"/>
        <w:rPr>
          <w:rFonts w:ascii="宋体" w:hAnsi="宋体" w:cs="宋体"/>
          <w:color w:val="auto"/>
        </w:rPr>
      </w:pPr>
      <w:r>
        <w:rPr>
          <w:rFonts w:ascii="仿宋" w:hAnsi="仿宋"/>
          <w:color w:val="auto"/>
        </w:rPr>
        <w:t>本标项</w:t>
      </w:r>
      <w:r>
        <w:rPr>
          <w:rFonts w:hint="eastAsia" w:ascii="仿宋" w:hAnsi="仿宋"/>
          <w:color w:val="auto"/>
        </w:rPr>
        <w:t>不</w:t>
      </w:r>
      <w:r>
        <w:rPr>
          <w:rFonts w:ascii="仿宋" w:hAnsi="仿宋"/>
          <w:color w:val="auto"/>
        </w:rPr>
        <w:t>接受联合体</w:t>
      </w:r>
      <w:r>
        <w:rPr>
          <w:rFonts w:hint="eastAsia" w:ascii="仿宋" w:hAnsi="仿宋"/>
          <w:color w:val="auto"/>
        </w:rPr>
        <w:t>磋商</w:t>
      </w:r>
      <w:r>
        <w:rPr>
          <w:rFonts w:hint="eastAsia" w:ascii="宋体" w:hAnsi="宋体" w:cs="宋体"/>
          <w:color w:val="auto"/>
        </w:rPr>
        <w:t>。 </w:t>
      </w:r>
    </w:p>
    <w:p w14:paraId="1D662013">
      <w:pPr>
        <w:spacing w:line="340" w:lineRule="exact"/>
        <w:ind w:firstLine="420" w:firstLineChars="200"/>
        <w:rPr>
          <w:rFonts w:ascii="宋体" w:hAnsi="宋体" w:cs="宋体"/>
          <w:color w:val="auto"/>
        </w:rPr>
      </w:pPr>
      <w:r>
        <w:rPr>
          <w:rFonts w:ascii="仿宋" w:hAnsi="仿宋"/>
          <w:color w:val="auto"/>
        </w:rPr>
        <w:t>备注：</w:t>
      </w:r>
      <w:r>
        <w:rPr>
          <w:rFonts w:hint="eastAsia" w:ascii="宋体" w:hAnsi="宋体" w:cs="宋体"/>
          <w:color w:val="auto"/>
        </w:rPr>
        <w:t> </w:t>
      </w:r>
    </w:p>
    <w:p w14:paraId="75FD569F">
      <w:pPr>
        <w:adjustRightInd/>
        <w:spacing w:line="360" w:lineRule="exact"/>
        <w:jc w:val="left"/>
        <w:rPr>
          <w:rFonts w:ascii="宋体" w:hAnsi="宋体" w:cs="宋体"/>
          <w:b/>
          <w:color w:val="auto"/>
          <w:szCs w:val="21"/>
        </w:rPr>
      </w:pPr>
      <w:r>
        <w:rPr>
          <w:rFonts w:hint="eastAsia" w:ascii="宋体" w:hAnsi="宋体" w:cs="宋体"/>
          <w:b/>
          <w:color w:val="auto"/>
          <w:szCs w:val="21"/>
        </w:rPr>
        <w:t>二、申请人的资格要求</w:t>
      </w:r>
    </w:p>
    <w:p w14:paraId="4C50DBB4">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2CFFDF96">
      <w:pPr>
        <w:spacing w:line="360" w:lineRule="auto"/>
        <w:ind w:firstLine="420" w:firstLineChars="200"/>
        <w:rPr>
          <w:rFonts w:ascii="宋体" w:hAnsi="宋体" w:cs="宋体"/>
          <w:color w:val="auto"/>
          <w:sz w:val="24"/>
        </w:rPr>
      </w:pPr>
      <w:r>
        <w:rPr>
          <w:rFonts w:hint="eastAsia" w:ascii="宋体" w:hAnsi="宋体" w:cs="宋体"/>
          <w:color w:val="auto"/>
          <w:szCs w:val="21"/>
        </w:rPr>
        <w:t>2.落实政府采购政策需满足的资格要求：</w:t>
      </w:r>
      <w:bookmarkStart w:id="11" w:name="OLE_LINK16"/>
      <w:bookmarkStart w:id="12" w:name="OLE_LINK7"/>
      <w:bookmarkStart w:id="13" w:name="OLE_LINK6"/>
      <w:r>
        <w:rPr>
          <w:rFonts w:hint="eastAsia" w:ascii="宋体" w:hAnsi="宋体" w:cs="宋体"/>
          <w:color w:val="auto"/>
          <w:szCs w:val="21"/>
        </w:rPr>
        <w:t>无。</w:t>
      </w:r>
    </w:p>
    <w:bookmarkEnd w:id="11"/>
    <w:bookmarkEnd w:id="12"/>
    <w:bookmarkEnd w:id="13"/>
    <w:p w14:paraId="11671A1F">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3.本项目的特定资格要求：无。</w:t>
      </w:r>
    </w:p>
    <w:p w14:paraId="72E60EE3">
      <w:pPr>
        <w:adjustRightInd/>
        <w:spacing w:line="360" w:lineRule="exact"/>
        <w:rPr>
          <w:rFonts w:ascii="宋体" w:hAnsi="宋体" w:cs="宋体"/>
          <w:b/>
          <w:bCs/>
          <w:color w:val="auto"/>
        </w:rPr>
      </w:pPr>
      <w:r>
        <w:rPr>
          <w:rFonts w:hint="eastAsia" w:ascii="宋体" w:hAnsi="宋体" w:cs="宋体"/>
          <w:b/>
          <w:bCs/>
          <w:color w:val="auto"/>
        </w:rPr>
        <w:t>三、获取采购文件</w:t>
      </w:r>
    </w:p>
    <w:p w14:paraId="0D91EE3E">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2025年7月7日</w:t>
      </w:r>
      <w:r>
        <w:rPr>
          <w:rFonts w:hint="eastAsia" w:ascii="宋体" w:hAnsi="宋体" w:cs="宋体"/>
          <w:color w:val="auto"/>
          <w:szCs w:val="21"/>
        </w:rPr>
        <w:t>至202</w:t>
      </w:r>
      <w:r>
        <w:rPr>
          <w:rFonts w:ascii="宋体" w:hAnsi="宋体" w:cs="宋体"/>
          <w:color w:val="auto"/>
          <w:szCs w:val="21"/>
        </w:rPr>
        <w:t>5</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日，每天上午00:00至12:00，下午12:00至23:59（北京时间，法定节假日除外）</w:t>
      </w:r>
    </w:p>
    <w:p w14:paraId="59C5F4C7">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地点（网址）：</w:t>
      </w:r>
      <w:r>
        <w:rPr>
          <w:rFonts w:ascii="宋体" w:hAnsi="宋体" w:cs="宋体"/>
          <w:color w:val="auto"/>
          <w:szCs w:val="21"/>
        </w:rPr>
        <w:t>广西政府采购云平台（网址：http://www.gcy.zfcg.gxzf.gov.cn）</w:t>
      </w:r>
    </w:p>
    <w:p w14:paraId="4BBC185B">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方式：供应商登录</w:t>
      </w:r>
      <w:r>
        <w:rPr>
          <w:rFonts w:ascii="宋体" w:hAnsi="宋体" w:cs="宋体"/>
          <w:color w:val="auto"/>
          <w:szCs w:val="21"/>
        </w:rPr>
        <w:t>广西政府采购云平台</w:t>
      </w:r>
      <w:r>
        <w:rPr>
          <w:rFonts w:hint="eastAsia" w:ascii="宋体" w:hAnsi="宋体" w:cs="宋体"/>
          <w:color w:val="auto"/>
          <w:szCs w:val="21"/>
        </w:rPr>
        <w:t>（</w:t>
      </w:r>
      <w:r>
        <w:rPr>
          <w:rFonts w:ascii="宋体" w:hAnsi="宋体" w:cs="宋体"/>
          <w:color w:val="auto"/>
          <w:szCs w:val="21"/>
        </w:rPr>
        <w:t>网址：http://www.gcy.zfcg.gxzf.gov.cn</w:t>
      </w:r>
      <w:r>
        <w:rPr>
          <w:rFonts w:hint="eastAsia" w:ascii="宋体" w:hAnsi="宋体" w:cs="宋体"/>
          <w:color w:val="auto"/>
          <w:szCs w:val="21"/>
        </w:rPr>
        <w:t>）</w:t>
      </w:r>
      <w:r>
        <w:rPr>
          <w:rFonts w:ascii="宋体" w:hAnsi="宋体" w:cs="宋体"/>
          <w:color w:val="auto"/>
          <w:szCs w:val="21"/>
        </w:rPr>
        <w:t>进行报名并获取采购文件</w:t>
      </w:r>
      <w:r>
        <w:rPr>
          <w:rFonts w:hint="eastAsia" w:ascii="宋体" w:hAnsi="宋体" w:cs="宋体"/>
          <w:color w:val="auto"/>
          <w:szCs w:val="21"/>
        </w:rPr>
        <w:t>；未注册的供应商可在</w:t>
      </w:r>
      <w:r>
        <w:rPr>
          <w:rFonts w:ascii="宋体" w:hAnsi="宋体" w:cs="宋体"/>
          <w:color w:val="auto"/>
          <w:szCs w:val="21"/>
        </w:rPr>
        <w:t>广西政府采购云平台</w:t>
      </w:r>
      <w:r>
        <w:rPr>
          <w:rFonts w:hint="eastAsia" w:ascii="宋体" w:hAnsi="宋体" w:cs="宋体"/>
          <w:color w:val="auto"/>
          <w:szCs w:val="21"/>
        </w:rPr>
        <w:t>完成注册后再进行</w:t>
      </w:r>
      <w:r>
        <w:rPr>
          <w:rFonts w:ascii="宋体" w:hAnsi="宋体" w:cs="宋体"/>
          <w:color w:val="auto"/>
          <w:szCs w:val="21"/>
        </w:rPr>
        <w:t>报名</w:t>
      </w:r>
      <w:r>
        <w:rPr>
          <w:rFonts w:hint="eastAsia" w:ascii="宋体" w:hAnsi="宋体" w:cs="宋体"/>
          <w:color w:val="auto"/>
          <w:szCs w:val="21"/>
        </w:rPr>
        <w:t>。如在操作过程中遇到问题或需技术支持，请致电广西政府采购云平台客服热线：95763。提示：</w:t>
      </w:r>
      <w:r>
        <w:rPr>
          <w:rFonts w:ascii="宋体" w:hAnsi="宋体" w:cs="宋体"/>
          <w:color w:val="auto"/>
          <w:szCs w:val="21"/>
        </w:rPr>
        <w:t>供应商只有在“广西政府采购云平台”完成获取</w:t>
      </w:r>
      <w:r>
        <w:rPr>
          <w:rFonts w:hint="eastAsia" w:ascii="宋体" w:hAnsi="宋体" w:cs="宋体"/>
          <w:color w:val="auto"/>
          <w:szCs w:val="21"/>
        </w:rPr>
        <w:t>竞争性磋商文件</w:t>
      </w:r>
      <w:r>
        <w:rPr>
          <w:rFonts w:ascii="宋体" w:hAnsi="宋体" w:cs="宋体"/>
          <w:color w:val="auto"/>
          <w:szCs w:val="21"/>
        </w:rPr>
        <w:t>申请并下载了</w:t>
      </w:r>
      <w:r>
        <w:rPr>
          <w:rFonts w:hint="eastAsia" w:ascii="宋体" w:hAnsi="宋体" w:cs="宋体"/>
          <w:color w:val="auto"/>
          <w:szCs w:val="21"/>
        </w:rPr>
        <w:t>竞争性磋商文件</w:t>
      </w:r>
      <w:r>
        <w:rPr>
          <w:rFonts w:ascii="宋体" w:hAnsi="宋体" w:cs="宋体"/>
          <w:color w:val="auto"/>
          <w:szCs w:val="21"/>
        </w:rPr>
        <w:t>后才视作依法获取</w:t>
      </w:r>
      <w:r>
        <w:rPr>
          <w:rFonts w:hint="eastAsia" w:ascii="宋体" w:hAnsi="宋体" w:cs="宋体"/>
          <w:color w:val="auto"/>
          <w:szCs w:val="21"/>
        </w:rPr>
        <w:t>竞争性磋商文件</w:t>
      </w:r>
      <w:r>
        <w:rPr>
          <w:rFonts w:ascii="宋体" w:hAnsi="宋体" w:cs="宋体"/>
          <w:color w:val="auto"/>
          <w:szCs w:val="21"/>
        </w:rPr>
        <w:t>（法律法规所指的供应商获取</w:t>
      </w:r>
      <w:r>
        <w:rPr>
          <w:rFonts w:hint="eastAsia" w:ascii="宋体" w:hAnsi="宋体" w:cs="宋体"/>
          <w:color w:val="auto"/>
          <w:szCs w:val="21"/>
        </w:rPr>
        <w:t>竞争性磋商文件</w:t>
      </w:r>
      <w:r>
        <w:rPr>
          <w:rFonts w:ascii="宋体" w:hAnsi="宋体" w:cs="宋体"/>
          <w:color w:val="auto"/>
          <w:szCs w:val="21"/>
        </w:rPr>
        <w:t>时间以供应商完成获取</w:t>
      </w:r>
      <w:r>
        <w:rPr>
          <w:rFonts w:hint="eastAsia" w:ascii="宋体" w:hAnsi="宋体" w:cs="宋体"/>
          <w:color w:val="auto"/>
          <w:szCs w:val="21"/>
        </w:rPr>
        <w:t>竞争性磋商文件</w:t>
      </w:r>
      <w:r>
        <w:rPr>
          <w:rFonts w:ascii="宋体" w:hAnsi="宋体" w:cs="宋体"/>
          <w:color w:val="auto"/>
          <w:szCs w:val="21"/>
        </w:rPr>
        <w:t>申请后下载</w:t>
      </w:r>
      <w:r>
        <w:rPr>
          <w:rFonts w:hint="eastAsia" w:ascii="宋体" w:hAnsi="宋体" w:cs="宋体"/>
          <w:color w:val="auto"/>
          <w:szCs w:val="21"/>
        </w:rPr>
        <w:t>竞争性磋商文件</w:t>
      </w:r>
      <w:r>
        <w:rPr>
          <w:rFonts w:ascii="宋体" w:hAnsi="宋体" w:cs="宋体"/>
          <w:color w:val="auto"/>
          <w:szCs w:val="21"/>
        </w:rPr>
        <w:t>的时间为准）。 </w:t>
      </w:r>
    </w:p>
    <w:p w14:paraId="3A3CEDA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售价（元）：0</w:t>
      </w:r>
    </w:p>
    <w:p w14:paraId="7B2BE846">
      <w:pPr>
        <w:adjustRightInd/>
        <w:spacing w:line="360" w:lineRule="exact"/>
        <w:rPr>
          <w:rFonts w:ascii="宋体" w:hAnsi="宋体" w:cs="宋体"/>
          <w:b/>
          <w:bCs/>
          <w:color w:val="auto"/>
        </w:rPr>
      </w:pPr>
      <w:r>
        <w:rPr>
          <w:rFonts w:hint="eastAsia" w:ascii="宋体" w:hAnsi="宋体" w:cs="宋体"/>
          <w:b/>
          <w:bCs/>
          <w:color w:val="auto"/>
        </w:rPr>
        <w:t>四、</w:t>
      </w:r>
      <w:r>
        <w:rPr>
          <w:rFonts w:hint="eastAsia" w:ascii="宋体" w:hAnsi="宋体" w:cs="宋体"/>
          <w:b/>
          <w:color w:val="auto"/>
          <w:szCs w:val="21"/>
        </w:rPr>
        <w:t>提交响应文件截止时间、开标时间和地点</w:t>
      </w:r>
    </w:p>
    <w:p w14:paraId="7E0778FF">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提交响应文件截止时间：</w:t>
      </w:r>
      <w:r>
        <w:rPr>
          <w:rFonts w:hint="eastAsia" w:ascii="宋体" w:hAnsi="宋体" w:cs="宋体"/>
          <w:color w:val="auto"/>
          <w:szCs w:val="21"/>
          <w:lang w:eastAsia="zh-CN"/>
        </w:rPr>
        <w:t>2025年7月23日</w:t>
      </w:r>
      <w:r>
        <w:rPr>
          <w:rFonts w:hint="eastAsia" w:ascii="宋体" w:hAnsi="宋体" w:cs="宋体"/>
          <w:color w:val="auto"/>
          <w:szCs w:val="21"/>
        </w:rPr>
        <w:t>9时（北京时间）</w:t>
      </w:r>
    </w:p>
    <w:p w14:paraId="5F659056">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投标地点（网址）：</w:t>
      </w:r>
      <w:bookmarkStart w:id="14" w:name="OLE_LINK8"/>
      <w:bookmarkStart w:id="15" w:name="OLE_LINK9"/>
      <w:r>
        <w:rPr>
          <w:rFonts w:hint="eastAsia" w:ascii="宋体" w:hAnsi="宋体" w:cs="宋体"/>
          <w:color w:val="auto"/>
          <w:szCs w:val="21"/>
        </w:rPr>
        <w:t>通过广西政府采购云平台实行在线投标</w:t>
      </w:r>
    </w:p>
    <w:bookmarkEnd w:id="14"/>
    <w:bookmarkEnd w:id="15"/>
    <w:p w14:paraId="2B300187">
      <w:pPr>
        <w:adjustRightInd/>
        <w:spacing w:line="360" w:lineRule="exact"/>
        <w:ind w:firstLine="420" w:firstLineChars="200"/>
        <w:jc w:val="lef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lang w:eastAsia="zh-CN"/>
        </w:rPr>
        <w:t>2025年7月23日</w:t>
      </w:r>
      <w:r>
        <w:rPr>
          <w:rFonts w:hint="eastAsia" w:ascii="宋体" w:hAnsi="宋体" w:cs="宋体"/>
          <w:color w:val="auto"/>
          <w:szCs w:val="21"/>
        </w:rPr>
        <w:t>9时（北京时间）</w:t>
      </w:r>
    </w:p>
    <w:p w14:paraId="7559328A">
      <w:pPr>
        <w:adjustRightInd/>
        <w:spacing w:line="360" w:lineRule="exact"/>
        <w:ind w:firstLine="420" w:firstLineChars="200"/>
        <w:rPr>
          <w:rFonts w:ascii="宋体" w:hAnsi="宋体" w:cs="宋体"/>
          <w:color w:val="auto"/>
        </w:rPr>
      </w:pPr>
      <w:r>
        <w:rPr>
          <w:rFonts w:hint="eastAsia" w:ascii="宋体" w:hAnsi="宋体" w:cs="宋体"/>
          <w:color w:val="auto"/>
          <w:szCs w:val="21"/>
        </w:rPr>
        <w:t>开标地点：</w:t>
      </w:r>
      <w:bookmarkStart w:id="16" w:name="_Hlk185604928"/>
      <w:r>
        <w:rPr>
          <w:rFonts w:hint="eastAsia" w:ascii="宋体" w:hAnsi="宋体" w:cs="宋体"/>
          <w:color w:val="auto"/>
          <w:szCs w:val="21"/>
        </w:rPr>
        <w:t>通过广西政府采购云平台实行在线开标</w:t>
      </w:r>
      <w:bookmarkEnd w:id="16"/>
      <w:r>
        <w:rPr>
          <w:rFonts w:hint="eastAsia" w:ascii="宋体" w:hAnsi="宋体" w:cs="宋体"/>
          <w:color w:val="auto"/>
          <w:szCs w:val="21"/>
        </w:rPr>
        <w:t>  </w:t>
      </w:r>
    </w:p>
    <w:p w14:paraId="75A84EAE">
      <w:pPr>
        <w:adjustRightInd/>
        <w:spacing w:line="360" w:lineRule="exact"/>
        <w:rPr>
          <w:rFonts w:ascii="宋体" w:hAnsi="宋体" w:cs="宋体"/>
          <w:color w:val="auto"/>
        </w:rPr>
      </w:pPr>
      <w:r>
        <w:rPr>
          <w:rFonts w:hint="eastAsia" w:ascii="宋体" w:hAnsi="宋体" w:cs="宋体"/>
          <w:b/>
          <w:bCs/>
          <w:color w:val="auto"/>
        </w:rPr>
        <w:t>五、响应文件开启</w:t>
      </w:r>
    </w:p>
    <w:p w14:paraId="762E747C">
      <w:pPr>
        <w:adjustRightInd/>
        <w:spacing w:line="360" w:lineRule="exact"/>
        <w:ind w:firstLine="420" w:firstLineChars="200"/>
        <w:rPr>
          <w:rFonts w:ascii="宋体" w:hAnsi="宋体" w:cs="宋体"/>
          <w:color w:val="auto"/>
        </w:rPr>
      </w:pPr>
      <w:r>
        <w:rPr>
          <w:rFonts w:hint="eastAsia" w:ascii="宋体" w:hAnsi="宋体" w:cs="宋体"/>
          <w:color w:val="auto"/>
        </w:rPr>
        <w:t>开启时间：</w:t>
      </w:r>
      <w:r>
        <w:rPr>
          <w:rFonts w:hint="eastAsia" w:ascii="宋体" w:hAnsi="宋体" w:cs="宋体"/>
          <w:color w:val="auto"/>
          <w:szCs w:val="21"/>
          <w:lang w:eastAsia="zh-CN"/>
        </w:rPr>
        <w:t>2025年7月23日</w:t>
      </w:r>
      <w:r>
        <w:rPr>
          <w:rFonts w:hint="eastAsia" w:ascii="宋体" w:hAnsi="宋体" w:cs="宋体"/>
          <w:color w:val="auto"/>
          <w:szCs w:val="21"/>
        </w:rPr>
        <w:t>9时（北京时间）</w:t>
      </w:r>
    </w:p>
    <w:p w14:paraId="66B55D78">
      <w:pPr>
        <w:adjustRightInd/>
        <w:spacing w:line="360" w:lineRule="exact"/>
        <w:ind w:firstLine="420" w:firstLineChars="200"/>
        <w:rPr>
          <w:rFonts w:ascii="宋体" w:hAnsi="宋体" w:cs="宋体"/>
          <w:color w:val="auto"/>
        </w:rPr>
      </w:pPr>
      <w:r>
        <w:rPr>
          <w:rFonts w:hint="eastAsia" w:ascii="宋体" w:hAnsi="宋体" w:cs="宋体"/>
          <w:color w:val="auto"/>
        </w:rPr>
        <w:t>地点：</w:t>
      </w:r>
      <w:r>
        <w:rPr>
          <w:rFonts w:hint="eastAsia" w:hAnsi="宋体" w:cs="宋体"/>
          <w:color w:val="auto"/>
          <w:szCs w:val="21"/>
        </w:rPr>
        <w:t>通过广西政府采购云平台实行在线解密开启</w:t>
      </w:r>
      <w:r>
        <w:rPr>
          <w:rFonts w:hint="eastAsia" w:ascii="宋体" w:hAnsi="宋体" w:cs="宋体"/>
          <w:color w:val="auto"/>
        </w:rPr>
        <w:t> </w:t>
      </w:r>
    </w:p>
    <w:p w14:paraId="3F001E04">
      <w:pPr>
        <w:adjustRightInd/>
        <w:spacing w:line="360" w:lineRule="exact"/>
        <w:rPr>
          <w:rFonts w:ascii="宋体" w:hAnsi="宋体" w:cs="宋体"/>
          <w:b/>
          <w:bCs/>
          <w:color w:val="auto"/>
        </w:rPr>
      </w:pPr>
      <w:r>
        <w:rPr>
          <w:rFonts w:hint="eastAsia" w:ascii="宋体" w:hAnsi="宋体" w:cs="宋体"/>
          <w:b/>
          <w:bCs/>
          <w:color w:val="auto"/>
        </w:rPr>
        <w:t>六、公告期限</w:t>
      </w:r>
    </w:p>
    <w:p w14:paraId="6372AB80">
      <w:pPr>
        <w:adjustRightInd/>
        <w:spacing w:line="360" w:lineRule="exact"/>
        <w:ind w:firstLine="420" w:firstLineChars="200"/>
        <w:rPr>
          <w:rFonts w:ascii="宋体" w:hAnsi="宋体" w:cs="宋体"/>
          <w:color w:val="auto"/>
        </w:rPr>
      </w:pPr>
      <w:r>
        <w:rPr>
          <w:rFonts w:hint="eastAsia" w:ascii="宋体" w:hAnsi="宋体" w:cs="宋体"/>
          <w:color w:val="auto"/>
        </w:rPr>
        <w:t>自本公告发布之日起</w:t>
      </w:r>
      <w:r>
        <w:rPr>
          <w:rFonts w:hint="eastAsia" w:ascii="宋体" w:hAnsi="宋体" w:cs="宋体"/>
          <w:color w:val="auto"/>
          <w:lang w:val="en-US" w:eastAsia="zh-CN"/>
        </w:rPr>
        <w:t>5</w:t>
      </w:r>
      <w:r>
        <w:rPr>
          <w:rFonts w:hint="eastAsia" w:ascii="宋体" w:hAnsi="宋体" w:cs="宋体"/>
          <w:color w:val="auto"/>
        </w:rPr>
        <w:t>个工作日。</w:t>
      </w:r>
    </w:p>
    <w:p w14:paraId="40E75465">
      <w:pPr>
        <w:adjustRightInd/>
        <w:spacing w:line="360" w:lineRule="exact"/>
        <w:rPr>
          <w:rFonts w:ascii="宋体" w:hAnsi="宋体" w:cs="宋体"/>
          <w:color w:val="auto"/>
        </w:rPr>
      </w:pPr>
      <w:r>
        <w:rPr>
          <w:rFonts w:hint="eastAsia" w:ascii="宋体" w:hAnsi="宋体" w:cs="宋体"/>
          <w:b/>
          <w:bCs/>
          <w:color w:val="auto"/>
        </w:rPr>
        <w:t>七、其他补充事宜</w:t>
      </w:r>
      <w:r>
        <w:rPr>
          <w:rFonts w:hint="eastAsia" w:ascii="宋体" w:hAnsi="宋体" w:cs="宋体"/>
          <w:color w:val="auto"/>
        </w:rPr>
        <w:t> </w:t>
      </w:r>
    </w:p>
    <w:p w14:paraId="1E63A14F">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1.磋商保证金：不收取。</w:t>
      </w:r>
    </w:p>
    <w:p w14:paraId="22F3FB1E">
      <w:pPr>
        <w:adjustRightInd/>
        <w:spacing w:line="360" w:lineRule="exact"/>
        <w:ind w:firstLine="420" w:firstLineChars="200"/>
        <w:rPr>
          <w:rFonts w:ascii="宋体" w:hAnsi="宋体" w:cs="宋体"/>
          <w:color w:val="auto"/>
          <w:szCs w:val="21"/>
        </w:rPr>
      </w:pPr>
      <w:r>
        <w:rPr>
          <w:rFonts w:hint="eastAsia" w:ascii="宋体" w:hAnsi="宋体" w:cs="宋体"/>
          <w:color w:val="auto"/>
          <w:szCs w:val="21"/>
        </w:rPr>
        <w:t>2.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705FE90F">
      <w:pPr>
        <w:adjustRightInd/>
        <w:spacing w:line="36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.网上公告媒体查询：中国政府采购网、广西政府采购网、北海市政府采购监管网、北海市人民政府网-北海市政府采购中心网站、全国公共资源交易平台（广西•北海）。</w:t>
      </w:r>
    </w:p>
    <w:p w14:paraId="3E0F041A">
      <w:pPr>
        <w:adjustRightInd/>
        <w:spacing w:line="36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29E2CDB5">
      <w:pPr>
        <w:adjustRightInd/>
        <w:spacing w:line="36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BF4D52F">
      <w:pPr>
        <w:adjustRightInd/>
        <w:spacing w:line="36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.本项目采用远程异地评标。</w:t>
      </w:r>
    </w:p>
    <w:p w14:paraId="4299779D">
      <w:pPr>
        <w:adjustRightInd/>
        <w:spacing w:line="360" w:lineRule="exact"/>
        <w:ind w:firstLine="422" w:firstLineChars="200"/>
        <w:rPr>
          <w:rFonts w:ascii="宋体" w:hAnsi="宋体" w:cs="宋体"/>
          <w:b/>
          <w:bCs/>
          <w:color w:val="auto"/>
        </w:rPr>
      </w:pPr>
      <w:r>
        <w:rPr>
          <w:rFonts w:hint="eastAsia" w:ascii="宋体" w:hAnsi="宋体" w:cs="宋体"/>
          <w:b/>
          <w:bCs/>
          <w:color w:val="auto"/>
        </w:rPr>
        <w:t>八、凡对本次磋商提出询问，请按以下方式联系</w:t>
      </w:r>
    </w:p>
    <w:p w14:paraId="4F4ED75C">
      <w:pPr>
        <w:adjustRightInd/>
        <w:spacing w:line="360" w:lineRule="exact"/>
        <w:ind w:firstLine="420" w:firstLineChars="200"/>
        <w:rPr>
          <w:rFonts w:ascii="宋体" w:hAnsi="宋体" w:cs="宋体"/>
          <w:color w:val="auto"/>
        </w:rPr>
      </w:pPr>
      <w:r>
        <w:rPr>
          <w:rFonts w:hint="eastAsia" w:ascii="宋体" w:hAnsi="宋体" w:cs="宋体"/>
          <w:color w:val="auto"/>
        </w:rPr>
        <w:t>1.采购人信息</w:t>
      </w:r>
    </w:p>
    <w:p w14:paraId="21E7B4AF">
      <w:pPr>
        <w:adjustRightInd/>
        <w:spacing w:line="360" w:lineRule="exact"/>
        <w:ind w:firstLine="420" w:firstLineChars="200"/>
        <w:rPr>
          <w:rFonts w:ascii="宋体" w:hAnsi="宋体" w:cs="宋体"/>
          <w:color w:val="auto"/>
        </w:rPr>
      </w:pPr>
      <w:r>
        <w:rPr>
          <w:rFonts w:hint="eastAsia" w:ascii="宋体" w:hAnsi="宋体" w:cs="宋体"/>
          <w:color w:val="auto"/>
        </w:rPr>
        <w:t>名 称：</w:t>
      </w:r>
      <w:r>
        <w:rPr>
          <w:rFonts w:hint="eastAsia" w:ascii="宋体" w:hAnsi="宋体" w:cs="宋体"/>
          <w:color w:val="auto"/>
          <w:lang w:eastAsia="zh-CN"/>
        </w:rPr>
        <w:t>北海市卫生健康委员会</w:t>
      </w:r>
      <w:r>
        <w:rPr>
          <w:rFonts w:hint="eastAsia" w:ascii="宋体" w:hAnsi="宋体" w:cs="宋体"/>
          <w:color w:val="auto"/>
        </w:rPr>
        <w:t>　　　　　　　　　　　　</w:t>
      </w:r>
    </w:p>
    <w:p w14:paraId="406984E3">
      <w:pPr>
        <w:adjustRightInd/>
        <w:spacing w:line="360" w:lineRule="exact"/>
        <w:ind w:firstLine="420" w:firstLineChars="200"/>
        <w:rPr>
          <w:rFonts w:ascii="宋体" w:hAnsi="宋体" w:cs="宋体"/>
          <w:color w:val="auto"/>
        </w:rPr>
      </w:pPr>
      <w:r>
        <w:rPr>
          <w:rFonts w:hint="eastAsia" w:ascii="宋体" w:hAnsi="宋体" w:cs="宋体"/>
          <w:color w:val="auto"/>
        </w:rPr>
        <w:t>地址：</w:t>
      </w:r>
      <w:r>
        <w:rPr>
          <w:rFonts w:hint="eastAsia" w:ascii="宋体" w:hAnsi="宋体" w:cs="宋体"/>
          <w:color w:val="auto"/>
          <w:szCs w:val="21"/>
        </w:rPr>
        <w:t>北海市</w:t>
      </w:r>
      <w:r>
        <w:rPr>
          <w:rFonts w:hint="eastAsia" w:ascii="宋体" w:hAnsi="宋体" w:cs="宋体"/>
          <w:color w:val="auto"/>
          <w:szCs w:val="21"/>
          <w:lang w:eastAsia="zh-CN"/>
        </w:rPr>
        <w:t>西南大道</w:t>
      </w:r>
      <w:r>
        <w:rPr>
          <w:rFonts w:hint="eastAsia" w:ascii="宋体" w:hAnsi="宋体" w:cs="宋体"/>
          <w:color w:val="auto"/>
          <w:szCs w:val="21"/>
          <w:lang w:val="en-US" w:eastAsia="zh-CN"/>
        </w:rPr>
        <w:t>225号</w:t>
      </w:r>
      <w:r>
        <w:rPr>
          <w:rFonts w:hint="eastAsia" w:ascii="宋体" w:hAnsi="宋体" w:cs="宋体"/>
          <w:color w:val="auto"/>
        </w:rPr>
        <w:t>　　　　　　　　　　　　</w:t>
      </w:r>
    </w:p>
    <w:p w14:paraId="665D90F8">
      <w:pPr>
        <w:adjustRightInd/>
        <w:spacing w:line="360" w:lineRule="exact"/>
        <w:ind w:firstLine="420" w:firstLineChars="200"/>
        <w:rPr>
          <w:rFonts w:ascii="宋体" w:hAnsi="宋体" w:cs="宋体"/>
          <w:color w:val="auto"/>
        </w:rPr>
      </w:pPr>
      <w:r>
        <w:rPr>
          <w:rFonts w:hint="eastAsia" w:ascii="宋体" w:hAnsi="宋体" w:cs="宋体"/>
          <w:color w:val="auto"/>
        </w:rPr>
        <w:t>联系人：陈莉莉</w:t>
      </w:r>
      <w:r>
        <w:rPr>
          <w:rFonts w:hint="eastAsia" w:ascii="宋体" w:hAnsi="宋体" w:cs="宋体"/>
          <w:color w:val="auto"/>
        </w:rPr>
        <w:tab/>
      </w:r>
    </w:p>
    <w:p w14:paraId="6CDD15BE">
      <w:pPr>
        <w:adjustRightInd/>
        <w:spacing w:line="360" w:lineRule="exact"/>
        <w:ind w:firstLine="420" w:firstLineChars="200"/>
        <w:rPr>
          <w:rFonts w:ascii="宋体" w:hAnsi="宋体" w:cs="宋体"/>
          <w:color w:val="auto"/>
        </w:rPr>
      </w:pPr>
      <w:r>
        <w:rPr>
          <w:rFonts w:hint="eastAsia" w:ascii="宋体" w:hAnsi="宋体" w:cs="宋体"/>
          <w:color w:val="auto"/>
        </w:rPr>
        <w:t xml:space="preserve">联系方式：0779-3051160　　　　　　　　　　　 </w:t>
      </w:r>
    </w:p>
    <w:p w14:paraId="5F98FA5C">
      <w:pPr>
        <w:adjustRightInd/>
        <w:spacing w:line="360" w:lineRule="exact"/>
        <w:ind w:firstLine="420" w:firstLineChars="200"/>
        <w:rPr>
          <w:rFonts w:ascii="宋体" w:hAnsi="宋体" w:cs="宋体"/>
          <w:color w:val="auto"/>
        </w:rPr>
      </w:pPr>
      <w:r>
        <w:rPr>
          <w:rFonts w:hint="eastAsia" w:ascii="宋体" w:hAnsi="宋体" w:cs="宋体"/>
          <w:color w:val="auto"/>
        </w:rPr>
        <w:t>2.采购代理机构信息</w:t>
      </w:r>
    </w:p>
    <w:p w14:paraId="786E9654">
      <w:pPr>
        <w:adjustRightInd/>
        <w:spacing w:line="360" w:lineRule="exact"/>
        <w:ind w:firstLine="420" w:firstLineChars="200"/>
        <w:rPr>
          <w:rFonts w:ascii="宋体" w:hAnsi="宋体" w:cs="宋体"/>
          <w:color w:val="auto"/>
        </w:rPr>
      </w:pPr>
      <w:r>
        <w:rPr>
          <w:rFonts w:hint="eastAsia" w:ascii="宋体" w:hAnsi="宋体" w:cs="宋体"/>
          <w:color w:val="auto"/>
        </w:rPr>
        <w:t>名 称：北海市政府采购中心　　　　　　　　　　　　</w:t>
      </w:r>
    </w:p>
    <w:p w14:paraId="0E0E3D3A">
      <w:pPr>
        <w:adjustRightInd/>
        <w:spacing w:line="360" w:lineRule="exact"/>
        <w:ind w:firstLine="420" w:firstLineChars="200"/>
        <w:rPr>
          <w:rFonts w:ascii="宋体" w:hAnsi="宋体" w:cs="宋体"/>
          <w:color w:val="auto"/>
        </w:rPr>
      </w:pPr>
      <w:r>
        <w:rPr>
          <w:rFonts w:hint="eastAsia" w:ascii="宋体" w:hAnsi="宋体" w:cs="宋体"/>
          <w:color w:val="auto"/>
        </w:rPr>
        <w:t>地　址：</w:t>
      </w:r>
      <w:bookmarkStart w:id="17" w:name="OLE_LINK19"/>
      <w:bookmarkStart w:id="18" w:name="OLE_LINK18"/>
      <w:r>
        <w:rPr>
          <w:rFonts w:hint="eastAsia" w:ascii="宋体" w:hAnsi="宋体" w:cs="宋体"/>
          <w:color w:val="auto"/>
        </w:rPr>
        <w:t>北海市陈文村北路7号市直机关第三办公区</w:t>
      </w:r>
      <w:bookmarkEnd w:id="17"/>
      <w:bookmarkEnd w:id="18"/>
      <w:r>
        <w:rPr>
          <w:rFonts w:hint="eastAsia" w:ascii="宋体" w:hAnsi="宋体" w:cs="宋体"/>
          <w:color w:val="auto"/>
        </w:rPr>
        <w:t>　　　　　　　　　　　　　　　　　　　　　　　　</w:t>
      </w:r>
    </w:p>
    <w:p w14:paraId="433E84F0">
      <w:pPr>
        <w:adjustRightInd/>
        <w:spacing w:line="360" w:lineRule="exact"/>
        <w:ind w:firstLine="420" w:firstLineChars="200"/>
        <w:rPr>
          <w:rFonts w:ascii="宋体" w:hAnsi="宋体" w:cs="宋体"/>
          <w:color w:val="auto"/>
        </w:rPr>
      </w:pPr>
      <w:r>
        <w:rPr>
          <w:rFonts w:hint="eastAsia" w:ascii="宋体" w:hAnsi="宋体" w:cs="宋体"/>
          <w:color w:val="auto"/>
        </w:rPr>
        <w:t>项目联系人：叶紫涵</w:t>
      </w:r>
    </w:p>
    <w:p w14:paraId="51A5D4D3">
      <w:pPr>
        <w:spacing w:line="360" w:lineRule="exact"/>
        <w:ind w:firstLine="420" w:firstLineChars="200"/>
        <w:rPr>
          <w:rFonts w:asciiTheme="minorEastAsia" w:hAnsiTheme="minorEastAsia" w:eastAsiaTheme="minorEastAsia"/>
          <w:color w:val="auto"/>
          <w:szCs w:val="21"/>
        </w:rPr>
      </w:pPr>
      <w:r>
        <w:rPr>
          <w:rFonts w:hint="eastAsia" w:ascii="宋体" w:hAnsi="宋体" w:cs="宋体"/>
          <w:color w:val="auto"/>
        </w:rPr>
        <w:t>电　话：0779-3038787</w:t>
      </w:r>
      <w:r>
        <w:rPr>
          <w:rFonts w:hint="eastAsia" w:asciiTheme="minorEastAsia" w:hAnsiTheme="minorEastAsia" w:eastAsiaTheme="minorEastAsia"/>
          <w:color w:val="auto"/>
          <w:szCs w:val="21"/>
        </w:rPr>
        <w:t xml:space="preserve"> </w:t>
      </w:r>
    </w:p>
    <w:p w14:paraId="28B5673A">
      <w:pPr>
        <w:pStyle w:val="633"/>
        <w:spacing w:line="360" w:lineRule="exact"/>
        <w:rPr>
          <w:color w:val="auto"/>
          <w:sz w:val="21"/>
          <w:szCs w:val="21"/>
        </w:rPr>
      </w:pPr>
    </w:p>
    <w:p w14:paraId="53735120">
      <w:pPr>
        <w:spacing w:line="360" w:lineRule="exact"/>
        <w:ind w:firstLine="420" w:firstLineChars="200"/>
        <w:rPr>
          <w:rFonts w:ascii="宋体" w:hAnsi="宋体" w:cs="宋体"/>
          <w:color w:val="auto"/>
          <w:sz w:val="24"/>
        </w:rPr>
      </w:pPr>
      <w:r>
        <w:rPr>
          <w:rFonts w:hint="eastAsia" w:ascii="宋体" w:hAnsi="宋体" w:cs="宋体"/>
          <w:color w:val="auto"/>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4435FCC3">
      <w:pPr>
        <w:spacing w:line="360" w:lineRule="auto"/>
        <w:rPr>
          <w:rFonts w:cs="仿宋_GB2312" w:asciiTheme="minorEastAsia" w:hAnsiTheme="minorEastAsia" w:eastAsiaTheme="minorEastAsia"/>
          <w:color w:val="auto"/>
          <w:sz w:val="24"/>
        </w:rPr>
      </w:pPr>
    </w:p>
    <w:p w14:paraId="5E23CAE1">
      <w:pPr>
        <w:pStyle w:val="34"/>
        <w:spacing w:line="360" w:lineRule="auto"/>
        <w:ind w:firstLine="480" w:firstLineChars="200"/>
        <w:rPr>
          <w:rFonts w:cs="仿宋_GB2312" w:asciiTheme="minorEastAsia" w:hAnsiTheme="minorEastAsia" w:eastAsiaTheme="minorEastAsia"/>
          <w:color w:val="auto"/>
          <w:sz w:val="24"/>
          <w:szCs w:val="24"/>
        </w:rPr>
      </w:pPr>
    </w:p>
    <w:p w14:paraId="7FAD816D">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0F714CC7">
      <w:pPr>
        <w:adjustRightInd/>
        <w:spacing w:line="360" w:lineRule="auto"/>
        <w:jc w:val="center"/>
        <w:outlineLvl w:val="0"/>
        <w:rPr>
          <w:rFonts w:cs="仿宋_GB2312" w:asciiTheme="minorEastAsia" w:hAnsiTheme="minorEastAsia" w:eastAsiaTheme="minorEastAsia"/>
          <w:b/>
          <w:color w:val="auto"/>
          <w:sz w:val="32"/>
          <w:szCs w:val="20"/>
        </w:rPr>
      </w:pPr>
      <w:bookmarkStart w:id="19" w:name="_Toc181203095"/>
      <w:r>
        <w:rPr>
          <w:rFonts w:hint="eastAsia" w:cs="仿宋_GB2312" w:asciiTheme="minorEastAsia" w:hAnsiTheme="minorEastAsia" w:eastAsiaTheme="minorEastAsia"/>
          <w:b/>
          <w:color w:val="auto"/>
          <w:sz w:val="36"/>
          <w:szCs w:val="20"/>
        </w:rPr>
        <w:t>第二部分  竞争性磋商流程</w:t>
      </w:r>
      <w:bookmarkEnd w:id="19"/>
    </w:p>
    <w:p w14:paraId="6F91013E">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1EE2B0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77191532">
      <w:pPr>
        <w:pStyle w:val="394"/>
        <w:spacing w:before="0"/>
        <w:ind w:firstLine="480"/>
        <w:rPr>
          <w:rFonts w:asciiTheme="minorEastAsia" w:hAnsiTheme="minorEastAsia" w:eastAsiaTheme="minorEastAsia"/>
          <w:color w:val="auto"/>
          <w:szCs w:val="24"/>
        </w:rPr>
      </w:pPr>
      <w:r>
        <w:rPr>
          <w:rFonts w:hint="eastAsia" w:ascii="宋体" w:hAnsi="宋体"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5F6A1B4E">
      <w:pPr>
        <w:pStyle w:val="394"/>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64673FBE">
      <w:pPr>
        <w:pStyle w:val="394"/>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D66673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5720619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347E0C2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7568C0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7E1574B7">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41B33DC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14:paraId="635842B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558EF5E9">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356F8F7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0C9404C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16A6F9E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5308F8F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178D83B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B47CA8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3DD7372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93F1E6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276141C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562C12F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A6F45E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4CDE9FD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10E6B92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3DF95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53BAFE5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10BC60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3.14磋商小组应当根据综合评分情况，按照评审得分由高到低顺序推荐3名以上成交候选供应商，并编写评审报告。</w:t>
      </w:r>
    </w:p>
    <w:p w14:paraId="4E522671">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3BB858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1E6F3C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559E670B">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34A1DFE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22513DA">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14:paraId="2A011E1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4033EA7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52931C3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42D7D844">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45FDAF82">
      <w:pPr>
        <w:pStyle w:val="394"/>
        <w:spacing w:before="0"/>
        <w:ind w:firstLine="0" w:firstLineChars="0"/>
        <w:rPr>
          <w:rFonts w:asciiTheme="minorEastAsia" w:hAnsiTheme="minorEastAsia" w:eastAsiaTheme="minorEastAsia"/>
          <w:b/>
          <w:color w:val="auto"/>
        </w:rPr>
      </w:pPr>
    </w:p>
    <w:p w14:paraId="4337B03B">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55D524B3">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220BD">
                            <w:pPr>
                              <w:rPr>
                                <w:rFonts w:asciiTheme="minorEastAsia" w:hAnsiTheme="minorEastAsia" w:eastAsiaTheme="minorEastAsia"/>
                              </w:rPr>
                            </w:pPr>
                            <w:r>
                              <w:rPr>
                                <w:rFonts w:hint="eastAsia" w:asciiTheme="minorEastAsia" w:hAnsiTheme="minorEastAsia" w:eastAsiaTheme="minorEastAsia"/>
                              </w:rPr>
                              <w:t>验收</w:t>
                            </w:r>
                          </w:p>
                          <w:p w14:paraId="0A7B5809">
                            <w:pPr>
                              <w:rPr>
                                <w:rFonts w:ascii="仿宋_GB2312" w:eastAsia="仿宋_GB2312"/>
                              </w:rPr>
                            </w:pPr>
                            <w:r>
                              <w:rPr>
                                <w:rFonts w:hint="eastAsia" w:ascii="仿宋_GB2312" w:eastAsia="仿宋_GB2312"/>
                              </w:rPr>
                              <w:t>立项</w:t>
                            </w:r>
                          </w:p>
                          <w:p w14:paraId="30B7D2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13220BD">
                      <w:pPr>
                        <w:rPr>
                          <w:rFonts w:asciiTheme="minorEastAsia" w:hAnsiTheme="minorEastAsia" w:eastAsiaTheme="minorEastAsia"/>
                        </w:rPr>
                      </w:pPr>
                      <w:r>
                        <w:rPr>
                          <w:rFonts w:hint="eastAsia" w:asciiTheme="minorEastAsia" w:hAnsiTheme="minorEastAsia" w:eastAsiaTheme="minorEastAsia"/>
                        </w:rPr>
                        <w:t>验收</w:t>
                      </w:r>
                    </w:p>
                    <w:p w14:paraId="0A7B5809">
                      <w:pPr>
                        <w:rPr>
                          <w:rFonts w:ascii="仿宋_GB2312" w:eastAsia="仿宋_GB2312"/>
                        </w:rPr>
                      </w:pPr>
                      <w:r>
                        <w:rPr>
                          <w:rFonts w:hint="eastAsia" w:ascii="仿宋_GB2312" w:eastAsia="仿宋_GB2312"/>
                        </w:rPr>
                        <w:t>立项</w:t>
                      </w:r>
                    </w:p>
                    <w:p w14:paraId="30B7D2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496F0">
                            <w:pPr>
                              <w:rPr>
                                <w:rFonts w:asciiTheme="minorEastAsia" w:hAnsiTheme="minorEastAsia" w:eastAsiaTheme="minorEastAsia"/>
                              </w:rPr>
                            </w:pPr>
                            <w:r>
                              <w:rPr>
                                <w:rFonts w:hint="eastAsia" w:asciiTheme="minorEastAsia" w:hAnsiTheme="minorEastAsia" w:eastAsiaTheme="minorEastAsia"/>
                              </w:rPr>
                              <w:t>履约</w:t>
                            </w:r>
                          </w:p>
                          <w:p w14:paraId="2F2F3274">
                            <w:pPr>
                              <w:rPr>
                                <w:rFonts w:ascii="仿宋_GB2312" w:eastAsia="仿宋_GB2312"/>
                              </w:rPr>
                            </w:pPr>
                            <w:r>
                              <w:rPr>
                                <w:rFonts w:hint="eastAsia" w:ascii="仿宋_GB2312" w:eastAsia="仿宋_GB2312"/>
                              </w:rPr>
                              <w:t>立项</w:t>
                            </w:r>
                          </w:p>
                          <w:p w14:paraId="6FBEFF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B3496F0">
                      <w:pPr>
                        <w:rPr>
                          <w:rFonts w:asciiTheme="minorEastAsia" w:hAnsiTheme="minorEastAsia" w:eastAsiaTheme="minorEastAsia"/>
                        </w:rPr>
                      </w:pPr>
                      <w:r>
                        <w:rPr>
                          <w:rFonts w:hint="eastAsia" w:asciiTheme="minorEastAsia" w:hAnsiTheme="minorEastAsia" w:eastAsiaTheme="minorEastAsia"/>
                        </w:rPr>
                        <w:t>履约</w:t>
                      </w:r>
                    </w:p>
                    <w:p w14:paraId="2F2F3274">
                      <w:pPr>
                        <w:rPr>
                          <w:rFonts w:ascii="仿宋_GB2312" w:eastAsia="仿宋_GB2312"/>
                        </w:rPr>
                      </w:pPr>
                      <w:r>
                        <w:rPr>
                          <w:rFonts w:hint="eastAsia" w:ascii="仿宋_GB2312" w:eastAsia="仿宋_GB2312"/>
                        </w:rPr>
                        <w:t>立项</w:t>
                      </w:r>
                    </w:p>
                    <w:p w14:paraId="6FBEFFE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31B04">
                            <w:pPr>
                              <w:jc w:val="center"/>
                              <w:rPr>
                                <w:rFonts w:asciiTheme="minorEastAsia" w:hAnsiTheme="minorEastAsia" w:eastAsiaTheme="minorEastAsia"/>
                              </w:rPr>
                            </w:pPr>
                            <w:r>
                              <w:rPr>
                                <w:rFonts w:hint="eastAsia" w:asciiTheme="minorEastAsia" w:hAnsiTheme="minorEastAsia" w:eastAsiaTheme="minorEastAsia"/>
                              </w:rPr>
                              <w:t>签订合同</w:t>
                            </w:r>
                          </w:p>
                          <w:p w14:paraId="56421945">
                            <w:pPr>
                              <w:rPr>
                                <w:rFonts w:ascii="仿宋_GB2312" w:eastAsia="仿宋_GB2312"/>
                              </w:rPr>
                            </w:pPr>
                            <w:r>
                              <w:rPr>
                                <w:rFonts w:hint="eastAsia" w:ascii="仿宋_GB2312" w:eastAsia="仿宋_GB2312"/>
                              </w:rPr>
                              <w:t>立项</w:t>
                            </w:r>
                          </w:p>
                          <w:p w14:paraId="7ACE82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D731B04">
                      <w:pPr>
                        <w:jc w:val="center"/>
                        <w:rPr>
                          <w:rFonts w:asciiTheme="minorEastAsia" w:hAnsiTheme="minorEastAsia" w:eastAsiaTheme="minorEastAsia"/>
                        </w:rPr>
                      </w:pPr>
                      <w:r>
                        <w:rPr>
                          <w:rFonts w:hint="eastAsia" w:asciiTheme="minorEastAsia" w:hAnsiTheme="minorEastAsia" w:eastAsiaTheme="minorEastAsia"/>
                        </w:rPr>
                        <w:t>签订合同</w:t>
                      </w:r>
                    </w:p>
                    <w:p w14:paraId="56421945">
                      <w:pPr>
                        <w:rPr>
                          <w:rFonts w:ascii="仿宋_GB2312" w:eastAsia="仿宋_GB2312"/>
                        </w:rPr>
                      </w:pPr>
                      <w:r>
                        <w:rPr>
                          <w:rFonts w:hint="eastAsia" w:ascii="仿宋_GB2312" w:eastAsia="仿宋_GB2312"/>
                        </w:rPr>
                        <w:t>立项</w:t>
                      </w:r>
                    </w:p>
                    <w:p w14:paraId="7ACE82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22425">
                            <w:pPr>
                              <w:rPr>
                                <w:rFonts w:asciiTheme="minorEastAsia" w:hAnsiTheme="minorEastAsia" w:eastAsiaTheme="minorEastAsia"/>
                              </w:rPr>
                            </w:pPr>
                            <w:r>
                              <w:rPr>
                                <w:rFonts w:hint="eastAsia" w:asciiTheme="minorEastAsia" w:hAnsiTheme="minorEastAsia" w:eastAsiaTheme="minorEastAsia"/>
                              </w:rPr>
                              <w:t>成交公告；成交通知书</w:t>
                            </w:r>
                          </w:p>
                          <w:p w14:paraId="6F95E93C">
                            <w:pPr>
                              <w:rPr>
                                <w:rFonts w:ascii="仿宋_GB2312" w:eastAsia="仿宋_GB2312"/>
                              </w:rPr>
                            </w:pPr>
                            <w:r>
                              <w:rPr>
                                <w:rFonts w:hint="eastAsia" w:ascii="仿宋_GB2312" w:eastAsia="仿宋_GB2312"/>
                              </w:rPr>
                              <w:t>立项</w:t>
                            </w:r>
                          </w:p>
                          <w:p w14:paraId="2ACE3E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DE22425">
                      <w:pPr>
                        <w:rPr>
                          <w:rFonts w:asciiTheme="minorEastAsia" w:hAnsiTheme="minorEastAsia" w:eastAsiaTheme="minorEastAsia"/>
                        </w:rPr>
                      </w:pPr>
                      <w:r>
                        <w:rPr>
                          <w:rFonts w:hint="eastAsia" w:asciiTheme="minorEastAsia" w:hAnsiTheme="minorEastAsia" w:eastAsiaTheme="minorEastAsia"/>
                        </w:rPr>
                        <w:t>成交公告；成交通知书</w:t>
                      </w:r>
                    </w:p>
                    <w:p w14:paraId="6F95E93C">
                      <w:pPr>
                        <w:rPr>
                          <w:rFonts w:ascii="仿宋_GB2312" w:eastAsia="仿宋_GB2312"/>
                        </w:rPr>
                      </w:pPr>
                      <w:r>
                        <w:rPr>
                          <w:rFonts w:hint="eastAsia" w:ascii="仿宋_GB2312" w:eastAsia="仿宋_GB2312"/>
                        </w:rPr>
                        <w:t>立项</w:t>
                      </w:r>
                    </w:p>
                    <w:p w14:paraId="2ACE3E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EF4B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032A17">
                            <w:pPr>
                              <w:rPr>
                                <w:rFonts w:ascii="仿宋_GB2312" w:eastAsia="仿宋_GB2312"/>
                              </w:rPr>
                            </w:pPr>
                            <w:r>
                              <w:rPr>
                                <w:rFonts w:hint="eastAsia" w:ascii="仿宋_GB2312" w:eastAsia="仿宋_GB2312"/>
                              </w:rPr>
                              <w:t>立项</w:t>
                            </w:r>
                          </w:p>
                          <w:p w14:paraId="769C1C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8DEF4B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032A17">
                      <w:pPr>
                        <w:rPr>
                          <w:rFonts w:ascii="仿宋_GB2312" w:eastAsia="仿宋_GB2312"/>
                        </w:rPr>
                      </w:pPr>
                      <w:r>
                        <w:rPr>
                          <w:rFonts w:hint="eastAsia" w:ascii="仿宋_GB2312" w:eastAsia="仿宋_GB2312"/>
                        </w:rPr>
                        <w:t>立项</w:t>
                      </w:r>
                    </w:p>
                    <w:p w14:paraId="769C1C4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64701">
                            <w:pPr>
                              <w:jc w:val="center"/>
                              <w:rPr>
                                <w:rFonts w:asciiTheme="minorEastAsia" w:hAnsiTheme="minorEastAsia" w:eastAsiaTheme="minorEastAsia"/>
                              </w:rPr>
                            </w:pPr>
                            <w:r>
                              <w:rPr>
                                <w:rFonts w:hint="eastAsia" w:asciiTheme="minorEastAsia" w:hAnsiTheme="minorEastAsia" w:eastAsiaTheme="minorEastAsia"/>
                              </w:rPr>
                              <w:t>评审打分</w:t>
                            </w:r>
                          </w:p>
                          <w:p w14:paraId="55114FF0">
                            <w:pPr>
                              <w:rPr>
                                <w:rFonts w:ascii="仿宋_GB2312" w:eastAsia="仿宋_GB2312"/>
                              </w:rPr>
                            </w:pPr>
                            <w:r>
                              <w:rPr>
                                <w:rFonts w:hint="eastAsia" w:ascii="仿宋_GB2312" w:eastAsia="仿宋_GB2312"/>
                              </w:rPr>
                              <w:t>立项</w:t>
                            </w:r>
                          </w:p>
                          <w:p w14:paraId="37485F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2B64701">
                      <w:pPr>
                        <w:jc w:val="center"/>
                        <w:rPr>
                          <w:rFonts w:asciiTheme="minorEastAsia" w:hAnsiTheme="minorEastAsia" w:eastAsiaTheme="minorEastAsia"/>
                        </w:rPr>
                      </w:pPr>
                      <w:r>
                        <w:rPr>
                          <w:rFonts w:hint="eastAsia" w:asciiTheme="minorEastAsia" w:hAnsiTheme="minorEastAsia" w:eastAsiaTheme="minorEastAsia"/>
                        </w:rPr>
                        <w:t>评审打分</w:t>
                      </w:r>
                    </w:p>
                    <w:p w14:paraId="55114FF0">
                      <w:pPr>
                        <w:rPr>
                          <w:rFonts w:ascii="仿宋_GB2312" w:eastAsia="仿宋_GB2312"/>
                        </w:rPr>
                      </w:pPr>
                      <w:r>
                        <w:rPr>
                          <w:rFonts w:hint="eastAsia" w:ascii="仿宋_GB2312" w:eastAsia="仿宋_GB2312"/>
                        </w:rPr>
                        <w:t>立项</w:t>
                      </w:r>
                    </w:p>
                    <w:p w14:paraId="37485FD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F032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5C4AD5C">
                            <w:pPr>
                              <w:rPr>
                                <w:rFonts w:ascii="仿宋_GB2312" w:eastAsia="仿宋_GB2312"/>
                              </w:rPr>
                            </w:pPr>
                            <w:r>
                              <w:rPr>
                                <w:rFonts w:hint="eastAsia" w:ascii="仿宋_GB2312" w:eastAsia="仿宋_GB2312"/>
                              </w:rPr>
                              <w:t>立项</w:t>
                            </w:r>
                          </w:p>
                          <w:p w14:paraId="2C441C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DBF032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5C4AD5C">
                      <w:pPr>
                        <w:rPr>
                          <w:rFonts w:ascii="仿宋_GB2312" w:eastAsia="仿宋_GB2312"/>
                        </w:rPr>
                      </w:pPr>
                      <w:r>
                        <w:rPr>
                          <w:rFonts w:hint="eastAsia" w:ascii="仿宋_GB2312" w:eastAsia="仿宋_GB2312"/>
                        </w:rPr>
                        <w:t>立项</w:t>
                      </w:r>
                    </w:p>
                    <w:p w14:paraId="2C441C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22E8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1D22E8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AED74">
                            <w:pPr>
                              <w:jc w:val="center"/>
                              <w:rPr>
                                <w:rFonts w:asciiTheme="minorEastAsia" w:hAnsiTheme="minorEastAsia" w:eastAsiaTheme="minorEastAsia"/>
                              </w:rPr>
                            </w:pPr>
                            <w:r>
                              <w:rPr>
                                <w:rFonts w:hint="eastAsia" w:asciiTheme="minorEastAsia" w:hAnsiTheme="minorEastAsia" w:eastAsiaTheme="minorEastAsia"/>
                              </w:rPr>
                              <w:t>资格审查</w:t>
                            </w:r>
                          </w:p>
                          <w:p w14:paraId="2919F40F">
                            <w:pPr>
                              <w:jc w:val="center"/>
                              <w:rPr>
                                <w:rFonts w:ascii="仿宋_GB2312" w:eastAsia="仿宋_GB2312"/>
                              </w:rPr>
                            </w:pPr>
                          </w:p>
                          <w:p w14:paraId="44111305">
                            <w:pPr>
                              <w:rPr>
                                <w:rFonts w:ascii="仿宋_GB2312" w:eastAsia="仿宋_GB2312"/>
                              </w:rPr>
                            </w:pPr>
                            <w:r>
                              <w:rPr>
                                <w:rFonts w:hint="eastAsia" w:ascii="仿宋_GB2312" w:eastAsia="仿宋_GB2312"/>
                              </w:rPr>
                              <w:t>立项</w:t>
                            </w:r>
                          </w:p>
                          <w:p w14:paraId="5C25B7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B6AED74">
                      <w:pPr>
                        <w:jc w:val="center"/>
                        <w:rPr>
                          <w:rFonts w:asciiTheme="minorEastAsia" w:hAnsiTheme="minorEastAsia" w:eastAsiaTheme="minorEastAsia"/>
                        </w:rPr>
                      </w:pPr>
                      <w:r>
                        <w:rPr>
                          <w:rFonts w:hint="eastAsia" w:asciiTheme="minorEastAsia" w:hAnsiTheme="minorEastAsia" w:eastAsiaTheme="minorEastAsia"/>
                        </w:rPr>
                        <w:t>资格审查</w:t>
                      </w:r>
                    </w:p>
                    <w:p w14:paraId="2919F40F">
                      <w:pPr>
                        <w:jc w:val="center"/>
                        <w:rPr>
                          <w:rFonts w:ascii="仿宋_GB2312" w:eastAsia="仿宋_GB2312"/>
                        </w:rPr>
                      </w:pPr>
                    </w:p>
                    <w:p w14:paraId="44111305">
                      <w:pPr>
                        <w:rPr>
                          <w:rFonts w:ascii="仿宋_GB2312" w:eastAsia="仿宋_GB2312"/>
                        </w:rPr>
                      </w:pPr>
                      <w:r>
                        <w:rPr>
                          <w:rFonts w:hint="eastAsia" w:ascii="仿宋_GB2312" w:eastAsia="仿宋_GB2312"/>
                        </w:rPr>
                        <w:t>立项</w:t>
                      </w:r>
                    </w:p>
                    <w:p w14:paraId="5C25B79A">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0D7B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60D7B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833B4">
                            <w:pPr>
                              <w:jc w:val="center"/>
                              <w:rPr>
                                <w:rFonts w:asciiTheme="minorEastAsia" w:hAnsiTheme="minorEastAsia" w:eastAsiaTheme="minorEastAsia"/>
                              </w:rPr>
                            </w:pPr>
                            <w:r>
                              <w:rPr>
                                <w:rFonts w:hint="eastAsia" w:asciiTheme="minorEastAsia" w:hAnsiTheme="minorEastAsia" w:eastAsiaTheme="minorEastAsia"/>
                              </w:rPr>
                              <w:t>开启响应文件</w:t>
                            </w:r>
                          </w:p>
                          <w:p w14:paraId="5DDBB3CE">
                            <w:pPr>
                              <w:rPr>
                                <w:rFonts w:ascii="仿宋_GB2312" w:eastAsia="仿宋_GB2312"/>
                              </w:rPr>
                            </w:pPr>
                            <w:r>
                              <w:rPr>
                                <w:rFonts w:hint="eastAsia" w:ascii="仿宋_GB2312" w:eastAsia="仿宋_GB2312"/>
                              </w:rPr>
                              <w:t>立项</w:t>
                            </w:r>
                          </w:p>
                          <w:p w14:paraId="3B7BA4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A0833B4">
                      <w:pPr>
                        <w:jc w:val="center"/>
                        <w:rPr>
                          <w:rFonts w:asciiTheme="minorEastAsia" w:hAnsiTheme="minorEastAsia" w:eastAsiaTheme="minorEastAsia"/>
                        </w:rPr>
                      </w:pPr>
                      <w:r>
                        <w:rPr>
                          <w:rFonts w:hint="eastAsia" w:asciiTheme="minorEastAsia" w:hAnsiTheme="minorEastAsia" w:eastAsiaTheme="minorEastAsia"/>
                        </w:rPr>
                        <w:t>开启响应文件</w:t>
                      </w:r>
                    </w:p>
                    <w:p w14:paraId="5DDBB3CE">
                      <w:pPr>
                        <w:rPr>
                          <w:rFonts w:ascii="仿宋_GB2312" w:eastAsia="仿宋_GB2312"/>
                        </w:rPr>
                      </w:pPr>
                      <w:r>
                        <w:rPr>
                          <w:rFonts w:hint="eastAsia" w:ascii="仿宋_GB2312" w:eastAsia="仿宋_GB2312"/>
                        </w:rPr>
                        <w:t>立项</w:t>
                      </w:r>
                    </w:p>
                    <w:p w14:paraId="3B7BA4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F9286">
                            <w:pPr>
                              <w:jc w:val="center"/>
                              <w:rPr>
                                <w:rFonts w:asciiTheme="minorEastAsia" w:hAnsiTheme="minorEastAsia" w:eastAsiaTheme="minorEastAsia"/>
                              </w:rPr>
                            </w:pPr>
                            <w:r>
                              <w:rPr>
                                <w:rFonts w:hint="eastAsia" w:asciiTheme="minorEastAsia" w:hAnsiTheme="minorEastAsia" w:eastAsiaTheme="minorEastAsia"/>
                              </w:rPr>
                              <w:t>邀请供应商</w:t>
                            </w:r>
                          </w:p>
                          <w:p w14:paraId="43CCE3DB">
                            <w:pPr>
                              <w:rPr>
                                <w:rFonts w:ascii="仿宋_GB2312" w:eastAsia="仿宋_GB2312"/>
                              </w:rPr>
                            </w:pPr>
                            <w:r>
                              <w:rPr>
                                <w:rFonts w:hint="eastAsia" w:ascii="仿宋_GB2312" w:eastAsia="仿宋_GB2312"/>
                              </w:rPr>
                              <w:t>立项</w:t>
                            </w:r>
                          </w:p>
                          <w:p w14:paraId="603360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AEF9286">
                      <w:pPr>
                        <w:jc w:val="center"/>
                        <w:rPr>
                          <w:rFonts w:asciiTheme="minorEastAsia" w:hAnsiTheme="minorEastAsia" w:eastAsiaTheme="minorEastAsia"/>
                        </w:rPr>
                      </w:pPr>
                      <w:r>
                        <w:rPr>
                          <w:rFonts w:hint="eastAsia" w:asciiTheme="minorEastAsia" w:hAnsiTheme="minorEastAsia" w:eastAsiaTheme="minorEastAsia"/>
                        </w:rPr>
                        <w:t>邀请供应商</w:t>
                      </w:r>
                    </w:p>
                    <w:p w14:paraId="43CCE3DB">
                      <w:pPr>
                        <w:rPr>
                          <w:rFonts w:ascii="仿宋_GB2312" w:eastAsia="仿宋_GB2312"/>
                        </w:rPr>
                      </w:pPr>
                      <w:r>
                        <w:rPr>
                          <w:rFonts w:hint="eastAsia" w:ascii="仿宋_GB2312" w:eastAsia="仿宋_GB2312"/>
                        </w:rPr>
                        <w:t>立项</w:t>
                      </w:r>
                    </w:p>
                    <w:p w14:paraId="603360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4E506A64">
      <w:pPr>
        <w:adjustRightInd/>
        <w:spacing w:line="360" w:lineRule="auto"/>
        <w:jc w:val="center"/>
        <w:outlineLvl w:val="0"/>
        <w:rPr>
          <w:rFonts w:cs="仿宋_GB2312" w:asciiTheme="minorEastAsia" w:hAnsiTheme="minorEastAsia" w:eastAsiaTheme="minorEastAsia"/>
          <w:b/>
          <w:color w:val="auto"/>
          <w:sz w:val="36"/>
          <w:szCs w:val="20"/>
        </w:rPr>
      </w:pPr>
      <w:bookmarkStart w:id="20" w:name="_Toc181203096"/>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bookmarkEnd w:id="20"/>
    </w:p>
    <w:p w14:paraId="0AA02729">
      <w:pPr>
        <w:adjustRightInd/>
        <w:spacing w:line="360" w:lineRule="auto"/>
        <w:jc w:val="center"/>
        <w:outlineLvl w:val="1"/>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591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45C1B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F19E0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ECFD8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F8A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4313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C8EE5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C92C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DA3F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A5F3E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5FC5A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E40F1">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市直单位计生家庭关爱保险项目采购</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 xml:space="preserve">，属于 </w:t>
            </w:r>
            <w:r>
              <w:rPr>
                <w:rFonts w:hint="eastAsia" w:cs="宋体" w:asciiTheme="minorEastAsia" w:hAnsiTheme="minorEastAsia" w:eastAsiaTheme="minorEastAsia"/>
                <w:color w:val="auto"/>
                <w:kern w:val="0"/>
                <w:sz w:val="24"/>
                <w:u w:val="single"/>
              </w:rPr>
              <w:t>其他未列明行业。</w:t>
            </w:r>
          </w:p>
        </w:tc>
      </w:tr>
      <w:tr w14:paraId="459A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9B14A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99550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202214">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14:paraId="5DC66B9B">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4C8F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9708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B32903">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1177E">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同意将非主体、非关键性的工作分包（特殊情况下允许分包，须经采购人同意）。</w:t>
            </w:r>
            <w:sdt>
              <w:sdtPr>
                <w:rPr>
                  <w:rFonts w:hint="eastAsia" w:cs="宋体" w:asciiTheme="minorEastAsia" w:hAnsiTheme="minorEastAsia" w:eastAsiaTheme="minorEastAsia"/>
                  <w:color w:val="auto"/>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MS Gothic" w:hAnsi="MS Gothic"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405EE22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1E4D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375D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734B3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6E0F87">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BE477E2">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19646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4C732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1106D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F4F4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78643BF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21A1B5A2">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95A23A6">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59657932">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7E3EAB78">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791264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68487739">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43D7121">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23DA6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BE1F7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5D188E">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818FE">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AB360C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6960374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14:paraId="7315EF41">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7B7582C6">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方式一：广西政府采购云平台在线讲解演示。广西政府采购云平台在线讲解需供应商根据广西政府采购云平台操作要求做好准备工作，提前完善软硬件配置环境。</w:t>
            </w:r>
          </w:p>
          <w:p w14:paraId="26FBABF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2B0BE10E">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注：因供应商自身原因导致无法演示或者演示效果不理想的，责任自负。因平台原因导致本项目方案讲解演示环节无法顺利开展，按照相关规定执行。</w:t>
            </w:r>
          </w:p>
        </w:tc>
      </w:tr>
      <w:tr w14:paraId="793B4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CECC50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BB3F26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359B82">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（1）资格证明文件：见磋商文件第三部分。</w:t>
            </w:r>
          </w:p>
          <w:p w14:paraId="67EAB016">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71EA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36B520CB">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5F85F70">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354F6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（2）资信证明文件：根据磋商文件采购需求和评审标准要求提供。</w:t>
            </w:r>
          </w:p>
        </w:tc>
      </w:tr>
      <w:tr w14:paraId="14C3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70D6F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E99C3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02BDD">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419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93081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331C2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BD1D6">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p>
          <w:p w14:paraId="375CE0AA">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1BFC67B0">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5BDC96E0">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1B4A0AA2">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402F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9FAEC4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417032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03E3F49">
            <w:pPr>
              <w:spacing w:line="360" w:lineRule="auto"/>
              <w:ind w:firstLine="480" w:firstLineChars="200"/>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A36847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供应商成交后也可在“广西政府采购云”平台申请政采贷：操作路径：登录广西政府采购云平台-金融服务中心-【融资服务】，可在热门申请中选择产品直接申请。</w:t>
            </w:r>
          </w:p>
        </w:tc>
      </w:tr>
      <w:tr w14:paraId="69355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69D8E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38D09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223EB">
            <w:pPr>
              <w:spacing w:line="360" w:lineRule="auto"/>
              <w:rPr>
                <w:rFonts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不接受。</w:t>
            </w:r>
          </w:p>
          <w:p w14:paraId="47BE94B9">
            <w:pPr>
              <w:pStyle w:val="34"/>
              <w:spacing w:line="360" w:lineRule="auto"/>
              <w:rPr>
                <w:rFonts w:hAnsi="宋体" w:cs="宋体"/>
                <w:color w:val="auto"/>
                <w:kern w:val="28"/>
                <w:sz w:val="24"/>
              </w:rPr>
            </w:pPr>
            <w:sdt>
              <w:sdtPr>
                <w:rPr>
                  <w:rFonts w:hint="eastAsia" w:hAnsi="宋体" w:cs="宋体"/>
                  <w:color w:val="auto"/>
                  <w:kern w:val="0"/>
                  <w:sz w:val="24"/>
                </w:rPr>
                <w:id w:val="1206604863"/>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备份响应文件送达地点：</w:t>
            </w:r>
            <w:r>
              <w:rPr>
                <w:rFonts w:hint="eastAsia" w:hAnsi="宋体" w:cs="宋体"/>
                <w:color w:val="auto"/>
                <w:sz w:val="24"/>
                <w:u w:val="single"/>
              </w:rPr>
              <w:t xml:space="preserve">         </w:t>
            </w:r>
            <w:r>
              <w:rPr>
                <w:rFonts w:hint="eastAsia" w:hAnsi="宋体" w:cs="宋体"/>
                <w:color w:val="auto"/>
                <w:kern w:val="28"/>
                <w:sz w:val="24"/>
              </w:rPr>
              <w:t>；备份响应文件签收人员联系电话：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采购人、采购代理机构不强制或变相强制磋商供应商提交备份响应文件。</w:t>
            </w:r>
          </w:p>
        </w:tc>
      </w:tr>
      <w:tr w14:paraId="6962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C1FE01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49A981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93C3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联合体响应的，联合体各方分别提供与联合体协议中规定的分工内容相应的业绩证明材料，业绩数量以提供材料较少的一方为准。</w:t>
            </w:r>
          </w:p>
        </w:tc>
      </w:tr>
      <w:tr w14:paraId="2D496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39B6AC4">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11760710">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5A0B54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3787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589E5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0DF84F">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785CD78">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4CA01C5D">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本磋商文件解释权属采购人及代理机构。</w:t>
            </w:r>
          </w:p>
        </w:tc>
      </w:tr>
    </w:tbl>
    <w:p w14:paraId="1811E0E9">
      <w:pPr>
        <w:snapToGrid w:val="0"/>
        <w:jc w:val="center"/>
        <w:rPr>
          <w:rFonts w:cs="仿宋_GB2312" w:asciiTheme="minorEastAsia" w:hAnsiTheme="minorEastAsia" w:eastAsiaTheme="minorEastAsia"/>
          <w:b/>
          <w:color w:val="auto"/>
          <w:sz w:val="32"/>
          <w:szCs w:val="20"/>
        </w:rPr>
      </w:pPr>
    </w:p>
    <w:p w14:paraId="750D2B5E">
      <w:pPr>
        <w:adjustRightInd/>
        <w:spacing w:line="360" w:lineRule="auto"/>
        <w:ind w:firstLine="3845" w:firstLineChars="1197"/>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633BCB56">
      <w:pPr>
        <w:snapToGrid w:val="0"/>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0954657C">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997BEF7">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5A46D4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3E1E3E0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14:paraId="039B9F0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F3AD9C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14:paraId="766CC2F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6EBED09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1286B27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14:paraId="7876D83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3260B2C5">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70B8C598">
      <w:pPr>
        <w:spacing w:line="360" w:lineRule="auto"/>
        <w:ind w:firstLine="480" w:firstLineChars="200"/>
        <w:rPr>
          <w:rFonts w:asciiTheme="minorEastAsia" w:hAnsiTheme="minorEastAsia" w:eastAsiaTheme="minorEastAsia"/>
          <w:color w:val="auto"/>
          <w:sz w:val="24"/>
        </w:rPr>
      </w:pPr>
    </w:p>
    <w:p w14:paraId="44E4528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14:paraId="04BAA099">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ascii="宋体" w:hAnsi="宋体" w:cs="宋体"/>
          <w:color w:val="auto"/>
          <w:kern w:val="0"/>
          <w:sz w:val="24"/>
        </w:rPr>
        <w:t>“</w:t>
      </w:r>
      <w:r>
        <w:rPr>
          <w:rFonts w:hint="eastAsia" w:ascii="宋体" w:hAnsi="宋体"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14:paraId="63A4318C">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4BFC800A">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09B74A5E">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5BF3B8BA">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4EBD9CE6">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1EB754EB">
      <w:pPr>
        <w:pStyle w:val="34"/>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43694F06">
      <w:pPr>
        <w:spacing w:line="360" w:lineRule="auto"/>
        <w:jc w:val="center"/>
        <w:rPr>
          <w:rFonts w:cs="仿宋_GB2312" w:asciiTheme="minorEastAsia" w:hAnsiTheme="minorEastAsia" w:eastAsiaTheme="minorEastAsia"/>
          <w:b/>
          <w:color w:val="auto"/>
          <w:sz w:val="24"/>
        </w:rPr>
      </w:pPr>
    </w:p>
    <w:p w14:paraId="6788CA50">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30ED9720">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5EEE405">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26FA36FC">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2FB56F42">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5CA25CF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EF90FBB">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E1D1E8F">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4258AE0">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82406A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1FC68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3EC22E12">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9D54D8A">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1AC2258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24FA892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72345ED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F8C19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E30CF6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4E5416C2">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3D2E881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376DFEF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B742F4">
      <w:pPr>
        <w:spacing w:line="360" w:lineRule="auto"/>
        <w:rPr>
          <w:rFonts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14:paraId="7D951CAB">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07D7C24">
      <w:pPr>
        <w:pStyle w:val="633"/>
        <w:ind w:firstLine="0"/>
        <w:rPr>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14:paraId="2189BD21">
      <w:pPr>
        <w:pStyle w:val="633"/>
        <w:rPr>
          <w:color w:val="auto"/>
        </w:rPr>
      </w:pPr>
      <w:r>
        <w:rPr>
          <w:rFonts w:hint="eastAsia" w:cs="宋体"/>
          <w:color w:val="auto"/>
        </w:rPr>
        <w:t>平等对待符合条件的破产重整企业，切实保障企业公平竞争，平等维护企业的合法利益。</w:t>
      </w:r>
    </w:p>
    <w:p w14:paraId="6AE14DC1">
      <w:pPr>
        <w:spacing w:line="360" w:lineRule="auto"/>
        <w:ind w:firstLine="480" w:firstLineChars="200"/>
        <w:rPr>
          <w:rFonts w:asciiTheme="minorEastAsia" w:hAnsiTheme="minorEastAsia" w:eastAsiaTheme="minorEastAsia"/>
          <w:color w:val="auto"/>
          <w:sz w:val="24"/>
        </w:rPr>
      </w:pPr>
    </w:p>
    <w:p w14:paraId="17ADBCF2">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2ABB8848">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62C0706">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CA4E631">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询问联系部门：北海市政府采购中心采购三科，联系电话：0779-3038787，地址：北海市海城区陈文村北路7号市直机关第三办公区2号楼一层。</w:t>
      </w:r>
    </w:p>
    <w:p w14:paraId="085F9932">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 xml:space="preserve">质疑联系部门：北海市政府采购中心监督科，联系电话：0779-3960826，地址：北海市海城区陈文村北路7号市直机关第三办公区2号楼一层。 </w:t>
      </w:r>
    </w:p>
    <w:p w14:paraId="08424DF1">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投诉联系部门：北海市财政局，联系电话：</w:t>
      </w:r>
      <w:r>
        <w:rPr>
          <w:rFonts w:asciiTheme="minorEastAsia" w:hAnsiTheme="minorEastAsia" w:eastAsiaTheme="minorEastAsia"/>
          <w:color w:val="auto"/>
          <w:sz w:val="24"/>
          <w:lang w:val="zh-CN"/>
        </w:rPr>
        <w:t>0779-3063975</w:t>
      </w:r>
      <w:r>
        <w:rPr>
          <w:rFonts w:hint="eastAsia" w:asciiTheme="minorEastAsia" w:hAnsiTheme="minorEastAsia" w:eastAsiaTheme="minorEastAsia"/>
          <w:color w:val="auto"/>
          <w:sz w:val="24"/>
          <w:lang w:val="zh-CN"/>
        </w:rPr>
        <w:t>，地址：北海市海城区北部湾西路19号。</w:t>
      </w:r>
    </w:p>
    <w:p w14:paraId="0D806576">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28D0EE1B">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85DA6B">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31B32CE8">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60672DF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770B7CA6">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B0B8808">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58502F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5A9A19F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32F005A2">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34A77634">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6497163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3.2.1根据采购人与采购代理机构签订采购委托协议的规定，质疑答复责任主体如下：</w:t>
      </w:r>
    </w:p>
    <w:p w14:paraId="02D760CE">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4D6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94F079D">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4B294B8B">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437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2F9B328">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19B04A58">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6F2922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2C2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9F8B28">
            <w:pPr>
              <w:pStyle w:val="34"/>
              <w:spacing w:line="360" w:lineRule="auto"/>
              <w:jc w:val="center"/>
              <w:rPr>
                <w:rFonts w:asciiTheme="minorEastAsia" w:hAnsiTheme="minorEastAsia" w:eastAsiaTheme="minorEastAsia"/>
                <w:color w:val="auto"/>
                <w:sz w:val="24"/>
              </w:rPr>
            </w:pPr>
          </w:p>
        </w:tc>
        <w:tc>
          <w:tcPr>
            <w:tcW w:w="4536" w:type="dxa"/>
            <w:vAlign w:val="center"/>
          </w:tcPr>
          <w:p w14:paraId="7E0A0A22">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4EBEA4D3">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223E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4460C5A">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31B0CC6C">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13AFAD25">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01F9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2E1642">
            <w:pPr>
              <w:pStyle w:val="34"/>
              <w:spacing w:line="360" w:lineRule="auto"/>
              <w:jc w:val="center"/>
              <w:rPr>
                <w:rFonts w:asciiTheme="minorEastAsia" w:hAnsiTheme="minorEastAsia" w:eastAsiaTheme="minorEastAsia"/>
                <w:color w:val="auto"/>
                <w:sz w:val="24"/>
              </w:rPr>
            </w:pPr>
          </w:p>
        </w:tc>
        <w:tc>
          <w:tcPr>
            <w:tcW w:w="4536" w:type="dxa"/>
            <w:vAlign w:val="center"/>
          </w:tcPr>
          <w:p w14:paraId="3C22B728">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127FAD7A">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4649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4867B71">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470012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6A68E0E8">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14:paraId="66A36D6B">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14:paraId="20F7206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5F61D8E">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1A5C7939">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69731EFE">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FB136FE">
      <w:pPr>
        <w:pStyle w:val="34"/>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14:paraId="73C265B0">
      <w:pPr>
        <w:pStyle w:val="34"/>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14:paraId="5A00F4BC">
      <w:pPr>
        <w:pStyle w:val="34"/>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14:paraId="676F790C">
      <w:pPr>
        <w:pStyle w:val="34"/>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14:paraId="3F96B68D">
      <w:pPr>
        <w:pStyle w:val="34"/>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14:paraId="50AC0898">
      <w:pPr>
        <w:pStyle w:val="34"/>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14:paraId="5F515EF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3.3.1.7供应商提交的质疑函需一式三份。供应商为自然人的，应当由本人签字；供应商为法人或者其他组织的，应当由法定代表人、主要负责人，或者其授权代表签字或者盖章，并加盖公章。</w:t>
      </w:r>
    </w:p>
    <w:p w14:paraId="7E44D118">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5761D52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072A4242">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30F1CB57">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77F9170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01A544D">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0260993F">
      <w:pPr>
        <w:pStyle w:val="34"/>
        <w:spacing w:line="360" w:lineRule="auto"/>
        <w:ind w:firstLine="482" w:firstLineChars="200"/>
        <w:rPr>
          <w:rFonts w:asciiTheme="minorEastAsia" w:hAnsiTheme="minorEastAsia" w:eastAsiaTheme="minorEastAsia"/>
          <w:b/>
          <w:color w:val="auto"/>
          <w:sz w:val="24"/>
        </w:rPr>
      </w:pPr>
    </w:p>
    <w:p w14:paraId="2E171921">
      <w:pPr>
        <w:adjustRightInd/>
        <w:spacing w:line="360" w:lineRule="auto"/>
        <w:jc w:val="center"/>
        <w:rPr>
          <w:rFonts w:cs="仿宋_GB2312" w:asciiTheme="minorEastAsia" w:hAnsiTheme="minorEastAsia" w:eastAsiaTheme="minorEastAsia"/>
          <w:b/>
          <w:color w:val="auto"/>
          <w:sz w:val="32"/>
          <w:szCs w:val="20"/>
        </w:rPr>
      </w:pPr>
    </w:p>
    <w:p w14:paraId="22E21A63">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17B4D97">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60240C7C">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50748FF1">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276A736C">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6244A3D">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6E7387FA">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7DDEC9A7">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7014028F">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372A1B89">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10440670">
      <w:pPr>
        <w:pStyle w:val="34"/>
        <w:tabs>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70A69DBA">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78250A">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684F741E">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3C39FB9F">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56DE26D1">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1D7A6F09">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45F94308">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516E77FD">
      <w:pPr>
        <w:adjustRightInd/>
        <w:spacing w:line="360" w:lineRule="auto"/>
        <w:jc w:val="center"/>
        <w:outlineLvl w:val="1"/>
        <w:rPr>
          <w:rFonts w:hint="eastAsia" w:cs="仿宋_GB2312" w:asciiTheme="minorEastAsia" w:hAnsiTheme="minorEastAsia" w:eastAsiaTheme="minorEastAsia"/>
          <w:b/>
          <w:color w:val="auto"/>
          <w:sz w:val="32"/>
          <w:szCs w:val="20"/>
        </w:rPr>
      </w:pPr>
    </w:p>
    <w:p w14:paraId="48AE280C">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01E2463E">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315AE75E">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BD937E5">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68E9FD16">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响应文件应当包括以下主要内容（标注“▲”为实质性要求，供应商必须提供，否则磋商无效。相关格式见磋商文件第七部分）：</w:t>
      </w:r>
    </w:p>
    <w:p w14:paraId="749D64DD">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47C86361">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0BA3D4AD">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71E143E5">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D3F31AC">
      <w:pPr>
        <w:pStyle w:val="34"/>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落实政府采购政策需满足的资格要求:无</w:t>
      </w:r>
      <w:r>
        <w:rPr>
          <w:rFonts w:hint="eastAsia" w:cs="宋体" w:asciiTheme="minorEastAsia" w:hAnsiTheme="minorEastAsia" w:eastAsiaTheme="minorEastAsia"/>
          <w:snapToGrid w:val="0"/>
          <w:color w:val="auto"/>
          <w:kern w:val="28"/>
          <w:sz w:val="24"/>
        </w:rPr>
        <w:t>；</w:t>
      </w:r>
    </w:p>
    <w:p w14:paraId="0C6A61D5">
      <w:pPr>
        <w:pStyle w:val="34"/>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D、符合特定资格条件的有关证明材料:无。</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46C4240">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3666E7D8">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0E3CCA1C">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BF36A13">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8149AD4">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3DF29FBA">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7BBC7CAE">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服务方案。针对本项目的完整服务方案和实施方案；详细阐述项目方案的实现思路及关键技术；符合本项目对当前和未来发展的要求；以及对功能设计和实施计划的建议；</w:t>
      </w:r>
    </w:p>
    <w:p w14:paraId="70B26303">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1F48AAE8">
      <w:pPr>
        <w:pStyle w:val="34"/>
        <w:spacing w:line="360" w:lineRule="auto"/>
        <w:ind w:firstLine="42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rPr>
        <w:t>▲</w:t>
      </w:r>
      <w:r>
        <w:rPr>
          <w:rFonts w:hint="eastAsia" w:asciiTheme="minorEastAsia" w:hAnsiTheme="minorEastAsia" w:eastAsiaTheme="minorEastAsia"/>
          <w:color w:val="auto"/>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00B6461">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实施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188A6E7D">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54351EFE">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6BB4692C">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1C3B35C">
      <w:pPr>
        <w:pStyle w:val="34"/>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37E91C1">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6AFAD847">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w:t>
      </w:r>
      <w:r>
        <w:rPr>
          <w:rFonts w:hint="eastAsia" w:cs="仿宋_GB2312" w:asciiTheme="minorEastAsia" w:hAnsiTheme="minorEastAsia" w:eastAsiaTheme="minorEastAsia"/>
          <w:color w:val="auto"/>
          <w:kern w:val="0"/>
          <w:sz w:val="24"/>
          <w:lang w:val="zh-CN"/>
        </w:rPr>
        <w:t>承诺函；</w:t>
      </w:r>
    </w:p>
    <w:p w14:paraId="35C7A709">
      <w:pPr>
        <w:pStyle w:val="34"/>
        <w:spacing w:line="360" w:lineRule="auto"/>
        <w:ind w:firstLine="480" w:firstLineChars="200"/>
        <w:rPr>
          <w:rFonts w:cs="仿宋_GB2312" w:asciiTheme="minorEastAsia" w:hAnsiTheme="minorEastAsia" w:eastAsiaTheme="minorEastAsia"/>
          <w:color w:val="auto"/>
          <w:szCs w:val="24"/>
          <w:lang w:val="zh-CN"/>
        </w:rPr>
      </w:pPr>
      <w:r>
        <w:rPr>
          <w:rFonts w:hint="eastAsia"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（19）商务、服务（技术）响应、偏离情况说明表；</w:t>
      </w:r>
    </w:p>
    <w:p w14:paraId="4169CD50">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▲（20）初始报价表。</w:t>
      </w:r>
    </w:p>
    <w:p w14:paraId="2FFCFBCA">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38527FAA">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0D075DE9">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E54E886">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1A645A6E">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6D68E77C">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14:paraId="255998F7">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w:t>
      </w:r>
      <w:r>
        <w:rPr>
          <w:rFonts w:hint="eastAsia" w:ascii="宋体" w:hAnsi="宋体" w:cs="宋体"/>
          <w:color w:val="auto"/>
        </w:rPr>
        <w:t>署、盖章的要求适用于电子签名、CA签章以及</w:t>
      </w:r>
      <w:r>
        <w:rPr>
          <w:rFonts w:hint="eastAsia" w:cs="宋体" w:asciiTheme="minorEastAsia" w:hAnsiTheme="minorEastAsia" w:eastAsiaTheme="minorEastAsia"/>
          <w:color w:val="auto"/>
        </w:rPr>
        <w:t>磋商</w:t>
      </w:r>
      <w:r>
        <w:rPr>
          <w:rFonts w:hint="eastAsia" w:ascii="宋体" w:hAnsi="宋体" w:cs="宋体"/>
          <w:color w:val="auto"/>
        </w:rPr>
        <w:t>文件明确允许的其他方式。</w:t>
      </w:r>
    </w:p>
    <w:p w14:paraId="467ED9FF">
      <w:pPr>
        <w:pStyle w:val="34"/>
        <w:spacing w:line="360" w:lineRule="auto"/>
        <w:ind w:firstLine="480" w:firstLineChars="200"/>
        <w:rPr>
          <w:rFonts w:cs="仿宋_GB2312" w:asciiTheme="minorEastAsia" w:hAnsiTheme="minorEastAsia" w:eastAsiaTheme="minorEastAsia"/>
          <w:color w:val="auto"/>
          <w:sz w:val="24"/>
          <w:szCs w:val="24"/>
        </w:rPr>
      </w:pPr>
    </w:p>
    <w:p w14:paraId="1118D92C">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2DACA784">
      <w:pPr>
        <w:pStyle w:val="394"/>
        <w:spacing w:before="0"/>
        <w:ind w:firstLine="0" w:firstLineChars="0"/>
        <w:rPr>
          <w:rFonts w:cs="仿宋_GB2312" w:asciiTheme="minorEastAsia" w:hAnsiTheme="minorEastAsia" w:eastAsiaTheme="minorEastAsia"/>
          <w:b/>
          <w:color w:val="auto"/>
          <w:szCs w:val="24"/>
        </w:rPr>
      </w:pPr>
    </w:p>
    <w:p w14:paraId="1F8457F3">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12EBE064">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9BDE72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103ADC9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6E0757F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3AD68A0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13B17870">
      <w:pPr>
        <w:pStyle w:val="34"/>
        <w:spacing w:line="360" w:lineRule="auto"/>
        <w:ind w:firstLine="360" w:firstLineChars="150"/>
        <w:rPr>
          <w:rFonts w:cs="仿宋_GB2312" w:asciiTheme="minorEastAsia" w:hAnsiTheme="minorEastAsia" w:eastAsiaTheme="minorEastAsia"/>
          <w:color w:val="auto"/>
          <w:sz w:val="24"/>
          <w:szCs w:val="24"/>
        </w:rPr>
      </w:pPr>
    </w:p>
    <w:p w14:paraId="70A95D95">
      <w:pPr>
        <w:adjustRightInd/>
        <w:spacing w:line="360" w:lineRule="auto"/>
        <w:jc w:val="center"/>
        <w:rPr>
          <w:rFonts w:cs="仿宋_GB2312" w:asciiTheme="minorEastAsia" w:hAnsiTheme="minorEastAsia" w:eastAsiaTheme="minorEastAsia"/>
          <w:b/>
          <w:color w:val="auto"/>
          <w:sz w:val="32"/>
          <w:szCs w:val="20"/>
        </w:rPr>
      </w:pPr>
    </w:p>
    <w:p w14:paraId="69EB61CD">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FB88E2F">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36D7E36D">
      <w:pPr>
        <w:pStyle w:val="34"/>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3CC34ED7">
      <w:pPr>
        <w:pStyle w:val="34"/>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6E9B7BE1">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1.3响应文件未在规定时间内成功解密的供应商，视为响应文件撤回。</w:t>
      </w:r>
    </w:p>
    <w:p w14:paraId="53E4D89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0023D1A">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036F549F">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47879BF1">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3375B2B">
      <w:pPr>
        <w:pStyle w:val="394"/>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444191">
      <w:pPr>
        <w:pStyle w:val="34"/>
        <w:spacing w:line="360" w:lineRule="auto"/>
        <w:rPr>
          <w:rFonts w:cs="仿宋_GB2312" w:asciiTheme="minorEastAsia" w:hAnsiTheme="minorEastAsia" w:eastAsiaTheme="minorEastAsia"/>
          <w:b/>
          <w:color w:val="auto"/>
          <w:sz w:val="24"/>
          <w:szCs w:val="24"/>
        </w:rPr>
      </w:pPr>
    </w:p>
    <w:p w14:paraId="66772528">
      <w:pPr>
        <w:adjustRightInd/>
        <w:spacing w:line="360" w:lineRule="auto"/>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7946B9A0">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14:paraId="0F61848B">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7221A7F3">
      <w:pPr>
        <w:adjustRightInd/>
        <w:spacing w:line="360" w:lineRule="auto"/>
        <w:jc w:val="center"/>
        <w:rPr>
          <w:rFonts w:cs="仿宋_GB2312" w:asciiTheme="minorEastAsia" w:hAnsiTheme="minorEastAsia" w:eastAsiaTheme="minorEastAsia"/>
          <w:b/>
          <w:color w:val="auto"/>
          <w:sz w:val="32"/>
          <w:szCs w:val="20"/>
        </w:rPr>
      </w:pPr>
    </w:p>
    <w:p w14:paraId="619BB7AC">
      <w:pPr>
        <w:adjustRightInd/>
        <w:spacing w:line="360" w:lineRule="auto"/>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9A074D6">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4FF19C43">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E4CDB8D">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7E1B6CB">
      <w:pPr>
        <w:adjustRightInd/>
        <w:spacing w:line="360" w:lineRule="auto"/>
        <w:jc w:val="center"/>
        <w:rPr>
          <w:rFonts w:cs="仿宋_GB2312" w:asciiTheme="minorEastAsia" w:hAnsiTheme="minorEastAsia" w:eastAsiaTheme="minorEastAsia"/>
          <w:color w:val="auto"/>
          <w:sz w:val="24"/>
        </w:rPr>
      </w:pPr>
    </w:p>
    <w:p w14:paraId="476A1839">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6E13E829">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81D118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B250BE8">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4ABA94C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094E49C">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60950912">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4A6304FF">
      <w:pPr>
        <w:spacing w:line="360" w:lineRule="auto"/>
        <w:ind w:firstLine="480" w:firstLineChars="20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21" w:name="_Hlk101184471"/>
      <w:r>
        <w:rPr>
          <w:rFonts w:hint="eastAsia" w:cs="宋体" w:asciiTheme="minorEastAsia" w:hAnsiTheme="minorEastAsia" w:eastAsiaTheme="minorEastAsia"/>
          <w:color w:val="auto"/>
          <w:sz w:val="24"/>
        </w:rPr>
        <w:t>评审专家抽取规则、</w:t>
      </w:r>
      <w:bookmarkEnd w:id="21"/>
      <w:r>
        <w:rPr>
          <w:rFonts w:hint="eastAsia" w:cs="宋体" w:asciiTheme="minorEastAsia" w:hAnsiTheme="minorEastAsia" w:eastAsiaTheme="minorEastAsia"/>
          <w:color w:val="auto"/>
          <w:sz w:val="24"/>
        </w:rPr>
        <w:t>未成交情况说明、成交公告期限以及评审专家名单、成交供应商和未成交供应商的评审总得分及排名。</w:t>
      </w:r>
    </w:p>
    <w:p w14:paraId="6BF09DD7">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4761E51">
      <w:pPr>
        <w:snapToGrid w:val="0"/>
        <w:spacing w:line="360" w:lineRule="auto"/>
        <w:jc w:val="center"/>
        <w:rPr>
          <w:rFonts w:cs="仿宋_GB2312" w:asciiTheme="minorEastAsia" w:hAnsiTheme="minorEastAsia" w:eastAsiaTheme="minorEastAsia"/>
          <w:b/>
          <w:color w:val="auto"/>
          <w:sz w:val="36"/>
          <w:szCs w:val="36"/>
        </w:rPr>
      </w:pPr>
    </w:p>
    <w:p w14:paraId="0C8A7B20">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6DA16D6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ABEAA28">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06B330F4">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28F6DEA">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40B0AA1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E1B52A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704B15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691A150">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1FE5304">
      <w:pPr>
        <w:pStyle w:val="394"/>
        <w:snapToGrid w:val="0"/>
        <w:spacing w:before="0"/>
        <w:ind w:firstLine="480"/>
        <w:rPr>
          <w:rFonts w:ascii="宋体" w:hAnsi="宋体" w:cs="宋体"/>
          <w:color w:val="auto"/>
        </w:rPr>
      </w:pPr>
      <w:r>
        <w:rPr>
          <w:rFonts w:hint="eastAsia" w:ascii="宋体" w:hAnsi="宋体" w:cs="宋体"/>
          <w:color w:val="auto"/>
        </w:rPr>
        <w:t>2.7政采贷</w:t>
      </w:r>
    </w:p>
    <w:p w14:paraId="3B8A357F">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77698C2">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03CDFFC">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88868D2">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3BFEF27">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14:paraId="2CDEA4AC">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0A6A35C1">
      <w:pPr>
        <w:snapToGrid w:val="0"/>
        <w:spacing w:line="360" w:lineRule="auto"/>
        <w:ind w:firstLine="240" w:firstLineChars="1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14:paraId="735EAC42">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14:paraId="55DD6600">
      <w:pPr>
        <w:pStyle w:val="633"/>
        <w:rPr>
          <w:color w:val="auto"/>
        </w:rPr>
      </w:pPr>
      <w:r>
        <w:rPr>
          <w:rFonts w:hint="eastAsia"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14:paraId="3550B6EC">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14:paraId="1AE82E0B">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0A9C3486">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63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01A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8126CB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vAlign w:val="center"/>
          </w:tcPr>
          <w:p w14:paraId="73975024">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vAlign w:val="center"/>
          </w:tcPr>
          <w:p w14:paraId="66374B3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vAlign w:val="center"/>
          </w:tcPr>
          <w:p w14:paraId="7D3E957A">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vAlign w:val="center"/>
          </w:tcPr>
          <w:p w14:paraId="63EE2A3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vAlign w:val="center"/>
          </w:tcPr>
          <w:p w14:paraId="34C840F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14:paraId="514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627F6C6">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vAlign w:val="center"/>
          </w:tcPr>
          <w:p w14:paraId="142DCBAA">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vAlign w:val="center"/>
          </w:tcPr>
          <w:p w14:paraId="063F374F">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vAlign w:val="center"/>
          </w:tcPr>
          <w:p w14:paraId="7EBDDA79">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311FDC7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vAlign w:val="center"/>
          </w:tcPr>
          <w:p w14:paraId="5B0F9127">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14:paraId="51ED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DFB892D">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vAlign w:val="center"/>
          </w:tcPr>
          <w:p w14:paraId="4C63C4A5">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vAlign w:val="center"/>
          </w:tcPr>
          <w:p w14:paraId="43CD498A">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0738F62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vAlign w:val="center"/>
          </w:tcPr>
          <w:p w14:paraId="538C3B8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vAlign w:val="center"/>
          </w:tcPr>
          <w:p w14:paraId="24E1B1BA">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14:paraId="39EF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E56E28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vAlign w:val="center"/>
          </w:tcPr>
          <w:p w14:paraId="7E8ACF6B">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vAlign w:val="center"/>
          </w:tcPr>
          <w:p w14:paraId="28E164F8">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vAlign w:val="center"/>
          </w:tcPr>
          <w:p w14:paraId="4CB23FD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7C980D95">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vAlign w:val="center"/>
          </w:tcPr>
          <w:p w14:paraId="28847117">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14:paraId="37F6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8A42F1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vAlign w:val="center"/>
          </w:tcPr>
          <w:p w14:paraId="22C4ED5D">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vAlign w:val="center"/>
          </w:tcPr>
          <w:p w14:paraId="6A4847A3">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vAlign w:val="center"/>
          </w:tcPr>
          <w:p w14:paraId="1A9EEEC9">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14:paraId="3C04767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14:paraId="19B3F3B2">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vAlign w:val="center"/>
          </w:tcPr>
          <w:p w14:paraId="69E188C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4D9F49EC">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14:paraId="2CB7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890273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vAlign w:val="center"/>
          </w:tcPr>
          <w:p w14:paraId="4E814C2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vAlign w:val="center"/>
          </w:tcPr>
          <w:p w14:paraId="512AF6BD">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vAlign w:val="center"/>
          </w:tcPr>
          <w:p w14:paraId="3476B0A1">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vAlign w:val="center"/>
          </w:tcPr>
          <w:p w14:paraId="006A3AA6">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vAlign w:val="center"/>
          </w:tcPr>
          <w:p w14:paraId="45B6D97E">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14:paraId="2CAE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95C005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vAlign w:val="center"/>
          </w:tcPr>
          <w:p w14:paraId="5005D07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vAlign w:val="center"/>
          </w:tcPr>
          <w:p w14:paraId="08670F73">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04A19AC1">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582E448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330B2A39">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14:paraId="1A54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4994AD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vAlign w:val="center"/>
          </w:tcPr>
          <w:p w14:paraId="21976A07">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vAlign w:val="center"/>
          </w:tcPr>
          <w:p w14:paraId="24B96571">
            <w:pPr>
              <w:snapToGrid w:val="0"/>
              <w:spacing w:line="360" w:lineRule="auto"/>
              <w:jc w:val="left"/>
              <w:rPr>
                <w:rFonts w:ascii="宋体" w:hAnsi="宋体"/>
                <w:color w:val="auto"/>
                <w:kern w:val="0"/>
                <w:sz w:val="24"/>
                <w:szCs w:val="20"/>
              </w:rPr>
            </w:pPr>
          </w:p>
        </w:tc>
        <w:tc>
          <w:tcPr>
            <w:tcW w:w="993" w:type="dxa"/>
            <w:vAlign w:val="center"/>
          </w:tcPr>
          <w:p w14:paraId="7D6D73AE">
            <w:pPr>
              <w:snapToGrid w:val="0"/>
              <w:spacing w:line="360" w:lineRule="auto"/>
              <w:jc w:val="center"/>
              <w:rPr>
                <w:rFonts w:ascii="宋体" w:hAnsi="宋体"/>
                <w:color w:val="auto"/>
                <w:kern w:val="0"/>
                <w:sz w:val="24"/>
                <w:szCs w:val="20"/>
              </w:rPr>
            </w:pPr>
          </w:p>
        </w:tc>
        <w:tc>
          <w:tcPr>
            <w:tcW w:w="850" w:type="dxa"/>
            <w:vAlign w:val="center"/>
          </w:tcPr>
          <w:p w14:paraId="637654A6">
            <w:pPr>
              <w:snapToGrid w:val="0"/>
              <w:spacing w:line="360" w:lineRule="auto"/>
              <w:jc w:val="center"/>
              <w:rPr>
                <w:rFonts w:ascii="宋体" w:hAnsi="宋体"/>
                <w:color w:val="auto"/>
                <w:kern w:val="0"/>
                <w:sz w:val="24"/>
                <w:szCs w:val="20"/>
              </w:rPr>
            </w:pPr>
          </w:p>
        </w:tc>
        <w:tc>
          <w:tcPr>
            <w:tcW w:w="3366" w:type="dxa"/>
            <w:vAlign w:val="center"/>
          </w:tcPr>
          <w:p w14:paraId="2137EC49">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14:paraId="428A3803">
      <w:pPr>
        <w:pStyle w:val="633"/>
        <w:rPr>
          <w:color w:val="auto"/>
        </w:rPr>
      </w:pPr>
      <w:r>
        <w:rPr>
          <w:rFonts w:hint="eastAsia"/>
          <w:color w:val="auto"/>
        </w:rPr>
        <w:t>注：表中联系电话、授信金额、授信期限、最低利率等信息可能动态更新，仅供参考，具体以办理时相关银行公布的为准。</w:t>
      </w:r>
    </w:p>
    <w:p w14:paraId="25FC0F1B">
      <w:pPr>
        <w:tabs>
          <w:tab w:val="left" w:pos="0"/>
        </w:tabs>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3．履约保证金（注</w:t>
      </w:r>
      <w:r>
        <w:rPr>
          <w:rFonts w:asciiTheme="minorEastAsia" w:hAnsiTheme="minorEastAsia" w:eastAsiaTheme="minorEastAsia"/>
          <w:b/>
          <w:color w:val="auto"/>
          <w:sz w:val="24"/>
        </w:rPr>
        <w:t>：本项目不收履约保证金</w:t>
      </w:r>
      <w:r>
        <w:rPr>
          <w:rFonts w:hint="eastAsia" w:asciiTheme="minorEastAsia" w:hAnsiTheme="minorEastAsia" w:eastAsiaTheme="minorEastAsia"/>
          <w:b/>
          <w:color w:val="auto"/>
          <w:sz w:val="24"/>
        </w:rPr>
        <w:t>）</w:t>
      </w:r>
    </w:p>
    <w:p w14:paraId="5053D231">
      <w:pPr>
        <w:pStyle w:val="633"/>
        <w:rPr>
          <w:color w:val="auto"/>
        </w:rPr>
      </w:pPr>
      <w:r>
        <w:rPr>
          <w:color w:val="auto"/>
        </w:rPr>
        <w:t>4.</w:t>
      </w:r>
      <w:r>
        <w:rPr>
          <w:rFonts w:hint="eastAsia"/>
          <w:color w:val="auto"/>
        </w:rPr>
        <w:t>预付款</w:t>
      </w:r>
      <w:r>
        <w:rPr>
          <w:rFonts w:hint="eastAsia"/>
          <w:b/>
          <w:bCs/>
          <w:color w:val="auto"/>
        </w:rPr>
        <w:t>（详见</w:t>
      </w:r>
      <w:r>
        <w:rPr>
          <w:b/>
          <w:bCs/>
          <w:color w:val="auto"/>
        </w:rPr>
        <w:t>第四部分</w:t>
      </w:r>
      <w:r>
        <w:rPr>
          <w:rFonts w:hint="eastAsia"/>
          <w:b/>
          <w:bCs/>
          <w:color w:val="auto"/>
        </w:rPr>
        <w:t>）</w:t>
      </w:r>
    </w:p>
    <w:p w14:paraId="732B39D3">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20E862A1">
      <w:pPr>
        <w:tabs>
          <w:tab w:val="left" w:pos="0"/>
        </w:tabs>
        <w:spacing w:line="360" w:lineRule="auto"/>
        <w:ind w:firstLine="480" w:firstLineChars="200"/>
        <w:rPr>
          <w:rFonts w:cs="宋体" w:asciiTheme="minorEastAsia" w:hAnsiTheme="minorEastAsia" w:eastAsiaTheme="minorEastAsia"/>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25EB33D5">
      <w:pPr>
        <w:snapToGrid w:val="0"/>
        <w:spacing w:line="360" w:lineRule="auto"/>
        <w:jc w:val="center"/>
        <w:rPr>
          <w:rFonts w:cs="仿宋_GB2312" w:asciiTheme="minorEastAsia" w:hAnsiTheme="minorEastAsia" w:eastAsiaTheme="minorEastAsia"/>
          <w:b/>
          <w:color w:val="auto"/>
          <w:sz w:val="36"/>
          <w:szCs w:val="36"/>
        </w:rPr>
      </w:pPr>
    </w:p>
    <w:p w14:paraId="2F99A675">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51181D7B">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1C8A403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FACE3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C0C2EF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09DF7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7B301F">
      <w:pPr>
        <w:snapToGrid w:val="0"/>
        <w:spacing w:line="360" w:lineRule="auto"/>
        <w:jc w:val="center"/>
        <w:rPr>
          <w:rFonts w:cs="仿宋_GB2312" w:asciiTheme="minorEastAsia" w:hAnsiTheme="minorEastAsia" w:eastAsiaTheme="minorEastAsia"/>
          <w:b/>
          <w:color w:val="auto"/>
          <w:sz w:val="36"/>
          <w:szCs w:val="36"/>
        </w:rPr>
      </w:pPr>
    </w:p>
    <w:p w14:paraId="5A60FFD8">
      <w:pPr>
        <w:snapToGrid w:val="0"/>
        <w:spacing w:line="360" w:lineRule="auto"/>
        <w:jc w:val="center"/>
        <w:outlineLvl w:val="1"/>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06B323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524B521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799CC7D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48B0D2C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780CA58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E31D7E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35BE3D5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31BC8299">
      <w:pPr>
        <w:tabs>
          <w:tab w:val="left" w:pos="0"/>
        </w:tabs>
        <w:spacing w:line="360" w:lineRule="auto"/>
        <w:rPr>
          <w:rFonts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22" w:name="_Hlt75236101"/>
      <w:bookmarkEnd w:id="22"/>
      <w:bookmarkStart w:id="23" w:name="_Hlt75236290"/>
      <w:bookmarkEnd w:id="23"/>
      <w:bookmarkStart w:id="24" w:name="_Hlt74729768"/>
      <w:bookmarkEnd w:id="24"/>
      <w:bookmarkStart w:id="25" w:name="_Hlt74730295"/>
      <w:bookmarkEnd w:id="25"/>
      <w:bookmarkStart w:id="26" w:name="_Hlt68072990"/>
      <w:bookmarkEnd w:id="26"/>
      <w:bookmarkStart w:id="27" w:name="_Hlt74714665"/>
      <w:bookmarkEnd w:id="27"/>
      <w:bookmarkStart w:id="28" w:name="_Hlt74707468"/>
      <w:bookmarkEnd w:id="28"/>
      <w:bookmarkStart w:id="29" w:name="_Hlt68057669"/>
      <w:bookmarkEnd w:id="29"/>
      <w:bookmarkStart w:id="30" w:name="_Hlt75236011"/>
      <w:bookmarkEnd w:id="30"/>
      <w:bookmarkStart w:id="31" w:name="_Toc164416483"/>
      <w:bookmarkStart w:id="32" w:name="第三部分"/>
    </w:p>
    <w:p w14:paraId="45FF6BC0">
      <w:pPr>
        <w:snapToGrid w:val="0"/>
        <w:spacing w:line="360" w:lineRule="auto"/>
        <w:ind w:firstLine="723" w:firstLineChars="200"/>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9A1D66D">
      <w:pPr>
        <w:adjustRightInd/>
        <w:spacing w:line="360" w:lineRule="auto"/>
        <w:jc w:val="center"/>
        <w:outlineLvl w:val="0"/>
        <w:rPr>
          <w:rFonts w:cs="仿宋_GB2312" w:asciiTheme="minorEastAsia" w:hAnsiTheme="minorEastAsia" w:eastAsiaTheme="minorEastAsia"/>
          <w:b/>
          <w:color w:val="auto"/>
          <w:sz w:val="36"/>
          <w:szCs w:val="36"/>
        </w:rPr>
      </w:pPr>
      <w:bookmarkStart w:id="33" w:name="_Toc181203097"/>
      <w:r>
        <w:rPr>
          <w:rFonts w:hint="eastAsia" w:cs="仿宋_GB2312" w:asciiTheme="minorEastAsia" w:hAnsiTheme="minorEastAsia" w:eastAsiaTheme="minorEastAsia"/>
          <w:b/>
          <w:color w:val="auto"/>
          <w:sz w:val="36"/>
          <w:szCs w:val="36"/>
        </w:rPr>
        <w:t>第四部分  采购需求</w:t>
      </w:r>
      <w:bookmarkEnd w:id="33"/>
    </w:p>
    <w:p w14:paraId="11AD28F0">
      <w:pPr>
        <w:pBdr>
          <w:bottom w:val="single" w:color="auto" w:sz="6" w:space="1"/>
        </w:pBdr>
        <w:tabs>
          <w:tab w:val="center" w:pos="4153"/>
          <w:tab w:val="right" w:pos="8306"/>
        </w:tabs>
        <w:adjustRightInd/>
        <w:snapToGrid w:val="0"/>
        <w:rPr>
          <w:color w:val="auto"/>
          <w:sz w:val="18"/>
          <w:szCs w:val="18"/>
        </w:rPr>
      </w:pPr>
    </w:p>
    <w:p w14:paraId="7B0D0706">
      <w:pPr>
        <w:adjustRightInd/>
        <w:spacing w:line="360" w:lineRule="auto"/>
        <w:jc w:val="left"/>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b/>
          <w:bCs/>
          <w:color w:val="auto"/>
          <w:sz w:val="24"/>
          <w:u w:val="single"/>
        </w:rPr>
        <w:t>注：“▲” 系指实质性要求条款， “※”系指磋商过程中可能实质性变动的内容（如有请提供）。采购需求中标注“</w:t>
      </w:r>
      <w:bookmarkStart w:id="34" w:name="OLE_LINK2"/>
      <w:bookmarkStart w:id="35" w:name="OLE_LINK3"/>
      <w:r>
        <w:rPr>
          <w:rFonts w:hint="eastAsia" w:asciiTheme="minorEastAsia" w:hAnsiTheme="minorEastAsia" w:eastAsiaTheme="minorEastAsia"/>
          <w:b/>
          <w:bCs/>
          <w:color w:val="auto"/>
          <w:sz w:val="24"/>
          <w:u w:val="single"/>
        </w:rPr>
        <w:t>▲</w:t>
      </w:r>
      <w:bookmarkEnd w:id="34"/>
      <w:bookmarkEnd w:id="35"/>
      <w:r>
        <w:rPr>
          <w:rFonts w:hint="eastAsia" w:asciiTheme="minorEastAsia" w:hAnsiTheme="minorEastAsia" w:eastAsiaTheme="minorEastAsia"/>
          <w:b/>
          <w:bCs/>
          <w:color w:val="auto"/>
          <w:sz w:val="24"/>
          <w:u w:val="single"/>
        </w:rPr>
        <w:t>”的内容必须响应满足，否则磋商无效。</w:t>
      </w:r>
    </w:p>
    <w:tbl>
      <w:tblPr>
        <w:tblStyle w:val="61"/>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65"/>
        <w:gridCol w:w="675"/>
        <w:gridCol w:w="720"/>
        <w:gridCol w:w="5842"/>
      </w:tblGrid>
      <w:tr w14:paraId="0016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51" w:type="dxa"/>
            <w:gridSpan w:val="5"/>
            <w:tcBorders>
              <w:top w:val="single" w:color="auto" w:sz="4" w:space="0"/>
              <w:left w:val="single" w:color="auto" w:sz="4" w:space="0"/>
              <w:bottom w:val="single" w:color="auto" w:sz="4" w:space="0"/>
              <w:right w:val="single" w:color="auto" w:sz="4" w:space="0"/>
            </w:tcBorders>
            <w:noWrap w:val="0"/>
            <w:vAlign w:val="center"/>
          </w:tcPr>
          <w:p w14:paraId="0BE8D1DC">
            <w:pPr>
              <w:spacing w:line="400" w:lineRule="exact"/>
              <w:jc w:val="center"/>
              <w:rPr>
                <w:rFonts w:hint="eastAsia" w:ascii="宋体" w:hAnsi="Calibri" w:eastAsia="宋体" w:cs="Arial"/>
                <w:color w:val="auto"/>
                <w:szCs w:val="21"/>
                <w:lang w:eastAsia="zh-CN"/>
              </w:rPr>
            </w:pPr>
            <w:r>
              <w:rPr>
                <w:rFonts w:hint="eastAsia" w:ascii="宋体" w:hAnsi="Calibri" w:cs="Arial"/>
                <w:b/>
                <w:bCs/>
                <w:color w:val="auto"/>
                <w:sz w:val="24"/>
                <w:szCs w:val="24"/>
                <w:lang w:eastAsia="zh-CN"/>
              </w:rPr>
              <w:t>一、技术要求</w:t>
            </w:r>
          </w:p>
        </w:tc>
      </w:tr>
      <w:tr w14:paraId="6085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094F1FA6">
            <w:pPr>
              <w:spacing w:line="400" w:lineRule="exact"/>
              <w:jc w:val="center"/>
              <w:rPr>
                <w:rFonts w:ascii="宋体" w:hAnsi="Calibri" w:cs="Arial"/>
                <w:color w:val="auto"/>
                <w:szCs w:val="21"/>
              </w:rPr>
            </w:pPr>
            <w:r>
              <w:rPr>
                <w:rFonts w:hint="eastAsia" w:ascii="宋体" w:hAnsi="Calibri" w:cs="Arial"/>
                <w:color w:val="auto"/>
                <w:szCs w:val="21"/>
              </w:rPr>
              <w:t>序号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78EDFCB">
            <w:pPr>
              <w:spacing w:line="400" w:lineRule="exact"/>
              <w:jc w:val="center"/>
              <w:rPr>
                <w:rFonts w:ascii="宋体" w:hAnsi="Calibri" w:cs="Arial"/>
                <w:color w:val="auto"/>
                <w:szCs w:val="21"/>
              </w:rPr>
            </w:pPr>
            <w:r>
              <w:rPr>
                <w:rFonts w:hint="eastAsia" w:ascii="宋体" w:hAnsi="Calibri" w:cs="Arial"/>
                <w:color w:val="auto"/>
                <w:szCs w:val="21"/>
              </w:rPr>
              <w:t>项目</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ADE23ED">
            <w:pPr>
              <w:spacing w:line="400" w:lineRule="exact"/>
              <w:jc w:val="center"/>
              <w:rPr>
                <w:rFonts w:ascii="宋体" w:hAnsi="Calibri" w:cs="Arial"/>
                <w:color w:val="auto"/>
                <w:szCs w:val="21"/>
              </w:rPr>
            </w:pPr>
            <w:r>
              <w:rPr>
                <w:rFonts w:hint="eastAsia" w:ascii="宋体" w:hAnsi="Calibri" w:cs="Arial"/>
                <w:color w:val="auto"/>
                <w:szCs w:val="21"/>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DF7939E">
            <w:pPr>
              <w:spacing w:line="400" w:lineRule="exact"/>
              <w:jc w:val="center"/>
              <w:rPr>
                <w:rFonts w:ascii="宋体" w:hAnsi="Calibri" w:cs="Arial"/>
                <w:color w:val="auto"/>
                <w:szCs w:val="21"/>
              </w:rPr>
            </w:pPr>
            <w:r>
              <w:rPr>
                <w:rFonts w:hint="eastAsia" w:ascii="宋体" w:hAnsi="Calibri" w:cs="Arial"/>
                <w:color w:val="auto"/>
                <w:szCs w:val="21"/>
              </w:rPr>
              <w:t>单位</w:t>
            </w:r>
          </w:p>
        </w:tc>
        <w:tc>
          <w:tcPr>
            <w:tcW w:w="5842" w:type="dxa"/>
            <w:tcBorders>
              <w:top w:val="single" w:color="auto" w:sz="4" w:space="0"/>
              <w:left w:val="single" w:color="auto" w:sz="4" w:space="0"/>
              <w:bottom w:val="single" w:color="auto" w:sz="4" w:space="0"/>
              <w:right w:val="single" w:color="auto" w:sz="4" w:space="0"/>
            </w:tcBorders>
            <w:noWrap w:val="0"/>
            <w:vAlign w:val="center"/>
          </w:tcPr>
          <w:p w14:paraId="5B7CABE3">
            <w:pPr>
              <w:spacing w:line="400" w:lineRule="exact"/>
              <w:jc w:val="center"/>
              <w:rPr>
                <w:rFonts w:ascii="宋体" w:hAnsi="Calibri" w:cs="Arial"/>
                <w:color w:val="auto"/>
                <w:szCs w:val="21"/>
              </w:rPr>
            </w:pPr>
            <w:r>
              <w:rPr>
                <w:rFonts w:hint="eastAsia" w:ascii="宋体" w:hAnsi="Calibri" w:cs="Arial"/>
                <w:color w:val="auto"/>
                <w:szCs w:val="21"/>
              </w:rPr>
              <w:t>采购要求</w:t>
            </w:r>
          </w:p>
        </w:tc>
      </w:tr>
      <w:tr w14:paraId="54DA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71B4249E">
            <w:pPr>
              <w:spacing w:line="400" w:lineRule="exact"/>
              <w:jc w:val="center"/>
              <w:rPr>
                <w:rFonts w:ascii="宋体" w:hAnsi="Calibri" w:cs="Arial"/>
                <w:color w:val="auto"/>
                <w:szCs w:val="21"/>
              </w:rPr>
            </w:pPr>
            <w:r>
              <w:rPr>
                <w:rFonts w:ascii="宋体" w:hAnsi="Calibri" w:cs="Arial"/>
                <w:color w:val="auto"/>
                <w:szCs w:val="21"/>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981F0E2">
            <w:pPr>
              <w:spacing w:line="400" w:lineRule="exact"/>
              <w:jc w:val="center"/>
              <w:rPr>
                <w:rFonts w:hint="eastAsia" w:ascii="宋体" w:hAnsi="Calibri" w:cs="Arial"/>
                <w:color w:val="auto"/>
                <w:szCs w:val="21"/>
              </w:rPr>
            </w:pPr>
            <w:r>
              <w:rPr>
                <w:rFonts w:hint="eastAsia" w:ascii="宋体" w:cs="宋体"/>
                <w:b/>
                <w:bCs/>
                <w:color w:val="auto"/>
                <w:kern w:val="0"/>
                <w:szCs w:val="21"/>
                <w:shd w:val="clear" w:color="auto" w:fill="FFFFFF"/>
              </w:rPr>
              <w:t>202</w:t>
            </w:r>
            <w:r>
              <w:rPr>
                <w:rFonts w:hint="eastAsia" w:ascii="宋体" w:cs="宋体"/>
                <w:b/>
                <w:bCs/>
                <w:color w:val="auto"/>
                <w:kern w:val="0"/>
                <w:szCs w:val="21"/>
                <w:shd w:val="clear" w:color="auto" w:fill="FFFFFF"/>
                <w:lang w:val="en-US" w:eastAsia="zh-CN"/>
              </w:rPr>
              <w:t>5</w:t>
            </w:r>
            <w:r>
              <w:rPr>
                <w:rFonts w:ascii="宋体" w:cs="宋体"/>
                <w:b/>
                <w:bCs/>
                <w:color w:val="auto"/>
                <w:kern w:val="0"/>
                <w:szCs w:val="21"/>
                <w:shd w:val="clear" w:color="auto" w:fill="FFFFFF"/>
              </w:rPr>
              <w:t>年北海市</w:t>
            </w:r>
            <w:r>
              <w:rPr>
                <w:rFonts w:hint="eastAsia" w:ascii="宋体" w:cs="宋体"/>
                <w:b/>
                <w:bCs/>
                <w:color w:val="auto"/>
                <w:kern w:val="0"/>
                <w:szCs w:val="21"/>
                <w:shd w:val="clear" w:color="auto" w:fill="FFFFFF"/>
                <w:lang w:val="en-US" w:eastAsia="zh-CN"/>
              </w:rPr>
              <w:t>市直机关</w:t>
            </w:r>
            <w:r>
              <w:rPr>
                <w:rFonts w:ascii="宋体" w:cs="宋体"/>
                <w:b/>
                <w:bCs/>
                <w:color w:val="auto"/>
                <w:kern w:val="0"/>
                <w:szCs w:val="21"/>
                <w:shd w:val="clear" w:color="auto" w:fill="FFFFFF"/>
              </w:rPr>
              <w:t>计划生育家庭关爱保险</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9EBF2C5">
            <w:pPr>
              <w:spacing w:line="400" w:lineRule="exact"/>
              <w:jc w:val="center"/>
              <w:rPr>
                <w:rFonts w:hint="eastAsia" w:ascii="宋体" w:hAnsi="Calibri" w:cs="宋体"/>
                <w:color w:val="auto"/>
                <w:szCs w:val="21"/>
              </w:rPr>
            </w:pPr>
            <w:r>
              <w:rPr>
                <w:rFonts w:hint="eastAsia" w:ascii="宋体" w:hAnsi="Calibri" w:cs="宋体"/>
                <w:color w:val="auto"/>
                <w:szCs w:val="21"/>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1B7068">
            <w:pPr>
              <w:spacing w:line="400" w:lineRule="exact"/>
              <w:jc w:val="center"/>
              <w:rPr>
                <w:rFonts w:hint="eastAsia" w:ascii="宋体" w:hAnsi="Calibri" w:cs="宋体"/>
                <w:color w:val="auto"/>
                <w:szCs w:val="21"/>
              </w:rPr>
            </w:pPr>
            <w:r>
              <w:rPr>
                <w:rFonts w:hint="eastAsia" w:ascii="宋体" w:hAnsi="Calibri" w:cs="宋体"/>
                <w:color w:val="auto"/>
                <w:szCs w:val="21"/>
              </w:rPr>
              <w:t>项</w:t>
            </w:r>
          </w:p>
        </w:tc>
        <w:tc>
          <w:tcPr>
            <w:tcW w:w="5842" w:type="dxa"/>
            <w:tcBorders>
              <w:top w:val="single" w:color="auto" w:sz="4" w:space="0"/>
              <w:left w:val="single" w:color="auto" w:sz="4" w:space="0"/>
              <w:bottom w:val="single" w:color="auto" w:sz="4" w:space="0"/>
              <w:right w:val="single" w:color="auto" w:sz="4" w:space="0"/>
            </w:tcBorders>
            <w:noWrap w:val="0"/>
            <w:vAlign w:val="center"/>
          </w:tcPr>
          <w:p w14:paraId="239CDDD0">
            <w:pPr>
              <w:numPr>
                <w:ilvl w:val="0"/>
                <w:numId w:val="0"/>
              </w:numPr>
              <w:ind w:firstLine="482" w:firstLineChars="200"/>
              <w:rPr>
                <w:rFonts w:hint="eastAsia" w:ascii="宋体"/>
                <w:b/>
                <w:color w:val="auto"/>
                <w:szCs w:val="21"/>
              </w:rPr>
            </w:pPr>
            <w:r>
              <w:rPr>
                <w:rFonts w:hint="eastAsia" w:asciiTheme="minorEastAsia" w:hAnsiTheme="minorEastAsia" w:eastAsiaTheme="minorEastAsia"/>
                <w:b/>
                <w:bCs/>
                <w:color w:val="auto"/>
                <w:sz w:val="24"/>
                <w:u w:val="none"/>
              </w:rPr>
              <w:t>▲</w:t>
            </w:r>
            <w:r>
              <w:rPr>
                <w:rFonts w:hint="eastAsia" w:asciiTheme="minorEastAsia" w:hAnsiTheme="minorEastAsia" w:eastAsiaTheme="minorEastAsia"/>
                <w:b/>
                <w:bCs/>
                <w:color w:val="auto"/>
                <w:sz w:val="24"/>
                <w:u w:val="none"/>
                <w:lang w:eastAsia="zh-CN"/>
              </w:rPr>
              <w:t>一、</w:t>
            </w:r>
            <w:r>
              <w:rPr>
                <w:rFonts w:hint="eastAsia" w:ascii="宋体"/>
                <w:b/>
                <w:color w:val="auto"/>
              </w:rPr>
              <w:t>保险对象：</w:t>
            </w:r>
            <w:r>
              <w:rPr>
                <w:rFonts w:hint="eastAsia" w:ascii="宋体"/>
                <w:b w:val="0"/>
                <w:bCs/>
                <w:color w:val="auto"/>
              </w:rPr>
              <w:t>户籍为北海市行政区域内的居民，生育政策调整前（即2015年12月31日中共中央 国务院颁布《关于实施全面两孩政策改革完善计划生育服务管理的决定》前，下同）的独生子女、并已领取独生子女父母光荣证的，且自愿只生育一个孩子的计划生育家庭成员（不分年龄）。</w:t>
            </w:r>
          </w:p>
          <w:p w14:paraId="4D678084">
            <w:pPr>
              <w:numPr>
                <w:ilvl w:val="0"/>
                <w:numId w:val="0"/>
              </w:numPr>
              <w:ind w:firstLine="482" w:firstLineChars="200"/>
              <w:rPr>
                <w:rFonts w:ascii="宋体"/>
                <w:color w:val="auto"/>
                <w:szCs w:val="21"/>
              </w:rPr>
            </w:pPr>
            <w:r>
              <w:rPr>
                <w:rFonts w:hint="eastAsia" w:asciiTheme="minorEastAsia" w:hAnsiTheme="minorEastAsia" w:eastAsiaTheme="minorEastAsia"/>
                <w:b/>
                <w:bCs/>
                <w:color w:val="auto"/>
                <w:sz w:val="24"/>
                <w:u w:val="none"/>
              </w:rPr>
              <w:t>▲</w:t>
            </w:r>
            <w:r>
              <w:rPr>
                <w:rFonts w:hint="eastAsia" w:ascii="宋体" w:eastAsiaTheme="minorEastAsia"/>
                <w:b/>
                <w:color w:val="auto"/>
                <w:szCs w:val="21"/>
                <w:lang w:eastAsia="zh-CN"/>
              </w:rPr>
              <w:t>二、</w:t>
            </w:r>
            <w:r>
              <w:rPr>
                <w:rFonts w:hint="eastAsia" w:ascii="宋体"/>
                <w:b/>
                <w:color w:val="auto"/>
                <w:szCs w:val="21"/>
              </w:rPr>
              <w:t>保险期限：</w:t>
            </w:r>
            <w:r>
              <w:rPr>
                <w:rFonts w:hint="eastAsia" w:ascii="宋体"/>
                <w:b w:val="0"/>
                <w:bCs/>
                <w:color w:val="auto"/>
                <w:szCs w:val="21"/>
              </w:rPr>
              <w:t>一年，追溯生效日为202</w:t>
            </w:r>
            <w:r>
              <w:rPr>
                <w:rFonts w:hint="eastAsia" w:ascii="宋体"/>
                <w:b w:val="0"/>
                <w:bCs/>
                <w:color w:val="auto"/>
                <w:szCs w:val="21"/>
                <w:lang w:val="en-US" w:eastAsia="zh-CN"/>
              </w:rPr>
              <w:t>5</w:t>
            </w:r>
            <w:r>
              <w:rPr>
                <w:rFonts w:hint="eastAsia" w:ascii="宋体"/>
                <w:b w:val="0"/>
                <w:bCs/>
                <w:color w:val="auto"/>
                <w:szCs w:val="21"/>
              </w:rPr>
              <w:t>年2月1日—202</w:t>
            </w:r>
            <w:r>
              <w:rPr>
                <w:rFonts w:hint="eastAsia" w:ascii="宋体"/>
                <w:b w:val="0"/>
                <w:bCs/>
                <w:color w:val="auto"/>
                <w:szCs w:val="21"/>
                <w:lang w:val="en-US" w:eastAsia="zh-CN"/>
              </w:rPr>
              <w:t>6</w:t>
            </w:r>
            <w:r>
              <w:rPr>
                <w:rFonts w:hint="eastAsia" w:ascii="宋体"/>
                <w:b w:val="0"/>
                <w:bCs/>
                <w:color w:val="auto"/>
                <w:szCs w:val="21"/>
              </w:rPr>
              <w:t>年1月31日。</w:t>
            </w:r>
          </w:p>
          <w:p w14:paraId="72C3FB70">
            <w:pPr>
              <w:pStyle w:val="390"/>
              <w:spacing w:line="360" w:lineRule="auto"/>
              <w:ind w:firstLine="482" w:firstLineChars="200"/>
              <w:rPr>
                <w:rFonts w:hint="eastAsia" w:ascii="宋体"/>
                <w:b/>
                <w:color w:val="auto"/>
                <w:lang w:eastAsia="zh-CN"/>
              </w:rPr>
            </w:pPr>
            <w:r>
              <w:rPr>
                <w:rFonts w:hint="eastAsia" w:asciiTheme="minorEastAsia" w:hAnsiTheme="minorEastAsia" w:eastAsiaTheme="minorEastAsia"/>
                <w:b/>
                <w:bCs/>
                <w:color w:val="auto"/>
                <w:sz w:val="24"/>
                <w:u w:val="none"/>
              </w:rPr>
              <w:t>▲</w:t>
            </w:r>
            <w:r>
              <w:rPr>
                <w:rFonts w:hint="eastAsia" w:ascii="宋体" w:eastAsiaTheme="minorEastAsia"/>
                <w:b/>
                <w:color w:val="auto"/>
                <w:lang w:eastAsia="zh-CN"/>
              </w:rPr>
              <w:t>三、</w:t>
            </w:r>
            <w:r>
              <w:rPr>
                <w:rFonts w:hint="eastAsia" w:ascii="宋体"/>
                <w:b/>
                <w:color w:val="auto"/>
              </w:rPr>
              <w:t>保险费、保险责任及保险金额</w:t>
            </w:r>
            <w:r>
              <w:rPr>
                <w:rFonts w:hint="eastAsia" w:ascii="宋体"/>
                <w:b/>
                <w:color w:val="auto"/>
                <w:lang w:eastAsia="zh-CN"/>
              </w:rPr>
              <w:t>：</w:t>
            </w:r>
          </w:p>
          <w:p w14:paraId="114BD1FB">
            <w:pPr>
              <w:spacing w:line="400" w:lineRule="exact"/>
              <w:ind w:firstLine="422" w:firstLineChars="200"/>
              <w:rPr>
                <w:rFonts w:ascii="宋体" w:hAnsi="Calibri" w:cs="Arial"/>
                <w:b/>
                <w:bCs/>
                <w:color w:val="auto"/>
                <w:szCs w:val="21"/>
              </w:rPr>
            </w:pPr>
            <w:r>
              <w:rPr>
                <w:rFonts w:hint="eastAsia" w:ascii="宋体" w:hAnsi="Calibri" w:cs="Arial"/>
                <w:b/>
                <w:bCs/>
                <w:color w:val="auto"/>
                <w:szCs w:val="21"/>
              </w:rPr>
              <w:t>（一）保险费：计划生育家庭项目保险费标准是20元/份，本次共采购</w:t>
            </w:r>
            <w:r>
              <w:rPr>
                <w:rFonts w:hint="eastAsia" w:ascii="宋体" w:hAnsi="Calibri" w:cs="Arial"/>
                <w:b/>
                <w:bCs/>
                <w:color w:val="auto"/>
                <w:szCs w:val="21"/>
                <w:lang w:val="en-US" w:eastAsia="zh-CN"/>
              </w:rPr>
              <w:t>25</w:t>
            </w:r>
            <w:r>
              <w:rPr>
                <w:rFonts w:hint="eastAsia" w:ascii="宋体" w:hAnsi="Calibri" w:cs="Arial"/>
                <w:b/>
                <w:bCs/>
                <w:color w:val="auto"/>
                <w:szCs w:val="21"/>
              </w:rPr>
              <w:t>000份。保险费总价计算公式为：项目保费总价=每份保险费单价×采购总份数。采购人将一次性支付保费给中标人，中标人按保险期限承担保险赔偿责任。具体采购份数以实际出单发生为准。</w:t>
            </w:r>
          </w:p>
          <w:p w14:paraId="364918B4">
            <w:pPr>
              <w:spacing w:line="400" w:lineRule="exact"/>
              <w:ind w:firstLine="420" w:firstLineChars="200"/>
              <w:rPr>
                <w:rFonts w:ascii="宋体" w:hAnsi="Calibri" w:cs="Arial"/>
                <w:color w:val="auto"/>
                <w:szCs w:val="21"/>
              </w:rPr>
            </w:pPr>
            <w:r>
              <w:rPr>
                <w:rFonts w:hint="eastAsia" w:ascii="宋体" w:hAnsi="Calibri" w:cs="Arial"/>
                <w:color w:val="auto"/>
                <w:szCs w:val="21"/>
              </w:rPr>
              <w:t>（二）保险责任及保险金额</w:t>
            </w:r>
          </w:p>
          <w:p w14:paraId="744E678B">
            <w:pPr>
              <w:spacing w:line="400" w:lineRule="exact"/>
              <w:ind w:firstLine="420" w:firstLineChars="200"/>
              <w:rPr>
                <w:rFonts w:ascii="宋体" w:hAnsi="Calibri" w:cs="Arial"/>
                <w:color w:val="auto"/>
                <w:szCs w:val="21"/>
              </w:rPr>
            </w:pPr>
            <w:r>
              <w:rPr>
                <w:rFonts w:hint="eastAsia" w:ascii="宋体" w:hAnsi="Calibri" w:cs="Arial"/>
                <w:color w:val="auto"/>
                <w:szCs w:val="21"/>
              </w:rPr>
              <w:t>本项目为政策性保险，不设立等待期，磋商供应商不得设立任何拒保、拒赔条款</w:t>
            </w:r>
            <w:r>
              <w:rPr>
                <w:rFonts w:hint="eastAsia" w:ascii="宋体" w:hAnsi="Calibri" w:cs="Arial"/>
                <w:color w:val="auto"/>
                <w:szCs w:val="21"/>
              </w:rPr>
              <w:t>。磋商供应商必须提供的保险责任及保险金额包括但不限于：</w:t>
            </w:r>
          </w:p>
          <w:p w14:paraId="42714260">
            <w:pPr>
              <w:spacing w:line="400" w:lineRule="exact"/>
              <w:ind w:firstLine="420" w:firstLineChars="200"/>
              <w:rPr>
                <w:rFonts w:ascii="宋体" w:hAnsi="Calibri" w:cs="Arial"/>
                <w:color w:val="auto"/>
                <w:szCs w:val="21"/>
              </w:rPr>
            </w:pPr>
            <w:r>
              <w:rPr>
                <w:rFonts w:hint="eastAsia" w:ascii="宋体" w:hAnsi="Calibri" w:cs="Arial"/>
                <w:color w:val="auto"/>
                <w:szCs w:val="21"/>
              </w:rPr>
              <w:t>1.计划生育家庭关爱保险的保险责任及给付限额为：</w:t>
            </w:r>
          </w:p>
          <w:p w14:paraId="4B43BC97">
            <w:pPr>
              <w:spacing w:line="400" w:lineRule="exact"/>
              <w:ind w:firstLine="420" w:firstLineChars="200"/>
              <w:rPr>
                <w:rFonts w:ascii="宋体" w:hAnsi="Calibri" w:cs="Arial"/>
                <w:color w:val="auto"/>
                <w:szCs w:val="21"/>
              </w:rPr>
            </w:pPr>
            <w:r>
              <w:rPr>
                <w:rFonts w:hint="eastAsia" w:ascii="宋体" w:hAnsi="Calibri" w:cs="Arial"/>
                <w:color w:val="auto"/>
                <w:szCs w:val="21"/>
              </w:rPr>
              <w:t>（1）意外身故、意外残疾报销：①被保险人遭受意外伤害，并自该意外伤害发生之日起一百八十日内因该意外伤害导致身故的，保险公司按26000元保险金额扣除已给付伤残保险金后的余额给付身故保险金；②被保险人遭受意外伤害，并自该意外伤害发生之日起一百八十日内因该意外伤害导致身体伤残的（投保前的残疾不在责任范围内），保险公司根据《人身保险伤残评定标准（行业标准）》（以下简称《标准》，见附表）的规定，按26000元保险金额乘以该处伤残的伤残等级所对应的保险金给付比例给付伤残保险金。</w:t>
            </w:r>
          </w:p>
          <w:p w14:paraId="5374A394">
            <w:pPr>
              <w:spacing w:line="400" w:lineRule="exact"/>
              <w:ind w:firstLine="420" w:firstLineChars="200"/>
              <w:rPr>
                <w:rFonts w:ascii="宋体" w:hAnsi="Calibri" w:cs="Arial"/>
                <w:color w:val="auto"/>
                <w:szCs w:val="21"/>
              </w:rPr>
            </w:pPr>
            <w:r>
              <w:rPr>
                <w:rFonts w:hint="eastAsia" w:ascii="宋体" w:hAnsi="Calibri" w:cs="Arial"/>
                <w:color w:val="auto"/>
                <w:szCs w:val="21"/>
              </w:rPr>
              <w:t>保险公司对每一被保险人所给付的上述各项保险金之和以保险合同约定的意外伤害保险金额26000元为限，一次或者累计给付的上述各项保险金达到意外伤害保险金额26000元时，保险合同对该被保险人的意外伤害保险责任终止。</w:t>
            </w:r>
          </w:p>
          <w:p w14:paraId="47C02EB3">
            <w:pPr>
              <w:spacing w:line="400" w:lineRule="exact"/>
              <w:ind w:firstLine="420" w:firstLineChars="200"/>
              <w:rPr>
                <w:rFonts w:ascii="宋体" w:hAnsi="Calibri" w:cs="Arial"/>
                <w:color w:val="auto"/>
                <w:szCs w:val="21"/>
              </w:rPr>
            </w:pPr>
            <w:r>
              <w:rPr>
                <w:rFonts w:hint="eastAsia" w:ascii="宋体" w:hAnsi="Calibri" w:cs="Arial"/>
                <w:color w:val="auto"/>
                <w:szCs w:val="21"/>
              </w:rPr>
              <w:t>（2）疾病身故保险：在合同保险期间内，被保险人因疾病身故，保险公司按2000元保险金额给付保险金。</w:t>
            </w:r>
          </w:p>
          <w:p w14:paraId="36818C79">
            <w:pPr>
              <w:spacing w:line="400" w:lineRule="exact"/>
              <w:ind w:firstLine="420" w:firstLineChars="200"/>
              <w:rPr>
                <w:rFonts w:ascii="宋体" w:hAnsi="Calibri" w:cs="Arial"/>
                <w:color w:val="auto"/>
                <w:szCs w:val="21"/>
              </w:rPr>
            </w:pPr>
            <w:r>
              <w:rPr>
                <w:rFonts w:hint="eastAsia" w:ascii="宋体" w:hAnsi="Calibri" w:cs="Arial"/>
                <w:color w:val="auto"/>
                <w:szCs w:val="21"/>
              </w:rPr>
              <w:t>（3）意外伤害医疗：被保险人遭受意外伤害，并因该意外伤害在乡级（含乡级）以上医院或认可的其他医疗机构住院诊疗，符合当地社会基本医疗保险支出范围的住院医疗费用，如补保险人已参加社会基本医疗保险的，保险公司在扣除从当地社会基本医疗保险、公费医疗或其它途径获得补偿或给付的部分，对其余额按100%予以赔付；若被保险人未参加社会基本医疗保险的，保险公司扣除免赔额为100元，对其余额按80%给付意外伤害医疗保险金。因意外医疗所负给付意外医疗保险金的责任最高限额不得小于3000元人民币。</w:t>
            </w:r>
          </w:p>
          <w:p w14:paraId="0550FFC8">
            <w:pPr>
              <w:spacing w:line="400" w:lineRule="exact"/>
              <w:rPr>
                <w:rFonts w:ascii="宋体" w:hAnsi="Calibri" w:cs="Arial"/>
                <w:color w:val="auto"/>
                <w:szCs w:val="21"/>
              </w:rPr>
            </w:pPr>
            <w:r>
              <w:rPr>
                <w:rFonts w:hint="eastAsia" w:ascii="宋体" w:hAnsi="Calibri" w:cs="Arial"/>
                <w:color w:val="auto"/>
                <w:szCs w:val="21"/>
              </w:rPr>
              <w:t>（4）疾病住院津贴：在保险期间内，被保险人因疾病在乡级（含乡级）以上医院或保险公司认可的其他医疗机构住院治疗，保险公司按疾病住院日定额给付金额25元/天乘以实际住院日数给付保险金，广西区内三级（含）以上医院每年最高补贴40天；广西区内二级（含）以下医院每年最高补贴20天。</w:t>
            </w:r>
          </w:p>
          <w:tbl>
            <w:tblPr>
              <w:tblStyle w:val="61"/>
              <w:tblpPr w:leftFromText="180" w:rightFromText="180" w:vertAnchor="text" w:horzAnchor="margin" w:tblpX="534" w:tblpY="59"/>
              <w:tblW w:w="0" w:type="auto"/>
              <w:tblInd w:w="0" w:type="dxa"/>
              <w:tblLayout w:type="fixed"/>
              <w:tblCellMar>
                <w:top w:w="0" w:type="dxa"/>
                <w:left w:w="108" w:type="dxa"/>
                <w:bottom w:w="0" w:type="dxa"/>
                <w:right w:w="108" w:type="dxa"/>
              </w:tblCellMar>
            </w:tblPr>
            <w:tblGrid>
              <w:gridCol w:w="1971"/>
              <w:gridCol w:w="2800"/>
            </w:tblGrid>
            <w:tr w14:paraId="0BB861B1">
              <w:tblPrEx>
                <w:tblCellMar>
                  <w:top w:w="0" w:type="dxa"/>
                  <w:left w:w="108" w:type="dxa"/>
                  <w:bottom w:w="0" w:type="dxa"/>
                  <w:right w:w="108" w:type="dxa"/>
                </w:tblCellMar>
              </w:tblPrEx>
              <w:trPr>
                <w:cantSplit/>
                <w:trHeight w:val="439"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14:paraId="637ED4FB">
                  <w:pPr>
                    <w:spacing w:line="400" w:lineRule="exact"/>
                    <w:jc w:val="center"/>
                    <w:rPr>
                      <w:rFonts w:ascii="宋体" w:hAnsi="Calibri" w:cs="Arial"/>
                      <w:color w:val="auto"/>
                      <w:szCs w:val="21"/>
                    </w:rPr>
                  </w:pPr>
                  <w:r>
                    <w:rPr>
                      <w:rFonts w:hint="eastAsia" w:ascii="宋体" w:hAnsi="Calibri" w:cs="Arial"/>
                      <w:color w:val="auto"/>
                      <w:szCs w:val="21"/>
                    </w:rPr>
                    <w:t>保险责任</w:t>
                  </w:r>
                </w:p>
              </w:tc>
              <w:tc>
                <w:tcPr>
                  <w:tcW w:w="2800" w:type="dxa"/>
                  <w:tcBorders>
                    <w:top w:val="single" w:color="auto" w:sz="4" w:space="0"/>
                    <w:left w:val="nil"/>
                    <w:bottom w:val="single" w:color="auto" w:sz="4" w:space="0"/>
                    <w:right w:val="single" w:color="auto" w:sz="4" w:space="0"/>
                  </w:tcBorders>
                  <w:noWrap w:val="0"/>
                  <w:vAlign w:val="center"/>
                </w:tcPr>
                <w:p w14:paraId="0CB655F5">
                  <w:pPr>
                    <w:spacing w:line="400" w:lineRule="exact"/>
                    <w:jc w:val="center"/>
                    <w:rPr>
                      <w:rFonts w:ascii="宋体" w:hAnsi="Calibri" w:cs="Arial"/>
                      <w:color w:val="auto"/>
                      <w:szCs w:val="21"/>
                    </w:rPr>
                  </w:pPr>
                  <w:r>
                    <w:rPr>
                      <w:rFonts w:hint="eastAsia" w:ascii="宋体" w:hAnsi="Calibri" w:cs="Arial"/>
                      <w:color w:val="auto"/>
                      <w:szCs w:val="21"/>
                    </w:rPr>
                    <w:t>保额</w:t>
                  </w:r>
                </w:p>
              </w:tc>
            </w:tr>
            <w:tr w14:paraId="3D50BA4B">
              <w:tblPrEx>
                <w:tblCellMar>
                  <w:top w:w="0" w:type="dxa"/>
                  <w:left w:w="108" w:type="dxa"/>
                  <w:bottom w:w="0" w:type="dxa"/>
                  <w:right w:w="108" w:type="dxa"/>
                </w:tblCellMar>
              </w:tblPrEx>
              <w:trPr>
                <w:cantSplit/>
                <w:trHeight w:val="461" w:hRule="atLeast"/>
              </w:trPr>
              <w:tc>
                <w:tcPr>
                  <w:tcW w:w="1971" w:type="dxa"/>
                  <w:tcBorders>
                    <w:top w:val="nil"/>
                    <w:left w:val="single" w:color="auto" w:sz="4" w:space="0"/>
                    <w:bottom w:val="single" w:color="auto" w:sz="4" w:space="0"/>
                    <w:right w:val="single" w:color="auto" w:sz="4" w:space="0"/>
                  </w:tcBorders>
                  <w:noWrap w:val="0"/>
                  <w:vAlign w:val="center"/>
                </w:tcPr>
                <w:p w14:paraId="35E42F56">
                  <w:pPr>
                    <w:spacing w:line="400" w:lineRule="exact"/>
                    <w:jc w:val="center"/>
                    <w:rPr>
                      <w:rFonts w:ascii="宋体" w:hAnsi="Calibri" w:cs="Arial"/>
                      <w:color w:val="auto"/>
                      <w:szCs w:val="21"/>
                    </w:rPr>
                  </w:pPr>
                  <w:r>
                    <w:rPr>
                      <w:rFonts w:hint="eastAsia" w:ascii="宋体" w:hAnsi="Calibri" w:cs="Arial"/>
                      <w:color w:val="auto"/>
                      <w:szCs w:val="21"/>
                    </w:rPr>
                    <w:t>意外身故或残疾</w:t>
                  </w:r>
                </w:p>
              </w:tc>
              <w:tc>
                <w:tcPr>
                  <w:tcW w:w="2800" w:type="dxa"/>
                  <w:tcBorders>
                    <w:top w:val="nil"/>
                    <w:left w:val="nil"/>
                    <w:bottom w:val="single" w:color="auto" w:sz="4" w:space="0"/>
                    <w:right w:val="single" w:color="auto" w:sz="4" w:space="0"/>
                  </w:tcBorders>
                  <w:noWrap w:val="0"/>
                  <w:vAlign w:val="center"/>
                </w:tcPr>
                <w:p w14:paraId="20F54D86">
                  <w:pPr>
                    <w:spacing w:line="400" w:lineRule="exact"/>
                    <w:jc w:val="center"/>
                    <w:rPr>
                      <w:rFonts w:ascii="宋体" w:hAnsi="Calibri" w:cs="Arial"/>
                      <w:color w:val="auto"/>
                      <w:szCs w:val="21"/>
                    </w:rPr>
                  </w:pPr>
                  <w:r>
                    <w:rPr>
                      <w:rFonts w:hint="eastAsia" w:ascii="宋体" w:hAnsi="Calibri" w:cs="Arial"/>
                      <w:color w:val="auto"/>
                      <w:szCs w:val="21"/>
                    </w:rPr>
                    <w:t>26000元</w:t>
                  </w:r>
                </w:p>
              </w:tc>
            </w:tr>
            <w:tr w14:paraId="0E7A0669">
              <w:tblPrEx>
                <w:tblCellMar>
                  <w:top w:w="0" w:type="dxa"/>
                  <w:left w:w="108" w:type="dxa"/>
                  <w:bottom w:w="0" w:type="dxa"/>
                  <w:right w:w="108" w:type="dxa"/>
                </w:tblCellMar>
              </w:tblPrEx>
              <w:trPr>
                <w:cantSplit/>
                <w:trHeight w:val="489"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14:paraId="277E5DD8">
                  <w:pPr>
                    <w:spacing w:line="400" w:lineRule="exact"/>
                    <w:jc w:val="center"/>
                    <w:rPr>
                      <w:rFonts w:ascii="宋体" w:hAnsi="Calibri" w:cs="Arial"/>
                      <w:color w:val="auto"/>
                      <w:szCs w:val="21"/>
                    </w:rPr>
                  </w:pPr>
                  <w:r>
                    <w:rPr>
                      <w:rFonts w:hint="eastAsia" w:ascii="宋体" w:hAnsi="Calibri" w:cs="Arial"/>
                      <w:color w:val="auto"/>
                      <w:szCs w:val="21"/>
                    </w:rPr>
                    <w:t>疾病身故</w:t>
                  </w:r>
                </w:p>
              </w:tc>
              <w:tc>
                <w:tcPr>
                  <w:tcW w:w="2800" w:type="dxa"/>
                  <w:tcBorders>
                    <w:top w:val="single" w:color="auto" w:sz="4" w:space="0"/>
                    <w:left w:val="nil"/>
                    <w:bottom w:val="single" w:color="auto" w:sz="4" w:space="0"/>
                    <w:right w:val="single" w:color="auto" w:sz="4" w:space="0"/>
                  </w:tcBorders>
                  <w:noWrap w:val="0"/>
                  <w:vAlign w:val="center"/>
                </w:tcPr>
                <w:p w14:paraId="1405C29E">
                  <w:pPr>
                    <w:spacing w:line="400" w:lineRule="exact"/>
                    <w:jc w:val="center"/>
                    <w:rPr>
                      <w:rFonts w:ascii="宋体" w:hAnsi="Calibri" w:cs="Arial"/>
                      <w:color w:val="auto"/>
                      <w:szCs w:val="21"/>
                    </w:rPr>
                  </w:pPr>
                  <w:r>
                    <w:rPr>
                      <w:rFonts w:hint="eastAsia" w:ascii="宋体" w:hAnsi="Calibri" w:cs="Arial"/>
                      <w:color w:val="auto"/>
                      <w:szCs w:val="21"/>
                    </w:rPr>
                    <w:t>2000元</w:t>
                  </w:r>
                </w:p>
              </w:tc>
            </w:tr>
            <w:tr w14:paraId="6C7BA53A">
              <w:tblPrEx>
                <w:tblCellMar>
                  <w:top w:w="0" w:type="dxa"/>
                  <w:left w:w="108" w:type="dxa"/>
                  <w:bottom w:w="0" w:type="dxa"/>
                  <w:right w:w="108" w:type="dxa"/>
                </w:tblCellMar>
              </w:tblPrEx>
              <w:trPr>
                <w:cantSplit/>
                <w:trHeight w:val="565"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14:paraId="07C81A50">
                  <w:pPr>
                    <w:spacing w:line="400" w:lineRule="exact"/>
                    <w:jc w:val="center"/>
                    <w:rPr>
                      <w:rFonts w:ascii="宋体" w:hAnsi="Calibri" w:cs="Arial"/>
                      <w:color w:val="auto"/>
                      <w:szCs w:val="21"/>
                    </w:rPr>
                  </w:pPr>
                  <w:r>
                    <w:rPr>
                      <w:rFonts w:hint="eastAsia" w:ascii="宋体" w:hAnsi="Calibri" w:cs="Arial"/>
                      <w:color w:val="auto"/>
                      <w:szCs w:val="21"/>
                    </w:rPr>
                    <w:t>意外医疗费用</w:t>
                  </w:r>
                </w:p>
              </w:tc>
              <w:tc>
                <w:tcPr>
                  <w:tcW w:w="2800" w:type="dxa"/>
                  <w:tcBorders>
                    <w:top w:val="single" w:color="auto" w:sz="4" w:space="0"/>
                    <w:left w:val="nil"/>
                    <w:bottom w:val="single" w:color="auto" w:sz="4" w:space="0"/>
                    <w:right w:val="single" w:color="auto" w:sz="4" w:space="0"/>
                  </w:tcBorders>
                  <w:noWrap w:val="0"/>
                  <w:vAlign w:val="center"/>
                </w:tcPr>
                <w:p w14:paraId="61940979">
                  <w:pPr>
                    <w:spacing w:line="400" w:lineRule="exact"/>
                    <w:jc w:val="center"/>
                    <w:rPr>
                      <w:rFonts w:ascii="宋体" w:hAnsi="Calibri" w:cs="Arial"/>
                      <w:color w:val="auto"/>
                      <w:szCs w:val="21"/>
                    </w:rPr>
                  </w:pPr>
                  <w:r>
                    <w:rPr>
                      <w:rFonts w:hint="eastAsia" w:ascii="宋体" w:hAnsi="Calibri" w:cs="Arial"/>
                      <w:color w:val="auto"/>
                      <w:szCs w:val="21"/>
                    </w:rPr>
                    <w:t>3000元</w:t>
                  </w:r>
                </w:p>
              </w:tc>
            </w:tr>
            <w:tr w14:paraId="7DE6E8E9">
              <w:tblPrEx>
                <w:tblCellMar>
                  <w:top w:w="0" w:type="dxa"/>
                  <w:left w:w="108" w:type="dxa"/>
                  <w:bottom w:w="0" w:type="dxa"/>
                  <w:right w:w="108" w:type="dxa"/>
                </w:tblCellMar>
              </w:tblPrEx>
              <w:trPr>
                <w:cantSplit/>
                <w:trHeight w:val="412" w:hRule="atLeast"/>
              </w:trPr>
              <w:tc>
                <w:tcPr>
                  <w:tcW w:w="1971" w:type="dxa"/>
                  <w:tcBorders>
                    <w:top w:val="single" w:color="auto" w:sz="4" w:space="0"/>
                    <w:left w:val="single" w:color="auto" w:sz="4" w:space="0"/>
                    <w:right w:val="single" w:color="auto" w:sz="4" w:space="0"/>
                  </w:tcBorders>
                  <w:noWrap w:val="0"/>
                  <w:vAlign w:val="center"/>
                </w:tcPr>
                <w:p w14:paraId="19394D05">
                  <w:pPr>
                    <w:spacing w:line="400" w:lineRule="exact"/>
                    <w:jc w:val="center"/>
                    <w:rPr>
                      <w:rFonts w:ascii="宋体" w:hAnsi="Calibri" w:cs="Arial"/>
                      <w:color w:val="auto"/>
                      <w:szCs w:val="21"/>
                    </w:rPr>
                  </w:pPr>
                  <w:r>
                    <w:rPr>
                      <w:rFonts w:hint="eastAsia" w:ascii="宋体" w:hAnsi="Calibri" w:cs="Arial"/>
                      <w:color w:val="auto"/>
                      <w:szCs w:val="21"/>
                    </w:rPr>
                    <w:t>疾病住院津贴</w:t>
                  </w:r>
                </w:p>
              </w:tc>
              <w:tc>
                <w:tcPr>
                  <w:tcW w:w="2800" w:type="dxa"/>
                  <w:tcBorders>
                    <w:top w:val="single" w:color="auto" w:sz="4" w:space="0"/>
                    <w:left w:val="nil"/>
                    <w:right w:val="single" w:color="auto" w:sz="4" w:space="0"/>
                  </w:tcBorders>
                  <w:noWrap w:val="0"/>
                  <w:vAlign w:val="center"/>
                </w:tcPr>
                <w:p w14:paraId="1AE95CE2">
                  <w:pPr>
                    <w:spacing w:line="400" w:lineRule="exact"/>
                    <w:jc w:val="center"/>
                    <w:rPr>
                      <w:rFonts w:ascii="宋体" w:hAnsi="Calibri" w:cs="Arial"/>
                      <w:color w:val="auto"/>
                      <w:szCs w:val="21"/>
                    </w:rPr>
                  </w:pPr>
                  <w:r>
                    <w:rPr>
                      <w:rFonts w:hint="eastAsia" w:ascii="宋体" w:hAnsi="Calibri" w:cs="Arial"/>
                      <w:color w:val="auto"/>
                      <w:szCs w:val="21"/>
                    </w:rPr>
                    <w:t>1000元</w:t>
                  </w:r>
                </w:p>
              </w:tc>
            </w:tr>
            <w:tr w14:paraId="506FB414">
              <w:tblPrEx>
                <w:tblCellMar>
                  <w:top w:w="0" w:type="dxa"/>
                  <w:left w:w="108" w:type="dxa"/>
                  <w:bottom w:w="0" w:type="dxa"/>
                  <w:right w:w="108" w:type="dxa"/>
                </w:tblCellMar>
              </w:tblPrEx>
              <w:trPr>
                <w:cantSplit/>
                <w:trHeight w:val="501" w:hRule="atLeast"/>
              </w:trPr>
              <w:tc>
                <w:tcPr>
                  <w:tcW w:w="1971" w:type="dxa"/>
                  <w:tcBorders>
                    <w:top w:val="single" w:color="auto" w:sz="4" w:space="0"/>
                    <w:left w:val="single" w:color="auto" w:sz="4" w:space="0"/>
                    <w:bottom w:val="single" w:color="auto" w:sz="4" w:space="0"/>
                    <w:right w:val="single" w:color="auto" w:sz="4" w:space="0"/>
                  </w:tcBorders>
                  <w:noWrap w:val="0"/>
                  <w:vAlign w:val="center"/>
                </w:tcPr>
                <w:p w14:paraId="0923C23D">
                  <w:pPr>
                    <w:spacing w:line="400" w:lineRule="exact"/>
                    <w:jc w:val="center"/>
                    <w:rPr>
                      <w:rFonts w:ascii="宋体" w:hAnsi="Calibri" w:cs="Arial"/>
                      <w:color w:val="auto"/>
                      <w:szCs w:val="21"/>
                    </w:rPr>
                  </w:pPr>
                  <w:r>
                    <w:rPr>
                      <w:rFonts w:ascii="宋体" w:hAnsi="Calibri" w:cs="Arial"/>
                      <w:color w:val="auto"/>
                      <w:szCs w:val="21"/>
                    </w:rPr>
                    <w:t>合计</w:t>
                  </w:r>
                </w:p>
              </w:tc>
              <w:tc>
                <w:tcPr>
                  <w:tcW w:w="2800" w:type="dxa"/>
                  <w:tcBorders>
                    <w:top w:val="single" w:color="auto" w:sz="4" w:space="0"/>
                    <w:left w:val="nil"/>
                    <w:bottom w:val="single" w:color="auto" w:sz="4" w:space="0"/>
                    <w:right w:val="single" w:color="auto" w:sz="4" w:space="0"/>
                  </w:tcBorders>
                  <w:noWrap w:val="0"/>
                  <w:vAlign w:val="center"/>
                </w:tcPr>
                <w:p w14:paraId="2AFCF84C">
                  <w:pPr>
                    <w:spacing w:line="400" w:lineRule="exact"/>
                    <w:jc w:val="center"/>
                    <w:rPr>
                      <w:rFonts w:ascii="宋体" w:hAnsi="Calibri" w:cs="Arial"/>
                      <w:color w:val="auto"/>
                      <w:szCs w:val="21"/>
                    </w:rPr>
                  </w:pPr>
                  <w:r>
                    <w:rPr>
                      <w:rFonts w:hint="eastAsia" w:ascii="宋体" w:hAnsi="Calibri" w:cs="Arial"/>
                      <w:color w:val="auto"/>
                      <w:szCs w:val="21"/>
                    </w:rPr>
                    <w:t>32000元</w:t>
                  </w:r>
                </w:p>
              </w:tc>
            </w:tr>
          </w:tbl>
          <w:p w14:paraId="52ED5FE9">
            <w:pPr>
              <w:spacing w:line="400" w:lineRule="exact"/>
              <w:rPr>
                <w:rFonts w:ascii="宋体" w:hAnsi="Calibri" w:cs="Arial"/>
                <w:b/>
                <w:bCs/>
                <w:color w:val="auto"/>
                <w:szCs w:val="21"/>
              </w:rPr>
            </w:pPr>
            <w:r>
              <w:rPr>
                <w:rFonts w:hint="eastAsia" w:ascii="宋体" w:hAnsi="Calibri" w:cs="Arial"/>
                <w:b/>
                <w:bCs/>
                <w:color w:val="auto"/>
                <w:szCs w:val="21"/>
              </w:rPr>
              <w:t>2. 报价要求：202</w:t>
            </w:r>
            <w:r>
              <w:rPr>
                <w:rFonts w:hint="eastAsia" w:ascii="宋体" w:hAnsi="Calibri" w:cs="Arial"/>
                <w:b/>
                <w:bCs/>
                <w:color w:val="auto"/>
                <w:szCs w:val="21"/>
                <w:lang w:val="en-US" w:eastAsia="zh-CN"/>
              </w:rPr>
              <w:t>5</w:t>
            </w:r>
            <w:r>
              <w:rPr>
                <w:rFonts w:hint="eastAsia" w:ascii="宋体" w:hAnsi="Calibri" w:cs="Arial"/>
                <w:b/>
                <w:bCs/>
                <w:color w:val="auto"/>
                <w:szCs w:val="21"/>
              </w:rPr>
              <w:t>年度北海市</w:t>
            </w:r>
            <w:r>
              <w:rPr>
                <w:rFonts w:hint="eastAsia" w:ascii="宋体" w:hAnsi="Calibri" w:cs="Arial"/>
                <w:b/>
                <w:bCs/>
                <w:color w:val="auto"/>
                <w:szCs w:val="21"/>
                <w:lang w:val="en-US" w:eastAsia="zh-CN"/>
              </w:rPr>
              <w:t>市直机关</w:t>
            </w:r>
            <w:r>
              <w:rPr>
                <w:rFonts w:hint="eastAsia" w:ascii="宋体" w:hAnsi="Calibri" w:cs="Arial"/>
                <w:b/>
                <w:bCs/>
                <w:color w:val="auto"/>
                <w:szCs w:val="21"/>
              </w:rPr>
              <w:t>计划生育家庭关爱保险费总价=每人保险费20元×</w:t>
            </w:r>
            <w:r>
              <w:rPr>
                <w:rFonts w:hint="eastAsia" w:ascii="宋体" w:hAnsi="Calibri" w:cs="Arial"/>
                <w:b/>
                <w:bCs/>
                <w:color w:val="auto"/>
                <w:szCs w:val="21"/>
                <w:lang w:val="en-US" w:eastAsia="zh-CN"/>
              </w:rPr>
              <w:t>25</w:t>
            </w:r>
            <w:r>
              <w:rPr>
                <w:rFonts w:hint="eastAsia" w:ascii="宋体" w:hAnsi="Calibri" w:cs="Arial"/>
                <w:b/>
                <w:bCs/>
                <w:color w:val="auto"/>
                <w:szCs w:val="21"/>
              </w:rPr>
              <w:t>000人=</w:t>
            </w:r>
            <w:r>
              <w:rPr>
                <w:rFonts w:hint="eastAsia" w:ascii="宋体" w:hAnsi="Calibri" w:cs="Arial"/>
                <w:b/>
                <w:bCs/>
                <w:color w:val="auto"/>
                <w:szCs w:val="21"/>
                <w:lang w:val="en-US" w:eastAsia="zh-CN"/>
              </w:rPr>
              <w:t>50</w:t>
            </w:r>
            <w:r>
              <w:rPr>
                <w:rFonts w:hint="eastAsia" w:ascii="宋体" w:hAnsi="Calibri" w:cs="Arial"/>
                <w:b/>
                <w:bCs/>
                <w:color w:val="auto"/>
                <w:szCs w:val="21"/>
              </w:rPr>
              <w:t>0000元。本项目每人的保费额度为固定金额：20元人民币，磋商供应商的报价需统一按保费额度报价，否则报价无效。</w:t>
            </w:r>
          </w:p>
          <w:p w14:paraId="1B3A250F">
            <w:pPr>
              <w:spacing w:line="400" w:lineRule="exact"/>
              <w:rPr>
                <w:rFonts w:ascii="宋体" w:hAnsi="Calibri" w:cs="Arial"/>
                <w:color w:val="auto"/>
                <w:szCs w:val="21"/>
              </w:rPr>
            </w:pPr>
            <w:r>
              <w:rPr>
                <w:rFonts w:hint="eastAsia" w:ascii="宋体" w:hAnsi="Calibri" w:cs="Arial"/>
                <w:color w:val="auto"/>
                <w:szCs w:val="21"/>
              </w:rPr>
              <w:t>（三）本项目为政策性保险，除了以下规定的情形，本项目保险责任可免除外，投标人不得以任何理由或条件设立保险责任免除条款：</w:t>
            </w:r>
          </w:p>
          <w:p w14:paraId="2AEEC932">
            <w:pPr>
              <w:spacing w:line="400" w:lineRule="exact"/>
              <w:rPr>
                <w:rFonts w:ascii="宋体" w:hAnsi="Calibri" w:cs="Arial"/>
                <w:color w:val="auto"/>
                <w:szCs w:val="21"/>
              </w:rPr>
            </w:pPr>
            <w:r>
              <w:rPr>
                <w:rFonts w:hint="eastAsia" w:ascii="宋体" w:hAnsi="Calibri" w:cs="Arial"/>
                <w:color w:val="auto"/>
                <w:szCs w:val="21"/>
              </w:rPr>
              <w:t>1.因下列情形之一，造成被保险</w:t>
            </w:r>
            <w:r>
              <w:rPr>
                <w:rFonts w:hint="eastAsia" w:ascii="宋体" w:hAnsi="Calibri" w:cs="Arial"/>
                <w:color w:val="auto"/>
                <w:szCs w:val="21"/>
                <w:lang w:val="en-US" w:eastAsia="zh-CN"/>
              </w:rPr>
              <w:t>人身故或伤残</w:t>
            </w:r>
            <w:r>
              <w:rPr>
                <w:rFonts w:hint="eastAsia" w:ascii="宋体" w:hAnsi="Calibri" w:cs="Arial"/>
                <w:color w:val="auto"/>
                <w:szCs w:val="21"/>
              </w:rPr>
              <w:t>的，保险机构不</w:t>
            </w:r>
            <w:r>
              <w:rPr>
                <w:rFonts w:hint="eastAsia" w:ascii="宋体" w:hAnsi="Calibri" w:cs="Arial"/>
                <w:color w:val="auto"/>
                <w:szCs w:val="21"/>
                <w:lang w:val="en-US" w:eastAsia="zh-CN"/>
              </w:rPr>
              <w:t>承担给付意外身故或意外伤残保险金的</w:t>
            </w:r>
            <w:r>
              <w:rPr>
                <w:rFonts w:hint="eastAsia" w:ascii="宋体" w:hAnsi="Calibri" w:cs="Arial"/>
                <w:color w:val="auto"/>
                <w:szCs w:val="21"/>
              </w:rPr>
              <w:t>责任：</w:t>
            </w:r>
          </w:p>
          <w:p w14:paraId="4DEE1CB4">
            <w:pPr>
              <w:spacing w:line="400" w:lineRule="exact"/>
              <w:rPr>
                <w:rFonts w:hint="eastAsia" w:ascii="宋体" w:hAnsi="Calibri" w:eastAsia="宋体" w:cs="Arial"/>
                <w:color w:val="auto"/>
                <w:szCs w:val="21"/>
                <w:lang w:eastAsia="zh-CN"/>
              </w:rPr>
            </w:pPr>
            <w:r>
              <w:rPr>
                <w:rFonts w:hint="eastAsia" w:ascii="宋体" w:hAnsi="Calibri" w:cs="Arial"/>
                <w:color w:val="auto"/>
                <w:szCs w:val="21"/>
              </w:rPr>
              <w:t>（1）被保险人故意犯罪或抗拒依法采取的刑事强制措施；</w:t>
            </w:r>
          </w:p>
          <w:p w14:paraId="7AC48AA4">
            <w:pPr>
              <w:spacing w:line="400" w:lineRule="exact"/>
              <w:rPr>
                <w:rFonts w:ascii="宋体" w:hAnsi="Calibri" w:cs="Arial"/>
                <w:color w:val="auto"/>
                <w:szCs w:val="21"/>
              </w:rPr>
            </w:pPr>
            <w:r>
              <w:rPr>
                <w:rFonts w:hint="eastAsia" w:ascii="宋体" w:hAnsi="Calibri" w:cs="Arial"/>
                <w:color w:val="auto"/>
                <w:szCs w:val="21"/>
              </w:rPr>
              <w:t>（2）被保险人自杀</w:t>
            </w:r>
            <w:r>
              <w:rPr>
                <w:rFonts w:hint="eastAsia" w:ascii="宋体" w:hAnsi="Calibri" w:cs="Arial"/>
                <w:color w:val="auto"/>
                <w:szCs w:val="21"/>
                <w:lang w:val="en-US" w:eastAsia="zh-CN"/>
              </w:rPr>
              <w:t>或</w:t>
            </w:r>
            <w:r>
              <w:rPr>
                <w:rFonts w:hint="eastAsia" w:ascii="宋体" w:hAnsi="Calibri" w:cs="Arial"/>
                <w:color w:val="auto"/>
                <w:szCs w:val="21"/>
              </w:rPr>
              <w:t>故意自伤</w:t>
            </w:r>
            <w:r>
              <w:rPr>
                <w:rFonts w:hint="eastAsia" w:ascii="宋体" w:hAnsi="Calibri" w:cs="Arial"/>
                <w:color w:val="auto"/>
                <w:szCs w:val="21"/>
                <w:lang w:eastAsia="zh-CN"/>
              </w:rPr>
              <w:t>，</w:t>
            </w:r>
            <w:r>
              <w:rPr>
                <w:rFonts w:hint="eastAsia" w:ascii="宋体" w:hAnsi="Calibri" w:cs="Arial"/>
                <w:color w:val="auto"/>
                <w:szCs w:val="21"/>
              </w:rPr>
              <w:t>但被保险人自杀或故意自伤时为无民事行为能力人的除外；</w:t>
            </w:r>
          </w:p>
          <w:p w14:paraId="5F6D7CF1">
            <w:pPr>
              <w:spacing w:line="400" w:lineRule="exact"/>
              <w:rPr>
                <w:rFonts w:hint="eastAsia" w:ascii="宋体" w:hAnsi="Calibri" w:eastAsia="宋体" w:cs="Arial"/>
                <w:color w:val="auto"/>
                <w:szCs w:val="21"/>
                <w:lang w:eastAsia="zh-CN"/>
              </w:rPr>
            </w:pPr>
            <w:r>
              <w:rPr>
                <w:rFonts w:hint="eastAsia" w:ascii="宋体" w:hAnsi="Calibri" w:cs="Arial"/>
                <w:color w:val="auto"/>
                <w:szCs w:val="21"/>
              </w:rPr>
              <w:t>（3）被保险人斗殴、醉酒，服用、吸食或注射毒品</w:t>
            </w:r>
            <w:r>
              <w:rPr>
                <w:rFonts w:hint="eastAsia" w:ascii="宋体" w:hAnsi="Calibri" w:cs="Arial"/>
                <w:color w:val="auto"/>
                <w:szCs w:val="21"/>
                <w:lang w:val="en-US" w:eastAsia="zh-CN"/>
              </w:rPr>
              <w:t>；</w:t>
            </w:r>
          </w:p>
          <w:p w14:paraId="03AF2A65">
            <w:pPr>
              <w:spacing w:line="400" w:lineRule="exact"/>
              <w:rPr>
                <w:rFonts w:hint="eastAsia" w:ascii="宋体" w:hAnsi="Calibri" w:cs="Arial"/>
                <w:color w:val="auto"/>
                <w:szCs w:val="21"/>
                <w:lang w:eastAsia="zh-CN"/>
              </w:rPr>
            </w:pPr>
            <w:r>
              <w:rPr>
                <w:rFonts w:hint="eastAsia" w:ascii="宋体" w:hAnsi="Calibri" w:cs="Arial"/>
                <w:color w:val="auto"/>
                <w:szCs w:val="21"/>
                <w:lang w:eastAsia="zh-CN"/>
              </w:rPr>
              <w:t>（</w:t>
            </w:r>
            <w:r>
              <w:rPr>
                <w:rFonts w:hint="eastAsia" w:ascii="宋体" w:hAnsi="Calibri" w:cs="Arial"/>
                <w:color w:val="auto"/>
                <w:szCs w:val="21"/>
                <w:lang w:val="en-US" w:eastAsia="zh-CN"/>
              </w:rPr>
              <w:t>4</w:t>
            </w:r>
            <w:r>
              <w:rPr>
                <w:rFonts w:hint="eastAsia" w:ascii="宋体" w:hAnsi="Calibri" w:cs="Arial"/>
                <w:color w:val="auto"/>
                <w:szCs w:val="21"/>
                <w:lang w:eastAsia="zh-CN"/>
              </w:rPr>
              <w:t>）被保险人酒后驾驶、无合法有效驾驶证驾驶，或驾驶无合法有效行驶证的机动车</w:t>
            </w:r>
            <w:r>
              <w:rPr>
                <w:rFonts w:hint="eastAsia" w:ascii="宋体" w:hAnsi="Calibri" w:cs="Arial"/>
                <w:color w:val="auto"/>
                <w:szCs w:val="21"/>
                <w:lang w:val="en-US" w:eastAsia="zh-CN"/>
              </w:rPr>
              <w:t>；</w:t>
            </w:r>
          </w:p>
          <w:p w14:paraId="50BA46B8">
            <w:pPr>
              <w:spacing w:line="400" w:lineRule="exact"/>
              <w:rPr>
                <w:rFonts w:hint="eastAsia" w:ascii="宋体" w:hAnsi="Calibri" w:cs="Arial"/>
                <w:color w:val="auto"/>
                <w:szCs w:val="21"/>
                <w:lang w:eastAsia="zh-CN"/>
              </w:rPr>
            </w:pPr>
            <w:r>
              <w:rPr>
                <w:rFonts w:hint="eastAsia" w:ascii="宋体" w:hAnsi="Calibri" w:cs="Arial"/>
                <w:color w:val="auto"/>
                <w:szCs w:val="21"/>
                <w:lang w:eastAsia="zh-CN"/>
              </w:rPr>
              <w:t>（</w:t>
            </w:r>
            <w:r>
              <w:rPr>
                <w:rFonts w:hint="eastAsia" w:ascii="宋体" w:hAnsi="Calibri" w:cs="Arial"/>
                <w:color w:val="auto"/>
                <w:szCs w:val="21"/>
                <w:lang w:val="en-US" w:eastAsia="zh-CN"/>
              </w:rPr>
              <w:t>5</w:t>
            </w:r>
            <w:r>
              <w:rPr>
                <w:rFonts w:hint="eastAsia" w:ascii="宋体" w:hAnsi="Calibri" w:cs="Arial"/>
                <w:color w:val="auto"/>
                <w:szCs w:val="21"/>
                <w:lang w:eastAsia="zh-CN"/>
              </w:rPr>
              <w:t>）被保险人未遵医嘱，私自使用或服用药物，但按使用说明的规定使用非处方药不在此限</w:t>
            </w:r>
            <w:r>
              <w:rPr>
                <w:rFonts w:hint="eastAsia" w:ascii="宋体" w:hAnsi="Calibri" w:cs="Arial"/>
                <w:color w:val="auto"/>
                <w:szCs w:val="21"/>
                <w:lang w:val="en-US" w:eastAsia="zh-CN"/>
              </w:rPr>
              <w:t>；</w:t>
            </w:r>
          </w:p>
          <w:p w14:paraId="18FCB0FB">
            <w:pPr>
              <w:spacing w:line="400" w:lineRule="exact"/>
              <w:rPr>
                <w:rFonts w:hint="eastAsia" w:ascii="宋体" w:hAnsi="Calibri" w:cs="Arial"/>
                <w:color w:val="auto"/>
                <w:szCs w:val="21"/>
                <w:lang w:eastAsia="zh-CN"/>
              </w:rPr>
            </w:pPr>
            <w:r>
              <w:rPr>
                <w:rFonts w:hint="eastAsia" w:ascii="宋体" w:hAnsi="Calibri" w:cs="Arial"/>
                <w:color w:val="auto"/>
                <w:szCs w:val="21"/>
                <w:lang w:eastAsia="zh-CN"/>
              </w:rPr>
              <w:t>（</w:t>
            </w:r>
            <w:r>
              <w:rPr>
                <w:rFonts w:hint="eastAsia" w:ascii="宋体" w:hAnsi="Calibri" w:cs="Arial"/>
                <w:color w:val="auto"/>
                <w:szCs w:val="21"/>
                <w:lang w:val="en-US" w:eastAsia="zh-CN"/>
              </w:rPr>
              <w:t>6</w:t>
            </w:r>
            <w:r>
              <w:rPr>
                <w:rFonts w:hint="eastAsia" w:ascii="宋体" w:hAnsi="Calibri" w:cs="Arial"/>
                <w:color w:val="auto"/>
                <w:szCs w:val="21"/>
                <w:lang w:eastAsia="zh-CN"/>
              </w:rPr>
              <w:t>）被保险人参加潜水、跳伞、攀岩、驾乘滑翔机或滑翔伞、探险、摔跤、武术比赛特技表演、赛马、赛车等高风险运动</w:t>
            </w:r>
            <w:r>
              <w:rPr>
                <w:rFonts w:hint="eastAsia" w:ascii="宋体" w:hAnsi="Calibri" w:cs="Arial"/>
                <w:color w:val="auto"/>
                <w:szCs w:val="21"/>
                <w:lang w:val="en-US" w:eastAsia="zh-CN"/>
              </w:rPr>
              <w:t>；</w:t>
            </w:r>
          </w:p>
          <w:p w14:paraId="0E53D05F">
            <w:pPr>
              <w:spacing w:line="400" w:lineRule="exact"/>
              <w:rPr>
                <w:rFonts w:hint="eastAsia" w:ascii="宋体" w:hAnsi="Calibri" w:cs="Arial"/>
                <w:color w:val="auto"/>
                <w:szCs w:val="21"/>
                <w:lang w:eastAsia="zh-CN"/>
              </w:rPr>
            </w:pPr>
            <w:r>
              <w:rPr>
                <w:rFonts w:hint="eastAsia" w:ascii="宋体" w:hAnsi="Calibri" w:cs="Arial"/>
                <w:color w:val="auto"/>
                <w:szCs w:val="21"/>
                <w:lang w:eastAsia="zh-CN"/>
              </w:rPr>
              <w:t>（</w:t>
            </w:r>
            <w:r>
              <w:rPr>
                <w:rFonts w:hint="eastAsia" w:ascii="宋体" w:hAnsi="Calibri" w:cs="Arial"/>
                <w:color w:val="auto"/>
                <w:szCs w:val="21"/>
                <w:lang w:val="en-US" w:eastAsia="zh-CN"/>
              </w:rPr>
              <w:t>7</w:t>
            </w:r>
            <w:r>
              <w:rPr>
                <w:rFonts w:hint="eastAsia" w:ascii="宋体" w:hAnsi="Calibri" w:cs="Arial"/>
                <w:color w:val="auto"/>
                <w:szCs w:val="21"/>
                <w:lang w:eastAsia="zh-CN"/>
              </w:rPr>
              <w:t>）被保险人的产前产后检查、妊娠(含宫外孕)、流产(含人工流产)、分娩(含剖腹产)、避孕、绝育手术、治疗不孕不育症以及上述原因引起的并发症</w:t>
            </w:r>
            <w:r>
              <w:rPr>
                <w:rFonts w:hint="eastAsia" w:ascii="宋体" w:hAnsi="Calibri" w:cs="Arial"/>
                <w:color w:val="auto"/>
                <w:szCs w:val="21"/>
                <w:lang w:val="en-US" w:eastAsia="zh-CN"/>
              </w:rPr>
              <w:t>；</w:t>
            </w:r>
          </w:p>
          <w:p w14:paraId="5D653213">
            <w:pPr>
              <w:spacing w:line="400" w:lineRule="exact"/>
              <w:rPr>
                <w:rFonts w:hint="eastAsia" w:ascii="宋体" w:hAnsi="Calibri" w:cs="Arial"/>
                <w:color w:val="auto"/>
                <w:szCs w:val="21"/>
                <w:lang w:val="en-US" w:eastAsia="zh-CN"/>
              </w:rPr>
            </w:pPr>
            <w:r>
              <w:rPr>
                <w:rFonts w:hint="eastAsia" w:ascii="宋体" w:hAnsi="Calibri" w:cs="Arial"/>
                <w:color w:val="auto"/>
                <w:szCs w:val="21"/>
                <w:lang w:eastAsia="zh-CN"/>
              </w:rPr>
              <w:t>（</w:t>
            </w:r>
            <w:r>
              <w:rPr>
                <w:rFonts w:hint="eastAsia" w:ascii="宋体" w:hAnsi="Calibri" w:cs="Arial"/>
                <w:color w:val="auto"/>
                <w:szCs w:val="21"/>
                <w:lang w:val="en-US" w:eastAsia="zh-CN"/>
              </w:rPr>
              <w:t>8</w:t>
            </w:r>
            <w:r>
              <w:rPr>
                <w:rFonts w:hint="eastAsia" w:ascii="宋体" w:hAnsi="Calibri" w:cs="Arial"/>
                <w:color w:val="auto"/>
                <w:szCs w:val="21"/>
                <w:lang w:eastAsia="zh-CN"/>
              </w:rPr>
              <w:t>）被保险人的精神和行为障碍</w:t>
            </w:r>
            <w:r>
              <w:rPr>
                <w:rFonts w:hint="eastAsia" w:ascii="宋体" w:hAnsi="Calibri" w:cs="Arial"/>
                <w:color w:val="auto"/>
                <w:szCs w:val="21"/>
                <w:lang w:val="en-US" w:eastAsia="zh-CN"/>
              </w:rPr>
              <w:t>；</w:t>
            </w:r>
          </w:p>
          <w:p w14:paraId="68D05E8C">
            <w:pPr>
              <w:spacing w:line="400" w:lineRule="exact"/>
              <w:rPr>
                <w:rFonts w:hint="eastAsia" w:ascii="宋体" w:hAnsi="Calibri" w:cs="Arial"/>
                <w:color w:val="auto"/>
                <w:szCs w:val="21"/>
                <w:lang w:eastAsia="zh-CN"/>
              </w:rPr>
            </w:pPr>
            <w:r>
              <w:rPr>
                <w:rFonts w:hint="eastAsia" w:ascii="宋体" w:hAnsi="Calibri" w:cs="Arial"/>
                <w:color w:val="auto"/>
                <w:szCs w:val="21"/>
                <w:lang w:eastAsia="zh-CN"/>
              </w:rPr>
              <w:t>（</w:t>
            </w:r>
            <w:r>
              <w:rPr>
                <w:rFonts w:hint="eastAsia" w:ascii="宋体" w:hAnsi="Calibri" w:cs="Arial"/>
                <w:color w:val="auto"/>
                <w:szCs w:val="21"/>
                <w:lang w:val="en-US" w:eastAsia="zh-CN"/>
              </w:rPr>
              <w:t>9</w:t>
            </w:r>
            <w:r>
              <w:rPr>
                <w:rFonts w:hint="eastAsia" w:ascii="宋体" w:hAnsi="Calibri" w:cs="Arial"/>
                <w:color w:val="auto"/>
                <w:szCs w:val="21"/>
                <w:lang w:eastAsia="zh-CN"/>
              </w:rPr>
              <w:t>）</w:t>
            </w:r>
            <w:r>
              <w:rPr>
                <w:rFonts w:hint="eastAsia" w:ascii="宋体" w:hAnsi="Calibri" w:cs="Arial"/>
                <w:color w:val="auto"/>
                <w:szCs w:val="21"/>
              </w:rPr>
              <w:t>战争、军事冲突、暴乱或武装叛乱导致身故；</w:t>
            </w:r>
          </w:p>
          <w:p w14:paraId="3042ECB4">
            <w:pPr>
              <w:spacing w:line="400" w:lineRule="exact"/>
              <w:rPr>
                <w:rFonts w:ascii="宋体" w:hAnsi="Calibri" w:cs="Arial"/>
                <w:color w:val="auto"/>
                <w:szCs w:val="21"/>
              </w:rPr>
            </w:pPr>
            <w:r>
              <w:rPr>
                <w:rFonts w:hint="eastAsia" w:ascii="宋体" w:hAnsi="Calibri" w:cs="Arial"/>
                <w:color w:val="auto"/>
                <w:szCs w:val="21"/>
              </w:rPr>
              <w:t>（</w:t>
            </w:r>
            <w:r>
              <w:rPr>
                <w:rFonts w:hint="eastAsia" w:ascii="宋体" w:hAnsi="Calibri" w:cs="Arial"/>
                <w:color w:val="auto"/>
                <w:szCs w:val="21"/>
                <w:lang w:val="en-US" w:eastAsia="zh-CN"/>
              </w:rPr>
              <w:t>10</w:t>
            </w:r>
            <w:r>
              <w:rPr>
                <w:rFonts w:hint="eastAsia" w:ascii="宋体" w:hAnsi="Calibri" w:cs="Arial"/>
                <w:color w:val="auto"/>
                <w:szCs w:val="21"/>
              </w:rPr>
              <w:t>）核爆炸、核辐射或核污染导致身故。</w:t>
            </w:r>
          </w:p>
          <w:p w14:paraId="0465E9CD">
            <w:pPr>
              <w:spacing w:line="400" w:lineRule="exact"/>
              <w:rPr>
                <w:rFonts w:ascii="宋体" w:hAnsi="Calibri" w:cs="Arial"/>
                <w:color w:val="auto"/>
                <w:szCs w:val="21"/>
              </w:rPr>
            </w:pPr>
            <w:r>
              <w:rPr>
                <w:rFonts w:hint="eastAsia" w:ascii="宋体" w:hAnsi="Calibri" w:cs="Arial"/>
                <w:color w:val="auto"/>
                <w:szCs w:val="21"/>
              </w:rPr>
              <w:t>2.因下列情形之一，造成被保险人支出医疗费用</w:t>
            </w:r>
            <w:r>
              <w:rPr>
                <w:rFonts w:hint="eastAsia" w:ascii="宋体" w:hAnsi="Calibri" w:cs="Arial"/>
                <w:color w:val="auto"/>
                <w:szCs w:val="21"/>
                <w:lang w:val="en-US" w:eastAsia="zh-CN"/>
              </w:rPr>
              <w:t>或住院津贴</w:t>
            </w:r>
            <w:r>
              <w:rPr>
                <w:rFonts w:hint="eastAsia" w:ascii="宋体" w:hAnsi="Calibri" w:cs="Arial"/>
                <w:color w:val="auto"/>
                <w:szCs w:val="21"/>
              </w:rPr>
              <w:t>的，保险机构不负给付医疗保险金</w:t>
            </w:r>
            <w:r>
              <w:rPr>
                <w:rFonts w:hint="eastAsia" w:ascii="宋体" w:hAnsi="Calibri" w:cs="Arial"/>
                <w:color w:val="auto"/>
                <w:szCs w:val="21"/>
                <w:lang w:val="en-US" w:eastAsia="zh-CN"/>
              </w:rPr>
              <w:t>和住院津贴</w:t>
            </w:r>
            <w:r>
              <w:rPr>
                <w:rFonts w:hint="eastAsia" w:ascii="宋体" w:hAnsi="Calibri" w:cs="Arial"/>
                <w:color w:val="auto"/>
                <w:szCs w:val="21"/>
              </w:rPr>
              <w:t>责任：</w:t>
            </w:r>
          </w:p>
          <w:p w14:paraId="5CF1F8D6">
            <w:pPr>
              <w:spacing w:line="400" w:lineRule="exact"/>
              <w:rPr>
                <w:rFonts w:ascii="宋体" w:hAnsi="Calibri" w:cs="Arial"/>
                <w:color w:val="auto"/>
                <w:szCs w:val="21"/>
              </w:rPr>
            </w:pPr>
            <w:r>
              <w:rPr>
                <w:rFonts w:hint="eastAsia" w:ascii="宋体" w:hAnsi="Calibri" w:cs="Arial"/>
                <w:color w:val="auto"/>
                <w:szCs w:val="21"/>
              </w:rPr>
              <w:t>（1）上述责任免除条款所列情形；</w:t>
            </w:r>
          </w:p>
          <w:p w14:paraId="6C8BB2D7">
            <w:pPr>
              <w:spacing w:line="400" w:lineRule="exact"/>
              <w:rPr>
                <w:rFonts w:ascii="宋体" w:hAnsi="Calibri" w:cs="Arial"/>
                <w:color w:val="auto"/>
                <w:szCs w:val="21"/>
              </w:rPr>
            </w:pPr>
            <w:r>
              <w:rPr>
                <w:rFonts w:hint="eastAsia" w:ascii="宋体" w:hAnsi="Calibri" w:cs="Arial"/>
                <w:color w:val="auto"/>
                <w:szCs w:val="21"/>
              </w:rPr>
              <w:t>（2）被保险人健康护理等非治疗性行为；</w:t>
            </w:r>
          </w:p>
          <w:p w14:paraId="7301B4A1">
            <w:pPr>
              <w:spacing w:line="400" w:lineRule="exact"/>
              <w:rPr>
                <w:rFonts w:ascii="宋体" w:hAnsi="Calibri" w:cs="Arial"/>
                <w:color w:val="auto"/>
                <w:szCs w:val="21"/>
              </w:rPr>
            </w:pPr>
            <w:r>
              <w:rPr>
                <w:rFonts w:hint="eastAsia" w:ascii="宋体" w:hAnsi="Calibri" w:cs="Arial"/>
                <w:color w:val="auto"/>
                <w:szCs w:val="21"/>
              </w:rPr>
              <w:t>（3）被保险人以家庭病床、挂床治疗等；</w:t>
            </w:r>
          </w:p>
          <w:p w14:paraId="53D274ED">
            <w:pPr>
              <w:spacing w:line="400" w:lineRule="exact"/>
              <w:rPr>
                <w:rFonts w:ascii="宋体" w:hAnsi="Calibri" w:cs="Arial"/>
                <w:color w:val="auto"/>
                <w:szCs w:val="21"/>
              </w:rPr>
            </w:pPr>
            <w:r>
              <w:rPr>
                <w:rFonts w:hint="eastAsia" w:ascii="宋体" w:hAnsi="Calibri" w:cs="Arial"/>
                <w:color w:val="auto"/>
                <w:szCs w:val="21"/>
              </w:rPr>
              <w:t>（4）被保险人洗牙、洁齿、验光、装配假眼、假牙、假肢或助听器等；</w:t>
            </w:r>
          </w:p>
          <w:p w14:paraId="58B08B99">
            <w:pPr>
              <w:spacing w:line="400" w:lineRule="exact"/>
              <w:rPr>
                <w:rFonts w:ascii="宋体" w:hAnsi="Calibri" w:cs="Arial"/>
                <w:color w:val="auto"/>
                <w:szCs w:val="21"/>
              </w:rPr>
            </w:pPr>
            <w:r>
              <w:rPr>
                <w:rFonts w:hint="eastAsia" w:ascii="宋体" w:hAnsi="Calibri" w:cs="Arial"/>
                <w:color w:val="auto"/>
                <w:szCs w:val="21"/>
              </w:rPr>
              <w:t>（5）被保险人投保前已有</w:t>
            </w:r>
            <w:r>
              <w:rPr>
                <w:rFonts w:hint="eastAsia" w:ascii="宋体" w:hAnsi="Calibri" w:cs="Arial"/>
                <w:color w:val="auto"/>
                <w:szCs w:val="21"/>
                <w:lang w:val="en-US" w:eastAsia="zh-CN"/>
              </w:rPr>
              <w:t>疾病或</w:t>
            </w:r>
            <w:r>
              <w:rPr>
                <w:rFonts w:hint="eastAsia" w:ascii="宋体" w:hAnsi="Calibri" w:cs="Arial"/>
                <w:color w:val="auto"/>
                <w:szCs w:val="21"/>
              </w:rPr>
              <w:t>残疾的治疗和康复。</w:t>
            </w:r>
          </w:p>
        </w:tc>
      </w:tr>
      <w:tr w14:paraId="3602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951" w:type="dxa"/>
            <w:gridSpan w:val="5"/>
            <w:tcBorders>
              <w:top w:val="single" w:color="auto" w:sz="4" w:space="0"/>
              <w:left w:val="single" w:color="auto" w:sz="4" w:space="0"/>
              <w:bottom w:val="single" w:color="auto" w:sz="4" w:space="0"/>
              <w:right w:val="single" w:color="auto" w:sz="4" w:space="0"/>
            </w:tcBorders>
            <w:noWrap w:val="0"/>
            <w:vAlign w:val="center"/>
          </w:tcPr>
          <w:p w14:paraId="5E2FC18C">
            <w:pPr>
              <w:spacing w:line="400" w:lineRule="exact"/>
              <w:jc w:val="center"/>
              <w:rPr>
                <w:rFonts w:ascii="宋体" w:hAnsi="Calibri" w:cs="Arial"/>
                <w:color w:val="auto"/>
                <w:szCs w:val="21"/>
              </w:rPr>
            </w:pPr>
            <w:r>
              <w:rPr>
                <w:rFonts w:hint="eastAsia" w:asciiTheme="minorEastAsia" w:hAnsiTheme="minorEastAsia" w:eastAsiaTheme="minorEastAsia"/>
                <w:b/>
                <w:bCs/>
                <w:color w:val="auto"/>
                <w:sz w:val="24"/>
                <w:u w:val="none"/>
              </w:rPr>
              <w:t>▲</w:t>
            </w:r>
            <w:r>
              <w:rPr>
                <w:rFonts w:hint="eastAsia" w:asciiTheme="minorEastAsia" w:hAnsiTheme="minorEastAsia" w:eastAsiaTheme="minorEastAsia"/>
                <w:b/>
                <w:bCs/>
                <w:color w:val="auto"/>
                <w:sz w:val="24"/>
                <w:u w:val="none"/>
                <w:lang w:val="en-US" w:eastAsia="zh-CN"/>
              </w:rPr>
              <w:t xml:space="preserve"> </w:t>
            </w:r>
            <w:r>
              <w:rPr>
                <w:rFonts w:hint="eastAsia" w:asciiTheme="minorEastAsia" w:hAnsiTheme="minorEastAsia" w:eastAsiaTheme="minorEastAsia"/>
                <w:b/>
                <w:bCs/>
                <w:color w:val="auto"/>
                <w:sz w:val="24"/>
                <w:u w:val="none"/>
                <w:lang w:eastAsia="zh-CN"/>
              </w:rPr>
              <w:t>二、</w:t>
            </w:r>
            <w:r>
              <w:rPr>
                <w:rFonts w:hint="eastAsia" w:ascii="宋体" w:hAnsi="Calibri" w:cs="Arial"/>
                <w:b/>
                <w:color w:val="auto"/>
                <w:szCs w:val="21"/>
              </w:rPr>
              <w:t>商务要求表</w:t>
            </w:r>
          </w:p>
        </w:tc>
      </w:tr>
      <w:tr w14:paraId="5FCA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8951" w:type="dxa"/>
            <w:gridSpan w:val="5"/>
            <w:tcBorders>
              <w:top w:val="single" w:color="auto" w:sz="4" w:space="0"/>
              <w:left w:val="single" w:color="auto" w:sz="4" w:space="0"/>
              <w:bottom w:val="single" w:color="auto" w:sz="4" w:space="0"/>
              <w:right w:val="single" w:color="auto" w:sz="4" w:space="0"/>
            </w:tcBorders>
            <w:noWrap w:val="0"/>
            <w:vAlign w:val="center"/>
          </w:tcPr>
          <w:p w14:paraId="6F8445DA">
            <w:pPr>
              <w:adjustRightInd w:val="0"/>
              <w:snapToGrid w:val="0"/>
              <w:spacing w:line="340" w:lineRule="exact"/>
              <w:rPr>
                <w:rFonts w:ascii="宋体"/>
                <w:color w:val="auto"/>
                <w:szCs w:val="21"/>
              </w:rPr>
            </w:pPr>
            <w:r>
              <w:rPr>
                <w:rFonts w:hint="eastAsia" w:ascii="宋体"/>
                <w:color w:val="auto"/>
                <w:szCs w:val="21"/>
              </w:rPr>
              <w:t>1.磋商供应商文件中必须提供针对本项目的服务计划、</w:t>
            </w:r>
            <w:r>
              <w:rPr>
                <w:rFonts w:hint="eastAsia" w:ascii="宋体" w:cs="Courier New"/>
                <w:bCs/>
                <w:color w:val="auto"/>
                <w:szCs w:val="21"/>
              </w:rPr>
              <w:t>业务管理内容及规章制度、分支机构情况表等</w:t>
            </w:r>
            <w:r>
              <w:rPr>
                <w:rFonts w:hint="eastAsia" w:ascii="宋体"/>
                <w:color w:val="auto"/>
                <w:szCs w:val="21"/>
              </w:rPr>
              <w:t>；磋商供应商必须根据采购内容要求制定方案，方案须响应公开磋商文件采购要求但不限于公开磋商文件要求</w:t>
            </w:r>
            <w:r>
              <w:rPr>
                <w:rFonts w:hint="eastAsia" w:ascii="宋体"/>
                <w:color w:val="auto"/>
                <w:szCs w:val="21"/>
                <w:lang w:val="en-US" w:eastAsia="zh-CN"/>
              </w:rPr>
              <w:t>内容</w:t>
            </w:r>
            <w:r>
              <w:rPr>
                <w:rFonts w:hint="eastAsia" w:ascii="宋体"/>
                <w:color w:val="auto"/>
                <w:szCs w:val="21"/>
              </w:rPr>
              <w:t>；</w:t>
            </w:r>
          </w:p>
          <w:p w14:paraId="503856F8">
            <w:pPr>
              <w:adjustRightInd w:val="0"/>
              <w:snapToGrid w:val="0"/>
              <w:spacing w:line="340" w:lineRule="exact"/>
              <w:rPr>
                <w:rFonts w:ascii="宋体"/>
                <w:color w:val="auto"/>
                <w:szCs w:val="21"/>
              </w:rPr>
            </w:pPr>
            <w:r>
              <w:rPr>
                <w:rFonts w:hint="eastAsia" w:ascii="宋体"/>
                <w:color w:val="auto"/>
                <w:szCs w:val="21"/>
              </w:rPr>
              <w:t>2、磋商供应商的报价应符合国家对意外伤害保险的有关规定。</w:t>
            </w:r>
          </w:p>
          <w:p w14:paraId="500E0F3E">
            <w:pPr>
              <w:spacing w:line="400" w:lineRule="exact"/>
              <w:rPr>
                <w:rFonts w:ascii="宋体" w:hAnsi="Calibri" w:cs="Arial"/>
                <w:color w:val="auto"/>
                <w:szCs w:val="21"/>
              </w:rPr>
            </w:pPr>
            <w:r>
              <w:rPr>
                <w:rFonts w:hint="eastAsia" w:ascii="宋体"/>
                <w:color w:val="auto"/>
                <w:szCs w:val="21"/>
              </w:rPr>
              <w:t>3、本项目每份的保费额度为固定金额：20元人民币，</w:t>
            </w:r>
            <w:r>
              <w:rPr>
                <w:rFonts w:hint="eastAsia" w:ascii="宋体" w:hAnsi="Calibri" w:cs="Arial"/>
                <w:color w:val="auto"/>
                <w:szCs w:val="21"/>
              </w:rPr>
              <w:t>磋商供应商的报价需统一按保费额度报价，否则报价无效。</w:t>
            </w:r>
          </w:p>
          <w:p w14:paraId="4BFD52C8">
            <w:pPr>
              <w:adjustRightInd w:val="0"/>
              <w:snapToGrid w:val="0"/>
              <w:spacing w:line="340" w:lineRule="exact"/>
              <w:rPr>
                <w:rFonts w:hint="eastAsia" w:ascii="宋体"/>
                <w:color w:val="auto"/>
                <w:szCs w:val="21"/>
              </w:rPr>
            </w:pPr>
            <w:r>
              <w:rPr>
                <w:rFonts w:hint="eastAsia" w:ascii="宋体"/>
                <w:color w:val="auto"/>
                <w:szCs w:val="21"/>
              </w:rPr>
              <w:t>4、</w:t>
            </w:r>
            <w:r>
              <w:rPr>
                <w:rFonts w:hint="eastAsia" w:ascii="宋体"/>
                <w:color w:val="auto"/>
                <w:szCs w:val="21"/>
                <w:lang w:eastAsia="zh-CN"/>
              </w:rPr>
              <w:t>服务</w:t>
            </w:r>
            <w:r>
              <w:rPr>
                <w:rFonts w:hint="eastAsia" w:ascii="宋体"/>
                <w:color w:val="auto"/>
                <w:szCs w:val="21"/>
              </w:rPr>
              <w:t>时间：</w:t>
            </w:r>
            <w:r>
              <w:rPr>
                <w:rFonts w:hint="eastAsia" w:ascii="宋体"/>
                <w:color w:val="auto"/>
                <w:szCs w:val="21"/>
                <w:lang w:val="en-US" w:eastAsia="zh-CN"/>
              </w:rPr>
              <w:t>采购人与供应商核定参保人员后7个日历日内，供应商向采购人交付所有保单。保险期限：一年，追溯生效日为2025年2月1日—2026年1月31日。</w:t>
            </w:r>
          </w:p>
          <w:p w14:paraId="5B79CE17">
            <w:pPr>
              <w:adjustRightInd w:val="0"/>
              <w:snapToGrid w:val="0"/>
              <w:spacing w:line="340" w:lineRule="exact"/>
              <w:rPr>
                <w:rFonts w:hint="eastAsia" w:ascii="宋体"/>
                <w:color w:val="auto"/>
                <w:szCs w:val="21"/>
              </w:rPr>
            </w:pPr>
            <w:r>
              <w:rPr>
                <w:rFonts w:hint="eastAsia" w:ascii="宋体"/>
                <w:color w:val="auto"/>
                <w:szCs w:val="21"/>
              </w:rPr>
              <w:t>5、</w:t>
            </w:r>
            <w:r>
              <w:rPr>
                <w:rFonts w:hint="eastAsia" w:ascii="宋体"/>
                <w:color w:val="auto"/>
                <w:szCs w:val="21"/>
                <w:lang w:eastAsia="zh-CN"/>
              </w:rPr>
              <w:t>服务</w:t>
            </w:r>
            <w:r>
              <w:rPr>
                <w:rFonts w:hint="eastAsia" w:ascii="宋体"/>
                <w:color w:val="auto"/>
                <w:szCs w:val="21"/>
              </w:rPr>
              <w:t>地点：北海市</w:t>
            </w:r>
            <w:r>
              <w:rPr>
                <w:rFonts w:hint="eastAsia" w:ascii="宋体"/>
                <w:color w:val="auto"/>
                <w:szCs w:val="21"/>
                <w:lang w:val="en-US" w:eastAsia="zh-CN"/>
              </w:rPr>
              <w:t>西南大道225号</w:t>
            </w:r>
            <w:r>
              <w:rPr>
                <w:rFonts w:hint="eastAsia" w:ascii="宋体"/>
                <w:color w:val="auto"/>
                <w:szCs w:val="21"/>
              </w:rPr>
              <w:t>。</w:t>
            </w:r>
          </w:p>
          <w:p w14:paraId="20498B3C">
            <w:pPr>
              <w:adjustRightInd w:val="0"/>
              <w:snapToGrid w:val="0"/>
              <w:spacing w:line="340" w:lineRule="exact"/>
              <w:rPr>
                <w:rFonts w:ascii="宋体" w:hAnsi="Calibri" w:cs="Arial"/>
                <w:color w:val="auto"/>
                <w:szCs w:val="21"/>
              </w:rPr>
            </w:pPr>
            <w:r>
              <w:rPr>
                <w:rFonts w:hint="eastAsia" w:ascii="宋体"/>
                <w:color w:val="auto"/>
                <w:szCs w:val="21"/>
              </w:rPr>
              <w:t>6、付款时间和方式：</w:t>
            </w:r>
            <w:r>
              <w:rPr>
                <w:rFonts w:hint="eastAsia" w:ascii="宋体"/>
                <w:color w:val="auto"/>
                <w:szCs w:val="21"/>
                <w:lang w:val="en-US" w:eastAsia="zh-CN"/>
              </w:rPr>
              <w:t>签订合同后 7 个日历日内一次付清。</w:t>
            </w:r>
          </w:p>
        </w:tc>
      </w:tr>
    </w:tbl>
    <w:p w14:paraId="331A8F93">
      <w:pPr>
        <w:widowControl/>
        <w:adjustRightInd/>
        <w:jc w:val="left"/>
        <w:rPr>
          <w:rFonts w:cs="仿宋_GB2312" w:asciiTheme="minorEastAsia" w:hAnsiTheme="minorEastAsia" w:eastAsiaTheme="minorEastAsia"/>
          <w:b/>
          <w:color w:val="auto"/>
          <w:sz w:val="36"/>
          <w:szCs w:val="36"/>
        </w:rPr>
      </w:pPr>
    </w:p>
    <w:p w14:paraId="7625F54E">
      <w:pPr>
        <w:widowControl/>
        <w:adjustRightInd/>
        <w:jc w:val="left"/>
        <w:rPr>
          <w:rFonts w:cs="仿宋_GB2312" w:asciiTheme="minorEastAsia" w:hAnsiTheme="minorEastAsia" w:eastAsiaTheme="minorEastAsia"/>
          <w:b/>
          <w:color w:val="auto"/>
          <w:sz w:val="36"/>
          <w:szCs w:val="36"/>
        </w:rPr>
      </w:pPr>
    </w:p>
    <w:p w14:paraId="7ED956F0">
      <w:pPr>
        <w:widowControl/>
        <w:adjustRightInd/>
        <w:jc w:val="left"/>
        <w:rPr>
          <w:rFonts w:cs="仿宋_GB2312" w:asciiTheme="minorEastAsia" w:hAnsiTheme="minorEastAsia" w:eastAsiaTheme="minorEastAsia"/>
          <w:b/>
          <w:color w:val="auto"/>
          <w:sz w:val="36"/>
          <w:szCs w:val="36"/>
        </w:rPr>
      </w:pPr>
    </w:p>
    <w:p w14:paraId="42760D5D">
      <w:pPr>
        <w:widowControl/>
        <w:adjustRightInd/>
        <w:jc w:val="left"/>
        <w:rPr>
          <w:rFonts w:cs="仿宋_GB2312" w:asciiTheme="minorEastAsia" w:hAnsiTheme="minorEastAsia" w:eastAsiaTheme="minorEastAsia"/>
          <w:b/>
          <w:color w:val="auto"/>
          <w:sz w:val="36"/>
          <w:szCs w:val="36"/>
        </w:rPr>
      </w:pPr>
    </w:p>
    <w:p w14:paraId="25B0B664">
      <w:pPr>
        <w:widowControl/>
        <w:adjustRightInd/>
        <w:jc w:val="left"/>
        <w:rPr>
          <w:rFonts w:cs="仿宋_GB2312" w:asciiTheme="minorEastAsia" w:hAnsiTheme="minorEastAsia" w:eastAsiaTheme="minorEastAsia"/>
          <w:b/>
          <w:color w:val="auto"/>
          <w:sz w:val="36"/>
          <w:szCs w:val="36"/>
        </w:rPr>
      </w:pPr>
    </w:p>
    <w:p w14:paraId="4DA642E9">
      <w:pPr>
        <w:widowControl/>
        <w:adjustRightInd/>
        <w:jc w:val="left"/>
        <w:rPr>
          <w:rFonts w:cs="仿宋_GB2312" w:asciiTheme="minorEastAsia" w:hAnsiTheme="minorEastAsia" w:eastAsiaTheme="minorEastAsia"/>
          <w:b/>
          <w:color w:val="auto"/>
          <w:sz w:val="36"/>
          <w:szCs w:val="36"/>
        </w:rPr>
      </w:pPr>
    </w:p>
    <w:p w14:paraId="0D2371D7">
      <w:pPr>
        <w:widowControl/>
        <w:adjustRightInd/>
        <w:ind w:firstLine="1988" w:firstLineChars="550"/>
        <w:jc w:val="left"/>
        <w:rPr>
          <w:rFonts w:cs="仿宋_GB2312" w:asciiTheme="minorEastAsia" w:hAnsiTheme="minorEastAsia" w:eastAsiaTheme="minorEastAsia"/>
          <w:b/>
          <w:color w:val="auto"/>
          <w:sz w:val="36"/>
          <w:szCs w:val="36"/>
        </w:rPr>
      </w:pPr>
      <w:bookmarkStart w:id="36" w:name="_Toc181203098"/>
      <w:r>
        <w:rPr>
          <w:rFonts w:hint="eastAsia" w:cs="仿宋_GB2312" w:asciiTheme="minorEastAsia" w:hAnsiTheme="minorEastAsia" w:eastAsiaTheme="minorEastAsia"/>
          <w:b/>
          <w:color w:val="auto"/>
          <w:sz w:val="36"/>
          <w:szCs w:val="36"/>
        </w:rPr>
        <w:t xml:space="preserve">第五部分  </w:t>
      </w:r>
      <w:bookmarkEnd w:id="31"/>
      <w:bookmarkEnd w:id="32"/>
      <w:bookmarkStart w:id="37" w:name="第四部分"/>
      <w:r>
        <w:rPr>
          <w:rFonts w:hint="eastAsia" w:cs="仿宋_GB2312" w:asciiTheme="minorEastAsia" w:hAnsiTheme="minorEastAsia" w:eastAsiaTheme="minorEastAsia"/>
          <w:b/>
          <w:color w:val="auto"/>
          <w:sz w:val="36"/>
          <w:szCs w:val="36"/>
        </w:rPr>
        <w:t>评审方法及评审标准</w:t>
      </w:r>
      <w:bookmarkEnd w:id="36"/>
    </w:p>
    <w:p w14:paraId="6D08D3FA">
      <w:pPr>
        <w:pStyle w:val="394"/>
        <w:spacing w:before="0"/>
        <w:ind w:firstLine="0" w:firstLineChars="0"/>
        <w:outlineLvl w:val="1"/>
        <w:rPr>
          <w:rFonts w:cs="仿宋_GB2312" w:asciiTheme="minorEastAsia" w:hAnsiTheme="minorEastAsia" w:eastAsiaTheme="minorEastAsia"/>
          <w:b/>
          <w:color w:val="auto"/>
          <w:sz w:val="32"/>
        </w:rPr>
      </w:pPr>
    </w:p>
    <w:p w14:paraId="47C7076C">
      <w:pPr>
        <w:pStyle w:val="394"/>
        <w:spacing w:before="0"/>
        <w:ind w:firstLine="643"/>
        <w:jc w:val="center"/>
        <w:outlineLvl w:val="1"/>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0967FB70">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29F56429">
      <w:pPr>
        <w:snapToGrid w:val="0"/>
        <w:spacing w:line="420" w:lineRule="exact"/>
        <w:ind w:firstLine="422" w:firstLineChars="200"/>
        <w:rPr>
          <w:rFonts w:ascii="宋体" w:hAnsi="Calibri" w:cs="宋体"/>
          <w:b/>
          <w:bCs/>
          <w:color w:val="auto"/>
          <w:szCs w:val="21"/>
        </w:rPr>
      </w:pPr>
    </w:p>
    <w:p w14:paraId="316F3A87">
      <w:pPr>
        <w:pStyle w:val="394"/>
        <w:spacing w:before="0"/>
        <w:ind w:firstLine="482"/>
        <w:jc w:val="center"/>
        <w:rPr>
          <w:rFonts w:asciiTheme="minorEastAsia" w:hAnsiTheme="minorEastAsia" w:eastAsiaTheme="minorEastAsia"/>
          <w:b/>
          <w:bCs/>
          <w:color w:val="auto"/>
          <w:sz w:val="28"/>
          <w:szCs w:val="21"/>
        </w:rPr>
      </w:pPr>
      <w:r>
        <w:rPr>
          <w:rFonts w:hint="eastAsia" w:asciiTheme="minorEastAsia" w:hAnsiTheme="minorEastAsia" w:eastAsiaTheme="minorEastAsia"/>
          <w:b/>
          <w:bCs/>
          <w:color w:val="auto"/>
          <w:sz w:val="28"/>
          <w:szCs w:val="21"/>
        </w:rPr>
        <w:t>评审办法及评分标准</w:t>
      </w:r>
    </w:p>
    <w:p w14:paraId="0E0E53B9">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一、磋商原则</w:t>
      </w:r>
    </w:p>
    <w:p w14:paraId="45200793">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(一)磋商小组构成：本采购项目的磋商小组由采购人代表和有关技术标、经济标等方面的专家组成，成员人数应当为三人以上单数。其中，技术标、经济标等方面的专家不得少于成员总数的三分之二。</w:t>
      </w:r>
    </w:p>
    <w:p w14:paraId="238CFBE1">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（二)磋商依据：评委将以磋商文件、磋商响应文件为磋商依据，对磋商供应商的服务方案、业务管理等方面内容按百分制打分。</w:t>
      </w:r>
    </w:p>
    <w:p w14:paraId="1969703A">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(三)磋商方式：以封闭方式进行。</w:t>
      </w:r>
    </w:p>
    <w:p w14:paraId="1D95F595">
      <w:pPr>
        <w:pStyle w:val="394"/>
        <w:spacing w:before="0"/>
        <w:ind w:firstLine="480"/>
        <w:rPr>
          <w:rFonts w:hint="eastAsia" w:asciiTheme="minorEastAsia" w:hAnsiTheme="minorEastAsia" w:eastAsiaTheme="minorEastAsia"/>
          <w:b/>
          <w:bCs/>
          <w:color w:val="auto"/>
        </w:rPr>
      </w:pPr>
      <w:r>
        <w:rPr>
          <w:rFonts w:hint="eastAsia" w:asciiTheme="minorEastAsia" w:hAnsiTheme="minorEastAsia" w:eastAsiaTheme="minorEastAsia"/>
          <w:b/>
          <w:bCs/>
          <w:color w:val="auto"/>
        </w:rPr>
        <w:t>(四)本项目执行统一价格标准，根据《政府采购竞争性磋商采购方式管理暂行办法》其价格不列为评分因素。</w:t>
      </w:r>
    </w:p>
    <w:p w14:paraId="76E678D0">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 xml:space="preserve">    二、评标方法</w:t>
      </w:r>
    </w:p>
    <w:p w14:paraId="0200CB16">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（一）对进入详评的，采用百分制综合评分法。</w:t>
      </w:r>
    </w:p>
    <w:p w14:paraId="2F4F5E10">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（二）计分办法（按四舍五入取至百分位）：</w:t>
      </w:r>
    </w:p>
    <w:p w14:paraId="1AAB2093">
      <w:pPr>
        <w:pStyle w:val="394"/>
        <w:spacing w:before="0"/>
        <w:ind w:firstLine="480"/>
        <w:jc w:val="left"/>
        <w:rPr>
          <w:rFonts w:hint="eastAsia" w:asciiTheme="minorEastAsia" w:hAnsiTheme="minorEastAsia" w:eastAsiaTheme="minorEastAsia"/>
          <w:color w:val="auto"/>
        </w:rPr>
      </w:pPr>
      <w:r>
        <w:rPr>
          <w:rFonts w:hint="eastAsia" w:asciiTheme="minorEastAsia" w:hAnsiTheme="minorEastAsia" w:eastAsiaTheme="minorEastAsia"/>
          <w:color w:val="auto"/>
        </w:rPr>
        <w:t>1.承保方案及培训服务</w:t>
      </w:r>
      <w:r>
        <w:rPr>
          <w:rFonts w:hint="eastAsia" w:asciiTheme="minorEastAsia" w:hAnsiTheme="minorEastAsia" w:eastAsiaTheme="minorEastAsia"/>
          <w:color w:val="auto"/>
          <w:lang w:eastAsia="zh-CN"/>
        </w:rPr>
        <w:t>分</w:t>
      </w:r>
      <w:r>
        <w:rPr>
          <w:rFonts w:hint="eastAsia" w:asciiTheme="minorEastAsia" w:hAnsiTheme="minorEastAsia" w:eastAsiaTheme="minorEastAsia"/>
          <w:color w:val="auto"/>
        </w:rPr>
        <w:t>………………………………………………（满分10分）</w:t>
      </w:r>
    </w:p>
    <w:p w14:paraId="752F3DC6">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（1）基本分（满分2分）：完全满足磋商文件所要求响应的赔付条件和标准要求的得基本分2分，需提供国家金融监管总局报备的保险条款。</w:t>
      </w:r>
    </w:p>
    <w:p w14:paraId="2FE714C8">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（2）赔付条件和标准要求分（满分4分）</w:t>
      </w:r>
    </w:p>
    <w:p w14:paraId="2AC759B1">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一档（1分）：满足磋商文件要求，承保设计、保险条款对本项目的针对性不强，条款不清晰；</w:t>
      </w:r>
    </w:p>
    <w:p w14:paraId="32DBD3E4">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二档（2分）：满足磋商文件要求，承保设计、保险条款合理，对本项目有一定的针对性；</w:t>
      </w:r>
    </w:p>
    <w:p w14:paraId="2124EEF0">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三档（4分）：满足磋商文件要求，承保设计、保险条款内容合理、可行性强，针对本项目的设计针对性强。</w:t>
      </w:r>
    </w:p>
    <w:p w14:paraId="227FFE83">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（3）保险培训服务分（满分4分）</w:t>
      </w:r>
    </w:p>
    <w:p w14:paraId="28027A15">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一档：保险培训服务项目满足基本要求的，得2分；</w:t>
      </w:r>
    </w:p>
    <w:p w14:paraId="7ABB830A">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二档：保险培训服务项目满足基本要求，项目丰富、可行性强，针对性强，培训师资较为雄厚，得4分。</w:t>
      </w:r>
    </w:p>
    <w:p w14:paraId="60023E96">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2.理赔服务方案分…………………………………………………（满分20分）</w:t>
      </w:r>
    </w:p>
    <w:p w14:paraId="5982A95E">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（1）理赔服务（14分）</w:t>
      </w:r>
    </w:p>
    <w:p w14:paraId="600FC86E">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一档（4分）：投标人仅响应招标文件要求，理赔服务方案设计一般，但针对性不强；</w:t>
      </w:r>
    </w:p>
    <w:p w14:paraId="3C7504BF">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二档（9分）：投标人响应招标文件要求，理赔服务方案设计丰富、针对性较强；</w:t>
      </w:r>
    </w:p>
    <w:p w14:paraId="69B49275">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三档（14分）：投标人响应招标文件要求，理赔服务方案设计非常丰富、针对性强，制定有《理赔服务指南》，明确报案电话、理赔的时效性等内容。</w:t>
      </w:r>
    </w:p>
    <w:p w14:paraId="5B3190C5">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(2)提供服务方式(满分6分）</w:t>
      </w:r>
    </w:p>
    <w:p w14:paraId="79B6D99A">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①线上理赔服务模式（满分3分）：提供移动网络平台进行自助理赔服务以及查询进度。(提供截图及操作说明)。</w:t>
      </w:r>
    </w:p>
    <w:p w14:paraId="3A3BC76D">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②线下理赔服务模式（满分3分）：提供传统人工上门收单理赔服务模式，开通理赔案件绿色通道等(提供系统截图及操作说明)。</w:t>
      </w:r>
    </w:p>
    <w:p w14:paraId="52B57D5E">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3.业务管理内容及规章制度分………………………………………（满分15分）</w:t>
      </w:r>
    </w:p>
    <w:p w14:paraId="41848A2F">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一档（5分）：供应商提供的业务管理内容及规章制度，内容简单，针对性本项目的内容不强；</w:t>
      </w:r>
    </w:p>
    <w:p w14:paraId="35970058">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二档（10分）：供应商提供的业务管理内容及规章制度完备可行，内容齐全，对本项目的内容有一定的针对性；</w:t>
      </w:r>
    </w:p>
    <w:p w14:paraId="0613F58E">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三档（15分）：供应商提供的业务管理内容及规章制度完备可行，内容更加细致全面，更具有针对性，符合本项目的特点。</w:t>
      </w:r>
    </w:p>
    <w:p w14:paraId="341C0590">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4.分支机构设置分…………………………………………………（满分15分）</w:t>
      </w:r>
    </w:p>
    <w:p w14:paraId="494CD6EF">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为了方便理赔，根据磋商供应商在北海市辖区内设有分支机构的情况进行评分；</w:t>
      </w:r>
    </w:p>
    <w:p w14:paraId="141F5071">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供应商具有县/区级设分支机构（满分15分）</w:t>
      </w:r>
    </w:p>
    <w:p w14:paraId="21506F7F">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磋商供应商在北海市县/区设分支机构，每个得5分，满分15分。注：需提供《营业执照》和《保险许可证》复印件。</w:t>
      </w:r>
    </w:p>
    <w:p w14:paraId="1AF770D6">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5.综合能力分……………………………………………………（满分20分）</w:t>
      </w:r>
    </w:p>
    <w:p w14:paraId="1C5D465C">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1）公司偿付能力分（满分10分）：供应商法人机构（总公司）2024年第四季度综合偿付能力充足率达到监管指标即100%（含）以上的得10分，2024年第四季度综合偿付能力充足率100%以下的得0分。（提供供应商或其总公司保险公司偿付能力季度报告摘要或证明文件，磋商供应商须对数据的真实性负责。）</w:t>
      </w:r>
    </w:p>
    <w:p w14:paraId="376AC253">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风险综合评级评价结果（满分10分）：供应商法人机构（总公司）2024年第三季度评价结果为AAA（含）以上的得10分；评价结果为A（含）以上的得4分；评价结果为BBB（含）以上的得2分。（提供供应商或其总公司保险公司偿付能力季度报告摘要或证明文件，供应商须对数据的真实性负责。）</w:t>
      </w:r>
    </w:p>
    <w:p w14:paraId="42A47FA7">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6.承保业绩分…………………………………………………………（满分10分）</w:t>
      </w:r>
    </w:p>
    <w:p w14:paraId="79D1068D">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2025年1月1日起，磋商供应商具有同类团体保险服务项目业绩的（财产险除外），以提供保险合同为准，每有1个得1分，满分10分。</w:t>
      </w:r>
    </w:p>
    <w:p w14:paraId="7B2F4141">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7.增值服务分………………………………………………………（满分10分）</w:t>
      </w:r>
    </w:p>
    <w:p w14:paraId="1859F331">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一档</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5分</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：供应商提供增值服务方案，合理且可行性一般，增值服务内容在5项以内的，得5分；</w:t>
      </w:r>
    </w:p>
    <w:p w14:paraId="6E626ECB">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二档</w:t>
      </w:r>
      <w:r>
        <w:rPr>
          <w:rFonts w:hint="eastAsia" w:asciiTheme="minorEastAsia" w:hAnsiTheme="minorEastAsia" w:eastAsiaTheme="minorEastAsia"/>
          <w:color w:val="auto"/>
          <w:lang w:val="en-US" w:eastAsia="zh-CN"/>
        </w:rPr>
        <w:t>(7分）</w:t>
      </w:r>
      <w:r>
        <w:rPr>
          <w:rFonts w:hint="eastAsia" w:asciiTheme="minorEastAsia" w:hAnsiTheme="minorEastAsia" w:eastAsiaTheme="minorEastAsia"/>
          <w:color w:val="auto"/>
        </w:rPr>
        <w:t>：供应商提供增值服务方案，合理且可行性强，针对性一般，增值服务内容达到8项的，得7分；</w:t>
      </w:r>
    </w:p>
    <w:p w14:paraId="27B48282">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三档</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10分</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：供应商提供增值服务方案内容丰富，可行性强，针对性强，增值服务内容达到10项及以上的，得10分。</w:t>
      </w:r>
    </w:p>
    <w:p w14:paraId="33D9B4F0">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说明：总得分 = 1+2+3+4+5+6+7。</w:t>
      </w:r>
    </w:p>
    <w:p w14:paraId="18363932">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 xml:space="preserve">   三、成交候选人推荐原则</w:t>
      </w:r>
    </w:p>
    <w:p w14:paraId="199DE322">
      <w:pPr>
        <w:pStyle w:val="394"/>
        <w:spacing w:before="0"/>
        <w:ind w:firstLine="480"/>
        <w:rPr>
          <w:rFonts w:hint="eastAsia" w:asciiTheme="minorEastAsia" w:hAnsiTheme="minorEastAsia" w:eastAsiaTheme="minorEastAsia"/>
          <w:color w:val="auto"/>
        </w:rPr>
      </w:pPr>
      <w:r>
        <w:rPr>
          <w:rFonts w:hint="eastAsia" w:asciiTheme="minorEastAsia" w:hAnsiTheme="minorEastAsia" w:eastAsiaTheme="minorEastAsia"/>
          <w:color w:val="auto"/>
        </w:rPr>
        <w:t>磋商小组将根据得分由高到低排列次序（得分相同，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631FB2F0">
      <w:pPr>
        <w:pStyle w:val="394"/>
        <w:spacing w:before="0"/>
        <w:ind w:firstLine="480"/>
        <w:rPr>
          <w:rFonts w:asciiTheme="minorEastAsia" w:hAnsiTheme="minorEastAsia" w:eastAsiaTheme="minorEastAsia"/>
          <w:color w:val="auto"/>
        </w:rPr>
      </w:pPr>
    </w:p>
    <w:p w14:paraId="36D29348">
      <w:pPr>
        <w:adjustRightInd/>
        <w:spacing w:line="360" w:lineRule="auto"/>
        <w:ind w:firstLine="482" w:firstLineChars="200"/>
        <w:rPr>
          <w:rFonts w:cs="Arial" w:asciiTheme="minorEastAsia" w:hAnsiTheme="minorEastAsia" w:eastAsiaTheme="minorEastAsia"/>
          <w:b/>
          <w:color w:val="auto"/>
          <w:kern w:val="0"/>
          <w:sz w:val="24"/>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12F0A4A2">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7BAC000A">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5292567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w:t>
      </w:r>
    </w:p>
    <w:p w14:paraId="374B3ED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6AC5E78">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3767621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74B6E44D">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2325A30">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3B6C8261">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04BEBE4E">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554AE48">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627609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723BC4C3">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38D7865D">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5F18C46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4FD1587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AB8B388">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96CA82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27F1185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7F80D4F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1A51504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7871852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010ACC1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12E77259">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020B94B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67F42B0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2ED70C3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54A1CDC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7CEC92F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6A13875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64D982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36983D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5DEEF105">
      <w:pPr>
        <w:pStyle w:val="394"/>
        <w:spacing w:before="0"/>
        <w:ind w:firstLine="0" w:firstLineChars="0"/>
        <w:rPr>
          <w:rFonts w:asciiTheme="minorEastAsia" w:hAnsiTheme="minorEastAsia" w:eastAsiaTheme="minorEastAsia"/>
          <w:b/>
          <w:color w:val="auto"/>
        </w:rPr>
      </w:pPr>
    </w:p>
    <w:p w14:paraId="62B374A0">
      <w:pPr>
        <w:pStyle w:val="394"/>
        <w:spacing w:before="0"/>
        <w:ind w:firstLine="0" w:firstLineChars="0"/>
        <w:rPr>
          <w:rFonts w:asciiTheme="minorEastAsia" w:hAnsiTheme="minorEastAsia" w:eastAsiaTheme="minorEastAsia"/>
          <w:b/>
          <w:color w:val="auto"/>
        </w:rPr>
      </w:pPr>
    </w:p>
    <w:p w14:paraId="29A2EA6E">
      <w:pPr>
        <w:pStyle w:val="394"/>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11B60A6A">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27F1A493">
      <w:pPr>
        <w:pStyle w:val="394"/>
        <w:spacing w:before="0"/>
        <w:ind w:firstLine="0" w:firstLineChars="0"/>
        <w:rPr>
          <w:rFonts w:asciiTheme="minorEastAsia" w:hAnsiTheme="minorEastAsia" w:eastAsiaTheme="minorEastAsia"/>
          <w:b/>
          <w:color w:val="auto"/>
        </w:rPr>
      </w:pPr>
    </w:p>
    <w:p w14:paraId="0AF7D5FC">
      <w:pPr>
        <w:pStyle w:val="394"/>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3AE61A76">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0C6318D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6B2DC0">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156A6782">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470CD8E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3C803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30A474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5BC6E9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65D04A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49EB0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5A5C89E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2BCE2719">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089FA60F">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310F31A0">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1C445E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22AA791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3B9D4A4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AECC1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684EF4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622DC54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1EFDDE1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5E8F69F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25AE72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37CC04A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02F0CC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2908EB9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39BBE0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23F878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14:paraId="58F411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14:paraId="370A177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14:paraId="0CEF2E1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14:paraId="327B2A1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14:paraId="0C961B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14:paraId="0D02F1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14:paraId="68C58F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14:paraId="4F1A088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14:paraId="56B0679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355F50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14:paraId="0E61905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14:paraId="61B368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14:paraId="775B319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14:paraId="5B24A9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14:paraId="265178B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14:paraId="074EC9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14:paraId="1471E8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14:paraId="72B992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3.18.9不同供应商委托同一单位或者个人办理响应事宜；</w:t>
      </w:r>
    </w:p>
    <w:p w14:paraId="1573135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14:paraId="7CB3033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14:paraId="2E5859D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3.19供应商仅提交备份响应文件，没有在电子交易平台传输提交响应文件的，响应无效；</w:t>
      </w:r>
    </w:p>
    <w:p w14:paraId="1967083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14:paraId="2A01BC97">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272AFD3C">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456033E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A35903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81BB76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68531FDD">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6BDEF48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69D369A">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097D639">
      <w:pPr>
        <w:pStyle w:val="394"/>
        <w:spacing w:before="0"/>
        <w:ind w:firstLine="0" w:firstLineChars="0"/>
        <w:rPr>
          <w:rFonts w:cs="仿宋_GB2312" w:asciiTheme="minorEastAsia" w:hAnsiTheme="minorEastAsia" w:eastAsiaTheme="minorEastAsia"/>
          <w:b/>
          <w:color w:val="auto"/>
        </w:rPr>
      </w:pPr>
    </w:p>
    <w:p w14:paraId="3E02F30C">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1DC1C1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F10934">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74A61F55">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2F229422">
      <w:pPr>
        <w:spacing w:line="360" w:lineRule="auto"/>
        <w:jc w:val="center"/>
        <w:outlineLvl w:val="0"/>
        <w:rPr>
          <w:rFonts w:cs="仿宋_GB2312" w:asciiTheme="minorEastAsia" w:hAnsiTheme="minorEastAsia" w:eastAsiaTheme="minorEastAsia"/>
          <w:b/>
          <w:color w:val="auto"/>
          <w:sz w:val="36"/>
          <w:szCs w:val="36"/>
        </w:rPr>
      </w:pPr>
      <w:bookmarkStart w:id="38" w:name="_Toc181203099"/>
      <w:r>
        <w:rPr>
          <w:rFonts w:hint="eastAsia" w:cs="仿宋_GB2312" w:asciiTheme="minorEastAsia" w:hAnsiTheme="minorEastAsia" w:eastAsiaTheme="minorEastAsia"/>
          <w:b/>
          <w:color w:val="auto"/>
          <w:sz w:val="36"/>
          <w:szCs w:val="36"/>
        </w:rPr>
        <w:t>第六部分</w:t>
      </w:r>
      <w:bookmarkEnd w:id="37"/>
      <w:r>
        <w:rPr>
          <w:rFonts w:hint="eastAsia" w:cs="仿宋_GB2312" w:asciiTheme="minorEastAsia" w:hAnsiTheme="minorEastAsia" w:eastAsiaTheme="minorEastAsia"/>
          <w:b/>
          <w:color w:val="auto"/>
          <w:sz w:val="36"/>
          <w:szCs w:val="36"/>
        </w:rPr>
        <w:t xml:space="preserve">  拟签订的合同文本</w:t>
      </w:r>
      <w:bookmarkEnd w:id="38"/>
    </w:p>
    <w:p w14:paraId="1A2D03A9">
      <w:pPr>
        <w:spacing w:line="480" w:lineRule="auto"/>
        <w:jc w:val="center"/>
        <w:rPr>
          <w:rFonts w:ascii="宋体" w:hAnsi="宋体" w:cs="宋体"/>
          <w:b/>
          <w:color w:val="auto"/>
          <w:sz w:val="36"/>
          <w:szCs w:val="36"/>
        </w:rPr>
      </w:pPr>
      <w:bookmarkStart w:id="39" w:name="第五部分"/>
      <w:bookmarkStart w:id="40" w:name="_Toc86217003"/>
    </w:p>
    <w:p w14:paraId="137F64B1">
      <w:pPr>
        <w:spacing w:line="480" w:lineRule="auto"/>
        <w:jc w:val="center"/>
        <w:rPr>
          <w:rFonts w:ascii="宋体" w:hAnsi="宋体" w:cs="宋体"/>
          <w:b/>
          <w:color w:val="auto"/>
          <w:sz w:val="36"/>
          <w:szCs w:val="36"/>
        </w:rPr>
      </w:pPr>
    </w:p>
    <w:p w14:paraId="531E678F">
      <w:pPr>
        <w:spacing w:line="480" w:lineRule="auto"/>
        <w:jc w:val="center"/>
        <w:rPr>
          <w:rFonts w:ascii="宋体" w:hAnsi="宋体" w:cs="宋体"/>
          <w:b/>
          <w:color w:val="auto"/>
          <w:sz w:val="36"/>
          <w:szCs w:val="36"/>
        </w:rPr>
      </w:pPr>
    </w:p>
    <w:p w14:paraId="6588B7D5">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8C33ED3">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F125771">
      <w:pPr>
        <w:pStyle w:val="283"/>
        <w:ind w:firstLine="2843" w:firstLineChars="1180"/>
        <w:rPr>
          <w:rFonts w:ascii="宋体" w:hAnsi="宋体" w:cs="宋体"/>
          <w:b/>
          <w:color w:val="auto"/>
          <w:szCs w:val="24"/>
        </w:rPr>
      </w:pPr>
    </w:p>
    <w:p w14:paraId="4ABF8496">
      <w:pPr>
        <w:pStyle w:val="26"/>
        <w:spacing w:after="120"/>
        <w:rPr>
          <w:color w:val="auto"/>
        </w:rPr>
      </w:pPr>
    </w:p>
    <w:p w14:paraId="1221525C">
      <w:pPr>
        <w:pStyle w:val="26"/>
        <w:spacing w:after="120"/>
        <w:rPr>
          <w:color w:val="auto"/>
        </w:rPr>
      </w:pPr>
    </w:p>
    <w:p w14:paraId="149A07DC">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14:paraId="04F04CDC">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14:paraId="7CA65004">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14:paraId="0BBB2BE7">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14:paraId="4DFAD357">
      <w:pPr>
        <w:pStyle w:val="633"/>
        <w:rPr>
          <w:color w:val="auto"/>
        </w:rPr>
      </w:pPr>
    </w:p>
    <w:p w14:paraId="321F989B">
      <w:pPr>
        <w:pStyle w:val="633"/>
        <w:rPr>
          <w:color w:val="auto"/>
        </w:rPr>
      </w:pPr>
    </w:p>
    <w:p w14:paraId="50DDBDF7">
      <w:pPr>
        <w:pStyle w:val="633"/>
        <w:rPr>
          <w:color w:val="auto"/>
        </w:rPr>
      </w:pPr>
    </w:p>
    <w:p w14:paraId="53B95F39">
      <w:pPr>
        <w:pStyle w:val="633"/>
        <w:rPr>
          <w:color w:val="auto"/>
        </w:rPr>
      </w:pPr>
    </w:p>
    <w:p w14:paraId="77AECE3B">
      <w:pPr>
        <w:pStyle w:val="633"/>
        <w:rPr>
          <w:color w:val="auto"/>
        </w:rPr>
      </w:pPr>
    </w:p>
    <w:p w14:paraId="39C10004">
      <w:pPr>
        <w:pStyle w:val="633"/>
        <w:rPr>
          <w:color w:val="auto"/>
        </w:rPr>
      </w:pPr>
    </w:p>
    <w:p w14:paraId="3A2ED39D">
      <w:pPr>
        <w:pStyle w:val="633"/>
        <w:rPr>
          <w:color w:val="auto"/>
        </w:rPr>
      </w:pPr>
    </w:p>
    <w:p w14:paraId="151EC61D">
      <w:pPr>
        <w:pStyle w:val="633"/>
        <w:rPr>
          <w:color w:val="auto"/>
        </w:rPr>
      </w:pPr>
    </w:p>
    <w:p w14:paraId="370DF917">
      <w:pPr>
        <w:pStyle w:val="633"/>
        <w:rPr>
          <w:color w:val="auto"/>
        </w:rPr>
      </w:pPr>
    </w:p>
    <w:p w14:paraId="3F3E1F89">
      <w:pPr>
        <w:pStyle w:val="633"/>
        <w:rPr>
          <w:color w:val="auto"/>
        </w:rPr>
      </w:pPr>
    </w:p>
    <w:p w14:paraId="26D9F2E9">
      <w:pPr>
        <w:spacing w:line="360" w:lineRule="auto"/>
        <w:jc w:val="center"/>
        <w:outlineLvl w:val="1"/>
        <w:rPr>
          <w:rFonts w:ascii="宋体" w:hAnsi="宋体" w:cs="宋体"/>
          <w:b/>
          <w:color w:val="auto"/>
          <w:sz w:val="24"/>
        </w:rPr>
      </w:pPr>
      <w:bookmarkStart w:id="41" w:name="_Toc22209"/>
      <w:r>
        <w:rPr>
          <w:rFonts w:hint="eastAsia" w:ascii="宋体" w:hAnsi="宋体"/>
          <w:b/>
          <w:color w:val="auto"/>
          <w:sz w:val="24"/>
        </w:rPr>
        <w:t>第一节 政府采购合同协议书</w:t>
      </w:r>
      <w:bookmarkEnd w:id="41"/>
    </w:p>
    <w:p w14:paraId="298457C0">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成交供应商</w:t>
      </w:r>
      <w:r>
        <w:rPr>
          <w:rFonts w:hint="eastAsia" w:ascii="宋体" w:hAnsi="宋体"/>
          <w:color w:val="auto"/>
          <w:sz w:val="24"/>
        </w:rPr>
        <w:t>。现于</w:t>
      </w:r>
      <w:r>
        <w:rPr>
          <w:rFonts w:hint="eastAsia" w:ascii="宋体" w:hAnsi="宋体" w:cs="宋体"/>
          <w:color w:val="auto"/>
          <w:sz w:val="24"/>
        </w:rPr>
        <w:t>成交通知书</w:t>
      </w:r>
      <w:r>
        <w:rPr>
          <w:rFonts w:hint="eastAsia" w:ascii="宋体" w:hAnsi="宋体"/>
          <w:color w:val="auto"/>
          <w:sz w:val="24"/>
        </w:rPr>
        <w:t>发出之日起</w:t>
      </w:r>
      <w:r>
        <w:rPr>
          <w:rFonts w:hint="eastAsia" w:ascii="宋体" w:hAnsi="宋体"/>
          <w:color w:val="auto"/>
          <w:sz w:val="24"/>
          <w:u w:val="single"/>
        </w:rPr>
        <w:t>5</w:t>
      </w:r>
      <w:r>
        <w:rPr>
          <w:rFonts w:hint="eastAsia" w:ascii="宋体" w:hAnsi="宋体"/>
          <w:color w:val="auto"/>
          <w:sz w:val="24"/>
        </w:rPr>
        <w:t>个工作日内，按照采购文件确定的事项签订本合同。</w:t>
      </w:r>
    </w:p>
    <w:p w14:paraId="7918149F">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ascii="宋体" w:hAnsi="宋体"/>
          <w:color w:val="auto"/>
          <w:sz w:val="24"/>
          <w:u w:val="single"/>
        </w:rPr>
        <w:t xml:space="preserve">（采购人） </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63E30AD">
      <w:pPr>
        <w:spacing w:line="360" w:lineRule="auto"/>
        <w:ind w:firstLine="482" w:firstLineChars="200"/>
        <w:rPr>
          <w:rFonts w:ascii="宋体" w:hAnsi="宋体"/>
          <w:color w:val="auto"/>
          <w:sz w:val="24"/>
        </w:rPr>
      </w:pPr>
      <w:bookmarkStart w:id="42" w:name="_Toc15367"/>
      <w:bookmarkStart w:id="43" w:name="_Toc19273"/>
      <w:bookmarkStart w:id="44" w:name="_Toc28855"/>
      <w:bookmarkStart w:id="45" w:name="_Toc22967"/>
      <w:bookmarkStart w:id="46" w:name="_Toc20421"/>
      <w:r>
        <w:rPr>
          <w:rFonts w:ascii="宋体" w:hAnsi="宋体"/>
          <w:b/>
          <w:color w:val="auto"/>
          <w:sz w:val="24"/>
        </w:rPr>
        <w:t xml:space="preserve">1.1 </w:t>
      </w:r>
      <w:r>
        <w:rPr>
          <w:rFonts w:hint="eastAsia" w:ascii="宋体" w:hAnsi="宋体"/>
          <w:b/>
          <w:color w:val="auto"/>
          <w:sz w:val="24"/>
        </w:rPr>
        <w:t>合同组成部分</w:t>
      </w:r>
      <w:bookmarkEnd w:id="42"/>
      <w:bookmarkEnd w:id="43"/>
      <w:bookmarkEnd w:id="44"/>
      <w:bookmarkEnd w:id="45"/>
      <w:bookmarkEnd w:id="46"/>
    </w:p>
    <w:p w14:paraId="4E78E348">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E580C6">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64380EB">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E0A8E9B">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CEB8D53">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4027D26">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0C7A83E">
      <w:pPr>
        <w:spacing w:line="360" w:lineRule="auto"/>
        <w:ind w:firstLine="482" w:firstLineChars="200"/>
        <w:rPr>
          <w:rFonts w:ascii="宋体" w:hAnsi="宋体"/>
          <w:b/>
          <w:color w:val="auto"/>
          <w:sz w:val="24"/>
        </w:rPr>
      </w:pPr>
      <w:bookmarkStart w:id="47" w:name="_Toc18585"/>
      <w:bookmarkStart w:id="48" w:name="_Toc22185"/>
      <w:bookmarkStart w:id="49" w:name="_Toc6311"/>
      <w:bookmarkStart w:id="50" w:name="_Toc6773"/>
      <w:bookmarkStart w:id="51" w:name="_Toc2918"/>
      <w:r>
        <w:rPr>
          <w:rFonts w:ascii="宋体" w:hAnsi="宋体"/>
          <w:b/>
          <w:color w:val="auto"/>
          <w:sz w:val="24"/>
        </w:rPr>
        <w:t xml:space="preserve">1.2 </w:t>
      </w:r>
      <w:r>
        <w:rPr>
          <w:rFonts w:hint="eastAsia" w:ascii="宋体" w:hAnsi="宋体"/>
          <w:b/>
          <w:color w:val="auto"/>
          <w:sz w:val="24"/>
        </w:rPr>
        <w:t>标的</w:t>
      </w:r>
      <w:bookmarkEnd w:id="47"/>
      <w:bookmarkEnd w:id="48"/>
      <w:bookmarkEnd w:id="49"/>
      <w:bookmarkEnd w:id="50"/>
      <w:bookmarkEnd w:id="51"/>
    </w:p>
    <w:p w14:paraId="14915EDF">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010BF7E">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089A221">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82E249A">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CF4D41F">
      <w:pPr>
        <w:pStyle w:val="63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E8F66C5">
      <w:pPr>
        <w:spacing w:line="360" w:lineRule="auto"/>
        <w:ind w:firstLine="480" w:firstLineChars="200"/>
        <w:rPr>
          <w:rFonts w:ascii="宋体" w:hAnsi="宋体" w:cs="宋体"/>
          <w:color w:val="auto"/>
          <w:sz w:val="24"/>
          <w:u w:val="single"/>
        </w:rPr>
      </w:pPr>
      <w:bookmarkStart w:id="52" w:name="_Toc13918"/>
      <w:bookmarkStart w:id="53" w:name="_Toc4929"/>
      <w:bookmarkStart w:id="54" w:name="_Toc21124"/>
      <w:bookmarkStart w:id="55" w:name="_Toc5635"/>
      <w:bookmarkStart w:id="56"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C82039F">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08BA10A">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F2A39FB">
      <w:pPr>
        <w:spacing w:line="360" w:lineRule="auto"/>
        <w:ind w:firstLine="482" w:firstLineChars="200"/>
        <w:rPr>
          <w:rFonts w:ascii="宋体" w:hAnsi="宋体"/>
          <w:b/>
          <w:color w:val="auto"/>
          <w:sz w:val="24"/>
        </w:rPr>
      </w:pPr>
      <w:r>
        <w:rPr>
          <w:rFonts w:ascii="宋体" w:hAnsi="宋体"/>
          <w:b/>
          <w:color w:val="auto"/>
          <w:sz w:val="24"/>
        </w:rPr>
        <w:t>1.3 价款</w:t>
      </w:r>
      <w:bookmarkEnd w:id="52"/>
      <w:bookmarkEnd w:id="53"/>
      <w:bookmarkEnd w:id="54"/>
      <w:bookmarkEnd w:id="55"/>
      <w:bookmarkEnd w:id="56"/>
    </w:p>
    <w:p w14:paraId="0571FD01">
      <w:pPr>
        <w:spacing w:line="360" w:lineRule="auto"/>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2CF9E13">
      <w:pPr>
        <w:spacing w:line="360" w:lineRule="auto"/>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57557A6">
      <w:pPr>
        <w:spacing w:line="360" w:lineRule="auto"/>
        <w:ind w:firstLine="480" w:firstLineChars="200"/>
        <w:rPr>
          <w:rFonts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2E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BDAA39">
            <w:pPr>
              <w:pStyle w:val="623"/>
              <w:spacing w:line="360" w:lineRule="auto"/>
              <w:jc w:val="center"/>
              <w:rPr>
                <w:rFonts w:hAnsi="宋体"/>
                <w:color w:val="auto"/>
                <w:sz w:val="24"/>
                <w:szCs w:val="24"/>
              </w:rPr>
            </w:pPr>
            <w:r>
              <w:rPr>
                <w:rFonts w:hAnsi="宋体"/>
                <w:color w:val="auto"/>
                <w:sz w:val="24"/>
                <w:szCs w:val="24"/>
              </w:rPr>
              <w:t>序号</w:t>
            </w:r>
          </w:p>
        </w:tc>
        <w:tc>
          <w:tcPr>
            <w:tcW w:w="3402" w:type="dxa"/>
            <w:vAlign w:val="center"/>
          </w:tcPr>
          <w:p w14:paraId="3F2C2B2E">
            <w:pPr>
              <w:pStyle w:val="623"/>
              <w:spacing w:line="360" w:lineRule="auto"/>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7DCF2EBD">
            <w:pPr>
              <w:pStyle w:val="623"/>
              <w:spacing w:line="360" w:lineRule="auto"/>
              <w:jc w:val="center"/>
              <w:rPr>
                <w:rFonts w:hAnsi="宋体"/>
                <w:color w:val="auto"/>
                <w:sz w:val="24"/>
                <w:szCs w:val="24"/>
              </w:rPr>
            </w:pPr>
            <w:r>
              <w:rPr>
                <w:rFonts w:hAnsi="宋体"/>
                <w:color w:val="auto"/>
                <w:sz w:val="24"/>
                <w:szCs w:val="24"/>
              </w:rPr>
              <w:t>分项价格</w:t>
            </w:r>
          </w:p>
        </w:tc>
      </w:tr>
      <w:tr w14:paraId="1A72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EE6C19">
            <w:pPr>
              <w:pStyle w:val="623"/>
              <w:spacing w:line="360" w:lineRule="auto"/>
              <w:ind w:firstLine="200"/>
              <w:jc w:val="center"/>
              <w:rPr>
                <w:rFonts w:hAnsi="宋体"/>
                <w:color w:val="auto"/>
                <w:sz w:val="24"/>
                <w:szCs w:val="24"/>
              </w:rPr>
            </w:pPr>
          </w:p>
        </w:tc>
        <w:tc>
          <w:tcPr>
            <w:tcW w:w="3402" w:type="dxa"/>
            <w:vAlign w:val="center"/>
          </w:tcPr>
          <w:p w14:paraId="10D6721F">
            <w:pPr>
              <w:pStyle w:val="623"/>
              <w:spacing w:line="360" w:lineRule="auto"/>
              <w:ind w:firstLine="200"/>
              <w:jc w:val="center"/>
              <w:rPr>
                <w:rFonts w:hAnsi="宋体"/>
                <w:color w:val="auto"/>
                <w:sz w:val="24"/>
                <w:szCs w:val="24"/>
              </w:rPr>
            </w:pPr>
          </w:p>
        </w:tc>
        <w:tc>
          <w:tcPr>
            <w:tcW w:w="2552" w:type="dxa"/>
            <w:vAlign w:val="center"/>
          </w:tcPr>
          <w:p w14:paraId="4B259EFF">
            <w:pPr>
              <w:pStyle w:val="623"/>
              <w:spacing w:line="360" w:lineRule="auto"/>
              <w:ind w:firstLine="200"/>
              <w:jc w:val="center"/>
              <w:rPr>
                <w:rFonts w:hAnsi="宋体"/>
                <w:color w:val="auto"/>
                <w:sz w:val="24"/>
                <w:szCs w:val="24"/>
              </w:rPr>
            </w:pPr>
          </w:p>
        </w:tc>
      </w:tr>
      <w:tr w14:paraId="017D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16F769">
            <w:pPr>
              <w:pStyle w:val="623"/>
              <w:spacing w:line="360" w:lineRule="auto"/>
              <w:ind w:firstLine="200"/>
              <w:jc w:val="center"/>
              <w:rPr>
                <w:rFonts w:hAnsi="宋体"/>
                <w:color w:val="auto"/>
                <w:sz w:val="24"/>
                <w:szCs w:val="24"/>
              </w:rPr>
            </w:pPr>
          </w:p>
        </w:tc>
        <w:tc>
          <w:tcPr>
            <w:tcW w:w="3402" w:type="dxa"/>
            <w:vAlign w:val="center"/>
          </w:tcPr>
          <w:p w14:paraId="3E90877C">
            <w:pPr>
              <w:pStyle w:val="623"/>
              <w:spacing w:line="360" w:lineRule="auto"/>
              <w:ind w:firstLine="200"/>
              <w:jc w:val="center"/>
              <w:rPr>
                <w:rFonts w:hAnsi="宋体"/>
                <w:color w:val="auto"/>
                <w:sz w:val="24"/>
                <w:szCs w:val="24"/>
              </w:rPr>
            </w:pPr>
          </w:p>
        </w:tc>
        <w:tc>
          <w:tcPr>
            <w:tcW w:w="2552" w:type="dxa"/>
            <w:vAlign w:val="center"/>
          </w:tcPr>
          <w:p w14:paraId="2AE16CCB">
            <w:pPr>
              <w:pStyle w:val="623"/>
              <w:spacing w:line="360" w:lineRule="auto"/>
              <w:ind w:firstLine="200"/>
              <w:jc w:val="center"/>
              <w:rPr>
                <w:rFonts w:hAnsi="宋体"/>
                <w:color w:val="auto"/>
                <w:sz w:val="24"/>
                <w:szCs w:val="24"/>
              </w:rPr>
            </w:pPr>
          </w:p>
        </w:tc>
      </w:tr>
      <w:tr w14:paraId="6C40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7A4306">
            <w:pPr>
              <w:pStyle w:val="623"/>
              <w:spacing w:line="360" w:lineRule="auto"/>
              <w:ind w:firstLine="200"/>
              <w:jc w:val="center"/>
              <w:rPr>
                <w:rFonts w:hAnsi="宋体"/>
                <w:color w:val="auto"/>
                <w:sz w:val="24"/>
                <w:szCs w:val="24"/>
              </w:rPr>
            </w:pPr>
          </w:p>
        </w:tc>
        <w:tc>
          <w:tcPr>
            <w:tcW w:w="3402" w:type="dxa"/>
            <w:vAlign w:val="center"/>
          </w:tcPr>
          <w:p w14:paraId="30975772">
            <w:pPr>
              <w:pStyle w:val="623"/>
              <w:spacing w:line="360" w:lineRule="auto"/>
              <w:ind w:firstLine="200"/>
              <w:jc w:val="center"/>
              <w:rPr>
                <w:rFonts w:hAnsi="宋体"/>
                <w:color w:val="auto"/>
                <w:sz w:val="24"/>
                <w:szCs w:val="24"/>
              </w:rPr>
            </w:pPr>
          </w:p>
        </w:tc>
        <w:tc>
          <w:tcPr>
            <w:tcW w:w="2552" w:type="dxa"/>
            <w:vAlign w:val="center"/>
          </w:tcPr>
          <w:p w14:paraId="4CBABA90">
            <w:pPr>
              <w:pStyle w:val="623"/>
              <w:spacing w:line="360" w:lineRule="auto"/>
              <w:ind w:firstLine="200"/>
              <w:jc w:val="center"/>
              <w:rPr>
                <w:rFonts w:hAnsi="宋体"/>
                <w:color w:val="auto"/>
                <w:sz w:val="24"/>
                <w:szCs w:val="24"/>
              </w:rPr>
            </w:pPr>
          </w:p>
        </w:tc>
      </w:tr>
      <w:tr w14:paraId="1D32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B25465">
            <w:pPr>
              <w:pStyle w:val="623"/>
              <w:spacing w:line="360" w:lineRule="auto"/>
              <w:ind w:firstLine="200"/>
              <w:jc w:val="center"/>
              <w:rPr>
                <w:rFonts w:hAnsi="宋体"/>
                <w:color w:val="auto"/>
                <w:sz w:val="24"/>
                <w:szCs w:val="24"/>
              </w:rPr>
            </w:pPr>
          </w:p>
        </w:tc>
        <w:tc>
          <w:tcPr>
            <w:tcW w:w="3402" w:type="dxa"/>
            <w:vAlign w:val="center"/>
          </w:tcPr>
          <w:p w14:paraId="7437E47C">
            <w:pPr>
              <w:pStyle w:val="623"/>
              <w:spacing w:line="360" w:lineRule="auto"/>
              <w:ind w:firstLine="200"/>
              <w:jc w:val="center"/>
              <w:rPr>
                <w:rFonts w:hAnsi="宋体"/>
                <w:color w:val="auto"/>
                <w:sz w:val="24"/>
                <w:szCs w:val="24"/>
              </w:rPr>
            </w:pPr>
          </w:p>
        </w:tc>
        <w:tc>
          <w:tcPr>
            <w:tcW w:w="2552" w:type="dxa"/>
            <w:vAlign w:val="center"/>
          </w:tcPr>
          <w:p w14:paraId="64A4C342">
            <w:pPr>
              <w:pStyle w:val="623"/>
              <w:spacing w:line="360" w:lineRule="auto"/>
              <w:ind w:firstLine="200"/>
              <w:jc w:val="center"/>
              <w:rPr>
                <w:rFonts w:hAnsi="宋体"/>
                <w:color w:val="auto"/>
                <w:sz w:val="24"/>
                <w:szCs w:val="24"/>
              </w:rPr>
            </w:pPr>
          </w:p>
        </w:tc>
      </w:tr>
      <w:tr w14:paraId="2544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F6256A6">
            <w:pPr>
              <w:pStyle w:val="623"/>
              <w:spacing w:line="360" w:lineRule="auto"/>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2B6E60FB">
            <w:pPr>
              <w:pStyle w:val="623"/>
              <w:spacing w:line="360" w:lineRule="auto"/>
              <w:ind w:firstLine="200"/>
              <w:jc w:val="center"/>
              <w:rPr>
                <w:rFonts w:hAnsi="宋体"/>
                <w:color w:val="auto"/>
                <w:sz w:val="24"/>
                <w:szCs w:val="24"/>
              </w:rPr>
            </w:pPr>
          </w:p>
        </w:tc>
      </w:tr>
    </w:tbl>
    <w:p w14:paraId="63D1C4EA">
      <w:pPr>
        <w:spacing w:line="360" w:lineRule="auto"/>
        <w:ind w:firstLine="480" w:firstLineChars="200"/>
        <w:rPr>
          <w:rFonts w:ascii="宋体" w:hAnsi="宋体"/>
          <w:color w:val="auto"/>
          <w:sz w:val="24"/>
        </w:rPr>
      </w:pPr>
      <w:bookmarkStart w:id="57" w:name="_Toc14993"/>
      <w:bookmarkStart w:id="58" w:name="_Toc26916"/>
      <w:bookmarkStart w:id="59" w:name="_Toc30158"/>
      <w:bookmarkStart w:id="60" w:name="_Toc30506"/>
      <w:bookmarkStart w:id="61"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8C787A8">
      <w:pPr>
        <w:pStyle w:val="633"/>
        <w:rPr>
          <w:color w:val="auto"/>
        </w:rPr>
      </w:pPr>
      <w:r>
        <w:rPr>
          <w:rFonts w:hint="eastAsia"/>
          <w:color w:val="auto"/>
        </w:rPr>
        <w:t>1.3.3其他计价方式：                   。</w:t>
      </w:r>
    </w:p>
    <w:bookmarkEnd w:id="57"/>
    <w:bookmarkEnd w:id="58"/>
    <w:bookmarkEnd w:id="59"/>
    <w:bookmarkEnd w:id="60"/>
    <w:bookmarkEnd w:id="61"/>
    <w:p w14:paraId="5AEA71C1">
      <w:pPr>
        <w:pStyle w:val="631"/>
        <w:spacing w:before="0" w:beforeAutospacing="0" w:after="0" w:afterAutospacing="0" w:line="360" w:lineRule="auto"/>
        <w:ind w:firstLine="480"/>
        <w:rPr>
          <w:b/>
          <w:color w:val="auto"/>
        </w:rPr>
      </w:pPr>
      <w:bookmarkStart w:id="62" w:name="_Toc10340"/>
      <w:bookmarkStart w:id="63" w:name="_Toc22618"/>
      <w:bookmarkStart w:id="64" w:name="_Toc1814"/>
      <w:bookmarkStart w:id="65" w:name="_Toc11108"/>
      <w:bookmarkStart w:id="66" w:name="_Toc3625"/>
      <w:bookmarkStart w:id="67" w:name="_Toc8772"/>
      <w:bookmarkStart w:id="68" w:name="_Toc31421"/>
      <w:bookmarkStart w:id="69" w:name="_Toc4760"/>
      <w:r>
        <w:rPr>
          <w:rFonts w:hint="eastAsia"/>
          <w:b/>
          <w:color w:val="auto"/>
        </w:rPr>
        <w:t>1.4履约保证金</w:t>
      </w:r>
    </w:p>
    <w:p w14:paraId="17721A5F">
      <w:pPr>
        <w:pStyle w:val="63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A281E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37B87C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7029CB3">
      <w:pPr>
        <w:pStyle w:val="633"/>
        <w:rPr>
          <w:color w:val="auto"/>
        </w:rPr>
      </w:pPr>
      <w:r>
        <w:rPr>
          <w:rFonts w:hint="eastAsia"/>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504C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8818AD8">
      <w:pPr>
        <w:spacing w:line="360" w:lineRule="auto"/>
        <w:ind w:firstLine="482" w:firstLineChars="200"/>
        <w:rPr>
          <w:rFonts w:ascii="宋体" w:hAnsi="宋体" w:cs="宋体"/>
          <w:b/>
          <w:color w:val="auto"/>
          <w:sz w:val="24"/>
        </w:rPr>
      </w:pPr>
      <w:r>
        <w:rPr>
          <w:rFonts w:hint="eastAsia" w:ascii="宋体" w:hAnsi="宋体" w:cs="宋体"/>
          <w:b/>
          <w:color w:val="auto"/>
          <w:sz w:val="24"/>
        </w:rPr>
        <w:t>1.5</w:t>
      </w:r>
      <w:bookmarkEnd w:id="62"/>
      <w:bookmarkEnd w:id="63"/>
      <w:bookmarkEnd w:id="64"/>
      <w:r>
        <w:rPr>
          <w:rFonts w:hint="eastAsia" w:ascii="宋体" w:hAnsi="宋体" w:cs="宋体"/>
          <w:b/>
          <w:color w:val="auto"/>
          <w:sz w:val="24"/>
        </w:rPr>
        <w:t>预付款</w:t>
      </w:r>
    </w:p>
    <w:p w14:paraId="2365782F">
      <w:pPr>
        <w:pStyle w:val="631"/>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3B126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1C99292">
      <w:pPr>
        <w:pStyle w:val="63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280AFBA4">
      <w:pPr>
        <w:pStyle w:val="63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color w:val="auto"/>
          <w:u w:val="single"/>
        </w:rPr>
        <w:t>合同专用条款</w:t>
      </w:r>
      <w:r>
        <w:rPr>
          <w:rFonts w:hint="eastAsia"/>
          <w:color w:val="auto"/>
          <w:u w:val="single"/>
        </w:rPr>
        <w:t xml:space="preserve">          </w:t>
      </w:r>
      <w:r>
        <w:rPr>
          <w:rFonts w:hint="eastAsia"/>
          <w:color w:val="auto"/>
        </w:rPr>
        <w:t>。</w:t>
      </w:r>
    </w:p>
    <w:p w14:paraId="67F67A21">
      <w:pPr>
        <w:pStyle w:val="631"/>
        <w:spacing w:before="0" w:beforeAutospacing="0" w:after="0" w:afterAutospacing="0" w:line="360" w:lineRule="auto"/>
        <w:ind w:firstLine="480"/>
        <w:rPr>
          <w:b/>
          <w:bCs/>
          <w:color w:val="auto"/>
        </w:rPr>
      </w:pPr>
      <w:r>
        <w:rPr>
          <w:rFonts w:hint="eastAsia"/>
          <w:b/>
          <w:bCs/>
          <w:color w:val="auto"/>
        </w:rPr>
        <w:t>1.6资金支付</w:t>
      </w:r>
    </w:p>
    <w:p w14:paraId="67B83DBA">
      <w:pPr>
        <w:pStyle w:val="63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906F88">
      <w:pPr>
        <w:spacing w:line="360" w:lineRule="auto"/>
        <w:ind w:firstLine="480" w:firstLineChars="20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color w:val="auto"/>
          <w:sz w:val="24"/>
          <w:u w:val="single"/>
        </w:rPr>
        <w:t>合同专用条款</w:t>
      </w:r>
      <w:r>
        <w:rPr>
          <w:rFonts w:hint="eastAsia" w:ascii="宋体" w:hAnsi="宋体" w:cs="宋体"/>
          <w:color w:val="auto"/>
          <w:sz w:val="24"/>
        </w:rPr>
        <w:t>。</w:t>
      </w:r>
    </w:p>
    <w:p w14:paraId="63D24E98">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65"/>
      <w:bookmarkEnd w:id="66"/>
      <w:bookmarkEnd w:id="67"/>
      <w:bookmarkEnd w:id="68"/>
      <w:bookmarkEnd w:id="69"/>
    </w:p>
    <w:p w14:paraId="30DEBFB1">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color w:val="auto"/>
          <w:sz w:val="24"/>
          <w:u w:val="single"/>
        </w:rPr>
        <w:t>合同专用条款</w:t>
      </w:r>
      <w:r>
        <w:rPr>
          <w:rFonts w:hint="eastAsia" w:ascii="宋体" w:hAnsi="宋体"/>
          <w:color w:val="auto"/>
          <w:sz w:val="24"/>
        </w:rPr>
        <w:t>；</w:t>
      </w:r>
    </w:p>
    <w:p w14:paraId="778E6E8A">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rPr>
        <w:t>合同专用条款</w:t>
      </w:r>
      <w:r>
        <w:rPr>
          <w:rFonts w:hint="eastAsia" w:ascii="宋体" w:hAnsi="宋体"/>
          <w:color w:val="auto"/>
          <w:sz w:val="24"/>
        </w:rPr>
        <w:t>；</w:t>
      </w:r>
    </w:p>
    <w:p w14:paraId="04573F4B">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color w:val="auto"/>
          <w:sz w:val="24"/>
          <w:u w:val="single"/>
        </w:rPr>
        <w:t>合同专用条款</w:t>
      </w:r>
      <w:r>
        <w:rPr>
          <w:rFonts w:hint="eastAsia" w:ascii="宋体" w:hAnsi="宋体"/>
          <w:color w:val="auto"/>
          <w:sz w:val="24"/>
        </w:rPr>
        <w:t>。</w:t>
      </w:r>
    </w:p>
    <w:p w14:paraId="492B7A6A">
      <w:pPr>
        <w:spacing w:line="360" w:lineRule="auto"/>
        <w:ind w:firstLine="480" w:firstLineChars="200"/>
        <w:rPr>
          <w:rFonts w:ascii="宋体" w:hAnsi="宋体"/>
          <w:bCs/>
          <w:color w:val="auto"/>
          <w:sz w:val="24"/>
        </w:rPr>
      </w:pPr>
      <w:bookmarkStart w:id="70" w:name="_Toc8586"/>
      <w:bookmarkStart w:id="71" w:name="_Toc5698"/>
      <w:bookmarkStart w:id="72" w:name="_Toc3079"/>
      <w:bookmarkStart w:id="73" w:name="_Toc24662"/>
      <w:bookmarkStart w:id="74" w:name="_Toc2375"/>
      <w:r>
        <w:rPr>
          <w:rFonts w:hint="eastAsia" w:ascii="宋体" w:hAnsi="宋体"/>
          <w:bCs/>
          <w:color w:val="auto"/>
          <w:sz w:val="24"/>
        </w:rPr>
        <w:t>1.7.4若服务</w:t>
      </w:r>
      <w:r>
        <w:rPr>
          <w:rFonts w:hint="eastAsia"/>
          <w:bCs/>
          <w:color w:val="auto"/>
          <w:sz w:val="24"/>
        </w:rPr>
        <w:t>涉及货物的，则货物的：</w:t>
      </w:r>
    </w:p>
    <w:p w14:paraId="47BA42C3">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rPr>
        <w:t>合同专用条款</w:t>
      </w:r>
      <w:r>
        <w:rPr>
          <w:rFonts w:hint="eastAsia" w:ascii="宋体" w:hAnsi="宋体" w:cs="宋体"/>
          <w:color w:val="auto"/>
          <w:sz w:val="24"/>
        </w:rPr>
        <w:t>；</w:t>
      </w:r>
    </w:p>
    <w:p w14:paraId="27EF9FFE">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rPr>
        <w:t>合同专用条款</w:t>
      </w:r>
      <w:r>
        <w:rPr>
          <w:rFonts w:hint="eastAsia" w:ascii="宋体" w:hAnsi="宋体" w:cs="宋体"/>
          <w:color w:val="auto"/>
          <w:sz w:val="24"/>
        </w:rPr>
        <w:t>；</w:t>
      </w:r>
    </w:p>
    <w:p w14:paraId="1F5DE59D">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rPr>
        <w:t>合同专用条款</w:t>
      </w:r>
      <w:r>
        <w:rPr>
          <w:rFonts w:hint="eastAsia" w:ascii="宋体" w:hAnsi="宋体" w:cs="宋体"/>
          <w:color w:val="auto"/>
          <w:sz w:val="24"/>
        </w:rPr>
        <w:t>。</w:t>
      </w:r>
    </w:p>
    <w:p w14:paraId="040261D6">
      <w:pPr>
        <w:spacing w:line="360" w:lineRule="auto"/>
        <w:ind w:firstLine="482" w:firstLineChars="20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70"/>
      <w:bookmarkEnd w:id="71"/>
      <w:bookmarkEnd w:id="72"/>
      <w:bookmarkEnd w:id="73"/>
      <w:bookmarkEnd w:id="74"/>
    </w:p>
    <w:p w14:paraId="089B25A1">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DDD701D">
      <w:pPr>
        <w:pStyle w:val="633"/>
        <w:rPr>
          <w:b/>
          <w:bCs/>
          <w:color w:val="auto"/>
        </w:rPr>
      </w:pPr>
      <w:r>
        <w:rPr>
          <w:rFonts w:hint="eastAsia"/>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u w:val="single"/>
        </w:rPr>
        <w:t xml:space="preserve">  0.0</w:t>
      </w:r>
      <w:r>
        <w:rPr>
          <w:rFonts w:hint="eastAsia"/>
          <w:color w:val="auto"/>
        </w:rPr>
        <w:t xml:space="preserve">5（可根据情况修改） </w:t>
      </w:r>
      <w:r>
        <w:rPr>
          <w:rFonts w:hint="eastAsia"/>
          <w:color w:val="auto"/>
          <w:u w:val="single"/>
        </w:rPr>
        <w:t xml:space="preserve">  </w:t>
      </w:r>
      <w:r>
        <w:rPr>
          <w:rFonts w:hint="eastAsia"/>
          <w:color w:val="auto"/>
        </w:rPr>
        <w:t>%计算，最高限额为本合同总价的</w:t>
      </w:r>
      <w:r>
        <w:rPr>
          <w:rFonts w:hint="eastAsia"/>
          <w:color w:val="auto"/>
          <w:u w:val="single"/>
        </w:rPr>
        <w:t xml:space="preserve">  20  </w:t>
      </w:r>
      <w:r>
        <w:rPr>
          <w:rFonts w:hint="eastAsia"/>
          <w:color w:val="auto"/>
        </w:rPr>
        <w:t>%；迟延交付货物的违约金计算数额达到前述最高限额之日起，甲方有权在要求乙方支付违约金的同时，书面通知乙方解除本合同；</w:t>
      </w:r>
    </w:p>
    <w:p w14:paraId="13BB5F5E">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0E4C4C6">
      <w:pPr>
        <w:spacing w:line="360" w:lineRule="auto"/>
        <w:ind w:firstLine="480" w:firstLineChars="200"/>
        <w:rPr>
          <w:rFonts w:ascii="宋体" w:hAnsi="宋体" w:cs="宋体"/>
          <w:color w:val="auto"/>
          <w:sz w:val="24"/>
        </w:rPr>
      </w:pPr>
      <w:bookmarkStart w:id="75" w:name="_Toc30329"/>
      <w:bookmarkStart w:id="76" w:name="_Toc32454"/>
      <w:bookmarkStart w:id="77" w:name="_Toc26807"/>
      <w:bookmarkStart w:id="78" w:name="_Toc9497"/>
      <w:bookmarkStart w:id="79"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9939A5">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C791FE">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23BCC18">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75"/>
    <w:bookmarkEnd w:id="76"/>
    <w:bookmarkEnd w:id="77"/>
    <w:bookmarkEnd w:id="78"/>
    <w:bookmarkEnd w:id="79"/>
    <w:p w14:paraId="7FFA46E5">
      <w:pPr>
        <w:spacing w:line="360" w:lineRule="auto"/>
        <w:ind w:firstLine="482" w:firstLineChars="200"/>
        <w:rPr>
          <w:rFonts w:ascii="宋体" w:hAnsi="宋体" w:cs="宋体"/>
          <w:b/>
          <w:color w:val="auto"/>
          <w:sz w:val="24"/>
        </w:rPr>
      </w:pPr>
      <w:r>
        <w:rPr>
          <w:rFonts w:hint="eastAsia" w:ascii="宋体" w:hAnsi="宋体" w:cs="宋体"/>
          <w:b/>
          <w:color w:val="auto"/>
          <w:sz w:val="24"/>
        </w:rPr>
        <w:t>1.9合同争议的解决</w:t>
      </w:r>
    </w:p>
    <w:p w14:paraId="0B2DCFC5">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w:t>
      </w:r>
      <w:r>
        <w:rPr>
          <w:rFonts w:hint="eastAsia" w:ascii="宋体" w:hAnsi="宋体" w:cs="宋体"/>
          <w:color w:val="auto"/>
          <w:sz w:val="24"/>
        </w:rPr>
        <w:t>条款规定的方式解决：</w:t>
      </w:r>
    </w:p>
    <w:p w14:paraId="455CE88C">
      <w:pPr>
        <w:spacing w:line="360" w:lineRule="auto"/>
        <w:ind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color w:val="auto"/>
          <w:sz w:val="24"/>
          <w:u w:val="single"/>
        </w:rPr>
        <w:t>合同专用条款</w:t>
      </w:r>
      <w:r>
        <w:rPr>
          <w:rFonts w:hint="eastAsia" w:ascii="宋体" w:hAnsi="宋体" w:cs="宋体"/>
          <w:color w:val="auto"/>
          <w:sz w:val="24"/>
        </w:rPr>
        <w:t>仲裁委员会依申请仲裁时其现行有效的仲裁规则裁决；</w:t>
      </w:r>
    </w:p>
    <w:p w14:paraId="4019A0A0">
      <w:pPr>
        <w:spacing w:line="360" w:lineRule="auto"/>
        <w:ind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color w:val="auto"/>
          <w:sz w:val="24"/>
          <w:u w:val="single"/>
        </w:rPr>
        <w:t>合同专用条款</w:t>
      </w:r>
      <w:r>
        <w:rPr>
          <w:rFonts w:hint="eastAsia" w:ascii="宋体" w:hAnsi="宋体" w:cs="宋体"/>
          <w:color w:val="auto"/>
          <w:sz w:val="24"/>
        </w:rPr>
        <w:t>人民法院起诉。</w:t>
      </w:r>
    </w:p>
    <w:p w14:paraId="571D143B">
      <w:pPr>
        <w:spacing w:line="360" w:lineRule="auto"/>
        <w:ind w:firstLine="482" w:firstLineChars="200"/>
        <w:rPr>
          <w:rFonts w:ascii="宋体" w:hAnsi="宋体" w:cs="宋体"/>
          <w:b/>
          <w:color w:val="auto"/>
          <w:sz w:val="24"/>
        </w:rPr>
      </w:pPr>
      <w:r>
        <w:rPr>
          <w:rFonts w:hint="eastAsia" w:ascii="宋体" w:hAnsi="宋体" w:cs="宋体"/>
          <w:b/>
          <w:color w:val="auto"/>
          <w:sz w:val="24"/>
        </w:rPr>
        <w:t>2.0 合同生效</w:t>
      </w:r>
    </w:p>
    <w:p w14:paraId="132A9B24">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4D49DFA">
      <w:pPr>
        <w:autoSpaceDE w:val="0"/>
        <w:autoSpaceDN w:val="0"/>
        <w:spacing w:line="360" w:lineRule="auto"/>
        <w:rPr>
          <w:rFonts w:ascii="宋体" w:hAnsi="宋体"/>
          <w:color w:val="auto"/>
          <w:sz w:val="24"/>
          <w:lang w:val="zh-CN"/>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2693"/>
        <w:gridCol w:w="2209"/>
        <w:gridCol w:w="2363"/>
      </w:tblGrid>
      <w:tr w14:paraId="224E2D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88002AF">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0AFB5DEF">
            <w:pPr>
              <w:snapToGrid w:val="0"/>
              <w:spacing w:line="360" w:lineRule="auto"/>
              <w:jc w:val="center"/>
              <w:rPr>
                <w:rFonts w:ascii="Calibri" w:hAnsi="Calibri"/>
                <w:color w:val="auto"/>
                <w:sz w:val="24"/>
              </w:rPr>
            </w:pPr>
            <w:r>
              <w:rPr>
                <w:rFonts w:hint="eastAsia" w:ascii="Calibri" w:hAnsi="Calibri"/>
                <w:color w:val="auto"/>
                <w:sz w:val="24"/>
              </w:rPr>
              <w:t>乙方（供应商）</w:t>
            </w:r>
          </w:p>
        </w:tc>
      </w:tr>
      <w:tr w14:paraId="134AF4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2B71F623">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7FC3CEA">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7D28361">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3EAB3EAC">
            <w:pPr>
              <w:snapToGrid w:val="0"/>
              <w:spacing w:line="360" w:lineRule="auto"/>
              <w:jc w:val="center"/>
              <w:rPr>
                <w:rFonts w:ascii="Calibri" w:hAnsi="Calibri"/>
                <w:color w:val="auto"/>
                <w:spacing w:val="20"/>
                <w:sz w:val="24"/>
              </w:rPr>
            </w:pPr>
          </w:p>
        </w:tc>
      </w:tr>
      <w:tr w14:paraId="5B24C2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28BAF76E">
            <w:pPr>
              <w:snapToGrid w:val="0"/>
              <w:spacing w:line="360" w:lineRule="auto"/>
              <w:jc w:val="center"/>
              <w:rPr>
                <w:rFonts w:ascii="Calibri" w:hAnsi="Calibri"/>
                <w:color w:val="auto"/>
                <w:sz w:val="24"/>
              </w:rPr>
            </w:pPr>
            <w:r>
              <w:rPr>
                <w:rFonts w:hint="eastAsia" w:ascii="Calibri" w:hAnsi="Calibri"/>
                <w:color w:val="auto"/>
                <w:sz w:val="24"/>
              </w:rPr>
              <w:t>法定代表人</w:t>
            </w:r>
          </w:p>
          <w:p w14:paraId="59A56BC0">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17E52A32">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CCF3A36">
            <w:pPr>
              <w:snapToGrid w:val="0"/>
              <w:spacing w:line="360" w:lineRule="auto"/>
              <w:jc w:val="center"/>
              <w:rPr>
                <w:rFonts w:ascii="Calibri" w:hAnsi="Calibri"/>
                <w:color w:val="auto"/>
                <w:sz w:val="24"/>
              </w:rPr>
            </w:pPr>
            <w:r>
              <w:rPr>
                <w:rFonts w:hint="eastAsia" w:ascii="Calibri" w:hAnsi="Calibri"/>
                <w:color w:val="auto"/>
                <w:sz w:val="24"/>
              </w:rPr>
              <w:t>法定代表人</w:t>
            </w:r>
          </w:p>
          <w:p w14:paraId="5257917A">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AAED011">
            <w:pPr>
              <w:snapToGrid w:val="0"/>
              <w:spacing w:line="360" w:lineRule="auto"/>
              <w:jc w:val="center"/>
              <w:rPr>
                <w:rFonts w:ascii="Calibri" w:hAnsi="Calibri"/>
                <w:color w:val="auto"/>
                <w:sz w:val="24"/>
              </w:rPr>
            </w:pPr>
          </w:p>
        </w:tc>
      </w:tr>
      <w:tr w14:paraId="3916F1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207646A">
            <w:pPr>
              <w:widowControl/>
              <w:adjustRightInd/>
              <w:spacing w:line="360" w:lineRule="auto"/>
              <w:jc w:val="left"/>
              <w:rPr>
                <w:rFonts w:ascii="Calibri" w:hAnsi="Calibri"/>
                <w:color w:val="auto"/>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4B376958">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C5E1156">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9EE6417">
            <w:pPr>
              <w:snapToGrid w:val="0"/>
              <w:spacing w:line="360" w:lineRule="auto"/>
              <w:jc w:val="center"/>
              <w:rPr>
                <w:rFonts w:ascii="Calibri" w:hAnsi="Calibri"/>
                <w:color w:val="auto"/>
                <w:spacing w:val="20"/>
                <w:sz w:val="24"/>
              </w:rPr>
            </w:pPr>
          </w:p>
        </w:tc>
      </w:tr>
      <w:tr w14:paraId="124884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06F04C8">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4F8BA6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52A18AD">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249A4E01">
            <w:pPr>
              <w:snapToGrid w:val="0"/>
              <w:spacing w:line="360" w:lineRule="auto"/>
              <w:jc w:val="center"/>
              <w:rPr>
                <w:rFonts w:ascii="Calibri" w:hAnsi="Calibri"/>
                <w:color w:val="auto"/>
                <w:spacing w:val="20"/>
                <w:sz w:val="24"/>
              </w:rPr>
            </w:pPr>
          </w:p>
        </w:tc>
      </w:tr>
      <w:tr w14:paraId="4CCA92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308E6D2">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3CC57E5F">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785036A">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415475E0">
            <w:pPr>
              <w:snapToGrid w:val="0"/>
              <w:spacing w:line="360" w:lineRule="auto"/>
              <w:jc w:val="center"/>
              <w:rPr>
                <w:rFonts w:ascii="Calibri" w:hAnsi="Calibri"/>
                <w:color w:val="auto"/>
                <w:spacing w:val="20"/>
                <w:sz w:val="24"/>
              </w:rPr>
            </w:pPr>
          </w:p>
        </w:tc>
      </w:tr>
      <w:tr w14:paraId="156CA6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260F687">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1A80F35">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452FEB1">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2A68890A">
            <w:pPr>
              <w:snapToGrid w:val="0"/>
              <w:spacing w:line="360" w:lineRule="auto"/>
              <w:jc w:val="center"/>
              <w:rPr>
                <w:rFonts w:ascii="Calibri" w:hAnsi="Calibri"/>
                <w:color w:val="auto"/>
                <w:spacing w:val="20"/>
                <w:sz w:val="24"/>
              </w:rPr>
            </w:pPr>
          </w:p>
        </w:tc>
      </w:tr>
      <w:tr w14:paraId="599282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0B29387">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000160">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DC4D289">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1A334F7B">
            <w:pPr>
              <w:snapToGrid w:val="0"/>
              <w:spacing w:line="360" w:lineRule="auto"/>
              <w:jc w:val="center"/>
              <w:rPr>
                <w:rFonts w:ascii="Calibri" w:hAnsi="Calibri"/>
                <w:color w:val="auto"/>
                <w:spacing w:val="20"/>
                <w:sz w:val="24"/>
              </w:rPr>
            </w:pPr>
          </w:p>
        </w:tc>
      </w:tr>
      <w:tr w14:paraId="72C3B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5F94E2A">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68AAA5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019F310">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165B1FBD">
            <w:pPr>
              <w:snapToGrid w:val="0"/>
              <w:spacing w:line="360" w:lineRule="auto"/>
              <w:jc w:val="center"/>
              <w:rPr>
                <w:rFonts w:ascii="Calibri" w:hAnsi="Calibri"/>
                <w:color w:val="auto"/>
                <w:spacing w:val="20"/>
                <w:sz w:val="24"/>
              </w:rPr>
            </w:pPr>
          </w:p>
        </w:tc>
      </w:tr>
      <w:tr w14:paraId="4DF0A4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C2A07A1">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C7E18C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DCC88D3">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798304E0">
            <w:pPr>
              <w:snapToGrid w:val="0"/>
              <w:spacing w:line="360" w:lineRule="auto"/>
              <w:jc w:val="center"/>
              <w:rPr>
                <w:rFonts w:ascii="Calibri" w:hAnsi="Calibri"/>
                <w:color w:val="auto"/>
                <w:spacing w:val="20"/>
                <w:sz w:val="24"/>
              </w:rPr>
            </w:pPr>
          </w:p>
        </w:tc>
      </w:tr>
      <w:tr w14:paraId="1E4ED7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83A8360">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B31B04F">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6AB24A3">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6476E70">
            <w:pPr>
              <w:snapToGrid w:val="0"/>
              <w:spacing w:line="360" w:lineRule="auto"/>
              <w:jc w:val="center"/>
              <w:rPr>
                <w:rFonts w:ascii="Calibri" w:hAnsi="Calibri"/>
                <w:color w:val="auto"/>
                <w:spacing w:val="20"/>
                <w:sz w:val="24"/>
              </w:rPr>
            </w:pPr>
          </w:p>
        </w:tc>
      </w:tr>
      <w:tr w14:paraId="23A09F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37B06A8">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18D732D">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8D97F27">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8E2ECFC">
            <w:pPr>
              <w:snapToGrid w:val="0"/>
              <w:spacing w:line="360" w:lineRule="auto"/>
              <w:jc w:val="center"/>
              <w:rPr>
                <w:rFonts w:ascii="Calibri" w:hAnsi="Calibri"/>
                <w:color w:val="auto"/>
                <w:spacing w:val="20"/>
                <w:sz w:val="24"/>
              </w:rPr>
            </w:pPr>
          </w:p>
        </w:tc>
      </w:tr>
      <w:tr w14:paraId="7A8BE6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67D1CE3">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9C63C1B">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1CB30CF">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05EF3224">
            <w:pPr>
              <w:snapToGrid w:val="0"/>
              <w:spacing w:line="360" w:lineRule="auto"/>
              <w:jc w:val="center"/>
              <w:rPr>
                <w:rFonts w:ascii="Calibri" w:hAnsi="Calibri"/>
                <w:color w:val="auto"/>
                <w:spacing w:val="20"/>
                <w:sz w:val="24"/>
              </w:rPr>
            </w:pPr>
          </w:p>
        </w:tc>
      </w:tr>
      <w:tr w14:paraId="31682B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5AAE81F">
            <w:pPr>
              <w:snapToGrid w:val="0"/>
              <w:spacing w:line="360" w:lineRule="auto"/>
              <w:jc w:val="center"/>
              <w:rPr>
                <w:rFonts w:ascii="Calibri" w:hAnsi="Calibri"/>
                <w:color w:val="auto"/>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A0209B9">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6F6E0C4">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0EAB9014">
            <w:pPr>
              <w:snapToGrid w:val="0"/>
              <w:spacing w:line="360" w:lineRule="auto"/>
              <w:jc w:val="center"/>
              <w:rPr>
                <w:rFonts w:ascii="Calibri" w:hAnsi="Calibri"/>
                <w:color w:val="auto"/>
                <w:spacing w:val="20"/>
                <w:sz w:val="24"/>
              </w:rPr>
            </w:pPr>
          </w:p>
        </w:tc>
      </w:tr>
      <w:tr w14:paraId="56C24B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0C20F22D">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14:paraId="11C5F1D9">
      <w:pPr>
        <w:widowControl/>
        <w:spacing w:line="360" w:lineRule="auto"/>
        <w:jc w:val="left"/>
        <w:rPr>
          <w:rFonts w:ascii="宋体" w:hAnsi="宋体"/>
          <w:b/>
          <w:color w:val="auto"/>
          <w:sz w:val="24"/>
        </w:rPr>
      </w:pPr>
    </w:p>
    <w:p w14:paraId="1BAF2CE9">
      <w:pPr>
        <w:pStyle w:val="283"/>
        <w:spacing w:after="0"/>
        <w:ind w:firstLine="482"/>
        <w:jc w:val="center"/>
        <w:outlineLvl w:val="1"/>
        <w:rPr>
          <w:rFonts w:ascii="宋体" w:hAnsi="宋体"/>
          <w:b/>
          <w:color w:val="auto"/>
          <w:szCs w:val="24"/>
        </w:rPr>
      </w:pPr>
      <w:r>
        <w:rPr>
          <w:rFonts w:hint="eastAsia" w:ascii="宋体" w:hAnsi="宋体"/>
          <w:b/>
          <w:color w:val="auto"/>
          <w:szCs w:val="24"/>
        </w:rPr>
        <w:t>第二节</w:t>
      </w:r>
      <w:r>
        <w:rPr>
          <w:rFonts w:ascii="宋体" w:hAnsi="宋体"/>
          <w:b/>
          <w:color w:val="auto"/>
          <w:szCs w:val="24"/>
        </w:rPr>
        <w:t xml:space="preserve"> </w:t>
      </w:r>
      <w:r>
        <w:rPr>
          <w:rFonts w:hint="eastAsia" w:ascii="宋体" w:hAnsi="宋体"/>
          <w:b/>
          <w:color w:val="auto"/>
          <w:szCs w:val="24"/>
        </w:rPr>
        <w:t>合同一般条款</w:t>
      </w:r>
    </w:p>
    <w:p w14:paraId="2BAE2A37">
      <w:pPr>
        <w:spacing w:line="360" w:lineRule="auto"/>
        <w:ind w:firstLine="482" w:firstLineChars="200"/>
        <w:rPr>
          <w:rFonts w:ascii="宋体" w:hAnsi="宋体"/>
          <w:b/>
          <w:color w:val="auto"/>
          <w:sz w:val="24"/>
        </w:rPr>
      </w:pPr>
      <w:bookmarkStart w:id="80" w:name="_Toc31297"/>
      <w:bookmarkStart w:id="81" w:name="_Toc25079"/>
      <w:bookmarkStart w:id="82" w:name="_Toc14021"/>
      <w:bookmarkStart w:id="83" w:name="_Toc19680"/>
      <w:bookmarkStart w:id="84" w:name="_Toc5228"/>
      <w:r>
        <w:rPr>
          <w:rFonts w:ascii="宋体" w:hAnsi="宋体"/>
          <w:b/>
          <w:color w:val="auto"/>
          <w:sz w:val="24"/>
        </w:rPr>
        <w:t>2.1 定义</w:t>
      </w:r>
      <w:bookmarkEnd w:id="80"/>
      <w:bookmarkEnd w:id="81"/>
      <w:bookmarkEnd w:id="82"/>
      <w:bookmarkEnd w:id="83"/>
      <w:bookmarkEnd w:id="84"/>
    </w:p>
    <w:p w14:paraId="2C2D60F4">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1C5A708">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成交</w:t>
      </w:r>
      <w:r>
        <w:rPr>
          <w:rFonts w:ascii="宋体" w:hAnsi="宋体"/>
          <w:color w:val="auto"/>
          <w:sz w:val="24"/>
        </w:rPr>
        <w:t>供应商签订的载明双方当事人所达成的协议，并包括所有的附件、附录和构成合同的其他文件。</w:t>
      </w:r>
    </w:p>
    <w:p w14:paraId="5290B43A">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6ED60DF">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E3788C4">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2F00E3D">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7485EB">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14:paraId="0C0A1582">
      <w:pPr>
        <w:spacing w:line="360" w:lineRule="auto"/>
        <w:ind w:firstLine="482" w:firstLineChars="200"/>
        <w:rPr>
          <w:rFonts w:ascii="宋体" w:hAnsi="宋体"/>
          <w:b/>
          <w:color w:val="auto"/>
          <w:sz w:val="24"/>
        </w:rPr>
      </w:pPr>
      <w:bookmarkStart w:id="85" w:name="_Toc3769"/>
      <w:bookmarkStart w:id="86" w:name="_Toc16752"/>
      <w:bookmarkStart w:id="87" w:name="_Toc19539"/>
      <w:bookmarkStart w:id="88" w:name="_Toc23289"/>
      <w:bookmarkStart w:id="89" w:name="_Toc31402"/>
      <w:r>
        <w:rPr>
          <w:rFonts w:ascii="宋体" w:hAnsi="宋体"/>
          <w:b/>
          <w:color w:val="auto"/>
          <w:sz w:val="24"/>
        </w:rPr>
        <w:t>2.2 技术规范</w:t>
      </w:r>
      <w:bookmarkEnd w:id="85"/>
      <w:bookmarkEnd w:id="86"/>
      <w:bookmarkEnd w:id="87"/>
      <w:bookmarkEnd w:id="88"/>
      <w:bookmarkEnd w:id="89"/>
    </w:p>
    <w:p w14:paraId="11EDBAB3">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8055842">
      <w:pPr>
        <w:spacing w:line="360" w:lineRule="auto"/>
        <w:ind w:firstLine="482" w:firstLineChars="200"/>
        <w:rPr>
          <w:rFonts w:ascii="宋体" w:hAnsi="宋体"/>
          <w:b/>
          <w:color w:val="auto"/>
          <w:sz w:val="24"/>
        </w:rPr>
      </w:pPr>
      <w:bookmarkStart w:id="90" w:name="_Toc13673"/>
      <w:bookmarkStart w:id="91" w:name="_Toc4133"/>
      <w:bookmarkStart w:id="92" w:name="_Toc27945"/>
      <w:bookmarkStart w:id="93" w:name="_Toc12412"/>
      <w:bookmarkStart w:id="94" w:name="_Toc9161"/>
      <w:r>
        <w:rPr>
          <w:rFonts w:ascii="宋体" w:hAnsi="宋体"/>
          <w:b/>
          <w:color w:val="auto"/>
          <w:sz w:val="24"/>
        </w:rPr>
        <w:t>2.3 知识产权</w:t>
      </w:r>
      <w:bookmarkEnd w:id="90"/>
      <w:bookmarkEnd w:id="91"/>
      <w:bookmarkEnd w:id="92"/>
      <w:bookmarkEnd w:id="93"/>
      <w:bookmarkEnd w:id="94"/>
    </w:p>
    <w:p w14:paraId="322A42ED">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C485DA8">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406DD901">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5AA5351">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5F20CD2">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4A279FA">
      <w:pPr>
        <w:spacing w:line="360" w:lineRule="auto"/>
        <w:ind w:firstLine="482" w:firstLineChars="200"/>
        <w:rPr>
          <w:rFonts w:ascii="宋体" w:hAnsi="宋体"/>
          <w:b/>
          <w:color w:val="auto"/>
          <w:sz w:val="24"/>
        </w:rPr>
      </w:pPr>
      <w:bookmarkStart w:id="95" w:name="_Toc15447"/>
      <w:bookmarkStart w:id="96" w:name="_Toc31233"/>
      <w:bookmarkStart w:id="97" w:name="_Toc26555"/>
      <w:bookmarkStart w:id="98" w:name="_Toc22011"/>
      <w:bookmarkStart w:id="99" w:name="_Toc32670"/>
      <w:r>
        <w:rPr>
          <w:rFonts w:ascii="宋体" w:hAnsi="宋体"/>
          <w:b/>
          <w:color w:val="auto"/>
          <w:sz w:val="24"/>
        </w:rPr>
        <w:t>2.5 结算方式和付款条件</w:t>
      </w:r>
      <w:bookmarkEnd w:id="95"/>
      <w:bookmarkEnd w:id="96"/>
      <w:bookmarkEnd w:id="97"/>
      <w:bookmarkEnd w:id="98"/>
      <w:bookmarkEnd w:id="99"/>
    </w:p>
    <w:p w14:paraId="586C2F50">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2E641758">
      <w:pPr>
        <w:spacing w:line="360" w:lineRule="auto"/>
        <w:ind w:firstLine="482" w:firstLineChars="200"/>
        <w:rPr>
          <w:rFonts w:ascii="宋体" w:hAnsi="宋体"/>
          <w:b/>
          <w:color w:val="auto"/>
          <w:sz w:val="24"/>
        </w:rPr>
      </w:pPr>
      <w:bookmarkStart w:id="100" w:name="_Toc13467"/>
      <w:bookmarkStart w:id="101" w:name="_Toc16163"/>
      <w:bookmarkStart w:id="102" w:name="_Toc18990"/>
      <w:bookmarkStart w:id="103" w:name="_Toc30507"/>
      <w:bookmarkStart w:id="104" w:name="_Toc13154"/>
      <w:r>
        <w:rPr>
          <w:rFonts w:ascii="宋体" w:hAnsi="宋体"/>
          <w:b/>
          <w:color w:val="auto"/>
          <w:sz w:val="24"/>
        </w:rPr>
        <w:t>2.6 技术资料和保密义务</w:t>
      </w:r>
      <w:bookmarkEnd w:id="100"/>
      <w:bookmarkEnd w:id="101"/>
      <w:bookmarkEnd w:id="102"/>
      <w:bookmarkEnd w:id="103"/>
      <w:bookmarkEnd w:id="104"/>
    </w:p>
    <w:p w14:paraId="0F7D4EED">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B980A35">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5BA162F">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3499173">
      <w:pPr>
        <w:spacing w:line="360" w:lineRule="auto"/>
        <w:ind w:firstLine="482" w:firstLineChars="200"/>
        <w:rPr>
          <w:rFonts w:ascii="宋体" w:hAnsi="宋体"/>
          <w:b/>
          <w:color w:val="auto"/>
          <w:sz w:val="24"/>
        </w:rPr>
      </w:pPr>
      <w:bookmarkStart w:id="105" w:name="_Toc19069"/>
      <w:r>
        <w:rPr>
          <w:rFonts w:ascii="宋体" w:hAnsi="宋体"/>
          <w:b/>
          <w:color w:val="auto"/>
          <w:sz w:val="24"/>
        </w:rPr>
        <w:t xml:space="preserve">2.7 </w:t>
      </w:r>
      <w:r>
        <w:rPr>
          <w:rFonts w:hint="eastAsia" w:ascii="宋体" w:hAnsi="宋体"/>
          <w:b/>
          <w:color w:val="auto"/>
          <w:sz w:val="24"/>
        </w:rPr>
        <w:t>质量保证</w:t>
      </w:r>
      <w:bookmarkEnd w:id="105"/>
    </w:p>
    <w:p w14:paraId="004A7456">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514C3B9">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47E3448">
      <w:pPr>
        <w:spacing w:line="360" w:lineRule="auto"/>
        <w:ind w:firstLine="482" w:firstLineChars="200"/>
        <w:rPr>
          <w:rFonts w:ascii="宋体" w:hAnsi="宋体"/>
          <w:b/>
          <w:color w:val="auto"/>
          <w:sz w:val="24"/>
        </w:rPr>
      </w:pPr>
      <w:bookmarkStart w:id="106" w:name="_Toc22267"/>
      <w:r>
        <w:rPr>
          <w:rFonts w:ascii="宋体" w:hAnsi="宋体"/>
          <w:b/>
          <w:color w:val="auto"/>
          <w:sz w:val="24"/>
        </w:rPr>
        <w:t xml:space="preserve">2.8 </w:t>
      </w:r>
      <w:r>
        <w:rPr>
          <w:rFonts w:hint="eastAsia" w:ascii="宋体" w:hAnsi="宋体"/>
          <w:b/>
          <w:color w:val="auto"/>
          <w:sz w:val="24"/>
        </w:rPr>
        <w:t>延迟履行</w:t>
      </w:r>
      <w:bookmarkEnd w:id="106"/>
    </w:p>
    <w:p w14:paraId="36869492">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36294733">
      <w:pPr>
        <w:spacing w:line="360" w:lineRule="auto"/>
        <w:ind w:firstLine="482" w:firstLineChars="200"/>
        <w:rPr>
          <w:rFonts w:ascii="宋体" w:hAnsi="宋体"/>
          <w:b/>
          <w:color w:val="auto"/>
          <w:sz w:val="24"/>
        </w:rPr>
      </w:pPr>
      <w:bookmarkStart w:id="107" w:name="_Toc10611"/>
      <w:r>
        <w:rPr>
          <w:rFonts w:ascii="宋体" w:hAnsi="宋体"/>
          <w:b/>
          <w:color w:val="auto"/>
          <w:sz w:val="24"/>
        </w:rPr>
        <w:t xml:space="preserve">2.9 </w:t>
      </w:r>
      <w:r>
        <w:rPr>
          <w:rFonts w:hint="eastAsia" w:ascii="宋体" w:hAnsi="宋体"/>
          <w:b/>
          <w:color w:val="auto"/>
          <w:sz w:val="24"/>
        </w:rPr>
        <w:t>合同变更</w:t>
      </w:r>
      <w:bookmarkEnd w:id="107"/>
    </w:p>
    <w:p w14:paraId="19AB0FF6">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BE071B5">
      <w:pPr>
        <w:spacing w:line="360" w:lineRule="auto"/>
        <w:ind w:firstLine="482" w:firstLineChars="200"/>
        <w:rPr>
          <w:rFonts w:ascii="宋体" w:hAnsi="宋体"/>
          <w:b/>
          <w:color w:val="auto"/>
          <w:sz w:val="24"/>
        </w:rPr>
      </w:pPr>
      <w:bookmarkStart w:id="108" w:name="_Toc42"/>
      <w:bookmarkStart w:id="109" w:name="_Toc26689"/>
      <w:bookmarkStart w:id="110" w:name="_Toc21830"/>
      <w:bookmarkStart w:id="111" w:name="_Toc10663"/>
      <w:bookmarkStart w:id="112" w:name="_Toc23368"/>
      <w:r>
        <w:rPr>
          <w:rFonts w:ascii="宋体" w:hAnsi="宋体"/>
          <w:b/>
          <w:color w:val="auto"/>
          <w:sz w:val="24"/>
        </w:rPr>
        <w:t>2.10 合同转让和分包</w:t>
      </w:r>
      <w:bookmarkEnd w:id="108"/>
      <w:bookmarkEnd w:id="109"/>
      <w:bookmarkEnd w:id="110"/>
      <w:bookmarkEnd w:id="111"/>
      <w:bookmarkEnd w:id="112"/>
    </w:p>
    <w:p w14:paraId="4C1E9547">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EBF80A0">
      <w:pPr>
        <w:spacing w:line="360" w:lineRule="auto"/>
        <w:ind w:firstLine="482" w:firstLineChars="200"/>
        <w:rPr>
          <w:rFonts w:ascii="宋体" w:hAnsi="宋体"/>
          <w:b/>
          <w:color w:val="auto"/>
          <w:sz w:val="24"/>
        </w:rPr>
      </w:pPr>
      <w:bookmarkStart w:id="113" w:name="_Toc32494"/>
      <w:bookmarkStart w:id="114" w:name="_Toc25571"/>
      <w:bookmarkStart w:id="115" w:name="_Toc14371"/>
      <w:bookmarkStart w:id="116" w:name="_Toc26633"/>
      <w:bookmarkStart w:id="117" w:name="_Toc4720"/>
      <w:r>
        <w:rPr>
          <w:rFonts w:ascii="宋体" w:hAnsi="宋体"/>
          <w:b/>
          <w:color w:val="auto"/>
          <w:sz w:val="24"/>
        </w:rPr>
        <w:t>2.11 不可抗力</w:t>
      </w:r>
      <w:bookmarkEnd w:id="113"/>
      <w:bookmarkEnd w:id="114"/>
      <w:bookmarkEnd w:id="115"/>
      <w:bookmarkEnd w:id="116"/>
      <w:bookmarkEnd w:id="117"/>
    </w:p>
    <w:p w14:paraId="15CA7961">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8330B5B">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F2CBB0C">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28E7783">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472B5E4">
      <w:pPr>
        <w:spacing w:line="360" w:lineRule="auto"/>
        <w:ind w:firstLine="482" w:firstLineChars="200"/>
        <w:rPr>
          <w:rFonts w:ascii="宋体" w:hAnsi="宋体"/>
          <w:b/>
          <w:color w:val="auto"/>
          <w:sz w:val="24"/>
        </w:rPr>
      </w:pPr>
      <w:bookmarkStart w:id="118" w:name="_Toc3638"/>
      <w:bookmarkStart w:id="119" w:name="_Toc14115"/>
      <w:bookmarkStart w:id="120" w:name="_Toc23854"/>
      <w:bookmarkStart w:id="121" w:name="_Toc25783"/>
      <w:bookmarkStart w:id="122" w:name="_Toc24465"/>
      <w:r>
        <w:rPr>
          <w:rFonts w:ascii="宋体" w:hAnsi="宋体"/>
          <w:b/>
          <w:color w:val="auto"/>
          <w:sz w:val="24"/>
        </w:rPr>
        <w:t>2.12 税费</w:t>
      </w:r>
      <w:bookmarkEnd w:id="118"/>
      <w:bookmarkEnd w:id="119"/>
      <w:bookmarkEnd w:id="120"/>
      <w:bookmarkEnd w:id="121"/>
      <w:bookmarkEnd w:id="122"/>
    </w:p>
    <w:p w14:paraId="68DE434C">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DC22DA2">
      <w:pPr>
        <w:spacing w:line="360" w:lineRule="auto"/>
        <w:ind w:firstLine="482" w:firstLineChars="200"/>
        <w:rPr>
          <w:rFonts w:ascii="宋体" w:hAnsi="宋体"/>
          <w:b/>
          <w:color w:val="auto"/>
          <w:sz w:val="24"/>
        </w:rPr>
      </w:pPr>
      <w:bookmarkStart w:id="123" w:name="_Toc25525"/>
      <w:bookmarkStart w:id="124" w:name="_Toc14814"/>
      <w:bookmarkStart w:id="125" w:name="_Toc26883"/>
      <w:bookmarkStart w:id="126" w:name="_Toc7315"/>
      <w:bookmarkStart w:id="127" w:name="_Toc30105"/>
      <w:r>
        <w:rPr>
          <w:rFonts w:ascii="宋体" w:hAnsi="宋体"/>
          <w:b/>
          <w:color w:val="auto"/>
          <w:sz w:val="24"/>
        </w:rPr>
        <w:t>2.13 乙方破产</w:t>
      </w:r>
      <w:bookmarkEnd w:id="123"/>
      <w:bookmarkEnd w:id="124"/>
      <w:bookmarkEnd w:id="125"/>
      <w:bookmarkEnd w:id="126"/>
      <w:bookmarkEnd w:id="127"/>
    </w:p>
    <w:p w14:paraId="37B06470">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08CA2E5">
      <w:pPr>
        <w:spacing w:line="360" w:lineRule="auto"/>
        <w:ind w:firstLine="482" w:firstLineChars="200"/>
        <w:rPr>
          <w:rFonts w:ascii="宋体" w:hAnsi="宋体"/>
          <w:b/>
          <w:color w:val="auto"/>
          <w:sz w:val="24"/>
        </w:rPr>
      </w:pPr>
      <w:bookmarkStart w:id="128" w:name="_Toc23323"/>
      <w:bookmarkStart w:id="129" w:name="_Toc1123"/>
      <w:bookmarkStart w:id="130" w:name="_Toc2016"/>
      <w:r>
        <w:rPr>
          <w:rFonts w:ascii="宋体" w:hAnsi="宋体"/>
          <w:b/>
          <w:color w:val="auto"/>
          <w:sz w:val="24"/>
        </w:rPr>
        <w:t>2.14 合同中止、终止</w:t>
      </w:r>
      <w:bookmarkEnd w:id="128"/>
      <w:bookmarkEnd w:id="129"/>
      <w:bookmarkEnd w:id="130"/>
    </w:p>
    <w:p w14:paraId="46FF2080">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EA0A779">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64FA822">
      <w:pPr>
        <w:spacing w:line="360" w:lineRule="auto"/>
        <w:ind w:firstLine="482" w:firstLineChars="200"/>
        <w:rPr>
          <w:rFonts w:ascii="宋体" w:hAnsi="宋体"/>
          <w:b/>
          <w:color w:val="auto"/>
          <w:sz w:val="24"/>
        </w:rPr>
      </w:pPr>
      <w:bookmarkStart w:id="131" w:name="_Toc1969"/>
      <w:bookmarkStart w:id="132" w:name="_Toc17363"/>
      <w:bookmarkStart w:id="133" w:name="_Toc14525"/>
      <w:r>
        <w:rPr>
          <w:rFonts w:ascii="宋体" w:hAnsi="宋体"/>
          <w:b/>
          <w:color w:val="auto"/>
          <w:sz w:val="24"/>
        </w:rPr>
        <w:t>2.15 检验和验收</w:t>
      </w:r>
      <w:bookmarkEnd w:id="131"/>
      <w:bookmarkEnd w:id="132"/>
      <w:bookmarkEnd w:id="133"/>
    </w:p>
    <w:p w14:paraId="33B0ECF2">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27F6985C">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BD358F9">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14:paraId="3DE46CCC">
      <w:pPr>
        <w:spacing w:line="360" w:lineRule="auto"/>
        <w:ind w:firstLine="482" w:firstLineChars="200"/>
        <w:rPr>
          <w:rFonts w:ascii="宋体" w:hAnsi="宋体"/>
          <w:b/>
          <w:color w:val="auto"/>
          <w:sz w:val="24"/>
        </w:rPr>
      </w:pPr>
      <w:bookmarkStart w:id="134" w:name="_Toc2308"/>
      <w:bookmarkStart w:id="135" w:name="_Toc9808"/>
      <w:bookmarkStart w:id="136" w:name="_Toc25198"/>
      <w:bookmarkStart w:id="137" w:name="_Toc31892"/>
      <w:bookmarkStart w:id="138" w:name="_Toc12666"/>
      <w:r>
        <w:rPr>
          <w:rFonts w:ascii="宋体" w:hAnsi="宋体"/>
          <w:b/>
          <w:color w:val="auto"/>
          <w:sz w:val="24"/>
        </w:rPr>
        <w:t>2.16 通知和送达</w:t>
      </w:r>
      <w:bookmarkEnd w:id="134"/>
      <w:bookmarkEnd w:id="135"/>
      <w:bookmarkEnd w:id="136"/>
      <w:bookmarkEnd w:id="137"/>
      <w:bookmarkEnd w:id="138"/>
    </w:p>
    <w:p w14:paraId="44923262">
      <w:pPr>
        <w:spacing w:line="360" w:lineRule="auto"/>
        <w:ind w:firstLine="480" w:firstLineChars="200"/>
        <w:rPr>
          <w:rFonts w:ascii="宋体" w:hAnsi="宋体"/>
          <w:color w:val="auto"/>
          <w:sz w:val="24"/>
        </w:rPr>
      </w:pPr>
      <w:bookmarkStart w:id="139" w:name="_Toc27674"/>
      <w:bookmarkStart w:id="140"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204BED6">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39"/>
      <w:bookmarkEnd w:id="140"/>
    </w:p>
    <w:p w14:paraId="08B92742">
      <w:pPr>
        <w:spacing w:line="360" w:lineRule="auto"/>
        <w:ind w:firstLine="482" w:firstLineChars="200"/>
        <w:rPr>
          <w:rFonts w:ascii="宋体" w:hAnsi="宋体"/>
          <w:b/>
          <w:color w:val="auto"/>
          <w:sz w:val="24"/>
        </w:rPr>
      </w:pPr>
      <w:bookmarkStart w:id="141" w:name="_Toc20808"/>
      <w:bookmarkStart w:id="142" w:name="_Toc12254"/>
      <w:bookmarkStart w:id="143" w:name="_Toc27644"/>
      <w:bookmarkStart w:id="144" w:name="_Toc5063"/>
      <w:bookmarkStart w:id="145"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41"/>
      <w:bookmarkEnd w:id="142"/>
      <w:bookmarkEnd w:id="143"/>
      <w:bookmarkEnd w:id="144"/>
      <w:bookmarkEnd w:id="145"/>
    </w:p>
    <w:p w14:paraId="45B4EB66">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793340D">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610AF66">
      <w:pPr>
        <w:spacing w:line="360" w:lineRule="auto"/>
        <w:ind w:firstLine="482" w:firstLineChars="200"/>
        <w:rPr>
          <w:rFonts w:ascii="宋体" w:hAnsi="宋体" w:cs="宋体"/>
          <w:b/>
          <w:color w:val="auto"/>
          <w:sz w:val="24"/>
        </w:rPr>
      </w:pPr>
      <w:r>
        <w:rPr>
          <w:rFonts w:hint="eastAsia" w:ascii="宋体" w:hAnsi="宋体" w:cs="宋体"/>
          <w:b/>
          <w:color w:val="auto"/>
          <w:sz w:val="24"/>
        </w:rPr>
        <w:t>2.18 计量单位</w:t>
      </w:r>
    </w:p>
    <w:p w14:paraId="28CC8E6E">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08A8ACB">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DDE9ED1">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4CCC3E9">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第三节 合同专用条款</w:t>
      </w:r>
    </w:p>
    <w:p w14:paraId="23955847">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1"/>
        <w:gridCol w:w="8353"/>
      </w:tblGrid>
      <w:tr w14:paraId="586B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5BCE8D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A306EB2">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0ADC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A214B8">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0DBD51A">
            <w:pPr>
              <w:spacing w:line="360" w:lineRule="auto"/>
              <w:rPr>
                <w:rFonts w:ascii="宋体" w:hAnsi="宋体" w:cs="宋体"/>
                <w:color w:val="auto"/>
                <w:sz w:val="24"/>
              </w:rPr>
            </w:pPr>
          </w:p>
        </w:tc>
      </w:tr>
      <w:tr w14:paraId="18A7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02516A">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773F3460">
            <w:pPr>
              <w:spacing w:line="360" w:lineRule="auto"/>
              <w:rPr>
                <w:rFonts w:ascii="宋体" w:hAnsi="宋体" w:cs="宋体"/>
                <w:color w:val="auto"/>
                <w:sz w:val="24"/>
              </w:rPr>
            </w:pPr>
          </w:p>
        </w:tc>
      </w:tr>
      <w:tr w14:paraId="25F4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F31F8">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355F6ED4">
            <w:pPr>
              <w:spacing w:line="360" w:lineRule="auto"/>
              <w:rPr>
                <w:rFonts w:ascii="宋体" w:hAnsi="宋体" w:cs="宋体"/>
                <w:color w:val="auto"/>
                <w:sz w:val="24"/>
              </w:rPr>
            </w:pPr>
          </w:p>
        </w:tc>
      </w:tr>
      <w:tr w14:paraId="7BE6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05C677">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06700113">
            <w:pPr>
              <w:spacing w:line="360" w:lineRule="auto"/>
              <w:rPr>
                <w:rFonts w:ascii="宋体" w:hAnsi="宋体" w:cs="宋体"/>
                <w:color w:val="auto"/>
                <w:sz w:val="24"/>
              </w:rPr>
            </w:pPr>
          </w:p>
        </w:tc>
      </w:tr>
      <w:tr w14:paraId="79143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E37528">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1DD2447D">
            <w:pPr>
              <w:spacing w:line="360" w:lineRule="auto"/>
              <w:rPr>
                <w:rFonts w:ascii="宋体" w:hAnsi="宋体" w:cs="宋体"/>
                <w:color w:val="auto"/>
                <w:sz w:val="24"/>
              </w:rPr>
            </w:pPr>
          </w:p>
        </w:tc>
      </w:tr>
      <w:tr w14:paraId="46E3F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2C4AA7">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48CED580">
            <w:pPr>
              <w:spacing w:line="360" w:lineRule="auto"/>
              <w:rPr>
                <w:rFonts w:ascii="宋体" w:hAnsi="宋体" w:cs="宋体"/>
                <w:color w:val="auto"/>
                <w:sz w:val="24"/>
              </w:rPr>
            </w:pPr>
          </w:p>
        </w:tc>
      </w:tr>
      <w:tr w14:paraId="5643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3A514C">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11727542">
            <w:pPr>
              <w:spacing w:line="360" w:lineRule="auto"/>
              <w:rPr>
                <w:rFonts w:ascii="宋体" w:hAnsi="宋体" w:cs="宋体"/>
                <w:color w:val="auto"/>
                <w:sz w:val="24"/>
              </w:rPr>
            </w:pPr>
          </w:p>
        </w:tc>
      </w:tr>
      <w:tr w14:paraId="653C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05CECD">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2EC78FAE">
            <w:pPr>
              <w:spacing w:line="360" w:lineRule="auto"/>
              <w:rPr>
                <w:rFonts w:ascii="宋体" w:hAnsi="宋体" w:cs="宋体"/>
                <w:color w:val="auto"/>
                <w:sz w:val="24"/>
              </w:rPr>
            </w:pPr>
          </w:p>
        </w:tc>
      </w:tr>
      <w:tr w14:paraId="5C3E3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C30E7B">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69FE942E">
            <w:pPr>
              <w:spacing w:line="360" w:lineRule="auto"/>
              <w:rPr>
                <w:rFonts w:ascii="宋体" w:hAnsi="宋体" w:cs="宋体"/>
                <w:color w:val="auto"/>
                <w:sz w:val="24"/>
              </w:rPr>
            </w:pPr>
          </w:p>
        </w:tc>
      </w:tr>
      <w:tr w14:paraId="7569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5F994F">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588C7CA7">
            <w:pPr>
              <w:spacing w:line="360" w:lineRule="auto"/>
              <w:rPr>
                <w:rFonts w:ascii="宋体" w:hAnsi="宋体" w:cs="宋体"/>
                <w:color w:val="auto"/>
                <w:sz w:val="24"/>
              </w:rPr>
            </w:pPr>
          </w:p>
        </w:tc>
      </w:tr>
      <w:tr w14:paraId="67246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B444F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697B53F">
            <w:pPr>
              <w:spacing w:line="360" w:lineRule="auto"/>
              <w:rPr>
                <w:rFonts w:ascii="宋体" w:hAnsi="宋体" w:cs="宋体"/>
                <w:color w:val="auto"/>
                <w:sz w:val="24"/>
              </w:rPr>
            </w:pPr>
          </w:p>
        </w:tc>
      </w:tr>
      <w:tr w14:paraId="53E66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592F03">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45872F86">
            <w:pPr>
              <w:spacing w:line="360" w:lineRule="auto"/>
              <w:rPr>
                <w:rFonts w:ascii="宋体" w:hAnsi="宋体" w:cs="宋体"/>
                <w:color w:val="auto"/>
                <w:sz w:val="24"/>
              </w:rPr>
            </w:pPr>
          </w:p>
        </w:tc>
      </w:tr>
      <w:tr w14:paraId="24FA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DB71FD">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E8F63E3">
            <w:pPr>
              <w:spacing w:line="360" w:lineRule="auto"/>
              <w:rPr>
                <w:rFonts w:ascii="宋体" w:hAnsi="宋体" w:cs="宋体"/>
                <w:color w:val="auto"/>
                <w:sz w:val="24"/>
              </w:rPr>
            </w:pPr>
          </w:p>
        </w:tc>
      </w:tr>
      <w:tr w14:paraId="13F05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E8884D">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BFD1B5A">
            <w:pPr>
              <w:spacing w:line="360" w:lineRule="auto"/>
              <w:rPr>
                <w:rFonts w:ascii="宋体" w:hAnsi="宋体" w:cs="宋体"/>
                <w:color w:val="auto"/>
                <w:sz w:val="24"/>
              </w:rPr>
            </w:pPr>
          </w:p>
        </w:tc>
      </w:tr>
      <w:tr w14:paraId="23BED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99ED1B">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85F41A5">
            <w:pPr>
              <w:spacing w:line="360" w:lineRule="auto"/>
              <w:rPr>
                <w:rFonts w:ascii="宋体" w:hAnsi="宋体" w:cs="宋体"/>
                <w:color w:val="auto"/>
                <w:sz w:val="24"/>
              </w:rPr>
            </w:pPr>
          </w:p>
        </w:tc>
      </w:tr>
      <w:tr w14:paraId="3EC6F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F57673">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48386E49">
            <w:pPr>
              <w:spacing w:line="360" w:lineRule="auto"/>
              <w:ind w:left="-420" w:leftChars="-200" w:right="-420" w:rightChars="-200" w:firstLine="480" w:firstLineChars="200"/>
              <w:rPr>
                <w:rFonts w:ascii="宋体" w:hAnsi="宋体" w:cs="宋体"/>
                <w:color w:val="auto"/>
                <w:sz w:val="24"/>
              </w:rPr>
            </w:pPr>
          </w:p>
        </w:tc>
      </w:tr>
      <w:tr w14:paraId="49B0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F6BC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4F4620F8">
            <w:pPr>
              <w:spacing w:line="360" w:lineRule="auto"/>
              <w:ind w:left="-420" w:leftChars="-200" w:right="-420" w:rightChars="-200" w:firstLine="480" w:firstLineChars="200"/>
              <w:rPr>
                <w:rFonts w:ascii="宋体" w:hAnsi="宋体" w:cs="宋体"/>
                <w:color w:val="auto"/>
                <w:sz w:val="24"/>
              </w:rPr>
            </w:pPr>
          </w:p>
        </w:tc>
      </w:tr>
      <w:tr w14:paraId="700E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04F9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A0A8139">
            <w:pPr>
              <w:spacing w:line="360" w:lineRule="auto"/>
              <w:rPr>
                <w:rFonts w:ascii="宋体" w:hAnsi="宋体" w:cs="宋体"/>
                <w:color w:val="auto"/>
                <w:sz w:val="24"/>
              </w:rPr>
            </w:pPr>
          </w:p>
        </w:tc>
      </w:tr>
      <w:tr w14:paraId="48A6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7A6215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3EE2E67C">
            <w:pPr>
              <w:spacing w:line="360" w:lineRule="auto"/>
              <w:rPr>
                <w:rFonts w:ascii="宋体" w:hAnsi="宋体" w:cs="宋体"/>
                <w:color w:val="auto"/>
                <w:sz w:val="24"/>
              </w:rPr>
            </w:pPr>
          </w:p>
        </w:tc>
      </w:tr>
      <w:tr w14:paraId="6543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266DB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0371938C">
            <w:pPr>
              <w:spacing w:line="360" w:lineRule="auto"/>
              <w:rPr>
                <w:rFonts w:ascii="宋体" w:hAnsi="宋体" w:cs="宋体"/>
                <w:color w:val="auto"/>
                <w:sz w:val="24"/>
              </w:rPr>
            </w:pPr>
          </w:p>
        </w:tc>
      </w:tr>
      <w:tr w14:paraId="06943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49231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31B2754">
            <w:pPr>
              <w:spacing w:line="360" w:lineRule="auto"/>
              <w:rPr>
                <w:rFonts w:ascii="宋体" w:hAnsi="宋体" w:cs="宋体"/>
                <w:color w:val="auto"/>
                <w:sz w:val="24"/>
              </w:rPr>
            </w:pPr>
          </w:p>
        </w:tc>
      </w:tr>
      <w:tr w14:paraId="64F90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9A9A37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34465187">
            <w:pPr>
              <w:spacing w:line="360" w:lineRule="auto"/>
              <w:rPr>
                <w:rFonts w:ascii="宋体" w:hAnsi="宋体" w:cs="宋体"/>
                <w:color w:val="auto"/>
                <w:sz w:val="24"/>
              </w:rPr>
            </w:pPr>
          </w:p>
        </w:tc>
      </w:tr>
    </w:tbl>
    <w:p w14:paraId="5DDAB89A">
      <w:pPr>
        <w:spacing w:line="480" w:lineRule="auto"/>
        <w:jc w:val="center"/>
        <w:rPr>
          <w:rFonts w:ascii="宋体" w:hAnsi="宋体" w:cs="宋体"/>
          <w:b/>
          <w:color w:val="auto"/>
          <w:sz w:val="24"/>
        </w:rPr>
      </w:pPr>
    </w:p>
    <w:p w14:paraId="2EA6D527">
      <w:pPr>
        <w:spacing w:line="480" w:lineRule="auto"/>
        <w:jc w:val="center"/>
        <w:rPr>
          <w:rFonts w:ascii="宋体" w:hAnsi="宋体" w:cs="宋体"/>
          <w:b/>
          <w:color w:val="auto"/>
          <w:sz w:val="24"/>
        </w:rPr>
      </w:pPr>
    </w:p>
    <w:p w14:paraId="23B19ACE">
      <w:pPr>
        <w:snapToGrid w:val="0"/>
        <w:spacing w:line="360" w:lineRule="auto"/>
        <w:jc w:val="center"/>
        <w:outlineLvl w:val="0"/>
        <w:rPr>
          <w:rFonts w:cs="仿宋_GB2312" w:asciiTheme="minorEastAsia" w:hAnsiTheme="minorEastAsia" w:eastAsiaTheme="minorEastAsia"/>
          <w:b/>
          <w:color w:val="auto"/>
          <w:sz w:val="36"/>
          <w:szCs w:val="20"/>
        </w:rPr>
      </w:pPr>
      <w:bookmarkStart w:id="146" w:name="_Toc181203100"/>
    </w:p>
    <w:p w14:paraId="12B23CAC">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39"/>
      <w:r>
        <w:rPr>
          <w:rFonts w:hint="eastAsia" w:cs="仿宋_GB2312" w:asciiTheme="minorEastAsia" w:hAnsiTheme="minorEastAsia" w:eastAsiaTheme="minorEastAsia"/>
          <w:b/>
          <w:color w:val="auto"/>
          <w:sz w:val="36"/>
          <w:szCs w:val="20"/>
        </w:rPr>
        <w:t xml:space="preserve">  </w:t>
      </w:r>
      <w:bookmarkEnd w:id="40"/>
      <w:r>
        <w:rPr>
          <w:rFonts w:hint="eastAsia" w:cs="仿宋_GB2312" w:asciiTheme="minorEastAsia" w:hAnsiTheme="minorEastAsia" w:eastAsiaTheme="minorEastAsia"/>
          <w:b/>
          <w:color w:val="auto"/>
          <w:sz w:val="36"/>
          <w:szCs w:val="20"/>
        </w:rPr>
        <w:t>应提交的有关格式范例</w:t>
      </w:r>
      <w:bookmarkEnd w:id="146"/>
    </w:p>
    <w:p w14:paraId="204F375B">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7C04A1BA">
      <w:pPr>
        <w:spacing w:line="360" w:lineRule="auto"/>
        <w:ind w:firstLine="480" w:firstLineChars="200"/>
        <w:rPr>
          <w:rFonts w:cs="仿宋_GB2312" w:asciiTheme="minorEastAsia" w:hAnsiTheme="minorEastAsia" w:eastAsiaTheme="minorEastAsia"/>
          <w:color w:val="auto"/>
          <w:sz w:val="24"/>
        </w:rPr>
      </w:pPr>
    </w:p>
    <w:p w14:paraId="4887D9E2">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75226CF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4F30AB9">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1E91C7F6">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▲（3）授权委托书或法定代表人（单位负责人、自然人本人）身份证明……（页码）</w:t>
      </w:r>
    </w:p>
    <w:p w14:paraId="3375071D">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rPr>
        <w:t>（页码）</w:t>
      </w:r>
    </w:p>
    <w:p w14:paraId="0B22A2D4">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5BDDFAB9">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C52A06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A87C145">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506FC501">
      <w:pPr>
        <w:spacing w:line="360" w:lineRule="auto"/>
        <w:ind w:firstLine="42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（9）服务方案……………………………</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3A4376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9B6C38F">
      <w:pPr>
        <w:spacing w:line="360" w:lineRule="auto"/>
        <w:ind w:firstLine="42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sz w:val="24"/>
          <w:lang w:val="zh-CN"/>
        </w:rPr>
        <w:t>……………………………</w:t>
      </w:r>
      <w:r>
        <w:rPr>
          <w:rFonts w:hint="eastAsia" w:cs="仿宋_GB2312" w:asciiTheme="minorEastAsia" w:hAnsiTheme="minorEastAsia" w:eastAsiaTheme="minorEastAsia"/>
          <w:color w:val="auto"/>
          <w:kern w:val="0"/>
          <w:sz w:val="24"/>
        </w:rPr>
        <w:t>……（页码）</w:t>
      </w:r>
    </w:p>
    <w:p w14:paraId="29FE328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rPr>
        <w:t>项目实施人员</w:t>
      </w:r>
      <w:r>
        <w:rPr>
          <w:rFonts w:cs="仿宋_GB2312" w:asciiTheme="minorEastAsia" w:hAnsiTheme="minorEastAsia" w:eastAsiaTheme="minorEastAsia"/>
          <w:color w:val="auto"/>
          <w:kern w:val="0"/>
          <w:sz w:val="24"/>
        </w:rPr>
        <w:t>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943B3C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kern w:val="0"/>
          <w:sz w:val="24"/>
        </w:rPr>
        <w:t>（页码）</w:t>
      </w:r>
    </w:p>
    <w:p w14:paraId="51882EE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kern w:val="0"/>
          <w:sz w:val="24"/>
        </w:rPr>
        <w:t>（页码）</w:t>
      </w:r>
    </w:p>
    <w:p w14:paraId="1502E4A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592376">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kern w:val="0"/>
          <w:sz w:val="24"/>
        </w:rPr>
        <w:t>（页码）</w:t>
      </w:r>
    </w:p>
    <w:p w14:paraId="2D1C3B1C">
      <w:pPr>
        <w:tabs>
          <w:tab w:val="left" w:pos="0"/>
        </w:tabs>
        <w:autoSpaceDE w:val="0"/>
        <w:autoSpaceDN w:val="0"/>
        <w:spacing w:line="360" w:lineRule="auto"/>
        <w:ind w:firstLine="42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258DC147">
      <w:pPr>
        <w:pStyle w:val="633"/>
        <w:rPr>
          <w:rFonts w:cs="宋体"/>
          <w:color w:val="auto"/>
        </w:rPr>
      </w:pPr>
      <w:r>
        <w:rPr>
          <w:rFonts w:hint="eastAsia" w:cs="仿宋_GB2312" w:asciiTheme="minorEastAsia" w:hAnsiTheme="minorEastAsia" w:eastAsiaTheme="minorEastAsia"/>
          <w:color w:val="auto"/>
        </w:rPr>
        <w:t>▲</w:t>
      </w:r>
      <w:r>
        <w:rPr>
          <w:rFonts w:hint="eastAsia" w:cs="宋体"/>
          <w:color w:val="auto"/>
          <w:lang w:val="zh-CN"/>
        </w:rPr>
        <w:t>（</w:t>
      </w:r>
      <w:r>
        <w:rPr>
          <w:rFonts w:hint="eastAsia" w:cs="宋体"/>
          <w:color w:val="auto"/>
        </w:rPr>
        <w:t>18</w:t>
      </w:r>
      <w:r>
        <w:rPr>
          <w:rFonts w:hint="eastAsia" w:cs="宋体"/>
          <w:color w:val="auto"/>
          <w:lang w:val="zh-CN"/>
        </w:rPr>
        <w:t>）承诺函</w:t>
      </w:r>
      <w:r>
        <w:rPr>
          <w:rFonts w:hint="eastAsia" w:cs="宋体"/>
          <w:color w:val="auto"/>
        </w:rPr>
        <w:t>……………………………………………………………………（页码）</w:t>
      </w:r>
    </w:p>
    <w:p w14:paraId="18BA9228">
      <w:pPr>
        <w:pStyle w:val="633"/>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w:t>
      </w:r>
      <w:r>
        <w:rPr>
          <w:rFonts w:hint="eastAsia" w:cs="仿宋_GB2312" w:asciiTheme="minorEastAsia" w:hAnsiTheme="minorEastAsia" w:eastAsiaTheme="minorEastAsia"/>
          <w:color w:val="auto"/>
          <w:szCs w:val="24"/>
        </w:rPr>
        <w:t>9</w:t>
      </w:r>
      <w:r>
        <w:rPr>
          <w:rFonts w:hint="eastAsia" w:cs="仿宋_GB2312" w:asciiTheme="minorEastAsia" w:hAnsiTheme="minorEastAsia" w:eastAsiaTheme="minorEastAsia"/>
          <w:color w:val="auto"/>
          <w:szCs w:val="24"/>
          <w:lang w:val="zh-CN"/>
        </w:rPr>
        <w:t>）商务、服务（技术）响应、偏离情况说明表…………………………（页码）</w:t>
      </w:r>
    </w:p>
    <w:p w14:paraId="3D5B0450">
      <w:pPr>
        <w:pStyle w:val="633"/>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▲（20）初始报价表…………………………………………………………………（页码）</w:t>
      </w:r>
    </w:p>
    <w:p w14:paraId="7F855CD0">
      <w:pPr>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注：以上目录是编制供应商响应文件的基本格式要求，各供应商可根据自身情况进一步细化，其中标注“▲”为必须提供的材料。</w:t>
      </w:r>
    </w:p>
    <w:p w14:paraId="42867C98">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7D660E9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4D057B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73A92BD1">
      <w:pPr>
        <w:pStyle w:val="106"/>
        <w:numPr>
          <w:ilvl w:val="0"/>
          <w:numId w:val="7"/>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（不少于60天），</w:t>
      </w:r>
      <w:r>
        <w:rPr>
          <w:rFonts w:hint="eastAsia" w:cs="仿宋_GB2312" w:asciiTheme="minorEastAsia" w:hAnsiTheme="minorEastAsia" w:eastAsiaTheme="minorEastAsia"/>
          <w:color w:val="auto"/>
        </w:rPr>
        <w:t>本响应文件在响应有效期满之前均具有约束力。</w:t>
      </w:r>
    </w:p>
    <w:p w14:paraId="3E955B04">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71068733">
      <w:pPr>
        <w:numPr>
          <w:ilvl w:val="0"/>
          <w:numId w:val="7"/>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14:paraId="203E52C6">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158DC0B6">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3EF37707">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0354D260">
      <w:pPr>
        <w:numPr>
          <w:ilvl w:val="0"/>
          <w:numId w:val="7"/>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C08AC3">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7.1在收到成交通知书后，在成交通知书规定的期限内与你方签订合同； </w:t>
      </w:r>
    </w:p>
    <w:p w14:paraId="43090FE6">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7.2在签订合同时不向你方提出附加条件； </w:t>
      </w:r>
    </w:p>
    <w:p w14:paraId="3ED77D96">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7.3按照磋商文件要求提交履约保证金； </w:t>
      </w:r>
    </w:p>
    <w:p w14:paraId="378A95B0">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7.4在合同约定的期限内完成合同规定的全部义务。 </w:t>
      </w:r>
    </w:p>
    <w:p w14:paraId="612545CF">
      <w:pPr>
        <w:numPr>
          <w:ilvl w:val="0"/>
          <w:numId w:val="7"/>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3EE0780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5737FEAC">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24C2E5F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264CD51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1A10D5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608013C">
      <w:pPr>
        <w:autoSpaceDE w:val="0"/>
        <w:autoSpaceDN w:val="0"/>
        <w:spacing w:line="360" w:lineRule="auto"/>
        <w:rPr>
          <w:rFonts w:cs="仿宋_GB2312" w:asciiTheme="minorEastAsia" w:hAnsiTheme="minorEastAsia" w:eastAsiaTheme="minorEastAsia"/>
          <w:color w:val="auto"/>
          <w:kern w:val="0"/>
          <w:sz w:val="24"/>
        </w:rPr>
      </w:pPr>
    </w:p>
    <w:p w14:paraId="7D71476D">
      <w:pPr>
        <w:pStyle w:val="116"/>
        <w:keepNext w:val="0"/>
        <w:pageBreakBefore w:val="0"/>
        <w:tabs>
          <w:tab w:val="clear" w:pos="720"/>
        </w:tabs>
        <w:jc w:val="both"/>
        <w:outlineLvl w:val="9"/>
        <w:rPr>
          <w:rFonts w:cs="仿宋_GB2312" w:asciiTheme="minorEastAsia" w:hAnsiTheme="minorEastAsia" w:eastAsiaTheme="minorEastAsia"/>
          <w:color w:val="auto"/>
          <w:sz w:val="24"/>
          <w:szCs w:val="24"/>
        </w:rPr>
      </w:pPr>
    </w:p>
    <w:p w14:paraId="543172C9">
      <w:pPr>
        <w:spacing w:line="360" w:lineRule="auto"/>
        <w:rPr>
          <w:rFonts w:cs="仿宋_GB2312" w:asciiTheme="minorEastAsia" w:hAnsiTheme="minorEastAsia" w:eastAsiaTheme="minorEastAsia"/>
          <w:color w:val="auto"/>
          <w:sz w:val="24"/>
        </w:rPr>
      </w:pPr>
    </w:p>
    <w:p w14:paraId="0E40C55D">
      <w:pPr>
        <w:spacing w:line="360" w:lineRule="auto"/>
        <w:rPr>
          <w:rFonts w:cs="仿宋_GB2312" w:asciiTheme="minorEastAsia" w:hAnsiTheme="minorEastAsia" w:eastAsiaTheme="minorEastAsia"/>
          <w:color w:val="auto"/>
          <w:sz w:val="18"/>
          <w:szCs w:val="18"/>
        </w:rPr>
      </w:pPr>
    </w:p>
    <w:p w14:paraId="66DD7A04">
      <w:pPr>
        <w:spacing w:line="360" w:lineRule="auto"/>
        <w:rPr>
          <w:rFonts w:cs="仿宋_GB2312" w:asciiTheme="minorEastAsia" w:hAnsiTheme="minorEastAsia" w:eastAsiaTheme="minorEastAsia"/>
          <w:color w:val="auto"/>
          <w:sz w:val="18"/>
          <w:szCs w:val="18"/>
        </w:rPr>
      </w:pPr>
    </w:p>
    <w:p w14:paraId="6A18E9E1">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rPr>
        <w:br w:type="page"/>
      </w:r>
      <w:r>
        <w:rPr>
          <w:rFonts w:hint="eastAsia" w:cs="仿宋_GB2312" w:asciiTheme="minorEastAsia" w:hAnsiTheme="minorEastAsia" w:eastAsiaTheme="minorEastAsia"/>
          <w:b/>
          <w:color w:val="auto"/>
          <w:kern w:val="0"/>
          <w:sz w:val="32"/>
          <w:szCs w:val="32"/>
          <w:lang w:val="zh-CN"/>
        </w:rPr>
        <w:t>二、资格文件</w:t>
      </w:r>
    </w:p>
    <w:p w14:paraId="773E76C8">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1340D99E">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3466D26E">
      <w:pPr>
        <w:snapToGrid w:val="0"/>
        <w:spacing w:line="360" w:lineRule="auto"/>
        <w:ind w:right="480"/>
        <w:jc w:val="center"/>
        <w:rPr>
          <w:rFonts w:ascii="宋体" w:hAnsi="宋体" w:cs="宋体"/>
          <w:color w:val="auto"/>
          <w:sz w:val="24"/>
        </w:rPr>
      </w:pPr>
    </w:p>
    <w:p w14:paraId="547D8E16">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38C6DBAD">
      <w:pPr>
        <w:snapToGrid w:val="0"/>
        <w:spacing w:line="360" w:lineRule="auto"/>
        <w:rPr>
          <w:rFonts w:ascii="宋体" w:hAnsi="宋体" w:cs="宋体"/>
          <w:color w:val="auto"/>
          <w:sz w:val="24"/>
        </w:rPr>
      </w:pPr>
    </w:p>
    <w:p w14:paraId="7DA054EE">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22DB212B">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7980943D">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2794B791">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016ECF44">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88A2EC9">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031403B2">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61316CA4">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7C299D27">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55752B45">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8912DC7">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16DAD913">
      <w:pPr>
        <w:snapToGrid w:val="0"/>
        <w:spacing w:line="360" w:lineRule="auto"/>
        <w:ind w:right="480"/>
        <w:rPr>
          <w:rFonts w:ascii="宋体" w:hAnsi="宋体" w:cs="宋体"/>
          <w:color w:val="auto"/>
          <w:sz w:val="24"/>
        </w:rPr>
      </w:pPr>
    </w:p>
    <w:p w14:paraId="07198898">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31DA619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1D5DD16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319962F">
      <w:pPr>
        <w:snapToGrid w:val="0"/>
        <w:spacing w:line="360" w:lineRule="auto"/>
        <w:ind w:right="480"/>
        <w:rPr>
          <w:rFonts w:ascii="宋体" w:hAnsi="宋体" w:cs="宋体"/>
          <w:color w:val="auto"/>
          <w:sz w:val="24"/>
        </w:rPr>
      </w:pPr>
    </w:p>
    <w:p w14:paraId="0F0B856F">
      <w:pPr>
        <w:snapToGrid w:val="0"/>
        <w:spacing w:line="360" w:lineRule="auto"/>
        <w:ind w:right="480"/>
        <w:rPr>
          <w:rFonts w:ascii="宋体" w:hAnsi="宋体" w:cs="宋体"/>
          <w:color w:val="auto"/>
          <w:sz w:val="24"/>
        </w:rPr>
      </w:pPr>
    </w:p>
    <w:p w14:paraId="4DE29486">
      <w:pPr>
        <w:snapToGrid w:val="0"/>
        <w:spacing w:line="360" w:lineRule="auto"/>
        <w:ind w:right="480"/>
        <w:rPr>
          <w:rFonts w:ascii="宋体" w:hAnsi="宋体" w:cs="宋体"/>
          <w:color w:val="auto"/>
          <w:sz w:val="24"/>
        </w:rPr>
      </w:pPr>
    </w:p>
    <w:p w14:paraId="02BB1775">
      <w:pPr>
        <w:snapToGrid w:val="0"/>
        <w:spacing w:line="360" w:lineRule="auto"/>
        <w:ind w:right="480"/>
        <w:rPr>
          <w:rFonts w:ascii="宋体" w:hAnsi="宋体" w:cs="宋体"/>
          <w:color w:val="auto"/>
          <w:sz w:val="24"/>
        </w:rPr>
      </w:pPr>
    </w:p>
    <w:p w14:paraId="3BBA064B">
      <w:pPr>
        <w:snapToGrid w:val="0"/>
        <w:spacing w:line="360" w:lineRule="auto"/>
        <w:ind w:right="480"/>
        <w:rPr>
          <w:rFonts w:ascii="宋体" w:hAnsi="宋体" w:cs="宋体"/>
          <w:color w:val="auto"/>
          <w:sz w:val="24"/>
        </w:rPr>
      </w:pPr>
    </w:p>
    <w:p w14:paraId="21011E96">
      <w:pPr>
        <w:snapToGrid w:val="0"/>
        <w:spacing w:line="360" w:lineRule="auto"/>
        <w:ind w:right="480"/>
        <w:rPr>
          <w:rFonts w:ascii="宋体" w:hAnsi="宋体" w:cs="宋体"/>
          <w:color w:val="auto"/>
          <w:sz w:val="24"/>
        </w:rPr>
      </w:pPr>
    </w:p>
    <w:p w14:paraId="39DCA6D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14782BA5">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14D22F1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089F1AA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6E0055E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4C83949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1F4D8F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0D5746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DB306B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572DCC03">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47"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47"/>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48"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48"/>
      <w:r>
        <w:rPr>
          <w:rFonts w:hint="eastAsia" w:cs="宋体" w:asciiTheme="minorEastAsia" w:hAnsiTheme="minorEastAsia" w:eastAsiaTheme="minorEastAsia"/>
          <w:b/>
          <w:color w:val="auto"/>
          <w:kern w:val="0"/>
          <w:sz w:val="24"/>
          <w:lang w:val="zh-CN"/>
        </w:rPr>
        <w:t>）</w:t>
      </w:r>
    </w:p>
    <w:p w14:paraId="237AC3B2">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49"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49"/>
    </w:p>
    <w:p w14:paraId="4ED2685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A08101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46FDB0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6651460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3CFE8D7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654D4AA2">
      <w:pPr>
        <w:snapToGrid w:val="0"/>
        <w:spacing w:line="360" w:lineRule="auto"/>
        <w:ind w:firstLine="5040" w:firstLineChars="2100"/>
        <w:rPr>
          <w:rFonts w:ascii="宋体" w:hAnsi="宋体" w:cs="宋体"/>
          <w:color w:val="auto"/>
          <w:kern w:val="0"/>
          <w:sz w:val="24"/>
          <w:lang w:val="zh-CN"/>
        </w:rPr>
      </w:pPr>
    </w:p>
    <w:p w14:paraId="07F745E8">
      <w:pPr>
        <w:snapToGrid w:val="0"/>
        <w:spacing w:line="360" w:lineRule="auto"/>
        <w:ind w:firstLine="5040" w:firstLineChars="2100"/>
        <w:rPr>
          <w:rFonts w:ascii="宋体" w:hAnsi="宋体" w:cs="宋体"/>
          <w:color w:val="auto"/>
          <w:kern w:val="0"/>
          <w:sz w:val="24"/>
          <w:lang w:val="zh-CN"/>
        </w:rPr>
      </w:pPr>
    </w:p>
    <w:p w14:paraId="4F1589D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5BBBFAEA">
      <w:pPr>
        <w:snapToGrid w:val="0"/>
        <w:spacing w:line="360" w:lineRule="auto"/>
        <w:ind w:firstLine="5040" w:firstLineChars="2100"/>
        <w:rPr>
          <w:rStyle w:val="632"/>
          <w:color w:val="auto"/>
        </w:rPr>
      </w:pPr>
      <w:r>
        <w:rPr>
          <w:rStyle w:val="632"/>
          <w:rFonts w:hint="eastAsia"/>
          <w:color w:val="auto"/>
        </w:rPr>
        <w:t>法定代表人（负责人） (签名)：</w:t>
      </w:r>
    </w:p>
    <w:p w14:paraId="374E64B5">
      <w:pPr>
        <w:snapToGrid w:val="0"/>
        <w:spacing w:line="360" w:lineRule="auto"/>
        <w:ind w:firstLine="5040" w:firstLineChars="2100"/>
        <w:rPr>
          <w:rFonts w:ascii="宋体" w:hAnsi="宋体" w:cs="宋体"/>
          <w:color w:val="auto"/>
          <w:kern w:val="0"/>
          <w:sz w:val="24"/>
          <w:lang w:val="zh-CN"/>
        </w:rPr>
      </w:pPr>
      <w:r>
        <w:rPr>
          <w:rStyle w:val="632"/>
          <w:rFonts w:hint="eastAsia"/>
          <w:color w:val="auto"/>
        </w:rPr>
        <w:t>联合体成</w:t>
      </w:r>
      <w:r>
        <w:rPr>
          <w:rFonts w:hint="eastAsia" w:ascii="宋体" w:hAnsi="宋体" w:cs="宋体"/>
          <w:color w:val="auto"/>
          <w:kern w:val="0"/>
          <w:sz w:val="24"/>
          <w:lang w:val="zh-CN"/>
        </w:rPr>
        <w:t>员名称(公章)：</w:t>
      </w:r>
    </w:p>
    <w:p w14:paraId="3B3C294F">
      <w:pPr>
        <w:snapToGrid w:val="0"/>
        <w:spacing w:line="360" w:lineRule="auto"/>
        <w:ind w:firstLine="5040" w:firstLineChars="2100"/>
        <w:rPr>
          <w:rFonts w:cs="宋体" w:asciiTheme="minorEastAsia" w:hAnsiTheme="minorEastAsia" w:eastAsiaTheme="minorEastAsia"/>
          <w:color w:val="auto"/>
          <w:kern w:val="0"/>
          <w:sz w:val="24"/>
          <w:lang w:val="zh-CN"/>
        </w:rPr>
      </w:pPr>
      <w:r>
        <w:rPr>
          <w:rStyle w:val="632"/>
          <w:rFonts w:hint="eastAsia"/>
          <w:color w:val="auto"/>
        </w:rPr>
        <w:t>法定代表人（负责人） (签名)：</w:t>
      </w:r>
    </w:p>
    <w:p w14:paraId="7942F259">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0AF09ADC">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55F1608">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3DC21C9">
      <w:pPr>
        <w:snapToGrid w:val="0"/>
        <w:spacing w:line="360" w:lineRule="auto"/>
        <w:ind w:right="480"/>
        <w:jc w:val="center"/>
        <w:rPr>
          <w:rFonts w:cs="仿宋_GB2312" w:asciiTheme="minorEastAsia" w:hAnsiTheme="minorEastAsia" w:eastAsiaTheme="minorEastAsia"/>
          <w:b/>
          <w:color w:val="auto"/>
          <w:sz w:val="32"/>
          <w:szCs w:val="32"/>
        </w:rPr>
      </w:pPr>
    </w:p>
    <w:p w14:paraId="478CEC93">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48B11E2">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7D6558C1">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73916DDE">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w:t>
      </w:r>
      <w:bookmarkStart w:id="150" w:name="OLE_LINK15"/>
      <w:bookmarkStart w:id="151" w:name="OLE_LINK14"/>
      <w:r>
        <w:rPr>
          <w:rFonts w:hint="eastAsia" w:cs="宋体" w:asciiTheme="minorEastAsia" w:hAnsiTheme="minorEastAsia" w:eastAsiaTheme="minorEastAsia"/>
          <w:color w:val="auto"/>
          <w:sz w:val="24"/>
        </w:rPr>
        <w:t>专门面向中小企业，服务全部由符合政策要求的中小企业（或小微企业）承接的，提供相应的</w:t>
      </w:r>
      <w:bookmarkStart w:id="152" w:name="OLE_LINK12"/>
      <w:bookmarkStart w:id="153" w:name="OLE_LINK13"/>
      <w:r>
        <w:rPr>
          <w:rFonts w:hint="eastAsia" w:cs="宋体" w:asciiTheme="minorEastAsia" w:hAnsiTheme="minorEastAsia" w:eastAsiaTheme="minorEastAsia"/>
          <w:color w:val="auto"/>
          <w:sz w:val="24"/>
        </w:rPr>
        <w:t>中小企业声明函</w:t>
      </w:r>
      <w:bookmarkEnd w:id="152"/>
      <w:bookmarkEnd w:id="153"/>
      <w:r>
        <w:rPr>
          <w:rFonts w:hint="eastAsia" w:cs="宋体" w:asciiTheme="minorEastAsia" w:hAnsiTheme="minorEastAsia" w:eastAsiaTheme="minorEastAsia"/>
          <w:color w:val="auto"/>
          <w:sz w:val="24"/>
        </w:rPr>
        <w:t>（附件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w:t>
      </w:r>
      <w:bookmarkEnd w:id="150"/>
      <w:bookmarkEnd w:id="151"/>
      <w:r>
        <w:rPr>
          <w:rFonts w:hint="eastAsia" w:cs="宋体" w:asciiTheme="minorEastAsia" w:hAnsiTheme="minorEastAsia" w:eastAsiaTheme="minorEastAsia"/>
          <w:color w:val="auto"/>
          <w:sz w:val="24"/>
        </w:rPr>
        <w:t xml:space="preserve">。 </w:t>
      </w:r>
    </w:p>
    <w:p w14:paraId="11D7E40B">
      <w:pPr>
        <w:widowControl/>
        <w:spacing w:line="360" w:lineRule="auto"/>
        <w:ind w:firstLine="480"/>
        <w:jc w:val="left"/>
        <w:rPr>
          <w:rFonts w:cs="宋体" w:asciiTheme="minorEastAsia" w:hAnsiTheme="minorEastAsia" w:eastAsiaTheme="minorEastAsia"/>
          <w:color w:val="auto"/>
          <w:sz w:val="24"/>
        </w:rPr>
      </w:pPr>
    </w:p>
    <w:p w14:paraId="6EA3F814">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），联合协议中中小企业合同金额应当达到竞争性磋商邀请公告载明的比例；如果供应商本身提供所有标的均由中小企业承接的，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1CF32EA8">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734EA7CF">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），分包意向协议中中小企业合同金额应当达到竞争性磋商邀请公告载明的比例；如果供应商本身提供的所有标的均由中小企业承接的，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6C86CBDF">
      <w:pPr>
        <w:spacing w:line="360" w:lineRule="auto"/>
        <w:jc w:val="center"/>
        <w:rPr>
          <w:rFonts w:cs="仿宋_GB2312" w:asciiTheme="minorEastAsia" w:hAnsiTheme="minorEastAsia" w:eastAsiaTheme="minorEastAsia"/>
          <w:b/>
          <w:color w:val="auto"/>
          <w:sz w:val="32"/>
          <w:szCs w:val="32"/>
        </w:rPr>
      </w:pPr>
    </w:p>
    <w:p w14:paraId="68AE34C6">
      <w:pPr>
        <w:spacing w:line="360" w:lineRule="auto"/>
        <w:jc w:val="center"/>
        <w:rPr>
          <w:rFonts w:cs="仿宋_GB2312" w:asciiTheme="minorEastAsia" w:hAnsiTheme="minorEastAsia" w:eastAsiaTheme="minorEastAsia"/>
          <w:b/>
          <w:color w:val="auto"/>
          <w:sz w:val="32"/>
          <w:szCs w:val="32"/>
        </w:rPr>
      </w:pPr>
    </w:p>
    <w:p w14:paraId="07F433D8">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431102B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6AE67879">
      <w:pPr>
        <w:widowControl/>
        <w:spacing w:line="360" w:lineRule="auto"/>
        <w:ind w:firstLine="480" w:firstLineChars="200"/>
        <w:jc w:val="left"/>
        <w:rPr>
          <w:rFonts w:cs="仿宋_GB2312" w:asciiTheme="minorEastAsia" w:hAnsiTheme="minorEastAsia" w:eastAsiaTheme="minorEastAsia"/>
          <w:color w:val="auto"/>
          <w:sz w:val="24"/>
        </w:rPr>
      </w:pPr>
    </w:p>
    <w:p w14:paraId="03E6E2D1">
      <w:pPr>
        <w:snapToGrid w:val="0"/>
        <w:spacing w:line="360" w:lineRule="auto"/>
        <w:rPr>
          <w:rFonts w:cs="仿宋_GB2312" w:asciiTheme="minorEastAsia" w:hAnsiTheme="minorEastAsia" w:eastAsiaTheme="minorEastAsia"/>
          <w:color w:val="auto"/>
          <w:kern w:val="0"/>
          <w:sz w:val="24"/>
          <w:lang w:val="zh-CN"/>
        </w:rPr>
      </w:pPr>
    </w:p>
    <w:p w14:paraId="5A450E0F">
      <w:pPr>
        <w:snapToGrid w:val="0"/>
        <w:spacing w:line="360" w:lineRule="auto"/>
        <w:rPr>
          <w:rFonts w:cs="仿宋_GB2312" w:asciiTheme="minorEastAsia" w:hAnsiTheme="minorEastAsia" w:eastAsiaTheme="minorEastAsia"/>
          <w:color w:val="auto"/>
          <w:kern w:val="0"/>
          <w:sz w:val="24"/>
          <w:lang w:val="zh-CN"/>
        </w:rPr>
      </w:pPr>
    </w:p>
    <w:p w14:paraId="02795244">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361" w:bottom="1276" w:left="1247" w:header="851" w:footer="992" w:gutter="0"/>
          <w:cols w:space="720" w:num="1"/>
          <w:titlePg/>
          <w:docGrid w:linePitch="312" w:charSpace="0"/>
        </w:sectPr>
      </w:pPr>
    </w:p>
    <w:p w14:paraId="612158E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58F9A6D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1347B5D7">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4B428487">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35451FB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03731AB3">
      <w:pPr>
        <w:spacing w:line="360" w:lineRule="auto"/>
        <w:ind w:left="4649" w:leftChars="2214" w:firstLine="3600" w:firstLineChars="1500"/>
        <w:rPr>
          <w:rFonts w:ascii="宋体" w:hAnsi="宋体" w:cs="宋体"/>
          <w:color w:val="auto"/>
          <w:sz w:val="24"/>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sz w:val="24"/>
        </w:rPr>
        <w:t>磋商供应商名称（公章）：</w:t>
      </w:r>
    </w:p>
    <w:p w14:paraId="2BC95FDC">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14:paraId="7C01BB29">
      <w:pPr>
        <w:snapToGrid w:val="0"/>
        <w:spacing w:line="360" w:lineRule="auto"/>
        <w:rPr>
          <w:rFonts w:cs="仿宋_GB2312" w:asciiTheme="minorEastAsia" w:hAnsiTheme="minorEastAsia" w:eastAsiaTheme="minorEastAsia"/>
          <w:color w:val="auto"/>
          <w:kern w:val="0"/>
          <w:sz w:val="24"/>
          <w:lang w:val="zh-CN"/>
        </w:rPr>
      </w:pPr>
      <w:r>
        <w:rPr>
          <w:rFonts w:hint="eastAsia" w:ascii="宋体" w:hAnsi="宋体" w:cs="宋体"/>
          <w:color w:val="auto"/>
          <w:kern w:val="0"/>
          <w:sz w:val="24"/>
          <w:lang w:val="zh-CN"/>
        </w:rPr>
        <w:t xml:space="preserve">                                       签发日期：  年  月   日</w:t>
      </w:r>
    </w:p>
    <w:p w14:paraId="4B9721C1">
      <w:pPr>
        <w:snapToGrid w:val="0"/>
        <w:spacing w:line="360" w:lineRule="auto"/>
        <w:rPr>
          <w:rFonts w:cs="仿宋_GB2312" w:asciiTheme="minorEastAsia" w:hAnsiTheme="minorEastAsia" w:eastAsiaTheme="minorEastAsia"/>
          <w:color w:val="auto"/>
          <w:kern w:val="0"/>
          <w:sz w:val="24"/>
          <w:lang w:val="zh-CN"/>
        </w:rPr>
      </w:pPr>
    </w:p>
    <w:p w14:paraId="11E7B1CA">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4276962F">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2092662C">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0BA1A48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75FA440F">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0EFD06F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7E3ABB1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10D5AA47">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1CA98E7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7F778B02">
      <w:pPr>
        <w:snapToGrid w:val="0"/>
        <w:spacing w:line="360" w:lineRule="auto"/>
        <w:ind w:firstLine="5040" w:firstLineChars="2100"/>
        <w:rPr>
          <w:rStyle w:val="632"/>
          <w:color w:val="auto"/>
        </w:rPr>
      </w:pPr>
      <w:r>
        <w:rPr>
          <w:rStyle w:val="632"/>
          <w:rFonts w:hint="eastAsia"/>
          <w:color w:val="auto"/>
        </w:rPr>
        <w:t>法定代表人（负责人） (签名)：</w:t>
      </w:r>
    </w:p>
    <w:p w14:paraId="320A160E">
      <w:pPr>
        <w:snapToGrid w:val="0"/>
        <w:spacing w:line="360" w:lineRule="auto"/>
        <w:ind w:firstLine="5040" w:firstLineChars="2100"/>
        <w:rPr>
          <w:rFonts w:ascii="宋体" w:hAnsi="宋体" w:cs="宋体"/>
          <w:color w:val="auto"/>
          <w:kern w:val="0"/>
          <w:sz w:val="24"/>
          <w:lang w:val="zh-CN"/>
        </w:rPr>
      </w:pPr>
      <w:r>
        <w:rPr>
          <w:rStyle w:val="632"/>
          <w:rFonts w:hint="eastAsia"/>
          <w:color w:val="auto"/>
        </w:rPr>
        <w:t>联合体成</w:t>
      </w:r>
      <w:r>
        <w:rPr>
          <w:rFonts w:hint="eastAsia" w:ascii="宋体" w:hAnsi="宋体" w:cs="宋体"/>
          <w:color w:val="auto"/>
          <w:kern w:val="0"/>
          <w:sz w:val="24"/>
          <w:lang w:val="zh-CN"/>
        </w:rPr>
        <w:t>员名称(公章)：</w:t>
      </w:r>
    </w:p>
    <w:p w14:paraId="7A556015">
      <w:pPr>
        <w:snapToGrid w:val="0"/>
        <w:spacing w:line="360" w:lineRule="auto"/>
        <w:ind w:firstLine="5040" w:firstLineChars="2100"/>
        <w:rPr>
          <w:rStyle w:val="632"/>
          <w:color w:val="auto"/>
        </w:rPr>
      </w:pPr>
      <w:r>
        <w:rPr>
          <w:rStyle w:val="632"/>
          <w:rFonts w:hint="eastAsia"/>
          <w:color w:val="auto"/>
        </w:rPr>
        <w:t>法定代表人（负责人） (签名)：</w:t>
      </w:r>
    </w:p>
    <w:p w14:paraId="17292378">
      <w:pPr>
        <w:snapToGrid w:val="0"/>
        <w:spacing w:line="360" w:lineRule="auto"/>
        <w:ind w:firstLine="5040" w:firstLineChars="21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0C242B0">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DFC4F57">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1008637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6D4F320">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F9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7CE9EDE">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469B4F04">
            <w:pPr>
              <w:pStyle w:val="620"/>
              <w:spacing w:line="360" w:lineRule="auto"/>
              <w:rPr>
                <w:rFonts w:asciiTheme="minorEastAsia" w:hAnsiTheme="minorEastAsia" w:eastAsiaTheme="minorEastAsia"/>
                <w:bCs/>
                <w:color w:val="auto"/>
                <w:sz w:val="24"/>
              </w:rPr>
            </w:pPr>
          </w:p>
        </w:tc>
      </w:tr>
    </w:tbl>
    <w:p w14:paraId="39B849FC">
      <w:pPr>
        <w:snapToGrid w:val="0"/>
        <w:spacing w:line="360" w:lineRule="auto"/>
        <w:ind w:firstLine="576"/>
        <w:jc w:val="right"/>
        <w:rPr>
          <w:rFonts w:cs="仿宋_GB2312" w:asciiTheme="minorEastAsia" w:hAnsiTheme="minorEastAsia" w:eastAsiaTheme="minorEastAsia"/>
          <w:color w:val="auto"/>
          <w:kern w:val="0"/>
          <w:sz w:val="24"/>
          <w:lang w:val="zh-CN"/>
        </w:rPr>
      </w:pPr>
    </w:p>
    <w:p w14:paraId="43D002A4">
      <w:pPr>
        <w:snapToGrid w:val="0"/>
        <w:spacing w:line="360" w:lineRule="auto"/>
        <w:ind w:firstLine="576"/>
        <w:jc w:val="center"/>
        <w:rPr>
          <w:rFonts w:ascii="宋体" w:hAnsi="宋体" w:cs="宋体"/>
          <w:color w:val="auto"/>
          <w:kern w:val="0"/>
          <w:sz w:val="24"/>
          <w:lang w:val="zh-CN"/>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kern w:val="0"/>
          <w:sz w:val="24"/>
          <w:lang w:val="zh-CN"/>
        </w:rPr>
        <w:t xml:space="preserve">           磋商供应商名称(公章)：                              </w:t>
      </w:r>
    </w:p>
    <w:p w14:paraId="0D086ED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73E52B">
      <w:pPr>
        <w:snapToGrid w:val="0"/>
        <w:spacing w:line="360" w:lineRule="auto"/>
        <w:ind w:firstLine="576"/>
        <w:jc w:val="center"/>
        <w:rPr>
          <w:rFonts w:cs="仿宋_GB2312" w:asciiTheme="minorEastAsia" w:hAnsiTheme="minorEastAsia" w:eastAsiaTheme="minorEastAsia"/>
          <w:color w:val="auto"/>
          <w:sz w:val="28"/>
          <w:szCs w:val="28"/>
        </w:rPr>
      </w:pPr>
    </w:p>
    <w:p w14:paraId="31EAF7C1">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25843503">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0EE731DF">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2BFACEE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4B34C6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4F9CC68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6595FAC6">
      <w:pPr>
        <w:pStyle w:val="633"/>
        <w:rPr>
          <w:color w:val="auto"/>
        </w:rPr>
      </w:pPr>
      <w:r>
        <w:rPr>
          <w:rFonts w:hint="eastAsia"/>
          <w:color w:val="auto"/>
        </w:rPr>
        <w:t>……</w:t>
      </w:r>
    </w:p>
    <w:p w14:paraId="2E17B608">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0A24D9C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14AE36D5">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38C78E2A">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1DE158C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6B10C50A">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0766B2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81EA3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40537C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6E4AB10B">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7A47211">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446A71F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6EF4390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778909E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FBFA23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51CB3F5A">
      <w:pPr>
        <w:snapToGrid w:val="0"/>
        <w:spacing w:line="360" w:lineRule="auto"/>
        <w:ind w:left="5520" w:hanging="5520" w:hangingChars="2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w:t>
      </w:r>
    </w:p>
    <w:p w14:paraId="1C469A04">
      <w:pPr>
        <w:snapToGrid w:val="0"/>
        <w:spacing w:line="360" w:lineRule="auto"/>
        <w:ind w:left="4830" w:leftChars="2300" w:firstLine="720" w:firstLineChars="300"/>
        <w:rPr>
          <w:rFonts w:cs="宋体" w:asciiTheme="minorEastAsia" w:hAnsiTheme="minorEastAsia" w:eastAsiaTheme="minorEastAsia"/>
          <w:color w:val="auto"/>
          <w:kern w:val="0"/>
          <w:sz w:val="24"/>
          <w:lang w:val="zh-CN"/>
        </w:rPr>
      </w:pPr>
    </w:p>
    <w:p w14:paraId="587557B5">
      <w:pPr>
        <w:snapToGrid w:val="0"/>
        <w:spacing w:line="360" w:lineRule="auto"/>
        <w:ind w:left="4830" w:leftChars="2300" w:firstLine="720" w:firstLineChars="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磋商供应商名称(公章)：</w:t>
      </w:r>
    </w:p>
    <w:p w14:paraId="52031361">
      <w:pPr>
        <w:snapToGrid w:val="0"/>
        <w:spacing w:line="360" w:lineRule="auto"/>
        <w:jc w:val="right"/>
        <w:rPr>
          <w:rStyle w:val="632"/>
          <w:color w:val="auto"/>
        </w:rPr>
      </w:pPr>
      <w:r>
        <w:rPr>
          <w:rStyle w:val="632"/>
          <w:rFonts w:hint="eastAsia"/>
          <w:color w:val="auto"/>
        </w:rPr>
        <w:t>法定代表人（负责人） (签名)：</w:t>
      </w:r>
    </w:p>
    <w:p w14:paraId="4E13790F">
      <w:pPr>
        <w:snapToGrid w:val="0"/>
        <w:spacing w:line="360" w:lineRule="auto"/>
        <w:ind w:right="480" w:firstLine="5520" w:firstLineChars="23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分包供应商名称(公章)：</w:t>
      </w:r>
    </w:p>
    <w:p w14:paraId="407AA5A8">
      <w:pPr>
        <w:snapToGrid w:val="0"/>
        <w:spacing w:line="360" w:lineRule="auto"/>
        <w:jc w:val="right"/>
        <w:rPr>
          <w:rFonts w:cs="宋体" w:asciiTheme="minorEastAsia" w:hAnsiTheme="minorEastAsia" w:eastAsiaTheme="minorEastAsia"/>
          <w:color w:val="auto"/>
          <w:kern w:val="0"/>
          <w:sz w:val="24"/>
          <w:lang w:val="zh-CN"/>
        </w:rPr>
      </w:pPr>
      <w:r>
        <w:rPr>
          <w:rStyle w:val="632"/>
          <w:rFonts w:hint="eastAsia"/>
          <w:color w:val="auto"/>
        </w:rPr>
        <w:t>法定代表人（负责人） (签名)：</w:t>
      </w:r>
    </w:p>
    <w:p w14:paraId="610FD0A6">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497E4B9">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7954EB6F">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691894A2">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72419A9">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321C350E">
      <w:pPr>
        <w:spacing w:line="360" w:lineRule="auto"/>
        <w:jc w:val="center"/>
        <w:rPr>
          <w:rFonts w:cs="仿宋_GB2312" w:asciiTheme="minorEastAsia" w:hAnsiTheme="minorEastAsia" w:eastAsiaTheme="minorEastAsia"/>
          <w:b/>
          <w:color w:val="auto"/>
          <w:sz w:val="30"/>
          <w:szCs w:val="30"/>
        </w:rPr>
      </w:pPr>
    </w:p>
    <w:p w14:paraId="40132CE1">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p>
    <w:p w14:paraId="32962BFF">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2B10A464">
      <w:pPr>
        <w:spacing w:line="360" w:lineRule="auto"/>
        <w:jc w:val="center"/>
        <w:rPr>
          <w:rFonts w:cs="仿宋_GB2312" w:asciiTheme="minorEastAsia" w:hAnsiTheme="minorEastAsia" w:eastAsiaTheme="minorEastAsia"/>
          <w:b/>
          <w:color w:val="auto"/>
          <w:kern w:val="0"/>
          <w:sz w:val="32"/>
          <w:szCs w:val="32"/>
        </w:rPr>
      </w:pPr>
    </w:p>
    <w:p w14:paraId="335F5DEA">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4A5743CB">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A8D080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12B936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FDB239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A2FA01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385D51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D89002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5AE2815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686CD1D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F7BD06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E1B8C7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5F0789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8E11DD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92F530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5B3C3B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ADF6E8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791D55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0765CC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2C894A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98A48AB">
            <w:pPr>
              <w:autoSpaceDE w:val="0"/>
              <w:autoSpaceDN w:val="0"/>
              <w:spacing w:line="360" w:lineRule="auto"/>
              <w:rPr>
                <w:rFonts w:cs="仿宋_GB2312" w:asciiTheme="minorEastAsia" w:hAnsiTheme="minorEastAsia" w:eastAsiaTheme="minorEastAsia"/>
                <w:color w:val="auto"/>
                <w:sz w:val="24"/>
              </w:rPr>
            </w:pPr>
          </w:p>
        </w:tc>
      </w:tr>
      <w:tr w14:paraId="34F2836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0ED80E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9BE114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AA1D600">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AFBB0DA">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C5EE494">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BBE70B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74B3D42">
            <w:pPr>
              <w:autoSpaceDE w:val="0"/>
              <w:autoSpaceDN w:val="0"/>
              <w:spacing w:line="360" w:lineRule="auto"/>
              <w:rPr>
                <w:rFonts w:cs="仿宋_GB2312" w:asciiTheme="minorEastAsia" w:hAnsiTheme="minorEastAsia" w:eastAsiaTheme="minorEastAsia"/>
                <w:color w:val="auto"/>
                <w:sz w:val="24"/>
              </w:rPr>
            </w:pPr>
          </w:p>
        </w:tc>
      </w:tr>
      <w:tr w14:paraId="0FDF76C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B30B53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7621B88">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0E5D031">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4ED2EB7">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98BD35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062E21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D9CF6CD">
            <w:pPr>
              <w:autoSpaceDE w:val="0"/>
              <w:autoSpaceDN w:val="0"/>
              <w:spacing w:line="360" w:lineRule="auto"/>
              <w:rPr>
                <w:rFonts w:cs="仿宋_GB2312" w:asciiTheme="minorEastAsia" w:hAnsiTheme="minorEastAsia" w:eastAsiaTheme="minorEastAsia"/>
                <w:color w:val="auto"/>
                <w:sz w:val="24"/>
              </w:rPr>
            </w:pPr>
          </w:p>
        </w:tc>
      </w:tr>
      <w:tr w14:paraId="1C4AEDC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86CD7DF">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59C47BC">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CA6FD4F">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3D4031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89D819E">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A81502D">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AF355F0">
            <w:pPr>
              <w:autoSpaceDE w:val="0"/>
              <w:autoSpaceDN w:val="0"/>
              <w:spacing w:line="360" w:lineRule="auto"/>
              <w:rPr>
                <w:rFonts w:cs="仿宋_GB2312" w:asciiTheme="minorEastAsia" w:hAnsiTheme="minorEastAsia" w:eastAsiaTheme="minorEastAsia"/>
                <w:color w:val="auto"/>
                <w:sz w:val="24"/>
              </w:rPr>
            </w:pPr>
          </w:p>
        </w:tc>
      </w:tr>
      <w:tr w14:paraId="4FAECDA0">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6FE66CC">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5FCE5EFB">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E1D8B3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731F743">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4789F10">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D7A53A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1C973DA">
            <w:pPr>
              <w:autoSpaceDE w:val="0"/>
              <w:autoSpaceDN w:val="0"/>
              <w:spacing w:line="360" w:lineRule="auto"/>
              <w:rPr>
                <w:rFonts w:cs="仿宋_GB2312" w:asciiTheme="minorEastAsia" w:hAnsiTheme="minorEastAsia" w:eastAsiaTheme="minorEastAsia"/>
                <w:color w:val="auto"/>
                <w:sz w:val="24"/>
              </w:rPr>
            </w:pPr>
          </w:p>
        </w:tc>
      </w:tr>
    </w:tbl>
    <w:p w14:paraId="74B83C5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8CEEFF4">
      <w:pPr>
        <w:autoSpaceDE w:val="0"/>
        <w:autoSpaceDN w:val="0"/>
        <w:spacing w:line="360" w:lineRule="auto"/>
        <w:rPr>
          <w:rFonts w:cs="仿宋_GB2312" w:asciiTheme="minorEastAsia" w:hAnsiTheme="minorEastAsia" w:eastAsiaTheme="minorEastAsia"/>
          <w:color w:val="auto"/>
          <w:sz w:val="24"/>
        </w:rPr>
      </w:pPr>
    </w:p>
    <w:p w14:paraId="0D41BE4A">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97C904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08C528D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7C9D3B1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2B3900">
      <w:pPr>
        <w:spacing w:line="360" w:lineRule="auto"/>
        <w:jc w:val="center"/>
        <w:rPr>
          <w:rFonts w:cs="仿宋_GB2312" w:asciiTheme="minorEastAsia" w:hAnsiTheme="minorEastAsia" w:eastAsiaTheme="minorEastAsia"/>
          <w:b/>
          <w:bCs/>
          <w:color w:val="auto"/>
          <w:sz w:val="32"/>
          <w:szCs w:val="32"/>
        </w:rPr>
      </w:pPr>
    </w:p>
    <w:p w14:paraId="30E9A04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27E5BA5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CFE779">
      <w:pPr>
        <w:spacing w:line="360" w:lineRule="auto"/>
        <w:rPr>
          <w:rFonts w:cs="仿宋_GB2312" w:asciiTheme="minorEastAsia" w:hAnsiTheme="minorEastAsia" w:eastAsiaTheme="minorEastAsia"/>
          <w:color w:val="auto"/>
          <w:sz w:val="24"/>
        </w:rPr>
      </w:pPr>
    </w:p>
    <w:p w14:paraId="0C81520D">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磋商供应商名称(公章)：</w:t>
      </w:r>
    </w:p>
    <w:p w14:paraId="4570E4B3">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3319B6DA">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41963D4B">
      <w:pPr>
        <w:spacing w:line="360" w:lineRule="auto"/>
        <w:jc w:val="center"/>
        <w:rPr>
          <w:rFonts w:cs="仿宋_GB2312" w:asciiTheme="minorEastAsia" w:hAnsiTheme="minorEastAsia" w:eastAsiaTheme="minorEastAsia"/>
          <w:b/>
          <w:bCs/>
          <w:color w:val="auto"/>
          <w:sz w:val="32"/>
          <w:szCs w:val="32"/>
        </w:rPr>
      </w:pPr>
    </w:p>
    <w:p w14:paraId="7B7116D2">
      <w:pPr>
        <w:spacing w:line="360" w:lineRule="auto"/>
        <w:jc w:val="center"/>
        <w:rPr>
          <w:rFonts w:cs="仿宋_GB2312" w:asciiTheme="minorEastAsia" w:hAnsiTheme="minorEastAsia" w:eastAsiaTheme="minorEastAsia"/>
          <w:b/>
          <w:bCs/>
          <w:color w:val="auto"/>
          <w:sz w:val="32"/>
          <w:szCs w:val="32"/>
        </w:rPr>
      </w:pPr>
    </w:p>
    <w:p w14:paraId="3471F0BF">
      <w:pPr>
        <w:spacing w:line="360" w:lineRule="auto"/>
        <w:jc w:val="center"/>
        <w:rPr>
          <w:rFonts w:cs="仿宋_GB2312" w:asciiTheme="minorEastAsia" w:hAnsiTheme="minorEastAsia" w:eastAsiaTheme="minorEastAsia"/>
          <w:b/>
          <w:bCs/>
          <w:color w:val="auto"/>
          <w:sz w:val="32"/>
          <w:szCs w:val="32"/>
        </w:rPr>
      </w:pPr>
    </w:p>
    <w:p w14:paraId="098FFB54">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77848AD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61AFA24">
      <w:pPr>
        <w:spacing w:line="360" w:lineRule="auto"/>
        <w:jc w:val="center"/>
        <w:rPr>
          <w:rFonts w:cs="仿宋_GB2312" w:asciiTheme="minorEastAsia" w:hAnsiTheme="minorEastAsia" w:eastAsiaTheme="minorEastAsia"/>
          <w:color w:val="auto"/>
          <w:sz w:val="24"/>
        </w:rPr>
      </w:pPr>
    </w:p>
    <w:p w14:paraId="411D9E64">
      <w:pPr>
        <w:spacing w:line="360" w:lineRule="auto"/>
        <w:rPr>
          <w:rFonts w:cs="仿宋_GB2312" w:asciiTheme="minorEastAsia" w:hAnsiTheme="minorEastAsia" w:eastAsiaTheme="minorEastAsia"/>
          <w:color w:val="auto"/>
          <w:sz w:val="24"/>
        </w:rPr>
      </w:pPr>
    </w:p>
    <w:p w14:paraId="239F482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06DE1E8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4982E34">
      <w:pPr>
        <w:spacing w:line="360" w:lineRule="auto"/>
        <w:jc w:val="center"/>
        <w:rPr>
          <w:rFonts w:cs="仿宋_GB2312" w:asciiTheme="minorEastAsia" w:hAnsiTheme="minorEastAsia" w:eastAsiaTheme="minorEastAsia"/>
          <w:b/>
          <w:bCs/>
          <w:color w:val="auto"/>
          <w:sz w:val="32"/>
          <w:szCs w:val="32"/>
        </w:rPr>
      </w:pPr>
    </w:p>
    <w:p w14:paraId="4DC1C869">
      <w:pPr>
        <w:spacing w:line="360" w:lineRule="auto"/>
        <w:rPr>
          <w:rFonts w:cs="仿宋_GB2312" w:asciiTheme="minorEastAsia" w:hAnsiTheme="minorEastAsia" w:eastAsiaTheme="minorEastAsia"/>
          <w:b/>
          <w:bCs/>
          <w:color w:val="auto"/>
          <w:kern w:val="0"/>
          <w:sz w:val="24"/>
        </w:rPr>
      </w:pPr>
    </w:p>
    <w:p w14:paraId="53175A06">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4B0FF38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九、服务方案</w:t>
      </w:r>
    </w:p>
    <w:p w14:paraId="4B747D2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266BA4ED">
      <w:pPr>
        <w:spacing w:line="360" w:lineRule="auto"/>
        <w:jc w:val="center"/>
        <w:rPr>
          <w:rFonts w:cs="仿宋_GB2312" w:asciiTheme="minorEastAsia" w:hAnsiTheme="minorEastAsia" w:eastAsiaTheme="minorEastAsia"/>
          <w:color w:val="auto"/>
          <w:sz w:val="24"/>
        </w:rPr>
      </w:pPr>
    </w:p>
    <w:p w14:paraId="24E46E50">
      <w:pPr>
        <w:autoSpaceDE w:val="0"/>
        <w:autoSpaceDN w:val="0"/>
        <w:spacing w:line="360" w:lineRule="auto"/>
        <w:rPr>
          <w:rFonts w:cs="仿宋_GB2312" w:asciiTheme="minorEastAsia" w:hAnsiTheme="minorEastAsia" w:eastAsiaTheme="minorEastAsia"/>
          <w:color w:val="auto"/>
          <w:kern w:val="0"/>
          <w:sz w:val="24"/>
        </w:rPr>
      </w:pPr>
    </w:p>
    <w:p w14:paraId="4120921A">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磋商供应商名称(公章)：</w:t>
      </w:r>
    </w:p>
    <w:p w14:paraId="7D8C1A65">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49B29C30">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7E916632">
      <w:pPr>
        <w:spacing w:line="360" w:lineRule="auto"/>
        <w:jc w:val="center"/>
        <w:rPr>
          <w:rFonts w:cs="仿宋_GB2312" w:asciiTheme="minorEastAsia" w:hAnsiTheme="minorEastAsia" w:eastAsiaTheme="minorEastAsia"/>
          <w:b/>
          <w:bCs/>
          <w:color w:val="auto"/>
          <w:sz w:val="32"/>
          <w:szCs w:val="32"/>
        </w:rPr>
      </w:pPr>
    </w:p>
    <w:p w14:paraId="6C2E3C9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5044555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A7D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593B72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63490D2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5115EF4A">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74E81A9D">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178E2AF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48CD8DC2">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5731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F9EA13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2CA05165">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C2A6254">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E88C468">
            <w:pPr>
              <w:spacing w:line="360" w:lineRule="auto"/>
              <w:jc w:val="center"/>
              <w:rPr>
                <w:rFonts w:cs="仿宋_GB2312" w:asciiTheme="minorEastAsia" w:hAnsiTheme="minorEastAsia" w:eastAsiaTheme="minorEastAsia"/>
                <w:color w:val="auto"/>
                <w:sz w:val="24"/>
              </w:rPr>
            </w:pPr>
          </w:p>
        </w:tc>
        <w:tc>
          <w:tcPr>
            <w:tcW w:w="1080" w:type="dxa"/>
            <w:vAlign w:val="center"/>
          </w:tcPr>
          <w:p w14:paraId="754FAEDD">
            <w:pPr>
              <w:spacing w:line="360" w:lineRule="auto"/>
              <w:jc w:val="center"/>
              <w:rPr>
                <w:rFonts w:cs="仿宋_GB2312" w:asciiTheme="minorEastAsia" w:hAnsiTheme="minorEastAsia" w:eastAsiaTheme="minorEastAsia"/>
                <w:color w:val="auto"/>
                <w:sz w:val="24"/>
              </w:rPr>
            </w:pPr>
          </w:p>
        </w:tc>
        <w:tc>
          <w:tcPr>
            <w:tcW w:w="1332" w:type="dxa"/>
            <w:vAlign w:val="center"/>
          </w:tcPr>
          <w:p w14:paraId="6FB51053">
            <w:pPr>
              <w:spacing w:line="360" w:lineRule="auto"/>
              <w:jc w:val="center"/>
              <w:rPr>
                <w:rFonts w:cs="仿宋_GB2312" w:asciiTheme="minorEastAsia" w:hAnsiTheme="minorEastAsia" w:eastAsiaTheme="minorEastAsia"/>
                <w:color w:val="auto"/>
                <w:sz w:val="24"/>
              </w:rPr>
            </w:pPr>
          </w:p>
        </w:tc>
      </w:tr>
      <w:tr w14:paraId="3091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30451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647CAD63">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6086F63">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66278B99">
            <w:pPr>
              <w:spacing w:line="360" w:lineRule="auto"/>
              <w:jc w:val="center"/>
              <w:rPr>
                <w:rFonts w:cs="仿宋_GB2312" w:asciiTheme="minorEastAsia" w:hAnsiTheme="minorEastAsia" w:eastAsiaTheme="minorEastAsia"/>
                <w:color w:val="auto"/>
                <w:sz w:val="24"/>
              </w:rPr>
            </w:pPr>
          </w:p>
        </w:tc>
        <w:tc>
          <w:tcPr>
            <w:tcW w:w="1080" w:type="dxa"/>
            <w:vAlign w:val="center"/>
          </w:tcPr>
          <w:p w14:paraId="6EDFF033">
            <w:pPr>
              <w:spacing w:line="360" w:lineRule="auto"/>
              <w:jc w:val="center"/>
              <w:rPr>
                <w:rFonts w:cs="仿宋_GB2312" w:asciiTheme="minorEastAsia" w:hAnsiTheme="minorEastAsia" w:eastAsiaTheme="minorEastAsia"/>
                <w:color w:val="auto"/>
                <w:sz w:val="24"/>
              </w:rPr>
            </w:pPr>
          </w:p>
        </w:tc>
        <w:tc>
          <w:tcPr>
            <w:tcW w:w="1332" w:type="dxa"/>
            <w:vAlign w:val="center"/>
          </w:tcPr>
          <w:p w14:paraId="5D80F0A3">
            <w:pPr>
              <w:spacing w:line="360" w:lineRule="auto"/>
              <w:jc w:val="center"/>
              <w:rPr>
                <w:rFonts w:cs="仿宋_GB2312" w:asciiTheme="minorEastAsia" w:hAnsiTheme="minorEastAsia" w:eastAsiaTheme="minorEastAsia"/>
                <w:color w:val="auto"/>
                <w:sz w:val="24"/>
              </w:rPr>
            </w:pPr>
          </w:p>
        </w:tc>
      </w:tr>
      <w:tr w14:paraId="67C7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6B47F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5C1D151B">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5D4A827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2C33B76A">
            <w:pPr>
              <w:spacing w:line="360" w:lineRule="auto"/>
              <w:jc w:val="center"/>
              <w:rPr>
                <w:rFonts w:cs="仿宋_GB2312" w:asciiTheme="minorEastAsia" w:hAnsiTheme="minorEastAsia" w:eastAsiaTheme="minorEastAsia"/>
                <w:color w:val="auto"/>
                <w:sz w:val="24"/>
              </w:rPr>
            </w:pPr>
          </w:p>
        </w:tc>
        <w:tc>
          <w:tcPr>
            <w:tcW w:w="1080" w:type="dxa"/>
            <w:vAlign w:val="center"/>
          </w:tcPr>
          <w:p w14:paraId="575DF386">
            <w:pPr>
              <w:spacing w:line="360" w:lineRule="auto"/>
              <w:jc w:val="center"/>
              <w:rPr>
                <w:rFonts w:cs="仿宋_GB2312" w:asciiTheme="minorEastAsia" w:hAnsiTheme="minorEastAsia" w:eastAsiaTheme="minorEastAsia"/>
                <w:color w:val="auto"/>
                <w:sz w:val="24"/>
              </w:rPr>
            </w:pPr>
          </w:p>
        </w:tc>
        <w:tc>
          <w:tcPr>
            <w:tcW w:w="1332" w:type="dxa"/>
            <w:vAlign w:val="center"/>
          </w:tcPr>
          <w:p w14:paraId="4CC14737">
            <w:pPr>
              <w:spacing w:line="360" w:lineRule="auto"/>
              <w:jc w:val="center"/>
              <w:rPr>
                <w:rFonts w:cs="仿宋_GB2312" w:asciiTheme="minorEastAsia" w:hAnsiTheme="minorEastAsia" w:eastAsiaTheme="minorEastAsia"/>
                <w:color w:val="auto"/>
                <w:sz w:val="24"/>
              </w:rPr>
            </w:pPr>
          </w:p>
        </w:tc>
      </w:tr>
      <w:tr w14:paraId="0FBD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E981E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4E250A2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6A827D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A7D0B34">
            <w:pPr>
              <w:spacing w:line="360" w:lineRule="auto"/>
              <w:jc w:val="center"/>
              <w:rPr>
                <w:rFonts w:cs="仿宋_GB2312" w:asciiTheme="minorEastAsia" w:hAnsiTheme="minorEastAsia" w:eastAsiaTheme="minorEastAsia"/>
                <w:color w:val="auto"/>
                <w:sz w:val="24"/>
              </w:rPr>
            </w:pPr>
          </w:p>
        </w:tc>
        <w:tc>
          <w:tcPr>
            <w:tcW w:w="1080" w:type="dxa"/>
            <w:vAlign w:val="center"/>
          </w:tcPr>
          <w:p w14:paraId="5256F3E3">
            <w:pPr>
              <w:spacing w:line="360" w:lineRule="auto"/>
              <w:jc w:val="center"/>
              <w:rPr>
                <w:rFonts w:cs="仿宋_GB2312" w:asciiTheme="minorEastAsia" w:hAnsiTheme="minorEastAsia" w:eastAsiaTheme="minorEastAsia"/>
                <w:color w:val="auto"/>
                <w:sz w:val="24"/>
              </w:rPr>
            </w:pPr>
          </w:p>
        </w:tc>
        <w:tc>
          <w:tcPr>
            <w:tcW w:w="1332" w:type="dxa"/>
            <w:vAlign w:val="center"/>
          </w:tcPr>
          <w:p w14:paraId="109EEA24">
            <w:pPr>
              <w:spacing w:line="360" w:lineRule="auto"/>
              <w:jc w:val="center"/>
              <w:rPr>
                <w:rFonts w:cs="仿宋_GB2312" w:asciiTheme="minorEastAsia" w:hAnsiTheme="minorEastAsia" w:eastAsiaTheme="minorEastAsia"/>
                <w:color w:val="auto"/>
                <w:sz w:val="24"/>
              </w:rPr>
            </w:pPr>
          </w:p>
        </w:tc>
      </w:tr>
      <w:tr w14:paraId="44E1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BB0E86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7AB22B93">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041182D">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79C5BB2E">
            <w:pPr>
              <w:spacing w:line="360" w:lineRule="auto"/>
              <w:jc w:val="center"/>
              <w:rPr>
                <w:rFonts w:cs="仿宋_GB2312" w:asciiTheme="minorEastAsia" w:hAnsiTheme="minorEastAsia" w:eastAsiaTheme="minorEastAsia"/>
                <w:color w:val="auto"/>
                <w:sz w:val="24"/>
              </w:rPr>
            </w:pPr>
          </w:p>
        </w:tc>
        <w:tc>
          <w:tcPr>
            <w:tcW w:w="1080" w:type="dxa"/>
            <w:vAlign w:val="center"/>
          </w:tcPr>
          <w:p w14:paraId="7E85A2E2">
            <w:pPr>
              <w:spacing w:line="360" w:lineRule="auto"/>
              <w:jc w:val="center"/>
              <w:rPr>
                <w:rFonts w:cs="仿宋_GB2312" w:asciiTheme="minorEastAsia" w:hAnsiTheme="minorEastAsia" w:eastAsiaTheme="minorEastAsia"/>
                <w:color w:val="auto"/>
                <w:sz w:val="24"/>
              </w:rPr>
            </w:pPr>
          </w:p>
        </w:tc>
        <w:tc>
          <w:tcPr>
            <w:tcW w:w="1332" w:type="dxa"/>
            <w:vAlign w:val="center"/>
          </w:tcPr>
          <w:p w14:paraId="15A88724">
            <w:pPr>
              <w:spacing w:line="360" w:lineRule="auto"/>
              <w:jc w:val="center"/>
              <w:rPr>
                <w:rFonts w:cs="仿宋_GB2312" w:asciiTheme="minorEastAsia" w:hAnsiTheme="minorEastAsia" w:eastAsiaTheme="minorEastAsia"/>
                <w:color w:val="auto"/>
                <w:sz w:val="24"/>
              </w:rPr>
            </w:pPr>
          </w:p>
        </w:tc>
      </w:tr>
    </w:tbl>
    <w:p w14:paraId="5E47922D">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4BE96B45">
      <w:pPr>
        <w:spacing w:line="360" w:lineRule="auto"/>
        <w:ind w:firstLine="1333" w:firstLineChars="400"/>
        <w:jc w:val="left"/>
        <w:rPr>
          <w:rFonts w:asciiTheme="minorEastAsia" w:hAnsiTheme="minorEastAsia" w:eastAsiaTheme="minorEastAsia"/>
          <w:b/>
          <w:color w:val="auto"/>
          <w:spacing w:val="6"/>
          <w:sz w:val="32"/>
          <w:szCs w:val="32"/>
        </w:rPr>
      </w:pPr>
    </w:p>
    <w:p w14:paraId="42038EDD">
      <w:pPr>
        <w:spacing w:line="360" w:lineRule="auto"/>
        <w:ind w:firstLine="1333" w:firstLineChars="400"/>
        <w:jc w:val="left"/>
        <w:rPr>
          <w:rFonts w:asciiTheme="minorEastAsia" w:hAnsiTheme="minorEastAsia" w:eastAsiaTheme="minorEastAsia"/>
          <w:b/>
          <w:color w:val="auto"/>
          <w:spacing w:val="6"/>
          <w:sz w:val="32"/>
          <w:szCs w:val="32"/>
        </w:rPr>
      </w:pPr>
    </w:p>
    <w:p w14:paraId="6B0D8B98">
      <w:pPr>
        <w:spacing w:line="360" w:lineRule="auto"/>
        <w:ind w:firstLine="1333" w:firstLineChars="400"/>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w:t>
      </w:r>
    </w:p>
    <w:p w14:paraId="0022994B">
      <w:pPr>
        <w:spacing w:line="360" w:lineRule="auto"/>
        <w:ind w:firstLine="1333" w:firstLineChars="400"/>
        <w:jc w:val="center"/>
        <w:rPr>
          <w:rFonts w:asciiTheme="minorEastAsia" w:hAnsiTheme="minorEastAsia" w:eastAsiaTheme="minorEastAsia"/>
          <w:b/>
          <w:color w:val="auto"/>
          <w:spacing w:val="6"/>
          <w:sz w:val="32"/>
          <w:szCs w:val="32"/>
        </w:rPr>
      </w:pPr>
    </w:p>
    <w:p w14:paraId="66201064">
      <w:pPr>
        <w:spacing w:line="360" w:lineRule="auto"/>
        <w:jc w:val="center"/>
        <w:rPr>
          <w:rFonts w:asciiTheme="minorEastAsia" w:hAnsiTheme="minorEastAsia" w:eastAsiaTheme="minorEastAsia"/>
          <w:b/>
          <w:bCs/>
          <w:color w:val="auto"/>
          <w:sz w:val="24"/>
        </w:rPr>
      </w:pPr>
    </w:p>
    <w:p w14:paraId="78D24F9E">
      <w:pPr>
        <w:spacing w:line="360" w:lineRule="auto"/>
        <w:ind w:firstLine="1000" w:firstLineChars="300"/>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w:t>
      </w:r>
    </w:p>
    <w:p w14:paraId="588E3A14">
      <w:pPr>
        <w:autoSpaceDE w:val="0"/>
        <w:autoSpaceDN w:val="0"/>
        <w:spacing w:line="360" w:lineRule="auto"/>
        <w:rPr>
          <w:rFonts w:cs="仿宋_GB2312" w:asciiTheme="minorEastAsia" w:hAnsiTheme="minorEastAsia" w:eastAsiaTheme="minorEastAsia"/>
          <w:b/>
          <w:color w:val="auto"/>
          <w:kern w:val="0"/>
          <w:sz w:val="28"/>
          <w:szCs w:val="28"/>
        </w:rPr>
      </w:pPr>
    </w:p>
    <w:p w14:paraId="51EADDE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E80495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C7BCF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41DB586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6CACECA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69928B55">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48E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7A0292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7257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04A3E8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B51E57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860020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7257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04A3E8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B51E57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860020C">
                              <w:pPr>
                                <w:snapToGrid w:val="0"/>
                              </w:pPr>
                              <w:r>
                                <w:rPr>
                                  <w:rFonts w:hint="eastAsia"/>
                                </w:rPr>
                                <w:t>日</w:t>
                              </w:r>
                            </w:p>
                          </w:txbxContent>
                        </v:textbox>
                      </v:shape>
                    </v:group>
                  </w:pict>
                </mc:Fallback>
              </mc:AlternateContent>
            </w:r>
          </w:p>
          <w:p w14:paraId="1AF14C4B">
            <w:pPr>
              <w:spacing w:line="360" w:lineRule="auto"/>
              <w:rPr>
                <w:rFonts w:cs="仿宋_GB2312" w:asciiTheme="minorEastAsia" w:hAnsiTheme="minorEastAsia" w:eastAsiaTheme="minorEastAsia"/>
                <w:color w:val="auto"/>
                <w:sz w:val="24"/>
              </w:rPr>
            </w:pPr>
          </w:p>
          <w:p w14:paraId="413CC205">
            <w:pPr>
              <w:spacing w:line="360" w:lineRule="auto"/>
              <w:rPr>
                <w:rFonts w:cs="仿宋_GB2312" w:asciiTheme="minorEastAsia" w:hAnsiTheme="minorEastAsia" w:eastAsiaTheme="minorEastAsia"/>
                <w:color w:val="auto"/>
                <w:sz w:val="24"/>
              </w:rPr>
            </w:pPr>
          </w:p>
          <w:p w14:paraId="28EBA0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2EF8CD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66369F0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41BCAC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3B63EC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491B2B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73F1606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7A3B3C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4B4A159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CFC85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63F19E9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21CE9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49F1BD7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27D13CE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4CBE0DF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72EABB4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07CB3C5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346C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887350">
            <w:pPr>
              <w:spacing w:line="360" w:lineRule="auto"/>
              <w:rPr>
                <w:rFonts w:cs="仿宋_GB2312" w:asciiTheme="minorEastAsia" w:hAnsiTheme="minorEastAsia" w:eastAsiaTheme="minorEastAsia"/>
                <w:color w:val="auto"/>
                <w:sz w:val="24"/>
              </w:rPr>
            </w:pPr>
          </w:p>
        </w:tc>
        <w:tc>
          <w:tcPr>
            <w:tcW w:w="552" w:type="dxa"/>
          </w:tcPr>
          <w:p w14:paraId="6B2DBA2A">
            <w:pPr>
              <w:spacing w:line="360" w:lineRule="auto"/>
              <w:rPr>
                <w:rFonts w:cs="仿宋_GB2312" w:asciiTheme="minorEastAsia" w:hAnsiTheme="minorEastAsia" w:eastAsiaTheme="minorEastAsia"/>
                <w:color w:val="auto"/>
                <w:sz w:val="24"/>
              </w:rPr>
            </w:pPr>
          </w:p>
        </w:tc>
        <w:tc>
          <w:tcPr>
            <w:tcW w:w="552" w:type="dxa"/>
          </w:tcPr>
          <w:p w14:paraId="0120F5D0">
            <w:pPr>
              <w:spacing w:line="360" w:lineRule="auto"/>
              <w:rPr>
                <w:rFonts w:cs="仿宋_GB2312" w:asciiTheme="minorEastAsia" w:hAnsiTheme="minorEastAsia" w:eastAsiaTheme="minorEastAsia"/>
                <w:color w:val="auto"/>
                <w:sz w:val="24"/>
              </w:rPr>
            </w:pPr>
          </w:p>
        </w:tc>
        <w:tc>
          <w:tcPr>
            <w:tcW w:w="552" w:type="dxa"/>
          </w:tcPr>
          <w:p w14:paraId="319A97EE">
            <w:pPr>
              <w:spacing w:line="360" w:lineRule="auto"/>
              <w:rPr>
                <w:rFonts w:cs="仿宋_GB2312" w:asciiTheme="minorEastAsia" w:hAnsiTheme="minorEastAsia" w:eastAsiaTheme="minorEastAsia"/>
                <w:color w:val="auto"/>
                <w:sz w:val="24"/>
              </w:rPr>
            </w:pPr>
          </w:p>
        </w:tc>
        <w:tc>
          <w:tcPr>
            <w:tcW w:w="552" w:type="dxa"/>
          </w:tcPr>
          <w:p w14:paraId="0DFA7D01">
            <w:pPr>
              <w:spacing w:line="360" w:lineRule="auto"/>
              <w:rPr>
                <w:rFonts w:cs="仿宋_GB2312" w:asciiTheme="minorEastAsia" w:hAnsiTheme="minorEastAsia" w:eastAsiaTheme="minorEastAsia"/>
                <w:color w:val="auto"/>
                <w:sz w:val="24"/>
              </w:rPr>
            </w:pPr>
          </w:p>
        </w:tc>
        <w:tc>
          <w:tcPr>
            <w:tcW w:w="552" w:type="dxa"/>
          </w:tcPr>
          <w:p w14:paraId="076AA59D">
            <w:pPr>
              <w:spacing w:line="360" w:lineRule="auto"/>
              <w:rPr>
                <w:rFonts w:cs="仿宋_GB2312" w:asciiTheme="minorEastAsia" w:hAnsiTheme="minorEastAsia" w:eastAsiaTheme="minorEastAsia"/>
                <w:color w:val="auto"/>
                <w:sz w:val="24"/>
              </w:rPr>
            </w:pPr>
          </w:p>
        </w:tc>
        <w:tc>
          <w:tcPr>
            <w:tcW w:w="552" w:type="dxa"/>
          </w:tcPr>
          <w:p w14:paraId="21F69558">
            <w:pPr>
              <w:spacing w:line="360" w:lineRule="auto"/>
              <w:rPr>
                <w:rFonts w:cs="仿宋_GB2312" w:asciiTheme="minorEastAsia" w:hAnsiTheme="minorEastAsia" w:eastAsiaTheme="minorEastAsia"/>
                <w:color w:val="auto"/>
                <w:sz w:val="24"/>
              </w:rPr>
            </w:pPr>
          </w:p>
        </w:tc>
        <w:tc>
          <w:tcPr>
            <w:tcW w:w="553" w:type="dxa"/>
          </w:tcPr>
          <w:p w14:paraId="13EFF440">
            <w:pPr>
              <w:spacing w:line="360" w:lineRule="auto"/>
              <w:rPr>
                <w:rFonts w:cs="仿宋_GB2312" w:asciiTheme="minorEastAsia" w:hAnsiTheme="minorEastAsia" w:eastAsiaTheme="minorEastAsia"/>
                <w:color w:val="auto"/>
                <w:sz w:val="24"/>
              </w:rPr>
            </w:pPr>
          </w:p>
        </w:tc>
        <w:tc>
          <w:tcPr>
            <w:tcW w:w="553" w:type="dxa"/>
          </w:tcPr>
          <w:p w14:paraId="2A380067">
            <w:pPr>
              <w:spacing w:line="360" w:lineRule="auto"/>
              <w:rPr>
                <w:rFonts w:cs="仿宋_GB2312" w:asciiTheme="minorEastAsia" w:hAnsiTheme="minorEastAsia" w:eastAsiaTheme="minorEastAsia"/>
                <w:color w:val="auto"/>
                <w:sz w:val="24"/>
              </w:rPr>
            </w:pPr>
          </w:p>
        </w:tc>
        <w:tc>
          <w:tcPr>
            <w:tcW w:w="553" w:type="dxa"/>
          </w:tcPr>
          <w:p w14:paraId="26E6D2A1">
            <w:pPr>
              <w:spacing w:line="360" w:lineRule="auto"/>
              <w:rPr>
                <w:rFonts w:cs="仿宋_GB2312" w:asciiTheme="minorEastAsia" w:hAnsiTheme="minorEastAsia" w:eastAsiaTheme="minorEastAsia"/>
                <w:color w:val="auto"/>
                <w:sz w:val="24"/>
              </w:rPr>
            </w:pPr>
          </w:p>
        </w:tc>
        <w:tc>
          <w:tcPr>
            <w:tcW w:w="553" w:type="dxa"/>
          </w:tcPr>
          <w:p w14:paraId="2A1EFBA4">
            <w:pPr>
              <w:spacing w:line="360" w:lineRule="auto"/>
              <w:rPr>
                <w:rFonts w:cs="仿宋_GB2312" w:asciiTheme="minorEastAsia" w:hAnsiTheme="minorEastAsia" w:eastAsiaTheme="minorEastAsia"/>
                <w:color w:val="auto"/>
                <w:sz w:val="24"/>
              </w:rPr>
            </w:pPr>
          </w:p>
        </w:tc>
        <w:tc>
          <w:tcPr>
            <w:tcW w:w="553" w:type="dxa"/>
          </w:tcPr>
          <w:p w14:paraId="7D853F9C">
            <w:pPr>
              <w:spacing w:line="360" w:lineRule="auto"/>
              <w:rPr>
                <w:rFonts w:cs="仿宋_GB2312" w:asciiTheme="minorEastAsia" w:hAnsiTheme="minorEastAsia" w:eastAsiaTheme="minorEastAsia"/>
                <w:color w:val="auto"/>
                <w:sz w:val="24"/>
              </w:rPr>
            </w:pPr>
          </w:p>
        </w:tc>
        <w:tc>
          <w:tcPr>
            <w:tcW w:w="553" w:type="dxa"/>
          </w:tcPr>
          <w:p w14:paraId="0E5BC223">
            <w:pPr>
              <w:spacing w:line="360" w:lineRule="auto"/>
              <w:rPr>
                <w:rFonts w:cs="仿宋_GB2312" w:asciiTheme="minorEastAsia" w:hAnsiTheme="minorEastAsia" w:eastAsiaTheme="minorEastAsia"/>
                <w:color w:val="auto"/>
                <w:sz w:val="24"/>
              </w:rPr>
            </w:pPr>
          </w:p>
        </w:tc>
        <w:tc>
          <w:tcPr>
            <w:tcW w:w="553" w:type="dxa"/>
          </w:tcPr>
          <w:p w14:paraId="42E4EC94">
            <w:pPr>
              <w:spacing w:line="360" w:lineRule="auto"/>
              <w:rPr>
                <w:rFonts w:cs="仿宋_GB2312" w:asciiTheme="minorEastAsia" w:hAnsiTheme="minorEastAsia" w:eastAsiaTheme="minorEastAsia"/>
                <w:color w:val="auto"/>
                <w:sz w:val="24"/>
              </w:rPr>
            </w:pPr>
          </w:p>
        </w:tc>
        <w:tc>
          <w:tcPr>
            <w:tcW w:w="553" w:type="dxa"/>
          </w:tcPr>
          <w:p w14:paraId="055E1DD2">
            <w:pPr>
              <w:spacing w:line="360" w:lineRule="auto"/>
              <w:rPr>
                <w:rFonts w:cs="仿宋_GB2312" w:asciiTheme="minorEastAsia" w:hAnsiTheme="minorEastAsia" w:eastAsiaTheme="minorEastAsia"/>
                <w:color w:val="auto"/>
                <w:sz w:val="24"/>
              </w:rPr>
            </w:pPr>
          </w:p>
        </w:tc>
        <w:tc>
          <w:tcPr>
            <w:tcW w:w="553" w:type="dxa"/>
          </w:tcPr>
          <w:p w14:paraId="269C0D9C">
            <w:pPr>
              <w:spacing w:line="360" w:lineRule="auto"/>
              <w:rPr>
                <w:rFonts w:cs="仿宋_GB2312" w:asciiTheme="minorEastAsia" w:hAnsiTheme="minorEastAsia" w:eastAsiaTheme="minorEastAsia"/>
                <w:color w:val="auto"/>
                <w:sz w:val="24"/>
              </w:rPr>
            </w:pPr>
          </w:p>
        </w:tc>
        <w:tc>
          <w:tcPr>
            <w:tcW w:w="553" w:type="dxa"/>
          </w:tcPr>
          <w:p w14:paraId="2CDB692A">
            <w:pPr>
              <w:spacing w:line="360" w:lineRule="auto"/>
              <w:rPr>
                <w:rFonts w:cs="仿宋_GB2312" w:asciiTheme="minorEastAsia" w:hAnsiTheme="minorEastAsia" w:eastAsiaTheme="minorEastAsia"/>
                <w:color w:val="auto"/>
                <w:sz w:val="24"/>
              </w:rPr>
            </w:pPr>
          </w:p>
        </w:tc>
      </w:tr>
      <w:tr w14:paraId="32FF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D321C3">
            <w:pPr>
              <w:spacing w:line="360" w:lineRule="auto"/>
              <w:rPr>
                <w:rFonts w:cs="仿宋_GB2312" w:asciiTheme="minorEastAsia" w:hAnsiTheme="minorEastAsia" w:eastAsiaTheme="minorEastAsia"/>
                <w:color w:val="auto"/>
                <w:sz w:val="24"/>
              </w:rPr>
            </w:pPr>
          </w:p>
        </w:tc>
        <w:tc>
          <w:tcPr>
            <w:tcW w:w="552" w:type="dxa"/>
          </w:tcPr>
          <w:p w14:paraId="6346899F">
            <w:pPr>
              <w:spacing w:line="360" w:lineRule="auto"/>
              <w:rPr>
                <w:rFonts w:cs="仿宋_GB2312" w:asciiTheme="minorEastAsia" w:hAnsiTheme="minorEastAsia" w:eastAsiaTheme="minorEastAsia"/>
                <w:color w:val="auto"/>
                <w:sz w:val="24"/>
              </w:rPr>
            </w:pPr>
          </w:p>
        </w:tc>
        <w:tc>
          <w:tcPr>
            <w:tcW w:w="552" w:type="dxa"/>
          </w:tcPr>
          <w:p w14:paraId="1A2FAFE6">
            <w:pPr>
              <w:spacing w:line="360" w:lineRule="auto"/>
              <w:rPr>
                <w:rFonts w:cs="仿宋_GB2312" w:asciiTheme="minorEastAsia" w:hAnsiTheme="minorEastAsia" w:eastAsiaTheme="minorEastAsia"/>
                <w:color w:val="auto"/>
                <w:sz w:val="24"/>
              </w:rPr>
            </w:pPr>
          </w:p>
        </w:tc>
        <w:tc>
          <w:tcPr>
            <w:tcW w:w="552" w:type="dxa"/>
          </w:tcPr>
          <w:p w14:paraId="6A7BF648">
            <w:pPr>
              <w:spacing w:line="360" w:lineRule="auto"/>
              <w:rPr>
                <w:rFonts w:cs="仿宋_GB2312" w:asciiTheme="minorEastAsia" w:hAnsiTheme="minorEastAsia" w:eastAsiaTheme="minorEastAsia"/>
                <w:color w:val="auto"/>
                <w:sz w:val="24"/>
              </w:rPr>
            </w:pPr>
          </w:p>
        </w:tc>
        <w:tc>
          <w:tcPr>
            <w:tcW w:w="552" w:type="dxa"/>
          </w:tcPr>
          <w:p w14:paraId="57D24B99">
            <w:pPr>
              <w:spacing w:line="360" w:lineRule="auto"/>
              <w:rPr>
                <w:rFonts w:cs="仿宋_GB2312" w:asciiTheme="minorEastAsia" w:hAnsiTheme="minorEastAsia" w:eastAsiaTheme="minorEastAsia"/>
                <w:color w:val="auto"/>
                <w:sz w:val="24"/>
              </w:rPr>
            </w:pPr>
          </w:p>
        </w:tc>
        <w:tc>
          <w:tcPr>
            <w:tcW w:w="552" w:type="dxa"/>
          </w:tcPr>
          <w:p w14:paraId="086AB68D">
            <w:pPr>
              <w:spacing w:line="360" w:lineRule="auto"/>
              <w:rPr>
                <w:rFonts w:cs="仿宋_GB2312" w:asciiTheme="minorEastAsia" w:hAnsiTheme="minorEastAsia" w:eastAsiaTheme="minorEastAsia"/>
                <w:color w:val="auto"/>
                <w:sz w:val="24"/>
              </w:rPr>
            </w:pPr>
          </w:p>
        </w:tc>
        <w:tc>
          <w:tcPr>
            <w:tcW w:w="552" w:type="dxa"/>
          </w:tcPr>
          <w:p w14:paraId="2D624EB4">
            <w:pPr>
              <w:spacing w:line="360" w:lineRule="auto"/>
              <w:rPr>
                <w:rFonts w:cs="仿宋_GB2312" w:asciiTheme="minorEastAsia" w:hAnsiTheme="minorEastAsia" w:eastAsiaTheme="minorEastAsia"/>
                <w:color w:val="auto"/>
                <w:sz w:val="24"/>
              </w:rPr>
            </w:pPr>
          </w:p>
        </w:tc>
        <w:tc>
          <w:tcPr>
            <w:tcW w:w="553" w:type="dxa"/>
          </w:tcPr>
          <w:p w14:paraId="4E4E5660">
            <w:pPr>
              <w:spacing w:line="360" w:lineRule="auto"/>
              <w:rPr>
                <w:rFonts w:cs="仿宋_GB2312" w:asciiTheme="minorEastAsia" w:hAnsiTheme="minorEastAsia" w:eastAsiaTheme="minorEastAsia"/>
                <w:color w:val="auto"/>
                <w:sz w:val="24"/>
              </w:rPr>
            </w:pPr>
          </w:p>
        </w:tc>
        <w:tc>
          <w:tcPr>
            <w:tcW w:w="553" w:type="dxa"/>
          </w:tcPr>
          <w:p w14:paraId="219FE9E6">
            <w:pPr>
              <w:spacing w:line="360" w:lineRule="auto"/>
              <w:rPr>
                <w:rFonts w:cs="仿宋_GB2312" w:asciiTheme="minorEastAsia" w:hAnsiTheme="minorEastAsia" w:eastAsiaTheme="minorEastAsia"/>
                <w:color w:val="auto"/>
                <w:sz w:val="24"/>
              </w:rPr>
            </w:pPr>
          </w:p>
        </w:tc>
        <w:tc>
          <w:tcPr>
            <w:tcW w:w="553" w:type="dxa"/>
          </w:tcPr>
          <w:p w14:paraId="53D60634">
            <w:pPr>
              <w:spacing w:line="360" w:lineRule="auto"/>
              <w:rPr>
                <w:rFonts w:cs="仿宋_GB2312" w:asciiTheme="minorEastAsia" w:hAnsiTheme="minorEastAsia" w:eastAsiaTheme="minorEastAsia"/>
                <w:color w:val="auto"/>
                <w:sz w:val="24"/>
              </w:rPr>
            </w:pPr>
          </w:p>
        </w:tc>
        <w:tc>
          <w:tcPr>
            <w:tcW w:w="553" w:type="dxa"/>
          </w:tcPr>
          <w:p w14:paraId="121200B7">
            <w:pPr>
              <w:spacing w:line="360" w:lineRule="auto"/>
              <w:rPr>
                <w:rFonts w:cs="仿宋_GB2312" w:asciiTheme="minorEastAsia" w:hAnsiTheme="minorEastAsia" w:eastAsiaTheme="minorEastAsia"/>
                <w:color w:val="auto"/>
                <w:sz w:val="24"/>
              </w:rPr>
            </w:pPr>
          </w:p>
        </w:tc>
        <w:tc>
          <w:tcPr>
            <w:tcW w:w="553" w:type="dxa"/>
          </w:tcPr>
          <w:p w14:paraId="1A65FFBA">
            <w:pPr>
              <w:spacing w:line="360" w:lineRule="auto"/>
              <w:rPr>
                <w:rFonts w:cs="仿宋_GB2312" w:asciiTheme="minorEastAsia" w:hAnsiTheme="minorEastAsia" w:eastAsiaTheme="minorEastAsia"/>
                <w:color w:val="auto"/>
                <w:sz w:val="24"/>
              </w:rPr>
            </w:pPr>
          </w:p>
        </w:tc>
        <w:tc>
          <w:tcPr>
            <w:tcW w:w="553" w:type="dxa"/>
          </w:tcPr>
          <w:p w14:paraId="0C8139E2">
            <w:pPr>
              <w:spacing w:line="360" w:lineRule="auto"/>
              <w:rPr>
                <w:rFonts w:cs="仿宋_GB2312" w:asciiTheme="minorEastAsia" w:hAnsiTheme="minorEastAsia" w:eastAsiaTheme="minorEastAsia"/>
                <w:color w:val="auto"/>
                <w:sz w:val="24"/>
              </w:rPr>
            </w:pPr>
          </w:p>
        </w:tc>
        <w:tc>
          <w:tcPr>
            <w:tcW w:w="553" w:type="dxa"/>
          </w:tcPr>
          <w:p w14:paraId="1ED68347">
            <w:pPr>
              <w:spacing w:line="360" w:lineRule="auto"/>
              <w:rPr>
                <w:rFonts w:cs="仿宋_GB2312" w:asciiTheme="minorEastAsia" w:hAnsiTheme="minorEastAsia" w:eastAsiaTheme="minorEastAsia"/>
                <w:color w:val="auto"/>
                <w:sz w:val="24"/>
              </w:rPr>
            </w:pPr>
          </w:p>
        </w:tc>
        <w:tc>
          <w:tcPr>
            <w:tcW w:w="553" w:type="dxa"/>
          </w:tcPr>
          <w:p w14:paraId="46D6FBD7">
            <w:pPr>
              <w:spacing w:line="360" w:lineRule="auto"/>
              <w:rPr>
                <w:rFonts w:cs="仿宋_GB2312" w:asciiTheme="minorEastAsia" w:hAnsiTheme="minorEastAsia" w:eastAsiaTheme="minorEastAsia"/>
                <w:color w:val="auto"/>
                <w:sz w:val="24"/>
              </w:rPr>
            </w:pPr>
          </w:p>
        </w:tc>
        <w:tc>
          <w:tcPr>
            <w:tcW w:w="553" w:type="dxa"/>
          </w:tcPr>
          <w:p w14:paraId="452EAA30">
            <w:pPr>
              <w:spacing w:line="360" w:lineRule="auto"/>
              <w:rPr>
                <w:rFonts w:cs="仿宋_GB2312" w:asciiTheme="minorEastAsia" w:hAnsiTheme="minorEastAsia" w:eastAsiaTheme="minorEastAsia"/>
                <w:color w:val="auto"/>
                <w:sz w:val="24"/>
              </w:rPr>
            </w:pPr>
          </w:p>
        </w:tc>
        <w:tc>
          <w:tcPr>
            <w:tcW w:w="553" w:type="dxa"/>
          </w:tcPr>
          <w:p w14:paraId="0420D67C">
            <w:pPr>
              <w:spacing w:line="360" w:lineRule="auto"/>
              <w:rPr>
                <w:rFonts w:cs="仿宋_GB2312" w:asciiTheme="minorEastAsia" w:hAnsiTheme="minorEastAsia" w:eastAsiaTheme="minorEastAsia"/>
                <w:color w:val="auto"/>
                <w:sz w:val="24"/>
              </w:rPr>
            </w:pPr>
          </w:p>
        </w:tc>
      </w:tr>
      <w:tr w14:paraId="2848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622FC6">
            <w:pPr>
              <w:spacing w:line="360" w:lineRule="auto"/>
              <w:rPr>
                <w:rFonts w:cs="仿宋_GB2312" w:asciiTheme="minorEastAsia" w:hAnsiTheme="minorEastAsia" w:eastAsiaTheme="minorEastAsia"/>
                <w:color w:val="auto"/>
                <w:sz w:val="24"/>
              </w:rPr>
            </w:pPr>
          </w:p>
        </w:tc>
        <w:tc>
          <w:tcPr>
            <w:tcW w:w="552" w:type="dxa"/>
          </w:tcPr>
          <w:p w14:paraId="130ACF71">
            <w:pPr>
              <w:spacing w:line="360" w:lineRule="auto"/>
              <w:rPr>
                <w:rFonts w:cs="仿宋_GB2312" w:asciiTheme="minorEastAsia" w:hAnsiTheme="minorEastAsia" w:eastAsiaTheme="minorEastAsia"/>
                <w:color w:val="auto"/>
                <w:sz w:val="24"/>
              </w:rPr>
            </w:pPr>
          </w:p>
        </w:tc>
        <w:tc>
          <w:tcPr>
            <w:tcW w:w="552" w:type="dxa"/>
          </w:tcPr>
          <w:p w14:paraId="1FA6D233">
            <w:pPr>
              <w:spacing w:line="360" w:lineRule="auto"/>
              <w:rPr>
                <w:rFonts w:cs="仿宋_GB2312" w:asciiTheme="minorEastAsia" w:hAnsiTheme="minorEastAsia" w:eastAsiaTheme="minorEastAsia"/>
                <w:color w:val="auto"/>
                <w:sz w:val="24"/>
              </w:rPr>
            </w:pPr>
          </w:p>
        </w:tc>
        <w:tc>
          <w:tcPr>
            <w:tcW w:w="552" w:type="dxa"/>
          </w:tcPr>
          <w:p w14:paraId="53097D11">
            <w:pPr>
              <w:spacing w:line="360" w:lineRule="auto"/>
              <w:rPr>
                <w:rFonts w:cs="仿宋_GB2312" w:asciiTheme="minorEastAsia" w:hAnsiTheme="minorEastAsia" w:eastAsiaTheme="minorEastAsia"/>
                <w:color w:val="auto"/>
                <w:sz w:val="24"/>
              </w:rPr>
            </w:pPr>
          </w:p>
        </w:tc>
        <w:tc>
          <w:tcPr>
            <w:tcW w:w="552" w:type="dxa"/>
          </w:tcPr>
          <w:p w14:paraId="514DB42F">
            <w:pPr>
              <w:spacing w:line="360" w:lineRule="auto"/>
              <w:rPr>
                <w:rFonts w:cs="仿宋_GB2312" w:asciiTheme="minorEastAsia" w:hAnsiTheme="minorEastAsia" w:eastAsiaTheme="minorEastAsia"/>
                <w:color w:val="auto"/>
                <w:sz w:val="24"/>
              </w:rPr>
            </w:pPr>
          </w:p>
        </w:tc>
        <w:tc>
          <w:tcPr>
            <w:tcW w:w="552" w:type="dxa"/>
          </w:tcPr>
          <w:p w14:paraId="5A211B60">
            <w:pPr>
              <w:spacing w:line="360" w:lineRule="auto"/>
              <w:rPr>
                <w:rFonts w:cs="仿宋_GB2312" w:asciiTheme="minorEastAsia" w:hAnsiTheme="minorEastAsia" w:eastAsiaTheme="minorEastAsia"/>
                <w:color w:val="auto"/>
                <w:sz w:val="24"/>
              </w:rPr>
            </w:pPr>
          </w:p>
        </w:tc>
        <w:tc>
          <w:tcPr>
            <w:tcW w:w="552" w:type="dxa"/>
          </w:tcPr>
          <w:p w14:paraId="0F2575A3">
            <w:pPr>
              <w:spacing w:line="360" w:lineRule="auto"/>
              <w:rPr>
                <w:rFonts w:cs="仿宋_GB2312" w:asciiTheme="minorEastAsia" w:hAnsiTheme="minorEastAsia" w:eastAsiaTheme="minorEastAsia"/>
                <w:color w:val="auto"/>
                <w:sz w:val="24"/>
              </w:rPr>
            </w:pPr>
          </w:p>
        </w:tc>
        <w:tc>
          <w:tcPr>
            <w:tcW w:w="553" w:type="dxa"/>
          </w:tcPr>
          <w:p w14:paraId="229BBAD6">
            <w:pPr>
              <w:spacing w:line="360" w:lineRule="auto"/>
              <w:rPr>
                <w:rFonts w:cs="仿宋_GB2312" w:asciiTheme="minorEastAsia" w:hAnsiTheme="minorEastAsia" w:eastAsiaTheme="minorEastAsia"/>
                <w:color w:val="auto"/>
                <w:sz w:val="24"/>
              </w:rPr>
            </w:pPr>
          </w:p>
        </w:tc>
        <w:tc>
          <w:tcPr>
            <w:tcW w:w="553" w:type="dxa"/>
          </w:tcPr>
          <w:p w14:paraId="0B107AE5">
            <w:pPr>
              <w:spacing w:line="360" w:lineRule="auto"/>
              <w:rPr>
                <w:rFonts w:cs="仿宋_GB2312" w:asciiTheme="minorEastAsia" w:hAnsiTheme="minorEastAsia" w:eastAsiaTheme="minorEastAsia"/>
                <w:color w:val="auto"/>
                <w:sz w:val="24"/>
              </w:rPr>
            </w:pPr>
          </w:p>
        </w:tc>
        <w:tc>
          <w:tcPr>
            <w:tcW w:w="553" w:type="dxa"/>
          </w:tcPr>
          <w:p w14:paraId="18955B10">
            <w:pPr>
              <w:spacing w:line="360" w:lineRule="auto"/>
              <w:rPr>
                <w:rFonts w:cs="仿宋_GB2312" w:asciiTheme="minorEastAsia" w:hAnsiTheme="minorEastAsia" w:eastAsiaTheme="minorEastAsia"/>
                <w:color w:val="auto"/>
                <w:sz w:val="24"/>
              </w:rPr>
            </w:pPr>
          </w:p>
        </w:tc>
        <w:tc>
          <w:tcPr>
            <w:tcW w:w="553" w:type="dxa"/>
          </w:tcPr>
          <w:p w14:paraId="277580BB">
            <w:pPr>
              <w:spacing w:line="360" w:lineRule="auto"/>
              <w:rPr>
                <w:rFonts w:cs="仿宋_GB2312" w:asciiTheme="minorEastAsia" w:hAnsiTheme="minorEastAsia" w:eastAsiaTheme="minorEastAsia"/>
                <w:color w:val="auto"/>
                <w:sz w:val="24"/>
              </w:rPr>
            </w:pPr>
          </w:p>
        </w:tc>
        <w:tc>
          <w:tcPr>
            <w:tcW w:w="553" w:type="dxa"/>
          </w:tcPr>
          <w:p w14:paraId="15F5A0CA">
            <w:pPr>
              <w:spacing w:line="360" w:lineRule="auto"/>
              <w:rPr>
                <w:rFonts w:cs="仿宋_GB2312" w:asciiTheme="minorEastAsia" w:hAnsiTheme="minorEastAsia" w:eastAsiaTheme="minorEastAsia"/>
                <w:color w:val="auto"/>
                <w:sz w:val="24"/>
              </w:rPr>
            </w:pPr>
          </w:p>
        </w:tc>
        <w:tc>
          <w:tcPr>
            <w:tcW w:w="553" w:type="dxa"/>
          </w:tcPr>
          <w:p w14:paraId="1C0D91E2">
            <w:pPr>
              <w:spacing w:line="360" w:lineRule="auto"/>
              <w:rPr>
                <w:rFonts w:cs="仿宋_GB2312" w:asciiTheme="minorEastAsia" w:hAnsiTheme="minorEastAsia" w:eastAsiaTheme="minorEastAsia"/>
                <w:color w:val="auto"/>
                <w:sz w:val="24"/>
              </w:rPr>
            </w:pPr>
          </w:p>
        </w:tc>
        <w:tc>
          <w:tcPr>
            <w:tcW w:w="553" w:type="dxa"/>
          </w:tcPr>
          <w:p w14:paraId="638ED7F8">
            <w:pPr>
              <w:spacing w:line="360" w:lineRule="auto"/>
              <w:rPr>
                <w:rFonts w:cs="仿宋_GB2312" w:asciiTheme="minorEastAsia" w:hAnsiTheme="minorEastAsia" w:eastAsiaTheme="minorEastAsia"/>
                <w:color w:val="auto"/>
                <w:sz w:val="24"/>
              </w:rPr>
            </w:pPr>
          </w:p>
        </w:tc>
        <w:tc>
          <w:tcPr>
            <w:tcW w:w="553" w:type="dxa"/>
          </w:tcPr>
          <w:p w14:paraId="55B07380">
            <w:pPr>
              <w:spacing w:line="360" w:lineRule="auto"/>
              <w:rPr>
                <w:rFonts w:cs="仿宋_GB2312" w:asciiTheme="minorEastAsia" w:hAnsiTheme="minorEastAsia" w:eastAsiaTheme="minorEastAsia"/>
                <w:color w:val="auto"/>
                <w:sz w:val="24"/>
              </w:rPr>
            </w:pPr>
          </w:p>
        </w:tc>
        <w:tc>
          <w:tcPr>
            <w:tcW w:w="553" w:type="dxa"/>
          </w:tcPr>
          <w:p w14:paraId="7720D7CB">
            <w:pPr>
              <w:spacing w:line="360" w:lineRule="auto"/>
              <w:rPr>
                <w:rFonts w:cs="仿宋_GB2312" w:asciiTheme="minorEastAsia" w:hAnsiTheme="minorEastAsia" w:eastAsiaTheme="minorEastAsia"/>
                <w:color w:val="auto"/>
                <w:sz w:val="24"/>
              </w:rPr>
            </w:pPr>
          </w:p>
        </w:tc>
        <w:tc>
          <w:tcPr>
            <w:tcW w:w="553" w:type="dxa"/>
          </w:tcPr>
          <w:p w14:paraId="5FA7DA7B">
            <w:pPr>
              <w:spacing w:line="360" w:lineRule="auto"/>
              <w:rPr>
                <w:rFonts w:cs="仿宋_GB2312" w:asciiTheme="minorEastAsia" w:hAnsiTheme="minorEastAsia" w:eastAsiaTheme="minorEastAsia"/>
                <w:color w:val="auto"/>
                <w:sz w:val="24"/>
              </w:rPr>
            </w:pPr>
          </w:p>
        </w:tc>
      </w:tr>
      <w:tr w14:paraId="2DA5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86951C">
            <w:pPr>
              <w:spacing w:line="360" w:lineRule="auto"/>
              <w:rPr>
                <w:rFonts w:cs="仿宋_GB2312" w:asciiTheme="minorEastAsia" w:hAnsiTheme="minorEastAsia" w:eastAsiaTheme="minorEastAsia"/>
                <w:color w:val="auto"/>
                <w:sz w:val="24"/>
              </w:rPr>
            </w:pPr>
          </w:p>
        </w:tc>
        <w:tc>
          <w:tcPr>
            <w:tcW w:w="552" w:type="dxa"/>
          </w:tcPr>
          <w:p w14:paraId="21825636">
            <w:pPr>
              <w:spacing w:line="360" w:lineRule="auto"/>
              <w:rPr>
                <w:rFonts w:cs="仿宋_GB2312" w:asciiTheme="minorEastAsia" w:hAnsiTheme="minorEastAsia" w:eastAsiaTheme="minorEastAsia"/>
                <w:color w:val="auto"/>
                <w:sz w:val="24"/>
              </w:rPr>
            </w:pPr>
          </w:p>
        </w:tc>
        <w:tc>
          <w:tcPr>
            <w:tcW w:w="552" w:type="dxa"/>
          </w:tcPr>
          <w:p w14:paraId="0A3BE753">
            <w:pPr>
              <w:spacing w:line="360" w:lineRule="auto"/>
              <w:rPr>
                <w:rFonts w:cs="仿宋_GB2312" w:asciiTheme="minorEastAsia" w:hAnsiTheme="minorEastAsia" w:eastAsiaTheme="minorEastAsia"/>
                <w:color w:val="auto"/>
                <w:sz w:val="24"/>
              </w:rPr>
            </w:pPr>
          </w:p>
        </w:tc>
        <w:tc>
          <w:tcPr>
            <w:tcW w:w="552" w:type="dxa"/>
          </w:tcPr>
          <w:p w14:paraId="418C2B65">
            <w:pPr>
              <w:spacing w:line="360" w:lineRule="auto"/>
              <w:rPr>
                <w:rFonts w:cs="仿宋_GB2312" w:asciiTheme="minorEastAsia" w:hAnsiTheme="minorEastAsia" w:eastAsiaTheme="minorEastAsia"/>
                <w:color w:val="auto"/>
                <w:sz w:val="24"/>
              </w:rPr>
            </w:pPr>
          </w:p>
        </w:tc>
        <w:tc>
          <w:tcPr>
            <w:tcW w:w="552" w:type="dxa"/>
          </w:tcPr>
          <w:p w14:paraId="7C57D4F4">
            <w:pPr>
              <w:spacing w:line="360" w:lineRule="auto"/>
              <w:rPr>
                <w:rFonts w:cs="仿宋_GB2312" w:asciiTheme="minorEastAsia" w:hAnsiTheme="minorEastAsia" w:eastAsiaTheme="minorEastAsia"/>
                <w:color w:val="auto"/>
                <w:sz w:val="24"/>
              </w:rPr>
            </w:pPr>
          </w:p>
        </w:tc>
        <w:tc>
          <w:tcPr>
            <w:tcW w:w="552" w:type="dxa"/>
          </w:tcPr>
          <w:p w14:paraId="229EEBBF">
            <w:pPr>
              <w:spacing w:line="360" w:lineRule="auto"/>
              <w:rPr>
                <w:rFonts w:cs="仿宋_GB2312" w:asciiTheme="minorEastAsia" w:hAnsiTheme="minorEastAsia" w:eastAsiaTheme="minorEastAsia"/>
                <w:color w:val="auto"/>
                <w:sz w:val="24"/>
              </w:rPr>
            </w:pPr>
          </w:p>
        </w:tc>
        <w:tc>
          <w:tcPr>
            <w:tcW w:w="552" w:type="dxa"/>
          </w:tcPr>
          <w:p w14:paraId="64CC4435">
            <w:pPr>
              <w:spacing w:line="360" w:lineRule="auto"/>
              <w:rPr>
                <w:rFonts w:cs="仿宋_GB2312" w:asciiTheme="minorEastAsia" w:hAnsiTheme="minorEastAsia" w:eastAsiaTheme="minorEastAsia"/>
                <w:color w:val="auto"/>
                <w:sz w:val="24"/>
              </w:rPr>
            </w:pPr>
          </w:p>
        </w:tc>
        <w:tc>
          <w:tcPr>
            <w:tcW w:w="553" w:type="dxa"/>
          </w:tcPr>
          <w:p w14:paraId="3E72A1C8">
            <w:pPr>
              <w:spacing w:line="360" w:lineRule="auto"/>
              <w:rPr>
                <w:rFonts w:cs="仿宋_GB2312" w:asciiTheme="minorEastAsia" w:hAnsiTheme="minorEastAsia" w:eastAsiaTheme="minorEastAsia"/>
                <w:color w:val="auto"/>
                <w:sz w:val="24"/>
              </w:rPr>
            </w:pPr>
          </w:p>
        </w:tc>
        <w:tc>
          <w:tcPr>
            <w:tcW w:w="553" w:type="dxa"/>
          </w:tcPr>
          <w:p w14:paraId="07ACA55A">
            <w:pPr>
              <w:spacing w:line="360" w:lineRule="auto"/>
              <w:rPr>
                <w:rFonts w:cs="仿宋_GB2312" w:asciiTheme="minorEastAsia" w:hAnsiTheme="minorEastAsia" w:eastAsiaTheme="minorEastAsia"/>
                <w:color w:val="auto"/>
                <w:sz w:val="24"/>
              </w:rPr>
            </w:pPr>
          </w:p>
        </w:tc>
        <w:tc>
          <w:tcPr>
            <w:tcW w:w="553" w:type="dxa"/>
          </w:tcPr>
          <w:p w14:paraId="68A68A6B">
            <w:pPr>
              <w:spacing w:line="360" w:lineRule="auto"/>
              <w:rPr>
                <w:rFonts w:cs="仿宋_GB2312" w:asciiTheme="minorEastAsia" w:hAnsiTheme="minorEastAsia" w:eastAsiaTheme="minorEastAsia"/>
                <w:color w:val="auto"/>
                <w:sz w:val="24"/>
              </w:rPr>
            </w:pPr>
          </w:p>
        </w:tc>
        <w:tc>
          <w:tcPr>
            <w:tcW w:w="553" w:type="dxa"/>
          </w:tcPr>
          <w:p w14:paraId="6300A7C7">
            <w:pPr>
              <w:spacing w:line="360" w:lineRule="auto"/>
              <w:rPr>
                <w:rFonts w:cs="仿宋_GB2312" w:asciiTheme="minorEastAsia" w:hAnsiTheme="minorEastAsia" w:eastAsiaTheme="minorEastAsia"/>
                <w:color w:val="auto"/>
                <w:sz w:val="24"/>
              </w:rPr>
            </w:pPr>
          </w:p>
        </w:tc>
        <w:tc>
          <w:tcPr>
            <w:tcW w:w="553" w:type="dxa"/>
          </w:tcPr>
          <w:p w14:paraId="1B230B93">
            <w:pPr>
              <w:spacing w:line="360" w:lineRule="auto"/>
              <w:rPr>
                <w:rFonts w:cs="仿宋_GB2312" w:asciiTheme="minorEastAsia" w:hAnsiTheme="minorEastAsia" w:eastAsiaTheme="minorEastAsia"/>
                <w:color w:val="auto"/>
                <w:sz w:val="24"/>
              </w:rPr>
            </w:pPr>
          </w:p>
        </w:tc>
        <w:tc>
          <w:tcPr>
            <w:tcW w:w="553" w:type="dxa"/>
          </w:tcPr>
          <w:p w14:paraId="01D706F6">
            <w:pPr>
              <w:spacing w:line="360" w:lineRule="auto"/>
              <w:rPr>
                <w:rFonts w:cs="仿宋_GB2312" w:asciiTheme="minorEastAsia" w:hAnsiTheme="minorEastAsia" w:eastAsiaTheme="minorEastAsia"/>
                <w:color w:val="auto"/>
                <w:sz w:val="24"/>
              </w:rPr>
            </w:pPr>
          </w:p>
        </w:tc>
        <w:tc>
          <w:tcPr>
            <w:tcW w:w="553" w:type="dxa"/>
          </w:tcPr>
          <w:p w14:paraId="2995D26E">
            <w:pPr>
              <w:spacing w:line="360" w:lineRule="auto"/>
              <w:rPr>
                <w:rFonts w:cs="仿宋_GB2312" w:asciiTheme="minorEastAsia" w:hAnsiTheme="minorEastAsia" w:eastAsiaTheme="minorEastAsia"/>
                <w:color w:val="auto"/>
                <w:sz w:val="24"/>
              </w:rPr>
            </w:pPr>
          </w:p>
        </w:tc>
        <w:tc>
          <w:tcPr>
            <w:tcW w:w="553" w:type="dxa"/>
          </w:tcPr>
          <w:p w14:paraId="1078689E">
            <w:pPr>
              <w:spacing w:line="360" w:lineRule="auto"/>
              <w:rPr>
                <w:rFonts w:cs="仿宋_GB2312" w:asciiTheme="minorEastAsia" w:hAnsiTheme="minorEastAsia" w:eastAsiaTheme="minorEastAsia"/>
                <w:color w:val="auto"/>
                <w:sz w:val="24"/>
              </w:rPr>
            </w:pPr>
          </w:p>
        </w:tc>
        <w:tc>
          <w:tcPr>
            <w:tcW w:w="553" w:type="dxa"/>
          </w:tcPr>
          <w:p w14:paraId="371884E6">
            <w:pPr>
              <w:spacing w:line="360" w:lineRule="auto"/>
              <w:rPr>
                <w:rFonts w:cs="仿宋_GB2312" w:asciiTheme="minorEastAsia" w:hAnsiTheme="minorEastAsia" w:eastAsiaTheme="minorEastAsia"/>
                <w:color w:val="auto"/>
                <w:sz w:val="24"/>
              </w:rPr>
            </w:pPr>
          </w:p>
        </w:tc>
        <w:tc>
          <w:tcPr>
            <w:tcW w:w="553" w:type="dxa"/>
          </w:tcPr>
          <w:p w14:paraId="0D938E17">
            <w:pPr>
              <w:spacing w:line="360" w:lineRule="auto"/>
              <w:rPr>
                <w:rFonts w:cs="仿宋_GB2312" w:asciiTheme="minorEastAsia" w:hAnsiTheme="minorEastAsia" w:eastAsiaTheme="minorEastAsia"/>
                <w:color w:val="auto"/>
                <w:sz w:val="24"/>
              </w:rPr>
            </w:pPr>
          </w:p>
        </w:tc>
      </w:tr>
      <w:tr w14:paraId="163A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CDF2FF">
            <w:pPr>
              <w:spacing w:line="360" w:lineRule="auto"/>
              <w:rPr>
                <w:rFonts w:cs="仿宋_GB2312" w:asciiTheme="minorEastAsia" w:hAnsiTheme="minorEastAsia" w:eastAsiaTheme="minorEastAsia"/>
                <w:color w:val="auto"/>
                <w:sz w:val="24"/>
              </w:rPr>
            </w:pPr>
          </w:p>
        </w:tc>
        <w:tc>
          <w:tcPr>
            <w:tcW w:w="552" w:type="dxa"/>
          </w:tcPr>
          <w:p w14:paraId="6F715807">
            <w:pPr>
              <w:spacing w:line="360" w:lineRule="auto"/>
              <w:rPr>
                <w:rFonts w:cs="仿宋_GB2312" w:asciiTheme="minorEastAsia" w:hAnsiTheme="minorEastAsia" w:eastAsiaTheme="minorEastAsia"/>
                <w:color w:val="auto"/>
                <w:sz w:val="24"/>
              </w:rPr>
            </w:pPr>
          </w:p>
        </w:tc>
        <w:tc>
          <w:tcPr>
            <w:tcW w:w="552" w:type="dxa"/>
          </w:tcPr>
          <w:p w14:paraId="1F9736F1">
            <w:pPr>
              <w:spacing w:line="360" w:lineRule="auto"/>
              <w:rPr>
                <w:rFonts w:cs="仿宋_GB2312" w:asciiTheme="minorEastAsia" w:hAnsiTheme="minorEastAsia" w:eastAsiaTheme="minorEastAsia"/>
                <w:color w:val="auto"/>
                <w:sz w:val="24"/>
              </w:rPr>
            </w:pPr>
          </w:p>
        </w:tc>
        <w:tc>
          <w:tcPr>
            <w:tcW w:w="552" w:type="dxa"/>
          </w:tcPr>
          <w:p w14:paraId="1F626A09">
            <w:pPr>
              <w:spacing w:line="360" w:lineRule="auto"/>
              <w:rPr>
                <w:rFonts w:cs="仿宋_GB2312" w:asciiTheme="minorEastAsia" w:hAnsiTheme="minorEastAsia" w:eastAsiaTheme="minorEastAsia"/>
                <w:color w:val="auto"/>
                <w:sz w:val="24"/>
              </w:rPr>
            </w:pPr>
          </w:p>
        </w:tc>
        <w:tc>
          <w:tcPr>
            <w:tcW w:w="552" w:type="dxa"/>
          </w:tcPr>
          <w:p w14:paraId="2A9092EC">
            <w:pPr>
              <w:spacing w:line="360" w:lineRule="auto"/>
              <w:rPr>
                <w:rFonts w:cs="仿宋_GB2312" w:asciiTheme="minorEastAsia" w:hAnsiTheme="minorEastAsia" w:eastAsiaTheme="minorEastAsia"/>
                <w:color w:val="auto"/>
                <w:sz w:val="24"/>
              </w:rPr>
            </w:pPr>
          </w:p>
        </w:tc>
        <w:tc>
          <w:tcPr>
            <w:tcW w:w="552" w:type="dxa"/>
          </w:tcPr>
          <w:p w14:paraId="5FC73919">
            <w:pPr>
              <w:spacing w:line="360" w:lineRule="auto"/>
              <w:rPr>
                <w:rFonts w:cs="仿宋_GB2312" w:asciiTheme="minorEastAsia" w:hAnsiTheme="minorEastAsia" w:eastAsiaTheme="minorEastAsia"/>
                <w:color w:val="auto"/>
                <w:sz w:val="24"/>
              </w:rPr>
            </w:pPr>
          </w:p>
        </w:tc>
        <w:tc>
          <w:tcPr>
            <w:tcW w:w="552" w:type="dxa"/>
          </w:tcPr>
          <w:p w14:paraId="231688B0">
            <w:pPr>
              <w:spacing w:line="360" w:lineRule="auto"/>
              <w:rPr>
                <w:rFonts w:cs="仿宋_GB2312" w:asciiTheme="minorEastAsia" w:hAnsiTheme="minorEastAsia" w:eastAsiaTheme="minorEastAsia"/>
                <w:color w:val="auto"/>
                <w:sz w:val="24"/>
              </w:rPr>
            </w:pPr>
          </w:p>
        </w:tc>
        <w:tc>
          <w:tcPr>
            <w:tcW w:w="553" w:type="dxa"/>
          </w:tcPr>
          <w:p w14:paraId="3BAFB48C">
            <w:pPr>
              <w:spacing w:line="360" w:lineRule="auto"/>
              <w:rPr>
                <w:rFonts w:cs="仿宋_GB2312" w:asciiTheme="minorEastAsia" w:hAnsiTheme="minorEastAsia" w:eastAsiaTheme="minorEastAsia"/>
                <w:color w:val="auto"/>
                <w:sz w:val="24"/>
              </w:rPr>
            </w:pPr>
          </w:p>
        </w:tc>
        <w:tc>
          <w:tcPr>
            <w:tcW w:w="553" w:type="dxa"/>
          </w:tcPr>
          <w:p w14:paraId="7F479ED4">
            <w:pPr>
              <w:spacing w:line="360" w:lineRule="auto"/>
              <w:rPr>
                <w:rFonts w:cs="仿宋_GB2312" w:asciiTheme="minorEastAsia" w:hAnsiTheme="minorEastAsia" w:eastAsiaTheme="minorEastAsia"/>
                <w:color w:val="auto"/>
                <w:sz w:val="24"/>
              </w:rPr>
            </w:pPr>
          </w:p>
        </w:tc>
        <w:tc>
          <w:tcPr>
            <w:tcW w:w="553" w:type="dxa"/>
          </w:tcPr>
          <w:p w14:paraId="612E6968">
            <w:pPr>
              <w:spacing w:line="360" w:lineRule="auto"/>
              <w:rPr>
                <w:rFonts w:cs="仿宋_GB2312" w:asciiTheme="minorEastAsia" w:hAnsiTheme="minorEastAsia" w:eastAsiaTheme="minorEastAsia"/>
                <w:color w:val="auto"/>
                <w:sz w:val="24"/>
              </w:rPr>
            </w:pPr>
          </w:p>
        </w:tc>
        <w:tc>
          <w:tcPr>
            <w:tcW w:w="553" w:type="dxa"/>
          </w:tcPr>
          <w:p w14:paraId="54F431C3">
            <w:pPr>
              <w:spacing w:line="360" w:lineRule="auto"/>
              <w:rPr>
                <w:rFonts w:cs="仿宋_GB2312" w:asciiTheme="minorEastAsia" w:hAnsiTheme="minorEastAsia" w:eastAsiaTheme="minorEastAsia"/>
                <w:color w:val="auto"/>
                <w:sz w:val="24"/>
              </w:rPr>
            </w:pPr>
          </w:p>
        </w:tc>
        <w:tc>
          <w:tcPr>
            <w:tcW w:w="553" w:type="dxa"/>
          </w:tcPr>
          <w:p w14:paraId="2009C5EC">
            <w:pPr>
              <w:spacing w:line="360" w:lineRule="auto"/>
              <w:rPr>
                <w:rFonts w:cs="仿宋_GB2312" w:asciiTheme="minorEastAsia" w:hAnsiTheme="minorEastAsia" w:eastAsiaTheme="minorEastAsia"/>
                <w:color w:val="auto"/>
                <w:sz w:val="24"/>
              </w:rPr>
            </w:pPr>
          </w:p>
        </w:tc>
        <w:tc>
          <w:tcPr>
            <w:tcW w:w="553" w:type="dxa"/>
          </w:tcPr>
          <w:p w14:paraId="2E761B5A">
            <w:pPr>
              <w:spacing w:line="360" w:lineRule="auto"/>
              <w:rPr>
                <w:rFonts w:cs="仿宋_GB2312" w:asciiTheme="minorEastAsia" w:hAnsiTheme="minorEastAsia" w:eastAsiaTheme="minorEastAsia"/>
                <w:color w:val="auto"/>
                <w:sz w:val="24"/>
              </w:rPr>
            </w:pPr>
          </w:p>
        </w:tc>
        <w:tc>
          <w:tcPr>
            <w:tcW w:w="553" w:type="dxa"/>
          </w:tcPr>
          <w:p w14:paraId="73847E97">
            <w:pPr>
              <w:spacing w:line="360" w:lineRule="auto"/>
              <w:rPr>
                <w:rFonts w:cs="仿宋_GB2312" w:asciiTheme="minorEastAsia" w:hAnsiTheme="minorEastAsia" w:eastAsiaTheme="minorEastAsia"/>
                <w:color w:val="auto"/>
                <w:sz w:val="24"/>
              </w:rPr>
            </w:pPr>
          </w:p>
        </w:tc>
        <w:tc>
          <w:tcPr>
            <w:tcW w:w="553" w:type="dxa"/>
          </w:tcPr>
          <w:p w14:paraId="7C33DE9C">
            <w:pPr>
              <w:spacing w:line="360" w:lineRule="auto"/>
              <w:rPr>
                <w:rFonts w:cs="仿宋_GB2312" w:asciiTheme="minorEastAsia" w:hAnsiTheme="minorEastAsia" w:eastAsiaTheme="minorEastAsia"/>
                <w:color w:val="auto"/>
                <w:sz w:val="24"/>
              </w:rPr>
            </w:pPr>
          </w:p>
        </w:tc>
        <w:tc>
          <w:tcPr>
            <w:tcW w:w="553" w:type="dxa"/>
          </w:tcPr>
          <w:p w14:paraId="5EE2276B">
            <w:pPr>
              <w:spacing w:line="360" w:lineRule="auto"/>
              <w:rPr>
                <w:rFonts w:cs="仿宋_GB2312" w:asciiTheme="minorEastAsia" w:hAnsiTheme="minorEastAsia" w:eastAsiaTheme="minorEastAsia"/>
                <w:color w:val="auto"/>
                <w:sz w:val="24"/>
              </w:rPr>
            </w:pPr>
          </w:p>
        </w:tc>
        <w:tc>
          <w:tcPr>
            <w:tcW w:w="553" w:type="dxa"/>
          </w:tcPr>
          <w:p w14:paraId="45DC8D1E">
            <w:pPr>
              <w:spacing w:line="360" w:lineRule="auto"/>
              <w:rPr>
                <w:rFonts w:cs="仿宋_GB2312" w:asciiTheme="minorEastAsia" w:hAnsiTheme="minorEastAsia" w:eastAsiaTheme="minorEastAsia"/>
                <w:color w:val="auto"/>
                <w:sz w:val="24"/>
              </w:rPr>
            </w:pPr>
          </w:p>
        </w:tc>
      </w:tr>
      <w:tr w14:paraId="07FA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7F2C9E">
            <w:pPr>
              <w:spacing w:line="360" w:lineRule="auto"/>
              <w:rPr>
                <w:rFonts w:cs="仿宋_GB2312" w:asciiTheme="minorEastAsia" w:hAnsiTheme="minorEastAsia" w:eastAsiaTheme="minorEastAsia"/>
                <w:color w:val="auto"/>
                <w:sz w:val="24"/>
              </w:rPr>
            </w:pPr>
          </w:p>
        </w:tc>
        <w:tc>
          <w:tcPr>
            <w:tcW w:w="552" w:type="dxa"/>
          </w:tcPr>
          <w:p w14:paraId="33CE7B58">
            <w:pPr>
              <w:spacing w:line="360" w:lineRule="auto"/>
              <w:rPr>
                <w:rFonts w:cs="仿宋_GB2312" w:asciiTheme="minorEastAsia" w:hAnsiTheme="minorEastAsia" w:eastAsiaTheme="minorEastAsia"/>
                <w:color w:val="auto"/>
                <w:sz w:val="24"/>
              </w:rPr>
            </w:pPr>
          </w:p>
        </w:tc>
        <w:tc>
          <w:tcPr>
            <w:tcW w:w="552" w:type="dxa"/>
          </w:tcPr>
          <w:p w14:paraId="60D6E397">
            <w:pPr>
              <w:spacing w:line="360" w:lineRule="auto"/>
              <w:rPr>
                <w:rFonts w:cs="仿宋_GB2312" w:asciiTheme="minorEastAsia" w:hAnsiTheme="minorEastAsia" w:eastAsiaTheme="minorEastAsia"/>
                <w:color w:val="auto"/>
                <w:sz w:val="24"/>
              </w:rPr>
            </w:pPr>
          </w:p>
        </w:tc>
        <w:tc>
          <w:tcPr>
            <w:tcW w:w="552" w:type="dxa"/>
          </w:tcPr>
          <w:p w14:paraId="47605A18">
            <w:pPr>
              <w:spacing w:line="360" w:lineRule="auto"/>
              <w:rPr>
                <w:rFonts w:cs="仿宋_GB2312" w:asciiTheme="minorEastAsia" w:hAnsiTheme="minorEastAsia" w:eastAsiaTheme="minorEastAsia"/>
                <w:color w:val="auto"/>
                <w:sz w:val="24"/>
              </w:rPr>
            </w:pPr>
          </w:p>
        </w:tc>
        <w:tc>
          <w:tcPr>
            <w:tcW w:w="552" w:type="dxa"/>
          </w:tcPr>
          <w:p w14:paraId="0CFEA24C">
            <w:pPr>
              <w:spacing w:line="360" w:lineRule="auto"/>
              <w:rPr>
                <w:rFonts w:cs="仿宋_GB2312" w:asciiTheme="minorEastAsia" w:hAnsiTheme="minorEastAsia" w:eastAsiaTheme="minorEastAsia"/>
                <w:color w:val="auto"/>
                <w:sz w:val="24"/>
              </w:rPr>
            </w:pPr>
          </w:p>
        </w:tc>
        <w:tc>
          <w:tcPr>
            <w:tcW w:w="552" w:type="dxa"/>
          </w:tcPr>
          <w:p w14:paraId="6B9A7964">
            <w:pPr>
              <w:spacing w:line="360" w:lineRule="auto"/>
              <w:rPr>
                <w:rFonts w:cs="仿宋_GB2312" w:asciiTheme="minorEastAsia" w:hAnsiTheme="minorEastAsia" w:eastAsiaTheme="minorEastAsia"/>
                <w:color w:val="auto"/>
                <w:sz w:val="24"/>
              </w:rPr>
            </w:pPr>
          </w:p>
        </w:tc>
        <w:tc>
          <w:tcPr>
            <w:tcW w:w="552" w:type="dxa"/>
          </w:tcPr>
          <w:p w14:paraId="42C7F604">
            <w:pPr>
              <w:spacing w:line="360" w:lineRule="auto"/>
              <w:rPr>
                <w:rFonts w:cs="仿宋_GB2312" w:asciiTheme="minorEastAsia" w:hAnsiTheme="minorEastAsia" w:eastAsiaTheme="minorEastAsia"/>
                <w:color w:val="auto"/>
                <w:sz w:val="24"/>
              </w:rPr>
            </w:pPr>
          </w:p>
        </w:tc>
        <w:tc>
          <w:tcPr>
            <w:tcW w:w="553" w:type="dxa"/>
          </w:tcPr>
          <w:p w14:paraId="652AF2A7">
            <w:pPr>
              <w:spacing w:line="360" w:lineRule="auto"/>
              <w:rPr>
                <w:rFonts w:cs="仿宋_GB2312" w:asciiTheme="minorEastAsia" w:hAnsiTheme="minorEastAsia" w:eastAsiaTheme="minorEastAsia"/>
                <w:color w:val="auto"/>
                <w:sz w:val="24"/>
              </w:rPr>
            </w:pPr>
          </w:p>
        </w:tc>
        <w:tc>
          <w:tcPr>
            <w:tcW w:w="553" w:type="dxa"/>
          </w:tcPr>
          <w:p w14:paraId="4CF74A92">
            <w:pPr>
              <w:spacing w:line="360" w:lineRule="auto"/>
              <w:rPr>
                <w:rFonts w:cs="仿宋_GB2312" w:asciiTheme="minorEastAsia" w:hAnsiTheme="minorEastAsia" w:eastAsiaTheme="minorEastAsia"/>
                <w:color w:val="auto"/>
                <w:sz w:val="24"/>
              </w:rPr>
            </w:pPr>
          </w:p>
        </w:tc>
        <w:tc>
          <w:tcPr>
            <w:tcW w:w="553" w:type="dxa"/>
          </w:tcPr>
          <w:p w14:paraId="0A5FDDF6">
            <w:pPr>
              <w:spacing w:line="360" w:lineRule="auto"/>
              <w:rPr>
                <w:rFonts w:cs="仿宋_GB2312" w:asciiTheme="minorEastAsia" w:hAnsiTheme="minorEastAsia" w:eastAsiaTheme="minorEastAsia"/>
                <w:color w:val="auto"/>
                <w:sz w:val="24"/>
              </w:rPr>
            </w:pPr>
          </w:p>
        </w:tc>
        <w:tc>
          <w:tcPr>
            <w:tcW w:w="553" w:type="dxa"/>
          </w:tcPr>
          <w:p w14:paraId="0BE2F197">
            <w:pPr>
              <w:spacing w:line="360" w:lineRule="auto"/>
              <w:rPr>
                <w:rFonts w:cs="仿宋_GB2312" w:asciiTheme="minorEastAsia" w:hAnsiTheme="minorEastAsia" w:eastAsiaTheme="minorEastAsia"/>
                <w:color w:val="auto"/>
                <w:sz w:val="24"/>
              </w:rPr>
            </w:pPr>
          </w:p>
        </w:tc>
        <w:tc>
          <w:tcPr>
            <w:tcW w:w="553" w:type="dxa"/>
          </w:tcPr>
          <w:p w14:paraId="43D1D759">
            <w:pPr>
              <w:spacing w:line="360" w:lineRule="auto"/>
              <w:rPr>
                <w:rFonts w:cs="仿宋_GB2312" w:asciiTheme="minorEastAsia" w:hAnsiTheme="minorEastAsia" w:eastAsiaTheme="minorEastAsia"/>
                <w:color w:val="auto"/>
                <w:sz w:val="24"/>
              </w:rPr>
            </w:pPr>
          </w:p>
        </w:tc>
        <w:tc>
          <w:tcPr>
            <w:tcW w:w="553" w:type="dxa"/>
          </w:tcPr>
          <w:p w14:paraId="732B4592">
            <w:pPr>
              <w:spacing w:line="360" w:lineRule="auto"/>
              <w:rPr>
                <w:rFonts w:cs="仿宋_GB2312" w:asciiTheme="minorEastAsia" w:hAnsiTheme="minorEastAsia" w:eastAsiaTheme="minorEastAsia"/>
                <w:color w:val="auto"/>
                <w:sz w:val="24"/>
              </w:rPr>
            </w:pPr>
          </w:p>
        </w:tc>
        <w:tc>
          <w:tcPr>
            <w:tcW w:w="553" w:type="dxa"/>
          </w:tcPr>
          <w:p w14:paraId="0B48A014">
            <w:pPr>
              <w:spacing w:line="360" w:lineRule="auto"/>
              <w:rPr>
                <w:rFonts w:cs="仿宋_GB2312" w:asciiTheme="minorEastAsia" w:hAnsiTheme="minorEastAsia" w:eastAsiaTheme="minorEastAsia"/>
                <w:color w:val="auto"/>
                <w:sz w:val="24"/>
              </w:rPr>
            </w:pPr>
          </w:p>
        </w:tc>
        <w:tc>
          <w:tcPr>
            <w:tcW w:w="553" w:type="dxa"/>
          </w:tcPr>
          <w:p w14:paraId="134CE80F">
            <w:pPr>
              <w:spacing w:line="360" w:lineRule="auto"/>
              <w:rPr>
                <w:rFonts w:cs="仿宋_GB2312" w:asciiTheme="minorEastAsia" w:hAnsiTheme="minorEastAsia" w:eastAsiaTheme="minorEastAsia"/>
                <w:color w:val="auto"/>
                <w:sz w:val="24"/>
              </w:rPr>
            </w:pPr>
          </w:p>
        </w:tc>
        <w:tc>
          <w:tcPr>
            <w:tcW w:w="553" w:type="dxa"/>
          </w:tcPr>
          <w:p w14:paraId="7B1842E7">
            <w:pPr>
              <w:spacing w:line="360" w:lineRule="auto"/>
              <w:rPr>
                <w:rFonts w:cs="仿宋_GB2312" w:asciiTheme="minorEastAsia" w:hAnsiTheme="minorEastAsia" w:eastAsiaTheme="minorEastAsia"/>
                <w:color w:val="auto"/>
                <w:sz w:val="24"/>
              </w:rPr>
            </w:pPr>
          </w:p>
        </w:tc>
        <w:tc>
          <w:tcPr>
            <w:tcW w:w="553" w:type="dxa"/>
          </w:tcPr>
          <w:p w14:paraId="7FDDB170">
            <w:pPr>
              <w:spacing w:line="360" w:lineRule="auto"/>
              <w:rPr>
                <w:rFonts w:cs="仿宋_GB2312" w:asciiTheme="minorEastAsia" w:hAnsiTheme="minorEastAsia" w:eastAsiaTheme="minorEastAsia"/>
                <w:color w:val="auto"/>
                <w:sz w:val="24"/>
              </w:rPr>
            </w:pPr>
          </w:p>
        </w:tc>
      </w:tr>
      <w:tr w14:paraId="55AB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4617F7">
            <w:pPr>
              <w:spacing w:line="360" w:lineRule="auto"/>
              <w:rPr>
                <w:rFonts w:cs="仿宋_GB2312" w:asciiTheme="minorEastAsia" w:hAnsiTheme="minorEastAsia" w:eastAsiaTheme="minorEastAsia"/>
                <w:color w:val="auto"/>
                <w:sz w:val="24"/>
              </w:rPr>
            </w:pPr>
          </w:p>
        </w:tc>
        <w:tc>
          <w:tcPr>
            <w:tcW w:w="552" w:type="dxa"/>
          </w:tcPr>
          <w:p w14:paraId="4177FCFD">
            <w:pPr>
              <w:spacing w:line="360" w:lineRule="auto"/>
              <w:rPr>
                <w:rFonts w:cs="仿宋_GB2312" w:asciiTheme="minorEastAsia" w:hAnsiTheme="minorEastAsia" w:eastAsiaTheme="minorEastAsia"/>
                <w:color w:val="auto"/>
                <w:sz w:val="24"/>
              </w:rPr>
            </w:pPr>
          </w:p>
        </w:tc>
        <w:tc>
          <w:tcPr>
            <w:tcW w:w="552" w:type="dxa"/>
          </w:tcPr>
          <w:p w14:paraId="3E66E5AC">
            <w:pPr>
              <w:spacing w:line="360" w:lineRule="auto"/>
              <w:rPr>
                <w:rFonts w:cs="仿宋_GB2312" w:asciiTheme="minorEastAsia" w:hAnsiTheme="minorEastAsia" w:eastAsiaTheme="minorEastAsia"/>
                <w:color w:val="auto"/>
                <w:sz w:val="24"/>
              </w:rPr>
            </w:pPr>
          </w:p>
        </w:tc>
        <w:tc>
          <w:tcPr>
            <w:tcW w:w="552" w:type="dxa"/>
          </w:tcPr>
          <w:p w14:paraId="3CC852FE">
            <w:pPr>
              <w:spacing w:line="360" w:lineRule="auto"/>
              <w:rPr>
                <w:rFonts w:cs="仿宋_GB2312" w:asciiTheme="minorEastAsia" w:hAnsiTheme="minorEastAsia" w:eastAsiaTheme="minorEastAsia"/>
                <w:color w:val="auto"/>
                <w:sz w:val="24"/>
              </w:rPr>
            </w:pPr>
          </w:p>
        </w:tc>
        <w:tc>
          <w:tcPr>
            <w:tcW w:w="552" w:type="dxa"/>
          </w:tcPr>
          <w:p w14:paraId="5A771F77">
            <w:pPr>
              <w:spacing w:line="360" w:lineRule="auto"/>
              <w:rPr>
                <w:rFonts w:cs="仿宋_GB2312" w:asciiTheme="minorEastAsia" w:hAnsiTheme="minorEastAsia" w:eastAsiaTheme="minorEastAsia"/>
                <w:color w:val="auto"/>
                <w:sz w:val="24"/>
              </w:rPr>
            </w:pPr>
          </w:p>
        </w:tc>
        <w:tc>
          <w:tcPr>
            <w:tcW w:w="552" w:type="dxa"/>
          </w:tcPr>
          <w:p w14:paraId="52F8CABD">
            <w:pPr>
              <w:spacing w:line="360" w:lineRule="auto"/>
              <w:rPr>
                <w:rFonts w:cs="仿宋_GB2312" w:asciiTheme="minorEastAsia" w:hAnsiTheme="minorEastAsia" w:eastAsiaTheme="minorEastAsia"/>
                <w:color w:val="auto"/>
                <w:sz w:val="24"/>
              </w:rPr>
            </w:pPr>
          </w:p>
        </w:tc>
        <w:tc>
          <w:tcPr>
            <w:tcW w:w="552" w:type="dxa"/>
          </w:tcPr>
          <w:p w14:paraId="5D0C1CC0">
            <w:pPr>
              <w:spacing w:line="360" w:lineRule="auto"/>
              <w:rPr>
                <w:rFonts w:cs="仿宋_GB2312" w:asciiTheme="minorEastAsia" w:hAnsiTheme="minorEastAsia" w:eastAsiaTheme="minorEastAsia"/>
                <w:color w:val="auto"/>
                <w:sz w:val="24"/>
              </w:rPr>
            </w:pPr>
          </w:p>
        </w:tc>
        <w:tc>
          <w:tcPr>
            <w:tcW w:w="553" w:type="dxa"/>
          </w:tcPr>
          <w:p w14:paraId="6C38EB99">
            <w:pPr>
              <w:spacing w:line="360" w:lineRule="auto"/>
              <w:rPr>
                <w:rFonts w:cs="仿宋_GB2312" w:asciiTheme="minorEastAsia" w:hAnsiTheme="minorEastAsia" w:eastAsiaTheme="minorEastAsia"/>
                <w:color w:val="auto"/>
                <w:sz w:val="24"/>
              </w:rPr>
            </w:pPr>
          </w:p>
        </w:tc>
        <w:tc>
          <w:tcPr>
            <w:tcW w:w="553" w:type="dxa"/>
          </w:tcPr>
          <w:p w14:paraId="2D0D8BC1">
            <w:pPr>
              <w:spacing w:line="360" w:lineRule="auto"/>
              <w:rPr>
                <w:rFonts w:cs="仿宋_GB2312" w:asciiTheme="minorEastAsia" w:hAnsiTheme="minorEastAsia" w:eastAsiaTheme="minorEastAsia"/>
                <w:color w:val="auto"/>
                <w:sz w:val="24"/>
              </w:rPr>
            </w:pPr>
          </w:p>
        </w:tc>
        <w:tc>
          <w:tcPr>
            <w:tcW w:w="553" w:type="dxa"/>
          </w:tcPr>
          <w:p w14:paraId="2F809481">
            <w:pPr>
              <w:spacing w:line="360" w:lineRule="auto"/>
              <w:rPr>
                <w:rFonts w:cs="仿宋_GB2312" w:asciiTheme="minorEastAsia" w:hAnsiTheme="minorEastAsia" w:eastAsiaTheme="minorEastAsia"/>
                <w:color w:val="auto"/>
                <w:sz w:val="24"/>
              </w:rPr>
            </w:pPr>
          </w:p>
        </w:tc>
        <w:tc>
          <w:tcPr>
            <w:tcW w:w="553" w:type="dxa"/>
          </w:tcPr>
          <w:p w14:paraId="21459426">
            <w:pPr>
              <w:spacing w:line="360" w:lineRule="auto"/>
              <w:rPr>
                <w:rFonts w:cs="仿宋_GB2312" w:asciiTheme="minorEastAsia" w:hAnsiTheme="minorEastAsia" w:eastAsiaTheme="minorEastAsia"/>
                <w:color w:val="auto"/>
                <w:sz w:val="24"/>
              </w:rPr>
            </w:pPr>
          </w:p>
        </w:tc>
        <w:tc>
          <w:tcPr>
            <w:tcW w:w="553" w:type="dxa"/>
          </w:tcPr>
          <w:p w14:paraId="15C5D8A2">
            <w:pPr>
              <w:spacing w:line="360" w:lineRule="auto"/>
              <w:rPr>
                <w:rFonts w:cs="仿宋_GB2312" w:asciiTheme="minorEastAsia" w:hAnsiTheme="minorEastAsia" w:eastAsiaTheme="minorEastAsia"/>
                <w:color w:val="auto"/>
                <w:sz w:val="24"/>
              </w:rPr>
            </w:pPr>
          </w:p>
        </w:tc>
        <w:tc>
          <w:tcPr>
            <w:tcW w:w="553" w:type="dxa"/>
          </w:tcPr>
          <w:p w14:paraId="11030B3A">
            <w:pPr>
              <w:spacing w:line="360" w:lineRule="auto"/>
              <w:rPr>
                <w:rFonts w:cs="仿宋_GB2312" w:asciiTheme="minorEastAsia" w:hAnsiTheme="minorEastAsia" w:eastAsiaTheme="minorEastAsia"/>
                <w:color w:val="auto"/>
                <w:sz w:val="24"/>
              </w:rPr>
            </w:pPr>
          </w:p>
        </w:tc>
        <w:tc>
          <w:tcPr>
            <w:tcW w:w="553" w:type="dxa"/>
          </w:tcPr>
          <w:p w14:paraId="4F74D6E9">
            <w:pPr>
              <w:spacing w:line="360" w:lineRule="auto"/>
              <w:rPr>
                <w:rFonts w:cs="仿宋_GB2312" w:asciiTheme="minorEastAsia" w:hAnsiTheme="minorEastAsia" w:eastAsiaTheme="minorEastAsia"/>
                <w:color w:val="auto"/>
                <w:sz w:val="24"/>
              </w:rPr>
            </w:pPr>
          </w:p>
        </w:tc>
        <w:tc>
          <w:tcPr>
            <w:tcW w:w="553" w:type="dxa"/>
          </w:tcPr>
          <w:p w14:paraId="288C9D48">
            <w:pPr>
              <w:spacing w:line="360" w:lineRule="auto"/>
              <w:rPr>
                <w:rFonts w:cs="仿宋_GB2312" w:asciiTheme="minorEastAsia" w:hAnsiTheme="minorEastAsia" w:eastAsiaTheme="minorEastAsia"/>
                <w:color w:val="auto"/>
                <w:sz w:val="24"/>
              </w:rPr>
            </w:pPr>
          </w:p>
        </w:tc>
        <w:tc>
          <w:tcPr>
            <w:tcW w:w="553" w:type="dxa"/>
          </w:tcPr>
          <w:p w14:paraId="5D41C05D">
            <w:pPr>
              <w:spacing w:line="360" w:lineRule="auto"/>
              <w:rPr>
                <w:rFonts w:cs="仿宋_GB2312" w:asciiTheme="minorEastAsia" w:hAnsiTheme="minorEastAsia" w:eastAsiaTheme="minorEastAsia"/>
                <w:color w:val="auto"/>
                <w:sz w:val="24"/>
              </w:rPr>
            </w:pPr>
          </w:p>
        </w:tc>
        <w:tc>
          <w:tcPr>
            <w:tcW w:w="553" w:type="dxa"/>
          </w:tcPr>
          <w:p w14:paraId="5FDCF5FD">
            <w:pPr>
              <w:spacing w:line="360" w:lineRule="auto"/>
              <w:rPr>
                <w:rFonts w:cs="仿宋_GB2312" w:asciiTheme="minorEastAsia" w:hAnsiTheme="minorEastAsia" w:eastAsiaTheme="minorEastAsia"/>
                <w:color w:val="auto"/>
                <w:sz w:val="24"/>
              </w:rPr>
            </w:pPr>
          </w:p>
        </w:tc>
      </w:tr>
      <w:tr w14:paraId="56C3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1BC303">
            <w:pPr>
              <w:spacing w:line="360" w:lineRule="auto"/>
              <w:rPr>
                <w:rFonts w:cs="仿宋_GB2312" w:asciiTheme="minorEastAsia" w:hAnsiTheme="minorEastAsia" w:eastAsiaTheme="minorEastAsia"/>
                <w:color w:val="auto"/>
                <w:sz w:val="24"/>
              </w:rPr>
            </w:pPr>
          </w:p>
        </w:tc>
        <w:tc>
          <w:tcPr>
            <w:tcW w:w="552" w:type="dxa"/>
          </w:tcPr>
          <w:p w14:paraId="53B87359">
            <w:pPr>
              <w:spacing w:line="360" w:lineRule="auto"/>
              <w:rPr>
                <w:rFonts w:cs="仿宋_GB2312" w:asciiTheme="minorEastAsia" w:hAnsiTheme="minorEastAsia" w:eastAsiaTheme="minorEastAsia"/>
                <w:color w:val="auto"/>
                <w:sz w:val="24"/>
              </w:rPr>
            </w:pPr>
          </w:p>
        </w:tc>
        <w:tc>
          <w:tcPr>
            <w:tcW w:w="552" w:type="dxa"/>
          </w:tcPr>
          <w:p w14:paraId="6CB39E01">
            <w:pPr>
              <w:spacing w:line="360" w:lineRule="auto"/>
              <w:rPr>
                <w:rFonts w:cs="仿宋_GB2312" w:asciiTheme="minorEastAsia" w:hAnsiTheme="minorEastAsia" w:eastAsiaTheme="minorEastAsia"/>
                <w:color w:val="auto"/>
                <w:sz w:val="24"/>
              </w:rPr>
            </w:pPr>
          </w:p>
        </w:tc>
        <w:tc>
          <w:tcPr>
            <w:tcW w:w="552" w:type="dxa"/>
          </w:tcPr>
          <w:p w14:paraId="1352A110">
            <w:pPr>
              <w:spacing w:line="360" w:lineRule="auto"/>
              <w:rPr>
                <w:rFonts w:cs="仿宋_GB2312" w:asciiTheme="minorEastAsia" w:hAnsiTheme="minorEastAsia" w:eastAsiaTheme="minorEastAsia"/>
                <w:color w:val="auto"/>
                <w:sz w:val="24"/>
              </w:rPr>
            </w:pPr>
          </w:p>
        </w:tc>
        <w:tc>
          <w:tcPr>
            <w:tcW w:w="552" w:type="dxa"/>
          </w:tcPr>
          <w:p w14:paraId="105E40C5">
            <w:pPr>
              <w:spacing w:line="360" w:lineRule="auto"/>
              <w:rPr>
                <w:rFonts w:cs="仿宋_GB2312" w:asciiTheme="minorEastAsia" w:hAnsiTheme="minorEastAsia" w:eastAsiaTheme="minorEastAsia"/>
                <w:color w:val="auto"/>
                <w:sz w:val="24"/>
              </w:rPr>
            </w:pPr>
          </w:p>
        </w:tc>
        <w:tc>
          <w:tcPr>
            <w:tcW w:w="552" w:type="dxa"/>
          </w:tcPr>
          <w:p w14:paraId="2876C70A">
            <w:pPr>
              <w:spacing w:line="360" w:lineRule="auto"/>
              <w:rPr>
                <w:rFonts w:cs="仿宋_GB2312" w:asciiTheme="minorEastAsia" w:hAnsiTheme="minorEastAsia" w:eastAsiaTheme="minorEastAsia"/>
                <w:color w:val="auto"/>
                <w:sz w:val="24"/>
              </w:rPr>
            </w:pPr>
          </w:p>
        </w:tc>
        <w:tc>
          <w:tcPr>
            <w:tcW w:w="552" w:type="dxa"/>
          </w:tcPr>
          <w:p w14:paraId="1D77837E">
            <w:pPr>
              <w:spacing w:line="360" w:lineRule="auto"/>
              <w:rPr>
                <w:rFonts w:cs="仿宋_GB2312" w:asciiTheme="minorEastAsia" w:hAnsiTheme="minorEastAsia" w:eastAsiaTheme="minorEastAsia"/>
                <w:color w:val="auto"/>
                <w:sz w:val="24"/>
              </w:rPr>
            </w:pPr>
          </w:p>
        </w:tc>
        <w:tc>
          <w:tcPr>
            <w:tcW w:w="553" w:type="dxa"/>
          </w:tcPr>
          <w:p w14:paraId="08CF19C4">
            <w:pPr>
              <w:spacing w:line="360" w:lineRule="auto"/>
              <w:rPr>
                <w:rFonts w:cs="仿宋_GB2312" w:asciiTheme="minorEastAsia" w:hAnsiTheme="minorEastAsia" w:eastAsiaTheme="minorEastAsia"/>
                <w:color w:val="auto"/>
                <w:sz w:val="24"/>
              </w:rPr>
            </w:pPr>
          </w:p>
        </w:tc>
        <w:tc>
          <w:tcPr>
            <w:tcW w:w="553" w:type="dxa"/>
          </w:tcPr>
          <w:p w14:paraId="57F0E188">
            <w:pPr>
              <w:spacing w:line="360" w:lineRule="auto"/>
              <w:rPr>
                <w:rFonts w:cs="仿宋_GB2312" w:asciiTheme="minorEastAsia" w:hAnsiTheme="minorEastAsia" w:eastAsiaTheme="minorEastAsia"/>
                <w:color w:val="auto"/>
                <w:sz w:val="24"/>
              </w:rPr>
            </w:pPr>
          </w:p>
        </w:tc>
        <w:tc>
          <w:tcPr>
            <w:tcW w:w="553" w:type="dxa"/>
          </w:tcPr>
          <w:p w14:paraId="0FCDAB74">
            <w:pPr>
              <w:spacing w:line="360" w:lineRule="auto"/>
              <w:rPr>
                <w:rFonts w:cs="仿宋_GB2312" w:asciiTheme="minorEastAsia" w:hAnsiTheme="minorEastAsia" w:eastAsiaTheme="minorEastAsia"/>
                <w:color w:val="auto"/>
                <w:sz w:val="24"/>
              </w:rPr>
            </w:pPr>
          </w:p>
        </w:tc>
        <w:tc>
          <w:tcPr>
            <w:tcW w:w="553" w:type="dxa"/>
          </w:tcPr>
          <w:p w14:paraId="72C9A0DE">
            <w:pPr>
              <w:spacing w:line="360" w:lineRule="auto"/>
              <w:rPr>
                <w:rFonts w:cs="仿宋_GB2312" w:asciiTheme="minorEastAsia" w:hAnsiTheme="minorEastAsia" w:eastAsiaTheme="minorEastAsia"/>
                <w:color w:val="auto"/>
                <w:sz w:val="24"/>
              </w:rPr>
            </w:pPr>
          </w:p>
        </w:tc>
        <w:tc>
          <w:tcPr>
            <w:tcW w:w="553" w:type="dxa"/>
          </w:tcPr>
          <w:p w14:paraId="510EAAAC">
            <w:pPr>
              <w:spacing w:line="360" w:lineRule="auto"/>
              <w:rPr>
                <w:rFonts w:cs="仿宋_GB2312" w:asciiTheme="minorEastAsia" w:hAnsiTheme="minorEastAsia" w:eastAsiaTheme="minorEastAsia"/>
                <w:color w:val="auto"/>
                <w:sz w:val="24"/>
              </w:rPr>
            </w:pPr>
          </w:p>
        </w:tc>
        <w:tc>
          <w:tcPr>
            <w:tcW w:w="553" w:type="dxa"/>
          </w:tcPr>
          <w:p w14:paraId="01BAF86A">
            <w:pPr>
              <w:spacing w:line="360" w:lineRule="auto"/>
              <w:rPr>
                <w:rFonts w:cs="仿宋_GB2312" w:asciiTheme="minorEastAsia" w:hAnsiTheme="minorEastAsia" w:eastAsiaTheme="minorEastAsia"/>
                <w:color w:val="auto"/>
                <w:sz w:val="24"/>
              </w:rPr>
            </w:pPr>
          </w:p>
        </w:tc>
        <w:tc>
          <w:tcPr>
            <w:tcW w:w="553" w:type="dxa"/>
          </w:tcPr>
          <w:p w14:paraId="41BBBE6A">
            <w:pPr>
              <w:spacing w:line="360" w:lineRule="auto"/>
              <w:rPr>
                <w:rFonts w:cs="仿宋_GB2312" w:asciiTheme="minorEastAsia" w:hAnsiTheme="minorEastAsia" w:eastAsiaTheme="minorEastAsia"/>
                <w:color w:val="auto"/>
                <w:sz w:val="24"/>
              </w:rPr>
            </w:pPr>
          </w:p>
        </w:tc>
        <w:tc>
          <w:tcPr>
            <w:tcW w:w="553" w:type="dxa"/>
          </w:tcPr>
          <w:p w14:paraId="4CE7DDED">
            <w:pPr>
              <w:spacing w:line="360" w:lineRule="auto"/>
              <w:rPr>
                <w:rFonts w:cs="仿宋_GB2312" w:asciiTheme="minorEastAsia" w:hAnsiTheme="minorEastAsia" w:eastAsiaTheme="minorEastAsia"/>
                <w:color w:val="auto"/>
                <w:sz w:val="24"/>
              </w:rPr>
            </w:pPr>
          </w:p>
        </w:tc>
        <w:tc>
          <w:tcPr>
            <w:tcW w:w="553" w:type="dxa"/>
          </w:tcPr>
          <w:p w14:paraId="2C15917B">
            <w:pPr>
              <w:spacing w:line="360" w:lineRule="auto"/>
              <w:rPr>
                <w:rFonts w:cs="仿宋_GB2312" w:asciiTheme="minorEastAsia" w:hAnsiTheme="minorEastAsia" w:eastAsiaTheme="minorEastAsia"/>
                <w:color w:val="auto"/>
                <w:sz w:val="24"/>
              </w:rPr>
            </w:pPr>
          </w:p>
        </w:tc>
        <w:tc>
          <w:tcPr>
            <w:tcW w:w="553" w:type="dxa"/>
          </w:tcPr>
          <w:p w14:paraId="0932782A">
            <w:pPr>
              <w:spacing w:line="360" w:lineRule="auto"/>
              <w:rPr>
                <w:rFonts w:cs="仿宋_GB2312" w:asciiTheme="minorEastAsia" w:hAnsiTheme="minorEastAsia" w:eastAsiaTheme="minorEastAsia"/>
                <w:color w:val="auto"/>
                <w:sz w:val="24"/>
              </w:rPr>
            </w:pPr>
          </w:p>
        </w:tc>
      </w:tr>
      <w:tr w14:paraId="4A57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C67B69">
            <w:pPr>
              <w:spacing w:line="360" w:lineRule="auto"/>
              <w:rPr>
                <w:rFonts w:cs="仿宋_GB2312" w:asciiTheme="minorEastAsia" w:hAnsiTheme="minorEastAsia" w:eastAsiaTheme="minorEastAsia"/>
                <w:color w:val="auto"/>
                <w:sz w:val="24"/>
              </w:rPr>
            </w:pPr>
          </w:p>
        </w:tc>
        <w:tc>
          <w:tcPr>
            <w:tcW w:w="552" w:type="dxa"/>
          </w:tcPr>
          <w:p w14:paraId="14DCD90D">
            <w:pPr>
              <w:spacing w:line="360" w:lineRule="auto"/>
              <w:rPr>
                <w:rFonts w:cs="仿宋_GB2312" w:asciiTheme="minorEastAsia" w:hAnsiTheme="minorEastAsia" w:eastAsiaTheme="minorEastAsia"/>
                <w:color w:val="auto"/>
                <w:sz w:val="24"/>
              </w:rPr>
            </w:pPr>
          </w:p>
        </w:tc>
        <w:tc>
          <w:tcPr>
            <w:tcW w:w="552" w:type="dxa"/>
          </w:tcPr>
          <w:p w14:paraId="1619A88D">
            <w:pPr>
              <w:spacing w:line="360" w:lineRule="auto"/>
              <w:rPr>
                <w:rFonts w:cs="仿宋_GB2312" w:asciiTheme="minorEastAsia" w:hAnsiTheme="minorEastAsia" w:eastAsiaTheme="minorEastAsia"/>
                <w:color w:val="auto"/>
                <w:sz w:val="24"/>
              </w:rPr>
            </w:pPr>
          </w:p>
        </w:tc>
        <w:tc>
          <w:tcPr>
            <w:tcW w:w="552" w:type="dxa"/>
          </w:tcPr>
          <w:p w14:paraId="4BD85548">
            <w:pPr>
              <w:spacing w:line="360" w:lineRule="auto"/>
              <w:rPr>
                <w:rFonts w:cs="仿宋_GB2312" w:asciiTheme="minorEastAsia" w:hAnsiTheme="minorEastAsia" w:eastAsiaTheme="minorEastAsia"/>
                <w:color w:val="auto"/>
                <w:sz w:val="24"/>
              </w:rPr>
            </w:pPr>
          </w:p>
        </w:tc>
        <w:tc>
          <w:tcPr>
            <w:tcW w:w="552" w:type="dxa"/>
          </w:tcPr>
          <w:p w14:paraId="6F52DFD1">
            <w:pPr>
              <w:spacing w:line="360" w:lineRule="auto"/>
              <w:rPr>
                <w:rFonts w:cs="仿宋_GB2312" w:asciiTheme="minorEastAsia" w:hAnsiTheme="minorEastAsia" w:eastAsiaTheme="minorEastAsia"/>
                <w:color w:val="auto"/>
                <w:sz w:val="24"/>
              </w:rPr>
            </w:pPr>
          </w:p>
        </w:tc>
        <w:tc>
          <w:tcPr>
            <w:tcW w:w="552" w:type="dxa"/>
          </w:tcPr>
          <w:p w14:paraId="68B4DC30">
            <w:pPr>
              <w:spacing w:line="360" w:lineRule="auto"/>
              <w:rPr>
                <w:rFonts w:cs="仿宋_GB2312" w:asciiTheme="minorEastAsia" w:hAnsiTheme="minorEastAsia" w:eastAsiaTheme="minorEastAsia"/>
                <w:color w:val="auto"/>
                <w:sz w:val="24"/>
              </w:rPr>
            </w:pPr>
          </w:p>
        </w:tc>
        <w:tc>
          <w:tcPr>
            <w:tcW w:w="552" w:type="dxa"/>
          </w:tcPr>
          <w:p w14:paraId="24460EAD">
            <w:pPr>
              <w:spacing w:line="360" w:lineRule="auto"/>
              <w:rPr>
                <w:rFonts w:cs="仿宋_GB2312" w:asciiTheme="minorEastAsia" w:hAnsiTheme="minorEastAsia" w:eastAsiaTheme="minorEastAsia"/>
                <w:color w:val="auto"/>
                <w:sz w:val="24"/>
              </w:rPr>
            </w:pPr>
          </w:p>
        </w:tc>
        <w:tc>
          <w:tcPr>
            <w:tcW w:w="553" w:type="dxa"/>
          </w:tcPr>
          <w:p w14:paraId="32854939">
            <w:pPr>
              <w:spacing w:line="360" w:lineRule="auto"/>
              <w:rPr>
                <w:rFonts w:cs="仿宋_GB2312" w:asciiTheme="minorEastAsia" w:hAnsiTheme="minorEastAsia" w:eastAsiaTheme="minorEastAsia"/>
                <w:color w:val="auto"/>
                <w:sz w:val="24"/>
              </w:rPr>
            </w:pPr>
          </w:p>
        </w:tc>
        <w:tc>
          <w:tcPr>
            <w:tcW w:w="553" w:type="dxa"/>
          </w:tcPr>
          <w:p w14:paraId="52932F1A">
            <w:pPr>
              <w:spacing w:line="360" w:lineRule="auto"/>
              <w:rPr>
                <w:rFonts w:cs="仿宋_GB2312" w:asciiTheme="minorEastAsia" w:hAnsiTheme="minorEastAsia" w:eastAsiaTheme="minorEastAsia"/>
                <w:color w:val="auto"/>
                <w:sz w:val="24"/>
              </w:rPr>
            </w:pPr>
          </w:p>
        </w:tc>
        <w:tc>
          <w:tcPr>
            <w:tcW w:w="553" w:type="dxa"/>
          </w:tcPr>
          <w:p w14:paraId="421F9941">
            <w:pPr>
              <w:spacing w:line="360" w:lineRule="auto"/>
              <w:rPr>
                <w:rFonts w:cs="仿宋_GB2312" w:asciiTheme="minorEastAsia" w:hAnsiTheme="minorEastAsia" w:eastAsiaTheme="minorEastAsia"/>
                <w:color w:val="auto"/>
                <w:sz w:val="24"/>
              </w:rPr>
            </w:pPr>
          </w:p>
        </w:tc>
        <w:tc>
          <w:tcPr>
            <w:tcW w:w="553" w:type="dxa"/>
          </w:tcPr>
          <w:p w14:paraId="02A98EDE">
            <w:pPr>
              <w:spacing w:line="360" w:lineRule="auto"/>
              <w:rPr>
                <w:rFonts w:cs="仿宋_GB2312" w:asciiTheme="minorEastAsia" w:hAnsiTheme="minorEastAsia" w:eastAsiaTheme="minorEastAsia"/>
                <w:color w:val="auto"/>
                <w:sz w:val="24"/>
              </w:rPr>
            </w:pPr>
          </w:p>
        </w:tc>
        <w:tc>
          <w:tcPr>
            <w:tcW w:w="553" w:type="dxa"/>
          </w:tcPr>
          <w:p w14:paraId="09AF6E13">
            <w:pPr>
              <w:spacing w:line="360" w:lineRule="auto"/>
              <w:rPr>
                <w:rFonts w:cs="仿宋_GB2312" w:asciiTheme="minorEastAsia" w:hAnsiTheme="minorEastAsia" w:eastAsiaTheme="minorEastAsia"/>
                <w:color w:val="auto"/>
                <w:sz w:val="24"/>
              </w:rPr>
            </w:pPr>
          </w:p>
        </w:tc>
        <w:tc>
          <w:tcPr>
            <w:tcW w:w="553" w:type="dxa"/>
          </w:tcPr>
          <w:p w14:paraId="76420969">
            <w:pPr>
              <w:spacing w:line="360" w:lineRule="auto"/>
              <w:rPr>
                <w:rFonts w:cs="仿宋_GB2312" w:asciiTheme="minorEastAsia" w:hAnsiTheme="minorEastAsia" w:eastAsiaTheme="minorEastAsia"/>
                <w:color w:val="auto"/>
                <w:sz w:val="24"/>
              </w:rPr>
            </w:pPr>
          </w:p>
        </w:tc>
        <w:tc>
          <w:tcPr>
            <w:tcW w:w="553" w:type="dxa"/>
          </w:tcPr>
          <w:p w14:paraId="1A417D7B">
            <w:pPr>
              <w:spacing w:line="360" w:lineRule="auto"/>
              <w:rPr>
                <w:rFonts w:cs="仿宋_GB2312" w:asciiTheme="minorEastAsia" w:hAnsiTheme="minorEastAsia" w:eastAsiaTheme="minorEastAsia"/>
                <w:color w:val="auto"/>
                <w:sz w:val="24"/>
              </w:rPr>
            </w:pPr>
          </w:p>
        </w:tc>
        <w:tc>
          <w:tcPr>
            <w:tcW w:w="553" w:type="dxa"/>
          </w:tcPr>
          <w:p w14:paraId="1AA7639B">
            <w:pPr>
              <w:spacing w:line="360" w:lineRule="auto"/>
              <w:rPr>
                <w:rFonts w:cs="仿宋_GB2312" w:asciiTheme="minorEastAsia" w:hAnsiTheme="minorEastAsia" w:eastAsiaTheme="minorEastAsia"/>
                <w:color w:val="auto"/>
                <w:sz w:val="24"/>
              </w:rPr>
            </w:pPr>
          </w:p>
        </w:tc>
        <w:tc>
          <w:tcPr>
            <w:tcW w:w="553" w:type="dxa"/>
          </w:tcPr>
          <w:p w14:paraId="5427C4A9">
            <w:pPr>
              <w:spacing w:line="360" w:lineRule="auto"/>
              <w:rPr>
                <w:rFonts w:cs="仿宋_GB2312" w:asciiTheme="minorEastAsia" w:hAnsiTheme="minorEastAsia" w:eastAsiaTheme="minorEastAsia"/>
                <w:color w:val="auto"/>
                <w:sz w:val="24"/>
              </w:rPr>
            </w:pPr>
          </w:p>
        </w:tc>
        <w:tc>
          <w:tcPr>
            <w:tcW w:w="553" w:type="dxa"/>
          </w:tcPr>
          <w:p w14:paraId="79687110">
            <w:pPr>
              <w:spacing w:line="360" w:lineRule="auto"/>
              <w:rPr>
                <w:rFonts w:cs="仿宋_GB2312" w:asciiTheme="minorEastAsia" w:hAnsiTheme="minorEastAsia" w:eastAsiaTheme="minorEastAsia"/>
                <w:color w:val="auto"/>
                <w:sz w:val="24"/>
              </w:rPr>
            </w:pPr>
          </w:p>
        </w:tc>
      </w:tr>
      <w:tr w14:paraId="320A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1A978A">
            <w:pPr>
              <w:spacing w:line="360" w:lineRule="auto"/>
              <w:rPr>
                <w:rFonts w:cs="仿宋_GB2312" w:asciiTheme="minorEastAsia" w:hAnsiTheme="minorEastAsia" w:eastAsiaTheme="minorEastAsia"/>
                <w:color w:val="auto"/>
                <w:sz w:val="24"/>
              </w:rPr>
            </w:pPr>
          </w:p>
        </w:tc>
        <w:tc>
          <w:tcPr>
            <w:tcW w:w="552" w:type="dxa"/>
          </w:tcPr>
          <w:p w14:paraId="00E0F26B">
            <w:pPr>
              <w:spacing w:line="360" w:lineRule="auto"/>
              <w:rPr>
                <w:rFonts w:cs="仿宋_GB2312" w:asciiTheme="minorEastAsia" w:hAnsiTheme="minorEastAsia" w:eastAsiaTheme="minorEastAsia"/>
                <w:color w:val="auto"/>
                <w:sz w:val="24"/>
              </w:rPr>
            </w:pPr>
          </w:p>
        </w:tc>
        <w:tc>
          <w:tcPr>
            <w:tcW w:w="552" w:type="dxa"/>
          </w:tcPr>
          <w:p w14:paraId="422C9BD5">
            <w:pPr>
              <w:spacing w:line="360" w:lineRule="auto"/>
              <w:rPr>
                <w:rFonts w:cs="仿宋_GB2312" w:asciiTheme="minorEastAsia" w:hAnsiTheme="minorEastAsia" w:eastAsiaTheme="minorEastAsia"/>
                <w:color w:val="auto"/>
                <w:sz w:val="24"/>
              </w:rPr>
            </w:pPr>
          </w:p>
        </w:tc>
        <w:tc>
          <w:tcPr>
            <w:tcW w:w="552" w:type="dxa"/>
          </w:tcPr>
          <w:p w14:paraId="2026B43E">
            <w:pPr>
              <w:spacing w:line="360" w:lineRule="auto"/>
              <w:rPr>
                <w:rFonts w:cs="仿宋_GB2312" w:asciiTheme="minorEastAsia" w:hAnsiTheme="minorEastAsia" w:eastAsiaTheme="minorEastAsia"/>
                <w:color w:val="auto"/>
                <w:sz w:val="24"/>
              </w:rPr>
            </w:pPr>
          </w:p>
        </w:tc>
        <w:tc>
          <w:tcPr>
            <w:tcW w:w="552" w:type="dxa"/>
          </w:tcPr>
          <w:p w14:paraId="6E98025C">
            <w:pPr>
              <w:spacing w:line="360" w:lineRule="auto"/>
              <w:rPr>
                <w:rFonts w:cs="仿宋_GB2312" w:asciiTheme="minorEastAsia" w:hAnsiTheme="minorEastAsia" w:eastAsiaTheme="minorEastAsia"/>
                <w:color w:val="auto"/>
                <w:sz w:val="24"/>
              </w:rPr>
            </w:pPr>
          </w:p>
        </w:tc>
        <w:tc>
          <w:tcPr>
            <w:tcW w:w="552" w:type="dxa"/>
          </w:tcPr>
          <w:p w14:paraId="30A28C81">
            <w:pPr>
              <w:spacing w:line="360" w:lineRule="auto"/>
              <w:rPr>
                <w:rFonts w:cs="仿宋_GB2312" w:asciiTheme="minorEastAsia" w:hAnsiTheme="minorEastAsia" w:eastAsiaTheme="minorEastAsia"/>
                <w:color w:val="auto"/>
                <w:sz w:val="24"/>
              </w:rPr>
            </w:pPr>
          </w:p>
        </w:tc>
        <w:tc>
          <w:tcPr>
            <w:tcW w:w="552" w:type="dxa"/>
          </w:tcPr>
          <w:p w14:paraId="249541BC">
            <w:pPr>
              <w:spacing w:line="360" w:lineRule="auto"/>
              <w:rPr>
                <w:rFonts w:cs="仿宋_GB2312" w:asciiTheme="minorEastAsia" w:hAnsiTheme="minorEastAsia" w:eastAsiaTheme="minorEastAsia"/>
                <w:color w:val="auto"/>
                <w:sz w:val="24"/>
              </w:rPr>
            </w:pPr>
          </w:p>
        </w:tc>
        <w:tc>
          <w:tcPr>
            <w:tcW w:w="553" w:type="dxa"/>
          </w:tcPr>
          <w:p w14:paraId="67C08BA9">
            <w:pPr>
              <w:spacing w:line="360" w:lineRule="auto"/>
              <w:rPr>
                <w:rFonts w:cs="仿宋_GB2312" w:asciiTheme="minorEastAsia" w:hAnsiTheme="minorEastAsia" w:eastAsiaTheme="minorEastAsia"/>
                <w:color w:val="auto"/>
                <w:sz w:val="24"/>
              </w:rPr>
            </w:pPr>
          </w:p>
        </w:tc>
        <w:tc>
          <w:tcPr>
            <w:tcW w:w="553" w:type="dxa"/>
          </w:tcPr>
          <w:p w14:paraId="1BBF22F0">
            <w:pPr>
              <w:spacing w:line="360" w:lineRule="auto"/>
              <w:rPr>
                <w:rFonts w:cs="仿宋_GB2312" w:asciiTheme="minorEastAsia" w:hAnsiTheme="minorEastAsia" w:eastAsiaTheme="minorEastAsia"/>
                <w:color w:val="auto"/>
                <w:sz w:val="24"/>
              </w:rPr>
            </w:pPr>
          </w:p>
        </w:tc>
        <w:tc>
          <w:tcPr>
            <w:tcW w:w="553" w:type="dxa"/>
          </w:tcPr>
          <w:p w14:paraId="54865F7E">
            <w:pPr>
              <w:spacing w:line="360" w:lineRule="auto"/>
              <w:rPr>
                <w:rFonts w:cs="仿宋_GB2312" w:asciiTheme="minorEastAsia" w:hAnsiTheme="minorEastAsia" w:eastAsiaTheme="minorEastAsia"/>
                <w:color w:val="auto"/>
                <w:sz w:val="24"/>
              </w:rPr>
            </w:pPr>
          </w:p>
        </w:tc>
        <w:tc>
          <w:tcPr>
            <w:tcW w:w="553" w:type="dxa"/>
          </w:tcPr>
          <w:p w14:paraId="2FB8E891">
            <w:pPr>
              <w:spacing w:line="360" w:lineRule="auto"/>
              <w:rPr>
                <w:rFonts w:cs="仿宋_GB2312" w:asciiTheme="minorEastAsia" w:hAnsiTheme="minorEastAsia" w:eastAsiaTheme="minorEastAsia"/>
                <w:color w:val="auto"/>
                <w:sz w:val="24"/>
              </w:rPr>
            </w:pPr>
          </w:p>
        </w:tc>
        <w:tc>
          <w:tcPr>
            <w:tcW w:w="553" w:type="dxa"/>
          </w:tcPr>
          <w:p w14:paraId="16576808">
            <w:pPr>
              <w:spacing w:line="360" w:lineRule="auto"/>
              <w:rPr>
                <w:rFonts w:cs="仿宋_GB2312" w:asciiTheme="minorEastAsia" w:hAnsiTheme="minorEastAsia" w:eastAsiaTheme="minorEastAsia"/>
                <w:color w:val="auto"/>
                <w:sz w:val="24"/>
              </w:rPr>
            </w:pPr>
          </w:p>
        </w:tc>
        <w:tc>
          <w:tcPr>
            <w:tcW w:w="553" w:type="dxa"/>
          </w:tcPr>
          <w:p w14:paraId="71D8D153">
            <w:pPr>
              <w:spacing w:line="360" w:lineRule="auto"/>
              <w:rPr>
                <w:rFonts w:cs="仿宋_GB2312" w:asciiTheme="minorEastAsia" w:hAnsiTheme="minorEastAsia" w:eastAsiaTheme="minorEastAsia"/>
                <w:color w:val="auto"/>
                <w:sz w:val="24"/>
              </w:rPr>
            </w:pPr>
          </w:p>
        </w:tc>
        <w:tc>
          <w:tcPr>
            <w:tcW w:w="553" w:type="dxa"/>
          </w:tcPr>
          <w:p w14:paraId="7DEB28E6">
            <w:pPr>
              <w:spacing w:line="360" w:lineRule="auto"/>
              <w:rPr>
                <w:rFonts w:cs="仿宋_GB2312" w:asciiTheme="minorEastAsia" w:hAnsiTheme="minorEastAsia" w:eastAsiaTheme="minorEastAsia"/>
                <w:color w:val="auto"/>
                <w:sz w:val="24"/>
              </w:rPr>
            </w:pPr>
          </w:p>
        </w:tc>
        <w:tc>
          <w:tcPr>
            <w:tcW w:w="553" w:type="dxa"/>
          </w:tcPr>
          <w:p w14:paraId="1E18A479">
            <w:pPr>
              <w:spacing w:line="360" w:lineRule="auto"/>
              <w:rPr>
                <w:rFonts w:cs="仿宋_GB2312" w:asciiTheme="minorEastAsia" w:hAnsiTheme="minorEastAsia" w:eastAsiaTheme="minorEastAsia"/>
                <w:color w:val="auto"/>
                <w:sz w:val="24"/>
              </w:rPr>
            </w:pPr>
          </w:p>
        </w:tc>
        <w:tc>
          <w:tcPr>
            <w:tcW w:w="553" w:type="dxa"/>
          </w:tcPr>
          <w:p w14:paraId="6CA23377">
            <w:pPr>
              <w:spacing w:line="360" w:lineRule="auto"/>
              <w:rPr>
                <w:rFonts w:cs="仿宋_GB2312" w:asciiTheme="minorEastAsia" w:hAnsiTheme="minorEastAsia" w:eastAsiaTheme="minorEastAsia"/>
                <w:color w:val="auto"/>
                <w:sz w:val="24"/>
              </w:rPr>
            </w:pPr>
          </w:p>
        </w:tc>
        <w:tc>
          <w:tcPr>
            <w:tcW w:w="553" w:type="dxa"/>
          </w:tcPr>
          <w:p w14:paraId="4C4ED088">
            <w:pPr>
              <w:spacing w:line="360" w:lineRule="auto"/>
              <w:rPr>
                <w:rFonts w:cs="仿宋_GB2312" w:asciiTheme="minorEastAsia" w:hAnsiTheme="minorEastAsia" w:eastAsiaTheme="minorEastAsia"/>
                <w:color w:val="auto"/>
                <w:sz w:val="24"/>
              </w:rPr>
            </w:pPr>
          </w:p>
        </w:tc>
      </w:tr>
      <w:tr w14:paraId="368F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43CA49">
            <w:pPr>
              <w:spacing w:line="360" w:lineRule="auto"/>
              <w:rPr>
                <w:rFonts w:cs="仿宋_GB2312" w:asciiTheme="minorEastAsia" w:hAnsiTheme="minorEastAsia" w:eastAsiaTheme="minorEastAsia"/>
                <w:color w:val="auto"/>
                <w:sz w:val="24"/>
              </w:rPr>
            </w:pPr>
          </w:p>
        </w:tc>
        <w:tc>
          <w:tcPr>
            <w:tcW w:w="552" w:type="dxa"/>
          </w:tcPr>
          <w:p w14:paraId="7ADC93C3">
            <w:pPr>
              <w:spacing w:line="360" w:lineRule="auto"/>
              <w:rPr>
                <w:rFonts w:cs="仿宋_GB2312" w:asciiTheme="minorEastAsia" w:hAnsiTheme="minorEastAsia" w:eastAsiaTheme="minorEastAsia"/>
                <w:color w:val="auto"/>
                <w:sz w:val="24"/>
              </w:rPr>
            </w:pPr>
          </w:p>
        </w:tc>
        <w:tc>
          <w:tcPr>
            <w:tcW w:w="552" w:type="dxa"/>
          </w:tcPr>
          <w:p w14:paraId="3034B9AC">
            <w:pPr>
              <w:spacing w:line="360" w:lineRule="auto"/>
              <w:rPr>
                <w:rFonts w:cs="仿宋_GB2312" w:asciiTheme="minorEastAsia" w:hAnsiTheme="minorEastAsia" w:eastAsiaTheme="minorEastAsia"/>
                <w:color w:val="auto"/>
                <w:sz w:val="24"/>
              </w:rPr>
            </w:pPr>
          </w:p>
        </w:tc>
        <w:tc>
          <w:tcPr>
            <w:tcW w:w="552" w:type="dxa"/>
          </w:tcPr>
          <w:p w14:paraId="7ED8E4BB">
            <w:pPr>
              <w:spacing w:line="360" w:lineRule="auto"/>
              <w:rPr>
                <w:rFonts w:cs="仿宋_GB2312" w:asciiTheme="minorEastAsia" w:hAnsiTheme="minorEastAsia" w:eastAsiaTheme="minorEastAsia"/>
                <w:color w:val="auto"/>
                <w:sz w:val="24"/>
              </w:rPr>
            </w:pPr>
          </w:p>
        </w:tc>
        <w:tc>
          <w:tcPr>
            <w:tcW w:w="552" w:type="dxa"/>
          </w:tcPr>
          <w:p w14:paraId="0F3136B7">
            <w:pPr>
              <w:spacing w:line="360" w:lineRule="auto"/>
              <w:rPr>
                <w:rFonts w:cs="仿宋_GB2312" w:asciiTheme="minorEastAsia" w:hAnsiTheme="minorEastAsia" w:eastAsiaTheme="minorEastAsia"/>
                <w:color w:val="auto"/>
                <w:sz w:val="24"/>
              </w:rPr>
            </w:pPr>
          </w:p>
        </w:tc>
        <w:tc>
          <w:tcPr>
            <w:tcW w:w="552" w:type="dxa"/>
          </w:tcPr>
          <w:p w14:paraId="6FEF2E12">
            <w:pPr>
              <w:spacing w:line="360" w:lineRule="auto"/>
              <w:rPr>
                <w:rFonts w:cs="仿宋_GB2312" w:asciiTheme="minorEastAsia" w:hAnsiTheme="minorEastAsia" w:eastAsiaTheme="minorEastAsia"/>
                <w:color w:val="auto"/>
                <w:sz w:val="24"/>
              </w:rPr>
            </w:pPr>
          </w:p>
        </w:tc>
        <w:tc>
          <w:tcPr>
            <w:tcW w:w="552" w:type="dxa"/>
          </w:tcPr>
          <w:p w14:paraId="4039AADB">
            <w:pPr>
              <w:spacing w:line="360" w:lineRule="auto"/>
              <w:rPr>
                <w:rFonts w:cs="仿宋_GB2312" w:asciiTheme="minorEastAsia" w:hAnsiTheme="minorEastAsia" w:eastAsiaTheme="minorEastAsia"/>
                <w:color w:val="auto"/>
                <w:sz w:val="24"/>
              </w:rPr>
            </w:pPr>
          </w:p>
        </w:tc>
        <w:tc>
          <w:tcPr>
            <w:tcW w:w="553" w:type="dxa"/>
          </w:tcPr>
          <w:p w14:paraId="22ECD1F5">
            <w:pPr>
              <w:spacing w:line="360" w:lineRule="auto"/>
              <w:rPr>
                <w:rFonts w:cs="仿宋_GB2312" w:asciiTheme="minorEastAsia" w:hAnsiTheme="minorEastAsia" w:eastAsiaTheme="minorEastAsia"/>
                <w:color w:val="auto"/>
                <w:sz w:val="24"/>
              </w:rPr>
            </w:pPr>
          </w:p>
        </w:tc>
        <w:tc>
          <w:tcPr>
            <w:tcW w:w="553" w:type="dxa"/>
          </w:tcPr>
          <w:p w14:paraId="6B8A36FD">
            <w:pPr>
              <w:spacing w:line="360" w:lineRule="auto"/>
              <w:rPr>
                <w:rFonts w:cs="仿宋_GB2312" w:asciiTheme="minorEastAsia" w:hAnsiTheme="minorEastAsia" w:eastAsiaTheme="minorEastAsia"/>
                <w:color w:val="auto"/>
                <w:sz w:val="24"/>
              </w:rPr>
            </w:pPr>
          </w:p>
        </w:tc>
        <w:tc>
          <w:tcPr>
            <w:tcW w:w="553" w:type="dxa"/>
          </w:tcPr>
          <w:p w14:paraId="477285B6">
            <w:pPr>
              <w:spacing w:line="360" w:lineRule="auto"/>
              <w:rPr>
                <w:rFonts w:cs="仿宋_GB2312" w:asciiTheme="minorEastAsia" w:hAnsiTheme="minorEastAsia" w:eastAsiaTheme="minorEastAsia"/>
                <w:color w:val="auto"/>
                <w:sz w:val="24"/>
              </w:rPr>
            </w:pPr>
          </w:p>
        </w:tc>
        <w:tc>
          <w:tcPr>
            <w:tcW w:w="553" w:type="dxa"/>
          </w:tcPr>
          <w:p w14:paraId="0D75A540">
            <w:pPr>
              <w:spacing w:line="360" w:lineRule="auto"/>
              <w:rPr>
                <w:rFonts w:cs="仿宋_GB2312" w:asciiTheme="minorEastAsia" w:hAnsiTheme="minorEastAsia" w:eastAsiaTheme="minorEastAsia"/>
                <w:color w:val="auto"/>
                <w:sz w:val="24"/>
              </w:rPr>
            </w:pPr>
          </w:p>
        </w:tc>
        <w:tc>
          <w:tcPr>
            <w:tcW w:w="553" w:type="dxa"/>
          </w:tcPr>
          <w:p w14:paraId="667E6485">
            <w:pPr>
              <w:spacing w:line="360" w:lineRule="auto"/>
              <w:rPr>
                <w:rFonts w:cs="仿宋_GB2312" w:asciiTheme="minorEastAsia" w:hAnsiTheme="minorEastAsia" w:eastAsiaTheme="minorEastAsia"/>
                <w:color w:val="auto"/>
                <w:sz w:val="24"/>
              </w:rPr>
            </w:pPr>
          </w:p>
        </w:tc>
        <w:tc>
          <w:tcPr>
            <w:tcW w:w="553" w:type="dxa"/>
          </w:tcPr>
          <w:p w14:paraId="2480532C">
            <w:pPr>
              <w:spacing w:line="360" w:lineRule="auto"/>
              <w:rPr>
                <w:rFonts w:cs="仿宋_GB2312" w:asciiTheme="minorEastAsia" w:hAnsiTheme="minorEastAsia" w:eastAsiaTheme="minorEastAsia"/>
                <w:color w:val="auto"/>
                <w:sz w:val="24"/>
              </w:rPr>
            </w:pPr>
          </w:p>
        </w:tc>
        <w:tc>
          <w:tcPr>
            <w:tcW w:w="553" w:type="dxa"/>
          </w:tcPr>
          <w:p w14:paraId="0E0C62E2">
            <w:pPr>
              <w:spacing w:line="360" w:lineRule="auto"/>
              <w:rPr>
                <w:rFonts w:cs="仿宋_GB2312" w:asciiTheme="minorEastAsia" w:hAnsiTheme="minorEastAsia" w:eastAsiaTheme="minorEastAsia"/>
                <w:color w:val="auto"/>
                <w:sz w:val="24"/>
              </w:rPr>
            </w:pPr>
          </w:p>
        </w:tc>
        <w:tc>
          <w:tcPr>
            <w:tcW w:w="553" w:type="dxa"/>
          </w:tcPr>
          <w:p w14:paraId="7F5BA4E6">
            <w:pPr>
              <w:spacing w:line="360" w:lineRule="auto"/>
              <w:rPr>
                <w:rFonts w:cs="仿宋_GB2312" w:asciiTheme="minorEastAsia" w:hAnsiTheme="minorEastAsia" w:eastAsiaTheme="minorEastAsia"/>
                <w:color w:val="auto"/>
                <w:sz w:val="24"/>
              </w:rPr>
            </w:pPr>
          </w:p>
        </w:tc>
        <w:tc>
          <w:tcPr>
            <w:tcW w:w="553" w:type="dxa"/>
          </w:tcPr>
          <w:p w14:paraId="7230F938">
            <w:pPr>
              <w:spacing w:line="360" w:lineRule="auto"/>
              <w:rPr>
                <w:rFonts w:cs="仿宋_GB2312" w:asciiTheme="minorEastAsia" w:hAnsiTheme="minorEastAsia" w:eastAsiaTheme="minorEastAsia"/>
                <w:color w:val="auto"/>
                <w:sz w:val="24"/>
              </w:rPr>
            </w:pPr>
          </w:p>
        </w:tc>
        <w:tc>
          <w:tcPr>
            <w:tcW w:w="553" w:type="dxa"/>
          </w:tcPr>
          <w:p w14:paraId="3D50217E">
            <w:pPr>
              <w:spacing w:line="360" w:lineRule="auto"/>
              <w:rPr>
                <w:rFonts w:cs="仿宋_GB2312" w:asciiTheme="minorEastAsia" w:hAnsiTheme="minorEastAsia" w:eastAsiaTheme="minorEastAsia"/>
                <w:color w:val="auto"/>
                <w:sz w:val="24"/>
              </w:rPr>
            </w:pPr>
          </w:p>
        </w:tc>
      </w:tr>
    </w:tbl>
    <w:p w14:paraId="644D68B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35CACA7B">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17EDB7A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400948C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8E53F56">
      <w:pPr>
        <w:spacing w:line="360" w:lineRule="auto"/>
        <w:jc w:val="center"/>
        <w:rPr>
          <w:rFonts w:cs="仿宋_GB2312" w:asciiTheme="minorEastAsia" w:hAnsiTheme="minorEastAsia" w:eastAsiaTheme="minorEastAsia"/>
          <w:b/>
          <w:bCs/>
          <w:color w:val="auto"/>
          <w:sz w:val="32"/>
          <w:szCs w:val="32"/>
        </w:rPr>
      </w:pPr>
    </w:p>
    <w:p w14:paraId="7FA211A0">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1452525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32BD41F9">
      <w:pPr>
        <w:autoSpaceDE w:val="0"/>
        <w:autoSpaceDN w:val="0"/>
        <w:spacing w:line="360" w:lineRule="auto"/>
        <w:rPr>
          <w:rFonts w:cs="仿宋_GB2312" w:asciiTheme="minorEastAsia" w:hAnsiTheme="minorEastAsia" w:eastAsiaTheme="minorEastAsia"/>
          <w:color w:val="auto"/>
          <w:kern w:val="0"/>
          <w:sz w:val="24"/>
        </w:rPr>
      </w:pPr>
    </w:p>
    <w:p w14:paraId="17BFDD63">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819314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EEEA0CD">
      <w:pPr>
        <w:spacing w:line="360" w:lineRule="auto"/>
        <w:jc w:val="center"/>
        <w:rPr>
          <w:rFonts w:cs="仿宋_GB2312" w:asciiTheme="minorEastAsia" w:hAnsiTheme="minorEastAsia" w:eastAsiaTheme="minorEastAsia"/>
          <w:b/>
          <w:bCs/>
          <w:color w:val="auto"/>
          <w:sz w:val="32"/>
          <w:szCs w:val="32"/>
        </w:rPr>
      </w:pPr>
    </w:p>
    <w:p w14:paraId="0561038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十二、项目实施人员名单</w:t>
      </w:r>
    </w:p>
    <w:p w14:paraId="1FA647A1">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0C8DEDBB">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本项目的项目实施人员情况表</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328B06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89860A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45609E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3857BC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083A94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903FCB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7D13A82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1DB76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07DF7A9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D6951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0EE4C8B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43F3B7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1CFC1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A8A97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02159BC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BCB6BD3">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EB55A4B">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7871341">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F34CCC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0DDEEE2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630C87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B0FD2FF">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7E4A66A">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500C56A">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51FC3D1">
            <w:pPr>
              <w:autoSpaceDE w:val="0"/>
              <w:autoSpaceDN w:val="0"/>
              <w:spacing w:line="360" w:lineRule="auto"/>
              <w:rPr>
                <w:rFonts w:cs="仿宋_GB2312" w:asciiTheme="minorEastAsia" w:hAnsiTheme="minorEastAsia" w:eastAsiaTheme="minorEastAsia"/>
                <w:color w:val="auto"/>
                <w:sz w:val="24"/>
              </w:rPr>
            </w:pPr>
          </w:p>
        </w:tc>
      </w:tr>
      <w:tr w14:paraId="39BCA00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3B8EFC5">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167F18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2D55D1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CDF2C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D942DF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F0F157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BE7AC80">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19AB292">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83AFBC4">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F75CB42">
            <w:pPr>
              <w:autoSpaceDE w:val="0"/>
              <w:autoSpaceDN w:val="0"/>
              <w:spacing w:line="360" w:lineRule="auto"/>
              <w:rPr>
                <w:rFonts w:cs="仿宋_GB2312" w:asciiTheme="minorEastAsia" w:hAnsiTheme="minorEastAsia" w:eastAsiaTheme="minorEastAsia"/>
                <w:color w:val="auto"/>
                <w:sz w:val="24"/>
              </w:rPr>
            </w:pPr>
          </w:p>
        </w:tc>
      </w:tr>
      <w:tr w14:paraId="0FF3840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EF55CA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F55D14E">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BE647C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D5D298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04502F2">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E5328C3">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E39D2C8">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C107444">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BECFA7A">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0C00086">
            <w:pPr>
              <w:autoSpaceDE w:val="0"/>
              <w:autoSpaceDN w:val="0"/>
              <w:spacing w:line="360" w:lineRule="auto"/>
              <w:rPr>
                <w:rFonts w:cs="仿宋_GB2312" w:asciiTheme="minorEastAsia" w:hAnsiTheme="minorEastAsia" w:eastAsiaTheme="minorEastAsia"/>
                <w:color w:val="auto"/>
                <w:sz w:val="24"/>
              </w:rPr>
            </w:pPr>
          </w:p>
        </w:tc>
      </w:tr>
    </w:tbl>
    <w:p w14:paraId="1F7A74A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注：供应商可根据上述的格式自行编制，须随表提交相应的证书复印件并注明所在响应文件页码。</w:t>
      </w:r>
    </w:p>
    <w:p w14:paraId="1F4B05B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328ACF8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E7005A">
      <w:pPr>
        <w:spacing w:line="360" w:lineRule="auto"/>
        <w:jc w:val="center"/>
        <w:rPr>
          <w:rFonts w:cs="仿宋_GB2312" w:asciiTheme="minorEastAsia" w:hAnsiTheme="minorEastAsia" w:eastAsiaTheme="minorEastAsia"/>
          <w:b/>
          <w:bCs/>
          <w:color w:val="auto"/>
          <w:sz w:val="32"/>
          <w:szCs w:val="32"/>
        </w:rPr>
      </w:pPr>
    </w:p>
    <w:p w14:paraId="3EC2AE6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06E89FB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01E8DD7">
      <w:pPr>
        <w:spacing w:line="360" w:lineRule="auto"/>
        <w:jc w:val="center"/>
        <w:rPr>
          <w:rFonts w:cs="仿宋_GB2312" w:asciiTheme="minorEastAsia" w:hAnsiTheme="minorEastAsia" w:eastAsiaTheme="minorEastAsia"/>
          <w:color w:val="auto"/>
          <w:sz w:val="24"/>
        </w:rPr>
      </w:pPr>
    </w:p>
    <w:p w14:paraId="083328C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11A0C8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A36D10B">
      <w:pPr>
        <w:spacing w:line="360" w:lineRule="auto"/>
        <w:jc w:val="center"/>
        <w:rPr>
          <w:rFonts w:cs="仿宋_GB2312" w:asciiTheme="minorEastAsia" w:hAnsiTheme="minorEastAsia" w:eastAsiaTheme="minorEastAsia"/>
          <w:b/>
          <w:bCs/>
          <w:color w:val="auto"/>
          <w:sz w:val="32"/>
          <w:szCs w:val="32"/>
        </w:rPr>
      </w:pPr>
    </w:p>
    <w:p w14:paraId="3D14E085">
      <w:pPr>
        <w:spacing w:line="360" w:lineRule="auto"/>
        <w:jc w:val="center"/>
        <w:rPr>
          <w:rFonts w:cs="仿宋_GB2312" w:asciiTheme="minorEastAsia" w:hAnsiTheme="minorEastAsia" w:eastAsiaTheme="minorEastAsia"/>
          <w:b/>
          <w:bCs/>
          <w:color w:val="auto"/>
          <w:sz w:val="24"/>
        </w:rPr>
      </w:pPr>
    </w:p>
    <w:p w14:paraId="764104D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40547E2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959D1AB">
      <w:pPr>
        <w:autoSpaceDE w:val="0"/>
        <w:autoSpaceDN w:val="0"/>
        <w:spacing w:line="360" w:lineRule="auto"/>
        <w:rPr>
          <w:rFonts w:cs="仿宋_GB2312" w:asciiTheme="minorEastAsia" w:hAnsiTheme="minorEastAsia" w:eastAsiaTheme="minorEastAsia"/>
          <w:b/>
          <w:color w:val="auto"/>
          <w:sz w:val="24"/>
        </w:rPr>
      </w:pPr>
    </w:p>
    <w:p w14:paraId="6432F45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596FD8F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F7C316C">
      <w:pPr>
        <w:spacing w:line="360" w:lineRule="auto"/>
        <w:jc w:val="center"/>
        <w:rPr>
          <w:rFonts w:cs="仿宋_GB2312" w:asciiTheme="minorEastAsia" w:hAnsiTheme="minorEastAsia" w:eastAsiaTheme="minorEastAsia"/>
          <w:b/>
          <w:bCs/>
          <w:color w:val="auto"/>
          <w:sz w:val="32"/>
          <w:szCs w:val="32"/>
        </w:rPr>
      </w:pPr>
    </w:p>
    <w:p w14:paraId="605A19FE">
      <w:pPr>
        <w:spacing w:line="360" w:lineRule="auto"/>
        <w:jc w:val="center"/>
        <w:rPr>
          <w:rFonts w:cs="仿宋_GB2312" w:asciiTheme="minorEastAsia" w:hAnsiTheme="minorEastAsia" w:eastAsiaTheme="minorEastAsia"/>
          <w:color w:val="auto"/>
          <w:kern w:val="0"/>
          <w:sz w:val="24"/>
        </w:rPr>
      </w:pPr>
    </w:p>
    <w:p w14:paraId="6BA1444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18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F2182E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5203A8F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11CE458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36703F1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0B21193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1F25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B59D49">
            <w:pPr>
              <w:pStyle w:val="34"/>
              <w:spacing w:line="360" w:lineRule="auto"/>
              <w:jc w:val="center"/>
              <w:rPr>
                <w:rFonts w:cs="仿宋_GB2312" w:asciiTheme="minorEastAsia" w:hAnsiTheme="minorEastAsia" w:eastAsiaTheme="minorEastAsia"/>
                <w:color w:val="auto"/>
                <w:sz w:val="24"/>
              </w:rPr>
            </w:pPr>
          </w:p>
        </w:tc>
        <w:tc>
          <w:tcPr>
            <w:tcW w:w="1900" w:type="dxa"/>
          </w:tcPr>
          <w:p w14:paraId="09581B30">
            <w:pPr>
              <w:pStyle w:val="34"/>
              <w:spacing w:line="360" w:lineRule="auto"/>
              <w:jc w:val="center"/>
              <w:rPr>
                <w:rFonts w:cs="仿宋_GB2312" w:asciiTheme="minorEastAsia" w:hAnsiTheme="minorEastAsia" w:eastAsiaTheme="minorEastAsia"/>
                <w:color w:val="auto"/>
                <w:sz w:val="24"/>
              </w:rPr>
            </w:pPr>
          </w:p>
        </w:tc>
        <w:tc>
          <w:tcPr>
            <w:tcW w:w="1800" w:type="dxa"/>
          </w:tcPr>
          <w:p w14:paraId="2758E87F">
            <w:pPr>
              <w:pStyle w:val="34"/>
              <w:spacing w:line="360" w:lineRule="auto"/>
              <w:jc w:val="center"/>
              <w:rPr>
                <w:rFonts w:cs="仿宋_GB2312" w:asciiTheme="minorEastAsia" w:hAnsiTheme="minorEastAsia" w:eastAsiaTheme="minorEastAsia"/>
                <w:color w:val="auto"/>
                <w:sz w:val="24"/>
              </w:rPr>
            </w:pPr>
          </w:p>
        </w:tc>
        <w:tc>
          <w:tcPr>
            <w:tcW w:w="2880" w:type="dxa"/>
          </w:tcPr>
          <w:p w14:paraId="3AD78181">
            <w:pPr>
              <w:pStyle w:val="34"/>
              <w:spacing w:line="360" w:lineRule="auto"/>
              <w:jc w:val="center"/>
              <w:rPr>
                <w:rFonts w:cs="仿宋_GB2312" w:asciiTheme="minorEastAsia" w:hAnsiTheme="minorEastAsia" w:eastAsiaTheme="minorEastAsia"/>
                <w:color w:val="auto"/>
                <w:sz w:val="24"/>
              </w:rPr>
            </w:pPr>
          </w:p>
        </w:tc>
        <w:tc>
          <w:tcPr>
            <w:tcW w:w="1332" w:type="dxa"/>
          </w:tcPr>
          <w:p w14:paraId="36AFB0E1">
            <w:pPr>
              <w:pStyle w:val="34"/>
              <w:spacing w:line="360" w:lineRule="auto"/>
              <w:jc w:val="center"/>
              <w:rPr>
                <w:rFonts w:cs="仿宋_GB2312" w:asciiTheme="minorEastAsia" w:hAnsiTheme="minorEastAsia" w:eastAsiaTheme="minorEastAsia"/>
                <w:color w:val="auto"/>
                <w:sz w:val="24"/>
              </w:rPr>
            </w:pPr>
          </w:p>
        </w:tc>
      </w:tr>
      <w:tr w14:paraId="2D27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D75B9">
            <w:pPr>
              <w:pStyle w:val="34"/>
              <w:spacing w:line="360" w:lineRule="auto"/>
              <w:jc w:val="center"/>
              <w:rPr>
                <w:rFonts w:cs="仿宋_GB2312" w:asciiTheme="minorEastAsia" w:hAnsiTheme="minorEastAsia" w:eastAsiaTheme="minorEastAsia"/>
                <w:color w:val="auto"/>
                <w:sz w:val="24"/>
              </w:rPr>
            </w:pPr>
          </w:p>
        </w:tc>
        <w:tc>
          <w:tcPr>
            <w:tcW w:w="1900" w:type="dxa"/>
          </w:tcPr>
          <w:p w14:paraId="76023895">
            <w:pPr>
              <w:pStyle w:val="34"/>
              <w:spacing w:line="360" w:lineRule="auto"/>
              <w:jc w:val="center"/>
              <w:rPr>
                <w:rFonts w:cs="仿宋_GB2312" w:asciiTheme="minorEastAsia" w:hAnsiTheme="minorEastAsia" w:eastAsiaTheme="minorEastAsia"/>
                <w:color w:val="auto"/>
                <w:sz w:val="24"/>
              </w:rPr>
            </w:pPr>
          </w:p>
        </w:tc>
        <w:tc>
          <w:tcPr>
            <w:tcW w:w="1800" w:type="dxa"/>
          </w:tcPr>
          <w:p w14:paraId="6A400192">
            <w:pPr>
              <w:pStyle w:val="34"/>
              <w:spacing w:line="360" w:lineRule="auto"/>
              <w:jc w:val="center"/>
              <w:rPr>
                <w:rFonts w:cs="仿宋_GB2312" w:asciiTheme="minorEastAsia" w:hAnsiTheme="minorEastAsia" w:eastAsiaTheme="minorEastAsia"/>
                <w:color w:val="auto"/>
                <w:sz w:val="24"/>
              </w:rPr>
            </w:pPr>
          </w:p>
        </w:tc>
        <w:tc>
          <w:tcPr>
            <w:tcW w:w="2880" w:type="dxa"/>
          </w:tcPr>
          <w:p w14:paraId="1729375F">
            <w:pPr>
              <w:pStyle w:val="34"/>
              <w:spacing w:line="360" w:lineRule="auto"/>
              <w:jc w:val="center"/>
              <w:rPr>
                <w:rFonts w:cs="仿宋_GB2312" w:asciiTheme="minorEastAsia" w:hAnsiTheme="minorEastAsia" w:eastAsiaTheme="minorEastAsia"/>
                <w:color w:val="auto"/>
                <w:sz w:val="24"/>
              </w:rPr>
            </w:pPr>
          </w:p>
        </w:tc>
        <w:tc>
          <w:tcPr>
            <w:tcW w:w="1332" w:type="dxa"/>
          </w:tcPr>
          <w:p w14:paraId="451EE72F">
            <w:pPr>
              <w:pStyle w:val="34"/>
              <w:spacing w:line="360" w:lineRule="auto"/>
              <w:jc w:val="center"/>
              <w:rPr>
                <w:rFonts w:cs="仿宋_GB2312" w:asciiTheme="minorEastAsia" w:hAnsiTheme="minorEastAsia" w:eastAsiaTheme="minorEastAsia"/>
                <w:color w:val="auto"/>
                <w:sz w:val="24"/>
              </w:rPr>
            </w:pPr>
          </w:p>
        </w:tc>
      </w:tr>
      <w:tr w14:paraId="2B1B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04AAAE1">
            <w:pPr>
              <w:pStyle w:val="34"/>
              <w:spacing w:line="360" w:lineRule="auto"/>
              <w:jc w:val="center"/>
              <w:rPr>
                <w:rFonts w:cs="仿宋_GB2312" w:asciiTheme="minorEastAsia" w:hAnsiTheme="minorEastAsia" w:eastAsiaTheme="minorEastAsia"/>
                <w:color w:val="auto"/>
                <w:sz w:val="24"/>
              </w:rPr>
            </w:pPr>
          </w:p>
        </w:tc>
        <w:tc>
          <w:tcPr>
            <w:tcW w:w="1900" w:type="dxa"/>
          </w:tcPr>
          <w:p w14:paraId="2DAD6154">
            <w:pPr>
              <w:pStyle w:val="34"/>
              <w:spacing w:line="360" w:lineRule="auto"/>
              <w:jc w:val="center"/>
              <w:rPr>
                <w:rFonts w:cs="仿宋_GB2312" w:asciiTheme="minorEastAsia" w:hAnsiTheme="minorEastAsia" w:eastAsiaTheme="minorEastAsia"/>
                <w:color w:val="auto"/>
                <w:sz w:val="24"/>
              </w:rPr>
            </w:pPr>
          </w:p>
        </w:tc>
        <w:tc>
          <w:tcPr>
            <w:tcW w:w="1800" w:type="dxa"/>
          </w:tcPr>
          <w:p w14:paraId="1A623D29">
            <w:pPr>
              <w:pStyle w:val="34"/>
              <w:spacing w:line="360" w:lineRule="auto"/>
              <w:jc w:val="center"/>
              <w:rPr>
                <w:rFonts w:cs="仿宋_GB2312" w:asciiTheme="minorEastAsia" w:hAnsiTheme="minorEastAsia" w:eastAsiaTheme="minorEastAsia"/>
                <w:color w:val="auto"/>
                <w:sz w:val="24"/>
              </w:rPr>
            </w:pPr>
          </w:p>
        </w:tc>
        <w:tc>
          <w:tcPr>
            <w:tcW w:w="2880" w:type="dxa"/>
          </w:tcPr>
          <w:p w14:paraId="080C207F">
            <w:pPr>
              <w:pStyle w:val="34"/>
              <w:spacing w:line="360" w:lineRule="auto"/>
              <w:jc w:val="center"/>
              <w:rPr>
                <w:rFonts w:cs="仿宋_GB2312" w:asciiTheme="minorEastAsia" w:hAnsiTheme="minorEastAsia" w:eastAsiaTheme="minorEastAsia"/>
                <w:color w:val="auto"/>
                <w:sz w:val="24"/>
              </w:rPr>
            </w:pPr>
          </w:p>
        </w:tc>
        <w:tc>
          <w:tcPr>
            <w:tcW w:w="1332" w:type="dxa"/>
          </w:tcPr>
          <w:p w14:paraId="643AD20D">
            <w:pPr>
              <w:pStyle w:val="34"/>
              <w:spacing w:line="360" w:lineRule="auto"/>
              <w:jc w:val="center"/>
              <w:rPr>
                <w:rFonts w:cs="仿宋_GB2312" w:asciiTheme="minorEastAsia" w:hAnsiTheme="minorEastAsia" w:eastAsiaTheme="minorEastAsia"/>
                <w:color w:val="auto"/>
                <w:sz w:val="24"/>
              </w:rPr>
            </w:pPr>
          </w:p>
        </w:tc>
      </w:tr>
      <w:tr w14:paraId="65BE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703FCC8">
            <w:pPr>
              <w:pStyle w:val="34"/>
              <w:spacing w:line="360" w:lineRule="auto"/>
              <w:jc w:val="center"/>
              <w:rPr>
                <w:rFonts w:cs="仿宋_GB2312" w:asciiTheme="minorEastAsia" w:hAnsiTheme="minorEastAsia" w:eastAsiaTheme="minorEastAsia"/>
                <w:color w:val="auto"/>
                <w:sz w:val="24"/>
              </w:rPr>
            </w:pPr>
          </w:p>
        </w:tc>
        <w:tc>
          <w:tcPr>
            <w:tcW w:w="1900" w:type="dxa"/>
          </w:tcPr>
          <w:p w14:paraId="387132F5">
            <w:pPr>
              <w:pStyle w:val="34"/>
              <w:spacing w:line="360" w:lineRule="auto"/>
              <w:jc w:val="center"/>
              <w:rPr>
                <w:rFonts w:cs="仿宋_GB2312" w:asciiTheme="minorEastAsia" w:hAnsiTheme="minorEastAsia" w:eastAsiaTheme="minorEastAsia"/>
                <w:color w:val="auto"/>
                <w:sz w:val="24"/>
              </w:rPr>
            </w:pPr>
          </w:p>
        </w:tc>
        <w:tc>
          <w:tcPr>
            <w:tcW w:w="1800" w:type="dxa"/>
          </w:tcPr>
          <w:p w14:paraId="7EEF642D">
            <w:pPr>
              <w:pStyle w:val="34"/>
              <w:spacing w:line="360" w:lineRule="auto"/>
              <w:jc w:val="center"/>
              <w:rPr>
                <w:rFonts w:cs="仿宋_GB2312" w:asciiTheme="minorEastAsia" w:hAnsiTheme="minorEastAsia" w:eastAsiaTheme="minorEastAsia"/>
                <w:color w:val="auto"/>
                <w:sz w:val="24"/>
              </w:rPr>
            </w:pPr>
          </w:p>
        </w:tc>
        <w:tc>
          <w:tcPr>
            <w:tcW w:w="2880" w:type="dxa"/>
          </w:tcPr>
          <w:p w14:paraId="61ABC9B0">
            <w:pPr>
              <w:pStyle w:val="34"/>
              <w:spacing w:line="360" w:lineRule="auto"/>
              <w:jc w:val="center"/>
              <w:rPr>
                <w:rFonts w:cs="仿宋_GB2312" w:asciiTheme="minorEastAsia" w:hAnsiTheme="minorEastAsia" w:eastAsiaTheme="minorEastAsia"/>
                <w:color w:val="auto"/>
                <w:sz w:val="24"/>
              </w:rPr>
            </w:pPr>
          </w:p>
        </w:tc>
        <w:tc>
          <w:tcPr>
            <w:tcW w:w="1332" w:type="dxa"/>
          </w:tcPr>
          <w:p w14:paraId="3D3CF860">
            <w:pPr>
              <w:pStyle w:val="34"/>
              <w:spacing w:line="360" w:lineRule="auto"/>
              <w:jc w:val="center"/>
              <w:rPr>
                <w:rFonts w:cs="仿宋_GB2312" w:asciiTheme="minorEastAsia" w:hAnsiTheme="minorEastAsia" w:eastAsiaTheme="minorEastAsia"/>
                <w:color w:val="auto"/>
                <w:sz w:val="24"/>
              </w:rPr>
            </w:pPr>
          </w:p>
        </w:tc>
      </w:tr>
      <w:tr w14:paraId="3748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D92C07">
            <w:pPr>
              <w:pStyle w:val="34"/>
              <w:spacing w:line="360" w:lineRule="auto"/>
              <w:jc w:val="center"/>
              <w:rPr>
                <w:rFonts w:cs="仿宋_GB2312" w:asciiTheme="minorEastAsia" w:hAnsiTheme="minorEastAsia" w:eastAsiaTheme="minorEastAsia"/>
                <w:color w:val="auto"/>
                <w:sz w:val="24"/>
              </w:rPr>
            </w:pPr>
          </w:p>
        </w:tc>
        <w:tc>
          <w:tcPr>
            <w:tcW w:w="1900" w:type="dxa"/>
          </w:tcPr>
          <w:p w14:paraId="1D3DE28F">
            <w:pPr>
              <w:pStyle w:val="34"/>
              <w:spacing w:line="360" w:lineRule="auto"/>
              <w:jc w:val="center"/>
              <w:rPr>
                <w:rFonts w:cs="仿宋_GB2312" w:asciiTheme="minorEastAsia" w:hAnsiTheme="minorEastAsia" w:eastAsiaTheme="minorEastAsia"/>
                <w:color w:val="auto"/>
                <w:sz w:val="24"/>
              </w:rPr>
            </w:pPr>
          </w:p>
        </w:tc>
        <w:tc>
          <w:tcPr>
            <w:tcW w:w="1800" w:type="dxa"/>
          </w:tcPr>
          <w:p w14:paraId="59385801">
            <w:pPr>
              <w:pStyle w:val="34"/>
              <w:spacing w:line="360" w:lineRule="auto"/>
              <w:jc w:val="center"/>
              <w:rPr>
                <w:rFonts w:cs="仿宋_GB2312" w:asciiTheme="minorEastAsia" w:hAnsiTheme="minorEastAsia" w:eastAsiaTheme="minorEastAsia"/>
                <w:color w:val="auto"/>
                <w:sz w:val="24"/>
              </w:rPr>
            </w:pPr>
          </w:p>
        </w:tc>
        <w:tc>
          <w:tcPr>
            <w:tcW w:w="2880" w:type="dxa"/>
          </w:tcPr>
          <w:p w14:paraId="5F9A455C">
            <w:pPr>
              <w:pStyle w:val="34"/>
              <w:spacing w:line="360" w:lineRule="auto"/>
              <w:jc w:val="center"/>
              <w:rPr>
                <w:rFonts w:cs="仿宋_GB2312" w:asciiTheme="minorEastAsia" w:hAnsiTheme="minorEastAsia" w:eastAsiaTheme="minorEastAsia"/>
                <w:color w:val="auto"/>
                <w:sz w:val="24"/>
              </w:rPr>
            </w:pPr>
          </w:p>
        </w:tc>
        <w:tc>
          <w:tcPr>
            <w:tcW w:w="1332" w:type="dxa"/>
          </w:tcPr>
          <w:p w14:paraId="02E47BD7">
            <w:pPr>
              <w:pStyle w:val="34"/>
              <w:spacing w:line="360" w:lineRule="auto"/>
              <w:jc w:val="center"/>
              <w:rPr>
                <w:rFonts w:cs="仿宋_GB2312" w:asciiTheme="minorEastAsia" w:hAnsiTheme="minorEastAsia" w:eastAsiaTheme="minorEastAsia"/>
                <w:color w:val="auto"/>
                <w:sz w:val="24"/>
              </w:rPr>
            </w:pPr>
          </w:p>
        </w:tc>
      </w:tr>
      <w:tr w14:paraId="1F2C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80B1B8">
            <w:pPr>
              <w:pStyle w:val="34"/>
              <w:spacing w:line="360" w:lineRule="auto"/>
              <w:rPr>
                <w:rFonts w:cs="仿宋_GB2312" w:asciiTheme="minorEastAsia" w:hAnsiTheme="minorEastAsia" w:eastAsiaTheme="minorEastAsia"/>
                <w:color w:val="auto"/>
                <w:sz w:val="24"/>
              </w:rPr>
            </w:pPr>
          </w:p>
        </w:tc>
        <w:tc>
          <w:tcPr>
            <w:tcW w:w="1900" w:type="dxa"/>
          </w:tcPr>
          <w:p w14:paraId="3765A619">
            <w:pPr>
              <w:pStyle w:val="34"/>
              <w:spacing w:line="360" w:lineRule="auto"/>
              <w:jc w:val="center"/>
              <w:rPr>
                <w:rFonts w:cs="仿宋_GB2312" w:asciiTheme="minorEastAsia" w:hAnsiTheme="minorEastAsia" w:eastAsiaTheme="minorEastAsia"/>
                <w:color w:val="auto"/>
                <w:sz w:val="24"/>
              </w:rPr>
            </w:pPr>
          </w:p>
        </w:tc>
        <w:tc>
          <w:tcPr>
            <w:tcW w:w="1800" w:type="dxa"/>
          </w:tcPr>
          <w:p w14:paraId="30B1A8A1">
            <w:pPr>
              <w:pStyle w:val="34"/>
              <w:spacing w:line="360" w:lineRule="auto"/>
              <w:jc w:val="center"/>
              <w:rPr>
                <w:rFonts w:cs="仿宋_GB2312" w:asciiTheme="minorEastAsia" w:hAnsiTheme="minorEastAsia" w:eastAsiaTheme="minorEastAsia"/>
                <w:color w:val="auto"/>
                <w:sz w:val="24"/>
              </w:rPr>
            </w:pPr>
          </w:p>
        </w:tc>
        <w:tc>
          <w:tcPr>
            <w:tcW w:w="2880" w:type="dxa"/>
          </w:tcPr>
          <w:p w14:paraId="7E58A710">
            <w:pPr>
              <w:pStyle w:val="34"/>
              <w:spacing w:line="360" w:lineRule="auto"/>
              <w:jc w:val="center"/>
              <w:rPr>
                <w:rFonts w:cs="仿宋_GB2312" w:asciiTheme="minorEastAsia" w:hAnsiTheme="minorEastAsia" w:eastAsiaTheme="minorEastAsia"/>
                <w:color w:val="auto"/>
                <w:sz w:val="24"/>
              </w:rPr>
            </w:pPr>
          </w:p>
        </w:tc>
        <w:tc>
          <w:tcPr>
            <w:tcW w:w="1332" w:type="dxa"/>
          </w:tcPr>
          <w:p w14:paraId="0C3074E1">
            <w:pPr>
              <w:pStyle w:val="34"/>
              <w:spacing w:line="360" w:lineRule="auto"/>
              <w:jc w:val="center"/>
              <w:rPr>
                <w:rFonts w:cs="仿宋_GB2312" w:asciiTheme="minorEastAsia" w:hAnsiTheme="minorEastAsia" w:eastAsiaTheme="minorEastAsia"/>
                <w:color w:val="auto"/>
                <w:sz w:val="24"/>
              </w:rPr>
            </w:pPr>
          </w:p>
        </w:tc>
      </w:tr>
      <w:tr w14:paraId="1EE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8031FC">
            <w:pPr>
              <w:pStyle w:val="34"/>
              <w:spacing w:line="360" w:lineRule="auto"/>
              <w:jc w:val="center"/>
              <w:rPr>
                <w:rFonts w:cs="仿宋_GB2312" w:asciiTheme="minorEastAsia" w:hAnsiTheme="minorEastAsia" w:eastAsiaTheme="minorEastAsia"/>
                <w:color w:val="auto"/>
                <w:sz w:val="24"/>
              </w:rPr>
            </w:pPr>
          </w:p>
        </w:tc>
        <w:tc>
          <w:tcPr>
            <w:tcW w:w="1900" w:type="dxa"/>
          </w:tcPr>
          <w:p w14:paraId="4E3B128E">
            <w:pPr>
              <w:pStyle w:val="34"/>
              <w:spacing w:line="360" w:lineRule="auto"/>
              <w:jc w:val="center"/>
              <w:rPr>
                <w:rFonts w:cs="仿宋_GB2312" w:asciiTheme="minorEastAsia" w:hAnsiTheme="minorEastAsia" w:eastAsiaTheme="minorEastAsia"/>
                <w:color w:val="auto"/>
                <w:sz w:val="24"/>
              </w:rPr>
            </w:pPr>
          </w:p>
        </w:tc>
        <w:tc>
          <w:tcPr>
            <w:tcW w:w="1800" w:type="dxa"/>
          </w:tcPr>
          <w:p w14:paraId="0D468C90">
            <w:pPr>
              <w:pStyle w:val="34"/>
              <w:spacing w:line="360" w:lineRule="auto"/>
              <w:jc w:val="center"/>
              <w:rPr>
                <w:rFonts w:cs="仿宋_GB2312" w:asciiTheme="minorEastAsia" w:hAnsiTheme="minorEastAsia" w:eastAsiaTheme="minorEastAsia"/>
                <w:color w:val="auto"/>
                <w:sz w:val="24"/>
              </w:rPr>
            </w:pPr>
          </w:p>
        </w:tc>
        <w:tc>
          <w:tcPr>
            <w:tcW w:w="2880" w:type="dxa"/>
          </w:tcPr>
          <w:p w14:paraId="235628CC">
            <w:pPr>
              <w:pStyle w:val="34"/>
              <w:spacing w:line="360" w:lineRule="auto"/>
              <w:jc w:val="center"/>
              <w:rPr>
                <w:rFonts w:cs="仿宋_GB2312" w:asciiTheme="minorEastAsia" w:hAnsiTheme="minorEastAsia" w:eastAsiaTheme="minorEastAsia"/>
                <w:color w:val="auto"/>
                <w:sz w:val="24"/>
              </w:rPr>
            </w:pPr>
          </w:p>
        </w:tc>
        <w:tc>
          <w:tcPr>
            <w:tcW w:w="1332" w:type="dxa"/>
          </w:tcPr>
          <w:p w14:paraId="7CA9EE23">
            <w:pPr>
              <w:pStyle w:val="34"/>
              <w:spacing w:line="360" w:lineRule="auto"/>
              <w:jc w:val="center"/>
              <w:rPr>
                <w:rFonts w:cs="仿宋_GB2312" w:asciiTheme="minorEastAsia" w:hAnsiTheme="minorEastAsia" w:eastAsiaTheme="minorEastAsia"/>
                <w:color w:val="auto"/>
                <w:sz w:val="24"/>
              </w:rPr>
            </w:pPr>
          </w:p>
        </w:tc>
      </w:tr>
    </w:tbl>
    <w:p w14:paraId="3D55AD0B">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3E79BA42">
      <w:pPr>
        <w:spacing w:line="360" w:lineRule="auto"/>
        <w:ind w:firstLine="480" w:firstLineChars="200"/>
        <w:rPr>
          <w:rFonts w:cs="仿宋_GB2312" w:asciiTheme="minorEastAsia" w:hAnsiTheme="minorEastAsia" w:eastAsiaTheme="minorEastAsia"/>
          <w:color w:val="auto"/>
          <w:sz w:val="24"/>
        </w:rPr>
      </w:pPr>
    </w:p>
    <w:p w14:paraId="6BEF443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2921220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1F9E58">
      <w:pPr>
        <w:spacing w:line="360" w:lineRule="auto"/>
        <w:jc w:val="center"/>
        <w:rPr>
          <w:rFonts w:cs="仿宋_GB2312" w:asciiTheme="minorEastAsia" w:hAnsiTheme="minorEastAsia" w:eastAsiaTheme="minorEastAsia"/>
          <w:b/>
          <w:bCs/>
          <w:color w:val="auto"/>
          <w:sz w:val="32"/>
          <w:szCs w:val="32"/>
        </w:rPr>
      </w:pPr>
    </w:p>
    <w:p w14:paraId="53DC29D8">
      <w:pPr>
        <w:spacing w:line="360" w:lineRule="auto"/>
        <w:jc w:val="center"/>
        <w:rPr>
          <w:rFonts w:cs="仿宋_GB2312" w:asciiTheme="minorEastAsia" w:hAnsiTheme="minorEastAsia" w:eastAsiaTheme="minorEastAsia"/>
          <w:color w:val="auto"/>
          <w:kern w:val="0"/>
          <w:sz w:val="24"/>
        </w:rPr>
      </w:pPr>
    </w:p>
    <w:p w14:paraId="3812A5E9">
      <w:pPr>
        <w:spacing w:line="360" w:lineRule="auto"/>
        <w:jc w:val="center"/>
        <w:rPr>
          <w:rFonts w:cs="仿宋_GB2312" w:asciiTheme="minorEastAsia" w:hAnsiTheme="minorEastAsia" w:eastAsiaTheme="minorEastAsia"/>
          <w:color w:val="auto"/>
          <w:kern w:val="0"/>
          <w:sz w:val="24"/>
        </w:rPr>
      </w:pPr>
    </w:p>
    <w:p w14:paraId="0FBE72DE">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29B679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374E2FA">
      <w:pPr>
        <w:spacing w:line="360" w:lineRule="auto"/>
        <w:rPr>
          <w:rFonts w:cs="仿宋_GB2312" w:asciiTheme="minorEastAsia" w:hAnsiTheme="minorEastAsia" w:eastAsiaTheme="minorEastAsia"/>
          <w:color w:val="auto"/>
          <w:sz w:val="24"/>
        </w:rPr>
      </w:pPr>
    </w:p>
    <w:p w14:paraId="56D893C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4C3F40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41F6FBC">
      <w:pPr>
        <w:spacing w:line="360" w:lineRule="auto"/>
        <w:jc w:val="center"/>
        <w:rPr>
          <w:rFonts w:cs="仿宋_GB2312" w:asciiTheme="minorEastAsia" w:hAnsiTheme="minorEastAsia" w:eastAsiaTheme="minorEastAsia"/>
          <w:b/>
          <w:bCs/>
          <w:color w:val="auto"/>
          <w:sz w:val="32"/>
          <w:szCs w:val="32"/>
        </w:rPr>
      </w:pPr>
    </w:p>
    <w:p w14:paraId="134BDBD0">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76FE95E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1E693CBA">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5F2DD60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43A3DE8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6704B1E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FD21EA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B2EAEE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4D51620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74BA7C3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74A401EA">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54571601">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7F10D1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2753DF8">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C9A28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19221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C6B4A9F">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E367A03">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73CD66AF">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2FCEE72F">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14AEA2AE">
      <w:pPr>
        <w:spacing w:line="360" w:lineRule="auto"/>
        <w:jc w:val="center"/>
        <w:rPr>
          <w:rFonts w:cs="仿宋_GB2312" w:asciiTheme="minorEastAsia" w:hAnsiTheme="minorEastAsia" w:eastAsiaTheme="minorEastAsia"/>
          <w:b/>
          <w:color w:val="auto"/>
          <w:sz w:val="36"/>
          <w:szCs w:val="36"/>
        </w:rPr>
      </w:pPr>
    </w:p>
    <w:p w14:paraId="51B608B9">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AE88C64">
      <w:pPr>
        <w:jc w:val="center"/>
        <w:rPr>
          <w:rFonts w:ascii="宋体" w:hAnsi="宋体" w:cs="宋体"/>
          <w:b/>
          <w:color w:val="auto"/>
          <w:kern w:val="0"/>
          <w:sz w:val="32"/>
          <w:szCs w:val="21"/>
        </w:rPr>
      </w:pPr>
      <w:r>
        <w:rPr>
          <w:rFonts w:hint="eastAsia" w:cs="仿宋_GB2312" w:asciiTheme="minorEastAsia" w:hAnsiTheme="minorEastAsia" w:eastAsiaTheme="minorEastAsia"/>
          <w:b/>
          <w:bCs/>
          <w:color w:val="auto"/>
          <w:sz w:val="30"/>
          <w:szCs w:val="30"/>
        </w:rPr>
        <w:t>十八</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14:paraId="72489AE2">
      <w:pPr>
        <w:widowControl/>
        <w:adjustRightInd/>
        <w:ind w:firstLine="640" w:firstLineChars="200"/>
        <w:jc w:val="left"/>
        <w:rPr>
          <w:rFonts w:ascii="宋体" w:hAnsi="宋体" w:cs="宋体"/>
          <w:color w:val="auto"/>
          <w:kern w:val="0"/>
          <w:sz w:val="32"/>
          <w:szCs w:val="21"/>
        </w:rPr>
      </w:pPr>
    </w:p>
    <w:p w14:paraId="1337203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90A734F">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我方作为本次采购项目的磋商供应商，根据磋商文件要求，现郑重承诺如下：</w:t>
      </w:r>
    </w:p>
    <w:p w14:paraId="02CF812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1DE3C3C0">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二、参加本次磋商采购活动，不存在与单位负责人为同一人或者存在直接控股、管理关系的其他供应商参与同一合同项下的政府采购活动的行为。</w:t>
      </w:r>
    </w:p>
    <w:p w14:paraId="1CA2F965">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59003DCE">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四、参加本次磋商采购活动，不存在和其他供应商在同一合同项下的采购项目中，同时委托同一个自然人、同一家庭的人员、同一单位的人员作为代理人的行为。</w:t>
      </w:r>
    </w:p>
    <w:p w14:paraId="5280D09D">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五、响应文件中提供的能够给予我方带来优惠、好处的任何材料资料和技术、服务、商务、响应产品等响应承诺情况都是真实的、有效的、合法的。</w:t>
      </w:r>
    </w:p>
    <w:p w14:paraId="403DF6E4">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6BF69F5E">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14:paraId="7962948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八、参加本次磋商采购活动，我方完全同意磋商文件第三部分关于“磋商费用”、“合同分包”、“合同转包”、“履约保证金”的实质性要求，并承诺严格按照磋商文件要求履行。</w:t>
      </w:r>
    </w:p>
    <w:p w14:paraId="7097D169">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0AC2EA2B">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我方对上述承诺的内容事项真实性负责。如经查实上述承诺的内容事项存在虚假，我方愿意接受以提供虚假材料谋取成交追究法律责任。</w:t>
      </w:r>
    </w:p>
    <w:p w14:paraId="3FBD5232">
      <w:pPr>
        <w:widowControl/>
        <w:adjustRightInd/>
        <w:spacing w:line="360" w:lineRule="auto"/>
        <w:ind w:firstLine="480" w:firstLineChars="200"/>
        <w:jc w:val="left"/>
        <w:rPr>
          <w:rFonts w:ascii="宋体" w:hAnsi="宋体" w:cs="宋体"/>
          <w:color w:val="auto"/>
          <w:kern w:val="0"/>
          <w:sz w:val="24"/>
        </w:rPr>
      </w:pPr>
    </w:p>
    <w:p w14:paraId="715EF149">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1150D485">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62296EDC">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8032340">
      <w:pPr>
        <w:spacing w:line="360" w:lineRule="auto"/>
        <w:jc w:val="center"/>
        <w:rPr>
          <w:rFonts w:ascii="宋体" w:hAnsi="宋体" w:cs="宋体"/>
          <w:b/>
          <w:bCs/>
          <w:color w:val="auto"/>
          <w:sz w:val="24"/>
        </w:rPr>
      </w:pPr>
    </w:p>
    <w:p w14:paraId="55F2F6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FD537B8">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1B49A05A">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1EC33D44">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3784E364">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36572B8C">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7B41AF8C">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59D048C7">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6941043F">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216AF9A8">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7F822561">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6A1359A5">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4708AB67">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5CCD8013">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67EBD80E">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1BF48169">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5941E9F5">
      <w:pPr>
        <w:pStyle w:val="116"/>
        <w:keepNext w:val="0"/>
        <w:pageBreakBefore w:val="0"/>
        <w:tabs>
          <w:tab w:val="clear" w:pos="720"/>
        </w:tabs>
        <w:ind w:firstLine="640"/>
        <w:outlineLvl w:val="9"/>
        <w:rPr>
          <w:rFonts w:cs="仿宋_GB2312" w:asciiTheme="minorEastAsia" w:hAnsiTheme="minorEastAsia" w:eastAsiaTheme="minorEastAsia"/>
          <w:bCs/>
          <w:color w:val="auto"/>
          <w:sz w:val="30"/>
          <w:szCs w:val="30"/>
        </w:rPr>
      </w:pPr>
    </w:p>
    <w:p w14:paraId="794E4F82">
      <w:pPr>
        <w:pStyle w:val="116"/>
        <w:keepNext w:val="0"/>
        <w:pageBreakBefore w:val="0"/>
        <w:tabs>
          <w:tab w:val="clear" w:pos="720"/>
        </w:tabs>
        <w:ind w:firstLine="640"/>
        <w:outlineLvl w:val="9"/>
        <w:rPr>
          <w:rFonts w:ascii="宋体"/>
          <w:color w:val="auto"/>
          <w:spacing w:val="6"/>
          <w:sz w:val="32"/>
          <w:szCs w:val="32"/>
        </w:rPr>
      </w:pPr>
      <w:r>
        <w:rPr>
          <w:rFonts w:hint="eastAsia" w:ascii="宋体" w:hAnsi="宋体" w:eastAsia="宋体" w:cs="宋体"/>
          <w:color w:val="auto"/>
          <w:kern w:val="0"/>
          <w:sz w:val="32"/>
          <w:szCs w:val="21"/>
        </w:rPr>
        <w:t>十九、商务、服务（技术）响应、偏离情况说明表</w:t>
      </w:r>
    </w:p>
    <w:p w14:paraId="2792AF97">
      <w:pPr>
        <w:spacing w:line="300" w:lineRule="auto"/>
        <w:rPr>
          <w:rFonts w:ascii="宋体"/>
          <w:color w:val="auto"/>
          <w:szCs w:val="21"/>
        </w:rPr>
      </w:pPr>
    </w:p>
    <w:p w14:paraId="241781EF">
      <w:pPr>
        <w:spacing w:line="50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2458A2E0">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39D9F288">
      <w:pPr>
        <w:spacing w:line="500" w:lineRule="exact"/>
        <w:rPr>
          <w:rFonts w:asciiTheme="minorEastAsia" w:hAnsiTheme="minorEastAsia" w:eastAsiaTheme="minorEastAsia" w:cstheme="minorEastAsia"/>
          <w:color w:val="auto"/>
          <w:sz w:val="24"/>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5269F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C5C968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56653D5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1577ECB">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7F16840C">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50992B8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254E86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1F34110">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商务部分</w:t>
            </w:r>
          </w:p>
        </w:tc>
      </w:tr>
      <w:tr w14:paraId="3A944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25E6CA">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A1270C5">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9109185">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1510B50">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E8DA218">
            <w:pPr>
              <w:snapToGrid w:val="0"/>
              <w:spacing w:line="300" w:lineRule="auto"/>
              <w:jc w:val="center"/>
              <w:rPr>
                <w:rFonts w:asciiTheme="minorEastAsia" w:hAnsiTheme="minorEastAsia" w:eastAsiaTheme="minorEastAsia" w:cstheme="minorEastAsia"/>
                <w:color w:val="auto"/>
                <w:sz w:val="24"/>
              </w:rPr>
            </w:pPr>
          </w:p>
        </w:tc>
      </w:tr>
      <w:tr w14:paraId="55512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8DF7A80">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55A1C269">
            <w:pPr>
              <w:snapToGrid w:val="0"/>
              <w:spacing w:line="300" w:lineRule="auto"/>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5A1E2D5">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276C116">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552868E">
            <w:pPr>
              <w:snapToGrid w:val="0"/>
              <w:spacing w:line="300" w:lineRule="auto"/>
              <w:jc w:val="center"/>
              <w:rPr>
                <w:rFonts w:asciiTheme="minorEastAsia" w:hAnsiTheme="minorEastAsia" w:eastAsiaTheme="minorEastAsia" w:cstheme="minorEastAsia"/>
                <w:color w:val="auto"/>
                <w:sz w:val="24"/>
              </w:rPr>
            </w:pPr>
          </w:p>
        </w:tc>
      </w:tr>
      <w:tr w14:paraId="519057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347318D">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5A2FF8E6">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8057456">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F8DBA33">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069D345">
            <w:pPr>
              <w:snapToGrid w:val="0"/>
              <w:spacing w:line="300" w:lineRule="auto"/>
              <w:jc w:val="center"/>
              <w:rPr>
                <w:rFonts w:asciiTheme="minorEastAsia" w:hAnsiTheme="minorEastAsia" w:eastAsiaTheme="minorEastAsia" w:cstheme="minorEastAsia"/>
                <w:color w:val="auto"/>
                <w:sz w:val="24"/>
              </w:rPr>
            </w:pPr>
          </w:p>
        </w:tc>
      </w:tr>
      <w:tr w14:paraId="26D6C0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11EC165">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25F18A93">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3369D2F">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35E8C1F">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BE0CB69">
            <w:pPr>
              <w:snapToGrid w:val="0"/>
              <w:spacing w:line="300" w:lineRule="auto"/>
              <w:jc w:val="center"/>
              <w:rPr>
                <w:rFonts w:asciiTheme="minorEastAsia" w:hAnsiTheme="minorEastAsia" w:eastAsiaTheme="minorEastAsia" w:cstheme="minorEastAsia"/>
                <w:color w:val="auto"/>
                <w:sz w:val="24"/>
              </w:rPr>
            </w:pPr>
          </w:p>
        </w:tc>
      </w:tr>
      <w:tr w14:paraId="22633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360B03A">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服务（技术）部分</w:t>
            </w:r>
          </w:p>
        </w:tc>
      </w:tr>
      <w:tr w14:paraId="1F6E1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873812C">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8B378EC">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CD1253B">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3BAFB99">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BD1D61D">
            <w:pPr>
              <w:snapToGrid w:val="0"/>
              <w:spacing w:line="300" w:lineRule="auto"/>
              <w:jc w:val="center"/>
              <w:rPr>
                <w:rFonts w:asciiTheme="minorEastAsia" w:hAnsiTheme="minorEastAsia" w:eastAsiaTheme="minorEastAsia" w:cstheme="minorEastAsia"/>
                <w:color w:val="auto"/>
                <w:sz w:val="24"/>
              </w:rPr>
            </w:pPr>
          </w:p>
        </w:tc>
      </w:tr>
      <w:tr w14:paraId="7E9AF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8D57DA5">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615F9BFA">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A4B24D2">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AB00AE4">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65D8847">
            <w:pPr>
              <w:snapToGrid w:val="0"/>
              <w:spacing w:line="300" w:lineRule="auto"/>
              <w:jc w:val="center"/>
              <w:rPr>
                <w:rFonts w:asciiTheme="minorEastAsia" w:hAnsiTheme="minorEastAsia" w:eastAsiaTheme="minorEastAsia" w:cstheme="minorEastAsia"/>
                <w:color w:val="auto"/>
                <w:sz w:val="24"/>
              </w:rPr>
            </w:pPr>
          </w:p>
        </w:tc>
      </w:tr>
      <w:tr w14:paraId="2DF70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0620266">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394775B5">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513140F">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DA057">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8003246">
            <w:pPr>
              <w:snapToGrid w:val="0"/>
              <w:spacing w:line="300" w:lineRule="auto"/>
              <w:jc w:val="center"/>
              <w:rPr>
                <w:rFonts w:asciiTheme="minorEastAsia" w:hAnsiTheme="minorEastAsia" w:eastAsiaTheme="minorEastAsia" w:cstheme="minorEastAsia"/>
                <w:color w:val="auto"/>
                <w:sz w:val="24"/>
              </w:rPr>
            </w:pPr>
          </w:p>
        </w:tc>
      </w:tr>
      <w:tr w14:paraId="74D6C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33E02E3">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25994D3F">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2FDC9354">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55F20C6A">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5CCC1A49">
            <w:pPr>
              <w:snapToGrid w:val="0"/>
              <w:spacing w:line="300" w:lineRule="auto"/>
              <w:jc w:val="center"/>
              <w:rPr>
                <w:rFonts w:asciiTheme="minorEastAsia" w:hAnsiTheme="minorEastAsia" w:eastAsiaTheme="minorEastAsia" w:cstheme="minorEastAsia"/>
                <w:color w:val="auto"/>
                <w:sz w:val="24"/>
              </w:rPr>
            </w:pPr>
          </w:p>
        </w:tc>
      </w:tr>
    </w:tbl>
    <w:p w14:paraId="72B4792A">
      <w:pPr>
        <w:snapToGrid w:val="0"/>
        <w:spacing w:line="360" w:lineRule="exact"/>
        <w:rPr>
          <w:rFonts w:asciiTheme="minorEastAsia" w:hAnsiTheme="minorEastAsia" w:eastAsiaTheme="minorEastAsia" w:cstheme="minorEastAsia"/>
          <w:color w:val="auto"/>
          <w:sz w:val="24"/>
        </w:rPr>
      </w:pPr>
    </w:p>
    <w:p w14:paraId="46F35CE4">
      <w:pPr>
        <w:snapToGrid w:val="0"/>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说明：1.应写明竞争性磋商响应文件对商务与服务技术要求的响应和偏离情况</w:t>
      </w:r>
      <w:r>
        <w:rPr>
          <w:rFonts w:hint="eastAsia" w:asciiTheme="minorEastAsia" w:hAnsiTheme="minorEastAsia" w:eastAsiaTheme="minorEastAsia" w:cstheme="minorEastAsia"/>
          <w:bCs/>
          <w:color w:val="auto"/>
          <w:sz w:val="24"/>
        </w:rPr>
        <w:t>；</w:t>
      </w:r>
    </w:p>
    <w:p w14:paraId="5DCAADD5">
      <w:pPr>
        <w:spacing w:line="36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69CE9A80">
      <w:pPr>
        <w:spacing w:line="360" w:lineRule="exact"/>
        <w:rPr>
          <w:rFonts w:asciiTheme="minorEastAsia" w:hAnsiTheme="minorEastAsia" w:eastAsiaTheme="minorEastAsia" w:cstheme="minorEastAsia"/>
          <w:color w:val="auto"/>
          <w:sz w:val="24"/>
        </w:rPr>
      </w:pPr>
    </w:p>
    <w:p w14:paraId="65277782">
      <w:pPr>
        <w:spacing w:line="360" w:lineRule="exact"/>
        <w:ind w:firstLine="3480" w:firstLineChars="1450"/>
        <w:rPr>
          <w:rFonts w:asciiTheme="minorEastAsia" w:hAnsiTheme="minorEastAsia" w:eastAsiaTheme="minorEastAsia" w:cstheme="minorEastAsia"/>
          <w:color w:val="auto"/>
          <w:sz w:val="24"/>
        </w:rPr>
      </w:pPr>
      <w:r>
        <w:rPr>
          <w:rFonts w:hint="eastAsia" w:cs="仿宋_GB2312" w:asciiTheme="minorEastAsia" w:hAnsiTheme="minorEastAsia" w:eastAsiaTheme="minorEastAsia"/>
          <w:color w:val="auto"/>
          <w:kern w:val="0"/>
          <w:sz w:val="24"/>
          <w:lang w:val="zh-CN"/>
        </w:rPr>
        <w:t>磋商供应商名称(公章)：</w:t>
      </w:r>
    </w:p>
    <w:p w14:paraId="31989323">
      <w:pPr>
        <w:spacing w:line="360" w:lineRule="exact"/>
        <w:ind w:firstLine="3480" w:firstLineChars="14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法定代表人(负责人)或委托代理人签名: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3C79DC72">
      <w:pPr>
        <w:pStyle w:val="116"/>
        <w:keepNext w:val="0"/>
        <w:pageBreakBefore w:val="0"/>
        <w:tabs>
          <w:tab w:val="clear" w:pos="720"/>
        </w:tabs>
        <w:ind w:firstLine="64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19E15044">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125685E">
      <w:pPr>
        <w:pStyle w:val="394"/>
        <w:ind w:firstLine="0" w:firstLineChars="0"/>
        <w:jc w:val="center"/>
        <w:outlineLvl w:val="0"/>
        <w:rPr>
          <w:rFonts w:cs="仿宋_GB2312" w:asciiTheme="minorEastAsia" w:hAnsiTheme="minorEastAsia" w:eastAsiaTheme="minorEastAsia"/>
          <w:b/>
          <w:color w:val="auto"/>
          <w:sz w:val="36"/>
          <w:szCs w:val="36"/>
        </w:rPr>
      </w:pPr>
      <w:bookmarkStart w:id="154" w:name="_Toc181203101"/>
      <w:r>
        <w:rPr>
          <w:rFonts w:hint="eastAsia" w:cs="仿宋_GB2312" w:asciiTheme="minorEastAsia" w:hAnsiTheme="minorEastAsia" w:eastAsiaTheme="minorEastAsia"/>
          <w:b/>
          <w:color w:val="auto"/>
          <w:sz w:val="36"/>
          <w:szCs w:val="36"/>
        </w:rPr>
        <w:t>第八部分  报价格式</w:t>
      </w:r>
      <w:bookmarkEnd w:id="154"/>
    </w:p>
    <w:p w14:paraId="64F4F9D1">
      <w:pPr>
        <w:pStyle w:val="633"/>
        <w:jc w:val="center"/>
        <w:rPr>
          <w:b/>
          <w:color w:val="auto"/>
          <w:sz w:val="32"/>
          <w:szCs w:val="32"/>
        </w:rPr>
      </w:pPr>
      <w:r>
        <w:rPr>
          <w:rFonts w:hint="eastAsia"/>
          <w:b/>
          <w:color w:val="auto"/>
          <w:sz w:val="32"/>
          <w:szCs w:val="32"/>
        </w:rPr>
        <w:t>（一）报价一览表</w:t>
      </w:r>
    </w:p>
    <w:p w14:paraId="099C4DD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64EF53F9">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7D9C7DC1">
      <w:pPr>
        <w:spacing w:line="500" w:lineRule="exact"/>
        <w:rPr>
          <w:rFonts w:hint="eastAsia" w:ascii="宋体" w:hAnsi="宋体"/>
          <w:color w:val="auto"/>
          <w:szCs w:val="21"/>
        </w:rPr>
      </w:pPr>
    </w:p>
    <w:tbl>
      <w:tblPr>
        <w:tblStyle w:val="61"/>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650"/>
        <w:gridCol w:w="1413"/>
        <w:gridCol w:w="6005"/>
      </w:tblGrid>
      <w:tr w14:paraId="43DC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031BBD61">
            <w:pPr>
              <w:snapToGrid w:val="0"/>
              <w:spacing w:line="400" w:lineRule="exact"/>
              <w:jc w:val="center"/>
              <w:rPr>
                <w:rFonts w:ascii="宋体" w:hAnsi="宋体"/>
                <w:b w:val="0"/>
                <w:bCs w:val="0"/>
                <w:color w:val="auto"/>
                <w:sz w:val="24"/>
                <w:szCs w:val="24"/>
              </w:rPr>
            </w:pPr>
            <w:r>
              <w:rPr>
                <w:rFonts w:hint="eastAsia" w:ascii="宋体" w:hAnsi="宋体"/>
                <w:b w:val="0"/>
                <w:bCs w:val="0"/>
                <w:color w:val="auto"/>
                <w:sz w:val="24"/>
                <w:szCs w:val="24"/>
              </w:rPr>
              <w:t>序号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EB874C8">
            <w:pPr>
              <w:snapToGrid w:val="0"/>
              <w:spacing w:line="400" w:lineRule="exact"/>
              <w:jc w:val="center"/>
              <w:rPr>
                <w:rFonts w:ascii="宋体" w:hAnsi="宋体"/>
                <w:b w:val="0"/>
                <w:bCs w:val="0"/>
                <w:color w:val="auto"/>
                <w:sz w:val="24"/>
                <w:szCs w:val="24"/>
              </w:rPr>
            </w:pPr>
            <w:r>
              <w:rPr>
                <w:rFonts w:hint="eastAsia" w:ascii="宋体" w:hAnsi="宋体"/>
                <w:b w:val="0"/>
                <w:bCs w:val="0"/>
                <w:color w:val="auto"/>
                <w:sz w:val="24"/>
                <w:szCs w:val="24"/>
              </w:rPr>
              <w:t>服务内容</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1ED8A32">
            <w:pPr>
              <w:snapToGrid w:val="0"/>
              <w:spacing w:line="400" w:lineRule="exact"/>
              <w:jc w:val="center"/>
              <w:rPr>
                <w:rFonts w:ascii="宋体" w:hAnsi="宋体"/>
                <w:b w:val="0"/>
                <w:bCs w:val="0"/>
                <w:color w:val="auto"/>
                <w:sz w:val="24"/>
                <w:szCs w:val="24"/>
              </w:rPr>
            </w:pPr>
            <w:r>
              <w:rPr>
                <w:rFonts w:hint="eastAsia" w:ascii="宋体" w:hAnsi="宋体"/>
                <w:b w:val="0"/>
                <w:bCs w:val="0"/>
                <w:color w:val="auto"/>
                <w:sz w:val="24"/>
                <w:szCs w:val="24"/>
              </w:rPr>
              <w:t>每份保险费单价（元）</w:t>
            </w:r>
          </w:p>
        </w:tc>
        <w:tc>
          <w:tcPr>
            <w:tcW w:w="6005" w:type="dxa"/>
            <w:tcBorders>
              <w:top w:val="single" w:color="auto" w:sz="4" w:space="0"/>
              <w:left w:val="single" w:color="auto" w:sz="4" w:space="0"/>
              <w:bottom w:val="single" w:color="auto" w:sz="4" w:space="0"/>
              <w:right w:val="single" w:color="auto" w:sz="4" w:space="0"/>
            </w:tcBorders>
            <w:noWrap w:val="0"/>
            <w:vAlign w:val="center"/>
          </w:tcPr>
          <w:p w14:paraId="0D95D408">
            <w:pPr>
              <w:snapToGrid w:val="0"/>
              <w:spacing w:line="400" w:lineRule="exact"/>
              <w:jc w:val="center"/>
              <w:rPr>
                <w:rFonts w:hint="eastAsia" w:ascii="宋体" w:hAnsi="宋体" w:eastAsia="宋体"/>
                <w:b w:val="0"/>
                <w:bCs w:val="0"/>
                <w:color w:val="auto"/>
                <w:sz w:val="24"/>
                <w:szCs w:val="24"/>
                <w:lang w:val="en-US" w:eastAsia="zh-CN"/>
              </w:rPr>
            </w:pPr>
            <w:r>
              <w:rPr>
                <w:rFonts w:hint="eastAsia" w:ascii="宋体" w:hAnsi="宋体"/>
                <w:b w:val="0"/>
                <w:bCs w:val="0"/>
                <w:color w:val="auto"/>
                <w:sz w:val="24"/>
                <w:szCs w:val="24"/>
                <w:lang w:val="en-US" w:eastAsia="zh-CN"/>
              </w:rPr>
              <w:t>备注</w:t>
            </w:r>
          </w:p>
        </w:tc>
      </w:tr>
      <w:tr w14:paraId="13DF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160BDCA7">
            <w:pPr>
              <w:snapToGrid w:val="0"/>
              <w:spacing w:line="400" w:lineRule="exact"/>
              <w:jc w:val="center"/>
              <w:rPr>
                <w:rFonts w:ascii="宋体" w:hAnsi="宋体"/>
                <w:b w:val="0"/>
                <w:bCs w:val="0"/>
                <w:color w:val="auto"/>
                <w:sz w:val="24"/>
                <w:szCs w:val="24"/>
              </w:rPr>
            </w:pPr>
            <w:r>
              <w:rPr>
                <w:rFonts w:hint="eastAsia" w:ascii="宋体" w:hAnsi="宋体"/>
                <w:b w:val="0"/>
                <w:bCs w:val="0"/>
                <w:color w:val="auto"/>
                <w:sz w:val="24"/>
                <w:szCs w:val="24"/>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B129AAB">
            <w:pPr>
              <w:snapToGrid w:val="0"/>
              <w:spacing w:line="400" w:lineRule="exact"/>
              <w:jc w:val="center"/>
              <w:rPr>
                <w:rFonts w:ascii="宋体" w:hAnsi="宋体"/>
                <w:b w:val="0"/>
                <w:bCs w:val="0"/>
                <w:color w:val="auto"/>
                <w:sz w:val="24"/>
                <w:szCs w:val="24"/>
              </w:rPr>
            </w:pPr>
            <w:r>
              <w:rPr>
                <w:rFonts w:ascii="宋体" w:hAnsi="Calibri" w:cs="宋体"/>
                <w:b w:val="0"/>
                <w:bCs w:val="0"/>
                <w:color w:val="auto"/>
                <w:kern w:val="0"/>
                <w:sz w:val="24"/>
                <w:szCs w:val="24"/>
                <w:shd w:val="clear" w:color="auto" w:fill="FFFFFF"/>
              </w:rPr>
              <w:t>北海市市直机关</w:t>
            </w:r>
            <w:r>
              <w:rPr>
                <w:rFonts w:hint="eastAsia" w:ascii="宋体" w:hAnsi="Calibri" w:cs="宋体"/>
                <w:b w:val="0"/>
                <w:bCs w:val="0"/>
                <w:color w:val="auto"/>
                <w:kern w:val="0"/>
                <w:sz w:val="24"/>
                <w:szCs w:val="24"/>
                <w:shd w:val="clear" w:color="auto" w:fill="FFFFFF"/>
              </w:rPr>
              <w:t>202</w:t>
            </w:r>
            <w:r>
              <w:rPr>
                <w:rFonts w:hint="eastAsia" w:ascii="宋体" w:hAnsi="Calibri" w:cs="宋体"/>
                <w:b w:val="0"/>
                <w:bCs w:val="0"/>
                <w:color w:val="auto"/>
                <w:kern w:val="0"/>
                <w:sz w:val="24"/>
                <w:szCs w:val="24"/>
                <w:shd w:val="clear" w:color="auto" w:fill="FFFFFF"/>
                <w:lang w:val="en-US" w:eastAsia="zh-CN"/>
              </w:rPr>
              <w:t>5</w:t>
            </w:r>
            <w:r>
              <w:rPr>
                <w:rFonts w:ascii="宋体" w:hAnsi="Calibri" w:cs="宋体"/>
                <w:b w:val="0"/>
                <w:bCs w:val="0"/>
                <w:color w:val="auto"/>
                <w:kern w:val="0"/>
                <w:sz w:val="24"/>
                <w:szCs w:val="24"/>
                <w:shd w:val="clear" w:color="auto" w:fill="FFFFFF"/>
              </w:rPr>
              <w:t>年计划生育家庭关爱保险</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EBEF686">
            <w:pPr>
              <w:snapToGrid w:val="0"/>
              <w:spacing w:line="400" w:lineRule="exact"/>
              <w:jc w:val="center"/>
              <w:rPr>
                <w:rFonts w:ascii="宋体" w:hAnsi="宋体"/>
                <w:b w:val="0"/>
                <w:bCs w:val="0"/>
                <w:color w:val="auto"/>
                <w:sz w:val="24"/>
                <w:szCs w:val="24"/>
              </w:rPr>
            </w:pPr>
          </w:p>
        </w:tc>
        <w:tc>
          <w:tcPr>
            <w:tcW w:w="6005" w:type="dxa"/>
            <w:tcBorders>
              <w:top w:val="single" w:color="auto" w:sz="4" w:space="0"/>
              <w:left w:val="single" w:color="auto" w:sz="4" w:space="0"/>
              <w:bottom w:val="single" w:color="auto" w:sz="4" w:space="0"/>
              <w:right w:val="single" w:color="auto" w:sz="4" w:space="0"/>
            </w:tcBorders>
            <w:noWrap w:val="0"/>
            <w:vAlign w:val="top"/>
          </w:tcPr>
          <w:p w14:paraId="16556606">
            <w:pPr>
              <w:snapToGrid w:val="0"/>
              <w:spacing w:line="400" w:lineRule="exact"/>
              <w:jc w:val="left"/>
              <w:rPr>
                <w:rFonts w:ascii="宋体" w:hAnsi="宋体"/>
                <w:b w:val="0"/>
                <w:bCs w:val="0"/>
                <w:color w:val="auto"/>
                <w:sz w:val="24"/>
                <w:szCs w:val="24"/>
              </w:rPr>
            </w:pPr>
            <w:r>
              <w:rPr>
                <w:rFonts w:hint="eastAsia" w:ascii="宋体" w:hAnsi="宋体"/>
                <w:b w:val="0"/>
                <w:bCs w:val="0"/>
                <w:color w:val="auto"/>
                <w:spacing w:val="20"/>
                <w:sz w:val="24"/>
                <w:szCs w:val="24"/>
              </w:rPr>
              <w:t>计划生育家庭项目保险费标准是20元/份，本次共采购25000份。保险费总价计算公式为：项目保费总价=每份保险费单价×采购总份数。采购人将一次性支付保费给中标人，中标人按保险期限承担保险赔偿责任。具体采购份数以实际出单发生为准。</w:t>
            </w:r>
          </w:p>
        </w:tc>
      </w:tr>
    </w:tbl>
    <w:p w14:paraId="25A18177">
      <w:pPr>
        <w:tabs>
          <w:tab w:val="left" w:pos="1418"/>
        </w:tabs>
        <w:snapToGrid w:val="0"/>
        <w:spacing w:before="50" w:after="50" w:line="360" w:lineRule="exact"/>
        <w:jc w:val="left"/>
        <w:rPr>
          <w:rFonts w:hint="eastAsia" w:ascii="宋体" w:hAnsi="宋体"/>
          <w:b w:val="0"/>
          <w:bCs w:val="0"/>
          <w:color w:val="auto"/>
          <w:spacing w:val="20"/>
          <w:sz w:val="24"/>
          <w:szCs w:val="24"/>
        </w:rPr>
      </w:pPr>
      <w:r>
        <w:rPr>
          <w:rFonts w:hint="eastAsia" w:ascii="宋体" w:hAnsi="宋体"/>
          <w:b w:val="0"/>
          <w:bCs w:val="0"/>
          <w:color w:val="auto"/>
          <w:sz w:val="24"/>
          <w:szCs w:val="24"/>
        </w:rPr>
        <w:t xml:space="preserve">注： </w:t>
      </w:r>
      <w:r>
        <w:rPr>
          <w:rFonts w:hint="eastAsia" w:ascii="宋体" w:hAnsi="宋体"/>
          <w:b w:val="0"/>
          <w:bCs w:val="0"/>
          <w:color w:val="auto"/>
          <w:spacing w:val="20"/>
          <w:sz w:val="24"/>
          <w:szCs w:val="24"/>
        </w:rPr>
        <w:t>1.报价要求</w:t>
      </w:r>
    </w:p>
    <w:p w14:paraId="1F66B81C">
      <w:pPr>
        <w:tabs>
          <w:tab w:val="left" w:pos="1418"/>
        </w:tabs>
        <w:snapToGrid w:val="0"/>
        <w:spacing w:before="50" w:after="50" w:line="360" w:lineRule="exact"/>
        <w:ind w:firstLine="560" w:firstLineChars="200"/>
        <w:jc w:val="left"/>
        <w:rPr>
          <w:rFonts w:hint="eastAsia" w:ascii="宋体" w:hAnsi="宋体"/>
          <w:b w:val="0"/>
          <w:bCs w:val="0"/>
          <w:color w:val="auto"/>
          <w:spacing w:val="20"/>
          <w:sz w:val="24"/>
          <w:szCs w:val="24"/>
        </w:rPr>
      </w:pPr>
      <w:r>
        <w:rPr>
          <w:rFonts w:hint="eastAsia" w:ascii="宋体" w:hAnsi="宋体"/>
          <w:b w:val="0"/>
          <w:bCs w:val="0"/>
          <w:color w:val="auto"/>
          <w:spacing w:val="20"/>
          <w:sz w:val="24"/>
          <w:szCs w:val="24"/>
        </w:rPr>
        <w:t>（1）报价以人民币填报，单位为元；</w:t>
      </w:r>
    </w:p>
    <w:p w14:paraId="38AD2422">
      <w:pPr>
        <w:tabs>
          <w:tab w:val="left" w:pos="1418"/>
        </w:tabs>
        <w:snapToGrid w:val="0"/>
        <w:spacing w:before="50" w:after="50" w:line="360" w:lineRule="exact"/>
        <w:ind w:firstLine="562" w:firstLineChars="200"/>
        <w:jc w:val="left"/>
        <w:rPr>
          <w:rFonts w:hint="eastAsia"/>
          <w:b/>
          <w:bCs/>
          <w:color w:val="auto"/>
          <w:sz w:val="24"/>
          <w:szCs w:val="24"/>
          <w:lang w:eastAsia="zh-CN"/>
        </w:rPr>
      </w:pPr>
      <w:r>
        <w:rPr>
          <w:rFonts w:hint="eastAsia" w:ascii="宋体" w:hAnsi="宋体"/>
          <w:b/>
          <w:bCs/>
          <w:color w:val="auto"/>
          <w:spacing w:val="20"/>
          <w:sz w:val="24"/>
          <w:szCs w:val="24"/>
          <w:lang w:eastAsia="zh-CN"/>
        </w:rPr>
        <w:t>（</w:t>
      </w:r>
      <w:r>
        <w:rPr>
          <w:rFonts w:hint="eastAsia" w:ascii="宋体" w:hAnsi="宋体"/>
          <w:b/>
          <w:bCs/>
          <w:color w:val="auto"/>
          <w:spacing w:val="20"/>
          <w:sz w:val="24"/>
          <w:szCs w:val="24"/>
          <w:lang w:val="en-US" w:eastAsia="zh-CN"/>
        </w:rPr>
        <w:t>2</w:t>
      </w:r>
      <w:r>
        <w:rPr>
          <w:rFonts w:hint="eastAsia" w:ascii="宋体" w:hAnsi="宋体"/>
          <w:b/>
          <w:bCs/>
          <w:color w:val="auto"/>
          <w:spacing w:val="20"/>
          <w:sz w:val="24"/>
          <w:szCs w:val="24"/>
          <w:lang w:eastAsia="zh-CN"/>
        </w:rPr>
        <w:t>）</w:t>
      </w:r>
      <w:r>
        <w:rPr>
          <w:rFonts w:hint="eastAsia" w:ascii="宋体" w:hAnsi="宋体"/>
          <w:b/>
          <w:bCs/>
          <w:color w:val="auto"/>
          <w:spacing w:val="20"/>
          <w:sz w:val="24"/>
          <w:szCs w:val="24"/>
        </w:rPr>
        <w:t>本项目每人的保费额度为固定金额：20元人民币，磋商供应商的报价需统一按保费额度报价，否则报价无效。</w:t>
      </w:r>
    </w:p>
    <w:p w14:paraId="11B04201">
      <w:pPr>
        <w:tabs>
          <w:tab w:val="left" w:pos="1418"/>
        </w:tabs>
        <w:snapToGrid w:val="0"/>
        <w:spacing w:before="50" w:after="50" w:line="360" w:lineRule="exact"/>
        <w:ind w:firstLine="560" w:firstLineChars="200"/>
        <w:jc w:val="left"/>
        <w:rPr>
          <w:rFonts w:hint="eastAsia" w:ascii="宋体" w:hAnsi="宋体"/>
          <w:b w:val="0"/>
          <w:bCs w:val="0"/>
          <w:color w:val="auto"/>
          <w:spacing w:val="20"/>
          <w:sz w:val="24"/>
          <w:szCs w:val="24"/>
        </w:rPr>
      </w:pPr>
      <w:r>
        <w:rPr>
          <w:rFonts w:hint="eastAsia" w:ascii="宋体" w:hAnsi="宋体"/>
          <w:b w:val="0"/>
          <w:bCs w:val="0"/>
          <w:color w:val="auto"/>
          <w:spacing w:val="20"/>
          <w:sz w:val="24"/>
          <w:szCs w:val="24"/>
        </w:rPr>
        <w:t>（</w:t>
      </w:r>
      <w:r>
        <w:rPr>
          <w:rFonts w:hint="eastAsia" w:ascii="宋体" w:hAnsi="宋体"/>
          <w:b w:val="0"/>
          <w:bCs w:val="0"/>
          <w:color w:val="auto"/>
          <w:spacing w:val="20"/>
          <w:sz w:val="24"/>
          <w:szCs w:val="24"/>
          <w:lang w:val="en-US" w:eastAsia="zh-CN"/>
        </w:rPr>
        <w:t>3</w:t>
      </w:r>
      <w:r>
        <w:rPr>
          <w:rFonts w:hint="eastAsia" w:ascii="宋体" w:hAnsi="宋体"/>
          <w:b w:val="0"/>
          <w:bCs w:val="0"/>
          <w:color w:val="auto"/>
          <w:spacing w:val="20"/>
          <w:sz w:val="24"/>
          <w:szCs w:val="24"/>
        </w:rPr>
        <w:t>）必要的保险费用和各项税金；</w:t>
      </w:r>
    </w:p>
    <w:p w14:paraId="05D4D37C">
      <w:pPr>
        <w:tabs>
          <w:tab w:val="left" w:pos="1418"/>
        </w:tabs>
        <w:snapToGrid w:val="0"/>
        <w:spacing w:before="50" w:after="50" w:line="360" w:lineRule="exact"/>
        <w:ind w:firstLine="560" w:firstLineChars="200"/>
        <w:jc w:val="left"/>
        <w:rPr>
          <w:rFonts w:hint="eastAsia" w:ascii="宋体" w:hAnsi="宋体"/>
          <w:b w:val="0"/>
          <w:bCs w:val="0"/>
          <w:color w:val="auto"/>
          <w:spacing w:val="20"/>
          <w:sz w:val="24"/>
          <w:szCs w:val="24"/>
        </w:rPr>
      </w:pPr>
      <w:r>
        <w:rPr>
          <w:rFonts w:hint="eastAsia" w:ascii="宋体" w:hAnsi="宋体"/>
          <w:b w:val="0"/>
          <w:bCs w:val="0"/>
          <w:color w:val="auto"/>
          <w:spacing w:val="20"/>
          <w:sz w:val="24"/>
          <w:szCs w:val="24"/>
        </w:rPr>
        <w:t>（</w:t>
      </w:r>
      <w:r>
        <w:rPr>
          <w:rFonts w:hint="eastAsia" w:ascii="宋体" w:hAnsi="宋体"/>
          <w:b w:val="0"/>
          <w:bCs w:val="0"/>
          <w:color w:val="auto"/>
          <w:spacing w:val="20"/>
          <w:sz w:val="24"/>
          <w:szCs w:val="24"/>
          <w:lang w:val="en-US" w:eastAsia="zh-CN"/>
        </w:rPr>
        <w:t>4</w:t>
      </w:r>
      <w:r>
        <w:rPr>
          <w:rFonts w:hint="eastAsia" w:ascii="宋体" w:hAnsi="宋体"/>
          <w:b w:val="0"/>
          <w:bCs w:val="0"/>
          <w:color w:val="auto"/>
          <w:spacing w:val="20"/>
          <w:sz w:val="24"/>
          <w:szCs w:val="24"/>
        </w:rPr>
        <w:t>）采购文件所要求的相关服务，以及合同明示或暗示的所有责任、义务和一般风险等费用。</w:t>
      </w:r>
    </w:p>
    <w:p w14:paraId="125031D3">
      <w:pPr>
        <w:tabs>
          <w:tab w:val="left" w:pos="1418"/>
        </w:tabs>
        <w:snapToGrid w:val="0"/>
        <w:spacing w:before="50" w:after="50" w:line="360" w:lineRule="exact"/>
        <w:ind w:firstLine="560" w:firstLineChars="200"/>
        <w:jc w:val="left"/>
        <w:rPr>
          <w:rFonts w:hint="eastAsia" w:ascii="宋体" w:hAnsi="宋体"/>
          <w:b w:val="0"/>
          <w:bCs w:val="0"/>
          <w:color w:val="auto"/>
          <w:spacing w:val="20"/>
          <w:sz w:val="24"/>
          <w:szCs w:val="24"/>
        </w:rPr>
      </w:pPr>
      <w:r>
        <w:rPr>
          <w:rFonts w:hint="eastAsia" w:ascii="宋体" w:hAnsi="宋体"/>
          <w:b w:val="0"/>
          <w:bCs w:val="0"/>
          <w:color w:val="auto"/>
          <w:spacing w:val="20"/>
          <w:sz w:val="24"/>
          <w:szCs w:val="24"/>
        </w:rPr>
        <w:t>2.本项目评审过程中在政采云上开启新一轮报价时，如要求供应商在政采云系统上传附件，则按该报价表格式做附件上传（附件总金额应与系统上新一轮报价所填写的总金额一致）。</w:t>
      </w:r>
    </w:p>
    <w:p w14:paraId="7D56C4FD">
      <w:pPr>
        <w:autoSpaceDE w:val="0"/>
        <w:autoSpaceDN w:val="0"/>
        <w:spacing w:line="360" w:lineRule="auto"/>
        <w:jc w:val="left"/>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b w:val="0"/>
          <w:bCs w:val="0"/>
          <w:color w:val="auto"/>
          <w:sz w:val="24"/>
          <w:szCs w:val="24"/>
        </w:rPr>
        <w:t xml:space="preserve">                       </w:t>
      </w:r>
      <w:r>
        <w:rPr>
          <w:rFonts w:hint="eastAsia" w:cs="仿宋_GB2312" w:asciiTheme="minorEastAsia" w:hAnsiTheme="minorEastAsia" w:eastAsiaTheme="minorEastAsia"/>
          <w:color w:val="auto"/>
          <w:sz w:val="24"/>
        </w:rPr>
        <w:t xml:space="preserve">                 </w:t>
      </w:r>
    </w:p>
    <w:p w14:paraId="74273883">
      <w:pPr>
        <w:autoSpaceDE w:val="0"/>
        <w:autoSpaceDN w:val="0"/>
        <w:spacing w:line="360" w:lineRule="auto"/>
        <w:ind w:firstLine="2880" w:firstLineChars="1200"/>
        <w:jc w:val="both"/>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 xml:space="preserve">磋商供应商名称(公章)： </w:t>
      </w:r>
    </w:p>
    <w:p w14:paraId="6BC1758C">
      <w:pPr>
        <w:autoSpaceDE w:val="0"/>
        <w:autoSpaceDN w:val="0"/>
        <w:spacing w:line="360" w:lineRule="auto"/>
        <w:ind w:firstLine="2880" w:firstLineChars="1200"/>
        <w:jc w:val="both"/>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57326B83">
      <w:pPr>
        <w:spacing w:line="360" w:lineRule="auto"/>
        <w:jc w:val="right"/>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6AE0BB08">
      <w:pPr>
        <w:spacing w:line="360" w:lineRule="auto"/>
        <w:ind w:right="-874" w:rightChars="-416"/>
        <w:rPr>
          <w:rFonts w:cs="仿宋_GB2312" w:asciiTheme="minorEastAsia" w:hAnsiTheme="minorEastAsia" w:eastAsiaTheme="minorEastAsia"/>
          <w:color w:val="auto"/>
          <w:kern w:val="0"/>
          <w:sz w:val="24"/>
          <w:lang w:val="zh-CN"/>
        </w:rPr>
        <w:sectPr>
          <w:pgSz w:w="11906" w:h="16838"/>
          <w:pgMar w:top="471" w:right="1418" w:bottom="777" w:left="1418" w:header="851" w:footer="992" w:gutter="0"/>
          <w:cols w:space="720" w:num="1"/>
          <w:titlePg/>
          <w:docGrid w:linePitch="312" w:charSpace="0"/>
        </w:sectPr>
      </w:pPr>
    </w:p>
    <w:p w14:paraId="6A790371">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155" w:name="_Toc465665161"/>
    </w:p>
    <w:p w14:paraId="0708CD3D">
      <w:pPr>
        <w:widowControl/>
        <w:spacing w:line="360" w:lineRule="auto"/>
        <w:ind w:firstLine="120" w:firstLineChars="50"/>
        <w:jc w:val="left"/>
        <w:rPr>
          <w:rFonts w:cs="宋体" w:asciiTheme="minorEastAsia" w:hAnsiTheme="minorEastAsia" w:eastAsiaTheme="minorEastAsia"/>
          <w:b/>
          <w:color w:val="auto"/>
          <w:sz w:val="24"/>
        </w:rPr>
      </w:pPr>
    </w:p>
    <w:p w14:paraId="25E7E32E">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[1.</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62A1DB6D">
      <w:pPr>
        <w:widowControl/>
        <w:spacing w:line="360" w:lineRule="auto"/>
        <w:ind w:firstLine="239" w:firstLineChars="99"/>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2.竞争性磋商邀请公告落实政府采购政策需满足的资格要求为“专门面向中小或小微企业采购”，则必须提供中小企业声明函（附件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2FF7EB65">
      <w:pPr>
        <w:widowControl/>
        <w:adjustRightInd/>
        <w:jc w:val="center"/>
        <w:rPr>
          <w:rFonts w:cs="仿宋_GB2312" w:asciiTheme="minorEastAsia" w:hAnsiTheme="minorEastAsia" w:eastAsiaTheme="minorEastAsia"/>
          <w:color w:val="auto"/>
          <w:sz w:val="24"/>
        </w:rPr>
      </w:pPr>
    </w:p>
    <w:p w14:paraId="010C08ED">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678C52BB">
      <w:pPr>
        <w:pStyle w:val="633"/>
        <w:rPr>
          <w:color w:val="auto"/>
        </w:rPr>
      </w:pPr>
      <w:r>
        <w:rPr>
          <w:rFonts w:hint="eastAsia"/>
          <w:color w:val="auto"/>
        </w:rPr>
        <w:t>附件</w:t>
      </w:r>
      <w:bookmarkEnd w:id="155"/>
    </w:p>
    <w:p w14:paraId="6FE7F68F">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1174AC6F">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170BEB90">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3C8B1F1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39B7CB3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758BCC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CE9BD2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67229EE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9A9DF7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57CC69C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D9198C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0CE647A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F4DD38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15D11A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52EC9C9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FD279C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72C7732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3211CE7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4FA1117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FA2B7A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36F5F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48C4D01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12B59704">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708D7BD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C961504">
      <w:pPr>
        <w:spacing w:line="360" w:lineRule="auto"/>
        <w:rPr>
          <w:rFonts w:cs="仿宋_GB2312" w:asciiTheme="minorEastAsia" w:hAnsiTheme="minorEastAsia" w:eastAsiaTheme="minorEastAsia"/>
          <w:color w:val="auto"/>
          <w:sz w:val="24"/>
        </w:rPr>
      </w:pPr>
    </w:p>
    <w:p w14:paraId="44FA1F5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61A90EF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3D8566B">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3AE36AA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5CD515C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6D01AE3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50EB36A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0357B59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0E1903A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6BD07607">
      <w:pPr>
        <w:widowControl/>
        <w:spacing w:line="360" w:lineRule="auto"/>
        <w:ind w:firstLine="600" w:firstLineChars="200"/>
        <w:jc w:val="left"/>
        <w:rPr>
          <w:rFonts w:cs="仿宋_GB2312" w:asciiTheme="minorEastAsia" w:hAnsiTheme="minorEastAsia" w:eastAsiaTheme="minorEastAsia"/>
          <w:color w:val="auto"/>
          <w:sz w:val="30"/>
          <w:szCs w:val="30"/>
        </w:rPr>
      </w:pPr>
    </w:p>
    <w:p w14:paraId="3ADE9D0E">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2096E647">
      <w:pPr>
        <w:spacing w:line="360" w:lineRule="auto"/>
        <w:jc w:val="center"/>
        <w:rPr>
          <w:rFonts w:cs="仿宋_GB2312" w:asciiTheme="minorEastAsia" w:hAnsiTheme="minorEastAsia" w:eastAsiaTheme="minorEastAsia"/>
          <w:b/>
          <w:color w:val="auto"/>
          <w:sz w:val="24"/>
        </w:rPr>
      </w:pPr>
    </w:p>
    <w:p w14:paraId="7A5935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438B013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74ABA56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1423AD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C1E96D9">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A37CC5E">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9BEF7A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DC63DA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6CB805B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B2453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E784CC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A057BD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1127061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2A538C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D01F5A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CCC4B1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968E1A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4247F06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3F004AF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521DA9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D122D6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F3B4E6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8F6E99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248BD6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041EB89">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C5FB24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D2DA8C3">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56A2D34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17EE677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E9252D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6AC86F8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5B91DE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E8A347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D89D42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70F3F51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FFF47E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3373AB2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6B9D43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2800E3D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3E7C5CD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A999625">
      <w:pPr>
        <w:spacing w:line="360" w:lineRule="auto"/>
        <w:rPr>
          <w:rFonts w:cs="仿宋_GB2312" w:asciiTheme="minorEastAsia" w:hAnsiTheme="minorEastAsia" w:eastAsiaTheme="minorEastAsia"/>
          <w:b/>
          <w:color w:val="auto"/>
          <w:sz w:val="24"/>
        </w:rPr>
      </w:pPr>
    </w:p>
    <w:p w14:paraId="0E80218B">
      <w:pPr>
        <w:spacing w:line="360" w:lineRule="auto"/>
        <w:rPr>
          <w:rFonts w:cs="仿宋_GB2312" w:asciiTheme="minorEastAsia" w:hAnsiTheme="minorEastAsia" w:eastAsiaTheme="minorEastAsia"/>
          <w:b/>
          <w:color w:val="auto"/>
          <w:sz w:val="24"/>
        </w:rPr>
      </w:pPr>
    </w:p>
    <w:p w14:paraId="76AC7E8E">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3B08B748">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2C857F86">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7FE60F0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05F1B8B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582BE2B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153418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227288E4">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3D84D2F">
      <w:pPr>
        <w:rPr>
          <w:rFonts w:cs="仿宋_GB2312" w:asciiTheme="minorEastAsia" w:hAnsiTheme="minorEastAsia" w:eastAsiaTheme="minorEastAsia"/>
          <w:b/>
          <w:color w:val="auto"/>
          <w:sz w:val="24"/>
        </w:rPr>
      </w:pPr>
    </w:p>
    <w:p w14:paraId="6FBA3848">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85614E7">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547AE6E4">
      <w:pPr>
        <w:spacing w:line="360" w:lineRule="auto"/>
        <w:rPr>
          <w:rFonts w:asciiTheme="minorEastAsia" w:hAnsiTheme="minorEastAsia" w:eastAsiaTheme="minorEastAsia"/>
          <w:b/>
          <w:color w:val="auto"/>
          <w:spacing w:val="6"/>
          <w:sz w:val="32"/>
          <w:szCs w:val="32"/>
        </w:rPr>
      </w:pPr>
    </w:p>
    <w:p w14:paraId="1108CCF8">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7B6343CA">
      <w:pPr>
        <w:spacing w:line="360" w:lineRule="auto"/>
        <w:rPr>
          <w:rFonts w:asciiTheme="minorEastAsia" w:hAnsiTheme="minorEastAsia" w:eastAsiaTheme="minorEastAsia"/>
          <w:b/>
          <w:color w:val="auto"/>
          <w:spacing w:val="6"/>
          <w:sz w:val="30"/>
          <w:szCs w:val="30"/>
        </w:rPr>
      </w:pPr>
    </w:p>
    <w:p w14:paraId="41669E75">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63AABC9">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384EA3ED">
      <w:pPr>
        <w:spacing w:line="360" w:lineRule="auto"/>
        <w:ind w:firstLine="480" w:firstLineChars="200"/>
        <w:rPr>
          <w:rFonts w:cs="仿宋_GB2312" w:asciiTheme="minorEastAsia" w:hAnsiTheme="minorEastAsia" w:eastAsiaTheme="minorEastAsia"/>
          <w:color w:val="auto"/>
          <w:sz w:val="24"/>
        </w:rPr>
      </w:pPr>
    </w:p>
    <w:p w14:paraId="549D40F6">
      <w:pPr>
        <w:spacing w:line="360" w:lineRule="auto"/>
        <w:ind w:firstLine="480" w:firstLineChars="200"/>
        <w:rPr>
          <w:rFonts w:cs="仿宋_GB2312" w:asciiTheme="minorEastAsia" w:hAnsiTheme="minorEastAsia" w:eastAsiaTheme="minorEastAsia"/>
          <w:color w:val="auto"/>
          <w:sz w:val="24"/>
        </w:rPr>
      </w:pPr>
    </w:p>
    <w:p w14:paraId="2514A47F">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sz w:val="24"/>
        </w:rPr>
        <w:t>：</w:t>
      </w:r>
    </w:p>
    <w:p w14:paraId="6750131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2ECE5E65">
      <w:pPr>
        <w:spacing w:line="360" w:lineRule="auto"/>
        <w:ind w:firstLine="480" w:firstLineChars="200"/>
        <w:rPr>
          <w:rFonts w:cs="仿宋_GB2312" w:asciiTheme="minorEastAsia" w:hAnsiTheme="minorEastAsia" w:eastAsiaTheme="minorEastAsia"/>
          <w:color w:val="auto"/>
          <w:sz w:val="24"/>
        </w:rPr>
      </w:pPr>
    </w:p>
    <w:p w14:paraId="247A231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1AB2C95">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5D7A9C7C">
      <w:pPr>
        <w:spacing w:line="360" w:lineRule="auto"/>
        <w:jc w:val="left"/>
        <w:rPr>
          <w:rFonts w:cs="仿宋_GB2312" w:asciiTheme="minorEastAsia" w:hAnsiTheme="minorEastAsia" w:eastAsiaTheme="minorEastAsia"/>
          <w:b/>
          <w:color w:val="auto"/>
          <w:sz w:val="24"/>
        </w:rPr>
      </w:pPr>
    </w:p>
    <w:p w14:paraId="737A39CC">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9BC578E">
      <w:pPr>
        <w:autoSpaceDE w:val="0"/>
        <w:autoSpaceDN w:val="0"/>
        <w:jc w:val="center"/>
        <w:rPr>
          <w:rFonts w:asciiTheme="minorEastAsia" w:hAnsiTheme="minorEastAsia" w:eastAsiaTheme="minorEastAsia"/>
          <w:b/>
          <w:bCs/>
          <w:color w:val="auto"/>
          <w:sz w:val="32"/>
          <w:szCs w:val="32"/>
        </w:rPr>
      </w:pPr>
    </w:p>
    <w:p w14:paraId="5308B410">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7E8709AE">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653F801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4B9B144D">
      <w:pPr>
        <w:spacing w:line="360" w:lineRule="auto"/>
        <w:ind w:firstLine="494"/>
        <w:rPr>
          <w:rFonts w:cs="宋体" w:asciiTheme="minorEastAsia" w:hAnsiTheme="minorEastAsia" w:eastAsiaTheme="minorEastAsia"/>
          <w:color w:val="auto"/>
          <w:sz w:val="24"/>
        </w:rPr>
      </w:pPr>
    </w:p>
    <w:p w14:paraId="0C53C775">
      <w:pPr>
        <w:spacing w:line="360" w:lineRule="auto"/>
        <w:ind w:firstLine="494"/>
        <w:rPr>
          <w:rFonts w:cs="宋体" w:asciiTheme="minorEastAsia" w:hAnsiTheme="minorEastAsia" w:eastAsiaTheme="minorEastAsia"/>
          <w:color w:val="auto"/>
          <w:sz w:val="24"/>
        </w:rPr>
      </w:pPr>
    </w:p>
    <w:p w14:paraId="3EAEA29D">
      <w:pPr>
        <w:spacing w:line="360" w:lineRule="auto"/>
        <w:ind w:firstLine="494"/>
        <w:rPr>
          <w:rFonts w:cs="宋体" w:asciiTheme="minorEastAsia" w:hAnsiTheme="minorEastAsia" w:eastAsiaTheme="minorEastAsia"/>
          <w:color w:val="auto"/>
          <w:sz w:val="24"/>
        </w:rPr>
      </w:pPr>
    </w:p>
    <w:p w14:paraId="1F4C5511">
      <w:pPr>
        <w:spacing w:line="360" w:lineRule="auto"/>
        <w:ind w:firstLine="494"/>
        <w:rPr>
          <w:rFonts w:cs="宋体" w:asciiTheme="minorEastAsia" w:hAnsiTheme="minorEastAsia" w:eastAsiaTheme="minorEastAsia"/>
          <w:color w:val="auto"/>
          <w:sz w:val="24"/>
        </w:rPr>
      </w:pPr>
    </w:p>
    <w:p w14:paraId="2532EDB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1A995DC5">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3F3048AE">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49EEC019">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7667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980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7462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4185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591E9380">
      <w:pPr>
        <w:widowControl/>
        <w:spacing w:line="360" w:lineRule="auto"/>
        <w:ind w:firstLine="480" w:firstLineChars="200"/>
        <w:jc w:val="left"/>
        <w:rPr>
          <w:rFonts w:cs="宋体" w:asciiTheme="minorEastAsia" w:hAnsiTheme="minorEastAsia" w:eastAsiaTheme="minorEastAsia"/>
          <w:color w:val="auto"/>
          <w:kern w:val="0"/>
          <w:sz w:val="24"/>
        </w:rPr>
      </w:pPr>
    </w:p>
    <w:p w14:paraId="193FF8A5">
      <w:pPr>
        <w:snapToGrid w:val="0"/>
        <w:spacing w:line="360" w:lineRule="auto"/>
        <w:jc w:val="center"/>
        <w:rPr>
          <w:rFonts w:cs="仿宋_GB2312" w:asciiTheme="minorEastAsia" w:hAnsiTheme="minorEastAsia" w:eastAsiaTheme="minorEastAsia"/>
          <w:b/>
          <w:color w:val="auto"/>
          <w:sz w:val="24"/>
        </w:rPr>
      </w:pPr>
    </w:p>
    <w:p w14:paraId="0922C1D2">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3BB158AA">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51AA17EA">
      <w:pPr>
        <w:spacing w:line="360" w:lineRule="auto"/>
        <w:jc w:val="center"/>
        <w:rPr>
          <w:rFonts w:cs="宋体" w:asciiTheme="minorEastAsia" w:hAnsiTheme="minorEastAsia" w:eastAsiaTheme="minorEastAsia"/>
          <w:b/>
          <w:color w:val="auto"/>
          <w:sz w:val="32"/>
          <w:szCs w:val="32"/>
        </w:rPr>
      </w:pPr>
    </w:p>
    <w:p w14:paraId="3B887A7B">
      <w:pPr>
        <w:adjustRightInd/>
        <w:spacing w:line="360" w:lineRule="auto"/>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CB6ABC3">
      <w:pPr>
        <w:spacing w:line="360" w:lineRule="auto"/>
        <w:jc w:val="center"/>
        <w:rPr>
          <w:rFonts w:cs="宋体" w:asciiTheme="minorEastAsia" w:hAnsiTheme="minorEastAsia" w:eastAsiaTheme="minorEastAsia"/>
          <w:b/>
          <w:color w:val="auto"/>
          <w:sz w:val="32"/>
          <w:szCs w:val="32"/>
        </w:rPr>
      </w:pPr>
    </w:p>
    <w:p w14:paraId="33AA3F92">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C8BFF5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0A948C1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05FDCD9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0845674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4B738F7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0BDAA969">
      <w:pPr>
        <w:spacing w:line="360" w:lineRule="auto"/>
        <w:ind w:right="1760"/>
        <w:jc w:val="right"/>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磋商供应商名称(公章)</w:t>
      </w:r>
      <w:r>
        <w:rPr>
          <w:rFonts w:hint="eastAsia" w:cs="宋体" w:asciiTheme="minorEastAsia" w:hAnsiTheme="minorEastAsia" w:eastAsiaTheme="minorEastAsia"/>
          <w:color w:val="auto"/>
          <w:sz w:val="24"/>
        </w:rPr>
        <w:t>：</w:t>
      </w:r>
    </w:p>
    <w:p w14:paraId="285AAB3F">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5CB7881C">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57A37959">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C4264E">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8B166D5">
      <w:pPr>
        <w:spacing w:line="360" w:lineRule="auto"/>
        <w:rPr>
          <w:rFonts w:cs="仿宋_GB2312" w:asciiTheme="minorEastAsia" w:hAnsiTheme="minorEastAsia" w:eastAsiaTheme="minorEastAsia"/>
          <w:b/>
          <w:color w:val="auto"/>
          <w:sz w:val="24"/>
        </w:rPr>
      </w:pPr>
    </w:p>
    <w:p w14:paraId="5C88CC79">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9CCB">
    <w:pPr>
      <w:pStyle w:val="2"/>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F0A9F">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Z3NMSzAEAAJ0DAAAOAAAAAAAAAAEAIAAAAB4BAABkcnMvZTJv&#10;RG9jLnhtbFBLBQYAAAAABgAGAFkBAABcBQAAAAA=&#10;">
              <v:fill on="f" focussize="0,0"/>
              <v:stroke on="f"/>
              <v:imagedata o:title=""/>
              <o:lock v:ext="edit" aspectratio="f"/>
              <v:textbox inset="0mm,0mm,0mm,0mm" style="mso-fit-shape-to-text:t;">
                <w:txbxContent>
                  <w:p w14:paraId="1CBF0A9F">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785C">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3F4E">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B094">
    <w:pPr>
      <w:pStyle w:val="2"/>
      <w:framePr w:wrap="around" w:vAnchor="text" w:hAnchor="margin" w:xAlign="right" w:y="1"/>
      <w:rPr>
        <w:rStyle w:val="65"/>
      </w:rPr>
    </w:pPr>
    <w:r>
      <w:fldChar w:fldCharType="begin"/>
    </w:r>
    <w:r>
      <w:rPr>
        <w:rStyle w:val="65"/>
      </w:rPr>
      <w:instrText xml:space="preserve">PAGE  </w:instrText>
    </w:r>
    <w:r>
      <w:fldChar w:fldCharType="end"/>
    </w:r>
  </w:p>
  <w:p w14:paraId="50EB707E">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5469">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bookmarkStart w:id="156" w:name="_Toc164085800"/>
    <w:bookmarkStart w:id="157" w:name="_Toc131845147"/>
    <w:bookmarkStart w:id="158" w:name="_Toc91899912"/>
    <w:bookmarkStart w:id="159" w:name="_Toc36110187"/>
    <w:r>
      <w:rPr>
        <w:rFonts w:hint="eastAsia" w:ascii="仿宋_GB2312" w:eastAsia="仿宋_GB2312"/>
        <w:kern w:val="0"/>
        <w:sz w:val="21"/>
        <w:szCs w:val="21"/>
      </w:rPr>
      <w:t xml:space="preserve"> 页</w:t>
    </w:r>
    <w:bookmarkEnd w:id="156"/>
    <w:bookmarkEnd w:id="157"/>
    <w:bookmarkEnd w:id="158"/>
    <w:bookmarkEnd w:id="15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3132">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C6E4">
    <w:pPr>
      <w:pStyle w:val="40"/>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D5C4">
    <w:pPr>
      <w:pStyle w:val="40"/>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A8803">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1B1E"/>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0845"/>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0F5"/>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66E"/>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205"/>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248"/>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4B21"/>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2A48"/>
    <w:rsid w:val="002A30AD"/>
    <w:rsid w:val="002A40B2"/>
    <w:rsid w:val="002A4EB3"/>
    <w:rsid w:val="002A51D9"/>
    <w:rsid w:val="002A5275"/>
    <w:rsid w:val="002A7FB3"/>
    <w:rsid w:val="002B09F4"/>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C7DB0"/>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427"/>
    <w:rsid w:val="00365888"/>
    <w:rsid w:val="003669C8"/>
    <w:rsid w:val="00366CEB"/>
    <w:rsid w:val="00366D8A"/>
    <w:rsid w:val="003679D3"/>
    <w:rsid w:val="00367A87"/>
    <w:rsid w:val="00367C0A"/>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1947"/>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1A33"/>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CB6"/>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239A"/>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597F"/>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A76"/>
    <w:rsid w:val="008E1C24"/>
    <w:rsid w:val="008E2626"/>
    <w:rsid w:val="008E27A9"/>
    <w:rsid w:val="008E2DA3"/>
    <w:rsid w:val="008E323C"/>
    <w:rsid w:val="008E35A6"/>
    <w:rsid w:val="008E3A5C"/>
    <w:rsid w:val="008E3A9A"/>
    <w:rsid w:val="008E429E"/>
    <w:rsid w:val="008E4A25"/>
    <w:rsid w:val="008E5452"/>
    <w:rsid w:val="008E69BC"/>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698E"/>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87"/>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89F"/>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50D"/>
    <w:rsid w:val="00E33954"/>
    <w:rsid w:val="00E34B8C"/>
    <w:rsid w:val="00E3533E"/>
    <w:rsid w:val="00E35A45"/>
    <w:rsid w:val="00E37C85"/>
    <w:rsid w:val="00E43006"/>
    <w:rsid w:val="00E43551"/>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120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4139"/>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47C37"/>
    <w:rsid w:val="010651D9"/>
    <w:rsid w:val="01C45B8B"/>
    <w:rsid w:val="02DA0C0E"/>
    <w:rsid w:val="031F59A3"/>
    <w:rsid w:val="03B60BF9"/>
    <w:rsid w:val="03DD35E4"/>
    <w:rsid w:val="04A171B4"/>
    <w:rsid w:val="04A3117E"/>
    <w:rsid w:val="04E62E7E"/>
    <w:rsid w:val="05CC6740"/>
    <w:rsid w:val="06083D1D"/>
    <w:rsid w:val="065155BF"/>
    <w:rsid w:val="065A6178"/>
    <w:rsid w:val="075562B7"/>
    <w:rsid w:val="07F6164B"/>
    <w:rsid w:val="082D11F9"/>
    <w:rsid w:val="085B1D6F"/>
    <w:rsid w:val="087A1B7A"/>
    <w:rsid w:val="08E8735C"/>
    <w:rsid w:val="096B2097"/>
    <w:rsid w:val="0A346F4D"/>
    <w:rsid w:val="0A5B7E63"/>
    <w:rsid w:val="0A945D6F"/>
    <w:rsid w:val="0A9F4BAA"/>
    <w:rsid w:val="0AA50DF0"/>
    <w:rsid w:val="0AAD7D51"/>
    <w:rsid w:val="0AE53B72"/>
    <w:rsid w:val="0B043FF8"/>
    <w:rsid w:val="0B197C79"/>
    <w:rsid w:val="0B7B28F1"/>
    <w:rsid w:val="0BA332B2"/>
    <w:rsid w:val="0BDF1BB1"/>
    <w:rsid w:val="0C87121B"/>
    <w:rsid w:val="0CCB4F59"/>
    <w:rsid w:val="0D2820B7"/>
    <w:rsid w:val="0DC81610"/>
    <w:rsid w:val="0DF702FE"/>
    <w:rsid w:val="0E1958F3"/>
    <w:rsid w:val="0E2155AD"/>
    <w:rsid w:val="0E3F698B"/>
    <w:rsid w:val="0EA74377"/>
    <w:rsid w:val="0F0C62E5"/>
    <w:rsid w:val="0F0F5662"/>
    <w:rsid w:val="0F176F11"/>
    <w:rsid w:val="0F1F3AF7"/>
    <w:rsid w:val="0F21508F"/>
    <w:rsid w:val="0F816ACD"/>
    <w:rsid w:val="0FB94501"/>
    <w:rsid w:val="0FF56606"/>
    <w:rsid w:val="0FF70879"/>
    <w:rsid w:val="10581217"/>
    <w:rsid w:val="106A72DA"/>
    <w:rsid w:val="10B047CF"/>
    <w:rsid w:val="10FC16EA"/>
    <w:rsid w:val="11531836"/>
    <w:rsid w:val="118963A1"/>
    <w:rsid w:val="11B07771"/>
    <w:rsid w:val="120B52C2"/>
    <w:rsid w:val="121F1CA1"/>
    <w:rsid w:val="127723A9"/>
    <w:rsid w:val="13072A44"/>
    <w:rsid w:val="13C92283"/>
    <w:rsid w:val="14454361"/>
    <w:rsid w:val="144933C4"/>
    <w:rsid w:val="145044FA"/>
    <w:rsid w:val="147F0B94"/>
    <w:rsid w:val="15212D2E"/>
    <w:rsid w:val="152A4FA3"/>
    <w:rsid w:val="153E27FD"/>
    <w:rsid w:val="1540039E"/>
    <w:rsid w:val="171F4ECC"/>
    <w:rsid w:val="17334868"/>
    <w:rsid w:val="186742B0"/>
    <w:rsid w:val="19007B50"/>
    <w:rsid w:val="192366A1"/>
    <w:rsid w:val="19366ABC"/>
    <w:rsid w:val="195245AB"/>
    <w:rsid w:val="199B47EC"/>
    <w:rsid w:val="1AF851FC"/>
    <w:rsid w:val="1B293607"/>
    <w:rsid w:val="1B2A271F"/>
    <w:rsid w:val="1B890139"/>
    <w:rsid w:val="1B995385"/>
    <w:rsid w:val="1C2B0D3A"/>
    <w:rsid w:val="1C547A35"/>
    <w:rsid w:val="1D266CE1"/>
    <w:rsid w:val="1D37025D"/>
    <w:rsid w:val="1D3963AF"/>
    <w:rsid w:val="1DD91315"/>
    <w:rsid w:val="1E2E469B"/>
    <w:rsid w:val="1E714A66"/>
    <w:rsid w:val="1E873758"/>
    <w:rsid w:val="1FE868A9"/>
    <w:rsid w:val="1FF561AE"/>
    <w:rsid w:val="211E26D6"/>
    <w:rsid w:val="21283D08"/>
    <w:rsid w:val="21BD0673"/>
    <w:rsid w:val="21DE0AB4"/>
    <w:rsid w:val="21FD1C45"/>
    <w:rsid w:val="22194152"/>
    <w:rsid w:val="22F71E45"/>
    <w:rsid w:val="232B0864"/>
    <w:rsid w:val="23A43BBD"/>
    <w:rsid w:val="23CD5478"/>
    <w:rsid w:val="24663261"/>
    <w:rsid w:val="249F01FB"/>
    <w:rsid w:val="25446FED"/>
    <w:rsid w:val="257F2D23"/>
    <w:rsid w:val="25A20B86"/>
    <w:rsid w:val="25B440B3"/>
    <w:rsid w:val="269D45B3"/>
    <w:rsid w:val="26A12BEB"/>
    <w:rsid w:val="26D44D6F"/>
    <w:rsid w:val="272917D9"/>
    <w:rsid w:val="27646D45"/>
    <w:rsid w:val="27786011"/>
    <w:rsid w:val="27FD02F5"/>
    <w:rsid w:val="28600C53"/>
    <w:rsid w:val="28B269CC"/>
    <w:rsid w:val="28FB76AA"/>
    <w:rsid w:val="291C0E9E"/>
    <w:rsid w:val="298E7B07"/>
    <w:rsid w:val="29CE5AA6"/>
    <w:rsid w:val="2AA1365A"/>
    <w:rsid w:val="2AE06325"/>
    <w:rsid w:val="2B1814BB"/>
    <w:rsid w:val="2C4209CD"/>
    <w:rsid w:val="2C6047A8"/>
    <w:rsid w:val="2CD31625"/>
    <w:rsid w:val="2CDD036A"/>
    <w:rsid w:val="2CDE2851"/>
    <w:rsid w:val="2D531ADD"/>
    <w:rsid w:val="2DAA05D8"/>
    <w:rsid w:val="2DCC5820"/>
    <w:rsid w:val="2DD15014"/>
    <w:rsid w:val="2DD8452C"/>
    <w:rsid w:val="2DE11458"/>
    <w:rsid w:val="2E734E6D"/>
    <w:rsid w:val="2EE63ECB"/>
    <w:rsid w:val="2FC00347"/>
    <w:rsid w:val="2FD25781"/>
    <w:rsid w:val="305F2622"/>
    <w:rsid w:val="308F3DE3"/>
    <w:rsid w:val="313A5EF4"/>
    <w:rsid w:val="319965CC"/>
    <w:rsid w:val="319C6071"/>
    <w:rsid w:val="31B9703B"/>
    <w:rsid w:val="31C744C5"/>
    <w:rsid w:val="31C854D0"/>
    <w:rsid w:val="31E374FD"/>
    <w:rsid w:val="32004946"/>
    <w:rsid w:val="32681C29"/>
    <w:rsid w:val="32DB72BE"/>
    <w:rsid w:val="330E1609"/>
    <w:rsid w:val="331437F9"/>
    <w:rsid w:val="33B026C0"/>
    <w:rsid w:val="340E4DA6"/>
    <w:rsid w:val="342E63AB"/>
    <w:rsid w:val="345D260B"/>
    <w:rsid w:val="34736668"/>
    <w:rsid w:val="34D80120"/>
    <w:rsid w:val="352A5CBB"/>
    <w:rsid w:val="359B4FC4"/>
    <w:rsid w:val="35E71422"/>
    <w:rsid w:val="363946D8"/>
    <w:rsid w:val="365302AE"/>
    <w:rsid w:val="37052D23"/>
    <w:rsid w:val="373D6C81"/>
    <w:rsid w:val="37403D5B"/>
    <w:rsid w:val="37CE75B8"/>
    <w:rsid w:val="37F142D2"/>
    <w:rsid w:val="384538D4"/>
    <w:rsid w:val="38CD4BC7"/>
    <w:rsid w:val="39A13F14"/>
    <w:rsid w:val="3AEC1764"/>
    <w:rsid w:val="3B514310"/>
    <w:rsid w:val="3BAD0401"/>
    <w:rsid w:val="3C443E4F"/>
    <w:rsid w:val="3C460065"/>
    <w:rsid w:val="3C5C6F5B"/>
    <w:rsid w:val="3C5F759A"/>
    <w:rsid w:val="3C5F781A"/>
    <w:rsid w:val="3CAA1744"/>
    <w:rsid w:val="3CB97626"/>
    <w:rsid w:val="3D5C78D4"/>
    <w:rsid w:val="3DF03D49"/>
    <w:rsid w:val="3F340AC3"/>
    <w:rsid w:val="3F6A7CF5"/>
    <w:rsid w:val="3F861D2F"/>
    <w:rsid w:val="3FCA68B7"/>
    <w:rsid w:val="3FFF72A6"/>
    <w:rsid w:val="406B1A5B"/>
    <w:rsid w:val="41C71300"/>
    <w:rsid w:val="41E33C60"/>
    <w:rsid w:val="422449A5"/>
    <w:rsid w:val="42B45D29"/>
    <w:rsid w:val="42CF228D"/>
    <w:rsid w:val="42E1381E"/>
    <w:rsid w:val="43071883"/>
    <w:rsid w:val="436D27D1"/>
    <w:rsid w:val="43CF5547"/>
    <w:rsid w:val="43E13964"/>
    <w:rsid w:val="43EE189C"/>
    <w:rsid w:val="43FB717C"/>
    <w:rsid w:val="4447293A"/>
    <w:rsid w:val="451E447A"/>
    <w:rsid w:val="45345B76"/>
    <w:rsid w:val="4554734F"/>
    <w:rsid w:val="45F11042"/>
    <w:rsid w:val="45F71264"/>
    <w:rsid w:val="46141B82"/>
    <w:rsid w:val="46947C51"/>
    <w:rsid w:val="46FF560F"/>
    <w:rsid w:val="470740ED"/>
    <w:rsid w:val="471D245C"/>
    <w:rsid w:val="47307808"/>
    <w:rsid w:val="47613FA5"/>
    <w:rsid w:val="480C2163"/>
    <w:rsid w:val="480F743B"/>
    <w:rsid w:val="482D1653"/>
    <w:rsid w:val="48486D87"/>
    <w:rsid w:val="484F6091"/>
    <w:rsid w:val="485D4614"/>
    <w:rsid w:val="486F747C"/>
    <w:rsid w:val="488251D5"/>
    <w:rsid w:val="489E3D34"/>
    <w:rsid w:val="4B620B93"/>
    <w:rsid w:val="4C460F18"/>
    <w:rsid w:val="4C4D3DFF"/>
    <w:rsid w:val="4C570FAA"/>
    <w:rsid w:val="4D770406"/>
    <w:rsid w:val="4D861CF6"/>
    <w:rsid w:val="4E077249"/>
    <w:rsid w:val="4E2E0A97"/>
    <w:rsid w:val="4E564138"/>
    <w:rsid w:val="4F103A13"/>
    <w:rsid w:val="4F292918"/>
    <w:rsid w:val="4F411EC8"/>
    <w:rsid w:val="4FAB0670"/>
    <w:rsid w:val="50297707"/>
    <w:rsid w:val="50E01EAF"/>
    <w:rsid w:val="51A0432A"/>
    <w:rsid w:val="527140E5"/>
    <w:rsid w:val="528238AF"/>
    <w:rsid w:val="528A32C2"/>
    <w:rsid w:val="5292508F"/>
    <w:rsid w:val="52A96B6F"/>
    <w:rsid w:val="532822B7"/>
    <w:rsid w:val="537D3F15"/>
    <w:rsid w:val="541D3690"/>
    <w:rsid w:val="545636B5"/>
    <w:rsid w:val="550764A4"/>
    <w:rsid w:val="551926E0"/>
    <w:rsid w:val="55DF3B3B"/>
    <w:rsid w:val="55EC35D4"/>
    <w:rsid w:val="560726C2"/>
    <w:rsid w:val="561279B9"/>
    <w:rsid w:val="56515F3B"/>
    <w:rsid w:val="565B620C"/>
    <w:rsid w:val="566A6AC0"/>
    <w:rsid w:val="571E156B"/>
    <w:rsid w:val="572B71CA"/>
    <w:rsid w:val="57E958DA"/>
    <w:rsid w:val="587F3916"/>
    <w:rsid w:val="58AE4F0C"/>
    <w:rsid w:val="58B22DEB"/>
    <w:rsid w:val="599739EC"/>
    <w:rsid w:val="59B44408"/>
    <w:rsid w:val="59F20A8D"/>
    <w:rsid w:val="5A2A7C7B"/>
    <w:rsid w:val="5AB23368"/>
    <w:rsid w:val="5AEC372E"/>
    <w:rsid w:val="5C076A71"/>
    <w:rsid w:val="5C48303F"/>
    <w:rsid w:val="5C80234E"/>
    <w:rsid w:val="5C8210D4"/>
    <w:rsid w:val="5C8618C3"/>
    <w:rsid w:val="5D0D5376"/>
    <w:rsid w:val="5D171BA1"/>
    <w:rsid w:val="5D942587"/>
    <w:rsid w:val="5E261785"/>
    <w:rsid w:val="5E4B7FE7"/>
    <w:rsid w:val="5E7423B8"/>
    <w:rsid w:val="5ECD600D"/>
    <w:rsid w:val="5FB32A6C"/>
    <w:rsid w:val="5FC25283"/>
    <w:rsid w:val="5FCC5339"/>
    <w:rsid w:val="5FD255E8"/>
    <w:rsid w:val="5FE065A0"/>
    <w:rsid w:val="5FE70807"/>
    <w:rsid w:val="5FEE1BA7"/>
    <w:rsid w:val="604E1113"/>
    <w:rsid w:val="60E53485"/>
    <w:rsid w:val="60FE1D3A"/>
    <w:rsid w:val="61054A27"/>
    <w:rsid w:val="611D2366"/>
    <w:rsid w:val="612C7E39"/>
    <w:rsid w:val="613626DF"/>
    <w:rsid w:val="618648DC"/>
    <w:rsid w:val="61E11B0F"/>
    <w:rsid w:val="61ED39C5"/>
    <w:rsid w:val="620D2717"/>
    <w:rsid w:val="62885958"/>
    <w:rsid w:val="62E3501F"/>
    <w:rsid w:val="63144820"/>
    <w:rsid w:val="64AE7995"/>
    <w:rsid w:val="64CE2EAA"/>
    <w:rsid w:val="64D75934"/>
    <w:rsid w:val="64E930D8"/>
    <w:rsid w:val="6625751D"/>
    <w:rsid w:val="662E75B1"/>
    <w:rsid w:val="66342C2E"/>
    <w:rsid w:val="663E784C"/>
    <w:rsid w:val="66426484"/>
    <w:rsid w:val="68224C33"/>
    <w:rsid w:val="685867EC"/>
    <w:rsid w:val="68633281"/>
    <w:rsid w:val="68AA0EB0"/>
    <w:rsid w:val="69102733"/>
    <w:rsid w:val="692E2FF4"/>
    <w:rsid w:val="69FA59ED"/>
    <w:rsid w:val="6A793230"/>
    <w:rsid w:val="6A9525B9"/>
    <w:rsid w:val="6AAD42FF"/>
    <w:rsid w:val="6AB0738E"/>
    <w:rsid w:val="6AEB6A3D"/>
    <w:rsid w:val="6B6A2B79"/>
    <w:rsid w:val="6BC81822"/>
    <w:rsid w:val="6BCB187F"/>
    <w:rsid w:val="6C04327E"/>
    <w:rsid w:val="6C855376"/>
    <w:rsid w:val="6CB5278A"/>
    <w:rsid w:val="6CB96113"/>
    <w:rsid w:val="6D4A06B0"/>
    <w:rsid w:val="6D581C9A"/>
    <w:rsid w:val="6E0F7BE0"/>
    <w:rsid w:val="6E8E12EF"/>
    <w:rsid w:val="6EA91C0A"/>
    <w:rsid w:val="6EBE7406"/>
    <w:rsid w:val="6EFE3D04"/>
    <w:rsid w:val="6F650781"/>
    <w:rsid w:val="70165EC6"/>
    <w:rsid w:val="704B2AE5"/>
    <w:rsid w:val="707F2E38"/>
    <w:rsid w:val="70970BAD"/>
    <w:rsid w:val="70FC4273"/>
    <w:rsid w:val="71380842"/>
    <w:rsid w:val="71C10655"/>
    <w:rsid w:val="71CF1988"/>
    <w:rsid w:val="71D43752"/>
    <w:rsid w:val="72A072E2"/>
    <w:rsid w:val="72E579B2"/>
    <w:rsid w:val="73C5357F"/>
    <w:rsid w:val="73DD6243"/>
    <w:rsid w:val="749C4185"/>
    <w:rsid w:val="74E136FC"/>
    <w:rsid w:val="75622B13"/>
    <w:rsid w:val="756B5E6B"/>
    <w:rsid w:val="75DA2C18"/>
    <w:rsid w:val="760D7B7A"/>
    <w:rsid w:val="770438B6"/>
    <w:rsid w:val="775319EF"/>
    <w:rsid w:val="77BE04D4"/>
    <w:rsid w:val="77FA1BA3"/>
    <w:rsid w:val="78154B6A"/>
    <w:rsid w:val="78CC412E"/>
    <w:rsid w:val="790F1C77"/>
    <w:rsid w:val="79180FAF"/>
    <w:rsid w:val="79377444"/>
    <w:rsid w:val="7A097A01"/>
    <w:rsid w:val="7A67303B"/>
    <w:rsid w:val="7AAB1D04"/>
    <w:rsid w:val="7ABA4368"/>
    <w:rsid w:val="7B23367A"/>
    <w:rsid w:val="7B257FFD"/>
    <w:rsid w:val="7BBA14E8"/>
    <w:rsid w:val="7BFF23C9"/>
    <w:rsid w:val="7C2B1DA5"/>
    <w:rsid w:val="7CAE16EB"/>
    <w:rsid w:val="7D105DAA"/>
    <w:rsid w:val="7D692C90"/>
    <w:rsid w:val="7D7B6E68"/>
    <w:rsid w:val="7DF4317E"/>
    <w:rsid w:val="7E64308B"/>
    <w:rsid w:val="7EB02E41"/>
    <w:rsid w:val="7FA73466"/>
    <w:rsid w:val="7FB038A4"/>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semiHidden/>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Body Text Indent"/>
    <w:basedOn w:val="1"/>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6"/>
    <w:link w:val="489"/>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8"/>
    <w:qFormat/>
    <w:uiPriority w:val="0"/>
    <w:pPr>
      <w:ind w:left="100" w:leftChars="2500"/>
    </w:pPr>
    <w:rPr>
      <w:rFonts w:ascii="宋体"/>
      <w:sz w:val="24"/>
      <w:szCs w:val="21"/>
      <w:lang w:val="zh-CN"/>
    </w:rPr>
  </w:style>
  <w:style w:type="paragraph" w:styleId="38">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9">
    <w:name w:val="Balloon Text"/>
    <w:basedOn w:val="1"/>
    <w:link w:val="615"/>
    <w:semiHidden/>
    <w:qFormat/>
    <w:uiPriority w:val="0"/>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next w:val="19"/>
    <w:link w:val="473"/>
    <w:qFormat/>
    <w:uiPriority w:val="0"/>
    <w:pPr>
      <w:adjustRightInd/>
      <w:spacing w:before="60" w:after="60" w:line="300" w:lineRule="exact"/>
    </w:pPr>
    <w:rPr>
      <w:color w:val="0000FF"/>
      <w:kern w:val="0"/>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1"/>
    <w:next w:val="1"/>
    <w:link w:val="502"/>
    <w:qFormat/>
    <w:uiPriority w:val="0"/>
    <w:pPr>
      <w:adjustRightInd/>
      <w:spacing w:after="120"/>
      <w:ind w:left="420" w:leftChars="200" w:firstLine="210"/>
    </w:p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 标题 2 + 宋体"/>
    <w:basedOn w:val="4"/>
    <w:qFormat/>
    <w:uiPriority w:val="99"/>
    <w:pPr>
      <w:tabs>
        <w:tab w:val="left" w:pos="360"/>
      </w:tabs>
    </w:pPr>
    <w:rPr>
      <w:rFonts w:ascii="宋体" w:hAnsi="宋体"/>
      <w:sz w:val="3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8"/>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qFormat/>
    <w:uiPriority w:val="99"/>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8"/>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7"/>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7">
    <w:name w:val="_Style 6"/>
    <w:basedOn w:val="1"/>
    <w:qFormat/>
    <w:uiPriority w:val="34"/>
    <w:pPr>
      <w:adjustRightInd/>
      <w:ind w:firstLine="420" w:firstLineChars="200"/>
    </w:pPr>
    <w:rPr>
      <w:rFonts w:eastAsia="仿宋_GB2312"/>
      <w:sz w:val="28"/>
    </w:rPr>
  </w:style>
  <w:style w:type="character" w:customStyle="1" w:styleId="638">
    <w:name w:val="font01"/>
    <w:basedOn w:val="6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19972</Words>
  <Characters>21439</Characters>
  <Lines>6527</Lines>
  <Paragraphs>6807</Paragraphs>
  <TotalTime>101</TotalTime>
  <ScaleCrop>false</ScaleCrop>
  <LinksUpToDate>false</LinksUpToDate>
  <CharactersWithSpaces>21768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2025-04-14T08:56:00Z</dcterms:created>
  <dc:creator>北海市政府采购中心</dc:creator>
  <cp:lastModifiedBy>HalaMadrid</cp:lastModifiedBy>
  <cp:lastPrinted>2025-06-27T03:33:00Z</cp:lastPrinted>
  <dcterms:modified xsi:type="dcterms:W3CDTF">2025-07-07T03:13:50Z</dcterms:modified>
  <dc:title>北海市政府采购中心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652E0804675D4BD79B4970CF7F359D61_13</vt:lpwstr>
  </property>
  <property fmtid="{D5CDD505-2E9C-101B-9397-08002B2CF9AE}" pid="4" name="KSOTemplateDocerSaveRecord">
    <vt:lpwstr>eyJoZGlkIjoiZDBhMzVkN2RlMmViNTgwNWJjZWVkZjk1NDNlYTljZDUiLCJ1c2VySWQiOiIyMzc5NDE0NDcifQ==</vt:lpwstr>
  </property>
</Properties>
</file>