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8F" w:rsidRDefault="00041941">
      <w:pPr>
        <w:pStyle w:val="a9"/>
        <w:jc w:val="center"/>
        <w:rPr>
          <w:rFonts w:hAnsi="宋体"/>
          <w:b/>
          <w:sz w:val="56"/>
          <w:szCs w:val="56"/>
        </w:rPr>
      </w:pPr>
      <w:r>
        <w:rPr>
          <w:rFonts w:hAnsi="宋体" w:hint="eastAsia"/>
          <w:b/>
          <w:sz w:val="56"/>
          <w:szCs w:val="56"/>
        </w:rPr>
        <w:t>北</w:t>
      </w:r>
      <w:r>
        <w:rPr>
          <w:rFonts w:hAnsi="宋体" w:hint="eastAsia"/>
          <w:b/>
          <w:sz w:val="56"/>
          <w:szCs w:val="56"/>
          <w:lang w:val="en-US"/>
        </w:rPr>
        <w:t xml:space="preserve"> </w:t>
      </w:r>
      <w:r>
        <w:rPr>
          <w:rFonts w:hAnsi="宋体" w:hint="eastAsia"/>
          <w:b/>
          <w:sz w:val="56"/>
          <w:szCs w:val="56"/>
        </w:rPr>
        <w:t>海 市 政 府 采 购 中 心</w:t>
      </w:r>
    </w:p>
    <w:p w:rsidR="00B3428F" w:rsidRDefault="00041941">
      <w:pPr>
        <w:jc w:val="center"/>
        <w:rPr>
          <w:sz w:val="28"/>
        </w:rPr>
      </w:pPr>
      <w:r>
        <w:rPr>
          <w:rFonts w:hint="eastAsia"/>
          <w:sz w:val="28"/>
          <w:lang w:val="en-US"/>
        </w:rPr>
        <w:t xml:space="preserve"> </w:t>
      </w:r>
      <w:r>
        <w:rPr>
          <w:rFonts w:hint="eastAsia"/>
          <w:sz w:val="28"/>
        </w:rPr>
        <w:t xml:space="preserve">  CITY  GOVERNMENT  PROCUREMENT  CENTER</w:t>
      </w:r>
    </w:p>
    <w:p w:rsidR="00B3428F" w:rsidRDefault="00041941">
      <w:pPr>
        <w:pStyle w:val="a9"/>
        <w:rPr>
          <w:rFonts w:hAnsi="宋体"/>
          <w:spacing w:val="-20"/>
          <w:u w:val="single"/>
        </w:rPr>
      </w:pPr>
      <w:r>
        <w:rPr>
          <w:rFonts w:hAnsi="宋体" w:hint="eastAsia"/>
          <w:spacing w:val="-20"/>
          <w:u w:val="single"/>
        </w:rPr>
        <w:t xml:space="preserve">                                                                                                                                                           </w:t>
      </w:r>
    </w:p>
    <w:p w:rsidR="00B3428F" w:rsidRDefault="00B3428F"/>
    <w:p w:rsidR="00B3428F" w:rsidRDefault="00B3428F"/>
    <w:p w:rsidR="00B3428F" w:rsidRDefault="00B3428F"/>
    <w:p w:rsidR="00B3428F" w:rsidRDefault="00B3428F">
      <w:pPr>
        <w:pStyle w:val="a5"/>
        <w:tabs>
          <w:tab w:val="left" w:pos="5670"/>
        </w:tabs>
        <w:kinsoku w:val="0"/>
        <w:overflowPunct w:val="0"/>
        <w:rPr>
          <w:color w:val="000000"/>
        </w:rPr>
      </w:pPr>
    </w:p>
    <w:p w:rsidR="00B3428F" w:rsidRDefault="00B3428F">
      <w:pPr>
        <w:tabs>
          <w:tab w:val="left" w:pos="1710"/>
        </w:tabs>
        <w:rPr>
          <w:color w:val="000000"/>
        </w:rPr>
      </w:pPr>
    </w:p>
    <w:p w:rsidR="00B3428F" w:rsidRDefault="00B3428F">
      <w:pPr>
        <w:tabs>
          <w:tab w:val="left" w:pos="1710"/>
        </w:tabs>
        <w:rPr>
          <w:color w:val="000000"/>
        </w:rPr>
      </w:pPr>
    </w:p>
    <w:p w:rsidR="00B3428F" w:rsidRDefault="00B3428F">
      <w:pPr>
        <w:pStyle w:val="a9"/>
        <w:jc w:val="center"/>
        <w:rPr>
          <w:rFonts w:hAnsi="宋体"/>
          <w:spacing w:val="32"/>
          <w:sz w:val="72"/>
          <w:szCs w:val="72"/>
        </w:rPr>
      </w:pPr>
    </w:p>
    <w:p w:rsidR="00B3428F" w:rsidRDefault="00B3428F">
      <w:pPr>
        <w:pStyle w:val="a9"/>
        <w:jc w:val="center"/>
        <w:rPr>
          <w:rFonts w:hAnsi="宋体"/>
          <w:spacing w:val="32"/>
          <w:sz w:val="72"/>
          <w:szCs w:val="72"/>
        </w:rPr>
      </w:pPr>
    </w:p>
    <w:p w:rsidR="00B3428F" w:rsidRDefault="00B3428F">
      <w:pPr>
        <w:pStyle w:val="a9"/>
        <w:jc w:val="center"/>
        <w:rPr>
          <w:rFonts w:hAnsi="宋体"/>
          <w:spacing w:val="32"/>
          <w:sz w:val="72"/>
          <w:szCs w:val="72"/>
        </w:rPr>
      </w:pPr>
    </w:p>
    <w:p w:rsidR="00B3428F" w:rsidRDefault="00041941">
      <w:pPr>
        <w:pStyle w:val="a9"/>
        <w:jc w:val="center"/>
        <w:rPr>
          <w:rFonts w:hAnsi="宋体"/>
          <w:spacing w:val="32"/>
          <w:sz w:val="72"/>
          <w:szCs w:val="72"/>
        </w:rPr>
      </w:pPr>
      <w:r>
        <w:rPr>
          <w:rFonts w:hAnsi="宋体" w:hint="eastAsia"/>
          <w:spacing w:val="32"/>
          <w:sz w:val="72"/>
          <w:szCs w:val="72"/>
        </w:rPr>
        <w:t>征集文件</w:t>
      </w:r>
    </w:p>
    <w:p w:rsidR="00B3428F" w:rsidRDefault="00B3428F">
      <w:pPr>
        <w:rPr>
          <w:color w:val="000000"/>
        </w:rPr>
      </w:pPr>
    </w:p>
    <w:p w:rsidR="00B3428F" w:rsidRDefault="00B3428F">
      <w:pPr>
        <w:rPr>
          <w:color w:val="000000"/>
        </w:rPr>
      </w:pPr>
    </w:p>
    <w:p w:rsidR="00B3428F" w:rsidRDefault="00B3428F">
      <w:pPr>
        <w:rPr>
          <w:color w:val="000000"/>
        </w:rPr>
      </w:pPr>
    </w:p>
    <w:p w:rsidR="00B3428F" w:rsidRDefault="00B3428F">
      <w:pPr>
        <w:pStyle w:val="a9"/>
        <w:spacing w:line="360" w:lineRule="auto"/>
        <w:rPr>
          <w:rFonts w:hAnsi="宋体" w:cs="Times New Roman"/>
          <w:b/>
          <w:sz w:val="28"/>
          <w:szCs w:val="28"/>
        </w:rPr>
      </w:pPr>
    </w:p>
    <w:p w:rsidR="00B3428F" w:rsidRDefault="00041941">
      <w:pPr>
        <w:pStyle w:val="a9"/>
        <w:spacing w:line="360" w:lineRule="auto"/>
        <w:rPr>
          <w:rFonts w:hAnsi="宋体" w:cs="Times New Roman"/>
          <w:b/>
          <w:sz w:val="28"/>
          <w:szCs w:val="28"/>
        </w:rPr>
      </w:pPr>
      <w:r>
        <w:rPr>
          <w:rFonts w:hAnsi="宋体" w:cs="Times New Roman" w:hint="eastAsia"/>
          <w:b/>
          <w:sz w:val="28"/>
          <w:szCs w:val="28"/>
        </w:rPr>
        <w:t>项目名称</w:t>
      </w:r>
      <w:r>
        <w:rPr>
          <w:rFonts w:hAnsi="宋体" w:cs="Times New Roman" w:hint="eastAsia"/>
          <w:b/>
          <w:color w:val="000000" w:themeColor="text1"/>
          <w:sz w:val="28"/>
          <w:szCs w:val="28"/>
        </w:rPr>
        <w:t>：</w:t>
      </w:r>
      <w:r>
        <w:rPr>
          <w:rFonts w:hAnsi="宋体" w:cs="Times New Roman" w:hint="eastAsia"/>
          <w:b/>
          <w:color w:val="000000" w:themeColor="text1"/>
          <w:sz w:val="28"/>
          <w:szCs w:val="28"/>
          <w:lang w:val="en-US"/>
        </w:rPr>
        <w:t>2026-2027年度</w:t>
      </w:r>
      <w:r>
        <w:rPr>
          <w:rFonts w:hAnsi="宋体" w:cs="Times New Roman" w:hint="eastAsia"/>
          <w:b/>
          <w:color w:val="000000" w:themeColor="text1"/>
          <w:sz w:val="28"/>
          <w:szCs w:val="28"/>
        </w:rPr>
        <w:t>防城港</w:t>
      </w:r>
      <w:r>
        <w:rPr>
          <w:rFonts w:hAnsi="宋体" w:cs="Times New Roman" w:hint="eastAsia"/>
          <w:b/>
          <w:sz w:val="28"/>
          <w:szCs w:val="28"/>
        </w:rPr>
        <w:t>市本级财政投资评审</w:t>
      </w:r>
      <w:proofErr w:type="gramStart"/>
      <w:r>
        <w:rPr>
          <w:rFonts w:hAnsi="宋体" w:cs="Times New Roman" w:hint="eastAsia"/>
          <w:b/>
          <w:sz w:val="28"/>
          <w:szCs w:val="28"/>
        </w:rPr>
        <w:t>协审服务</w:t>
      </w:r>
      <w:proofErr w:type="gramEnd"/>
      <w:r>
        <w:rPr>
          <w:rFonts w:hAnsi="宋体" w:cs="Times New Roman" w:hint="eastAsia"/>
          <w:b/>
          <w:sz w:val="28"/>
          <w:szCs w:val="28"/>
        </w:rPr>
        <w:t>框架协议采购</w:t>
      </w:r>
    </w:p>
    <w:p w:rsidR="00B3428F" w:rsidRDefault="00365ECA">
      <w:pPr>
        <w:pStyle w:val="a9"/>
        <w:spacing w:line="360" w:lineRule="auto"/>
        <w:rPr>
          <w:rFonts w:hAnsi="宋体" w:cs="Times New Roman"/>
          <w:b/>
          <w:sz w:val="28"/>
          <w:szCs w:val="28"/>
        </w:rPr>
      </w:pPr>
      <w:r>
        <w:rPr>
          <w:rFonts w:hAnsi="宋体" w:cs="Times New Roman" w:hint="eastAsia"/>
          <w:b/>
          <w:sz w:val="28"/>
          <w:szCs w:val="28"/>
        </w:rPr>
        <w:t>项目编号：FCZC2025-K3-990106-CGZX</w:t>
      </w:r>
    </w:p>
    <w:tbl>
      <w:tblPr>
        <w:tblW w:w="0" w:type="auto"/>
        <w:tblInd w:w="-593" w:type="dxa"/>
        <w:tblLayout w:type="fixed"/>
        <w:tblLook w:val="04A0" w:firstRow="1" w:lastRow="0" w:firstColumn="1" w:lastColumn="0" w:noHBand="0" w:noVBand="1"/>
      </w:tblPr>
      <w:tblGrid>
        <w:gridCol w:w="5379"/>
      </w:tblGrid>
      <w:tr w:rsidR="00B3428F">
        <w:trPr>
          <w:trHeight w:val="723"/>
        </w:trPr>
        <w:tc>
          <w:tcPr>
            <w:tcW w:w="5379" w:type="dxa"/>
            <w:vAlign w:val="center"/>
          </w:tcPr>
          <w:p w:rsidR="00B3428F" w:rsidRDefault="00041941">
            <w:pPr>
              <w:pStyle w:val="a9"/>
              <w:spacing w:line="360" w:lineRule="auto"/>
              <w:ind w:firstLineChars="200" w:firstLine="562"/>
              <w:rPr>
                <w:rFonts w:hAnsi="宋体" w:cs="Times New Roman"/>
                <w:b/>
                <w:sz w:val="28"/>
                <w:szCs w:val="28"/>
              </w:rPr>
            </w:pPr>
            <w:r>
              <w:rPr>
                <w:rFonts w:hAnsi="宋体" w:cs="Times New Roman"/>
                <w:b/>
                <w:sz w:val="28"/>
                <w:szCs w:val="28"/>
              </w:rPr>
              <w:t>征集人：</w:t>
            </w:r>
            <w:r>
              <w:rPr>
                <w:rFonts w:hAnsi="宋体" w:cs="Times New Roman" w:hint="eastAsia"/>
                <w:b/>
                <w:sz w:val="28"/>
                <w:szCs w:val="28"/>
              </w:rPr>
              <w:t>防城港市财政局</w:t>
            </w:r>
          </w:p>
        </w:tc>
      </w:tr>
    </w:tbl>
    <w:p w:rsidR="00B3428F" w:rsidRDefault="00041941">
      <w:pPr>
        <w:pStyle w:val="a9"/>
        <w:rPr>
          <w:rFonts w:hAnsi="宋体"/>
        </w:rPr>
      </w:pPr>
      <w:r>
        <w:rPr>
          <w:rFonts w:hAnsi="宋体" w:hint="eastAsia"/>
          <w:b/>
          <w:sz w:val="28"/>
          <w:szCs w:val="28"/>
        </w:rPr>
        <w:t xml:space="preserve"> </w:t>
      </w:r>
    </w:p>
    <w:p w:rsidR="00B3428F" w:rsidRDefault="00041941">
      <w:pPr>
        <w:pStyle w:val="a9"/>
        <w:rPr>
          <w:rFonts w:hAnsi="宋体"/>
          <w:u w:val="single"/>
        </w:rPr>
      </w:pPr>
      <w:r>
        <w:rPr>
          <w:rFonts w:hAnsi="宋体" w:hint="eastAsia"/>
          <w:u w:val="single"/>
        </w:rPr>
        <w:t xml:space="preserve">                                                                                                 </w:t>
      </w:r>
    </w:p>
    <w:p w:rsidR="00B3428F" w:rsidRDefault="00B3428F">
      <w:pPr>
        <w:pStyle w:val="a9"/>
        <w:rPr>
          <w:rFonts w:hAnsi="宋体"/>
        </w:rPr>
      </w:pPr>
    </w:p>
    <w:p w:rsidR="00B3428F" w:rsidRDefault="00041941">
      <w:pPr>
        <w:pStyle w:val="a9"/>
        <w:jc w:val="center"/>
        <w:rPr>
          <w:rFonts w:hAnsi="宋体"/>
          <w:b/>
          <w:sz w:val="28"/>
          <w:szCs w:val="28"/>
        </w:rPr>
      </w:pPr>
      <w:r>
        <w:rPr>
          <w:rFonts w:hAnsi="宋体" w:hint="eastAsia"/>
          <w:b/>
          <w:sz w:val="28"/>
          <w:szCs w:val="28"/>
        </w:rPr>
        <w:t>北 海 市 政 府 采 购 中 心</w:t>
      </w:r>
    </w:p>
    <w:p w:rsidR="00B3428F" w:rsidRDefault="00365ECA">
      <w:pPr>
        <w:pStyle w:val="a9"/>
        <w:jc w:val="center"/>
        <w:rPr>
          <w:rFonts w:hAnsi="宋体"/>
          <w:b/>
          <w:sz w:val="28"/>
          <w:szCs w:val="28"/>
        </w:rPr>
      </w:pPr>
      <w:r>
        <w:rPr>
          <w:rFonts w:hAnsi="宋体" w:hint="eastAsia"/>
          <w:b/>
          <w:sz w:val="28"/>
          <w:szCs w:val="28"/>
        </w:rPr>
        <w:t>2025年9月4</w:t>
      </w:r>
      <w:r w:rsidR="00041941">
        <w:rPr>
          <w:rFonts w:hAnsi="宋体" w:hint="eastAsia"/>
          <w:b/>
          <w:sz w:val="28"/>
          <w:szCs w:val="28"/>
        </w:rPr>
        <w:t>日</w:t>
      </w:r>
    </w:p>
    <w:bookmarkStart w:id="0" w:name="_Toc15820" w:displacedByCustomXml="next"/>
    <w:sdt>
      <w:sdtPr>
        <w:rPr>
          <w:rFonts w:hint="eastAsia"/>
          <w:b/>
          <w:bCs/>
          <w:sz w:val="32"/>
          <w:szCs w:val="32"/>
        </w:rPr>
        <w:id w:val="147468422"/>
        <w15:color w:val="DBDBDB"/>
        <w:docPartObj>
          <w:docPartGallery w:val="Table of Contents"/>
          <w:docPartUnique/>
        </w:docPartObj>
      </w:sdtPr>
      <w:sdtEndPr>
        <w:rPr>
          <w:b w:val="0"/>
          <w:sz w:val="28"/>
          <w:szCs w:val="28"/>
        </w:rPr>
      </w:sdtEndPr>
      <w:sdtContent>
        <w:p w:rsidR="00B3428F" w:rsidRDefault="00B3428F">
          <w:pPr>
            <w:jc w:val="center"/>
            <w:rPr>
              <w:b/>
              <w:bCs/>
              <w:sz w:val="32"/>
              <w:szCs w:val="32"/>
            </w:rPr>
          </w:pPr>
        </w:p>
        <w:p w:rsidR="00B3428F" w:rsidRDefault="00041941">
          <w:pPr>
            <w:jc w:val="center"/>
            <w:rPr>
              <w:b/>
              <w:bCs/>
              <w:sz w:val="32"/>
              <w:szCs w:val="32"/>
            </w:rPr>
          </w:pPr>
          <w:r>
            <w:rPr>
              <w:rFonts w:hint="eastAsia"/>
              <w:b/>
              <w:bCs/>
              <w:sz w:val="32"/>
              <w:szCs w:val="32"/>
            </w:rPr>
            <w:t>目录</w:t>
          </w:r>
        </w:p>
        <w:p w:rsidR="00B3428F" w:rsidRDefault="00041941">
          <w:pPr>
            <w:pStyle w:val="11"/>
            <w:tabs>
              <w:tab w:val="right" w:leader="dot" w:pos="8296"/>
            </w:tabs>
            <w:rPr>
              <w:rFonts w:asciiTheme="minorHAnsi" w:eastAsiaTheme="minorEastAsia" w:hAnsiTheme="minorHAnsi" w:cstheme="minorBidi"/>
              <w:kern w:val="2"/>
              <w:sz w:val="28"/>
              <w:szCs w:val="28"/>
              <w:lang w:val="en-US" w:bidi="ar-SA"/>
            </w:rPr>
          </w:pPr>
          <w:r>
            <w:rPr>
              <w:rFonts w:hint="eastAsia"/>
              <w:bCs/>
              <w:sz w:val="28"/>
              <w:szCs w:val="28"/>
            </w:rPr>
            <w:fldChar w:fldCharType="begin"/>
          </w:r>
          <w:r>
            <w:rPr>
              <w:rFonts w:hint="eastAsia"/>
              <w:bCs/>
              <w:sz w:val="28"/>
              <w:szCs w:val="28"/>
            </w:rPr>
            <w:instrText xml:space="preserve">TOC \o "1-3" \h \u </w:instrText>
          </w:r>
          <w:r>
            <w:rPr>
              <w:rFonts w:hint="eastAsia"/>
              <w:bCs/>
              <w:sz w:val="28"/>
              <w:szCs w:val="28"/>
            </w:rPr>
            <w:fldChar w:fldCharType="separate"/>
          </w:r>
          <w:hyperlink w:anchor="_Toc207693575" w:history="1">
            <w:r>
              <w:rPr>
                <w:rStyle w:val="af"/>
                <w:bCs/>
                <w:sz w:val="28"/>
                <w:szCs w:val="28"/>
              </w:rPr>
              <w:t xml:space="preserve">第一章  </w:t>
            </w:r>
            <w:r>
              <w:rPr>
                <w:rStyle w:val="af"/>
                <w:bCs/>
                <w:sz w:val="28"/>
                <w:szCs w:val="28"/>
                <w:lang w:val="en-US"/>
              </w:rPr>
              <w:t>征集</w:t>
            </w:r>
            <w:r>
              <w:rPr>
                <w:rStyle w:val="af"/>
                <w:bCs/>
                <w:sz w:val="28"/>
                <w:szCs w:val="28"/>
              </w:rPr>
              <w:t>公告</w:t>
            </w:r>
            <w:r>
              <w:rPr>
                <w:sz w:val="28"/>
                <w:szCs w:val="28"/>
              </w:rPr>
              <w:tab/>
            </w:r>
            <w:r>
              <w:rPr>
                <w:sz w:val="28"/>
                <w:szCs w:val="28"/>
              </w:rPr>
              <w:fldChar w:fldCharType="begin"/>
            </w:r>
            <w:r>
              <w:rPr>
                <w:sz w:val="28"/>
                <w:szCs w:val="28"/>
              </w:rPr>
              <w:instrText xml:space="preserve"> PAGEREF _Toc207693575 \h </w:instrText>
            </w:r>
            <w:r>
              <w:rPr>
                <w:sz w:val="28"/>
                <w:szCs w:val="28"/>
              </w:rPr>
            </w:r>
            <w:r>
              <w:rPr>
                <w:sz w:val="28"/>
                <w:szCs w:val="28"/>
              </w:rPr>
              <w:fldChar w:fldCharType="separate"/>
            </w:r>
            <w:r>
              <w:rPr>
                <w:noProof/>
                <w:sz w:val="28"/>
                <w:szCs w:val="28"/>
              </w:rPr>
              <w:t>3</w:t>
            </w:r>
            <w:r>
              <w:rPr>
                <w:sz w:val="28"/>
                <w:szCs w:val="28"/>
              </w:rPr>
              <w:fldChar w:fldCharType="end"/>
            </w:r>
          </w:hyperlink>
        </w:p>
        <w:p w:rsidR="00B3428F" w:rsidRDefault="00DA6B8D">
          <w:pPr>
            <w:pStyle w:val="11"/>
            <w:tabs>
              <w:tab w:val="right" w:leader="dot" w:pos="8296"/>
            </w:tabs>
            <w:rPr>
              <w:rFonts w:asciiTheme="minorHAnsi" w:eastAsiaTheme="minorEastAsia" w:hAnsiTheme="minorHAnsi" w:cstheme="minorBidi"/>
              <w:kern w:val="2"/>
              <w:sz w:val="28"/>
              <w:szCs w:val="28"/>
              <w:lang w:val="en-US" w:bidi="ar-SA"/>
            </w:rPr>
          </w:pPr>
          <w:hyperlink w:anchor="_Toc207693577" w:history="1">
            <w:r w:rsidR="00041941">
              <w:rPr>
                <w:rStyle w:val="af"/>
                <w:bCs/>
                <w:sz w:val="28"/>
                <w:szCs w:val="28"/>
                <w:lang w:val="en-US"/>
              </w:rPr>
              <w:t>第二章</w:t>
            </w:r>
            <w:r w:rsidR="00041941">
              <w:rPr>
                <w:rStyle w:val="af"/>
                <w:bCs/>
                <w:sz w:val="28"/>
                <w:szCs w:val="28"/>
              </w:rPr>
              <w:t xml:space="preserve"> </w:t>
            </w:r>
            <w:r w:rsidR="00041941">
              <w:rPr>
                <w:rStyle w:val="af"/>
                <w:bCs/>
                <w:sz w:val="28"/>
                <w:szCs w:val="28"/>
                <w:lang w:val="en-US"/>
              </w:rPr>
              <w:t xml:space="preserve"> 采购需求</w:t>
            </w:r>
            <w:r w:rsidR="00041941">
              <w:rPr>
                <w:sz w:val="28"/>
                <w:szCs w:val="28"/>
              </w:rPr>
              <w:tab/>
            </w:r>
            <w:r w:rsidR="00041941">
              <w:rPr>
                <w:sz w:val="28"/>
                <w:szCs w:val="28"/>
              </w:rPr>
              <w:fldChar w:fldCharType="begin"/>
            </w:r>
            <w:r w:rsidR="00041941">
              <w:rPr>
                <w:sz w:val="28"/>
                <w:szCs w:val="28"/>
              </w:rPr>
              <w:instrText xml:space="preserve"> PAGEREF _Toc207693577 \h </w:instrText>
            </w:r>
            <w:r w:rsidR="00041941">
              <w:rPr>
                <w:sz w:val="28"/>
                <w:szCs w:val="28"/>
              </w:rPr>
            </w:r>
            <w:r w:rsidR="00041941">
              <w:rPr>
                <w:sz w:val="28"/>
                <w:szCs w:val="28"/>
              </w:rPr>
              <w:fldChar w:fldCharType="separate"/>
            </w:r>
            <w:r w:rsidR="00041941">
              <w:rPr>
                <w:noProof/>
                <w:sz w:val="28"/>
                <w:szCs w:val="28"/>
              </w:rPr>
              <w:t>12</w:t>
            </w:r>
            <w:r w:rsidR="00041941">
              <w:rPr>
                <w:sz w:val="28"/>
                <w:szCs w:val="28"/>
              </w:rPr>
              <w:fldChar w:fldCharType="end"/>
            </w:r>
          </w:hyperlink>
        </w:p>
        <w:p w:rsidR="00B3428F" w:rsidRDefault="00DA6B8D">
          <w:pPr>
            <w:pStyle w:val="11"/>
            <w:tabs>
              <w:tab w:val="right" w:leader="dot" w:pos="8296"/>
            </w:tabs>
            <w:rPr>
              <w:rFonts w:asciiTheme="minorHAnsi" w:eastAsiaTheme="minorEastAsia" w:hAnsiTheme="minorHAnsi" w:cstheme="minorBidi"/>
              <w:kern w:val="2"/>
              <w:sz w:val="28"/>
              <w:szCs w:val="28"/>
              <w:lang w:val="en-US" w:bidi="ar-SA"/>
            </w:rPr>
          </w:pPr>
          <w:hyperlink w:anchor="_Toc207693578" w:history="1">
            <w:r w:rsidR="00041941">
              <w:rPr>
                <w:rStyle w:val="af"/>
                <w:bCs/>
                <w:sz w:val="28"/>
                <w:szCs w:val="28"/>
              </w:rPr>
              <w:t>第三章 供应商须知</w:t>
            </w:r>
            <w:r w:rsidR="00041941">
              <w:rPr>
                <w:sz w:val="28"/>
                <w:szCs w:val="28"/>
              </w:rPr>
              <w:tab/>
            </w:r>
            <w:r w:rsidR="00041941">
              <w:rPr>
                <w:sz w:val="28"/>
                <w:szCs w:val="28"/>
              </w:rPr>
              <w:fldChar w:fldCharType="begin"/>
            </w:r>
            <w:r w:rsidR="00041941">
              <w:rPr>
                <w:sz w:val="28"/>
                <w:szCs w:val="28"/>
              </w:rPr>
              <w:instrText xml:space="preserve"> PAGEREF _Toc207693578 \h </w:instrText>
            </w:r>
            <w:r w:rsidR="00041941">
              <w:rPr>
                <w:sz w:val="28"/>
                <w:szCs w:val="28"/>
              </w:rPr>
            </w:r>
            <w:r w:rsidR="00041941">
              <w:rPr>
                <w:sz w:val="28"/>
                <w:szCs w:val="28"/>
              </w:rPr>
              <w:fldChar w:fldCharType="separate"/>
            </w:r>
            <w:r w:rsidR="00041941">
              <w:rPr>
                <w:noProof/>
                <w:sz w:val="28"/>
                <w:szCs w:val="28"/>
              </w:rPr>
              <w:t>23</w:t>
            </w:r>
            <w:r w:rsidR="00041941">
              <w:rPr>
                <w:sz w:val="28"/>
                <w:szCs w:val="28"/>
              </w:rPr>
              <w:fldChar w:fldCharType="end"/>
            </w:r>
          </w:hyperlink>
        </w:p>
        <w:p w:rsidR="00B3428F" w:rsidRDefault="00DA6B8D">
          <w:pPr>
            <w:pStyle w:val="11"/>
            <w:tabs>
              <w:tab w:val="right" w:leader="dot" w:pos="8296"/>
            </w:tabs>
            <w:rPr>
              <w:rFonts w:asciiTheme="minorHAnsi" w:eastAsiaTheme="minorEastAsia" w:hAnsiTheme="minorHAnsi" w:cstheme="minorBidi"/>
              <w:kern w:val="2"/>
              <w:sz w:val="28"/>
              <w:szCs w:val="28"/>
              <w:lang w:val="en-US" w:bidi="ar-SA"/>
            </w:rPr>
          </w:pPr>
          <w:hyperlink w:anchor="_Toc207693580" w:history="1">
            <w:r w:rsidR="00041941">
              <w:rPr>
                <w:rStyle w:val="af"/>
                <w:sz w:val="28"/>
                <w:szCs w:val="28"/>
              </w:rPr>
              <w:t>第</w:t>
            </w:r>
            <w:r w:rsidR="00041941">
              <w:rPr>
                <w:rStyle w:val="af"/>
                <w:sz w:val="28"/>
                <w:szCs w:val="28"/>
                <w:lang w:val="en-US"/>
              </w:rPr>
              <w:t>四</w:t>
            </w:r>
            <w:r w:rsidR="00041941">
              <w:rPr>
                <w:rStyle w:val="af"/>
                <w:sz w:val="28"/>
                <w:szCs w:val="28"/>
              </w:rPr>
              <w:t>章  评审方法及标准</w:t>
            </w:r>
            <w:r w:rsidR="00041941">
              <w:rPr>
                <w:sz w:val="28"/>
                <w:szCs w:val="28"/>
              </w:rPr>
              <w:tab/>
            </w:r>
            <w:r w:rsidR="00041941">
              <w:rPr>
                <w:sz w:val="28"/>
                <w:szCs w:val="28"/>
              </w:rPr>
              <w:fldChar w:fldCharType="begin"/>
            </w:r>
            <w:r w:rsidR="00041941">
              <w:rPr>
                <w:sz w:val="28"/>
                <w:szCs w:val="28"/>
              </w:rPr>
              <w:instrText xml:space="preserve"> PAGEREF _Toc207693580 \h </w:instrText>
            </w:r>
            <w:r w:rsidR="00041941">
              <w:rPr>
                <w:sz w:val="28"/>
                <w:szCs w:val="28"/>
              </w:rPr>
            </w:r>
            <w:r w:rsidR="00041941">
              <w:rPr>
                <w:sz w:val="28"/>
                <w:szCs w:val="28"/>
              </w:rPr>
              <w:fldChar w:fldCharType="separate"/>
            </w:r>
            <w:r w:rsidR="00041941">
              <w:rPr>
                <w:noProof/>
                <w:sz w:val="28"/>
                <w:szCs w:val="28"/>
              </w:rPr>
              <w:t>46</w:t>
            </w:r>
            <w:r w:rsidR="00041941">
              <w:rPr>
                <w:sz w:val="28"/>
                <w:szCs w:val="28"/>
              </w:rPr>
              <w:fldChar w:fldCharType="end"/>
            </w:r>
          </w:hyperlink>
        </w:p>
        <w:p w:rsidR="00B3428F" w:rsidRDefault="00DA6B8D">
          <w:pPr>
            <w:pStyle w:val="11"/>
            <w:tabs>
              <w:tab w:val="right" w:leader="dot" w:pos="8296"/>
            </w:tabs>
            <w:rPr>
              <w:rFonts w:asciiTheme="minorHAnsi" w:eastAsiaTheme="minorEastAsia" w:hAnsiTheme="minorHAnsi" w:cstheme="minorBidi"/>
              <w:kern w:val="2"/>
              <w:sz w:val="28"/>
              <w:szCs w:val="28"/>
              <w:lang w:val="en-US" w:bidi="ar-SA"/>
            </w:rPr>
          </w:pPr>
          <w:hyperlink w:anchor="_Toc207693581" w:history="1">
            <w:r w:rsidR="00041941">
              <w:rPr>
                <w:rStyle w:val="af"/>
                <w:sz w:val="28"/>
                <w:szCs w:val="28"/>
              </w:rPr>
              <w:t xml:space="preserve">第五章 </w:t>
            </w:r>
            <w:r w:rsidR="00041941">
              <w:rPr>
                <w:rStyle w:val="af"/>
                <w:sz w:val="28"/>
                <w:szCs w:val="28"/>
                <w:lang w:val="en-US"/>
              </w:rPr>
              <w:t xml:space="preserve"> </w:t>
            </w:r>
            <w:r w:rsidR="00041941">
              <w:rPr>
                <w:rStyle w:val="af"/>
                <w:sz w:val="28"/>
                <w:szCs w:val="28"/>
              </w:rPr>
              <w:t>拟签订的框架协议和采购合同文本</w:t>
            </w:r>
            <w:r w:rsidR="00041941">
              <w:rPr>
                <w:sz w:val="28"/>
                <w:szCs w:val="28"/>
              </w:rPr>
              <w:tab/>
            </w:r>
            <w:r w:rsidR="00041941">
              <w:rPr>
                <w:sz w:val="28"/>
                <w:szCs w:val="28"/>
              </w:rPr>
              <w:fldChar w:fldCharType="begin"/>
            </w:r>
            <w:r w:rsidR="00041941">
              <w:rPr>
                <w:sz w:val="28"/>
                <w:szCs w:val="28"/>
              </w:rPr>
              <w:instrText xml:space="preserve"> PAGEREF _Toc207693581 \h </w:instrText>
            </w:r>
            <w:r w:rsidR="00041941">
              <w:rPr>
                <w:sz w:val="28"/>
                <w:szCs w:val="28"/>
              </w:rPr>
            </w:r>
            <w:r w:rsidR="00041941">
              <w:rPr>
                <w:sz w:val="28"/>
                <w:szCs w:val="28"/>
              </w:rPr>
              <w:fldChar w:fldCharType="separate"/>
            </w:r>
            <w:r w:rsidR="00041941">
              <w:rPr>
                <w:noProof/>
                <w:sz w:val="28"/>
                <w:szCs w:val="28"/>
              </w:rPr>
              <w:t>68</w:t>
            </w:r>
            <w:r w:rsidR="00041941">
              <w:rPr>
                <w:sz w:val="28"/>
                <w:szCs w:val="28"/>
              </w:rPr>
              <w:fldChar w:fldCharType="end"/>
            </w:r>
          </w:hyperlink>
        </w:p>
        <w:p w:rsidR="00B3428F" w:rsidRDefault="00DA6B8D">
          <w:pPr>
            <w:pStyle w:val="11"/>
            <w:tabs>
              <w:tab w:val="right" w:leader="dot" w:pos="8296"/>
            </w:tabs>
            <w:rPr>
              <w:rFonts w:asciiTheme="minorHAnsi" w:eastAsiaTheme="minorEastAsia" w:hAnsiTheme="minorHAnsi" w:cstheme="minorBidi"/>
              <w:kern w:val="2"/>
              <w:sz w:val="28"/>
              <w:szCs w:val="28"/>
              <w:lang w:val="en-US" w:bidi="ar-SA"/>
            </w:rPr>
          </w:pPr>
          <w:hyperlink w:anchor="_Toc207693585" w:history="1">
            <w:r w:rsidR="00041941">
              <w:rPr>
                <w:rStyle w:val="af"/>
                <w:sz w:val="28"/>
                <w:szCs w:val="28"/>
              </w:rPr>
              <w:t>第</w:t>
            </w:r>
            <w:r w:rsidR="00041941">
              <w:rPr>
                <w:rStyle w:val="af"/>
                <w:sz w:val="28"/>
                <w:szCs w:val="28"/>
                <w:lang w:val="en-US"/>
              </w:rPr>
              <w:t>六</w:t>
            </w:r>
            <w:r w:rsidR="00041941">
              <w:rPr>
                <w:rStyle w:val="af"/>
                <w:sz w:val="28"/>
                <w:szCs w:val="28"/>
              </w:rPr>
              <w:t>章  响应文件格式</w:t>
            </w:r>
            <w:r w:rsidR="00041941">
              <w:rPr>
                <w:sz w:val="28"/>
                <w:szCs w:val="28"/>
              </w:rPr>
              <w:tab/>
            </w:r>
            <w:r w:rsidR="00041941">
              <w:rPr>
                <w:sz w:val="28"/>
                <w:szCs w:val="28"/>
              </w:rPr>
              <w:fldChar w:fldCharType="begin"/>
            </w:r>
            <w:r w:rsidR="00041941">
              <w:rPr>
                <w:sz w:val="28"/>
                <w:szCs w:val="28"/>
              </w:rPr>
              <w:instrText xml:space="preserve"> PAGEREF _Toc207693585 \h </w:instrText>
            </w:r>
            <w:r w:rsidR="00041941">
              <w:rPr>
                <w:sz w:val="28"/>
                <w:szCs w:val="28"/>
              </w:rPr>
            </w:r>
            <w:r w:rsidR="00041941">
              <w:rPr>
                <w:sz w:val="28"/>
                <w:szCs w:val="28"/>
              </w:rPr>
              <w:fldChar w:fldCharType="separate"/>
            </w:r>
            <w:r w:rsidR="00041941">
              <w:rPr>
                <w:noProof/>
                <w:sz w:val="28"/>
                <w:szCs w:val="28"/>
              </w:rPr>
              <w:t>104</w:t>
            </w:r>
            <w:r w:rsidR="00041941">
              <w:rPr>
                <w:sz w:val="28"/>
                <w:szCs w:val="28"/>
              </w:rPr>
              <w:fldChar w:fldCharType="end"/>
            </w:r>
          </w:hyperlink>
          <w:hyperlink w:anchor="_Toc207693586" w:history="1"/>
        </w:p>
        <w:p w:rsidR="00B3428F" w:rsidRDefault="00DA6B8D">
          <w:pPr>
            <w:pStyle w:val="11"/>
            <w:tabs>
              <w:tab w:val="right" w:leader="dot" w:pos="8296"/>
            </w:tabs>
            <w:rPr>
              <w:rFonts w:asciiTheme="minorHAnsi" w:eastAsiaTheme="minorEastAsia" w:hAnsiTheme="minorHAnsi" w:cstheme="minorBidi"/>
              <w:kern w:val="2"/>
              <w:sz w:val="28"/>
              <w:szCs w:val="28"/>
              <w:lang w:val="en-US" w:bidi="ar-SA"/>
            </w:rPr>
          </w:pPr>
          <w:hyperlink w:anchor="_Toc207693587" w:history="1">
            <w:r w:rsidR="00041941">
              <w:rPr>
                <w:rStyle w:val="af"/>
                <w:sz w:val="28"/>
                <w:szCs w:val="28"/>
              </w:rPr>
              <w:t>第七章 质疑、投诉证明材料格式</w:t>
            </w:r>
            <w:r w:rsidR="00041941">
              <w:rPr>
                <w:sz w:val="28"/>
                <w:szCs w:val="28"/>
              </w:rPr>
              <w:tab/>
            </w:r>
            <w:r w:rsidR="00041941">
              <w:rPr>
                <w:sz w:val="28"/>
                <w:szCs w:val="28"/>
              </w:rPr>
              <w:fldChar w:fldCharType="begin"/>
            </w:r>
            <w:r w:rsidR="00041941">
              <w:rPr>
                <w:sz w:val="28"/>
                <w:szCs w:val="28"/>
              </w:rPr>
              <w:instrText xml:space="preserve"> PAGEREF _Toc207693587 \h </w:instrText>
            </w:r>
            <w:r w:rsidR="00041941">
              <w:rPr>
                <w:sz w:val="28"/>
                <w:szCs w:val="28"/>
              </w:rPr>
            </w:r>
            <w:r w:rsidR="00041941">
              <w:rPr>
                <w:sz w:val="28"/>
                <w:szCs w:val="28"/>
              </w:rPr>
              <w:fldChar w:fldCharType="separate"/>
            </w:r>
            <w:r w:rsidR="00041941">
              <w:rPr>
                <w:noProof/>
                <w:sz w:val="28"/>
                <w:szCs w:val="28"/>
              </w:rPr>
              <w:t>129</w:t>
            </w:r>
            <w:r w:rsidR="00041941">
              <w:rPr>
                <w:sz w:val="28"/>
                <w:szCs w:val="28"/>
              </w:rPr>
              <w:fldChar w:fldCharType="end"/>
            </w:r>
          </w:hyperlink>
        </w:p>
        <w:p w:rsidR="00B3428F" w:rsidRDefault="00041941">
          <w:pPr>
            <w:spacing w:line="460" w:lineRule="exact"/>
            <w:jc w:val="center"/>
            <w:outlineLvl w:val="0"/>
            <w:rPr>
              <w:bCs/>
              <w:sz w:val="28"/>
              <w:szCs w:val="28"/>
            </w:rPr>
            <w:sectPr w:rsidR="00B3428F">
              <w:pgSz w:w="11906" w:h="16838"/>
              <w:pgMar w:top="1440" w:right="1800" w:bottom="1440" w:left="1800" w:header="851" w:footer="992" w:gutter="0"/>
              <w:cols w:space="425"/>
              <w:docGrid w:type="lines" w:linePitch="312"/>
            </w:sectPr>
          </w:pPr>
          <w:r>
            <w:rPr>
              <w:rFonts w:hint="eastAsia"/>
              <w:bCs/>
              <w:sz w:val="28"/>
              <w:szCs w:val="28"/>
            </w:rPr>
            <w:fldChar w:fldCharType="end"/>
          </w:r>
        </w:p>
      </w:sdtContent>
    </w:sdt>
    <w:p w:rsidR="00B3428F" w:rsidRDefault="00041941">
      <w:pPr>
        <w:spacing w:line="460" w:lineRule="exact"/>
        <w:jc w:val="center"/>
        <w:outlineLvl w:val="0"/>
        <w:rPr>
          <w:b/>
          <w:bCs/>
          <w:sz w:val="32"/>
          <w:szCs w:val="32"/>
        </w:rPr>
      </w:pPr>
      <w:bookmarkStart w:id="1" w:name="_Toc207693575"/>
      <w:r>
        <w:rPr>
          <w:rFonts w:hint="eastAsia"/>
          <w:b/>
          <w:bCs/>
          <w:sz w:val="32"/>
          <w:szCs w:val="32"/>
        </w:rPr>
        <w:lastRenderedPageBreak/>
        <w:t xml:space="preserve">第一章  </w:t>
      </w:r>
      <w:r>
        <w:rPr>
          <w:rFonts w:hint="eastAsia"/>
          <w:b/>
          <w:bCs/>
          <w:sz w:val="32"/>
          <w:szCs w:val="32"/>
          <w:lang w:val="en-US"/>
        </w:rPr>
        <w:t>征集</w:t>
      </w:r>
      <w:r>
        <w:rPr>
          <w:rFonts w:hint="eastAsia"/>
          <w:b/>
          <w:bCs/>
          <w:sz w:val="32"/>
          <w:szCs w:val="32"/>
        </w:rPr>
        <w:t>公告</w:t>
      </w:r>
      <w:bookmarkEnd w:id="0"/>
      <w:bookmarkEnd w:id="1"/>
    </w:p>
    <w:tbl>
      <w:tblPr>
        <w:tblStyle w:val="TableNormal"/>
        <w:tblW w:w="9160" w:type="dxa"/>
        <w:tblInd w:w="7" w:type="dxa"/>
        <w:tblBorders>
          <w:top w:val="single" w:sz="2" w:space="0" w:color="000000"/>
          <w:left w:val="single" w:sz="6" w:space="0" w:color="000000"/>
          <w:bottom w:val="single" w:sz="2" w:space="0" w:color="000000"/>
          <w:right w:val="single" w:sz="6" w:space="0" w:color="000000"/>
        </w:tblBorders>
        <w:tblLayout w:type="fixed"/>
        <w:tblLook w:val="04A0" w:firstRow="1" w:lastRow="0" w:firstColumn="1" w:lastColumn="0" w:noHBand="0" w:noVBand="1"/>
      </w:tblPr>
      <w:tblGrid>
        <w:gridCol w:w="9160"/>
      </w:tblGrid>
      <w:tr w:rsidR="00B3428F">
        <w:trPr>
          <w:trHeight w:val="1775"/>
        </w:trPr>
        <w:tc>
          <w:tcPr>
            <w:tcW w:w="9160" w:type="dxa"/>
          </w:tcPr>
          <w:p w:rsidR="00B3428F" w:rsidRDefault="00041941">
            <w:pPr>
              <w:spacing w:before="131" w:line="228" w:lineRule="auto"/>
              <w:ind w:firstLineChars="100" w:firstLine="226"/>
              <w:rPr>
                <w:sz w:val="21"/>
                <w:szCs w:val="21"/>
              </w:rPr>
            </w:pPr>
            <w:r>
              <w:rPr>
                <w:rFonts w:hint="eastAsia"/>
                <w:spacing w:val="8"/>
                <w:sz w:val="21"/>
                <w:szCs w:val="21"/>
              </w:rPr>
              <w:t>项</w:t>
            </w:r>
            <w:r>
              <w:rPr>
                <w:rFonts w:hint="eastAsia"/>
                <w:spacing w:val="6"/>
                <w:sz w:val="21"/>
                <w:szCs w:val="21"/>
              </w:rPr>
              <w:t>目概况</w:t>
            </w:r>
          </w:p>
          <w:p w:rsidR="00B3428F" w:rsidRDefault="00041941" w:rsidP="00DB7D53">
            <w:pPr>
              <w:tabs>
                <w:tab w:val="left" w:pos="192"/>
              </w:tabs>
              <w:spacing w:before="114" w:line="297" w:lineRule="auto"/>
              <w:ind w:left="87" w:right="75" w:firstLine="414"/>
              <w:rPr>
                <w:sz w:val="21"/>
                <w:szCs w:val="21"/>
              </w:rPr>
            </w:pPr>
            <w:r>
              <w:rPr>
                <w:rFonts w:hint="eastAsia"/>
                <w:spacing w:val="13"/>
                <w:sz w:val="21"/>
                <w:szCs w:val="21"/>
                <w:u w:val="single"/>
              </w:rPr>
              <w:t>2026-2027年度防城港市本级财政投资评审协审服务框架协议采购</w:t>
            </w:r>
            <w:r w:rsidR="00F737A4">
              <w:rPr>
                <w:rFonts w:hint="eastAsia"/>
                <w:spacing w:val="13"/>
                <w:sz w:val="21"/>
                <w:szCs w:val="21"/>
                <w:u w:val="single"/>
              </w:rPr>
              <w:t>项目</w:t>
            </w:r>
            <w:bookmarkStart w:id="2" w:name="_GoBack"/>
            <w:bookmarkEnd w:id="2"/>
            <w:r>
              <w:rPr>
                <w:rFonts w:hint="eastAsia"/>
                <w:spacing w:val="13"/>
                <w:sz w:val="21"/>
                <w:szCs w:val="21"/>
              </w:rPr>
              <w:t>的潜在供应商应在广西政府采购云平台获</w:t>
            </w:r>
            <w:r>
              <w:rPr>
                <w:rFonts w:hint="eastAsia"/>
                <w:spacing w:val="-2"/>
                <w:sz w:val="21"/>
                <w:szCs w:val="21"/>
              </w:rPr>
              <w:t>取</w:t>
            </w:r>
            <w:r w:rsidR="00DB7D53">
              <w:rPr>
                <w:rFonts w:hint="eastAsia"/>
                <w:spacing w:val="-2"/>
                <w:sz w:val="21"/>
                <w:szCs w:val="21"/>
              </w:rPr>
              <w:t>征集</w:t>
            </w:r>
            <w:r>
              <w:rPr>
                <w:rFonts w:hint="eastAsia"/>
                <w:spacing w:val="-2"/>
                <w:sz w:val="21"/>
                <w:szCs w:val="21"/>
              </w:rPr>
              <w:t xml:space="preserve">文件，并于 </w:t>
            </w:r>
            <w:r w:rsidR="00451DCC">
              <w:rPr>
                <w:rFonts w:hint="eastAsia"/>
                <w:spacing w:val="-2"/>
                <w:sz w:val="21"/>
                <w:szCs w:val="21"/>
                <w:u w:val="single"/>
              </w:rPr>
              <w:t>2025年9月25</w:t>
            </w:r>
            <w:r>
              <w:rPr>
                <w:rFonts w:hint="eastAsia"/>
                <w:spacing w:val="-2"/>
                <w:sz w:val="21"/>
                <w:szCs w:val="21"/>
                <w:u w:val="single"/>
              </w:rPr>
              <w:t>日09时00分</w:t>
            </w:r>
            <w:r>
              <w:rPr>
                <w:rFonts w:hint="eastAsia"/>
                <w:sz w:val="21"/>
                <w:szCs w:val="21"/>
              </w:rPr>
              <w:t>（北京时间）</w:t>
            </w:r>
            <w:r>
              <w:rPr>
                <w:rFonts w:hint="eastAsia"/>
                <w:spacing w:val="7"/>
                <w:sz w:val="21"/>
                <w:szCs w:val="21"/>
              </w:rPr>
              <w:t>前提交响应文件。</w:t>
            </w:r>
          </w:p>
        </w:tc>
      </w:tr>
    </w:tbl>
    <w:p w:rsidR="00B3428F" w:rsidRDefault="00041941">
      <w:pPr>
        <w:spacing w:line="360" w:lineRule="auto"/>
        <w:rPr>
          <w:b/>
          <w:bCs/>
        </w:rPr>
      </w:pPr>
      <w:r>
        <w:rPr>
          <w:rFonts w:hint="eastAsia"/>
          <w:b/>
          <w:bCs/>
        </w:rPr>
        <w:t>一、项目基本情况</w:t>
      </w:r>
    </w:p>
    <w:p w:rsidR="00B3428F" w:rsidRDefault="00041941">
      <w:pPr>
        <w:spacing w:line="360" w:lineRule="auto"/>
        <w:ind w:firstLineChars="200" w:firstLine="440"/>
      </w:pPr>
      <w:r>
        <w:rPr>
          <w:rFonts w:hint="eastAsia"/>
        </w:rPr>
        <w:t>1.</w:t>
      </w:r>
      <w:r w:rsidR="00365ECA">
        <w:rPr>
          <w:rFonts w:hint="eastAsia"/>
        </w:rPr>
        <w:t>项目编号：FCZC2025-K3-990106-CGZX</w:t>
      </w:r>
    </w:p>
    <w:p w:rsidR="00B3428F" w:rsidRDefault="00041941">
      <w:pPr>
        <w:spacing w:line="360" w:lineRule="auto"/>
        <w:ind w:firstLineChars="200" w:firstLine="440"/>
      </w:pPr>
      <w:r>
        <w:rPr>
          <w:rFonts w:hint="eastAsia"/>
        </w:rPr>
        <w:t>2.项目名称：2026-2027年度防城港市本级财政投资评审</w:t>
      </w:r>
      <w:proofErr w:type="gramStart"/>
      <w:r>
        <w:rPr>
          <w:rFonts w:hint="eastAsia"/>
        </w:rPr>
        <w:t>协审服务</w:t>
      </w:r>
      <w:proofErr w:type="gramEnd"/>
      <w:r>
        <w:rPr>
          <w:rFonts w:hint="eastAsia"/>
        </w:rPr>
        <w:t>框架协议采购</w:t>
      </w:r>
    </w:p>
    <w:p w:rsidR="00B3428F" w:rsidRDefault="00041941">
      <w:pPr>
        <w:spacing w:line="360" w:lineRule="auto"/>
        <w:ind w:firstLineChars="200" w:firstLine="440"/>
        <w:rPr>
          <w:lang w:val="en-US"/>
        </w:rPr>
      </w:pPr>
      <w:r>
        <w:rPr>
          <w:rFonts w:hint="eastAsia"/>
          <w:lang w:val="en-US"/>
        </w:rPr>
        <w:t>3.预算金额：</w:t>
      </w:r>
      <w:r>
        <w:rPr>
          <w:rFonts w:hint="eastAsia"/>
          <w:color w:val="000000"/>
          <w:szCs w:val="21"/>
        </w:rPr>
        <w:t>经批准的年度部门预算安排的专项评审费，在低于最高限价的前提下以最终实际发生金额为准。</w:t>
      </w:r>
    </w:p>
    <w:p w:rsidR="00B3428F" w:rsidRDefault="00041941">
      <w:pPr>
        <w:spacing w:line="312" w:lineRule="auto"/>
        <w:ind w:firstLineChars="200" w:firstLine="442"/>
        <w:rPr>
          <w:b/>
          <w:color w:val="000000" w:themeColor="text1"/>
          <w:szCs w:val="21"/>
        </w:rPr>
      </w:pPr>
      <w:bookmarkStart w:id="3" w:name="OLE_LINK10"/>
      <w:r>
        <w:rPr>
          <w:b/>
          <w:color w:val="000000" w:themeColor="text1"/>
          <w:szCs w:val="21"/>
        </w:rPr>
        <w:t>4</w:t>
      </w:r>
      <w:r>
        <w:rPr>
          <w:rFonts w:hint="eastAsia"/>
          <w:b/>
          <w:color w:val="000000" w:themeColor="text1"/>
          <w:szCs w:val="21"/>
        </w:rPr>
        <w:t>.</w:t>
      </w:r>
      <w:r>
        <w:rPr>
          <w:b/>
          <w:color w:val="000000" w:themeColor="text1"/>
          <w:szCs w:val="21"/>
        </w:rPr>
        <w:t>最高</w:t>
      </w:r>
      <w:r>
        <w:rPr>
          <w:rFonts w:hint="eastAsia"/>
          <w:b/>
          <w:color w:val="000000" w:themeColor="text1"/>
          <w:szCs w:val="21"/>
        </w:rPr>
        <w:t>限制单价</w:t>
      </w:r>
      <w:r>
        <w:rPr>
          <w:b/>
          <w:color w:val="000000" w:themeColor="text1"/>
          <w:szCs w:val="21"/>
        </w:rPr>
        <w:t>：</w:t>
      </w: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9198"/>
      </w:tblGrid>
      <w:tr w:rsidR="00B3428F">
        <w:trPr>
          <w:trHeight w:val="529"/>
          <w:jc w:val="center"/>
        </w:trPr>
        <w:tc>
          <w:tcPr>
            <w:tcW w:w="720" w:type="dxa"/>
            <w:tcBorders>
              <w:top w:val="single" w:sz="4" w:space="0" w:color="auto"/>
              <w:left w:val="single" w:sz="4" w:space="0" w:color="auto"/>
              <w:bottom w:val="single" w:sz="4" w:space="0" w:color="auto"/>
              <w:right w:val="single" w:sz="4" w:space="0" w:color="auto"/>
            </w:tcBorders>
            <w:vAlign w:val="center"/>
          </w:tcPr>
          <w:p w:rsidR="00B3428F" w:rsidRDefault="00041941">
            <w:pPr>
              <w:jc w:val="center"/>
              <w:rPr>
                <w:rFonts w:ascii="仿宋_GB2312" w:eastAsia="仿宋_GB2312" w:hAnsi="仿宋_GB2312" w:cs="仿宋_GB2312"/>
                <w:bCs/>
                <w:color w:val="000000" w:themeColor="text1"/>
              </w:rPr>
            </w:pPr>
            <w:bookmarkStart w:id="4" w:name="_Hlk98842654"/>
            <w:bookmarkStart w:id="5" w:name="OLE_LINK2" w:colFirst="0" w:colLast="1"/>
            <w:r>
              <w:rPr>
                <w:rFonts w:ascii="仿宋_GB2312" w:eastAsia="仿宋_GB2312" w:hAnsi="仿宋_GB2312" w:cs="仿宋_GB2312" w:hint="eastAsia"/>
                <w:bCs/>
                <w:color w:val="000000" w:themeColor="text1"/>
              </w:rPr>
              <w:t>分标</w:t>
            </w:r>
          </w:p>
        </w:tc>
        <w:tc>
          <w:tcPr>
            <w:tcW w:w="9198" w:type="dxa"/>
            <w:tcBorders>
              <w:top w:val="single" w:sz="4" w:space="0" w:color="auto"/>
              <w:left w:val="single" w:sz="4" w:space="0" w:color="auto"/>
              <w:bottom w:val="single" w:sz="4" w:space="0" w:color="auto"/>
              <w:right w:val="single" w:sz="4" w:space="0" w:color="auto"/>
            </w:tcBorders>
            <w:vAlign w:val="center"/>
          </w:tcPr>
          <w:p w:rsidR="00B3428F" w:rsidRDefault="00041941">
            <w:pPr>
              <w:jc w:val="center"/>
              <w:rPr>
                <w:rFonts w:ascii="仿宋_GB2312" w:eastAsia="仿宋_GB2312" w:hAnsi="仿宋_GB2312" w:cs="仿宋_GB2312"/>
                <w:bCs/>
                <w:color w:val="000000" w:themeColor="text1"/>
              </w:rPr>
            </w:pPr>
            <w:r>
              <w:rPr>
                <w:rFonts w:ascii="仿宋_GB2312" w:eastAsia="仿宋_GB2312" w:hAnsi="仿宋_GB2312" w:cs="仿宋_GB2312" w:hint="eastAsia"/>
                <w:bCs/>
                <w:color w:val="000000" w:themeColor="text1"/>
              </w:rPr>
              <w:t>最高限制单价</w:t>
            </w:r>
          </w:p>
        </w:tc>
      </w:tr>
      <w:tr w:rsidR="00B3428F">
        <w:trPr>
          <w:trHeight w:val="624"/>
          <w:jc w:val="center"/>
        </w:trPr>
        <w:tc>
          <w:tcPr>
            <w:tcW w:w="720" w:type="dxa"/>
            <w:tcBorders>
              <w:top w:val="single" w:sz="4" w:space="0" w:color="auto"/>
              <w:left w:val="single" w:sz="4" w:space="0" w:color="auto"/>
              <w:bottom w:val="single" w:sz="4" w:space="0" w:color="auto"/>
              <w:right w:val="single" w:sz="4" w:space="0" w:color="auto"/>
            </w:tcBorders>
            <w:vAlign w:val="center"/>
          </w:tcPr>
          <w:p w:rsidR="00B3428F" w:rsidRDefault="00041941">
            <w:pPr>
              <w:jc w:val="center"/>
              <w:rPr>
                <w:rFonts w:ascii="仿宋_GB2312" w:eastAsia="仿宋_GB2312" w:hAnsi="仿宋_GB2312" w:cs="仿宋_GB2312"/>
                <w:color w:val="000000" w:themeColor="text1"/>
                <w:lang w:val="en"/>
              </w:rPr>
            </w:pPr>
            <w:proofErr w:type="gramStart"/>
            <w:r>
              <w:rPr>
                <w:rFonts w:ascii="仿宋_GB2312" w:eastAsia="仿宋_GB2312" w:hAnsi="仿宋_GB2312" w:cs="仿宋_GB2312" w:hint="eastAsia"/>
                <w:color w:val="000000" w:themeColor="text1"/>
              </w:rPr>
              <w:t>一</w:t>
            </w:r>
            <w:proofErr w:type="gramEnd"/>
          </w:p>
        </w:tc>
        <w:tc>
          <w:tcPr>
            <w:tcW w:w="9198" w:type="dxa"/>
            <w:tcBorders>
              <w:top w:val="single" w:sz="4" w:space="0" w:color="auto"/>
              <w:left w:val="single" w:sz="4" w:space="0" w:color="auto"/>
              <w:bottom w:val="single" w:sz="4" w:space="0" w:color="auto"/>
              <w:right w:val="single" w:sz="4" w:space="0" w:color="auto"/>
            </w:tcBorders>
            <w:vAlign w:val="center"/>
          </w:tcPr>
          <w:p w:rsidR="00B3428F" w:rsidRDefault="00041941">
            <w:pPr>
              <w:autoSpaceDE/>
              <w:spacing w:line="360" w:lineRule="auto"/>
              <w:ind w:firstLineChars="200" w:firstLine="420"/>
              <w:rPr>
                <w:rFonts w:ascii="仿宋_GB2312" w:eastAsia="仿宋_GB2312" w:hAnsi="仿宋_GB2312" w:cs="仿宋_GB2312"/>
                <w:color w:val="000000" w:themeColor="text1"/>
                <w:sz w:val="21"/>
                <w:szCs w:val="21"/>
              </w:rPr>
            </w:pPr>
            <w:bookmarkStart w:id="6" w:name="OLE_LINK13"/>
            <w:r>
              <w:rPr>
                <w:rFonts w:ascii="仿宋_GB2312" w:eastAsia="仿宋_GB2312" w:hAnsi="仿宋_GB2312" w:cs="仿宋_GB2312" w:hint="eastAsia"/>
                <w:color w:val="000000" w:themeColor="text1"/>
                <w:sz w:val="21"/>
                <w:szCs w:val="21"/>
                <w:lang w:val="en-US"/>
              </w:rPr>
              <w:t>分标01：</w:t>
            </w:r>
            <w:bookmarkStart w:id="7" w:name="OLE_LINK14"/>
            <w:r>
              <w:rPr>
                <w:rFonts w:ascii="仿宋_GB2312" w:eastAsia="仿宋_GB2312" w:hAnsi="仿宋_GB2312" w:cs="仿宋_GB2312" w:hint="eastAsia"/>
                <w:color w:val="000000" w:themeColor="text1"/>
                <w:sz w:val="21"/>
                <w:szCs w:val="21"/>
              </w:rPr>
              <w:t>概（预）算和招标控制价、工程结算评审服务费</w:t>
            </w:r>
            <w:bookmarkEnd w:id="7"/>
            <w:r>
              <w:rPr>
                <w:rFonts w:ascii="仿宋_GB2312" w:eastAsia="仿宋_GB2312" w:hAnsi="仿宋_GB2312" w:cs="仿宋_GB2312" w:hint="eastAsia"/>
                <w:color w:val="000000" w:themeColor="text1"/>
                <w:sz w:val="21"/>
                <w:szCs w:val="21"/>
              </w:rPr>
              <w:t>计</w:t>
            </w:r>
            <w:bookmarkEnd w:id="6"/>
            <w:r>
              <w:rPr>
                <w:rFonts w:ascii="仿宋_GB2312" w:eastAsia="仿宋_GB2312" w:hAnsi="仿宋_GB2312" w:cs="仿宋_GB2312" w:hint="eastAsia"/>
                <w:color w:val="000000" w:themeColor="text1"/>
                <w:sz w:val="21"/>
                <w:szCs w:val="21"/>
              </w:rPr>
              <w:t>取如下：</w:t>
            </w:r>
          </w:p>
          <w:p w:rsidR="00B3428F" w:rsidRDefault="00041941">
            <w:pPr>
              <w:autoSpaceDE/>
              <w:spacing w:line="360" w:lineRule="auto"/>
              <w:ind w:firstLineChars="200" w:firstLine="42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1.</w:t>
            </w:r>
            <w:r>
              <w:rPr>
                <w:rFonts w:ascii="仿宋_GB2312" w:eastAsia="仿宋_GB2312" w:hAnsi="仿宋_GB2312" w:cs="仿宋_GB2312" w:hint="eastAsia"/>
                <w:color w:val="000000" w:themeColor="text1"/>
                <w:sz w:val="21"/>
                <w:szCs w:val="21"/>
              </w:rPr>
              <w:t>评审服务费=基本费或效益费（二者选高值）</w:t>
            </w:r>
          </w:p>
          <w:p w:rsidR="00B3428F" w:rsidRDefault="00041941">
            <w:pPr>
              <w:autoSpaceDE/>
              <w:spacing w:line="360" w:lineRule="auto"/>
              <w:ind w:firstLineChars="200" w:firstLine="42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2.</w:t>
            </w:r>
            <w:r>
              <w:rPr>
                <w:rFonts w:ascii="仿宋_GB2312" w:eastAsia="仿宋_GB2312" w:hAnsi="仿宋_GB2312" w:cs="仿宋_GB2312" w:hint="eastAsia"/>
                <w:color w:val="000000" w:themeColor="text1"/>
                <w:sz w:val="21"/>
                <w:szCs w:val="21"/>
              </w:rPr>
              <w:t>基本费、效益费的计算</w:t>
            </w:r>
          </w:p>
          <w:p w:rsidR="00B3428F" w:rsidRDefault="00041941">
            <w:pPr>
              <w:autoSpaceDE/>
              <w:spacing w:line="360" w:lineRule="auto"/>
              <w:ind w:firstLineChars="200" w:firstLine="42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r>
              <w:rPr>
                <w:rFonts w:ascii="仿宋_GB2312" w:eastAsia="仿宋_GB2312" w:hAnsi="仿宋_GB2312" w:cs="仿宋_GB2312" w:hint="eastAsia"/>
                <w:color w:val="000000" w:themeColor="text1"/>
                <w:sz w:val="21"/>
                <w:szCs w:val="21"/>
                <w:lang w:val="en-US"/>
              </w:rPr>
              <w:t>1</w:t>
            </w:r>
            <w:r>
              <w:rPr>
                <w:rFonts w:ascii="仿宋_GB2312" w:eastAsia="仿宋_GB2312" w:hAnsi="仿宋_GB2312" w:cs="仿宋_GB2312" w:hint="eastAsia"/>
                <w:color w:val="000000" w:themeColor="text1"/>
                <w:sz w:val="21"/>
                <w:szCs w:val="21"/>
              </w:rPr>
              <w:t>）基本费按经财政部门确认的审定造价实行分段累进计算，基本费=∑（工程项目审定造价（不含暂列金额）×基本费费率×难度系数）：</w:t>
            </w:r>
          </w:p>
          <w:tbl>
            <w:tblPr>
              <w:tblW w:w="8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99"/>
              <w:gridCol w:w="2250"/>
              <w:gridCol w:w="2530"/>
            </w:tblGrid>
            <w:tr w:rsidR="00B3428F">
              <w:trPr>
                <w:trHeight w:val="1016"/>
              </w:trPr>
              <w:tc>
                <w:tcPr>
                  <w:tcW w:w="3499" w:type="dxa"/>
                  <w:vAlign w:val="center"/>
                </w:tcPr>
                <w:p w:rsidR="00B3428F" w:rsidRDefault="00041941">
                  <w:pPr>
                    <w:pStyle w:val="a9"/>
                    <w:autoSpaceDE/>
                    <w:autoSpaceDN/>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审定单项造价M（万元）</w:t>
                  </w:r>
                </w:p>
              </w:tc>
              <w:tc>
                <w:tcPr>
                  <w:tcW w:w="2250" w:type="dxa"/>
                  <w:vAlign w:val="center"/>
                </w:tcPr>
                <w:p w:rsidR="00B3428F" w:rsidRDefault="00041941">
                  <w:pPr>
                    <w:pStyle w:val="a9"/>
                    <w:autoSpaceDE/>
                    <w:autoSpaceDN/>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评审服务费计费标准（费率）‰</w:t>
                  </w:r>
                </w:p>
              </w:tc>
              <w:tc>
                <w:tcPr>
                  <w:tcW w:w="2530" w:type="dxa"/>
                  <w:vAlign w:val="center"/>
                </w:tcPr>
                <w:p w:rsidR="00B3428F" w:rsidRDefault="00041941">
                  <w:pPr>
                    <w:pStyle w:val="a9"/>
                    <w:autoSpaceDE/>
                    <w:autoSpaceDN/>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备注</w:t>
                  </w:r>
                </w:p>
              </w:tc>
            </w:tr>
            <w:tr w:rsidR="00B3428F">
              <w:trPr>
                <w:trHeight w:val="638"/>
              </w:trPr>
              <w:tc>
                <w:tcPr>
                  <w:tcW w:w="3499" w:type="dxa"/>
                  <w:vAlign w:val="center"/>
                </w:tcPr>
                <w:p w:rsidR="00B3428F" w:rsidRDefault="00041941">
                  <w:pPr>
                    <w:pStyle w:val="a9"/>
                    <w:autoSpaceDE/>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M≤</w:t>
                  </w:r>
                  <w:r>
                    <w:rPr>
                      <w:rFonts w:ascii="仿宋_GB2312" w:eastAsia="仿宋_GB2312" w:hAnsi="仿宋_GB2312" w:cs="仿宋_GB2312" w:hint="eastAsia"/>
                      <w:color w:val="000000" w:themeColor="text1"/>
                      <w:sz w:val="21"/>
                      <w:szCs w:val="21"/>
                      <w:lang w:val="en-US"/>
                    </w:rPr>
                    <w:t>5</w:t>
                  </w:r>
                  <w:r>
                    <w:rPr>
                      <w:rFonts w:ascii="仿宋_GB2312" w:eastAsia="仿宋_GB2312" w:hAnsi="仿宋_GB2312" w:cs="仿宋_GB2312" w:hint="eastAsia"/>
                      <w:color w:val="000000" w:themeColor="text1"/>
                      <w:sz w:val="21"/>
                      <w:szCs w:val="21"/>
                    </w:rPr>
                    <w:t>00</w:t>
                  </w:r>
                </w:p>
              </w:tc>
              <w:tc>
                <w:tcPr>
                  <w:tcW w:w="2250" w:type="dxa"/>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bidi="ar"/>
                    </w:rPr>
                    <w:t>1.461</w:t>
                  </w:r>
                </w:p>
              </w:tc>
              <w:tc>
                <w:tcPr>
                  <w:tcW w:w="2530" w:type="dxa"/>
                  <w:vMerge w:val="restart"/>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lang w:val="en-US" w:bidi="ar"/>
                    </w:rPr>
                  </w:pPr>
                  <w:r>
                    <w:rPr>
                      <w:rFonts w:ascii="仿宋_GB2312" w:eastAsia="仿宋_GB2312" w:hAnsi="仿宋_GB2312" w:cs="仿宋_GB2312" w:hint="eastAsia"/>
                      <w:color w:val="000000" w:themeColor="text1"/>
                      <w:sz w:val="21"/>
                      <w:szCs w:val="21"/>
                      <w:lang w:val="en-US" w:bidi="ar"/>
                    </w:rPr>
                    <w:t>按照分段差额累进法计算</w:t>
                  </w:r>
                </w:p>
              </w:tc>
            </w:tr>
            <w:tr w:rsidR="00B3428F">
              <w:trPr>
                <w:trHeight w:val="638"/>
              </w:trPr>
              <w:tc>
                <w:tcPr>
                  <w:tcW w:w="3499" w:type="dxa"/>
                  <w:vAlign w:val="center"/>
                </w:tcPr>
                <w:p w:rsidR="00B3428F" w:rsidRDefault="00041941">
                  <w:pPr>
                    <w:pStyle w:val="a9"/>
                    <w:autoSpaceDE/>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5</w:t>
                  </w:r>
                  <w:r>
                    <w:rPr>
                      <w:rFonts w:ascii="仿宋_GB2312" w:eastAsia="仿宋_GB2312" w:hAnsi="仿宋_GB2312" w:cs="仿宋_GB2312" w:hint="eastAsia"/>
                      <w:color w:val="000000" w:themeColor="text1"/>
                      <w:sz w:val="21"/>
                      <w:szCs w:val="21"/>
                    </w:rPr>
                    <w:t>00&lt;M≤</w:t>
                  </w:r>
                  <w:r>
                    <w:rPr>
                      <w:rFonts w:ascii="仿宋_GB2312" w:eastAsia="仿宋_GB2312" w:hAnsi="仿宋_GB2312" w:cs="仿宋_GB2312" w:hint="eastAsia"/>
                      <w:color w:val="000000" w:themeColor="text1"/>
                      <w:sz w:val="21"/>
                      <w:szCs w:val="21"/>
                      <w:lang w:val="en-US"/>
                    </w:rPr>
                    <w:t>2</w:t>
                  </w:r>
                  <w:r>
                    <w:rPr>
                      <w:rFonts w:ascii="仿宋_GB2312" w:eastAsia="仿宋_GB2312" w:hAnsi="仿宋_GB2312" w:cs="仿宋_GB2312" w:hint="eastAsia"/>
                      <w:color w:val="000000" w:themeColor="text1"/>
                      <w:sz w:val="21"/>
                      <w:szCs w:val="21"/>
                    </w:rPr>
                    <w:t>000</w:t>
                  </w:r>
                </w:p>
              </w:tc>
              <w:tc>
                <w:tcPr>
                  <w:tcW w:w="2250" w:type="dxa"/>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bidi="ar"/>
                    </w:rPr>
                    <w:t>1.26</w:t>
                  </w:r>
                </w:p>
              </w:tc>
              <w:tc>
                <w:tcPr>
                  <w:tcW w:w="2530"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lang w:val="en-US" w:bidi="ar"/>
                    </w:rPr>
                  </w:pPr>
                </w:p>
              </w:tc>
            </w:tr>
            <w:tr w:rsidR="00B3428F">
              <w:trPr>
                <w:trHeight w:val="638"/>
              </w:trPr>
              <w:tc>
                <w:tcPr>
                  <w:tcW w:w="3499" w:type="dxa"/>
                  <w:vAlign w:val="center"/>
                </w:tcPr>
                <w:p w:rsidR="00B3428F" w:rsidRDefault="00041941">
                  <w:pPr>
                    <w:pStyle w:val="a9"/>
                    <w:autoSpaceDE/>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2</w:t>
                  </w:r>
                  <w:r>
                    <w:rPr>
                      <w:rFonts w:ascii="仿宋_GB2312" w:eastAsia="仿宋_GB2312" w:hAnsi="仿宋_GB2312" w:cs="仿宋_GB2312" w:hint="eastAsia"/>
                      <w:color w:val="000000" w:themeColor="text1"/>
                      <w:sz w:val="21"/>
                      <w:szCs w:val="21"/>
                    </w:rPr>
                    <w:t>000&lt;M≤</w:t>
                  </w:r>
                  <w:r>
                    <w:rPr>
                      <w:rFonts w:ascii="仿宋_GB2312" w:eastAsia="仿宋_GB2312" w:hAnsi="仿宋_GB2312" w:cs="仿宋_GB2312" w:hint="eastAsia"/>
                      <w:color w:val="000000" w:themeColor="text1"/>
                      <w:sz w:val="21"/>
                      <w:szCs w:val="21"/>
                      <w:lang w:val="en-US"/>
                    </w:rPr>
                    <w:t>5</w:t>
                  </w:r>
                  <w:r>
                    <w:rPr>
                      <w:rFonts w:ascii="仿宋_GB2312" w:eastAsia="仿宋_GB2312" w:hAnsi="仿宋_GB2312" w:cs="仿宋_GB2312" w:hint="eastAsia"/>
                      <w:color w:val="000000" w:themeColor="text1"/>
                      <w:sz w:val="21"/>
                      <w:szCs w:val="21"/>
                    </w:rPr>
                    <w:t>000</w:t>
                  </w:r>
                </w:p>
              </w:tc>
              <w:tc>
                <w:tcPr>
                  <w:tcW w:w="2250" w:type="dxa"/>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lang w:val="en-US"/>
                    </w:rPr>
                  </w:pPr>
                  <w:r>
                    <w:rPr>
                      <w:rFonts w:ascii="仿宋_GB2312" w:eastAsia="仿宋_GB2312" w:hAnsi="仿宋_GB2312" w:cs="仿宋_GB2312" w:hint="eastAsia"/>
                      <w:color w:val="000000" w:themeColor="text1"/>
                      <w:sz w:val="21"/>
                      <w:szCs w:val="21"/>
                      <w:lang w:val="en-US" w:bidi="ar"/>
                    </w:rPr>
                    <w:t>0.96</w:t>
                  </w:r>
                </w:p>
              </w:tc>
              <w:tc>
                <w:tcPr>
                  <w:tcW w:w="2530"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lang w:val="en-US" w:bidi="ar"/>
                    </w:rPr>
                  </w:pPr>
                </w:p>
              </w:tc>
            </w:tr>
            <w:tr w:rsidR="00B3428F">
              <w:trPr>
                <w:trHeight w:val="638"/>
              </w:trPr>
              <w:tc>
                <w:tcPr>
                  <w:tcW w:w="3499" w:type="dxa"/>
                  <w:vAlign w:val="center"/>
                </w:tcPr>
                <w:p w:rsidR="00B3428F" w:rsidRDefault="00041941">
                  <w:pPr>
                    <w:pStyle w:val="a9"/>
                    <w:autoSpaceDE/>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5</w:t>
                  </w:r>
                  <w:r>
                    <w:rPr>
                      <w:rFonts w:ascii="仿宋_GB2312" w:eastAsia="仿宋_GB2312" w:hAnsi="仿宋_GB2312" w:cs="仿宋_GB2312" w:hint="eastAsia"/>
                      <w:color w:val="000000" w:themeColor="text1"/>
                      <w:sz w:val="21"/>
                      <w:szCs w:val="21"/>
                    </w:rPr>
                    <w:t>000&lt;M≤10000</w:t>
                  </w:r>
                </w:p>
              </w:tc>
              <w:tc>
                <w:tcPr>
                  <w:tcW w:w="2250" w:type="dxa"/>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bidi="ar"/>
                    </w:rPr>
                    <w:t>0.6</w:t>
                  </w:r>
                </w:p>
              </w:tc>
              <w:tc>
                <w:tcPr>
                  <w:tcW w:w="2530"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lang w:val="en-US" w:bidi="ar"/>
                    </w:rPr>
                  </w:pPr>
                </w:p>
              </w:tc>
            </w:tr>
            <w:tr w:rsidR="00B3428F">
              <w:trPr>
                <w:trHeight w:val="638"/>
              </w:trPr>
              <w:tc>
                <w:tcPr>
                  <w:tcW w:w="3499" w:type="dxa"/>
                  <w:vAlign w:val="center"/>
                </w:tcPr>
                <w:p w:rsidR="00B3428F" w:rsidRDefault="00041941">
                  <w:pPr>
                    <w:pStyle w:val="a9"/>
                    <w:autoSpaceDE/>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10000&lt;M≤30000</w:t>
                  </w:r>
                </w:p>
              </w:tc>
              <w:tc>
                <w:tcPr>
                  <w:tcW w:w="2250" w:type="dxa"/>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bidi="ar"/>
                    </w:rPr>
                    <w:t>0.4</w:t>
                  </w:r>
                </w:p>
              </w:tc>
              <w:tc>
                <w:tcPr>
                  <w:tcW w:w="2530"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lang w:val="en-US" w:bidi="ar"/>
                    </w:rPr>
                  </w:pPr>
                </w:p>
              </w:tc>
            </w:tr>
            <w:tr w:rsidR="00B3428F">
              <w:trPr>
                <w:trHeight w:val="652"/>
              </w:trPr>
              <w:tc>
                <w:tcPr>
                  <w:tcW w:w="3499" w:type="dxa"/>
                  <w:vAlign w:val="center"/>
                </w:tcPr>
                <w:p w:rsidR="00B3428F" w:rsidRDefault="00041941">
                  <w:pPr>
                    <w:pStyle w:val="a9"/>
                    <w:autoSpaceDE/>
                    <w:ind w:leftChars="62" w:left="136" w:firstLineChars="50" w:firstLine="105"/>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30000&lt;M</w:t>
                  </w:r>
                </w:p>
              </w:tc>
              <w:tc>
                <w:tcPr>
                  <w:tcW w:w="2250" w:type="dxa"/>
                  <w:vAlign w:val="center"/>
                </w:tcPr>
                <w:p w:rsidR="00B3428F" w:rsidRDefault="00041941">
                  <w:pPr>
                    <w:widowControl/>
                    <w:autoSpaceDE/>
                    <w:jc w:val="center"/>
                    <w:textAlignment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bidi="ar"/>
                    </w:rPr>
                    <w:t>0.2</w:t>
                  </w:r>
                </w:p>
              </w:tc>
              <w:tc>
                <w:tcPr>
                  <w:tcW w:w="2530"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lang w:val="en-US" w:bidi="ar"/>
                    </w:rPr>
                  </w:pPr>
                </w:p>
              </w:tc>
            </w:tr>
          </w:tbl>
          <w:p w:rsidR="00B3428F" w:rsidRDefault="00041941">
            <w:pPr>
              <w:autoSpaceDE/>
              <w:spacing w:line="360" w:lineRule="auto"/>
              <w:ind w:firstLineChars="200" w:firstLine="42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r>
              <w:rPr>
                <w:rFonts w:ascii="仿宋_GB2312" w:eastAsia="仿宋_GB2312" w:hAnsi="仿宋_GB2312" w:cs="仿宋_GB2312" w:hint="eastAsia"/>
                <w:color w:val="000000" w:themeColor="text1"/>
                <w:sz w:val="21"/>
                <w:szCs w:val="21"/>
                <w:lang w:val="en-US"/>
              </w:rPr>
              <w:t>2</w:t>
            </w:r>
            <w:r>
              <w:rPr>
                <w:rFonts w:ascii="仿宋_GB2312" w:eastAsia="仿宋_GB2312" w:hAnsi="仿宋_GB2312" w:cs="仿宋_GB2312" w:hint="eastAsia"/>
                <w:color w:val="000000" w:themeColor="text1"/>
                <w:sz w:val="21"/>
                <w:szCs w:val="21"/>
              </w:rPr>
              <w:t>）效益费按经财政部门确认的净</w:t>
            </w:r>
            <w:proofErr w:type="gramStart"/>
            <w:r>
              <w:rPr>
                <w:rFonts w:ascii="仿宋_GB2312" w:eastAsia="仿宋_GB2312" w:hAnsi="仿宋_GB2312" w:cs="仿宋_GB2312" w:hint="eastAsia"/>
                <w:color w:val="000000" w:themeColor="text1"/>
                <w:sz w:val="21"/>
                <w:szCs w:val="21"/>
              </w:rPr>
              <w:t>核减值实行</w:t>
            </w:r>
            <w:proofErr w:type="gramEnd"/>
            <w:r>
              <w:rPr>
                <w:rFonts w:ascii="仿宋_GB2312" w:eastAsia="仿宋_GB2312" w:hAnsi="仿宋_GB2312" w:cs="仿宋_GB2312" w:hint="eastAsia"/>
                <w:color w:val="000000" w:themeColor="text1"/>
                <w:sz w:val="21"/>
                <w:szCs w:val="21"/>
              </w:rPr>
              <w:t>分段累进计算，效益费=∑（净</w:t>
            </w:r>
            <w:proofErr w:type="gramStart"/>
            <w:r>
              <w:rPr>
                <w:rFonts w:ascii="仿宋_GB2312" w:eastAsia="仿宋_GB2312" w:hAnsi="仿宋_GB2312" w:cs="仿宋_GB2312" w:hint="eastAsia"/>
                <w:color w:val="000000" w:themeColor="text1"/>
                <w:sz w:val="21"/>
                <w:szCs w:val="21"/>
              </w:rPr>
              <w:t>核减值</w:t>
            </w:r>
            <w:proofErr w:type="gramEnd"/>
            <w:r>
              <w:rPr>
                <w:rFonts w:ascii="仿宋_GB2312" w:eastAsia="仿宋_GB2312" w:hAnsi="仿宋_GB2312" w:cs="仿宋_GB2312" w:hint="eastAsia"/>
                <w:color w:val="000000" w:themeColor="text1"/>
                <w:sz w:val="21"/>
                <w:szCs w:val="21"/>
              </w:rPr>
              <w:t>×效益费费率×难度系数），净核减值（不含暂列金额、暂估价部分的核减），具体如下：</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283"/>
              <w:gridCol w:w="1960"/>
              <w:gridCol w:w="2778"/>
            </w:tblGrid>
            <w:tr w:rsidR="00B3428F">
              <w:trPr>
                <w:trHeight w:val="932"/>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lastRenderedPageBreak/>
                    <w:t>序号</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rPr>
                    <w:t>净</w:t>
                  </w:r>
                  <w:proofErr w:type="gramStart"/>
                  <w:r>
                    <w:rPr>
                      <w:rFonts w:ascii="仿宋_GB2312" w:eastAsia="仿宋_GB2312" w:hAnsi="仿宋_GB2312" w:cs="仿宋_GB2312" w:hint="eastAsia"/>
                      <w:color w:val="000000" w:themeColor="text1"/>
                      <w:sz w:val="21"/>
                      <w:szCs w:val="21"/>
                    </w:rPr>
                    <w:t>核减值</w:t>
                  </w:r>
                  <w:proofErr w:type="gramEnd"/>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rPr>
                    <w:t>效益费率</w:t>
                  </w:r>
                </w:p>
              </w:tc>
              <w:tc>
                <w:tcPr>
                  <w:tcW w:w="2778" w:type="dxa"/>
                  <w:vAlign w:val="center"/>
                </w:tcPr>
                <w:p w:rsidR="00B3428F" w:rsidRDefault="00041941">
                  <w:pPr>
                    <w:pStyle w:val="a9"/>
                    <w:autoSpaceDE/>
                    <w:jc w:val="center"/>
                    <w:rPr>
                      <w:rFonts w:ascii="仿宋_GB2312" w:eastAsia="仿宋_GB2312" w:hAnsi="仿宋_GB2312" w:cs="仿宋_GB2312"/>
                      <w:color w:val="000000" w:themeColor="text1"/>
                      <w:sz w:val="21"/>
                      <w:szCs w:val="21"/>
                      <w:lang w:val="en-US"/>
                    </w:rPr>
                  </w:pPr>
                  <w:r>
                    <w:rPr>
                      <w:rFonts w:ascii="仿宋_GB2312" w:eastAsia="仿宋_GB2312" w:hAnsi="仿宋_GB2312" w:cs="仿宋_GB2312" w:hint="eastAsia"/>
                      <w:color w:val="000000" w:themeColor="text1"/>
                      <w:sz w:val="21"/>
                      <w:szCs w:val="21"/>
                      <w:lang w:val="en-US"/>
                    </w:rPr>
                    <w:t>备注</w:t>
                  </w:r>
                </w:p>
              </w:tc>
            </w:tr>
            <w:tr w:rsidR="00B3428F">
              <w:trPr>
                <w:trHeight w:val="628"/>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1</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rPr>
                    <w:t>净</w:t>
                  </w:r>
                  <w:proofErr w:type="gramStart"/>
                  <w:r>
                    <w:rPr>
                      <w:rFonts w:ascii="仿宋_GB2312" w:eastAsia="仿宋_GB2312" w:hAnsi="仿宋_GB2312" w:cs="仿宋_GB2312" w:hint="eastAsia"/>
                      <w:color w:val="000000" w:themeColor="text1"/>
                      <w:sz w:val="21"/>
                      <w:szCs w:val="21"/>
                    </w:rPr>
                    <w:t>核减值</w:t>
                  </w:r>
                  <w:proofErr w:type="gramEnd"/>
                  <w:r>
                    <w:rPr>
                      <w:rFonts w:ascii="仿宋_GB2312" w:eastAsia="仿宋_GB2312" w:hAnsi="仿宋_GB2312" w:cs="仿宋_GB2312" w:hint="eastAsia"/>
                      <w:color w:val="000000" w:themeColor="text1"/>
                      <w:sz w:val="21"/>
                      <w:szCs w:val="21"/>
                    </w:rPr>
                    <w:t>≤100万元</w:t>
                  </w:r>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3.43%</w:t>
                  </w:r>
                </w:p>
              </w:tc>
              <w:tc>
                <w:tcPr>
                  <w:tcW w:w="2778" w:type="dxa"/>
                  <w:vMerge w:val="restart"/>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lang w:bidi="ar"/>
                    </w:rPr>
                    <w:t>按照分段差额累进法计算</w:t>
                  </w:r>
                </w:p>
              </w:tc>
            </w:tr>
            <w:tr w:rsidR="00B3428F">
              <w:trPr>
                <w:trHeight w:val="628"/>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2</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100万元&lt;净</w:t>
                  </w:r>
                  <w:proofErr w:type="gramStart"/>
                  <w:r>
                    <w:rPr>
                      <w:rFonts w:ascii="仿宋_GB2312" w:eastAsia="仿宋_GB2312" w:hAnsi="仿宋_GB2312" w:cs="仿宋_GB2312" w:hint="eastAsia"/>
                      <w:color w:val="000000" w:themeColor="text1"/>
                      <w:sz w:val="21"/>
                      <w:szCs w:val="21"/>
                    </w:rPr>
                    <w:t>核减值</w:t>
                  </w:r>
                  <w:proofErr w:type="gramEnd"/>
                  <w:r>
                    <w:rPr>
                      <w:rFonts w:ascii="仿宋_GB2312" w:eastAsia="仿宋_GB2312" w:hAnsi="仿宋_GB2312" w:cs="仿宋_GB2312" w:hint="eastAsia"/>
                      <w:color w:val="000000" w:themeColor="text1"/>
                      <w:sz w:val="21"/>
                      <w:szCs w:val="21"/>
                    </w:rPr>
                    <w:t>≤300万元</w:t>
                  </w:r>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3.04%</w:t>
                  </w:r>
                </w:p>
              </w:tc>
              <w:tc>
                <w:tcPr>
                  <w:tcW w:w="2778"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shd w:val="clear" w:color="auto" w:fill="FFFFFF"/>
                    </w:rPr>
                  </w:pPr>
                </w:p>
              </w:tc>
            </w:tr>
            <w:tr w:rsidR="00B3428F">
              <w:trPr>
                <w:trHeight w:val="628"/>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3</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300万元&lt;净</w:t>
                  </w:r>
                  <w:proofErr w:type="gramStart"/>
                  <w:r>
                    <w:rPr>
                      <w:rFonts w:ascii="仿宋_GB2312" w:eastAsia="仿宋_GB2312" w:hAnsi="仿宋_GB2312" w:cs="仿宋_GB2312" w:hint="eastAsia"/>
                      <w:color w:val="000000" w:themeColor="text1"/>
                      <w:sz w:val="21"/>
                      <w:szCs w:val="21"/>
                    </w:rPr>
                    <w:t>核减值</w:t>
                  </w:r>
                  <w:proofErr w:type="gramEnd"/>
                  <w:r>
                    <w:rPr>
                      <w:rFonts w:ascii="仿宋_GB2312" w:eastAsia="仿宋_GB2312" w:hAnsi="仿宋_GB2312" w:cs="仿宋_GB2312" w:hint="eastAsia"/>
                      <w:color w:val="000000" w:themeColor="text1"/>
                      <w:sz w:val="21"/>
                      <w:szCs w:val="21"/>
                    </w:rPr>
                    <w:t>≤500万元</w:t>
                  </w:r>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2.64%</w:t>
                  </w:r>
                </w:p>
              </w:tc>
              <w:tc>
                <w:tcPr>
                  <w:tcW w:w="2778"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shd w:val="clear" w:color="auto" w:fill="FFFFFF"/>
                    </w:rPr>
                  </w:pPr>
                </w:p>
              </w:tc>
            </w:tr>
            <w:tr w:rsidR="00B3428F">
              <w:trPr>
                <w:trHeight w:val="628"/>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4</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500万元&lt;净</w:t>
                  </w:r>
                  <w:proofErr w:type="gramStart"/>
                  <w:r>
                    <w:rPr>
                      <w:rFonts w:ascii="仿宋_GB2312" w:eastAsia="仿宋_GB2312" w:hAnsi="仿宋_GB2312" w:cs="仿宋_GB2312" w:hint="eastAsia"/>
                      <w:color w:val="000000" w:themeColor="text1"/>
                      <w:sz w:val="21"/>
                      <w:szCs w:val="21"/>
                    </w:rPr>
                    <w:t>核减值</w:t>
                  </w:r>
                  <w:proofErr w:type="gramEnd"/>
                  <w:r>
                    <w:rPr>
                      <w:rFonts w:ascii="仿宋_GB2312" w:eastAsia="仿宋_GB2312" w:hAnsi="仿宋_GB2312" w:cs="仿宋_GB2312" w:hint="eastAsia"/>
                      <w:color w:val="000000" w:themeColor="text1"/>
                      <w:sz w:val="21"/>
                      <w:szCs w:val="21"/>
                    </w:rPr>
                    <w:t>≤1000万元</w:t>
                  </w:r>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2.18%</w:t>
                  </w:r>
                </w:p>
              </w:tc>
              <w:tc>
                <w:tcPr>
                  <w:tcW w:w="2778" w:type="dxa"/>
                  <w:vMerge/>
                  <w:vAlign w:val="center"/>
                </w:tcPr>
                <w:p w:rsidR="00B3428F" w:rsidRDefault="00B3428F">
                  <w:pPr>
                    <w:widowControl/>
                    <w:autoSpaceDE/>
                    <w:jc w:val="center"/>
                    <w:textAlignment w:val="center"/>
                    <w:rPr>
                      <w:rFonts w:ascii="仿宋_GB2312" w:eastAsia="仿宋_GB2312" w:hAnsi="仿宋_GB2312" w:cs="仿宋_GB2312"/>
                      <w:color w:val="000000" w:themeColor="text1"/>
                      <w:sz w:val="21"/>
                      <w:szCs w:val="21"/>
                      <w:shd w:val="clear" w:color="auto" w:fill="FFFFFF"/>
                    </w:rPr>
                  </w:pPr>
                </w:p>
              </w:tc>
            </w:tr>
            <w:tr w:rsidR="00B3428F">
              <w:trPr>
                <w:trHeight w:val="1037"/>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5</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1000万元&lt;净</w:t>
                  </w:r>
                  <w:proofErr w:type="gramStart"/>
                  <w:r>
                    <w:rPr>
                      <w:rFonts w:ascii="仿宋_GB2312" w:eastAsia="仿宋_GB2312" w:hAnsi="仿宋_GB2312" w:cs="仿宋_GB2312" w:hint="eastAsia"/>
                      <w:color w:val="000000" w:themeColor="text1"/>
                      <w:sz w:val="21"/>
                      <w:szCs w:val="21"/>
                      <w:shd w:val="clear" w:color="auto" w:fill="FFFFFF"/>
                    </w:rPr>
                    <w:t>核减值</w:t>
                  </w:r>
                  <w:proofErr w:type="gramEnd"/>
                  <w:r>
                    <w:rPr>
                      <w:rFonts w:ascii="仿宋_GB2312" w:eastAsia="仿宋_GB2312" w:hAnsi="仿宋_GB2312" w:cs="仿宋_GB2312" w:hint="eastAsia"/>
                      <w:color w:val="000000" w:themeColor="text1"/>
                      <w:sz w:val="21"/>
                      <w:szCs w:val="21"/>
                      <w:shd w:val="clear" w:color="auto" w:fill="FFFFFF"/>
                    </w:rPr>
                    <w:t>≤1500万元</w:t>
                  </w:r>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1.66%</w:t>
                  </w:r>
                </w:p>
              </w:tc>
              <w:tc>
                <w:tcPr>
                  <w:tcW w:w="2778" w:type="dxa"/>
                  <w:vMerge/>
                  <w:vAlign w:val="center"/>
                </w:tcPr>
                <w:p w:rsidR="00B3428F" w:rsidRDefault="00B3428F">
                  <w:pPr>
                    <w:autoSpaceDE/>
                    <w:jc w:val="center"/>
                    <w:rPr>
                      <w:rFonts w:ascii="仿宋_GB2312" w:eastAsia="仿宋_GB2312" w:hAnsi="仿宋_GB2312" w:cs="仿宋_GB2312"/>
                      <w:color w:val="000000" w:themeColor="text1"/>
                      <w:sz w:val="21"/>
                      <w:szCs w:val="21"/>
                      <w:shd w:val="clear" w:color="auto" w:fill="FFFFFF"/>
                    </w:rPr>
                  </w:pPr>
                </w:p>
              </w:tc>
            </w:tr>
            <w:tr w:rsidR="00B3428F">
              <w:trPr>
                <w:trHeight w:val="648"/>
              </w:trPr>
              <w:tc>
                <w:tcPr>
                  <w:tcW w:w="1237"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6</w:t>
                  </w:r>
                </w:p>
              </w:tc>
              <w:tc>
                <w:tcPr>
                  <w:tcW w:w="2283"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1500万元&lt;净</w:t>
                  </w:r>
                  <w:proofErr w:type="gramStart"/>
                  <w:r>
                    <w:rPr>
                      <w:rFonts w:ascii="仿宋_GB2312" w:eastAsia="仿宋_GB2312" w:hAnsi="仿宋_GB2312" w:cs="仿宋_GB2312" w:hint="eastAsia"/>
                      <w:color w:val="000000" w:themeColor="text1"/>
                      <w:sz w:val="21"/>
                      <w:szCs w:val="21"/>
                      <w:shd w:val="clear" w:color="auto" w:fill="FFFFFF"/>
                    </w:rPr>
                    <w:t>核减值</w:t>
                  </w:r>
                  <w:proofErr w:type="gramEnd"/>
                </w:p>
              </w:tc>
              <w:tc>
                <w:tcPr>
                  <w:tcW w:w="1960" w:type="dxa"/>
                  <w:vAlign w:val="center"/>
                </w:tcPr>
                <w:p w:rsidR="00B3428F" w:rsidRDefault="00041941">
                  <w:pPr>
                    <w:autoSpaceDE/>
                    <w:jc w:val="center"/>
                    <w:rPr>
                      <w:rFonts w:ascii="仿宋_GB2312" w:eastAsia="仿宋_GB2312" w:hAnsi="仿宋_GB2312" w:cs="仿宋_GB2312"/>
                      <w:color w:val="000000" w:themeColor="text1"/>
                      <w:sz w:val="21"/>
                      <w:szCs w:val="21"/>
                      <w:shd w:val="clear" w:color="auto" w:fill="FFFFFF"/>
                    </w:rPr>
                  </w:pPr>
                  <w:r>
                    <w:rPr>
                      <w:rFonts w:ascii="仿宋_GB2312" w:eastAsia="仿宋_GB2312" w:hAnsi="仿宋_GB2312" w:cs="仿宋_GB2312" w:hint="eastAsia"/>
                      <w:color w:val="000000" w:themeColor="text1"/>
                      <w:sz w:val="21"/>
                      <w:szCs w:val="21"/>
                      <w:shd w:val="clear" w:color="auto" w:fill="FFFFFF"/>
                    </w:rPr>
                    <w:t>0.5%</w:t>
                  </w:r>
                </w:p>
              </w:tc>
              <w:tc>
                <w:tcPr>
                  <w:tcW w:w="2778" w:type="dxa"/>
                  <w:vMerge/>
                  <w:vAlign w:val="center"/>
                </w:tcPr>
                <w:p w:rsidR="00B3428F" w:rsidRDefault="00B3428F">
                  <w:pPr>
                    <w:autoSpaceDE/>
                    <w:jc w:val="center"/>
                    <w:rPr>
                      <w:rFonts w:ascii="仿宋_GB2312" w:eastAsia="仿宋_GB2312" w:hAnsi="仿宋_GB2312" w:cs="仿宋_GB2312"/>
                      <w:color w:val="000000" w:themeColor="text1"/>
                      <w:sz w:val="21"/>
                      <w:szCs w:val="21"/>
                      <w:shd w:val="clear" w:color="auto" w:fill="FFFFFF"/>
                    </w:rPr>
                  </w:pPr>
                </w:p>
              </w:tc>
            </w:tr>
          </w:tbl>
          <w:p w:rsidR="00B3428F" w:rsidRDefault="00041941">
            <w:pPr>
              <w:autoSpaceDE/>
              <w:spacing w:line="360" w:lineRule="auto"/>
              <w:ind w:firstLineChars="200" w:firstLine="420"/>
              <w:rPr>
                <w:rFonts w:ascii="仿宋_GB2312" w:eastAsia="仿宋_GB2312" w:hAnsi="仿宋_GB2312" w:cs="仿宋_GB2312"/>
                <w:color w:val="000000" w:themeColor="text1"/>
                <w:sz w:val="21"/>
                <w:szCs w:val="21"/>
                <w:lang w:val="en-US"/>
              </w:rPr>
            </w:pPr>
            <w:r>
              <w:rPr>
                <w:rFonts w:ascii="仿宋_GB2312" w:eastAsia="仿宋_GB2312" w:hAnsi="仿宋_GB2312" w:cs="仿宋_GB2312" w:hint="eastAsia"/>
                <w:color w:val="000000" w:themeColor="text1"/>
                <w:sz w:val="21"/>
                <w:szCs w:val="21"/>
                <w:lang w:val="en-US"/>
              </w:rPr>
              <w:t>3.</w:t>
            </w:r>
            <w:r>
              <w:rPr>
                <w:rFonts w:ascii="仿宋_GB2312" w:eastAsia="仿宋_GB2312" w:hAnsi="仿宋_GB2312" w:cs="仿宋_GB2312" w:hint="eastAsia"/>
                <w:color w:val="000000" w:themeColor="text1"/>
                <w:sz w:val="21"/>
                <w:szCs w:val="21"/>
              </w:rPr>
              <w:t>评审服务费上限额：单个项目评审服务费不得超过</w:t>
            </w:r>
            <w:r>
              <w:rPr>
                <w:rFonts w:ascii="仿宋_GB2312" w:eastAsia="仿宋_GB2312" w:hAnsi="仿宋_GB2312" w:cs="仿宋_GB2312" w:hint="eastAsia"/>
                <w:color w:val="000000" w:themeColor="text1"/>
                <w:sz w:val="21"/>
                <w:szCs w:val="21"/>
                <w:lang w:val="en-US"/>
              </w:rPr>
              <w:t>50</w:t>
            </w:r>
            <w:r>
              <w:rPr>
                <w:rFonts w:ascii="仿宋_GB2312" w:eastAsia="仿宋_GB2312" w:hAnsi="仿宋_GB2312" w:cs="仿宋_GB2312" w:hint="eastAsia"/>
                <w:color w:val="000000" w:themeColor="text1"/>
                <w:sz w:val="21"/>
                <w:szCs w:val="21"/>
              </w:rPr>
              <w:t>万元</w:t>
            </w:r>
            <w:r>
              <w:rPr>
                <w:rFonts w:ascii="仿宋_GB2312" w:eastAsia="仿宋_GB2312" w:hAnsi="仿宋_GB2312" w:cs="仿宋_GB2312" w:hint="eastAsia"/>
                <w:color w:val="000000" w:themeColor="text1"/>
                <w:sz w:val="21"/>
                <w:szCs w:val="21"/>
                <w:lang w:val="en-US"/>
              </w:rPr>
              <w:t>。评审服务费少于2000元的，按2000元计。</w:t>
            </w:r>
          </w:p>
          <w:p w:rsidR="00B3428F" w:rsidRDefault="00041941">
            <w:pPr>
              <w:autoSpaceDE/>
              <w:autoSpaceDN/>
              <w:spacing w:line="360" w:lineRule="auto"/>
              <w:ind w:firstLineChars="200" w:firstLine="42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lang w:val="en-US"/>
              </w:rPr>
              <w:t>4.</w:t>
            </w:r>
            <w:r>
              <w:rPr>
                <w:rFonts w:ascii="仿宋_GB2312" w:eastAsia="仿宋_GB2312" w:hAnsi="仿宋_GB2312" w:cs="仿宋_GB2312" w:hint="eastAsia"/>
                <w:color w:val="000000" w:themeColor="text1"/>
                <w:sz w:val="21"/>
                <w:szCs w:val="21"/>
              </w:rPr>
              <w:t>难度系数</w:t>
            </w:r>
          </w:p>
          <w:p w:rsidR="00B3428F" w:rsidRDefault="00041941">
            <w:pPr>
              <w:pStyle w:val="a5"/>
              <w:spacing w:line="360" w:lineRule="auto"/>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w:t>
            </w:r>
            <w:bookmarkStart w:id="8" w:name="OLE_LINK6"/>
            <w:r>
              <w:rPr>
                <w:rFonts w:ascii="仿宋_GB2312" w:eastAsia="仿宋_GB2312" w:hAnsi="仿宋_GB2312" w:cs="仿宋_GB2312" w:hint="eastAsia"/>
                <w:color w:val="000000" w:themeColor="text1"/>
              </w:rPr>
              <w:t>水利、市政道路、给排水、公路及土地整理项目、园林绿化工程，难度系数0.8；桥梁和房建项目，难度系数为1.2；土石方工程项目</w:t>
            </w:r>
            <w:bookmarkEnd w:id="8"/>
            <w:r>
              <w:rPr>
                <w:rFonts w:ascii="仿宋_GB2312" w:eastAsia="仿宋_GB2312" w:hAnsi="仿宋_GB2312" w:cs="仿宋_GB2312" w:hint="eastAsia"/>
                <w:color w:val="000000" w:themeColor="text1"/>
              </w:rPr>
              <w:t>，难度系数为0.6；其余类型项目的难度系数为1.0；</w:t>
            </w:r>
          </w:p>
          <w:p w:rsidR="00B3428F" w:rsidRDefault="00041941">
            <w:pPr>
              <w:pStyle w:val="a5"/>
              <w:spacing w:line="360" w:lineRule="auto"/>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（2）工程项目在本市外及东兴市、上思县、防城区（那梭镇、那良镇、</w:t>
            </w:r>
            <w:proofErr w:type="gramStart"/>
            <w:r>
              <w:rPr>
                <w:rFonts w:ascii="仿宋_GB2312" w:eastAsia="仿宋_GB2312" w:hAnsi="仿宋_GB2312" w:cs="仿宋_GB2312" w:hint="eastAsia"/>
                <w:color w:val="000000" w:themeColor="text1"/>
              </w:rPr>
              <w:t>垌</w:t>
            </w:r>
            <w:proofErr w:type="gramEnd"/>
            <w:r>
              <w:rPr>
                <w:rFonts w:ascii="仿宋_GB2312" w:eastAsia="仿宋_GB2312" w:hAnsi="仿宋_GB2312" w:cs="仿宋_GB2312" w:hint="eastAsia"/>
                <w:color w:val="000000" w:themeColor="text1"/>
              </w:rPr>
              <w:t>中镇、扶隆镇、大菉镇、十万山乡），需要到项目地调查的，难度系数为1.1（此项付费最高不超过3000元）。</w:t>
            </w:r>
          </w:p>
          <w:p w:rsidR="00B3428F" w:rsidRDefault="00041941">
            <w:pPr>
              <w:pStyle w:val="a5"/>
              <w:spacing w:line="360" w:lineRule="auto"/>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（3）工程结算，难度系数为1.</w:t>
            </w:r>
            <w:r>
              <w:rPr>
                <w:rFonts w:ascii="仿宋_GB2312" w:eastAsia="仿宋_GB2312" w:hAnsi="仿宋_GB2312" w:cs="仿宋_GB2312" w:hint="eastAsia"/>
                <w:color w:val="000000" w:themeColor="text1"/>
                <w:lang w:val="en-US"/>
              </w:rPr>
              <w:t>1</w:t>
            </w:r>
            <w:r>
              <w:rPr>
                <w:rFonts w:ascii="仿宋_GB2312" w:eastAsia="仿宋_GB2312" w:hAnsi="仿宋_GB2312" w:cs="仿宋_GB2312" w:hint="eastAsia"/>
                <w:color w:val="000000" w:themeColor="text1"/>
              </w:rPr>
              <w:t>；</w:t>
            </w:r>
          </w:p>
          <w:p w:rsidR="00B3428F" w:rsidRDefault="00041941">
            <w:pPr>
              <w:pStyle w:val="a5"/>
              <w:spacing w:line="360" w:lineRule="auto"/>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（4）难度系数在安排评审任务签订采购合同时确定。</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5.土石方开挖、运输、回填、弃置等因套用定额与市场价调整的均不属于付费内容。</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6.送审的</w:t>
            </w:r>
            <w:proofErr w:type="gramStart"/>
            <w:r>
              <w:rPr>
                <w:rFonts w:ascii="仿宋_GB2312" w:eastAsia="仿宋_GB2312" w:hAnsi="仿宋_GB2312" w:cs="仿宋_GB2312" w:hint="eastAsia"/>
                <w:color w:val="000000" w:themeColor="text1"/>
                <w:lang w:val="en-US"/>
              </w:rPr>
              <w:t>工程因漏项</w:t>
            </w:r>
            <w:proofErr w:type="gramEnd"/>
            <w:r>
              <w:rPr>
                <w:rFonts w:ascii="仿宋_GB2312" w:eastAsia="仿宋_GB2312" w:hAnsi="仿宋_GB2312" w:cs="仿宋_GB2312" w:hint="eastAsia"/>
                <w:color w:val="000000" w:themeColor="text1"/>
                <w:lang w:val="en-US"/>
              </w:rPr>
              <w:t>、错项或未按规范性文件准确计价计量等因素导致每一单位工程造价核增20万元以上的，在计算评审结论的核减金额时，上述因素造成的核增金额不冲减核减金额。</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7.送审与审定所采用的材料价格信息不一致，导致审定造价与送审造价偏差大，差额超过50万元或超过审定造价的±5%以上的，计算评审服务费时，项目的净核减额应扣除该部分核增（减）额后计算评审服务费。</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8.征集人明确不属于供应商审核范围（内容）的事项，不计</w:t>
            </w:r>
            <w:proofErr w:type="gramStart"/>
            <w:r>
              <w:rPr>
                <w:rFonts w:ascii="仿宋_GB2312" w:eastAsia="仿宋_GB2312" w:hAnsi="仿宋_GB2312" w:cs="仿宋_GB2312" w:hint="eastAsia"/>
                <w:color w:val="000000" w:themeColor="text1"/>
                <w:lang w:val="en-US"/>
              </w:rPr>
              <w:t>入工程净</w:t>
            </w:r>
            <w:proofErr w:type="gramEnd"/>
            <w:r>
              <w:rPr>
                <w:rFonts w:ascii="仿宋_GB2312" w:eastAsia="仿宋_GB2312" w:hAnsi="仿宋_GB2312" w:cs="仿宋_GB2312" w:hint="eastAsia"/>
                <w:color w:val="000000" w:themeColor="text1"/>
                <w:lang w:val="en-US"/>
              </w:rPr>
              <w:t>核减额。</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9.因非入围供应商原因需中止项目审核工作的，采购人视入围供应商完成工作量情况来计算评审服务费：</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lastRenderedPageBreak/>
              <w:t>（1）已完成征集人委托项目初审工作的，按评审基本费30%计算；</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（2）已完成征集人委托项目初审及对数工作的，按评审基本费50%计算。</w:t>
            </w:r>
          </w:p>
          <w:p w:rsidR="00B3428F" w:rsidRDefault="00041941">
            <w:pPr>
              <w:pStyle w:val="82"/>
              <w:spacing w:line="360" w:lineRule="auto"/>
              <w:ind w:left="0" w:firstLineChars="200" w:firstLine="42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（3）在合同期内该项目由原供应</w:t>
            </w:r>
            <w:proofErr w:type="gramStart"/>
            <w:r>
              <w:rPr>
                <w:rFonts w:ascii="仿宋_GB2312" w:eastAsia="仿宋_GB2312" w:hAnsi="仿宋_GB2312" w:cs="仿宋_GB2312" w:hint="eastAsia"/>
                <w:color w:val="000000" w:themeColor="text1"/>
              </w:rPr>
              <w:t>商再次</w:t>
            </w:r>
            <w:proofErr w:type="gramEnd"/>
            <w:r>
              <w:rPr>
                <w:rFonts w:ascii="仿宋_GB2312" w:eastAsia="仿宋_GB2312" w:hAnsi="仿宋_GB2312" w:cs="仿宋_GB2312" w:hint="eastAsia"/>
                <w:color w:val="000000" w:themeColor="text1"/>
              </w:rPr>
              <w:t>审核的，支付的评审服务费应扣除原已支付部分。</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10.因供应商自身原因中途将委托项目退回给征集人的，征集人不支付任何评审费用,且征集人有权不再委托项目或单方面终止该项目合同。</w:t>
            </w:r>
          </w:p>
          <w:p w:rsidR="00B3428F" w:rsidRDefault="00041941">
            <w:pPr>
              <w:pStyle w:val="a5"/>
              <w:spacing w:line="360" w:lineRule="auto"/>
              <w:ind w:firstLineChars="200" w:firstLine="420"/>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t>11.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rsidR="00B3428F" w:rsidRDefault="00041941">
            <w:pPr>
              <w:pStyle w:val="a9"/>
              <w:spacing w:line="520" w:lineRule="exact"/>
              <w:ind w:firstLineChars="200" w:firstLine="420"/>
              <w:jc w:val="both"/>
              <w:rPr>
                <w:rFonts w:ascii="仿宋_GB2312" w:eastAsia="仿宋_GB2312" w:hAnsi="仿宋_GB2312" w:cs="仿宋_GB2312"/>
                <w:sz w:val="21"/>
                <w:szCs w:val="21"/>
                <w:lang w:val="en-US"/>
              </w:rPr>
            </w:pPr>
            <w:r>
              <w:rPr>
                <w:rFonts w:ascii="仿宋_GB2312" w:eastAsia="仿宋_GB2312" w:hAnsi="仿宋_GB2312" w:cs="仿宋_GB2312" w:hint="eastAsia"/>
                <w:sz w:val="21"/>
                <w:szCs w:val="21"/>
                <w:lang w:val="en-US"/>
              </w:rPr>
              <w:t>12.采购人根据工作需要，将对入围供应商递交的项目评审结果进行复审，复审结果因供应</w:t>
            </w:r>
            <w:proofErr w:type="gramStart"/>
            <w:r>
              <w:rPr>
                <w:rFonts w:ascii="仿宋_GB2312" w:eastAsia="仿宋_GB2312" w:hAnsi="仿宋_GB2312" w:cs="仿宋_GB2312" w:hint="eastAsia"/>
                <w:sz w:val="21"/>
                <w:szCs w:val="21"/>
                <w:lang w:val="en-US"/>
              </w:rPr>
              <w:t>商造成</w:t>
            </w:r>
            <w:proofErr w:type="gramEnd"/>
            <w:r>
              <w:rPr>
                <w:rFonts w:ascii="仿宋_GB2312" w:eastAsia="仿宋_GB2312" w:hAnsi="仿宋_GB2312" w:cs="仿宋_GB2312" w:hint="eastAsia"/>
                <w:sz w:val="21"/>
                <w:szCs w:val="21"/>
                <w:lang w:val="en-US"/>
              </w:rPr>
              <w:t xml:space="preserve">的误差（绝对值累计）超过 </w:t>
            </w:r>
            <w:r>
              <w:rPr>
                <w:rFonts w:ascii="仿宋_GB2312" w:eastAsia="仿宋_GB2312" w:hAnsi="仿宋_GB2312" w:cs="仿宋_GB2312"/>
                <w:sz w:val="21"/>
                <w:szCs w:val="21"/>
                <w:lang w:val="en-US"/>
              </w:rPr>
              <w:t>3%</w:t>
            </w:r>
            <w:r>
              <w:rPr>
                <w:rFonts w:ascii="仿宋_GB2312" w:eastAsia="仿宋_GB2312" w:hAnsi="仿宋_GB2312" w:cs="仿宋_GB2312" w:hint="eastAsia"/>
                <w:sz w:val="21"/>
                <w:szCs w:val="21"/>
                <w:lang w:val="en-US"/>
              </w:rPr>
              <w:t xml:space="preserve">（含 </w:t>
            </w:r>
            <w:r>
              <w:rPr>
                <w:rFonts w:ascii="仿宋_GB2312" w:eastAsia="仿宋_GB2312" w:hAnsi="仿宋_GB2312" w:cs="仿宋_GB2312"/>
                <w:sz w:val="21"/>
                <w:szCs w:val="21"/>
                <w:lang w:val="en-US"/>
              </w:rPr>
              <w:t>3%</w:t>
            </w:r>
            <w:r>
              <w:rPr>
                <w:rFonts w:ascii="仿宋_GB2312" w:eastAsia="仿宋_GB2312" w:hAnsi="仿宋_GB2312" w:cs="仿宋_GB2312" w:hint="eastAsia"/>
                <w:sz w:val="21"/>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B3428F">
            <w:pPr>
              <w:pStyle w:val="a5"/>
              <w:spacing w:line="360" w:lineRule="auto"/>
              <w:rPr>
                <w:rFonts w:ascii="仿宋_GB2312" w:eastAsia="仿宋_GB2312" w:hAnsi="仿宋_GB2312" w:cs="仿宋_GB2312"/>
                <w:color w:val="000000" w:themeColor="text1"/>
                <w:lang w:val="en-US"/>
              </w:rPr>
            </w:pPr>
          </w:p>
          <w:p w:rsidR="00B3428F" w:rsidRDefault="00041941">
            <w:pPr>
              <w:pStyle w:val="82"/>
              <w:spacing w:line="360" w:lineRule="auto"/>
              <w:ind w:left="0" w:firstLineChars="200" w:firstLine="420"/>
              <w:rPr>
                <w:rFonts w:ascii="仿宋_GB2312" w:eastAsia="仿宋_GB2312" w:hAnsi="仿宋_GB2312" w:cs="仿宋_GB2312"/>
                <w:color w:val="000000" w:themeColor="text1"/>
                <w:lang w:bidi="zh-CN"/>
              </w:rPr>
            </w:pPr>
            <w:r>
              <w:rPr>
                <w:rFonts w:ascii="仿宋_GB2312" w:eastAsia="仿宋_GB2312" w:hAnsi="仿宋_GB2312" w:cs="仿宋_GB2312" w:hint="eastAsia"/>
                <w:color w:val="000000" w:themeColor="text1"/>
                <w:lang w:bidi="zh-CN"/>
              </w:rPr>
              <w:t>误差率计算公式：</w:t>
            </w:r>
          </w:p>
          <w:p w:rsidR="00B3428F" w:rsidRDefault="00041941">
            <w:pPr>
              <w:pStyle w:val="82"/>
              <w:spacing w:line="360" w:lineRule="auto"/>
              <w:ind w:left="0" w:firstLineChars="200" w:firstLine="420"/>
              <w:rPr>
                <w:rFonts w:ascii="仿宋_GB2312" w:eastAsia="仿宋_GB2312" w:hAnsi="仿宋_GB2312" w:cs="仿宋_GB2312"/>
                <w:color w:val="000000" w:themeColor="text1"/>
                <w:lang w:bidi="zh-CN"/>
              </w:rPr>
            </w:pPr>
            <w:r>
              <w:rPr>
                <w:rFonts w:ascii="仿宋_GB2312" w:eastAsia="仿宋_GB2312" w:hAnsi="仿宋_GB2312" w:cs="仿宋_GB2312" w:hint="eastAsia"/>
                <w:color w:val="000000" w:themeColor="text1"/>
                <w:lang w:bidi="zh-CN"/>
              </w:rPr>
              <w:t>（采购人审定</w:t>
            </w:r>
            <w:proofErr w:type="gramStart"/>
            <w:r>
              <w:rPr>
                <w:rFonts w:ascii="仿宋_GB2312" w:eastAsia="仿宋_GB2312" w:hAnsi="仿宋_GB2312" w:cs="仿宋_GB2312" w:hint="eastAsia"/>
                <w:color w:val="000000" w:themeColor="text1"/>
                <w:lang w:bidi="zh-CN"/>
              </w:rPr>
              <w:t>后核增</w:t>
            </w:r>
            <w:proofErr w:type="gramEnd"/>
            <w:r>
              <w:rPr>
                <w:rFonts w:ascii="仿宋_GB2312" w:eastAsia="仿宋_GB2312" w:hAnsi="仿宋_GB2312" w:cs="仿宋_GB2312" w:hint="eastAsia"/>
                <w:color w:val="000000" w:themeColor="text1"/>
                <w:lang w:bidi="zh-CN"/>
              </w:rPr>
              <w:t>金额+|采购人审定后核减金额|）/入围供应商审定金额*100%</w:t>
            </w:r>
          </w:p>
          <w:p w:rsidR="00B3428F" w:rsidRDefault="00B3428F">
            <w:pPr>
              <w:rPr>
                <w:rFonts w:ascii="仿宋_GB2312" w:eastAsia="仿宋_GB2312" w:hAnsi="仿宋_GB2312" w:cs="仿宋_GB2312"/>
                <w:color w:val="000000" w:themeColor="text1"/>
              </w:rPr>
            </w:pPr>
          </w:p>
        </w:tc>
      </w:tr>
      <w:tr w:rsidR="00B3428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3428F" w:rsidRDefault="00041941">
            <w:pPr>
              <w:jc w:val="center"/>
              <w:rPr>
                <w:rFonts w:ascii="仿宋_GB2312" w:eastAsia="仿宋_GB2312" w:hAnsi="仿宋_GB2312" w:cs="仿宋_GB2312"/>
                <w:color w:val="000000" w:themeColor="text1"/>
                <w:lang w:val="en"/>
              </w:rPr>
            </w:pPr>
            <w:r>
              <w:rPr>
                <w:rFonts w:ascii="仿宋_GB2312" w:eastAsia="仿宋_GB2312" w:hAnsi="仿宋_GB2312" w:cs="仿宋_GB2312" w:hint="eastAsia"/>
                <w:color w:val="000000" w:themeColor="text1"/>
              </w:rPr>
              <w:lastRenderedPageBreak/>
              <w:t>二</w:t>
            </w:r>
          </w:p>
        </w:tc>
        <w:tc>
          <w:tcPr>
            <w:tcW w:w="9198" w:type="dxa"/>
            <w:tcBorders>
              <w:top w:val="single" w:sz="4" w:space="0" w:color="auto"/>
              <w:left w:val="single" w:sz="4" w:space="0" w:color="auto"/>
              <w:bottom w:val="single" w:sz="4" w:space="0" w:color="auto"/>
              <w:right w:val="single" w:sz="4" w:space="0" w:color="auto"/>
            </w:tcBorders>
            <w:vAlign w:val="center"/>
          </w:tcPr>
          <w:p w:rsidR="00B3428F" w:rsidRDefault="00041941">
            <w:pPr>
              <w:spacing w:line="400" w:lineRule="exact"/>
              <w:ind w:firstLineChars="200" w:firstLine="442"/>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分标</w:t>
            </w:r>
            <w:r>
              <w:rPr>
                <w:rFonts w:ascii="仿宋_GB2312" w:eastAsia="仿宋_GB2312" w:hAnsi="仿宋_GB2312" w:cs="仿宋_GB2312" w:hint="eastAsia"/>
                <w:b/>
                <w:bCs/>
                <w:color w:val="000000" w:themeColor="text1"/>
                <w:szCs w:val="21"/>
                <w:lang w:val="en-US"/>
              </w:rPr>
              <w:t>02</w:t>
            </w:r>
            <w:r>
              <w:rPr>
                <w:rFonts w:ascii="仿宋_GB2312" w:eastAsia="仿宋_GB2312" w:hAnsi="仿宋_GB2312" w:cs="仿宋_GB2312" w:hint="eastAsia"/>
                <w:b/>
                <w:bCs/>
                <w:color w:val="000000" w:themeColor="text1"/>
                <w:szCs w:val="21"/>
              </w:rPr>
              <w:t>（信息化工程评审服务）评审服务计费方式及要求</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信息化工程评审</w:t>
            </w:r>
            <w:proofErr w:type="gramStart"/>
            <w:r>
              <w:rPr>
                <w:rFonts w:ascii="仿宋_GB2312" w:eastAsia="仿宋_GB2312" w:hAnsi="仿宋_GB2312" w:cs="仿宋_GB2312" w:hint="eastAsia"/>
                <w:bCs/>
                <w:color w:val="000000" w:themeColor="text1"/>
                <w:szCs w:val="21"/>
              </w:rPr>
              <w:t>费按照</w:t>
            </w:r>
            <w:proofErr w:type="gramEnd"/>
            <w:r>
              <w:rPr>
                <w:rFonts w:ascii="仿宋_GB2312" w:eastAsia="仿宋_GB2312" w:hAnsi="仿宋_GB2312" w:cs="仿宋_GB2312" w:hint="eastAsia"/>
                <w:bCs/>
                <w:color w:val="000000" w:themeColor="text1"/>
                <w:szCs w:val="21"/>
              </w:rPr>
              <w:t>工程概（预）算、工程量清单和招标控制价、竣工</w:t>
            </w:r>
            <w:proofErr w:type="gramStart"/>
            <w:r>
              <w:rPr>
                <w:rFonts w:ascii="仿宋_GB2312" w:eastAsia="仿宋_GB2312" w:hAnsi="仿宋_GB2312" w:cs="仿宋_GB2312" w:hint="eastAsia"/>
                <w:bCs/>
                <w:color w:val="000000" w:themeColor="text1"/>
                <w:szCs w:val="21"/>
              </w:rPr>
              <w:t>工结程算</w:t>
            </w:r>
            <w:proofErr w:type="gramEnd"/>
            <w:r>
              <w:rPr>
                <w:rFonts w:ascii="仿宋_GB2312" w:eastAsia="仿宋_GB2312" w:hAnsi="仿宋_GB2312" w:cs="仿宋_GB2312" w:hint="eastAsia"/>
                <w:bCs/>
                <w:color w:val="000000" w:themeColor="text1"/>
                <w:szCs w:val="21"/>
              </w:rPr>
              <w:t>评审费用计取，评审服务费少于2000元的，按2000元计，上限额度为50万元（不含本数）。评审费计取标准如下：</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1</w:t>
            </w:r>
            <w:r>
              <w:rPr>
                <w:rFonts w:ascii="仿宋_GB2312" w:eastAsia="仿宋_GB2312" w:hAnsi="仿宋_GB2312" w:cs="仿宋_GB2312" w:hint="eastAsia"/>
                <w:bCs/>
                <w:color w:val="000000" w:themeColor="text1"/>
                <w:szCs w:val="21"/>
                <w:lang w:val="en-US"/>
              </w:rPr>
              <w:t>.</w:t>
            </w:r>
            <w:r>
              <w:rPr>
                <w:rFonts w:ascii="仿宋_GB2312" w:eastAsia="仿宋_GB2312" w:hAnsi="仿宋_GB2312" w:cs="仿宋_GB2312" w:hint="eastAsia"/>
                <w:bCs/>
                <w:color w:val="000000" w:themeColor="text1"/>
                <w:szCs w:val="21"/>
              </w:rPr>
              <w:t>评审服务费=基本费或效益费（二者选高值）</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2</w:t>
            </w:r>
            <w:r>
              <w:rPr>
                <w:rFonts w:ascii="仿宋_GB2312" w:eastAsia="仿宋_GB2312" w:hAnsi="仿宋_GB2312" w:cs="仿宋_GB2312" w:hint="eastAsia"/>
                <w:bCs/>
                <w:color w:val="000000" w:themeColor="text1"/>
                <w:szCs w:val="21"/>
                <w:lang w:val="en-US"/>
              </w:rPr>
              <w:t>.</w:t>
            </w:r>
            <w:r>
              <w:rPr>
                <w:rFonts w:ascii="仿宋_GB2312" w:eastAsia="仿宋_GB2312" w:hAnsi="仿宋_GB2312" w:cs="仿宋_GB2312" w:hint="eastAsia"/>
                <w:bCs/>
                <w:color w:val="000000" w:themeColor="text1"/>
                <w:szCs w:val="21"/>
              </w:rPr>
              <w:t>基本费、效益费的计算</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w:t>
            </w:r>
            <w:r>
              <w:rPr>
                <w:rFonts w:ascii="仿宋_GB2312" w:eastAsia="仿宋_GB2312" w:hAnsi="仿宋_GB2312" w:cs="仿宋_GB2312" w:hint="eastAsia"/>
                <w:bCs/>
                <w:color w:val="000000" w:themeColor="text1"/>
                <w:szCs w:val="21"/>
                <w:lang w:val="en-US"/>
              </w:rPr>
              <w:t>1</w:t>
            </w:r>
            <w:r>
              <w:rPr>
                <w:rFonts w:ascii="仿宋_GB2312" w:eastAsia="仿宋_GB2312" w:hAnsi="仿宋_GB2312" w:cs="仿宋_GB2312" w:hint="eastAsia"/>
                <w:bCs/>
                <w:color w:val="000000" w:themeColor="text1"/>
                <w:szCs w:val="21"/>
              </w:rPr>
              <w:t>）基本费按经财政部门确认的审定造价实行分段累进计算，基本费=∑【工程项目审定造价（不含暂列金额）×基本费费率×难度系数】：</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27"/>
              <w:gridCol w:w="3150"/>
              <w:gridCol w:w="2780"/>
            </w:tblGrid>
            <w:tr w:rsidR="00B3428F">
              <w:trPr>
                <w:trHeight w:val="588"/>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审定单项造价M（万元）</w:t>
                  </w:r>
                </w:p>
              </w:tc>
              <w:tc>
                <w:tcPr>
                  <w:tcW w:w="3150"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评审服务费计费标准（费率）‰</w:t>
                  </w:r>
                </w:p>
              </w:tc>
              <w:tc>
                <w:tcPr>
                  <w:tcW w:w="2780"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备 注</w:t>
                  </w: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M≤500</w:t>
                  </w:r>
                </w:p>
              </w:tc>
              <w:tc>
                <w:tcPr>
                  <w:tcW w:w="3150" w:type="dxa"/>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bidi="ar"/>
                    </w:rPr>
                    <w:t>1.461</w:t>
                  </w:r>
                </w:p>
              </w:tc>
              <w:tc>
                <w:tcPr>
                  <w:tcW w:w="2780" w:type="dxa"/>
                  <w:vMerge w:val="restart"/>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lang w:bidi="ar"/>
                    </w:rPr>
                  </w:pPr>
                  <w:r>
                    <w:rPr>
                      <w:rFonts w:ascii="仿宋_GB2312" w:eastAsia="仿宋_GB2312" w:hAnsi="仿宋_GB2312" w:cs="仿宋_GB2312" w:hint="eastAsia"/>
                      <w:color w:val="000000" w:themeColor="text1"/>
                      <w:szCs w:val="21"/>
                      <w:lang w:bidi="ar"/>
                    </w:rPr>
                    <w:t>按照分段差额累进法计算</w:t>
                  </w: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500&lt;M≤2000</w:t>
                  </w:r>
                </w:p>
              </w:tc>
              <w:tc>
                <w:tcPr>
                  <w:tcW w:w="3150" w:type="dxa"/>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bidi="ar"/>
                    </w:rPr>
                    <w:t>1.26</w:t>
                  </w:r>
                </w:p>
              </w:tc>
              <w:tc>
                <w:tcPr>
                  <w:tcW w:w="278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lang w:bidi="ar"/>
                    </w:rPr>
                  </w:pP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2000&lt;M≤5000</w:t>
                  </w:r>
                </w:p>
              </w:tc>
              <w:tc>
                <w:tcPr>
                  <w:tcW w:w="3150" w:type="dxa"/>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bidi="ar"/>
                    </w:rPr>
                    <w:t>0.96</w:t>
                  </w:r>
                </w:p>
              </w:tc>
              <w:tc>
                <w:tcPr>
                  <w:tcW w:w="278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lang w:bidi="ar"/>
                    </w:rPr>
                  </w:pP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5000&lt;M≤10000</w:t>
                  </w:r>
                </w:p>
              </w:tc>
              <w:tc>
                <w:tcPr>
                  <w:tcW w:w="3150" w:type="dxa"/>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bidi="ar"/>
                    </w:rPr>
                    <w:t>0.6</w:t>
                  </w:r>
                </w:p>
              </w:tc>
              <w:tc>
                <w:tcPr>
                  <w:tcW w:w="278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lang w:bidi="ar"/>
                    </w:rPr>
                  </w:pP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10000&lt;M≤30000</w:t>
                  </w:r>
                </w:p>
              </w:tc>
              <w:tc>
                <w:tcPr>
                  <w:tcW w:w="3150" w:type="dxa"/>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bidi="ar"/>
                    </w:rPr>
                    <w:t>0.4</w:t>
                  </w:r>
                </w:p>
              </w:tc>
              <w:tc>
                <w:tcPr>
                  <w:tcW w:w="278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lang w:bidi="ar"/>
                    </w:rPr>
                  </w:pPr>
                </w:p>
              </w:tc>
            </w:tr>
            <w:tr w:rsidR="00B3428F">
              <w:trPr>
                <w:trHeight w:val="600"/>
              </w:trPr>
              <w:tc>
                <w:tcPr>
                  <w:tcW w:w="2727"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30000&lt;M</w:t>
                  </w:r>
                </w:p>
              </w:tc>
              <w:tc>
                <w:tcPr>
                  <w:tcW w:w="3150" w:type="dxa"/>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bidi="ar"/>
                    </w:rPr>
                    <w:t>0.2</w:t>
                  </w:r>
                </w:p>
              </w:tc>
              <w:tc>
                <w:tcPr>
                  <w:tcW w:w="278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lang w:bidi="ar"/>
                    </w:rPr>
                  </w:pPr>
                </w:p>
              </w:tc>
            </w:tr>
          </w:tbl>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w:t>
            </w:r>
            <w:r>
              <w:rPr>
                <w:rFonts w:ascii="仿宋_GB2312" w:eastAsia="仿宋_GB2312" w:hAnsi="仿宋_GB2312" w:cs="仿宋_GB2312" w:hint="eastAsia"/>
                <w:bCs/>
                <w:color w:val="000000" w:themeColor="text1"/>
                <w:szCs w:val="21"/>
                <w:lang w:val="en-US"/>
              </w:rPr>
              <w:t>2</w:t>
            </w:r>
            <w:r>
              <w:rPr>
                <w:rFonts w:ascii="仿宋_GB2312" w:eastAsia="仿宋_GB2312" w:hAnsi="仿宋_GB2312" w:cs="仿宋_GB2312" w:hint="eastAsia"/>
                <w:bCs/>
                <w:color w:val="000000" w:themeColor="text1"/>
                <w:szCs w:val="21"/>
              </w:rPr>
              <w:t>）效益费按经财政部门确认的净</w:t>
            </w:r>
            <w:proofErr w:type="gramStart"/>
            <w:r>
              <w:rPr>
                <w:rFonts w:ascii="仿宋_GB2312" w:eastAsia="仿宋_GB2312" w:hAnsi="仿宋_GB2312" w:cs="仿宋_GB2312" w:hint="eastAsia"/>
                <w:bCs/>
                <w:color w:val="000000" w:themeColor="text1"/>
                <w:szCs w:val="21"/>
              </w:rPr>
              <w:t>核减值实行</w:t>
            </w:r>
            <w:proofErr w:type="gramEnd"/>
            <w:r>
              <w:rPr>
                <w:rFonts w:ascii="仿宋_GB2312" w:eastAsia="仿宋_GB2312" w:hAnsi="仿宋_GB2312" w:cs="仿宋_GB2312" w:hint="eastAsia"/>
                <w:bCs/>
                <w:color w:val="000000" w:themeColor="text1"/>
                <w:szCs w:val="21"/>
              </w:rPr>
              <w:t>分段累进计算，效益费=∑（净</w:t>
            </w:r>
            <w:proofErr w:type="gramStart"/>
            <w:r>
              <w:rPr>
                <w:rFonts w:ascii="仿宋_GB2312" w:eastAsia="仿宋_GB2312" w:hAnsi="仿宋_GB2312" w:cs="仿宋_GB2312" w:hint="eastAsia"/>
                <w:bCs/>
                <w:color w:val="000000" w:themeColor="text1"/>
                <w:szCs w:val="21"/>
              </w:rPr>
              <w:t>核减值</w:t>
            </w:r>
            <w:proofErr w:type="gramEnd"/>
            <w:r>
              <w:rPr>
                <w:rFonts w:ascii="仿宋_GB2312" w:eastAsia="仿宋_GB2312" w:hAnsi="仿宋_GB2312" w:cs="仿宋_GB2312" w:hint="eastAsia"/>
                <w:bCs/>
                <w:color w:val="000000" w:themeColor="text1"/>
                <w:szCs w:val="21"/>
              </w:rPr>
              <w:t>×效益费费率×难度系数），净核减值（不含暂列金额、暂估价部分的核减），具体如下：</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4"/>
              <w:gridCol w:w="2816"/>
              <w:gridCol w:w="2840"/>
            </w:tblGrid>
            <w:tr w:rsidR="00B3428F">
              <w:trPr>
                <w:trHeight w:val="570"/>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序号</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rPr>
                    <w:t>净</w:t>
                  </w:r>
                  <w:proofErr w:type="gramStart"/>
                  <w:r>
                    <w:rPr>
                      <w:rFonts w:ascii="仿宋_GB2312" w:eastAsia="仿宋_GB2312" w:hAnsi="仿宋_GB2312" w:cs="仿宋_GB2312" w:hint="eastAsia"/>
                      <w:color w:val="000000" w:themeColor="text1"/>
                      <w:szCs w:val="21"/>
                    </w:rPr>
                    <w:t>核减值</w:t>
                  </w:r>
                  <w:proofErr w:type="gramEnd"/>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rPr>
                    <w:t>效益费率</w:t>
                  </w:r>
                </w:p>
              </w:tc>
              <w:tc>
                <w:tcPr>
                  <w:tcW w:w="2840"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备注</w:t>
                  </w:r>
                </w:p>
              </w:tc>
            </w:tr>
            <w:tr w:rsidR="00B3428F">
              <w:trPr>
                <w:trHeight w:val="503"/>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1</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rPr>
                    <w:t>净</w:t>
                  </w:r>
                  <w:proofErr w:type="gramStart"/>
                  <w:r>
                    <w:rPr>
                      <w:rFonts w:ascii="仿宋_GB2312" w:eastAsia="仿宋_GB2312" w:hAnsi="仿宋_GB2312" w:cs="仿宋_GB2312" w:hint="eastAsia"/>
                      <w:color w:val="000000" w:themeColor="text1"/>
                      <w:szCs w:val="21"/>
                    </w:rPr>
                    <w:t>核减值</w:t>
                  </w:r>
                  <w:proofErr w:type="gramEnd"/>
                  <w:r>
                    <w:rPr>
                      <w:rFonts w:ascii="仿宋_GB2312" w:eastAsia="仿宋_GB2312" w:hAnsi="仿宋_GB2312" w:cs="仿宋_GB2312" w:hint="eastAsia"/>
                      <w:color w:val="000000" w:themeColor="text1"/>
                      <w:szCs w:val="21"/>
                    </w:rPr>
                    <w:t>≤100万元</w:t>
                  </w:r>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3.43%</w:t>
                  </w:r>
                </w:p>
              </w:tc>
              <w:tc>
                <w:tcPr>
                  <w:tcW w:w="2840" w:type="dxa"/>
                  <w:vMerge w:val="restart"/>
                  <w:vAlign w:val="center"/>
                </w:tcPr>
                <w:p w:rsidR="00B3428F" w:rsidRDefault="00041941">
                  <w:pPr>
                    <w:widowControl/>
                    <w:spacing w:line="400" w:lineRule="exact"/>
                    <w:jc w:val="center"/>
                    <w:textAlignment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lang w:bidi="ar"/>
                    </w:rPr>
                    <w:t>按照分段差额累进法计算</w:t>
                  </w:r>
                </w:p>
              </w:tc>
            </w:tr>
            <w:tr w:rsidR="00B3428F">
              <w:trPr>
                <w:trHeight w:val="548"/>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2</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100万元&lt;净</w:t>
                  </w:r>
                  <w:proofErr w:type="gramStart"/>
                  <w:r>
                    <w:rPr>
                      <w:rFonts w:ascii="仿宋_GB2312" w:eastAsia="仿宋_GB2312" w:hAnsi="仿宋_GB2312" w:cs="仿宋_GB2312" w:hint="eastAsia"/>
                      <w:color w:val="000000" w:themeColor="text1"/>
                      <w:szCs w:val="21"/>
                    </w:rPr>
                    <w:t>核减值</w:t>
                  </w:r>
                  <w:proofErr w:type="gramEnd"/>
                  <w:r>
                    <w:rPr>
                      <w:rFonts w:ascii="仿宋_GB2312" w:eastAsia="仿宋_GB2312" w:hAnsi="仿宋_GB2312" w:cs="仿宋_GB2312" w:hint="eastAsia"/>
                      <w:color w:val="000000" w:themeColor="text1"/>
                      <w:szCs w:val="21"/>
                    </w:rPr>
                    <w:t>≤300万元</w:t>
                  </w:r>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3.04%</w:t>
                  </w:r>
                </w:p>
              </w:tc>
              <w:tc>
                <w:tcPr>
                  <w:tcW w:w="284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shd w:val="clear" w:color="auto" w:fill="FFFFFF"/>
                    </w:rPr>
                  </w:pPr>
                </w:p>
              </w:tc>
            </w:tr>
            <w:tr w:rsidR="00B3428F">
              <w:trPr>
                <w:trHeight w:val="558"/>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3</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300万元&lt;净</w:t>
                  </w:r>
                  <w:proofErr w:type="gramStart"/>
                  <w:r>
                    <w:rPr>
                      <w:rFonts w:ascii="仿宋_GB2312" w:eastAsia="仿宋_GB2312" w:hAnsi="仿宋_GB2312" w:cs="仿宋_GB2312" w:hint="eastAsia"/>
                      <w:color w:val="000000" w:themeColor="text1"/>
                      <w:szCs w:val="21"/>
                    </w:rPr>
                    <w:t>核减值</w:t>
                  </w:r>
                  <w:proofErr w:type="gramEnd"/>
                  <w:r>
                    <w:rPr>
                      <w:rFonts w:ascii="仿宋_GB2312" w:eastAsia="仿宋_GB2312" w:hAnsi="仿宋_GB2312" w:cs="仿宋_GB2312" w:hint="eastAsia"/>
                      <w:color w:val="000000" w:themeColor="text1"/>
                      <w:szCs w:val="21"/>
                    </w:rPr>
                    <w:t>≤500万元</w:t>
                  </w:r>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2.64%</w:t>
                  </w:r>
                </w:p>
              </w:tc>
              <w:tc>
                <w:tcPr>
                  <w:tcW w:w="284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shd w:val="clear" w:color="auto" w:fill="FFFFFF"/>
                    </w:rPr>
                  </w:pPr>
                </w:p>
              </w:tc>
            </w:tr>
            <w:tr w:rsidR="00B3428F">
              <w:trPr>
                <w:trHeight w:val="603"/>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4</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500万元&lt;净</w:t>
                  </w:r>
                  <w:proofErr w:type="gramStart"/>
                  <w:r>
                    <w:rPr>
                      <w:rFonts w:ascii="仿宋_GB2312" w:eastAsia="仿宋_GB2312" w:hAnsi="仿宋_GB2312" w:cs="仿宋_GB2312" w:hint="eastAsia"/>
                      <w:color w:val="000000" w:themeColor="text1"/>
                      <w:szCs w:val="21"/>
                    </w:rPr>
                    <w:t>核减值</w:t>
                  </w:r>
                  <w:proofErr w:type="gramEnd"/>
                  <w:r>
                    <w:rPr>
                      <w:rFonts w:ascii="仿宋_GB2312" w:eastAsia="仿宋_GB2312" w:hAnsi="仿宋_GB2312" w:cs="仿宋_GB2312" w:hint="eastAsia"/>
                      <w:color w:val="000000" w:themeColor="text1"/>
                      <w:szCs w:val="21"/>
                    </w:rPr>
                    <w:t>≤1000万元</w:t>
                  </w:r>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2.18%</w:t>
                  </w:r>
                </w:p>
              </w:tc>
              <w:tc>
                <w:tcPr>
                  <w:tcW w:w="2840" w:type="dxa"/>
                  <w:vMerge/>
                  <w:vAlign w:val="center"/>
                </w:tcPr>
                <w:p w:rsidR="00B3428F" w:rsidRDefault="00B3428F">
                  <w:pPr>
                    <w:widowControl/>
                    <w:spacing w:line="400" w:lineRule="exact"/>
                    <w:jc w:val="center"/>
                    <w:textAlignment w:val="center"/>
                    <w:rPr>
                      <w:rFonts w:ascii="仿宋_GB2312" w:eastAsia="仿宋_GB2312" w:hAnsi="仿宋_GB2312" w:cs="仿宋_GB2312"/>
                      <w:color w:val="000000" w:themeColor="text1"/>
                      <w:szCs w:val="21"/>
                      <w:shd w:val="clear" w:color="auto" w:fill="FFFFFF"/>
                    </w:rPr>
                  </w:pPr>
                </w:p>
              </w:tc>
            </w:tr>
            <w:tr w:rsidR="00B3428F">
              <w:trPr>
                <w:trHeight w:val="1043"/>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5</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1000万元&lt;净</w:t>
                  </w:r>
                  <w:proofErr w:type="gramStart"/>
                  <w:r>
                    <w:rPr>
                      <w:rFonts w:ascii="仿宋_GB2312" w:eastAsia="仿宋_GB2312" w:hAnsi="仿宋_GB2312" w:cs="仿宋_GB2312" w:hint="eastAsia"/>
                      <w:color w:val="000000" w:themeColor="text1"/>
                      <w:szCs w:val="21"/>
                      <w:shd w:val="clear" w:color="auto" w:fill="FFFFFF"/>
                    </w:rPr>
                    <w:t>核减值</w:t>
                  </w:r>
                  <w:proofErr w:type="gramEnd"/>
                  <w:r>
                    <w:rPr>
                      <w:rFonts w:ascii="仿宋_GB2312" w:eastAsia="仿宋_GB2312" w:hAnsi="仿宋_GB2312" w:cs="仿宋_GB2312" w:hint="eastAsia"/>
                      <w:color w:val="000000" w:themeColor="text1"/>
                      <w:szCs w:val="21"/>
                      <w:shd w:val="clear" w:color="auto" w:fill="FFFFFF"/>
                    </w:rPr>
                    <w:t>≤1500万元</w:t>
                  </w:r>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1.66%</w:t>
                  </w:r>
                </w:p>
              </w:tc>
              <w:tc>
                <w:tcPr>
                  <w:tcW w:w="2840" w:type="dxa"/>
                  <w:vMerge/>
                  <w:vAlign w:val="center"/>
                </w:tcPr>
                <w:p w:rsidR="00B3428F" w:rsidRDefault="00B3428F">
                  <w:pPr>
                    <w:spacing w:line="400" w:lineRule="exact"/>
                    <w:jc w:val="center"/>
                    <w:rPr>
                      <w:rFonts w:ascii="仿宋_GB2312" w:eastAsia="仿宋_GB2312" w:hAnsi="仿宋_GB2312" w:cs="仿宋_GB2312"/>
                      <w:color w:val="000000" w:themeColor="text1"/>
                      <w:szCs w:val="21"/>
                      <w:shd w:val="clear" w:color="auto" w:fill="FFFFFF"/>
                    </w:rPr>
                  </w:pPr>
                </w:p>
              </w:tc>
            </w:tr>
            <w:tr w:rsidR="00B3428F">
              <w:trPr>
                <w:trHeight w:val="404"/>
              </w:trPr>
              <w:tc>
                <w:tcPr>
                  <w:tcW w:w="675"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6</w:t>
                  </w:r>
                </w:p>
              </w:tc>
              <w:tc>
                <w:tcPr>
                  <w:tcW w:w="2414"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1500万元&lt;净</w:t>
                  </w:r>
                  <w:proofErr w:type="gramStart"/>
                  <w:r>
                    <w:rPr>
                      <w:rFonts w:ascii="仿宋_GB2312" w:eastAsia="仿宋_GB2312" w:hAnsi="仿宋_GB2312" w:cs="仿宋_GB2312" w:hint="eastAsia"/>
                      <w:color w:val="000000" w:themeColor="text1"/>
                      <w:szCs w:val="21"/>
                      <w:shd w:val="clear" w:color="auto" w:fill="FFFFFF"/>
                    </w:rPr>
                    <w:t>核减值</w:t>
                  </w:r>
                  <w:proofErr w:type="gramEnd"/>
                </w:p>
              </w:tc>
              <w:tc>
                <w:tcPr>
                  <w:tcW w:w="2816" w:type="dxa"/>
                  <w:vAlign w:val="center"/>
                </w:tcPr>
                <w:p w:rsidR="00B3428F" w:rsidRDefault="00041941">
                  <w:pPr>
                    <w:spacing w:line="400" w:lineRule="exact"/>
                    <w:jc w:val="center"/>
                    <w:rPr>
                      <w:rFonts w:ascii="仿宋_GB2312" w:eastAsia="仿宋_GB2312" w:hAnsi="仿宋_GB2312" w:cs="仿宋_GB2312"/>
                      <w:color w:val="000000" w:themeColor="text1"/>
                      <w:szCs w:val="21"/>
                      <w:shd w:val="clear" w:color="auto" w:fill="FFFFFF"/>
                    </w:rPr>
                  </w:pPr>
                  <w:r>
                    <w:rPr>
                      <w:rFonts w:ascii="仿宋_GB2312" w:eastAsia="仿宋_GB2312" w:hAnsi="仿宋_GB2312" w:cs="仿宋_GB2312" w:hint="eastAsia"/>
                      <w:color w:val="000000" w:themeColor="text1"/>
                      <w:szCs w:val="21"/>
                      <w:shd w:val="clear" w:color="auto" w:fill="FFFFFF"/>
                    </w:rPr>
                    <w:t>0.5%</w:t>
                  </w:r>
                </w:p>
              </w:tc>
              <w:tc>
                <w:tcPr>
                  <w:tcW w:w="2840" w:type="dxa"/>
                  <w:vMerge/>
                  <w:vAlign w:val="center"/>
                </w:tcPr>
                <w:p w:rsidR="00B3428F" w:rsidRDefault="00B3428F">
                  <w:pPr>
                    <w:spacing w:line="400" w:lineRule="exact"/>
                    <w:jc w:val="center"/>
                    <w:rPr>
                      <w:rFonts w:ascii="仿宋_GB2312" w:eastAsia="仿宋_GB2312" w:hAnsi="仿宋_GB2312" w:cs="仿宋_GB2312"/>
                      <w:color w:val="000000" w:themeColor="text1"/>
                      <w:szCs w:val="21"/>
                      <w:shd w:val="clear" w:color="auto" w:fill="FFFFFF"/>
                    </w:rPr>
                  </w:pPr>
                </w:p>
              </w:tc>
            </w:tr>
          </w:tbl>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3</w:t>
            </w:r>
            <w:r>
              <w:rPr>
                <w:rFonts w:ascii="仿宋_GB2312" w:eastAsia="仿宋_GB2312" w:hAnsi="仿宋_GB2312" w:cs="仿宋_GB2312" w:hint="eastAsia"/>
                <w:bCs/>
                <w:color w:val="000000" w:themeColor="text1"/>
                <w:szCs w:val="21"/>
                <w:lang w:val="en-US"/>
              </w:rPr>
              <w:t>.</w:t>
            </w:r>
            <w:r>
              <w:rPr>
                <w:rFonts w:ascii="仿宋_GB2312" w:eastAsia="仿宋_GB2312" w:hAnsi="仿宋_GB2312" w:cs="仿宋_GB2312" w:hint="eastAsia"/>
                <w:bCs/>
                <w:color w:val="000000" w:themeColor="text1"/>
                <w:szCs w:val="21"/>
              </w:rPr>
              <w:t>难度系数</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w:t>
            </w:r>
            <w:r>
              <w:rPr>
                <w:rFonts w:ascii="仿宋_GB2312" w:eastAsia="仿宋_GB2312" w:hAnsi="仿宋_GB2312" w:cs="仿宋_GB2312" w:hint="eastAsia"/>
                <w:bCs/>
                <w:color w:val="000000" w:themeColor="text1"/>
                <w:szCs w:val="21"/>
                <w:lang w:val="en-US"/>
              </w:rPr>
              <w:t>1</w:t>
            </w:r>
            <w:r>
              <w:rPr>
                <w:rFonts w:ascii="仿宋_GB2312" w:eastAsia="仿宋_GB2312" w:hAnsi="仿宋_GB2312" w:cs="仿宋_GB2312" w:hint="eastAsia"/>
                <w:bCs/>
                <w:color w:val="000000" w:themeColor="text1"/>
                <w:szCs w:val="21"/>
              </w:rPr>
              <w:t>）信息化项目的难度系数为0.9；</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w:t>
            </w:r>
            <w:r>
              <w:rPr>
                <w:rFonts w:ascii="仿宋_GB2312" w:eastAsia="仿宋_GB2312" w:hAnsi="仿宋_GB2312" w:cs="仿宋_GB2312" w:hint="eastAsia"/>
                <w:bCs/>
                <w:color w:val="000000" w:themeColor="text1"/>
                <w:szCs w:val="21"/>
                <w:lang w:val="en-US"/>
              </w:rPr>
              <w:t>2</w:t>
            </w:r>
            <w:r>
              <w:rPr>
                <w:rFonts w:ascii="仿宋_GB2312" w:eastAsia="仿宋_GB2312" w:hAnsi="仿宋_GB2312" w:cs="仿宋_GB2312" w:hint="eastAsia"/>
                <w:bCs/>
                <w:color w:val="000000" w:themeColor="text1"/>
                <w:szCs w:val="21"/>
              </w:rPr>
              <w:t>）如有其他特别要求的，在接收评审任务时由双方另行确定调整系数。</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lang w:val="en-US"/>
              </w:rPr>
              <w:t>4</w:t>
            </w:r>
            <w:r>
              <w:rPr>
                <w:rFonts w:ascii="仿宋_GB2312" w:eastAsia="仿宋_GB2312" w:hAnsi="仿宋_GB2312" w:cs="仿宋_GB2312" w:hint="eastAsia"/>
                <w:bCs/>
                <w:color w:val="000000" w:themeColor="text1"/>
                <w:szCs w:val="21"/>
              </w:rPr>
              <w:t>.送审的</w:t>
            </w:r>
            <w:proofErr w:type="gramStart"/>
            <w:r>
              <w:rPr>
                <w:rFonts w:ascii="仿宋_GB2312" w:eastAsia="仿宋_GB2312" w:hAnsi="仿宋_GB2312" w:cs="仿宋_GB2312" w:hint="eastAsia"/>
                <w:bCs/>
                <w:color w:val="000000" w:themeColor="text1"/>
                <w:szCs w:val="21"/>
              </w:rPr>
              <w:t>工程因漏项</w:t>
            </w:r>
            <w:proofErr w:type="gramEnd"/>
            <w:r>
              <w:rPr>
                <w:rFonts w:ascii="仿宋_GB2312" w:eastAsia="仿宋_GB2312" w:hAnsi="仿宋_GB2312" w:cs="仿宋_GB2312" w:hint="eastAsia"/>
                <w:bCs/>
                <w:color w:val="000000" w:themeColor="text1"/>
                <w:szCs w:val="21"/>
              </w:rPr>
              <w:t>、错项或未按规范性文件准确计价计量等因素导致每一单位工程造价核增20万元以上的，在计算评审结论的核减金额时，上述因素造成的核增金额不冲减核减金额。</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val="en-US"/>
              </w:rPr>
              <w:t>5.</w:t>
            </w:r>
            <w:r>
              <w:rPr>
                <w:rFonts w:ascii="仿宋_GB2312" w:eastAsia="仿宋_GB2312" w:hAnsi="仿宋_GB2312" w:cs="仿宋_GB2312" w:hint="eastAsia"/>
                <w:color w:val="000000" w:themeColor="text1"/>
                <w:szCs w:val="21"/>
              </w:rPr>
              <w:t>因非入围供应商原因需中止项目审核工作的，采购人视入围供应商完成工作量情况来计算评审服务费：</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①已完成征集人委托项目初审工作的，按评审基本费30%计算；</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②已完成征集人委托项目初审及对数工作的，按评审基本费50%计算。</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③在合同期内该项目由原供应</w:t>
            </w:r>
            <w:proofErr w:type="gramStart"/>
            <w:r>
              <w:rPr>
                <w:rFonts w:ascii="仿宋_GB2312" w:eastAsia="仿宋_GB2312" w:hAnsi="仿宋_GB2312" w:cs="仿宋_GB2312" w:hint="eastAsia"/>
                <w:color w:val="000000" w:themeColor="text1"/>
                <w:szCs w:val="21"/>
              </w:rPr>
              <w:t>商再次</w:t>
            </w:r>
            <w:proofErr w:type="gramEnd"/>
            <w:r>
              <w:rPr>
                <w:rFonts w:ascii="仿宋_GB2312" w:eastAsia="仿宋_GB2312" w:hAnsi="仿宋_GB2312" w:cs="仿宋_GB2312" w:hint="eastAsia"/>
                <w:color w:val="000000" w:themeColor="text1"/>
                <w:szCs w:val="21"/>
              </w:rPr>
              <w:t>审核的，支付的评审服务费应扣除原已支付部分。</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val="en-US"/>
              </w:rPr>
              <w:t>6.</w:t>
            </w:r>
            <w:r>
              <w:rPr>
                <w:rFonts w:ascii="仿宋_GB2312" w:eastAsia="仿宋_GB2312" w:hAnsi="仿宋_GB2312" w:cs="仿宋_GB2312" w:hint="eastAsia"/>
                <w:color w:val="000000" w:themeColor="text1"/>
                <w:szCs w:val="21"/>
              </w:rPr>
              <w:t>因供应商自身原因中途将委托项目退回给征集人的，征集人不支付任何评审费用,且征集人有权不再委托项目或依法终止该项目合同。</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val="en-US"/>
              </w:rPr>
              <w:t>7.</w:t>
            </w:r>
            <w:r>
              <w:rPr>
                <w:rFonts w:ascii="仿宋_GB2312" w:eastAsia="仿宋_GB2312" w:hAnsi="仿宋_GB2312" w:cs="仿宋_GB2312" w:hint="eastAsia"/>
                <w:color w:val="000000" w:themeColor="text1"/>
                <w:szCs w:val="21"/>
              </w:rPr>
              <w:t>因供应商自身原因未按时完成评审的，审核时间延迟7天以内的，征集人按每逾期一天扣减该项目评审服务费的10%计算；审核时间延迟7天以上的视为受托方无法完成该项目造价</w:t>
            </w:r>
            <w:r>
              <w:rPr>
                <w:rFonts w:ascii="仿宋_GB2312" w:eastAsia="仿宋_GB2312" w:hAnsi="仿宋_GB2312" w:cs="仿宋_GB2312" w:hint="eastAsia"/>
                <w:color w:val="000000" w:themeColor="text1"/>
                <w:szCs w:val="21"/>
              </w:rPr>
              <w:lastRenderedPageBreak/>
              <w:t>评审工作，征集人有权收回工程资料并不支付该项目的评审服务费，当年累计出现两次，征集人有权不再委托项目或依法终止该项目合同。</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val="en-US"/>
              </w:rPr>
              <w:t>8.</w:t>
            </w:r>
            <w:r>
              <w:rPr>
                <w:rFonts w:ascii="仿宋_GB2312" w:eastAsia="仿宋_GB2312" w:hAnsi="仿宋_GB2312" w:cs="仿宋_GB2312" w:hint="eastAsia"/>
                <w:color w:val="000000" w:themeColor="text1"/>
                <w:szCs w:val="21"/>
              </w:rPr>
              <w:t>评审服务费费率如有新的费率标准则执行新标准。</w:t>
            </w:r>
          </w:p>
          <w:p w:rsidR="00B3428F" w:rsidRDefault="00041941">
            <w:pPr>
              <w:spacing w:line="400" w:lineRule="exact"/>
              <w:ind w:firstLineChars="176" w:firstLine="387"/>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lang w:val="en-US"/>
              </w:rPr>
              <w:t>9.</w:t>
            </w:r>
            <w:r>
              <w:rPr>
                <w:rFonts w:ascii="仿宋_GB2312" w:eastAsia="仿宋_GB2312" w:hAnsi="仿宋_GB2312" w:cs="仿宋_GB2312" w:hint="eastAsia"/>
                <w:color w:val="000000" w:themeColor="text1"/>
                <w:szCs w:val="21"/>
              </w:rPr>
              <w:t>评审单位原则上要根据采购人的相关要求限内完成项目评审初稿，并提交相应成果文件。</w:t>
            </w:r>
          </w:p>
          <w:p w:rsidR="00B3428F" w:rsidRDefault="00B3428F">
            <w:pPr>
              <w:rPr>
                <w:rFonts w:ascii="仿宋_GB2312" w:eastAsia="仿宋_GB2312" w:hAnsi="仿宋_GB2312" w:cs="仿宋_GB2312"/>
                <w:color w:val="000000" w:themeColor="text1"/>
              </w:rPr>
            </w:pPr>
          </w:p>
        </w:tc>
      </w:tr>
      <w:tr w:rsidR="00B3428F">
        <w:trPr>
          <w:trHeight w:val="485"/>
          <w:jc w:val="center"/>
        </w:trPr>
        <w:tc>
          <w:tcPr>
            <w:tcW w:w="720" w:type="dxa"/>
            <w:tcBorders>
              <w:top w:val="single" w:sz="4" w:space="0" w:color="auto"/>
              <w:left w:val="single" w:sz="4" w:space="0" w:color="auto"/>
              <w:bottom w:val="single" w:sz="4" w:space="0" w:color="auto"/>
              <w:right w:val="single" w:sz="4" w:space="0" w:color="auto"/>
            </w:tcBorders>
            <w:vAlign w:val="center"/>
          </w:tcPr>
          <w:p w:rsidR="00B3428F" w:rsidRDefault="00041941">
            <w:pPr>
              <w:jc w:val="center"/>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lang w:val="en-US"/>
              </w:rPr>
              <w:lastRenderedPageBreak/>
              <w:t>三</w:t>
            </w:r>
          </w:p>
        </w:tc>
        <w:tc>
          <w:tcPr>
            <w:tcW w:w="9198" w:type="dxa"/>
            <w:tcBorders>
              <w:top w:val="single" w:sz="4" w:space="0" w:color="auto"/>
              <w:left w:val="single" w:sz="4" w:space="0" w:color="auto"/>
              <w:bottom w:val="single" w:sz="4" w:space="0" w:color="auto"/>
              <w:right w:val="single" w:sz="4" w:space="0" w:color="auto"/>
            </w:tcBorders>
            <w:vAlign w:val="center"/>
          </w:tcPr>
          <w:p w:rsidR="00B3428F" w:rsidRDefault="00041941">
            <w:pPr>
              <w:spacing w:line="400" w:lineRule="exact"/>
              <w:ind w:firstLineChars="200" w:firstLine="442"/>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分标</w:t>
            </w:r>
            <w:r>
              <w:rPr>
                <w:rFonts w:ascii="仿宋_GB2312" w:eastAsia="仿宋_GB2312" w:hAnsi="仿宋_GB2312" w:cs="仿宋_GB2312" w:hint="eastAsia"/>
                <w:b/>
                <w:bCs/>
                <w:color w:val="000000" w:themeColor="text1"/>
                <w:szCs w:val="21"/>
                <w:lang w:val="en-US"/>
              </w:rPr>
              <w:t>03</w:t>
            </w:r>
            <w:r>
              <w:rPr>
                <w:rFonts w:ascii="仿宋_GB2312" w:eastAsia="仿宋_GB2312" w:hAnsi="仿宋_GB2312" w:cs="仿宋_GB2312" w:hint="eastAsia"/>
                <w:b/>
                <w:bCs/>
                <w:color w:val="000000" w:themeColor="text1"/>
                <w:szCs w:val="21"/>
              </w:rPr>
              <w:t>（项目竣工财务决算评审服务）评审服务计费方式及要求：</w:t>
            </w:r>
          </w:p>
          <w:p w:rsidR="00B3428F" w:rsidRDefault="00041941">
            <w:pPr>
              <w:spacing w:line="400" w:lineRule="exact"/>
              <w:ind w:firstLineChars="200" w:firstLine="44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1</w:t>
            </w:r>
            <w:r>
              <w:rPr>
                <w:rFonts w:ascii="仿宋_GB2312" w:eastAsia="仿宋_GB2312" w:hAnsi="仿宋_GB2312" w:cs="仿宋_GB2312" w:hint="eastAsia"/>
                <w:bCs/>
                <w:color w:val="000000" w:themeColor="text1"/>
                <w:szCs w:val="21"/>
                <w:lang w:val="en-US"/>
              </w:rPr>
              <w:t>.</w:t>
            </w:r>
            <w:r>
              <w:rPr>
                <w:rFonts w:ascii="仿宋_GB2312" w:eastAsia="仿宋_GB2312" w:hAnsi="仿宋_GB2312" w:cs="仿宋_GB2312" w:hint="eastAsia"/>
                <w:bCs/>
                <w:color w:val="000000" w:themeColor="text1"/>
                <w:szCs w:val="21"/>
              </w:rPr>
              <w:t>竣工财务决评审服务费=项目送审投资总额×计费标准，评审服务费少于2000元的，按2000元计，上限额度为25万元（含本数）。计费标准如下：</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61"/>
              <w:gridCol w:w="2570"/>
              <w:gridCol w:w="2410"/>
            </w:tblGrid>
            <w:tr w:rsidR="00B3428F">
              <w:trPr>
                <w:trHeight w:val="1160"/>
              </w:trPr>
              <w:tc>
                <w:tcPr>
                  <w:tcW w:w="3961" w:type="dxa"/>
                  <w:vAlign w:val="center"/>
                </w:tcPr>
                <w:p w:rsidR="00B3428F" w:rsidRDefault="00041941">
                  <w:pPr>
                    <w:spacing w:line="400" w:lineRule="exact"/>
                    <w:ind w:leftChars="62" w:left="136" w:firstLineChars="50" w:firstLine="11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项目送审投资总额M（万元）</w:t>
                  </w:r>
                </w:p>
              </w:tc>
              <w:tc>
                <w:tcPr>
                  <w:tcW w:w="2570"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计费标准（费率）‰</w:t>
                  </w:r>
                </w:p>
              </w:tc>
              <w:tc>
                <w:tcPr>
                  <w:tcW w:w="2410" w:type="dxa"/>
                  <w:vAlign w:val="center"/>
                </w:tcPr>
                <w:p w:rsidR="00B3428F" w:rsidRDefault="00041941">
                  <w:pPr>
                    <w:spacing w:line="40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备注</w:t>
                  </w:r>
                </w:p>
              </w:tc>
            </w:tr>
            <w:tr w:rsidR="00B3428F">
              <w:trPr>
                <w:trHeight w:val="620"/>
              </w:trPr>
              <w:tc>
                <w:tcPr>
                  <w:tcW w:w="3961"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M≤2000</w:t>
                  </w:r>
                </w:p>
              </w:tc>
              <w:tc>
                <w:tcPr>
                  <w:tcW w:w="2570"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1.00</w:t>
                  </w:r>
                </w:p>
              </w:tc>
              <w:tc>
                <w:tcPr>
                  <w:tcW w:w="2410" w:type="dxa"/>
                  <w:vMerge w:val="restart"/>
                </w:tcPr>
                <w:p w:rsidR="00B3428F" w:rsidRDefault="00041941">
                  <w:pPr>
                    <w:spacing w:line="400" w:lineRule="exac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竣工财务决编审服务费按差额累进法计算。</w:t>
                  </w:r>
                </w:p>
              </w:tc>
            </w:tr>
            <w:tr w:rsidR="00B3428F">
              <w:trPr>
                <w:trHeight w:val="620"/>
              </w:trPr>
              <w:tc>
                <w:tcPr>
                  <w:tcW w:w="3961"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2000&lt;M≤5000</w:t>
                  </w:r>
                </w:p>
              </w:tc>
              <w:tc>
                <w:tcPr>
                  <w:tcW w:w="2570"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0.6</w:t>
                  </w:r>
                </w:p>
              </w:tc>
              <w:tc>
                <w:tcPr>
                  <w:tcW w:w="2410" w:type="dxa"/>
                  <w:vMerge/>
                </w:tcPr>
                <w:p w:rsidR="00B3428F" w:rsidRDefault="00B3428F">
                  <w:pPr>
                    <w:spacing w:line="400" w:lineRule="exact"/>
                    <w:ind w:leftChars="62" w:left="136" w:firstLineChars="50" w:firstLine="110"/>
                    <w:rPr>
                      <w:rFonts w:ascii="仿宋_GB2312" w:eastAsia="仿宋_GB2312" w:hAnsi="仿宋_GB2312" w:cs="仿宋_GB2312"/>
                      <w:color w:val="000000" w:themeColor="text1"/>
                      <w:szCs w:val="21"/>
                    </w:rPr>
                  </w:pPr>
                </w:p>
              </w:tc>
            </w:tr>
            <w:tr w:rsidR="00B3428F">
              <w:trPr>
                <w:trHeight w:val="620"/>
              </w:trPr>
              <w:tc>
                <w:tcPr>
                  <w:tcW w:w="3961"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5000&lt;M≤10000</w:t>
                  </w:r>
                </w:p>
              </w:tc>
              <w:tc>
                <w:tcPr>
                  <w:tcW w:w="2570"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0.35</w:t>
                  </w:r>
                </w:p>
              </w:tc>
              <w:tc>
                <w:tcPr>
                  <w:tcW w:w="2410" w:type="dxa"/>
                  <w:vMerge/>
                </w:tcPr>
                <w:p w:rsidR="00B3428F" w:rsidRDefault="00B3428F">
                  <w:pPr>
                    <w:spacing w:line="400" w:lineRule="exact"/>
                    <w:ind w:leftChars="62" w:left="136" w:firstLineChars="50" w:firstLine="110"/>
                    <w:rPr>
                      <w:rFonts w:ascii="仿宋_GB2312" w:eastAsia="仿宋_GB2312" w:hAnsi="仿宋_GB2312" w:cs="仿宋_GB2312"/>
                      <w:color w:val="000000" w:themeColor="text1"/>
                      <w:szCs w:val="21"/>
                    </w:rPr>
                  </w:pPr>
                </w:p>
              </w:tc>
            </w:tr>
            <w:tr w:rsidR="00B3428F">
              <w:trPr>
                <w:trHeight w:val="620"/>
              </w:trPr>
              <w:tc>
                <w:tcPr>
                  <w:tcW w:w="3961"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10000&lt;M≤50000</w:t>
                  </w:r>
                </w:p>
              </w:tc>
              <w:tc>
                <w:tcPr>
                  <w:tcW w:w="2570"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0.1</w:t>
                  </w:r>
                </w:p>
              </w:tc>
              <w:tc>
                <w:tcPr>
                  <w:tcW w:w="2410" w:type="dxa"/>
                  <w:vMerge/>
                </w:tcPr>
                <w:p w:rsidR="00B3428F" w:rsidRDefault="00B3428F">
                  <w:pPr>
                    <w:spacing w:line="400" w:lineRule="exact"/>
                    <w:ind w:leftChars="62" w:left="136" w:firstLineChars="50" w:firstLine="110"/>
                    <w:rPr>
                      <w:rFonts w:ascii="仿宋_GB2312" w:eastAsia="仿宋_GB2312" w:hAnsi="仿宋_GB2312" w:cs="仿宋_GB2312"/>
                      <w:color w:val="000000" w:themeColor="text1"/>
                      <w:szCs w:val="21"/>
                    </w:rPr>
                  </w:pPr>
                </w:p>
              </w:tc>
            </w:tr>
            <w:tr w:rsidR="00B3428F">
              <w:trPr>
                <w:trHeight w:val="620"/>
              </w:trPr>
              <w:tc>
                <w:tcPr>
                  <w:tcW w:w="3961"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M&gt;50000</w:t>
                  </w:r>
                </w:p>
              </w:tc>
              <w:tc>
                <w:tcPr>
                  <w:tcW w:w="2570" w:type="dxa"/>
                  <w:vAlign w:val="center"/>
                </w:tcPr>
                <w:p w:rsidR="00B3428F" w:rsidRDefault="00041941">
                  <w:pPr>
                    <w:spacing w:line="400" w:lineRule="exact"/>
                    <w:ind w:leftChars="62" w:left="136" w:firstLineChars="50" w:firstLine="1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0.05</w:t>
                  </w:r>
                </w:p>
              </w:tc>
              <w:tc>
                <w:tcPr>
                  <w:tcW w:w="2410" w:type="dxa"/>
                  <w:vMerge/>
                </w:tcPr>
                <w:p w:rsidR="00B3428F" w:rsidRDefault="00B3428F">
                  <w:pPr>
                    <w:spacing w:line="400" w:lineRule="exact"/>
                    <w:ind w:leftChars="62" w:left="136" w:firstLineChars="50" w:firstLine="110"/>
                    <w:rPr>
                      <w:rFonts w:ascii="仿宋_GB2312" w:eastAsia="仿宋_GB2312" w:hAnsi="仿宋_GB2312" w:cs="仿宋_GB2312"/>
                      <w:color w:val="000000" w:themeColor="text1"/>
                      <w:szCs w:val="21"/>
                    </w:rPr>
                  </w:pPr>
                </w:p>
              </w:tc>
            </w:tr>
          </w:tbl>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lang w:val="en-US"/>
              </w:rPr>
              <w:t>.</w:t>
            </w:r>
            <w:r>
              <w:rPr>
                <w:rFonts w:ascii="仿宋_GB2312" w:eastAsia="仿宋_GB2312" w:hAnsi="仿宋_GB2312" w:cs="仿宋_GB2312" w:hint="eastAsia"/>
                <w:color w:val="000000" w:themeColor="text1"/>
                <w:szCs w:val="21"/>
              </w:rPr>
              <w:t>因非入围供应商原因需中止项目审核工作的，采购人视入围供应商完成工作量情况来计算评审服务费：</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lang w:val="en-US"/>
              </w:rPr>
              <w:t>1</w:t>
            </w:r>
            <w:r>
              <w:rPr>
                <w:rFonts w:ascii="仿宋_GB2312" w:eastAsia="仿宋_GB2312" w:hAnsi="仿宋_GB2312" w:cs="仿宋_GB2312" w:hint="eastAsia"/>
                <w:color w:val="000000" w:themeColor="text1"/>
                <w:szCs w:val="21"/>
              </w:rPr>
              <w:t>）已完成征集人委托项目初审工作的，按评审基本费30%计算；</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lang w:val="en-US"/>
              </w:rPr>
              <w:t>2</w:t>
            </w:r>
            <w:r>
              <w:rPr>
                <w:rFonts w:ascii="仿宋_GB2312" w:eastAsia="仿宋_GB2312" w:hAnsi="仿宋_GB2312" w:cs="仿宋_GB2312" w:hint="eastAsia"/>
                <w:color w:val="000000" w:themeColor="text1"/>
                <w:szCs w:val="21"/>
              </w:rPr>
              <w:t>）已完成征集人委托项目初审及对数工作的，按评审基本费50%计算。</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lang w:val="en-US"/>
              </w:rPr>
              <w:t>3</w:t>
            </w:r>
            <w:r>
              <w:rPr>
                <w:rFonts w:ascii="仿宋_GB2312" w:eastAsia="仿宋_GB2312" w:hAnsi="仿宋_GB2312" w:cs="仿宋_GB2312" w:hint="eastAsia"/>
                <w:color w:val="000000" w:themeColor="text1"/>
                <w:szCs w:val="21"/>
              </w:rPr>
              <w:t>）在合同期内该项目由原供应</w:t>
            </w:r>
            <w:proofErr w:type="gramStart"/>
            <w:r>
              <w:rPr>
                <w:rFonts w:ascii="仿宋_GB2312" w:eastAsia="仿宋_GB2312" w:hAnsi="仿宋_GB2312" w:cs="仿宋_GB2312" w:hint="eastAsia"/>
                <w:color w:val="000000" w:themeColor="text1"/>
                <w:szCs w:val="21"/>
              </w:rPr>
              <w:t>商再次</w:t>
            </w:r>
            <w:proofErr w:type="gramEnd"/>
            <w:r>
              <w:rPr>
                <w:rFonts w:ascii="仿宋_GB2312" w:eastAsia="仿宋_GB2312" w:hAnsi="仿宋_GB2312" w:cs="仿宋_GB2312" w:hint="eastAsia"/>
                <w:color w:val="000000" w:themeColor="text1"/>
                <w:szCs w:val="21"/>
              </w:rPr>
              <w:t>审核的，支付的评审服务费应扣除原已支付部分。</w:t>
            </w:r>
          </w:p>
          <w:p w:rsidR="00B3428F" w:rsidRDefault="00041941">
            <w:pPr>
              <w:spacing w:line="400" w:lineRule="exact"/>
              <w:ind w:firstLineChars="177" w:firstLine="389"/>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lang w:val="en-US"/>
              </w:rPr>
              <w:t>.</w:t>
            </w:r>
            <w:r>
              <w:rPr>
                <w:rFonts w:ascii="仿宋_GB2312" w:eastAsia="仿宋_GB2312" w:hAnsi="仿宋_GB2312" w:cs="仿宋_GB2312" w:hint="eastAsia"/>
                <w:color w:val="000000" w:themeColor="text1"/>
                <w:szCs w:val="21"/>
              </w:rPr>
              <w:t>因供应商自身原因中途将委托项目退回给征集人的，征集人不支付任何评审费用,且征集人有权不再委托项目或依法终止该项目合同。</w:t>
            </w:r>
          </w:p>
          <w:p w:rsidR="00B3428F" w:rsidRDefault="00041941">
            <w:pPr>
              <w:spacing w:line="400" w:lineRule="exact"/>
              <w:ind w:firstLineChars="177" w:firstLine="389"/>
              <w:rPr>
                <w:rFonts w:ascii="仿宋_GB2312" w:eastAsia="仿宋_GB2312" w:hAnsi="仿宋_GB2312" w:cs="仿宋_GB2312"/>
                <w:color w:val="000000" w:themeColor="text1"/>
                <w:lang w:val="en-US"/>
              </w:rPr>
            </w:pP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lang w:val="en-US"/>
              </w:rPr>
              <w:t>.</w:t>
            </w:r>
            <w:r>
              <w:rPr>
                <w:rFonts w:ascii="仿宋_GB2312" w:eastAsia="仿宋_GB2312" w:hAnsi="仿宋_GB2312" w:cs="仿宋_GB2312" w:hint="eastAsia"/>
                <w:color w:val="000000" w:themeColor="text1"/>
                <w:szCs w:val="21"/>
              </w:rPr>
              <w:t>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依法终止该项目合同。</w:t>
            </w:r>
          </w:p>
        </w:tc>
      </w:tr>
    </w:tbl>
    <w:bookmarkEnd w:id="3"/>
    <w:bookmarkEnd w:id="4"/>
    <w:bookmarkEnd w:id="5"/>
    <w:p w:rsidR="00B3428F" w:rsidRDefault="00041941">
      <w:pPr>
        <w:spacing w:line="360" w:lineRule="auto"/>
      </w:pPr>
      <w:r>
        <w:rPr>
          <w:rFonts w:hint="eastAsia"/>
        </w:rPr>
        <w:t>5.采购需求：</w:t>
      </w:r>
    </w:p>
    <w:tbl>
      <w:tblPr>
        <w:tblW w:w="10065" w:type="dxa"/>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3"/>
        <w:gridCol w:w="2977"/>
        <w:gridCol w:w="4111"/>
        <w:gridCol w:w="1984"/>
      </w:tblGrid>
      <w:tr w:rsidR="00B3428F">
        <w:trPr>
          <w:trHeight w:val="479"/>
        </w:trPr>
        <w:tc>
          <w:tcPr>
            <w:tcW w:w="993"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jc w:val="center"/>
              <w:rPr>
                <w:color w:val="000000" w:themeColor="text1"/>
                <w:szCs w:val="21"/>
              </w:rPr>
            </w:pPr>
            <w:r>
              <w:rPr>
                <w:rFonts w:hint="eastAsia"/>
                <w:color w:val="000000" w:themeColor="text1"/>
                <w:szCs w:val="21"/>
              </w:rPr>
              <w:t>分标号</w:t>
            </w:r>
          </w:p>
        </w:tc>
        <w:tc>
          <w:tcPr>
            <w:tcW w:w="2977"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jc w:val="center"/>
              <w:rPr>
                <w:color w:val="000000" w:themeColor="text1"/>
                <w:szCs w:val="21"/>
              </w:rPr>
            </w:pPr>
            <w:r>
              <w:rPr>
                <w:rFonts w:hint="eastAsia"/>
                <w:color w:val="000000" w:themeColor="text1"/>
                <w:szCs w:val="21"/>
              </w:rPr>
              <w:t>标的名称</w:t>
            </w:r>
          </w:p>
        </w:tc>
        <w:tc>
          <w:tcPr>
            <w:tcW w:w="4111"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jc w:val="center"/>
              <w:rPr>
                <w:color w:val="000000" w:themeColor="text1"/>
                <w:szCs w:val="21"/>
              </w:rPr>
            </w:pPr>
            <w:r>
              <w:rPr>
                <w:rFonts w:hint="eastAsia"/>
                <w:color w:val="000000" w:themeColor="text1"/>
                <w:szCs w:val="21"/>
              </w:rPr>
              <w:t>一阶段供应商入围数量</w:t>
            </w:r>
          </w:p>
        </w:tc>
        <w:tc>
          <w:tcPr>
            <w:tcW w:w="1984"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jc w:val="center"/>
              <w:rPr>
                <w:szCs w:val="21"/>
              </w:rPr>
            </w:pPr>
            <w:r>
              <w:rPr>
                <w:rFonts w:hint="eastAsia"/>
                <w:szCs w:val="21"/>
              </w:rPr>
              <w:t>简要服务要求或者</w:t>
            </w:r>
            <w:r>
              <w:rPr>
                <w:rFonts w:hint="eastAsia"/>
                <w:szCs w:val="21"/>
              </w:rPr>
              <w:lastRenderedPageBreak/>
              <w:t>技术需求</w:t>
            </w:r>
          </w:p>
        </w:tc>
      </w:tr>
      <w:tr w:rsidR="00B3428F">
        <w:tc>
          <w:tcPr>
            <w:tcW w:w="993"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jc w:val="center"/>
              <w:rPr>
                <w:color w:val="000000" w:themeColor="text1"/>
                <w:szCs w:val="21"/>
              </w:rPr>
            </w:pPr>
            <w:r>
              <w:rPr>
                <w:rFonts w:hint="eastAsia"/>
                <w:color w:val="000000" w:themeColor="text1"/>
                <w:szCs w:val="21"/>
              </w:rPr>
              <w:lastRenderedPageBreak/>
              <w:t>01分标</w:t>
            </w:r>
          </w:p>
        </w:tc>
        <w:tc>
          <w:tcPr>
            <w:tcW w:w="2977"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rPr>
                <w:color w:val="000000" w:themeColor="text1"/>
                <w:szCs w:val="21"/>
              </w:rPr>
            </w:pPr>
            <w:r>
              <w:rPr>
                <w:rFonts w:hint="eastAsia"/>
                <w:color w:val="000000" w:themeColor="text1"/>
                <w:szCs w:val="21"/>
              </w:rPr>
              <w:t>防城港市政府投资建设项目（不含信息化项目）的概算、预算、招标控制价、结算</w:t>
            </w:r>
            <w:proofErr w:type="gramStart"/>
            <w:r>
              <w:rPr>
                <w:rFonts w:hint="eastAsia"/>
                <w:color w:val="000000" w:themeColor="text1"/>
                <w:szCs w:val="21"/>
              </w:rPr>
              <w:t>协审服务</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B3428F" w:rsidRDefault="00041941">
            <w:pPr>
              <w:adjustRightInd w:val="0"/>
              <w:spacing w:line="360" w:lineRule="auto"/>
              <w:rPr>
                <w:color w:val="000000" w:themeColor="text1"/>
                <w:szCs w:val="21"/>
              </w:rPr>
            </w:pPr>
            <w:r>
              <w:rPr>
                <w:rFonts w:hint="eastAsia"/>
                <w:color w:val="000000" w:themeColor="text1"/>
                <w:sz w:val="21"/>
                <w:szCs w:val="21"/>
                <w:lang w:val="en-US"/>
              </w:rPr>
              <w:t>按评审综合得分排名，确定入围供应商数量上限为20家，且提交响应文件和符合资格条件、实质性要求的供应商淘汰比例≥20%，且至少淘汰一家供应商。</w:t>
            </w:r>
          </w:p>
        </w:tc>
        <w:tc>
          <w:tcPr>
            <w:tcW w:w="1984" w:type="dxa"/>
            <w:vMerge w:val="restart"/>
            <w:tcBorders>
              <w:top w:val="single" w:sz="4" w:space="0" w:color="auto"/>
              <w:left w:val="single" w:sz="4" w:space="0" w:color="auto"/>
              <w:right w:val="single" w:sz="4" w:space="0" w:color="auto"/>
            </w:tcBorders>
            <w:vAlign w:val="center"/>
          </w:tcPr>
          <w:p w:rsidR="00B3428F" w:rsidRDefault="00041941">
            <w:pPr>
              <w:snapToGrid w:val="0"/>
              <w:spacing w:line="360" w:lineRule="auto"/>
              <w:rPr>
                <w:szCs w:val="21"/>
              </w:rPr>
            </w:pPr>
            <w:r>
              <w:rPr>
                <w:rFonts w:hint="eastAsia"/>
                <w:szCs w:val="21"/>
              </w:rPr>
              <w:t>详见征</w:t>
            </w:r>
            <w:r>
              <w:rPr>
                <w:szCs w:val="21"/>
              </w:rPr>
              <w:t>集文件</w:t>
            </w:r>
          </w:p>
        </w:tc>
      </w:tr>
      <w:tr w:rsidR="00B3428F">
        <w:tc>
          <w:tcPr>
            <w:tcW w:w="993"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jc w:val="center"/>
              <w:rPr>
                <w:color w:val="000000" w:themeColor="text1"/>
                <w:szCs w:val="21"/>
              </w:rPr>
            </w:pPr>
            <w:r>
              <w:rPr>
                <w:rFonts w:hint="eastAsia"/>
                <w:color w:val="000000" w:themeColor="text1"/>
                <w:szCs w:val="21"/>
              </w:rPr>
              <w:t>0</w:t>
            </w:r>
            <w:r>
              <w:rPr>
                <w:rFonts w:hint="eastAsia"/>
                <w:color w:val="000000" w:themeColor="text1"/>
                <w:szCs w:val="21"/>
                <w:lang w:val="en-US"/>
              </w:rPr>
              <w:t>2</w:t>
            </w:r>
            <w:r>
              <w:rPr>
                <w:rFonts w:hint="eastAsia"/>
                <w:color w:val="000000" w:themeColor="text1"/>
                <w:szCs w:val="21"/>
              </w:rPr>
              <w:t>分标</w:t>
            </w:r>
          </w:p>
        </w:tc>
        <w:tc>
          <w:tcPr>
            <w:tcW w:w="2977"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rPr>
                <w:color w:val="000000" w:themeColor="text1"/>
                <w:szCs w:val="21"/>
              </w:rPr>
            </w:pPr>
            <w:r>
              <w:rPr>
                <w:rFonts w:hint="eastAsia"/>
                <w:color w:val="000000" w:themeColor="text1"/>
                <w:szCs w:val="21"/>
              </w:rPr>
              <w:t>防城港市政府投资建设信息化项目的概算、预算、招标控制</w:t>
            </w:r>
            <w:proofErr w:type="gramStart"/>
            <w:r>
              <w:rPr>
                <w:rFonts w:hint="eastAsia"/>
                <w:color w:val="000000" w:themeColor="text1"/>
                <w:szCs w:val="21"/>
              </w:rPr>
              <w:t>价协审服务</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rPr>
                <w:color w:val="000000" w:themeColor="text1"/>
                <w:szCs w:val="21"/>
              </w:rPr>
            </w:pPr>
            <w:r>
              <w:rPr>
                <w:rFonts w:hint="eastAsia"/>
                <w:color w:val="000000" w:themeColor="text1"/>
                <w:sz w:val="21"/>
                <w:szCs w:val="21"/>
                <w:lang w:val="en-US"/>
              </w:rPr>
              <w:t>按评审综合得分排名，确定入围供应商数量上限为5家，且提交响应文件和符合资格条件、实质性要求的供应商淘汰比例≥20%，且至少淘汰一家供应商。</w:t>
            </w:r>
          </w:p>
        </w:tc>
        <w:tc>
          <w:tcPr>
            <w:tcW w:w="1984" w:type="dxa"/>
            <w:vMerge/>
            <w:tcBorders>
              <w:left w:val="single" w:sz="4" w:space="0" w:color="auto"/>
              <w:right w:val="single" w:sz="4" w:space="0" w:color="auto"/>
            </w:tcBorders>
            <w:vAlign w:val="center"/>
          </w:tcPr>
          <w:p w:rsidR="00B3428F" w:rsidRDefault="00B3428F">
            <w:pPr>
              <w:snapToGrid w:val="0"/>
              <w:spacing w:line="360" w:lineRule="auto"/>
              <w:rPr>
                <w:szCs w:val="21"/>
              </w:rPr>
            </w:pPr>
          </w:p>
        </w:tc>
      </w:tr>
      <w:tr w:rsidR="00B3428F">
        <w:trPr>
          <w:trHeight w:val="1477"/>
        </w:trPr>
        <w:tc>
          <w:tcPr>
            <w:tcW w:w="993" w:type="dxa"/>
            <w:tcBorders>
              <w:top w:val="single" w:sz="4" w:space="0" w:color="auto"/>
              <w:left w:val="single" w:sz="4" w:space="0" w:color="auto"/>
              <w:right w:val="single" w:sz="4" w:space="0" w:color="auto"/>
            </w:tcBorders>
            <w:vAlign w:val="center"/>
          </w:tcPr>
          <w:p w:rsidR="00B3428F" w:rsidRDefault="00041941">
            <w:pPr>
              <w:snapToGrid w:val="0"/>
              <w:spacing w:line="360" w:lineRule="auto"/>
              <w:jc w:val="center"/>
              <w:rPr>
                <w:color w:val="000000" w:themeColor="text1"/>
                <w:szCs w:val="21"/>
              </w:rPr>
            </w:pPr>
            <w:r>
              <w:rPr>
                <w:rFonts w:hint="eastAsia"/>
                <w:color w:val="000000" w:themeColor="text1"/>
                <w:szCs w:val="21"/>
              </w:rPr>
              <w:t>0</w:t>
            </w:r>
            <w:r>
              <w:rPr>
                <w:rFonts w:hint="eastAsia"/>
                <w:color w:val="000000" w:themeColor="text1"/>
                <w:szCs w:val="21"/>
                <w:lang w:val="en-US"/>
              </w:rPr>
              <w:t>3</w:t>
            </w:r>
            <w:r>
              <w:rPr>
                <w:rFonts w:hint="eastAsia"/>
                <w:color w:val="000000" w:themeColor="text1"/>
                <w:szCs w:val="21"/>
              </w:rPr>
              <w:t>分标</w:t>
            </w:r>
          </w:p>
        </w:tc>
        <w:tc>
          <w:tcPr>
            <w:tcW w:w="2977" w:type="dxa"/>
            <w:tcBorders>
              <w:top w:val="single" w:sz="4" w:space="0" w:color="auto"/>
              <w:left w:val="single" w:sz="4" w:space="0" w:color="auto"/>
              <w:right w:val="single" w:sz="4" w:space="0" w:color="auto"/>
            </w:tcBorders>
            <w:vAlign w:val="center"/>
          </w:tcPr>
          <w:p w:rsidR="00B3428F" w:rsidRDefault="00041941">
            <w:pPr>
              <w:snapToGrid w:val="0"/>
              <w:spacing w:line="360" w:lineRule="auto"/>
              <w:rPr>
                <w:color w:val="000000" w:themeColor="text1"/>
                <w:szCs w:val="21"/>
              </w:rPr>
            </w:pPr>
            <w:r>
              <w:rPr>
                <w:rFonts w:hint="eastAsia"/>
                <w:color w:val="000000" w:themeColor="text1"/>
                <w:szCs w:val="21"/>
              </w:rPr>
              <w:t>防城港市政府投资建设项目的竣工财务决算</w:t>
            </w:r>
            <w:proofErr w:type="gramStart"/>
            <w:r>
              <w:rPr>
                <w:rFonts w:hint="eastAsia"/>
                <w:color w:val="000000" w:themeColor="text1"/>
                <w:szCs w:val="21"/>
              </w:rPr>
              <w:t>协审服务</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B3428F" w:rsidRDefault="00041941">
            <w:pPr>
              <w:snapToGrid w:val="0"/>
              <w:spacing w:line="360" w:lineRule="auto"/>
              <w:rPr>
                <w:color w:val="000000" w:themeColor="text1"/>
                <w:szCs w:val="21"/>
              </w:rPr>
            </w:pPr>
            <w:r>
              <w:rPr>
                <w:rFonts w:hint="eastAsia"/>
                <w:color w:val="000000" w:themeColor="text1"/>
                <w:sz w:val="21"/>
                <w:szCs w:val="21"/>
                <w:lang w:val="en-US"/>
              </w:rPr>
              <w:t>按评审综合得分排名，确定入围供应商数量上限为3家，且提交响应文件和符合资格条件、实质性要求的供应商淘汰比例≥20%，且至少淘汰一家供应商。</w:t>
            </w:r>
          </w:p>
        </w:tc>
        <w:tc>
          <w:tcPr>
            <w:tcW w:w="1984" w:type="dxa"/>
            <w:vMerge/>
            <w:tcBorders>
              <w:left w:val="single" w:sz="4" w:space="0" w:color="auto"/>
              <w:right w:val="single" w:sz="4" w:space="0" w:color="auto"/>
            </w:tcBorders>
            <w:vAlign w:val="center"/>
          </w:tcPr>
          <w:p w:rsidR="00B3428F" w:rsidRDefault="00B3428F">
            <w:pPr>
              <w:snapToGrid w:val="0"/>
              <w:spacing w:line="360" w:lineRule="auto"/>
              <w:rPr>
                <w:szCs w:val="21"/>
              </w:rPr>
            </w:pPr>
          </w:p>
        </w:tc>
      </w:tr>
    </w:tbl>
    <w:p w:rsidR="00B3428F" w:rsidRDefault="00041941">
      <w:pPr>
        <w:spacing w:line="360" w:lineRule="auto"/>
        <w:ind w:firstLineChars="200" w:firstLine="440"/>
        <w:rPr>
          <w:lang w:val="en-US"/>
        </w:rPr>
      </w:pPr>
      <w:r>
        <w:rPr>
          <w:rFonts w:hint="eastAsia"/>
          <w:szCs w:val="21"/>
        </w:rPr>
        <w:t>本项目共划分为三个分标，供应商可投整个项目中一个分标或多个</w:t>
      </w:r>
      <w:proofErr w:type="gramStart"/>
      <w:r>
        <w:rPr>
          <w:rFonts w:hint="eastAsia"/>
          <w:szCs w:val="21"/>
        </w:rPr>
        <w:t>分标并入围</w:t>
      </w:r>
      <w:proofErr w:type="gramEnd"/>
      <w:r>
        <w:rPr>
          <w:rFonts w:hint="eastAsia"/>
          <w:szCs w:val="21"/>
        </w:rPr>
        <w:t>，不接受联合体投标。</w:t>
      </w:r>
    </w:p>
    <w:p w:rsidR="00B3428F" w:rsidRDefault="00041941">
      <w:pPr>
        <w:spacing w:line="360" w:lineRule="auto"/>
        <w:ind w:leftChars="200" w:left="440"/>
        <w:rPr>
          <w:lang w:val="en-US"/>
        </w:rPr>
      </w:pPr>
      <w:r>
        <w:rPr>
          <w:rFonts w:hint="eastAsia"/>
          <w:lang w:val="en-US"/>
        </w:rPr>
        <w:t>6.服务期限：本框架协议服务期限为两年。具体起止时间以框架协议签订时间为准。</w:t>
      </w:r>
    </w:p>
    <w:p w:rsidR="00B3428F" w:rsidRDefault="00041941">
      <w:pPr>
        <w:spacing w:line="360" w:lineRule="auto"/>
        <w:ind w:leftChars="200" w:left="440"/>
        <w:rPr>
          <w:b/>
          <w:bCs/>
        </w:rPr>
      </w:pPr>
      <w:r>
        <w:rPr>
          <w:rFonts w:hint="eastAsia"/>
          <w:b/>
          <w:bCs/>
        </w:rPr>
        <w:t>二、申请人的资格要求</w:t>
      </w:r>
    </w:p>
    <w:p w:rsidR="00B3428F" w:rsidRDefault="00041941">
      <w:pPr>
        <w:pStyle w:val="af1"/>
        <w:spacing w:line="360" w:lineRule="auto"/>
        <w:rPr>
          <w:rFonts w:hAnsi="宋体"/>
          <w:sz w:val="21"/>
          <w:szCs w:val="21"/>
          <w:lang w:val="en-US"/>
        </w:rPr>
      </w:pPr>
      <w:r>
        <w:rPr>
          <w:rFonts w:hAnsi="宋体" w:hint="eastAsia"/>
          <w:sz w:val="21"/>
          <w:szCs w:val="21"/>
          <w:lang w:val="en-US"/>
        </w:rPr>
        <w:t>1.满足《中华人民共和国政府采购法》第二十二条规定。</w:t>
      </w:r>
    </w:p>
    <w:p w:rsidR="00B3428F" w:rsidRDefault="00041941">
      <w:pPr>
        <w:pStyle w:val="af1"/>
        <w:spacing w:line="360" w:lineRule="auto"/>
        <w:rPr>
          <w:lang w:val="en-US"/>
        </w:rPr>
      </w:pPr>
      <w:r>
        <w:rPr>
          <w:rFonts w:hAnsi="宋体" w:hint="eastAsia"/>
          <w:sz w:val="21"/>
          <w:szCs w:val="21"/>
          <w:lang w:val="en-US"/>
        </w:rPr>
        <w:t>2.落实政府采购政策需满足的资格要求：非专门面向中小企业采购的项目。</w:t>
      </w:r>
    </w:p>
    <w:p w:rsidR="00B3428F" w:rsidRDefault="00041941">
      <w:pPr>
        <w:pStyle w:val="af1"/>
        <w:spacing w:line="360" w:lineRule="auto"/>
        <w:rPr>
          <w:rFonts w:hAnsi="宋体"/>
          <w:sz w:val="21"/>
          <w:szCs w:val="21"/>
          <w:lang w:val="en-US"/>
        </w:rPr>
      </w:pPr>
      <w:r>
        <w:rPr>
          <w:rFonts w:hAnsi="宋体" w:hint="eastAsia"/>
          <w:sz w:val="21"/>
          <w:szCs w:val="21"/>
          <w:lang w:val="en-US"/>
        </w:rPr>
        <w:t>3.本项目的特定资格要求：</w:t>
      </w:r>
    </w:p>
    <w:p w:rsidR="00B3428F" w:rsidRDefault="00041941">
      <w:pPr>
        <w:adjustRightInd w:val="0"/>
        <w:snapToGrid w:val="0"/>
        <w:spacing w:line="360" w:lineRule="exact"/>
        <w:ind w:firstLineChars="200" w:firstLine="442"/>
        <w:rPr>
          <w:color w:val="000000" w:themeColor="text1"/>
          <w:szCs w:val="21"/>
        </w:rPr>
      </w:pPr>
      <w:r>
        <w:rPr>
          <w:rFonts w:hint="eastAsia"/>
          <w:b/>
          <w:color w:val="000000" w:themeColor="text1"/>
          <w:szCs w:val="21"/>
        </w:rPr>
        <w:t>分</w:t>
      </w:r>
      <w:r>
        <w:rPr>
          <w:b/>
          <w:color w:val="000000" w:themeColor="text1"/>
          <w:szCs w:val="21"/>
        </w:rPr>
        <w:t>标</w:t>
      </w:r>
      <w:r>
        <w:rPr>
          <w:rFonts w:hint="eastAsia"/>
          <w:b/>
          <w:color w:val="000000" w:themeColor="text1"/>
          <w:szCs w:val="21"/>
          <w:lang w:val="en-US"/>
        </w:rPr>
        <w:t>0</w:t>
      </w:r>
      <w:r>
        <w:rPr>
          <w:rFonts w:hint="eastAsia"/>
          <w:b/>
          <w:color w:val="000000" w:themeColor="text1"/>
          <w:szCs w:val="21"/>
        </w:rPr>
        <w:t>1</w:t>
      </w:r>
      <w:r>
        <w:rPr>
          <w:b/>
          <w:color w:val="000000" w:themeColor="text1"/>
          <w:szCs w:val="21"/>
        </w:rPr>
        <w:t>：</w:t>
      </w:r>
      <w:r>
        <w:rPr>
          <w:color w:val="000000" w:themeColor="text1"/>
          <w:szCs w:val="21"/>
        </w:rPr>
        <w:t>（1）资质要求：</w:t>
      </w:r>
      <w:r>
        <w:rPr>
          <w:rFonts w:hint="eastAsia"/>
          <w:color w:val="000000" w:themeColor="text1"/>
          <w:szCs w:val="21"/>
        </w:rPr>
        <w:t>供应商</w:t>
      </w:r>
      <w:r>
        <w:rPr>
          <w:rFonts w:hint="eastAsia"/>
          <w:color w:val="000000" w:themeColor="text1"/>
          <w:spacing w:val="15"/>
          <w:szCs w:val="21"/>
        </w:rPr>
        <w:t>具有可</w:t>
      </w:r>
      <w:r>
        <w:rPr>
          <w:rFonts w:hint="eastAsia"/>
          <w:color w:val="000000" w:themeColor="text1"/>
          <w:szCs w:val="21"/>
        </w:rPr>
        <w:t>参与审核项目工程概（预）算、工程量清单和招标控制价、竣工工程结算等工作的工程造价</w:t>
      </w:r>
      <w:r>
        <w:rPr>
          <w:rFonts w:hint="eastAsia"/>
          <w:color w:val="000000" w:themeColor="text1"/>
          <w:szCs w:val="21"/>
          <w:shd w:val="clear" w:color="auto" w:fill="FFFFFF"/>
        </w:rPr>
        <w:t>专业技术能力</w:t>
      </w:r>
      <w:r>
        <w:rPr>
          <w:rFonts w:hint="eastAsia"/>
          <w:color w:val="000000" w:themeColor="text1"/>
          <w:spacing w:val="15"/>
          <w:szCs w:val="21"/>
        </w:rPr>
        <w:t>。</w:t>
      </w:r>
    </w:p>
    <w:p w:rsidR="00B3428F" w:rsidRDefault="00041941">
      <w:pPr>
        <w:adjustRightInd w:val="0"/>
        <w:snapToGrid w:val="0"/>
        <w:spacing w:line="360" w:lineRule="exact"/>
        <w:ind w:firstLineChars="200" w:firstLine="440"/>
        <w:rPr>
          <w:color w:val="000000" w:themeColor="text1"/>
          <w:szCs w:val="21"/>
        </w:rPr>
      </w:pPr>
      <w:r>
        <w:rPr>
          <w:color w:val="000000" w:themeColor="text1"/>
          <w:szCs w:val="21"/>
        </w:rPr>
        <w:t>（2）业绩要求：无</w:t>
      </w:r>
      <w:r>
        <w:rPr>
          <w:rFonts w:hint="eastAsia"/>
          <w:color w:val="000000" w:themeColor="text1"/>
          <w:szCs w:val="21"/>
        </w:rPr>
        <w:t>。</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w:t>
      </w:r>
      <w:r>
        <w:rPr>
          <w:color w:val="000000" w:themeColor="text1"/>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szCs w:val="21"/>
        </w:rPr>
        <w:t>本</w:t>
      </w:r>
      <w:r>
        <w:rPr>
          <w:color w:val="000000" w:themeColor="text1"/>
          <w:szCs w:val="21"/>
        </w:rPr>
        <w:t>项目的采购活动</w:t>
      </w:r>
      <w:r>
        <w:rPr>
          <w:rFonts w:hint="eastAsia"/>
          <w:color w:val="000000" w:themeColor="text1"/>
          <w:szCs w:val="21"/>
        </w:rPr>
        <w:t>。</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（4）</w:t>
      </w:r>
      <w:r>
        <w:rPr>
          <w:color w:val="000000" w:themeColor="text1"/>
          <w:szCs w:val="21"/>
        </w:rPr>
        <w:t>未被列入失信被执行人、重大税收违法案件当事人名单、政府采购严重违法失信行为记录名单。</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）2023年以来未被列入财政</w:t>
      </w:r>
      <w:proofErr w:type="gramStart"/>
      <w:r>
        <w:rPr>
          <w:rFonts w:hint="eastAsia"/>
          <w:color w:val="000000" w:themeColor="text1"/>
          <w:szCs w:val="21"/>
        </w:rPr>
        <w:t>投资协审黑名单</w:t>
      </w:r>
      <w:proofErr w:type="gramEnd"/>
      <w:r>
        <w:rPr>
          <w:rFonts w:hint="eastAsia"/>
          <w:color w:val="000000" w:themeColor="text1"/>
          <w:szCs w:val="21"/>
        </w:rPr>
        <w:t>的供应商。</w:t>
      </w:r>
    </w:p>
    <w:p w:rsidR="00B3428F" w:rsidRDefault="00041941">
      <w:pPr>
        <w:adjustRightInd w:val="0"/>
        <w:snapToGrid w:val="0"/>
        <w:spacing w:line="360" w:lineRule="exact"/>
        <w:ind w:firstLineChars="200" w:firstLine="440"/>
        <w:rPr>
          <w:color w:val="000000" w:themeColor="text1"/>
          <w:szCs w:val="21"/>
          <w:lang w:val="en-US"/>
        </w:rPr>
      </w:pPr>
      <w:r>
        <w:rPr>
          <w:rFonts w:hint="eastAsia"/>
          <w:color w:val="000000" w:themeColor="text1"/>
          <w:szCs w:val="21"/>
        </w:rPr>
        <w:t>（</w:t>
      </w:r>
      <w:r>
        <w:rPr>
          <w:color w:val="000000" w:themeColor="text1"/>
          <w:szCs w:val="21"/>
        </w:rPr>
        <w:t>6</w:t>
      </w:r>
      <w:r>
        <w:rPr>
          <w:rFonts w:hint="eastAsia"/>
          <w:color w:val="000000" w:themeColor="text1"/>
          <w:szCs w:val="21"/>
        </w:rPr>
        <w:t>）</w:t>
      </w:r>
      <w:proofErr w:type="gramStart"/>
      <w:r>
        <w:rPr>
          <w:rFonts w:hint="eastAsia"/>
          <w:color w:val="000000" w:themeColor="text1"/>
          <w:szCs w:val="21"/>
        </w:rPr>
        <w:t>因协审项目</w:t>
      </w:r>
      <w:proofErr w:type="gramEnd"/>
      <w:r>
        <w:rPr>
          <w:rFonts w:hint="eastAsia"/>
          <w:color w:val="000000" w:themeColor="text1"/>
          <w:szCs w:val="21"/>
        </w:rPr>
        <w:t>建设地在</w:t>
      </w:r>
      <w:r>
        <w:rPr>
          <w:rFonts w:hint="eastAsia"/>
          <w:color w:val="000000" w:themeColor="text1"/>
          <w:szCs w:val="21"/>
          <w:lang w:val="en-US"/>
        </w:rPr>
        <w:t>防城港</w:t>
      </w:r>
      <w:r>
        <w:rPr>
          <w:rFonts w:hint="eastAsia"/>
          <w:color w:val="000000" w:themeColor="text1"/>
          <w:szCs w:val="21"/>
        </w:rPr>
        <w:t>市管辖范围内，</w:t>
      </w:r>
      <w:r>
        <w:rPr>
          <w:rFonts w:hint="eastAsia"/>
          <w:color w:val="000000" w:themeColor="text1"/>
          <w:szCs w:val="21"/>
          <w:lang w:val="en-US"/>
        </w:rPr>
        <w:t>成交</w:t>
      </w:r>
      <w:r>
        <w:rPr>
          <w:rFonts w:hint="eastAsia"/>
          <w:color w:val="000000" w:themeColor="text1"/>
          <w:szCs w:val="21"/>
        </w:rPr>
        <w:t>供应商需按采购人要求及时进行项目现场踏勘查看，和到采购人办公地点与建设单位及编制方进行对数，为保障项目评审工作正常进行</w:t>
      </w:r>
      <w:r>
        <w:rPr>
          <w:rFonts w:hint="eastAsia"/>
          <w:szCs w:val="21"/>
        </w:rPr>
        <w:t>，注册地在</w:t>
      </w:r>
      <w:r>
        <w:rPr>
          <w:rFonts w:hint="eastAsia"/>
          <w:szCs w:val="21"/>
          <w:lang w:val="en-US"/>
        </w:rPr>
        <w:t>防城港</w:t>
      </w:r>
      <w:r>
        <w:rPr>
          <w:rFonts w:hint="eastAsia"/>
          <w:szCs w:val="21"/>
        </w:rPr>
        <w:t>市以外的机构中标后一个月内需在本市设有</w:t>
      </w:r>
      <w:r>
        <w:rPr>
          <w:rFonts w:hint="eastAsia"/>
          <w:szCs w:val="21"/>
        </w:rPr>
        <w:lastRenderedPageBreak/>
        <w:t>分支机构和固定配备3名以上拟投入人员（其中至少有一名一级造价师），并将办公场所和人员向采购人报备，接受采购人现场核查。</w:t>
      </w:r>
    </w:p>
    <w:p w:rsidR="00B3428F" w:rsidRDefault="00041941">
      <w:pPr>
        <w:adjustRightInd w:val="0"/>
        <w:snapToGrid w:val="0"/>
        <w:spacing w:line="360" w:lineRule="exact"/>
        <w:ind w:firstLineChars="200" w:firstLine="442"/>
        <w:rPr>
          <w:color w:val="000000" w:themeColor="text1"/>
          <w:szCs w:val="21"/>
        </w:rPr>
      </w:pPr>
      <w:r>
        <w:rPr>
          <w:rFonts w:hint="eastAsia"/>
          <w:b/>
          <w:color w:val="000000" w:themeColor="text1"/>
          <w:szCs w:val="21"/>
        </w:rPr>
        <w:t>分</w:t>
      </w:r>
      <w:r>
        <w:rPr>
          <w:b/>
          <w:color w:val="000000" w:themeColor="text1"/>
          <w:szCs w:val="21"/>
        </w:rPr>
        <w:t>标</w:t>
      </w:r>
      <w:r>
        <w:rPr>
          <w:rFonts w:hint="eastAsia"/>
          <w:b/>
          <w:color w:val="000000" w:themeColor="text1"/>
          <w:szCs w:val="21"/>
          <w:lang w:val="en-US"/>
        </w:rPr>
        <w:t>02</w:t>
      </w:r>
      <w:r>
        <w:rPr>
          <w:b/>
          <w:color w:val="000000" w:themeColor="text1"/>
          <w:szCs w:val="21"/>
        </w:rPr>
        <w:t>：</w:t>
      </w:r>
      <w:r>
        <w:rPr>
          <w:rFonts w:hint="eastAsia"/>
          <w:color w:val="000000" w:themeColor="text1"/>
          <w:szCs w:val="21"/>
        </w:rPr>
        <w:t>（1）资质要求：具有以下资质要求之一的单位：</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①具有国家住房和城乡建设部颁发的《工程设计资格证书》（电子通信广电行业的电子系统工程类或通信工程类）乙级或以上资质的单位。</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②取得信息化主管部门授权实施电子系统工程造价审核资格单位。</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③参与过软件类费用测算相关标准编写，且评审人员具备工信部考试中心颁发的《软件工程造价师》或《软件工程造价评估》资格。</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（2）业绩要求：无。</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（4）</w:t>
      </w:r>
      <w:r>
        <w:rPr>
          <w:color w:val="000000" w:themeColor="text1"/>
          <w:szCs w:val="21"/>
        </w:rPr>
        <w:t>未被列入失信被执行人、重大税收违法案件当事人名单、政府采购严重违法失信行为记录名单。</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）2023年以来未被列入财政</w:t>
      </w:r>
      <w:proofErr w:type="gramStart"/>
      <w:r>
        <w:rPr>
          <w:rFonts w:hint="eastAsia"/>
          <w:color w:val="000000" w:themeColor="text1"/>
          <w:szCs w:val="21"/>
        </w:rPr>
        <w:t>投资协审黑名单</w:t>
      </w:r>
      <w:proofErr w:type="gramEnd"/>
      <w:r>
        <w:rPr>
          <w:rFonts w:hint="eastAsia"/>
          <w:color w:val="000000" w:themeColor="text1"/>
          <w:szCs w:val="21"/>
        </w:rPr>
        <w:t>的供应商。</w:t>
      </w:r>
    </w:p>
    <w:p w:rsidR="00B3428F" w:rsidRDefault="00041941">
      <w:pPr>
        <w:numPr>
          <w:ilvl w:val="0"/>
          <w:numId w:val="1"/>
        </w:numPr>
        <w:adjustRightInd w:val="0"/>
        <w:snapToGrid w:val="0"/>
        <w:spacing w:line="360" w:lineRule="exact"/>
        <w:ind w:firstLineChars="200" w:firstLine="440"/>
        <w:rPr>
          <w:color w:val="000000" w:themeColor="text1"/>
          <w:szCs w:val="21"/>
        </w:rPr>
      </w:pPr>
      <w:proofErr w:type="gramStart"/>
      <w:r>
        <w:rPr>
          <w:rFonts w:hint="eastAsia"/>
          <w:color w:val="000000" w:themeColor="text1"/>
          <w:szCs w:val="21"/>
        </w:rPr>
        <w:t>因协审项目</w:t>
      </w:r>
      <w:proofErr w:type="gramEnd"/>
      <w:r>
        <w:rPr>
          <w:rFonts w:hint="eastAsia"/>
          <w:color w:val="000000" w:themeColor="text1"/>
          <w:szCs w:val="21"/>
        </w:rPr>
        <w:t>建设地在</w:t>
      </w:r>
      <w:r>
        <w:rPr>
          <w:rFonts w:hint="eastAsia"/>
          <w:color w:val="000000" w:themeColor="text1"/>
          <w:szCs w:val="21"/>
          <w:lang w:val="en-US"/>
        </w:rPr>
        <w:t>防城港</w:t>
      </w:r>
      <w:r>
        <w:rPr>
          <w:rFonts w:hint="eastAsia"/>
          <w:color w:val="000000" w:themeColor="text1"/>
          <w:szCs w:val="21"/>
        </w:rPr>
        <w:t>市管辖范围内，</w:t>
      </w:r>
      <w:proofErr w:type="gramStart"/>
      <w:r>
        <w:rPr>
          <w:rFonts w:hint="eastAsia"/>
          <w:color w:val="000000" w:themeColor="text1"/>
          <w:szCs w:val="21"/>
        </w:rPr>
        <w:t>协审供应</w:t>
      </w:r>
      <w:proofErr w:type="gramEnd"/>
      <w:r>
        <w:rPr>
          <w:rFonts w:hint="eastAsia"/>
          <w:color w:val="000000" w:themeColor="text1"/>
          <w:szCs w:val="21"/>
        </w:rPr>
        <w:t>商需按采购人要求及时进行项目现场踏勘查看，和到采购人办公地点与建设单位及编制方进行对数，为保障项目评审工作正常进行,供应商在接到采购人下达委托任务后，针对项目具体情况，供应商能够在</w:t>
      </w:r>
      <w:r>
        <w:rPr>
          <w:rFonts w:hint="eastAsia"/>
          <w:color w:val="000000" w:themeColor="text1"/>
          <w:szCs w:val="21"/>
          <w:lang w:val="en-US"/>
        </w:rPr>
        <w:t>12</w:t>
      </w:r>
      <w:r>
        <w:rPr>
          <w:rFonts w:hint="eastAsia"/>
          <w:color w:val="000000" w:themeColor="text1"/>
          <w:szCs w:val="21"/>
        </w:rPr>
        <w:t>小时内到达指定地点提供</w:t>
      </w:r>
      <w:proofErr w:type="gramStart"/>
      <w:r>
        <w:rPr>
          <w:rFonts w:hint="eastAsia"/>
          <w:color w:val="000000" w:themeColor="text1"/>
          <w:szCs w:val="21"/>
        </w:rPr>
        <w:t>相应协审服务</w:t>
      </w:r>
      <w:proofErr w:type="gramEnd"/>
      <w:r>
        <w:rPr>
          <w:rFonts w:hint="eastAsia"/>
          <w:color w:val="000000" w:themeColor="text1"/>
          <w:szCs w:val="21"/>
        </w:rPr>
        <w:t>。</w:t>
      </w:r>
    </w:p>
    <w:p w:rsidR="00B3428F" w:rsidRDefault="00041941">
      <w:pPr>
        <w:snapToGrid w:val="0"/>
        <w:spacing w:line="360" w:lineRule="auto"/>
        <w:ind w:firstLineChars="200" w:firstLine="442"/>
        <w:rPr>
          <w:color w:val="000000" w:themeColor="text1"/>
          <w:szCs w:val="21"/>
        </w:rPr>
      </w:pPr>
      <w:r>
        <w:rPr>
          <w:rFonts w:hint="eastAsia"/>
          <w:b/>
          <w:color w:val="000000" w:themeColor="text1"/>
          <w:szCs w:val="21"/>
        </w:rPr>
        <w:t>分</w:t>
      </w:r>
      <w:r>
        <w:rPr>
          <w:b/>
          <w:color w:val="000000" w:themeColor="text1"/>
          <w:szCs w:val="21"/>
        </w:rPr>
        <w:t>标</w:t>
      </w:r>
      <w:r>
        <w:rPr>
          <w:rFonts w:hint="eastAsia"/>
          <w:b/>
          <w:color w:val="000000" w:themeColor="text1"/>
          <w:szCs w:val="21"/>
          <w:lang w:val="en-US"/>
        </w:rPr>
        <w:t>03</w:t>
      </w:r>
      <w:r>
        <w:rPr>
          <w:b/>
          <w:color w:val="000000" w:themeColor="text1"/>
          <w:szCs w:val="21"/>
        </w:rPr>
        <w:t>：</w:t>
      </w:r>
      <w:r>
        <w:rPr>
          <w:rFonts w:hint="eastAsia"/>
          <w:color w:val="000000" w:themeColor="text1"/>
          <w:szCs w:val="21"/>
        </w:rPr>
        <w:t>（1）资质要求：具备经财政部门批准设立的会计师事务所执业证书。</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（2）业绩要求：无。</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（4）</w:t>
      </w:r>
      <w:r>
        <w:rPr>
          <w:color w:val="000000" w:themeColor="text1"/>
          <w:szCs w:val="21"/>
        </w:rPr>
        <w:t>未被列入失信被执行人、重大税收违法案件当事人名单、政府采购严重违法失信行为记录名单。</w:t>
      </w:r>
    </w:p>
    <w:p w:rsidR="00B3428F" w:rsidRDefault="00041941">
      <w:pPr>
        <w:adjustRightInd w:val="0"/>
        <w:snapToGrid w:val="0"/>
        <w:spacing w:line="360" w:lineRule="exact"/>
        <w:ind w:firstLineChars="200" w:firstLine="440"/>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）2023年以来未被列入财政</w:t>
      </w:r>
      <w:proofErr w:type="gramStart"/>
      <w:r>
        <w:rPr>
          <w:rFonts w:hint="eastAsia"/>
          <w:color w:val="000000" w:themeColor="text1"/>
          <w:szCs w:val="21"/>
        </w:rPr>
        <w:t>投资协审黑名单</w:t>
      </w:r>
      <w:proofErr w:type="gramEnd"/>
      <w:r>
        <w:rPr>
          <w:rFonts w:hint="eastAsia"/>
          <w:color w:val="000000" w:themeColor="text1"/>
          <w:szCs w:val="21"/>
        </w:rPr>
        <w:t>的供应商。</w:t>
      </w:r>
    </w:p>
    <w:p w:rsidR="00B3428F" w:rsidRDefault="00041941">
      <w:pPr>
        <w:adjustRightInd w:val="0"/>
        <w:snapToGrid w:val="0"/>
        <w:spacing w:line="360" w:lineRule="exact"/>
        <w:ind w:firstLineChars="200" w:firstLine="440"/>
        <w:rPr>
          <w:color w:val="000000" w:themeColor="text1"/>
          <w:szCs w:val="21"/>
          <w:lang w:val="en-US"/>
        </w:rPr>
      </w:pPr>
      <w:r>
        <w:rPr>
          <w:rFonts w:hint="eastAsia"/>
          <w:color w:val="000000" w:themeColor="text1"/>
          <w:szCs w:val="21"/>
        </w:rPr>
        <w:t>（</w:t>
      </w:r>
      <w:r>
        <w:rPr>
          <w:rFonts w:hint="eastAsia"/>
          <w:color w:val="000000" w:themeColor="text1"/>
          <w:szCs w:val="21"/>
          <w:lang w:val="en-US"/>
        </w:rPr>
        <w:t>6</w:t>
      </w:r>
      <w:r>
        <w:rPr>
          <w:rFonts w:hint="eastAsia"/>
          <w:color w:val="000000" w:themeColor="text1"/>
          <w:szCs w:val="21"/>
        </w:rPr>
        <w:t>）</w:t>
      </w:r>
      <w:proofErr w:type="gramStart"/>
      <w:r>
        <w:rPr>
          <w:rFonts w:hint="eastAsia"/>
          <w:color w:val="000000" w:themeColor="text1"/>
          <w:szCs w:val="21"/>
        </w:rPr>
        <w:t>因协审项目</w:t>
      </w:r>
      <w:proofErr w:type="gramEnd"/>
      <w:r>
        <w:rPr>
          <w:rFonts w:hint="eastAsia"/>
          <w:color w:val="000000" w:themeColor="text1"/>
          <w:szCs w:val="21"/>
        </w:rPr>
        <w:t>建设地在</w:t>
      </w:r>
      <w:r>
        <w:rPr>
          <w:rFonts w:hint="eastAsia"/>
          <w:color w:val="000000" w:themeColor="text1"/>
          <w:szCs w:val="21"/>
          <w:lang w:val="en-US"/>
        </w:rPr>
        <w:t>防城港</w:t>
      </w:r>
      <w:r>
        <w:rPr>
          <w:rFonts w:hint="eastAsia"/>
          <w:color w:val="000000" w:themeColor="text1"/>
          <w:szCs w:val="21"/>
        </w:rPr>
        <w:t>市管辖范围内，</w:t>
      </w:r>
      <w:proofErr w:type="gramStart"/>
      <w:r>
        <w:rPr>
          <w:rFonts w:hint="eastAsia"/>
          <w:color w:val="000000" w:themeColor="text1"/>
          <w:szCs w:val="21"/>
        </w:rPr>
        <w:t>协审供应</w:t>
      </w:r>
      <w:proofErr w:type="gramEnd"/>
      <w:r>
        <w:rPr>
          <w:rFonts w:hint="eastAsia"/>
          <w:color w:val="000000" w:themeColor="text1"/>
          <w:szCs w:val="21"/>
        </w:rPr>
        <w:t>商需按采购人要求及时进行项目现场踏勘查看，和到采购人办公地点与建设单位及编制方进行对数，为保障项目评审工作正常进行,供应商在接到采购人下达委托任务后，针对项目具体情况，供应商能够在</w:t>
      </w:r>
      <w:r>
        <w:rPr>
          <w:rFonts w:hint="eastAsia"/>
          <w:color w:val="000000" w:themeColor="text1"/>
          <w:szCs w:val="21"/>
          <w:lang w:val="en-US"/>
        </w:rPr>
        <w:t>12</w:t>
      </w:r>
      <w:r>
        <w:rPr>
          <w:rFonts w:hint="eastAsia"/>
          <w:color w:val="000000" w:themeColor="text1"/>
          <w:szCs w:val="21"/>
        </w:rPr>
        <w:t>小时内到达指定地点提供</w:t>
      </w:r>
      <w:proofErr w:type="gramStart"/>
      <w:r>
        <w:rPr>
          <w:rFonts w:hint="eastAsia"/>
          <w:color w:val="000000" w:themeColor="text1"/>
          <w:szCs w:val="21"/>
        </w:rPr>
        <w:t>相应协审服务</w:t>
      </w:r>
      <w:proofErr w:type="gramEnd"/>
      <w:r>
        <w:rPr>
          <w:rFonts w:hint="eastAsia"/>
          <w:color w:val="000000" w:themeColor="text1"/>
          <w:szCs w:val="21"/>
        </w:rPr>
        <w:t>。</w:t>
      </w:r>
    </w:p>
    <w:p w:rsidR="00B3428F" w:rsidRDefault="00B3428F">
      <w:pPr>
        <w:pStyle w:val="82"/>
        <w:ind w:left="0"/>
        <w:rPr>
          <w:color w:val="000000" w:themeColor="text1"/>
        </w:rPr>
      </w:pPr>
    </w:p>
    <w:p w:rsidR="00B3428F" w:rsidRDefault="00041941">
      <w:pPr>
        <w:pStyle w:val="af1"/>
        <w:spacing w:line="360" w:lineRule="auto"/>
        <w:ind w:firstLine="0"/>
        <w:rPr>
          <w:rFonts w:hAnsi="宋体"/>
          <w:b/>
          <w:bCs w:val="0"/>
          <w:sz w:val="21"/>
          <w:szCs w:val="21"/>
          <w:lang w:val="en-US"/>
        </w:rPr>
      </w:pPr>
      <w:r>
        <w:rPr>
          <w:rFonts w:hAnsi="宋体" w:hint="eastAsia"/>
          <w:b/>
          <w:bCs w:val="0"/>
          <w:sz w:val="21"/>
          <w:szCs w:val="21"/>
          <w:lang w:val="en-US"/>
        </w:rPr>
        <w:t>三、获取征集文件</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时间：</w:t>
      </w:r>
      <w:bookmarkStart w:id="9" w:name="OLE_LINK4"/>
      <w:r>
        <w:rPr>
          <w:rFonts w:hAnsi="宋体" w:hint="eastAsia"/>
          <w:color w:val="000000" w:themeColor="text1"/>
          <w:sz w:val="21"/>
          <w:szCs w:val="21"/>
          <w:lang w:val="en-US"/>
        </w:rPr>
        <w:t>2025年9月4日起至2025年9月</w:t>
      </w:r>
      <w:r w:rsidR="00451DCC">
        <w:rPr>
          <w:rFonts w:hAnsi="宋体"/>
          <w:color w:val="000000" w:themeColor="text1"/>
          <w:sz w:val="21"/>
          <w:szCs w:val="21"/>
          <w:lang w:val="en-US"/>
        </w:rPr>
        <w:t>11</w:t>
      </w:r>
      <w:r>
        <w:rPr>
          <w:rFonts w:hAnsi="宋体" w:hint="eastAsia"/>
          <w:color w:val="000000" w:themeColor="text1"/>
          <w:sz w:val="21"/>
          <w:szCs w:val="21"/>
          <w:lang w:val="en-US"/>
        </w:rPr>
        <w:t>日</w:t>
      </w:r>
      <w:bookmarkEnd w:id="9"/>
      <w:r>
        <w:rPr>
          <w:rFonts w:hAnsi="宋体" w:hint="eastAsia"/>
          <w:color w:val="000000" w:themeColor="text1"/>
          <w:sz w:val="21"/>
          <w:szCs w:val="21"/>
          <w:lang w:val="en-US"/>
        </w:rPr>
        <w:t>（北京时间，法定节假日除外）。</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地点（网址）：本项目不发放纸质文件，供应商登陆广西政府采购云平台（https://www.gcy.zfcg.gxzf.gov.cn/）在线申请获取征集文件。</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方式：网上下载。供应商使用账号登录或者CA登录广西政府采购云平台</w:t>
      </w:r>
      <w:r>
        <w:rPr>
          <w:rFonts w:hAnsi="宋体" w:hint="eastAsia"/>
          <w:color w:val="000000" w:themeColor="text1"/>
          <w:sz w:val="21"/>
          <w:szCs w:val="21"/>
          <w:lang w:val="en-US"/>
        </w:rPr>
        <w:lastRenderedPageBreak/>
        <w:t>（https://www.gcy.zfcg.gxzf.gov.cn/）在线申请获取征集文件（进入“项目采购”应用，在获取征集文件菜单中选择项目，申请获取征集文件）。</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售价（元）：0。</w:t>
      </w:r>
    </w:p>
    <w:p w:rsidR="00B3428F" w:rsidRDefault="00041941">
      <w:pPr>
        <w:pStyle w:val="af1"/>
        <w:spacing w:line="360" w:lineRule="auto"/>
        <w:ind w:firstLine="0"/>
        <w:rPr>
          <w:rFonts w:hAnsi="宋体"/>
          <w:b/>
          <w:bCs w:val="0"/>
          <w:color w:val="000000" w:themeColor="text1"/>
          <w:sz w:val="21"/>
          <w:szCs w:val="21"/>
          <w:lang w:val="en-US"/>
        </w:rPr>
      </w:pPr>
      <w:r>
        <w:rPr>
          <w:rFonts w:hAnsi="宋体" w:hint="eastAsia"/>
          <w:b/>
          <w:bCs w:val="0"/>
          <w:color w:val="000000" w:themeColor="text1"/>
          <w:sz w:val="21"/>
          <w:szCs w:val="21"/>
          <w:lang w:val="en-US"/>
        </w:rPr>
        <w:t>四、提交响应文件截止时间、开标时间和地点</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提交响应文件截止时间：</w:t>
      </w:r>
      <w:r w:rsidR="00451DCC">
        <w:rPr>
          <w:rFonts w:hAnsi="宋体" w:hint="eastAsia"/>
          <w:color w:val="000000" w:themeColor="text1"/>
          <w:sz w:val="21"/>
          <w:szCs w:val="21"/>
          <w:lang w:val="en-US"/>
        </w:rPr>
        <w:t>2025年9月25</w:t>
      </w:r>
      <w:r>
        <w:rPr>
          <w:rFonts w:hAnsi="宋体" w:hint="eastAsia"/>
          <w:color w:val="000000" w:themeColor="text1"/>
          <w:sz w:val="21"/>
          <w:szCs w:val="21"/>
          <w:lang w:val="en-US"/>
        </w:rPr>
        <w:t>日09时00分（北京时间）</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投标地点：通过广西政府采购云平台（https://www.gcy.zfcg.gxzf.gov.cn/）实行在线电子响应，供应商应先安装“广西政府采购云平台客户端”（新版客户端下载路径：广西政府采购网（访问地址http://zfcg.gxzf.gov.cn/）</w:t>
      </w:r>
      <w:proofErr w:type="gramStart"/>
      <w:r>
        <w:rPr>
          <w:rFonts w:hAnsi="宋体" w:hint="eastAsia"/>
          <w:color w:val="000000" w:themeColor="text1"/>
          <w:sz w:val="21"/>
          <w:szCs w:val="21"/>
          <w:lang w:val="en-US"/>
        </w:rPr>
        <w:t>—办事</w:t>
      </w:r>
      <w:proofErr w:type="gramEnd"/>
      <w:r>
        <w:rPr>
          <w:rFonts w:hAnsi="宋体" w:hint="eastAsia"/>
          <w:color w:val="000000" w:themeColor="text1"/>
          <w:sz w:val="21"/>
          <w:szCs w:val="21"/>
          <w:lang w:val="en-US"/>
        </w:rPr>
        <w:t>服务—下载专区），并按照本项目征集文件和广西政府采购云平台的要求使用CA认证编制、加密响应文件后在响应截止时间前上传至广西政府采购云平台，供应商在广西政府采购云平台提交电子版响应文件时，请填写参加远程截标活动经办人联系方式。</w:t>
      </w:r>
    </w:p>
    <w:p w:rsidR="00B3428F" w:rsidRDefault="00041941">
      <w:pPr>
        <w:pStyle w:val="af1"/>
        <w:spacing w:line="360" w:lineRule="auto"/>
        <w:rPr>
          <w:rFonts w:hAnsi="宋体"/>
          <w:sz w:val="21"/>
          <w:szCs w:val="21"/>
          <w:lang w:val="en-US"/>
        </w:rPr>
      </w:pPr>
      <w:r>
        <w:rPr>
          <w:rFonts w:hAnsi="宋体" w:hint="eastAsia"/>
          <w:sz w:val="21"/>
          <w:szCs w:val="21"/>
          <w:lang w:val="en-US"/>
        </w:rPr>
        <w:t>开标时间：</w:t>
      </w:r>
      <w:r w:rsidR="00451DCC">
        <w:rPr>
          <w:rFonts w:hAnsi="宋体" w:hint="eastAsia"/>
          <w:sz w:val="21"/>
          <w:szCs w:val="21"/>
          <w:lang w:val="en-US"/>
        </w:rPr>
        <w:t>2025年9月25</w:t>
      </w:r>
      <w:r>
        <w:rPr>
          <w:rFonts w:hAnsi="宋体" w:hint="eastAsia"/>
          <w:sz w:val="21"/>
          <w:szCs w:val="21"/>
          <w:lang w:val="en-US"/>
        </w:rPr>
        <w:t>日09时00分（北京时间）</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开标地点：供应商登陆广西政府采购云平台电子截标大厅。</w:t>
      </w:r>
    </w:p>
    <w:p w:rsidR="00B3428F" w:rsidRDefault="00041941">
      <w:pPr>
        <w:pStyle w:val="a5"/>
        <w:spacing w:line="360" w:lineRule="auto"/>
        <w:rPr>
          <w:b/>
          <w:bCs/>
          <w:color w:val="000000" w:themeColor="text1"/>
          <w:lang w:val="en-US"/>
        </w:rPr>
      </w:pPr>
      <w:r>
        <w:rPr>
          <w:rFonts w:hint="eastAsia"/>
          <w:b/>
          <w:bCs/>
          <w:color w:val="000000" w:themeColor="text1"/>
          <w:lang w:val="en-US"/>
        </w:rPr>
        <w:t>五、公告期限</w:t>
      </w:r>
    </w:p>
    <w:p w:rsidR="00B3428F" w:rsidRDefault="00041941">
      <w:pPr>
        <w:pStyle w:val="a5"/>
        <w:spacing w:line="360" w:lineRule="auto"/>
        <w:ind w:firstLineChars="200" w:firstLine="420"/>
        <w:rPr>
          <w:color w:val="000000" w:themeColor="text1"/>
          <w:lang w:val="en-US"/>
        </w:rPr>
      </w:pPr>
      <w:r>
        <w:rPr>
          <w:rFonts w:hint="eastAsia"/>
          <w:color w:val="000000" w:themeColor="text1"/>
          <w:lang w:val="en-US"/>
        </w:rPr>
        <w:t xml:space="preserve">自本公告发布之日起 5 </w:t>
      </w:r>
      <w:proofErr w:type="gramStart"/>
      <w:r>
        <w:rPr>
          <w:rFonts w:hint="eastAsia"/>
          <w:color w:val="000000" w:themeColor="text1"/>
          <w:lang w:val="en-US"/>
        </w:rPr>
        <w:t>个</w:t>
      </w:r>
      <w:proofErr w:type="gramEnd"/>
      <w:r>
        <w:rPr>
          <w:rFonts w:hint="eastAsia"/>
          <w:color w:val="000000" w:themeColor="text1"/>
          <w:lang w:val="en-US"/>
        </w:rPr>
        <w:t>工作日。</w:t>
      </w:r>
    </w:p>
    <w:p w:rsidR="00B3428F" w:rsidRDefault="00041941">
      <w:pPr>
        <w:pStyle w:val="a5"/>
        <w:spacing w:line="360" w:lineRule="auto"/>
        <w:rPr>
          <w:b/>
          <w:bCs/>
          <w:color w:val="000000" w:themeColor="text1"/>
          <w:lang w:val="en-US"/>
        </w:rPr>
      </w:pPr>
      <w:r>
        <w:rPr>
          <w:rFonts w:hint="eastAsia"/>
          <w:b/>
          <w:bCs/>
          <w:color w:val="000000" w:themeColor="text1"/>
          <w:lang w:val="en-US"/>
        </w:rPr>
        <w:t>六、其他补充事宜</w:t>
      </w:r>
    </w:p>
    <w:p w:rsidR="00B3428F" w:rsidRDefault="00041941">
      <w:pPr>
        <w:spacing w:line="360" w:lineRule="auto"/>
        <w:ind w:firstLineChars="200" w:firstLine="420"/>
        <w:rPr>
          <w:color w:val="000000" w:themeColor="text1"/>
          <w:sz w:val="21"/>
          <w:szCs w:val="21"/>
          <w:lang w:val="en-US"/>
        </w:rPr>
      </w:pPr>
      <w:bookmarkStart w:id="10" w:name="OLE_LINK20"/>
      <w:r>
        <w:rPr>
          <w:rFonts w:hint="eastAsia"/>
          <w:color w:val="000000" w:themeColor="text1"/>
          <w:sz w:val="21"/>
          <w:szCs w:val="21"/>
          <w:lang w:val="en-US"/>
        </w:rPr>
        <w:t>1.</w:t>
      </w:r>
      <w:bookmarkStart w:id="11" w:name="OLE_LINK5"/>
      <w:r>
        <w:rPr>
          <w:rFonts w:hint="eastAsia"/>
          <w:color w:val="000000" w:themeColor="text1"/>
          <w:sz w:val="21"/>
          <w:szCs w:val="21"/>
          <w:lang w:val="en-US"/>
        </w:rPr>
        <w:t>公告发布媒体：</w:t>
      </w:r>
      <w:bookmarkStart w:id="12" w:name="OLE_LINK21"/>
      <w:bookmarkStart w:id="13" w:name="OLE_LINK22"/>
      <w:bookmarkEnd w:id="11"/>
      <w:r w:rsidR="008121A5" w:rsidRPr="008E0083">
        <w:rPr>
          <w:rFonts w:hint="eastAsia"/>
          <w:kern w:val="1"/>
        </w:rPr>
        <w:t>中国政府采购网、</w:t>
      </w:r>
      <w:r w:rsidR="00CD6509" w:rsidRPr="008E0083">
        <w:rPr>
          <w:rFonts w:hint="eastAsia"/>
          <w:kern w:val="1"/>
        </w:rPr>
        <w:t>广西政府采购网、全国公共资源交易平台（广西•北海）、北海市人民政府网-北海市政府采购中心网站</w:t>
      </w:r>
      <w:r>
        <w:rPr>
          <w:rFonts w:hint="eastAsia"/>
          <w:color w:val="000000" w:themeColor="text1"/>
          <w:sz w:val="21"/>
          <w:szCs w:val="21"/>
          <w:lang w:val="en-US"/>
        </w:rPr>
        <w:t>。</w:t>
      </w:r>
    </w:p>
    <w:bookmarkEnd w:id="10"/>
    <w:bookmarkEnd w:id="12"/>
    <w:bookmarkEnd w:id="13"/>
    <w:p w:rsidR="00B3428F" w:rsidRDefault="00041941">
      <w:pPr>
        <w:spacing w:line="360" w:lineRule="auto"/>
        <w:ind w:firstLineChars="200" w:firstLine="420"/>
        <w:rPr>
          <w:color w:val="000000" w:themeColor="text1"/>
          <w:sz w:val="21"/>
          <w:szCs w:val="21"/>
          <w:lang w:val="en-US"/>
        </w:rPr>
      </w:pPr>
      <w:r>
        <w:rPr>
          <w:rFonts w:hint="eastAsia"/>
          <w:color w:val="000000" w:themeColor="text1"/>
          <w:sz w:val="21"/>
          <w:szCs w:val="21"/>
          <w:lang w:val="en-US"/>
        </w:rPr>
        <w:t>2.需落实的政府采购政策：</w:t>
      </w:r>
    </w:p>
    <w:p w:rsidR="00B3428F" w:rsidRDefault="00041941">
      <w:pPr>
        <w:spacing w:line="360" w:lineRule="auto"/>
        <w:ind w:firstLineChars="200" w:firstLine="420"/>
        <w:rPr>
          <w:color w:val="000000" w:themeColor="text1"/>
          <w:sz w:val="21"/>
          <w:szCs w:val="21"/>
          <w:lang w:val="en-US"/>
        </w:rPr>
      </w:pPr>
      <w:r>
        <w:rPr>
          <w:rFonts w:hint="eastAsia"/>
          <w:color w:val="000000" w:themeColor="text1"/>
          <w:sz w:val="21"/>
          <w:szCs w:val="21"/>
          <w:lang w:val="en-US"/>
        </w:rPr>
        <w:t>（1）落实强制采购节能产品、鼓励节能政策：对国家公布的节能产品政府采购品目清单中属于强制采购的产品，予以强制采购。属于非强制采购的产品，在技术、服务等指标同等条件下，予以优先采购。</w:t>
      </w:r>
    </w:p>
    <w:p w:rsidR="00B3428F" w:rsidRDefault="00041941">
      <w:pPr>
        <w:spacing w:line="360" w:lineRule="auto"/>
        <w:ind w:firstLineChars="200" w:firstLine="420"/>
        <w:rPr>
          <w:color w:val="000000" w:themeColor="text1"/>
          <w:sz w:val="21"/>
          <w:szCs w:val="21"/>
          <w:lang w:val="en-US"/>
        </w:rPr>
      </w:pPr>
      <w:r>
        <w:rPr>
          <w:rFonts w:hint="eastAsia"/>
          <w:color w:val="000000" w:themeColor="text1"/>
          <w:sz w:val="21"/>
          <w:szCs w:val="21"/>
          <w:lang w:val="en-US"/>
        </w:rPr>
        <w:t>（2）鼓励环保政策：在性能、技术、服务等指标同等条件下，优先采购国家公布的属于环境标志产品政府采购品目清单中产品。</w:t>
      </w:r>
    </w:p>
    <w:p w:rsidR="00B3428F" w:rsidRDefault="00041941">
      <w:pPr>
        <w:spacing w:line="360" w:lineRule="auto"/>
        <w:ind w:firstLineChars="200" w:firstLine="420"/>
        <w:rPr>
          <w:color w:val="000000" w:themeColor="text1"/>
          <w:sz w:val="21"/>
          <w:szCs w:val="21"/>
          <w:lang w:val="en-US"/>
        </w:rPr>
      </w:pPr>
      <w:r>
        <w:rPr>
          <w:rFonts w:hint="eastAsia"/>
          <w:color w:val="000000" w:themeColor="text1"/>
          <w:sz w:val="21"/>
          <w:szCs w:val="21"/>
          <w:lang w:val="en-US"/>
        </w:rPr>
        <w:t>（3）扶持中小企业政策：评审时小型和微型企业承接的服务报价给予20%的扣除。监狱企业、残疾人福利性单位视同小型和微型企业，其承接的服务在评审时给予相同的价格扣除。</w:t>
      </w:r>
    </w:p>
    <w:p w:rsidR="00B3428F" w:rsidRDefault="00041941">
      <w:pPr>
        <w:spacing w:line="360" w:lineRule="auto"/>
        <w:ind w:firstLineChars="200" w:firstLine="420"/>
        <w:rPr>
          <w:color w:val="000000" w:themeColor="text1"/>
          <w:sz w:val="21"/>
          <w:szCs w:val="21"/>
          <w:lang w:val="en-US"/>
        </w:rPr>
      </w:pPr>
      <w:r>
        <w:rPr>
          <w:rFonts w:hint="eastAsia"/>
          <w:color w:val="000000" w:themeColor="text1"/>
          <w:sz w:val="21"/>
          <w:szCs w:val="21"/>
          <w:lang w:val="en-US"/>
        </w:rPr>
        <w:t>3.注意事项：</w:t>
      </w:r>
    </w:p>
    <w:p w:rsidR="00B3428F" w:rsidRDefault="00041941">
      <w:pPr>
        <w:spacing w:line="360" w:lineRule="auto"/>
        <w:ind w:firstLineChars="200" w:firstLine="420"/>
        <w:rPr>
          <w:color w:val="000000" w:themeColor="text1"/>
          <w:sz w:val="21"/>
          <w:szCs w:val="21"/>
          <w:lang w:val="en-US"/>
        </w:rPr>
      </w:pPr>
      <w:r>
        <w:rPr>
          <w:rFonts w:hint="eastAsia"/>
          <w:color w:val="000000" w:themeColor="text1"/>
          <w:sz w:val="21"/>
          <w:szCs w:val="21"/>
          <w:lang w:val="en-US"/>
        </w:rPr>
        <w:lastRenderedPageBreak/>
        <w:t>本项目通过广西政府采购云平台实行在线响应，为确保网上操作合法、有效和安全，供应商应当在征集响应文件提交截止时间前完成在“政府采购云平台”的身份认证，确保在响应过程中能够对相关数据电文进行加密和使用电子签章。使用“政</w:t>
      </w:r>
      <w:proofErr w:type="gramStart"/>
      <w:r>
        <w:rPr>
          <w:rFonts w:hint="eastAsia"/>
          <w:color w:val="000000" w:themeColor="text1"/>
          <w:sz w:val="21"/>
          <w:szCs w:val="21"/>
          <w:lang w:val="en-US"/>
        </w:rPr>
        <w:t>采云</w:t>
      </w:r>
      <w:proofErr w:type="gramEnd"/>
      <w:r>
        <w:rPr>
          <w:rFonts w:hint="eastAsia"/>
          <w:color w:val="000000" w:themeColor="text1"/>
          <w:sz w:val="21"/>
          <w:szCs w:val="21"/>
          <w:lang w:val="en-US"/>
        </w:rPr>
        <w:t>电子交易客户端”需要提前申领CA数字证书，申领流程请自行前往“北海市政府采购中心网站-相关下载- CA证书办理操作指南”进行查阅。具体操作流程详见征集文件。</w:t>
      </w:r>
    </w:p>
    <w:p w:rsidR="00B3428F" w:rsidRDefault="00041941">
      <w:pPr>
        <w:keepNext/>
        <w:keepLines/>
        <w:spacing w:line="360" w:lineRule="auto"/>
        <w:outlineLvl w:val="1"/>
        <w:rPr>
          <w:b/>
          <w:szCs w:val="21"/>
        </w:rPr>
      </w:pPr>
      <w:bookmarkStart w:id="14" w:name="_Toc1231"/>
      <w:bookmarkStart w:id="15" w:name="_Toc17987"/>
      <w:bookmarkStart w:id="16" w:name="_Toc1088"/>
      <w:bookmarkStart w:id="17" w:name="_Toc207693576"/>
      <w:bookmarkStart w:id="18" w:name="_Toc32449"/>
      <w:r>
        <w:rPr>
          <w:rFonts w:hint="eastAsia"/>
          <w:b/>
          <w:szCs w:val="21"/>
          <w:lang w:val="en-US"/>
        </w:rPr>
        <w:t>七</w:t>
      </w:r>
      <w:r>
        <w:rPr>
          <w:rFonts w:hint="eastAsia"/>
          <w:b/>
          <w:szCs w:val="21"/>
        </w:rPr>
        <w:t>、对本次招标提出询问，请按以下方式联系</w:t>
      </w:r>
      <w:bookmarkEnd w:id="14"/>
      <w:bookmarkEnd w:id="15"/>
      <w:bookmarkEnd w:id="16"/>
      <w:bookmarkEnd w:id="17"/>
      <w:bookmarkEnd w:id="18"/>
    </w:p>
    <w:p w:rsidR="00B3428F" w:rsidRDefault="00041941">
      <w:pPr>
        <w:widowControl/>
        <w:spacing w:line="360" w:lineRule="auto"/>
        <w:ind w:firstLineChars="200" w:firstLine="440"/>
        <w:rPr>
          <w:szCs w:val="21"/>
        </w:rPr>
      </w:pPr>
      <w:r>
        <w:rPr>
          <w:rFonts w:hint="eastAsia"/>
          <w:szCs w:val="21"/>
        </w:rPr>
        <w:t>1.征集人信息</w:t>
      </w:r>
    </w:p>
    <w:p w:rsidR="00B3428F" w:rsidRDefault="00041941">
      <w:pPr>
        <w:spacing w:line="360" w:lineRule="auto"/>
        <w:ind w:firstLineChars="200" w:firstLine="440"/>
        <w:rPr>
          <w:szCs w:val="21"/>
        </w:rPr>
      </w:pPr>
      <w:r>
        <w:rPr>
          <w:rFonts w:hint="eastAsia"/>
          <w:szCs w:val="21"/>
        </w:rPr>
        <w:t>名 称：防城港市财政局</w:t>
      </w:r>
    </w:p>
    <w:p w:rsidR="00B3428F" w:rsidRDefault="00041941">
      <w:pPr>
        <w:spacing w:line="360" w:lineRule="auto"/>
        <w:ind w:firstLineChars="200" w:firstLine="440"/>
        <w:rPr>
          <w:szCs w:val="21"/>
          <w:lang w:val="en-US"/>
        </w:rPr>
      </w:pPr>
      <w:r>
        <w:rPr>
          <w:rFonts w:hint="eastAsia"/>
          <w:szCs w:val="21"/>
        </w:rPr>
        <w:t>地 址：广西防城港市港口区西湾广场环路</w:t>
      </w:r>
      <w:r>
        <w:rPr>
          <w:rFonts w:hint="eastAsia"/>
          <w:szCs w:val="21"/>
          <w:lang w:val="en-US"/>
        </w:rPr>
        <w:t>10号防城港市财政局</w:t>
      </w:r>
    </w:p>
    <w:p w:rsidR="00B3428F" w:rsidRDefault="00041941">
      <w:pPr>
        <w:spacing w:line="360" w:lineRule="auto"/>
        <w:ind w:firstLineChars="200" w:firstLine="440"/>
        <w:rPr>
          <w:szCs w:val="21"/>
        </w:rPr>
      </w:pPr>
      <w:r>
        <w:rPr>
          <w:rFonts w:hint="eastAsia"/>
          <w:szCs w:val="21"/>
        </w:rPr>
        <w:t>项目联系人：李</w:t>
      </w:r>
      <w:r>
        <w:rPr>
          <w:rFonts w:hint="eastAsia"/>
          <w:szCs w:val="21"/>
          <w:lang w:val="en-US"/>
        </w:rPr>
        <w:t xml:space="preserve"> </w:t>
      </w:r>
      <w:r>
        <w:rPr>
          <w:rFonts w:hint="eastAsia"/>
          <w:szCs w:val="21"/>
        </w:rPr>
        <w:t>政</w:t>
      </w:r>
    </w:p>
    <w:p w:rsidR="00B3428F" w:rsidRDefault="00041941">
      <w:pPr>
        <w:spacing w:line="360" w:lineRule="auto"/>
        <w:ind w:firstLineChars="200" w:firstLine="440"/>
        <w:rPr>
          <w:szCs w:val="21"/>
        </w:rPr>
      </w:pPr>
      <w:r>
        <w:rPr>
          <w:rFonts w:hint="eastAsia"/>
          <w:szCs w:val="21"/>
          <w:lang w:val="en-US"/>
        </w:rPr>
        <w:t>项目</w:t>
      </w:r>
      <w:r>
        <w:rPr>
          <w:rFonts w:hint="eastAsia"/>
          <w:szCs w:val="21"/>
        </w:rPr>
        <w:t>联系方式：0770-6102925</w:t>
      </w:r>
    </w:p>
    <w:p w:rsidR="00B3428F" w:rsidRDefault="00041941">
      <w:pPr>
        <w:spacing w:line="360" w:lineRule="auto"/>
        <w:ind w:firstLineChars="200" w:firstLine="440"/>
        <w:rPr>
          <w:szCs w:val="21"/>
        </w:rPr>
      </w:pPr>
      <w:r>
        <w:rPr>
          <w:rFonts w:hint="eastAsia"/>
          <w:szCs w:val="21"/>
        </w:rPr>
        <w:t>2.采购代理机构信息</w:t>
      </w:r>
    </w:p>
    <w:p w:rsidR="00B3428F" w:rsidRDefault="00041941">
      <w:pPr>
        <w:spacing w:line="360" w:lineRule="auto"/>
        <w:ind w:firstLineChars="200" w:firstLine="440"/>
        <w:rPr>
          <w:szCs w:val="21"/>
        </w:rPr>
      </w:pPr>
      <w:r>
        <w:rPr>
          <w:rFonts w:hint="eastAsia"/>
          <w:szCs w:val="21"/>
        </w:rPr>
        <w:t>名称</w:t>
      </w:r>
      <w:r>
        <w:rPr>
          <w:szCs w:val="21"/>
        </w:rPr>
        <w:t>：</w:t>
      </w:r>
      <w:r>
        <w:rPr>
          <w:rFonts w:hint="eastAsia"/>
          <w:szCs w:val="21"/>
        </w:rPr>
        <w:t>北海市政府采购中心</w:t>
      </w:r>
    </w:p>
    <w:p w:rsidR="00B3428F" w:rsidRDefault="00041941">
      <w:pPr>
        <w:spacing w:line="360" w:lineRule="auto"/>
        <w:ind w:firstLineChars="200" w:firstLine="440"/>
        <w:rPr>
          <w:szCs w:val="21"/>
        </w:rPr>
      </w:pPr>
      <w:r>
        <w:rPr>
          <w:szCs w:val="21"/>
        </w:rPr>
        <w:t>地址：</w:t>
      </w:r>
      <w:r>
        <w:rPr>
          <w:rFonts w:hint="eastAsia"/>
          <w:szCs w:val="21"/>
        </w:rPr>
        <w:t>北海市海</w:t>
      </w:r>
      <w:proofErr w:type="gramStart"/>
      <w:r>
        <w:rPr>
          <w:rFonts w:hint="eastAsia"/>
          <w:szCs w:val="21"/>
        </w:rPr>
        <w:t>城区陈</w:t>
      </w:r>
      <w:proofErr w:type="gramEnd"/>
      <w:r>
        <w:rPr>
          <w:rFonts w:hint="eastAsia"/>
          <w:szCs w:val="21"/>
        </w:rPr>
        <w:t>文村北路7号市直机关第三办公区2号楼一层</w:t>
      </w:r>
    </w:p>
    <w:p w:rsidR="00B3428F" w:rsidRDefault="00041941">
      <w:pPr>
        <w:spacing w:line="360" w:lineRule="auto"/>
        <w:ind w:firstLineChars="200" w:firstLine="440"/>
        <w:rPr>
          <w:szCs w:val="21"/>
        </w:rPr>
      </w:pPr>
      <w:r>
        <w:rPr>
          <w:szCs w:val="21"/>
        </w:rPr>
        <w:t>项目联系人：</w:t>
      </w:r>
      <w:r>
        <w:rPr>
          <w:rFonts w:hint="eastAsia"/>
          <w:szCs w:val="21"/>
        </w:rPr>
        <w:t>欧阳志鹏</w:t>
      </w:r>
    </w:p>
    <w:p w:rsidR="00B3428F" w:rsidRDefault="00041941">
      <w:pPr>
        <w:spacing w:line="360" w:lineRule="auto"/>
        <w:ind w:firstLineChars="200" w:firstLine="440"/>
        <w:rPr>
          <w:szCs w:val="21"/>
        </w:rPr>
      </w:pPr>
      <w:r>
        <w:rPr>
          <w:rFonts w:hint="eastAsia"/>
          <w:szCs w:val="21"/>
        </w:rPr>
        <w:t>项目联系方式</w:t>
      </w:r>
      <w:r>
        <w:rPr>
          <w:szCs w:val="21"/>
        </w:rPr>
        <w:t>：</w:t>
      </w:r>
      <w:r>
        <w:rPr>
          <w:rFonts w:hint="eastAsia"/>
          <w:szCs w:val="21"/>
        </w:rPr>
        <w:t>0779-3038787</w:t>
      </w: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ind w:firstLineChars="200" w:firstLine="440"/>
      </w:pPr>
    </w:p>
    <w:p w:rsidR="00B3428F" w:rsidRDefault="00B3428F">
      <w:pPr>
        <w:spacing w:line="360" w:lineRule="auto"/>
      </w:pPr>
    </w:p>
    <w:p w:rsidR="00B3428F" w:rsidRDefault="00041941">
      <w:pPr>
        <w:spacing w:line="360" w:lineRule="auto"/>
        <w:jc w:val="center"/>
        <w:outlineLvl w:val="0"/>
        <w:rPr>
          <w:b/>
          <w:bCs/>
          <w:sz w:val="32"/>
          <w:szCs w:val="32"/>
          <w:lang w:val="en-US"/>
        </w:rPr>
      </w:pPr>
      <w:bookmarkStart w:id="19" w:name="_Toc15960"/>
      <w:bookmarkStart w:id="20" w:name="_Toc207693577"/>
      <w:bookmarkStart w:id="21" w:name="OLE_LINK15"/>
      <w:r>
        <w:rPr>
          <w:rFonts w:hint="eastAsia"/>
          <w:b/>
          <w:bCs/>
          <w:sz w:val="32"/>
          <w:szCs w:val="32"/>
          <w:lang w:val="en-US"/>
        </w:rPr>
        <w:lastRenderedPageBreak/>
        <w:t>第二章</w:t>
      </w:r>
      <w:r>
        <w:rPr>
          <w:rFonts w:hint="eastAsia"/>
          <w:b/>
          <w:bCs/>
          <w:sz w:val="32"/>
          <w:szCs w:val="32"/>
        </w:rPr>
        <w:t xml:space="preserve"> </w:t>
      </w:r>
      <w:r>
        <w:rPr>
          <w:rFonts w:hint="eastAsia"/>
          <w:b/>
          <w:bCs/>
          <w:sz w:val="32"/>
          <w:szCs w:val="32"/>
          <w:lang w:val="en-US"/>
        </w:rPr>
        <w:t xml:space="preserve"> </w:t>
      </w:r>
      <w:bookmarkEnd w:id="19"/>
      <w:r>
        <w:rPr>
          <w:rFonts w:hint="eastAsia"/>
          <w:b/>
          <w:bCs/>
          <w:sz w:val="32"/>
          <w:szCs w:val="32"/>
          <w:lang w:val="en-US"/>
        </w:rPr>
        <w:t>采购需求</w:t>
      </w:r>
      <w:bookmarkEnd w:id="20"/>
    </w:p>
    <w:p w:rsidR="00B3428F" w:rsidRDefault="00041941">
      <w:pPr>
        <w:adjustRightInd w:val="0"/>
        <w:spacing w:line="340" w:lineRule="exact"/>
        <w:rPr>
          <w:b/>
          <w:szCs w:val="21"/>
        </w:rPr>
      </w:pPr>
      <w:r>
        <w:rPr>
          <w:rFonts w:hint="eastAsia"/>
          <w:b/>
          <w:szCs w:val="21"/>
        </w:rPr>
        <w:t>说明：</w:t>
      </w:r>
    </w:p>
    <w:p w:rsidR="00B3428F" w:rsidRDefault="00041941">
      <w:pPr>
        <w:spacing w:line="360" w:lineRule="auto"/>
        <w:ind w:firstLineChars="200" w:firstLine="440"/>
        <w:rPr>
          <w:szCs w:val="21"/>
        </w:rPr>
      </w:pPr>
      <w:r>
        <w:rPr>
          <w:rFonts w:hint="eastAsia"/>
          <w:szCs w:val="21"/>
        </w:rPr>
        <w:t>1.本项目征集人为</w:t>
      </w:r>
      <w:r>
        <w:rPr>
          <w:rFonts w:hint="eastAsia"/>
          <w:szCs w:val="21"/>
          <w:lang w:val="en-US"/>
        </w:rPr>
        <w:t>防城港市财政局</w:t>
      </w:r>
      <w:r>
        <w:rPr>
          <w:rFonts w:hint="eastAsia"/>
          <w:szCs w:val="21"/>
        </w:rPr>
        <w:t>，负责组织征集第一阶段入围供应商，第二阶段：开展防城港市财政</w:t>
      </w:r>
      <w:r>
        <w:rPr>
          <w:rFonts w:hint="eastAsia"/>
          <w:szCs w:val="21"/>
          <w:lang w:val="en-US"/>
        </w:rPr>
        <w:t>局财政投资评审</w:t>
      </w:r>
      <w:r>
        <w:rPr>
          <w:rFonts w:hint="eastAsia"/>
          <w:szCs w:val="21"/>
        </w:rPr>
        <w:t>服务的单位，可依据各项目实际情况、供应</w:t>
      </w:r>
      <w:proofErr w:type="gramStart"/>
      <w:r>
        <w:rPr>
          <w:rFonts w:hint="eastAsia"/>
          <w:szCs w:val="21"/>
        </w:rPr>
        <w:t>商服务</w:t>
      </w:r>
      <w:proofErr w:type="gramEnd"/>
      <w:r>
        <w:rPr>
          <w:rFonts w:hint="eastAsia"/>
          <w:szCs w:val="21"/>
        </w:rPr>
        <w:t>质量、价格及服务便利性、用户评价等因素，从第一阶段入围供应商中直接选定成交供应商，并与成交供应商签订采购合同，委托其开展相关服务工作。</w:t>
      </w:r>
    </w:p>
    <w:p w:rsidR="00B3428F" w:rsidRDefault="00041941">
      <w:pPr>
        <w:spacing w:line="360" w:lineRule="auto"/>
        <w:ind w:firstLineChars="200" w:firstLine="440"/>
        <w:rPr>
          <w:szCs w:val="21"/>
        </w:rPr>
      </w:pPr>
      <w:r>
        <w:rPr>
          <w:rFonts w:hint="eastAsia"/>
          <w:szCs w:val="21"/>
        </w:rPr>
        <w:t>2.本项目服务质量应达到符合国家规定的服务标准和现行技术规范、规程要求。</w:t>
      </w:r>
    </w:p>
    <w:p w:rsidR="00B3428F" w:rsidRDefault="00041941">
      <w:pPr>
        <w:spacing w:line="360" w:lineRule="auto"/>
        <w:ind w:firstLineChars="200" w:firstLine="440"/>
      </w:pPr>
      <w:r>
        <w:rPr>
          <w:rFonts w:hint="eastAsia"/>
        </w:rPr>
        <w:t>3. 为落实政府采购政策需满足的要求</w:t>
      </w:r>
    </w:p>
    <w:p w:rsidR="00B3428F" w:rsidRDefault="00041941">
      <w:pPr>
        <w:spacing w:line="360" w:lineRule="auto"/>
        <w:ind w:firstLineChars="200" w:firstLine="440"/>
        <w:rPr>
          <w:szCs w:val="21"/>
        </w:rPr>
      </w:pPr>
      <w:r>
        <w:rPr>
          <w:rFonts w:hint="eastAsia"/>
          <w:szCs w:val="21"/>
        </w:rPr>
        <w:t>（1）本征集文件所称中小企业必须符合《政府采购促进中小企业发展管理办法》（财库〔2020〕46号）的规定。</w:t>
      </w:r>
    </w:p>
    <w:p w:rsidR="00B3428F" w:rsidRDefault="00041941">
      <w:pPr>
        <w:spacing w:line="360" w:lineRule="auto"/>
        <w:ind w:firstLineChars="202" w:firstLine="444"/>
        <w:rPr>
          <w:szCs w:val="21"/>
        </w:rPr>
      </w:pPr>
      <w:r>
        <w:rPr>
          <w:rFonts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的响应货物必须使用政府强制采购的节能产品，供应商必须在响应文件中提供所响应产品的节能产品认证证书复印件（加盖供应商电子公章），否则响应文件作无效处理。如本项目包含的货物属于品目清单内非标注“★”的产品时，应优先采购，具体详见“第四章 评审方法和评审标准”。</w:t>
      </w:r>
    </w:p>
    <w:p w:rsidR="00B3428F" w:rsidRDefault="00041941">
      <w:pPr>
        <w:spacing w:line="360" w:lineRule="auto"/>
        <w:ind w:firstLineChars="202" w:firstLine="444"/>
      </w:pPr>
      <w:r>
        <w:rPr>
          <w:rFonts w:hint="eastAsia"/>
          <w:szCs w:val="21"/>
        </w:rPr>
        <w:t>4.</w:t>
      </w:r>
      <w:r>
        <w:rPr>
          <w:rFonts w:hint="eastAsia"/>
        </w:rPr>
        <w:t>如供应商响应产品存在侵犯他人的知识产权或者专利成果行为的，应承担相应法律责任。</w:t>
      </w:r>
    </w:p>
    <w:p w:rsidR="00B3428F" w:rsidRDefault="00041941">
      <w:pPr>
        <w:spacing w:line="360" w:lineRule="auto"/>
        <w:ind w:firstLineChars="202" w:firstLine="444"/>
      </w:pPr>
      <w:r>
        <w:rPr>
          <w:rFonts w:hint="eastAsia"/>
        </w:rPr>
        <w:t>5.本项目所属行业：属于其他未列明行业。</w:t>
      </w:r>
    </w:p>
    <w:p w:rsidR="00B3428F" w:rsidRDefault="00041941">
      <w:pPr>
        <w:spacing w:line="360" w:lineRule="auto"/>
        <w:ind w:firstLineChars="200" w:firstLine="440"/>
        <w:rPr>
          <w:color w:val="000000" w:themeColor="text1"/>
        </w:rPr>
      </w:pPr>
      <w:r>
        <w:rPr>
          <w:rFonts w:hint="eastAsia"/>
          <w:color w:val="000000" w:themeColor="text1"/>
          <w:szCs w:val="21"/>
          <w:lang w:val="en-US"/>
        </w:rPr>
        <w:t>6</w:t>
      </w:r>
      <w:r>
        <w:rPr>
          <w:color w:val="000000" w:themeColor="text1"/>
          <w:szCs w:val="21"/>
        </w:rPr>
        <w:t>.</w:t>
      </w:r>
      <w:r>
        <w:rPr>
          <w:rFonts w:hint="eastAsia"/>
          <w:color w:val="000000" w:themeColor="text1"/>
          <w:szCs w:val="21"/>
        </w:rPr>
        <w:t>采购需求要求未尽事宜</w:t>
      </w:r>
      <w:r>
        <w:rPr>
          <w:color w:val="000000" w:themeColor="text1"/>
          <w:szCs w:val="21"/>
        </w:rPr>
        <w:t>由</w:t>
      </w:r>
      <w:r>
        <w:rPr>
          <w:rFonts w:hint="eastAsia"/>
          <w:color w:val="000000" w:themeColor="text1"/>
          <w:szCs w:val="21"/>
        </w:rPr>
        <w:t>采购人与成交供应商</w:t>
      </w:r>
      <w:r>
        <w:rPr>
          <w:color w:val="000000" w:themeColor="text1"/>
          <w:szCs w:val="21"/>
        </w:rPr>
        <w:t>在采购合同中约定。</w:t>
      </w:r>
    </w:p>
    <w:p w:rsidR="00B3428F" w:rsidRDefault="00041941">
      <w:pPr>
        <w:spacing w:line="360" w:lineRule="auto"/>
        <w:ind w:firstLineChars="202" w:firstLine="444"/>
        <w:rPr>
          <w:color w:val="000000" w:themeColor="text1"/>
        </w:rPr>
      </w:pPr>
      <w:r>
        <w:rPr>
          <w:rFonts w:hint="eastAsia"/>
          <w:color w:val="000000" w:themeColor="text1"/>
          <w:lang w:val="en-US"/>
        </w:rPr>
        <w:t>7</w:t>
      </w:r>
      <w:r>
        <w:rPr>
          <w:rFonts w:hint="eastAsia"/>
          <w:color w:val="000000" w:themeColor="text1"/>
        </w:rPr>
        <w:t>.采购需求必须满足，如存在负偏离，供应商的投标文件将做无效投标处理。</w:t>
      </w:r>
    </w:p>
    <w:p w:rsidR="00B3428F" w:rsidRDefault="00041941">
      <w:pPr>
        <w:rPr>
          <w:b/>
          <w:bCs/>
          <w:color w:val="000000" w:themeColor="text1"/>
          <w:sz w:val="28"/>
          <w:szCs w:val="28"/>
          <w:lang w:val="en-US"/>
        </w:rPr>
      </w:pPr>
      <w:r>
        <w:rPr>
          <w:rFonts w:hint="eastAsia"/>
          <w:b/>
          <w:bCs/>
          <w:color w:val="000000" w:themeColor="text1"/>
          <w:sz w:val="28"/>
          <w:szCs w:val="28"/>
          <w:lang w:val="en-US"/>
        </w:rPr>
        <w:t>一、技术要求</w:t>
      </w:r>
    </w:p>
    <w:p w:rsidR="00B3428F" w:rsidRDefault="00041941">
      <w:pPr>
        <w:spacing w:line="360" w:lineRule="auto"/>
        <w:ind w:firstLineChars="200" w:firstLine="440"/>
        <w:rPr>
          <w:color w:val="000000" w:themeColor="text1"/>
          <w:sz w:val="21"/>
          <w:szCs w:val="21"/>
          <w:lang w:val="en-US"/>
        </w:rPr>
      </w:pPr>
      <w:r>
        <w:rPr>
          <w:rFonts w:hint="eastAsia"/>
          <w:color w:val="000000" w:themeColor="text1"/>
          <w:szCs w:val="21"/>
        </w:rPr>
        <w:t>财政投资评审不同于一般</w:t>
      </w:r>
      <w:r>
        <w:rPr>
          <w:color w:val="000000" w:themeColor="text1"/>
          <w:szCs w:val="21"/>
        </w:rPr>
        <w:t>市场</w:t>
      </w:r>
      <w:r>
        <w:rPr>
          <w:rFonts w:hint="eastAsia"/>
          <w:color w:val="000000" w:themeColor="text1"/>
          <w:szCs w:val="21"/>
        </w:rPr>
        <w:t>主体的项目审核。</w:t>
      </w:r>
      <w:r>
        <w:rPr>
          <w:rFonts w:hint="eastAsia"/>
          <w:color w:val="000000" w:themeColor="text1"/>
        </w:rPr>
        <w:t>本项目</w:t>
      </w:r>
      <w:r>
        <w:rPr>
          <w:color w:val="000000" w:themeColor="text1"/>
        </w:rPr>
        <w:t>采购</w:t>
      </w:r>
      <w:r>
        <w:rPr>
          <w:rFonts w:hint="eastAsia"/>
          <w:color w:val="000000" w:themeColor="text1"/>
        </w:rPr>
        <w:t>服务于财政预算</w:t>
      </w:r>
      <w:r>
        <w:rPr>
          <w:color w:val="000000" w:themeColor="text1"/>
        </w:rPr>
        <w:t>管理</w:t>
      </w:r>
      <w:r>
        <w:rPr>
          <w:rFonts w:hint="eastAsia"/>
          <w:color w:val="000000" w:themeColor="text1"/>
        </w:rPr>
        <w:t>，协助</w:t>
      </w:r>
      <w:r>
        <w:rPr>
          <w:color w:val="000000" w:themeColor="text1"/>
        </w:rPr>
        <w:t>财政部门对政府投资项目进行技术性审核与评价</w:t>
      </w:r>
      <w:r>
        <w:rPr>
          <w:rFonts w:hint="eastAsia"/>
          <w:color w:val="000000" w:themeColor="text1"/>
        </w:rPr>
        <w:t>，</w:t>
      </w:r>
      <w:r>
        <w:rPr>
          <w:color w:val="000000" w:themeColor="text1"/>
        </w:rPr>
        <w:t>入围供应商应熟悉</w:t>
      </w:r>
      <w:r>
        <w:rPr>
          <w:rFonts w:hint="eastAsia"/>
          <w:color w:val="000000" w:themeColor="text1"/>
        </w:rPr>
        <w:t>财政</w:t>
      </w:r>
      <w:r>
        <w:rPr>
          <w:color w:val="000000" w:themeColor="text1"/>
        </w:rPr>
        <w:t>监督或审计监督政策，具备</w:t>
      </w:r>
      <w:r>
        <w:rPr>
          <w:rFonts w:hint="eastAsia"/>
          <w:color w:val="000000" w:themeColor="text1"/>
        </w:rPr>
        <w:t>服务政府投资</w:t>
      </w:r>
      <w:r>
        <w:rPr>
          <w:color w:val="000000" w:themeColor="text1"/>
        </w:rPr>
        <w:t>项目</w:t>
      </w:r>
      <w:r>
        <w:rPr>
          <w:rFonts w:hint="eastAsia"/>
          <w:color w:val="000000" w:themeColor="text1"/>
        </w:rPr>
        <w:t>评审的</w:t>
      </w:r>
      <w:r>
        <w:rPr>
          <w:color w:val="000000" w:themeColor="text1"/>
        </w:rPr>
        <w:t>技术能力</w:t>
      </w:r>
      <w:r>
        <w:rPr>
          <w:rFonts w:hint="eastAsia"/>
          <w:color w:val="000000" w:themeColor="text1"/>
        </w:rPr>
        <w:t>。</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（一）服务内容</w:t>
      </w:r>
    </w:p>
    <w:p w:rsidR="00B3428F" w:rsidRDefault="00041941">
      <w:pPr>
        <w:spacing w:line="360" w:lineRule="auto"/>
        <w:ind w:firstLineChars="200" w:firstLine="440"/>
        <w:rPr>
          <w:color w:val="000000" w:themeColor="text1"/>
          <w:lang w:val="en-US"/>
        </w:rPr>
      </w:pPr>
      <w:r>
        <w:rPr>
          <w:rFonts w:hint="eastAsia"/>
          <w:color w:val="000000" w:themeColor="text1"/>
          <w:szCs w:val="21"/>
        </w:rPr>
        <w:t>1</w:t>
      </w:r>
      <w:r>
        <w:rPr>
          <w:color w:val="000000" w:themeColor="text1"/>
          <w:szCs w:val="21"/>
        </w:rPr>
        <w:t>.</w:t>
      </w:r>
      <w:r>
        <w:rPr>
          <w:rFonts w:hint="eastAsia"/>
          <w:color w:val="000000" w:themeColor="text1"/>
          <w:szCs w:val="21"/>
        </w:rPr>
        <w:t xml:space="preserve">  </w:t>
      </w:r>
      <w:r>
        <w:rPr>
          <w:rFonts w:hint="eastAsia"/>
          <w:szCs w:val="21"/>
        </w:rPr>
        <w:t>202</w:t>
      </w:r>
      <w:r>
        <w:rPr>
          <w:rFonts w:hint="eastAsia"/>
          <w:szCs w:val="21"/>
          <w:lang w:val="en-US"/>
        </w:rPr>
        <w:t>6</w:t>
      </w:r>
      <w:r>
        <w:rPr>
          <w:rFonts w:hint="eastAsia"/>
          <w:szCs w:val="21"/>
        </w:rPr>
        <w:t>-202</w:t>
      </w:r>
      <w:r>
        <w:rPr>
          <w:rFonts w:hint="eastAsia"/>
          <w:szCs w:val="21"/>
          <w:lang w:val="en-US"/>
        </w:rPr>
        <w:t>7</w:t>
      </w:r>
      <w:r>
        <w:rPr>
          <w:rFonts w:hint="eastAsia"/>
          <w:szCs w:val="21"/>
        </w:rPr>
        <w:t>年度</w:t>
      </w:r>
      <w:r>
        <w:rPr>
          <w:rFonts w:hint="eastAsia"/>
          <w:color w:val="000000" w:themeColor="text1"/>
          <w:szCs w:val="21"/>
        </w:rPr>
        <w:t>防城港市本级财政投资评审</w:t>
      </w:r>
      <w:proofErr w:type="gramStart"/>
      <w:r>
        <w:rPr>
          <w:rFonts w:hint="eastAsia"/>
          <w:color w:val="000000" w:themeColor="text1"/>
          <w:szCs w:val="21"/>
        </w:rPr>
        <w:t>协审服务</w:t>
      </w:r>
      <w:proofErr w:type="gramEnd"/>
      <w:r>
        <w:rPr>
          <w:rFonts w:hint="eastAsia"/>
          <w:color w:val="000000" w:themeColor="text1"/>
          <w:szCs w:val="21"/>
        </w:rPr>
        <w:t>采用封闭式框架协议采购</w:t>
      </w:r>
      <w:r>
        <w:rPr>
          <w:rFonts w:hint="eastAsia"/>
          <w:color w:val="000000" w:themeColor="text1"/>
          <w:szCs w:val="21"/>
        </w:rPr>
        <w:lastRenderedPageBreak/>
        <w:t>方式采购，通过公开征集程序，确定第一阶段入围供应商并订立框架协议，采购人按照框架协议约定规则，在入围供应</w:t>
      </w:r>
      <w:proofErr w:type="gramStart"/>
      <w:r>
        <w:rPr>
          <w:rFonts w:hint="eastAsia"/>
          <w:color w:val="000000" w:themeColor="text1"/>
          <w:szCs w:val="21"/>
        </w:rPr>
        <w:t>商范围</w:t>
      </w:r>
      <w:proofErr w:type="gramEnd"/>
      <w:r>
        <w:rPr>
          <w:rFonts w:hint="eastAsia"/>
          <w:color w:val="000000" w:themeColor="text1"/>
          <w:szCs w:val="21"/>
        </w:rPr>
        <w:t>内直接选定第二阶段成交供应商并按项目签订合同。</w:t>
      </w:r>
    </w:p>
    <w:p w:rsidR="00B3428F" w:rsidRDefault="00041941">
      <w:pPr>
        <w:pStyle w:val="a5"/>
        <w:spacing w:line="360" w:lineRule="auto"/>
        <w:ind w:firstLineChars="200" w:firstLine="420"/>
        <w:rPr>
          <w:color w:val="000000" w:themeColor="text1"/>
          <w:lang w:val="en-US"/>
        </w:rPr>
      </w:pPr>
      <w:r>
        <w:rPr>
          <w:rFonts w:hint="eastAsia"/>
          <w:color w:val="000000" w:themeColor="text1"/>
          <w:lang w:val="en-US"/>
        </w:rPr>
        <w:t>2.适用框架协议的征集人：防城港市财政局。</w:t>
      </w:r>
    </w:p>
    <w:p w:rsidR="00B3428F" w:rsidRDefault="00041941">
      <w:pPr>
        <w:spacing w:line="360" w:lineRule="auto"/>
        <w:ind w:firstLineChars="200" w:firstLine="440"/>
        <w:rPr>
          <w:color w:val="000000" w:themeColor="text1"/>
          <w:szCs w:val="21"/>
        </w:rPr>
      </w:pPr>
      <w:r>
        <w:rPr>
          <w:rFonts w:hint="eastAsia"/>
          <w:color w:val="000000" w:themeColor="text1"/>
          <w:szCs w:val="21"/>
          <w:lang w:val="en-US"/>
        </w:rPr>
        <w:t>3</w:t>
      </w:r>
      <w:r>
        <w:rPr>
          <w:color w:val="000000" w:themeColor="text1"/>
          <w:szCs w:val="21"/>
        </w:rPr>
        <w:t>.</w:t>
      </w:r>
      <w:r>
        <w:rPr>
          <w:rFonts w:hint="eastAsia"/>
          <w:color w:val="000000" w:themeColor="text1"/>
          <w:szCs w:val="21"/>
        </w:rPr>
        <w:t>本项目采购标的分为三个标项，供应商可选择单个或全部标项进行响应。</w:t>
      </w:r>
    </w:p>
    <w:p w:rsidR="00B3428F" w:rsidRDefault="00041941">
      <w:pPr>
        <w:widowControl/>
        <w:ind w:firstLineChars="200" w:firstLine="440"/>
        <w:rPr>
          <w:color w:val="000000" w:themeColor="text1"/>
          <w:szCs w:val="21"/>
        </w:rPr>
      </w:pPr>
      <w:r>
        <w:rPr>
          <w:rFonts w:hint="eastAsia"/>
          <w:color w:val="000000" w:themeColor="text1"/>
          <w:szCs w:val="21"/>
          <w:lang w:val="en"/>
        </w:rPr>
        <w:t>分标</w:t>
      </w:r>
      <w:r>
        <w:rPr>
          <w:rFonts w:hint="eastAsia"/>
          <w:color w:val="000000" w:themeColor="text1"/>
          <w:szCs w:val="21"/>
          <w:lang w:val="en-US"/>
        </w:rPr>
        <w:t>0</w:t>
      </w:r>
      <w:r>
        <w:rPr>
          <w:rFonts w:hint="eastAsia"/>
          <w:color w:val="000000" w:themeColor="text1"/>
          <w:szCs w:val="21"/>
          <w:lang w:val="en"/>
        </w:rPr>
        <w:t>1</w:t>
      </w:r>
      <w:r>
        <w:rPr>
          <w:rFonts w:hint="eastAsia"/>
          <w:color w:val="000000" w:themeColor="text1"/>
          <w:szCs w:val="21"/>
        </w:rPr>
        <w:t>：按照质量评分从高到低排序，按20%的淘汰率确定入围</w:t>
      </w:r>
      <w:proofErr w:type="gramStart"/>
      <w:r>
        <w:rPr>
          <w:rFonts w:hint="eastAsia"/>
          <w:color w:val="000000" w:themeColor="text1"/>
          <w:szCs w:val="21"/>
        </w:rPr>
        <w:t>供应商且至少</w:t>
      </w:r>
      <w:proofErr w:type="gramEnd"/>
      <w:r>
        <w:rPr>
          <w:rFonts w:hint="eastAsia"/>
          <w:color w:val="000000" w:themeColor="text1"/>
          <w:szCs w:val="21"/>
        </w:rPr>
        <w:t>淘汰</w:t>
      </w:r>
      <w:r>
        <w:rPr>
          <w:rFonts w:hint="eastAsia"/>
          <w:color w:val="000000" w:themeColor="text1"/>
          <w:szCs w:val="21"/>
          <w:lang w:val="en-US"/>
        </w:rPr>
        <w:t>1家</w:t>
      </w:r>
      <w:r>
        <w:rPr>
          <w:rFonts w:hint="eastAsia"/>
          <w:color w:val="000000" w:themeColor="text1"/>
          <w:szCs w:val="21"/>
        </w:rPr>
        <w:t>，</w:t>
      </w:r>
      <w:r>
        <w:rPr>
          <w:rFonts w:hint="eastAsia"/>
          <w:color w:val="000000" w:themeColor="text1"/>
          <w:sz w:val="21"/>
          <w:szCs w:val="21"/>
          <w:lang w:val="en-US" w:bidi="ar"/>
        </w:rPr>
        <w:t>选择不多于20家工程造价咨询机构，协助</w:t>
      </w:r>
      <w:r>
        <w:rPr>
          <w:rFonts w:hint="eastAsia"/>
          <w:color w:val="000000" w:themeColor="text1"/>
          <w:szCs w:val="21"/>
        </w:rPr>
        <w:t>参与审核项目工程概算、预算（含工程量清单、招标控制价）、竣工工程结算工作。</w:t>
      </w:r>
    </w:p>
    <w:p w:rsidR="00B3428F" w:rsidRDefault="00041941">
      <w:pPr>
        <w:spacing w:line="360" w:lineRule="auto"/>
        <w:ind w:firstLineChars="200" w:firstLine="440"/>
        <w:rPr>
          <w:color w:val="000000" w:themeColor="text1"/>
          <w:szCs w:val="21"/>
        </w:rPr>
      </w:pPr>
      <w:r>
        <w:rPr>
          <w:rFonts w:hint="eastAsia"/>
          <w:color w:val="000000" w:themeColor="text1"/>
          <w:szCs w:val="21"/>
        </w:rPr>
        <w:t>分标</w:t>
      </w:r>
      <w:r>
        <w:rPr>
          <w:rFonts w:hint="eastAsia"/>
          <w:color w:val="000000" w:themeColor="text1"/>
          <w:szCs w:val="21"/>
          <w:lang w:val="en-US"/>
        </w:rPr>
        <w:t>02</w:t>
      </w:r>
      <w:r>
        <w:rPr>
          <w:rFonts w:hint="eastAsia"/>
          <w:color w:val="000000" w:themeColor="text1"/>
          <w:szCs w:val="21"/>
        </w:rPr>
        <w:t>：按照质量评分从高到低排序，按20%的淘汰率确定入围</w:t>
      </w:r>
      <w:proofErr w:type="gramStart"/>
      <w:r>
        <w:rPr>
          <w:rFonts w:hint="eastAsia"/>
          <w:color w:val="000000" w:themeColor="text1"/>
          <w:szCs w:val="21"/>
        </w:rPr>
        <w:t>供应商且至少</w:t>
      </w:r>
      <w:proofErr w:type="gramEnd"/>
      <w:r>
        <w:rPr>
          <w:rFonts w:hint="eastAsia"/>
          <w:color w:val="000000" w:themeColor="text1"/>
          <w:szCs w:val="21"/>
        </w:rPr>
        <w:t>淘汰</w:t>
      </w:r>
      <w:r>
        <w:rPr>
          <w:rFonts w:hint="eastAsia"/>
          <w:color w:val="000000" w:themeColor="text1"/>
          <w:szCs w:val="21"/>
          <w:lang w:val="en-US"/>
        </w:rPr>
        <w:t>1家</w:t>
      </w:r>
      <w:r>
        <w:rPr>
          <w:rFonts w:hint="eastAsia"/>
          <w:color w:val="000000" w:themeColor="text1"/>
          <w:szCs w:val="21"/>
        </w:rPr>
        <w:t>，</w:t>
      </w:r>
      <w:r>
        <w:rPr>
          <w:rFonts w:hint="eastAsia"/>
          <w:color w:val="000000" w:themeColor="text1"/>
          <w:sz w:val="21"/>
          <w:szCs w:val="21"/>
          <w:lang w:val="en-US" w:bidi="ar"/>
        </w:rPr>
        <w:t>选择不多于5家工程造价咨询机构，协助</w:t>
      </w:r>
      <w:r>
        <w:rPr>
          <w:rFonts w:hint="eastAsia"/>
          <w:color w:val="000000" w:themeColor="text1"/>
          <w:szCs w:val="21"/>
        </w:rPr>
        <w:t>参与审核网络信息化工程概算、预算、招标控制价工作。</w:t>
      </w:r>
    </w:p>
    <w:p w:rsidR="00B3428F" w:rsidRDefault="00041941">
      <w:pPr>
        <w:widowControl/>
        <w:ind w:firstLineChars="200" w:firstLine="440"/>
        <w:rPr>
          <w:color w:val="000000" w:themeColor="text1"/>
          <w:szCs w:val="21"/>
          <w:lang w:val="en-US"/>
        </w:rPr>
      </w:pPr>
      <w:r>
        <w:rPr>
          <w:rFonts w:hint="eastAsia"/>
          <w:color w:val="000000" w:themeColor="text1"/>
          <w:szCs w:val="21"/>
        </w:rPr>
        <w:t>分标</w:t>
      </w:r>
      <w:r>
        <w:rPr>
          <w:rFonts w:hint="eastAsia"/>
          <w:color w:val="000000" w:themeColor="text1"/>
          <w:szCs w:val="21"/>
          <w:lang w:val="en-US"/>
        </w:rPr>
        <w:t>03：</w:t>
      </w:r>
      <w:r>
        <w:rPr>
          <w:rFonts w:hint="eastAsia"/>
          <w:color w:val="000000" w:themeColor="text1"/>
          <w:szCs w:val="21"/>
        </w:rPr>
        <w:t>按照质量评分从高到低排序，按20%的淘汰率确定入围</w:t>
      </w:r>
      <w:proofErr w:type="gramStart"/>
      <w:r>
        <w:rPr>
          <w:rFonts w:hint="eastAsia"/>
          <w:color w:val="000000" w:themeColor="text1"/>
          <w:szCs w:val="21"/>
        </w:rPr>
        <w:t>供应商且至少</w:t>
      </w:r>
      <w:proofErr w:type="gramEnd"/>
      <w:r>
        <w:rPr>
          <w:rFonts w:hint="eastAsia"/>
          <w:color w:val="000000" w:themeColor="text1"/>
          <w:szCs w:val="21"/>
        </w:rPr>
        <w:t>淘汰</w:t>
      </w:r>
      <w:r>
        <w:rPr>
          <w:rFonts w:hint="eastAsia"/>
          <w:color w:val="000000" w:themeColor="text1"/>
          <w:szCs w:val="21"/>
          <w:lang w:val="en-US"/>
        </w:rPr>
        <w:t>1家</w:t>
      </w:r>
      <w:r>
        <w:rPr>
          <w:rFonts w:hint="eastAsia"/>
          <w:color w:val="000000" w:themeColor="text1"/>
          <w:szCs w:val="21"/>
        </w:rPr>
        <w:t>，</w:t>
      </w:r>
      <w:r>
        <w:rPr>
          <w:rFonts w:hint="eastAsia"/>
          <w:color w:val="000000" w:themeColor="text1"/>
          <w:sz w:val="21"/>
          <w:szCs w:val="21"/>
          <w:lang w:val="en-US" w:bidi="ar"/>
        </w:rPr>
        <w:t>选择不多于3家会计师事务所，协助参与审核建设项目竣工财务决算工作。</w:t>
      </w:r>
    </w:p>
    <w:p w:rsidR="00B3428F" w:rsidRDefault="00041941">
      <w:pPr>
        <w:pStyle w:val="a5"/>
        <w:spacing w:line="360" w:lineRule="auto"/>
        <w:ind w:firstLineChars="200" w:firstLine="420"/>
        <w:rPr>
          <w:color w:val="000000" w:themeColor="text1"/>
        </w:rPr>
      </w:pPr>
      <w:r>
        <w:rPr>
          <w:rFonts w:hint="eastAsia"/>
          <w:color w:val="000000" w:themeColor="text1"/>
          <w:lang w:val="en-US"/>
        </w:rPr>
        <w:t>4</w:t>
      </w:r>
      <w:r>
        <w:rPr>
          <w:rFonts w:hint="eastAsia"/>
          <w:color w:val="000000" w:themeColor="text1"/>
        </w:rPr>
        <w:t>.</w:t>
      </w:r>
      <w:r>
        <w:rPr>
          <w:rFonts w:hint="eastAsia"/>
        </w:rPr>
        <w:t>框架协议期限为2年，具</w:t>
      </w:r>
      <w:r>
        <w:rPr>
          <w:rFonts w:hint="eastAsia"/>
          <w:color w:val="000000" w:themeColor="text1"/>
        </w:rPr>
        <w:t>体以签订</w:t>
      </w:r>
      <w:r>
        <w:rPr>
          <w:color w:val="000000" w:themeColor="text1"/>
        </w:rPr>
        <w:t>的</w:t>
      </w:r>
      <w:r>
        <w:rPr>
          <w:rFonts w:hint="eastAsia"/>
          <w:color w:val="000000" w:themeColor="text1"/>
        </w:rPr>
        <w:t>框架协议为准。</w:t>
      </w:r>
      <w:r>
        <w:rPr>
          <w:rFonts w:hint="eastAsia"/>
          <w:color w:val="000000" w:themeColor="text1"/>
          <w:lang w:val="en-US"/>
        </w:rPr>
        <w:t>如有协助评审的项目无法在框架协议有效期内完成，服务项目的供应商可顺延服务时间，直至完成项目评审工作。</w:t>
      </w:r>
    </w:p>
    <w:p w:rsidR="00B3428F" w:rsidRDefault="00041941">
      <w:pPr>
        <w:pStyle w:val="af1"/>
        <w:spacing w:line="360" w:lineRule="auto"/>
        <w:ind w:firstLineChars="200" w:firstLine="520"/>
        <w:rPr>
          <w:color w:val="000000" w:themeColor="text1"/>
          <w:szCs w:val="21"/>
        </w:rPr>
      </w:pPr>
      <w:r>
        <w:rPr>
          <w:rFonts w:hint="eastAsia"/>
          <w:color w:val="000000" w:themeColor="text1"/>
          <w:szCs w:val="21"/>
          <w:lang w:val="en-US"/>
        </w:rPr>
        <w:t>5</w:t>
      </w:r>
      <w:r>
        <w:rPr>
          <w:color w:val="000000" w:themeColor="text1"/>
          <w:szCs w:val="21"/>
        </w:rPr>
        <w:t>.</w:t>
      </w:r>
      <w:r>
        <w:rPr>
          <w:rFonts w:hint="eastAsia"/>
          <w:color w:val="000000" w:themeColor="text1"/>
          <w:lang w:val="en-US"/>
        </w:rPr>
        <w:t>入围供应商可承接的审核项目具体数量及投资额以征集人向其发出的《</w:t>
      </w:r>
      <w:r>
        <w:rPr>
          <w:rFonts w:hAnsi="宋体" w:hint="eastAsia"/>
          <w:color w:val="000000" w:themeColor="text1"/>
          <w:sz w:val="21"/>
          <w:szCs w:val="21"/>
          <w:lang w:val="en-US"/>
        </w:rPr>
        <w:t>审核委托协议书</w:t>
      </w:r>
      <w:r>
        <w:rPr>
          <w:rFonts w:hint="eastAsia"/>
          <w:color w:val="000000" w:themeColor="text1"/>
          <w:lang w:val="en-US"/>
        </w:rPr>
        <w:t>》为准。</w:t>
      </w:r>
    </w:p>
    <w:p w:rsidR="00B3428F" w:rsidRDefault="00041941">
      <w:pPr>
        <w:spacing w:line="360" w:lineRule="auto"/>
        <w:ind w:firstLineChars="200" w:firstLine="440"/>
        <w:rPr>
          <w:b/>
          <w:bCs/>
          <w:szCs w:val="21"/>
          <w:lang w:val="en-US"/>
        </w:rPr>
      </w:pPr>
      <w:r>
        <w:rPr>
          <w:rFonts w:hint="eastAsia"/>
          <w:bCs/>
          <w:color w:val="000000" w:themeColor="text1"/>
          <w:szCs w:val="21"/>
          <w:lang w:val="en-US"/>
        </w:rPr>
        <w:t>6</w:t>
      </w:r>
      <w:r>
        <w:rPr>
          <w:bCs/>
          <w:color w:val="000000" w:themeColor="text1"/>
          <w:szCs w:val="21"/>
        </w:rPr>
        <w:t>.</w:t>
      </w:r>
      <w:r>
        <w:rPr>
          <w:rFonts w:hint="eastAsia"/>
          <w:szCs w:val="21"/>
        </w:rPr>
        <w:t>回避原则:成交供应商及与其存在关联关系的企业(单位)不得参与经防城港市本级财政投资评审项目的施工、系统集成、咨询、设计等相关业务</w:t>
      </w:r>
      <w:r>
        <w:rPr>
          <w:rFonts w:hint="eastAsia"/>
          <w:szCs w:val="21"/>
          <w:lang w:val="en-US"/>
        </w:rPr>
        <w:t>和</w:t>
      </w:r>
      <w:r>
        <w:rPr>
          <w:rFonts w:hint="eastAsia"/>
          <w:szCs w:val="21"/>
        </w:rPr>
        <w:t>有长期合作关系的建设单位的项目评审工作。若有违反前述规定行为，一经发现，马上终止协议，收回所有在审项目，且不能参与后续年度采购事项，</w:t>
      </w:r>
      <w:r>
        <w:rPr>
          <w:rFonts w:hint="eastAsia"/>
          <w:szCs w:val="21"/>
          <w:lang w:val="en-US"/>
        </w:rPr>
        <w:t>涉及违法违规行为的，将交由相关监管部门处理。</w:t>
      </w:r>
    </w:p>
    <w:p w:rsidR="00B3428F" w:rsidRDefault="00041941">
      <w:pPr>
        <w:spacing w:line="360" w:lineRule="auto"/>
        <w:ind w:firstLineChars="200" w:firstLine="440"/>
        <w:rPr>
          <w:color w:val="000000" w:themeColor="text1"/>
          <w:szCs w:val="21"/>
        </w:rPr>
      </w:pPr>
      <w:r>
        <w:rPr>
          <w:rFonts w:hint="eastAsia"/>
          <w:color w:val="000000" w:themeColor="text1"/>
          <w:szCs w:val="21"/>
          <w:lang w:val="en-US"/>
        </w:rPr>
        <w:t>7</w:t>
      </w:r>
      <w:r>
        <w:rPr>
          <w:rFonts w:hint="eastAsia"/>
          <w:color w:val="000000" w:themeColor="text1"/>
          <w:szCs w:val="21"/>
        </w:rPr>
        <w:t>.成交供应商不得将采购人委托的评审工作转交或分包给第三方完成。</w:t>
      </w:r>
    </w:p>
    <w:p w:rsidR="00B3428F" w:rsidRDefault="00041941">
      <w:pPr>
        <w:spacing w:line="360" w:lineRule="auto"/>
        <w:ind w:firstLineChars="200" w:firstLine="440"/>
        <w:rPr>
          <w:color w:val="000000" w:themeColor="text1"/>
          <w:szCs w:val="21"/>
        </w:rPr>
      </w:pPr>
      <w:r>
        <w:rPr>
          <w:rFonts w:hint="eastAsia"/>
          <w:color w:val="000000" w:themeColor="text1"/>
          <w:szCs w:val="21"/>
          <w:lang w:val="en-US"/>
        </w:rPr>
        <w:t>8</w:t>
      </w:r>
      <w:r>
        <w:rPr>
          <w:rFonts w:hint="eastAsia"/>
          <w:color w:val="000000" w:themeColor="text1"/>
          <w:szCs w:val="21"/>
        </w:rPr>
        <w:t>.入围供应商被采购人直接选定后，无正当理由不得拒绝采购人各类评审项目的委托及评审人员安排要求。成交供应</w:t>
      </w:r>
      <w:proofErr w:type="gramStart"/>
      <w:r>
        <w:rPr>
          <w:rFonts w:hint="eastAsia"/>
          <w:color w:val="000000" w:themeColor="text1"/>
          <w:szCs w:val="21"/>
        </w:rPr>
        <w:t>商接到</w:t>
      </w:r>
      <w:proofErr w:type="gramEnd"/>
      <w:r>
        <w:rPr>
          <w:rFonts w:hint="eastAsia"/>
          <w:color w:val="000000" w:themeColor="text1"/>
          <w:szCs w:val="21"/>
        </w:rPr>
        <w:t>项目通知后应按时响应并安排人员作资料接收等相关工作，应严格按国家有关标准提供相关评审服务，并在接收资料后按时递交成果文件。</w:t>
      </w:r>
    </w:p>
    <w:p w:rsidR="00B3428F" w:rsidRDefault="00041941">
      <w:pPr>
        <w:spacing w:line="360" w:lineRule="auto"/>
        <w:ind w:firstLineChars="200" w:firstLine="440"/>
        <w:rPr>
          <w:color w:val="000000" w:themeColor="text1"/>
          <w:highlight w:val="yellow"/>
          <w:lang w:val="en-US"/>
        </w:rPr>
      </w:pPr>
      <w:r>
        <w:rPr>
          <w:rFonts w:hint="eastAsia"/>
          <w:color w:val="000000" w:themeColor="text1"/>
          <w:szCs w:val="21"/>
          <w:lang w:val="en-US"/>
        </w:rPr>
        <w:t>9</w:t>
      </w:r>
      <w:r>
        <w:rPr>
          <w:color w:val="000000" w:themeColor="text1"/>
          <w:szCs w:val="21"/>
        </w:rPr>
        <w:t>.</w:t>
      </w:r>
      <w:r>
        <w:rPr>
          <w:rFonts w:hint="eastAsia"/>
          <w:color w:val="000000" w:themeColor="text1"/>
          <w:szCs w:val="21"/>
        </w:rPr>
        <w:t>严格按照采购人提出的评审时限及评审工作流程细则要求，确保在对社会公开承诺和财政要求的时限内完成评审任务，按时按质将评审资料归档。</w:t>
      </w:r>
    </w:p>
    <w:p w:rsidR="00B3428F" w:rsidRDefault="00041941">
      <w:pPr>
        <w:spacing w:line="360" w:lineRule="auto"/>
        <w:ind w:firstLineChars="200" w:firstLine="420"/>
        <w:rPr>
          <w:color w:val="000000" w:themeColor="text1"/>
          <w:lang w:val="en-US"/>
        </w:rPr>
      </w:pPr>
      <w:r>
        <w:rPr>
          <w:rFonts w:hint="eastAsia"/>
          <w:color w:val="000000" w:themeColor="text1"/>
          <w:sz w:val="21"/>
          <w:szCs w:val="21"/>
          <w:lang w:val="en-US"/>
        </w:rPr>
        <w:t>（二）服务标准</w:t>
      </w:r>
    </w:p>
    <w:p w:rsidR="00B3428F" w:rsidRDefault="00041941">
      <w:pPr>
        <w:widowControl/>
        <w:ind w:firstLineChars="200" w:firstLine="420"/>
        <w:rPr>
          <w:color w:val="000000" w:themeColor="text1"/>
        </w:rPr>
      </w:pPr>
      <w:r>
        <w:rPr>
          <w:rFonts w:ascii="Times New Roman" w:hAnsi="Times New Roman" w:cs="Times New Roman"/>
          <w:color w:val="000000" w:themeColor="text1"/>
          <w:sz w:val="21"/>
          <w:szCs w:val="21"/>
          <w:lang w:val="en-US" w:bidi="ar"/>
        </w:rPr>
        <w:t>1.</w:t>
      </w:r>
      <w:r>
        <w:rPr>
          <w:rFonts w:hint="eastAsia"/>
          <w:color w:val="000000" w:themeColor="text1"/>
          <w:sz w:val="21"/>
          <w:szCs w:val="21"/>
          <w:lang w:val="en-US" w:bidi="ar"/>
        </w:rPr>
        <w:t xml:space="preserve">供应商要严格遵守国家的法律、法规和有关规章制度，严格遵守行为准则和职业道德，按现行的财政投资项目评审操作规程及质量控制办法规定的执行。 </w:t>
      </w:r>
    </w:p>
    <w:p w:rsidR="00B3428F" w:rsidRDefault="00041941">
      <w:pPr>
        <w:widowControl/>
        <w:ind w:firstLineChars="200" w:firstLine="420"/>
        <w:rPr>
          <w:color w:val="000000" w:themeColor="text1"/>
          <w:sz w:val="21"/>
          <w:szCs w:val="21"/>
          <w:lang w:val="en-US" w:bidi="ar"/>
        </w:rPr>
      </w:pPr>
      <w:r>
        <w:rPr>
          <w:rFonts w:ascii="Times New Roman" w:hAnsi="Times New Roman" w:cs="Times New Roman"/>
          <w:color w:val="000000" w:themeColor="text1"/>
          <w:sz w:val="21"/>
          <w:szCs w:val="21"/>
          <w:lang w:val="en-US" w:bidi="ar"/>
        </w:rPr>
        <w:lastRenderedPageBreak/>
        <w:t>2.</w:t>
      </w:r>
      <w:r>
        <w:rPr>
          <w:rFonts w:hint="eastAsia"/>
          <w:color w:val="000000" w:themeColor="text1"/>
          <w:sz w:val="21"/>
          <w:szCs w:val="21"/>
          <w:lang w:val="en-US" w:bidi="ar"/>
        </w:rPr>
        <w:t xml:space="preserve">分标01：严格按照现行的工程造价管理办法、工程结算编审规程等文件要求进行评审工作，依照相关依据发表专业意见出具成果文件，并对成果的真实性、完整性、准确性负责。  </w:t>
      </w:r>
    </w:p>
    <w:p w:rsidR="00B3428F" w:rsidRDefault="00041941">
      <w:pPr>
        <w:widowControl/>
        <w:ind w:firstLineChars="200" w:firstLine="420"/>
        <w:rPr>
          <w:color w:val="000000" w:themeColor="text1"/>
          <w:sz w:val="21"/>
          <w:szCs w:val="21"/>
          <w:lang w:val="en-US" w:bidi="ar"/>
        </w:rPr>
      </w:pPr>
      <w:r>
        <w:rPr>
          <w:rFonts w:hint="eastAsia"/>
          <w:color w:val="000000" w:themeColor="text1"/>
          <w:sz w:val="21"/>
          <w:szCs w:val="21"/>
          <w:lang w:val="en-US" w:bidi="ar"/>
        </w:rPr>
        <w:t>分标02：严格按照现行国家标准以及相关规范，如《软件工程软件开发成本度量规范》（</w:t>
      </w:r>
      <w:r>
        <w:rPr>
          <w:rFonts w:ascii="Times New Roman" w:hAnsi="Times New Roman" w:cs="Times New Roman"/>
          <w:color w:val="000000" w:themeColor="text1"/>
          <w:sz w:val="21"/>
          <w:szCs w:val="21"/>
          <w:lang w:val="en-US" w:bidi="ar"/>
        </w:rPr>
        <w:t>GB/T36964-2018</w:t>
      </w:r>
      <w:r>
        <w:rPr>
          <w:rFonts w:hint="eastAsia"/>
          <w:color w:val="000000" w:themeColor="text1"/>
          <w:sz w:val="21"/>
          <w:szCs w:val="21"/>
          <w:lang w:val="en-US" w:bidi="ar"/>
        </w:rPr>
        <w:t xml:space="preserve">）等文件要求开展定制软件开发、信息系统集成、信息系统硬件等造价审核工作，依照相关依据发表专业意见出具成果文件，并对成果的真实性、完整性、准确性负责。 </w:t>
      </w:r>
    </w:p>
    <w:p w:rsidR="00B3428F" w:rsidRDefault="00041941">
      <w:pPr>
        <w:widowControl/>
        <w:ind w:firstLineChars="200" w:firstLine="420"/>
        <w:rPr>
          <w:color w:val="000000" w:themeColor="text1"/>
        </w:rPr>
      </w:pPr>
      <w:r>
        <w:rPr>
          <w:rFonts w:hint="eastAsia"/>
          <w:color w:val="000000" w:themeColor="text1"/>
          <w:sz w:val="21"/>
          <w:szCs w:val="21"/>
          <w:lang w:val="en-US" w:bidi="ar"/>
        </w:rPr>
        <w:t xml:space="preserve">分标03：严格按照现行的基本建设财务规则要求进行评审工作，依照相关依据发表专业意见出具成果文件，并对成果的真实性、完整性、准确性负责。 </w:t>
      </w:r>
    </w:p>
    <w:p w:rsidR="00B3428F" w:rsidRDefault="00041941">
      <w:pPr>
        <w:widowControl/>
        <w:ind w:firstLineChars="200" w:firstLine="420"/>
        <w:rPr>
          <w:color w:val="000000" w:themeColor="text1"/>
        </w:rPr>
      </w:pPr>
      <w:r>
        <w:rPr>
          <w:rFonts w:ascii="Times New Roman" w:hAnsi="Times New Roman" w:cs="Times New Roman"/>
          <w:color w:val="000000" w:themeColor="text1"/>
          <w:sz w:val="21"/>
          <w:szCs w:val="21"/>
          <w:lang w:val="en-US" w:bidi="ar"/>
        </w:rPr>
        <w:t>3.</w:t>
      </w:r>
      <w:r>
        <w:rPr>
          <w:rFonts w:hint="eastAsia"/>
          <w:color w:val="000000" w:themeColor="text1"/>
          <w:sz w:val="21"/>
          <w:szCs w:val="21"/>
          <w:lang w:val="en-US" w:bidi="ar"/>
        </w:rPr>
        <w:t xml:space="preserve">评审人员在项目评审工程中，应该恪守客观公正、实事求是的原则，确保评审工作的真实完整和准确，保证评审质量。 </w:t>
      </w:r>
    </w:p>
    <w:p w:rsidR="00B3428F" w:rsidRDefault="00041941">
      <w:pPr>
        <w:widowControl/>
        <w:ind w:firstLineChars="200" w:firstLine="420"/>
        <w:rPr>
          <w:color w:val="000000" w:themeColor="text1"/>
        </w:rPr>
      </w:pPr>
      <w:r>
        <w:rPr>
          <w:rFonts w:ascii="Times New Roman" w:hAnsi="Times New Roman" w:cs="Times New Roman"/>
          <w:color w:val="000000" w:themeColor="text1"/>
          <w:sz w:val="21"/>
          <w:szCs w:val="21"/>
          <w:lang w:val="en-US" w:bidi="ar"/>
        </w:rPr>
        <w:t>4.</w:t>
      </w:r>
      <w:r>
        <w:rPr>
          <w:rFonts w:hint="eastAsia"/>
          <w:color w:val="000000" w:themeColor="text1"/>
          <w:sz w:val="21"/>
          <w:szCs w:val="21"/>
          <w:lang w:val="en-US" w:bidi="ar"/>
        </w:rPr>
        <w:t xml:space="preserve">评审报告编制标准 </w:t>
      </w:r>
    </w:p>
    <w:p w:rsidR="00B3428F" w:rsidRDefault="00041941">
      <w:pPr>
        <w:widowControl/>
        <w:ind w:firstLineChars="200" w:firstLine="420"/>
        <w:rPr>
          <w:color w:val="000000" w:themeColor="text1"/>
        </w:rPr>
      </w:pPr>
      <w:r>
        <w:rPr>
          <w:rFonts w:hint="eastAsia"/>
          <w:color w:val="000000" w:themeColor="text1"/>
          <w:sz w:val="21"/>
          <w:szCs w:val="21"/>
          <w:lang w:val="en-US" w:bidi="ar"/>
        </w:rPr>
        <w:t xml:space="preserve">评审内容完整、数据准确、依据充分，评审结论定性客观、定量准确、依据充分，核增核减原因定性准确、条理清晰，披露评审问题有理有据、分析透彻，提出评审建议措施具体、针对性强。 </w:t>
      </w:r>
    </w:p>
    <w:p w:rsidR="00B3428F" w:rsidRDefault="00041941">
      <w:pPr>
        <w:widowControl/>
        <w:ind w:firstLineChars="200" w:firstLine="420"/>
        <w:rPr>
          <w:color w:val="000000" w:themeColor="text1"/>
        </w:rPr>
      </w:pPr>
      <w:r>
        <w:rPr>
          <w:rFonts w:ascii="Times New Roman" w:hAnsi="Times New Roman" w:cs="Times New Roman"/>
          <w:color w:val="000000" w:themeColor="text1"/>
          <w:sz w:val="21"/>
          <w:szCs w:val="21"/>
          <w:lang w:val="en-US" w:bidi="ar"/>
        </w:rPr>
        <w:t>5.</w:t>
      </w:r>
      <w:r>
        <w:rPr>
          <w:rFonts w:hint="eastAsia"/>
          <w:color w:val="000000" w:themeColor="text1"/>
          <w:sz w:val="21"/>
          <w:szCs w:val="21"/>
          <w:lang w:val="en-US" w:bidi="ar"/>
        </w:rPr>
        <w:t xml:space="preserve">供应商不得泄露采购人及所承接项目的任何商业机密，不得未经采购人同意擅自对外公开评审结论。 </w:t>
      </w:r>
    </w:p>
    <w:p w:rsidR="00B3428F" w:rsidRDefault="00041941">
      <w:pPr>
        <w:widowControl/>
        <w:ind w:firstLineChars="200" w:firstLine="420"/>
        <w:rPr>
          <w:color w:val="000000" w:themeColor="text1"/>
          <w:sz w:val="21"/>
          <w:szCs w:val="21"/>
          <w:lang w:val="en-US"/>
        </w:rPr>
      </w:pPr>
      <w:r>
        <w:rPr>
          <w:rFonts w:ascii="Times New Roman" w:hAnsi="Times New Roman" w:cs="Times New Roman"/>
          <w:color w:val="000000" w:themeColor="text1"/>
          <w:sz w:val="21"/>
          <w:szCs w:val="21"/>
          <w:lang w:val="en-US" w:bidi="ar"/>
        </w:rPr>
        <w:t>6.</w:t>
      </w:r>
      <w:r>
        <w:rPr>
          <w:rFonts w:hint="eastAsia"/>
          <w:color w:val="000000" w:themeColor="text1"/>
          <w:sz w:val="21"/>
          <w:szCs w:val="21"/>
          <w:lang w:val="en-US" w:bidi="ar"/>
        </w:rPr>
        <w:t>评审人员应严格遵守廉洁自律的有关规定，坚决抵制各种可能影响客观公正评审的商业贿赂，坚决不搞人情评审，避免和杜绝吃拿卡要的不良行为。如因评审人员原因出现违规违纪行为，应及时处理并承担相应法律责任，采购人有权追究其相关责任。</w:t>
      </w:r>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（三）服务人员组成</w:t>
      </w:r>
    </w:p>
    <w:p w:rsidR="00B3428F" w:rsidRDefault="00041941">
      <w:pPr>
        <w:pStyle w:val="a5"/>
        <w:ind w:firstLineChars="200" w:firstLine="420"/>
        <w:rPr>
          <w:color w:val="000000" w:themeColor="text1"/>
        </w:rPr>
      </w:pPr>
      <w:r>
        <w:rPr>
          <w:color w:val="000000" w:themeColor="text1"/>
          <w:lang w:val="en"/>
        </w:rPr>
        <w:t>1</w:t>
      </w:r>
      <w:r>
        <w:rPr>
          <w:color w:val="000000" w:themeColor="text1"/>
        </w:rPr>
        <w:t>.</w:t>
      </w:r>
      <w:r>
        <w:rPr>
          <w:rFonts w:hint="eastAsia"/>
          <w:color w:val="000000" w:themeColor="text1"/>
        </w:rPr>
        <w:t>框架协议技术负责人要求（不接受退休人员）</w:t>
      </w:r>
    </w:p>
    <w:p w:rsidR="00B3428F" w:rsidRDefault="00041941">
      <w:pPr>
        <w:pStyle w:val="82"/>
        <w:ind w:left="0" w:firstLineChars="200" w:firstLine="420"/>
        <w:rPr>
          <w:color w:val="000000" w:themeColor="text1"/>
        </w:rPr>
      </w:pPr>
      <w:r>
        <w:rPr>
          <w:rFonts w:hint="eastAsia"/>
          <w:color w:val="000000" w:themeColor="text1"/>
          <w:szCs w:val="21"/>
        </w:rPr>
        <w:t>成交供应商应至少拟派一名</w:t>
      </w:r>
      <w:r>
        <w:rPr>
          <w:rFonts w:hint="eastAsia"/>
          <w:szCs w:val="21"/>
        </w:rPr>
        <w:t>框架协议技术负责人负责与采购人及相关单位进行有效沟通，随时向采购人汇报工作，跟进项目进度，确保审核</w:t>
      </w:r>
      <w:r>
        <w:rPr>
          <w:rFonts w:hint="eastAsia"/>
          <w:color w:val="000000" w:themeColor="text1"/>
          <w:szCs w:val="21"/>
        </w:rPr>
        <w:t>质量并承担相应责任。组织相关评审工作，能够就评审中的重大技术问题、重大争议与纠纷提出处理建议，按规定提交采购人要求的各项意见和审核报告。</w:t>
      </w:r>
    </w:p>
    <w:p w:rsidR="00B3428F" w:rsidRDefault="00041941">
      <w:pPr>
        <w:pStyle w:val="82"/>
        <w:ind w:left="0" w:firstLineChars="200" w:firstLine="420"/>
        <w:rPr>
          <w:color w:val="000000" w:themeColor="text1"/>
          <w:szCs w:val="21"/>
        </w:rPr>
      </w:pPr>
      <w:r>
        <w:rPr>
          <w:rFonts w:hint="eastAsia"/>
          <w:color w:val="000000" w:themeColor="text1"/>
          <w:szCs w:val="21"/>
        </w:rPr>
        <w:t>2.</w:t>
      </w:r>
      <w:r>
        <w:rPr>
          <w:rFonts w:hint="eastAsia"/>
          <w:color w:val="000000" w:themeColor="text1"/>
          <w:szCs w:val="21"/>
        </w:rPr>
        <w:t>项目主审和</w:t>
      </w:r>
      <w:proofErr w:type="gramStart"/>
      <w:r>
        <w:rPr>
          <w:rFonts w:hint="eastAsia"/>
          <w:color w:val="000000" w:themeColor="text1"/>
          <w:szCs w:val="21"/>
        </w:rPr>
        <w:t>协审</w:t>
      </w:r>
      <w:proofErr w:type="gramEnd"/>
      <w:r>
        <w:rPr>
          <w:rFonts w:hint="eastAsia"/>
          <w:color w:val="000000" w:themeColor="text1"/>
          <w:szCs w:val="21"/>
        </w:rPr>
        <w:t>人员要求（不接受退休人员）</w:t>
      </w:r>
    </w:p>
    <w:p w:rsidR="00B3428F" w:rsidRDefault="00041941">
      <w:pPr>
        <w:pStyle w:val="82"/>
        <w:ind w:left="0" w:firstLineChars="200" w:firstLine="420"/>
        <w:rPr>
          <w:color w:val="000000" w:themeColor="text1"/>
          <w:szCs w:val="21"/>
        </w:rPr>
      </w:pPr>
      <w:r>
        <w:rPr>
          <w:rFonts w:hint="eastAsia"/>
          <w:color w:val="000000" w:themeColor="text1"/>
          <w:szCs w:val="21"/>
        </w:rPr>
        <w:t>主审人员：业务能力和沟通能力强，计划执行能力强，工作效率高，具备团队领导能力，熟悉政府评审工作流程，能独立完成项目主审职责（项目评审对接、组织、综合复审、进度控制、质量控制及评审报告的拟写）。</w:t>
      </w:r>
    </w:p>
    <w:p w:rsidR="00B3428F" w:rsidRDefault="00041941">
      <w:pPr>
        <w:pStyle w:val="82"/>
        <w:ind w:left="0" w:firstLineChars="200" w:firstLine="420"/>
        <w:rPr>
          <w:color w:val="000000" w:themeColor="text1"/>
          <w:szCs w:val="21"/>
        </w:rPr>
      </w:pPr>
      <w:proofErr w:type="gramStart"/>
      <w:r>
        <w:rPr>
          <w:rFonts w:hint="eastAsia"/>
          <w:color w:val="000000" w:themeColor="text1"/>
          <w:szCs w:val="21"/>
        </w:rPr>
        <w:t>协审人员</w:t>
      </w:r>
      <w:proofErr w:type="gramEnd"/>
      <w:r>
        <w:rPr>
          <w:rFonts w:hint="eastAsia"/>
          <w:color w:val="000000" w:themeColor="text1"/>
          <w:szCs w:val="21"/>
        </w:rPr>
        <w:t>：具有良好的沟通能力和团队精神，具备岗位匹配专业技术，可配合项目主审做好评审工作。</w:t>
      </w:r>
    </w:p>
    <w:p w:rsidR="00B3428F" w:rsidRDefault="00041941">
      <w:pPr>
        <w:pStyle w:val="82"/>
        <w:ind w:left="0" w:firstLineChars="200" w:firstLine="420"/>
        <w:rPr>
          <w:color w:val="000000" w:themeColor="text1"/>
          <w:szCs w:val="21"/>
        </w:rPr>
      </w:pPr>
      <w:r>
        <w:rPr>
          <w:rFonts w:hint="eastAsia"/>
          <w:color w:val="000000" w:themeColor="text1"/>
          <w:szCs w:val="21"/>
        </w:rPr>
        <w:t>采购人根据工作需要要求入围供应商安排坐班人员，入围供应商应积极配合采购人工作，安排专业技术人员至指定地点开展评审工作，直至完成初审任务，由此产生的相关费用由入围供应商自理。</w:t>
      </w:r>
    </w:p>
    <w:p w:rsidR="00B3428F" w:rsidRDefault="00041941">
      <w:pPr>
        <w:spacing w:line="360" w:lineRule="auto"/>
        <w:ind w:firstLineChars="200" w:firstLine="440"/>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拟投入的评审人员替换规则</w:t>
      </w:r>
    </w:p>
    <w:p w:rsidR="00B3428F" w:rsidRDefault="00041941">
      <w:pPr>
        <w:widowControl/>
        <w:ind w:firstLineChars="200" w:firstLine="440"/>
        <w:rPr>
          <w:color w:val="000000" w:themeColor="text1"/>
          <w:szCs w:val="21"/>
        </w:rPr>
      </w:pPr>
      <w:r>
        <w:rPr>
          <w:rFonts w:hint="eastAsia"/>
          <w:color w:val="000000" w:themeColor="text1"/>
          <w:szCs w:val="21"/>
        </w:rPr>
        <w:t>3</w:t>
      </w:r>
      <w:r>
        <w:rPr>
          <w:color w:val="000000" w:themeColor="text1"/>
          <w:szCs w:val="21"/>
        </w:rPr>
        <w:t>.1</w:t>
      </w:r>
      <w:r>
        <w:rPr>
          <w:rFonts w:hint="eastAsia"/>
          <w:color w:val="000000" w:themeColor="text1"/>
          <w:szCs w:val="21"/>
        </w:rPr>
        <w:t>征集人对入围供应商拟投入的评审人员（包括主审、</w:t>
      </w:r>
      <w:proofErr w:type="gramStart"/>
      <w:r>
        <w:rPr>
          <w:rFonts w:hint="eastAsia"/>
          <w:color w:val="000000" w:themeColor="text1"/>
          <w:szCs w:val="21"/>
        </w:rPr>
        <w:t>协审人员</w:t>
      </w:r>
      <w:proofErr w:type="gramEnd"/>
      <w:r>
        <w:rPr>
          <w:rFonts w:hint="eastAsia"/>
          <w:color w:val="000000" w:themeColor="text1"/>
          <w:szCs w:val="21"/>
        </w:rPr>
        <w:t>）实行登记备案管理。入围后，须将本单</w:t>
      </w:r>
      <w:proofErr w:type="gramStart"/>
      <w:r>
        <w:rPr>
          <w:rFonts w:hint="eastAsia"/>
          <w:color w:val="000000" w:themeColor="text1"/>
          <w:szCs w:val="21"/>
        </w:rPr>
        <w:t>位拟</w:t>
      </w:r>
      <w:proofErr w:type="gramEnd"/>
      <w:r>
        <w:rPr>
          <w:rFonts w:hint="eastAsia"/>
          <w:color w:val="000000" w:themeColor="text1"/>
          <w:szCs w:val="21"/>
        </w:rPr>
        <w:t>投入所有专职评审人员（包括主审、</w:t>
      </w:r>
      <w:proofErr w:type="gramStart"/>
      <w:r>
        <w:rPr>
          <w:rFonts w:hint="eastAsia"/>
          <w:color w:val="000000" w:themeColor="text1"/>
          <w:szCs w:val="21"/>
        </w:rPr>
        <w:t>协审人员</w:t>
      </w:r>
      <w:proofErr w:type="gramEnd"/>
      <w:r>
        <w:rPr>
          <w:rFonts w:hint="eastAsia"/>
          <w:color w:val="000000" w:themeColor="text1"/>
          <w:szCs w:val="21"/>
        </w:rPr>
        <w:t>）的名单（附上通讯方式）以及个人详细资料（附身份证、学历、社保、资格证明文件的复印件，原件备查）通过书面和电子文档形式报征集人登记备案。在项目服务过程中，供应商如果发生人员变动情况，要及时进行申报备案。</w:t>
      </w:r>
      <w:r>
        <w:rPr>
          <w:rFonts w:hint="eastAsia"/>
          <w:szCs w:val="21"/>
          <w:lang w:val="en-US"/>
        </w:rPr>
        <w:t>采购</w:t>
      </w:r>
      <w:r>
        <w:rPr>
          <w:rFonts w:hint="eastAsia"/>
          <w:szCs w:val="21"/>
        </w:rPr>
        <w:t>人</w:t>
      </w:r>
      <w:r>
        <w:rPr>
          <w:rFonts w:hint="eastAsia"/>
          <w:color w:val="000000" w:themeColor="text1"/>
          <w:szCs w:val="21"/>
        </w:rPr>
        <w:t>将不定期地对成交供应商拟投入的评审人员在岗情况进行检查，经查实成交供应</w:t>
      </w:r>
      <w:proofErr w:type="gramStart"/>
      <w:r>
        <w:rPr>
          <w:rFonts w:hint="eastAsia"/>
          <w:color w:val="000000" w:themeColor="text1"/>
          <w:szCs w:val="21"/>
        </w:rPr>
        <w:t>商实际</w:t>
      </w:r>
      <w:proofErr w:type="gramEnd"/>
      <w:r>
        <w:rPr>
          <w:rFonts w:hint="eastAsia"/>
          <w:color w:val="000000" w:themeColor="text1"/>
          <w:szCs w:val="21"/>
        </w:rPr>
        <w:t>评审人员（</w:t>
      </w:r>
      <w:proofErr w:type="gramStart"/>
      <w:r>
        <w:rPr>
          <w:rFonts w:hint="eastAsia"/>
          <w:color w:val="000000" w:themeColor="text1"/>
          <w:szCs w:val="21"/>
        </w:rPr>
        <w:t>含承诺</w:t>
      </w:r>
      <w:proofErr w:type="gramEnd"/>
      <w:r>
        <w:rPr>
          <w:rFonts w:hint="eastAsia"/>
          <w:color w:val="000000" w:themeColor="text1"/>
          <w:szCs w:val="21"/>
        </w:rPr>
        <w:t>本地</w:t>
      </w:r>
      <w:r>
        <w:rPr>
          <w:rFonts w:hint="eastAsia"/>
          <w:color w:val="000000" w:themeColor="text1"/>
          <w:szCs w:val="21"/>
        </w:rPr>
        <w:lastRenderedPageBreak/>
        <w:t>投入人员）配备达不到合同约定的最低人数时，采购人暂停其委派项目，并按要求限时整改（原则上一个月内），逾期未完成整改，采购人有权终止合同。</w:t>
      </w:r>
    </w:p>
    <w:p w:rsidR="00B3428F" w:rsidRDefault="00041941">
      <w:pPr>
        <w:spacing w:line="360" w:lineRule="auto"/>
        <w:ind w:firstLineChars="200" w:firstLine="440"/>
        <w:rPr>
          <w:color w:val="000000" w:themeColor="text1"/>
          <w:szCs w:val="21"/>
        </w:rPr>
      </w:pPr>
      <w:r>
        <w:rPr>
          <w:rFonts w:hint="eastAsia"/>
          <w:color w:val="000000" w:themeColor="text1"/>
          <w:szCs w:val="21"/>
        </w:rPr>
        <w:t>3</w:t>
      </w:r>
      <w:r>
        <w:rPr>
          <w:color w:val="000000" w:themeColor="text1"/>
          <w:szCs w:val="21"/>
        </w:rPr>
        <w:t>.2</w:t>
      </w:r>
      <w:r>
        <w:rPr>
          <w:rFonts w:hint="eastAsia"/>
          <w:color w:val="000000" w:themeColor="text1"/>
          <w:szCs w:val="21"/>
        </w:rPr>
        <w:t>成交供应商拟投入的评审人员（包括主审、</w:t>
      </w:r>
      <w:proofErr w:type="gramStart"/>
      <w:r>
        <w:rPr>
          <w:rFonts w:hint="eastAsia"/>
          <w:color w:val="000000" w:themeColor="text1"/>
          <w:szCs w:val="21"/>
        </w:rPr>
        <w:t>协审人员</w:t>
      </w:r>
      <w:proofErr w:type="gramEnd"/>
      <w:r>
        <w:rPr>
          <w:rFonts w:hint="eastAsia"/>
          <w:color w:val="000000" w:themeColor="text1"/>
          <w:szCs w:val="21"/>
        </w:rPr>
        <w:t>），必须与响应时拟投入参加项目评审承诺的人员一致。成交供应商在评审采购人委托评审的项目时，必须从拟投入的评审人员名单中安排。</w:t>
      </w:r>
      <w:bookmarkStart w:id="22" w:name="_Hlk97738077"/>
    </w:p>
    <w:p w:rsidR="00B3428F" w:rsidRDefault="00041941">
      <w:pPr>
        <w:spacing w:line="360" w:lineRule="auto"/>
        <w:ind w:firstLineChars="200" w:firstLine="440"/>
        <w:rPr>
          <w:color w:val="000000" w:themeColor="text1"/>
          <w:szCs w:val="21"/>
        </w:rPr>
      </w:pPr>
      <w:r>
        <w:rPr>
          <w:color w:val="000000" w:themeColor="text1"/>
          <w:szCs w:val="21"/>
        </w:rPr>
        <w:t>3.3</w:t>
      </w:r>
      <w:r>
        <w:rPr>
          <w:rFonts w:hint="eastAsia"/>
          <w:color w:val="000000" w:themeColor="text1"/>
          <w:szCs w:val="21"/>
        </w:rPr>
        <w:t>如果成交供应商需要</w:t>
      </w:r>
      <w:r>
        <w:rPr>
          <w:rFonts w:hint="eastAsia"/>
          <w:szCs w:val="21"/>
        </w:rPr>
        <w:t>更换框架协议</w:t>
      </w:r>
      <w:r>
        <w:rPr>
          <w:rFonts w:hint="eastAsia"/>
          <w:szCs w:val="21"/>
          <w:lang w:val="en-US"/>
        </w:rPr>
        <w:t>技术</w:t>
      </w:r>
      <w:r>
        <w:rPr>
          <w:rFonts w:hint="eastAsia"/>
          <w:szCs w:val="21"/>
        </w:rPr>
        <w:t>负责人和</w:t>
      </w:r>
      <w:r>
        <w:rPr>
          <w:rFonts w:hint="eastAsia"/>
          <w:color w:val="000000" w:themeColor="text1"/>
          <w:szCs w:val="21"/>
        </w:rPr>
        <w:t>评审人员时，必须向采购人提出申请并得到采购人的同意，且更换人员的资格不能低于原评审人员，更换时间为</w:t>
      </w:r>
      <w:r>
        <w:rPr>
          <w:rFonts w:hint="eastAsia"/>
          <w:color w:val="000000" w:themeColor="text1"/>
          <w:szCs w:val="21"/>
          <w:lang w:val="en-US"/>
        </w:rPr>
        <w:t>2个工作日内</w:t>
      </w:r>
      <w:r>
        <w:rPr>
          <w:rFonts w:hint="eastAsia"/>
          <w:color w:val="000000" w:themeColor="text1"/>
          <w:szCs w:val="21"/>
        </w:rPr>
        <w:t>。采购人认为成交供应</w:t>
      </w:r>
      <w:proofErr w:type="gramStart"/>
      <w:r>
        <w:rPr>
          <w:rFonts w:hint="eastAsia"/>
          <w:color w:val="000000" w:themeColor="text1"/>
          <w:szCs w:val="21"/>
        </w:rPr>
        <w:t>商实际</w:t>
      </w:r>
      <w:proofErr w:type="gramEnd"/>
      <w:r>
        <w:rPr>
          <w:rFonts w:hint="eastAsia"/>
          <w:color w:val="000000" w:themeColor="text1"/>
          <w:szCs w:val="21"/>
        </w:rPr>
        <w:t>投入的评审人员不足以满足任务需要或认为评审人员不称职时，可向成交供应商发出要求增加或更换评审人员的通知，成交供应商应及时增加或更换符合采购人需求的评审人员，由此产生的费用</w:t>
      </w:r>
      <w:proofErr w:type="gramStart"/>
      <w:r>
        <w:rPr>
          <w:rFonts w:hint="eastAsia"/>
          <w:color w:val="000000" w:themeColor="text1"/>
          <w:szCs w:val="21"/>
        </w:rPr>
        <w:t>由成交</w:t>
      </w:r>
      <w:proofErr w:type="gramEnd"/>
      <w:r>
        <w:rPr>
          <w:rFonts w:hint="eastAsia"/>
          <w:color w:val="000000" w:themeColor="text1"/>
          <w:szCs w:val="21"/>
        </w:rPr>
        <w:t>供应商自行承担。</w:t>
      </w:r>
      <w:bookmarkEnd w:id="22"/>
    </w:p>
    <w:p w:rsidR="00B3428F" w:rsidRDefault="00041941">
      <w:pPr>
        <w:pStyle w:val="af1"/>
        <w:spacing w:line="360" w:lineRule="auto"/>
        <w:rPr>
          <w:rFonts w:hAnsi="宋体"/>
          <w:color w:val="000000" w:themeColor="text1"/>
          <w:sz w:val="21"/>
          <w:szCs w:val="21"/>
          <w:lang w:val="en-US"/>
        </w:rPr>
      </w:pPr>
      <w:r>
        <w:rPr>
          <w:rFonts w:hAnsi="宋体" w:hint="eastAsia"/>
          <w:color w:val="000000" w:themeColor="text1"/>
          <w:sz w:val="21"/>
          <w:szCs w:val="21"/>
          <w:lang w:val="en-US"/>
        </w:rPr>
        <w:t>（四）服务工作量的计量方式</w:t>
      </w:r>
    </w:p>
    <w:p w:rsidR="00B3428F" w:rsidRDefault="00041941">
      <w:pPr>
        <w:spacing w:line="312" w:lineRule="auto"/>
        <w:ind w:firstLineChars="200" w:firstLine="440"/>
        <w:rPr>
          <w:color w:val="000000" w:themeColor="text1"/>
          <w:szCs w:val="21"/>
        </w:rPr>
      </w:pPr>
      <w:r>
        <w:rPr>
          <w:rFonts w:hint="eastAsia"/>
          <w:color w:val="000000" w:themeColor="text1"/>
          <w:szCs w:val="21"/>
        </w:rPr>
        <w:t>1</w:t>
      </w:r>
      <w:r>
        <w:rPr>
          <w:color w:val="000000" w:themeColor="text1"/>
          <w:szCs w:val="21"/>
        </w:rPr>
        <w:t>.最高</w:t>
      </w:r>
      <w:r>
        <w:rPr>
          <w:rFonts w:hint="eastAsia"/>
          <w:color w:val="000000" w:themeColor="text1"/>
          <w:szCs w:val="21"/>
        </w:rPr>
        <w:t>限制单价</w:t>
      </w:r>
    </w:p>
    <w:p w:rsidR="00B3428F" w:rsidRDefault="00041941">
      <w:pPr>
        <w:spacing w:line="312" w:lineRule="auto"/>
        <w:ind w:firstLineChars="200" w:firstLine="440"/>
        <w:rPr>
          <w:color w:val="000000" w:themeColor="text1"/>
          <w:szCs w:val="21"/>
        </w:rPr>
      </w:pPr>
      <w:r>
        <w:rPr>
          <w:rFonts w:hint="eastAsia"/>
          <w:color w:val="000000" w:themeColor="text1"/>
          <w:szCs w:val="21"/>
        </w:rPr>
        <w:t>最高限制单价是供应商第一阶段响应报价的最高限价。入围供应商第一阶段响应报价是采购人确定第二阶段成交供应商的最高限价。具体要求详见第五章“框架协议（格式）”。</w:t>
      </w:r>
    </w:p>
    <w:p w:rsidR="00B3428F" w:rsidRDefault="00041941">
      <w:pPr>
        <w:spacing w:line="312" w:lineRule="auto"/>
        <w:ind w:firstLineChars="200" w:firstLine="440"/>
        <w:rPr>
          <w:color w:val="000000" w:themeColor="text1"/>
          <w:lang w:val="en-US"/>
        </w:rPr>
      </w:pPr>
      <w:r>
        <w:rPr>
          <w:rFonts w:hint="eastAsia"/>
          <w:color w:val="000000" w:themeColor="text1"/>
          <w:szCs w:val="21"/>
        </w:rPr>
        <w:t>2</w:t>
      </w:r>
      <w:r>
        <w:rPr>
          <w:color w:val="000000" w:themeColor="text1"/>
          <w:szCs w:val="21"/>
        </w:rPr>
        <w:t>.</w:t>
      </w:r>
      <w:r>
        <w:rPr>
          <w:rFonts w:hint="eastAsia"/>
          <w:color w:val="000000" w:themeColor="text1"/>
          <w:szCs w:val="21"/>
        </w:rPr>
        <w:t>付费额的计算公式及审核费调整详见第五章“框架协议（格式）”。</w:t>
      </w:r>
    </w:p>
    <w:p w:rsidR="00B3428F" w:rsidRDefault="00041941">
      <w:pPr>
        <w:pStyle w:val="a5"/>
        <w:spacing w:line="360" w:lineRule="auto"/>
        <w:ind w:firstLineChars="200" w:firstLine="420"/>
        <w:rPr>
          <w:color w:val="000000" w:themeColor="text1"/>
          <w:lang w:val="en-US"/>
        </w:rPr>
      </w:pPr>
      <w:r>
        <w:rPr>
          <w:rFonts w:hint="eastAsia"/>
          <w:color w:val="000000" w:themeColor="text1"/>
          <w:lang w:val="en-US"/>
        </w:rPr>
        <w:t>（五）服务保障</w:t>
      </w:r>
    </w:p>
    <w:p w:rsidR="00B3428F" w:rsidRDefault="00041941">
      <w:pPr>
        <w:spacing w:line="360" w:lineRule="auto"/>
        <w:ind w:firstLineChars="200" w:firstLine="440"/>
        <w:rPr>
          <w:color w:val="000000" w:themeColor="text1"/>
          <w:szCs w:val="21"/>
        </w:rPr>
      </w:pPr>
      <w:r>
        <w:rPr>
          <w:rFonts w:hint="eastAsia"/>
          <w:color w:val="000000" w:themeColor="text1"/>
          <w:szCs w:val="21"/>
        </w:rPr>
        <w:t>1.限时办结的能力。</w:t>
      </w:r>
    </w:p>
    <w:p w:rsidR="00B3428F" w:rsidRDefault="00041941">
      <w:pPr>
        <w:spacing w:line="360" w:lineRule="auto"/>
        <w:ind w:firstLineChars="200" w:firstLine="440"/>
        <w:rPr>
          <w:color w:val="000000" w:themeColor="text1"/>
          <w:szCs w:val="21"/>
        </w:rPr>
      </w:pPr>
      <w:r>
        <w:rPr>
          <w:rFonts w:hint="eastAsia"/>
          <w:color w:val="000000" w:themeColor="text1"/>
          <w:szCs w:val="21"/>
        </w:rPr>
        <w:t>项目评审实行限时办结制度，成交供应商与采购人签订项目合同后，应严格遵守项目评审时限要求，合理安排人员在合同规定的时间内完成项目工作，并向采购人提交合同规定质量数量的成果文件及电子文档，且提交的成果文件必须已完成内部审核程序。</w:t>
      </w:r>
    </w:p>
    <w:p w:rsidR="00B3428F" w:rsidRDefault="00041941">
      <w:pPr>
        <w:spacing w:line="360" w:lineRule="auto"/>
        <w:ind w:firstLineChars="200" w:firstLine="440"/>
        <w:rPr>
          <w:color w:val="000000" w:themeColor="text1"/>
          <w:szCs w:val="21"/>
        </w:rPr>
      </w:pPr>
      <w:r>
        <w:rPr>
          <w:rFonts w:hint="eastAsia"/>
          <w:color w:val="000000" w:themeColor="text1"/>
          <w:szCs w:val="21"/>
        </w:rPr>
        <w:t>2.提供本地服务的能力。</w:t>
      </w:r>
    </w:p>
    <w:p w:rsidR="00B3428F" w:rsidRDefault="00041941">
      <w:pPr>
        <w:spacing w:line="360" w:lineRule="auto"/>
        <w:ind w:firstLineChars="200" w:firstLine="440"/>
        <w:rPr>
          <w:color w:val="000000" w:themeColor="text1"/>
          <w:szCs w:val="21"/>
        </w:rPr>
      </w:pPr>
      <w:r>
        <w:rPr>
          <w:rFonts w:hint="eastAsia"/>
          <w:color w:val="000000" w:themeColor="text1"/>
          <w:szCs w:val="21"/>
        </w:rPr>
        <w:t>2.1项目评审过程中，供应商拟投入评审人员需到项目地配合采购人完成承接核验资料、项目对数、现场踏勘、复审争议、项目归档等相关工作。</w:t>
      </w:r>
    </w:p>
    <w:p w:rsidR="00B3428F" w:rsidRDefault="00041941">
      <w:pPr>
        <w:spacing w:line="360" w:lineRule="auto"/>
        <w:ind w:firstLineChars="200" w:firstLine="440"/>
        <w:rPr>
          <w:color w:val="000000" w:themeColor="text1"/>
          <w:szCs w:val="21"/>
        </w:rPr>
      </w:pPr>
      <w:r>
        <w:rPr>
          <w:rFonts w:hint="eastAsia"/>
          <w:color w:val="000000" w:themeColor="text1"/>
          <w:szCs w:val="21"/>
        </w:rPr>
        <w:t>2.2拟投入评审人员需有本地化办公能力，可根据采购人要求配合出差。</w:t>
      </w:r>
    </w:p>
    <w:p w:rsidR="00B3428F" w:rsidRDefault="00041941">
      <w:pPr>
        <w:spacing w:line="360" w:lineRule="auto"/>
        <w:ind w:firstLineChars="200" w:firstLine="440"/>
        <w:rPr>
          <w:color w:val="000000" w:themeColor="text1"/>
          <w:szCs w:val="21"/>
        </w:rPr>
      </w:pPr>
      <w:r>
        <w:rPr>
          <w:rFonts w:hint="eastAsia"/>
          <w:color w:val="000000" w:themeColor="text1"/>
          <w:szCs w:val="21"/>
        </w:rPr>
        <w:t>2.3拟投入评审人员需熟悉防城港市造价信息及广西造价依据规则等。</w:t>
      </w:r>
    </w:p>
    <w:p w:rsidR="00B3428F" w:rsidRDefault="00041941">
      <w:pPr>
        <w:spacing w:line="360" w:lineRule="auto"/>
        <w:ind w:firstLineChars="200" w:firstLine="440"/>
        <w:rPr>
          <w:color w:val="000000" w:themeColor="text1"/>
          <w:szCs w:val="21"/>
        </w:rPr>
      </w:pPr>
      <w:r>
        <w:rPr>
          <w:rFonts w:hint="eastAsia"/>
          <w:color w:val="000000" w:themeColor="text1"/>
          <w:szCs w:val="21"/>
        </w:rPr>
        <w:t>2</w:t>
      </w:r>
      <w:r>
        <w:rPr>
          <w:color w:val="000000" w:themeColor="text1"/>
          <w:szCs w:val="21"/>
        </w:rPr>
        <w:t>.4</w:t>
      </w:r>
      <w:r>
        <w:rPr>
          <w:rFonts w:hint="eastAsia"/>
          <w:szCs w:val="21"/>
        </w:rPr>
        <w:t>本地化范围为</w:t>
      </w:r>
      <w:r>
        <w:rPr>
          <w:rFonts w:hint="eastAsia"/>
          <w:szCs w:val="21"/>
          <w:lang w:val="en-US"/>
        </w:rPr>
        <w:t>防城港</w:t>
      </w:r>
      <w:r>
        <w:rPr>
          <w:rFonts w:hint="eastAsia"/>
          <w:szCs w:val="21"/>
        </w:rPr>
        <w:t>市管辖范围内，</w:t>
      </w:r>
      <w:r>
        <w:rPr>
          <w:rFonts w:hint="eastAsia"/>
          <w:color w:val="000000" w:themeColor="text1"/>
          <w:szCs w:val="21"/>
        </w:rPr>
        <w:t>拟投入评审人员应熟悉防城港市工程造价市场情况。</w:t>
      </w:r>
    </w:p>
    <w:p w:rsidR="00B3428F" w:rsidRDefault="00041941">
      <w:pPr>
        <w:pStyle w:val="a5"/>
        <w:spacing w:line="360" w:lineRule="auto"/>
        <w:ind w:leftChars="200" w:left="440"/>
        <w:rPr>
          <w:color w:val="000000" w:themeColor="text1"/>
          <w:lang w:val="en-US"/>
        </w:rPr>
      </w:pPr>
      <w:r>
        <w:rPr>
          <w:rFonts w:hint="eastAsia"/>
          <w:color w:val="000000" w:themeColor="text1"/>
          <w:lang w:val="en-US"/>
        </w:rPr>
        <w:t>3.采购人将对入围供应商递交的项目评审结果进行复审：</w:t>
      </w:r>
    </w:p>
    <w:p w:rsidR="00B3428F" w:rsidRDefault="00041941">
      <w:pPr>
        <w:spacing w:line="360" w:lineRule="auto"/>
        <w:ind w:firstLineChars="200" w:firstLine="440"/>
        <w:rPr>
          <w:color w:val="000000" w:themeColor="text1"/>
          <w:szCs w:val="21"/>
        </w:rPr>
      </w:pPr>
      <w:r>
        <w:rPr>
          <w:rFonts w:hint="eastAsia"/>
          <w:color w:val="000000" w:themeColor="text1"/>
          <w:szCs w:val="21"/>
        </w:rPr>
        <w:lastRenderedPageBreak/>
        <w:t>采购人将对成交供应商提交的评审报告和评审结论进行复审，</w:t>
      </w:r>
      <w:r>
        <w:rPr>
          <w:rFonts w:hint="eastAsia"/>
          <w:color w:val="000000" w:themeColor="text1"/>
          <w:szCs w:val="21"/>
          <w:lang w:val="en-US"/>
        </w:rPr>
        <w:t>复审结果因供应</w:t>
      </w:r>
      <w:proofErr w:type="gramStart"/>
      <w:r>
        <w:rPr>
          <w:rFonts w:hint="eastAsia"/>
          <w:color w:val="000000" w:themeColor="text1"/>
          <w:szCs w:val="21"/>
          <w:lang w:val="en-US"/>
        </w:rPr>
        <w:t>商造成</w:t>
      </w:r>
      <w:proofErr w:type="gramEnd"/>
      <w:r>
        <w:rPr>
          <w:rFonts w:hint="eastAsia"/>
          <w:color w:val="000000" w:themeColor="text1"/>
          <w:szCs w:val="21"/>
          <w:lang w:val="en-US"/>
        </w:rPr>
        <w:t xml:space="preserve">的误差（绝对值累计）超过 </w:t>
      </w:r>
      <w:r>
        <w:rPr>
          <w:color w:val="000000" w:themeColor="text1"/>
          <w:szCs w:val="21"/>
          <w:lang w:val="en-US"/>
        </w:rPr>
        <w:t>3%</w:t>
      </w:r>
      <w:r>
        <w:rPr>
          <w:rFonts w:hint="eastAsia"/>
          <w:color w:val="000000" w:themeColor="text1"/>
          <w:szCs w:val="21"/>
          <w:lang w:val="en-US"/>
        </w:rPr>
        <w:t xml:space="preserve">（含 </w:t>
      </w:r>
      <w:r>
        <w:rPr>
          <w:color w:val="000000" w:themeColor="text1"/>
          <w:szCs w:val="21"/>
          <w:lang w:val="en-US"/>
        </w:rPr>
        <w:t>3%</w:t>
      </w:r>
      <w:r>
        <w:rPr>
          <w:rFonts w:hint="eastAsia"/>
          <w:color w:val="000000" w:themeColor="text1"/>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041941">
      <w:pPr>
        <w:pStyle w:val="82"/>
        <w:spacing w:line="360" w:lineRule="auto"/>
        <w:ind w:left="0" w:firstLineChars="200" w:firstLine="420"/>
        <w:rPr>
          <w:rFonts w:ascii="宋体" w:hAnsi="宋体" w:cs="宋体"/>
          <w:color w:val="000000" w:themeColor="text1"/>
          <w:szCs w:val="21"/>
          <w:lang w:bidi="ar"/>
        </w:rPr>
      </w:pPr>
      <w:r>
        <w:rPr>
          <w:rFonts w:ascii="宋体" w:hAnsi="宋体" w:cs="宋体" w:hint="eastAsia"/>
          <w:color w:val="000000" w:themeColor="text1"/>
          <w:szCs w:val="21"/>
          <w:lang w:bidi="ar"/>
        </w:rPr>
        <w:t>误差率计算公式：</w:t>
      </w:r>
    </w:p>
    <w:p w:rsidR="00B3428F" w:rsidRDefault="00041941">
      <w:pPr>
        <w:pStyle w:val="82"/>
        <w:spacing w:line="360" w:lineRule="auto"/>
        <w:ind w:left="0" w:firstLineChars="200" w:firstLine="420"/>
        <w:rPr>
          <w:rFonts w:ascii="宋体" w:hAnsi="宋体" w:cs="宋体"/>
          <w:color w:val="000000" w:themeColor="text1"/>
          <w:szCs w:val="21"/>
          <w:lang w:bidi="ar"/>
        </w:rPr>
      </w:pPr>
      <w:r>
        <w:rPr>
          <w:rFonts w:ascii="宋体" w:hAnsi="宋体" w:cs="宋体" w:hint="eastAsia"/>
          <w:color w:val="000000" w:themeColor="text1"/>
          <w:szCs w:val="21"/>
          <w:lang w:bidi="ar"/>
        </w:rPr>
        <w:t>（采购人审定</w:t>
      </w:r>
      <w:proofErr w:type="gramStart"/>
      <w:r>
        <w:rPr>
          <w:rFonts w:ascii="宋体" w:hAnsi="宋体" w:cs="宋体" w:hint="eastAsia"/>
          <w:color w:val="000000" w:themeColor="text1"/>
          <w:szCs w:val="21"/>
          <w:lang w:bidi="ar"/>
        </w:rPr>
        <w:t>后核增</w:t>
      </w:r>
      <w:proofErr w:type="gramEnd"/>
      <w:r>
        <w:rPr>
          <w:rFonts w:ascii="宋体" w:hAnsi="宋体" w:cs="宋体" w:hint="eastAsia"/>
          <w:color w:val="000000" w:themeColor="text1"/>
          <w:szCs w:val="21"/>
          <w:lang w:bidi="ar"/>
        </w:rPr>
        <w:t>金额+|采购人审定后核减金额|）/入围供应商审定金额*100%</w:t>
      </w:r>
    </w:p>
    <w:p w:rsidR="00B3428F" w:rsidRDefault="00041941">
      <w:pPr>
        <w:spacing w:line="360" w:lineRule="auto"/>
        <w:ind w:firstLineChars="200" w:firstLine="420"/>
        <w:rPr>
          <w:color w:val="000000" w:themeColor="text1"/>
          <w:szCs w:val="21"/>
        </w:rPr>
      </w:pPr>
      <w:r>
        <w:rPr>
          <w:rFonts w:hint="eastAsia"/>
          <w:color w:val="000000" w:themeColor="text1"/>
          <w:sz w:val="21"/>
          <w:szCs w:val="21"/>
          <w:lang w:val="en-US"/>
        </w:rPr>
        <w:t>4.采购人根据工作开展情况，定期对入围供应商评审工作进行综合考核。</w:t>
      </w:r>
    </w:p>
    <w:p w:rsidR="00B3428F" w:rsidRDefault="00041941">
      <w:pPr>
        <w:spacing w:line="360" w:lineRule="auto"/>
        <w:ind w:firstLineChars="200" w:firstLine="440"/>
        <w:rPr>
          <w:color w:val="000000" w:themeColor="text1"/>
          <w:szCs w:val="21"/>
        </w:rPr>
      </w:pPr>
      <w:r>
        <w:rPr>
          <w:rFonts w:hint="eastAsia"/>
          <w:color w:val="000000" w:themeColor="text1"/>
          <w:szCs w:val="21"/>
          <w:lang w:val="en-US"/>
        </w:rPr>
        <w:t>5.</w:t>
      </w:r>
      <w:r>
        <w:rPr>
          <w:rFonts w:hint="eastAsia"/>
          <w:color w:val="000000" w:themeColor="text1"/>
          <w:szCs w:val="21"/>
        </w:rPr>
        <w:t>承担重大、复杂项目的能力。项目通常具有较为复杂等特点，供应商需提供人员充足、经验丰富的团队承担重大、复杂的项目评审工作。</w:t>
      </w:r>
    </w:p>
    <w:p w:rsidR="00B3428F" w:rsidRDefault="00041941">
      <w:pPr>
        <w:spacing w:line="360" w:lineRule="auto"/>
        <w:ind w:firstLineChars="200" w:firstLine="440"/>
        <w:rPr>
          <w:bCs/>
          <w:color w:val="000000" w:themeColor="text1"/>
          <w:szCs w:val="21"/>
        </w:rPr>
      </w:pPr>
      <w:r>
        <w:rPr>
          <w:rFonts w:hint="eastAsia"/>
          <w:bCs/>
          <w:color w:val="000000" w:themeColor="text1"/>
          <w:szCs w:val="21"/>
          <w:lang w:val="en-US"/>
        </w:rPr>
        <w:t>6.</w:t>
      </w:r>
      <w:r>
        <w:rPr>
          <w:rFonts w:hint="eastAsia"/>
          <w:bCs/>
          <w:color w:val="000000" w:themeColor="text1"/>
          <w:szCs w:val="21"/>
        </w:rPr>
        <w:t>如果配备工具无法满足现场踏勘，需要配合采购人要求，采取租赁等方式使用踏勘工具，相关费用由供应商支付。</w:t>
      </w:r>
    </w:p>
    <w:p w:rsidR="00B3428F" w:rsidRDefault="00041941">
      <w:pPr>
        <w:spacing w:line="360" w:lineRule="auto"/>
        <w:ind w:firstLineChars="200" w:firstLine="440"/>
        <w:rPr>
          <w:bCs/>
          <w:color w:val="000000" w:themeColor="text1"/>
          <w:szCs w:val="21"/>
          <w:lang w:val="en-US"/>
        </w:rPr>
      </w:pPr>
      <w:r>
        <w:rPr>
          <w:rFonts w:hint="eastAsia"/>
          <w:bCs/>
          <w:color w:val="000000" w:themeColor="text1"/>
          <w:szCs w:val="21"/>
          <w:lang w:val="en-US"/>
        </w:rPr>
        <w:t>7.根据采购人工作需要，入围供应商每年有义务帮助开展一次备案类项目复审工作。</w:t>
      </w:r>
    </w:p>
    <w:p w:rsidR="00B3428F" w:rsidRDefault="00041941">
      <w:pPr>
        <w:pStyle w:val="a5"/>
        <w:spacing w:line="360" w:lineRule="auto"/>
        <w:ind w:leftChars="200" w:left="440"/>
        <w:rPr>
          <w:color w:val="000000" w:themeColor="text1"/>
          <w:lang w:val="en-US"/>
        </w:rPr>
      </w:pPr>
      <w:r>
        <w:rPr>
          <w:rFonts w:hint="eastAsia"/>
          <w:color w:val="000000" w:themeColor="text1"/>
          <w:lang w:val="en-US"/>
        </w:rPr>
        <w:t>（六）服务方案</w:t>
      </w:r>
    </w:p>
    <w:p w:rsidR="00B3428F" w:rsidRDefault="00041941">
      <w:pPr>
        <w:spacing w:line="360" w:lineRule="auto"/>
        <w:ind w:firstLineChars="200" w:firstLine="440"/>
        <w:rPr>
          <w:color w:val="000000" w:themeColor="text1"/>
          <w:szCs w:val="21"/>
          <w:lang w:val="en-US"/>
        </w:rPr>
      </w:pPr>
      <w:r>
        <w:rPr>
          <w:color w:val="000000" w:themeColor="text1"/>
          <w:szCs w:val="21"/>
          <w:lang w:val="en-US"/>
        </w:rPr>
        <w:t>1.</w:t>
      </w:r>
      <w:r>
        <w:rPr>
          <w:rFonts w:hint="eastAsia"/>
          <w:color w:val="000000" w:themeColor="text1"/>
          <w:szCs w:val="21"/>
          <w:lang w:val="en-US"/>
        </w:rPr>
        <w:t xml:space="preserve">供应商可根据自身实际情况及本项目要求提供服务方案（格式自拟）。 </w:t>
      </w:r>
    </w:p>
    <w:p w:rsidR="00B3428F" w:rsidRDefault="00041941">
      <w:pPr>
        <w:spacing w:line="360" w:lineRule="auto"/>
        <w:ind w:firstLineChars="200" w:firstLine="440"/>
        <w:rPr>
          <w:color w:val="000000" w:themeColor="text1"/>
          <w:szCs w:val="21"/>
          <w:lang w:val="en-US"/>
        </w:rPr>
      </w:pPr>
      <w:r>
        <w:rPr>
          <w:color w:val="000000" w:themeColor="text1"/>
          <w:szCs w:val="21"/>
          <w:lang w:val="en-US"/>
        </w:rPr>
        <w:t>2.</w:t>
      </w:r>
      <w:r>
        <w:rPr>
          <w:rFonts w:hint="eastAsia"/>
          <w:color w:val="000000" w:themeColor="text1"/>
          <w:szCs w:val="21"/>
          <w:lang w:val="en-US"/>
        </w:rPr>
        <w:t>提供承诺</w:t>
      </w:r>
      <w:proofErr w:type="gramStart"/>
      <w:r>
        <w:rPr>
          <w:rFonts w:hint="eastAsia"/>
          <w:color w:val="000000" w:themeColor="text1"/>
          <w:szCs w:val="21"/>
          <w:lang w:val="en-US"/>
        </w:rPr>
        <w:t>函承诺</w:t>
      </w:r>
      <w:proofErr w:type="gramEnd"/>
      <w:r>
        <w:rPr>
          <w:rFonts w:hint="eastAsia"/>
          <w:color w:val="000000" w:themeColor="text1"/>
          <w:szCs w:val="21"/>
          <w:lang w:val="en-US"/>
        </w:rPr>
        <w:t>在采购人下达委托任务后，</w:t>
      </w:r>
      <w:r>
        <w:rPr>
          <w:color w:val="000000" w:themeColor="text1"/>
          <w:szCs w:val="21"/>
          <w:lang w:val="en-US"/>
        </w:rPr>
        <w:t xml:space="preserve">1 </w:t>
      </w:r>
      <w:r>
        <w:rPr>
          <w:rFonts w:hint="eastAsia"/>
          <w:color w:val="000000" w:themeColor="text1"/>
          <w:szCs w:val="21"/>
          <w:lang w:val="en-US"/>
        </w:rPr>
        <w:t>小时内响应并在 12</w:t>
      </w:r>
      <w:r>
        <w:rPr>
          <w:color w:val="000000" w:themeColor="text1"/>
          <w:szCs w:val="21"/>
          <w:lang w:val="en-US"/>
        </w:rPr>
        <w:t xml:space="preserve"> </w:t>
      </w:r>
      <w:r>
        <w:rPr>
          <w:rFonts w:hint="eastAsia"/>
          <w:color w:val="000000" w:themeColor="text1"/>
          <w:szCs w:val="21"/>
          <w:lang w:val="en-US"/>
        </w:rPr>
        <w:t>小时内到达指定地点提供相应服务；针对项目具体情况，承诺按时保质为采购人提供专业化服务。</w:t>
      </w:r>
    </w:p>
    <w:p w:rsidR="00B3428F" w:rsidRDefault="00041941">
      <w:pPr>
        <w:pStyle w:val="af1"/>
        <w:spacing w:line="360" w:lineRule="auto"/>
        <w:rPr>
          <w:rFonts w:hAnsi="宋体"/>
          <w:b/>
          <w:bCs w:val="0"/>
          <w:sz w:val="28"/>
          <w:szCs w:val="28"/>
          <w:lang w:val="en-US"/>
        </w:rPr>
      </w:pPr>
      <w:r>
        <w:rPr>
          <w:rFonts w:hAnsi="宋体" w:hint="eastAsia"/>
          <w:b/>
          <w:bCs w:val="0"/>
          <w:sz w:val="28"/>
          <w:szCs w:val="28"/>
          <w:lang w:val="en-US"/>
        </w:rPr>
        <w:t>二、商务要求</w:t>
      </w:r>
    </w:p>
    <w:p w:rsidR="00B3428F" w:rsidRDefault="00041941">
      <w:pPr>
        <w:pStyle w:val="af1"/>
        <w:spacing w:line="360" w:lineRule="auto"/>
        <w:rPr>
          <w:rFonts w:hAnsi="宋体"/>
          <w:sz w:val="21"/>
          <w:szCs w:val="21"/>
          <w:lang w:val="en-US"/>
        </w:rPr>
      </w:pPr>
      <w:r>
        <w:rPr>
          <w:rFonts w:hAnsi="宋体" w:hint="eastAsia"/>
          <w:sz w:val="21"/>
          <w:szCs w:val="21"/>
          <w:lang w:val="en-US"/>
        </w:rPr>
        <w:t>1.报价要求</w:t>
      </w:r>
    </w:p>
    <w:p w:rsidR="00B3428F" w:rsidRDefault="00041941">
      <w:pPr>
        <w:pStyle w:val="af1"/>
        <w:spacing w:line="360" w:lineRule="auto"/>
        <w:rPr>
          <w:rFonts w:hAnsi="宋体"/>
          <w:sz w:val="21"/>
          <w:szCs w:val="21"/>
          <w:lang w:val="en-US"/>
        </w:rPr>
      </w:pPr>
      <w:r>
        <w:rPr>
          <w:rFonts w:hAnsi="宋体" w:hint="eastAsia"/>
          <w:sz w:val="21"/>
          <w:szCs w:val="21"/>
          <w:lang w:val="en-US"/>
        </w:rPr>
        <w:t>供应商的报价已包括了实施和完成评审工作所需的劳务费、技术服务费、交通、通讯、办公场地、管理费、税费和利润等费用和政策性文件规定及合同包含的所有风险、责任等各项应有的费用。合同期内，费率不再调整。采购人不再向入围供应商支付其响应报价之外的任何费用。</w:t>
      </w:r>
    </w:p>
    <w:p w:rsidR="00B3428F" w:rsidRDefault="00041941">
      <w:pPr>
        <w:pStyle w:val="af1"/>
        <w:spacing w:line="360" w:lineRule="auto"/>
        <w:rPr>
          <w:rFonts w:hAnsi="宋体"/>
          <w:sz w:val="21"/>
          <w:szCs w:val="21"/>
          <w:lang w:val="en-US"/>
        </w:rPr>
      </w:pPr>
      <w:r>
        <w:rPr>
          <w:rFonts w:hAnsi="宋体" w:hint="eastAsia"/>
          <w:sz w:val="21"/>
          <w:szCs w:val="21"/>
          <w:lang w:val="en-US"/>
        </w:rPr>
        <w:t>2.框架协议签订期限</w:t>
      </w:r>
    </w:p>
    <w:p w:rsidR="00B3428F" w:rsidRDefault="00041941">
      <w:pPr>
        <w:pStyle w:val="af1"/>
        <w:spacing w:line="360" w:lineRule="auto"/>
        <w:rPr>
          <w:rFonts w:hAnsi="宋体"/>
          <w:sz w:val="21"/>
          <w:szCs w:val="21"/>
          <w:lang w:val="en-US"/>
        </w:rPr>
      </w:pPr>
      <w:r>
        <w:rPr>
          <w:rFonts w:hAnsi="宋体" w:hint="eastAsia"/>
          <w:sz w:val="21"/>
          <w:szCs w:val="21"/>
          <w:lang w:val="en-US"/>
        </w:rPr>
        <w:t>入围通知书发出后30日内。</w:t>
      </w:r>
    </w:p>
    <w:p w:rsidR="00B3428F" w:rsidRDefault="00041941">
      <w:pPr>
        <w:pStyle w:val="af1"/>
        <w:spacing w:line="360" w:lineRule="auto"/>
        <w:rPr>
          <w:rFonts w:hAnsi="宋体"/>
          <w:sz w:val="21"/>
          <w:szCs w:val="21"/>
          <w:lang w:val="en-US"/>
        </w:rPr>
      </w:pPr>
      <w:r>
        <w:rPr>
          <w:rFonts w:hAnsi="宋体" w:hint="eastAsia"/>
          <w:sz w:val="21"/>
          <w:szCs w:val="21"/>
          <w:lang w:val="en-US"/>
        </w:rPr>
        <w:t>3.服务交付或者实施的地域范围</w:t>
      </w:r>
    </w:p>
    <w:p w:rsidR="00B3428F" w:rsidRDefault="00041941">
      <w:pPr>
        <w:pStyle w:val="af1"/>
        <w:spacing w:line="360" w:lineRule="auto"/>
        <w:rPr>
          <w:rFonts w:hAnsi="宋体"/>
          <w:sz w:val="21"/>
          <w:szCs w:val="21"/>
          <w:lang w:val="en-US"/>
        </w:rPr>
      </w:pPr>
      <w:r>
        <w:rPr>
          <w:rFonts w:hAnsi="宋体" w:hint="eastAsia"/>
          <w:sz w:val="21"/>
          <w:szCs w:val="21"/>
          <w:lang w:val="en-US"/>
        </w:rPr>
        <w:t>采购人指定地点。</w:t>
      </w:r>
    </w:p>
    <w:p w:rsidR="00B3428F" w:rsidRDefault="00041941">
      <w:pPr>
        <w:pStyle w:val="af1"/>
        <w:spacing w:line="360" w:lineRule="auto"/>
        <w:rPr>
          <w:rFonts w:hAnsi="宋体"/>
          <w:sz w:val="21"/>
          <w:szCs w:val="21"/>
          <w:lang w:val="en-US"/>
        </w:rPr>
      </w:pPr>
      <w:r>
        <w:rPr>
          <w:rFonts w:hAnsi="宋体" w:hint="eastAsia"/>
          <w:sz w:val="21"/>
          <w:szCs w:val="21"/>
          <w:lang w:val="en-US"/>
        </w:rPr>
        <w:t>4.</w:t>
      </w:r>
      <w:proofErr w:type="gramStart"/>
      <w:r>
        <w:rPr>
          <w:rFonts w:hAnsi="宋体" w:hint="eastAsia"/>
          <w:sz w:val="21"/>
          <w:szCs w:val="21"/>
          <w:lang w:val="en-US"/>
        </w:rPr>
        <w:t>协审服务费</w:t>
      </w:r>
      <w:proofErr w:type="gramEnd"/>
      <w:r>
        <w:rPr>
          <w:rFonts w:hAnsi="宋体" w:hint="eastAsia"/>
          <w:sz w:val="21"/>
          <w:szCs w:val="21"/>
          <w:lang w:val="en-US"/>
        </w:rPr>
        <w:t>支付方式</w:t>
      </w:r>
    </w:p>
    <w:p w:rsidR="00B3428F" w:rsidRDefault="00041941">
      <w:pPr>
        <w:pStyle w:val="af1"/>
        <w:spacing w:line="360" w:lineRule="auto"/>
        <w:rPr>
          <w:rFonts w:hAnsi="宋体"/>
          <w:sz w:val="21"/>
          <w:szCs w:val="21"/>
          <w:lang w:val="en-US"/>
        </w:rPr>
      </w:pPr>
      <w:proofErr w:type="gramStart"/>
      <w:r>
        <w:rPr>
          <w:rFonts w:hAnsi="宋体" w:hint="eastAsia"/>
          <w:sz w:val="21"/>
          <w:szCs w:val="21"/>
          <w:lang w:val="en-US"/>
        </w:rPr>
        <w:lastRenderedPageBreak/>
        <w:t>协审服务费</w:t>
      </w:r>
      <w:proofErr w:type="gramEnd"/>
      <w:r>
        <w:rPr>
          <w:rFonts w:hAnsi="宋体" w:hint="eastAsia"/>
          <w:sz w:val="21"/>
          <w:szCs w:val="21"/>
          <w:lang w:val="en-US"/>
        </w:rPr>
        <w:t>无预付款，入围供应商在</w:t>
      </w:r>
      <w:proofErr w:type="gramStart"/>
      <w:r>
        <w:rPr>
          <w:rFonts w:hAnsi="宋体" w:hint="eastAsia"/>
          <w:sz w:val="21"/>
          <w:szCs w:val="21"/>
          <w:lang w:val="en-US"/>
        </w:rPr>
        <w:t>完成协审工作</w:t>
      </w:r>
      <w:proofErr w:type="gramEnd"/>
      <w:r>
        <w:rPr>
          <w:rFonts w:hAnsi="宋体" w:hint="eastAsia"/>
          <w:sz w:val="21"/>
          <w:szCs w:val="21"/>
          <w:lang w:val="en-US"/>
        </w:rPr>
        <w:t>后，根据完成评审项目申请支付（按采购人要求提供相关材料）。采购人根据入围供应商完成项目评审工作，出具评审报告后计费，原则上每个季度支付一次，采购人审核相关材料确认无误后通过转账方式支付。</w:t>
      </w:r>
    </w:p>
    <w:p w:rsidR="00B3428F" w:rsidRDefault="00041941">
      <w:pPr>
        <w:pStyle w:val="af1"/>
        <w:spacing w:line="360" w:lineRule="auto"/>
        <w:rPr>
          <w:rFonts w:hAnsi="宋体"/>
          <w:sz w:val="21"/>
          <w:szCs w:val="21"/>
          <w:lang w:val="en-US"/>
        </w:rPr>
      </w:pPr>
      <w:r>
        <w:rPr>
          <w:rFonts w:hAnsi="宋体" w:hint="eastAsia"/>
          <w:sz w:val="21"/>
          <w:szCs w:val="21"/>
          <w:lang w:val="en-US"/>
        </w:rPr>
        <w:t>五、其他要求</w:t>
      </w:r>
    </w:p>
    <w:p w:rsidR="00B3428F" w:rsidRDefault="00041941">
      <w:pPr>
        <w:pStyle w:val="af1"/>
        <w:spacing w:line="360" w:lineRule="auto"/>
        <w:rPr>
          <w:rFonts w:hAnsi="宋体"/>
          <w:sz w:val="21"/>
          <w:szCs w:val="21"/>
          <w:lang w:val="en-US"/>
        </w:rPr>
      </w:pPr>
      <w:r>
        <w:rPr>
          <w:rFonts w:hAnsi="宋体" w:hint="eastAsia"/>
          <w:sz w:val="21"/>
          <w:szCs w:val="21"/>
          <w:lang w:val="en-US"/>
        </w:rPr>
        <w:t>1.如审核项目中途作调整，采购人将立刻通知入围供应商；如入围供应商在服务过程中发现异常情况或问题时，应立即通知采购人。</w:t>
      </w:r>
    </w:p>
    <w:p w:rsidR="00B3428F" w:rsidRDefault="00041941">
      <w:pPr>
        <w:pStyle w:val="af1"/>
        <w:spacing w:line="360" w:lineRule="auto"/>
        <w:rPr>
          <w:rFonts w:hAnsi="宋体"/>
          <w:sz w:val="21"/>
          <w:szCs w:val="21"/>
          <w:lang w:val="en-US"/>
        </w:rPr>
      </w:pPr>
      <w:r>
        <w:rPr>
          <w:rFonts w:hAnsi="宋体" w:hint="eastAsia"/>
          <w:sz w:val="21"/>
          <w:szCs w:val="21"/>
          <w:lang w:val="en-US"/>
        </w:rPr>
        <w:t>2.合同履行期间，如入围供应</w:t>
      </w:r>
      <w:proofErr w:type="gramStart"/>
      <w:r>
        <w:rPr>
          <w:rFonts w:hAnsi="宋体" w:hint="eastAsia"/>
          <w:sz w:val="21"/>
          <w:szCs w:val="21"/>
          <w:lang w:val="en-US"/>
        </w:rPr>
        <w:t>商出现</w:t>
      </w:r>
      <w:proofErr w:type="gramEnd"/>
      <w:r>
        <w:rPr>
          <w:rFonts w:hAnsi="宋体" w:hint="eastAsia"/>
          <w:sz w:val="21"/>
          <w:szCs w:val="21"/>
          <w:lang w:val="en-US"/>
        </w:rPr>
        <w:t>以下情况之一的：违法、违纪、违约或者审核质量存在重大问题的，采购人可视情况终止合同。涉及到所承接项目的服务费，采购人可延期或拒绝支付服务费。</w:t>
      </w:r>
    </w:p>
    <w:p w:rsidR="00B3428F" w:rsidRDefault="00041941">
      <w:pPr>
        <w:pStyle w:val="af1"/>
        <w:spacing w:line="360" w:lineRule="auto"/>
        <w:rPr>
          <w:rFonts w:hAnsi="宋体"/>
          <w:sz w:val="21"/>
          <w:szCs w:val="21"/>
          <w:lang w:val="en-US"/>
        </w:rPr>
      </w:pPr>
      <w:r>
        <w:rPr>
          <w:rFonts w:hAnsi="宋体" w:hint="eastAsia"/>
          <w:sz w:val="21"/>
          <w:szCs w:val="21"/>
          <w:lang w:val="en-US"/>
        </w:rPr>
        <w:t>3.入围供应商，在签订框架协议前须签订《廉洁诚信协议》和《保密协议》。</w:t>
      </w:r>
    </w:p>
    <w:p w:rsidR="00B3428F" w:rsidRDefault="00041941">
      <w:pPr>
        <w:pStyle w:val="af1"/>
        <w:spacing w:line="360" w:lineRule="auto"/>
        <w:rPr>
          <w:rFonts w:hAnsi="宋体"/>
          <w:sz w:val="21"/>
          <w:szCs w:val="21"/>
          <w:lang w:val="en-US"/>
        </w:rPr>
      </w:pPr>
      <w:r>
        <w:rPr>
          <w:rFonts w:hAnsi="宋体" w:hint="eastAsia"/>
          <w:sz w:val="21"/>
          <w:szCs w:val="21"/>
          <w:lang w:val="en-US"/>
        </w:rPr>
        <w:t>4.具体协</w:t>
      </w:r>
      <w:proofErr w:type="gramStart"/>
      <w:r>
        <w:rPr>
          <w:rFonts w:hAnsi="宋体" w:hint="eastAsia"/>
          <w:sz w:val="21"/>
          <w:szCs w:val="21"/>
          <w:lang w:val="en-US"/>
        </w:rPr>
        <w:t>审内容</w:t>
      </w:r>
      <w:proofErr w:type="gramEnd"/>
      <w:r>
        <w:rPr>
          <w:rFonts w:hAnsi="宋体" w:hint="eastAsia"/>
          <w:sz w:val="21"/>
          <w:szCs w:val="21"/>
          <w:lang w:val="en-US"/>
        </w:rPr>
        <w:t>和要求在《项目审核委托协议书》中另行约定。</w:t>
      </w:r>
    </w:p>
    <w:p w:rsidR="00B3428F" w:rsidRDefault="00B3428F">
      <w:pPr>
        <w:pStyle w:val="a5"/>
        <w:rPr>
          <w:lang w:val="en-US"/>
        </w:rPr>
      </w:pPr>
    </w:p>
    <w:p w:rsidR="00B3428F" w:rsidRDefault="00041941">
      <w:pPr>
        <w:pStyle w:val="af1"/>
        <w:spacing w:line="360" w:lineRule="auto"/>
        <w:rPr>
          <w:rFonts w:hAnsi="宋体"/>
          <w:b/>
          <w:bCs w:val="0"/>
          <w:sz w:val="28"/>
          <w:szCs w:val="28"/>
        </w:rPr>
      </w:pPr>
      <w:r>
        <w:rPr>
          <w:rFonts w:hAnsi="宋体" w:hint="eastAsia"/>
          <w:b/>
          <w:bCs w:val="0"/>
          <w:sz w:val="28"/>
          <w:szCs w:val="28"/>
          <w:lang w:val="en-US"/>
        </w:rPr>
        <w:t>三</w:t>
      </w:r>
      <w:r>
        <w:rPr>
          <w:rFonts w:hAnsi="宋体" w:hint="eastAsia"/>
          <w:b/>
          <w:bCs w:val="0"/>
          <w:sz w:val="28"/>
          <w:szCs w:val="28"/>
        </w:rPr>
        <w:t>、</w:t>
      </w:r>
      <w:r>
        <w:rPr>
          <w:rFonts w:hAnsi="宋体" w:hint="eastAsia"/>
          <w:b/>
          <w:bCs w:val="0"/>
          <w:sz w:val="28"/>
          <w:szCs w:val="28"/>
          <w:lang w:val="en-US"/>
        </w:rPr>
        <w:t>评审服务费计算标准</w:t>
      </w:r>
      <w:r>
        <w:rPr>
          <w:rFonts w:hAnsi="宋体" w:hint="eastAsia"/>
          <w:b/>
          <w:bCs w:val="0"/>
          <w:sz w:val="28"/>
          <w:szCs w:val="28"/>
        </w:rPr>
        <w:t>：</w:t>
      </w:r>
    </w:p>
    <w:p w:rsidR="00B3428F" w:rsidRDefault="00041941">
      <w:pPr>
        <w:autoSpaceDE/>
        <w:spacing w:line="360" w:lineRule="auto"/>
        <w:ind w:firstLineChars="200" w:firstLine="420"/>
        <w:rPr>
          <w:sz w:val="21"/>
          <w:szCs w:val="21"/>
        </w:rPr>
      </w:pPr>
      <w:r>
        <w:rPr>
          <w:rFonts w:hint="eastAsia"/>
          <w:sz w:val="21"/>
          <w:szCs w:val="21"/>
          <w:lang w:val="en-US"/>
        </w:rPr>
        <w:t>（一）分标01：</w:t>
      </w:r>
      <w:r>
        <w:rPr>
          <w:rFonts w:hint="eastAsia"/>
          <w:sz w:val="21"/>
          <w:szCs w:val="21"/>
        </w:rPr>
        <w:t>概（预）算和招标控制价、工程结算评审服务费计取如下：</w:t>
      </w:r>
    </w:p>
    <w:p w:rsidR="00B3428F" w:rsidRDefault="00041941">
      <w:pPr>
        <w:autoSpaceDE/>
        <w:spacing w:line="360" w:lineRule="auto"/>
        <w:ind w:firstLineChars="200" w:firstLine="420"/>
        <w:rPr>
          <w:sz w:val="21"/>
          <w:szCs w:val="21"/>
        </w:rPr>
      </w:pPr>
      <w:r>
        <w:rPr>
          <w:rFonts w:hint="eastAsia"/>
          <w:sz w:val="21"/>
          <w:szCs w:val="21"/>
          <w:lang w:val="en-US"/>
        </w:rPr>
        <w:t>1.</w:t>
      </w:r>
      <w:r>
        <w:rPr>
          <w:rFonts w:hint="eastAsia"/>
          <w:sz w:val="21"/>
          <w:szCs w:val="21"/>
        </w:rPr>
        <w:t>评审服务费=基本费或效益费（二者选高值）</w:t>
      </w:r>
    </w:p>
    <w:p w:rsidR="00B3428F" w:rsidRDefault="00041941">
      <w:pPr>
        <w:autoSpaceDE/>
        <w:spacing w:line="360" w:lineRule="auto"/>
        <w:ind w:firstLineChars="200" w:firstLine="420"/>
        <w:rPr>
          <w:sz w:val="21"/>
          <w:szCs w:val="21"/>
        </w:rPr>
      </w:pPr>
      <w:r>
        <w:rPr>
          <w:rFonts w:hint="eastAsia"/>
          <w:sz w:val="21"/>
          <w:szCs w:val="21"/>
          <w:lang w:val="en-US"/>
        </w:rPr>
        <w:t>2.</w:t>
      </w:r>
      <w:r>
        <w:rPr>
          <w:rFonts w:hint="eastAsia"/>
          <w:sz w:val="21"/>
          <w:szCs w:val="21"/>
        </w:rPr>
        <w:t>基本费、效益费的计算</w:t>
      </w:r>
    </w:p>
    <w:p w:rsidR="00B3428F" w:rsidRDefault="00041941">
      <w:pPr>
        <w:autoSpaceDE/>
        <w:spacing w:line="360" w:lineRule="auto"/>
        <w:ind w:firstLineChars="200" w:firstLine="420"/>
        <w:rPr>
          <w:sz w:val="21"/>
          <w:szCs w:val="21"/>
        </w:rPr>
      </w:pPr>
      <w:r>
        <w:rPr>
          <w:rFonts w:hint="eastAsia"/>
          <w:sz w:val="21"/>
          <w:szCs w:val="21"/>
        </w:rPr>
        <w:t>（</w:t>
      </w:r>
      <w:r>
        <w:rPr>
          <w:rFonts w:hint="eastAsia"/>
          <w:sz w:val="21"/>
          <w:szCs w:val="21"/>
          <w:lang w:val="en-US"/>
        </w:rPr>
        <w:t>1</w:t>
      </w:r>
      <w:r>
        <w:rPr>
          <w:rFonts w:hint="eastAsia"/>
          <w:sz w:val="21"/>
          <w:szCs w:val="21"/>
        </w:rPr>
        <w:t>）基本费按经财政部门确认的审定造价实行分段累进计算，基本费=∑（工程项目审定造价（不含暂列金额）×基本费费率×难度系数）：</w:t>
      </w:r>
    </w:p>
    <w:tbl>
      <w:tblPr>
        <w:tblW w:w="8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14"/>
        <w:gridCol w:w="2635"/>
        <w:gridCol w:w="2530"/>
      </w:tblGrid>
      <w:tr w:rsidR="00B3428F">
        <w:trPr>
          <w:trHeight w:val="1016"/>
        </w:trPr>
        <w:tc>
          <w:tcPr>
            <w:tcW w:w="3114" w:type="dxa"/>
            <w:vAlign w:val="center"/>
          </w:tcPr>
          <w:p w:rsidR="00B3428F" w:rsidRDefault="00041941">
            <w:pPr>
              <w:pStyle w:val="a9"/>
              <w:autoSpaceDE/>
              <w:autoSpaceDN/>
              <w:ind w:leftChars="62" w:left="136" w:firstLineChars="50" w:firstLine="105"/>
              <w:jc w:val="center"/>
              <w:rPr>
                <w:rFonts w:hAnsi="宋体"/>
                <w:sz w:val="21"/>
                <w:szCs w:val="21"/>
              </w:rPr>
            </w:pPr>
            <w:r>
              <w:rPr>
                <w:rFonts w:hAnsi="宋体" w:hint="eastAsia"/>
                <w:sz w:val="21"/>
                <w:szCs w:val="21"/>
              </w:rPr>
              <w:t>审定单项造价M（万元）</w:t>
            </w:r>
          </w:p>
        </w:tc>
        <w:tc>
          <w:tcPr>
            <w:tcW w:w="2635" w:type="dxa"/>
            <w:vAlign w:val="center"/>
          </w:tcPr>
          <w:p w:rsidR="00B3428F" w:rsidRDefault="00041941">
            <w:pPr>
              <w:pStyle w:val="a9"/>
              <w:autoSpaceDE/>
              <w:autoSpaceDN/>
              <w:jc w:val="center"/>
              <w:rPr>
                <w:rFonts w:hAnsi="宋体"/>
                <w:sz w:val="21"/>
                <w:szCs w:val="21"/>
              </w:rPr>
            </w:pPr>
            <w:r>
              <w:rPr>
                <w:rFonts w:hAnsi="宋体" w:hint="eastAsia"/>
                <w:sz w:val="21"/>
                <w:szCs w:val="21"/>
              </w:rPr>
              <w:t>评审服务费计费标准（费率）‰</w:t>
            </w:r>
          </w:p>
        </w:tc>
        <w:tc>
          <w:tcPr>
            <w:tcW w:w="2530" w:type="dxa"/>
            <w:vAlign w:val="center"/>
          </w:tcPr>
          <w:p w:rsidR="00B3428F" w:rsidRDefault="00041941">
            <w:pPr>
              <w:pStyle w:val="a9"/>
              <w:autoSpaceDE/>
              <w:autoSpaceDN/>
              <w:jc w:val="center"/>
              <w:rPr>
                <w:rFonts w:hAnsi="宋体"/>
                <w:sz w:val="21"/>
                <w:szCs w:val="21"/>
              </w:rPr>
            </w:pPr>
            <w:r>
              <w:rPr>
                <w:rFonts w:hAnsi="宋体" w:hint="eastAsia"/>
                <w:sz w:val="21"/>
                <w:szCs w:val="21"/>
                <w:lang w:val="en-US"/>
              </w:rPr>
              <w:t>备注</w:t>
            </w:r>
          </w:p>
        </w:tc>
      </w:tr>
      <w:tr w:rsidR="00B3428F">
        <w:trPr>
          <w:trHeight w:val="638"/>
        </w:trPr>
        <w:tc>
          <w:tcPr>
            <w:tcW w:w="3114"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rPr>
              <w:t>M≤</w:t>
            </w:r>
            <w:r>
              <w:rPr>
                <w:rFonts w:hAnsi="宋体" w:hint="eastAsia"/>
                <w:sz w:val="21"/>
                <w:szCs w:val="21"/>
                <w:lang w:val="en-US"/>
              </w:rPr>
              <w:t>5</w:t>
            </w:r>
            <w:r>
              <w:rPr>
                <w:rFonts w:hAnsi="宋体" w:hint="eastAsia"/>
                <w:sz w:val="21"/>
                <w:szCs w:val="21"/>
              </w:rPr>
              <w:t>00</w:t>
            </w:r>
          </w:p>
        </w:tc>
        <w:tc>
          <w:tcPr>
            <w:tcW w:w="2635" w:type="dxa"/>
            <w:vAlign w:val="center"/>
          </w:tcPr>
          <w:p w:rsidR="00B3428F" w:rsidRDefault="00041941">
            <w:pPr>
              <w:widowControl/>
              <w:autoSpaceDE/>
              <w:jc w:val="center"/>
              <w:textAlignment w:val="center"/>
              <w:rPr>
                <w:sz w:val="21"/>
                <w:szCs w:val="21"/>
              </w:rPr>
            </w:pPr>
            <w:r>
              <w:rPr>
                <w:rFonts w:hint="eastAsia"/>
                <w:sz w:val="21"/>
                <w:szCs w:val="21"/>
                <w:lang w:val="en-US" w:bidi="ar"/>
              </w:rPr>
              <w:t>1.461</w:t>
            </w:r>
          </w:p>
        </w:tc>
        <w:tc>
          <w:tcPr>
            <w:tcW w:w="2530" w:type="dxa"/>
            <w:vMerge w:val="restart"/>
            <w:vAlign w:val="center"/>
          </w:tcPr>
          <w:p w:rsidR="00B3428F" w:rsidRDefault="00041941">
            <w:pPr>
              <w:widowControl/>
              <w:autoSpaceDE/>
              <w:jc w:val="center"/>
              <w:textAlignment w:val="center"/>
              <w:rPr>
                <w:sz w:val="21"/>
                <w:szCs w:val="21"/>
                <w:lang w:val="en-US" w:bidi="ar"/>
              </w:rPr>
            </w:pPr>
            <w:r>
              <w:rPr>
                <w:rFonts w:hint="eastAsia"/>
                <w:sz w:val="21"/>
                <w:szCs w:val="21"/>
                <w:lang w:val="en-US" w:bidi="ar"/>
              </w:rPr>
              <w:t>按照分段差额累进法计算</w:t>
            </w:r>
          </w:p>
        </w:tc>
      </w:tr>
      <w:tr w:rsidR="00B3428F">
        <w:trPr>
          <w:trHeight w:val="638"/>
        </w:trPr>
        <w:tc>
          <w:tcPr>
            <w:tcW w:w="3114"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lang w:val="en-US"/>
              </w:rPr>
              <w:t>5</w:t>
            </w:r>
            <w:r>
              <w:rPr>
                <w:rFonts w:hAnsi="宋体" w:hint="eastAsia"/>
                <w:sz w:val="21"/>
                <w:szCs w:val="21"/>
              </w:rPr>
              <w:t>00&lt;M≤</w:t>
            </w:r>
            <w:r>
              <w:rPr>
                <w:rFonts w:hAnsi="宋体" w:hint="eastAsia"/>
                <w:sz w:val="21"/>
                <w:szCs w:val="21"/>
                <w:lang w:val="en-US"/>
              </w:rPr>
              <w:t>2</w:t>
            </w:r>
            <w:r>
              <w:rPr>
                <w:rFonts w:hAnsi="宋体" w:hint="eastAsia"/>
                <w:sz w:val="21"/>
                <w:szCs w:val="21"/>
              </w:rPr>
              <w:t>000</w:t>
            </w:r>
          </w:p>
        </w:tc>
        <w:tc>
          <w:tcPr>
            <w:tcW w:w="2635" w:type="dxa"/>
            <w:vAlign w:val="center"/>
          </w:tcPr>
          <w:p w:rsidR="00B3428F" w:rsidRDefault="00041941">
            <w:pPr>
              <w:widowControl/>
              <w:autoSpaceDE/>
              <w:jc w:val="center"/>
              <w:textAlignment w:val="center"/>
              <w:rPr>
                <w:sz w:val="21"/>
                <w:szCs w:val="21"/>
              </w:rPr>
            </w:pPr>
            <w:r>
              <w:rPr>
                <w:rFonts w:hint="eastAsia"/>
                <w:sz w:val="21"/>
                <w:szCs w:val="21"/>
                <w:lang w:val="en-US" w:bidi="ar"/>
              </w:rPr>
              <w:t>1.26</w:t>
            </w:r>
          </w:p>
        </w:tc>
        <w:tc>
          <w:tcPr>
            <w:tcW w:w="2530" w:type="dxa"/>
            <w:vMerge/>
            <w:vAlign w:val="center"/>
          </w:tcPr>
          <w:p w:rsidR="00B3428F" w:rsidRDefault="00B3428F">
            <w:pPr>
              <w:widowControl/>
              <w:autoSpaceDE/>
              <w:jc w:val="center"/>
              <w:textAlignment w:val="center"/>
              <w:rPr>
                <w:sz w:val="21"/>
                <w:szCs w:val="21"/>
                <w:lang w:val="en-US" w:bidi="ar"/>
              </w:rPr>
            </w:pPr>
          </w:p>
        </w:tc>
      </w:tr>
      <w:tr w:rsidR="00B3428F">
        <w:trPr>
          <w:trHeight w:val="638"/>
        </w:trPr>
        <w:tc>
          <w:tcPr>
            <w:tcW w:w="3114"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lang w:val="en-US"/>
              </w:rPr>
              <w:t>2</w:t>
            </w:r>
            <w:r>
              <w:rPr>
                <w:rFonts w:hAnsi="宋体" w:hint="eastAsia"/>
                <w:sz w:val="21"/>
                <w:szCs w:val="21"/>
              </w:rPr>
              <w:t>000&lt;M≤</w:t>
            </w:r>
            <w:r>
              <w:rPr>
                <w:rFonts w:hAnsi="宋体" w:hint="eastAsia"/>
                <w:sz w:val="21"/>
                <w:szCs w:val="21"/>
                <w:lang w:val="en-US"/>
              </w:rPr>
              <w:t>5</w:t>
            </w:r>
            <w:r>
              <w:rPr>
                <w:rFonts w:hAnsi="宋体" w:hint="eastAsia"/>
                <w:sz w:val="21"/>
                <w:szCs w:val="21"/>
              </w:rPr>
              <w:t>000</w:t>
            </w:r>
          </w:p>
        </w:tc>
        <w:tc>
          <w:tcPr>
            <w:tcW w:w="2635" w:type="dxa"/>
            <w:vAlign w:val="center"/>
          </w:tcPr>
          <w:p w:rsidR="00B3428F" w:rsidRDefault="00041941">
            <w:pPr>
              <w:widowControl/>
              <w:autoSpaceDE/>
              <w:jc w:val="center"/>
              <w:textAlignment w:val="center"/>
              <w:rPr>
                <w:sz w:val="21"/>
                <w:szCs w:val="21"/>
                <w:lang w:val="en-US"/>
              </w:rPr>
            </w:pPr>
            <w:r>
              <w:rPr>
                <w:rFonts w:hint="eastAsia"/>
                <w:sz w:val="21"/>
                <w:szCs w:val="21"/>
                <w:lang w:val="en-US" w:bidi="ar"/>
              </w:rPr>
              <w:t>0.96</w:t>
            </w:r>
          </w:p>
        </w:tc>
        <w:tc>
          <w:tcPr>
            <w:tcW w:w="2530" w:type="dxa"/>
            <w:vMerge/>
            <w:vAlign w:val="center"/>
          </w:tcPr>
          <w:p w:rsidR="00B3428F" w:rsidRDefault="00B3428F">
            <w:pPr>
              <w:widowControl/>
              <w:autoSpaceDE/>
              <w:jc w:val="center"/>
              <w:textAlignment w:val="center"/>
              <w:rPr>
                <w:sz w:val="21"/>
                <w:szCs w:val="21"/>
                <w:lang w:val="en-US" w:bidi="ar"/>
              </w:rPr>
            </w:pPr>
          </w:p>
        </w:tc>
      </w:tr>
      <w:tr w:rsidR="00B3428F">
        <w:trPr>
          <w:trHeight w:val="638"/>
        </w:trPr>
        <w:tc>
          <w:tcPr>
            <w:tcW w:w="3114"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lang w:val="en-US"/>
              </w:rPr>
              <w:t>5</w:t>
            </w:r>
            <w:r>
              <w:rPr>
                <w:rFonts w:hAnsi="宋体" w:hint="eastAsia"/>
                <w:sz w:val="21"/>
                <w:szCs w:val="21"/>
              </w:rPr>
              <w:t>000&lt;M≤10000</w:t>
            </w:r>
          </w:p>
        </w:tc>
        <w:tc>
          <w:tcPr>
            <w:tcW w:w="2635" w:type="dxa"/>
            <w:vAlign w:val="center"/>
          </w:tcPr>
          <w:p w:rsidR="00B3428F" w:rsidRDefault="00041941">
            <w:pPr>
              <w:widowControl/>
              <w:autoSpaceDE/>
              <w:jc w:val="center"/>
              <w:textAlignment w:val="center"/>
              <w:rPr>
                <w:sz w:val="21"/>
                <w:szCs w:val="21"/>
              </w:rPr>
            </w:pPr>
            <w:r>
              <w:rPr>
                <w:rFonts w:hint="eastAsia"/>
                <w:sz w:val="21"/>
                <w:szCs w:val="21"/>
                <w:lang w:val="en-US" w:bidi="ar"/>
              </w:rPr>
              <w:t>0.6</w:t>
            </w:r>
          </w:p>
        </w:tc>
        <w:tc>
          <w:tcPr>
            <w:tcW w:w="2530" w:type="dxa"/>
            <w:vMerge/>
            <w:vAlign w:val="center"/>
          </w:tcPr>
          <w:p w:rsidR="00B3428F" w:rsidRDefault="00B3428F">
            <w:pPr>
              <w:widowControl/>
              <w:autoSpaceDE/>
              <w:jc w:val="center"/>
              <w:textAlignment w:val="center"/>
              <w:rPr>
                <w:sz w:val="21"/>
                <w:szCs w:val="21"/>
                <w:lang w:val="en-US" w:bidi="ar"/>
              </w:rPr>
            </w:pPr>
          </w:p>
        </w:tc>
      </w:tr>
      <w:tr w:rsidR="00B3428F">
        <w:trPr>
          <w:trHeight w:val="638"/>
        </w:trPr>
        <w:tc>
          <w:tcPr>
            <w:tcW w:w="3114"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rPr>
              <w:t>10000&lt;M≤30000</w:t>
            </w:r>
          </w:p>
        </w:tc>
        <w:tc>
          <w:tcPr>
            <w:tcW w:w="2635" w:type="dxa"/>
            <w:vAlign w:val="center"/>
          </w:tcPr>
          <w:p w:rsidR="00B3428F" w:rsidRDefault="00041941">
            <w:pPr>
              <w:widowControl/>
              <w:autoSpaceDE/>
              <w:jc w:val="center"/>
              <w:textAlignment w:val="center"/>
              <w:rPr>
                <w:sz w:val="21"/>
                <w:szCs w:val="21"/>
              </w:rPr>
            </w:pPr>
            <w:r>
              <w:rPr>
                <w:rFonts w:hint="eastAsia"/>
                <w:sz w:val="21"/>
                <w:szCs w:val="21"/>
                <w:lang w:val="en-US" w:bidi="ar"/>
              </w:rPr>
              <w:t>0.4</w:t>
            </w:r>
          </w:p>
        </w:tc>
        <w:tc>
          <w:tcPr>
            <w:tcW w:w="2530" w:type="dxa"/>
            <w:vMerge/>
            <w:vAlign w:val="center"/>
          </w:tcPr>
          <w:p w:rsidR="00B3428F" w:rsidRDefault="00B3428F">
            <w:pPr>
              <w:widowControl/>
              <w:autoSpaceDE/>
              <w:jc w:val="center"/>
              <w:textAlignment w:val="center"/>
              <w:rPr>
                <w:sz w:val="21"/>
                <w:szCs w:val="21"/>
                <w:lang w:val="en-US" w:bidi="ar"/>
              </w:rPr>
            </w:pPr>
          </w:p>
        </w:tc>
      </w:tr>
      <w:tr w:rsidR="00B3428F">
        <w:trPr>
          <w:trHeight w:val="652"/>
        </w:trPr>
        <w:tc>
          <w:tcPr>
            <w:tcW w:w="3114"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rPr>
              <w:lastRenderedPageBreak/>
              <w:t>30000&lt;M</w:t>
            </w:r>
          </w:p>
        </w:tc>
        <w:tc>
          <w:tcPr>
            <w:tcW w:w="2635" w:type="dxa"/>
            <w:vAlign w:val="center"/>
          </w:tcPr>
          <w:p w:rsidR="00B3428F" w:rsidRDefault="00041941">
            <w:pPr>
              <w:widowControl/>
              <w:autoSpaceDE/>
              <w:jc w:val="center"/>
              <w:textAlignment w:val="center"/>
              <w:rPr>
                <w:sz w:val="21"/>
                <w:szCs w:val="21"/>
              </w:rPr>
            </w:pPr>
            <w:r>
              <w:rPr>
                <w:rFonts w:hint="eastAsia"/>
                <w:sz w:val="21"/>
                <w:szCs w:val="21"/>
                <w:lang w:val="en-US" w:bidi="ar"/>
              </w:rPr>
              <w:t>0.2</w:t>
            </w:r>
          </w:p>
        </w:tc>
        <w:tc>
          <w:tcPr>
            <w:tcW w:w="2530" w:type="dxa"/>
            <w:vMerge/>
            <w:vAlign w:val="center"/>
          </w:tcPr>
          <w:p w:rsidR="00B3428F" w:rsidRDefault="00B3428F">
            <w:pPr>
              <w:widowControl/>
              <w:autoSpaceDE/>
              <w:jc w:val="center"/>
              <w:textAlignment w:val="center"/>
              <w:rPr>
                <w:sz w:val="21"/>
                <w:szCs w:val="21"/>
                <w:lang w:val="en-US" w:bidi="ar"/>
              </w:rPr>
            </w:pPr>
          </w:p>
        </w:tc>
      </w:tr>
    </w:tbl>
    <w:p w:rsidR="00B3428F" w:rsidRDefault="00041941">
      <w:pPr>
        <w:autoSpaceDE/>
        <w:spacing w:line="360" w:lineRule="auto"/>
        <w:ind w:firstLineChars="200" w:firstLine="420"/>
        <w:rPr>
          <w:sz w:val="21"/>
          <w:szCs w:val="21"/>
        </w:rPr>
      </w:pPr>
      <w:r>
        <w:rPr>
          <w:rFonts w:hint="eastAsia"/>
          <w:sz w:val="21"/>
          <w:szCs w:val="21"/>
        </w:rPr>
        <w:lastRenderedPageBreak/>
        <w:t>（</w:t>
      </w:r>
      <w:r>
        <w:rPr>
          <w:rFonts w:hint="eastAsia"/>
          <w:sz w:val="21"/>
          <w:szCs w:val="21"/>
          <w:lang w:val="en-US"/>
        </w:rPr>
        <w:t>2</w:t>
      </w:r>
      <w:r>
        <w:rPr>
          <w:rFonts w:hint="eastAsia"/>
          <w:sz w:val="21"/>
          <w:szCs w:val="21"/>
        </w:rPr>
        <w:t>）效益费按经财政部门确认的净</w:t>
      </w:r>
      <w:proofErr w:type="gramStart"/>
      <w:r>
        <w:rPr>
          <w:rFonts w:hint="eastAsia"/>
          <w:sz w:val="21"/>
          <w:szCs w:val="21"/>
        </w:rPr>
        <w:t>核减值实行</w:t>
      </w:r>
      <w:proofErr w:type="gramEnd"/>
      <w:r>
        <w:rPr>
          <w:rFonts w:hint="eastAsia"/>
          <w:sz w:val="21"/>
          <w:szCs w:val="21"/>
        </w:rPr>
        <w:t>分段累进计算，效益费=∑（净</w:t>
      </w:r>
      <w:proofErr w:type="gramStart"/>
      <w:r>
        <w:rPr>
          <w:rFonts w:hint="eastAsia"/>
          <w:sz w:val="21"/>
          <w:szCs w:val="21"/>
        </w:rPr>
        <w:t>核减值</w:t>
      </w:r>
      <w:proofErr w:type="gramEnd"/>
      <w:r>
        <w:rPr>
          <w:rFonts w:hint="eastAsia"/>
          <w:sz w:val="21"/>
          <w:szCs w:val="21"/>
        </w:rPr>
        <w:t>×效益费费率×难度系数），净核减值（不含暂列金额、暂估价部分的核减），具体如下：</w:t>
      </w: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283"/>
        <w:gridCol w:w="1960"/>
        <w:gridCol w:w="2778"/>
      </w:tblGrid>
      <w:tr w:rsidR="00B3428F">
        <w:trPr>
          <w:trHeight w:val="932"/>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序号</w:t>
            </w:r>
          </w:p>
        </w:tc>
        <w:tc>
          <w:tcPr>
            <w:tcW w:w="2283" w:type="dxa"/>
            <w:vAlign w:val="center"/>
          </w:tcPr>
          <w:p w:rsidR="00B3428F" w:rsidRDefault="00041941">
            <w:pPr>
              <w:autoSpaceDE/>
              <w:jc w:val="center"/>
              <w:rPr>
                <w:sz w:val="21"/>
                <w:szCs w:val="21"/>
                <w:shd w:val="clear" w:color="auto" w:fill="FFFFFF"/>
              </w:rPr>
            </w:pPr>
            <w:r>
              <w:rPr>
                <w:rFonts w:hint="eastAsia"/>
                <w:sz w:val="21"/>
                <w:szCs w:val="21"/>
              </w:rPr>
              <w:t>净</w:t>
            </w:r>
            <w:proofErr w:type="gramStart"/>
            <w:r>
              <w:rPr>
                <w:rFonts w:hint="eastAsia"/>
                <w:sz w:val="21"/>
                <w:szCs w:val="21"/>
              </w:rPr>
              <w:t>核减值</w:t>
            </w:r>
            <w:proofErr w:type="gramEnd"/>
          </w:p>
        </w:tc>
        <w:tc>
          <w:tcPr>
            <w:tcW w:w="1960" w:type="dxa"/>
            <w:vAlign w:val="center"/>
          </w:tcPr>
          <w:p w:rsidR="00B3428F" w:rsidRDefault="00041941">
            <w:pPr>
              <w:autoSpaceDE/>
              <w:jc w:val="center"/>
              <w:rPr>
                <w:sz w:val="21"/>
                <w:szCs w:val="21"/>
                <w:shd w:val="clear" w:color="auto" w:fill="FFFFFF"/>
              </w:rPr>
            </w:pPr>
            <w:r>
              <w:rPr>
                <w:rFonts w:hint="eastAsia"/>
                <w:sz w:val="21"/>
                <w:szCs w:val="21"/>
              </w:rPr>
              <w:t>效益费率</w:t>
            </w:r>
          </w:p>
        </w:tc>
        <w:tc>
          <w:tcPr>
            <w:tcW w:w="2778" w:type="dxa"/>
            <w:vAlign w:val="center"/>
          </w:tcPr>
          <w:p w:rsidR="00B3428F" w:rsidRDefault="00041941">
            <w:pPr>
              <w:pStyle w:val="a9"/>
              <w:autoSpaceDE/>
              <w:jc w:val="center"/>
              <w:rPr>
                <w:rFonts w:hAnsi="宋体"/>
                <w:sz w:val="21"/>
                <w:szCs w:val="21"/>
                <w:lang w:val="en-US"/>
              </w:rPr>
            </w:pPr>
            <w:r>
              <w:rPr>
                <w:rFonts w:hAnsi="宋体" w:hint="eastAsia"/>
                <w:sz w:val="21"/>
                <w:szCs w:val="21"/>
                <w:lang w:val="en-US"/>
              </w:rPr>
              <w:t>备注</w:t>
            </w:r>
          </w:p>
        </w:tc>
      </w:tr>
      <w:tr w:rsidR="00B3428F">
        <w:trPr>
          <w:trHeight w:val="628"/>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w:t>
            </w:r>
          </w:p>
        </w:tc>
        <w:tc>
          <w:tcPr>
            <w:tcW w:w="2283" w:type="dxa"/>
            <w:vAlign w:val="center"/>
          </w:tcPr>
          <w:p w:rsidR="00B3428F" w:rsidRDefault="00041941">
            <w:pPr>
              <w:autoSpaceDE/>
              <w:jc w:val="center"/>
              <w:rPr>
                <w:sz w:val="21"/>
                <w:szCs w:val="21"/>
                <w:shd w:val="clear" w:color="auto" w:fill="FFFFFF"/>
              </w:rPr>
            </w:pPr>
            <w:r>
              <w:rPr>
                <w:rFonts w:hint="eastAsia"/>
                <w:sz w:val="21"/>
                <w:szCs w:val="21"/>
              </w:rPr>
              <w:t>净</w:t>
            </w:r>
            <w:proofErr w:type="gramStart"/>
            <w:r>
              <w:rPr>
                <w:rFonts w:hint="eastAsia"/>
                <w:sz w:val="21"/>
                <w:szCs w:val="21"/>
              </w:rPr>
              <w:t>核减值</w:t>
            </w:r>
            <w:proofErr w:type="gramEnd"/>
            <w:r>
              <w:rPr>
                <w:rFonts w:hint="eastAsia"/>
                <w:sz w:val="21"/>
                <w:szCs w:val="21"/>
              </w:rPr>
              <w:t>≤100万元</w:t>
            </w:r>
          </w:p>
        </w:tc>
        <w:tc>
          <w:tcPr>
            <w:tcW w:w="196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3.43%</w:t>
            </w:r>
          </w:p>
        </w:tc>
        <w:tc>
          <w:tcPr>
            <w:tcW w:w="2778" w:type="dxa"/>
            <w:vMerge w:val="restart"/>
            <w:vAlign w:val="center"/>
          </w:tcPr>
          <w:p w:rsidR="00B3428F" w:rsidRDefault="00041941">
            <w:pPr>
              <w:autoSpaceDE/>
              <w:jc w:val="center"/>
              <w:rPr>
                <w:sz w:val="21"/>
                <w:szCs w:val="21"/>
                <w:shd w:val="clear" w:color="auto" w:fill="FFFFFF"/>
              </w:rPr>
            </w:pPr>
            <w:r>
              <w:rPr>
                <w:rFonts w:hint="eastAsia"/>
                <w:sz w:val="21"/>
                <w:szCs w:val="21"/>
                <w:lang w:bidi="ar"/>
              </w:rPr>
              <w:t>按照分段差额累进法计算</w:t>
            </w:r>
          </w:p>
        </w:tc>
      </w:tr>
      <w:tr w:rsidR="00B3428F">
        <w:trPr>
          <w:trHeight w:val="628"/>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2</w:t>
            </w:r>
          </w:p>
        </w:tc>
        <w:tc>
          <w:tcPr>
            <w:tcW w:w="2283" w:type="dxa"/>
            <w:vAlign w:val="center"/>
          </w:tcPr>
          <w:p w:rsidR="00B3428F" w:rsidRDefault="00041941">
            <w:pPr>
              <w:autoSpaceDE/>
              <w:jc w:val="center"/>
              <w:rPr>
                <w:sz w:val="21"/>
                <w:szCs w:val="21"/>
              </w:rPr>
            </w:pPr>
            <w:r>
              <w:rPr>
                <w:rFonts w:hint="eastAsia"/>
                <w:sz w:val="21"/>
                <w:szCs w:val="21"/>
              </w:rPr>
              <w:t>100万元&lt;净</w:t>
            </w:r>
            <w:proofErr w:type="gramStart"/>
            <w:r>
              <w:rPr>
                <w:rFonts w:hint="eastAsia"/>
                <w:sz w:val="21"/>
                <w:szCs w:val="21"/>
              </w:rPr>
              <w:t>核减值</w:t>
            </w:r>
            <w:proofErr w:type="gramEnd"/>
            <w:r>
              <w:rPr>
                <w:rFonts w:hint="eastAsia"/>
                <w:sz w:val="21"/>
                <w:szCs w:val="21"/>
              </w:rPr>
              <w:t>≤300万元</w:t>
            </w:r>
          </w:p>
        </w:tc>
        <w:tc>
          <w:tcPr>
            <w:tcW w:w="196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3.04%</w:t>
            </w:r>
          </w:p>
        </w:tc>
        <w:tc>
          <w:tcPr>
            <w:tcW w:w="2778"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628"/>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3</w:t>
            </w:r>
          </w:p>
        </w:tc>
        <w:tc>
          <w:tcPr>
            <w:tcW w:w="2283" w:type="dxa"/>
            <w:vAlign w:val="center"/>
          </w:tcPr>
          <w:p w:rsidR="00B3428F" w:rsidRDefault="00041941">
            <w:pPr>
              <w:autoSpaceDE/>
              <w:jc w:val="center"/>
              <w:rPr>
                <w:sz w:val="21"/>
                <w:szCs w:val="21"/>
              </w:rPr>
            </w:pPr>
            <w:r>
              <w:rPr>
                <w:rFonts w:hint="eastAsia"/>
                <w:sz w:val="21"/>
                <w:szCs w:val="21"/>
              </w:rPr>
              <w:t>300万元&lt;净</w:t>
            </w:r>
            <w:proofErr w:type="gramStart"/>
            <w:r>
              <w:rPr>
                <w:rFonts w:hint="eastAsia"/>
                <w:sz w:val="21"/>
                <w:szCs w:val="21"/>
              </w:rPr>
              <w:t>核减值</w:t>
            </w:r>
            <w:proofErr w:type="gramEnd"/>
            <w:r>
              <w:rPr>
                <w:rFonts w:hint="eastAsia"/>
                <w:sz w:val="21"/>
                <w:szCs w:val="21"/>
              </w:rPr>
              <w:t>≤500万元</w:t>
            </w:r>
          </w:p>
        </w:tc>
        <w:tc>
          <w:tcPr>
            <w:tcW w:w="196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2.64%</w:t>
            </w:r>
          </w:p>
        </w:tc>
        <w:tc>
          <w:tcPr>
            <w:tcW w:w="2778"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628"/>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4</w:t>
            </w:r>
          </w:p>
        </w:tc>
        <w:tc>
          <w:tcPr>
            <w:tcW w:w="2283" w:type="dxa"/>
            <w:vAlign w:val="center"/>
          </w:tcPr>
          <w:p w:rsidR="00B3428F" w:rsidRDefault="00041941">
            <w:pPr>
              <w:autoSpaceDE/>
              <w:jc w:val="center"/>
              <w:rPr>
                <w:sz w:val="21"/>
                <w:szCs w:val="21"/>
              </w:rPr>
            </w:pPr>
            <w:r>
              <w:rPr>
                <w:rFonts w:hint="eastAsia"/>
                <w:sz w:val="21"/>
                <w:szCs w:val="21"/>
              </w:rPr>
              <w:t>500万元&lt;净</w:t>
            </w:r>
            <w:proofErr w:type="gramStart"/>
            <w:r>
              <w:rPr>
                <w:rFonts w:hint="eastAsia"/>
                <w:sz w:val="21"/>
                <w:szCs w:val="21"/>
              </w:rPr>
              <w:t>核减值</w:t>
            </w:r>
            <w:proofErr w:type="gramEnd"/>
            <w:r>
              <w:rPr>
                <w:rFonts w:hint="eastAsia"/>
                <w:sz w:val="21"/>
                <w:szCs w:val="21"/>
              </w:rPr>
              <w:t>≤1000万元</w:t>
            </w:r>
          </w:p>
        </w:tc>
        <w:tc>
          <w:tcPr>
            <w:tcW w:w="196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2.18%</w:t>
            </w:r>
          </w:p>
        </w:tc>
        <w:tc>
          <w:tcPr>
            <w:tcW w:w="2778"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1037"/>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5</w:t>
            </w:r>
          </w:p>
        </w:tc>
        <w:tc>
          <w:tcPr>
            <w:tcW w:w="2283"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1000万元&lt;净</w:t>
            </w:r>
            <w:proofErr w:type="gramStart"/>
            <w:r>
              <w:rPr>
                <w:rFonts w:hint="eastAsia"/>
                <w:sz w:val="21"/>
                <w:szCs w:val="21"/>
                <w:shd w:val="clear" w:color="auto" w:fill="FFFFFF"/>
              </w:rPr>
              <w:t>核减值</w:t>
            </w:r>
            <w:proofErr w:type="gramEnd"/>
            <w:r>
              <w:rPr>
                <w:rFonts w:hint="eastAsia"/>
                <w:sz w:val="21"/>
                <w:szCs w:val="21"/>
                <w:shd w:val="clear" w:color="auto" w:fill="FFFFFF"/>
              </w:rPr>
              <w:t>≤1500万元</w:t>
            </w:r>
          </w:p>
        </w:tc>
        <w:tc>
          <w:tcPr>
            <w:tcW w:w="196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1.66%</w:t>
            </w:r>
          </w:p>
        </w:tc>
        <w:tc>
          <w:tcPr>
            <w:tcW w:w="2778" w:type="dxa"/>
            <w:vMerge/>
            <w:vAlign w:val="center"/>
          </w:tcPr>
          <w:p w:rsidR="00B3428F" w:rsidRDefault="00B3428F">
            <w:pPr>
              <w:autoSpaceDE/>
              <w:jc w:val="center"/>
              <w:rPr>
                <w:sz w:val="21"/>
                <w:szCs w:val="21"/>
                <w:shd w:val="clear" w:color="auto" w:fill="FFFFFF"/>
              </w:rPr>
            </w:pPr>
          </w:p>
        </w:tc>
      </w:tr>
      <w:tr w:rsidR="00B3428F">
        <w:trPr>
          <w:trHeight w:val="648"/>
        </w:trPr>
        <w:tc>
          <w:tcPr>
            <w:tcW w:w="1237"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6</w:t>
            </w:r>
          </w:p>
        </w:tc>
        <w:tc>
          <w:tcPr>
            <w:tcW w:w="2283"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1500万元&lt;净</w:t>
            </w:r>
            <w:proofErr w:type="gramStart"/>
            <w:r>
              <w:rPr>
                <w:rFonts w:hint="eastAsia"/>
                <w:sz w:val="21"/>
                <w:szCs w:val="21"/>
                <w:shd w:val="clear" w:color="auto" w:fill="FFFFFF"/>
              </w:rPr>
              <w:t>核减值</w:t>
            </w:r>
            <w:proofErr w:type="gramEnd"/>
          </w:p>
        </w:tc>
        <w:tc>
          <w:tcPr>
            <w:tcW w:w="196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0.5%</w:t>
            </w:r>
          </w:p>
        </w:tc>
        <w:tc>
          <w:tcPr>
            <w:tcW w:w="2778" w:type="dxa"/>
            <w:vMerge/>
            <w:vAlign w:val="center"/>
          </w:tcPr>
          <w:p w:rsidR="00B3428F" w:rsidRDefault="00B3428F">
            <w:pPr>
              <w:autoSpaceDE/>
              <w:jc w:val="center"/>
              <w:rPr>
                <w:sz w:val="21"/>
                <w:szCs w:val="21"/>
                <w:shd w:val="clear" w:color="auto" w:fill="FFFFFF"/>
              </w:rPr>
            </w:pPr>
          </w:p>
        </w:tc>
      </w:tr>
    </w:tbl>
    <w:p w:rsidR="00B3428F" w:rsidRDefault="00041941">
      <w:pPr>
        <w:autoSpaceDE/>
        <w:spacing w:line="360" w:lineRule="auto"/>
        <w:ind w:firstLineChars="200" w:firstLine="420"/>
        <w:rPr>
          <w:sz w:val="21"/>
          <w:szCs w:val="21"/>
          <w:lang w:val="en-US"/>
        </w:rPr>
      </w:pPr>
      <w:r>
        <w:rPr>
          <w:rFonts w:hint="eastAsia"/>
          <w:sz w:val="21"/>
          <w:szCs w:val="21"/>
          <w:lang w:val="en-US"/>
        </w:rPr>
        <w:t>3.</w:t>
      </w:r>
      <w:r>
        <w:rPr>
          <w:rFonts w:hint="eastAsia"/>
          <w:sz w:val="21"/>
          <w:szCs w:val="21"/>
        </w:rPr>
        <w:t>评审服务费上限额：单个项目评审服务费不得超过</w:t>
      </w:r>
      <w:r>
        <w:rPr>
          <w:rFonts w:hint="eastAsia"/>
          <w:sz w:val="21"/>
          <w:szCs w:val="21"/>
          <w:lang w:val="en-US"/>
        </w:rPr>
        <w:t>50</w:t>
      </w:r>
      <w:r>
        <w:rPr>
          <w:rFonts w:hint="eastAsia"/>
          <w:sz w:val="21"/>
          <w:szCs w:val="21"/>
        </w:rPr>
        <w:t>万元</w:t>
      </w:r>
      <w:r>
        <w:rPr>
          <w:rFonts w:hint="eastAsia"/>
          <w:sz w:val="21"/>
          <w:szCs w:val="21"/>
          <w:lang w:val="en-US"/>
        </w:rPr>
        <w:t>。评审服务费少于2000元的，按2000元计。</w:t>
      </w:r>
    </w:p>
    <w:p w:rsidR="00B3428F" w:rsidRDefault="00041941">
      <w:pPr>
        <w:autoSpaceDE/>
        <w:autoSpaceDN/>
        <w:spacing w:line="360" w:lineRule="auto"/>
        <w:ind w:firstLineChars="200" w:firstLine="420"/>
        <w:rPr>
          <w:sz w:val="21"/>
          <w:szCs w:val="21"/>
        </w:rPr>
      </w:pPr>
      <w:r>
        <w:rPr>
          <w:rFonts w:hint="eastAsia"/>
          <w:sz w:val="21"/>
          <w:szCs w:val="21"/>
          <w:lang w:val="en-US"/>
        </w:rPr>
        <w:t>4.</w:t>
      </w:r>
      <w:r>
        <w:rPr>
          <w:rFonts w:hint="eastAsia"/>
          <w:sz w:val="21"/>
          <w:szCs w:val="21"/>
        </w:rPr>
        <w:t>难度系数</w:t>
      </w:r>
    </w:p>
    <w:p w:rsidR="00B3428F" w:rsidRDefault="00041941">
      <w:pPr>
        <w:pStyle w:val="a5"/>
        <w:spacing w:line="360" w:lineRule="auto"/>
        <w:ind w:firstLineChars="200" w:firstLine="420"/>
      </w:pPr>
      <w:r>
        <w:rPr>
          <w:rFonts w:hint="eastAsia"/>
        </w:rPr>
        <w:t>（1）水利、市政道路、给排水、公路及土地整理项目、园林绿化工程，难度系数0.8；桥梁和房建项目，难度系数为1.2；土石方工程项目，难度系数为0.6；其余类型项目的难度系数为1.0；</w:t>
      </w:r>
    </w:p>
    <w:p w:rsidR="00B3428F" w:rsidRDefault="00041941">
      <w:pPr>
        <w:pStyle w:val="a5"/>
        <w:spacing w:line="360" w:lineRule="auto"/>
        <w:ind w:firstLineChars="200" w:firstLine="420"/>
      </w:pPr>
      <w:r>
        <w:rPr>
          <w:rFonts w:hint="eastAsia"/>
        </w:rPr>
        <w:t>（2）工程项目在本市外及东兴市、上思县、防城区（那梭镇、那良镇、</w:t>
      </w:r>
      <w:proofErr w:type="gramStart"/>
      <w:r>
        <w:rPr>
          <w:rFonts w:hint="eastAsia"/>
        </w:rPr>
        <w:t>垌</w:t>
      </w:r>
      <w:proofErr w:type="gramEnd"/>
      <w:r>
        <w:rPr>
          <w:rFonts w:hint="eastAsia"/>
        </w:rPr>
        <w:t>中镇、扶隆镇、大菉镇、十万山乡），需要到项目地调查的，难度系数为1.1（此项付费最高不超过3000元）。</w:t>
      </w:r>
    </w:p>
    <w:p w:rsidR="00B3428F" w:rsidRDefault="00041941">
      <w:pPr>
        <w:pStyle w:val="a5"/>
        <w:spacing w:line="360" w:lineRule="auto"/>
        <w:ind w:firstLineChars="200" w:firstLine="420"/>
      </w:pPr>
      <w:r>
        <w:rPr>
          <w:rFonts w:hint="eastAsia"/>
        </w:rPr>
        <w:t>（3）工程结算，难度系数为1.1；</w:t>
      </w:r>
    </w:p>
    <w:p w:rsidR="00B3428F" w:rsidRDefault="00041941">
      <w:pPr>
        <w:pStyle w:val="a5"/>
        <w:spacing w:line="360" w:lineRule="auto"/>
        <w:ind w:firstLineChars="200" w:firstLine="420"/>
      </w:pPr>
      <w:r>
        <w:rPr>
          <w:rFonts w:hint="eastAsia"/>
        </w:rPr>
        <w:t>（4）难度系数在安排评审任务签订采购合同时确定。</w:t>
      </w:r>
    </w:p>
    <w:p w:rsidR="00B3428F" w:rsidRDefault="00041941">
      <w:pPr>
        <w:pStyle w:val="a5"/>
        <w:spacing w:line="360" w:lineRule="auto"/>
        <w:ind w:firstLineChars="200" w:firstLine="420"/>
        <w:rPr>
          <w:lang w:val="en-US"/>
        </w:rPr>
      </w:pPr>
      <w:r>
        <w:rPr>
          <w:rFonts w:hint="eastAsia"/>
          <w:lang w:val="en-US"/>
        </w:rPr>
        <w:t>5.土石方开挖、运输、回填、弃置等因套用定额与市场价调整的均不属于付费内容。</w:t>
      </w:r>
    </w:p>
    <w:p w:rsidR="00B3428F" w:rsidRDefault="00041941">
      <w:pPr>
        <w:pStyle w:val="a5"/>
        <w:spacing w:line="360" w:lineRule="auto"/>
        <w:ind w:firstLineChars="200" w:firstLine="420"/>
        <w:rPr>
          <w:lang w:val="en-US"/>
        </w:rPr>
      </w:pPr>
      <w:r>
        <w:rPr>
          <w:rFonts w:hint="eastAsia"/>
          <w:lang w:val="en-US"/>
        </w:rPr>
        <w:t>6.送审的</w:t>
      </w:r>
      <w:proofErr w:type="gramStart"/>
      <w:r>
        <w:rPr>
          <w:rFonts w:hint="eastAsia"/>
          <w:lang w:val="en-US"/>
        </w:rPr>
        <w:t>工程因漏项</w:t>
      </w:r>
      <w:proofErr w:type="gramEnd"/>
      <w:r>
        <w:rPr>
          <w:rFonts w:hint="eastAsia"/>
          <w:lang w:val="en-US"/>
        </w:rPr>
        <w:t>、错项或未按规范性文件准确计价计量等因素导致每一单位工程造价核增20万元以上的，在计算评审结论的核减金额时，上述因素造成的核增金额不冲减</w:t>
      </w:r>
      <w:r>
        <w:rPr>
          <w:rFonts w:hint="eastAsia"/>
          <w:lang w:val="en-US"/>
        </w:rPr>
        <w:lastRenderedPageBreak/>
        <w:t>核减金额。</w:t>
      </w:r>
    </w:p>
    <w:p w:rsidR="00B3428F" w:rsidRDefault="00041941">
      <w:pPr>
        <w:pStyle w:val="a5"/>
        <w:spacing w:line="360" w:lineRule="auto"/>
        <w:ind w:firstLineChars="200" w:firstLine="420"/>
        <w:rPr>
          <w:lang w:val="en-US"/>
        </w:rPr>
      </w:pPr>
      <w:r>
        <w:rPr>
          <w:rFonts w:hint="eastAsia"/>
          <w:lang w:val="en-US"/>
        </w:rPr>
        <w:t>7.送审与审定所采用的材料价格信息不一致，导致审定造价与送审造价偏差大，差额超过50万元或超过审定造价的±5%以上的，计算评审服务费时，项目的净核减额应扣除该部分核增（减）额后计算评审服务费。</w:t>
      </w:r>
    </w:p>
    <w:p w:rsidR="00B3428F" w:rsidRDefault="00041941">
      <w:pPr>
        <w:pStyle w:val="a5"/>
        <w:spacing w:line="360" w:lineRule="auto"/>
        <w:ind w:firstLineChars="200" w:firstLine="420"/>
        <w:rPr>
          <w:lang w:val="en-US"/>
        </w:rPr>
      </w:pPr>
      <w:r>
        <w:rPr>
          <w:rFonts w:hint="eastAsia"/>
          <w:lang w:val="en-US"/>
        </w:rPr>
        <w:t>8.征集人明确不属于供应商审核范围（内容）的事项，不计</w:t>
      </w:r>
      <w:proofErr w:type="gramStart"/>
      <w:r>
        <w:rPr>
          <w:rFonts w:hint="eastAsia"/>
          <w:lang w:val="en-US"/>
        </w:rPr>
        <w:t>入工程净</w:t>
      </w:r>
      <w:proofErr w:type="gramEnd"/>
      <w:r>
        <w:rPr>
          <w:rFonts w:hint="eastAsia"/>
          <w:lang w:val="en-US"/>
        </w:rPr>
        <w:t>核减额。</w:t>
      </w:r>
    </w:p>
    <w:p w:rsidR="00B3428F" w:rsidRDefault="00041941">
      <w:pPr>
        <w:pStyle w:val="a5"/>
        <w:spacing w:line="360" w:lineRule="auto"/>
        <w:ind w:firstLineChars="200" w:firstLine="420"/>
        <w:rPr>
          <w:lang w:val="en-US"/>
        </w:rPr>
      </w:pPr>
      <w:r>
        <w:rPr>
          <w:rFonts w:hint="eastAsia"/>
          <w:lang w:val="en-US"/>
        </w:rPr>
        <w:t>9.因非入围供应商原因需中止项目审核工作的，采购人视入围供应商完成工作量情况来计算评审服务费：</w:t>
      </w:r>
    </w:p>
    <w:p w:rsidR="00B3428F" w:rsidRDefault="00041941">
      <w:pPr>
        <w:pStyle w:val="a5"/>
        <w:spacing w:line="360" w:lineRule="auto"/>
        <w:ind w:firstLineChars="200" w:firstLine="420"/>
        <w:rPr>
          <w:lang w:val="en-US"/>
        </w:rPr>
      </w:pPr>
      <w:r>
        <w:rPr>
          <w:rFonts w:hint="eastAsia"/>
          <w:lang w:val="en-US"/>
        </w:rPr>
        <w:t>（1）已完成征集人委托项目初审工作的，按评审基本费30%计算；</w:t>
      </w:r>
    </w:p>
    <w:p w:rsidR="00B3428F" w:rsidRDefault="00041941">
      <w:pPr>
        <w:pStyle w:val="a5"/>
        <w:spacing w:line="360" w:lineRule="auto"/>
        <w:ind w:firstLineChars="200" w:firstLine="420"/>
        <w:rPr>
          <w:lang w:val="en-US"/>
        </w:rPr>
      </w:pPr>
      <w:r>
        <w:rPr>
          <w:rFonts w:hint="eastAsia"/>
          <w:lang w:val="en-US"/>
        </w:rPr>
        <w:t>（2）已完成征集人委托项目初审及对数工作的，按评审基本费50%计算。</w:t>
      </w:r>
    </w:p>
    <w:p w:rsidR="00B3428F" w:rsidRDefault="00041941">
      <w:pPr>
        <w:pStyle w:val="82"/>
        <w:spacing w:line="360" w:lineRule="auto"/>
        <w:ind w:left="0" w:firstLineChars="200" w:firstLine="420"/>
        <w:jc w:val="left"/>
        <w:rPr>
          <w:rFonts w:ascii="宋体" w:hAnsi="宋体" w:cs="宋体"/>
        </w:rPr>
      </w:pPr>
      <w:r>
        <w:rPr>
          <w:rFonts w:ascii="宋体" w:hAnsi="宋体" w:cs="宋体" w:hint="eastAsia"/>
        </w:rPr>
        <w:t>（3）在合同期内该项目由原供应</w:t>
      </w:r>
      <w:proofErr w:type="gramStart"/>
      <w:r>
        <w:rPr>
          <w:rFonts w:ascii="宋体" w:hAnsi="宋体" w:cs="宋体" w:hint="eastAsia"/>
        </w:rPr>
        <w:t>商再次</w:t>
      </w:r>
      <w:proofErr w:type="gramEnd"/>
      <w:r>
        <w:rPr>
          <w:rFonts w:ascii="宋体" w:hAnsi="宋体" w:cs="宋体" w:hint="eastAsia"/>
        </w:rPr>
        <w:t>审核的，支付的评审服务费应扣除原已支付部分。</w:t>
      </w:r>
    </w:p>
    <w:p w:rsidR="00B3428F" w:rsidRDefault="00041941">
      <w:pPr>
        <w:pStyle w:val="a5"/>
        <w:spacing w:line="360" w:lineRule="auto"/>
        <w:ind w:firstLineChars="200" w:firstLine="420"/>
        <w:rPr>
          <w:lang w:val="en-US"/>
        </w:rPr>
      </w:pPr>
      <w:r>
        <w:rPr>
          <w:rFonts w:hint="eastAsia"/>
          <w:lang w:val="en-US"/>
        </w:rPr>
        <w:t>10.因供应商自身原因中途将委托项目退回给征集人的，征集人不支付任何评审费用,且征集人有权不再委托项目或单方面终止该项目合同。</w:t>
      </w:r>
    </w:p>
    <w:p w:rsidR="00B3428F" w:rsidRDefault="00041941">
      <w:pPr>
        <w:pStyle w:val="a5"/>
        <w:spacing w:line="360" w:lineRule="auto"/>
        <w:ind w:firstLineChars="200" w:firstLine="420"/>
        <w:rPr>
          <w:lang w:val="en-US"/>
        </w:rPr>
      </w:pPr>
      <w:r>
        <w:rPr>
          <w:rFonts w:hint="eastAsia"/>
          <w:lang w:val="en-US"/>
        </w:rPr>
        <w:t>11.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单方面终止合同。</w:t>
      </w:r>
    </w:p>
    <w:p w:rsidR="00B3428F" w:rsidRDefault="00041941">
      <w:pPr>
        <w:pStyle w:val="a9"/>
        <w:spacing w:line="520" w:lineRule="exact"/>
        <w:ind w:firstLineChars="200" w:firstLine="420"/>
        <w:jc w:val="both"/>
        <w:rPr>
          <w:color w:val="000000" w:themeColor="text1"/>
          <w:lang w:val="en-US"/>
        </w:rPr>
      </w:pPr>
      <w:r>
        <w:rPr>
          <w:rFonts w:hAnsi="宋体" w:hint="eastAsia"/>
          <w:sz w:val="21"/>
          <w:szCs w:val="21"/>
          <w:lang w:val="en-US"/>
        </w:rPr>
        <w:t>12.采购人根据工作需要，将对入围供应商递交的项目评审结果进行复审，复审结果因供应</w:t>
      </w:r>
      <w:proofErr w:type="gramStart"/>
      <w:r>
        <w:rPr>
          <w:rFonts w:hAnsi="宋体" w:hint="eastAsia"/>
          <w:sz w:val="21"/>
          <w:szCs w:val="21"/>
          <w:lang w:val="en-US"/>
        </w:rPr>
        <w:t>商造成</w:t>
      </w:r>
      <w:proofErr w:type="gramEnd"/>
      <w:r>
        <w:rPr>
          <w:rFonts w:hAnsi="宋体" w:hint="eastAsia"/>
          <w:sz w:val="21"/>
          <w:szCs w:val="21"/>
          <w:lang w:val="en-US"/>
        </w:rPr>
        <w:t xml:space="preserve">的误差（绝对值累计）超过 </w:t>
      </w:r>
      <w:r>
        <w:rPr>
          <w:rFonts w:hAnsi="宋体"/>
          <w:sz w:val="21"/>
          <w:szCs w:val="21"/>
          <w:lang w:val="en-US"/>
        </w:rPr>
        <w:t>3%</w:t>
      </w:r>
      <w:r>
        <w:rPr>
          <w:rFonts w:hAnsi="宋体" w:hint="eastAsia"/>
          <w:sz w:val="21"/>
          <w:szCs w:val="21"/>
          <w:lang w:val="en-US"/>
        </w:rPr>
        <w:t xml:space="preserve">（含 </w:t>
      </w:r>
      <w:r>
        <w:rPr>
          <w:rFonts w:hAnsi="宋体"/>
          <w:sz w:val="21"/>
          <w:szCs w:val="21"/>
          <w:lang w:val="en-US"/>
        </w:rPr>
        <w:t>3%</w:t>
      </w:r>
      <w:r>
        <w:rPr>
          <w:rFonts w:hAnsi="宋体" w:hint="eastAsia"/>
          <w:sz w:val="21"/>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041941">
      <w:pPr>
        <w:pStyle w:val="82"/>
        <w:spacing w:line="360" w:lineRule="auto"/>
        <w:ind w:left="0" w:firstLineChars="200" w:firstLine="420"/>
        <w:rPr>
          <w:color w:val="000000" w:themeColor="text1"/>
          <w:lang w:bidi="zh-CN"/>
        </w:rPr>
      </w:pPr>
      <w:r>
        <w:rPr>
          <w:rFonts w:hint="eastAsia"/>
          <w:color w:val="000000" w:themeColor="text1"/>
          <w:lang w:bidi="zh-CN"/>
        </w:rPr>
        <w:t>误差率计算公式：</w:t>
      </w:r>
    </w:p>
    <w:p w:rsidR="00B3428F" w:rsidRDefault="00041941">
      <w:pPr>
        <w:pStyle w:val="82"/>
        <w:spacing w:line="360" w:lineRule="auto"/>
        <w:ind w:left="0" w:firstLineChars="200" w:firstLine="420"/>
        <w:rPr>
          <w:color w:val="000000" w:themeColor="text1"/>
          <w:lang w:bidi="zh-CN"/>
        </w:rPr>
      </w:pPr>
      <w:r>
        <w:rPr>
          <w:rFonts w:hint="eastAsia"/>
          <w:color w:val="000000" w:themeColor="text1"/>
          <w:lang w:bidi="zh-CN"/>
        </w:rPr>
        <w:t>（采购人审定</w:t>
      </w:r>
      <w:proofErr w:type="gramStart"/>
      <w:r>
        <w:rPr>
          <w:rFonts w:hint="eastAsia"/>
          <w:color w:val="000000" w:themeColor="text1"/>
          <w:lang w:bidi="zh-CN"/>
        </w:rPr>
        <w:t>后核增</w:t>
      </w:r>
      <w:proofErr w:type="gramEnd"/>
      <w:r>
        <w:rPr>
          <w:rFonts w:hint="eastAsia"/>
          <w:color w:val="000000" w:themeColor="text1"/>
          <w:lang w:bidi="zh-CN"/>
        </w:rPr>
        <w:t>金额</w:t>
      </w:r>
      <w:r>
        <w:rPr>
          <w:rFonts w:hint="eastAsia"/>
          <w:color w:val="000000" w:themeColor="text1"/>
          <w:lang w:bidi="zh-CN"/>
        </w:rPr>
        <w:t>+|</w:t>
      </w:r>
      <w:r>
        <w:rPr>
          <w:rFonts w:hint="eastAsia"/>
          <w:color w:val="000000" w:themeColor="text1"/>
          <w:lang w:bidi="zh-CN"/>
        </w:rPr>
        <w:t>采购人审定后核减金额</w:t>
      </w:r>
      <w:r>
        <w:rPr>
          <w:rFonts w:hint="eastAsia"/>
          <w:color w:val="000000" w:themeColor="text1"/>
          <w:lang w:bidi="zh-CN"/>
        </w:rPr>
        <w:t>|</w:t>
      </w:r>
      <w:r>
        <w:rPr>
          <w:rFonts w:hint="eastAsia"/>
          <w:color w:val="000000" w:themeColor="text1"/>
          <w:lang w:bidi="zh-CN"/>
        </w:rPr>
        <w:t>）</w:t>
      </w:r>
      <w:r>
        <w:rPr>
          <w:rFonts w:hint="eastAsia"/>
          <w:color w:val="000000" w:themeColor="text1"/>
          <w:lang w:bidi="zh-CN"/>
        </w:rPr>
        <w:t>/</w:t>
      </w:r>
      <w:r>
        <w:rPr>
          <w:rFonts w:hint="eastAsia"/>
          <w:color w:val="000000" w:themeColor="text1"/>
          <w:lang w:bidi="zh-CN"/>
        </w:rPr>
        <w:t>入围供应商审定金额</w:t>
      </w:r>
      <w:r>
        <w:rPr>
          <w:rFonts w:hint="eastAsia"/>
          <w:color w:val="000000" w:themeColor="text1"/>
          <w:lang w:bidi="zh-CN"/>
        </w:rPr>
        <w:t>*</w:t>
      </w:r>
      <w:r>
        <w:rPr>
          <w:color w:val="000000" w:themeColor="text1"/>
          <w:lang w:bidi="zh-CN"/>
        </w:rPr>
        <w:t>100%</w:t>
      </w:r>
    </w:p>
    <w:p w:rsidR="00B3428F" w:rsidRDefault="00041941">
      <w:pPr>
        <w:spacing w:line="400" w:lineRule="exact"/>
        <w:ind w:firstLineChars="200" w:firstLine="442"/>
        <w:rPr>
          <w:rFonts w:cs="仿宋"/>
          <w:b/>
          <w:bCs/>
          <w:szCs w:val="21"/>
        </w:rPr>
      </w:pPr>
      <w:r>
        <w:rPr>
          <w:rFonts w:cs="仿宋" w:hint="eastAsia"/>
          <w:b/>
          <w:bCs/>
          <w:szCs w:val="21"/>
        </w:rPr>
        <w:t>（三）分标</w:t>
      </w:r>
      <w:r>
        <w:rPr>
          <w:rFonts w:cs="仿宋" w:hint="eastAsia"/>
          <w:b/>
          <w:bCs/>
          <w:szCs w:val="21"/>
          <w:lang w:val="en-US"/>
        </w:rPr>
        <w:t>02</w:t>
      </w:r>
      <w:r>
        <w:rPr>
          <w:rFonts w:cs="仿宋" w:hint="eastAsia"/>
          <w:b/>
          <w:bCs/>
          <w:szCs w:val="21"/>
        </w:rPr>
        <w:t>（信息化工程评审服务）评审服务计费方式及要求</w:t>
      </w:r>
    </w:p>
    <w:p w:rsidR="00B3428F" w:rsidRDefault="00041941">
      <w:pPr>
        <w:spacing w:line="400" w:lineRule="exact"/>
        <w:ind w:firstLineChars="200" w:firstLine="440"/>
        <w:rPr>
          <w:rFonts w:cs="仿宋"/>
          <w:bCs/>
          <w:szCs w:val="21"/>
        </w:rPr>
      </w:pPr>
      <w:r>
        <w:rPr>
          <w:rFonts w:cs="仿宋" w:hint="eastAsia"/>
          <w:bCs/>
          <w:szCs w:val="21"/>
        </w:rPr>
        <w:t>信息化工程评审</w:t>
      </w:r>
      <w:proofErr w:type="gramStart"/>
      <w:r>
        <w:rPr>
          <w:rFonts w:cs="仿宋" w:hint="eastAsia"/>
          <w:bCs/>
          <w:szCs w:val="21"/>
        </w:rPr>
        <w:t>费按照</w:t>
      </w:r>
      <w:proofErr w:type="gramEnd"/>
      <w:r>
        <w:rPr>
          <w:rFonts w:cs="仿宋" w:hint="eastAsia"/>
          <w:bCs/>
          <w:szCs w:val="21"/>
        </w:rPr>
        <w:t>工程概（预）算、工程量清单和招标控制价、竣工</w:t>
      </w:r>
      <w:proofErr w:type="gramStart"/>
      <w:r>
        <w:rPr>
          <w:rFonts w:cs="仿宋" w:hint="eastAsia"/>
          <w:bCs/>
          <w:szCs w:val="21"/>
        </w:rPr>
        <w:t>工结程算</w:t>
      </w:r>
      <w:proofErr w:type="gramEnd"/>
      <w:r>
        <w:rPr>
          <w:rFonts w:cs="仿宋" w:hint="eastAsia"/>
          <w:bCs/>
          <w:szCs w:val="21"/>
        </w:rPr>
        <w:t>评审费用计取，评审服务费少于2000元的，按2000元计，上限额度为50万元（不含本数）。评审费计取标准如下：</w:t>
      </w:r>
    </w:p>
    <w:p w:rsidR="00B3428F" w:rsidRDefault="00041941">
      <w:pPr>
        <w:spacing w:line="400" w:lineRule="exact"/>
        <w:ind w:firstLineChars="200" w:firstLine="440"/>
        <w:rPr>
          <w:rFonts w:cs="仿宋"/>
          <w:bCs/>
          <w:szCs w:val="21"/>
        </w:rPr>
      </w:pPr>
      <w:r>
        <w:rPr>
          <w:rFonts w:cs="仿宋" w:hint="eastAsia"/>
          <w:bCs/>
          <w:szCs w:val="21"/>
        </w:rPr>
        <w:t>1</w:t>
      </w:r>
      <w:r>
        <w:rPr>
          <w:rFonts w:cs="仿宋" w:hint="eastAsia"/>
          <w:bCs/>
          <w:szCs w:val="21"/>
          <w:lang w:val="en-US"/>
        </w:rPr>
        <w:t>.</w:t>
      </w:r>
      <w:r>
        <w:rPr>
          <w:rFonts w:cs="仿宋" w:hint="eastAsia"/>
          <w:bCs/>
          <w:szCs w:val="21"/>
        </w:rPr>
        <w:t>评审服务费=基本费或效益费（二者选高值）</w:t>
      </w:r>
    </w:p>
    <w:p w:rsidR="00B3428F" w:rsidRDefault="00041941">
      <w:pPr>
        <w:spacing w:line="400" w:lineRule="exact"/>
        <w:ind w:firstLineChars="200" w:firstLine="440"/>
        <w:rPr>
          <w:rFonts w:cs="仿宋"/>
          <w:bCs/>
          <w:szCs w:val="21"/>
        </w:rPr>
      </w:pPr>
      <w:r>
        <w:rPr>
          <w:rFonts w:cs="仿宋" w:hint="eastAsia"/>
          <w:bCs/>
          <w:szCs w:val="21"/>
        </w:rPr>
        <w:t>2</w:t>
      </w:r>
      <w:r>
        <w:rPr>
          <w:rFonts w:cs="仿宋" w:hint="eastAsia"/>
          <w:bCs/>
          <w:szCs w:val="21"/>
          <w:lang w:val="en-US"/>
        </w:rPr>
        <w:t>.</w:t>
      </w:r>
      <w:r>
        <w:rPr>
          <w:rFonts w:cs="仿宋" w:hint="eastAsia"/>
          <w:bCs/>
          <w:szCs w:val="21"/>
        </w:rPr>
        <w:t>基本费、效益费的计算</w:t>
      </w:r>
    </w:p>
    <w:p w:rsidR="00B3428F" w:rsidRDefault="00041941">
      <w:pPr>
        <w:spacing w:line="400" w:lineRule="exact"/>
        <w:ind w:firstLineChars="200" w:firstLine="440"/>
        <w:rPr>
          <w:rFonts w:cs="仿宋"/>
          <w:bCs/>
          <w:szCs w:val="21"/>
        </w:rPr>
      </w:pPr>
      <w:r>
        <w:rPr>
          <w:rFonts w:cs="仿宋" w:hint="eastAsia"/>
          <w:bCs/>
          <w:szCs w:val="21"/>
        </w:rPr>
        <w:t>（</w:t>
      </w:r>
      <w:r>
        <w:rPr>
          <w:rFonts w:cs="仿宋" w:hint="eastAsia"/>
          <w:bCs/>
          <w:szCs w:val="21"/>
          <w:lang w:val="en-US"/>
        </w:rPr>
        <w:t>1</w:t>
      </w:r>
      <w:r>
        <w:rPr>
          <w:rFonts w:cs="仿宋" w:hint="eastAsia"/>
          <w:bCs/>
          <w:szCs w:val="21"/>
        </w:rPr>
        <w:t>）基本费按经财政部门确认的审定造价实行分段累进计算，基本费=∑【工程</w:t>
      </w:r>
      <w:r>
        <w:rPr>
          <w:rFonts w:cs="仿宋" w:hint="eastAsia"/>
          <w:bCs/>
          <w:szCs w:val="21"/>
        </w:rPr>
        <w:lastRenderedPageBreak/>
        <w:t>项目审定造价（不含暂列金额）×基本费费率×难度系数】：</w:t>
      </w: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27"/>
        <w:gridCol w:w="3150"/>
        <w:gridCol w:w="2780"/>
      </w:tblGrid>
      <w:tr w:rsidR="00B3428F">
        <w:trPr>
          <w:trHeight w:val="588"/>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审定单项造价M（万元）</w:t>
            </w:r>
          </w:p>
        </w:tc>
        <w:tc>
          <w:tcPr>
            <w:tcW w:w="3150" w:type="dxa"/>
            <w:vAlign w:val="center"/>
          </w:tcPr>
          <w:p w:rsidR="00B3428F" w:rsidRDefault="00041941">
            <w:pPr>
              <w:spacing w:line="400" w:lineRule="exact"/>
              <w:jc w:val="center"/>
              <w:rPr>
                <w:rFonts w:cs="仿宋_GB2312"/>
                <w:szCs w:val="21"/>
              </w:rPr>
            </w:pPr>
            <w:r>
              <w:rPr>
                <w:rFonts w:cs="仿宋_GB2312" w:hint="eastAsia"/>
                <w:szCs w:val="21"/>
              </w:rPr>
              <w:t>评审服务费计费标准（费率）‰</w:t>
            </w:r>
          </w:p>
        </w:tc>
        <w:tc>
          <w:tcPr>
            <w:tcW w:w="2780" w:type="dxa"/>
            <w:vAlign w:val="center"/>
          </w:tcPr>
          <w:p w:rsidR="00B3428F" w:rsidRDefault="00041941">
            <w:pPr>
              <w:spacing w:line="400" w:lineRule="exact"/>
              <w:jc w:val="center"/>
              <w:rPr>
                <w:rFonts w:cs="仿宋_GB2312"/>
                <w:szCs w:val="21"/>
              </w:rPr>
            </w:pPr>
            <w:r>
              <w:rPr>
                <w:rFonts w:cs="仿宋_GB2312" w:hint="eastAsia"/>
                <w:szCs w:val="21"/>
              </w:rPr>
              <w:t>备 注</w:t>
            </w: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M≤500</w:t>
            </w:r>
          </w:p>
        </w:tc>
        <w:tc>
          <w:tcPr>
            <w:tcW w:w="3150" w:type="dxa"/>
            <w:vAlign w:val="center"/>
          </w:tcPr>
          <w:p w:rsidR="00B3428F" w:rsidRDefault="00041941">
            <w:pPr>
              <w:widowControl/>
              <w:spacing w:line="400" w:lineRule="exact"/>
              <w:jc w:val="center"/>
              <w:textAlignment w:val="center"/>
              <w:rPr>
                <w:rFonts w:cs="仿宋_GB2312"/>
                <w:szCs w:val="21"/>
              </w:rPr>
            </w:pPr>
            <w:r>
              <w:rPr>
                <w:rFonts w:cs="仿宋_GB2312" w:hint="eastAsia"/>
                <w:szCs w:val="21"/>
                <w:lang w:bidi="ar"/>
              </w:rPr>
              <w:t>1.461</w:t>
            </w:r>
          </w:p>
        </w:tc>
        <w:tc>
          <w:tcPr>
            <w:tcW w:w="2780" w:type="dxa"/>
            <w:vMerge w:val="restart"/>
            <w:vAlign w:val="center"/>
          </w:tcPr>
          <w:p w:rsidR="00B3428F" w:rsidRDefault="00041941">
            <w:pPr>
              <w:widowControl/>
              <w:spacing w:line="400" w:lineRule="exact"/>
              <w:jc w:val="center"/>
              <w:textAlignment w:val="center"/>
              <w:rPr>
                <w:rFonts w:cs="仿宋_GB2312"/>
                <w:szCs w:val="21"/>
                <w:lang w:bidi="ar"/>
              </w:rPr>
            </w:pPr>
            <w:r>
              <w:rPr>
                <w:rFonts w:hint="eastAsia"/>
                <w:szCs w:val="21"/>
                <w:lang w:bidi="ar"/>
              </w:rPr>
              <w:t>按照分段差额累进法计算</w:t>
            </w: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500&lt;M≤2000</w:t>
            </w:r>
          </w:p>
        </w:tc>
        <w:tc>
          <w:tcPr>
            <w:tcW w:w="3150" w:type="dxa"/>
            <w:vAlign w:val="center"/>
          </w:tcPr>
          <w:p w:rsidR="00B3428F" w:rsidRDefault="00041941">
            <w:pPr>
              <w:widowControl/>
              <w:spacing w:line="400" w:lineRule="exact"/>
              <w:jc w:val="center"/>
              <w:textAlignment w:val="center"/>
              <w:rPr>
                <w:rFonts w:cs="仿宋_GB2312"/>
                <w:szCs w:val="21"/>
              </w:rPr>
            </w:pPr>
            <w:r>
              <w:rPr>
                <w:rFonts w:cs="仿宋_GB2312" w:hint="eastAsia"/>
                <w:szCs w:val="21"/>
                <w:lang w:bidi="ar"/>
              </w:rPr>
              <w:t>1.26</w:t>
            </w:r>
          </w:p>
        </w:tc>
        <w:tc>
          <w:tcPr>
            <w:tcW w:w="2780" w:type="dxa"/>
            <w:vMerge/>
            <w:vAlign w:val="center"/>
          </w:tcPr>
          <w:p w:rsidR="00B3428F" w:rsidRDefault="00B3428F">
            <w:pPr>
              <w:widowControl/>
              <w:spacing w:line="400" w:lineRule="exact"/>
              <w:jc w:val="center"/>
              <w:textAlignment w:val="center"/>
              <w:rPr>
                <w:rFonts w:cs="仿宋_GB2312"/>
                <w:szCs w:val="21"/>
                <w:lang w:bidi="ar"/>
              </w:rPr>
            </w:pP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2000&lt;M≤5000</w:t>
            </w:r>
          </w:p>
        </w:tc>
        <w:tc>
          <w:tcPr>
            <w:tcW w:w="3150" w:type="dxa"/>
            <w:vAlign w:val="center"/>
          </w:tcPr>
          <w:p w:rsidR="00B3428F" w:rsidRDefault="00041941">
            <w:pPr>
              <w:widowControl/>
              <w:spacing w:line="400" w:lineRule="exact"/>
              <w:jc w:val="center"/>
              <w:textAlignment w:val="center"/>
              <w:rPr>
                <w:rFonts w:cs="仿宋_GB2312"/>
                <w:szCs w:val="21"/>
              </w:rPr>
            </w:pPr>
            <w:r>
              <w:rPr>
                <w:rFonts w:cs="仿宋_GB2312" w:hint="eastAsia"/>
                <w:szCs w:val="21"/>
                <w:lang w:bidi="ar"/>
              </w:rPr>
              <w:t>0.96</w:t>
            </w:r>
          </w:p>
        </w:tc>
        <w:tc>
          <w:tcPr>
            <w:tcW w:w="2780" w:type="dxa"/>
            <w:vMerge/>
            <w:vAlign w:val="center"/>
          </w:tcPr>
          <w:p w:rsidR="00B3428F" w:rsidRDefault="00B3428F">
            <w:pPr>
              <w:widowControl/>
              <w:spacing w:line="400" w:lineRule="exact"/>
              <w:jc w:val="center"/>
              <w:textAlignment w:val="center"/>
              <w:rPr>
                <w:rFonts w:cs="仿宋_GB2312"/>
                <w:szCs w:val="21"/>
                <w:lang w:bidi="ar"/>
              </w:rPr>
            </w:pP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5000&lt;M≤10000</w:t>
            </w:r>
          </w:p>
        </w:tc>
        <w:tc>
          <w:tcPr>
            <w:tcW w:w="3150" w:type="dxa"/>
            <w:vAlign w:val="center"/>
          </w:tcPr>
          <w:p w:rsidR="00B3428F" w:rsidRDefault="00041941">
            <w:pPr>
              <w:widowControl/>
              <w:spacing w:line="400" w:lineRule="exact"/>
              <w:jc w:val="center"/>
              <w:textAlignment w:val="center"/>
              <w:rPr>
                <w:rFonts w:cs="仿宋_GB2312"/>
                <w:szCs w:val="21"/>
              </w:rPr>
            </w:pPr>
            <w:r>
              <w:rPr>
                <w:rFonts w:cs="仿宋_GB2312" w:hint="eastAsia"/>
                <w:szCs w:val="21"/>
                <w:lang w:bidi="ar"/>
              </w:rPr>
              <w:t>0.6</w:t>
            </w:r>
          </w:p>
        </w:tc>
        <w:tc>
          <w:tcPr>
            <w:tcW w:w="2780" w:type="dxa"/>
            <w:vMerge/>
            <w:vAlign w:val="center"/>
          </w:tcPr>
          <w:p w:rsidR="00B3428F" w:rsidRDefault="00B3428F">
            <w:pPr>
              <w:widowControl/>
              <w:spacing w:line="400" w:lineRule="exact"/>
              <w:jc w:val="center"/>
              <w:textAlignment w:val="center"/>
              <w:rPr>
                <w:rFonts w:cs="仿宋_GB2312"/>
                <w:szCs w:val="21"/>
                <w:lang w:bidi="ar"/>
              </w:rPr>
            </w:pPr>
          </w:p>
        </w:tc>
      </w:tr>
      <w:tr w:rsidR="00B3428F">
        <w:trPr>
          <w:trHeight w:val="620"/>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10000&lt;M≤30000</w:t>
            </w:r>
          </w:p>
        </w:tc>
        <w:tc>
          <w:tcPr>
            <w:tcW w:w="3150" w:type="dxa"/>
            <w:vAlign w:val="center"/>
          </w:tcPr>
          <w:p w:rsidR="00B3428F" w:rsidRDefault="00041941">
            <w:pPr>
              <w:widowControl/>
              <w:spacing w:line="400" w:lineRule="exact"/>
              <w:jc w:val="center"/>
              <w:textAlignment w:val="center"/>
              <w:rPr>
                <w:rFonts w:cs="仿宋_GB2312"/>
                <w:szCs w:val="21"/>
              </w:rPr>
            </w:pPr>
            <w:r>
              <w:rPr>
                <w:rFonts w:cs="仿宋_GB2312" w:hint="eastAsia"/>
                <w:szCs w:val="21"/>
                <w:lang w:bidi="ar"/>
              </w:rPr>
              <w:t>0.4</w:t>
            </w:r>
          </w:p>
        </w:tc>
        <w:tc>
          <w:tcPr>
            <w:tcW w:w="2780" w:type="dxa"/>
            <w:vMerge/>
            <w:vAlign w:val="center"/>
          </w:tcPr>
          <w:p w:rsidR="00B3428F" w:rsidRDefault="00B3428F">
            <w:pPr>
              <w:widowControl/>
              <w:spacing w:line="400" w:lineRule="exact"/>
              <w:jc w:val="center"/>
              <w:textAlignment w:val="center"/>
              <w:rPr>
                <w:rFonts w:cs="仿宋_GB2312"/>
                <w:szCs w:val="21"/>
                <w:lang w:bidi="ar"/>
              </w:rPr>
            </w:pPr>
          </w:p>
        </w:tc>
      </w:tr>
      <w:tr w:rsidR="00B3428F">
        <w:trPr>
          <w:trHeight w:val="600"/>
        </w:trPr>
        <w:tc>
          <w:tcPr>
            <w:tcW w:w="2727" w:type="dxa"/>
            <w:vAlign w:val="center"/>
          </w:tcPr>
          <w:p w:rsidR="00B3428F" w:rsidRDefault="00041941">
            <w:pPr>
              <w:spacing w:line="400" w:lineRule="exact"/>
              <w:ind w:leftChars="62" w:left="136" w:firstLineChars="50" w:firstLine="110"/>
              <w:jc w:val="center"/>
              <w:rPr>
                <w:rFonts w:cs="仿宋_GB2312"/>
                <w:szCs w:val="21"/>
              </w:rPr>
            </w:pPr>
            <w:r>
              <w:rPr>
                <w:rFonts w:cs="仿宋_GB2312" w:hint="eastAsia"/>
                <w:szCs w:val="21"/>
              </w:rPr>
              <w:t>30000&lt;M</w:t>
            </w:r>
          </w:p>
        </w:tc>
        <w:tc>
          <w:tcPr>
            <w:tcW w:w="3150" w:type="dxa"/>
            <w:vAlign w:val="center"/>
          </w:tcPr>
          <w:p w:rsidR="00B3428F" w:rsidRDefault="00041941">
            <w:pPr>
              <w:widowControl/>
              <w:spacing w:line="400" w:lineRule="exact"/>
              <w:jc w:val="center"/>
              <w:textAlignment w:val="center"/>
              <w:rPr>
                <w:rFonts w:cs="仿宋_GB2312"/>
                <w:szCs w:val="21"/>
              </w:rPr>
            </w:pPr>
            <w:r>
              <w:rPr>
                <w:rFonts w:cs="仿宋_GB2312" w:hint="eastAsia"/>
                <w:szCs w:val="21"/>
                <w:lang w:bidi="ar"/>
              </w:rPr>
              <w:t>0.2</w:t>
            </w:r>
          </w:p>
        </w:tc>
        <w:tc>
          <w:tcPr>
            <w:tcW w:w="2780" w:type="dxa"/>
            <w:vMerge/>
            <w:vAlign w:val="center"/>
          </w:tcPr>
          <w:p w:rsidR="00B3428F" w:rsidRDefault="00B3428F">
            <w:pPr>
              <w:widowControl/>
              <w:spacing w:line="400" w:lineRule="exact"/>
              <w:jc w:val="center"/>
              <w:textAlignment w:val="center"/>
              <w:rPr>
                <w:rFonts w:cs="仿宋_GB2312"/>
                <w:szCs w:val="21"/>
                <w:lang w:bidi="ar"/>
              </w:rPr>
            </w:pPr>
          </w:p>
        </w:tc>
      </w:tr>
    </w:tbl>
    <w:p w:rsidR="00B3428F" w:rsidRDefault="00041941">
      <w:pPr>
        <w:spacing w:line="400" w:lineRule="exact"/>
        <w:ind w:firstLineChars="200" w:firstLine="440"/>
        <w:rPr>
          <w:rFonts w:cs="仿宋"/>
          <w:bCs/>
          <w:szCs w:val="21"/>
        </w:rPr>
      </w:pPr>
      <w:r>
        <w:rPr>
          <w:rFonts w:cs="仿宋" w:hint="eastAsia"/>
          <w:bCs/>
          <w:szCs w:val="21"/>
        </w:rPr>
        <w:t>（</w:t>
      </w:r>
      <w:r>
        <w:rPr>
          <w:rFonts w:cs="仿宋" w:hint="eastAsia"/>
          <w:bCs/>
          <w:szCs w:val="21"/>
          <w:lang w:val="en-US"/>
        </w:rPr>
        <w:t>2</w:t>
      </w:r>
      <w:r>
        <w:rPr>
          <w:rFonts w:cs="仿宋" w:hint="eastAsia"/>
          <w:bCs/>
          <w:szCs w:val="21"/>
        </w:rPr>
        <w:t>）效益费按经财政部门确认的净</w:t>
      </w:r>
      <w:proofErr w:type="gramStart"/>
      <w:r>
        <w:rPr>
          <w:rFonts w:cs="仿宋" w:hint="eastAsia"/>
          <w:bCs/>
          <w:szCs w:val="21"/>
        </w:rPr>
        <w:t>核减值实行</w:t>
      </w:r>
      <w:proofErr w:type="gramEnd"/>
      <w:r>
        <w:rPr>
          <w:rFonts w:cs="仿宋" w:hint="eastAsia"/>
          <w:bCs/>
          <w:szCs w:val="21"/>
        </w:rPr>
        <w:t>分段累进计算，效益费=∑（净</w:t>
      </w:r>
      <w:proofErr w:type="gramStart"/>
      <w:r>
        <w:rPr>
          <w:rFonts w:cs="仿宋" w:hint="eastAsia"/>
          <w:bCs/>
          <w:szCs w:val="21"/>
        </w:rPr>
        <w:t>核减值</w:t>
      </w:r>
      <w:proofErr w:type="gramEnd"/>
      <w:r>
        <w:rPr>
          <w:rFonts w:cs="仿宋" w:hint="eastAsia"/>
          <w:bCs/>
          <w:szCs w:val="21"/>
        </w:rPr>
        <w:t>×效益费费率×难度系数），净核减值（不含暂列金额、暂估价部分的核减），具体如下：</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4"/>
        <w:gridCol w:w="2816"/>
        <w:gridCol w:w="2840"/>
      </w:tblGrid>
      <w:tr w:rsidR="00B3428F">
        <w:trPr>
          <w:trHeight w:val="570"/>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序号</w:t>
            </w:r>
          </w:p>
        </w:tc>
        <w:tc>
          <w:tcPr>
            <w:tcW w:w="2414"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rPr>
              <w:t>净</w:t>
            </w:r>
            <w:proofErr w:type="gramStart"/>
            <w:r>
              <w:rPr>
                <w:rFonts w:cs="仿宋_GB2312" w:hint="eastAsia"/>
                <w:szCs w:val="21"/>
              </w:rPr>
              <w:t>核减值</w:t>
            </w:r>
            <w:proofErr w:type="gramEnd"/>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rPr>
              <w:t>效益费率</w:t>
            </w:r>
          </w:p>
        </w:tc>
        <w:tc>
          <w:tcPr>
            <w:tcW w:w="2840" w:type="dxa"/>
            <w:vAlign w:val="center"/>
          </w:tcPr>
          <w:p w:rsidR="00B3428F" w:rsidRDefault="00041941">
            <w:pPr>
              <w:spacing w:line="400" w:lineRule="exact"/>
              <w:jc w:val="center"/>
              <w:rPr>
                <w:rFonts w:cs="仿宋_GB2312"/>
                <w:szCs w:val="21"/>
              </w:rPr>
            </w:pPr>
            <w:r>
              <w:rPr>
                <w:rFonts w:cs="仿宋_GB2312" w:hint="eastAsia"/>
                <w:szCs w:val="21"/>
              </w:rPr>
              <w:t>备注</w:t>
            </w:r>
          </w:p>
        </w:tc>
      </w:tr>
      <w:tr w:rsidR="00B3428F">
        <w:trPr>
          <w:trHeight w:val="503"/>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1</w:t>
            </w:r>
          </w:p>
        </w:tc>
        <w:tc>
          <w:tcPr>
            <w:tcW w:w="2414"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rPr>
              <w:t>净</w:t>
            </w:r>
            <w:proofErr w:type="gramStart"/>
            <w:r>
              <w:rPr>
                <w:rFonts w:cs="仿宋_GB2312" w:hint="eastAsia"/>
                <w:szCs w:val="21"/>
              </w:rPr>
              <w:t>核减值</w:t>
            </w:r>
            <w:proofErr w:type="gramEnd"/>
            <w:r>
              <w:rPr>
                <w:rFonts w:cs="仿宋_GB2312" w:hint="eastAsia"/>
                <w:szCs w:val="21"/>
              </w:rPr>
              <w:t>≤100万元</w:t>
            </w:r>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3.43%</w:t>
            </w:r>
          </w:p>
        </w:tc>
        <w:tc>
          <w:tcPr>
            <w:tcW w:w="2840" w:type="dxa"/>
            <w:vMerge w:val="restart"/>
            <w:vAlign w:val="center"/>
          </w:tcPr>
          <w:p w:rsidR="00B3428F" w:rsidRDefault="00041941">
            <w:pPr>
              <w:widowControl/>
              <w:spacing w:line="400" w:lineRule="exact"/>
              <w:jc w:val="center"/>
              <w:textAlignment w:val="center"/>
              <w:rPr>
                <w:rFonts w:cs="仿宋_GB2312"/>
                <w:szCs w:val="21"/>
                <w:shd w:val="clear" w:color="auto" w:fill="FFFFFF"/>
              </w:rPr>
            </w:pPr>
            <w:r>
              <w:rPr>
                <w:rFonts w:hint="eastAsia"/>
                <w:szCs w:val="21"/>
                <w:lang w:bidi="ar"/>
              </w:rPr>
              <w:t>按照分段差额累进法计算</w:t>
            </w:r>
          </w:p>
        </w:tc>
      </w:tr>
      <w:tr w:rsidR="00B3428F">
        <w:trPr>
          <w:trHeight w:val="548"/>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2</w:t>
            </w:r>
          </w:p>
        </w:tc>
        <w:tc>
          <w:tcPr>
            <w:tcW w:w="2414" w:type="dxa"/>
            <w:vAlign w:val="center"/>
          </w:tcPr>
          <w:p w:rsidR="00B3428F" w:rsidRDefault="00041941">
            <w:pPr>
              <w:spacing w:line="400" w:lineRule="exact"/>
              <w:jc w:val="center"/>
              <w:rPr>
                <w:rFonts w:cs="仿宋_GB2312"/>
                <w:szCs w:val="21"/>
              </w:rPr>
            </w:pPr>
            <w:r>
              <w:rPr>
                <w:rFonts w:cs="仿宋_GB2312" w:hint="eastAsia"/>
                <w:szCs w:val="21"/>
              </w:rPr>
              <w:t>100万元&lt;净</w:t>
            </w:r>
            <w:proofErr w:type="gramStart"/>
            <w:r>
              <w:rPr>
                <w:rFonts w:cs="仿宋_GB2312" w:hint="eastAsia"/>
                <w:szCs w:val="21"/>
              </w:rPr>
              <w:t>核减值</w:t>
            </w:r>
            <w:proofErr w:type="gramEnd"/>
            <w:r>
              <w:rPr>
                <w:rFonts w:cs="仿宋_GB2312" w:hint="eastAsia"/>
                <w:szCs w:val="21"/>
              </w:rPr>
              <w:t>≤300万元</w:t>
            </w:r>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3.04%</w:t>
            </w:r>
          </w:p>
        </w:tc>
        <w:tc>
          <w:tcPr>
            <w:tcW w:w="2840" w:type="dxa"/>
            <w:vMerge/>
            <w:vAlign w:val="center"/>
          </w:tcPr>
          <w:p w:rsidR="00B3428F" w:rsidRDefault="00B3428F">
            <w:pPr>
              <w:widowControl/>
              <w:spacing w:line="400" w:lineRule="exact"/>
              <w:jc w:val="center"/>
              <w:textAlignment w:val="center"/>
              <w:rPr>
                <w:rFonts w:cs="仿宋_GB2312"/>
                <w:szCs w:val="21"/>
                <w:shd w:val="clear" w:color="auto" w:fill="FFFFFF"/>
              </w:rPr>
            </w:pPr>
          </w:p>
        </w:tc>
      </w:tr>
      <w:tr w:rsidR="00B3428F">
        <w:trPr>
          <w:trHeight w:val="558"/>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3</w:t>
            </w:r>
          </w:p>
        </w:tc>
        <w:tc>
          <w:tcPr>
            <w:tcW w:w="2414" w:type="dxa"/>
            <w:vAlign w:val="center"/>
          </w:tcPr>
          <w:p w:rsidR="00B3428F" w:rsidRDefault="00041941">
            <w:pPr>
              <w:spacing w:line="400" w:lineRule="exact"/>
              <w:jc w:val="center"/>
              <w:rPr>
                <w:rFonts w:cs="仿宋_GB2312"/>
                <w:szCs w:val="21"/>
              </w:rPr>
            </w:pPr>
            <w:r>
              <w:rPr>
                <w:rFonts w:cs="仿宋_GB2312" w:hint="eastAsia"/>
                <w:szCs w:val="21"/>
              </w:rPr>
              <w:t>300万元&lt;净</w:t>
            </w:r>
            <w:proofErr w:type="gramStart"/>
            <w:r>
              <w:rPr>
                <w:rFonts w:cs="仿宋_GB2312" w:hint="eastAsia"/>
                <w:szCs w:val="21"/>
              </w:rPr>
              <w:t>核减值</w:t>
            </w:r>
            <w:proofErr w:type="gramEnd"/>
            <w:r>
              <w:rPr>
                <w:rFonts w:cs="仿宋_GB2312" w:hint="eastAsia"/>
                <w:szCs w:val="21"/>
              </w:rPr>
              <w:t>≤500万元</w:t>
            </w:r>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2.64%</w:t>
            </w:r>
          </w:p>
        </w:tc>
        <w:tc>
          <w:tcPr>
            <w:tcW w:w="2840" w:type="dxa"/>
            <w:vMerge/>
            <w:vAlign w:val="center"/>
          </w:tcPr>
          <w:p w:rsidR="00B3428F" w:rsidRDefault="00B3428F">
            <w:pPr>
              <w:widowControl/>
              <w:spacing w:line="400" w:lineRule="exact"/>
              <w:jc w:val="center"/>
              <w:textAlignment w:val="center"/>
              <w:rPr>
                <w:rFonts w:cs="仿宋_GB2312"/>
                <w:szCs w:val="21"/>
                <w:shd w:val="clear" w:color="auto" w:fill="FFFFFF"/>
              </w:rPr>
            </w:pPr>
          </w:p>
        </w:tc>
      </w:tr>
      <w:tr w:rsidR="00B3428F">
        <w:trPr>
          <w:trHeight w:val="603"/>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4</w:t>
            </w:r>
          </w:p>
        </w:tc>
        <w:tc>
          <w:tcPr>
            <w:tcW w:w="2414" w:type="dxa"/>
            <w:vAlign w:val="center"/>
          </w:tcPr>
          <w:p w:rsidR="00B3428F" w:rsidRDefault="00041941">
            <w:pPr>
              <w:spacing w:line="400" w:lineRule="exact"/>
              <w:jc w:val="center"/>
              <w:rPr>
                <w:rFonts w:cs="仿宋_GB2312"/>
                <w:szCs w:val="21"/>
              </w:rPr>
            </w:pPr>
            <w:r>
              <w:rPr>
                <w:rFonts w:cs="仿宋_GB2312" w:hint="eastAsia"/>
                <w:szCs w:val="21"/>
              </w:rPr>
              <w:t>500万元&lt;净</w:t>
            </w:r>
            <w:proofErr w:type="gramStart"/>
            <w:r>
              <w:rPr>
                <w:rFonts w:cs="仿宋_GB2312" w:hint="eastAsia"/>
                <w:szCs w:val="21"/>
              </w:rPr>
              <w:t>核减值</w:t>
            </w:r>
            <w:proofErr w:type="gramEnd"/>
            <w:r>
              <w:rPr>
                <w:rFonts w:cs="仿宋_GB2312" w:hint="eastAsia"/>
                <w:szCs w:val="21"/>
              </w:rPr>
              <w:t>≤1000万元</w:t>
            </w:r>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2.18%</w:t>
            </w:r>
          </w:p>
        </w:tc>
        <w:tc>
          <w:tcPr>
            <w:tcW w:w="2840" w:type="dxa"/>
            <w:vMerge/>
            <w:vAlign w:val="center"/>
          </w:tcPr>
          <w:p w:rsidR="00B3428F" w:rsidRDefault="00B3428F">
            <w:pPr>
              <w:widowControl/>
              <w:spacing w:line="400" w:lineRule="exact"/>
              <w:jc w:val="center"/>
              <w:textAlignment w:val="center"/>
              <w:rPr>
                <w:rFonts w:cs="仿宋_GB2312"/>
                <w:szCs w:val="21"/>
                <w:shd w:val="clear" w:color="auto" w:fill="FFFFFF"/>
              </w:rPr>
            </w:pPr>
          </w:p>
        </w:tc>
      </w:tr>
      <w:tr w:rsidR="00B3428F">
        <w:trPr>
          <w:trHeight w:val="1043"/>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5</w:t>
            </w:r>
          </w:p>
        </w:tc>
        <w:tc>
          <w:tcPr>
            <w:tcW w:w="2414"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1000万元&lt;净</w:t>
            </w:r>
            <w:proofErr w:type="gramStart"/>
            <w:r>
              <w:rPr>
                <w:rFonts w:cs="仿宋_GB2312" w:hint="eastAsia"/>
                <w:szCs w:val="21"/>
                <w:shd w:val="clear" w:color="auto" w:fill="FFFFFF"/>
              </w:rPr>
              <w:t>核减值</w:t>
            </w:r>
            <w:proofErr w:type="gramEnd"/>
            <w:r>
              <w:rPr>
                <w:rFonts w:cs="仿宋_GB2312" w:hint="eastAsia"/>
                <w:szCs w:val="21"/>
                <w:shd w:val="clear" w:color="auto" w:fill="FFFFFF"/>
              </w:rPr>
              <w:t>≤1500万元</w:t>
            </w:r>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1.66%</w:t>
            </w:r>
          </w:p>
        </w:tc>
        <w:tc>
          <w:tcPr>
            <w:tcW w:w="2840" w:type="dxa"/>
            <w:vMerge/>
            <w:vAlign w:val="center"/>
          </w:tcPr>
          <w:p w:rsidR="00B3428F" w:rsidRDefault="00B3428F">
            <w:pPr>
              <w:spacing w:line="400" w:lineRule="exact"/>
              <w:jc w:val="center"/>
              <w:rPr>
                <w:rFonts w:cs="仿宋_GB2312"/>
                <w:szCs w:val="21"/>
                <w:shd w:val="clear" w:color="auto" w:fill="FFFFFF"/>
              </w:rPr>
            </w:pPr>
          </w:p>
        </w:tc>
      </w:tr>
      <w:tr w:rsidR="00B3428F">
        <w:trPr>
          <w:trHeight w:val="404"/>
        </w:trPr>
        <w:tc>
          <w:tcPr>
            <w:tcW w:w="675"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6</w:t>
            </w:r>
          </w:p>
        </w:tc>
        <w:tc>
          <w:tcPr>
            <w:tcW w:w="2414"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1500万元&lt;净</w:t>
            </w:r>
            <w:proofErr w:type="gramStart"/>
            <w:r>
              <w:rPr>
                <w:rFonts w:cs="仿宋_GB2312" w:hint="eastAsia"/>
                <w:szCs w:val="21"/>
                <w:shd w:val="clear" w:color="auto" w:fill="FFFFFF"/>
              </w:rPr>
              <w:t>核减值</w:t>
            </w:r>
            <w:proofErr w:type="gramEnd"/>
          </w:p>
        </w:tc>
        <w:tc>
          <w:tcPr>
            <w:tcW w:w="2816" w:type="dxa"/>
            <w:vAlign w:val="center"/>
          </w:tcPr>
          <w:p w:rsidR="00B3428F" w:rsidRDefault="00041941">
            <w:pPr>
              <w:spacing w:line="400" w:lineRule="exact"/>
              <w:jc w:val="center"/>
              <w:rPr>
                <w:rFonts w:cs="仿宋_GB2312"/>
                <w:szCs w:val="21"/>
                <w:shd w:val="clear" w:color="auto" w:fill="FFFFFF"/>
              </w:rPr>
            </w:pPr>
            <w:r>
              <w:rPr>
                <w:rFonts w:cs="仿宋_GB2312" w:hint="eastAsia"/>
                <w:szCs w:val="21"/>
                <w:shd w:val="clear" w:color="auto" w:fill="FFFFFF"/>
              </w:rPr>
              <w:t>0.5%</w:t>
            </w:r>
          </w:p>
        </w:tc>
        <w:tc>
          <w:tcPr>
            <w:tcW w:w="2840" w:type="dxa"/>
            <w:vMerge/>
            <w:vAlign w:val="center"/>
          </w:tcPr>
          <w:p w:rsidR="00B3428F" w:rsidRDefault="00B3428F">
            <w:pPr>
              <w:spacing w:line="400" w:lineRule="exact"/>
              <w:jc w:val="center"/>
              <w:rPr>
                <w:rFonts w:cs="仿宋_GB2312"/>
                <w:szCs w:val="21"/>
                <w:shd w:val="clear" w:color="auto" w:fill="FFFFFF"/>
              </w:rPr>
            </w:pPr>
          </w:p>
        </w:tc>
      </w:tr>
    </w:tbl>
    <w:p w:rsidR="00B3428F" w:rsidRDefault="00041941">
      <w:pPr>
        <w:spacing w:line="400" w:lineRule="exact"/>
        <w:ind w:firstLineChars="200" w:firstLine="440"/>
        <w:rPr>
          <w:rFonts w:cs="仿宋"/>
          <w:bCs/>
          <w:szCs w:val="21"/>
        </w:rPr>
      </w:pPr>
      <w:r>
        <w:rPr>
          <w:rFonts w:cs="仿宋" w:hint="eastAsia"/>
          <w:bCs/>
          <w:szCs w:val="21"/>
        </w:rPr>
        <w:t>3</w:t>
      </w:r>
      <w:r>
        <w:rPr>
          <w:rFonts w:cs="仿宋" w:hint="eastAsia"/>
          <w:bCs/>
          <w:szCs w:val="21"/>
          <w:lang w:val="en-US"/>
        </w:rPr>
        <w:t>.</w:t>
      </w:r>
      <w:r>
        <w:rPr>
          <w:rFonts w:cs="仿宋" w:hint="eastAsia"/>
          <w:bCs/>
          <w:szCs w:val="21"/>
        </w:rPr>
        <w:t>难度系数</w:t>
      </w:r>
    </w:p>
    <w:p w:rsidR="00B3428F" w:rsidRDefault="00041941">
      <w:pPr>
        <w:spacing w:line="400" w:lineRule="exact"/>
        <w:ind w:firstLineChars="200" w:firstLine="440"/>
        <w:rPr>
          <w:rFonts w:cs="仿宋"/>
          <w:bCs/>
          <w:szCs w:val="21"/>
        </w:rPr>
      </w:pPr>
      <w:r>
        <w:rPr>
          <w:rFonts w:cs="仿宋" w:hint="eastAsia"/>
          <w:bCs/>
          <w:szCs w:val="21"/>
        </w:rPr>
        <w:t>（</w:t>
      </w:r>
      <w:r>
        <w:rPr>
          <w:rFonts w:cs="仿宋" w:hint="eastAsia"/>
          <w:bCs/>
          <w:szCs w:val="21"/>
          <w:lang w:val="en-US"/>
        </w:rPr>
        <w:t>1</w:t>
      </w:r>
      <w:r>
        <w:rPr>
          <w:rFonts w:cs="仿宋" w:hint="eastAsia"/>
          <w:bCs/>
          <w:szCs w:val="21"/>
        </w:rPr>
        <w:t>）信息化项目的难度系数为0.9；</w:t>
      </w:r>
    </w:p>
    <w:p w:rsidR="00B3428F" w:rsidRDefault="00041941">
      <w:pPr>
        <w:spacing w:line="400" w:lineRule="exact"/>
        <w:ind w:firstLineChars="200" w:firstLine="440"/>
        <w:rPr>
          <w:rFonts w:cs="仿宋"/>
          <w:bCs/>
          <w:szCs w:val="21"/>
        </w:rPr>
      </w:pPr>
      <w:r>
        <w:rPr>
          <w:rFonts w:cs="仿宋" w:hint="eastAsia"/>
          <w:bCs/>
          <w:szCs w:val="21"/>
        </w:rPr>
        <w:t>（</w:t>
      </w:r>
      <w:r>
        <w:rPr>
          <w:rFonts w:cs="仿宋" w:hint="eastAsia"/>
          <w:bCs/>
          <w:szCs w:val="21"/>
          <w:lang w:val="en-US"/>
        </w:rPr>
        <w:t>2</w:t>
      </w:r>
      <w:r>
        <w:rPr>
          <w:rFonts w:cs="仿宋" w:hint="eastAsia"/>
          <w:bCs/>
          <w:szCs w:val="21"/>
        </w:rPr>
        <w:t>）如有其他特别要求的，在接收评审任务时由双方另行确定调整系数。</w:t>
      </w:r>
    </w:p>
    <w:p w:rsidR="00B3428F" w:rsidRDefault="00041941">
      <w:pPr>
        <w:spacing w:line="400" w:lineRule="exact"/>
        <w:ind w:firstLineChars="200" w:firstLine="440"/>
        <w:rPr>
          <w:rFonts w:cs="仿宋"/>
          <w:bCs/>
          <w:szCs w:val="21"/>
        </w:rPr>
      </w:pPr>
      <w:r>
        <w:rPr>
          <w:rFonts w:cs="仿宋" w:hint="eastAsia"/>
          <w:bCs/>
          <w:szCs w:val="21"/>
        </w:rPr>
        <w:t>4.送审的</w:t>
      </w:r>
      <w:proofErr w:type="gramStart"/>
      <w:r>
        <w:rPr>
          <w:rFonts w:cs="仿宋" w:hint="eastAsia"/>
          <w:bCs/>
          <w:szCs w:val="21"/>
        </w:rPr>
        <w:t>工程因漏项</w:t>
      </w:r>
      <w:proofErr w:type="gramEnd"/>
      <w:r>
        <w:rPr>
          <w:rFonts w:cs="仿宋" w:hint="eastAsia"/>
          <w:bCs/>
          <w:szCs w:val="21"/>
        </w:rPr>
        <w:t>、错项或未按规范性文件准确计价计量等因素导致每一单位工程造价核增20万元以上的，在计算评审结论的核减金额时，上述因素造成的核增金额不冲减核减金额。</w:t>
      </w:r>
    </w:p>
    <w:p w:rsidR="00B3428F" w:rsidRDefault="00041941">
      <w:pPr>
        <w:spacing w:line="400" w:lineRule="exact"/>
        <w:ind w:firstLineChars="177" w:firstLine="389"/>
        <w:rPr>
          <w:szCs w:val="21"/>
        </w:rPr>
      </w:pPr>
      <w:r>
        <w:rPr>
          <w:rFonts w:hint="eastAsia"/>
          <w:szCs w:val="21"/>
          <w:lang w:val="en-US"/>
        </w:rPr>
        <w:t>5.</w:t>
      </w:r>
      <w:r>
        <w:rPr>
          <w:rFonts w:hint="eastAsia"/>
          <w:szCs w:val="21"/>
        </w:rPr>
        <w:t>因非入围供应商原因需中止项目审核工作的，采购人视入围供应商完成工作量</w:t>
      </w:r>
      <w:r>
        <w:rPr>
          <w:rFonts w:hint="eastAsia"/>
          <w:szCs w:val="21"/>
        </w:rPr>
        <w:lastRenderedPageBreak/>
        <w:t>情况来计算评审服务费：</w:t>
      </w:r>
    </w:p>
    <w:p w:rsidR="00B3428F" w:rsidRDefault="00041941">
      <w:pPr>
        <w:spacing w:line="400" w:lineRule="exact"/>
        <w:ind w:firstLineChars="177" w:firstLine="389"/>
        <w:rPr>
          <w:szCs w:val="21"/>
        </w:rPr>
      </w:pPr>
      <w:r>
        <w:rPr>
          <w:rFonts w:hint="eastAsia"/>
          <w:szCs w:val="21"/>
        </w:rPr>
        <w:t>①已完成征集人委托项目初审工作的，按评审基本费30%计算；</w:t>
      </w:r>
    </w:p>
    <w:p w:rsidR="00B3428F" w:rsidRDefault="00041941">
      <w:pPr>
        <w:spacing w:line="400" w:lineRule="exact"/>
        <w:ind w:firstLineChars="177" w:firstLine="389"/>
        <w:rPr>
          <w:szCs w:val="21"/>
        </w:rPr>
      </w:pPr>
      <w:r>
        <w:rPr>
          <w:rFonts w:hint="eastAsia"/>
          <w:szCs w:val="21"/>
        </w:rPr>
        <w:t>②已完成征集人委托项目初审及对数工作的，按评审基本费50%计算。</w:t>
      </w:r>
    </w:p>
    <w:p w:rsidR="00B3428F" w:rsidRDefault="00041941">
      <w:pPr>
        <w:spacing w:line="400" w:lineRule="exact"/>
        <w:ind w:firstLineChars="177" w:firstLine="389"/>
        <w:rPr>
          <w:szCs w:val="21"/>
        </w:rPr>
      </w:pPr>
      <w:r>
        <w:rPr>
          <w:rFonts w:hint="eastAsia"/>
          <w:szCs w:val="21"/>
        </w:rPr>
        <w:t>③在合同期内该项目由原供应</w:t>
      </w:r>
      <w:proofErr w:type="gramStart"/>
      <w:r>
        <w:rPr>
          <w:rFonts w:hint="eastAsia"/>
          <w:szCs w:val="21"/>
        </w:rPr>
        <w:t>商再次</w:t>
      </w:r>
      <w:proofErr w:type="gramEnd"/>
      <w:r>
        <w:rPr>
          <w:rFonts w:hint="eastAsia"/>
          <w:szCs w:val="21"/>
        </w:rPr>
        <w:t>审核的，支付的评审服务费应扣除原已支付部分。</w:t>
      </w:r>
    </w:p>
    <w:p w:rsidR="00B3428F" w:rsidRDefault="00041941">
      <w:pPr>
        <w:spacing w:line="400" w:lineRule="exact"/>
        <w:ind w:firstLineChars="177" w:firstLine="389"/>
        <w:rPr>
          <w:szCs w:val="21"/>
        </w:rPr>
      </w:pPr>
      <w:r>
        <w:rPr>
          <w:rFonts w:hint="eastAsia"/>
          <w:szCs w:val="21"/>
          <w:lang w:val="en-US"/>
        </w:rPr>
        <w:t>6.</w:t>
      </w:r>
      <w:r>
        <w:rPr>
          <w:rFonts w:hint="eastAsia"/>
          <w:szCs w:val="21"/>
        </w:rPr>
        <w:t>因供应商自身原因中途将委托项目退回给征集人的，征集人不支付任何评审费用,且征集人有权不再委托项目或依法终止该项目合同。</w:t>
      </w:r>
    </w:p>
    <w:p w:rsidR="00B3428F" w:rsidRDefault="00041941">
      <w:pPr>
        <w:spacing w:line="400" w:lineRule="exact"/>
        <w:ind w:firstLineChars="177" w:firstLine="389"/>
        <w:rPr>
          <w:szCs w:val="21"/>
        </w:rPr>
      </w:pPr>
      <w:r>
        <w:rPr>
          <w:rFonts w:hint="eastAsia"/>
          <w:szCs w:val="21"/>
          <w:lang w:val="en-US"/>
        </w:rPr>
        <w:t>7.</w:t>
      </w:r>
      <w:r>
        <w:rPr>
          <w:rFonts w:hint="eastAsia"/>
          <w:szCs w:val="21"/>
        </w:rPr>
        <w:t>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依法终止该项目合同。</w:t>
      </w:r>
    </w:p>
    <w:p w:rsidR="00B3428F" w:rsidRDefault="00041941">
      <w:pPr>
        <w:spacing w:line="400" w:lineRule="exact"/>
        <w:ind w:firstLineChars="177" w:firstLine="389"/>
        <w:rPr>
          <w:szCs w:val="21"/>
        </w:rPr>
      </w:pPr>
      <w:r>
        <w:rPr>
          <w:rFonts w:hint="eastAsia"/>
          <w:szCs w:val="21"/>
          <w:lang w:val="en-US"/>
        </w:rPr>
        <w:t>8.</w:t>
      </w:r>
      <w:r>
        <w:rPr>
          <w:rFonts w:hint="eastAsia"/>
          <w:szCs w:val="21"/>
        </w:rPr>
        <w:t>评审服务费费率如有新的费率标准则执行新标准。</w:t>
      </w:r>
    </w:p>
    <w:p w:rsidR="00B3428F" w:rsidRDefault="00041941">
      <w:pPr>
        <w:spacing w:line="400" w:lineRule="exact"/>
        <w:ind w:firstLineChars="176" w:firstLine="387"/>
        <w:rPr>
          <w:szCs w:val="21"/>
        </w:rPr>
      </w:pPr>
      <w:r>
        <w:rPr>
          <w:rFonts w:hint="eastAsia"/>
          <w:szCs w:val="21"/>
          <w:lang w:val="en-US"/>
        </w:rPr>
        <w:t>9.</w:t>
      </w:r>
      <w:r>
        <w:rPr>
          <w:rFonts w:hint="eastAsia"/>
          <w:szCs w:val="21"/>
        </w:rPr>
        <w:t>评审单位原则上要根据采购人的相关要求限内完成项目评审初稿，并提交相应成果文件。</w:t>
      </w:r>
    </w:p>
    <w:p w:rsidR="00B3428F" w:rsidRDefault="00041941">
      <w:pPr>
        <w:spacing w:line="400" w:lineRule="exact"/>
        <w:ind w:firstLineChars="200" w:firstLine="442"/>
        <w:rPr>
          <w:rFonts w:cs="仿宋"/>
          <w:b/>
          <w:bCs/>
          <w:szCs w:val="21"/>
        </w:rPr>
      </w:pPr>
      <w:r>
        <w:rPr>
          <w:rFonts w:cs="仿宋" w:hint="eastAsia"/>
          <w:b/>
          <w:bCs/>
          <w:szCs w:val="21"/>
        </w:rPr>
        <w:t>（四）分标</w:t>
      </w:r>
      <w:r>
        <w:rPr>
          <w:rFonts w:cs="仿宋" w:hint="eastAsia"/>
          <w:b/>
          <w:bCs/>
          <w:szCs w:val="21"/>
          <w:lang w:val="en-US"/>
        </w:rPr>
        <w:t>03</w:t>
      </w:r>
      <w:r>
        <w:rPr>
          <w:rFonts w:cs="仿宋" w:hint="eastAsia"/>
          <w:b/>
          <w:bCs/>
          <w:szCs w:val="21"/>
        </w:rPr>
        <w:t>（项目竣工财务决算评审服务）评审服务计费方式及要求：</w:t>
      </w:r>
    </w:p>
    <w:p w:rsidR="00B3428F" w:rsidRDefault="00041941">
      <w:pPr>
        <w:spacing w:line="400" w:lineRule="exact"/>
        <w:ind w:firstLineChars="200" w:firstLine="440"/>
        <w:rPr>
          <w:rFonts w:cs="仿宋"/>
          <w:bCs/>
          <w:szCs w:val="21"/>
        </w:rPr>
      </w:pPr>
      <w:r>
        <w:rPr>
          <w:rFonts w:cs="仿宋" w:hint="eastAsia"/>
          <w:bCs/>
          <w:szCs w:val="21"/>
        </w:rPr>
        <w:t>1</w:t>
      </w:r>
      <w:r>
        <w:rPr>
          <w:rFonts w:cs="仿宋" w:hint="eastAsia"/>
          <w:bCs/>
          <w:szCs w:val="21"/>
          <w:lang w:val="en-US"/>
        </w:rPr>
        <w:t>.</w:t>
      </w:r>
      <w:r>
        <w:rPr>
          <w:rFonts w:cs="仿宋" w:hint="eastAsia"/>
          <w:bCs/>
          <w:szCs w:val="21"/>
        </w:rPr>
        <w:t>竣工财务决评审服务费=项目送审投资总额×计费标准，评审服务费少于2000元的，按2000元计，上限额度为25万元（含本数）。计费标准如下：</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61"/>
        <w:gridCol w:w="2570"/>
        <w:gridCol w:w="2410"/>
      </w:tblGrid>
      <w:tr w:rsidR="00B3428F">
        <w:trPr>
          <w:trHeight w:val="1160"/>
        </w:trPr>
        <w:tc>
          <w:tcPr>
            <w:tcW w:w="3961" w:type="dxa"/>
            <w:vAlign w:val="center"/>
          </w:tcPr>
          <w:p w:rsidR="00B3428F" w:rsidRDefault="00041941">
            <w:pPr>
              <w:spacing w:line="400" w:lineRule="exact"/>
              <w:ind w:leftChars="62" w:left="136" w:firstLineChars="50" w:firstLine="110"/>
              <w:jc w:val="center"/>
              <w:rPr>
                <w:szCs w:val="21"/>
              </w:rPr>
            </w:pPr>
            <w:r>
              <w:rPr>
                <w:rFonts w:hint="eastAsia"/>
                <w:szCs w:val="21"/>
              </w:rPr>
              <w:t>项目送审投资总额M（万元）</w:t>
            </w:r>
          </w:p>
        </w:tc>
        <w:tc>
          <w:tcPr>
            <w:tcW w:w="2570" w:type="dxa"/>
            <w:vAlign w:val="center"/>
          </w:tcPr>
          <w:p w:rsidR="00B3428F" w:rsidRDefault="00041941">
            <w:pPr>
              <w:spacing w:line="400" w:lineRule="exact"/>
              <w:jc w:val="center"/>
              <w:rPr>
                <w:szCs w:val="21"/>
              </w:rPr>
            </w:pPr>
            <w:r>
              <w:rPr>
                <w:rFonts w:hint="eastAsia"/>
                <w:szCs w:val="21"/>
              </w:rPr>
              <w:t>计费标准（费率）‰</w:t>
            </w:r>
          </w:p>
        </w:tc>
        <w:tc>
          <w:tcPr>
            <w:tcW w:w="2410" w:type="dxa"/>
            <w:vAlign w:val="center"/>
          </w:tcPr>
          <w:p w:rsidR="00B3428F" w:rsidRDefault="00041941">
            <w:pPr>
              <w:spacing w:line="400" w:lineRule="exact"/>
              <w:jc w:val="center"/>
              <w:rPr>
                <w:szCs w:val="21"/>
              </w:rPr>
            </w:pPr>
            <w:r>
              <w:rPr>
                <w:szCs w:val="21"/>
              </w:rPr>
              <w:t>备注</w:t>
            </w:r>
          </w:p>
        </w:tc>
      </w:tr>
      <w:tr w:rsidR="00B3428F">
        <w:trPr>
          <w:trHeight w:val="620"/>
        </w:trPr>
        <w:tc>
          <w:tcPr>
            <w:tcW w:w="3961" w:type="dxa"/>
            <w:vAlign w:val="center"/>
          </w:tcPr>
          <w:p w:rsidR="00B3428F" w:rsidRDefault="00041941">
            <w:pPr>
              <w:spacing w:line="400" w:lineRule="exact"/>
              <w:ind w:leftChars="62" w:left="136" w:firstLineChars="50" w:firstLine="110"/>
              <w:rPr>
                <w:szCs w:val="21"/>
              </w:rPr>
            </w:pPr>
            <w:r>
              <w:rPr>
                <w:rFonts w:hint="eastAsia"/>
                <w:szCs w:val="21"/>
              </w:rPr>
              <w:t>M≤2000</w:t>
            </w:r>
          </w:p>
        </w:tc>
        <w:tc>
          <w:tcPr>
            <w:tcW w:w="2570" w:type="dxa"/>
            <w:vAlign w:val="center"/>
          </w:tcPr>
          <w:p w:rsidR="00B3428F" w:rsidRDefault="00041941">
            <w:pPr>
              <w:spacing w:line="400" w:lineRule="exact"/>
              <w:ind w:leftChars="62" w:left="136" w:firstLineChars="50" w:firstLine="110"/>
              <w:rPr>
                <w:szCs w:val="21"/>
              </w:rPr>
            </w:pPr>
            <w:r>
              <w:rPr>
                <w:rFonts w:hint="eastAsia"/>
                <w:szCs w:val="21"/>
              </w:rPr>
              <w:t>1.00</w:t>
            </w:r>
          </w:p>
        </w:tc>
        <w:tc>
          <w:tcPr>
            <w:tcW w:w="2410" w:type="dxa"/>
            <w:vMerge w:val="restart"/>
          </w:tcPr>
          <w:p w:rsidR="00B3428F" w:rsidRDefault="00041941">
            <w:pPr>
              <w:spacing w:line="400" w:lineRule="exact"/>
              <w:rPr>
                <w:szCs w:val="21"/>
              </w:rPr>
            </w:pPr>
            <w:r>
              <w:rPr>
                <w:rFonts w:hint="eastAsia"/>
                <w:szCs w:val="21"/>
              </w:rPr>
              <w:t>竣工财务决编审服务费按差额累进法计算。</w:t>
            </w:r>
          </w:p>
        </w:tc>
      </w:tr>
      <w:tr w:rsidR="00B3428F">
        <w:trPr>
          <w:trHeight w:val="620"/>
        </w:trPr>
        <w:tc>
          <w:tcPr>
            <w:tcW w:w="3961" w:type="dxa"/>
            <w:vAlign w:val="center"/>
          </w:tcPr>
          <w:p w:rsidR="00B3428F" w:rsidRDefault="00041941">
            <w:pPr>
              <w:spacing w:line="400" w:lineRule="exact"/>
              <w:ind w:leftChars="62" w:left="136" w:firstLineChars="50" w:firstLine="110"/>
              <w:rPr>
                <w:szCs w:val="21"/>
              </w:rPr>
            </w:pPr>
            <w:r>
              <w:rPr>
                <w:rFonts w:hint="eastAsia"/>
                <w:szCs w:val="21"/>
              </w:rPr>
              <w:t>2000&lt;M≤5000</w:t>
            </w:r>
          </w:p>
        </w:tc>
        <w:tc>
          <w:tcPr>
            <w:tcW w:w="2570" w:type="dxa"/>
            <w:vAlign w:val="center"/>
          </w:tcPr>
          <w:p w:rsidR="00B3428F" w:rsidRDefault="00041941">
            <w:pPr>
              <w:spacing w:line="400" w:lineRule="exact"/>
              <w:ind w:leftChars="62" w:left="136" w:firstLineChars="50" w:firstLine="110"/>
              <w:rPr>
                <w:szCs w:val="21"/>
              </w:rPr>
            </w:pPr>
            <w:r>
              <w:rPr>
                <w:rFonts w:hint="eastAsia"/>
                <w:szCs w:val="21"/>
              </w:rPr>
              <w:t>0.6</w:t>
            </w:r>
          </w:p>
        </w:tc>
        <w:tc>
          <w:tcPr>
            <w:tcW w:w="2410" w:type="dxa"/>
            <w:vMerge/>
          </w:tcPr>
          <w:p w:rsidR="00B3428F" w:rsidRDefault="00B3428F">
            <w:pPr>
              <w:spacing w:line="400" w:lineRule="exact"/>
              <w:ind w:leftChars="62" w:left="136" w:firstLineChars="50" w:firstLine="110"/>
              <w:rPr>
                <w:szCs w:val="21"/>
              </w:rPr>
            </w:pPr>
          </w:p>
        </w:tc>
      </w:tr>
      <w:tr w:rsidR="00B3428F">
        <w:trPr>
          <w:trHeight w:val="620"/>
        </w:trPr>
        <w:tc>
          <w:tcPr>
            <w:tcW w:w="3961" w:type="dxa"/>
            <w:vAlign w:val="center"/>
          </w:tcPr>
          <w:p w:rsidR="00B3428F" w:rsidRDefault="00041941">
            <w:pPr>
              <w:spacing w:line="400" w:lineRule="exact"/>
              <w:ind w:leftChars="62" w:left="136" w:firstLineChars="50" w:firstLine="110"/>
              <w:rPr>
                <w:szCs w:val="21"/>
              </w:rPr>
            </w:pPr>
            <w:r>
              <w:rPr>
                <w:rFonts w:hint="eastAsia"/>
                <w:szCs w:val="21"/>
              </w:rPr>
              <w:t>5000&lt;M≤10000</w:t>
            </w:r>
          </w:p>
        </w:tc>
        <w:tc>
          <w:tcPr>
            <w:tcW w:w="2570" w:type="dxa"/>
            <w:vAlign w:val="center"/>
          </w:tcPr>
          <w:p w:rsidR="00B3428F" w:rsidRDefault="00041941">
            <w:pPr>
              <w:spacing w:line="400" w:lineRule="exact"/>
              <w:ind w:leftChars="62" w:left="136" w:firstLineChars="50" w:firstLine="110"/>
              <w:rPr>
                <w:szCs w:val="21"/>
              </w:rPr>
            </w:pPr>
            <w:r>
              <w:rPr>
                <w:rFonts w:hint="eastAsia"/>
                <w:szCs w:val="21"/>
              </w:rPr>
              <w:t>0.35</w:t>
            </w:r>
          </w:p>
        </w:tc>
        <w:tc>
          <w:tcPr>
            <w:tcW w:w="2410" w:type="dxa"/>
            <w:vMerge/>
          </w:tcPr>
          <w:p w:rsidR="00B3428F" w:rsidRDefault="00B3428F">
            <w:pPr>
              <w:spacing w:line="400" w:lineRule="exact"/>
              <w:ind w:leftChars="62" w:left="136" w:firstLineChars="50" w:firstLine="110"/>
              <w:rPr>
                <w:szCs w:val="21"/>
              </w:rPr>
            </w:pPr>
          </w:p>
        </w:tc>
      </w:tr>
      <w:tr w:rsidR="00B3428F">
        <w:trPr>
          <w:trHeight w:val="620"/>
        </w:trPr>
        <w:tc>
          <w:tcPr>
            <w:tcW w:w="3961" w:type="dxa"/>
            <w:vAlign w:val="center"/>
          </w:tcPr>
          <w:p w:rsidR="00B3428F" w:rsidRDefault="00041941">
            <w:pPr>
              <w:spacing w:line="400" w:lineRule="exact"/>
              <w:ind w:leftChars="62" w:left="136" w:firstLineChars="50" w:firstLine="110"/>
              <w:rPr>
                <w:szCs w:val="21"/>
              </w:rPr>
            </w:pPr>
            <w:r>
              <w:rPr>
                <w:rFonts w:hint="eastAsia"/>
                <w:szCs w:val="21"/>
              </w:rPr>
              <w:t>10000&lt;M≤50000</w:t>
            </w:r>
          </w:p>
        </w:tc>
        <w:tc>
          <w:tcPr>
            <w:tcW w:w="2570" w:type="dxa"/>
            <w:vAlign w:val="center"/>
          </w:tcPr>
          <w:p w:rsidR="00B3428F" w:rsidRDefault="00041941">
            <w:pPr>
              <w:spacing w:line="400" w:lineRule="exact"/>
              <w:ind w:leftChars="62" w:left="136" w:firstLineChars="50" w:firstLine="110"/>
              <w:rPr>
                <w:szCs w:val="21"/>
              </w:rPr>
            </w:pPr>
            <w:r>
              <w:rPr>
                <w:rFonts w:hint="eastAsia"/>
                <w:szCs w:val="21"/>
              </w:rPr>
              <w:t>0.1</w:t>
            </w:r>
          </w:p>
        </w:tc>
        <w:tc>
          <w:tcPr>
            <w:tcW w:w="2410" w:type="dxa"/>
            <w:vMerge/>
          </w:tcPr>
          <w:p w:rsidR="00B3428F" w:rsidRDefault="00B3428F">
            <w:pPr>
              <w:spacing w:line="400" w:lineRule="exact"/>
              <w:ind w:leftChars="62" w:left="136" w:firstLineChars="50" w:firstLine="110"/>
              <w:rPr>
                <w:szCs w:val="21"/>
              </w:rPr>
            </w:pPr>
          </w:p>
        </w:tc>
      </w:tr>
      <w:tr w:rsidR="00B3428F">
        <w:trPr>
          <w:trHeight w:val="620"/>
        </w:trPr>
        <w:tc>
          <w:tcPr>
            <w:tcW w:w="3961" w:type="dxa"/>
            <w:vAlign w:val="center"/>
          </w:tcPr>
          <w:p w:rsidR="00B3428F" w:rsidRDefault="00041941">
            <w:pPr>
              <w:spacing w:line="400" w:lineRule="exact"/>
              <w:ind w:leftChars="62" w:left="136" w:firstLineChars="50" w:firstLine="110"/>
              <w:rPr>
                <w:szCs w:val="21"/>
              </w:rPr>
            </w:pPr>
            <w:r>
              <w:rPr>
                <w:rFonts w:hint="eastAsia"/>
                <w:szCs w:val="21"/>
              </w:rPr>
              <w:t>M&gt;50000</w:t>
            </w:r>
          </w:p>
        </w:tc>
        <w:tc>
          <w:tcPr>
            <w:tcW w:w="2570" w:type="dxa"/>
            <w:vAlign w:val="center"/>
          </w:tcPr>
          <w:p w:rsidR="00B3428F" w:rsidRDefault="00041941">
            <w:pPr>
              <w:spacing w:line="400" w:lineRule="exact"/>
              <w:ind w:leftChars="62" w:left="136" w:firstLineChars="50" w:firstLine="110"/>
              <w:rPr>
                <w:szCs w:val="21"/>
              </w:rPr>
            </w:pPr>
            <w:r>
              <w:rPr>
                <w:rFonts w:hint="eastAsia"/>
                <w:szCs w:val="21"/>
              </w:rPr>
              <w:t>0.05</w:t>
            </w:r>
          </w:p>
        </w:tc>
        <w:tc>
          <w:tcPr>
            <w:tcW w:w="2410" w:type="dxa"/>
            <w:vMerge/>
          </w:tcPr>
          <w:p w:rsidR="00B3428F" w:rsidRDefault="00B3428F">
            <w:pPr>
              <w:spacing w:line="400" w:lineRule="exact"/>
              <w:ind w:leftChars="62" w:left="136" w:firstLineChars="50" w:firstLine="110"/>
              <w:rPr>
                <w:szCs w:val="21"/>
              </w:rPr>
            </w:pPr>
          </w:p>
        </w:tc>
      </w:tr>
    </w:tbl>
    <w:p w:rsidR="00B3428F" w:rsidRDefault="00041941">
      <w:pPr>
        <w:spacing w:line="400" w:lineRule="exact"/>
        <w:ind w:firstLineChars="177" w:firstLine="389"/>
        <w:rPr>
          <w:szCs w:val="21"/>
        </w:rPr>
      </w:pPr>
      <w:r>
        <w:rPr>
          <w:rFonts w:hint="eastAsia"/>
          <w:szCs w:val="21"/>
        </w:rPr>
        <w:t>2</w:t>
      </w:r>
      <w:r>
        <w:rPr>
          <w:rFonts w:hint="eastAsia"/>
          <w:szCs w:val="21"/>
          <w:lang w:val="en-US"/>
        </w:rPr>
        <w:t>.</w:t>
      </w:r>
      <w:r>
        <w:rPr>
          <w:rFonts w:hint="eastAsia"/>
          <w:szCs w:val="21"/>
        </w:rPr>
        <w:t>因非入围供应商原因需中止项目审核工作的，采购人视入围供应商完成工作量情况来计算评审服务费：</w:t>
      </w:r>
    </w:p>
    <w:p w:rsidR="00B3428F" w:rsidRDefault="00041941">
      <w:pPr>
        <w:spacing w:line="400" w:lineRule="exact"/>
        <w:ind w:firstLineChars="177" w:firstLine="389"/>
        <w:rPr>
          <w:szCs w:val="21"/>
        </w:rPr>
      </w:pPr>
      <w:r>
        <w:rPr>
          <w:rFonts w:hint="eastAsia"/>
          <w:szCs w:val="21"/>
        </w:rPr>
        <w:t>（</w:t>
      </w:r>
      <w:r>
        <w:rPr>
          <w:rFonts w:hint="eastAsia"/>
          <w:szCs w:val="21"/>
          <w:lang w:val="en-US"/>
        </w:rPr>
        <w:t>1</w:t>
      </w:r>
      <w:r>
        <w:rPr>
          <w:rFonts w:hint="eastAsia"/>
          <w:szCs w:val="21"/>
        </w:rPr>
        <w:t>）已完成征集人委托项目初审工作的，按评审基本费30%计算；</w:t>
      </w:r>
    </w:p>
    <w:p w:rsidR="00B3428F" w:rsidRDefault="00041941">
      <w:pPr>
        <w:spacing w:line="400" w:lineRule="exact"/>
        <w:ind w:firstLineChars="177" w:firstLine="389"/>
        <w:rPr>
          <w:szCs w:val="21"/>
        </w:rPr>
      </w:pPr>
      <w:r>
        <w:rPr>
          <w:rFonts w:hint="eastAsia"/>
          <w:szCs w:val="21"/>
        </w:rPr>
        <w:t>（</w:t>
      </w:r>
      <w:r>
        <w:rPr>
          <w:rFonts w:hint="eastAsia"/>
          <w:szCs w:val="21"/>
          <w:lang w:val="en-US"/>
        </w:rPr>
        <w:t>2</w:t>
      </w:r>
      <w:r>
        <w:rPr>
          <w:rFonts w:hint="eastAsia"/>
          <w:szCs w:val="21"/>
        </w:rPr>
        <w:t>）已完成征集人委托项目初审及对数工作的，按评审基本费50%计算。</w:t>
      </w:r>
    </w:p>
    <w:p w:rsidR="00B3428F" w:rsidRDefault="00041941">
      <w:pPr>
        <w:spacing w:line="400" w:lineRule="exact"/>
        <w:ind w:firstLineChars="177" w:firstLine="389"/>
        <w:rPr>
          <w:szCs w:val="21"/>
        </w:rPr>
      </w:pPr>
      <w:r>
        <w:rPr>
          <w:rFonts w:hint="eastAsia"/>
          <w:szCs w:val="21"/>
        </w:rPr>
        <w:t>（</w:t>
      </w:r>
      <w:r>
        <w:rPr>
          <w:rFonts w:hint="eastAsia"/>
          <w:szCs w:val="21"/>
          <w:lang w:val="en-US"/>
        </w:rPr>
        <w:t>3</w:t>
      </w:r>
      <w:r>
        <w:rPr>
          <w:rFonts w:hint="eastAsia"/>
          <w:szCs w:val="21"/>
        </w:rPr>
        <w:t>）在合同期内该项目由原供应</w:t>
      </w:r>
      <w:proofErr w:type="gramStart"/>
      <w:r>
        <w:rPr>
          <w:rFonts w:hint="eastAsia"/>
          <w:szCs w:val="21"/>
        </w:rPr>
        <w:t>商再次</w:t>
      </w:r>
      <w:proofErr w:type="gramEnd"/>
      <w:r>
        <w:rPr>
          <w:rFonts w:hint="eastAsia"/>
          <w:szCs w:val="21"/>
        </w:rPr>
        <w:t>审核的，支付的评审服务费应扣除原已支付部分。</w:t>
      </w:r>
    </w:p>
    <w:p w:rsidR="00B3428F" w:rsidRDefault="00041941">
      <w:pPr>
        <w:spacing w:line="400" w:lineRule="exact"/>
        <w:ind w:firstLineChars="177" w:firstLine="389"/>
        <w:rPr>
          <w:szCs w:val="21"/>
        </w:rPr>
      </w:pPr>
      <w:r>
        <w:rPr>
          <w:rFonts w:hint="eastAsia"/>
          <w:szCs w:val="21"/>
        </w:rPr>
        <w:t>3</w:t>
      </w:r>
      <w:r>
        <w:rPr>
          <w:rFonts w:hint="eastAsia"/>
          <w:szCs w:val="21"/>
          <w:lang w:val="en-US"/>
        </w:rPr>
        <w:t>.</w:t>
      </w:r>
      <w:r>
        <w:rPr>
          <w:rFonts w:hint="eastAsia"/>
          <w:szCs w:val="21"/>
        </w:rPr>
        <w:t>因供应商自身原因中途将委托项目退回给征集人的，征集人不支付任何评审费</w:t>
      </w:r>
      <w:r>
        <w:rPr>
          <w:rFonts w:hint="eastAsia"/>
          <w:szCs w:val="21"/>
        </w:rPr>
        <w:lastRenderedPageBreak/>
        <w:t>用,且征集人有权不再委托项目或依法终止该项目合同。</w:t>
      </w:r>
    </w:p>
    <w:p w:rsidR="00B3428F" w:rsidRDefault="00041941">
      <w:pPr>
        <w:spacing w:line="400" w:lineRule="exact"/>
        <w:ind w:firstLineChars="177" w:firstLine="389"/>
        <w:rPr>
          <w:szCs w:val="21"/>
        </w:rPr>
      </w:pPr>
      <w:r>
        <w:rPr>
          <w:rFonts w:hint="eastAsia"/>
          <w:szCs w:val="21"/>
        </w:rPr>
        <w:t>4</w:t>
      </w:r>
      <w:r>
        <w:rPr>
          <w:rFonts w:hint="eastAsia"/>
          <w:szCs w:val="21"/>
          <w:lang w:val="en-US"/>
        </w:rPr>
        <w:t>.</w:t>
      </w:r>
      <w:r>
        <w:rPr>
          <w:rFonts w:hint="eastAsia"/>
          <w:szCs w:val="21"/>
        </w:rPr>
        <w:t>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依法终止该项目合同。</w:t>
      </w:r>
    </w:p>
    <w:p w:rsidR="00B3428F" w:rsidRDefault="00041941">
      <w:pPr>
        <w:spacing w:line="400" w:lineRule="exact"/>
        <w:ind w:firstLineChars="200" w:firstLine="440"/>
        <w:rPr>
          <w:szCs w:val="21"/>
        </w:rPr>
      </w:pPr>
      <w:r>
        <w:rPr>
          <w:rFonts w:hint="eastAsia"/>
          <w:szCs w:val="21"/>
        </w:rPr>
        <w:t>5</w:t>
      </w:r>
      <w:r>
        <w:rPr>
          <w:rFonts w:hint="eastAsia"/>
          <w:szCs w:val="21"/>
          <w:lang w:val="en-US"/>
        </w:rPr>
        <w:t>.</w:t>
      </w:r>
      <w:r>
        <w:rPr>
          <w:rFonts w:hint="eastAsia"/>
          <w:szCs w:val="21"/>
        </w:rPr>
        <w:t>评审单位评审项目时限要求</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2561"/>
        <w:gridCol w:w="2673"/>
      </w:tblGrid>
      <w:tr w:rsidR="00B3428F">
        <w:trPr>
          <w:trHeight w:val="828"/>
        </w:trPr>
        <w:tc>
          <w:tcPr>
            <w:tcW w:w="1894"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spacing w:line="400" w:lineRule="exact"/>
              <w:jc w:val="center"/>
              <w:rPr>
                <w:rFonts w:hAnsi="宋体"/>
                <w:spacing w:val="-2"/>
                <w:kern w:val="2"/>
                <w:sz w:val="21"/>
                <w:lang w:val="en-US"/>
              </w:rPr>
            </w:pPr>
            <w:r>
              <w:rPr>
                <w:rFonts w:hAnsi="宋体" w:hint="eastAsia"/>
                <w:spacing w:val="-2"/>
                <w:kern w:val="2"/>
                <w:sz w:val="21"/>
                <w:lang w:val="en-US"/>
              </w:rPr>
              <w:t>入围供应商出具初审结果的完成时限（不含核对时间和建设单位补充资料及反馈意见时间）</w:t>
            </w:r>
          </w:p>
        </w:tc>
        <w:tc>
          <w:tcPr>
            <w:tcW w:w="1519"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spacing w:line="400" w:lineRule="exact"/>
              <w:jc w:val="center"/>
              <w:rPr>
                <w:rFonts w:hAnsi="宋体"/>
                <w:spacing w:val="-2"/>
                <w:kern w:val="2"/>
                <w:sz w:val="21"/>
                <w:lang w:val="en-US"/>
              </w:rPr>
            </w:pPr>
            <w:r>
              <w:rPr>
                <w:rFonts w:hAnsi="宋体" w:hint="eastAsia"/>
                <w:spacing w:val="-2"/>
                <w:kern w:val="2"/>
                <w:sz w:val="21"/>
                <w:lang w:val="en-US"/>
              </w:rPr>
              <w:t>入围供应商收到征集人复核意见后修改的完成时限</w:t>
            </w:r>
          </w:p>
        </w:tc>
        <w:tc>
          <w:tcPr>
            <w:tcW w:w="1585"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spacing w:line="400" w:lineRule="exact"/>
              <w:jc w:val="center"/>
              <w:rPr>
                <w:rFonts w:hAnsi="宋体"/>
                <w:spacing w:val="-2"/>
                <w:kern w:val="2"/>
                <w:sz w:val="21"/>
                <w:lang w:val="en-US"/>
              </w:rPr>
            </w:pPr>
            <w:r>
              <w:rPr>
                <w:rFonts w:hAnsi="宋体" w:hint="eastAsia"/>
                <w:spacing w:val="-2"/>
                <w:kern w:val="2"/>
                <w:sz w:val="21"/>
                <w:lang w:val="en-US"/>
              </w:rPr>
              <w:t>入围供应商提交项目收集、整理、装订归档资料的完成时限</w:t>
            </w:r>
          </w:p>
        </w:tc>
      </w:tr>
      <w:tr w:rsidR="00B3428F">
        <w:trPr>
          <w:trHeight w:val="1021"/>
        </w:trPr>
        <w:tc>
          <w:tcPr>
            <w:tcW w:w="1894"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spacing w:line="400" w:lineRule="exact"/>
              <w:jc w:val="center"/>
              <w:rPr>
                <w:rFonts w:hAnsi="宋体"/>
                <w:spacing w:val="-2"/>
                <w:kern w:val="2"/>
                <w:sz w:val="21"/>
                <w:lang w:val="en-US"/>
              </w:rPr>
            </w:pPr>
            <w:r>
              <w:rPr>
                <w:rFonts w:hAnsi="宋体" w:hint="eastAsia"/>
                <w:spacing w:val="-2"/>
                <w:kern w:val="2"/>
                <w:sz w:val="21"/>
                <w:lang w:val="en-US"/>
              </w:rPr>
              <w:t>20个工作日</w:t>
            </w:r>
          </w:p>
        </w:tc>
        <w:tc>
          <w:tcPr>
            <w:tcW w:w="1519"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spacing w:line="400" w:lineRule="exact"/>
              <w:jc w:val="center"/>
              <w:rPr>
                <w:rFonts w:hAnsi="宋体"/>
                <w:spacing w:val="-2"/>
                <w:kern w:val="2"/>
                <w:sz w:val="21"/>
                <w:lang w:val="en-US"/>
              </w:rPr>
            </w:pPr>
            <w:r>
              <w:rPr>
                <w:rFonts w:hAnsi="宋体" w:hint="eastAsia"/>
                <w:spacing w:val="-2"/>
                <w:kern w:val="2"/>
                <w:sz w:val="21"/>
                <w:lang w:val="en-US"/>
              </w:rPr>
              <w:t>5个工作日</w:t>
            </w:r>
          </w:p>
        </w:tc>
        <w:tc>
          <w:tcPr>
            <w:tcW w:w="1585"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spacing w:line="400" w:lineRule="exact"/>
              <w:jc w:val="center"/>
              <w:rPr>
                <w:rFonts w:hAnsi="宋体"/>
                <w:spacing w:val="-2"/>
                <w:kern w:val="2"/>
                <w:sz w:val="21"/>
                <w:lang w:val="en-US"/>
              </w:rPr>
            </w:pPr>
            <w:r>
              <w:rPr>
                <w:rFonts w:hAnsi="宋体" w:hint="eastAsia"/>
                <w:spacing w:val="-2"/>
                <w:kern w:val="2"/>
                <w:sz w:val="21"/>
                <w:lang w:val="en-US"/>
              </w:rPr>
              <w:t>5个工作日</w:t>
            </w:r>
          </w:p>
        </w:tc>
      </w:tr>
    </w:tbl>
    <w:p w:rsidR="00B3428F" w:rsidRDefault="00041941">
      <w:pPr>
        <w:spacing w:line="400" w:lineRule="exact"/>
        <w:ind w:firstLineChars="200" w:firstLine="440"/>
        <w:rPr>
          <w:szCs w:val="21"/>
        </w:rPr>
      </w:pPr>
      <w:r>
        <w:rPr>
          <w:rFonts w:hint="eastAsia"/>
          <w:szCs w:val="21"/>
        </w:rPr>
        <w:t>注：对1亿元以上大型项目、取证内容多且复杂、难度大或者存在较大争议的项目，相应延长评审时限。</w:t>
      </w:r>
    </w:p>
    <w:p w:rsidR="00B3428F" w:rsidRDefault="00B3428F"/>
    <w:p w:rsidR="00B3428F" w:rsidRDefault="00041941">
      <w:pPr>
        <w:pStyle w:val="a5"/>
        <w:spacing w:line="360" w:lineRule="auto"/>
        <w:ind w:firstLineChars="200" w:firstLine="420"/>
        <w:rPr>
          <w:lang w:val="en-US"/>
        </w:rPr>
      </w:pPr>
      <w:r>
        <w:rPr>
          <w:rFonts w:hint="eastAsia"/>
          <w:lang w:val="en-US"/>
        </w:rPr>
        <w:t>.</w:t>
      </w: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B3428F" w:rsidRDefault="00B3428F">
      <w:pPr>
        <w:pStyle w:val="a5"/>
        <w:spacing w:line="360" w:lineRule="auto"/>
        <w:ind w:firstLineChars="200" w:firstLine="420"/>
        <w:rPr>
          <w:lang w:val="en-US"/>
        </w:rPr>
      </w:pPr>
    </w:p>
    <w:p w:rsidR="00EB34FB" w:rsidRDefault="00EB34FB">
      <w:pPr>
        <w:pStyle w:val="a5"/>
        <w:spacing w:line="360" w:lineRule="auto"/>
        <w:ind w:firstLineChars="200" w:firstLine="420"/>
        <w:rPr>
          <w:lang w:val="en-US"/>
        </w:rPr>
      </w:pPr>
    </w:p>
    <w:p w:rsidR="00EB34FB" w:rsidRDefault="00EB34FB">
      <w:pPr>
        <w:pStyle w:val="a5"/>
        <w:spacing w:line="360" w:lineRule="auto"/>
        <w:ind w:firstLineChars="200" w:firstLine="420"/>
        <w:rPr>
          <w:lang w:val="en-US"/>
        </w:rPr>
      </w:pPr>
    </w:p>
    <w:p w:rsidR="00EB34FB" w:rsidRDefault="00EB34FB">
      <w:pPr>
        <w:pStyle w:val="a5"/>
        <w:spacing w:line="360" w:lineRule="auto"/>
        <w:ind w:firstLineChars="200" w:firstLine="420"/>
        <w:rPr>
          <w:lang w:val="en-US"/>
        </w:rPr>
      </w:pPr>
    </w:p>
    <w:p w:rsidR="00B3428F" w:rsidRDefault="00B3428F" w:rsidP="00365ECA">
      <w:pPr>
        <w:pStyle w:val="a5"/>
        <w:spacing w:line="360" w:lineRule="auto"/>
        <w:rPr>
          <w:lang w:val="en-US"/>
        </w:rPr>
      </w:pPr>
    </w:p>
    <w:bookmarkEnd w:id="21"/>
    <w:p w:rsidR="00B3428F" w:rsidRDefault="00041941">
      <w:pPr>
        <w:numPr>
          <w:ilvl w:val="0"/>
          <w:numId w:val="2"/>
        </w:numPr>
        <w:spacing w:line="360" w:lineRule="auto"/>
        <w:jc w:val="center"/>
        <w:outlineLvl w:val="0"/>
        <w:rPr>
          <w:b/>
          <w:bCs/>
          <w:sz w:val="32"/>
          <w:szCs w:val="32"/>
        </w:rPr>
      </w:pPr>
      <w:r>
        <w:rPr>
          <w:rFonts w:hint="eastAsia"/>
          <w:b/>
          <w:bCs/>
          <w:sz w:val="32"/>
          <w:szCs w:val="32"/>
          <w:lang w:val="en-US"/>
        </w:rPr>
        <w:t xml:space="preserve"> </w:t>
      </w:r>
      <w:bookmarkStart w:id="23" w:name="_Toc207693578"/>
      <w:r>
        <w:rPr>
          <w:rFonts w:hint="eastAsia"/>
          <w:b/>
          <w:bCs/>
          <w:sz w:val="32"/>
          <w:szCs w:val="32"/>
        </w:rPr>
        <w:t>供应商须知</w:t>
      </w:r>
      <w:bookmarkEnd w:id="23"/>
    </w:p>
    <w:p w:rsidR="00B3428F" w:rsidRDefault="00041941">
      <w:pPr>
        <w:pStyle w:val="82"/>
        <w:rPr>
          <w:rFonts w:ascii="宋体" w:hAnsi="宋体" w:cs="宋体"/>
          <w:b/>
          <w:bCs/>
          <w:sz w:val="30"/>
          <w:szCs w:val="30"/>
        </w:rPr>
      </w:pPr>
      <w:r>
        <w:rPr>
          <w:rFonts w:ascii="宋体" w:hAnsi="宋体" w:cs="宋体" w:hint="eastAsia"/>
          <w:b/>
          <w:bCs/>
          <w:sz w:val="30"/>
          <w:szCs w:val="30"/>
        </w:rPr>
        <w:t>第一节 供应商须知前附表</w:t>
      </w:r>
    </w:p>
    <w:tbl>
      <w:tblPr>
        <w:tblpPr w:leftFromText="180" w:rightFromText="180" w:vertAnchor="text" w:horzAnchor="page" w:tblpX="1057" w:tblpY="486"/>
        <w:tblOverlap w:val="neve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3"/>
        <w:gridCol w:w="1817"/>
        <w:gridCol w:w="7142"/>
      </w:tblGrid>
      <w:tr w:rsidR="00B3428F">
        <w:trPr>
          <w:trHeight w:val="407"/>
        </w:trPr>
        <w:tc>
          <w:tcPr>
            <w:tcW w:w="983" w:type="dxa"/>
          </w:tcPr>
          <w:p w:rsidR="00B3428F" w:rsidRDefault="00041941">
            <w:pPr>
              <w:pStyle w:val="TableParagraph"/>
              <w:spacing w:before="68" w:line="360" w:lineRule="auto"/>
              <w:ind w:left="87" w:right="80"/>
              <w:jc w:val="center"/>
              <w:rPr>
                <w:bCs/>
                <w:sz w:val="21"/>
              </w:rPr>
            </w:pPr>
            <w:r>
              <w:rPr>
                <w:rFonts w:hint="eastAsia"/>
                <w:bCs/>
                <w:sz w:val="21"/>
              </w:rPr>
              <w:t>条款号</w:t>
            </w:r>
          </w:p>
        </w:tc>
        <w:tc>
          <w:tcPr>
            <w:tcW w:w="1817" w:type="dxa"/>
          </w:tcPr>
          <w:p w:rsidR="00B3428F" w:rsidRDefault="00041941">
            <w:pPr>
              <w:pStyle w:val="TableParagraph"/>
              <w:spacing w:before="68" w:line="360" w:lineRule="auto"/>
              <w:ind w:left="122" w:right="118"/>
              <w:jc w:val="center"/>
              <w:rPr>
                <w:bCs/>
                <w:sz w:val="21"/>
              </w:rPr>
            </w:pPr>
            <w:r>
              <w:rPr>
                <w:rFonts w:hint="eastAsia"/>
                <w:bCs/>
                <w:sz w:val="21"/>
              </w:rPr>
              <w:t>要点</w:t>
            </w:r>
          </w:p>
        </w:tc>
        <w:tc>
          <w:tcPr>
            <w:tcW w:w="7142" w:type="dxa"/>
          </w:tcPr>
          <w:p w:rsidR="00B3428F" w:rsidRDefault="00041941">
            <w:pPr>
              <w:pStyle w:val="TableParagraph"/>
              <w:spacing w:before="68" w:line="360" w:lineRule="auto"/>
              <w:ind w:right="3059" w:firstLineChars="1300" w:firstLine="2730"/>
              <w:jc w:val="both"/>
              <w:rPr>
                <w:bCs/>
                <w:sz w:val="21"/>
              </w:rPr>
            </w:pPr>
            <w:r>
              <w:rPr>
                <w:rFonts w:hint="eastAsia"/>
                <w:bCs/>
                <w:sz w:val="21"/>
              </w:rPr>
              <w:t>内容、 要求</w:t>
            </w:r>
          </w:p>
        </w:tc>
      </w:tr>
      <w:tr w:rsidR="00B3428F">
        <w:trPr>
          <w:trHeight w:val="899"/>
        </w:trPr>
        <w:tc>
          <w:tcPr>
            <w:tcW w:w="983" w:type="dxa"/>
            <w:vAlign w:val="center"/>
          </w:tcPr>
          <w:p w:rsidR="00B3428F" w:rsidRDefault="00041941">
            <w:pPr>
              <w:pStyle w:val="TableParagraph"/>
              <w:spacing w:line="360" w:lineRule="auto"/>
              <w:ind w:left="88" w:right="76"/>
              <w:jc w:val="both"/>
              <w:rPr>
                <w:bCs/>
                <w:sz w:val="21"/>
              </w:rPr>
            </w:pPr>
            <w:r>
              <w:rPr>
                <w:rFonts w:hint="eastAsia"/>
                <w:bCs/>
                <w:sz w:val="21"/>
              </w:rPr>
              <w:t>1.3.1</w:t>
            </w:r>
          </w:p>
        </w:tc>
        <w:tc>
          <w:tcPr>
            <w:tcW w:w="1817" w:type="dxa"/>
            <w:vAlign w:val="center"/>
          </w:tcPr>
          <w:p w:rsidR="00B3428F" w:rsidRDefault="00041941">
            <w:pPr>
              <w:pStyle w:val="TableParagraph"/>
              <w:spacing w:line="360" w:lineRule="auto"/>
              <w:ind w:right="134" w:firstLineChars="100" w:firstLine="210"/>
              <w:jc w:val="both"/>
              <w:rPr>
                <w:bCs/>
                <w:sz w:val="21"/>
              </w:rPr>
            </w:pPr>
            <w:r>
              <w:rPr>
                <w:rFonts w:hint="eastAsia"/>
                <w:bCs/>
                <w:sz w:val="21"/>
              </w:rPr>
              <w:t>项目基本信息</w:t>
            </w:r>
          </w:p>
        </w:tc>
        <w:tc>
          <w:tcPr>
            <w:tcW w:w="7142" w:type="dxa"/>
            <w:vAlign w:val="center"/>
          </w:tcPr>
          <w:p w:rsidR="00B3428F" w:rsidRDefault="00041941">
            <w:pPr>
              <w:pStyle w:val="TableParagraph"/>
              <w:spacing w:before="29" w:line="360" w:lineRule="auto"/>
              <w:ind w:left="107" w:right="147"/>
              <w:jc w:val="both"/>
              <w:rPr>
                <w:bCs/>
                <w:sz w:val="21"/>
              </w:rPr>
            </w:pPr>
            <w:r>
              <w:rPr>
                <w:rFonts w:hint="eastAsia"/>
                <w:bCs/>
                <w:sz w:val="21"/>
              </w:rPr>
              <w:t>项目名称：</w:t>
            </w:r>
            <w:r>
              <w:rPr>
                <w:rFonts w:hint="eastAsia"/>
                <w:color w:val="000000"/>
                <w:szCs w:val="21"/>
              </w:rPr>
              <w:t xml:space="preserve"> 202</w:t>
            </w:r>
            <w:r>
              <w:rPr>
                <w:rFonts w:hint="eastAsia"/>
                <w:color w:val="000000"/>
                <w:szCs w:val="21"/>
                <w:lang w:val="en-US"/>
              </w:rPr>
              <w:t>6</w:t>
            </w:r>
            <w:r>
              <w:rPr>
                <w:rFonts w:hint="eastAsia"/>
                <w:color w:val="000000"/>
                <w:szCs w:val="21"/>
              </w:rPr>
              <w:t>-202</w:t>
            </w:r>
            <w:r>
              <w:rPr>
                <w:rFonts w:hint="eastAsia"/>
                <w:color w:val="000000"/>
                <w:szCs w:val="21"/>
                <w:lang w:val="en-US"/>
              </w:rPr>
              <w:t>7</w:t>
            </w:r>
            <w:r>
              <w:rPr>
                <w:rFonts w:hint="eastAsia"/>
                <w:color w:val="000000"/>
                <w:szCs w:val="21"/>
              </w:rPr>
              <w:t>年度防城港市本级财政投资</w:t>
            </w:r>
            <w:proofErr w:type="gramStart"/>
            <w:r>
              <w:rPr>
                <w:rFonts w:hint="eastAsia"/>
                <w:color w:val="000000"/>
                <w:szCs w:val="21"/>
              </w:rPr>
              <w:t>评审协审服务</w:t>
            </w:r>
            <w:proofErr w:type="gramEnd"/>
          </w:p>
          <w:p w:rsidR="00B3428F" w:rsidRDefault="00365ECA">
            <w:pPr>
              <w:pStyle w:val="TableParagraph"/>
              <w:spacing w:before="3" w:line="360" w:lineRule="auto"/>
              <w:ind w:left="107"/>
              <w:jc w:val="both"/>
              <w:rPr>
                <w:color w:val="000000"/>
                <w:szCs w:val="21"/>
              </w:rPr>
            </w:pPr>
            <w:r>
              <w:rPr>
                <w:rFonts w:hint="eastAsia"/>
                <w:color w:val="000000"/>
                <w:szCs w:val="21"/>
              </w:rPr>
              <w:t>项目编号：FCZC2025-K3-990106-CGZX</w:t>
            </w:r>
          </w:p>
          <w:p w:rsidR="00B3428F" w:rsidRDefault="00041941">
            <w:pPr>
              <w:pStyle w:val="TableParagraph"/>
              <w:spacing w:before="3" w:line="360" w:lineRule="auto"/>
              <w:ind w:left="107"/>
              <w:jc w:val="both"/>
              <w:rPr>
                <w:sz w:val="21"/>
                <w:szCs w:val="21"/>
              </w:rPr>
            </w:pPr>
            <w:r>
              <w:rPr>
                <w:rFonts w:hint="eastAsia"/>
                <w:sz w:val="21"/>
                <w:szCs w:val="21"/>
              </w:rPr>
              <w:t>征集人：防城港市财政局</w:t>
            </w:r>
          </w:p>
          <w:p w:rsidR="00B3428F" w:rsidRDefault="00041941">
            <w:pPr>
              <w:pStyle w:val="TableParagraph"/>
              <w:spacing w:before="3" w:line="360" w:lineRule="auto"/>
              <w:ind w:left="107"/>
              <w:jc w:val="both"/>
              <w:rPr>
                <w:bCs/>
                <w:color w:val="FF0000"/>
                <w:sz w:val="21"/>
              </w:rPr>
            </w:pPr>
            <w:r>
              <w:rPr>
                <w:rFonts w:hint="eastAsia"/>
                <w:sz w:val="21"/>
                <w:szCs w:val="21"/>
              </w:rPr>
              <w:t>采购代理机构：北海市政府采购中心</w:t>
            </w:r>
          </w:p>
        </w:tc>
      </w:tr>
      <w:tr w:rsidR="00B3428F">
        <w:trPr>
          <w:trHeight w:val="498"/>
        </w:trPr>
        <w:tc>
          <w:tcPr>
            <w:tcW w:w="983" w:type="dxa"/>
            <w:vAlign w:val="center"/>
          </w:tcPr>
          <w:p w:rsidR="00B3428F" w:rsidRDefault="00041941">
            <w:pPr>
              <w:pStyle w:val="TableParagraph"/>
              <w:spacing w:before="144" w:line="360" w:lineRule="auto"/>
              <w:ind w:left="88" w:right="76"/>
              <w:jc w:val="both"/>
              <w:rPr>
                <w:bCs/>
                <w:sz w:val="21"/>
              </w:rPr>
            </w:pPr>
            <w:r>
              <w:rPr>
                <w:rFonts w:hint="eastAsia"/>
                <w:bCs/>
                <w:sz w:val="21"/>
              </w:rPr>
              <w:t>1.3.2</w:t>
            </w:r>
          </w:p>
        </w:tc>
        <w:tc>
          <w:tcPr>
            <w:tcW w:w="1817" w:type="dxa"/>
            <w:vAlign w:val="center"/>
          </w:tcPr>
          <w:p w:rsidR="00B3428F" w:rsidRDefault="00041941">
            <w:pPr>
              <w:pStyle w:val="TableParagraph"/>
              <w:spacing w:before="130" w:line="360" w:lineRule="auto"/>
              <w:ind w:left="124" w:right="118"/>
              <w:jc w:val="both"/>
              <w:rPr>
                <w:bCs/>
                <w:sz w:val="21"/>
              </w:rPr>
            </w:pPr>
            <w:r>
              <w:rPr>
                <w:rFonts w:hint="eastAsia"/>
                <w:bCs/>
                <w:sz w:val="21"/>
              </w:rPr>
              <w:t>采购方式</w:t>
            </w:r>
          </w:p>
        </w:tc>
        <w:tc>
          <w:tcPr>
            <w:tcW w:w="7142" w:type="dxa"/>
            <w:vAlign w:val="center"/>
          </w:tcPr>
          <w:p w:rsidR="00B3428F" w:rsidRDefault="00041941">
            <w:pPr>
              <w:pStyle w:val="TableParagraph"/>
              <w:spacing w:before="130" w:line="360" w:lineRule="auto"/>
              <w:ind w:left="107"/>
              <w:jc w:val="both"/>
              <w:rPr>
                <w:bCs/>
                <w:sz w:val="21"/>
              </w:rPr>
            </w:pPr>
            <w:r>
              <w:rPr>
                <w:rFonts w:hint="eastAsia"/>
                <w:bCs/>
                <w:sz w:val="21"/>
              </w:rPr>
              <w:t>封闭式框架协议采购</w:t>
            </w:r>
          </w:p>
        </w:tc>
      </w:tr>
      <w:tr w:rsidR="00B3428F">
        <w:trPr>
          <w:trHeight w:val="599"/>
        </w:trPr>
        <w:tc>
          <w:tcPr>
            <w:tcW w:w="983" w:type="dxa"/>
            <w:vAlign w:val="center"/>
          </w:tcPr>
          <w:p w:rsidR="00B3428F" w:rsidRDefault="00041941">
            <w:pPr>
              <w:pStyle w:val="TableParagraph"/>
              <w:spacing w:before="192" w:line="360" w:lineRule="auto"/>
              <w:ind w:left="88" w:right="76"/>
              <w:jc w:val="both"/>
              <w:rPr>
                <w:bCs/>
                <w:sz w:val="21"/>
              </w:rPr>
            </w:pPr>
            <w:r>
              <w:rPr>
                <w:rFonts w:hint="eastAsia"/>
                <w:bCs/>
                <w:sz w:val="21"/>
              </w:rPr>
              <w:t>1.4.1</w:t>
            </w:r>
          </w:p>
        </w:tc>
        <w:tc>
          <w:tcPr>
            <w:tcW w:w="1817" w:type="dxa"/>
            <w:vAlign w:val="center"/>
          </w:tcPr>
          <w:p w:rsidR="00B3428F" w:rsidRDefault="00041941">
            <w:pPr>
              <w:pStyle w:val="TableParagraph"/>
              <w:spacing w:before="29" w:line="360" w:lineRule="auto"/>
              <w:ind w:left="124" w:right="118"/>
              <w:jc w:val="both"/>
              <w:rPr>
                <w:bCs/>
                <w:sz w:val="21"/>
              </w:rPr>
            </w:pPr>
            <w:r>
              <w:rPr>
                <w:rFonts w:hint="eastAsia"/>
                <w:bCs/>
                <w:sz w:val="21"/>
              </w:rPr>
              <w:t>供应商资格条件</w:t>
            </w:r>
          </w:p>
        </w:tc>
        <w:tc>
          <w:tcPr>
            <w:tcW w:w="7142" w:type="dxa"/>
            <w:vAlign w:val="center"/>
          </w:tcPr>
          <w:p w:rsidR="00B3428F" w:rsidRDefault="00041941">
            <w:pPr>
              <w:pStyle w:val="TableParagraph"/>
              <w:spacing w:before="178" w:line="360" w:lineRule="auto"/>
              <w:ind w:left="107"/>
              <w:jc w:val="both"/>
              <w:rPr>
                <w:bCs/>
                <w:sz w:val="21"/>
              </w:rPr>
            </w:pPr>
            <w:r>
              <w:rPr>
                <w:rFonts w:hint="eastAsia"/>
                <w:bCs/>
                <w:sz w:val="21"/>
              </w:rPr>
              <w:t>详见征集公告。</w:t>
            </w:r>
          </w:p>
        </w:tc>
      </w:tr>
      <w:tr w:rsidR="00B3428F">
        <w:trPr>
          <w:trHeight w:val="604"/>
        </w:trPr>
        <w:tc>
          <w:tcPr>
            <w:tcW w:w="983" w:type="dxa"/>
            <w:vAlign w:val="center"/>
          </w:tcPr>
          <w:p w:rsidR="00B3428F" w:rsidRDefault="00041941">
            <w:pPr>
              <w:pStyle w:val="TableParagraph"/>
              <w:spacing w:before="197" w:line="360" w:lineRule="auto"/>
              <w:ind w:left="88" w:right="76"/>
              <w:jc w:val="both"/>
              <w:rPr>
                <w:bCs/>
                <w:sz w:val="21"/>
              </w:rPr>
            </w:pPr>
            <w:r>
              <w:rPr>
                <w:rFonts w:hint="eastAsia"/>
                <w:bCs/>
                <w:sz w:val="21"/>
              </w:rPr>
              <w:t>1.4.3</w:t>
            </w:r>
          </w:p>
        </w:tc>
        <w:tc>
          <w:tcPr>
            <w:tcW w:w="1817" w:type="dxa"/>
            <w:vAlign w:val="center"/>
          </w:tcPr>
          <w:p w:rsidR="00B3428F" w:rsidRDefault="00041941">
            <w:pPr>
              <w:pStyle w:val="TableParagraph"/>
              <w:spacing w:line="360" w:lineRule="auto"/>
              <w:ind w:left="122" w:right="118"/>
              <w:jc w:val="both"/>
              <w:rPr>
                <w:bCs/>
                <w:sz w:val="21"/>
              </w:rPr>
            </w:pPr>
            <w:r>
              <w:rPr>
                <w:rFonts w:hint="eastAsia"/>
                <w:bCs/>
                <w:sz w:val="21"/>
              </w:rPr>
              <w:t>联合体</w:t>
            </w:r>
          </w:p>
        </w:tc>
        <w:tc>
          <w:tcPr>
            <w:tcW w:w="7142" w:type="dxa"/>
            <w:vAlign w:val="center"/>
          </w:tcPr>
          <w:p w:rsidR="00B3428F" w:rsidRDefault="00041941">
            <w:pPr>
              <w:pStyle w:val="TableParagraph"/>
              <w:spacing w:line="360" w:lineRule="auto"/>
              <w:ind w:left="107"/>
              <w:jc w:val="both"/>
              <w:rPr>
                <w:bCs/>
                <w:sz w:val="21"/>
              </w:rPr>
            </w:pPr>
            <w:r>
              <w:rPr>
                <w:rFonts w:hint="eastAsia"/>
                <w:bCs/>
                <w:sz w:val="21"/>
              </w:rPr>
              <w:t>不允许。</w:t>
            </w:r>
          </w:p>
        </w:tc>
      </w:tr>
      <w:tr w:rsidR="00B3428F">
        <w:trPr>
          <w:trHeight w:val="302"/>
        </w:trPr>
        <w:tc>
          <w:tcPr>
            <w:tcW w:w="983" w:type="dxa"/>
            <w:vAlign w:val="center"/>
          </w:tcPr>
          <w:p w:rsidR="00B3428F" w:rsidRDefault="00041941">
            <w:pPr>
              <w:pStyle w:val="TableParagraph"/>
              <w:spacing w:before="46" w:line="360" w:lineRule="auto"/>
              <w:ind w:left="88" w:right="76"/>
              <w:jc w:val="both"/>
              <w:rPr>
                <w:bCs/>
                <w:sz w:val="21"/>
              </w:rPr>
            </w:pPr>
            <w:r>
              <w:rPr>
                <w:rFonts w:hint="eastAsia"/>
                <w:bCs/>
                <w:sz w:val="21"/>
              </w:rPr>
              <w:t>1.5</w:t>
            </w:r>
          </w:p>
        </w:tc>
        <w:tc>
          <w:tcPr>
            <w:tcW w:w="1817" w:type="dxa"/>
            <w:vAlign w:val="center"/>
          </w:tcPr>
          <w:p w:rsidR="00B3428F" w:rsidRDefault="00041941">
            <w:pPr>
              <w:pStyle w:val="TableParagraph"/>
              <w:spacing w:before="32" w:line="360" w:lineRule="auto"/>
              <w:ind w:left="122" w:right="118"/>
              <w:jc w:val="both"/>
              <w:rPr>
                <w:bCs/>
                <w:sz w:val="21"/>
              </w:rPr>
            </w:pPr>
            <w:r>
              <w:rPr>
                <w:rFonts w:hint="eastAsia"/>
                <w:bCs/>
                <w:sz w:val="21"/>
              </w:rPr>
              <w:t>踏勘</w:t>
            </w:r>
          </w:p>
        </w:tc>
        <w:tc>
          <w:tcPr>
            <w:tcW w:w="7142" w:type="dxa"/>
            <w:vAlign w:val="center"/>
          </w:tcPr>
          <w:p w:rsidR="00B3428F" w:rsidRDefault="00041941">
            <w:pPr>
              <w:pStyle w:val="TableParagraph"/>
              <w:spacing w:before="32" w:line="360" w:lineRule="auto"/>
              <w:ind w:left="107"/>
              <w:jc w:val="both"/>
              <w:rPr>
                <w:bCs/>
                <w:sz w:val="21"/>
              </w:rPr>
            </w:pPr>
            <w:r>
              <w:rPr>
                <w:rFonts w:hint="eastAsia"/>
                <w:bCs/>
                <w:sz w:val="21"/>
              </w:rPr>
              <w:t>无。</w:t>
            </w:r>
          </w:p>
        </w:tc>
      </w:tr>
      <w:tr w:rsidR="00B3428F">
        <w:trPr>
          <w:trHeight w:val="299"/>
        </w:trPr>
        <w:tc>
          <w:tcPr>
            <w:tcW w:w="983" w:type="dxa"/>
            <w:vAlign w:val="center"/>
          </w:tcPr>
          <w:p w:rsidR="00B3428F" w:rsidRDefault="00041941">
            <w:pPr>
              <w:pStyle w:val="TableParagraph"/>
              <w:spacing w:before="43" w:line="360" w:lineRule="auto"/>
              <w:ind w:left="88" w:right="76"/>
              <w:jc w:val="both"/>
              <w:rPr>
                <w:bCs/>
                <w:sz w:val="21"/>
              </w:rPr>
            </w:pPr>
            <w:r>
              <w:rPr>
                <w:rFonts w:hint="eastAsia"/>
                <w:bCs/>
                <w:sz w:val="21"/>
              </w:rPr>
              <w:t>1.6.1</w:t>
            </w:r>
          </w:p>
        </w:tc>
        <w:tc>
          <w:tcPr>
            <w:tcW w:w="1817" w:type="dxa"/>
            <w:vAlign w:val="center"/>
          </w:tcPr>
          <w:p w:rsidR="00B3428F" w:rsidRDefault="00041941">
            <w:pPr>
              <w:pStyle w:val="TableParagraph"/>
              <w:spacing w:before="29" w:line="360" w:lineRule="auto"/>
              <w:ind w:left="122" w:right="118"/>
              <w:jc w:val="both"/>
              <w:rPr>
                <w:bCs/>
                <w:sz w:val="21"/>
              </w:rPr>
            </w:pPr>
            <w:r>
              <w:rPr>
                <w:rFonts w:hint="eastAsia"/>
                <w:bCs/>
                <w:sz w:val="21"/>
              </w:rPr>
              <w:t>转包</w:t>
            </w:r>
          </w:p>
        </w:tc>
        <w:tc>
          <w:tcPr>
            <w:tcW w:w="7142" w:type="dxa"/>
            <w:vAlign w:val="center"/>
          </w:tcPr>
          <w:p w:rsidR="00B3428F" w:rsidRDefault="00041941">
            <w:pPr>
              <w:pStyle w:val="TableParagraph"/>
              <w:spacing w:before="29" w:line="360" w:lineRule="auto"/>
              <w:ind w:left="107"/>
              <w:jc w:val="both"/>
              <w:rPr>
                <w:bCs/>
                <w:sz w:val="21"/>
              </w:rPr>
            </w:pPr>
            <w:r>
              <w:rPr>
                <w:rFonts w:hint="eastAsia"/>
                <w:bCs/>
                <w:sz w:val="21"/>
              </w:rPr>
              <w:t>不允许转包。</w:t>
            </w:r>
          </w:p>
        </w:tc>
      </w:tr>
      <w:tr w:rsidR="00B3428F">
        <w:trPr>
          <w:trHeight w:val="299"/>
        </w:trPr>
        <w:tc>
          <w:tcPr>
            <w:tcW w:w="983" w:type="dxa"/>
            <w:vAlign w:val="center"/>
          </w:tcPr>
          <w:p w:rsidR="00B3428F" w:rsidRDefault="00041941">
            <w:pPr>
              <w:pStyle w:val="TableParagraph"/>
              <w:spacing w:before="43" w:line="360" w:lineRule="auto"/>
              <w:ind w:left="88" w:right="76"/>
              <w:jc w:val="both"/>
              <w:rPr>
                <w:bCs/>
                <w:sz w:val="21"/>
              </w:rPr>
            </w:pPr>
            <w:r>
              <w:rPr>
                <w:rFonts w:hint="eastAsia"/>
                <w:bCs/>
                <w:sz w:val="21"/>
              </w:rPr>
              <w:t>1.6.2</w:t>
            </w:r>
          </w:p>
        </w:tc>
        <w:tc>
          <w:tcPr>
            <w:tcW w:w="1817" w:type="dxa"/>
            <w:vAlign w:val="center"/>
          </w:tcPr>
          <w:p w:rsidR="00B3428F" w:rsidRDefault="00041941">
            <w:pPr>
              <w:pStyle w:val="TableParagraph"/>
              <w:spacing w:before="29" w:line="360" w:lineRule="auto"/>
              <w:ind w:left="122" w:right="118"/>
              <w:jc w:val="both"/>
              <w:rPr>
                <w:bCs/>
                <w:sz w:val="21"/>
              </w:rPr>
            </w:pPr>
            <w:r>
              <w:rPr>
                <w:rFonts w:hint="eastAsia"/>
                <w:bCs/>
                <w:sz w:val="21"/>
              </w:rPr>
              <w:t>分包</w:t>
            </w:r>
          </w:p>
        </w:tc>
        <w:tc>
          <w:tcPr>
            <w:tcW w:w="7142" w:type="dxa"/>
            <w:vAlign w:val="center"/>
          </w:tcPr>
          <w:p w:rsidR="00B3428F" w:rsidRDefault="00041941">
            <w:pPr>
              <w:pStyle w:val="TableParagraph"/>
              <w:spacing w:before="29" w:line="360" w:lineRule="auto"/>
              <w:ind w:left="107"/>
              <w:jc w:val="both"/>
              <w:rPr>
                <w:bCs/>
                <w:sz w:val="21"/>
              </w:rPr>
            </w:pPr>
            <w:r>
              <w:rPr>
                <w:rFonts w:hint="eastAsia"/>
                <w:bCs/>
                <w:sz w:val="21"/>
              </w:rPr>
              <w:t>不允许分包。</w:t>
            </w:r>
          </w:p>
        </w:tc>
      </w:tr>
      <w:tr w:rsidR="00B3428F">
        <w:trPr>
          <w:trHeight w:val="1199"/>
        </w:trPr>
        <w:tc>
          <w:tcPr>
            <w:tcW w:w="983" w:type="dxa"/>
            <w:vAlign w:val="center"/>
          </w:tcPr>
          <w:p w:rsidR="00B3428F" w:rsidRDefault="00041941">
            <w:pPr>
              <w:pStyle w:val="TableParagraph"/>
              <w:spacing w:line="360" w:lineRule="auto"/>
              <w:ind w:left="88" w:right="76"/>
              <w:jc w:val="both"/>
              <w:rPr>
                <w:bCs/>
                <w:sz w:val="21"/>
              </w:rPr>
            </w:pPr>
            <w:r>
              <w:rPr>
                <w:rFonts w:hint="eastAsia"/>
                <w:bCs/>
                <w:sz w:val="21"/>
              </w:rPr>
              <w:t>2.1.3</w:t>
            </w:r>
          </w:p>
        </w:tc>
        <w:tc>
          <w:tcPr>
            <w:tcW w:w="1817" w:type="dxa"/>
            <w:vAlign w:val="center"/>
          </w:tcPr>
          <w:p w:rsidR="00B3428F" w:rsidRDefault="00041941">
            <w:pPr>
              <w:pStyle w:val="TableParagraph"/>
              <w:spacing w:before="29" w:line="360" w:lineRule="auto"/>
              <w:ind w:left="143" w:right="134"/>
              <w:rPr>
                <w:bCs/>
                <w:sz w:val="21"/>
              </w:rPr>
            </w:pPr>
            <w:r>
              <w:rPr>
                <w:rFonts w:hint="eastAsia"/>
                <w:bCs/>
                <w:sz w:val="21"/>
              </w:rPr>
              <w:t>确认收到澄清、修改发布的方式</w:t>
            </w:r>
          </w:p>
        </w:tc>
        <w:tc>
          <w:tcPr>
            <w:tcW w:w="7142" w:type="dxa"/>
            <w:vAlign w:val="center"/>
          </w:tcPr>
          <w:p w:rsidR="00B3428F" w:rsidRDefault="00041941">
            <w:pPr>
              <w:pStyle w:val="TableParagraph"/>
              <w:spacing w:line="360" w:lineRule="auto"/>
              <w:ind w:right="174"/>
              <w:jc w:val="both"/>
              <w:rPr>
                <w:bCs/>
                <w:sz w:val="21"/>
              </w:rPr>
            </w:pPr>
            <w:r>
              <w:rPr>
                <w:rFonts w:hint="eastAsia"/>
                <w:sz w:val="21"/>
                <w:szCs w:val="21"/>
              </w:rPr>
              <w:t>与本项目相关的政府采购业务澄清、更正及与之相关的事项将在采购公告中“六、其他补充事宜”中网上查询地址上发布。</w:t>
            </w:r>
            <w:r>
              <w:rPr>
                <w:rFonts w:hint="eastAsia"/>
                <w:bCs/>
                <w:spacing w:val="-3"/>
                <w:sz w:val="21"/>
              </w:rPr>
              <w:t>澄清、修改文件自征集公告发布媒体发布之日起，视为供应商已收到该澄清、修改。供应商未及时关注征集公告发布媒体造成的损失，由供应商自行负责。</w:t>
            </w:r>
          </w:p>
        </w:tc>
      </w:tr>
      <w:tr w:rsidR="00B3428F">
        <w:trPr>
          <w:trHeight w:val="1199"/>
        </w:trPr>
        <w:tc>
          <w:tcPr>
            <w:tcW w:w="983" w:type="dxa"/>
            <w:vAlign w:val="center"/>
          </w:tcPr>
          <w:p w:rsidR="00B3428F" w:rsidRDefault="00041941">
            <w:pPr>
              <w:pStyle w:val="TableParagraph"/>
              <w:spacing w:line="360" w:lineRule="auto"/>
              <w:ind w:left="88" w:right="76"/>
              <w:jc w:val="both"/>
              <w:rPr>
                <w:bCs/>
                <w:sz w:val="21"/>
                <w:lang w:val="en-US"/>
              </w:rPr>
            </w:pPr>
            <w:r>
              <w:rPr>
                <w:rFonts w:hint="eastAsia"/>
                <w:bCs/>
                <w:sz w:val="21"/>
                <w:lang w:val="en-US"/>
              </w:rPr>
              <w:t>2.2.1</w:t>
            </w:r>
          </w:p>
        </w:tc>
        <w:tc>
          <w:tcPr>
            <w:tcW w:w="1817" w:type="dxa"/>
            <w:vAlign w:val="center"/>
          </w:tcPr>
          <w:p w:rsidR="00B3428F" w:rsidRDefault="00041941">
            <w:pPr>
              <w:snapToGrid w:val="0"/>
              <w:spacing w:line="380" w:lineRule="exact"/>
              <w:rPr>
                <w:sz w:val="21"/>
                <w:szCs w:val="21"/>
              </w:rPr>
            </w:pPr>
            <w:r>
              <w:rPr>
                <w:rFonts w:hint="eastAsia"/>
                <w:sz w:val="21"/>
                <w:szCs w:val="21"/>
              </w:rPr>
              <w:t>资格证明文件组成</w:t>
            </w:r>
          </w:p>
        </w:tc>
        <w:tc>
          <w:tcPr>
            <w:tcW w:w="7142" w:type="dxa"/>
            <w:vAlign w:val="center"/>
          </w:tcPr>
          <w:p w:rsidR="00B3428F" w:rsidRDefault="00041941">
            <w:pPr>
              <w:snapToGrid w:val="0"/>
              <w:spacing w:line="380" w:lineRule="exact"/>
              <w:rPr>
                <w:sz w:val="21"/>
                <w:szCs w:val="21"/>
              </w:rPr>
            </w:pPr>
            <w:r>
              <w:rPr>
                <w:rFonts w:hint="eastAsia"/>
                <w:sz w:val="21"/>
                <w:szCs w:val="21"/>
              </w:rPr>
              <w:t>1、响应声明书；（</w:t>
            </w:r>
            <w:r>
              <w:rPr>
                <w:rFonts w:hint="eastAsia"/>
                <w:b/>
                <w:sz w:val="21"/>
                <w:szCs w:val="21"/>
              </w:rPr>
              <w:t>必须提供，否则作无效投标处理</w:t>
            </w:r>
            <w:r>
              <w:rPr>
                <w:rFonts w:hint="eastAsia"/>
                <w:sz w:val="21"/>
                <w:szCs w:val="21"/>
              </w:rPr>
              <w:t>）</w:t>
            </w:r>
          </w:p>
          <w:p w:rsidR="00B3428F" w:rsidRDefault="00041941">
            <w:pPr>
              <w:snapToGrid w:val="0"/>
              <w:spacing w:line="380" w:lineRule="exact"/>
              <w:rPr>
                <w:sz w:val="21"/>
                <w:szCs w:val="21"/>
              </w:rPr>
            </w:pPr>
            <w:r>
              <w:rPr>
                <w:rFonts w:hint="eastAsia"/>
                <w:sz w:val="21"/>
                <w:szCs w:val="21"/>
              </w:rPr>
              <w:t>2、法人或者其他组织的营业执照等证明文件。</w:t>
            </w:r>
            <w:proofErr w:type="gramStart"/>
            <w:r>
              <w:rPr>
                <w:rFonts w:hint="eastAsia"/>
                <w:sz w:val="21"/>
                <w:szCs w:val="21"/>
              </w:rPr>
              <w:t>即供应</w:t>
            </w:r>
            <w:proofErr w:type="gramEnd"/>
            <w:r>
              <w:rPr>
                <w:rFonts w:hint="eastAsia"/>
                <w:sz w:val="21"/>
                <w:szCs w:val="21"/>
              </w:rPr>
              <w:t>商是企业则提供营业执照（副本）复印件；供应商是事业单位，则提供事业单位法人证书（副本）复印件；供应商是非企业专业服务机构的，则提供执业许可证等证明文件复印件；如供应</w:t>
            </w:r>
            <w:proofErr w:type="gramStart"/>
            <w:r>
              <w:rPr>
                <w:rFonts w:hint="eastAsia"/>
                <w:sz w:val="21"/>
                <w:szCs w:val="21"/>
              </w:rPr>
              <w:t>商不是</w:t>
            </w:r>
            <w:proofErr w:type="gramEnd"/>
            <w:r>
              <w:rPr>
                <w:rFonts w:hint="eastAsia"/>
                <w:sz w:val="21"/>
                <w:szCs w:val="21"/>
              </w:rPr>
              <w:t>以上所列的法人、组织的，则提供国家规定的相关证明材料；（</w:t>
            </w:r>
            <w:r>
              <w:rPr>
                <w:rFonts w:hint="eastAsia"/>
                <w:b/>
                <w:sz w:val="21"/>
                <w:szCs w:val="21"/>
              </w:rPr>
              <w:t>必须提供，否则作无效投标处理</w:t>
            </w:r>
            <w:r>
              <w:rPr>
                <w:rFonts w:hint="eastAsia"/>
                <w:sz w:val="21"/>
                <w:szCs w:val="21"/>
              </w:rPr>
              <w:t>）</w:t>
            </w:r>
          </w:p>
          <w:p w:rsidR="00B3428F" w:rsidRDefault="00041941">
            <w:pPr>
              <w:snapToGrid w:val="0"/>
              <w:spacing w:line="380" w:lineRule="exact"/>
              <w:rPr>
                <w:sz w:val="21"/>
                <w:szCs w:val="21"/>
              </w:rPr>
            </w:pPr>
            <w:r>
              <w:rPr>
                <w:rFonts w:hint="eastAsia"/>
                <w:sz w:val="21"/>
                <w:szCs w:val="21"/>
                <w:lang w:val="en-US"/>
              </w:rPr>
              <w:t>3</w:t>
            </w:r>
            <w:r>
              <w:rPr>
                <w:rFonts w:hint="eastAsia"/>
                <w:sz w:val="21"/>
                <w:szCs w:val="21"/>
              </w:rPr>
              <w:t>、具备法律、行政法规规定的其他要求的证明材料；（</w:t>
            </w:r>
            <w:r>
              <w:rPr>
                <w:rFonts w:hint="eastAsia"/>
                <w:b/>
                <w:sz w:val="21"/>
                <w:szCs w:val="21"/>
              </w:rPr>
              <w:t>如征集文件有要求时提供</w:t>
            </w:r>
            <w:r>
              <w:rPr>
                <w:rFonts w:hint="eastAsia"/>
                <w:sz w:val="21"/>
                <w:szCs w:val="21"/>
              </w:rPr>
              <w:t>）</w:t>
            </w:r>
          </w:p>
          <w:p w:rsidR="00B3428F" w:rsidRDefault="00041941">
            <w:pPr>
              <w:snapToGrid w:val="0"/>
              <w:spacing w:line="380" w:lineRule="exact"/>
              <w:ind w:left="360" w:hanging="360"/>
              <w:rPr>
                <w:sz w:val="21"/>
                <w:szCs w:val="21"/>
              </w:rPr>
            </w:pPr>
            <w:r>
              <w:rPr>
                <w:rFonts w:hint="eastAsia"/>
                <w:sz w:val="21"/>
                <w:szCs w:val="21"/>
                <w:lang w:val="en-US"/>
              </w:rPr>
              <w:t>4</w:t>
            </w:r>
            <w:r>
              <w:rPr>
                <w:sz w:val="21"/>
                <w:szCs w:val="21"/>
              </w:rPr>
              <w:t>、</w:t>
            </w:r>
            <w:r>
              <w:rPr>
                <w:rFonts w:hint="eastAsia"/>
                <w:sz w:val="21"/>
                <w:szCs w:val="21"/>
              </w:rPr>
              <w:t>满足供应商特定资格条件的其他证明材料；（</w:t>
            </w:r>
            <w:r>
              <w:rPr>
                <w:rFonts w:hint="eastAsia"/>
                <w:b/>
                <w:sz w:val="21"/>
                <w:szCs w:val="21"/>
              </w:rPr>
              <w:t>如征集文件有要求时提供</w:t>
            </w:r>
            <w:r>
              <w:rPr>
                <w:rFonts w:hint="eastAsia"/>
                <w:sz w:val="21"/>
                <w:szCs w:val="21"/>
              </w:rPr>
              <w:t>）</w:t>
            </w:r>
          </w:p>
          <w:p w:rsidR="00B3428F" w:rsidRDefault="00041941">
            <w:pPr>
              <w:snapToGrid w:val="0"/>
              <w:spacing w:line="380" w:lineRule="exact"/>
              <w:rPr>
                <w:sz w:val="21"/>
                <w:szCs w:val="21"/>
                <w:lang w:val="en-US"/>
              </w:rPr>
            </w:pPr>
            <w:r>
              <w:rPr>
                <w:rFonts w:hint="eastAsia"/>
                <w:sz w:val="21"/>
                <w:szCs w:val="21"/>
                <w:lang w:val="en-US"/>
              </w:rPr>
              <w:t>（1）供应商“信用中国”网站(www.creditchina.gov.cn)、“中国政府采购</w:t>
            </w:r>
            <w:r>
              <w:rPr>
                <w:rFonts w:hint="eastAsia"/>
                <w:sz w:val="21"/>
                <w:szCs w:val="21"/>
                <w:lang w:val="en-US"/>
              </w:rPr>
              <w:lastRenderedPageBreak/>
              <w:t>网”网站(www.ccgp.gov.cn)的失信被执行人名单、重大税收违法失信主体、政府采购严重违法失信行为记录名单的查询截图。</w:t>
            </w:r>
          </w:p>
          <w:p w:rsidR="00B3428F" w:rsidRDefault="00041941">
            <w:pPr>
              <w:snapToGrid w:val="0"/>
              <w:spacing w:line="380" w:lineRule="exact"/>
              <w:rPr>
                <w:color w:val="000000" w:themeColor="text1"/>
                <w:sz w:val="21"/>
                <w:szCs w:val="21"/>
                <w:lang w:val="en-US"/>
              </w:rPr>
            </w:pPr>
            <w:r>
              <w:rPr>
                <w:rFonts w:hint="eastAsia"/>
                <w:color w:val="000000" w:themeColor="text1"/>
                <w:sz w:val="21"/>
                <w:szCs w:val="21"/>
                <w:lang w:val="en-US"/>
              </w:rPr>
              <w:t>（2）中小企业声明函。</w:t>
            </w:r>
          </w:p>
          <w:p w:rsidR="00B3428F" w:rsidRDefault="00041941">
            <w:pPr>
              <w:snapToGrid w:val="0"/>
              <w:spacing w:line="380" w:lineRule="exact"/>
              <w:ind w:left="360" w:hanging="360"/>
              <w:rPr>
                <w:sz w:val="21"/>
                <w:szCs w:val="21"/>
              </w:rPr>
            </w:pPr>
            <w:r>
              <w:rPr>
                <w:rFonts w:hint="eastAsia"/>
                <w:sz w:val="21"/>
                <w:szCs w:val="21"/>
                <w:lang w:val="en-US"/>
              </w:rPr>
              <w:t>5</w:t>
            </w:r>
            <w:r>
              <w:rPr>
                <w:sz w:val="21"/>
                <w:szCs w:val="21"/>
              </w:rPr>
              <w:t>、</w:t>
            </w:r>
            <w:r>
              <w:rPr>
                <w:rFonts w:hint="eastAsia"/>
                <w:sz w:val="21"/>
                <w:szCs w:val="21"/>
              </w:rPr>
              <w:t>供应商认为应当要提交的其他资格证明材料。</w:t>
            </w:r>
          </w:p>
          <w:p w:rsidR="00B3428F" w:rsidRDefault="00041941">
            <w:pPr>
              <w:snapToGrid w:val="0"/>
              <w:spacing w:line="380" w:lineRule="exact"/>
              <w:ind w:firstLineChars="200" w:firstLine="422"/>
              <w:rPr>
                <w:b/>
                <w:bCs/>
                <w:sz w:val="21"/>
                <w:szCs w:val="21"/>
                <w:lang w:val="en-US"/>
              </w:rPr>
            </w:pPr>
            <w:r>
              <w:rPr>
                <w:rFonts w:hint="eastAsia"/>
                <w:b/>
                <w:bCs/>
                <w:sz w:val="21"/>
                <w:szCs w:val="21"/>
              </w:rPr>
              <w:t>注：1.</w:t>
            </w:r>
            <w:r>
              <w:rPr>
                <w:rFonts w:hint="eastAsia"/>
                <w:sz w:val="21"/>
                <w:szCs w:val="21"/>
              </w:rPr>
              <w:t xml:space="preserve"> </w:t>
            </w:r>
            <w:r>
              <w:rPr>
                <w:rFonts w:hint="eastAsia"/>
                <w:b/>
                <w:bCs/>
                <w:sz w:val="21"/>
                <w:szCs w:val="21"/>
              </w:rPr>
              <w:t>以上标明“必须提供”的材料</w:t>
            </w:r>
            <w:r>
              <w:rPr>
                <w:rFonts w:hint="eastAsia"/>
                <w:b/>
                <w:sz w:val="21"/>
                <w:szCs w:val="21"/>
              </w:rPr>
              <w:t>属于复印件的扫描件的</w:t>
            </w:r>
            <w:r>
              <w:rPr>
                <w:rFonts w:hint="eastAsia"/>
                <w:b/>
                <w:bCs/>
                <w:sz w:val="21"/>
                <w:szCs w:val="21"/>
              </w:rPr>
              <w:t>，必须加盖供应商电子公章，否则</w:t>
            </w:r>
            <w:r>
              <w:rPr>
                <w:rFonts w:hint="eastAsia"/>
                <w:b/>
                <w:sz w:val="21"/>
                <w:szCs w:val="21"/>
              </w:rPr>
              <w:t>作无效投标处理。</w:t>
            </w:r>
            <w:r>
              <w:rPr>
                <w:rFonts w:hint="eastAsia"/>
                <w:b/>
                <w:sz w:val="21"/>
                <w:szCs w:val="21"/>
                <w:lang w:val="en-US"/>
              </w:rPr>
              <w:t>2.以上材料未附格式的，由供应商自行拟定。</w:t>
            </w:r>
          </w:p>
        </w:tc>
      </w:tr>
      <w:tr w:rsidR="00B3428F">
        <w:trPr>
          <w:trHeight w:val="1199"/>
        </w:trPr>
        <w:tc>
          <w:tcPr>
            <w:tcW w:w="983" w:type="dxa"/>
            <w:vAlign w:val="center"/>
          </w:tcPr>
          <w:p w:rsidR="00B3428F" w:rsidRDefault="00B3428F">
            <w:pPr>
              <w:pStyle w:val="TableParagraph"/>
              <w:spacing w:line="360" w:lineRule="auto"/>
              <w:ind w:left="88" w:right="76"/>
              <w:jc w:val="both"/>
              <w:rPr>
                <w:bCs/>
                <w:sz w:val="21"/>
                <w:lang w:val="en-US"/>
              </w:rPr>
            </w:pPr>
          </w:p>
        </w:tc>
        <w:tc>
          <w:tcPr>
            <w:tcW w:w="1817" w:type="dxa"/>
            <w:vAlign w:val="center"/>
          </w:tcPr>
          <w:p w:rsidR="00B3428F" w:rsidRDefault="00041941">
            <w:pPr>
              <w:snapToGrid w:val="0"/>
              <w:spacing w:line="380" w:lineRule="exact"/>
              <w:rPr>
                <w:sz w:val="21"/>
                <w:szCs w:val="21"/>
              </w:rPr>
            </w:pPr>
            <w:r>
              <w:rPr>
                <w:rFonts w:hint="eastAsia"/>
                <w:sz w:val="21"/>
                <w:szCs w:val="21"/>
              </w:rPr>
              <w:t>商务</w:t>
            </w:r>
            <w:r>
              <w:rPr>
                <w:rFonts w:hint="eastAsia"/>
                <w:sz w:val="21"/>
                <w:szCs w:val="21"/>
                <w:lang w:val="en-US"/>
              </w:rPr>
              <w:t>技术</w:t>
            </w:r>
            <w:r>
              <w:rPr>
                <w:rFonts w:hint="eastAsia"/>
                <w:sz w:val="21"/>
                <w:szCs w:val="21"/>
              </w:rPr>
              <w:t>文件组成</w:t>
            </w:r>
          </w:p>
          <w:p w:rsidR="00B3428F" w:rsidRDefault="00B3428F">
            <w:pPr>
              <w:spacing w:line="380" w:lineRule="exact"/>
              <w:rPr>
                <w:sz w:val="21"/>
                <w:szCs w:val="21"/>
              </w:rPr>
            </w:pPr>
          </w:p>
        </w:tc>
        <w:tc>
          <w:tcPr>
            <w:tcW w:w="7142" w:type="dxa"/>
            <w:vAlign w:val="center"/>
          </w:tcPr>
          <w:p w:rsidR="00B3428F" w:rsidRDefault="00041941">
            <w:pPr>
              <w:snapToGrid w:val="0"/>
              <w:spacing w:line="380" w:lineRule="exact"/>
              <w:rPr>
                <w:sz w:val="21"/>
                <w:szCs w:val="21"/>
              </w:rPr>
            </w:pPr>
            <w:r>
              <w:rPr>
                <w:rFonts w:hint="eastAsia"/>
                <w:sz w:val="21"/>
                <w:szCs w:val="21"/>
              </w:rPr>
              <w:t>1、法定代表人身份证明（无授权代表时提供）；</w:t>
            </w:r>
          </w:p>
          <w:p w:rsidR="00B3428F" w:rsidRDefault="00041941">
            <w:pPr>
              <w:snapToGrid w:val="0"/>
              <w:spacing w:line="380" w:lineRule="exact"/>
              <w:rPr>
                <w:sz w:val="21"/>
                <w:szCs w:val="21"/>
              </w:rPr>
            </w:pPr>
            <w:r>
              <w:rPr>
                <w:rFonts w:hint="eastAsia"/>
                <w:sz w:val="21"/>
                <w:szCs w:val="21"/>
              </w:rPr>
              <w:t>2、授权委托书（有授权代表时提供）；</w:t>
            </w:r>
          </w:p>
          <w:p w:rsidR="00B3428F" w:rsidRDefault="00041941">
            <w:pPr>
              <w:snapToGrid w:val="0"/>
              <w:spacing w:line="380" w:lineRule="exact"/>
              <w:rPr>
                <w:b/>
                <w:bCs/>
                <w:sz w:val="21"/>
                <w:szCs w:val="21"/>
              </w:rPr>
            </w:pPr>
            <w:r>
              <w:rPr>
                <w:rFonts w:hint="eastAsia"/>
                <w:b/>
                <w:bCs/>
                <w:sz w:val="21"/>
                <w:szCs w:val="21"/>
              </w:rPr>
              <w:t>商务文件：</w:t>
            </w:r>
          </w:p>
          <w:p w:rsidR="00B3428F" w:rsidRDefault="00041941">
            <w:pPr>
              <w:snapToGrid w:val="0"/>
              <w:spacing w:line="380" w:lineRule="exact"/>
              <w:rPr>
                <w:sz w:val="21"/>
                <w:szCs w:val="21"/>
              </w:rPr>
            </w:pPr>
            <w:r>
              <w:rPr>
                <w:rFonts w:hint="eastAsia"/>
                <w:sz w:val="21"/>
                <w:szCs w:val="21"/>
                <w:lang w:val="en-US"/>
              </w:rPr>
              <w:t>1</w:t>
            </w:r>
            <w:r>
              <w:rPr>
                <w:rFonts w:hint="eastAsia"/>
                <w:sz w:val="21"/>
                <w:szCs w:val="21"/>
              </w:rPr>
              <w:t>、对本项目第二章《采购需求》“商务要求”的响应表；（</w:t>
            </w:r>
            <w:r>
              <w:rPr>
                <w:rFonts w:hint="eastAsia"/>
                <w:b/>
                <w:sz w:val="21"/>
                <w:szCs w:val="21"/>
              </w:rPr>
              <w:t>必须提供，否则作无效投标处理</w:t>
            </w:r>
            <w:r>
              <w:rPr>
                <w:rFonts w:hint="eastAsia"/>
                <w:sz w:val="21"/>
                <w:szCs w:val="21"/>
              </w:rPr>
              <w:t>）</w:t>
            </w:r>
          </w:p>
          <w:p w:rsidR="00B3428F" w:rsidRDefault="00041941">
            <w:pPr>
              <w:snapToGrid w:val="0"/>
              <w:spacing w:line="380" w:lineRule="exact"/>
              <w:rPr>
                <w:sz w:val="21"/>
                <w:szCs w:val="21"/>
              </w:rPr>
            </w:pPr>
            <w:r>
              <w:rPr>
                <w:rFonts w:hint="eastAsia"/>
                <w:sz w:val="21"/>
                <w:szCs w:val="21"/>
                <w:lang w:val="en-US"/>
              </w:rPr>
              <w:t>2</w:t>
            </w:r>
            <w:r>
              <w:rPr>
                <w:rFonts w:hint="eastAsia"/>
                <w:sz w:val="21"/>
                <w:szCs w:val="21"/>
              </w:rPr>
              <w:t>、服务便利性；</w:t>
            </w:r>
          </w:p>
          <w:p w:rsidR="00B3428F" w:rsidRDefault="00041941">
            <w:pPr>
              <w:snapToGrid w:val="0"/>
              <w:spacing w:line="380" w:lineRule="exact"/>
              <w:rPr>
                <w:sz w:val="21"/>
                <w:szCs w:val="21"/>
              </w:rPr>
            </w:pPr>
            <w:r>
              <w:rPr>
                <w:rFonts w:hint="eastAsia"/>
                <w:sz w:val="21"/>
                <w:szCs w:val="21"/>
                <w:lang w:val="en-US"/>
              </w:rPr>
              <w:t>3</w:t>
            </w:r>
            <w:r>
              <w:rPr>
                <w:rFonts w:hint="eastAsia"/>
                <w:sz w:val="21"/>
                <w:szCs w:val="21"/>
              </w:rPr>
              <w:t>、近年供应</w:t>
            </w:r>
            <w:proofErr w:type="gramStart"/>
            <w:r>
              <w:rPr>
                <w:rFonts w:hint="eastAsia"/>
                <w:sz w:val="21"/>
                <w:szCs w:val="21"/>
              </w:rPr>
              <w:t>商类似</w:t>
            </w:r>
            <w:proofErr w:type="gramEnd"/>
            <w:r>
              <w:rPr>
                <w:rFonts w:hint="eastAsia"/>
                <w:sz w:val="21"/>
                <w:szCs w:val="21"/>
              </w:rPr>
              <w:t>成功案例的业绩证明；</w:t>
            </w:r>
          </w:p>
          <w:p w:rsidR="00B3428F" w:rsidRDefault="00041941">
            <w:pPr>
              <w:snapToGrid w:val="0"/>
              <w:spacing w:line="380" w:lineRule="exact"/>
              <w:rPr>
                <w:sz w:val="21"/>
                <w:szCs w:val="21"/>
              </w:rPr>
            </w:pPr>
            <w:r>
              <w:rPr>
                <w:rFonts w:hint="eastAsia"/>
                <w:sz w:val="21"/>
                <w:szCs w:val="21"/>
                <w:lang w:val="en-US"/>
              </w:rPr>
              <w:t>4</w:t>
            </w:r>
            <w:r>
              <w:rPr>
                <w:rFonts w:hint="eastAsia"/>
                <w:sz w:val="21"/>
                <w:szCs w:val="21"/>
              </w:rPr>
              <w:t>、供应商认为需提供的其他材料；（</w:t>
            </w:r>
            <w:r>
              <w:rPr>
                <w:rFonts w:hint="eastAsia"/>
                <w:b/>
                <w:sz w:val="21"/>
                <w:szCs w:val="21"/>
              </w:rPr>
              <w:t>如征集文件有要求时提供</w:t>
            </w:r>
            <w:r>
              <w:rPr>
                <w:rFonts w:hint="eastAsia"/>
                <w:sz w:val="21"/>
                <w:szCs w:val="21"/>
              </w:rPr>
              <w:t>）</w:t>
            </w:r>
          </w:p>
          <w:p w:rsidR="00B3428F" w:rsidRDefault="00041941">
            <w:pPr>
              <w:snapToGrid w:val="0"/>
              <w:spacing w:line="380" w:lineRule="exact"/>
              <w:rPr>
                <w:sz w:val="21"/>
                <w:szCs w:val="21"/>
              </w:rPr>
            </w:pPr>
            <w:r>
              <w:rPr>
                <w:rFonts w:hint="eastAsia"/>
                <w:lang w:val="en-US"/>
              </w:rPr>
              <w:t>5</w:t>
            </w:r>
            <w:r>
              <w:rPr>
                <w:rFonts w:hint="eastAsia"/>
              </w:rPr>
              <w:t>、无串</w:t>
            </w:r>
            <w:proofErr w:type="gramStart"/>
            <w:r>
              <w:rPr>
                <w:rFonts w:hint="eastAsia"/>
              </w:rPr>
              <w:t>标行为</w:t>
            </w:r>
            <w:proofErr w:type="gramEnd"/>
            <w:r>
              <w:rPr>
                <w:rFonts w:hint="eastAsia"/>
              </w:rPr>
              <w:t>承诺函；</w:t>
            </w:r>
            <w:r>
              <w:rPr>
                <w:rFonts w:hint="eastAsia"/>
                <w:sz w:val="21"/>
                <w:szCs w:val="21"/>
              </w:rPr>
              <w:t>（</w:t>
            </w:r>
            <w:r>
              <w:rPr>
                <w:rFonts w:hint="eastAsia"/>
                <w:b/>
                <w:sz w:val="21"/>
                <w:szCs w:val="21"/>
              </w:rPr>
              <w:t>必须提供，否则作无效响应处理</w:t>
            </w:r>
            <w:r>
              <w:rPr>
                <w:rFonts w:hint="eastAsia"/>
                <w:sz w:val="21"/>
                <w:szCs w:val="21"/>
              </w:rPr>
              <w:t>）</w:t>
            </w:r>
          </w:p>
          <w:p w:rsidR="00B3428F" w:rsidRDefault="00041941">
            <w:pPr>
              <w:snapToGrid w:val="0"/>
              <w:spacing w:line="380" w:lineRule="exact"/>
              <w:rPr>
                <w:b/>
                <w:bCs/>
                <w:sz w:val="21"/>
                <w:szCs w:val="21"/>
                <w:lang w:val="en-US"/>
              </w:rPr>
            </w:pPr>
            <w:r>
              <w:rPr>
                <w:rFonts w:hint="eastAsia"/>
                <w:b/>
                <w:bCs/>
                <w:sz w:val="21"/>
                <w:szCs w:val="21"/>
                <w:lang w:val="en-US"/>
              </w:rPr>
              <w:t>技术文件：</w:t>
            </w:r>
          </w:p>
          <w:p w:rsidR="00B3428F" w:rsidRDefault="00041941">
            <w:pPr>
              <w:snapToGrid w:val="0"/>
              <w:spacing w:line="380" w:lineRule="exact"/>
              <w:rPr>
                <w:sz w:val="21"/>
                <w:szCs w:val="21"/>
              </w:rPr>
            </w:pPr>
            <w:r>
              <w:rPr>
                <w:rFonts w:hint="eastAsia"/>
                <w:lang w:val="en-US"/>
              </w:rPr>
              <w:t>1、</w:t>
            </w:r>
            <w:r>
              <w:rPr>
                <w:rFonts w:hint="eastAsia"/>
              </w:rPr>
              <w:t>对本项目第二章《采购需求》技术要求的响应表</w:t>
            </w:r>
            <w:r>
              <w:rPr>
                <w:rFonts w:hint="eastAsia"/>
                <w:sz w:val="21"/>
                <w:szCs w:val="21"/>
                <w:lang w:val="en-US"/>
              </w:rPr>
              <w:t>；</w:t>
            </w:r>
            <w:r>
              <w:rPr>
                <w:rFonts w:hint="eastAsia"/>
                <w:sz w:val="21"/>
                <w:szCs w:val="21"/>
              </w:rPr>
              <w:t>（</w:t>
            </w:r>
            <w:r>
              <w:rPr>
                <w:rFonts w:hint="eastAsia"/>
                <w:b/>
                <w:sz w:val="21"/>
                <w:szCs w:val="21"/>
              </w:rPr>
              <w:t>必须提供，否则作无效响应处理</w:t>
            </w:r>
            <w:r>
              <w:rPr>
                <w:rFonts w:hint="eastAsia"/>
                <w:sz w:val="21"/>
                <w:szCs w:val="21"/>
              </w:rPr>
              <w:t>）</w:t>
            </w:r>
          </w:p>
          <w:p w:rsidR="00B3428F" w:rsidRDefault="00041941">
            <w:pPr>
              <w:topLinePunct/>
              <w:autoSpaceDE/>
              <w:autoSpaceDN/>
              <w:spacing w:before="68" w:line="212" w:lineRule="auto"/>
              <w:ind w:rightChars="41" w:right="90"/>
              <w:rPr>
                <w:sz w:val="21"/>
                <w:szCs w:val="21"/>
                <w:lang w:val="en-US"/>
              </w:rPr>
            </w:pPr>
            <w:r>
              <w:rPr>
                <w:rFonts w:hint="eastAsia"/>
                <w:sz w:val="21"/>
                <w:szCs w:val="21"/>
                <w:lang w:val="en-US"/>
              </w:rPr>
              <w:t>2、</w:t>
            </w:r>
            <w:r>
              <w:rPr>
                <w:rFonts w:hint="eastAsia"/>
              </w:rPr>
              <w:t>质量控制复核方案；</w:t>
            </w:r>
          </w:p>
          <w:p w:rsidR="00B3428F" w:rsidRDefault="00041941">
            <w:pPr>
              <w:snapToGrid w:val="0"/>
              <w:spacing w:line="380" w:lineRule="exact"/>
              <w:rPr>
                <w:sz w:val="21"/>
                <w:szCs w:val="21"/>
              </w:rPr>
            </w:pPr>
            <w:r>
              <w:t>3</w:t>
            </w:r>
            <w:r>
              <w:rPr>
                <w:rFonts w:hint="eastAsia"/>
              </w:rPr>
              <w:t>、响应真实性承诺</w:t>
            </w:r>
            <w:r>
              <w:rPr>
                <w:rFonts w:hint="eastAsia"/>
                <w:lang w:val="en-US"/>
              </w:rPr>
              <w:t>函</w:t>
            </w:r>
            <w:r>
              <w:rPr>
                <w:rFonts w:hint="eastAsia"/>
                <w:sz w:val="21"/>
                <w:szCs w:val="21"/>
              </w:rPr>
              <w:t>；（</w:t>
            </w:r>
            <w:r>
              <w:rPr>
                <w:rFonts w:hint="eastAsia"/>
                <w:b/>
                <w:sz w:val="21"/>
                <w:szCs w:val="21"/>
              </w:rPr>
              <w:t>必须提供，否则作无效响应处理</w:t>
            </w:r>
            <w:r>
              <w:rPr>
                <w:rFonts w:hint="eastAsia"/>
                <w:sz w:val="21"/>
                <w:szCs w:val="21"/>
              </w:rPr>
              <w:t>）</w:t>
            </w:r>
          </w:p>
          <w:p w:rsidR="00B3428F" w:rsidRDefault="00041941">
            <w:pPr>
              <w:topLinePunct/>
              <w:autoSpaceDE/>
              <w:autoSpaceDN/>
              <w:spacing w:before="69" w:line="217" w:lineRule="auto"/>
              <w:ind w:rightChars="41" w:right="90"/>
              <w:rPr>
                <w:sz w:val="21"/>
                <w:szCs w:val="21"/>
              </w:rPr>
            </w:pPr>
            <w:r>
              <w:rPr>
                <w:rFonts w:hint="eastAsia"/>
                <w:lang w:val="en-US"/>
              </w:rPr>
              <w:t>4</w:t>
            </w:r>
            <w:r>
              <w:rPr>
                <w:rFonts w:hint="eastAsia"/>
              </w:rPr>
              <w:t>、项目拟投入服务团队人员结构表</w:t>
            </w:r>
            <w:r>
              <w:rPr>
                <w:rFonts w:hint="eastAsia"/>
                <w:sz w:val="21"/>
                <w:szCs w:val="21"/>
              </w:rPr>
              <w:t>；</w:t>
            </w:r>
          </w:p>
          <w:p w:rsidR="00B3428F" w:rsidRDefault="00041941">
            <w:pPr>
              <w:topLinePunct/>
              <w:autoSpaceDE/>
              <w:autoSpaceDN/>
              <w:spacing w:before="69" w:line="217" w:lineRule="auto"/>
              <w:ind w:rightChars="41" w:right="90"/>
              <w:rPr>
                <w:sz w:val="21"/>
                <w:szCs w:val="21"/>
              </w:rPr>
            </w:pPr>
            <w:r>
              <w:rPr>
                <w:rFonts w:hint="eastAsia"/>
                <w:lang w:val="en-US"/>
              </w:rPr>
              <w:t>5</w:t>
            </w:r>
            <w:r>
              <w:rPr>
                <w:rFonts w:hint="eastAsia"/>
              </w:rPr>
              <w:t>、</w:t>
            </w:r>
            <w:r>
              <w:rPr>
                <w:rFonts w:hint="eastAsia"/>
                <w:lang w:val="en-US"/>
              </w:rPr>
              <w:t>售后服务承诺</w:t>
            </w:r>
            <w:r>
              <w:rPr>
                <w:rFonts w:hint="eastAsia"/>
                <w:sz w:val="21"/>
                <w:szCs w:val="21"/>
              </w:rPr>
              <w:t>；</w:t>
            </w:r>
          </w:p>
          <w:p w:rsidR="00B3428F" w:rsidRDefault="00041941">
            <w:pPr>
              <w:topLinePunct/>
              <w:autoSpaceDE/>
              <w:autoSpaceDN/>
              <w:spacing w:before="69" w:line="217" w:lineRule="auto"/>
              <w:ind w:rightChars="41" w:right="90"/>
              <w:rPr>
                <w:sz w:val="21"/>
                <w:szCs w:val="21"/>
              </w:rPr>
            </w:pPr>
            <w:r>
              <w:rPr>
                <w:rFonts w:hint="eastAsia"/>
                <w:lang w:val="en-US"/>
              </w:rPr>
              <w:t>6</w:t>
            </w:r>
            <w:r>
              <w:rPr>
                <w:rFonts w:hint="eastAsia"/>
              </w:rPr>
              <w:t>、</w:t>
            </w:r>
            <w:r>
              <w:rPr>
                <w:rFonts w:hint="eastAsia"/>
                <w:lang w:val="en-US"/>
              </w:rPr>
              <w:t>评审报告</w:t>
            </w:r>
            <w:r>
              <w:rPr>
                <w:rFonts w:hint="eastAsia"/>
                <w:sz w:val="21"/>
                <w:szCs w:val="21"/>
              </w:rPr>
              <w:t>；</w:t>
            </w:r>
          </w:p>
          <w:p w:rsidR="00B3428F" w:rsidRDefault="00041941">
            <w:pPr>
              <w:topLinePunct/>
              <w:autoSpaceDE/>
              <w:autoSpaceDN/>
              <w:spacing w:before="69" w:line="217" w:lineRule="auto"/>
              <w:ind w:rightChars="41" w:right="90"/>
              <w:rPr>
                <w:sz w:val="21"/>
                <w:szCs w:val="21"/>
              </w:rPr>
            </w:pPr>
            <w:r>
              <w:rPr>
                <w:rFonts w:hint="eastAsia"/>
                <w:lang w:val="en-US"/>
              </w:rPr>
              <w:t>7</w:t>
            </w:r>
            <w:r>
              <w:rPr>
                <w:rFonts w:hint="eastAsia"/>
              </w:rPr>
              <w:t>、</w:t>
            </w:r>
            <w:r>
              <w:rPr>
                <w:rFonts w:hint="eastAsia"/>
                <w:lang w:val="en-US"/>
              </w:rPr>
              <w:t>供应商需要说明的其他文件和说明</w:t>
            </w:r>
            <w:r>
              <w:rPr>
                <w:rFonts w:hint="eastAsia"/>
                <w:sz w:val="21"/>
                <w:szCs w:val="21"/>
              </w:rPr>
              <w:t>。（</w:t>
            </w:r>
            <w:r>
              <w:rPr>
                <w:rFonts w:hint="eastAsia"/>
                <w:b/>
                <w:sz w:val="21"/>
                <w:szCs w:val="21"/>
              </w:rPr>
              <w:t>如征集文件有要求时提供</w:t>
            </w:r>
            <w:r>
              <w:rPr>
                <w:rFonts w:hint="eastAsia"/>
                <w:sz w:val="21"/>
                <w:szCs w:val="21"/>
              </w:rPr>
              <w:t>）</w:t>
            </w:r>
          </w:p>
          <w:p w:rsidR="00B3428F" w:rsidRDefault="00041941">
            <w:pPr>
              <w:snapToGrid w:val="0"/>
              <w:spacing w:line="380" w:lineRule="exact"/>
              <w:ind w:firstLineChars="200" w:firstLine="422"/>
              <w:rPr>
                <w:b/>
                <w:sz w:val="21"/>
                <w:szCs w:val="21"/>
              </w:rPr>
            </w:pPr>
            <w:r>
              <w:rPr>
                <w:rFonts w:hint="eastAsia"/>
                <w:b/>
                <w:bCs/>
                <w:sz w:val="21"/>
                <w:szCs w:val="21"/>
              </w:rPr>
              <w:t>注：1. 以上标明“必须提供”的材料属于复印件的扫描件的，必须加盖供应商电子公章，否则作无效投标处理。2.以上材料未附格式的，由供应商自行拟定。</w:t>
            </w:r>
          </w:p>
        </w:tc>
      </w:tr>
      <w:tr w:rsidR="00B3428F">
        <w:trPr>
          <w:trHeight w:val="1199"/>
        </w:trPr>
        <w:tc>
          <w:tcPr>
            <w:tcW w:w="983" w:type="dxa"/>
            <w:vAlign w:val="center"/>
          </w:tcPr>
          <w:p w:rsidR="00B3428F" w:rsidRDefault="00B3428F">
            <w:pPr>
              <w:pStyle w:val="TableParagraph"/>
              <w:spacing w:line="360" w:lineRule="auto"/>
              <w:ind w:left="88" w:right="76"/>
              <w:jc w:val="both"/>
              <w:rPr>
                <w:bCs/>
                <w:sz w:val="21"/>
                <w:lang w:val="en-US"/>
              </w:rPr>
            </w:pPr>
          </w:p>
        </w:tc>
        <w:tc>
          <w:tcPr>
            <w:tcW w:w="1817" w:type="dxa"/>
            <w:vAlign w:val="center"/>
          </w:tcPr>
          <w:p w:rsidR="00B3428F" w:rsidRDefault="00041941">
            <w:pPr>
              <w:snapToGrid w:val="0"/>
              <w:spacing w:line="380" w:lineRule="exact"/>
              <w:rPr>
                <w:sz w:val="21"/>
                <w:szCs w:val="21"/>
              </w:rPr>
            </w:pPr>
            <w:r>
              <w:rPr>
                <w:rFonts w:hint="eastAsia"/>
                <w:sz w:val="21"/>
                <w:szCs w:val="21"/>
              </w:rPr>
              <w:t>报价文件组成</w:t>
            </w:r>
          </w:p>
        </w:tc>
        <w:tc>
          <w:tcPr>
            <w:tcW w:w="7142" w:type="dxa"/>
            <w:vAlign w:val="center"/>
          </w:tcPr>
          <w:p w:rsidR="00B3428F" w:rsidRDefault="00041941">
            <w:pPr>
              <w:tabs>
                <w:tab w:val="left" w:pos="459"/>
              </w:tabs>
              <w:snapToGrid w:val="0"/>
              <w:spacing w:line="380" w:lineRule="exact"/>
              <w:rPr>
                <w:sz w:val="21"/>
                <w:szCs w:val="21"/>
              </w:rPr>
            </w:pPr>
            <w:r>
              <w:rPr>
                <w:rFonts w:hint="eastAsia"/>
                <w:sz w:val="21"/>
                <w:szCs w:val="21"/>
              </w:rPr>
              <w:t>1、响应函；</w:t>
            </w:r>
            <w:r>
              <w:rPr>
                <w:rFonts w:hint="eastAsia"/>
                <w:b/>
                <w:sz w:val="21"/>
                <w:szCs w:val="21"/>
              </w:rPr>
              <w:t>（必须提供，否则作无效响应处理）</w:t>
            </w:r>
          </w:p>
          <w:p w:rsidR="00B3428F" w:rsidRDefault="00041941">
            <w:pPr>
              <w:tabs>
                <w:tab w:val="left" w:pos="459"/>
              </w:tabs>
              <w:snapToGrid w:val="0"/>
              <w:spacing w:line="380" w:lineRule="exact"/>
              <w:rPr>
                <w:sz w:val="21"/>
                <w:szCs w:val="21"/>
              </w:rPr>
            </w:pPr>
            <w:r>
              <w:rPr>
                <w:rFonts w:hint="eastAsia"/>
                <w:sz w:val="21"/>
                <w:szCs w:val="21"/>
              </w:rPr>
              <w:t>2、响应报价明细表；（</w:t>
            </w:r>
            <w:r>
              <w:rPr>
                <w:rFonts w:hint="eastAsia"/>
                <w:b/>
                <w:sz w:val="21"/>
                <w:szCs w:val="21"/>
              </w:rPr>
              <w:t>必须提供，否则作无效响应处理</w:t>
            </w:r>
            <w:r>
              <w:rPr>
                <w:rFonts w:hint="eastAsia"/>
                <w:sz w:val="21"/>
                <w:szCs w:val="21"/>
              </w:rPr>
              <w:t>）</w:t>
            </w:r>
          </w:p>
          <w:p w:rsidR="00B3428F" w:rsidRDefault="00041941">
            <w:pPr>
              <w:tabs>
                <w:tab w:val="left" w:pos="459"/>
              </w:tabs>
              <w:snapToGrid w:val="0"/>
              <w:spacing w:line="380" w:lineRule="exact"/>
              <w:rPr>
                <w:sz w:val="21"/>
                <w:szCs w:val="21"/>
              </w:rPr>
            </w:pPr>
            <w:r>
              <w:rPr>
                <w:rFonts w:hint="eastAsia"/>
                <w:sz w:val="21"/>
                <w:szCs w:val="21"/>
              </w:rPr>
              <w:t>3、符合政府采购政策证明材料。（</w:t>
            </w:r>
            <w:r>
              <w:rPr>
                <w:rFonts w:hint="eastAsia"/>
                <w:sz w:val="21"/>
                <w:szCs w:val="21"/>
                <w:lang w:val="en-US"/>
              </w:rPr>
              <w:t>如有</w:t>
            </w:r>
            <w:r>
              <w:rPr>
                <w:rFonts w:hint="eastAsia"/>
                <w:sz w:val="21"/>
                <w:szCs w:val="21"/>
              </w:rPr>
              <w:t>）</w:t>
            </w:r>
          </w:p>
          <w:p w:rsidR="00B3428F" w:rsidRDefault="00041941">
            <w:pPr>
              <w:snapToGrid w:val="0"/>
              <w:spacing w:line="380" w:lineRule="exact"/>
              <w:ind w:firstLineChars="200" w:firstLine="422"/>
              <w:rPr>
                <w:sz w:val="21"/>
                <w:szCs w:val="21"/>
              </w:rPr>
            </w:pPr>
            <w:r>
              <w:rPr>
                <w:rFonts w:hint="eastAsia"/>
                <w:b/>
                <w:bCs/>
                <w:sz w:val="21"/>
                <w:szCs w:val="21"/>
              </w:rPr>
              <w:t>注：1. 以上标明“必须提供”的材料属于复印件的扫描件的，必须加盖供应商电子公章，否则作无效投标处理。2.以上材料未附格式的，由供应商自行拟定。</w:t>
            </w:r>
          </w:p>
        </w:tc>
      </w:tr>
      <w:tr w:rsidR="00B3428F">
        <w:trPr>
          <w:trHeight w:val="599"/>
        </w:trPr>
        <w:tc>
          <w:tcPr>
            <w:tcW w:w="983" w:type="dxa"/>
            <w:vAlign w:val="center"/>
          </w:tcPr>
          <w:p w:rsidR="00B3428F" w:rsidRDefault="00041941">
            <w:pPr>
              <w:pStyle w:val="TableParagraph"/>
              <w:spacing w:before="195" w:line="360" w:lineRule="auto"/>
              <w:ind w:left="88" w:right="76"/>
              <w:jc w:val="both"/>
              <w:rPr>
                <w:bCs/>
                <w:sz w:val="21"/>
              </w:rPr>
            </w:pPr>
            <w:r>
              <w:rPr>
                <w:rFonts w:hint="eastAsia"/>
                <w:bCs/>
                <w:sz w:val="21"/>
              </w:rPr>
              <w:t>2.2.4</w:t>
            </w:r>
          </w:p>
        </w:tc>
        <w:tc>
          <w:tcPr>
            <w:tcW w:w="1817" w:type="dxa"/>
            <w:vAlign w:val="center"/>
          </w:tcPr>
          <w:p w:rsidR="00B3428F" w:rsidRDefault="00041941">
            <w:pPr>
              <w:pStyle w:val="TableParagraph"/>
              <w:spacing w:line="360" w:lineRule="auto"/>
              <w:ind w:left="458" w:right="134" w:hanging="315"/>
              <w:jc w:val="both"/>
              <w:rPr>
                <w:bCs/>
                <w:sz w:val="21"/>
              </w:rPr>
            </w:pPr>
            <w:r>
              <w:rPr>
                <w:rFonts w:hint="eastAsia"/>
                <w:bCs/>
                <w:sz w:val="21"/>
              </w:rPr>
              <w:t>响应有效期</w:t>
            </w:r>
          </w:p>
        </w:tc>
        <w:tc>
          <w:tcPr>
            <w:tcW w:w="7142" w:type="dxa"/>
            <w:vAlign w:val="center"/>
          </w:tcPr>
          <w:p w:rsidR="00B3428F" w:rsidRDefault="00041941">
            <w:pPr>
              <w:pStyle w:val="TableParagraph"/>
              <w:spacing w:before="181" w:line="360" w:lineRule="auto"/>
              <w:ind w:left="107"/>
              <w:jc w:val="both"/>
              <w:rPr>
                <w:bCs/>
                <w:sz w:val="21"/>
              </w:rPr>
            </w:pPr>
            <w:r>
              <w:rPr>
                <w:rFonts w:hint="eastAsia"/>
                <w:bCs/>
                <w:sz w:val="21"/>
              </w:rPr>
              <w:t xml:space="preserve">响应截止之日起 </w:t>
            </w:r>
            <w:r>
              <w:rPr>
                <w:rFonts w:hint="eastAsia"/>
                <w:bCs/>
                <w:sz w:val="21"/>
                <w:lang w:val="en-US"/>
              </w:rPr>
              <w:t>60</w:t>
            </w:r>
            <w:r>
              <w:rPr>
                <w:rFonts w:hint="eastAsia"/>
                <w:bCs/>
                <w:sz w:val="21"/>
              </w:rPr>
              <w:t xml:space="preserve"> 天。</w:t>
            </w:r>
          </w:p>
        </w:tc>
      </w:tr>
      <w:tr w:rsidR="00B3428F">
        <w:trPr>
          <w:trHeight w:val="602"/>
        </w:trPr>
        <w:tc>
          <w:tcPr>
            <w:tcW w:w="983" w:type="dxa"/>
            <w:vAlign w:val="center"/>
          </w:tcPr>
          <w:p w:rsidR="00B3428F" w:rsidRDefault="00041941">
            <w:pPr>
              <w:pStyle w:val="TableParagraph"/>
              <w:spacing w:before="195" w:line="360" w:lineRule="auto"/>
              <w:ind w:left="88" w:right="76"/>
              <w:jc w:val="both"/>
              <w:rPr>
                <w:bCs/>
                <w:sz w:val="21"/>
              </w:rPr>
            </w:pPr>
            <w:r>
              <w:rPr>
                <w:rFonts w:hint="eastAsia"/>
                <w:bCs/>
                <w:sz w:val="21"/>
              </w:rPr>
              <w:lastRenderedPageBreak/>
              <w:t>2.2.5</w:t>
            </w:r>
          </w:p>
        </w:tc>
        <w:tc>
          <w:tcPr>
            <w:tcW w:w="1817" w:type="dxa"/>
            <w:vAlign w:val="center"/>
          </w:tcPr>
          <w:p w:rsidR="00B3428F" w:rsidRDefault="00041941">
            <w:pPr>
              <w:pStyle w:val="TableParagraph"/>
              <w:spacing w:before="1" w:line="360" w:lineRule="auto"/>
              <w:ind w:left="458" w:right="134" w:hanging="315"/>
              <w:jc w:val="both"/>
              <w:rPr>
                <w:bCs/>
                <w:sz w:val="21"/>
              </w:rPr>
            </w:pPr>
            <w:r>
              <w:rPr>
                <w:rFonts w:hint="eastAsia"/>
                <w:bCs/>
                <w:sz w:val="21"/>
              </w:rPr>
              <w:t>响应保证金</w:t>
            </w:r>
          </w:p>
        </w:tc>
        <w:tc>
          <w:tcPr>
            <w:tcW w:w="7142" w:type="dxa"/>
            <w:vAlign w:val="center"/>
          </w:tcPr>
          <w:p w:rsidR="00B3428F" w:rsidRDefault="00041941">
            <w:pPr>
              <w:pStyle w:val="TableParagraph"/>
              <w:spacing w:line="360" w:lineRule="auto"/>
              <w:ind w:left="107"/>
              <w:jc w:val="both"/>
              <w:rPr>
                <w:bCs/>
                <w:sz w:val="21"/>
              </w:rPr>
            </w:pPr>
            <w:r>
              <w:rPr>
                <w:rFonts w:hint="eastAsia"/>
                <w:bCs/>
                <w:sz w:val="21"/>
              </w:rPr>
              <w:t>本项目不收取响应保证金。</w:t>
            </w:r>
          </w:p>
        </w:tc>
      </w:tr>
      <w:tr w:rsidR="00B3428F">
        <w:trPr>
          <w:trHeight w:val="1199"/>
        </w:trPr>
        <w:tc>
          <w:tcPr>
            <w:tcW w:w="983" w:type="dxa"/>
            <w:vAlign w:val="center"/>
          </w:tcPr>
          <w:p w:rsidR="00B3428F" w:rsidRDefault="00041941">
            <w:pPr>
              <w:pStyle w:val="TableParagraph"/>
              <w:spacing w:line="360" w:lineRule="auto"/>
              <w:ind w:left="88" w:right="76"/>
              <w:jc w:val="both"/>
              <w:rPr>
                <w:bCs/>
                <w:sz w:val="21"/>
              </w:rPr>
            </w:pPr>
            <w:r>
              <w:rPr>
                <w:rFonts w:hint="eastAsia"/>
                <w:bCs/>
                <w:sz w:val="21"/>
              </w:rPr>
              <w:t>2.2.7</w:t>
            </w:r>
          </w:p>
        </w:tc>
        <w:tc>
          <w:tcPr>
            <w:tcW w:w="1817" w:type="dxa"/>
            <w:vAlign w:val="center"/>
          </w:tcPr>
          <w:p w:rsidR="00B3428F" w:rsidRDefault="00041941">
            <w:pPr>
              <w:pStyle w:val="TableParagraph"/>
              <w:spacing w:before="29" w:line="360" w:lineRule="auto"/>
              <w:ind w:left="143" w:right="134"/>
              <w:jc w:val="both"/>
              <w:rPr>
                <w:bCs/>
                <w:sz w:val="21"/>
              </w:rPr>
            </w:pPr>
            <w:r>
              <w:rPr>
                <w:rFonts w:hint="eastAsia"/>
                <w:bCs/>
                <w:sz w:val="21"/>
              </w:rPr>
              <w:t>响应文件递交截止时间及截标时间</w:t>
            </w:r>
          </w:p>
        </w:tc>
        <w:tc>
          <w:tcPr>
            <w:tcW w:w="7142" w:type="dxa"/>
            <w:vAlign w:val="center"/>
          </w:tcPr>
          <w:p w:rsidR="00B3428F" w:rsidRDefault="00041941">
            <w:pPr>
              <w:pStyle w:val="TableParagraph"/>
              <w:spacing w:line="360" w:lineRule="auto"/>
              <w:ind w:left="107"/>
              <w:jc w:val="both"/>
              <w:rPr>
                <w:bCs/>
                <w:sz w:val="21"/>
              </w:rPr>
            </w:pPr>
            <w:r>
              <w:rPr>
                <w:rFonts w:hint="eastAsia"/>
                <w:bCs/>
                <w:sz w:val="21"/>
              </w:rPr>
              <w:t>见征集公告要求。</w:t>
            </w:r>
          </w:p>
        </w:tc>
      </w:tr>
      <w:tr w:rsidR="00B3428F">
        <w:trPr>
          <w:trHeight w:val="1199"/>
        </w:trPr>
        <w:tc>
          <w:tcPr>
            <w:tcW w:w="983" w:type="dxa"/>
            <w:vAlign w:val="center"/>
          </w:tcPr>
          <w:p w:rsidR="00B3428F" w:rsidRDefault="00041941">
            <w:pPr>
              <w:pStyle w:val="TableParagraph"/>
              <w:spacing w:line="360" w:lineRule="auto"/>
              <w:ind w:left="88" w:right="76"/>
              <w:jc w:val="both"/>
              <w:rPr>
                <w:bCs/>
                <w:sz w:val="21"/>
                <w:lang w:val="en-US"/>
              </w:rPr>
            </w:pPr>
            <w:r>
              <w:rPr>
                <w:rFonts w:hint="eastAsia"/>
                <w:bCs/>
                <w:sz w:val="21"/>
                <w:lang w:val="en-US"/>
              </w:rPr>
              <w:t>2.3.2.2</w:t>
            </w:r>
          </w:p>
        </w:tc>
        <w:tc>
          <w:tcPr>
            <w:tcW w:w="1817" w:type="dxa"/>
            <w:vAlign w:val="center"/>
          </w:tcPr>
          <w:p w:rsidR="00B3428F" w:rsidRDefault="00041941">
            <w:pPr>
              <w:spacing w:line="380" w:lineRule="exact"/>
              <w:rPr>
                <w:bCs/>
                <w:sz w:val="21"/>
                <w:szCs w:val="21"/>
              </w:rPr>
            </w:pPr>
            <w:r>
              <w:rPr>
                <w:rFonts w:hint="eastAsia"/>
                <w:bCs/>
                <w:sz w:val="21"/>
                <w:szCs w:val="21"/>
              </w:rPr>
              <w:t>解密电子响应文件</w:t>
            </w:r>
          </w:p>
        </w:tc>
        <w:tc>
          <w:tcPr>
            <w:tcW w:w="7142" w:type="dxa"/>
            <w:vAlign w:val="center"/>
          </w:tcPr>
          <w:p w:rsidR="00B3428F" w:rsidRDefault="00041941">
            <w:pPr>
              <w:snapToGrid w:val="0"/>
              <w:spacing w:line="380" w:lineRule="exact"/>
              <w:rPr>
                <w:bCs/>
                <w:sz w:val="21"/>
                <w:szCs w:val="21"/>
              </w:rPr>
            </w:pPr>
            <w:r>
              <w:rPr>
                <w:rFonts w:hint="eastAsia"/>
                <w:bCs/>
                <w:sz w:val="21"/>
                <w:szCs w:val="21"/>
              </w:rPr>
              <w:t>电子响应文件解密时间： 30 分钟</w:t>
            </w:r>
          </w:p>
        </w:tc>
      </w:tr>
      <w:tr w:rsidR="00B3428F">
        <w:trPr>
          <w:trHeight w:val="938"/>
        </w:trPr>
        <w:tc>
          <w:tcPr>
            <w:tcW w:w="983" w:type="dxa"/>
            <w:vAlign w:val="center"/>
          </w:tcPr>
          <w:p w:rsidR="00B3428F" w:rsidRDefault="00041941">
            <w:pPr>
              <w:pStyle w:val="TableParagraph"/>
              <w:spacing w:line="360" w:lineRule="auto"/>
              <w:ind w:left="88" w:right="76"/>
              <w:jc w:val="both"/>
              <w:rPr>
                <w:bCs/>
                <w:sz w:val="21"/>
              </w:rPr>
            </w:pPr>
            <w:r>
              <w:rPr>
                <w:rFonts w:hint="eastAsia"/>
                <w:bCs/>
                <w:sz w:val="21"/>
              </w:rPr>
              <w:t>2.3.2.3</w:t>
            </w:r>
          </w:p>
        </w:tc>
        <w:tc>
          <w:tcPr>
            <w:tcW w:w="1817" w:type="dxa"/>
            <w:vAlign w:val="center"/>
          </w:tcPr>
          <w:p w:rsidR="00B3428F" w:rsidRDefault="00041941">
            <w:pPr>
              <w:pStyle w:val="TableParagraph"/>
              <w:spacing w:line="360" w:lineRule="auto"/>
              <w:ind w:left="352" w:right="134" w:hanging="209"/>
              <w:jc w:val="both"/>
              <w:rPr>
                <w:bCs/>
                <w:sz w:val="21"/>
              </w:rPr>
            </w:pPr>
            <w:r>
              <w:rPr>
                <w:rFonts w:hint="eastAsia"/>
                <w:bCs/>
                <w:sz w:val="21"/>
              </w:rPr>
              <w:t>备份响应文件</w:t>
            </w:r>
          </w:p>
        </w:tc>
        <w:tc>
          <w:tcPr>
            <w:tcW w:w="7142" w:type="dxa"/>
            <w:vAlign w:val="center"/>
          </w:tcPr>
          <w:p w:rsidR="00B3428F" w:rsidRDefault="00041941">
            <w:pPr>
              <w:pStyle w:val="TableParagraph"/>
              <w:tabs>
                <w:tab w:val="left" w:pos="1670"/>
              </w:tabs>
              <w:spacing w:before="1" w:line="360" w:lineRule="auto"/>
              <w:ind w:left="107"/>
              <w:jc w:val="both"/>
              <w:rPr>
                <w:bCs/>
                <w:sz w:val="21"/>
              </w:rPr>
            </w:pPr>
            <w:r>
              <w:rPr>
                <w:rFonts w:hint="eastAsia"/>
                <w:bCs/>
                <w:sz w:val="21"/>
              </w:rPr>
              <w:t>本项目□</w:t>
            </w:r>
            <w:r>
              <w:rPr>
                <w:rFonts w:hint="eastAsia"/>
                <w:bCs/>
                <w:spacing w:val="-3"/>
                <w:sz w:val="21"/>
              </w:rPr>
              <w:t>接</w:t>
            </w:r>
            <w:r>
              <w:rPr>
                <w:rFonts w:hint="eastAsia"/>
                <w:bCs/>
                <w:sz w:val="21"/>
              </w:rPr>
              <w:t>受</w:t>
            </w:r>
            <w:r>
              <w:rPr>
                <w:rFonts w:hint="eastAsia"/>
                <w:bCs/>
                <w:sz w:val="21"/>
              </w:rPr>
              <w:tab/>
              <w:t>☑</w:t>
            </w:r>
            <w:r>
              <w:rPr>
                <w:rFonts w:hint="eastAsia"/>
                <w:bCs/>
                <w:spacing w:val="-3"/>
                <w:sz w:val="21"/>
              </w:rPr>
              <w:t>不</w:t>
            </w:r>
            <w:r>
              <w:rPr>
                <w:rFonts w:hint="eastAsia"/>
                <w:bCs/>
                <w:sz w:val="21"/>
              </w:rPr>
              <w:t>接</w:t>
            </w:r>
            <w:r>
              <w:rPr>
                <w:rFonts w:hint="eastAsia"/>
                <w:bCs/>
                <w:spacing w:val="-3"/>
                <w:sz w:val="21"/>
              </w:rPr>
              <w:t>受</w:t>
            </w:r>
            <w:r>
              <w:rPr>
                <w:rFonts w:hint="eastAsia"/>
                <w:bCs/>
                <w:sz w:val="21"/>
              </w:rPr>
              <w:t>备份</w:t>
            </w:r>
            <w:r>
              <w:rPr>
                <w:rFonts w:hint="eastAsia"/>
                <w:bCs/>
                <w:spacing w:val="-3"/>
                <w:sz w:val="21"/>
              </w:rPr>
              <w:t>响</w:t>
            </w:r>
            <w:r>
              <w:rPr>
                <w:rFonts w:hint="eastAsia"/>
                <w:bCs/>
                <w:sz w:val="21"/>
              </w:rPr>
              <w:t>应</w:t>
            </w:r>
            <w:r>
              <w:rPr>
                <w:rFonts w:hint="eastAsia"/>
                <w:bCs/>
                <w:spacing w:val="-3"/>
                <w:sz w:val="21"/>
              </w:rPr>
              <w:t>文件</w:t>
            </w:r>
          </w:p>
          <w:p w:rsidR="00B3428F" w:rsidRDefault="00041941">
            <w:pPr>
              <w:pStyle w:val="TableParagraph"/>
              <w:spacing w:before="1" w:line="360" w:lineRule="auto"/>
              <w:ind w:left="107" w:right="-15"/>
              <w:jc w:val="both"/>
              <w:rPr>
                <w:bCs/>
                <w:sz w:val="21"/>
              </w:rPr>
            </w:pPr>
            <w:r>
              <w:rPr>
                <w:rFonts w:hint="eastAsia"/>
                <w:bCs/>
                <w:spacing w:val="-5"/>
                <w:sz w:val="21"/>
              </w:rPr>
              <w:t>以政</w:t>
            </w:r>
            <w:proofErr w:type="gramStart"/>
            <w:r>
              <w:rPr>
                <w:rFonts w:hint="eastAsia"/>
                <w:bCs/>
                <w:spacing w:val="-5"/>
                <w:sz w:val="21"/>
              </w:rPr>
              <w:t>采云</w:t>
            </w:r>
            <w:proofErr w:type="gramEnd"/>
            <w:r>
              <w:rPr>
                <w:rFonts w:hint="eastAsia"/>
                <w:bCs/>
                <w:spacing w:val="-5"/>
                <w:sz w:val="21"/>
              </w:rPr>
              <w:t xml:space="preserve">系统自动生成的备份文件为依据，当项目允许接受备份响应文件时， </w:t>
            </w:r>
            <w:r>
              <w:rPr>
                <w:rFonts w:hint="eastAsia"/>
                <w:bCs/>
                <w:spacing w:val="-4"/>
                <w:sz w:val="21"/>
              </w:rPr>
              <w:t>供应商才可以按规定上传备份响应文件。</w:t>
            </w:r>
          </w:p>
        </w:tc>
      </w:tr>
      <w:tr w:rsidR="00B3428F">
        <w:trPr>
          <w:trHeight w:val="403"/>
        </w:trPr>
        <w:tc>
          <w:tcPr>
            <w:tcW w:w="983" w:type="dxa"/>
            <w:tcBorders>
              <w:bottom w:val="single" w:sz="6" w:space="0" w:color="000000"/>
            </w:tcBorders>
            <w:vAlign w:val="center"/>
          </w:tcPr>
          <w:p w:rsidR="00B3428F" w:rsidRDefault="00041941">
            <w:pPr>
              <w:pStyle w:val="TableParagraph"/>
              <w:spacing w:before="99" w:line="360" w:lineRule="auto"/>
              <w:ind w:left="88" w:right="76"/>
              <w:jc w:val="both"/>
              <w:rPr>
                <w:bCs/>
                <w:sz w:val="21"/>
              </w:rPr>
            </w:pPr>
            <w:r>
              <w:rPr>
                <w:rFonts w:hint="eastAsia"/>
                <w:bCs/>
                <w:sz w:val="21"/>
              </w:rPr>
              <w:t>2.3.3</w:t>
            </w:r>
          </w:p>
        </w:tc>
        <w:tc>
          <w:tcPr>
            <w:tcW w:w="1817" w:type="dxa"/>
            <w:tcBorders>
              <w:bottom w:val="single" w:sz="6" w:space="0" w:color="000000"/>
            </w:tcBorders>
            <w:vAlign w:val="center"/>
          </w:tcPr>
          <w:p w:rsidR="00B3428F" w:rsidRDefault="00041941">
            <w:pPr>
              <w:pStyle w:val="TableParagraph"/>
              <w:spacing w:before="85" w:line="360" w:lineRule="auto"/>
              <w:ind w:left="122" w:right="118"/>
              <w:jc w:val="both"/>
              <w:rPr>
                <w:bCs/>
                <w:sz w:val="21"/>
              </w:rPr>
            </w:pPr>
            <w:r>
              <w:rPr>
                <w:rFonts w:hint="eastAsia"/>
                <w:bCs/>
                <w:sz w:val="21"/>
              </w:rPr>
              <w:t>演示</w:t>
            </w:r>
          </w:p>
        </w:tc>
        <w:tc>
          <w:tcPr>
            <w:tcW w:w="7142" w:type="dxa"/>
            <w:tcBorders>
              <w:bottom w:val="single" w:sz="6" w:space="0" w:color="000000"/>
            </w:tcBorders>
            <w:vAlign w:val="center"/>
          </w:tcPr>
          <w:p w:rsidR="00B3428F" w:rsidRDefault="00041941">
            <w:pPr>
              <w:pStyle w:val="TableParagraph"/>
              <w:spacing w:before="43" w:line="360" w:lineRule="auto"/>
              <w:ind w:left="107"/>
              <w:jc w:val="both"/>
              <w:rPr>
                <w:bCs/>
              </w:rPr>
            </w:pPr>
            <w:r>
              <w:rPr>
                <w:rFonts w:hint="eastAsia"/>
                <w:bCs/>
              </w:rPr>
              <w:t>无。</w:t>
            </w:r>
          </w:p>
        </w:tc>
      </w:tr>
      <w:tr w:rsidR="00B3428F">
        <w:trPr>
          <w:trHeight w:val="403"/>
        </w:trPr>
        <w:tc>
          <w:tcPr>
            <w:tcW w:w="983" w:type="dxa"/>
            <w:vMerge w:val="restart"/>
            <w:vAlign w:val="center"/>
          </w:tcPr>
          <w:p w:rsidR="00B3428F" w:rsidRDefault="00041941">
            <w:pPr>
              <w:pStyle w:val="TableParagraph"/>
              <w:spacing w:before="99" w:line="360" w:lineRule="auto"/>
              <w:ind w:left="88" w:right="76"/>
              <w:jc w:val="both"/>
              <w:rPr>
                <w:bCs/>
                <w:sz w:val="21"/>
                <w:lang w:val="en-US"/>
              </w:rPr>
            </w:pPr>
            <w:r>
              <w:rPr>
                <w:rFonts w:hint="eastAsia"/>
                <w:bCs/>
                <w:sz w:val="21"/>
                <w:lang w:val="en-US"/>
              </w:rPr>
              <w:t>2.4.3</w:t>
            </w:r>
          </w:p>
        </w:tc>
        <w:tc>
          <w:tcPr>
            <w:tcW w:w="1817" w:type="dxa"/>
            <w:tcBorders>
              <w:bottom w:val="single" w:sz="6" w:space="0" w:color="000000"/>
            </w:tcBorders>
            <w:vAlign w:val="center"/>
          </w:tcPr>
          <w:p w:rsidR="00B3428F" w:rsidRDefault="00041941">
            <w:pPr>
              <w:spacing w:line="380" w:lineRule="exact"/>
              <w:rPr>
                <w:sz w:val="21"/>
                <w:szCs w:val="21"/>
              </w:rPr>
            </w:pPr>
            <w:r>
              <w:rPr>
                <w:rFonts w:hint="eastAsia"/>
                <w:sz w:val="21"/>
                <w:szCs w:val="21"/>
              </w:rPr>
              <w:t>供应商信用查询渠道</w:t>
            </w:r>
          </w:p>
        </w:tc>
        <w:tc>
          <w:tcPr>
            <w:tcW w:w="7142" w:type="dxa"/>
            <w:tcBorders>
              <w:bottom w:val="single" w:sz="6" w:space="0" w:color="000000"/>
            </w:tcBorders>
            <w:vAlign w:val="center"/>
          </w:tcPr>
          <w:p w:rsidR="00B3428F" w:rsidRDefault="00041941">
            <w:pPr>
              <w:snapToGrid w:val="0"/>
              <w:spacing w:line="380" w:lineRule="exact"/>
              <w:rPr>
                <w:sz w:val="21"/>
                <w:szCs w:val="21"/>
              </w:rPr>
            </w:pPr>
            <w:r>
              <w:rPr>
                <w:rFonts w:hint="eastAsia"/>
                <w:sz w:val="21"/>
                <w:szCs w:val="21"/>
              </w:rPr>
              <w:t>征集人或者采购代理机构在资格审查结束前，对供应商进行信用查询。</w:t>
            </w:r>
          </w:p>
          <w:p w:rsidR="00B3428F" w:rsidRDefault="00041941">
            <w:pPr>
              <w:snapToGrid w:val="0"/>
              <w:spacing w:line="380" w:lineRule="exact"/>
              <w:rPr>
                <w:sz w:val="21"/>
                <w:szCs w:val="21"/>
              </w:rPr>
            </w:pPr>
            <w:r>
              <w:rPr>
                <w:rFonts w:hint="eastAsia"/>
                <w:sz w:val="21"/>
                <w:szCs w:val="21"/>
              </w:rPr>
              <w:t>查询渠道：“信用中国”网站(www.creditchina.gov.cn) 、中国政府采购网(www.ccgp.gov.cn)。</w:t>
            </w:r>
          </w:p>
        </w:tc>
      </w:tr>
      <w:tr w:rsidR="00B3428F">
        <w:trPr>
          <w:trHeight w:val="403"/>
        </w:trPr>
        <w:tc>
          <w:tcPr>
            <w:tcW w:w="983" w:type="dxa"/>
            <w:vMerge/>
            <w:vAlign w:val="center"/>
          </w:tcPr>
          <w:p w:rsidR="00B3428F" w:rsidRDefault="00B3428F">
            <w:pPr>
              <w:pStyle w:val="TableParagraph"/>
              <w:spacing w:before="99" w:line="360" w:lineRule="auto"/>
              <w:ind w:left="88" w:right="76"/>
              <w:jc w:val="both"/>
              <w:rPr>
                <w:bCs/>
                <w:sz w:val="21"/>
                <w:lang w:val="en-US"/>
              </w:rPr>
            </w:pPr>
          </w:p>
        </w:tc>
        <w:tc>
          <w:tcPr>
            <w:tcW w:w="1817" w:type="dxa"/>
            <w:tcBorders>
              <w:bottom w:val="single" w:sz="6" w:space="0" w:color="000000"/>
            </w:tcBorders>
            <w:vAlign w:val="center"/>
          </w:tcPr>
          <w:p w:rsidR="00B3428F" w:rsidRDefault="00041941">
            <w:pPr>
              <w:spacing w:line="380" w:lineRule="exact"/>
              <w:rPr>
                <w:sz w:val="21"/>
                <w:szCs w:val="21"/>
              </w:rPr>
            </w:pPr>
            <w:r>
              <w:rPr>
                <w:rFonts w:hint="eastAsia"/>
                <w:sz w:val="21"/>
                <w:szCs w:val="21"/>
              </w:rPr>
              <w:t>信用查询截止时点</w:t>
            </w:r>
          </w:p>
        </w:tc>
        <w:tc>
          <w:tcPr>
            <w:tcW w:w="7142" w:type="dxa"/>
            <w:tcBorders>
              <w:bottom w:val="single" w:sz="6" w:space="0" w:color="000000"/>
            </w:tcBorders>
            <w:vAlign w:val="center"/>
          </w:tcPr>
          <w:p w:rsidR="00B3428F" w:rsidRDefault="00041941">
            <w:pPr>
              <w:snapToGrid w:val="0"/>
              <w:spacing w:line="380" w:lineRule="exact"/>
              <w:rPr>
                <w:sz w:val="21"/>
                <w:szCs w:val="21"/>
              </w:rPr>
            </w:pPr>
            <w:r>
              <w:rPr>
                <w:rFonts w:hint="eastAsia"/>
                <w:sz w:val="21"/>
                <w:szCs w:val="21"/>
              </w:rPr>
              <w:t>资格审查结束前</w:t>
            </w:r>
          </w:p>
        </w:tc>
      </w:tr>
      <w:tr w:rsidR="00B3428F">
        <w:trPr>
          <w:trHeight w:val="403"/>
        </w:trPr>
        <w:tc>
          <w:tcPr>
            <w:tcW w:w="983" w:type="dxa"/>
            <w:vMerge/>
            <w:vAlign w:val="center"/>
          </w:tcPr>
          <w:p w:rsidR="00B3428F" w:rsidRDefault="00B3428F">
            <w:pPr>
              <w:pStyle w:val="TableParagraph"/>
              <w:spacing w:before="99" w:line="360" w:lineRule="auto"/>
              <w:ind w:left="88" w:right="76"/>
              <w:jc w:val="both"/>
              <w:rPr>
                <w:bCs/>
                <w:sz w:val="21"/>
                <w:lang w:val="en-US"/>
              </w:rPr>
            </w:pPr>
          </w:p>
        </w:tc>
        <w:tc>
          <w:tcPr>
            <w:tcW w:w="1817" w:type="dxa"/>
            <w:tcBorders>
              <w:bottom w:val="single" w:sz="6" w:space="0" w:color="000000"/>
            </w:tcBorders>
            <w:vAlign w:val="center"/>
          </w:tcPr>
          <w:p w:rsidR="00B3428F" w:rsidRDefault="00041941">
            <w:pPr>
              <w:spacing w:line="380" w:lineRule="exact"/>
              <w:rPr>
                <w:sz w:val="21"/>
                <w:szCs w:val="21"/>
              </w:rPr>
            </w:pPr>
            <w:r>
              <w:rPr>
                <w:rFonts w:hint="eastAsia"/>
                <w:sz w:val="21"/>
                <w:szCs w:val="21"/>
              </w:rPr>
              <w:t>查询记录和证据留存方式</w:t>
            </w:r>
          </w:p>
        </w:tc>
        <w:tc>
          <w:tcPr>
            <w:tcW w:w="7142" w:type="dxa"/>
            <w:tcBorders>
              <w:bottom w:val="single" w:sz="6" w:space="0" w:color="000000"/>
            </w:tcBorders>
            <w:vAlign w:val="center"/>
          </w:tcPr>
          <w:p w:rsidR="00B3428F" w:rsidRDefault="00041941">
            <w:pPr>
              <w:snapToGrid w:val="0"/>
              <w:spacing w:line="380" w:lineRule="exact"/>
              <w:rPr>
                <w:sz w:val="21"/>
                <w:szCs w:val="21"/>
              </w:rPr>
            </w:pPr>
            <w:r>
              <w:rPr>
                <w:rFonts w:hint="eastAsia"/>
                <w:sz w:val="21"/>
                <w:szCs w:val="21"/>
              </w:rPr>
              <w:t>在查询网站中直接截图查询记录，截图作为在广西政府采购云平台作为附件上传保存。</w:t>
            </w:r>
          </w:p>
        </w:tc>
      </w:tr>
      <w:tr w:rsidR="00B3428F">
        <w:trPr>
          <w:trHeight w:val="403"/>
        </w:trPr>
        <w:tc>
          <w:tcPr>
            <w:tcW w:w="983" w:type="dxa"/>
            <w:vMerge/>
            <w:tcBorders>
              <w:bottom w:val="single" w:sz="6" w:space="0" w:color="000000"/>
            </w:tcBorders>
            <w:vAlign w:val="center"/>
          </w:tcPr>
          <w:p w:rsidR="00B3428F" w:rsidRDefault="00B3428F">
            <w:pPr>
              <w:pStyle w:val="TableParagraph"/>
              <w:spacing w:before="99" w:line="360" w:lineRule="auto"/>
              <w:ind w:left="88" w:right="76"/>
              <w:jc w:val="both"/>
              <w:rPr>
                <w:bCs/>
                <w:sz w:val="21"/>
                <w:lang w:val="en-US"/>
              </w:rPr>
            </w:pPr>
          </w:p>
        </w:tc>
        <w:tc>
          <w:tcPr>
            <w:tcW w:w="1817" w:type="dxa"/>
            <w:tcBorders>
              <w:bottom w:val="single" w:sz="6" w:space="0" w:color="000000"/>
            </w:tcBorders>
            <w:vAlign w:val="center"/>
          </w:tcPr>
          <w:p w:rsidR="00B3428F" w:rsidRDefault="00041941">
            <w:pPr>
              <w:spacing w:line="380" w:lineRule="exact"/>
              <w:rPr>
                <w:sz w:val="21"/>
                <w:szCs w:val="21"/>
              </w:rPr>
            </w:pPr>
            <w:r>
              <w:rPr>
                <w:rFonts w:hint="eastAsia"/>
                <w:sz w:val="21"/>
                <w:szCs w:val="21"/>
              </w:rPr>
              <w:t>信用信息使用规则</w:t>
            </w:r>
          </w:p>
        </w:tc>
        <w:tc>
          <w:tcPr>
            <w:tcW w:w="7142" w:type="dxa"/>
            <w:tcBorders>
              <w:bottom w:val="single" w:sz="6" w:space="0" w:color="000000"/>
            </w:tcBorders>
            <w:vAlign w:val="center"/>
          </w:tcPr>
          <w:p w:rsidR="00B3428F" w:rsidRDefault="00041941">
            <w:pPr>
              <w:snapToGrid w:val="0"/>
              <w:spacing w:line="380" w:lineRule="exact"/>
              <w:rPr>
                <w:sz w:val="21"/>
                <w:szCs w:val="21"/>
              </w:rPr>
            </w:pPr>
            <w:r>
              <w:rPr>
                <w:rFonts w:hint="eastAsia"/>
                <w:sz w:val="21"/>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B3428F">
        <w:trPr>
          <w:trHeight w:val="599"/>
        </w:trPr>
        <w:tc>
          <w:tcPr>
            <w:tcW w:w="983" w:type="dxa"/>
            <w:tcBorders>
              <w:top w:val="single" w:sz="6" w:space="0" w:color="000000"/>
            </w:tcBorders>
            <w:vAlign w:val="center"/>
          </w:tcPr>
          <w:p w:rsidR="00B3428F" w:rsidRDefault="00041941">
            <w:pPr>
              <w:pStyle w:val="TableParagraph"/>
              <w:spacing w:before="192" w:line="360" w:lineRule="auto"/>
              <w:ind w:left="88" w:right="76"/>
              <w:jc w:val="both"/>
              <w:rPr>
                <w:bCs/>
                <w:color w:val="0000FF"/>
                <w:sz w:val="21"/>
                <w:lang w:val="en-US"/>
              </w:rPr>
            </w:pPr>
            <w:r>
              <w:rPr>
                <w:rFonts w:hint="eastAsia"/>
                <w:bCs/>
                <w:color w:val="0000FF"/>
                <w:sz w:val="21"/>
                <w:lang w:val="en-US"/>
              </w:rPr>
              <w:t>2.5</w:t>
            </w:r>
          </w:p>
        </w:tc>
        <w:tc>
          <w:tcPr>
            <w:tcW w:w="1817" w:type="dxa"/>
            <w:tcBorders>
              <w:top w:val="single" w:sz="6" w:space="0" w:color="000000"/>
            </w:tcBorders>
            <w:vAlign w:val="center"/>
          </w:tcPr>
          <w:p w:rsidR="00B3428F" w:rsidRDefault="00041941">
            <w:pPr>
              <w:spacing w:line="380" w:lineRule="exact"/>
              <w:rPr>
                <w:sz w:val="21"/>
                <w:szCs w:val="21"/>
              </w:rPr>
            </w:pPr>
            <w:r>
              <w:rPr>
                <w:rFonts w:hint="eastAsia"/>
                <w:sz w:val="21"/>
                <w:szCs w:val="21"/>
              </w:rPr>
              <w:t>评审方法</w:t>
            </w:r>
          </w:p>
        </w:tc>
        <w:tc>
          <w:tcPr>
            <w:tcW w:w="7142" w:type="dxa"/>
            <w:tcBorders>
              <w:top w:val="single" w:sz="6" w:space="0" w:color="000000"/>
            </w:tcBorders>
            <w:vAlign w:val="center"/>
          </w:tcPr>
          <w:p w:rsidR="00B3428F" w:rsidRDefault="00041941">
            <w:pPr>
              <w:snapToGrid w:val="0"/>
              <w:spacing w:line="380" w:lineRule="exact"/>
              <w:textAlignment w:val="bottom"/>
              <w:rPr>
                <w:sz w:val="21"/>
                <w:szCs w:val="21"/>
              </w:rPr>
            </w:pPr>
            <w:r>
              <w:rPr>
                <w:rFonts w:hint="eastAsia"/>
                <w:sz w:val="21"/>
                <w:szCs w:val="21"/>
              </w:rPr>
              <w:t>质量优先法</w:t>
            </w:r>
          </w:p>
        </w:tc>
      </w:tr>
      <w:tr w:rsidR="00B3428F">
        <w:trPr>
          <w:trHeight w:val="599"/>
        </w:trPr>
        <w:tc>
          <w:tcPr>
            <w:tcW w:w="983" w:type="dxa"/>
            <w:tcBorders>
              <w:top w:val="single" w:sz="6" w:space="0" w:color="000000"/>
            </w:tcBorders>
            <w:vAlign w:val="center"/>
          </w:tcPr>
          <w:p w:rsidR="00B3428F" w:rsidRDefault="00041941">
            <w:pPr>
              <w:pStyle w:val="TableParagraph"/>
              <w:spacing w:before="192" w:line="360" w:lineRule="auto"/>
              <w:ind w:left="88" w:right="76"/>
              <w:jc w:val="both"/>
              <w:rPr>
                <w:bCs/>
                <w:color w:val="0000FF"/>
                <w:sz w:val="21"/>
                <w:lang w:val="en-US"/>
              </w:rPr>
            </w:pPr>
            <w:r>
              <w:rPr>
                <w:rFonts w:hint="eastAsia"/>
                <w:bCs/>
                <w:color w:val="0000FF"/>
                <w:sz w:val="21"/>
                <w:lang w:val="en-US"/>
              </w:rPr>
              <w:t>2.5.1</w:t>
            </w:r>
          </w:p>
        </w:tc>
        <w:tc>
          <w:tcPr>
            <w:tcW w:w="1817" w:type="dxa"/>
            <w:tcBorders>
              <w:top w:val="single" w:sz="6" w:space="0" w:color="000000"/>
            </w:tcBorders>
            <w:vAlign w:val="center"/>
          </w:tcPr>
          <w:p w:rsidR="00B3428F" w:rsidRDefault="00041941">
            <w:pPr>
              <w:spacing w:line="380" w:lineRule="exact"/>
              <w:rPr>
                <w:sz w:val="21"/>
                <w:szCs w:val="21"/>
              </w:rPr>
            </w:pPr>
            <w:r>
              <w:rPr>
                <w:rFonts w:hint="eastAsia"/>
                <w:sz w:val="21"/>
                <w:szCs w:val="21"/>
              </w:rPr>
              <w:t>组建评审委员会</w:t>
            </w:r>
          </w:p>
        </w:tc>
        <w:tc>
          <w:tcPr>
            <w:tcW w:w="7142" w:type="dxa"/>
            <w:tcBorders>
              <w:top w:val="single" w:sz="6" w:space="0" w:color="000000"/>
            </w:tcBorders>
            <w:vAlign w:val="center"/>
          </w:tcPr>
          <w:p w:rsidR="00B3428F" w:rsidRDefault="00041941">
            <w:pPr>
              <w:snapToGrid w:val="0"/>
              <w:spacing w:line="380" w:lineRule="exact"/>
              <w:rPr>
                <w:b/>
                <w:sz w:val="21"/>
                <w:szCs w:val="21"/>
              </w:rPr>
            </w:pPr>
            <w:r>
              <w:rPr>
                <w:rFonts w:hint="eastAsia"/>
                <w:b/>
                <w:color w:val="000000" w:themeColor="text1"/>
                <w:sz w:val="21"/>
                <w:szCs w:val="21"/>
              </w:rPr>
              <w:t>评审小组的人数及</w:t>
            </w:r>
            <w:r>
              <w:rPr>
                <w:b/>
                <w:color w:val="000000" w:themeColor="text1"/>
                <w:sz w:val="21"/>
                <w:szCs w:val="21"/>
              </w:rPr>
              <w:t>组成</w:t>
            </w:r>
            <w:r>
              <w:rPr>
                <w:rFonts w:hint="eastAsia"/>
                <w:b/>
                <w:color w:val="000000" w:themeColor="text1"/>
                <w:sz w:val="21"/>
                <w:szCs w:val="21"/>
              </w:rPr>
              <w:t>：</w:t>
            </w:r>
            <w:r>
              <w:rPr>
                <w:rFonts w:hint="eastAsia"/>
                <w:b/>
                <w:color w:val="000000" w:themeColor="text1"/>
                <w:sz w:val="21"/>
                <w:szCs w:val="21"/>
                <w:lang w:val="en-US"/>
              </w:rPr>
              <w:t>9</w:t>
            </w:r>
            <w:r>
              <w:rPr>
                <w:rFonts w:hint="eastAsia"/>
                <w:b/>
                <w:color w:val="000000" w:themeColor="text1"/>
                <w:sz w:val="21"/>
                <w:szCs w:val="21"/>
              </w:rPr>
              <w:t xml:space="preserve"> 人，其中征集人代表</w:t>
            </w:r>
            <w:r>
              <w:rPr>
                <w:b/>
                <w:color w:val="000000" w:themeColor="text1"/>
                <w:sz w:val="21"/>
                <w:szCs w:val="21"/>
                <w:lang w:val="en-US"/>
              </w:rPr>
              <w:t>3</w:t>
            </w:r>
            <w:r>
              <w:rPr>
                <w:rFonts w:hint="eastAsia"/>
                <w:b/>
                <w:color w:val="000000" w:themeColor="text1"/>
                <w:sz w:val="21"/>
                <w:szCs w:val="21"/>
              </w:rPr>
              <w:t>名、评</w:t>
            </w:r>
            <w:r>
              <w:rPr>
                <w:b/>
                <w:color w:val="000000" w:themeColor="text1"/>
                <w:sz w:val="21"/>
                <w:szCs w:val="21"/>
              </w:rPr>
              <w:t>审</w:t>
            </w:r>
            <w:r>
              <w:rPr>
                <w:rFonts w:hint="eastAsia"/>
                <w:b/>
                <w:color w:val="000000" w:themeColor="text1"/>
                <w:sz w:val="21"/>
                <w:szCs w:val="21"/>
              </w:rPr>
              <w:t>专家</w:t>
            </w:r>
            <w:r>
              <w:rPr>
                <w:b/>
                <w:color w:val="000000" w:themeColor="text1"/>
                <w:sz w:val="21"/>
                <w:szCs w:val="21"/>
                <w:lang w:val="en-US"/>
              </w:rPr>
              <w:t>6</w:t>
            </w:r>
            <w:r>
              <w:rPr>
                <w:rFonts w:hint="eastAsia"/>
                <w:b/>
                <w:color w:val="000000" w:themeColor="text1"/>
                <w:sz w:val="21"/>
                <w:szCs w:val="21"/>
              </w:rPr>
              <w:t>名。</w:t>
            </w:r>
          </w:p>
        </w:tc>
      </w:tr>
      <w:tr w:rsidR="00B3428F">
        <w:trPr>
          <w:trHeight w:val="599"/>
        </w:trPr>
        <w:tc>
          <w:tcPr>
            <w:tcW w:w="983" w:type="dxa"/>
            <w:tcBorders>
              <w:top w:val="single" w:sz="6" w:space="0" w:color="000000"/>
            </w:tcBorders>
            <w:vAlign w:val="center"/>
          </w:tcPr>
          <w:p w:rsidR="00B3428F" w:rsidRDefault="00041941">
            <w:pPr>
              <w:pStyle w:val="TableParagraph"/>
              <w:spacing w:before="192" w:line="360" w:lineRule="auto"/>
              <w:ind w:left="88" w:right="76"/>
              <w:jc w:val="both"/>
              <w:rPr>
                <w:bCs/>
                <w:color w:val="0000FF"/>
                <w:sz w:val="21"/>
                <w:lang w:val="en-US"/>
              </w:rPr>
            </w:pPr>
            <w:r>
              <w:rPr>
                <w:rFonts w:hint="eastAsia"/>
                <w:bCs/>
                <w:color w:val="0000FF"/>
                <w:sz w:val="21"/>
                <w:lang w:val="en-US"/>
              </w:rPr>
              <w:t>2.5.2.1</w:t>
            </w:r>
          </w:p>
        </w:tc>
        <w:tc>
          <w:tcPr>
            <w:tcW w:w="1817" w:type="dxa"/>
            <w:tcBorders>
              <w:top w:val="single" w:sz="6" w:space="0" w:color="000000"/>
            </w:tcBorders>
            <w:vAlign w:val="center"/>
          </w:tcPr>
          <w:p w:rsidR="00B3428F" w:rsidRDefault="00041941">
            <w:pPr>
              <w:spacing w:line="380" w:lineRule="exact"/>
              <w:rPr>
                <w:sz w:val="21"/>
                <w:szCs w:val="21"/>
              </w:rPr>
            </w:pPr>
            <w:r>
              <w:rPr>
                <w:rFonts w:hint="eastAsia"/>
                <w:sz w:val="21"/>
                <w:szCs w:val="21"/>
              </w:rPr>
              <w:t>允许负偏离项</w:t>
            </w:r>
          </w:p>
        </w:tc>
        <w:tc>
          <w:tcPr>
            <w:tcW w:w="7142" w:type="dxa"/>
            <w:tcBorders>
              <w:top w:val="single" w:sz="6" w:space="0" w:color="000000"/>
            </w:tcBorders>
            <w:vAlign w:val="center"/>
          </w:tcPr>
          <w:p w:rsidR="00B3428F" w:rsidRDefault="00041941">
            <w:pPr>
              <w:snapToGrid w:val="0"/>
              <w:spacing w:line="380" w:lineRule="exact"/>
              <w:rPr>
                <w:sz w:val="21"/>
                <w:szCs w:val="21"/>
              </w:rPr>
            </w:pPr>
            <w:r>
              <w:rPr>
                <w:rFonts w:hint="eastAsia"/>
                <w:sz w:val="21"/>
                <w:szCs w:val="21"/>
              </w:rPr>
              <w:t>商务条款评审中允许负偏离的条款数为</w:t>
            </w:r>
            <w:r>
              <w:rPr>
                <w:rFonts w:hint="eastAsia"/>
                <w:sz w:val="21"/>
                <w:szCs w:val="21"/>
                <w:u w:val="single"/>
              </w:rPr>
              <w:t xml:space="preserve"> 0 </w:t>
            </w:r>
            <w:r>
              <w:rPr>
                <w:rFonts w:hint="eastAsia"/>
                <w:sz w:val="21"/>
                <w:szCs w:val="21"/>
              </w:rPr>
              <w:t>项。</w:t>
            </w:r>
          </w:p>
          <w:p w:rsidR="00B3428F" w:rsidRDefault="00041941">
            <w:pPr>
              <w:snapToGrid w:val="0"/>
              <w:spacing w:line="380" w:lineRule="exact"/>
              <w:rPr>
                <w:sz w:val="21"/>
                <w:szCs w:val="21"/>
              </w:rPr>
            </w:pPr>
            <w:r>
              <w:rPr>
                <w:rFonts w:hint="eastAsia"/>
                <w:sz w:val="21"/>
                <w:szCs w:val="21"/>
              </w:rPr>
              <w:t>技术需求评审中允许负偏离的条款数为</w:t>
            </w:r>
            <w:r>
              <w:rPr>
                <w:rFonts w:hint="eastAsia"/>
                <w:sz w:val="21"/>
                <w:szCs w:val="21"/>
                <w:u w:val="single"/>
              </w:rPr>
              <w:t xml:space="preserve"> 0 </w:t>
            </w:r>
            <w:r>
              <w:rPr>
                <w:rFonts w:hint="eastAsia"/>
                <w:sz w:val="21"/>
                <w:szCs w:val="21"/>
              </w:rPr>
              <w:t>项。</w:t>
            </w:r>
          </w:p>
        </w:tc>
      </w:tr>
      <w:tr w:rsidR="00B3428F">
        <w:trPr>
          <w:trHeight w:val="599"/>
        </w:trPr>
        <w:tc>
          <w:tcPr>
            <w:tcW w:w="983" w:type="dxa"/>
            <w:tcBorders>
              <w:top w:val="single" w:sz="6" w:space="0" w:color="000000"/>
            </w:tcBorders>
            <w:vAlign w:val="center"/>
          </w:tcPr>
          <w:p w:rsidR="00B3428F" w:rsidRDefault="00041941">
            <w:pPr>
              <w:pStyle w:val="TableParagraph"/>
              <w:spacing w:before="192" w:line="360" w:lineRule="auto"/>
              <w:ind w:left="88" w:right="76"/>
              <w:jc w:val="both"/>
              <w:rPr>
                <w:bCs/>
                <w:sz w:val="21"/>
                <w:lang w:val="en-US"/>
              </w:rPr>
            </w:pPr>
            <w:r>
              <w:rPr>
                <w:rFonts w:hint="eastAsia"/>
                <w:bCs/>
                <w:sz w:val="21"/>
                <w:lang w:val="en-US"/>
              </w:rPr>
              <w:t>2.5.4</w:t>
            </w:r>
          </w:p>
        </w:tc>
        <w:tc>
          <w:tcPr>
            <w:tcW w:w="1817" w:type="dxa"/>
            <w:tcBorders>
              <w:top w:val="single" w:sz="6" w:space="0" w:color="000000"/>
            </w:tcBorders>
            <w:vAlign w:val="center"/>
          </w:tcPr>
          <w:p w:rsidR="00B3428F" w:rsidRDefault="00041941">
            <w:pPr>
              <w:snapToGrid w:val="0"/>
              <w:spacing w:line="380" w:lineRule="exact"/>
              <w:textAlignment w:val="bottom"/>
              <w:rPr>
                <w:sz w:val="21"/>
                <w:szCs w:val="21"/>
              </w:rPr>
            </w:pPr>
            <w:r>
              <w:rPr>
                <w:rFonts w:hint="eastAsia"/>
                <w:sz w:val="21"/>
                <w:szCs w:val="21"/>
              </w:rPr>
              <w:t>确定供应商时，出现入围候选人分数</w:t>
            </w:r>
            <w:r>
              <w:rPr>
                <w:rFonts w:hint="eastAsia"/>
                <w:sz w:val="21"/>
                <w:szCs w:val="21"/>
              </w:rPr>
              <w:lastRenderedPageBreak/>
              <w:t>并列的情形，确定供应</w:t>
            </w:r>
            <w:proofErr w:type="gramStart"/>
            <w:r>
              <w:rPr>
                <w:rFonts w:hint="eastAsia"/>
                <w:sz w:val="21"/>
                <w:szCs w:val="21"/>
              </w:rPr>
              <w:t>商方式</w:t>
            </w:r>
            <w:proofErr w:type="gramEnd"/>
            <w:r>
              <w:rPr>
                <w:rFonts w:hint="eastAsia"/>
                <w:sz w:val="21"/>
                <w:szCs w:val="21"/>
              </w:rPr>
              <w:t xml:space="preserve"> </w:t>
            </w:r>
          </w:p>
        </w:tc>
        <w:tc>
          <w:tcPr>
            <w:tcW w:w="7142" w:type="dxa"/>
            <w:tcBorders>
              <w:top w:val="single" w:sz="6" w:space="0" w:color="000000"/>
            </w:tcBorders>
            <w:vAlign w:val="center"/>
          </w:tcPr>
          <w:p w:rsidR="00B3428F" w:rsidRDefault="00041941">
            <w:pPr>
              <w:snapToGrid w:val="0"/>
              <w:spacing w:line="380" w:lineRule="exact"/>
              <w:textAlignment w:val="bottom"/>
              <w:rPr>
                <w:b/>
                <w:sz w:val="21"/>
                <w:szCs w:val="21"/>
              </w:rPr>
            </w:pPr>
            <w:r>
              <w:rPr>
                <w:rFonts w:hint="eastAsia"/>
                <w:sz w:val="21"/>
                <w:szCs w:val="21"/>
              </w:rPr>
              <w:lastRenderedPageBreak/>
              <w:t>质量优先法，按</w:t>
            </w:r>
            <w:r>
              <w:rPr>
                <w:rStyle w:val="af0"/>
                <w:rFonts w:hint="eastAsia"/>
              </w:rPr>
              <w:t>总得分从高分到低分进行排名，</w:t>
            </w:r>
            <w:proofErr w:type="gramStart"/>
            <w:r>
              <w:rPr>
                <w:rStyle w:val="af0"/>
                <w:rFonts w:hint="eastAsia"/>
              </w:rPr>
              <w:t>按排名先后</w:t>
            </w:r>
            <w:proofErr w:type="gramEnd"/>
            <w:r>
              <w:rPr>
                <w:rStyle w:val="af0"/>
                <w:rFonts w:hint="eastAsia"/>
              </w:rPr>
              <w:t>顺序确定入围供应商，如出现总得分相等时</w:t>
            </w:r>
            <w:r>
              <w:rPr>
                <w:rFonts w:hint="eastAsia"/>
                <w:sz w:val="21"/>
                <w:szCs w:val="21"/>
              </w:rPr>
              <w:t>，按商务分高优先</w:t>
            </w:r>
            <w:r>
              <w:rPr>
                <w:rStyle w:val="af0"/>
                <w:rFonts w:hint="eastAsia"/>
              </w:rPr>
              <w:t>，如商务分得分亦相等时，则</w:t>
            </w:r>
            <w:r>
              <w:rPr>
                <w:rStyle w:val="af0"/>
                <w:rFonts w:hint="eastAsia"/>
              </w:rPr>
              <w:lastRenderedPageBreak/>
              <w:t>由评委无记名投票确定入围供应商。</w:t>
            </w:r>
          </w:p>
        </w:tc>
      </w:tr>
      <w:tr w:rsidR="00B3428F">
        <w:trPr>
          <w:trHeight w:val="599"/>
        </w:trPr>
        <w:tc>
          <w:tcPr>
            <w:tcW w:w="983" w:type="dxa"/>
            <w:tcBorders>
              <w:top w:val="single" w:sz="6" w:space="0" w:color="000000"/>
            </w:tcBorders>
            <w:vAlign w:val="center"/>
          </w:tcPr>
          <w:p w:rsidR="00B3428F" w:rsidRDefault="00041941">
            <w:pPr>
              <w:pStyle w:val="TableParagraph"/>
              <w:spacing w:before="192" w:line="360" w:lineRule="auto"/>
              <w:ind w:left="88" w:right="76"/>
              <w:jc w:val="both"/>
              <w:rPr>
                <w:bCs/>
                <w:sz w:val="21"/>
              </w:rPr>
            </w:pPr>
            <w:r>
              <w:rPr>
                <w:rFonts w:hint="eastAsia"/>
                <w:bCs/>
                <w:sz w:val="21"/>
              </w:rPr>
              <w:lastRenderedPageBreak/>
              <w:t>2.5.5</w:t>
            </w:r>
          </w:p>
        </w:tc>
        <w:tc>
          <w:tcPr>
            <w:tcW w:w="1817" w:type="dxa"/>
            <w:tcBorders>
              <w:top w:val="single" w:sz="6" w:space="0" w:color="000000"/>
            </w:tcBorders>
            <w:vAlign w:val="center"/>
          </w:tcPr>
          <w:p w:rsidR="00B3428F" w:rsidRDefault="00041941">
            <w:pPr>
              <w:pStyle w:val="TableParagraph"/>
              <w:spacing w:line="360" w:lineRule="auto"/>
              <w:ind w:left="352" w:right="134" w:hanging="209"/>
              <w:jc w:val="both"/>
              <w:rPr>
                <w:bCs/>
                <w:sz w:val="21"/>
              </w:rPr>
            </w:pPr>
            <w:r>
              <w:rPr>
                <w:rFonts w:hint="eastAsia"/>
                <w:bCs/>
                <w:sz w:val="21"/>
              </w:rPr>
              <w:t>入围结果公告</w:t>
            </w:r>
          </w:p>
        </w:tc>
        <w:tc>
          <w:tcPr>
            <w:tcW w:w="7142" w:type="dxa"/>
            <w:tcBorders>
              <w:top w:val="single" w:sz="6" w:space="0" w:color="000000"/>
            </w:tcBorders>
            <w:vAlign w:val="center"/>
          </w:tcPr>
          <w:p w:rsidR="00B3428F" w:rsidRDefault="00041941">
            <w:pPr>
              <w:pStyle w:val="TableParagraph"/>
              <w:spacing w:line="360" w:lineRule="auto"/>
              <w:ind w:left="107" w:right="112"/>
              <w:jc w:val="both"/>
              <w:rPr>
                <w:bCs/>
                <w:sz w:val="21"/>
              </w:rPr>
            </w:pPr>
            <w:r>
              <w:rPr>
                <w:rFonts w:hint="eastAsia"/>
                <w:bCs/>
                <w:sz w:val="21"/>
              </w:rPr>
              <w:t xml:space="preserve">采购代理机构在征集人依法确认入围供应商后 2 </w:t>
            </w:r>
            <w:proofErr w:type="gramStart"/>
            <w:r>
              <w:rPr>
                <w:rFonts w:hint="eastAsia"/>
                <w:bCs/>
                <w:sz w:val="21"/>
              </w:rPr>
              <w:t>个</w:t>
            </w:r>
            <w:proofErr w:type="gramEnd"/>
            <w:r>
              <w:rPr>
                <w:rFonts w:hint="eastAsia"/>
                <w:bCs/>
                <w:sz w:val="21"/>
              </w:rPr>
              <w:t>工作日内在征集公告发布的媒体上发布入围结果公告。</w:t>
            </w:r>
          </w:p>
        </w:tc>
      </w:tr>
      <w:tr w:rsidR="00B3428F">
        <w:trPr>
          <w:trHeight w:val="899"/>
        </w:trPr>
        <w:tc>
          <w:tcPr>
            <w:tcW w:w="983" w:type="dxa"/>
            <w:vAlign w:val="center"/>
          </w:tcPr>
          <w:p w:rsidR="00B3428F" w:rsidRDefault="00041941">
            <w:pPr>
              <w:pStyle w:val="TableParagraph"/>
              <w:spacing w:line="360" w:lineRule="auto"/>
              <w:ind w:left="88" w:right="76"/>
              <w:jc w:val="both"/>
              <w:rPr>
                <w:bCs/>
                <w:sz w:val="21"/>
              </w:rPr>
            </w:pPr>
            <w:r>
              <w:rPr>
                <w:rFonts w:hint="eastAsia"/>
                <w:bCs/>
                <w:sz w:val="21"/>
              </w:rPr>
              <w:t>2.5.5.2</w:t>
            </w:r>
          </w:p>
        </w:tc>
        <w:tc>
          <w:tcPr>
            <w:tcW w:w="1817" w:type="dxa"/>
            <w:vAlign w:val="center"/>
          </w:tcPr>
          <w:p w:rsidR="00B3428F" w:rsidRDefault="00041941">
            <w:pPr>
              <w:pStyle w:val="TableParagraph"/>
              <w:spacing w:before="178" w:line="360" w:lineRule="auto"/>
              <w:ind w:left="458" w:right="134" w:hanging="315"/>
              <w:jc w:val="both"/>
              <w:rPr>
                <w:bCs/>
                <w:sz w:val="21"/>
              </w:rPr>
            </w:pPr>
            <w:r>
              <w:rPr>
                <w:rFonts w:hint="eastAsia"/>
                <w:bCs/>
                <w:sz w:val="21"/>
              </w:rPr>
              <w:t>入围通知书</w:t>
            </w:r>
          </w:p>
        </w:tc>
        <w:tc>
          <w:tcPr>
            <w:tcW w:w="7142" w:type="dxa"/>
            <w:vAlign w:val="center"/>
          </w:tcPr>
          <w:p w:rsidR="00B3428F" w:rsidRDefault="00041941">
            <w:pPr>
              <w:pStyle w:val="TableParagraph"/>
              <w:spacing w:before="29" w:line="360" w:lineRule="auto"/>
              <w:ind w:left="107"/>
              <w:jc w:val="both"/>
              <w:rPr>
                <w:bCs/>
                <w:sz w:val="21"/>
              </w:rPr>
            </w:pPr>
            <w:r>
              <w:rPr>
                <w:rFonts w:hint="eastAsia"/>
                <w:bCs/>
                <w:sz w:val="21"/>
              </w:rPr>
              <w:t>采购代理机构通过广西政府采购云平台发出入围通知书。</w:t>
            </w:r>
          </w:p>
          <w:p w:rsidR="00B3428F" w:rsidRDefault="00041941">
            <w:pPr>
              <w:pStyle w:val="TableParagraph"/>
              <w:spacing w:line="360" w:lineRule="auto"/>
              <w:ind w:left="107" w:right="174"/>
              <w:jc w:val="both"/>
              <w:rPr>
                <w:bCs/>
                <w:sz w:val="21"/>
              </w:rPr>
            </w:pPr>
            <w:r>
              <w:rPr>
                <w:rFonts w:hint="eastAsia"/>
                <w:bCs/>
                <w:sz w:val="21"/>
              </w:rPr>
              <w:t>入围通知书在广西政府采购云平台推送之日起，视为入围供应商已收到，入围供应商自行承担未及时查收的后果。</w:t>
            </w:r>
          </w:p>
        </w:tc>
      </w:tr>
      <w:tr w:rsidR="00B3428F">
        <w:trPr>
          <w:trHeight w:val="230"/>
        </w:trPr>
        <w:tc>
          <w:tcPr>
            <w:tcW w:w="983" w:type="dxa"/>
            <w:vMerge w:val="restart"/>
            <w:vAlign w:val="center"/>
          </w:tcPr>
          <w:p w:rsidR="00B3428F" w:rsidRDefault="00041941">
            <w:pPr>
              <w:pStyle w:val="TableParagraph"/>
              <w:spacing w:before="192" w:line="360" w:lineRule="auto"/>
              <w:ind w:left="88" w:right="76"/>
              <w:jc w:val="center"/>
              <w:rPr>
                <w:bCs/>
                <w:sz w:val="21"/>
              </w:rPr>
            </w:pPr>
            <w:r>
              <w:rPr>
                <w:rFonts w:hint="eastAsia"/>
                <w:bCs/>
                <w:sz w:val="21"/>
              </w:rPr>
              <w:t>2.9</w:t>
            </w:r>
          </w:p>
        </w:tc>
        <w:tc>
          <w:tcPr>
            <w:tcW w:w="1817" w:type="dxa"/>
            <w:vMerge w:val="restart"/>
            <w:vAlign w:val="center"/>
          </w:tcPr>
          <w:p w:rsidR="00B3428F" w:rsidRDefault="00041941">
            <w:pPr>
              <w:pStyle w:val="TableParagraph"/>
              <w:spacing w:before="178" w:line="360" w:lineRule="auto"/>
              <w:ind w:left="122" w:right="118"/>
              <w:jc w:val="both"/>
              <w:rPr>
                <w:bCs/>
                <w:sz w:val="21"/>
                <w:lang w:val="en-US"/>
              </w:rPr>
            </w:pPr>
            <w:r>
              <w:rPr>
                <w:rFonts w:hint="eastAsia"/>
                <w:bCs/>
                <w:sz w:val="21"/>
              </w:rPr>
              <w:t>质疑</w:t>
            </w:r>
            <w:r>
              <w:rPr>
                <w:rFonts w:hint="eastAsia"/>
                <w:bCs/>
                <w:sz w:val="21"/>
                <w:lang w:val="en-US"/>
              </w:rPr>
              <w:t>和投诉</w:t>
            </w:r>
          </w:p>
        </w:tc>
        <w:tc>
          <w:tcPr>
            <w:tcW w:w="7142" w:type="dxa"/>
            <w:vAlign w:val="center"/>
          </w:tcPr>
          <w:p w:rsidR="00B3428F" w:rsidRDefault="00041941">
            <w:pPr>
              <w:pStyle w:val="TableParagraph"/>
              <w:spacing w:before="31" w:line="360" w:lineRule="auto"/>
              <w:ind w:left="107"/>
              <w:jc w:val="both"/>
              <w:rPr>
                <w:bCs/>
                <w:sz w:val="21"/>
              </w:rPr>
            </w:pPr>
            <w:r>
              <w:rPr>
                <w:rFonts w:hint="eastAsia"/>
                <w:sz w:val="21"/>
                <w:szCs w:val="21"/>
              </w:rPr>
              <w:t>接收质疑函方式：以书面形式</w:t>
            </w:r>
          </w:p>
        </w:tc>
      </w:tr>
      <w:tr w:rsidR="00B3428F">
        <w:trPr>
          <w:trHeight w:val="230"/>
        </w:trPr>
        <w:tc>
          <w:tcPr>
            <w:tcW w:w="983" w:type="dxa"/>
            <w:vMerge/>
            <w:vAlign w:val="center"/>
          </w:tcPr>
          <w:p w:rsidR="00B3428F" w:rsidRDefault="00B3428F">
            <w:pPr>
              <w:pStyle w:val="TableParagraph"/>
              <w:spacing w:before="31" w:line="360" w:lineRule="auto"/>
              <w:ind w:left="107"/>
              <w:jc w:val="both"/>
            </w:pPr>
          </w:p>
        </w:tc>
        <w:tc>
          <w:tcPr>
            <w:tcW w:w="1817" w:type="dxa"/>
            <w:vMerge/>
            <w:vAlign w:val="center"/>
          </w:tcPr>
          <w:p w:rsidR="00B3428F" w:rsidRDefault="00B3428F">
            <w:pPr>
              <w:pStyle w:val="TableParagraph"/>
              <w:spacing w:before="31" w:line="360" w:lineRule="auto"/>
              <w:ind w:left="107"/>
              <w:jc w:val="both"/>
            </w:pPr>
          </w:p>
        </w:tc>
        <w:tc>
          <w:tcPr>
            <w:tcW w:w="7142" w:type="dxa"/>
            <w:vAlign w:val="center"/>
          </w:tcPr>
          <w:p w:rsidR="00B3428F" w:rsidRDefault="00041941">
            <w:pPr>
              <w:pStyle w:val="TableParagraph"/>
              <w:spacing w:before="31" w:line="360" w:lineRule="auto"/>
              <w:ind w:left="107"/>
              <w:jc w:val="both"/>
              <w:rPr>
                <w:sz w:val="21"/>
                <w:szCs w:val="21"/>
              </w:rPr>
            </w:pPr>
            <w:r>
              <w:rPr>
                <w:rFonts w:hint="eastAsia"/>
                <w:sz w:val="21"/>
                <w:szCs w:val="21"/>
              </w:rPr>
              <w:t>质疑联系部门及联系方式：</w:t>
            </w:r>
          </w:p>
          <w:p w:rsidR="00B3428F" w:rsidRDefault="00041941">
            <w:pPr>
              <w:pStyle w:val="TableParagraph"/>
              <w:spacing w:before="31" w:line="360" w:lineRule="auto"/>
              <w:ind w:left="107"/>
              <w:jc w:val="both"/>
              <w:rPr>
                <w:sz w:val="21"/>
                <w:szCs w:val="21"/>
                <w:lang w:val="en-US"/>
              </w:rPr>
            </w:pPr>
            <w:r>
              <w:rPr>
                <w:rFonts w:hint="eastAsia"/>
                <w:sz w:val="21"/>
                <w:szCs w:val="21"/>
              </w:rPr>
              <w:t>联系电话：</w:t>
            </w:r>
            <w:r>
              <w:rPr>
                <w:rFonts w:hint="eastAsia"/>
                <w:sz w:val="21"/>
                <w:szCs w:val="21"/>
                <w:lang w:val="en-US"/>
              </w:rPr>
              <w:t>0770-6102925</w:t>
            </w:r>
          </w:p>
          <w:p w:rsidR="00B3428F" w:rsidRDefault="00041941">
            <w:pPr>
              <w:pStyle w:val="TableParagraph"/>
              <w:spacing w:before="31" w:line="360" w:lineRule="auto"/>
              <w:ind w:left="107"/>
              <w:jc w:val="both"/>
              <w:rPr>
                <w:bCs/>
                <w:sz w:val="21"/>
              </w:rPr>
            </w:pPr>
            <w:r>
              <w:rPr>
                <w:rFonts w:hint="eastAsia"/>
                <w:sz w:val="21"/>
                <w:szCs w:val="21"/>
              </w:rPr>
              <w:t>通讯地址： 广西防城港市港口区西湾广场环路10号</w:t>
            </w:r>
          </w:p>
        </w:tc>
      </w:tr>
      <w:tr w:rsidR="00B3428F">
        <w:trPr>
          <w:trHeight w:val="478"/>
        </w:trPr>
        <w:tc>
          <w:tcPr>
            <w:tcW w:w="983" w:type="dxa"/>
            <w:vMerge/>
            <w:vAlign w:val="center"/>
          </w:tcPr>
          <w:p w:rsidR="00B3428F" w:rsidRDefault="00B3428F">
            <w:pPr>
              <w:pStyle w:val="TableParagraph"/>
              <w:spacing w:before="31" w:line="360" w:lineRule="auto"/>
              <w:ind w:left="107"/>
              <w:jc w:val="both"/>
              <w:rPr>
                <w:bCs/>
                <w:sz w:val="21"/>
              </w:rPr>
            </w:pPr>
          </w:p>
        </w:tc>
        <w:tc>
          <w:tcPr>
            <w:tcW w:w="1817" w:type="dxa"/>
            <w:vMerge/>
            <w:vAlign w:val="center"/>
          </w:tcPr>
          <w:p w:rsidR="00B3428F" w:rsidRDefault="00B3428F">
            <w:pPr>
              <w:pStyle w:val="TableParagraph"/>
              <w:spacing w:before="31" w:line="360" w:lineRule="auto"/>
              <w:ind w:left="107"/>
              <w:jc w:val="both"/>
              <w:rPr>
                <w:bCs/>
                <w:sz w:val="21"/>
              </w:rPr>
            </w:pPr>
          </w:p>
        </w:tc>
        <w:tc>
          <w:tcPr>
            <w:tcW w:w="7142" w:type="dxa"/>
            <w:vAlign w:val="center"/>
          </w:tcPr>
          <w:p w:rsidR="00B3428F" w:rsidRDefault="00041941">
            <w:pPr>
              <w:pStyle w:val="TableParagraph"/>
              <w:spacing w:before="31" w:line="360" w:lineRule="auto"/>
              <w:ind w:left="107"/>
              <w:jc w:val="both"/>
              <w:rPr>
                <w:bCs/>
                <w:sz w:val="21"/>
              </w:rPr>
            </w:pPr>
            <w:r>
              <w:rPr>
                <w:rFonts w:hint="eastAsia"/>
                <w:sz w:val="21"/>
                <w:szCs w:val="21"/>
              </w:rPr>
              <w:t>现场提交质疑办理业务时间：质疑期内每个工作日 9 时 00 分到 12 时 00 分， 15 时 00分到 18 时00分。</w:t>
            </w:r>
          </w:p>
        </w:tc>
      </w:tr>
      <w:tr w:rsidR="00B3428F">
        <w:trPr>
          <w:trHeight w:val="478"/>
        </w:trPr>
        <w:tc>
          <w:tcPr>
            <w:tcW w:w="983" w:type="dxa"/>
            <w:vMerge/>
            <w:vAlign w:val="center"/>
          </w:tcPr>
          <w:p w:rsidR="00B3428F" w:rsidRDefault="00B3428F">
            <w:pPr>
              <w:pStyle w:val="TableParagraph"/>
              <w:spacing w:before="31" w:line="360" w:lineRule="auto"/>
              <w:ind w:left="107"/>
              <w:jc w:val="both"/>
            </w:pPr>
          </w:p>
        </w:tc>
        <w:tc>
          <w:tcPr>
            <w:tcW w:w="1817" w:type="dxa"/>
            <w:vMerge/>
            <w:vAlign w:val="center"/>
          </w:tcPr>
          <w:p w:rsidR="00B3428F" w:rsidRDefault="00B3428F">
            <w:pPr>
              <w:pStyle w:val="TableParagraph"/>
              <w:spacing w:before="31" w:line="360" w:lineRule="auto"/>
              <w:ind w:left="107"/>
              <w:jc w:val="both"/>
            </w:pPr>
          </w:p>
        </w:tc>
        <w:tc>
          <w:tcPr>
            <w:tcW w:w="7142" w:type="dxa"/>
            <w:vAlign w:val="center"/>
          </w:tcPr>
          <w:p w:rsidR="00B3428F" w:rsidRDefault="00041941">
            <w:pPr>
              <w:pStyle w:val="TableParagraph"/>
              <w:spacing w:before="31" w:line="360" w:lineRule="auto"/>
              <w:ind w:left="107"/>
              <w:jc w:val="both"/>
              <w:rPr>
                <w:sz w:val="21"/>
                <w:szCs w:val="21"/>
              </w:rPr>
            </w:pPr>
            <w:r>
              <w:rPr>
                <w:rFonts w:hint="eastAsia"/>
                <w:sz w:val="21"/>
                <w:szCs w:val="21"/>
              </w:rPr>
              <w:t>投诉受理方式：1、受理方式：纸质方式受理，投诉书正、副本（经过质疑的事项才可投诉）。</w:t>
            </w:r>
          </w:p>
          <w:p w:rsidR="00B3428F" w:rsidRDefault="00041941">
            <w:pPr>
              <w:pStyle w:val="TableParagraph"/>
              <w:spacing w:before="31" w:line="360" w:lineRule="auto"/>
              <w:ind w:left="107"/>
              <w:jc w:val="both"/>
              <w:rPr>
                <w:sz w:val="21"/>
                <w:szCs w:val="21"/>
              </w:rPr>
            </w:pPr>
            <w:r>
              <w:rPr>
                <w:rFonts w:hint="eastAsia"/>
                <w:sz w:val="21"/>
                <w:szCs w:val="21"/>
              </w:rPr>
              <w:t>2、邮寄地址：</w:t>
            </w:r>
          </w:p>
          <w:p w:rsidR="00B3428F" w:rsidRDefault="00041941">
            <w:pPr>
              <w:pStyle w:val="TableParagraph"/>
              <w:spacing w:before="31" w:line="360" w:lineRule="auto"/>
              <w:ind w:left="107"/>
              <w:jc w:val="both"/>
              <w:rPr>
                <w:sz w:val="21"/>
                <w:szCs w:val="21"/>
              </w:rPr>
            </w:pPr>
            <w:r>
              <w:rPr>
                <w:rFonts w:hint="eastAsia"/>
                <w:sz w:val="21"/>
                <w:szCs w:val="21"/>
              </w:rPr>
              <w:t>名称：防城港市财政局</w:t>
            </w:r>
          </w:p>
          <w:p w:rsidR="00B3428F" w:rsidRDefault="00041941">
            <w:pPr>
              <w:pStyle w:val="TableParagraph"/>
              <w:spacing w:before="31" w:line="360" w:lineRule="auto"/>
              <w:ind w:left="107"/>
              <w:jc w:val="both"/>
              <w:rPr>
                <w:sz w:val="21"/>
                <w:szCs w:val="21"/>
              </w:rPr>
            </w:pPr>
            <w:r>
              <w:rPr>
                <w:rFonts w:hint="eastAsia"/>
                <w:sz w:val="21"/>
                <w:szCs w:val="21"/>
              </w:rPr>
              <w:t>地址：广西防城港市港口区西湾广场环路10号</w:t>
            </w:r>
          </w:p>
          <w:p w:rsidR="00B3428F" w:rsidRDefault="00041941">
            <w:pPr>
              <w:pStyle w:val="TableParagraph"/>
              <w:spacing w:before="31" w:line="360" w:lineRule="auto"/>
              <w:ind w:left="107"/>
              <w:jc w:val="both"/>
              <w:rPr>
                <w:sz w:val="21"/>
                <w:szCs w:val="21"/>
                <w:lang w:val="en-US"/>
              </w:rPr>
            </w:pPr>
            <w:r>
              <w:rPr>
                <w:rFonts w:hint="eastAsia"/>
                <w:sz w:val="21"/>
                <w:szCs w:val="21"/>
              </w:rPr>
              <w:t>联系电话</w:t>
            </w:r>
            <w:r>
              <w:rPr>
                <w:rFonts w:hint="eastAsia"/>
                <w:sz w:val="21"/>
                <w:szCs w:val="21"/>
                <w:lang w:val="en-US"/>
              </w:rPr>
              <w:t>:0770-6102323</w:t>
            </w:r>
          </w:p>
        </w:tc>
      </w:tr>
      <w:tr w:rsidR="00B3428F">
        <w:trPr>
          <w:trHeight w:val="599"/>
        </w:trPr>
        <w:tc>
          <w:tcPr>
            <w:tcW w:w="983" w:type="dxa"/>
          </w:tcPr>
          <w:p w:rsidR="00B3428F" w:rsidRDefault="00041941">
            <w:pPr>
              <w:pStyle w:val="TableParagraph"/>
              <w:spacing w:before="187" w:line="360" w:lineRule="auto"/>
              <w:ind w:left="242"/>
              <w:rPr>
                <w:bCs/>
                <w:sz w:val="21"/>
                <w:szCs w:val="21"/>
              </w:rPr>
            </w:pPr>
            <w:r>
              <w:rPr>
                <w:rFonts w:hint="eastAsia"/>
                <w:bCs/>
                <w:sz w:val="21"/>
                <w:szCs w:val="21"/>
              </w:rPr>
              <w:t>2.10</w:t>
            </w:r>
          </w:p>
        </w:tc>
        <w:tc>
          <w:tcPr>
            <w:tcW w:w="1817" w:type="dxa"/>
          </w:tcPr>
          <w:p w:rsidR="00B3428F" w:rsidRDefault="00041941">
            <w:pPr>
              <w:pStyle w:val="TableParagraph"/>
              <w:spacing w:before="25" w:line="360" w:lineRule="auto"/>
              <w:ind w:left="143"/>
              <w:rPr>
                <w:bCs/>
                <w:sz w:val="21"/>
                <w:szCs w:val="21"/>
              </w:rPr>
            </w:pPr>
            <w:r>
              <w:rPr>
                <w:rFonts w:hint="eastAsia"/>
                <w:bCs/>
                <w:sz w:val="21"/>
                <w:szCs w:val="21"/>
              </w:rPr>
              <w:t>中小企业政策措施</w:t>
            </w:r>
          </w:p>
        </w:tc>
        <w:tc>
          <w:tcPr>
            <w:tcW w:w="7142" w:type="dxa"/>
          </w:tcPr>
          <w:p w:rsidR="00B3428F" w:rsidRDefault="00041941">
            <w:pPr>
              <w:pStyle w:val="TableParagraph"/>
              <w:spacing w:before="140" w:line="360" w:lineRule="auto"/>
              <w:ind w:left="107"/>
              <w:rPr>
                <w:bCs/>
                <w:sz w:val="21"/>
                <w:szCs w:val="21"/>
              </w:rPr>
            </w:pPr>
            <w:r>
              <w:rPr>
                <w:rFonts w:hint="eastAsia"/>
                <w:bCs/>
                <w:sz w:val="21"/>
                <w:szCs w:val="21"/>
              </w:rPr>
              <w:t>本项目为</w:t>
            </w:r>
            <w:r>
              <w:rPr>
                <w:rFonts w:hint="eastAsia"/>
                <w:bCs/>
                <w:sz w:val="21"/>
                <w:szCs w:val="21"/>
                <w:lang w:val="en-US"/>
              </w:rPr>
              <w:t>非</w:t>
            </w:r>
            <w:r>
              <w:rPr>
                <w:rFonts w:hint="eastAsia"/>
                <w:bCs/>
                <w:sz w:val="21"/>
                <w:szCs w:val="21"/>
              </w:rPr>
              <w:t>专门面向中小企业预留采购份额采购项目。</w:t>
            </w:r>
          </w:p>
        </w:tc>
      </w:tr>
      <w:tr w:rsidR="00B3428F">
        <w:trPr>
          <w:trHeight w:val="599"/>
        </w:trPr>
        <w:tc>
          <w:tcPr>
            <w:tcW w:w="983" w:type="dxa"/>
          </w:tcPr>
          <w:p w:rsidR="00B3428F" w:rsidRDefault="00041941">
            <w:pPr>
              <w:pStyle w:val="TableParagraph"/>
              <w:spacing w:line="360" w:lineRule="auto"/>
              <w:jc w:val="center"/>
              <w:rPr>
                <w:bCs/>
                <w:sz w:val="21"/>
                <w:szCs w:val="21"/>
              </w:rPr>
            </w:pPr>
            <w:r>
              <w:rPr>
                <w:rFonts w:hint="eastAsia"/>
                <w:bCs/>
                <w:sz w:val="21"/>
                <w:szCs w:val="21"/>
              </w:rPr>
              <w:t>4.1</w:t>
            </w:r>
          </w:p>
        </w:tc>
        <w:tc>
          <w:tcPr>
            <w:tcW w:w="1817" w:type="dxa"/>
          </w:tcPr>
          <w:p w:rsidR="00B3428F" w:rsidRDefault="00041941">
            <w:pPr>
              <w:pStyle w:val="TableParagraph"/>
              <w:spacing w:line="360" w:lineRule="auto"/>
              <w:ind w:right="134"/>
              <w:jc w:val="center"/>
              <w:rPr>
                <w:bCs/>
                <w:sz w:val="21"/>
                <w:szCs w:val="21"/>
              </w:rPr>
            </w:pPr>
            <w:r>
              <w:rPr>
                <w:rFonts w:hint="eastAsia"/>
                <w:bCs/>
                <w:sz w:val="21"/>
                <w:szCs w:val="21"/>
              </w:rPr>
              <w:t>代理服务费</w:t>
            </w:r>
          </w:p>
        </w:tc>
        <w:tc>
          <w:tcPr>
            <w:tcW w:w="7142" w:type="dxa"/>
          </w:tcPr>
          <w:p w:rsidR="00B3428F" w:rsidRDefault="00041941">
            <w:pPr>
              <w:pStyle w:val="TableParagraph"/>
              <w:spacing w:before="5" w:line="360" w:lineRule="auto"/>
              <w:ind w:right="218"/>
              <w:rPr>
                <w:bCs/>
                <w:sz w:val="21"/>
                <w:szCs w:val="21"/>
              </w:rPr>
            </w:pPr>
            <w:r>
              <w:rPr>
                <w:rFonts w:hint="eastAsia"/>
                <w:bCs/>
                <w:color w:val="000000" w:themeColor="text1"/>
                <w:sz w:val="21"/>
                <w:szCs w:val="21"/>
              </w:rPr>
              <w:t>无。</w:t>
            </w:r>
          </w:p>
        </w:tc>
      </w:tr>
      <w:tr w:rsidR="00B3428F">
        <w:trPr>
          <w:trHeight w:val="599"/>
        </w:trPr>
        <w:tc>
          <w:tcPr>
            <w:tcW w:w="983" w:type="dxa"/>
          </w:tcPr>
          <w:p w:rsidR="00B3428F" w:rsidRDefault="00041941">
            <w:pPr>
              <w:pStyle w:val="TableParagraph"/>
              <w:spacing w:before="139" w:line="360" w:lineRule="auto"/>
              <w:ind w:left="295"/>
              <w:rPr>
                <w:bCs/>
                <w:sz w:val="21"/>
                <w:szCs w:val="21"/>
              </w:rPr>
            </w:pPr>
            <w:r>
              <w:rPr>
                <w:rFonts w:hint="eastAsia"/>
                <w:bCs/>
                <w:sz w:val="21"/>
                <w:szCs w:val="21"/>
              </w:rPr>
              <w:t>4.3</w:t>
            </w:r>
          </w:p>
        </w:tc>
        <w:tc>
          <w:tcPr>
            <w:tcW w:w="1817" w:type="dxa"/>
          </w:tcPr>
          <w:p w:rsidR="00B3428F" w:rsidRDefault="00041941">
            <w:pPr>
              <w:pStyle w:val="TableParagraph"/>
              <w:spacing w:before="125" w:line="360" w:lineRule="auto"/>
              <w:ind w:left="122" w:right="118"/>
              <w:jc w:val="center"/>
              <w:rPr>
                <w:bCs/>
                <w:sz w:val="21"/>
                <w:szCs w:val="21"/>
              </w:rPr>
            </w:pPr>
            <w:r>
              <w:rPr>
                <w:rFonts w:hint="eastAsia"/>
                <w:bCs/>
                <w:sz w:val="21"/>
                <w:szCs w:val="21"/>
              </w:rPr>
              <w:t>附件</w:t>
            </w:r>
          </w:p>
        </w:tc>
        <w:tc>
          <w:tcPr>
            <w:tcW w:w="7142" w:type="dxa"/>
          </w:tcPr>
          <w:p w:rsidR="00B3428F" w:rsidRDefault="00041941">
            <w:pPr>
              <w:pStyle w:val="TableParagraph"/>
              <w:spacing w:before="125" w:line="360" w:lineRule="auto"/>
              <w:ind w:left="107"/>
              <w:rPr>
                <w:bCs/>
                <w:sz w:val="21"/>
                <w:szCs w:val="21"/>
              </w:rPr>
            </w:pPr>
            <w:r>
              <w:rPr>
                <w:rFonts w:hint="eastAsia"/>
                <w:bCs/>
                <w:sz w:val="21"/>
                <w:szCs w:val="21"/>
              </w:rPr>
              <w:t>无。</w:t>
            </w:r>
          </w:p>
        </w:tc>
      </w:tr>
      <w:tr w:rsidR="00B3428F">
        <w:trPr>
          <w:trHeight w:val="599"/>
        </w:trPr>
        <w:tc>
          <w:tcPr>
            <w:tcW w:w="983" w:type="dxa"/>
          </w:tcPr>
          <w:p w:rsidR="00B3428F" w:rsidRDefault="00041941">
            <w:pPr>
              <w:pStyle w:val="TableParagraph"/>
              <w:spacing w:before="91" w:line="360" w:lineRule="auto"/>
              <w:ind w:left="295"/>
              <w:rPr>
                <w:bCs/>
                <w:sz w:val="21"/>
                <w:szCs w:val="21"/>
              </w:rPr>
            </w:pPr>
            <w:r>
              <w:rPr>
                <w:rFonts w:hint="eastAsia"/>
                <w:bCs/>
                <w:sz w:val="21"/>
                <w:szCs w:val="21"/>
              </w:rPr>
              <w:t>4.3</w:t>
            </w:r>
          </w:p>
        </w:tc>
        <w:tc>
          <w:tcPr>
            <w:tcW w:w="1817" w:type="dxa"/>
          </w:tcPr>
          <w:p w:rsidR="00B3428F" w:rsidRDefault="00041941">
            <w:pPr>
              <w:pStyle w:val="TableParagraph"/>
              <w:spacing w:before="78" w:line="360" w:lineRule="auto"/>
              <w:ind w:left="122" w:right="118"/>
              <w:jc w:val="center"/>
              <w:rPr>
                <w:bCs/>
                <w:sz w:val="21"/>
                <w:szCs w:val="21"/>
              </w:rPr>
            </w:pPr>
            <w:r>
              <w:rPr>
                <w:rFonts w:hint="eastAsia"/>
                <w:bCs/>
                <w:sz w:val="21"/>
                <w:szCs w:val="21"/>
              </w:rPr>
              <w:t>图纸</w:t>
            </w:r>
          </w:p>
        </w:tc>
        <w:tc>
          <w:tcPr>
            <w:tcW w:w="7142" w:type="dxa"/>
          </w:tcPr>
          <w:p w:rsidR="00B3428F" w:rsidRDefault="00041941">
            <w:pPr>
              <w:pStyle w:val="TableParagraph"/>
              <w:spacing w:before="78" w:line="360" w:lineRule="auto"/>
              <w:ind w:left="107"/>
              <w:rPr>
                <w:bCs/>
                <w:sz w:val="21"/>
                <w:szCs w:val="21"/>
              </w:rPr>
            </w:pPr>
            <w:r>
              <w:rPr>
                <w:rFonts w:hint="eastAsia"/>
                <w:bCs/>
                <w:sz w:val="21"/>
                <w:szCs w:val="21"/>
              </w:rPr>
              <w:t>无。</w:t>
            </w:r>
          </w:p>
        </w:tc>
      </w:tr>
      <w:tr w:rsidR="00B3428F">
        <w:trPr>
          <w:trHeight w:val="599"/>
        </w:trPr>
        <w:tc>
          <w:tcPr>
            <w:tcW w:w="983" w:type="dxa"/>
          </w:tcPr>
          <w:p w:rsidR="00B3428F" w:rsidRDefault="00041941">
            <w:pPr>
              <w:pStyle w:val="TableParagraph"/>
              <w:spacing w:before="99" w:line="360" w:lineRule="auto"/>
              <w:ind w:left="295"/>
              <w:rPr>
                <w:bCs/>
                <w:sz w:val="21"/>
                <w:szCs w:val="21"/>
              </w:rPr>
            </w:pPr>
            <w:r>
              <w:rPr>
                <w:rFonts w:hint="eastAsia"/>
                <w:bCs/>
                <w:sz w:val="21"/>
                <w:szCs w:val="21"/>
              </w:rPr>
              <w:t>4.4</w:t>
            </w:r>
          </w:p>
        </w:tc>
        <w:tc>
          <w:tcPr>
            <w:tcW w:w="1817" w:type="dxa"/>
          </w:tcPr>
          <w:p w:rsidR="00B3428F" w:rsidRDefault="00041941">
            <w:pPr>
              <w:pStyle w:val="TableParagraph"/>
              <w:spacing w:before="85" w:line="360" w:lineRule="auto"/>
              <w:ind w:left="124" w:right="118"/>
              <w:jc w:val="center"/>
              <w:rPr>
                <w:bCs/>
                <w:sz w:val="21"/>
                <w:szCs w:val="21"/>
              </w:rPr>
            </w:pPr>
            <w:r>
              <w:rPr>
                <w:rFonts w:hint="eastAsia"/>
                <w:bCs/>
                <w:sz w:val="21"/>
                <w:szCs w:val="21"/>
              </w:rPr>
              <w:t>其他事项</w:t>
            </w:r>
          </w:p>
        </w:tc>
        <w:tc>
          <w:tcPr>
            <w:tcW w:w="7142" w:type="dxa"/>
          </w:tcPr>
          <w:p w:rsidR="00B3428F" w:rsidRDefault="00041941">
            <w:pPr>
              <w:pStyle w:val="TableParagraph"/>
              <w:spacing w:before="85" w:line="360" w:lineRule="auto"/>
              <w:ind w:left="107"/>
              <w:rPr>
                <w:bCs/>
                <w:sz w:val="21"/>
                <w:szCs w:val="21"/>
              </w:rPr>
            </w:pPr>
            <w:r>
              <w:rPr>
                <w:rFonts w:hint="eastAsia"/>
                <w:bCs/>
                <w:sz w:val="21"/>
                <w:szCs w:val="21"/>
              </w:rPr>
              <w:t>本文件中内容如有前后不一致，以在征集文件先出现的为准。</w:t>
            </w:r>
          </w:p>
        </w:tc>
      </w:tr>
      <w:tr w:rsidR="00B3428F">
        <w:trPr>
          <w:trHeight w:val="599"/>
        </w:trPr>
        <w:tc>
          <w:tcPr>
            <w:tcW w:w="983" w:type="dxa"/>
          </w:tcPr>
          <w:p w:rsidR="00B3428F" w:rsidRDefault="00041941">
            <w:pPr>
              <w:pStyle w:val="TableParagraph"/>
              <w:spacing w:before="99" w:line="360" w:lineRule="auto"/>
              <w:ind w:left="295"/>
              <w:rPr>
                <w:bCs/>
                <w:sz w:val="21"/>
                <w:szCs w:val="21"/>
                <w:lang w:val="en-US"/>
              </w:rPr>
            </w:pPr>
            <w:r>
              <w:rPr>
                <w:rFonts w:hint="eastAsia"/>
                <w:bCs/>
                <w:sz w:val="21"/>
                <w:szCs w:val="21"/>
                <w:lang w:val="en-US"/>
              </w:rPr>
              <w:t>4.5</w:t>
            </w:r>
          </w:p>
        </w:tc>
        <w:tc>
          <w:tcPr>
            <w:tcW w:w="1817" w:type="dxa"/>
          </w:tcPr>
          <w:p w:rsidR="00B3428F" w:rsidRDefault="00041941">
            <w:pPr>
              <w:pStyle w:val="TableParagraph"/>
              <w:spacing w:before="85" w:line="360" w:lineRule="auto"/>
              <w:ind w:left="124" w:right="118"/>
              <w:jc w:val="center"/>
              <w:rPr>
                <w:bCs/>
                <w:sz w:val="21"/>
                <w:szCs w:val="21"/>
              </w:rPr>
            </w:pPr>
            <w:r>
              <w:rPr>
                <w:rFonts w:hint="eastAsia"/>
                <w:sz w:val="21"/>
                <w:szCs w:val="21"/>
              </w:rPr>
              <w:t>履约保证金</w:t>
            </w:r>
          </w:p>
        </w:tc>
        <w:tc>
          <w:tcPr>
            <w:tcW w:w="7142" w:type="dxa"/>
          </w:tcPr>
          <w:p w:rsidR="00B3428F" w:rsidRDefault="00041941">
            <w:pPr>
              <w:pStyle w:val="TableParagraph"/>
              <w:spacing w:before="85" w:line="360" w:lineRule="auto"/>
              <w:ind w:left="107"/>
              <w:rPr>
                <w:color w:val="0000FF"/>
                <w:sz w:val="21"/>
                <w:szCs w:val="21"/>
              </w:rPr>
            </w:pPr>
            <w:r>
              <w:rPr>
                <w:rFonts w:hint="eastAsia"/>
                <w:color w:val="000000" w:themeColor="text1"/>
                <w:sz w:val="21"/>
                <w:szCs w:val="21"/>
              </w:rPr>
              <w:t>无。</w:t>
            </w:r>
          </w:p>
        </w:tc>
      </w:tr>
      <w:tr w:rsidR="00B3428F">
        <w:trPr>
          <w:trHeight w:val="599"/>
        </w:trPr>
        <w:tc>
          <w:tcPr>
            <w:tcW w:w="983" w:type="dxa"/>
            <w:vMerge w:val="restart"/>
            <w:vAlign w:val="center"/>
          </w:tcPr>
          <w:p w:rsidR="00B3428F" w:rsidRDefault="00041941">
            <w:pPr>
              <w:snapToGrid w:val="0"/>
              <w:spacing w:line="380" w:lineRule="exact"/>
              <w:jc w:val="both"/>
              <w:rPr>
                <w:sz w:val="21"/>
                <w:szCs w:val="21"/>
                <w:lang w:val="en-US"/>
              </w:rPr>
            </w:pPr>
            <w:r>
              <w:rPr>
                <w:rFonts w:hint="eastAsia"/>
                <w:sz w:val="21"/>
                <w:szCs w:val="21"/>
                <w:lang w:val="en-US"/>
              </w:rPr>
              <w:t>4.6</w:t>
            </w:r>
          </w:p>
        </w:tc>
        <w:tc>
          <w:tcPr>
            <w:tcW w:w="1817" w:type="dxa"/>
            <w:vMerge w:val="restart"/>
            <w:vAlign w:val="center"/>
          </w:tcPr>
          <w:p w:rsidR="00B3428F" w:rsidRDefault="00041941">
            <w:pPr>
              <w:snapToGrid w:val="0"/>
              <w:spacing w:line="380" w:lineRule="exact"/>
              <w:rPr>
                <w:sz w:val="21"/>
                <w:szCs w:val="21"/>
                <w:lang w:val="en-US"/>
              </w:rPr>
            </w:pPr>
            <w:r>
              <w:rPr>
                <w:rFonts w:hint="eastAsia"/>
                <w:sz w:val="21"/>
                <w:szCs w:val="21"/>
              </w:rPr>
              <w:t>解释</w:t>
            </w:r>
            <w:r>
              <w:rPr>
                <w:rFonts w:hint="eastAsia"/>
                <w:sz w:val="21"/>
                <w:szCs w:val="21"/>
                <w:lang w:val="en-US"/>
              </w:rPr>
              <w:t>及</w:t>
            </w:r>
            <w:r>
              <w:rPr>
                <w:rFonts w:hint="eastAsia"/>
                <w:sz w:val="21"/>
                <w:szCs w:val="21"/>
              </w:rPr>
              <w:t>其他释义</w:t>
            </w:r>
          </w:p>
        </w:tc>
        <w:tc>
          <w:tcPr>
            <w:tcW w:w="7142" w:type="dxa"/>
            <w:vAlign w:val="center"/>
          </w:tcPr>
          <w:p w:rsidR="00B3428F" w:rsidRDefault="00041941">
            <w:pPr>
              <w:snapToGrid w:val="0"/>
              <w:spacing w:line="380" w:lineRule="exact"/>
              <w:rPr>
                <w:b/>
                <w:sz w:val="21"/>
                <w:szCs w:val="21"/>
              </w:rPr>
            </w:pPr>
            <w:r>
              <w:rPr>
                <w:rFonts w:hint="eastAsia"/>
                <w:b/>
                <w:sz w:val="21"/>
                <w:szCs w:val="21"/>
              </w:rPr>
              <w:t>解释权：</w:t>
            </w:r>
            <w:r>
              <w:rPr>
                <w:rFonts w:hint="eastAsia"/>
                <w:sz w:val="21"/>
                <w:szCs w:val="21"/>
              </w:rPr>
              <w:t>构成本征集文件的各个组成文件应互为解释，互为说明；除征集文件中有特别规定外，仅适用于征集响应阶段的规定，按更正公告（澄清公</w:t>
            </w:r>
            <w:r>
              <w:rPr>
                <w:rFonts w:hint="eastAsia"/>
                <w:sz w:val="21"/>
                <w:szCs w:val="21"/>
              </w:rPr>
              <w:lastRenderedPageBreak/>
              <w:t>告）、征集公告、采购需求、供应商须知、评审方法及评审标准、</w:t>
            </w:r>
            <w:proofErr w:type="gramStart"/>
            <w:r>
              <w:rPr>
                <w:rFonts w:hint="eastAsia"/>
                <w:sz w:val="21"/>
                <w:szCs w:val="21"/>
              </w:rPr>
              <w:t>拟签订</w:t>
            </w:r>
            <w:proofErr w:type="gramEnd"/>
            <w:r>
              <w:rPr>
                <w:rFonts w:hint="eastAsia"/>
                <w:sz w:val="21"/>
                <w:szCs w:val="21"/>
              </w:rPr>
              <w:t>的合同文本、响应文件格式的先后顺序解释；同</w:t>
            </w:r>
            <w:proofErr w:type="gramStart"/>
            <w:r>
              <w:rPr>
                <w:rFonts w:hint="eastAsia"/>
                <w:sz w:val="21"/>
                <w:szCs w:val="21"/>
              </w:rPr>
              <w:t>一组成</w:t>
            </w:r>
            <w:proofErr w:type="gramEnd"/>
            <w:r>
              <w:rPr>
                <w:rFonts w:hint="eastAsia"/>
                <w:sz w:val="21"/>
                <w:szCs w:val="21"/>
              </w:rPr>
              <w:t>文件中就同一事项的规定或者约定不一致的，以编排顺序在后者为准；同</w:t>
            </w:r>
            <w:proofErr w:type="gramStart"/>
            <w:r>
              <w:rPr>
                <w:rFonts w:hint="eastAsia"/>
                <w:sz w:val="21"/>
                <w:szCs w:val="21"/>
              </w:rPr>
              <w:t>一组成</w:t>
            </w:r>
            <w:proofErr w:type="gramEnd"/>
            <w:r>
              <w:rPr>
                <w:rFonts w:hint="eastAsia"/>
                <w:sz w:val="21"/>
                <w:szCs w:val="21"/>
              </w:rPr>
              <w:t>文件不同版本之间有不一致的，以形成时间在后者为准；更正公告（澄清公告）与同步更新的征集文件不一致时以更正公告（澄清公告）为准。按本款前述规定仍不能形成结论的</w:t>
            </w:r>
            <w:r>
              <w:rPr>
                <w:rFonts w:hint="eastAsia"/>
                <w:b/>
                <w:sz w:val="21"/>
                <w:szCs w:val="21"/>
              </w:rPr>
              <w:t>，由征集人或者采购代理机构负责解释。</w:t>
            </w:r>
          </w:p>
          <w:p w:rsidR="00B3428F" w:rsidRDefault="00041941">
            <w:pPr>
              <w:snapToGrid w:val="0"/>
              <w:spacing w:line="380" w:lineRule="exact"/>
              <w:rPr>
                <w:sz w:val="21"/>
                <w:szCs w:val="21"/>
              </w:rPr>
            </w:pPr>
            <w:r>
              <w:rPr>
                <w:rFonts w:hint="eastAsia"/>
                <w:b/>
                <w:sz w:val="21"/>
                <w:szCs w:val="21"/>
              </w:rPr>
              <w:t>法律责任：</w:t>
            </w:r>
            <w:r>
              <w:rPr>
                <w:rFonts w:hint="eastAsia"/>
                <w:sz w:val="21"/>
                <w:szCs w:val="21"/>
              </w:rPr>
              <w:t>本征集文件根据《中华人民共和国政府采购法》、《中华人民共和国民法典》；《中华人民共和国政府采购法实施条例》</w:t>
            </w:r>
            <w:r>
              <w:rPr>
                <w:rFonts w:hint="eastAsia"/>
                <w:color w:val="000000" w:themeColor="text1"/>
                <w:sz w:val="21"/>
                <w:szCs w:val="21"/>
              </w:rPr>
              <w:t>等</w:t>
            </w:r>
            <w:r>
              <w:rPr>
                <w:rFonts w:hint="eastAsia"/>
                <w:sz w:val="21"/>
                <w:szCs w:val="21"/>
              </w:rPr>
              <w:t>有关法律、法规编制，参与本项目的各政府采购当事人依法享有上述法律法规所赋予的权利与义务。</w:t>
            </w:r>
          </w:p>
        </w:tc>
      </w:tr>
      <w:tr w:rsidR="00B3428F">
        <w:trPr>
          <w:trHeight w:val="599"/>
        </w:trPr>
        <w:tc>
          <w:tcPr>
            <w:tcW w:w="983" w:type="dxa"/>
            <w:vMerge/>
            <w:vAlign w:val="center"/>
          </w:tcPr>
          <w:p w:rsidR="00B3428F" w:rsidRDefault="00B3428F">
            <w:pPr>
              <w:snapToGrid w:val="0"/>
              <w:spacing w:line="380" w:lineRule="exact"/>
              <w:jc w:val="both"/>
              <w:rPr>
                <w:sz w:val="21"/>
                <w:szCs w:val="21"/>
                <w:lang w:val="en-US"/>
              </w:rPr>
            </w:pPr>
          </w:p>
        </w:tc>
        <w:tc>
          <w:tcPr>
            <w:tcW w:w="1817" w:type="dxa"/>
            <w:vMerge/>
            <w:vAlign w:val="center"/>
          </w:tcPr>
          <w:p w:rsidR="00B3428F" w:rsidRDefault="00B3428F">
            <w:pPr>
              <w:snapToGrid w:val="0"/>
              <w:spacing w:line="380" w:lineRule="exact"/>
              <w:rPr>
                <w:sz w:val="21"/>
                <w:szCs w:val="21"/>
              </w:rPr>
            </w:pPr>
          </w:p>
        </w:tc>
        <w:tc>
          <w:tcPr>
            <w:tcW w:w="7142" w:type="dxa"/>
            <w:vAlign w:val="center"/>
          </w:tcPr>
          <w:p w:rsidR="00B3428F" w:rsidRDefault="00041941">
            <w:pPr>
              <w:pStyle w:val="a9"/>
              <w:snapToGrid w:val="0"/>
              <w:spacing w:line="380" w:lineRule="exact"/>
              <w:rPr>
                <w:rFonts w:hAnsi="宋体"/>
                <w:b/>
                <w:bCs/>
                <w:sz w:val="21"/>
                <w:szCs w:val="21"/>
              </w:rPr>
            </w:pPr>
            <w:r>
              <w:rPr>
                <w:rFonts w:hAnsi="宋体" w:hint="eastAsia"/>
                <w:b/>
                <w:bCs/>
                <w:sz w:val="21"/>
                <w:szCs w:val="21"/>
              </w:rPr>
              <w:t>其他释义：</w:t>
            </w:r>
          </w:p>
          <w:p w:rsidR="00B3428F" w:rsidRDefault="00041941">
            <w:pPr>
              <w:pStyle w:val="a9"/>
              <w:snapToGrid w:val="0"/>
              <w:spacing w:line="380" w:lineRule="exact"/>
              <w:rPr>
                <w:rFonts w:hAnsi="宋体"/>
                <w:b/>
                <w:bCs/>
                <w:sz w:val="21"/>
                <w:szCs w:val="21"/>
              </w:rPr>
            </w:pPr>
            <w:r>
              <w:rPr>
                <w:rFonts w:hAnsi="宋体" w:hint="eastAsia"/>
                <w:b/>
                <w:bCs/>
                <w:sz w:val="21"/>
                <w:szCs w:val="21"/>
              </w:rPr>
              <w:t>1.本征集文件中描述供应商的“公章”是指根据我国对公章的管理规定，用供应</w:t>
            </w:r>
            <w:proofErr w:type="gramStart"/>
            <w:r>
              <w:rPr>
                <w:rFonts w:hAnsi="宋体" w:hint="eastAsia"/>
                <w:b/>
                <w:bCs/>
                <w:sz w:val="21"/>
                <w:szCs w:val="21"/>
              </w:rPr>
              <w:t>商法定主体</w:t>
            </w:r>
            <w:proofErr w:type="gramEnd"/>
            <w:r>
              <w:rPr>
                <w:rFonts w:hAnsi="宋体" w:hint="eastAsia"/>
                <w:b/>
                <w:bCs/>
                <w:sz w:val="21"/>
                <w:szCs w:val="21"/>
              </w:rPr>
              <w:t>行为名称制作的印章，除本征集文件有特殊规定外，供应商的财务章、部门章、分公司章、工会章、合同章、响应专用章、业务专用章及银行的转账章、现金收讫章、现金付讫章等其他形式印章均不能代替公章。</w:t>
            </w:r>
          </w:p>
          <w:p w:rsidR="00B3428F" w:rsidRDefault="00041941">
            <w:pPr>
              <w:pStyle w:val="a9"/>
              <w:snapToGrid w:val="0"/>
              <w:spacing w:line="380" w:lineRule="exact"/>
              <w:rPr>
                <w:rFonts w:hAnsi="宋体"/>
                <w:b/>
                <w:bCs/>
                <w:sz w:val="21"/>
                <w:szCs w:val="21"/>
              </w:rPr>
            </w:pPr>
            <w:r>
              <w:rPr>
                <w:rFonts w:hAnsi="宋体" w:hint="eastAsia"/>
                <w:b/>
                <w:bCs/>
                <w:sz w:val="21"/>
                <w:szCs w:val="21"/>
              </w:rPr>
              <w:t>2.供应商为其他组织时，本征集文件规定的法定代表人指负责人。本征集文件所称负责人是指参加响应的其他组织营业执照上的负责人。</w:t>
            </w:r>
          </w:p>
          <w:p w:rsidR="00B3428F" w:rsidRDefault="00041941">
            <w:pPr>
              <w:pStyle w:val="a9"/>
              <w:snapToGrid w:val="0"/>
              <w:spacing w:line="380" w:lineRule="exact"/>
              <w:rPr>
                <w:rFonts w:hAnsi="宋体"/>
                <w:b/>
                <w:bCs/>
                <w:sz w:val="21"/>
                <w:szCs w:val="21"/>
              </w:rPr>
            </w:pPr>
            <w:r>
              <w:rPr>
                <w:rFonts w:hAnsi="宋体" w:hint="eastAsia"/>
                <w:b/>
                <w:bCs/>
                <w:sz w:val="21"/>
                <w:szCs w:val="21"/>
              </w:rPr>
              <w:t>3.本征集文件中描述供应商的“签字”是指供应商的法定代表人或者委托代理人亲自在文件规定签署处亲笔写上个人的名字的行为，私章、签字章、印鉴、影印等其他形式均不能代替亲笔签字。</w:t>
            </w:r>
          </w:p>
          <w:p w:rsidR="00B3428F" w:rsidRDefault="00041941">
            <w:pPr>
              <w:snapToGrid w:val="0"/>
              <w:spacing w:line="380" w:lineRule="exact"/>
              <w:rPr>
                <w:b/>
                <w:sz w:val="21"/>
                <w:szCs w:val="21"/>
              </w:rPr>
            </w:pPr>
            <w:r>
              <w:rPr>
                <w:rFonts w:hint="eastAsia"/>
                <w:b/>
                <w:bCs/>
                <w:sz w:val="21"/>
                <w:szCs w:val="21"/>
                <w:lang w:val="en-US"/>
              </w:rPr>
              <w:t>4</w:t>
            </w:r>
            <w:r>
              <w:rPr>
                <w:rFonts w:hint="eastAsia"/>
                <w:b/>
                <w:bCs/>
                <w:sz w:val="21"/>
                <w:szCs w:val="21"/>
              </w:rPr>
              <w:t>.本征集文件所称的“以上”“以下”“以内”“届满”，包括本数；所称的“不满”“超过”“以外”，不包括本数。</w:t>
            </w:r>
          </w:p>
        </w:tc>
      </w:tr>
    </w:tbl>
    <w:p w:rsidR="00B3428F" w:rsidRDefault="00B3428F">
      <w:pPr>
        <w:rPr>
          <w:lang w:val="en-US"/>
        </w:rPr>
      </w:pPr>
    </w:p>
    <w:p w:rsidR="00B3428F" w:rsidRDefault="00041941">
      <w:pPr>
        <w:pStyle w:val="1"/>
        <w:jc w:val="center"/>
        <w:rPr>
          <w:lang w:val="en-US"/>
        </w:rPr>
      </w:pPr>
      <w:bookmarkStart w:id="24" w:name="_Toc23985"/>
      <w:bookmarkStart w:id="25" w:name="_Toc207693579"/>
      <w:bookmarkStart w:id="26" w:name="_Toc7063"/>
      <w:bookmarkStart w:id="27" w:name="_Toc18965"/>
      <w:bookmarkStart w:id="28" w:name="_Toc17335"/>
      <w:bookmarkStart w:id="29" w:name="_Toc80092994"/>
      <w:r>
        <w:rPr>
          <w:rFonts w:hint="eastAsia"/>
          <w:sz w:val="30"/>
          <w:szCs w:val="30"/>
        </w:rPr>
        <w:t>第二节 供应商须知正文</w:t>
      </w:r>
      <w:bookmarkEnd w:id="24"/>
      <w:bookmarkEnd w:id="25"/>
      <w:bookmarkEnd w:id="26"/>
      <w:bookmarkEnd w:id="27"/>
      <w:bookmarkEnd w:id="28"/>
      <w:bookmarkEnd w:id="29"/>
    </w:p>
    <w:p w:rsidR="00B3428F" w:rsidRDefault="00041941">
      <w:pPr>
        <w:spacing w:line="360" w:lineRule="auto"/>
        <w:ind w:firstLineChars="200" w:firstLine="440"/>
        <w:rPr>
          <w:lang w:val="en-US"/>
        </w:rPr>
      </w:pPr>
      <w:r>
        <w:rPr>
          <w:rFonts w:hint="eastAsia"/>
          <w:lang w:val="en-US"/>
        </w:rPr>
        <w:t>1．总则</w:t>
      </w:r>
    </w:p>
    <w:p w:rsidR="00B3428F" w:rsidRDefault="00041941">
      <w:pPr>
        <w:spacing w:line="360" w:lineRule="auto"/>
        <w:ind w:firstLineChars="200" w:firstLine="440"/>
        <w:rPr>
          <w:lang w:val="en-US"/>
        </w:rPr>
      </w:pPr>
      <w:r>
        <w:rPr>
          <w:rFonts w:hint="eastAsia"/>
          <w:lang w:val="en-US"/>
        </w:rPr>
        <w:t>1.1 适用范围</w:t>
      </w:r>
    </w:p>
    <w:p w:rsidR="00B3428F" w:rsidRDefault="00041941">
      <w:pPr>
        <w:spacing w:line="360" w:lineRule="auto"/>
        <w:ind w:firstLineChars="200" w:firstLine="440"/>
        <w:rPr>
          <w:lang w:val="en-US"/>
        </w:rPr>
      </w:pPr>
      <w:r>
        <w:rPr>
          <w:rFonts w:hint="eastAsia"/>
          <w:lang w:val="en-US"/>
        </w:rPr>
        <w:t>本项目为框架协议采购，是指征集人通过公开征集程序，确定第一阶段入围供应商并订立框架协议，采购人按照框架协议约定规则，在入围供应</w:t>
      </w:r>
      <w:proofErr w:type="gramStart"/>
      <w:r>
        <w:rPr>
          <w:rFonts w:hint="eastAsia"/>
          <w:lang w:val="en-US"/>
        </w:rPr>
        <w:t>商范围</w:t>
      </w:r>
      <w:proofErr w:type="gramEnd"/>
      <w:r>
        <w:rPr>
          <w:rFonts w:hint="eastAsia"/>
          <w:lang w:val="en-US"/>
        </w:rPr>
        <w:t>内确定第二阶段成交供应商并订立采购合同的采购方式。</w:t>
      </w:r>
    </w:p>
    <w:p w:rsidR="00B3428F" w:rsidRDefault="00041941">
      <w:pPr>
        <w:spacing w:line="360" w:lineRule="auto"/>
        <w:ind w:firstLineChars="200" w:firstLine="440"/>
        <w:rPr>
          <w:lang w:val="en-US"/>
        </w:rPr>
      </w:pPr>
      <w:r>
        <w:rPr>
          <w:rFonts w:hint="eastAsia"/>
          <w:lang w:val="en-US"/>
        </w:rPr>
        <w:t>本文如无特别说明，文件中第一阶段即指征集阶段，第二阶段即指确定成交阶段。本征集文件适用于第一阶段的征集活动。</w:t>
      </w:r>
    </w:p>
    <w:p w:rsidR="00B3428F" w:rsidRDefault="00041941">
      <w:pPr>
        <w:spacing w:line="360" w:lineRule="auto"/>
        <w:ind w:firstLineChars="200" w:firstLine="440"/>
        <w:rPr>
          <w:lang w:val="en-US"/>
        </w:rPr>
      </w:pPr>
      <w:r>
        <w:rPr>
          <w:rFonts w:hint="eastAsia"/>
          <w:lang w:val="en-US"/>
        </w:rPr>
        <w:t>1.2 定义</w:t>
      </w:r>
    </w:p>
    <w:p w:rsidR="00B3428F" w:rsidRDefault="00041941">
      <w:pPr>
        <w:spacing w:line="360" w:lineRule="auto"/>
        <w:ind w:firstLineChars="200" w:firstLine="440"/>
        <w:rPr>
          <w:lang w:val="en-US"/>
        </w:rPr>
      </w:pPr>
      <w:r>
        <w:rPr>
          <w:rFonts w:hint="eastAsia"/>
          <w:lang w:val="en-US"/>
        </w:rPr>
        <w:t>1.2.1“征集人”系指第一阶段主管预算单位及其委托的采购代理机构、集中采购</w:t>
      </w:r>
      <w:r>
        <w:rPr>
          <w:rFonts w:hint="eastAsia"/>
          <w:lang w:val="en-US"/>
        </w:rPr>
        <w:lastRenderedPageBreak/>
        <w:t>机构的统称。</w:t>
      </w:r>
    </w:p>
    <w:p w:rsidR="00B3428F" w:rsidRDefault="00041941">
      <w:pPr>
        <w:spacing w:line="360" w:lineRule="auto"/>
        <w:ind w:firstLineChars="200" w:firstLine="440"/>
        <w:rPr>
          <w:lang w:val="en-US"/>
        </w:rPr>
      </w:pPr>
      <w:r>
        <w:rPr>
          <w:rFonts w:hint="eastAsia"/>
          <w:lang w:val="en-US"/>
        </w:rPr>
        <w:t>1.2.2“采购人”系指第二阶段实际需要采购服务或货物的单位。</w:t>
      </w:r>
    </w:p>
    <w:p w:rsidR="00B3428F" w:rsidRDefault="00041941">
      <w:pPr>
        <w:spacing w:line="360" w:lineRule="auto"/>
        <w:ind w:firstLineChars="200" w:firstLine="440"/>
        <w:rPr>
          <w:lang w:val="en-US"/>
        </w:rPr>
      </w:pPr>
      <w:r>
        <w:rPr>
          <w:rFonts w:hint="eastAsia"/>
          <w:lang w:val="en-US"/>
        </w:rPr>
        <w:t>1.2.3“入围供应商”系指参与第一阶段征集活动并入围的法人、其他组织或者自然人。“成交供应商”系指在第一阶段入围并在第二阶段选定与采购人签订合同的入围供应商。</w:t>
      </w:r>
    </w:p>
    <w:p w:rsidR="00B3428F" w:rsidRDefault="00041941">
      <w:pPr>
        <w:spacing w:line="360" w:lineRule="auto"/>
        <w:ind w:firstLineChars="200" w:firstLine="440"/>
        <w:rPr>
          <w:lang w:val="en-US"/>
        </w:rPr>
      </w:pPr>
      <w:r>
        <w:rPr>
          <w:rFonts w:hint="eastAsia"/>
          <w:lang w:val="en-US"/>
        </w:rPr>
        <w:t>1.2.4 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rsidR="00B3428F" w:rsidRDefault="00041941">
      <w:pPr>
        <w:spacing w:line="360" w:lineRule="auto"/>
        <w:ind w:firstLineChars="200" w:firstLine="440"/>
        <w:rPr>
          <w:lang w:val="en-US"/>
        </w:rPr>
      </w:pPr>
      <w:r>
        <w:rPr>
          <w:rFonts w:hint="eastAsia"/>
          <w:lang w:val="en-US"/>
        </w:rPr>
        <w:t xml:space="preserve"> 1.2.5 本文件中的“公章”是指根据我国对公章的管理规定，用供应</w:t>
      </w:r>
      <w:proofErr w:type="gramStart"/>
      <w:r>
        <w:rPr>
          <w:rFonts w:hint="eastAsia"/>
          <w:lang w:val="en-US"/>
        </w:rPr>
        <w:t>商法定主体</w:t>
      </w:r>
      <w:proofErr w:type="gramEnd"/>
      <w:r>
        <w:rPr>
          <w:rFonts w:hint="eastAsia"/>
          <w:lang w:val="en-US"/>
        </w:rPr>
        <w:t>行为名称制作的印章，除本文件有特殊规定外，供应商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rsidR="00B3428F" w:rsidRDefault="00041941">
      <w:pPr>
        <w:spacing w:line="360" w:lineRule="auto"/>
        <w:ind w:firstLineChars="200" w:firstLine="440"/>
        <w:rPr>
          <w:lang w:val="en-US"/>
        </w:rPr>
      </w:pPr>
      <w:r>
        <w:rPr>
          <w:rFonts w:hint="eastAsia"/>
          <w:lang w:val="en-US"/>
        </w:rPr>
        <w:t>1.2.6“书面形式”如无特殊规定，书面形式是合同书、信件、电报、电传等可以有形地表现所载内容的形式。以电子数据交换、电子邮件等方式能够有形地表现所载内容，并可以随时调取查用的数据电文，视为书面形式。征集文件如有特殊规定，以征集文件规定为准。</w:t>
      </w:r>
    </w:p>
    <w:p w:rsidR="00B3428F" w:rsidRDefault="00041941">
      <w:pPr>
        <w:spacing w:line="360" w:lineRule="auto"/>
        <w:ind w:firstLineChars="200" w:firstLine="440"/>
        <w:rPr>
          <w:lang w:val="en-US"/>
        </w:rPr>
      </w:pPr>
      <w:r>
        <w:rPr>
          <w:rFonts w:hint="eastAsia"/>
          <w:lang w:val="en-US"/>
        </w:rPr>
        <w:t>1.2.7 本征集文件出现多种选项的条款，以“</w:t>
      </w:r>
      <w:r>
        <w:rPr>
          <w:rFonts w:hint="eastAsia"/>
          <w:lang w:val="en-US"/>
        </w:rPr>
        <w:sym w:font="Wingdings 2" w:char="0052"/>
      </w:r>
      <w:r>
        <w:rPr>
          <w:rFonts w:hint="eastAsia"/>
          <w:lang w:val="en-US"/>
        </w:rPr>
        <w:t>”表示本条款所选择的方式。</w:t>
      </w:r>
    </w:p>
    <w:p w:rsidR="00B3428F" w:rsidRDefault="00041941">
      <w:pPr>
        <w:spacing w:line="360" w:lineRule="auto"/>
        <w:ind w:firstLineChars="200" w:firstLine="440"/>
        <w:rPr>
          <w:lang w:val="en-US"/>
        </w:rPr>
      </w:pPr>
      <w:r>
        <w:rPr>
          <w:rFonts w:hint="eastAsia"/>
          <w:lang w:val="en-US"/>
        </w:rPr>
        <w:t>1.2.8 “电子交易平台”是指以数据电文形式在线完成采购活动的信息平台，本征集文件中也称“广西政府采购云平台”。</w:t>
      </w:r>
    </w:p>
    <w:p w:rsidR="00B3428F" w:rsidRDefault="00041941">
      <w:pPr>
        <w:spacing w:line="360" w:lineRule="auto"/>
        <w:ind w:firstLineChars="200" w:firstLine="440"/>
        <w:rPr>
          <w:lang w:val="en-US"/>
        </w:rPr>
      </w:pPr>
      <w:r>
        <w:rPr>
          <w:rFonts w:hint="eastAsia"/>
          <w:lang w:val="en-US"/>
        </w:rPr>
        <w:t>1.3 项目信息</w:t>
      </w:r>
    </w:p>
    <w:p w:rsidR="00B3428F" w:rsidRDefault="00041941">
      <w:pPr>
        <w:spacing w:line="360" w:lineRule="auto"/>
        <w:ind w:firstLineChars="200" w:firstLine="440"/>
        <w:rPr>
          <w:lang w:val="en-US"/>
        </w:rPr>
      </w:pPr>
      <w:r>
        <w:rPr>
          <w:rFonts w:hint="eastAsia"/>
          <w:lang w:val="en-US"/>
        </w:rPr>
        <w:t>1.3.1 项目名称及编号：详见供应商须知前附表</w:t>
      </w:r>
    </w:p>
    <w:p w:rsidR="00B3428F" w:rsidRDefault="00041941">
      <w:pPr>
        <w:spacing w:line="360" w:lineRule="auto"/>
        <w:ind w:firstLineChars="200" w:firstLine="440"/>
        <w:rPr>
          <w:lang w:val="en-US"/>
        </w:rPr>
      </w:pPr>
      <w:r>
        <w:rPr>
          <w:rFonts w:hint="eastAsia"/>
          <w:lang w:val="en-US"/>
        </w:rPr>
        <w:t>1.3.2 采购方式：详见供应商须知前附表，</w:t>
      </w:r>
    </w:p>
    <w:p w:rsidR="00B3428F" w:rsidRDefault="00041941">
      <w:pPr>
        <w:spacing w:line="360" w:lineRule="auto"/>
        <w:ind w:firstLineChars="200" w:firstLine="440"/>
        <w:rPr>
          <w:lang w:val="en-US"/>
        </w:rPr>
      </w:pPr>
      <w:r>
        <w:rPr>
          <w:rFonts w:hint="eastAsia"/>
          <w:lang w:val="en-US"/>
        </w:rPr>
        <w:t>1.4 供应商资格要求</w:t>
      </w:r>
    </w:p>
    <w:p w:rsidR="00B3428F" w:rsidRDefault="00041941">
      <w:pPr>
        <w:spacing w:line="360" w:lineRule="auto"/>
        <w:ind w:firstLineChars="200" w:firstLine="440"/>
        <w:rPr>
          <w:lang w:val="en-US"/>
        </w:rPr>
      </w:pPr>
      <w:r>
        <w:rPr>
          <w:rFonts w:hint="eastAsia"/>
          <w:lang w:val="en-US"/>
        </w:rPr>
        <w:t>1.4.1 供应商资格要求：详见供应商须知前附表</w:t>
      </w:r>
    </w:p>
    <w:p w:rsidR="00B3428F" w:rsidRDefault="00041941">
      <w:pPr>
        <w:spacing w:line="360" w:lineRule="auto"/>
        <w:ind w:firstLineChars="200" w:firstLine="440"/>
        <w:rPr>
          <w:lang w:val="en-US"/>
        </w:rPr>
      </w:pPr>
      <w:r>
        <w:rPr>
          <w:rFonts w:hint="eastAsia"/>
          <w:lang w:val="en-US"/>
        </w:rPr>
        <w:t>1.4.2 按照征集公告的规定获得征集文件。</w:t>
      </w:r>
    </w:p>
    <w:p w:rsidR="00B3428F" w:rsidRDefault="00041941">
      <w:pPr>
        <w:spacing w:line="360" w:lineRule="auto"/>
        <w:ind w:firstLineChars="200" w:firstLine="440"/>
        <w:rPr>
          <w:lang w:val="en-US"/>
        </w:rPr>
      </w:pPr>
      <w:r>
        <w:rPr>
          <w:rFonts w:hint="eastAsia"/>
          <w:lang w:val="en-US"/>
        </w:rPr>
        <w:lastRenderedPageBreak/>
        <w:t>1.4.3 本项目是否接受联合体响应，</w:t>
      </w:r>
      <w:proofErr w:type="gramStart"/>
      <w:r>
        <w:rPr>
          <w:rFonts w:hint="eastAsia"/>
          <w:lang w:val="en-US"/>
        </w:rPr>
        <w:t>见供应</w:t>
      </w:r>
      <w:proofErr w:type="gramEnd"/>
      <w:r>
        <w:rPr>
          <w:rFonts w:hint="eastAsia"/>
          <w:lang w:val="en-US"/>
        </w:rPr>
        <w:t>商须知前附表规定。</w:t>
      </w:r>
    </w:p>
    <w:p w:rsidR="00B3428F" w:rsidRDefault="00041941">
      <w:pPr>
        <w:spacing w:line="360" w:lineRule="auto"/>
        <w:ind w:firstLineChars="200" w:firstLine="440"/>
        <w:rPr>
          <w:lang w:val="en-US"/>
        </w:rPr>
      </w:pPr>
      <w:r>
        <w:rPr>
          <w:rFonts w:hint="eastAsia"/>
          <w:lang w:val="en-US"/>
        </w:rPr>
        <w:t>1.5 现场踏勘及响应费用</w:t>
      </w:r>
    </w:p>
    <w:p w:rsidR="00B3428F" w:rsidRDefault="00041941">
      <w:pPr>
        <w:spacing w:line="360" w:lineRule="auto"/>
        <w:ind w:firstLineChars="200" w:firstLine="440"/>
        <w:rPr>
          <w:lang w:val="en-US"/>
        </w:rPr>
      </w:pPr>
      <w:r>
        <w:rPr>
          <w:rFonts w:hint="eastAsia"/>
          <w:lang w:val="en-US"/>
        </w:rPr>
        <w:t>1.5.1 前附表如规定现场踏勘的，供应商应按规定时间地点参加踏勘。</w:t>
      </w:r>
    </w:p>
    <w:p w:rsidR="00B3428F" w:rsidRDefault="00041941">
      <w:pPr>
        <w:spacing w:line="360" w:lineRule="auto"/>
        <w:ind w:firstLineChars="200" w:firstLine="440"/>
        <w:rPr>
          <w:lang w:val="en-US"/>
        </w:rPr>
      </w:pPr>
      <w:r>
        <w:rPr>
          <w:rFonts w:hint="eastAsia"/>
          <w:lang w:val="en-US"/>
        </w:rPr>
        <w:t>1.5.2 供应商均应自行承担所有与响应有关的全部费用（征集文件有相关的规定除外）。</w:t>
      </w:r>
    </w:p>
    <w:p w:rsidR="00B3428F" w:rsidRDefault="00041941">
      <w:pPr>
        <w:spacing w:line="360" w:lineRule="auto"/>
        <w:ind w:firstLineChars="200" w:firstLine="440"/>
        <w:rPr>
          <w:lang w:val="en-US"/>
        </w:rPr>
      </w:pPr>
      <w:r>
        <w:rPr>
          <w:rFonts w:hint="eastAsia"/>
          <w:lang w:val="en-US"/>
        </w:rPr>
        <w:t>1.6 转包与分包</w:t>
      </w:r>
    </w:p>
    <w:p w:rsidR="00B3428F" w:rsidRDefault="00041941">
      <w:pPr>
        <w:spacing w:line="360" w:lineRule="auto"/>
        <w:ind w:firstLineChars="200" w:firstLine="440"/>
        <w:rPr>
          <w:lang w:val="en-US"/>
        </w:rPr>
      </w:pPr>
      <w:r>
        <w:rPr>
          <w:rFonts w:hint="eastAsia"/>
          <w:lang w:val="en-US"/>
        </w:rPr>
        <w:t>1.6.1 如征集文件其他地方无特别规定，本项目不允许转包。</w:t>
      </w:r>
    </w:p>
    <w:p w:rsidR="00B3428F" w:rsidRDefault="00041941">
      <w:pPr>
        <w:spacing w:line="360" w:lineRule="auto"/>
        <w:ind w:firstLineChars="200" w:firstLine="440"/>
        <w:rPr>
          <w:lang w:val="en-US"/>
        </w:rPr>
      </w:pPr>
      <w:r>
        <w:rPr>
          <w:rFonts w:hint="eastAsia"/>
          <w:lang w:val="en-US"/>
        </w:rPr>
        <w:t>1.6.2 本项目是否允许分包详见供应商须知前附表，本项目不允许违法分包。供应商根据征集文件的规定和采购项目的实际情况，拟在入围后将入围项目的非主体、非关键性工作分包的，应当在响应文件中载明分包承担主体，分包承担主体应当具备相应资质条件且不得再次分包。</w:t>
      </w:r>
    </w:p>
    <w:p w:rsidR="00B3428F" w:rsidRDefault="00041941">
      <w:pPr>
        <w:spacing w:line="360" w:lineRule="auto"/>
        <w:ind w:firstLineChars="200" w:firstLine="440"/>
        <w:rPr>
          <w:lang w:val="en-US"/>
        </w:rPr>
      </w:pPr>
      <w:r>
        <w:rPr>
          <w:rFonts w:hint="eastAsia"/>
          <w:lang w:val="en-US"/>
        </w:rPr>
        <w:t>1.7 特别说明</w:t>
      </w:r>
    </w:p>
    <w:p w:rsidR="00B3428F" w:rsidRDefault="00041941">
      <w:pPr>
        <w:spacing w:line="360" w:lineRule="auto"/>
        <w:ind w:firstLineChars="200" w:firstLine="440"/>
        <w:rPr>
          <w:lang w:val="en-US"/>
        </w:rPr>
      </w:pPr>
      <w:r>
        <w:rPr>
          <w:rFonts w:hint="eastAsia"/>
          <w:lang w:val="en-US"/>
        </w:rPr>
        <w:t>1.7.1 供应商应保证其提供的联系方式（电话、传真、电子邮件）有效，以保证往来函件（澄清、修改等）能及时通知供应商，并能及时反馈，否则征集人不承担由此引起的一切后果。</w:t>
      </w:r>
    </w:p>
    <w:p w:rsidR="00B3428F" w:rsidRDefault="00041941">
      <w:pPr>
        <w:spacing w:line="360" w:lineRule="auto"/>
        <w:ind w:firstLineChars="200" w:firstLine="440"/>
        <w:rPr>
          <w:lang w:val="en-US"/>
        </w:rPr>
      </w:pPr>
      <w:r>
        <w:rPr>
          <w:rFonts w:hint="eastAsia"/>
          <w:lang w:val="en-US"/>
        </w:rPr>
        <w:t>1.7.2 供应商应仔细阅读征集文件的所有内容，按照征集文件的要求提交响应文件，并对所提供的全部资料的真实性承担法律责任。</w:t>
      </w:r>
    </w:p>
    <w:p w:rsidR="00B3428F" w:rsidRDefault="00041941">
      <w:pPr>
        <w:spacing w:line="360" w:lineRule="auto"/>
        <w:ind w:firstLineChars="200" w:firstLine="440"/>
        <w:rPr>
          <w:lang w:val="en-US"/>
        </w:rPr>
      </w:pPr>
      <w:r>
        <w:rPr>
          <w:rFonts w:hint="eastAsia"/>
          <w:lang w:val="en-US"/>
        </w:rPr>
        <w:t>1.7.3 供应商在响应活动中提供任何虚假材料，将报监管部门查处；</w:t>
      </w:r>
    </w:p>
    <w:p w:rsidR="00B3428F" w:rsidRDefault="00041941">
      <w:pPr>
        <w:spacing w:line="360" w:lineRule="auto"/>
        <w:ind w:firstLineChars="200" w:firstLine="440"/>
        <w:rPr>
          <w:lang w:val="en-US"/>
        </w:rPr>
      </w:pPr>
      <w:r>
        <w:rPr>
          <w:rFonts w:hint="eastAsia"/>
          <w:lang w:val="en-US"/>
        </w:rPr>
        <w:t>2．第一阶段（征集阶段）</w:t>
      </w:r>
    </w:p>
    <w:p w:rsidR="00B3428F" w:rsidRDefault="00041941">
      <w:pPr>
        <w:spacing w:line="360" w:lineRule="auto"/>
        <w:ind w:firstLineChars="200" w:firstLine="440"/>
        <w:rPr>
          <w:lang w:val="en-US"/>
        </w:rPr>
      </w:pPr>
      <w:r>
        <w:rPr>
          <w:rFonts w:hint="eastAsia"/>
          <w:lang w:val="en-US"/>
        </w:rPr>
        <w:t>2.1 征集文件</w:t>
      </w:r>
    </w:p>
    <w:p w:rsidR="00B3428F" w:rsidRDefault="00041941">
      <w:pPr>
        <w:spacing w:line="360" w:lineRule="auto"/>
        <w:ind w:firstLineChars="200" w:firstLine="440"/>
        <w:rPr>
          <w:lang w:val="en-US"/>
        </w:rPr>
      </w:pPr>
      <w:r>
        <w:rPr>
          <w:rFonts w:hint="eastAsia"/>
          <w:lang w:val="en-US"/>
        </w:rPr>
        <w:t>2.1.1 征集文件的构成</w:t>
      </w:r>
    </w:p>
    <w:p w:rsidR="00B3428F" w:rsidRDefault="00041941">
      <w:pPr>
        <w:spacing w:line="360" w:lineRule="auto"/>
        <w:ind w:firstLineChars="200" w:firstLine="440"/>
        <w:rPr>
          <w:szCs w:val="21"/>
        </w:rPr>
      </w:pPr>
      <w:r>
        <w:rPr>
          <w:rFonts w:hint="eastAsia"/>
          <w:szCs w:val="21"/>
        </w:rPr>
        <w:t>第一章 征集公告；</w:t>
      </w:r>
    </w:p>
    <w:p w:rsidR="00B3428F" w:rsidRDefault="00041941">
      <w:pPr>
        <w:spacing w:line="360" w:lineRule="auto"/>
        <w:ind w:firstLineChars="200" w:firstLine="440"/>
        <w:rPr>
          <w:szCs w:val="21"/>
        </w:rPr>
      </w:pPr>
      <w:r>
        <w:rPr>
          <w:rFonts w:hint="eastAsia"/>
          <w:szCs w:val="21"/>
        </w:rPr>
        <w:t xml:space="preserve">第二章 采购需求； </w:t>
      </w:r>
    </w:p>
    <w:p w:rsidR="00B3428F" w:rsidRDefault="00041941">
      <w:pPr>
        <w:spacing w:line="360" w:lineRule="auto"/>
        <w:ind w:firstLineChars="200" w:firstLine="440"/>
        <w:rPr>
          <w:szCs w:val="21"/>
        </w:rPr>
      </w:pPr>
      <w:r>
        <w:rPr>
          <w:rFonts w:hint="eastAsia"/>
          <w:szCs w:val="21"/>
        </w:rPr>
        <w:t>第三章 供应商须知；</w:t>
      </w:r>
    </w:p>
    <w:p w:rsidR="00B3428F" w:rsidRDefault="00041941">
      <w:pPr>
        <w:spacing w:line="360" w:lineRule="auto"/>
        <w:ind w:firstLineChars="200" w:firstLine="440"/>
        <w:rPr>
          <w:szCs w:val="21"/>
        </w:rPr>
      </w:pPr>
      <w:r>
        <w:rPr>
          <w:rFonts w:hint="eastAsia"/>
          <w:szCs w:val="21"/>
        </w:rPr>
        <w:t>第四章 评审方法及评审标准；</w:t>
      </w:r>
    </w:p>
    <w:p w:rsidR="00B3428F" w:rsidRDefault="00041941">
      <w:pPr>
        <w:spacing w:line="360" w:lineRule="auto"/>
        <w:ind w:firstLineChars="200" w:firstLine="440"/>
        <w:rPr>
          <w:szCs w:val="21"/>
        </w:rPr>
      </w:pPr>
      <w:r>
        <w:rPr>
          <w:rFonts w:hint="eastAsia"/>
          <w:szCs w:val="21"/>
        </w:rPr>
        <w:t xml:space="preserve">第五章 </w:t>
      </w:r>
      <w:proofErr w:type="gramStart"/>
      <w:r>
        <w:rPr>
          <w:rFonts w:hint="eastAsia"/>
          <w:szCs w:val="21"/>
        </w:rPr>
        <w:t>拟签订</w:t>
      </w:r>
      <w:proofErr w:type="gramEnd"/>
      <w:r>
        <w:rPr>
          <w:rFonts w:hint="eastAsia"/>
          <w:szCs w:val="21"/>
        </w:rPr>
        <w:t>的框架协议文本和采购合同文本；</w:t>
      </w:r>
    </w:p>
    <w:p w:rsidR="00B3428F" w:rsidRDefault="00041941">
      <w:pPr>
        <w:spacing w:line="360" w:lineRule="auto"/>
        <w:ind w:firstLineChars="200" w:firstLine="440"/>
        <w:rPr>
          <w:szCs w:val="21"/>
        </w:rPr>
      </w:pPr>
      <w:r>
        <w:rPr>
          <w:rFonts w:hint="eastAsia"/>
          <w:szCs w:val="21"/>
        </w:rPr>
        <w:t>第六章 响应文件格式；</w:t>
      </w:r>
    </w:p>
    <w:p w:rsidR="00B3428F" w:rsidRDefault="00041941">
      <w:pPr>
        <w:spacing w:line="360" w:lineRule="auto"/>
        <w:ind w:firstLineChars="200" w:firstLine="440"/>
        <w:rPr>
          <w:szCs w:val="21"/>
        </w:rPr>
      </w:pPr>
      <w:r>
        <w:rPr>
          <w:rFonts w:hint="eastAsia"/>
          <w:szCs w:val="21"/>
        </w:rPr>
        <w:t>第七章 质疑、投诉材料格式</w:t>
      </w:r>
    </w:p>
    <w:p w:rsidR="00B3428F" w:rsidRDefault="00041941">
      <w:pPr>
        <w:spacing w:line="360" w:lineRule="auto"/>
        <w:ind w:firstLineChars="200" w:firstLine="440"/>
        <w:rPr>
          <w:lang w:val="en-US"/>
        </w:rPr>
      </w:pPr>
      <w:r>
        <w:rPr>
          <w:rFonts w:hint="eastAsia"/>
          <w:lang w:val="en-US"/>
        </w:rPr>
        <w:t>2.1.2 供应商的风险</w:t>
      </w:r>
    </w:p>
    <w:p w:rsidR="00B3428F" w:rsidRDefault="00041941">
      <w:pPr>
        <w:spacing w:line="360" w:lineRule="auto"/>
        <w:ind w:firstLineChars="200" w:firstLine="440"/>
        <w:rPr>
          <w:lang w:val="en-US"/>
        </w:rPr>
      </w:pPr>
      <w:r>
        <w:rPr>
          <w:rFonts w:hint="eastAsia"/>
          <w:lang w:val="en-US"/>
        </w:rPr>
        <w:t>供应商没有按照征集文件要求提供全部资料，或者供应商没有对征集文件在各方</w:t>
      </w:r>
      <w:r>
        <w:rPr>
          <w:rFonts w:hint="eastAsia"/>
          <w:lang w:val="en-US"/>
        </w:rPr>
        <w:lastRenderedPageBreak/>
        <w:t>面</w:t>
      </w:r>
      <w:proofErr w:type="gramStart"/>
      <w:r>
        <w:rPr>
          <w:rFonts w:hint="eastAsia"/>
          <w:lang w:val="en-US"/>
        </w:rPr>
        <w:t>作出</w:t>
      </w:r>
      <w:proofErr w:type="gramEnd"/>
      <w:r>
        <w:rPr>
          <w:rFonts w:hint="eastAsia"/>
          <w:lang w:val="en-US"/>
        </w:rPr>
        <w:t>实质性响应是供应商的风险，并可能导致其响应被否决。</w:t>
      </w:r>
    </w:p>
    <w:p w:rsidR="00B3428F" w:rsidRDefault="00041941">
      <w:pPr>
        <w:spacing w:line="360" w:lineRule="auto"/>
        <w:ind w:firstLineChars="200" w:firstLine="440"/>
        <w:rPr>
          <w:lang w:val="en-US"/>
        </w:rPr>
      </w:pPr>
      <w:r>
        <w:rPr>
          <w:rFonts w:hint="eastAsia"/>
          <w:lang w:val="en-US"/>
        </w:rPr>
        <w:t>2.1.3 征集文件的澄清与修改</w:t>
      </w:r>
    </w:p>
    <w:p w:rsidR="00B3428F" w:rsidRDefault="00041941">
      <w:pPr>
        <w:spacing w:line="360" w:lineRule="auto"/>
        <w:ind w:firstLineChars="200" w:firstLine="440"/>
        <w:rPr>
          <w:lang w:val="en-US"/>
        </w:rPr>
      </w:pPr>
      <w:r>
        <w:rPr>
          <w:rFonts w:hint="eastAsia"/>
          <w:lang w:val="en-US"/>
        </w:rPr>
        <w:t>2.1.3.1 任何已获得征集文件的潜在供应商，均可以书面形式要求征集人</w:t>
      </w:r>
      <w:proofErr w:type="gramStart"/>
      <w:r>
        <w:rPr>
          <w:rFonts w:hint="eastAsia"/>
          <w:lang w:val="en-US"/>
        </w:rPr>
        <w:t>作出</w:t>
      </w:r>
      <w:proofErr w:type="gramEnd"/>
      <w:r>
        <w:rPr>
          <w:rFonts w:hint="eastAsia"/>
          <w:lang w:val="en-US"/>
        </w:rPr>
        <w:t>书面解释、澄清。</w:t>
      </w:r>
    </w:p>
    <w:p w:rsidR="00B3428F" w:rsidRDefault="00041941">
      <w:pPr>
        <w:spacing w:line="360" w:lineRule="auto"/>
        <w:ind w:firstLineChars="200" w:firstLine="440"/>
        <w:rPr>
          <w:lang w:val="en-US"/>
        </w:rPr>
      </w:pPr>
      <w:r>
        <w:rPr>
          <w:rFonts w:hint="eastAsia"/>
          <w:lang w:val="en-US"/>
        </w:rPr>
        <w:t>2.1.3.2 征集人对已发出的征集文件进行必要澄清或者修改的，</w:t>
      </w:r>
      <w:proofErr w:type="gramStart"/>
      <w:r>
        <w:rPr>
          <w:rFonts w:hint="eastAsia"/>
          <w:lang w:val="en-US"/>
        </w:rPr>
        <w:t>按供应</w:t>
      </w:r>
      <w:proofErr w:type="gramEnd"/>
      <w:r>
        <w:rPr>
          <w:rFonts w:hint="eastAsia"/>
          <w:lang w:val="en-US"/>
        </w:rPr>
        <w:t>商须知前附表规定发布。</w:t>
      </w:r>
    </w:p>
    <w:p w:rsidR="00B3428F" w:rsidRDefault="00041941">
      <w:pPr>
        <w:spacing w:line="360" w:lineRule="auto"/>
        <w:ind w:firstLineChars="200" w:firstLine="440"/>
        <w:rPr>
          <w:lang w:val="en-US"/>
        </w:rPr>
      </w:pPr>
      <w:r>
        <w:rPr>
          <w:rFonts w:hint="eastAsia"/>
          <w:lang w:val="en-US"/>
        </w:rPr>
        <w:t>2.1.3.3 征集文件澄清、答复、修改、补充的内容为征集文件的组成部分。当征集文件与征集文件的答复、澄清、修改、补充通知就同一内容的表述不一致时，以最后发出的公告或书面文件为准。</w:t>
      </w:r>
    </w:p>
    <w:p w:rsidR="00B3428F" w:rsidRDefault="00041941">
      <w:pPr>
        <w:spacing w:line="360" w:lineRule="auto"/>
        <w:ind w:firstLineChars="200" w:firstLine="440"/>
        <w:rPr>
          <w:lang w:val="en-US"/>
        </w:rPr>
      </w:pPr>
      <w:r>
        <w:rPr>
          <w:rFonts w:hint="eastAsia"/>
          <w:lang w:val="en-US"/>
        </w:rPr>
        <w:t>2.2 响应文件</w:t>
      </w:r>
    </w:p>
    <w:p w:rsidR="00B3428F" w:rsidRDefault="00041941">
      <w:pPr>
        <w:spacing w:line="360" w:lineRule="auto"/>
        <w:ind w:firstLineChars="200" w:firstLine="440"/>
        <w:rPr>
          <w:lang w:val="en-US"/>
        </w:rPr>
      </w:pPr>
      <w:r>
        <w:rPr>
          <w:rFonts w:hint="eastAsia"/>
          <w:lang w:val="en-US"/>
        </w:rPr>
        <w:t>2.2.1 响应文件的组成</w:t>
      </w:r>
    </w:p>
    <w:p w:rsidR="00B3428F" w:rsidRDefault="00041941">
      <w:pPr>
        <w:spacing w:line="360" w:lineRule="auto"/>
        <w:ind w:firstLineChars="200" w:firstLine="440"/>
        <w:rPr>
          <w:lang w:val="en-US"/>
        </w:rPr>
      </w:pPr>
      <w:r>
        <w:rPr>
          <w:rFonts w:hint="eastAsia"/>
          <w:lang w:val="en-US"/>
        </w:rPr>
        <w:t>响应文件由报价文件、资格证明文件、商务技术文件三部分组成。</w:t>
      </w:r>
    </w:p>
    <w:p w:rsidR="00B3428F" w:rsidRDefault="00041941">
      <w:pPr>
        <w:spacing w:line="360" w:lineRule="auto"/>
        <w:ind w:firstLineChars="200" w:firstLine="440"/>
        <w:rPr>
          <w:lang w:val="en-US"/>
        </w:rPr>
      </w:pPr>
      <w:r>
        <w:rPr>
          <w:rFonts w:hint="eastAsia"/>
          <w:lang w:val="en-US"/>
        </w:rPr>
        <w:t>（1）资格证明文件：具体材料见“供应商须知前附表”。</w:t>
      </w:r>
    </w:p>
    <w:p w:rsidR="00B3428F" w:rsidRDefault="00041941">
      <w:pPr>
        <w:spacing w:line="360" w:lineRule="auto"/>
        <w:ind w:firstLineChars="200" w:firstLine="440"/>
        <w:rPr>
          <w:lang w:val="en-US"/>
        </w:rPr>
      </w:pPr>
      <w:r>
        <w:rPr>
          <w:rFonts w:hint="eastAsia"/>
          <w:lang w:val="en-US"/>
        </w:rPr>
        <w:t>（2）商务技术文件：具体材料见“供应商须知前附表”。</w:t>
      </w:r>
    </w:p>
    <w:p w:rsidR="00B3428F" w:rsidRDefault="00041941">
      <w:pPr>
        <w:spacing w:line="360" w:lineRule="auto"/>
        <w:ind w:firstLineChars="200" w:firstLine="440"/>
        <w:rPr>
          <w:lang w:val="en-US"/>
        </w:rPr>
      </w:pPr>
      <w:r>
        <w:rPr>
          <w:rFonts w:hint="eastAsia"/>
          <w:lang w:val="en-US"/>
        </w:rPr>
        <w:t>（3）报价文件： 具体材料见“供应商须知前附表”。</w:t>
      </w:r>
    </w:p>
    <w:p w:rsidR="00B3428F" w:rsidRDefault="00041941">
      <w:pPr>
        <w:spacing w:line="360" w:lineRule="auto"/>
        <w:ind w:firstLineChars="200" w:firstLine="440"/>
        <w:rPr>
          <w:lang w:val="en-US"/>
        </w:rPr>
      </w:pPr>
      <w:r>
        <w:rPr>
          <w:rFonts w:hint="eastAsia"/>
          <w:lang w:val="en-US"/>
        </w:rPr>
        <w:t>2.2.2 响应文件的语言及计量</w:t>
      </w:r>
    </w:p>
    <w:p w:rsidR="00B3428F" w:rsidRDefault="00041941">
      <w:pPr>
        <w:spacing w:line="360" w:lineRule="auto"/>
        <w:ind w:firstLineChars="200" w:firstLine="440"/>
        <w:rPr>
          <w:lang w:val="en-US"/>
        </w:rPr>
      </w:pPr>
      <w:r>
        <w:rPr>
          <w:rFonts w:hint="eastAsia"/>
          <w:lang w:val="en-US"/>
        </w:rPr>
        <w:t>2.2.2.1 响应文件以及供应商与征集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rsidR="00B3428F" w:rsidRDefault="00041941">
      <w:pPr>
        <w:spacing w:line="360" w:lineRule="auto"/>
        <w:ind w:firstLineChars="200" w:firstLine="440"/>
        <w:rPr>
          <w:lang w:val="en-US"/>
        </w:rPr>
      </w:pPr>
      <w:r>
        <w:rPr>
          <w:rFonts w:hint="eastAsia"/>
          <w:lang w:val="en-US"/>
        </w:rPr>
        <w:t>2.2.2.2 计量单位征集文件已有明确规定的，响应使用征集文件规定的计量单位；征集文件没有规定的，应采用中华人民共和国法定计量单位。</w:t>
      </w:r>
    </w:p>
    <w:p w:rsidR="00B3428F" w:rsidRDefault="00041941">
      <w:pPr>
        <w:spacing w:line="360" w:lineRule="auto"/>
        <w:ind w:firstLineChars="200" w:firstLine="440"/>
        <w:rPr>
          <w:lang w:val="en-US"/>
        </w:rPr>
      </w:pPr>
      <w:r>
        <w:rPr>
          <w:rFonts w:hint="eastAsia"/>
          <w:lang w:val="en-US"/>
        </w:rPr>
        <w:t>2.2.3 响应报价</w:t>
      </w:r>
    </w:p>
    <w:p w:rsidR="00B3428F" w:rsidRDefault="00041941">
      <w:pPr>
        <w:spacing w:line="360" w:lineRule="auto"/>
        <w:ind w:firstLineChars="200" w:firstLine="440"/>
        <w:rPr>
          <w:lang w:val="en-US"/>
        </w:rPr>
      </w:pPr>
      <w:r>
        <w:rPr>
          <w:rFonts w:hint="eastAsia"/>
          <w:lang w:val="en-US"/>
        </w:rPr>
        <w:t>2.2.3.1 响应报价应按征集文件中相关附表格式填写。</w:t>
      </w:r>
    </w:p>
    <w:p w:rsidR="00B3428F" w:rsidRDefault="00041941">
      <w:pPr>
        <w:spacing w:line="360" w:lineRule="auto"/>
        <w:ind w:firstLineChars="200" w:firstLine="440"/>
        <w:rPr>
          <w:lang w:val="en-US"/>
        </w:rPr>
      </w:pPr>
      <w:r>
        <w:rPr>
          <w:rFonts w:hint="eastAsia"/>
          <w:lang w:val="en-US"/>
        </w:rPr>
        <w:t>2.2.3.2 响应文件只允许有一个报价，有选择的或有条件的报价将不予接受。</w:t>
      </w:r>
    </w:p>
    <w:p w:rsidR="00B3428F" w:rsidRDefault="00041941">
      <w:pPr>
        <w:spacing w:line="360" w:lineRule="auto"/>
        <w:ind w:firstLineChars="200" w:firstLine="440"/>
        <w:rPr>
          <w:lang w:val="en-US"/>
        </w:rPr>
      </w:pPr>
      <w:r>
        <w:rPr>
          <w:rFonts w:hint="eastAsia"/>
          <w:lang w:val="en-US"/>
        </w:rPr>
        <w:t>2.2.3.3 对于本文件中未列明，而供应商认为必需的费用也需列入响应报价。在合同实施时，采购人将不予支付供应商没有列入的项目费用，并认为此项目的费用已包括在响应报价中。</w:t>
      </w:r>
    </w:p>
    <w:p w:rsidR="00B3428F" w:rsidRDefault="00041941">
      <w:pPr>
        <w:spacing w:line="360" w:lineRule="auto"/>
        <w:ind w:firstLineChars="200" w:firstLine="440"/>
        <w:rPr>
          <w:lang w:val="en-US"/>
        </w:rPr>
      </w:pPr>
      <w:r>
        <w:rPr>
          <w:rFonts w:hint="eastAsia"/>
          <w:lang w:val="en-US"/>
        </w:rPr>
        <w:t>2.2.3.4 采购人不接受供应商给予的赠品、回扣或者与采购无关的其他商品、服</w:t>
      </w:r>
      <w:r>
        <w:rPr>
          <w:rFonts w:hint="eastAsia"/>
          <w:lang w:val="en-US"/>
        </w:rPr>
        <w:lastRenderedPageBreak/>
        <w:t>务。</w:t>
      </w:r>
    </w:p>
    <w:p w:rsidR="00B3428F" w:rsidRDefault="00041941">
      <w:pPr>
        <w:spacing w:line="360" w:lineRule="auto"/>
        <w:ind w:firstLineChars="200" w:firstLine="440"/>
        <w:rPr>
          <w:lang w:val="en-US"/>
        </w:rPr>
      </w:pPr>
      <w:r>
        <w:rPr>
          <w:rFonts w:hint="eastAsia"/>
          <w:lang w:val="en-US"/>
        </w:rPr>
        <w:t>2.2.4 响应有效期</w:t>
      </w:r>
    </w:p>
    <w:p w:rsidR="00B3428F" w:rsidRDefault="00041941">
      <w:pPr>
        <w:spacing w:line="360" w:lineRule="auto"/>
        <w:ind w:firstLineChars="200" w:firstLine="440"/>
        <w:rPr>
          <w:lang w:val="en-US"/>
        </w:rPr>
      </w:pPr>
      <w:r>
        <w:rPr>
          <w:rFonts w:hint="eastAsia"/>
          <w:lang w:val="en-US"/>
        </w:rPr>
        <w:t>2.2.4.1 如征集文件其他地方无特别规定，响应有效期则为响应截止之日起 60 天。在响应有效期内响应文件应保持有效。有效期不足的响应文件将被否决。</w:t>
      </w:r>
    </w:p>
    <w:p w:rsidR="00B3428F" w:rsidRDefault="00041941">
      <w:pPr>
        <w:spacing w:line="360" w:lineRule="auto"/>
        <w:ind w:firstLineChars="200" w:firstLine="440"/>
        <w:rPr>
          <w:lang w:val="en-US"/>
        </w:rPr>
      </w:pPr>
      <w:r>
        <w:rPr>
          <w:rFonts w:hint="eastAsia"/>
          <w:lang w:val="en-US"/>
        </w:rPr>
        <w:t>2.2.4.2 在特殊情况下，征集人可与供应商协商延长响应文件的有效期，这种要求和答复均以书面形式进行。</w:t>
      </w:r>
    </w:p>
    <w:p w:rsidR="00B3428F" w:rsidRDefault="00041941">
      <w:pPr>
        <w:spacing w:line="360" w:lineRule="auto"/>
        <w:ind w:firstLineChars="200" w:firstLine="440"/>
        <w:rPr>
          <w:lang w:val="en-US"/>
        </w:rPr>
      </w:pPr>
      <w:r>
        <w:rPr>
          <w:rFonts w:hint="eastAsia"/>
          <w:lang w:val="en-US"/>
        </w:rPr>
        <w:t>2.2.4.3 供应商同意延长的响应有效期的，如本项目要求提交保证金则应相应延长其响应保证金的有效期，但不得要求或被允许修改或撤销其响应文件；供应</w:t>
      </w:r>
      <w:proofErr w:type="gramStart"/>
      <w:r>
        <w:rPr>
          <w:rFonts w:hint="eastAsia"/>
          <w:lang w:val="en-US"/>
        </w:rPr>
        <w:t>商拒绝</w:t>
      </w:r>
      <w:proofErr w:type="gramEnd"/>
      <w:r>
        <w:rPr>
          <w:rFonts w:hint="eastAsia"/>
          <w:lang w:val="en-US"/>
        </w:rPr>
        <w:t>延长的，其响应无效，但供应商有权收回其响应保证金。</w:t>
      </w:r>
    </w:p>
    <w:p w:rsidR="00B3428F" w:rsidRDefault="00041941">
      <w:pPr>
        <w:spacing w:line="360" w:lineRule="auto"/>
        <w:ind w:firstLineChars="200" w:firstLine="440"/>
        <w:rPr>
          <w:lang w:val="en-US"/>
        </w:rPr>
      </w:pPr>
      <w:r>
        <w:rPr>
          <w:rFonts w:hint="eastAsia"/>
          <w:lang w:val="en-US"/>
        </w:rPr>
        <w:t>2.2.5 响应保证金</w:t>
      </w:r>
    </w:p>
    <w:p w:rsidR="00B3428F" w:rsidRDefault="00041941">
      <w:pPr>
        <w:spacing w:line="360" w:lineRule="auto"/>
        <w:ind w:firstLineChars="200" w:firstLine="440"/>
        <w:rPr>
          <w:lang w:val="en-US"/>
        </w:rPr>
      </w:pPr>
      <w:r>
        <w:rPr>
          <w:rFonts w:hint="eastAsia"/>
          <w:lang w:val="en-US"/>
        </w:rPr>
        <w:t>2.2.5.1 供应商须按须知前附表规定提交响应保证金，否则其响应将被否决。除征集文件规定不予退还保证金的情形外，采购代理机构在规定时间内退回供应商的响应保证金（供应商自行承担因未</w:t>
      </w:r>
      <w:proofErr w:type="gramStart"/>
      <w:r>
        <w:rPr>
          <w:rFonts w:hint="eastAsia"/>
          <w:lang w:val="en-US"/>
        </w:rPr>
        <w:t>按供应</w:t>
      </w:r>
      <w:proofErr w:type="gramEnd"/>
      <w:r>
        <w:rPr>
          <w:rFonts w:hint="eastAsia"/>
          <w:lang w:val="en-US"/>
        </w:rPr>
        <w:t>商须知前附表要求交纳导致响应保证金无法及时退还的责任）。</w:t>
      </w:r>
    </w:p>
    <w:p w:rsidR="00B3428F" w:rsidRDefault="00041941">
      <w:pPr>
        <w:spacing w:line="360" w:lineRule="auto"/>
        <w:ind w:firstLineChars="200" w:firstLine="440"/>
        <w:rPr>
          <w:lang w:val="en-US"/>
        </w:rPr>
      </w:pPr>
      <w:r>
        <w:rPr>
          <w:rFonts w:hint="eastAsia"/>
          <w:lang w:val="en-US"/>
        </w:rPr>
        <w:t>2.2.5.2 响应保证</w:t>
      </w:r>
      <w:proofErr w:type="gramStart"/>
      <w:r>
        <w:rPr>
          <w:rFonts w:hint="eastAsia"/>
          <w:lang w:val="en-US"/>
        </w:rPr>
        <w:t>金币种应与</w:t>
      </w:r>
      <w:proofErr w:type="gramEnd"/>
      <w:r>
        <w:rPr>
          <w:rFonts w:hint="eastAsia"/>
          <w:lang w:val="en-US"/>
        </w:rPr>
        <w:t>响应报价币种相同。</w:t>
      </w:r>
    </w:p>
    <w:p w:rsidR="00B3428F" w:rsidRDefault="00041941">
      <w:pPr>
        <w:spacing w:line="360" w:lineRule="auto"/>
        <w:ind w:firstLineChars="200" w:firstLine="440"/>
        <w:rPr>
          <w:lang w:val="en-US"/>
        </w:rPr>
      </w:pPr>
      <w:r>
        <w:rPr>
          <w:rFonts w:hint="eastAsia"/>
          <w:lang w:val="en-US"/>
        </w:rPr>
        <w:t xml:space="preserve">2.2.5.3 未入围供应商的响应保证金在入围通知书发出后 5 </w:t>
      </w:r>
      <w:proofErr w:type="gramStart"/>
      <w:r>
        <w:rPr>
          <w:rFonts w:hint="eastAsia"/>
          <w:lang w:val="en-US"/>
        </w:rPr>
        <w:t>个</w:t>
      </w:r>
      <w:proofErr w:type="gramEnd"/>
      <w:r>
        <w:rPr>
          <w:rFonts w:hint="eastAsia"/>
          <w:lang w:val="en-US"/>
        </w:rPr>
        <w:t xml:space="preserve">工作日内退还。入围供应商的响应保证金在框架协议签订后 5 </w:t>
      </w:r>
      <w:proofErr w:type="gramStart"/>
      <w:r>
        <w:rPr>
          <w:rFonts w:hint="eastAsia"/>
          <w:lang w:val="en-US"/>
        </w:rPr>
        <w:t>个</w:t>
      </w:r>
      <w:proofErr w:type="gramEnd"/>
      <w:r>
        <w:rPr>
          <w:rFonts w:hint="eastAsia"/>
          <w:lang w:val="en-US"/>
        </w:rPr>
        <w:t>工作日内退还。</w:t>
      </w:r>
    </w:p>
    <w:p w:rsidR="00B3428F" w:rsidRDefault="00041941">
      <w:pPr>
        <w:spacing w:line="360" w:lineRule="auto"/>
        <w:ind w:firstLineChars="200" w:firstLine="440"/>
        <w:rPr>
          <w:lang w:val="en-US"/>
        </w:rPr>
      </w:pPr>
      <w:r>
        <w:rPr>
          <w:rFonts w:hint="eastAsia"/>
          <w:lang w:val="en-US"/>
        </w:rPr>
        <w:t>2.2.5.4 供应商有下列情形之一的，响应保证金将不予退还：</w:t>
      </w:r>
    </w:p>
    <w:p w:rsidR="00B3428F" w:rsidRDefault="00041941">
      <w:pPr>
        <w:spacing w:line="360" w:lineRule="auto"/>
        <w:ind w:firstLineChars="200" w:firstLine="440"/>
        <w:rPr>
          <w:lang w:val="en-US"/>
        </w:rPr>
      </w:pPr>
      <w:r>
        <w:rPr>
          <w:rFonts w:hint="eastAsia"/>
          <w:lang w:val="en-US"/>
        </w:rPr>
        <w:t>（1） 供应商在响应有效期内撤销响应文件的；</w:t>
      </w:r>
    </w:p>
    <w:p w:rsidR="00B3428F" w:rsidRDefault="00041941">
      <w:pPr>
        <w:spacing w:line="360" w:lineRule="auto"/>
        <w:ind w:firstLineChars="200" w:firstLine="440"/>
        <w:rPr>
          <w:lang w:val="en-US"/>
        </w:rPr>
      </w:pPr>
      <w:r>
        <w:rPr>
          <w:rFonts w:hint="eastAsia"/>
          <w:lang w:val="en-US"/>
        </w:rPr>
        <w:t>（2） 供应商在响应过程中弄虚作假，提供虚假材料的；</w:t>
      </w:r>
    </w:p>
    <w:p w:rsidR="00B3428F" w:rsidRDefault="00041941">
      <w:pPr>
        <w:spacing w:line="360" w:lineRule="auto"/>
        <w:ind w:firstLineChars="200" w:firstLine="440"/>
        <w:rPr>
          <w:lang w:val="en-US"/>
        </w:rPr>
      </w:pPr>
      <w:r>
        <w:rPr>
          <w:rFonts w:hint="eastAsia"/>
          <w:lang w:val="en-US"/>
        </w:rPr>
        <w:t xml:space="preserve">（3） </w:t>
      </w:r>
      <w:proofErr w:type="gramStart"/>
      <w:r>
        <w:rPr>
          <w:rFonts w:hint="eastAsia"/>
          <w:lang w:val="en-US"/>
        </w:rPr>
        <w:t>供应商无正当</w:t>
      </w:r>
      <w:proofErr w:type="gramEnd"/>
      <w:r>
        <w:rPr>
          <w:rFonts w:hint="eastAsia"/>
          <w:lang w:val="en-US"/>
        </w:rPr>
        <w:t>理由不与征集人签订框架协议的；</w:t>
      </w:r>
    </w:p>
    <w:p w:rsidR="00B3428F" w:rsidRDefault="00041941">
      <w:pPr>
        <w:spacing w:line="360" w:lineRule="auto"/>
        <w:ind w:firstLineChars="200" w:firstLine="440"/>
        <w:rPr>
          <w:lang w:val="en-US"/>
        </w:rPr>
      </w:pPr>
      <w:r>
        <w:rPr>
          <w:rFonts w:hint="eastAsia"/>
          <w:lang w:val="en-US"/>
        </w:rPr>
        <w:t>（4） 将入围项目转让给他人或者在响应文件中未说明且未经采购人同意，将入围项目分包给他人的；</w:t>
      </w:r>
    </w:p>
    <w:p w:rsidR="00B3428F" w:rsidRDefault="00041941">
      <w:pPr>
        <w:spacing w:line="360" w:lineRule="auto"/>
        <w:ind w:firstLineChars="200" w:firstLine="440"/>
        <w:rPr>
          <w:lang w:val="en-US"/>
        </w:rPr>
      </w:pPr>
      <w:r>
        <w:rPr>
          <w:rFonts w:hint="eastAsia"/>
          <w:lang w:val="en-US"/>
        </w:rPr>
        <w:t>（5） 拒绝履行合同义务的；</w:t>
      </w:r>
    </w:p>
    <w:p w:rsidR="00B3428F" w:rsidRDefault="00041941">
      <w:pPr>
        <w:spacing w:line="360" w:lineRule="auto"/>
        <w:ind w:firstLineChars="200" w:firstLine="440"/>
        <w:rPr>
          <w:lang w:val="en-US"/>
        </w:rPr>
      </w:pPr>
      <w:r>
        <w:rPr>
          <w:rFonts w:hint="eastAsia"/>
          <w:lang w:val="en-US"/>
        </w:rPr>
        <w:t>（6） 其他严重扰乱征集程序的。</w:t>
      </w:r>
    </w:p>
    <w:p w:rsidR="00B3428F" w:rsidRDefault="00041941">
      <w:pPr>
        <w:spacing w:line="360" w:lineRule="auto"/>
        <w:ind w:firstLineChars="200" w:firstLine="440"/>
        <w:rPr>
          <w:lang w:val="en-US"/>
        </w:rPr>
      </w:pPr>
      <w:r>
        <w:rPr>
          <w:rFonts w:hint="eastAsia"/>
          <w:lang w:val="en-US"/>
        </w:rPr>
        <w:t>2.2.6 响应文件的编制要求</w:t>
      </w:r>
    </w:p>
    <w:p w:rsidR="00B3428F" w:rsidRDefault="00041941">
      <w:pPr>
        <w:spacing w:line="360" w:lineRule="auto"/>
        <w:ind w:firstLineChars="200" w:firstLine="440"/>
        <w:rPr>
          <w:lang w:val="en-US"/>
        </w:rPr>
      </w:pPr>
      <w:r>
        <w:rPr>
          <w:rFonts w:hint="eastAsia"/>
          <w:lang w:val="en-US"/>
        </w:rPr>
        <w:t>2.2.6.1 供应商应先安装“政</w:t>
      </w:r>
      <w:proofErr w:type="gramStart"/>
      <w:r>
        <w:rPr>
          <w:rFonts w:hint="eastAsia"/>
          <w:lang w:val="en-US"/>
        </w:rPr>
        <w:t>采云</w:t>
      </w:r>
      <w:proofErr w:type="gramEnd"/>
      <w:r>
        <w:rPr>
          <w:rFonts w:hint="eastAsia"/>
          <w:lang w:val="en-US"/>
        </w:rPr>
        <w:t>响应客户端” （请自行前往广西政府采购云平台进行下载），通过账号密码或 CA 登录客户端制作响应文件。</w:t>
      </w:r>
    </w:p>
    <w:p w:rsidR="00B3428F" w:rsidRDefault="00041941">
      <w:pPr>
        <w:spacing w:line="360" w:lineRule="auto"/>
        <w:ind w:firstLineChars="200" w:firstLine="440"/>
        <w:rPr>
          <w:lang w:val="en-US"/>
        </w:rPr>
      </w:pPr>
      <w:r>
        <w:rPr>
          <w:rFonts w:hint="eastAsia"/>
          <w:lang w:val="en-US"/>
        </w:rPr>
        <w:t>2.2.6.2 供应商应按本征集文件规定的格式和顺序编制、装订响应文件并编制完整的页码、目录，响应文件内容不完整、编排混乱导致响应文件被误读、漏读或者查</w:t>
      </w:r>
      <w:r>
        <w:rPr>
          <w:rFonts w:hint="eastAsia"/>
          <w:lang w:val="en-US"/>
        </w:rPr>
        <w:lastRenderedPageBreak/>
        <w:t>找不到相关内容的，由供应商自行负责。</w:t>
      </w:r>
    </w:p>
    <w:p w:rsidR="00B3428F" w:rsidRDefault="00041941">
      <w:pPr>
        <w:spacing w:line="360" w:lineRule="auto"/>
        <w:ind w:firstLineChars="200" w:firstLine="440"/>
        <w:rPr>
          <w:lang w:val="en-US"/>
        </w:rPr>
      </w:pPr>
      <w:r>
        <w:rPr>
          <w:rFonts w:hint="eastAsia"/>
          <w:lang w:val="en-US"/>
        </w:rPr>
        <w:t>2.2.6.3 响应文件按照征集文件第六章格式要求在规定位置进行签署、盖章。供应商的响应文件未按照征集文件要求签署、盖章的，其响应无效。骑缝盖公章</w:t>
      </w:r>
      <w:proofErr w:type="gramStart"/>
      <w:r>
        <w:rPr>
          <w:rFonts w:hint="eastAsia"/>
          <w:lang w:val="en-US"/>
        </w:rPr>
        <w:t>不</w:t>
      </w:r>
      <w:proofErr w:type="gramEnd"/>
      <w:r>
        <w:rPr>
          <w:rFonts w:hint="eastAsia"/>
          <w:lang w:val="en-US"/>
        </w:rPr>
        <w:t>视为在规定位置盖章。</w:t>
      </w:r>
    </w:p>
    <w:p w:rsidR="00B3428F" w:rsidRDefault="00041941">
      <w:pPr>
        <w:spacing w:line="360" w:lineRule="auto"/>
        <w:ind w:firstLineChars="200" w:firstLine="440"/>
        <w:rPr>
          <w:lang w:val="en-US"/>
        </w:rPr>
      </w:pPr>
      <w:r>
        <w:rPr>
          <w:rFonts w:hint="eastAsia"/>
          <w:lang w:val="en-US"/>
        </w:rPr>
        <w:t>2.2.6.4 为确保网上操作合法、有效和安全，供应商应当在响应文件递交截止时间前完成在广西政府采购云平台的身份认证，确保在电子响应过程中能够对相关数据电文进行加密和使用电子签名。</w:t>
      </w:r>
    </w:p>
    <w:p w:rsidR="00B3428F" w:rsidRDefault="00041941">
      <w:pPr>
        <w:spacing w:line="360" w:lineRule="auto"/>
        <w:ind w:firstLineChars="200" w:firstLine="440"/>
        <w:rPr>
          <w:lang w:val="en-US"/>
        </w:rPr>
      </w:pPr>
      <w:r>
        <w:rPr>
          <w:rFonts w:hint="eastAsia"/>
          <w:lang w:val="en-US"/>
        </w:rPr>
        <w:t>2.2.6.5 响应文件中标注的供应商名称应与主体资格证明（如营业执照、事业单位法人证书、执业许可证、个体工商户营业执照、自然人身份证等）和公章/电子签章一致，否则作无效响应处理。</w:t>
      </w:r>
    </w:p>
    <w:p w:rsidR="00B3428F" w:rsidRDefault="00041941">
      <w:pPr>
        <w:spacing w:line="360" w:lineRule="auto"/>
        <w:ind w:firstLineChars="200" w:firstLine="440"/>
        <w:rPr>
          <w:lang w:val="en-US"/>
        </w:rPr>
      </w:pPr>
      <w:r>
        <w:rPr>
          <w:rFonts w:hint="eastAsia"/>
          <w:lang w:val="en-US"/>
        </w:rPr>
        <w:t>2.2.7 响应文件的递交、修改和撤回</w:t>
      </w:r>
    </w:p>
    <w:p w:rsidR="00B3428F" w:rsidRDefault="00041941">
      <w:pPr>
        <w:spacing w:line="360" w:lineRule="auto"/>
        <w:ind w:firstLineChars="200" w:firstLine="440"/>
        <w:rPr>
          <w:lang w:val="en-US"/>
        </w:rPr>
      </w:pPr>
      <w:r>
        <w:rPr>
          <w:rFonts w:hint="eastAsia"/>
          <w:lang w:val="en-US"/>
        </w:rPr>
        <w:t>2.2.7.1 供应商必须在供应商须知前附表规定的响应文件截标时间和截标地点提交电子版响应文件。电子响应文件应在制作完成后，在响应文件提交截止时间前通过有效数字证书（CA 认证锁）进行电子签章、加密，然后通过网络将加密的电子响应文件递交至“广西政府采购云平台”。</w:t>
      </w:r>
    </w:p>
    <w:p w:rsidR="00B3428F" w:rsidRDefault="00041941">
      <w:pPr>
        <w:spacing w:line="360" w:lineRule="auto"/>
        <w:ind w:firstLineChars="200" w:firstLine="440"/>
        <w:rPr>
          <w:lang w:val="en-US"/>
        </w:rPr>
      </w:pPr>
      <w:r>
        <w:rPr>
          <w:rFonts w:hint="eastAsia"/>
          <w:lang w:val="en-US"/>
        </w:rPr>
        <w:t>2.2.7.2 未在规定时间内提交或者未按照征集文件要求签章、加密的电子响应文件，广西政府采购云平台将拒收。</w:t>
      </w:r>
    </w:p>
    <w:p w:rsidR="00B3428F" w:rsidRDefault="00041941">
      <w:pPr>
        <w:spacing w:line="360" w:lineRule="auto"/>
        <w:ind w:firstLineChars="200" w:firstLine="440"/>
        <w:rPr>
          <w:lang w:val="en-US"/>
        </w:rPr>
      </w:pPr>
      <w:r>
        <w:rPr>
          <w:rFonts w:hint="eastAsia"/>
          <w:lang w:val="en-US"/>
        </w:rPr>
        <w:t>2.2.7.3 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广西政府采购云平台将拒收。</w:t>
      </w:r>
    </w:p>
    <w:p w:rsidR="00B3428F" w:rsidRDefault="00041941">
      <w:pPr>
        <w:spacing w:line="360" w:lineRule="auto"/>
        <w:ind w:firstLineChars="200" w:firstLine="440"/>
        <w:rPr>
          <w:lang w:val="en-US"/>
        </w:rPr>
      </w:pPr>
      <w:r>
        <w:rPr>
          <w:rFonts w:hint="eastAsia"/>
          <w:lang w:val="en-US"/>
        </w:rPr>
        <w:t>2.2.7.4 在响应文件提交截止时间前，除供应商补充、修改或者撤回响应文件外，任何单位和个人不得解密或提取响应文件。</w:t>
      </w:r>
    </w:p>
    <w:p w:rsidR="00B3428F" w:rsidRDefault="00041941">
      <w:pPr>
        <w:spacing w:line="360" w:lineRule="auto"/>
        <w:ind w:firstLineChars="200" w:firstLine="440"/>
        <w:rPr>
          <w:lang w:val="en-US"/>
        </w:rPr>
      </w:pPr>
      <w:r>
        <w:rPr>
          <w:rFonts w:hint="eastAsia"/>
          <w:lang w:val="en-US"/>
        </w:rPr>
        <w:t>2.2.7.5 在响应文件提交截止时间</w:t>
      </w:r>
      <w:proofErr w:type="gramStart"/>
      <w:r>
        <w:rPr>
          <w:rFonts w:hint="eastAsia"/>
          <w:lang w:val="en-US"/>
        </w:rPr>
        <w:t>止</w:t>
      </w:r>
      <w:proofErr w:type="gramEnd"/>
      <w:r>
        <w:rPr>
          <w:rFonts w:hint="eastAsia"/>
          <w:lang w:val="en-US"/>
        </w:rPr>
        <w:t>提交电子版响应文件的供应商不足 2 家时，电子版响应文件由征集人在广西政府采购云平台操作退回，除此之外征集人对已提交的响应文件概不退回。</w:t>
      </w:r>
    </w:p>
    <w:p w:rsidR="00B3428F" w:rsidRDefault="00041941">
      <w:pPr>
        <w:spacing w:line="360" w:lineRule="auto"/>
        <w:ind w:firstLineChars="200" w:firstLine="440"/>
        <w:rPr>
          <w:lang w:val="en-US"/>
        </w:rPr>
      </w:pPr>
      <w:r>
        <w:rPr>
          <w:rFonts w:hint="eastAsia"/>
          <w:lang w:val="en-US"/>
        </w:rPr>
        <w:t>2.2.7.6 征集文件未允许提供备选文件，但存在同</w:t>
      </w:r>
      <w:proofErr w:type="gramStart"/>
      <w:r>
        <w:rPr>
          <w:rFonts w:hint="eastAsia"/>
          <w:lang w:val="en-US"/>
        </w:rPr>
        <w:t>一供应</w:t>
      </w:r>
      <w:proofErr w:type="gramEnd"/>
      <w:r>
        <w:rPr>
          <w:rFonts w:hint="eastAsia"/>
          <w:lang w:val="en-US"/>
        </w:rPr>
        <w:t>商提交两个或以上不同的响应文件，其响应无效。供应商在同一响应文件中对某项技术、商务要求提供有选择性的响应参数或方案等同于提交两个或以上不同的响应文件。</w:t>
      </w:r>
    </w:p>
    <w:p w:rsidR="00B3428F" w:rsidRDefault="00041941">
      <w:pPr>
        <w:spacing w:line="360" w:lineRule="auto"/>
        <w:ind w:firstLineChars="200" w:firstLine="440"/>
        <w:rPr>
          <w:lang w:val="en-US"/>
        </w:rPr>
      </w:pPr>
      <w:r>
        <w:rPr>
          <w:rFonts w:hint="eastAsia"/>
          <w:lang w:val="en-US"/>
        </w:rPr>
        <w:t>2.3 截标</w:t>
      </w:r>
    </w:p>
    <w:p w:rsidR="00B3428F" w:rsidRDefault="00041941">
      <w:pPr>
        <w:spacing w:line="360" w:lineRule="auto"/>
        <w:ind w:firstLineChars="200" w:firstLine="440"/>
        <w:rPr>
          <w:lang w:val="en-US"/>
        </w:rPr>
      </w:pPr>
      <w:r>
        <w:rPr>
          <w:rFonts w:hint="eastAsia"/>
          <w:lang w:val="en-US"/>
        </w:rPr>
        <w:lastRenderedPageBreak/>
        <w:t>2.3.1 截标准备</w:t>
      </w:r>
    </w:p>
    <w:p w:rsidR="00B3428F" w:rsidRDefault="00041941">
      <w:pPr>
        <w:spacing w:line="360" w:lineRule="auto"/>
        <w:ind w:firstLineChars="200" w:firstLine="440"/>
        <w:rPr>
          <w:lang w:val="en-US"/>
        </w:rPr>
      </w:pPr>
      <w:r>
        <w:rPr>
          <w:rFonts w:hint="eastAsia"/>
          <w:lang w:val="en-US"/>
        </w:rPr>
        <w:t>本项目响应文件提交截止时间及地点</w:t>
      </w:r>
      <w:proofErr w:type="gramStart"/>
      <w:r>
        <w:rPr>
          <w:rFonts w:hint="eastAsia"/>
          <w:lang w:val="en-US"/>
        </w:rPr>
        <w:t>见供应</w:t>
      </w:r>
      <w:proofErr w:type="gramEnd"/>
      <w:r>
        <w:rPr>
          <w:rFonts w:hint="eastAsia"/>
          <w:lang w:val="en-US"/>
        </w:rPr>
        <w:t>商须知前附表规定。</w:t>
      </w:r>
    </w:p>
    <w:p w:rsidR="00B3428F" w:rsidRDefault="00041941">
      <w:pPr>
        <w:spacing w:line="360" w:lineRule="auto"/>
        <w:ind w:firstLineChars="200" w:firstLine="440"/>
        <w:rPr>
          <w:lang w:val="en-US"/>
        </w:rPr>
      </w:pPr>
      <w:r>
        <w:rPr>
          <w:rFonts w:hint="eastAsia"/>
          <w:lang w:val="en-US"/>
        </w:rPr>
        <w:t>全流程电子化项目没有现场递交响应文件及现场截标环节。征集人将按照征集文件规定的时间通过广西政府采购云平台</w:t>
      </w:r>
      <w:proofErr w:type="gramStart"/>
      <w:r>
        <w:rPr>
          <w:rFonts w:hint="eastAsia"/>
          <w:lang w:val="en-US"/>
        </w:rPr>
        <w:t>组织线</w:t>
      </w:r>
      <w:proofErr w:type="gramEnd"/>
      <w:r>
        <w:rPr>
          <w:rFonts w:hint="eastAsia"/>
          <w:lang w:val="en-US"/>
        </w:rPr>
        <w:t>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如供应商成功解密响应文件，但未在“政</w:t>
      </w:r>
      <w:proofErr w:type="gramStart"/>
      <w:r>
        <w:rPr>
          <w:rFonts w:hint="eastAsia"/>
          <w:lang w:val="en-US"/>
        </w:rPr>
        <w:t>采云</w:t>
      </w:r>
      <w:proofErr w:type="gramEnd"/>
      <w:r>
        <w:rPr>
          <w:rFonts w:hint="eastAsia"/>
          <w:lang w:val="en-US"/>
        </w:rPr>
        <w:t>”电子截标大厅参加截标的，视同认可截标过程和结果，由此产生的后果由供应商自行负责。</w:t>
      </w:r>
    </w:p>
    <w:p w:rsidR="00B3428F" w:rsidRDefault="00041941">
      <w:pPr>
        <w:spacing w:line="360" w:lineRule="auto"/>
        <w:ind w:firstLineChars="200" w:firstLine="440"/>
        <w:rPr>
          <w:lang w:val="en-US"/>
        </w:rPr>
      </w:pPr>
      <w:r>
        <w:rPr>
          <w:rFonts w:hint="eastAsia"/>
          <w:lang w:val="en-US"/>
        </w:rPr>
        <w:t>2.3.2 截标程序</w:t>
      </w:r>
    </w:p>
    <w:p w:rsidR="00B3428F" w:rsidRDefault="00041941">
      <w:pPr>
        <w:spacing w:line="360" w:lineRule="auto"/>
        <w:ind w:firstLineChars="200" w:firstLine="440"/>
        <w:rPr>
          <w:lang w:val="en-US"/>
        </w:rPr>
      </w:pPr>
      <w:r>
        <w:rPr>
          <w:rFonts w:hint="eastAsia"/>
          <w:lang w:val="en-US"/>
        </w:rPr>
        <w:t>2.3.2.1 供应商登录广西政府采购云平台进入截标大厅签到。</w:t>
      </w:r>
    </w:p>
    <w:p w:rsidR="00B3428F" w:rsidRDefault="00041941">
      <w:pPr>
        <w:spacing w:line="360" w:lineRule="auto"/>
        <w:ind w:firstLineChars="200" w:firstLine="440"/>
        <w:rPr>
          <w:lang w:val="en-US"/>
        </w:rPr>
      </w:pPr>
      <w:r>
        <w:rPr>
          <w:rFonts w:hint="eastAsia"/>
          <w:lang w:val="en-US"/>
        </w:rPr>
        <w:t>2.3.2.2 解密电子响应文件。广西政府采购云平台按截标时间自动提取所有响应文件。征集人在广西政府采购云平台向各供应商发出电子加密响应文件开始解密通知，由供应商平台设置时间内自行进行响应文件解密。供应商须使用加密时所用的 CA 锁准时登录到广西政府采购云平台电子截标大厅签到并对电子响应文件解密。截标后供应商未及时进行解密的，征集人可通知供应商。通知后，响应文件仍未在上述规定时间内解密，或者</w:t>
      </w:r>
      <w:proofErr w:type="gramStart"/>
      <w:r>
        <w:rPr>
          <w:rFonts w:hint="eastAsia"/>
          <w:lang w:val="en-US"/>
        </w:rPr>
        <w:t>供应商没预留</w:t>
      </w:r>
      <w:proofErr w:type="gramEnd"/>
      <w:r>
        <w:rPr>
          <w:rFonts w:hint="eastAsia"/>
          <w:lang w:val="en-US"/>
        </w:rPr>
        <w:t>联系方式或预留联系方式无效导致征集人无法联系到供应商进行解密的，均视为无效响应。</w:t>
      </w:r>
    </w:p>
    <w:p w:rsidR="00B3428F" w:rsidRDefault="00041941">
      <w:pPr>
        <w:spacing w:line="360" w:lineRule="auto"/>
        <w:ind w:firstLineChars="200" w:firstLine="440"/>
        <w:rPr>
          <w:lang w:val="en-US"/>
        </w:rPr>
      </w:pPr>
      <w:r>
        <w:rPr>
          <w:rFonts w:hint="eastAsia"/>
          <w:lang w:val="en-US"/>
        </w:rPr>
        <w:t>2.3.2.3 是否接受备份响应文件详见供应商须知前附表，如接受备份文件，出现供应商自身原因引起的解密异常时，供应商须在规定时间内将备份响应文件通过邮箱发送至征集人（代理机构），由代理机构上传备份响应文件后将自动解密。（解密异常情况处理：详见本章 9.2 电子交易活动的中止。）</w:t>
      </w:r>
    </w:p>
    <w:p w:rsidR="00B3428F" w:rsidRDefault="00041941">
      <w:pPr>
        <w:spacing w:line="360" w:lineRule="auto"/>
        <w:ind w:firstLineChars="200" w:firstLine="440"/>
        <w:rPr>
          <w:lang w:val="en-US"/>
        </w:rPr>
      </w:pPr>
      <w:r>
        <w:rPr>
          <w:rFonts w:hint="eastAsia"/>
          <w:lang w:val="en-US"/>
        </w:rPr>
        <w:t>2.3.2.4 供应商对报价进行确认（如有）。</w:t>
      </w:r>
    </w:p>
    <w:p w:rsidR="00B3428F" w:rsidRDefault="00041941">
      <w:pPr>
        <w:spacing w:line="360" w:lineRule="auto"/>
        <w:ind w:firstLineChars="200" w:firstLine="440"/>
        <w:rPr>
          <w:lang w:val="en-US"/>
        </w:rPr>
      </w:pPr>
      <w:r>
        <w:rPr>
          <w:rFonts w:hint="eastAsia"/>
          <w:lang w:val="en-US"/>
        </w:rPr>
        <w:t>2.3.2.5 截标结束。</w:t>
      </w:r>
    </w:p>
    <w:p w:rsidR="00B3428F" w:rsidRDefault="00041941">
      <w:pPr>
        <w:spacing w:line="360" w:lineRule="auto"/>
        <w:ind w:firstLineChars="200" w:firstLine="440"/>
        <w:rPr>
          <w:lang w:val="en-US"/>
        </w:rPr>
      </w:pPr>
      <w:r>
        <w:rPr>
          <w:rFonts w:hint="eastAsia"/>
          <w:lang w:val="en-US"/>
        </w:rPr>
        <w:t>特别说明：如遇广西政府采购云平台相关程序调整的，按调整后的程序执行。</w:t>
      </w:r>
    </w:p>
    <w:p w:rsidR="00B3428F" w:rsidRDefault="00041941">
      <w:pPr>
        <w:spacing w:line="360" w:lineRule="auto"/>
        <w:ind w:firstLineChars="200" w:firstLine="440"/>
        <w:rPr>
          <w:lang w:val="en-US"/>
        </w:rPr>
      </w:pPr>
      <w:r>
        <w:rPr>
          <w:rFonts w:hint="eastAsia"/>
          <w:lang w:val="en-US"/>
        </w:rPr>
        <w:t>2.3.3 演示</w:t>
      </w:r>
    </w:p>
    <w:p w:rsidR="00B3428F" w:rsidRDefault="00041941">
      <w:pPr>
        <w:spacing w:line="360" w:lineRule="auto"/>
        <w:ind w:firstLineChars="200" w:firstLine="440"/>
        <w:rPr>
          <w:lang w:val="en-US"/>
        </w:rPr>
      </w:pPr>
      <w:r>
        <w:rPr>
          <w:lang w:val="en-US"/>
        </w:rPr>
        <w:t>2.3.3.1 供应商须知前附表规定在截标会议结束后进行演示的，供应商应按规定进行演示。</w:t>
      </w:r>
    </w:p>
    <w:p w:rsidR="00B3428F" w:rsidRDefault="00041941">
      <w:pPr>
        <w:spacing w:line="360" w:lineRule="auto"/>
        <w:ind w:firstLineChars="200" w:firstLine="440"/>
        <w:rPr>
          <w:lang w:val="en-US"/>
        </w:rPr>
      </w:pPr>
      <w:r>
        <w:rPr>
          <w:lang w:val="en-US"/>
        </w:rPr>
        <w:t>2.3.3.2 未按规定时间进行演示可能引起的演示分数被计为 0 分或响应无效等后果由供应商自行承担。</w:t>
      </w:r>
    </w:p>
    <w:p w:rsidR="00B3428F" w:rsidRDefault="00041941">
      <w:pPr>
        <w:spacing w:line="360" w:lineRule="auto"/>
        <w:ind w:firstLineChars="200" w:firstLine="440"/>
        <w:rPr>
          <w:lang w:val="en-US"/>
        </w:rPr>
      </w:pPr>
      <w:r>
        <w:rPr>
          <w:lang w:val="en-US"/>
        </w:rPr>
        <w:lastRenderedPageBreak/>
        <w:t>2.4 资格审查</w:t>
      </w:r>
    </w:p>
    <w:p w:rsidR="00B3428F" w:rsidRDefault="00041941">
      <w:pPr>
        <w:spacing w:line="360" w:lineRule="auto"/>
        <w:ind w:firstLineChars="200" w:firstLine="440"/>
        <w:rPr>
          <w:lang w:val="en-US"/>
        </w:rPr>
      </w:pPr>
      <w:r>
        <w:rPr>
          <w:lang w:val="en-US"/>
        </w:rPr>
        <w:t>2.4.1 本项目采用资格后审方法。截标结束后，征集人通过电子交易平台对供应商的资格进行线上审查。资格审查是根据法律法规和征集文件的规定，对供应商的基本资格条件、特定资格条件进行审查。</w:t>
      </w:r>
    </w:p>
    <w:p w:rsidR="00B3428F" w:rsidRDefault="00041941">
      <w:pPr>
        <w:spacing w:line="360" w:lineRule="auto"/>
        <w:ind w:firstLineChars="200" w:firstLine="440"/>
        <w:rPr>
          <w:lang w:val="en-US"/>
        </w:rPr>
      </w:pPr>
      <w:r>
        <w:rPr>
          <w:lang w:val="en-US"/>
        </w:rPr>
        <w:t>2.4.2 资格审查标准在第四章评审方法及标准中规定，符合资格审查标准要求的供应商即为资格审查合格。</w:t>
      </w:r>
    </w:p>
    <w:p w:rsidR="00B3428F" w:rsidRDefault="00041941">
      <w:pPr>
        <w:spacing w:line="360" w:lineRule="auto"/>
        <w:ind w:firstLineChars="200" w:firstLine="440"/>
        <w:rPr>
          <w:lang w:val="en-US"/>
        </w:rPr>
      </w:pPr>
      <w:r>
        <w:rPr>
          <w:lang w:val="en-US"/>
        </w:rPr>
        <w:t>2.4.3 信用查询要求如下(注：广西政府采购云平台已与“信用中国”平台做接口，审查专家可直接在线查询)</w:t>
      </w:r>
    </w:p>
    <w:p w:rsidR="00B3428F" w:rsidRDefault="00041941">
      <w:pPr>
        <w:spacing w:line="360" w:lineRule="auto"/>
        <w:ind w:firstLineChars="200" w:firstLine="440"/>
        <w:rPr>
          <w:lang w:val="en-US"/>
        </w:rPr>
      </w:pPr>
      <w:r>
        <w:rPr>
          <w:lang w:val="en-US"/>
        </w:rPr>
        <w:t>①审核要求：供应商未被列入失信被执行人、重大税收违法案件当事人名单、政府采购严重违法失信行为记录名单。</w:t>
      </w:r>
    </w:p>
    <w:p w:rsidR="00B3428F" w:rsidRDefault="00041941">
      <w:pPr>
        <w:pStyle w:val="af1"/>
        <w:spacing w:line="360" w:lineRule="auto"/>
        <w:rPr>
          <w:sz w:val="21"/>
          <w:szCs w:val="21"/>
          <w:lang w:val="en-US"/>
        </w:rPr>
      </w:pPr>
      <w:r>
        <w:rPr>
          <w:sz w:val="21"/>
          <w:szCs w:val="21"/>
          <w:lang w:val="en-US"/>
        </w:rPr>
        <w:t>1)信用信息查询渠道：</w:t>
      </w:r>
    </w:p>
    <w:p w:rsidR="00B3428F" w:rsidRDefault="00041941">
      <w:pPr>
        <w:pStyle w:val="af1"/>
        <w:spacing w:line="360" w:lineRule="auto"/>
        <w:rPr>
          <w:sz w:val="21"/>
          <w:szCs w:val="21"/>
          <w:lang w:val="en-US"/>
        </w:rPr>
      </w:pPr>
      <w:r>
        <w:rPr>
          <w:sz w:val="21"/>
          <w:szCs w:val="21"/>
          <w:lang w:val="en-US"/>
        </w:rPr>
        <w:t>中国政府采购网</w:t>
      </w:r>
      <w:r>
        <w:rPr>
          <w:rFonts w:hint="eastAsia"/>
          <w:sz w:val="21"/>
          <w:szCs w:val="21"/>
          <w:lang w:val="en-US"/>
        </w:rPr>
        <w:t>“</w:t>
      </w:r>
      <w:r>
        <w:rPr>
          <w:sz w:val="21"/>
          <w:szCs w:val="21"/>
          <w:lang w:val="en-US"/>
        </w:rPr>
        <w:t>政府采购严重违法失信行为记录名单</w:t>
      </w:r>
      <w:r>
        <w:rPr>
          <w:rFonts w:hint="eastAsia"/>
          <w:sz w:val="21"/>
          <w:szCs w:val="21"/>
          <w:lang w:val="en-US"/>
        </w:rPr>
        <w:t>”</w:t>
      </w:r>
      <w:r>
        <w:rPr>
          <w:sz w:val="21"/>
          <w:szCs w:val="21"/>
          <w:lang w:val="en-US"/>
        </w:rPr>
        <w:t>查询网址链接：http：</w:t>
      </w:r>
    </w:p>
    <w:p w:rsidR="00B3428F" w:rsidRDefault="00041941">
      <w:pPr>
        <w:pStyle w:val="af1"/>
        <w:spacing w:before="0" w:after="0" w:line="360" w:lineRule="auto"/>
        <w:ind w:firstLine="0"/>
        <w:rPr>
          <w:sz w:val="21"/>
          <w:szCs w:val="21"/>
          <w:lang w:val="en-US"/>
        </w:rPr>
      </w:pPr>
      <w:r>
        <w:rPr>
          <w:sz w:val="21"/>
          <w:szCs w:val="21"/>
          <w:lang w:val="en-US"/>
        </w:rPr>
        <w:t>//www.ccgp.gov.cn/search/cr/</w:t>
      </w:r>
    </w:p>
    <w:p w:rsidR="00B3428F" w:rsidRDefault="00041941">
      <w:pPr>
        <w:pStyle w:val="af1"/>
        <w:spacing w:line="360" w:lineRule="auto"/>
        <w:rPr>
          <w:sz w:val="21"/>
          <w:szCs w:val="21"/>
          <w:lang w:val="en-US"/>
        </w:rPr>
      </w:pPr>
      <w:r>
        <w:rPr>
          <w:sz w:val="21"/>
          <w:szCs w:val="21"/>
          <w:lang w:val="en-US"/>
        </w:rPr>
        <w:t>信用中国网：</w:t>
      </w:r>
      <w:r>
        <w:rPr>
          <w:rFonts w:hint="eastAsia"/>
          <w:sz w:val="21"/>
          <w:szCs w:val="21"/>
          <w:lang w:val="en-US"/>
        </w:rPr>
        <w:t>“</w:t>
      </w:r>
      <w:r>
        <w:rPr>
          <w:sz w:val="21"/>
          <w:szCs w:val="21"/>
          <w:lang w:val="en-US"/>
        </w:rPr>
        <w:t>失信被执行人</w:t>
      </w:r>
      <w:r>
        <w:rPr>
          <w:rFonts w:hint="eastAsia"/>
          <w:sz w:val="21"/>
          <w:szCs w:val="21"/>
          <w:lang w:val="en-US"/>
        </w:rPr>
        <w:t>”</w:t>
      </w:r>
      <w:r>
        <w:rPr>
          <w:sz w:val="21"/>
          <w:szCs w:val="21"/>
          <w:lang w:val="en-US"/>
        </w:rPr>
        <w:t>查询网址链接：http：</w:t>
      </w:r>
    </w:p>
    <w:p w:rsidR="00B3428F" w:rsidRDefault="00041941">
      <w:pPr>
        <w:pStyle w:val="af1"/>
        <w:spacing w:line="360" w:lineRule="auto"/>
        <w:ind w:firstLine="0"/>
        <w:rPr>
          <w:sz w:val="21"/>
          <w:szCs w:val="21"/>
          <w:lang w:val="en-US"/>
        </w:rPr>
      </w:pPr>
      <w:proofErr w:type="gramStart"/>
      <w:r>
        <w:rPr>
          <w:sz w:val="21"/>
          <w:szCs w:val="21"/>
          <w:lang w:val="en-US"/>
        </w:rPr>
        <w:t>//www.creditchina.gov.cn/xinyongfuwu/shixinbeizhixingrenchaxun/?navPage</w:t>
      </w:r>
      <w:proofErr w:type="gramEnd"/>
      <w:r>
        <w:rPr>
          <w:sz w:val="21"/>
          <w:szCs w:val="21"/>
          <w:lang w:val="en-US"/>
        </w:rPr>
        <w:t xml:space="preserve">=5 </w:t>
      </w:r>
    </w:p>
    <w:p w:rsidR="00B3428F" w:rsidRDefault="00041941">
      <w:pPr>
        <w:pStyle w:val="af1"/>
        <w:spacing w:line="360" w:lineRule="auto"/>
        <w:ind w:firstLine="0"/>
        <w:rPr>
          <w:sz w:val="21"/>
          <w:szCs w:val="21"/>
          <w:lang w:val="en-US"/>
        </w:rPr>
      </w:pPr>
      <w:r>
        <w:rPr>
          <w:rFonts w:hint="eastAsia"/>
          <w:sz w:val="21"/>
          <w:szCs w:val="21"/>
          <w:lang w:val="en-US"/>
        </w:rPr>
        <w:t>“</w:t>
      </w:r>
      <w:r>
        <w:rPr>
          <w:sz w:val="21"/>
          <w:szCs w:val="21"/>
          <w:lang w:val="en-US"/>
        </w:rPr>
        <w:t>重大税收违法案件当事人名单</w:t>
      </w:r>
      <w:r>
        <w:rPr>
          <w:rFonts w:hint="eastAsia"/>
          <w:sz w:val="21"/>
          <w:szCs w:val="21"/>
          <w:lang w:val="en-US"/>
        </w:rPr>
        <w:t>”</w:t>
      </w:r>
      <w:r>
        <w:rPr>
          <w:sz w:val="21"/>
          <w:szCs w:val="21"/>
          <w:lang w:val="en-US"/>
        </w:rPr>
        <w:t>查询网址链接：</w:t>
      </w:r>
    </w:p>
    <w:p w:rsidR="00B3428F" w:rsidRDefault="00041941">
      <w:pPr>
        <w:pStyle w:val="af1"/>
        <w:spacing w:line="360" w:lineRule="auto"/>
        <w:rPr>
          <w:sz w:val="21"/>
          <w:szCs w:val="21"/>
          <w:lang w:val="en-US"/>
        </w:rPr>
      </w:pPr>
      <w:r>
        <w:rPr>
          <w:sz w:val="21"/>
          <w:szCs w:val="21"/>
          <w:lang w:val="en-US"/>
        </w:rPr>
        <w:t>http</w:t>
      </w:r>
      <w:r>
        <w:rPr>
          <w:rFonts w:hint="eastAsia"/>
          <w:sz w:val="21"/>
          <w:szCs w:val="21"/>
          <w:lang w:val="en-US"/>
        </w:rPr>
        <w:t>：</w:t>
      </w:r>
      <w:proofErr w:type="gramStart"/>
      <w:r>
        <w:rPr>
          <w:sz w:val="21"/>
          <w:szCs w:val="21"/>
          <w:lang w:val="en-US"/>
        </w:rPr>
        <w:t>//www.creditchina.gov.cn/xinyongfuwu/zhongdashuishouweifaanjian/?navPage</w:t>
      </w:r>
      <w:proofErr w:type="gramEnd"/>
      <w:r>
        <w:rPr>
          <w:sz w:val="21"/>
          <w:szCs w:val="21"/>
          <w:lang w:val="en-US"/>
        </w:rPr>
        <w:t>=5</w:t>
      </w:r>
    </w:p>
    <w:p w:rsidR="00B3428F" w:rsidRDefault="00041941">
      <w:pPr>
        <w:pStyle w:val="af1"/>
        <w:spacing w:line="360" w:lineRule="auto"/>
        <w:rPr>
          <w:sz w:val="21"/>
          <w:szCs w:val="21"/>
          <w:lang w:val="en-US"/>
        </w:rPr>
      </w:pPr>
      <w:r>
        <w:rPr>
          <w:rFonts w:hint="eastAsia"/>
          <w:sz w:val="21"/>
          <w:szCs w:val="21"/>
          <w:lang w:val="en-US"/>
        </w:rPr>
        <w:t>“</w:t>
      </w:r>
      <w:r>
        <w:rPr>
          <w:sz w:val="21"/>
          <w:szCs w:val="21"/>
          <w:lang w:val="en-US"/>
        </w:rPr>
        <w:t>政府采购严重违法失信行为记录名单</w:t>
      </w:r>
      <w:r>
        <w:rPr>
          <w:rFonts w:hint="eastAsia"/>
          <w:sz w:val="21"/>
          <w:szCs w:val="21"/>
          <w:lang w:val="en-US"/>
        </w:rPr>
        <w:t>”</w:t>
      </w:r>
      <w:r>
        <w:rPr>
          <w:sz w:val="21"/>
          <w:szCs w:val="21"/>
          <w:lang w:val="en-US"/>
        </w:rPr>
        <w:t>查询网址链接：</w:t>
      </w:r>
    </w:p>
    <w:p w:rsidR="00B3428F" w:rsidRDefault="00041941">
      <w:pPr>
        <w:pStyle w:val="af1"/>
        <w:spacing w:line="360" w:lineRule="auto"/>
        <w:rPr>
          <w:sz w:val="21"/>
          <w:szCs w:val="21"/>
          <w:lang w:val="en-US"/>
        </w:rPr>
      </w:pPr>
      <w:r>
        <w:rPr>
          <w:sz w:val="21"/>
          <w:szCs w:val="21"/>
          <w:lang w:val="en-US"/>
        </w:rPr>
        <w:t>http//www.creditchina.gov.cn/xinyongfuwu/zhengfucaigouyanzhongweifashixinmingdan</w:t>
      </w:r>
      <w:proofErr w:type="gramStart"/>
      <w:r>
        <w:rPr>
          <w:sz w:val="21"/>
          <w:szCs w:val="21"/>
          <w:lang w:val="en-US"/>
        </w:rPr>
        <w:t>/?navPage</w:t>
      </w:r>
      <w:proofErr w:type="gramEnd"/>
      <w:r>
        <w:rPr>
          <w:sz w:val="21"/>
          <w:szCs w:val="21"/>
          <w:lang w:val="en-US"/>
        </w:rPr>
        <w:t>=52)</w:t>
      </w:r>
    </w:p>
    <w:p w:rsidR="00B3428F" w:rsidRDefault="00041941">
      <w:pPr>
        <w:pStyle w:val="af1"/>
        <w:spacing w:line="360" w:lineRule="auto"/>
        <w:rPr>
          <w:sz w:val="21"/>
          <w:szCs w:val="21"/>
          <w:lang w:val="en-US"/>
        </w:rPr>
      </w:pPr>
      <w:r>
        <w:rPr>
          <w:sz w:val="21"/>
          <w:szCs w:val="21"/>
          <w:lang w:val="en-US"/>
        </w:rPr>
        <w:t>信用信息查询或打印截止时点：征集公告发布后 1 日。</w:t>
      </w:r>
    </w:p>
    <w:p w:rsidR="00B3428F" w:rsidRDefault="00041941">
      <w:pPr>
        <w:pStyle w:val="af1"/>
        <w:spacing w:line="360" w:lineRule="auto"/>
        <w:rPr>
          <w:sz w:val="21"/>
          <w:szCs w:val="21"/>
          <w:lang w:val="en-US"/>
        </w:rPr>
      </w:pPr>
      <w:r>
        <w:rPr>
          <w:sz w:val="21"/>
          <w:szCs w:val="21"/>
          <w:lang w:val="en-US"/>
        </w:rPr>
        <w:t>3）信用信息查询记录和证据留存的具体方式：详见</w:t>
      </w:r>
      <w:r>
        <w:rPr>
          <w:rFonts w:hint="eastAsia"/>
          <w:sz w:val="21"/>
          <w:szCs w:val="21"/>
          <w:lang w:val="en-US"/>
        </w:rPr>
        <w:t>“</w:t>
      </w:r>
      <w:r>
        <w:rPr>
          <w:sz w:val="21"/>
          <w:szCs w:val="21"/>
          <w:lang w:val="en-US"/>
        </w:rPr>
        <w:t>政</w:t>
      </w:r>
      <w:proofErr w:type="gramStart"/>
      <w:r>
        <w:rPr>
          <w:sz w:val="21"/>
          <w:szCs w:val="21"/>
          <w:lang w:val="en-US"/>
        </w:rPr>
        <w:t>采云</w:t>
      </w:r>
      <w:proofErr w:type="gramEnd"/>
      <w:r>
        <w:rPr>
          <w:sz w:val="21"/>
          <w:szCs w:val="21"/>
          <w:lang w:val="en-US"/>
        </w:rPr>
        <w:t>信用数据查询</w:t>
      </w:r>
      <w:r>
        <w:rPr>
          <w:rFonts w:hint="eastAsia"/>
          <w:sz w:val="21"/>
          <w:szCs w:val="21"/>
          <w:lang w:val="en-US"/>
        </w:rPr>
        <w:t>”</w:t>
      </w:r>
      <w:r>
        <w:rPr>
          <w:sz w:val="21"/>
          <w:szCs w:val="21"/>
          <w:lang w:val="en-US"/>
        </w:rPr>
        <w:t>。</w:t>
      </w:r>
    </w:p>
    <w:p w:rsidR="00B3428F" w:rsidRDefault="00041941">
      <w:pPr>
        <w:pStyle w:val="af1"/>
        <w:spacing w:line="360" w:lineRule="auto"/>
        <w:rPr>
          <w:sz w:val="21"/>
          <w:szCs w:val="21"/>
          <w:lang w:val="en-US"/>
        </w:rPr>
      </w:pPr>
      <w:r>
        <w:rPr>
          <w:sz w:val="21"/>
          <w:szCs w:val="21"/>
          <w:lang w:val="en-US"/>
        </w:rPr>
        <w:t>4)信用信息的使用规则：供应商如被列入失信被执行人、重大税收违法案件当事人名单、政府采购严重违法失信行为记录名单</w:t>
      </w:r>
      <w:proofErr w:type="gramStart"/>
      <w:r>
        <w:rPr>
          <w:sz w:val="21"/>
          <w:szCs w:val="21"/>
          <w:lang w:val="en-US"/>
        </w:rPr>
        <w:t>则资格</w:t>
      </w:r>
      <w:proofErr w:type="gramEnd"/>
      <w:r>
        <w:rPr>
          <w:sz w:val="21"/>
          <w:szCs w:val="21"/>
          <w:lang w:val="en-US"/>
        </w:rPr>
        <w:t>审查不予通过，响应被否决。</w:t>
      </w:r>
    </w:p>
    <w:p w:rsidR="00B3428F" w:rsidRDefault="00041941">
      <w:pPr>
        <w:pStyle w:val="af1"/>
        <w:spacing w:line="360" w:lineRule="auto"/>
        <w:rPr>
          <w:sz w:val="21"/>
          <w:szCs w:val="21"/>
          <w:lang w:val="en-US"/>
        </w:rPr>
      </w:pPr>
      <w:r>
        <w:rPr>
          <w:sz w:val="21"/>
          <w:szCs w:val="21"/>
          <w:lang w:val="en-US"/>
        </w:rPr>
        <w:lastRenderedPageBreak/>
        <w:t>2.4.4 供应商有下列情形之一的，资格审查不合格，作无效响应处理：</w:t>
      </w:r>
    </w:p>
    <w:p w:rsidR="00B3428F" w:rsidRDefault="00041941">
      <w:pPr>
        <w:pStyle w:val="af1"/>
        <w:spacing w:line="360" w:lineRule="auto"/>
        <w:rPr>
          <w:sz w:val="21"/>
          <w:szCs w:val="21"/>
          <w:lang w:val="en-US"/>
        </w:rPr>
      </w:pPr>
      <w:r>
        <w:rPr>
          <w:sz w:val="21"/>
          <w:szCs w:val="21"/>
          <w:lang w:val="en-US"/>
        </w:rPr>
        <w:t>(1)不具备征集文件中规定的资格要求或资格条件的；</w:t>
      </w:r>
    </w:p>
    <w:p w:rsidR="00B3428F" w:rsidRDefault="00041941">
      <w:pPr>
        <w:pStyle w:val="af1"/>
        <w:spacing w:line="360" w:lineRule="auto"/>
        <w:rPr>
          <w:sz w:val="21"/>
          <w:szCs w:val="21"/>
          <w:lang w:val="en-US"/>
        </w:rPr>
      </w:pPr>
      <w:r>
        <w:rPr>
          <w:sz w:val="21"/>
          <w:szCs w:val="21"/>
          <w:lang w:val="en-US"/>
        </w:rPr>
        <w:t>(2)响应文件缺少任何一项资格证明文件或不符合第四章评审方法及标准中资格审查标准规定的评审内容的；</w:t>
      </w:r>
    </w:p>
    <w:p w:rsidR="00B3428F" w:rsidRDefault="00041941">
      <w:pPr>
        <w:pStyle w:val="af1"/>
        <w:spacing w:line="360" w:lineRule="auto"/>
        <w:rPr>
          <w:sz w:val="21"/>
          <w:szCs w:val="21"/>
          <w:lang w:val="en-US"/>
        </w:rPr>
      </w:pPr>
      <w:r>
        <w:rPr>
          <w:sz w:val="21"/>
          <w:szCs w:val="21"/>
          <w:lang w:val="en-US"/>
        </w:rPr>
        <w:t>(3)资格审查合格的供应商不足 2 家的，不得评审。</w:t>
      </w:r>
    </w:p>
    <w:p w:rsidR="00B3428F" w:rsidRDefault="00041941">
      <w:pPr>
        <w:pStyle w:val="a5"/>
        <w:spacing w:line="360" w:lineRule="auto"/>
        <w:ind w:firstLineChars="200" w:firstLine="420"/>
        <w:rPr>
          <w:lang w:val="en-US"/>
        </w:rPr>
      </w:pPr>
      <w:r>
        <w:rPr>
          <w:lang w:val="en-US"/>
        </w:rPr>
        <w:t>2.5 评审</w:t>
      </w:r>
    </w:p>
    <w:p w:rsidR="00B3428F" w:rsidRDefault="00041941">
      <w:pPr>
        <w:spacing w:line="360" w:lineRule="auto"/>
        <w:ind w:firstLineChars="200" w:firstLine="440"/>
        <w:rPr>
          <w:lang w:val="en-US"/>
        </w:rPr>
      </w:pPr>
      <w:r>
        <w:rPr>
          <w:rFonts w:hint="eastAsia"/>
          <w:lang w:val="en-US"/>
        </w:rPr>
        <w:t>2.5.1 评审委员会及评审原则</w:t>
      </w:r>
    </w:p>
    <w:p w:rsidR="00B3428F" w:rsidRDefault="00041941">
      <w:pPr>
        <w:spacing w:line="360" w:lineRule="auto"/>
        <w:ind w:firstLineChars="200" w:firstLine="440"/>
        <w:rPr>
          <w:lang w:val="en-US"/>
        </w:rPr>
      </w:pPr>
      <w:r>
        <w:rPr>
          <w:rFonts w:hint="eastAsia"/>
          <w:lang w:val="en-US"/>
        </w:rPr>
        <w:t>2.5.1.1 本项目评审工作由评审委员会负责，评审委员会由评审专家和采购人代表（如有）不少于 5人组成。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评审专家发现本人与参加采购活动的供应商有利害关系的，应当主动提出回避。</w:t>
      </w:r>
    </w:p>
    <w:p w:rsidR="00B3428F" w:rsidRDefault="00041941">
      <w:pPr>
        <w:spacing w:line="360" w:lineRule="auto"/>
        <w:ind w:firstLineChars="200" w:firstLine="440"/>
        <w:rPr>
          <w:lang w:val="en-US"/>
        </w:rPr>
      </w:pPr>
      <w:r>
        <w:rPr>
          <w:rFonts w:hint="eastAsia"/>
          <w:lang w:val="en-US"/>
        </w:rPr>
        <w:t>2.5.1.2 评审委员会成员应当通过电子交易平台进行独立评审，评审委员会成员对需要共同认定的事项存在争议的，应当按照少数服从多数的原则</w:t>
      </w:r>
      <w:proofErr w:type="gramStart"/>
      <w:r>
        <w:rPr>
          <w:rFonts w:hint="eastAsia"/>
          <w:lang w:val="en-US"/>
        </w:rPr>
        <w:t>作出</w:t>
      </w:r>
      <w:proofErr w:type="gramEnd"/>
      <w:r>
        <w:rPr>
          <w:rFonts w:hint="eastAsia"/>
          <w:lang w:val="en-US"/>
        </w:rPr>
        <w:t>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w:t>
      </w:r>
      <w:proofErr w:type="gramStart"/>
      <w:r>
        <w:rPr>
          <w:rFonts w:hint="eastAsia"/>
          <w:lang w:val="en-US"/>
        </w:rPr>
        <w:t>作出</w:t>
      </w:r>
      <w:proofErr w:type="gramEnd"/>
      <w:r>
        <w:rPr>
          <w:rFonts w:hint="eastAsia"/>
          <w:lang w:val="en-US"/>
        </w:rPr>
        <w:t>结论并由征集人记录在评审报告中。</w:t>
      </w:r>
    </w:p>
    <w:p w:rsidR="00B3428F" w:rsidRDefault="00041941">
      <w:pPr>
        <w:spacing w:line="360" w:lineRule="auto"/>
        <w:ind w:firstLineChars="200" w:firstLine="440"/>
        <w:rPr>
          <w:lang w:val="en-US"/>
        </w:rPr>
      </w:pPr>
      <w:r>
        <w:rPr>
          <w:rFonts w:hint="eastAsia"/>
          <w:lang w:val="en-US"/>
        </w:rPr>
        <w:t>2.5.1.3 征集人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rsidR="00B3428F" w:rsidRDefault="00041941">
      <w:pPr>
        <w:spacing w:line="360" w:lineRule="auto"/>
        <w:ind w:firstLineChars="200" w:firstLine="440"/>
        <w:rPr>
          <w:lang w:val="en-US"/>
        </w:rPr>
      </w:pPr>
      <w:r>
        <w:rPr>
          <w:rFonts w:hint="eastAsia"/>
          <w:lang w:val="en-US"/>
        </w:rPr>
        <w:t>2.5.1.4 本项目评审过程实行全程网上留痕及录音、录像监控，供应商在评审过程中所进行的试图影响评审结果的不公正活动，可能导致其</w:t>
      </w:r>
      <w:proofErr w:type="gramStart"/>
      <w:r>
        <w:rPr>
          <w:rFonts w:hint="eastAsia"/>
          <w:lang w:val="en-US"/>
        </w:rPr>
        <w:t>响应按</w:t>
      </w:r>
      <w:proofErr w:type="gramEnd"/>
      <w:r>
        <w:rPr>
          <w:rFonts w:hint="eastAsia"/>
          <w:lang w:val="en-US"/>
        </w:rPr>
        <w:t>无效处理。</w:t>
      </w:r>
    </w:p>
    <w:p w:rsidR="00B3428F" w:rsidRDefault="00041941">
      <w:pPr>
        <w:spacing w:line="360" w:lineRule="auto"/>
        <w:ind w:firstLineChars="200" w:firstLine="440"/>
        <w:rPr>
          <w:lang w:val="en-US"/>
        </w:rPr>
      </w:pPr>
      <w:r>
        <w:rPr>
          <w:rFonts w:hint="eastAsia"/>
          <w:lang w:val="en-US"/>
        </w:rPr>
        <w:t>2.5.2 评审方法及依据</w:t>
      </w:r>
    </w:p>
    <w:p w:rsidR="00B3428F" w:rsidRDefault="00041941">
      <w:pPr>
        <w:spacing w:line="360" w:lineRule="auto"/>
        <w:ind w:firstLineChars="200" w:firstLine="440"/>
        <w:rPr>
          <w:lang w:val="en-US"/>
        </w:rPr>
      </w:pPr>
      <w:r>
        <w:rPr>
          <w:rFonts w:hint="eastAsia"/>
          <w:lang w:val="en-US"/>
        </w:rPr>
        <w:t>2.5.2.1 本项目采用第四章评审方法及标准规定的方法进行评审。</w:t>
      </w:r>
    </w:p>
    <w:p w:rsidR="00B3428F" w:rsidRDefault="00041941">
      <w:pPr>
        <w:spacing w:line="360" w:lineRule="auto"/>
        <w:ind w:firstLineChars="200" w:firstLine="440"/>
        <w:rPr>
          <w:lang w:val="en-US"/>
        </w:rPr>
      </w:pPr>
      <w:r>
        <w:rPr>
          <w:rFonts w:hint="eastAsia"/>
          <w:lang w:val="en-US"/>
        </w:rPr>
        <w:t>2.5.2.2 评审委员会以征集文件、补充文件、响应文件、澄清及答复为评审依据，第四章评审方法及标准没有规定的评审方法、标准及因素，不得作为评审依据。</w:t>
      </w:r>
    </w:p>
    <w:p w:rsidR="00B3428F" w:rsidRDefault="00041941">
      <w:pPr>
        <w:spacing w:line="360" w:lineRule="auto"/>
        <w:ind w:firstLineChars="200" w:firstLine="440"/>
        <w:rPr>
          <w:lang w:val="en-US"/>
        </w:rPr>
      </w:pPr>
      <w:r>
        <w:rPr>
          <w:rFonts w:hint="eastAsia"/>
          <w:lang w:val="en-US"/>
        </w:rPr>
        <w:lastRenderedPageBreak/>
        <w:t>2.5.3 评审程序</w:t>
      </w:r>
    </w:p>
    <w:p w:rsidR="00B3428F" w:rsidRDefault="00041941">
      <w:pPr>
        <w:spacing w:line="360" w:lineRule="auto"/>
        <w:ind w:firstLineChars="200" w:firstLine="440"/>
        <w:rPr>
          <w:lang w:val="en-US"/>
        </w:rPr>
      </w:pPr>
      <w:r>
        <w:rPr>
          <w:rFonts w:hint="eastAsia"/>
          <w:lang w:val="en-US"/>
        </w:rPr>
        <w:t>2.5.3.1 符合性审查</w:t>
      </w:r>
    </w:p>
    <w:p w:rsidR="00B3428F" w:rsidRDefault="00041941">
      <w:pPr>
        <w:spacing w:line="360" w:lineRule="auto"/>
        <w:ind w:firstLineChars="200" w:firstLine="440"/>
        <w:rPr>
          <w:lang w:val="en-US"/>
        </w:rPr>
      </w:pPr>
      <w:r>
        <w:rPr>
          <w:rFonts w:hint="eastAsia"/>
          <w:lang w:val="en-US"/>
        </w:rPr>
        <w:t>资格审查结束后，评审委员会对通过资格审查的供应商的响应文件进行报价、商务资信、技术等方面实质性内容进行符合性审查，符合性审查标准详见第四章评审方法及标准。</w:t>
      </w:r>
    </w:p>
    <w:p w:rsidR="00B3428F" w:rsidRDefault="00041941">
      <w:pPr>
        <w:spacing w:line="360" w:lineRule="auto"/>
        <w:ind w:firstLineChars="200" w:firstLine="440"/>
        <w:rPr>
          <w:lang w:val="en-US"/>
        </w:rPr>
      </w:pPr>
      <w:r>
        <w:rPr>
          <w:rFonts w:hint="eastAsia"/>
          <w:lang w:val="en-US"/>
        </w:rPr>
        <w:t>2.5.3.2 澄清、说明或补正</w:t>
      </w:r>
    </w:p>
    <w:p w:rsidR="00B3428F" w:rsidRDefault="00041941">
      <w:pPr>
        <w:spacing w:line="360" w:lineRule="auto"/>
        <w:ind w:firstLineChars="200" w:firstLine="440"/>
        <w:rPr>
          <w:lang w:val="en-US"/>
        </w:rPr>
      </w:pPr>
      <w:r>
        <w:rPr>
          <w:rFonts w:hint="eastAsia"/>
          <w:lang w:val="en-US"/>
        </w:rPr>
        <w:t>（1）对响应文件中含义不明确、同类问题表述不一致或者有明显文字和计算错误的内容，评审委员会应在广西政府采购云平台发布电子澄清函，要求供应商在平台设置的时间内</w:t>
      </w:r>
      <w:proofErr w:type="gramStart"/>
      <w:r>
        <w:rPr>
          <w:rFonts w:hint="eastAsia"/>
          <w:lang w:val="en-US"/>
        </w:rPr>
        <w:t>作出</w:t>
      </w:r>
      <w:proofErr w:type="gramEnd"/>
      <w:r>
        <w:rPr>
          <w:rFonts w:hint="eastAsia"/>
          <w:lang w:val="en-US"/>
        </w:rPr>
        <w:t>必要的澄清、说明或者补正。供应商在广西政府采购云平台接收到电子澄清函后根据澄清</w:t>
      </w:r>
      <w:proofErr w:type="gramStart"/>
      <w:r>
        <w:rPr>
          <w:rFonts w:hint="eastAsia"/>
          <w:lang w:val="en-US"/>
        </w:rPr>
        <w:t>函内容</w:t>
      </w:r>
      <w:proofErr w:type="gramEnd"/>
      <w:r>
        <w:rPr>
          <w:rFonts w:hint="eastAsia"/>
          <w:lang w:val="en-US"/>
        </w:rPr>
        <w:t>直接在线编辑或上传 PDF 格式回函，电子澄清答复函使用 CA 证书加盖单位电子签章后提交至评审委员会。供应商的澄清、说明或者补正不得超出响应文件的范围或者改变响应文件的实质性内容。供应商未在规定时间内进行澄清、说明或者补正的，按无效响应处理。</w:t>
      </w:r>
    </w:p>
    <w:p w:rsidR="00B3428F" w:rsidRDefault="00041941">
      <w:pPr>
        <w:spacing w:line="360" w:lineRule="auto"/>
        <w:ind w:firstLineChars="200" w:firstLine="440"/>
        <w:rPr>
          <w:lang w:val="en-US"/>
        </w:rPr>
      </w:pPr>
      <w:r>
        <w:rPr>
          <w:rFonts w:hint="eastAsia"/>
          <w:lang w:val="en-US"/>
        </w:rPr>
        <w:t>（2）异常情况处理：如</w:t>
      </w:r>
      <w:proofErr w:type="gramStart"/>
      <w:r>
        <w:rPr>
          <w:rFonts w:hint="eastAsia"/>
          <w:lang w:val="en-US"/>
        </w:rPr>
        <w:t>遇无法</w:t>
      </w:r>
      <w:proofErr w:type="gramEnd"/>
      <w:r>
        <w:rPr>
          <w:rFonts w:hint="eastAsia"/>
          <w:lang w:val="en-US"/>
        </w:rPr>
        <w:t>正常使用线上发送澄清函的情况，将以书面形式执行。以书面形式执行的情况下，评审委员会以书面形式要求供应商在规定时间内</w:t>
      </w:r>
      <w:proofErr w:type="gramStart"/>
      <w:r>
        <w:rPr>
          <w:rFonts w:hint="eastAsia"/>
          <w:lang w:val="en-US"/>
        </w:rPr>
        <w:t>作出</w:t>
      </w:r>
      <w:proofErr w:type="gramEnd"/>
      <w:r>
        <w:rPr>
          <w:rFonts w:hint="eastAsia"/>
          <w:lang w:val="en-US"/>
        </w:rPr>
        <w:t>必要的澄清、说明或者补正。供应商的澄清、说明或者补正必须采用书面形式，并加盖公章或者由法定代表人或者其授权的代表签字。</w:t>
      </w:r>
    </w:p>
    <w:p w:rsidR="00B3428F" w:rsidRDefault="00041941">
      <w:pPr>
        <w:spacing w:line="360" w:lineRule="auto"/>
        <w:ind w:firstLineChars="200" w:firstLine="440"/>
        <w:rPr>
          <w:lang w:val="en-US"/>
        </w:rPr>
      </w:pPr>
      <w:r>
        <w:rPr>
          <w:rFonts w:hint="eastAsia"/>
          <w:lang w:val="en-US"/>
        </w:rPr>
        <w:t>2.5.3.3 报价修正</w:t>
      </w:r>
    </w:p>
    <w:p w:rsidR="00B3428F" w:rsidRDefault="00041941">
      <w:pPr>
        <w:spacing w:line="360" w:lineRule="auto"/>
        <w:ind w:firstLineChars="200" w:firstLine="440"/>
        <w:rPr>
          <w:lang w:val="en-US"/>
        </w:rPr>
      </w:pPr>
      <w:r>
        <w:rPr>
          <w:rFonts w:hint="eastAsia"/>
          <w:lang w:val="en-US"/>
        </w:rPr>
        <w:t>（1）报价出现前后不一致的，按照下列规定修正：</w:t>
      </w:r>
    </w:p>
    <w:p w:rsidR="00B3428F" w:rsidRDefault="00041941">
      <w:pPr>
        <w:spacing w:line="360" w:lineRule="auto"/>
        <w:ind w:firstLineChars="200" w:firstLine="440"/>
        <w:rPr>
          <w:lang w:val="en-US"/>
        </w:rPr>
      </w:pPr>
      <w:r>
        <w:rPr>
          <w:rFonts w:hint="eastAsia"/>
          <w:lang w:val="en-US"/>
        </w:rPr>
        <w:t>①响应文件中截标一览表（报价表）内容与响应文件中相应内容不一致的，以截标一览表（报价表）为准；</w:t>
      </w:r>
    </w:p>
    <w:p w:rsidR="00B3428F" w:rsidRDefault="00041941">
      <w:pPr>
        <w:spacing w:line="360" w:lineRule="auto"/>
        <w:ind w:firstLineChars="200" w:firstLine="440"/>
        <w:rPr>
          <w:lang w:val="en-US"/>
        </w:rPr>
      </w:pPr>
      <w:r>
        <w:rPr>
          <w:rFonts w:hint="eastAsia"/>
          <w:lang w:val="en-US"/>
        </w:rPr>
        <w:t>②大写金额和小写金额不一致的，以大写金额为准；</w:t>
      </w:r>
    </w:p>
    <w:p w:rsidR="00B3428F" w:rsidRDefault="00041941">
      <w:pPr>
        <w:spacing w:line="360" w:lineRule="auto"/>
        <w:ind w:firstLineChars="200" w:firstLine="440"/>
        <w:rPr>
          <w:lang w:val="en-US"/>
        </w:rPr>
      </w:pPr>
      <w:r>
        <w:rPr>
          <w:rFonts w:hint="eastAsia"/>
          <w:lang w:val="en-US"/>
        </w:rPr>
        <w:t>③单价金额小数点或者百分比有明显错位的，以截标一览表的总价为准，并修改单价；</w:t>
      </w:r>
    </w:p>
    <w:p w:rsidR="00B3428F" w:rsidRDefault="00041941">
      <w:pPr>
        <w:spacing w:line="360" w:lineRule="auto"/>
        <w:ind w:firstLineChars="200" w:firstLine="440"/>
        <w:rPr>
          <w:lang w:val="en-US"/>
        </w:rPr>
      </w:pPr>
      <w:r>
        <w:rPr>
          <w:rFonts w:hint="eastAsia"/>
          <w:lang w:val="en-US"/>
        </w:rPr>
        <w:t>④总价金额与按单价汇总金额不一致的，以单价金额计算结果为准。</w:t>
      </w:r>
    </w:p>
    <w:p w:rsidR="00B3428F" w:rsidRDefault="00041941">
      <w:pPr>
        <w:spacing w:line="360" w:lineRule="auto"/>
        <w:ind w:firstLineChars="200" w:firstLine="440"/>
        <w:rPr>
          <w:lang w:val="en-US"/>
        </w:rPr>
      </w:pPr>
      <w:r>
        <w:rPr>
          <w:rFonts w:hint="eastAsia"/>
          <w:lang w:val="en-US"/>
        </w:rPr>
        <w:t>同时出现两种以上不一致的，按照上述①-④顺序修正。修正后的报价按照上述“2.5.3.3 澄清、说明或补正”的规定</w:t>
      </w:r>
      <w:proofErr w:type="gramStart"/>
      <w:r>
        <w:rPr>
          <w:rFonts w:hint="eastAsia"/>
          <w:lang w:val="en-US"/>
        </w:rPr>
        <w:t>经供应</w:t>
      </w:r>
      <w:proofErr w:type="gramEnd"/>
      <w:r>
        <w:rPr>
          <w:rFonts w:hint="eastAsia"/>
          <w:lang w:val="en-US"/>
        </w:rPr>
        <w:t>商确认后产生约束力，供应商不确认的，其响应无效。</w:t>
      </w:r>
    </w:p>
    <w:p w:rsidR="00B3428F" w:rsidRDefault="00041941">
      <w:pPr>
        <w:spacing w:line="360" w:lineRule="auto"/>
        <w:ind w:firstLineChars="200" w:firstLine="440"/>
        <w:rPr>
          <w:lang w:val="en-US"/>
        </w:rPr>
      </w:pPr>
      <w:r>
        <w:rPr>
          <w:rFonts w:hint="eastAsia"/>
          <w:lang w:val="en-US"/>
        </w:rPr>
        <w:t>（2）评审委员会认为供应商的报价明显低于其他通过符合性审查供应商的报价，有可能影响产品质量或者不能诚信履约的，应当要求其在合理的时间内提交相关书面</w:t>
      </w:r>
      <w:r>
        <w:rPr>
          <w:rFonts w:hint="eastAsia"/>
          <w:lang w:val="en-US"/>
        </w:rPr>
        <w:lastRenderedPageBreak/>
        <w:t>证明材料；书面证明应当按照上述“2.5.3.3 澄清、说明或补正”的规定提交。供应商未按规定提交或不能证明其报价合理性的，评审委员会应当将其作为无效响应处理。</w:t>
      </w:r>
    </w:p>
    <w:p w:rsidR="00B3428F" w:rsidRDefault="00041941">
      <w:pPr>
        <w:spacing w:line="360" w:lineRule="auto"/>
        <w:ind w:firstLineChars="200" w:firstLine="440"/>
        <w:rPr>
          <w:lang w:val="en-US"/>
        </w:rPr>
      </w:pPr>
      <w:r>
        <w:rPr>
          <w:rFonts w:hint="eastAsia"/>
          <w:lang w:val="en-US"/>
        </w:rPr>
        <w:t>（3）</w:t>
      </w:r>
      <w:proofErr w:type="gramStart"/>
      <w:r>
        <w:rPr>
          <w:rFonts w:hint="eastAsia"/>
          <w:lang w:val="en-US"/>
        </w:rPr>
        <w:t>经供应</w:t>
      </w:r>
      <w:proofErr w:type="gramEnd"/>
      <w:r>
        <w:rPr>
          <w:rFonts w:hint="eastAsia"/>
          <w:lang w:val="en-US"/>
        </w:rPr>
        <w:t>商确认修正后的报价若超过采购预算金额或者最高限价，其响应文件作无效响应处理。</w:t>
      </w:r>
    </w:p>
    <w:p w:rsidR="00B3428F" w:rsidRDefault="00041941">
      <w:pPr>
        <w:spacing w:line="360" w:lineRule="auto"/>
        <w:ind w:firstLineChars="200" w:firstLine="440"/>
        <w:rPr>
          <w:lang w:val="en-US"/>
        </w:rPr>
      </w:pPr>
      <w:r>
        <w:rPr>
          <w:rFonts w:hint="eastAsia"/>
          <w:lang w:val="en-US"/>
        </w:rPr>
        <w:t>（4）</w:t>
      </w:r>
      <w:proofErr w:type="gramStart"/>
      <w:r>
        <w:rPr>
          <w:rFonts w:hint="eastAsia"/>
          <w:lang w:val="en-US"/>
        </w:rPr>
        <w:t>经供应产</w:t>
      </w:r>
      <w:proofErr w:type="gramEnd"/>
      <w:r>
        <w:rPr>
          <w:rFonts w:hint="eastAsia"/>
          <w:lang w:val="en-US"/>
        </w:rPr>
        <w:t>确认修正后的报价作为签订合同的依据，并以此报价计算价格分。</w:t>
      </w:r>
    </w:p>
    <w:p w:rsidR="00B3428F" w:rsidRDefault="00041941">
      <w:pPr>
        <w:spacing w:line="360" w:lineRule="auto"/>
        <w:ind w:firstLineChars="200" w:firstLine="440"/>
        <w:rPr>
          <w:lang w:val="en-US"/>
        </w:rPr>
      </w:pPr>
      <w:r>
        <w:rPr>
          <w:rFonts w:hint="eastAsia"/>
          <w:lang w:val="en-US"/>
        </w:rPr>
        <w:t>2.5.3.4 串通响应认定</w:t>
      </w:r>
    </w:p>
    <w:p w:rsidR="00B3428F" w:rsidRDefault="00041941">
      <w:pPr>
        <w:spacing w:line="360" w:lineRule="auto"/>
        <w:ind w:firstLineChars="200" w:firstLine="440"/>
        <w:rPr>
          <w:lang w:val="en-US"/>
        </w:rPr>
      </w:pPr>
      <w:r>
        <w:rPr>
          <w:rFonts w:hint="eastAsia"/>
          <w:lang w:val="en-US"/>
        </w:rPr>
        <w:t>评审委员会须根据以下规定认定供应商是否有串通投标的行为。</w:t>
      </w:r>
    </w:p>
    <w:p w:rsidR="00B3428F" w:rsidRDefault="00041941">
      <w:pPr>
        <w:spacing w:line="360" w:lineRule="auto"/>
        <w:ind w:firstLineChars="200" w:firstLine="440"/>
        <w:rPr>
          <w:lang w:val="en-US"/>
        </w:rPr>
      </w:pPr>
      <w:r>
        <w:rPr>
          <w:rFonts w:hint="eastAsia"/>
          <w:lang w:val="en-US"/>
        </w:rPr>
        <w:t>（1）根据《关于防治政府采购招标中串通投标行为的通知》（桂财采[2016]42 号）规定，出现下述情况的，相关供应商的投标作无效投标处理。</w:t>
      </w:r>
    </w:p>
    <w:p w:rsidR="00B3428F" w:rsidRDefault="00041941">
      <w:pPr>
        <w:spacing w:line="360" w:lineRule="auto"/>
        <w:ind w:firstLineChars="200" w:firstLine="440"/>
        <w:rPr>
          <w:lang w:val="en-US"/>
        </w:rPr>
      </w:pPr>
      <w:r>
        <w:rPr>
          <w:rFonts w:hint="eastAsia"/>
          <w:lang w:val="en-US"/>
        </w:rPr>
        <w:t>①单位负责人为同一人或者存在直接控股、管理关系，参加同一合同项下政府采购活动的不同供应商。</w:t>
      </w:r>
    </w:p>
    <w:p w:rsidR="00B3428F" w:rsidRDefault="00041941">
      <w:pPr>
        <w:spacing w:line="360" w:lineRule="auto"/>
        <w:ind w:firstLineChars="200" w:firstLine="440"/>
        <w:rPr>
          <w:lang w:val="en-US"/>
        </w:rPr>
      </w:pPr>
      <w:r>
        <w:rPr>
          <w:rFonts w:hint="eastAsia"/>
          <w:lang w:val="en-US"/>
        </w:rPr>
        <w:t>②授权给供应商后参加同一合同项（分标、分包）投标的生产厂商。</w:t>
      </w:r>
    </w:p>
    <w:p w:rsidR="00B3428F" w:rsidRDefault="00041941">
      <w:pPr>
        <w:spacing w:line="360" w:lineRule="auto"/>
        <w:ind w:firstLineChars="200" w:firstLine="440"/>
        <w:rPr>
          <w:lang w:val="en-US"/>
        </w:rPr>
      </w:pPr>
      <w:r>
        <w:rPr>
          <w:rFonts w:hint="eastAsia"/>
          <w:lang w:val="en-US"/>
        </w:rPr>
        <w:t>③视为或被认定为串通投标的相关供应商。</w:t>
      </w:r>
    </w:p>
    <w:p w:rsidR="00B3428F" w:rsidRDefault="00041941">
      <w:pPr>
        <w:spacing w:line="360" w:lineRule="auto"/>
        <w:ind w:firstLineChars="200" w:firstLine="440"/>
        <w:rPr>
          <w:lang w:val="en-US"/>
        </w:rPr>
      </w:pPr>
      <w:r>
        <w:rPr>
          <w:rFonts w:hint="eastAsia"/>
          <w:lang w:val="en-US"/>
        </w:rPr>
        <w:t>（2）根据《关于防治政府采购招标中串通投标行为的通知》（桂财采[2016]42 号）规定，有下列情形之一的视为供应商相互串通投标，投标文件将被视为无效。</w:t>
      </w:r>
    </w:p>
    <w:p w:rsidR="00B3428F" w:rsidRDefault="00041941">
      <w:pPr>
        <w:spacing w:line="360" w:lineRule="auto"/>
        <w:ind w:firstLineChars="200" w:firstLine="440"/>
        <w:rPr>
          <w:lang w:val="en-US"/>
        </w:rPr>
      </w:pPr>
      <w:r>
        <w:rPr>
          <w:rFonts w:hint="eastAsia"/>
          <w:lang w:val="en-US"/>
        </w:rPr>
        <w:t>①不同供应商的投标文件由同一单位或者个人编制；或不同供应商报名的 IP 地址一致的；</w:t>
      </w:r>
    </w:p>
    <w:p w:rsidR="00B3428F" w:rsidRDefault="00041941">
      <w:pPr>
        <w:spacing w:line="360" w:lineRule="auto"/>
        <w:ind w:firstLineChars="200" w:firstLine="440"/>
        <w:rPr>
          <w:lang w:val="en-US"/>
        </w:rPr>
      </w:pPr>
      <w:r>
        <w:rPr>
          <w:rFonts w:hint="eastAsia"/>
          <w:lang w:val="en-US"/>
        </w:rPr>
        <w:t>②不同供应商委托同一单位或者个人办理投标事宜；</w:t>
      </w:r>
    </w:p>
    <w:p w:rsidR="00B3428F" w:rsidRDefault="00041941">
      <w:pPr>
        <w:spacing w:line="360" w:lineRule="auto"/>
        <w:ind w:firstLineChars="200" w:firstLine="440"/>
        <w:rPr>
          <w:lang w:val="en-US"/>
        </w:rPr>
      </w:pPr>
      <w:r>
        <w:rPr>
          <w:rFonts w:hint="eastAsia"/>
          <w:lang w:val="en-US"/>
        </w:rPr>
        <w:t>③不同的供应商的投标文件载明的项目管理员为同一个人；</w:t>
      </w:r>
    </w:p>
    <w:p w:rsidR="00B3428F" w:rsidRDefault="00041941">
      <w:pPr>
        <w:spacing w:line="360" w:lineRule="auto"/>
        <w:ind w:firstLineChars="200" w:firstLine="440"/>
        <w:rPr>
          <w:lang w:val="en-US"/>
        </w:rPr>
      </w:pPr>
      <w:r>
        <w:rPr>
          <w:rFonts w:hint="eastAsia"/>
          <w:lang w:val="en-US"/>
        </w:rPr>
        <w:t>④不同供应商的投标文件异常一致或投标报价呈规律性差异；</w:t>
      </w:r>
    </w:p>
    <w:p w:rsidR="00B3428F" w:rsidRDefault="00041941">
      <w:pPr>
        <w:spacing w:line="360" w:lineRule="auto"/>
        <w:ind w:firstLineChars="200" w:firstLine="440"/>
        <w:rPr>
          <w:lang w:val="en-US"/>
        </w:rPr>
      </w:pPr>
      <w:r>
        <w:rPr>
          <w:rFonts w:hint="eastAsia"/>
          <w:lang w:val="en-US"/>
        </w:rPr>
        <w:t>⑤不同供应商的投标文件相互混装；</w:t>
      </w:r>
    </w:p>
    <w:p w:rsidR="00B3428F" w:rsidRDefault="00041941">
      <w:pPr>
        <w:spacing w:line="360" w:lineRule="auto"/>
        <w:ind w:firstLineChars="200" w:firstLine="440"/>
        <w:rPr>
          <w:lang w:val="en-US"/>
        </w:rPr>
      </w:pPr>
      <w:r>
        <w:rPr>
          <w:rFonts w:hint="eastAsia"/>
          <w:lang w:val="en-US"/>
        </w:rPr>
        <w:t>⑥不同供应商的保证金从同一单位或者个人账户转出。</w:t>
      </w:r>
    </w:p>
    <w:p w:rsidR="00B3428F" w:rsidRDefault="00041941">
      <w:pPr>
        <w:spacing w:line="360" w:lineRule="auto"/>
        <w:ind w:firstLineChars="200" w:firstLine="440"/>
        <w:rPr>
          <w:lang w:val="en-US"/>
        </w:rPr>
      </w:pPr>
      <w:r>
        <w:rPr>
          <w:rFonts w:hint="eastAsia"/>
          <w:lang w:val="en-US"/>
        </w:rPr>
        <w:t>（3）根据《关于防治政府采购招标中串通投标行为的通知》（桂财采[2016]42 号）规定，供应商有下列情形之一的，属于恶意串通行为，投标文件将被视为无效。</w:t>
      </w:r>
    </w:p>
    <w:p w:rsidR="00B3428F" w:rsidRDefault="00041941">
      <w:pPr>
        <w:spacing w:line="360" w:lineRule="auto"/>
        <w:ind w:firstLineChars="200" w:firstLine="440"/>
        <w:rPr>
          <w:lang w:val="en-US"/>
        </w:rPr>
      </w:pPr>
      <w:r>
        <w:rPr>
          <w:rFonts w:hint="eastAsia"/>
          <w:lang w:val="en-US"/>
        </w:rPr>
        <w:t>①供应商直接或者间接从采购人或者采购代理机构处获得其他供应商的相关信息并修改其投标文件或者响应文件；</w:t>
      </w:r>
    </w:p>
    <w:p w:rsidR="00B3428F" w:rsidRDefault="00041941">
      <w:pPr>
        <w:spacing w:line="360" w:lineRule="auto"/>
        <w:ind w:firstLineChars="200" w:firstLine="440"/>
        <w:rPr>
          <w:lang w:val="en-US"/>
        </w:rPr>
      </w:pPr>
      <w:r>
        <w:rPr>
          <w:rFonts w:hint="eastAsia"/>
          <w:lang w:val="en-US"/>
        </w:rPr>
        <w:t>②供应</w:t>
      </w:r>
      <w:proofErr w:type="gramStart"/>
      <w:r>
        <w:rPr>
          <w:rFonts w:hint="eastAsia"/>
          <w:lang w:val="en-US"/>
        </w:rPr>
        <w:t>商按照</w:t>
      </w:r>
      <w:proofErr w:type="gramEnd"/>
      <w:r>
        <w:rPr>
          <w:rFonts w:hint="eastAsia"/>
          <w:lang w:val="en-US"/>
        </w:rPr>
        <w:t>采购人或者采购代理机构的授意撤换、修改投标文件或者响应文件;；</w:t>
      </w:r>
    </w:p>
    <w:p w:rsidR="00B3428F" w:rsidRDefault="00041941">
      <w:pPr>
        <w:spacing w:line="360" w:lineRule="auto"/>
        <w:ind w:firstLineChars="200" w:firstLine="440"/>
        <w:rPr>
          <w:lang w:val="en-US"/>
        </w:rPr>
      </w:pPr>
      <w:r>
        <w:rPr>
          <w:rFonts w:hint="eastAsia"/>
          <w:lang w:val="en-US"/>
        </w:rPr>
        <w:t>③供应商之间协商报价、技术方案等投标文件或者响应文件的实质性内容；</w:t>
      </w:r>
    </w:p>
    <w:p w:rsidR="00B3428F" w:rsidRDefault="00041941">
      <w:pPr>
        <w:spacing w:line="360" w:lineRule="auto"/>
        <w:ind w:firstLineChars="200" w:firstLine="440"/>
        <w:rPr>
          <w:lang w:val="en-US"/>
        </w:rPr>
      </w:pPr>
      <w:r>
        <w:rPr>
          <w:rFonts w:hint="eastAsia"/>
          <w:lang w:val="en-US"/>
        </w:rPr>
        <w:lastRenderedPageBreak/>
        <w:t>④属于同一集团、协会、商会等组织成员的供应</w:t>
      </w:r>
      <w:proofErr w:type="gramStart"/>
      <w:r>
        <w:rPr>
          <w:rFonts w:hint="eastAsia"/>
          <w:lang w:val="en-US"/>
        </w:rPr>
        <w:t>商按照</w:t>
      </w:r>
      <w:proofErr w:type="gramEnd"/>
      <w:r>
        <w:rPr>
          <w:rFonts w:hint="eastAsia"/>
          <w:lang w:val="en-US"/>
        </w:rPr>
        <w:t>该组织要求协同参加政府采购活动；</w:t>
      </w:r>
    </w:p>
    <w:p w:rsidR="00B3428F" w:rsidRDefault="00041941">
      <w:pPr>
        <w:spacing w:line="360" w:lineRule="auto"/>
        <w:ind w:firstLineChars="200" w:firstLine="440"/>
        <w:rPr>
          <w:lang w:val="en-US"/>
        </w:rPr>
      </w:pPr>
      <w:r>
        <w:rPr>
          <w:rFonts w:hint="eastAsia"/>
          <w:lang w:val="en-US"/>
        </w:rPr>
        <w:t>⑤供应商之间事先约定一致抬高或者压低投标报价，或者在招标项目中事先约定轮流以高价位或者低价位中标，或者事先约定由某一特定供应商中标，然后再参加投标；</w:t>
      </w:r>
    </w:p>
    <w:p w:rsidR="00B3428F" w:rsidRDefault="00041941">
      <w:pPr>
        <w:spacing w:line="360" w:lineRule="auto"/>
        <w:ind w:firstLineChars="200" w:firstLine="440"/>
        <w:rPr>
          <w:lang w:val="en-US"/>
        </w:rPr>
      </w:pPr>
      <w:r>
        <w:rPr>
          <w:rFonts w:hint="eastAsia"/>
          <w:lang w:val="en-US"/>
        </w:rPr>
        <w:t>⑥供应商之间商定部分供应商放弃参加政府采购活动或者放弃中标；</w:t>
      </w:r>
    </w:p>
    <w:p w:rsidR="00B3428F" w:rsidRDefault="00041941">
      <w:pPr>
        <w:spacing w:line="360" w:lineRule="auto"/>
        <w:ind w:firstLineChars="200" w:firstLine="440"/>
        <w:rPr>
          <w:lang w:val="en-US"/>
        </w:rPr>
      </w:pPr>
      <w:r>
        <w:rPr>
          <w:rFonts w:hint="eastAsia"/>
          <w:lang w:val="en-US"/>
        </w:rPr>
        <w:t>⑦供应商与采购人或者采购代理机构之间注：本款所述“投标”即为“响应”，“中标”即为“入围”。</w:t>
      </w:r>
    </w:p>
    <w:p w:rsidR="00B3428F" w:rsidRDefault="00041941">
      <w:pPr>
        <w:spacing w:line="360" w:lineRule="auto"/>
        <w:ind w:firstLineChars="200" w:firstLine="440"/>
        <w:rPr>
          <w:lang w:val="en-US"/>
        </w:rPr>
      </w:pPr>
      <w:r>
        <w:rPr>
          <w:rFonts w:hint="eastAsia"/>
          <w:lang w:val="en-US"/>
        </w:rPr>
        <w:t>2.5.3.5 响应无效认定</w:t>
      </w:r>
    </w:p>
    <w:p w:rsidR="00B3428F" w:rsidRDefault="00041941">
      <w:pPr>
        <w:spacing w:line="360" w:lineRule="auto"/>
        <w:ind w:firstLineChars="200" w:firstLine="440"/>
        <w:rPr>
          <w:lang w:val="en-US"/>
        </w:rPr>
      </w:pPr>
      <w:r>
        <w:rPr>
          <w:rFonts w:hint="eastAsia"/>
          <w:lang w:val="en-US"/>
        </w:rPr>
        <w:t>（1）在评审过程中如发现下列情形之一的，响应文件将被视为无效：</w:t>
      </w:r>
    </w:p>
    <w:p w:rsidR="00B3428F" w:rsidRDefault="00041941">
      <w:pPr>
        <w:spacing w:line="360" w:lineRule="auto"/>
        <w:ind w:firstLineChars="200" w:firstLine="440"/>
        <w:rPr>
          <w:lang w:val="en-US"/>
        </w:rPr>
      </w:pPr>
      <w:r>
        <w:rPr>
          <w:rFonts w:hint="eastAsia"/>
          <w:lang w:val="en-US"/>
        </w:rPr>
        <w:t>①响应文件存在法律、法规及监督部门有关文件规定的无效情形。</w:t>
      </w:r>
    </w:p>
    <w:p w:rsidR="00B3428F" w:rsidRDefault="00041941">
      <w:pPr>
        <w:spacing w:line="360" w:lineRule="auto"/>
        <w:ind w:firstLineChars="200" w:firstLine="440"/>
        <w:rPr>
          <w:lang w:val="en-US"/>
        </w:rPr>
      </w:pPr>
      <w:r>
        <w:rPr>
          <w:rFonts w:hint="eastAsia"/>
          <w:lang w:val="en-US"/>
        </w:rPr>
        <w:t>②响应文件存在征集文件规定的无效情形。</w:t>
      </w:r>
    </w:p>
    <w:p w:rsidR="00B3428F" w:rsidRDefault="00041941">
      <w:pPr>
        <w:spacing w:line="360" w:lineRule="auto"/>
        <w:ind w:firstLineChars="200" w:firstLine="440"/>
        <w:rPr>
          <w:lang w:val="en-US"/>
        </w:rPr>
      </w:pPr>
      <w:r>
        <w:rPr>
          <w:rFonts w:hint="eastAsia"/>
          <w:lang w:val="en-US"/>
        </w:rPr>
        <w:t>（2）根据财库《关于促进政府采购公平竞争优化营商环境的通知》（〔2019〕38 号）以及《广西壮族自治区财政厅转发财政部关于促进政府采购公平竞争优化营商环境的通知》（桂财采〔2019〕41号）规定，评审委员会不得因装订、纸张、文件排序等非实质性的格式、形式问题认定响应无效或否决响应，从而限制和影响供应商响应（响应）。</w:t>
      </w:r>
    </w:p>
    <w:p w:rsidR="00B3428F" w:rsidRDefault="00041941">
      <w:pPr>
        <w:spacing w:line="360" w:lineRule="auto"/>
        <w:ind w:firstLineChars="200" w:firstLine="440"/>
        <w:rPr>
          <w:lang w:val="en-US"/>
        </w:rPr>
      </w:pPr>
      <w:r>
        <w:rPr>
          <w:rFonts w:hint="eastAsia"/>
          <w:lang w:val="en-US"/>
        </w:rPr>
        <w:t>2.5.3.6 比较与评价</w:t>
      </w:r>
    </w:p>
    <w:p w:rsidR="00B3428F" w:rsidRDefault="00041941">
      <w:pPr>
        <w:spacing w:line="360" w:lineRule="auto"/>
        <w:ind w:firstLineChars="200" w:firstLine="440"/>
        <w:rPr>
          <w:lang w:val="en-US"/>
        </w:rPr>
      </w:pPr>
      <w:r>
        <w:rPr>
          <w:rFonts w:hint="eastAsia"/>
          <w:lang w:val="en-US"/>
        </w:rPr>
        <w:t>（1）评审委员会按征集文件中规定的评审方法和标准，对符合性审查合格的响应文件进行综合比较与评价。</w:t>
      </w:r>
    </w:p>
    <w:p w:rsidR="00B3428F" w:rsidRDefault="00041941">
      <w:pPr>
        <w:spacing w:line="360" w:lineRule="auto"/>
        <w:ind w:firstLineChars="200" w:firstLine="440"/>
        <w:rPr>
          <w:lang w:val="en-US"/>
        </w:rPr>
      </w:pPr>
      <w:r>
        <w:rPr>
          <w:rFonts w:hint="eastAsia"/>
          <w:lang w:val="en-US"/>
        </w:rPr>
        <w:t>（2）评审委员会各成员独立对每个有效供应商的响应文件进行评价。评价有误的应及时进行修正。评分标准如有客观分定义，评审委员会所有成员的客观分评分分值应当一致。</w:t>
      </w:r>
    </w:p>
    <w:p w:rsidR="00B3428F" w:rsidRDefault="00041941">
      <w:pPr>
        <w:spacing w:line="360" w:lineRule="auto"/>
        <w:ind w:firstLineChars="200" w:firstLine="440"/>
        <w:rPr>
          <w:lang w:val="en-US"/>
        </w:rPr>
      </w:pPr>
      <w:r>
        <w:rPr>
          <w:rFonts w:hint="eastAsia"/>
          <w:lang w:val="en-US"/>
        </w:rPr>
        <w:t>（3）评审委员会按质量综合评分由高到低的排列顺序以及评审方法及标准规定的入围供应商数量上限或淘汰率推荐入围供应商。</w:t>
      </w:r>
    </w:p>
    <w:p w:rsidR="00B3428F" w:rsidRDefault="00041941">
      <w:pPr>
        <w:spacing w:line="360" w:lineRule="auto"/>
        <w:ind w:firstLineChars="200" w:firstLine="440"/>
        <w:rPr>
          <w:lang w:val="en-US"/>
        </w:rPr>
      </w:pPr>
      <w:r>
        <w:rPr>
          <w:rFonts w:hint="eastAsia"/>
          <w:lang w:val="en-US"/>
        </w:rPr>
        <w:t>（4）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分值汇总计算错误的；分项评分超出评分标准范围的；评审委员会成员对客观评</w:t>
      </w:r>
      <w:r>
        <w:rPr>
          <w:rFonts w:hint="eastAsia"/>
          <w:lang w:val="en-US"/>
        </w:rPr>
        <w:lastRenderedPageBreak/>
        <w:t>审因素评分不一致的；经评审委员会认定评分畸高、</w:t>
      </w:r>
      <w:proofErr w:type="gramStart"/>
      <w:r>
        <w:rPr>
          <w:rFonts w:hint="eastAsia"/>
          <w:lang w:val="en-US"/>
        </w:rPr>
        <w:t>畸</w:t>
      </w:r>
      <w:proofErr w:type="gramEnd"/>
      <w:r>
        <w:rPr>
          <w:rFonts w:hint="eastAsia"/>
          <w:lang w:val="en-US"/>
        </w:rPr>
        <w:t>低的。</w:t>
      </w:r>
    </w:p>
    <w:p w:rsidR="00B3428F" w:rsidRDefault="00041941">
      <w:pPr>
        <w:spacing w:line="360" w:lineRule="auto"/>
        <w:ind w:firstLineChars="200" w:firstLine="440"/>
        <w:rPr>
          <w:lang w:val="en-US"/>
        </w:rPr>
      </w:pPr>
      <w:r>
        <w:rPr>
          <w:rFonts w:hint="eastAsia"/>
          <w:lang w:val="en-US"/>
        </w:rPr>
        <w:t>2.5.4 确定入围供应商</w:t>
      </w:r>
    </w:p>
    <w:p w:rsidR="00B3428F" w:rsidRDefault="00041941">
      <w:pPr>
        <w:spacing w:line="360" w:lineRule="auto"/>
        <w:ind w:firstLineChars="200" w:firstLine="440"/>
        <w:rPr>
          <w:lang w:val="en-US"/>
        </w:rPr>
      </w:pPr>
      <w:r>
        <w:rPr>
          <w:rFonts w:hint="eastAsia"/>
          <w:lang w:val="en-US"/>
        </w:rPr>
        <w:t xml:space="preserve">2.5.4.1 采购代理机构将在评审结束后 2 </w:t>
      </w:r>
      <w:proofErr w:type="gramStart"/>
      <w:r>
        <w:rPr>
          <w:rFonts w:hint="eastAsia"/>
          <w:lang w:val="en-US"/>
        </w:rPr>
        <w:t>个</w:t>
      </w:r>
      <w:proofErr w:type="gramEnd"/>
      <w:r>
        <w:rPr>
          <w:rFonts w:hint="eastAsia"/>
          <w:lang w:val="en-US"/>
        </w:rPr>
        <w:t xml:space="preserve">工作日内将评审报告送征集人，征集人在 5 </w:t>
      </w:r>
      <w:proofErr w:type="gramStart"/>
      <w:r>
        <w:rPr>
          <w:rFonts w:hint="eastAsia"/>
          <w:lang w:val="en-US"/>
        </w:rPr>
        <w:t>个</w:t>
      </w:r>
      <w:proofErr w:type="gramEnd"/>
      <w:r>
        <w:rPr>
          <w:rFonts w:hint="eastAsia"/>
          <w:lang w:val="en-US"/>
        </w:rPr>
        <w:t>工作日内按照评审报告中推荐的入围候选供应商顺序确定入围供应商。</w:t>
      </w:r>
    </w:p>
    <w:p w:rsidR="00B3428F" w:rsidRDefault="00041941">
      <w:pPr>
        <w:spacing w:line="360" w:lineRule="auto"/>
        <w:ind w:firstLineChars="200" w:firstLine="440"/>
        <w:rPr>
          <w:lang w:val="en-US"/>
        </w:rPr>
      </w:pPr>
      <w:r>
        <w:rPr>
          <w:rFonts w:hint="eastAsia"/>
          <w:lang w:val="en-US"/>
        </w:rPr>
        <w:t>2.5.4.2 已确定入围</w:t>
      </w:r>
      <w:proofErr w:type="gramStart"/>
      <w:r>
        <w:rPr>
          <w:rFonts w:hint="eastAsia"/>
          <w:lang w:val="en-US"/>
        </w:rPr>
        <w:t>供应商但尚未</w:t>
      </w:r>
      <w:proofErr w:type="gramEnd"/>
      <w:r>
        <w:rPr>
          <w:rFonts w:hint="eastAsia"/>
          <w:lang w:val="en-US"/>
        </w:rPr>
        <w:t>签订框架协议前，如发现入围供应</w:t>
      </w:r>
      <w:proofErr w:type="gramStart"/>
      <w:r>
        <w:rPr>
          <w:rFonts w:hint="eastAsia"/>
          <w:lang w:val="en-US"/>
        </w:rPr>
        <w:t>商存在</w:t>
      </w:r>
      <w:proofErr w:type="gramEnd"/>
      <w:r>
        <w:rPr>
          <w:rFonts w:hint="eastAsia"/>
          <w:lang w:val="en-US"/>
        </w:rPr>
        <w:t>本章 2.8.2 的六种情形之一，认定其入围资格无效的，造成入围供应商不足入围供应商最大数量时，征集人可以从合格的入围候选供应商中依次另行确定入围供应商。</w:t>
      </w:r>
    </w:p>
    <w:p w:rsidR="00B3428F" w:rsidRDefault="00041941">
      <w:pPr>
        <w:spacing w:line="360" w:lineRule="auto"/>
        <w:ind w:firstLineChars="200" w:firstLine="440"/>
        <w:rPr>
          <w:lang w:val="en-US"/>
        </w:rPr>
      </w:pPr>
      <w:r>
        <w:rPr>
          <w:rFonts w:hint="eastAsia"/>
          <w:lang w:val="en-US"/>
        </w:rPr>
        <w:t>2.5.4.3 征集人认为供应商对征集过程、成交结果提出的质疑成立且影响或者可能影响成交结果的，合格供应</w:t>
      </w:r>
      <w:proofErr w:type="gramStart"/>
      <w:r>
        <w:rPr>
          <w:rFonts w:hint="eastAsia"/>
          <w:lang w:val="en-US"/>
        </w:rPr>
        <w:t>商符合</w:t>
      </w:r>
      <w:proofErr w:type="gramEnd"/>
      <w:r>
        <w:rPr>
          <w:rFonts w:hint="eastAsia"/>
          <w:lang w:val="en-US"/>
        </w:rPr>
        <w:t>法定数量时，可以从合格的入围候选供应商中另行确定入围供应商的，应当依法另行确定入围供应商；否则应当重新开展征集活动。</w:t>
      </w:r>
    </w:p>
    <w:p w:rsidR="00B3428F" w:rsidRDefault="00041941">
      <w:pPr>
        <w:spacing w:line="360" w:lineRule="auto"/>
        <w:ind w:firstLineChars="200" w:firstLine="440"/>
        <w:rPr>
          <w:lang w:val="en-US"/>
        </w:rPr>
      </w:pPr>
      <w:r>
        <w:rPr>
          <w:rFonts w:hint="eastAsia"/>
          <w:lang w:val="en-US"/>
        </w:rPr>
        <w:t>2.5.5 入围结果公告</w:t>
      </w:r>
    </w:p>
    <w:p w:rsidR="00B3428F" w:rsidRDefault="00041941">
      <w:pPr>
        <w:spacing w:line="360" w:lineRule="auto"/>
        <w:ind w:firstLineChars="200" w:firstLine="440"/>
        <w:rPr>
          <w:lang w:val="en-US"/>
        </w:rPr>
      </w:pPr>
      <w:r>
        <w:rPr>
          <w:rFonts w:hint="eastAsia"/>
          <w:lang w:val="en-US"/>
        </w:rPr>
        <w:t xml:space="preserve">2.5.5.1 自入围供应商确定后 2 </w:t>
      </w:r>
      <w:proofErr w:type="gramStart"/>
      <w:r>
        <w:rPr>
          <w:rFonts w:hint="eastAsia"/>
          <w:lang w:val="en-US"/>
        </w:rPr>
        <w:t>个</w:t>
      </w:r>
      <w:proofErr w:type="gramEnd"/>
      <w:r>
        <w:rPr>
          <w:rFonts w:hint="eastAsia"/>
          <w:lang w:val="en-US"/>
        </w:rPr>
        <w:t>工作日内，采购代理机构按照供应商须知前附表的规定公告入围结果。</w:t>
      </w:r>
    </w:p>
    <w:p w:rsidR="00B3428F" w:rsidRDefault="00041941">
      <w:pPr>
        <w:spacing w:line="360" w:lineRule="auto"/>
        <w:ind w:firstLineChars="200" w:firstLine="440"/>
        <w:rPr>
          <w:lang w:val="en-US"/>
        </w:rPr>
      </w:pPr>
      <w:r>
        <w:rPr>
          <w:rFonts w:hint="eastAsia"/>
          <w:lang w:val="en-US"/>
        </w:rPr>
        <w:t>2.5.5.2 在发布入围结果公告的同时，采购代理机构以供应商须知前附表规定的形式向入围供应商发出入围通知书。入围通知书发出后，征集人改变入围结果，或者入围供应商放弃入围资格，应当承担相应的法律责任。、供应商相互之间，为谋求特定供应商中标或者排斥其他供应商的其他串通行为。</w:t>
      </w:r>
    </w:p>
    <w:p w:rsidR="00B3428F" w:rsidRDefault="00041941">
      <w:pPr>
        <w:spacing w:line="360" w:lineRule="auto"/>
        <w:ind w:firstLineChars="200" w:firstLine="440"/>
        <w:rPr>
          <w:lang w:val="en-US"/>
        </w:rPr>
      </w:pPr>
      <w:r>
        <w:rPr>
          <w:rFonts w:hint="eastAsia"/>
          <w:lang w:val="en-US"/>
        </w:rPr>
        <w:t>2.5.6 废标</w:t>
      </w:r>
    </w:p>
    <w:p w:rsidR="00B3428F" w:rsidRDefault="00041941">
      <w:pPr>
        <w:spacing w:line="360" w:lineRule="auto"/>
        <w:ind w:firstLineChars="200" w:firstLine="440"/>
        <w:rPr>
          <w:lang w:val="en-US"/>
        </w:rPr>
      </w:pPr>
      <w:r>
        <w:rPr>
          <w:rFonts w:hint="eastAsia"/>
          <w:lang w:val="en-US"/>
        </w:rPr>
        <w:t>2.5.6.1 出现下列情形之一，将导致项目废标：</w:t>
      </w:r>
    </w:p>
    <w:p w:rsidR="00B3428F" w:rsidRDefault="00041941">
      <w:pPr>
        <w:spacing w:line="360" w:lineRule="auto"/>
        <w:ind w:firstLineChars="200" w:firstLine="440"/>
        <w:rPr>
          <w:lang w:val="en-US"/>
        </w:rPr>
      </w:pPr>
      <w:r>
        <w:rPr>
          <w:rFonts w:hint="eastAsia"/>
          <w:lang w:val="en-US"/>
        </w:rPr>
        <w:t>（1）符合专业条件的供应商或者对征集文件做实质性响应的供应商不足两家；</w:t>
      </w:r>
    </w:p>
    <w:p w:rsidR="00B3428F" w:rsidRDefault="00041941">
      <w:pPr>
        <w:spacing w:line="360" w:lineRule="auto"/>
        <w:ind w:firstLineChars="200" w:firstLine="440"/>
        <w:rPr>
          <w:lang w:val="en-US"/>
        </w:rPr>
      </w:pPr>
      <w:r>
        <w:rPr>
          <w:rFonts w:hint="eastAsia"/>
          <w:lang w:val="en-US"/>
        </w:rPr>
        <w:t>（2）出现影响采购公正的违法、违规行为的；</w:t>
      </w:r>
    </w:p>
    <w:p w:rsidR="00B3428F" w:rsidRDefault="00041941">
      <w:pPr>
        <w:spacing w:line="360" w:lineRule="auto"/>
        <w:ind w:firstLineChars="200" w:firstLine="440"/>
        <w:rPr>
          <w:lang w:val="en-US"/>
        </w:rPr>
      </w:pPr>
      <w:r>
        <w:rPr>
          <w:rFonts w:hint="eastAsia"/>
          <w:lang w:val="en-US"/>
        </w:rPr>
        <w:t>（3）供应商的报价均超过了最高限制单价，采购人不能支付的；</w:t>
      </w:r>
    </w:p>
    <w:p w:rsidR="00B3428F" w:rsidRDefault="00041941">
      <w:pPr>
        <w:spacing w:line="360" w:lineRule="auto"/>
        <w:ind w:firstLineChars="200" w:firstLine="440"/>
        <w:rPr>
          <w:lang w:val="en-US"/>
        </w:rPr>
      </w:pPr>
      <w:r>
        <w:rPr>
          <w:rFonts w:hint="eastAsia"/>
          <w:lang w:val="en-US"/>
        </w:rPr>
        <w:t>（4）因发生重大变故或采购任务取消的。</w:t>
      </w:r>
    </w:p>
    <w:p w:rsidR="00B3428F" w:rsidRDefault="00041941">
      <w:pPr>
        <w:spacing w:line="360" w:lineRule="auto"/>
        <w:ind w:firstLineChars="200" w:firstLine="440"/>
        <w:rPr>
          <w:lang w:val="en-US"/>
        </w:rPr>
      </w:pPr>
      <w:r>
        <w:rPr>
          <w:rFonts w:hint="eastAsia"/>
          <w:lang w:val="en-US"/>
        </w:rPr>
        <w:t xml:space="preserve">2.5.6.2 </w:t>
      </w:r>
      <w:proofErr w:type="gramStart"/>
      <w:r>
        <w:rPr>
          <w:rFonts w:hint="eastAsia"/>
          <w:lang w:val="en-US"/>
        </w:rPr>
        <w:t>废标后</w:t>
      </w:r>
      <w:proofErr w:type="gramEnd"/>
      <w:r>
        <w:rPr>
          <w:rFonts w:hint="eastAsia"/>
          <w:lang w:val="en-US"/>
        </w:rPr>
        <w:t>征集人将</w:t>
      </w:r>
      <w:proofErr w:type="gramStart"/>
      <w:r>
        <w:rPr>
          <w:rFonts w:hint="eastAsia"/>
          <w:lang w:val="en-US"/>
        </w:rPr>
        <w:t>发布废标公告</w:t>
      </w:r>
      <w:proofErr w:type="gramEnd"/>
      <w:r>
        <w:rPr>
          <w:rFonts w:hint="eastAsia"/>
          <w:lang w:val="en-US"/>
        </w:rPr>
        <w:t>通知供应商。</w:t>
      </w:r>
    </w:p>
    <w:p w:rsidR="00B3428F" w:rsidRDefault="00041941">
      <w:pPr>
        <w:spacing w:line="360" w:lineRule="auto"/>
        <w:ind w:firstLineChars="200" w:firstLine="440"/>
        <w:rPr>
          <w:lang w:val="en-US"/>
        </w:rPr>
      </w:pPr>
      <w:r>
        <w:rPr>
          <w:rFonts w:hint="eastAsia"/>
          <w:lang w:val="en-US"/>
        </w:rPr>
        <w:t>2.6 签订框架协议</w:t>
      </w:r>
    </w:p>
    <w:p w:rsidR="00B3428F" w:rsidRDefault="00041941">
      <w:pPr>
        <w:spacing w:line="360" w:lineRule="auto"/>
        <w:ind w:firstLineChars="200" w:firstLine="440"/>
        <w:rPr>
          <w:lang w:val="en-US"/>
        </w:rPr>
      </w:pPr>
      <w:r>
        <w:rPr>
          <w:rFonts w:hint="eastAsia"/>
          <w:lang w:val="en-US"/>
        </w:rPr>
        <w:t>2.6.1 征集人在征集文件规定的时间内与入围供应商签订框架协议，如无特别规定，签订时间应不晚于入围通知书发出之日起 25 日内。</w:t>
      </w:r>
    </w:p>
    <w:p w:rsidR="00B3428F" w:rsidRDefault="00041941">
      <w:pPr>
        <w:spacing w:line="360" w:lineRule="auto"/>
        <w:ind w:firstLineChars="200" w:firstLine="440"/>
        <w:rPr>
          <w:lang w:val="en-US"/>
        </w:rPr>
      </w:pPr>
      <w:r>
        <w:rPr>
          <w:rFonts w:hint="eastAsia"/>
          <w:lang w:val="en-US"/>
        </w:rPr>
        <w:t xml:space="preserve">2.6.2 征集人在框架协议签订后 7 </w:t>
      </w:r>
      <w:proofErr w:type="gramStart"/>
      <w:r>
        <w:rPr>
          <w:rFonts w:hint="eastAsia"/>
          <w:lang w:val="en-US"/>
        </w:rPr>
        <w:t>个</w:t>
      </w:r>
      <w:proofErr w:type="gramEnd"/>
      <w:r>
        <w:rPr>
          <w:rFonts w:hint="eastAsia"/>
          <w:lang w:val="en-US"/>
        </w:rPr>
        <w:t>工作日内，将框架</w:t>
      </w:r>
      <w:proofErr w:type="gramStart"/>
      <w:r>
        <w:rPr>
          <w:rFonts w:hint="eastAsia"/>
          <w:lang w:val="en-US"/>
        </w:rPr>
        <w:t>协议副本报</w:t>
      </w:r>
      <w:proofErr w:type="gramEnd"/>
      <w:r>
        <w:rPr>
          <w:rFonts w:hint="eastAsia"/>
          <w:lang w:val="en-US"/>
        </w:rPr>
        <w:t>本级财政部门备案。</w:t>
      </w:r>
    </w:p>
    <w:p w:rsidR="00B3428F" w:rsidRDefault="00041941">
      <w:pPr>
        <w:spacing w:line="360" w:lineRule="auto"/>
        <w:ind w:firstLineChars="200" w:firstLine="440"/>
        <w:rPr>
          <w:lang w:val="en-US"/>
        </w:rPr>
      </w:pPr>
      <w:r>
        <w:rPr>
          <w:rFonts w:hint="eastAsia"/>
          <w:lang w:val="en-US"/>
        </w:rPr>
        <w:t>2.6.3 框架协议不得对征集文件确定的事项以及入围供应商的响应文件作实质性</w:t>
      </w:r>
      <w:r>
        <w:rPr>
          <w:rFonts w:hint="eastAsia"/>
          <w:lang w:val="en-US"/>
        </w:rPr>
        <w:lastRenderedPageBreak/>
        <w:t>修改。</w:t>
      </w:r>
    </w:p>
    <w:p w:rsidR="00B3428F" w:rsidRDefault="00041941">
      <w:pPr>
        <w:spacing w:line="360" w:lineRule="auto"/>
        <w:ind w:firstLineChars="200" w:firstLine="440"/>
        <w:rPr>
          <w:lang w:val="en-US"/>
        </w:rPr>
      </w:pPr>
      <w:r>
        <w:rPr>
          <w:rFonts w:hint="eastAsia"/>
          <w:lang w:val="en-US"/>
        </w:rPr>
        <w:t>2.7 告知入围信息</w:t>
      </w:r>
    </w:p>
    <w:p w:rsidR="00B3428F" w:rsidRDefault="00041941">
      <w:pPr>
        <w:spacing w:line="360" w:lineRule="auto"/>
        <w:ind w:firstLineChars="200" w:firstLine="440"/>
        <w:rPr>
          <w:lang w:val="en-US"/>
        </w:rPr>
      </w:pPr>
      <w:r>
        <w:rPr>
          <w:rFonts w:hint="eastAsia"/>
          <w:lang w:val="en-US"/>
        </w:rPr>
        <w:t xml:space="preserve">2.7.1 征集人在框架协议签订后 3 </w:t>
      </w:r>
      <w:proofErr w:type="gramStart"/>
      <w:r>
        <w:rPr>
          <w:rFonts w:hint="eastAsia"/>
          <w:lang w:val="en-US"/>
        </w:rPr>
        <w:t>个</w:t>
      </w:r>
      <w:proofErr w:type="gramEnd"/>
      <w:r>
        <w:rPr>
          <w:rFonts w:hint="eastAsia"/>
          <w:lang w:val="en-US"/>
        </w:rPr>
        <w:t>工作日内将入围信息告知适用框架协议的所有采购人。</w:t>
      </w:r>
    </w:p>
    <w:p w:rsidR="00B3428F" w:rsidRDefault="00041941">
      <w:pPr>
        <w:spacing w:line="360" w:lineRule="auto"/>
        <w:ind w:firstLineChars="200" w:firstLine="440"/>
        <w:rPr>
          <w:lang w:val="en-US"/>
        </w:rPr>
      </w:pPr>
      <w:r>
        <w:rPr>
          <w:rFonts w:hint="eastAsia"/>
          <w:lang w:val="en-US"/>
        </w:rPr>
        <w:t>2.8.入围供应商的清退和补充</w:t>
      </w:r>
    </w:p>
    <w:p w:rsidR="00B3428F" w:rsidRDefault="00041941">
      <w:pPr>
        <w:spacing w:line="360" w:lineRule="auto"/>
        <w:ind w:firstLineChars="200" w:firstLine="440"/>
        <w:rPr>
          <w:lang w:val="en-US"/>
        </w:rPr>
      </w:pPr>
      <w:r>
        <w:rPr>
          <w:rFonts w:hint="eastAsia"/>
          <w:lang w:val="en-US"/>
        </w:rPr>
        <w:t>2.8.1 封闭式框架协议入围</w:t>
      </w:r>
      <w:proofErr w:type="gramStart"/>
      <w:r>
        <w:rPr>
          <w:rFonts w:hint="eastAsia"/>
          <w:lang w:val="en-US"/>
        </w:rPr>
        <w:t>供应商无正当</w:t>
      </w:r>
      <w:proofErr w:type="gramEnd"/>
      <w:r>
        <w:rPr>
          <w:rFonts w:hint="eastAsia"/>
          <w:lang w:val="en-US"/>
        </w:rPr>
        <w:t>理由，不得主动放弃入围资格或者退出框架协议。</w:t>
      </w:r>
    </w:p>
    <w:p w:rsidR="00B3428F" w:rsidRDefault="00041941">
      <w:pPr>
        <w:spacing w:line="360" w:lineRule="auto"/>
        <w:ind w:firstLineChars="200" w:firstLine="440"/>
        <w:rPr>
          <w:lang w:val="en-US"/>
        </w:rPr>
      </w:pPr>
      <w:r>
        <w:rPr>
          <w:rFonts w:hint="eastAsia"/>
          <w:lang w:val="en-US"/>
        </w:rPr>
        <w:t>2.8.2 入围供应商有下列情形之一，尚未签订框架协议的，取消其入围资格；已经签订框架协议的，解除与其签订的框架协议：</w:t>
      </w:r>
    </w:p>
    <w:p w:rsidR="00B3428F" w:rsidRDefault="00041941">
      <w:pPr>
        <w:spacing w:line="360" w:lineRule="auto"/>
        <w:ind w:firstLineChars="200" w:firstLine="440"/>
        <w:rPr>
          <w:lang w:val="en-US"/>
        </w:rPr>
      </w:pPr>
      <w:r>
        <w:rPr>
          <w:rFonts w:hint="eastAsia"/>
          <w:lang w:val="en-US"/>
        </w:rPr>
        <w:t>（1）恶意串通谋取入围或者合同成交的；</w:t>
      </w:r>
    </w:p>
    <w:p w:rsidR="00B3428F" w:rsidRDefault="00041941">
      <w:pPr>
        <w:spacing w:line="360" w:lineRule="auto"/>
        <w:ind w:firstLineChars="200" w:firstLine="440"/>
        <w:rPr>
          <w:lang w:val="en-US"/>
        </w:rPr>
      </w:pPr>
      <w:r>
        <w:rPr>
          <w:rFonts w:hint="eastAsia"/>
          <w:lang w:val="en-US"/>
        </w:rPr>
        <w:t>（2）提供虚假材料谋取入围或者合同成交的；</w:t>
      </w:r>
    </w:p>
    <w:p w:rsidR="00B3428F" w:rsidRDefault="00041941">
      <w:pPr>
        <w:spacing w:line="360" w:lineRule="auto"/>
        <w:ind w:firstLineChars="200" w:firstLine="440"/>
        <w:rPr>
          <w:lang w:val="en-US"/>
        </w:rPr>
      </w:pPr>
      <w:r>
        <w:rPr>
          <w:rFonts w:hint="eastAsia"/>
          <w:lang w:val="en-US"/>
        </w:rPr>
        <w:t>（3）无正当理由拒不接受合同授予的；</w:t>
      </w:r>
    </w:p>
    <w:p w:rsidR="00B3428F" w:rsidRDefault="00041941">
      <w:pPr>
        <w:spacing w:line="360" w:lineRule="auto"/>
        <w:ind w:firstLineChars="200" w:firstLine="440"/>
        <w:rPr>
          <w:lang w:val="en-US"/>
        </w:rPr>
      </w:pPr>
      <w:r>
        <w:rPr>
          <w:rFonts w:hint="eastAsia"/>
          <w:lang w:val="en-US"/>
        </w:rPr>
        <w:t>（4）不履行合同义务或者履行合同义务不符合约定，经采购人请求履行后仍不履行或者仍未按约定履行的；</w:t>
      </w:r>
    </w:p>
    <w:p w:rsidR="00B3428F" w:rsidRDefault="00041941">
      <w:pPr>
        <w:spacing w:line="360" w:lineRule="auto"/>
        <w:ind w:firstLineChars="200" w:firstLine="440"/>
        <w:rPr>
          <w:lang w:val="en-US"/>
        </w:rPr>
      </w:pPr>
      <w:r>
        <w:rPr>
          <w:rFonts w:hint="eastAsia"/>
          <w:lang w:val="en-US"/>
        </w:rPr>
        <w:t>（5）框架协议有效期内，因违法行为被禁止或限制参加政府采购活动的；</w:t>
      </w:r>
    </w:p>
    <w:p w:rsidR="00B3428F" w:rsidRDefault="00041941">
      <w:pPr>
        <w:spacing w:line="360" w:lineRule="auto"/>
        <w:ind w:firstLineChars="200" w:firstLine="440"/>
        <w:rPr>
          <w:lang w:val="en-US"/>
        </w:rPr>
      </w:pPr>
      <w:r>
        <w:rPr>
          <w:rFonts w:hint="eastAsia"/>
          <w:lang w:val="en-US"/>
        </w:rPr>
        <w:t>（6）框架协议约定的其他情形。</w:t>
      </w:r>
    </w:p>
    <w:p w:rsidR="00B3428F" w:rsidRDefault="00041941">
      <w:pPr>
        <w:spacing w:line="360" w:lineRule="auto"/>
        <w:ind w:firstLineChars="200" w:firstLine="440"/>
        <w:rPr>
          <w:lang w:val="en-US"/>
        </w:rPr>
      </w:pPr>
      <w:r>
        <w:rPr>
          <w:rFonts w:hint="eastAsia"/>
          <w:lang w:val="en-US"/>
        </w:rPr>
        <w:t>被取消入围资格或者被解除框架协议的供应商不得参加同一封闭式框架协议补充征集。</w:t>
      </w:r>
    </w:p>
    <w:p w:rsidR="00B3428F" w:rsidRDefault="00041941">
      <w:pPr>
        <w:spacing w:line="360" w:lineRule="auto"/>
        <w:ind w:firstLineChars="200" w:firstLine="440"/>
        <w:rPr>
          <w:lang w:val="en-US"/>
        </w:rPr>
      </w:pPr>
      <w:r>
        <w:rPr>
          <w:rFonts w:hint="eastAsia"/>
          <w:lang w:val="en-US"/>
        </w:rPr>
        <w:t>2.8.3 出现剩余入围供应商不足入围供应商总数 70%且影响框架协议执行的情形时，征集人可以启动补充征集程序，补充征集规则在框架协议中约定，补充征集应遵守原框架协议的有效期。补充征集期间，原框架协议继续履行。</w:t>
      </w:r>
    </w:p>
    <w:p w:rsidR="00B3428F" w:rsidRDefault="00041941">
      <w:pPr>
        <w:spacing w:line="360" w:lineRule="auto"/>
        <w:ind w:firstLineChars="200" w:firstLine="440"/>
        <w:rPr>
          <w:lang w:val="en-US"/>
        </w:rPr>
      </w:pPr>
      <w:r>
        <w:rPr>
          <w:rFonts w:hint="eastAsia"/>
          <w:lang w:val="en-US"/>
        </w:rPr>
        <w:t>2.9 质疑和投诉</w:t>
      </w:r>
    </w:p>
    <w:p w:rsidR="00B3428F" w:rsidRDefault="00041941">
      <w:pPr>
        <w:spacing w:line="360" w:lineRule="auto"/>
        <w:ind w:firstLineChars="200" w:firstLine="440"/>
        <w:rPr>
          <w:lang w:val="en-US"/>
        </w:rPr>
      </w:pPr>
      <w:r>
        <w:rPr>
          <w:rFonts w:hint="eastAsia"/>
          <w:lang w:val="en-US"/>
        </w:rPr>
        <w:t>2.9.1 质疑</w:t>
      </w:r>
    </w:p>
    <w:p w:rsidR="00B3428F" w:rsidRDefault="00041941">
      <w:pPr>
        <w:spacing w:line="360" w:lineRule="auto"/>
        <w:ind w:firstLineChars="200" w:firstLine="440"/>
        <w:rPr>
          <w:lang w:val="en-US"/>
        </w:rPr>
      </w:pPr>
      <w:r>
        <w:rPr>
          <w:rFonts w:hint="eastAsia"/>
          <w:lang w:val="en-US"/>
        </w:rPr>
        <w:t>2.9.1.1 质疑内容、时限</w:t>
      </w:r>
    </w:p>
    <w:p w:rsidR="00B3428F" w:rsidRDefault="00041941">
      <w:pPr>
        <w:spacing w:line="360" w:lineRule="auto"/>
        <w:ind w:firstLineChars="200" w:firstLine="440"/>
        <w:rPr>
          <w:lang w:val="en-US"/>
        </w:rPr>
      </w:pPr>
      <w:r>
        <w:rPr>
          <w:rFonts w:hint="eastAsia"/>
          <w:lang w:val="en-US"/>
        </w:rPr>
        <w:t xml:space="preserve">（1）供应商对征集活动有疑问的，可以向采购代理机构提出询问。采购代理机构应当在 3 </w:t>
      </w:r>
      <w:proofErr w:type="gramStart"/>
      <w:r>
        <w:rPr>
          <w:rFonts w:hint="eastAsia"/>
          <w:lang w:val="en-US"/>
        </w:rPr>
        <w:t>个</w:t>
      </w:r>
      <w:proofErr w:type="gramEnd"/>
      <w:r>
        <w:rPr>
          <w:rFonts w:hint="eastAsia"/>
          <w:lang w:val="en-US"/>
        </w:rPr>
        <w:t>工作日内对供应</w:t>
      </w:r>
      <w:proofErr w:type="gramStart"/>
      <w:r>
        <w:rPr>
          <w:rFonts w:hint="eastAsia"/>
          <w:lang w:val="en-US"/>
        </w:rPr>
        <w:t>商依法</w:t>
      </w:r>
      <w:proofErr w:type="gramEnd"/>
      <w:r>
        <w:rPr>
          <w:rFonts w:hint="eastAsia"/>
          <w:lang w:val="en-US"/>
        </w:rPr>
        <w:t>提出的询问</w:t>
      </w:r>
      <w:proofErr w:type="gramStart"/>
      <w:r>
        <w:rPr>
          <w:rFonts w:hint="eastAsia"/>
          <w:lang w:val="en-US"/>
        </w:rPr>
        <w:t>作出</w:t>
      </w:r>
      <w:proofErr w:type="gramEnd"/>
      <w:r>
        <w:rPr>
          <w:rFonts w:hint="eastAsia"/>
          <w:lang w:val="en-US"/>
        </w:rPr>
        <w:t>答复。</w:t>
      </w:r>
    </w:p>
    <w:p w:rsidR="00B3428F" w:rsidRDefault="00041941">
      <w:pPr>
        <w:spacing w:line="360" w:lineRule="auto"/>
        <w:ind w:firstLineChars="200" w:firstLine="440"/>
        <w:rPr>
          <w:lang w:val="en-US"/>
        </w:rPr>
      </w:pPr>
      <w:r>
        <w:rPr>
          <w:lang w:val="en-US"/>
        </w:rPr>
        <w:t xml:space="preserve">（2）供应商为认为征集文件、征集过程、入围结果使自己的权益受到损害的，可以在知道或者应知其权益受到损害之日起 7 </w:t>
      </w:r>
      <w:proofErr w:type="gramStart"/>
      <w:r>
        <w:rPr>
          <w:lang w:val="en-US"/>
        </w:rPr>
        <w:t>个</w:t>
      </w:r>
      <w:proofErr w:type="gramEnd"/>
      <w:r>
        <w:rPr>
          <w:lang w:val="en-US"/>
        </w:rPr>
        <w:t>工作日内向采购代理机构提出质疑。采购代理机构在收到供应商书面质疑后 7个工作日内，对质疑内容</w:t>
      </w:r>
      <w:proofErr w:type="gramStart"/>
      <w:r>
        <w:rPr>
          <w:lang w:val="en-US"/>
        </w:rPr>
        <w:t>作出</w:t>
      </w:r>
      <w:proofErr w:type="gramEnd"/>
      <w:r>
        <w:rPr>
          <w:lang w:val="en-US"/>
        </w:rPr>
        <w:t>答复。</w:t>
      </w:r>
    </w:p>
    <w:p w:rsidR="00B3428F" w:rsidRDefault="00041941">
      <w:pPr>
        <w:spacing w:line="360" w:lineRule="auto"/>
        <w:ind w:firstLineChars="200" w:firstLine="440"/>
        <w:rPr>
          <w:lang w:val="en-US"/>
        </w:rPr>
      </w:pPr>
      <w:r>
        <w:rPr>
          <w:lang w:val="en-US"/>
        </w:rPr>
        <w:t>2.9.1.2 质疑形式</w:t>
      </w:r>
    </w:p>
    <w:p w:rsidR="00B3428F" w:rsidRDefault="00041941">
      <w:pPr>
        <w:spacing w:line="360" w:lineRule="auto"/>
        <w:ind w:firstLineChars="200" w:firstLine="440"/>
        <w:rPr>
          <w:lang w:val="en-US"/>
        </w:rPr>
      </w:pPr>
      <w:r>
        <w:rPr>
          <w:lang w:val="en-US"/>
        </w:rPr>
        <w:lastRenderedPageBreak/>
        <w:t>质疑应当采用供应商须知前附表所规定的形式，</w:t>
      </w:r>
      <w:proofErr w:type="gramStart"/>
      <w:r>
        <w:rPr>
          <w:lang w:val="en-US"/>
        </w:rPr>
        <w:t>质疑书</w:t>
      </w:r>
      <w:proofErr w:type="gramEnd"/>
      <w:r>
        <w:rPr>
          <w:lang w:val="en-US"/>
        </w:rPr>
        <w:t>应明确阐述征集文件、征集过程或成交结果中使自己合法权益受到损害的实质性内容，提供相关事实、依据和证据及其来源或线索，便于有关单位调查、答复和处理。</w:t>
      </w:r>
    </w:p>
    <w:p w:rsidR="00B3428F" w:rsidRDefault="00041941">
      <w:pPr>
        <w:spacing w:line="360" w:lineRule="auto"/>
        <w:ind w:firstLineChars="200" w:firstLine="440"/>
        <w:rPr>
          <w:lang w:val="en-US"/>
        </w:rPr>
      </w:pPr>
      <w:r>
        <w:rPr>
          <w:lang w:val="en-US"/>
        </w:rPr>
        <w:t>2.9.1.3 供应商提出质疑应当提交质疑函和必要的证明材料。质疑</w:t>
      </w:r>
      <w:proofErr w:type="gramStart"/>
      <w:r>
        <w:rPr>
          <w:lang w:val="en-US"/>
        </w:rPr>
        <w:t>函应当</w:t>
      </w:r>
      <w:proofErr w:type="gramEnd"/>
      <w:r>
        <w:rPr>
          <w:lang w:val="en-US"/>
        </w:rPr>
        <w:t>包括下列内容：</w:t>
      </w:r>
    </w:p>
    <w:p w:rsidR="00B3428F" w:rsidRDefault="00041941">
      <w:pPr>
        <w:spacing w:line="360" w:lineRule="auto"/>
        <w:ind w:firstLineChars="200" w:firstLine="440"/>
        <w:rPr>
          <w:lang w:val="en-US"/>
        </w:rPr>
      </w:pPr>
      <w:r>
        <w:rPr>
          <w:lang w:val="en-US"/>
        </w:rPr>
        <w:t>（1）供应商的姓名或者名称、地址、邮编、联系人及联系电话；</w:t>
      </w:r>
    </w:p>
    <w:p w:rsidR="00B3428F" w:rsidRDefault="00041941">
      <w:pPr>
        <w:spacing w:line="360" w:lineRule="auto"/>
        <w:ind w:firstLineChars="200" w:firstLine="440"/>
        <w:rPr>
          <w:lang w:val="en-US"/>
        </w:rPr>
      </w:pPr>
      <w:r>
        <w:rPr>
          <w:lang w:val="en-US"/>
        </w:rPr>
        <w:t>（2）质疑项目的名称、编号；</w:t>
      </w:r>
    </w:p>
    <w:p w:rsidR="00B3428F" w:rsidRDefault="00041941">
      <w:pPr>
        <w:spacing w:line="360" w:lineRule="auto"/>
        <w:ind w:firstLineChars="200" w:firstLine="440"/>
        <w:rPr>
          <w:lang w:val="en-US"/>
        </w:rPr>
      </w:pPr>
      <w:r>
        <w:rPr>
          <w:lang w:val="en-US"/>
        </w:rPr>
        <w:t>（3）具体、明确的质疑事项和与质疑事项相关的请求；</w:t>
      </w:r>
    </w:p>
    <w:p w:rsidR="00B3428F" w:rsidRDefault="00041941">
      <w:pPr>
        <w:spacing w:line="360" w:lineRule="auto"/>
        <w:ind w:firstLineChars="200" w:firstLine="440"/>
        <w:rPr>
          <w:lang w:val="en-US"/>
        </w:rPr>
      </w:pPr>
      <w:r>
        <w:rPr>
          <w:lang w:val="en-US"/>
        </w:rPr>
        <w:t>（4）事实依据；</w:t>
      </w:r>
    </w:p>
    <w:p w:rsidR="00B3428F" w:rsidRDefault="00041941">
      <w:pPr>
        <w:spacing w:line="360" w:lineRule="auto"/>
        <w:ind w:firstLineChars="200" w:firstLine="440"/>
        <w:rPr>
          <w:lang w:val="en-US"/>
        </w:rPr>
      </w:pPr>
      <w:r>
        <w:rPr>
          <w:lang w:val="en-US"/>
        </w:rPr>
        <w:t>（5）必要的法律依据；</w:t>
      </w:r>
    </w:p>
    <w:p w:rsidR="00B3428F" w:rsidRDefault="00041941">
      <w:pPr>
        <w:spacing w:line="360" w:lineRule="auto"/>
        <w:ind w:firstLineChars="200" w:firstLine="440"/>
        <w:rPr>
          <w:lang w:val="en-US"/>
        </w:rPr>
      </w:pPr>
      <w:r>
        <w:rPr>
          <w:lang w:val="en-US"/>
        </w:rPr>
        <w:t>（6）提出质疑的日期。</w:t>
      </w:r>
    </w:p>
    <w:p w:rsidR="00B3428F" w:rsidRDefault="00041941">
      <w:pPr>
        <w:spacing w:line="360" w:lineRule="auto"/>
        <w:ind w:firstLineChars="200" w:firstLine="440"/>
        <w:rPr>
          <w:lang w:val="en-US"/>
        </w:rPr>
      </w:pPr>
      <w:r>
        <w:rPr>
          <w:lang w:val="en-US"/>
        </w:rPr>
        <w:t>供应商为自然人的，应当由本人签字；供应商为法人或者其他组织的，应当由法定代表人、主要负责人，或者其授权代表签字或者盖章，并加盖公章。</w:t>
      </w:r>
    </w:p>
    <w:p w:rsidR="00B3428F" w:rsidRDefault="00041941">
      <w:pPr>
        <w:spacing w:line="360" w:lineRule="auto"/>
        <w:ind w:firstLineChars="200" w:firstLine="440"/>
        <w:rPr>
          <w:lang w:val="en-US"/>
        </w:rPr>
      </w:pPr>
      <w:r>
        <w:rPr>
          <w:lang w:val="en-US"/>
        </w:rPr>
        <w:t>2.9.2 投诉</w:t>
      </w:r>
    </w:p>
    <w:p w:rsidR="00B3428F" w:rsidRDefault="00041941">
      <w:pPr>
        <w:spacing w:line="360" w:lineRule="auto"/>
        <w:ind w:firstLineChars="200" w:firstLine="440"/>
        <w:rPr>
          <w:lang w:val="en-US"/>
        </w:rPr>
      </w:pPr>
      <w:r>
        <w:rPr>
          <w:lang w:val="en-US"/>
        </w:rPr>
        <w:t xml:space="preserve">2.9.2.1 供应商对采购代理机构的答复不满意，或者采购代理机构未在规定时间内答复的，可在答复期满后 15 </w:t>
      </w:r>
      <w:proofErr w:type="gramStart"/>
      <w:r>
        <w:rPr>
          <w:lang w:val="en-US"/>
        </w:rPr>
        <w:t>个</w:t>
      </w:r>
      <w:proofErr w:type="gramEnd"/>
      <w:r>
        <w:rPr>
          <w:lang w:val="en-US"/>
        </w:rPr>
        <w:t>工作日内按有关规定，向同级财政部门投诉。</w:t>
      </w:r>
    </w:p>
    <w:p w:rsidR="00B3428F" w:rsidRDefault="00041941">
      <w:pPr>
        <w:spacing w:line="360" w:lineRule="auto"/>
        <w:ind w:firstLineChars="200" w:firstLine="440"/>
        <w:rPr>
          <w:lang w:val="en-US"/>
        </w:rPr>
      </w:pPr>
      <w:r>
        <w:rPr>
          <w:lang w:val="en-US"/>
        </w:rPr>
        <w:t>2.9.2.2 投诉书应使用财政部发布的政府采购供应投诉书范本，并应按照“投诉书制作说明”进行编写。</w:t>
      </w:r>
    </w:p>
    <w:p w:rsidR="00B3428F" w:rsidRDefault="00041941">
      <w:pPr>
        <w:spacing w:line="360" w:lineRule="auto"/>
        <w:ind w:firstLineChars="200" w:firstLine="440"/>
        <w:rPr>
          <w:lang w:val="en-US"/>
        </w:rPr>
      </w:pPr>
      <w:r>
        <w:rPr>
          <w:lang w:val="en-US"/>
        </w:rPr>
        <w:t>2.10 促进中小企业发展政策</w:t>
      </w:r>
    </w:p>
    <w:p w:rsidR="00B3428F" w:rsidRDefault="00041941">
      <w:pPr>
        <w:spacing w:line="360" w:lineRule="auto"/>
        <w:ind w:firstLineChars="200" w:firstLine="440"/>
        <w:rPr>
          <w:lang w:val="en-US"/>
        </w:rPr>
      </w:pPr>
      <w:r>
        <w:rPr>
          <w:lang w:val="en-US"/>
        </w:rPr>
        <w:t>2.10.1 本项目落实促进中小企业发展政策措施在前附表规定。依据促进中小企业发展政策获得政府采购合同的，小</w:t>
      </w:r>
      <w:proofErr w:type="gramStart"/>
      <w:r>
        <w:rPr>
          <w:lang w:val="en-US"/>
        </w:rPr>
        <w:t>微企业</w:t>
      </w:r>
      <w:proofErr w:type="gramEnd"/>
      <w:r>
        <w:rPr>
          <w:lang w:val="en-US"/>
        </w:rPr>
        <w:t>不得将合同分包给大中型企业，中型企业不得将合同分包给大型企业。</w:t>
      </w:r>
    </w:p>
    <w:p w:rsidR="00B3428F" w:rsidRDefault="00041941">
      <w:pPr>
        <w:spacing w:line="360" w:lineRule="auto"/>
        <w:ind w:firstLineChars="200" w:firstLine="440"/>
        <w:rPr>
          <w:lang w:val="en-US"/>
        </w:rPr>
      </w:pPr>
      <w:r>
        <w:rPr>
          <w:lang w:val="en-US"/>
        </w:rPr>
        <w:t>2.10.2 本项目如为专门面向中小企业预留采购份额采购项目，供应商必须满足征集文件资格要求中的落实政府采购政策需满足的资格要求。征集文件中如接受联合体，供应商以联合体形</w:t>
      </w:r>
      <w:proofErr w:type="gramStart"/>
      <w:r>
        <w:rPr>
          <w:lang w:val="en-US"/>
        </w:rPr>
        <w:t>式参加</w:t>
      </w:r>
      <w:proofErr w:type="gramEnd"/>
      <w:r>
        <w:rPr>
          <w:lang w:val="en-US"/>
        </w:rPr>
        <w:t>采购活动，联合体协议中约定中小企业承担的部分达到 30%以上，其中预留给小</w:t>
      </w:r>
      <w:proofErr w:type="gramStart"/>
      <w:r>
        <w:rPr>
          <w:lang w:val="en-US"/>
        </w:rPr>
        <w:t>微企业</w:t>
      </w:r>
      <w:proofErr w:type="gramEnd"/>
      <w:r>
        <w:rPr>
          <w:lang w:val="en-US"/>
        </w:rPr>
        <w:t>的比例不低于 60%。征集文件中如接受分包，供应商将采购项目分包给一家或者多家</w:t>
      </w:r>
      <w:bookmarkStart w:id="30" w:name="OLE_LINK3"/>
      <w:r>
        <w:rPr>
          <w:lang w:val="en-US"/>
        </w:rPr>
        <w:t>中小企业</w:t>
      </w:r>
      <w:bookmarkEnd w:id="30"/>
      <w:r>
        <w:rPr>
          <w:lang w:val="en-US"/>
        </w:rPr>
        <w:t>的比例达到 30%以上，其中预留给小</w:t>
      </w:r>
      <w:proofErr w:type="gramStart"/>
      <w:r>
        <w:rPr>
          <w:lang w:val="en-US"/>
        </w:rPr>
        <w:t>微企业</w:t>
      </w:r>
      <w:proofErr w:type="gramEnd"/>
      <w:r>
        <w:rPr>
          <w:lang w:val="en-US"/>
        </w:rPr>
        <w:t>的比例不低于 60%。注：专门面向中小企业预留采购份额采购项目不享受价格扣除政策。</w:t>
      </w:r>
    </w:p>
    <w:p w:rsidR="00B3428F" w:rsidRDefault="00041941">
      <w:pPr>
        <w:spacing w:line="360" w:lineRule="auto"/>
        <w:ind w:firstLineChars="200" w:firstLine="440"/>
        <w:rPr>
          <w:lang w:val="en-US"/>
        </w:rPr>
      </w:pPr>
      <w:r>
        <w:rPr>
          <w:lang w:val="en-US"/>
        </w:rPr>
        <w:t>2.10.3 本项目如为非专门面向中小企业预留采购份额采购项目，评审委员会应当</w:t>
      </w:r>
      <w:r>
        <w:rPr>
          <w:lang w:val="en-US"/>
        </w:rPr>
        <w:lastRenderedPageBreak/>
        <w:t>对小</w:t>
      </w:r>
      <w:proofErr w:type="gramStart"/>
      <w:r>
        <w:rPr>
          <w:lang w:val="en-US"/>
        </w:rPr>
        <w:t>微企业</w:t>
      </w:r>
      <w:proofErr w:type="gramEnd"/>
      <w:r>
        <w:rPr>
          <w:lang w:val="en-US"/>
        </w:rPr>
        <w:t>报价给予价格扣除，用扣除后的价格参加评审。</w:t>
      </w:r>
    </w:p>
    <w:p w:rsidR="00B3428F" w:rsidRDefault="00041941">
      <w:pPr>
        <w:spacing w:line="360" w:lineRule="auto"/>
        <w:ind w:firstLineChars="200" w:firstLine="440"/>
        <w:rPr>
          <w:lang w:val="en-US"/>
        </w:rPr>
      </w:pPr>
      <w:r>
        <w:rPr>
          <w:lang w:val="en-US"/>
        </w:rPr>
        <w:t>征集文件接受大中型企业与小</w:t>
      </w:r>
      <w:proofErr w:type="gramStart"/>
      <w:r>
        <w:rPr>
          <w:lang w:val="en-US"/>
        </w:rPr>
        <w:t>微企业</w:t>
      </w:r>
      <w:proofErr w:type="gramEnd"/>
      <w:r>
        <w:rPr>
          <w:lang w:val="en-US"/>
        </w:rPr>
        <w:t>组成联合体或者允许大中型企业向一家或者多家小</w:t>
      </w:r>
      <w:proofErr w:type="gramStart"/>
      <w:r>
        <w:rPr>
          <w:lang w:val="en-US"/>
        </w:rPr>
        <w:t>微企业</w:t>
      </w:r>
      <w:proofErr w:type="gramEnd"/>
      <w:r>
        <w:rPr>
          <w:lang w:val="en-US"/>
        </w:rPr>
        <w:t>分包时，对于联合协议或者分包意向协议约定小</w:t>
      </w:r>
      <w:proofErr w:type="gramStart"/>
      <w:r>
        <w:rPr>
          <w:lang w:val="en-US"/>
        </w:rPr>
        <w:t>微企业</w:t>
      </w:r>
      <w:proofErr w:type="gramEnd"/>
      <w:r>
        <w:rPr>
          <w:lang w:val="en-US"/>
        </w:rPr>
        <w:t>的合同份额占合同总金额比例达到 30%以上的，评审委员会员应当对联合体或者大中型企业的报价给予价格扣除，用扣除后的价格参加评审。组成联合体或者接受分包的小</w:t>
      </w:r>
      <w:proofErr w:type="gramStart"/>
      <w:r>
        <w:rPr>
          <w:lang w:val="en-US"/>
        </w:rPr>
        <w:t>微企业</w:t>
      </w:r>
      <w:proofErr w:type="gramEnd"/>
      <w:r>
        <w:rPr>
          <w:lang w:val="en-US"/>
        </w:rPr>
        <w:t>与联合体内其他企业、分包企业之间存在直接控股、管理关系的，不享受价格扣除优惠政策。价格扣除比例在第四章评审方法及标准中规定，对小型企业和微型企业同等对待，不作区分。</w:t>
      </w:r>
    </w:p>
    <w:p w:rsidR="00B3428F" w:rsidRDefault="00041941">
      <w:pPr>
        <w:spacing w:line="360" w:lineRule="auto"/>
        <w:ind w:firstLineChars="200" w:firstLine="440"/>
        <w:rPr>
          <w:lang w:val="en-US"/>
        </w:rPr>
      </w:pPr>
      <w:r>
        <w:rPr>
          <w:lang w:val="en-US"/>
        </w:rPr>
        <w:t>2.10.4 中小企业定义</w:t>
      </w:r>
    </w:p>
    <w:p w:rsidR="00B3428F" w:rsidRDefault="00041941">
      <w:pPr>
        <w:spacing w:line="360" w:lineRule="auto"/>
        <w:ind w:firstLineChars="200" w:firstLine="440"/>
        <w:rPr>
          <w:lang w:val="en-US"/>
        </w:rPr>
      </w:pPr>
      <w:r>
        <w:rPr>
          <w:lang w:val="en-US"/>
        </w:rPr>
        <w:t>2.10.4.1 中小企业是指在中华人民共和国境内依法设立，依据国务院批准的中小企业</w:t>
      </w:r>
      <w:proofErr w:type="gramStart"/>
      <w:r>
        <w:rPr>
          <w:lang w:val="en-US"/>
        </w:rPr>
        <w:t>划标项</w:t>
      </w:r>
      <w:proofErr w:type="gramEnd"/>
      <w:r>
        <w:rPr>
          <w:lang w:val="en-US"/>
        </w:rPr>
        <w:t>准确定的中型企业、小型企业和微型企业，但与大企业的负责人为同一人，或者与大企业存在直接控股、管理关系的除外。</w:t>
      </w:r>
    </w:p>
    <w:p w:rsidR="00B3428F" w:rsidRDefault="00041941">
      <w:pPr>
        <w:spacing w:line="360" w:lineRule="auto"/>
        <w:ind w:firstLineChars="200" w:firstLine="440"/>
        <w:rPr>
          <w:lang w:val="en-US"/>
        </w:rPr>
      </w:pPr>
      <w:r>
        <w:rPr>
          <w:lang w:val="en-US"/>
        </w:rPr>
        <w:t>2.10.4.2 供应商提供的货物、工程或者服务符合下列情形的，享受本款规定的促进中小企业发展政策：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款规定的促进中小企业发展政策。以联合体形</w:t>
      </w:r>
      <w:proofErr w:type="gramStart"/>
      <w:r>
        <w:rPr>
          <w:lang w:val="en-US"/>
        </w:rPr>
        <w:t>式参加</w:t>
      </w:r>
      <w:proofErr w:type="gramEnd"/>
      <w:r>
        <w:rPr>
          <w:lang w:val="en-US"/>
        </w:rPr>
        <w:t>政府采购活动，联合体各方均为中小企业的，联合体视同中小企业。其中，联合体各方均为小</w:t>
      </w:r>
      <w:proofErr w:type="gramStart"/>
      <w:r>
        <w:rPr>
          <w:lang w:val="en-US"/>
        </w:rPr>
        <w:t>微企业</w:t>
      </w:r>
      <w:proofErr w:type="gramEnd"/>
      <w:r>
        <w:rPr>
          <w:lang w:val="en-US"/>
        </w:rPr>
        <w:t>的，联合体视同小微企业。</w:t>
      </w:r>
    </w:p>
    <w:p w:rsidR="00B3428F" w:rsidRDefault="00041941">
      <w:pPr>
        <w:spacing w:line="360" w:lineRule="auto"/>
        <w:ind w:firstLineChars="200" w:firstLine="440"/>
        <w:rPr>
          <w:lang w:val="en-US"/>
        </w:rPr>
      </w:pPr>
      <w:r>
        <w:rPr>
          <w:lang w:val="en-US"/>
        </w:rPr>
        <w:t>2.10.4.3 本项目标的所属行业在第二章采购需求中规定。供应商根据中小企业</w:t>
      </w:r>
      <w:proofErr w:type="gramStart"/>
      <w:r>
        <w:rPr>
          <w:lang w:val="en-US"/>
        </w:rPr>
        <w:t>划标项准</w:t>
      </w:r>
      <w:proofErr w:type="gramEnd"/>
      <w:r>
        <w:rPr>
          <w:lang w:val="en-US"/>
        </w:rPr>
        <w:t>《关于印发中小企业划型标准规定的通知》(工信部联企业〔2011〕300 号)判断是否为中小企业。符合条件的货物制造商、工程施工单位、服务承接单位为中小企业的，应按征集文件规定在响应文件中提供声明函。</w:t>
      </w:r>
    </w:p>
    <w:p w:rsidR="00B3428F" w:rsidRDefault="00041941">
      <w:pPr>
        <w:spacing w:line="360" w:lineRule="auto"/>
        <w:ind w:firstLineChars="200" w:firstLine="440"/>
        <w:rPr>
          <w:lang w:val="en-US"/>
        </w:rPr>
      </w:pPr>
      <w:r>
        <w:rPr>
          <w:lang w:val="en-US"/>
        </w:rPr>
        <w:t>2.10.4.4 视同中小企业情形</w:t>
      </w:r>
    </w:p>
    <w:p w:rsidR="00B3428F" w:rsidRDefault="00041941">
      <w:pPr>
        <w:spacing w:line="360" w:lineRule="auto"/>
        <w:ind w:firstLineChars="200" w:firstLine="440"/>
        <w:rPr>
          <w:lang w:val="en-US"/>
        </w:rPr>
      </w:pPr>
      <w:r>
        <w:rPr>
          <w:lang w:val="en-US"/>
        </w:rPr>
        <w:t>(1)符合中小企业</w:t>
      </w:r>
      <w:proofErr w:type="gramStart"/>
      <w:r>
        <w:rPr>
          <w:lang w:val="en-US"/>
        </w:rPr>
        <w:t>划标项准</w:t>
      </w:r>
      <w:proofErr w:type="gramEnd"/>
      <w:r>
        <w:rPr>
          <w:lang w:val="en-US"/>
        </w:rPr>
        <w:t>的个体工商户，视同中小企业。</w:t>
      </w:r>
    </w:p>
    <w:p w:rsidR="00B3428F" w:rsidRDefault="00041941">
      <w:pPr>
        <w:spacing w:line="360" w:lineRule="auto"/>
        <w:ind w:firstLineChars="200" w:firstLine="440"/>
        <w:rPr>
          <w:lang w:val="en-US"/>
        </w:rPr>
      </w:pPr>
      <w:r>
        <w:rPr>
          <w:lang w:val="en-US"/>
        </w:rPr>
        <w:t>(2)以联合体形</w:t>
      </w:r>
      <w:proofErr w:type="gramStart"/>
      <w:r>
        <w:rPr>
          <w:lang w:val="en-US"/>
        </w:rPr>
        <w:t>式参加</w:t>
      </w:r>
      <w:proofErr w:type="gramEnd"/>
      <w:r>
        <w:rPr>
          <w:lang w:val="en-US"/>
        </w:rPr>
        <w:t>政府采购活动，联合体各方均为中小企业的，联合体视同中小企业。其中，联合体各方均为小</w:t>
      </w:r>
      <w:proofErr w:type="gramStart"/>
      <w:r>
        <w:rPr>
          <w:lang w:val="en-US"/>
        </w:rPr>
        <w:t>微企业</w:t>
      </w:r>
      <w:proofErr w:type="gramEnd"/>
      <w:r>
        <w:rPr>
          <w:lang w:val="en-US"/>
        </w:rPr>
        <w:t>的，联合体视同小微企业。</w:t>
      </w:r>
    </w:p>
    <w:p w:rsidR="00B3428F" w:rsidRDefault="00041941">
      <w:pPr>
        <w:spacing w:line="360" w:lineRule="auto"/>
        <w:ind w:firstLineChars="200" w:firstLine="440"/>
        <w:rPr>
          <w:lang w:val="en-US"/>
        </w:rPr>
      </w:pPr>
      <w:r>
        <w:rPr>
          <w:lang w:val="en-US"/>
        </w:rPr>
        <w:t>(3)符合《财政部、司法部关于政府采购支持监狱企业发展有关问题的通知》(财</w:t>
      </w:r>
      <w:r>
        <w:rPr>
          <w:lang w:val="en-US"/>
        </w:rPr>
        <w:lastRenderedPageBreak/>
        <w:t>库〔2014〕68 号)规定的监狱企业，或符合《关于促进残疾人就业政府采购政策的通知》(财库〔2017〕141 号)规定的残疾人福利性单位，视同小型、微型企业。</w:t>
      </w:r>
    </w:p>
    <w:p w:rsidR="00B3428F" w:rsidRDefault="00041941">
      <w:pPr>
        <w:spacing w:line="360" w:lineRule="auto"/>
        <w:ind w:firstLineChars="200" w:firstLine="440"/>
        <w:rPr>
          <w:lang w:val="en-US"/>
        </w:rPr>
      </w:pPr>
      <w:r>
        <w:rPr>
          <w:lang w:val="en-US"/>
        </w:rPr>
        <w:t>符合条件的货物制造商、工程施工单位、服务承接单位为监狱企业或残疾人福利性单位的，应按征集文件规定在响应文件中提供相关证明文件。</w:t>
      </w:r>
    </w:p>
    <w:p w:rsidR="00B3428F" w:rsidRDefault="00041941">
      <w:pPr>
        <w:spacing w:line="360" w:lineRule="auto"/>
        <w:ind w:firstLineChars="200" w:firstLine="440"/>
        <w:rPr>
          <w:lang w:val="en-US"/>
        </w:rPr>
      </w:pPr>
      <w:r>
        <w:rPr>
          <w:lang w:val="en-US"/>
        </w:rPr>
        <w:t>3.第二阶段(确定成交阶段)</w:t>
      </w:r>
    </w:p>
    <w:p w:rsidR="00B3428F" w:rsidRDefault="00041941">
      <w:pPr>
        <w:spacing w:line="360" w:lineRule="auto"/>
        <w:ind w:firstLineChars="200" w:firstLine="440"/>
        <w:rPr>
          <w:lang w:val="en-US"/>
        </w:rPr>
      </w:pPr>
      <w:r>
        <w:rPr>
          <w:lang w:val="en-US"/>
        </w:rPr>
        <w:t>3.1 确定成交供应商</w:t>
      </w:r>
    </w:p>
    <w:p w:rsidR="00B3428F" w:rsidRDefault="00041941">
      <w:pPr>
        <w:spacing w:line="360" w:lineRule="auto"/>
        <w:ind w:firstLineChars="200" w:firstLine="440"/>
        <w:rPr>
          <w:lang w:val="en-US"/>
        </w:rPr>
      </w:pPr>
      <w:r>
        <w:rPr>
          <w:lang w:val="en-US"/>
        </w:rPr>
        <w:t>3.1.1 采购人按照征集文件或框架协议中规定的方式从入围供应商中选定成交供应商签订合同。</w:t>
      </w:r>
    </w:p>
    <w:p w:rsidR="00B3428F" w:rsidRDefault="00041941">
      <w:pPr>
        <w:spacing w:line="360" w:lineRule="auto"/>
        <w:ind w:firstLineChars="200" w:firstLine="440"/>
        <w:rPr>
          <w:lang w:val="en-US"/>
        </w:rPr>
      </w:pPr>
      <w:r>
        <w:rPr>
          <w:lang w:val="en-US"/>
        </w:rPr>
        <w:t>3.2 成交结果公告</w:t>
      </w:r>
    </w:p>
    <w:p w:rsidR="00B3428F" w:rsidRDefault="00041941">
      <w:pPr>
        <w:spacing w:line="360" w:lineRule="auto"/>
        <w:ind w:firstLineChars="200" w:firstLine="440"/>
        <w:rPr>
          <w:lang w:val="en-US"/>
        </w:rPr>
      </w:pPr>
      <w:r>
        <w:rPr>
          <w:lang w:val="en-US"/>
        </w:rPr>
        <w:t xml:space="preserve">3.2.1 如征集文件或框架协议中规定确定成交供应商的方式为二次竞价或顺序轮候方式，或者采购人在满足规定的前提下将合同授予非入围供应商，征集人在确定成交供应商后 2 </w:t>
      </w:r>
      <w:proofErr w:type="gramStart"/>
      <w:r>
        <w:rPr>
          <w:lang w:val="en-US"/>
        </w:rPr>
        <w:t>个</w:t>
      </w:r>
      <w:proofErr w:type="gramEnd"/>
      <w:r>
        <w:rPr>
          <w:lang w:val="en-US"/>
        </w:rPr>
        <w:t>工作日内发布单笔成交结果公告，单笔成交公告在征集公告发布媒体上发布。</w:t>
      </w:r>
    </w:p>
    <w:p w:rsidR="00B3428F" w:rsidRDefault="00041941">
      <w:pPr>
        <w:spacing w:line="360" w:lineRule="auto"/>
        <w:ind w:firstLineChars="200" w:firstLine="440"/>
        <w:rPr>
          <w:lang w:val="en-US"/>
        </w:rPr>
      </w:pPr>
      <w:r>
        <w:rPr>
          <w:lang w:val="en-US"/>
        </w:rPr>
        <w:t>3.3 合同</w:t>
      </w:r>
    </w:p>
    <w:p w:rsidR="00B3428F" w:rsidRDefault="00041941">
      <w:pPr>
        <w:spacing w:line="360" w:lineRule="auto"/>
        <w:ind w:firstLineChars="200" w:firstLine="440"/>
        <w:rPr>
          <w:lang w:val="en-US"/>
        </w:rPr>
      </w:pPr>
      <w:r>
        <w:rPr>
          <w:lang w:val="en-US"/>
        </w:rPr>
        <w:t>3.3.1 合同授予标准</w:t>
      </w:r>
    </w:p>
    <w:p w:rsidR="00B3428F" w:rsidRDefault="00041941">
      <w:pPr>
        <w:spacing w:line="360" w:lineRule="auto"/>
        <w:ind w:firstLineChars="200" w:firstLine="440"/>
        <w:rPr>
          <w:lang w:val="en-US"/>
        </w:rPr>
      </w:pPr>
      <w:r>
        <w:rPr>
          <w:lang w:val="en-US"/>
        </w:rPr>
        <w:t>采购人或者服务对象采购框架协议约定的货物、服务，应当将第二阶段的采购合同授予入围供应商，但是《政府采购框架协议采购方式管理暂行办法》第三十七条另有规定的除外。合同在签订合同前，如果入围供应商的组织机构、经营、财务状况发生较大变化，可能造成不能履行框架协议或合同等情形，不符合入围条件或不满足供应商资格条件要求，应在签订合同前及时书面告知采购人，未主动告知，给采购人造成损失的，采购人有权要求其赔偿损失。</w:t>
      </w:r>
    </w:p>
    <w:p w:rsidR="00B3428F" w:rsidRDefault="00041941">
      <w:pPr>
        <w:spacing w:line="360" w:lineRule="auto"/>
        <w:ind w:firstLineChars="200" w:firstLine="440"/>
        <w:rPr>
          <w:lang w:val="en-US"/>
        </w:rPr>
      </w:pPr>
      <w:r>
        <w:rPr>
          <w:lang w:val="en-US"/>
        </w:rPr>
        <w:t>3.3.2 签订合同</w:t>
      </w:r>
    </w:p>
    <w:p w:rsidR="00B3428F" w:rsidRDefault="00041941">
      <w:pPr>
        <w:spacing w:line="360" w:lineRule="auto"/>
        <w:ind w:firstLineChars="200" w:firstLine="440"/>
        <w:rPr>
          <w:lang w:val="en-US"/>
        </w:rPr>
      </w:pPr>
      <w:r>
        <w:rPr>
          <w:lang w:val="en-US"/>
        </w:rPr>
        <w:t>3.3.2.1 如征集文件无特别规定，成交供应商按征集文件及框架协议确定的事项签订政府采购合同。</w:t>
      </w:r>
    </w:p>
    <w:p w:rsidR="00B3428F" w:rsidRDefault="00041941">
      <w:pPr>
        <w:spacing w:line="360" w:lineRule="auto"/>
        <w:ind w:firstLineChars="200" w:firstLine="440"/>
        <w:rPr>
          <w:lang w:val="en-US"/>
        </w:rPr>
      </w:pPr>
      <w:r>
        <w:rPr>
          <w:lang w:val="en-US"/>
        </w:rPr>
        <w:t>3.3.2.2 政府采购合同应当包括采购人与成交供应商的名称和住所、标的、数量、质量、价款或者报酬、履行期限及地点和方式、验收要求、违约责任、解决争议的方法等内容。框架协议、征集文件、成交供应商的响应文件及澄清文件等，均为签订政府采购合同的依据。</w:t>
      </w:r>
    </w:p>
    <w:p w:rsidR="00B3428F" w:rsidRDefault="00041941">
      <w:pPr>
        <w:spacing w:line="360" w:lineRule="auto"/>
        <w:ind w:firstLineChars="200" w:firstLine="440"/>
        <w:rPr>
          <w:lang w:val="en-US"/>
        </w:rPr>
      </w:pPr>
      <w:r>
        <w:rPr>
          <w:lang w:val="en-US"/>
        </w:rPr>
        <w:t>3.3.3 履行合同</w:t>
      </w:r>
    </w:p>
    <w:p w:rsidR="00B3428F" w:rsidRDefault="00041941">
      <w:pPr>
        <w:spacing w:line="360" w:lineRule="auto"/>
        <w:ind w:firstLineChars="200" w:firstLine="440"/>
        <w:rPr>
          <w:lang w:val="en-US"/>
        </w:rPr>
      </w:pPr>
      <w:r>
        <w:rPr>
          <w:lang w:val="en-US"/>
        </w:rPr>
        <w:t>3.3.3.1 采购人与成交供应商签订合同后，政府采购合同的履行、违约责任和解</w:t>
      </w:r>
      <w:r>
        <w:rPr>
          <w:lang w:val="en-US"/>
        </w:rPr>
        <w:lastRenderedPageBreak/>
        <w:t>决争议的方法等适用《中华人民共和国民法典》。合同双方应严格执行合同条款，履行合同规定的义务，保证合同的顺利完成。双方均不得擅自变更、中止或者终止政府采购合同。</w:t>
      </w:r>
    </w:p>
    <w:p w:rsidR="00B3428F" w:rsidRDefault="00041941">
      <w:pPr>
        <w:spacing w:line="360" w:lineRule="auto"/>
        <w:ind w:firstLineChars="200" w:firstLine="440"/>
        <w:rPr>
          <w:lang w:val="en-US"/>
        </w:rPr>
      </w:pPr>
      <w:r>
        <w:rPr>
          <w:lang w:val="en-US"/>
        </w:rPr>
        <w:t>3.3.3.2 对于双方解除合同的情况，应当按照民法典合同编有关规定或者合同约定执行。</w:t>
      </w:r>
    </w:p>
    <w:p w:rsidR="00B3428F" w:rsidRDefault="00041941">
      <w:pPr>
        <w:spacing w:line="360" w:lineRule="auto"/>
        <w:ind w:firstLineChars="200" w:firstLine="440"/>
        <w:rPr>
          <w:lang w:val="en-US"/>
        </w:rPr>
      </w:pPr>
      <w:r>
        <w:rPr>
          <w:lang w:val="en-US"/>
        </w:rPr>
        <w:t>3.3.4 履约验收</w:t>
      </w:r>
    </w:p>
    <w:p w:rsidR="00B3428F" w:rsidRDefault="00041941">
      <w:pPr>
        <w:spacing w:line="360" w:lineRule="auto"/>
        <w:ind w:firstLineChars="200" w:firstLine="440"/>
        <w:rPr>
          <w:lang w:val="en-US"/>
        </w:rPr>
      </w:pPr>
      <w:r>
        <w:rPr>
          <w:lang w:val="en-US"/>
        </w:rPr>
        <w:t>3.3.4.1 采购人可以根据政府采购项目具体情况自行组织验收，或者委托政府采购代理机构、国家认可的质量检测机构开展采购项目履约验收工作。</w:t>
      </w:r>
    </w:p>
    <w:p w:rsidR="00B3428F" w:rsidRDefault="00041941">
      <w:pPr>
        <w:spacing w:line="360" w:lineRule="auto"/>
        <w:ind w:firstLineChars="200" w:firstLine="440"/>
        <w:rPr>
          <w:lang w:val="en-US"/>
        </w:rPr>
      </w:pPr>
      <w:r>
        <w:rPr>
          <w:lang w:val="en-US"/>
        </w:rPr>
        <w:t>3.3.4.2 验收结果不合格的，按合同约定处理，还可能会报告本项目同级财政部门并按照政府采购法律法规及有关规定给予行政处罚或者以失信行为记入诚信档案。</w:t>
      </w:r>
    </w:p>
    <w:p w:rsidR="00B3428F" w:rsidRDefault="00041941">
      <w:pPr>
        <w:spacing w:line="360" w:lineRule="auto"/>
        <w:ind w:firstLineChars="200" w:firstLine="440"/>
        <w:rPr>
          <w:lang w:val="en-US"/>
        </w:rPr>
      </w:pPr>
      <w:r>
        <w:rPr>
          <w:lang w:val="en-US"/>
        </w:rPr>
        <w:t>3.3.4.3 采购合同项目完成验收后，采购人应当将验收原始记录、验收书、成交供应商按合同数量或工作量清单履约的记录或凭证等资料作为该采购项目档案妥善保管，不得伪造、变造、隐匿或者销毁</w:t>
      </w:r>
      <w:r>
        <w:rPr>
          <w:rFonts w:hint="eastAsia"/>
          <w:lang w:val="en-US"/>
        </w:rPr>
        <w:t>。</w:t>
      </w:r>
    </w:p>
    <w:p w:rsidR="00B3428F" w:rsidRDefault="00041941">
      <w:pPr>
        <w:spacing w:line="360" w:lineRule="auto"/>
        <w:ind w:firstLineChars="200" w:firstLine="440"/>
        <w:rPr>
          <w:lang w:val="en-US"/>
        </w:rPr>
      </w:pPr>
      <w:r>
        <w:rPr>
          <w:lang w:val="en-US"/>
        </w:rPr>
        <w:t>3.3.4.4 本项目将严格按照本征集文件及合同有关规定进行合同履约验收。征集文件或合同未规定的按财政部关于进一步加强政府采购需求和履约验收管理的指导意见(财库〔2016〕205 号)以及《广西壮族自治区政府采购项目履约验收管理办法》(桂财采〔2015〕22 号)的规定执行。</w:t>
      </w:r>
    </w:p>
    <w:p w:rsidR="00B3428F" w:rsidRDefault="00041941">
      <w:pPr>
        <w:spacing w:line="360" w:lineRule="auto"/>
        <w:ind w:firstLineChars="200" w:firstLine="440"/>
        <w:rPr>
          <w:lang w:val="en-US"/>
        </w:rPr>
      </w:pPr>
      <w:r>
        <w:rPr>
          <w:lang w:val="en-US"/>
        </w:rPr>
        <w:t>3.4.用户反馈及评价机制</w:t>
      </w:r>
    </w:p>
    <w:p w:rsidR="00B3428F" w:rsidRDefault="00041941">
      <w:pPr>
        <w:spacing w:line="360" w:lineRule="auto"/>
        <w:ind w:firstLineChars="200" w:firstLine="440"/>
        <w:rPr>
          <w:lang w:val="en-US"/>
        </w:rPr>
      </w:pPr>
      <w:r>
        <w:rPr>
          <w:lang w:val="en-US"/>
        </w:rPr>
        <w:t>3.4.1 采购人根据工作开展情况，定期对入围供应商评审工作进行综合考核。</w:t>
      </w:r>
    </w:p>
    <w:p w:rsidR="00B3428F" w:rsidRDefault="00041941">
      <w:pPr>
        <w:spacing w:line="360" w:lineRule="auto"/>
        <w:ind w:firstLineChars="200" w:firstLine="440"/>
        <w:rPr>
          <w:lang w:val="en-US"/>
        </w:rPr>
      </w:pPr>
      <w:r>
        <w:rPr>
          <w:lang w:val="en-US"/>
        </w:rPr>
        <w:t>4.其他事项</w:t>
      </w:r>
    </w:p>
    <w:p w:rsidR="00B3428F" w:rsidRDefault="00041941">
      <w:pPr>
        <w:spacing w:line="360" w:lineRule="auto"/>
        <w:ind w:firstLineChars="200" w:firstLine="440"/>
        <w:rPr>
          <w:lang w:val="en-US"/>
        </w:rPr>
      </w:pPr>
      <w:r>
        <w:rPr>
          <w:lang w:val="en-US"/>
        </w:rPr>
        <w:t>4.1 代理服务收费由采购代理机构向入围供应商收取。入围供应商应向采购代理机构一次付清代理服务费。</w:t>
      </w:r>
    </w:p>
    <w:p w:rsidR="00B3428F" w:rsidRDefault="00041941">
      <w:pPr>
        <w:spacing w:line="360" w:lineRule="auto"/>
        <w:ind w:firstLineChars="200" w:firstLine="440"/>
        <w:rPr>
          <w:lang w:val="en-US"/>
        </w:rPr>
      </w:pPr>
      <w:r>
        <w:rPr>
          <w:lang w:val="en-US"/>
        </w:rPr>
        <w:t>4.2 电子交易活动的中止。征集过程中出现以下情形，导致电子交易平台无法正常运行，或者无法保证电子交易的公平、公正和安全时，征集人可中止电子交易活动：</w:t>
      </w:r>
    </w:p>
    <w:p w:rsidR="00B3428F" w:rsidRDefault="00041941">
      <w:pPr>
        <w:spacing w:line="360" w:lineRule="auto"/>
        <w:ind w:firstLineChars="200" w:firstLine="440"/>
        <w:rPr>
          <w:lang w:val="en-US"/>
        </w:rPr>
      </w:pPr>
      <w:r>
        <w:rPr>
          <w:lang w:val="en-US"/>
        </w:rPr>
        <w:t>(1)电子交易平台发生故障而无法登录访问的；</w:t>
      </w:r>
    </w:p>
    <w:p w:rsidR="00B3428F" w:rsidRDefault="00041941">
      <w:pPr>
        <w:spacing w:line="360" w:lineRule="auto"/>
        <w:ind w:firstLineChars="200" w:firstLine="440"/>
        <w:rPr>
          <w:lang w:val="en-US"/>
        </w:rPr>
      </w:pPr>
      <w:r>
        <w:rPr>
          <w:lang w:val="en-US"/>
        </w:rPr>
        <w:t>(2)电子交易平台应用或数据库出现错误，不能进行正常操作的；</w:t>
      </w:r>
    </w:p>
    <w:p w:rsidR="00B3428F" w:rsidRDefault="00041941">
      <w:pPr>
        <w:spacing w:line="360" w:lineRule="auto"/>
        <w:ind w:firstLineChars="200" w:firstLine="440"/>
        <w:rPr>
          <w:lang w:val="en-US"/>
        </w:rPr>
      </w:pPr>
      <w:r>
        <w:rPr>
          <w:lang w:val="en-US"/>
        </w:rPr>
        <w:t>(3)电子交易平台发现严重安全漏洞，有潜在泄密危险的；</w:t>
      </w:r>
    </w:p>
    <w:p w:rsidR="00B3428F" w:rsidRDefault="00041941">
      <w:pPr>
        <w:spacing w:line="360" w:lineRule="auto"/>
        <w:ind w:firstLineChars="200" w:firstLine="440"/>
        <w:rPr>
          <w:lang w:val="en-US"/>
        </w:rPr>
      </w:pPr>
      <w:r>
        <w:rPr>
          <w:lang w:val="en-US"/>
        </w:rPr>
        <w:t>(4)病毒发作导致不能进行正常操作的；</w:t>
      </w:r>
    </w:p>
    <w:p w:rsidR="00B3428F" w:rsidRDefault="00041941">
      <w:pPr>
        <w:spacing w:line="360" w:lineRule="auto"/>
        <w:ind w:firstLineChars="200" w:firstLine="440"/>
        <w:rPr>
          <w:lang w:val="en-US"/>
        </w:rPr>
      </w:pPr>
      <w:r>
        <w:rPr>
          <w:lang w:val="en-US"/>
        </w:rPr>
        <w:t>(4)其他无法保证电子交易的公平、公正和安全的情况。</w:t>
      </w:r>
    </w:p>
    <w:p w:rsidR="00B3428F" w:rsidRDefault="00041941">
      <w:pPr>
        <w:spacing w:line="360" w:lineRule="auto"/>
        <w:ind w:firstLineChars="200" w:firstLine="440"/>
        <w:rPr>
          <w:lang w:val="en-US"/>
        </w:rPr>
      </w:pPr>
      <w:r>
        <w:rPr>
          <w:lang w:val="en-US"/>
        </w:rPr>
        <w:lastRenderedPageBreak/>
        <w:t>出现以上情形，不影响采购公平、公正性的，征集人可以待上述情形消除后继续组织电子交易活动；影响或可能影响采购公平、公正性的，经征集人确认后，应当重新采购。征集人必须对原有的资料及信息做好妥善保密处理，并报财政部门备案。</w:t>
      </w:r>
    </w:p>
    <w:p w:rsidR="00B3428F" w:rsidRDefault="00041941">
      <w:pPr>
        <w:spacing w:line="360" w:lineRule="auto"/>
        <w:ind w:firstLineChars="200" w:firstLine="440"/>
        <w:rPr>
          <w:lang w:val="en-US"/>
        </w:rPr>
      </w:pPr>
      <w:r>
        <w:rPr>
          <w:lang w:val="en-US"/>
        </w:rPr>
        <w:t>4.3 本项目的附件及图纸详见供应商须知前附表。</w:t>
      </w:r>
    </w:p>
    <w:p w:rsidR="00B3428F" w:rsidRDefault="00041941">
      <w:pPr>
        <w:spacing w:line="360" w:lineRule="auto"/>
        <w:ind w:firstLineChars="200" w:firstLine="440"/>
        <w:rPr>
          <w:lang w:val="en-US"/>
        </w:rPr>
      </w:pPr>
      <w:r>
        <w:rPr>
          <w:lang w:val="en-US"/>
        </w:rPr>
        <w:t>4.4 本项目的其他事项详见供应商须知前附表。</w:t>
      </w:r>
    </w:p>
    <w:p w:rsidR="00B3428F" w:rsidRDefault="00041941">
      <w:pPr>
        <w:spacing w:line="360" w:lineRule="auto"/>
        <w:ind w:firstLineChars="200" w:firstLine="440"/>
        <w:rPr>
          <w:lang w:val="en-US"/>
        </w:rPr>
      </w:pPr>
      <w:r>
        <w:rPr>
          <w:lang w:val="en-US"/>
        </w:rPr>
        <w:t>5.其他说明</w:t>
      </w:r>
    </w:p>
    <w:p w:rsidR="00B3428F" w:rsidRDefault="00041941">
      <w:pPr>
        <w:spacing w:line="360" w:lineRule="auto"/>
        <w:ind w:firstLineChars="200" w:firstLine="440"/>
        <w:rPr>
          <w:lang w:val="en-US"/>
        </w:rPr>
      </w:pPr>
      <w:r>
        <w:rPr>
          <w:lang w:val="en-US"/>
        </w:rPr>
        <w:t>5.1 其余未尽事宜按《中华人民共和国政府采购法》《中华人民共和国政府采购法实施条例》《政府采购框架协议采购方式管理暂行办法》的相关规定执行。</w:t>
      </w:r>
    </w:p>
    <w:p w:rsidR="00B3428F" w:rsidRDefault="00041941">
      <w:pPr>
        <w:pStyle w:val="a5"/>
        <w:spacing w:line="360" w:lineRule="auto"/>
        <w:ind w:firstLineChars="200" w:firstLine="420"/>
        <w:rPr>
          <w:lang w:val="en-US"/>
        </w:rPr>
        <w:sectPr w:rsidR="00B3428F">
          <w:footerReference w:type="default" r:id="rId9"/>
          <w:pgSz w:w="11906" w:h="16838"/>
          <w:pgMar w:top="1440" w:right="1800" w:bottom="1440" w:left="1800" w:header="851" w:footer="992" w:gutter="0"/>
          <w:cols w:space="425"/>
          <w:docGrid w:type="lines" w:linePitch="312"/>
        </w:sectPr>
      </w:pPr>
      <w:r>
        <w:rPr>
          <w:lang w:val="en-US"/>
        </w:rPr>
        <w:t>5.2 本征集文件是根据国家有关法律及有关政策、法规和参照国际惯例编制，解释权属采购代理机构。</w:t>
      </w:r>
    </w:p>
    <w:p w:rsidR="00B3428F" w:rsidRDefault="00B3428F">
      <w:pPr>
        <w:rPr>
          <w:lang w:val="en-US"/>
        </w:rPr>
      </w:pPr>
    </w:p>
    <w:p w:rsidR="00B3428F" w:rsidRDefault="00041941">
      <w:pPr>
        <w:pStyle w:val="1"/>
        <w:jc w:val="center"/>
        <w:rPr>
          <w:sz w:val="32"/>
          <w:szCs w:val="32"/>
        </w:rPr>
      </w:pPr>
      <w:bookmarkStart w:id="31" w:name="_Toc108"/>
      <w:bookmarkStart w:id="32" w:name="_Toc207693580"/>
      <w:r>
        <w:rPr>
          <w:rFonts w:hint="eastAsia"/>
          <w:sz w:val="32"/>
          <w:szCs w:val="32"/>
        </w:rPr>
        <w:t>第</w:t>
      </w:r>
      <w:r>
        <w:rPr>
          <w:rFonts w:hint="eastAsia"/>
          <w:sz w:val="32"/>
          <w:szCs w:val="32"/>
          <w:lang w:val="en-US"/>
        </w:rPr>
        <w:t>四</w:t>
      </w:r>
      <w:r>
        <w:rPr>
          <w:rFonts w:hint="eastAsia"/>
          <w:sz w:val="32"/>
          <w:szCs w:val="32"/>
        </w:rPr>
        <w:t xml:space="preserve">章  </w:t>
      </w:r>
      <w:bookmarkEnd w:id="31"/>
      <w:r>
        <w:rPr>
          <w:rFonts w:hint="eastAsia"/>
          <w:sz w:val="32"/>
          <w:szCs w:val="32"/>
        </w:rPr>
        <w:t>评审方法及标准</w:t>
      </w:r>
      <w:bookmarkEnd w:id="32"/>
    </w:p>
    <w:p w:rsidR="00B3428F" w:rsidRDefault="00B3428F">
      <w:pPr>
        <w:pStyle w:val="af1"/>
        <w:rPr>
          <w:rFonts w:hAnsi="宋体"/>
          <w:lang w:val="en-US"/>
        </w:rPr>
      </w:pPr>
    </w:p>
    <w:p w:rsidR="00B3428F" w:rsidRDefault="00041941">
      <w:pPr>
        <w:pStyle w:val="af1"/>
        <w:spacing w:line="360" w:lineRule="auto"/>
        <w:rPr>
          <w:rFonts w:hAnsi="宋体"/>
          <w:sz w:val="21"/>
          <w:szCs w:val="21"/>
          <w:lang w:val="en-US"/>
        </w:rPr>
      </w:pPr>
      <w:r>
        <w:rPr>
          <w:rFonts w:hAnsi="宋体" w:hint="eastAsia"/>
          <w:sz w:val="21"/>
          <w:szCs w:val="21"/>
          <w:lang w:val="en-US"/>
        </w:rPr>
        <w:t>1.评审方法</w:t>
      </w:r>
    </w:p>
    <w:p w:rsidR="00B3428F" w:rsidRDefault="00041941">
      <w:pPr>
        <w:pStyle w:val="af1"/>
        <w:spacing w:line="360" w:lineRule="auto"/>
        <w:rPr>
          <w:rFonts w:hAnsi="宋体"/>
          <w:sz w:val="21"/>
          <w:szCs w:val="21"/>
          <w:lang w:val="en-US"/>
        </w:rPr>
      </w:pPr>
      <w:r>
        <w:rPr>
          <w:rFonts w:hAnsi="宋体" w:hint="eastAsia"/>
          <w:sz w:val="21"/>
          <w:szCs w:val="21"/>
          <w:lang w:val="en-US"/>
        </w:rPr>
        <w:t>1.1 本项目采用质量优先法进行评审。</w:t>
      </w:r>
    </w:p>
    <w:p w:rsidR="00B3428F" w:rsidRDefault="00041941">
      <w:pPr>
        <w:pStyle w:val="af1"/>
        <w:spacing w:line="360" w:lineRule="auto"/>
        <w:rPr>
          <w:rFonts w:hAnsi="宋体"/>
          <w:sz w:val="21"/>
          <w:szCs w:val="21"/>
          <w:lang w:val="en-US"/>
        </w:rPr>
      </w:pPr>
      <w:r>
        <w:rPr>
          <w:rFonts w:hAnsi="宋体" w:hint="eastAsia"/>
          <w:sz w:val="21"/>
          <w:szCs w:val="21"/>
          <w:lang w:val="en-US"/>
        </w:rPr>
        <w:t>质量优先法是指对满足采购需求且响应报价不超过最高限制单价的服务进行质量综合评分，按照质量评分从高到低排序，根据下方规定的淘汰率及入围供应商最大数量及最小数量，确定入围供应商的评审方法。</w:t>
      </w:r>
    </w:p>
    <w:tbl>
      <w:tblPr>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13"/>
        <w:gridCol w:w="2713"/>
      </w:tblGrid>
      <w:tr w:rsidR="00B3428F">
        <w:trPr>
          <w:trHeight w:val="473"/>
        </w:trPr>
        <w:tc>
          <w:tcPr>
            <w:tcW w:w="2713" w:type="dxa"/>
            <w:vAlign w:val="center"/>
          </w:tcPr>
          <w:p w:rsidR="00B3428F" w:rsidRDefault="00041941">
            <w:pPr>
              <w:jc w:val="center"/>
              <w:rPr>
                <w:b/>
                <w:bCs/>
                <w:color w:val="000000"/>
              </w:rPr>
            </w:pPr>
            <w:proofErr w:type="gramStart"/>
            <w:r>
              <w:rPr>
                <w:rFonts w:hint="eastAsia"/>
                <w:b/>
                <w:bCs/>
                <w:color w:val="000000"/>
              </w:rPr>
              <w:t>标项</w:t>
            </w:r>
            <w:proofErr w:type="gramEnd"/>
          </w:p>
        </w:tc>
        <w:tc>
          <w:tcPr>
            <w:tcW w:w="2713" w:type="dxa"/>
            <w:vAlign w:val="center"/>
          </w:tcPr>
          <w:p w:rsidR="00B3428F" w:rsidRDefault="00041941">
            <w:pPr>
              <w:jc w:val="center"/>
              <w:rPr>
                <w:b/>
                <w:bCs/>
                <w:color w:val="000000"/>
              </w:rPr>
            </w:pPr>
            <w:r>
              <w:rPr>
                <w:rFonts w:hint="eastAsia"/>
                <w:b/>
                <w:bCs/>
                <w:color w:val="000000"/>
              </w:rPr>
              <w:t>淘汰率</w:t>
            </w:r>
          </w:p>
        </w:tc>
        <w:tc>
          <w:tcPr>
            <w:tcW w:w="2713" w:type="dxa"/>
            <w:vAlign w:val="center"/>
          </w:tcPr>
          <w:p w:rsidR="00B3428F" w:rsidRDefault="00041941">
            <w:pPr>
              <w:jc w:val="center"/>
              <w:rPr>
                <w:b/>
                <w:bCs/>
                <w:color w:val="000000"/>
              </w:rPr>
            </w:pPr>
            <w:r>
              <w:rPr>
                <w:rFonts w:hint="eastAsia"/>
                <w:b/>
                <w:bCs/>
                <w:color w:val="000000"/>
              </w:rPr>
              <w:t>入围供应商最大数量</w:t>
            </w:r>
          </w:p>
        </w:tc>
      </w:tr>
      <w:tr w:rsidR="00B3428F">
        <w:trPr>
          <w:trHeight w:val="417"/>
        </w:trPr>
        <w:tc>
          <w:tcPr>
            <w:tcW w:w="2713" w:type="dxa"/>
            <w:vAlign w:val="center"/>
          </w:tcPr>
          <w:p w:rsidR="00B3428F" w:rsidRDefault="00041941">
            <w:pPr>
              <w:jc w:val="center"/>
              <w:rPr>
                <w:color w:val="000000"/>
                <w:lang w:val="en-US"/>
              </w:rPr>
            </w:pPr>
            <w:r>
              <w:rPr>
                <w:rFonts w:hint="eastAsia"/>
                <w:color w:val="000000"/>
                <w:lang w:val="en-US"/>
              </w:rPr>
              <w:t>01</w:t>
            </w:r>
          </w:p>
        </w:tc>
        <w:tc>
          <w:tcPr>
            <w:tcW w:w="2713" w:type="dxa"/>
            <w:vAlign w:val="center"/>
          </w:tcPr>
          <w:p w:rsidR="00B3428F" w:rsidRDefault="00041941">
            <w:pPr>
              <w:jc w:val="center"/>
              <w:rPr>
                <w:color w:val="000000"/>
              </w:rPr>
            </w:pPr>
            <w:r>
              <w:rPr>
                <w:color w:val="000000"/>
              </w:rPr>
              <w:t>20</w:t>
            </w:r>
            <w:r>
              <w:rPr>
                <w:rFonts w:hint="eastAsia"/>
                <w:color w:val="000000"/>
              </w:rPr>
              <w:t>%</w:t>
            </w:r>
          </w:p>
        </w:tc>
        <w:tc>
          <w:tcPr>
            <w:tcW w:w="2713" w:type="dxa"/>
            <w:vAlign w:val="center"/>
          </w:tcPr>
          <w:p w:rsidR="00B3428F" w:rsidRDefault="00041941">
            <w:pPr>
              <w:jc w:val="center"/>
              <w:rPr>
                <w:color w:val="000000"/>
                <w:lang w:val="en-US"/>
              </w:rPr>
            </w:pPr>
            <w:r>
              <w:rPr>
                <w:rFonts w:hint="eastAsia"/>
                <w:color w:val="000000"/>
                <w:lang w:val="en-US"/>
              </w:rPr>
              <w:t>20</w:t>
            </w:r>
          </w:p>
        </w:tc>
      </w:tr>
      <w:tr w:rsidR="00B3428F">
        <w:trPr>
          <w:trHeight w:val="417"/>
        </w:trPr>
        <w:tc>
          <w:tcPr>
            <w:tcW w:w="2713" w:type="dxa"/>
            <w:vAlign w:val="center"/>
          </w:tcPr>
          <w:p w:rsidR="00B3428F" w:rsidRDefault="00041941">
            <w:pPr>
              <w:jc w:val="center"/>
              <w:rPr>
                <w:b/>
                <w:color w:val="000000"/>
                <w:lang w:val="en-US"/>
              </w:rPr>
            </w:pPr>
            <w:r>
              <w:rPr>
                <w:rFonts w:hint="eastAsia"/>
                <w:b/>
                <w:color w:val="000000"/>
                <w:lang w:val="en-US"/>
              </w:rPr>
              <w:t>02</w:t>
            </w:r>
          </w:p>
        </w:tc>
        <w:tc>
          <w:tcPr>
            <w:tcW w:w="2713" w:type="dxa"/>
            <w:vAlign w:val="center"/>
          </w:tcPr>
          <w:p w:rsidR="00B3428F" w:rsidRDefault="00041941">
            <w:pPr>
              <w:jc w:val="center"/>
              <w:rPr>
                <w:b/>
                <w:color w:val="000000"/>
              </w:rPr>
            </w:pPr>
            <w:r>
              <w:rPr>
                <w:rFonts w:hint="eastAsia"/>
                <w:b/>
                <w:color w:val="000000"/>
              </w:rPr>
              <w:t>20%</w:t>
            </w:r>
          </w:p>
        </w:tc>
        <w:tc>
          <w:tcPr>
            <w:tcW w:w="2713" w:type="dxa"/>
            <w:vAlign w:val="center"/>
          </w:tcPr>
          <w:p w:rsidR="00B3428F" w:rsidRDefault="00041941">
            <w:pPr>
              <w:jc w:val="center"/>
              <w:rPr>
                <w:b/>
                <w:color w:val="000000"/>
                <w:lang w:val="en-US"/>
              </w:rPr>
            </w:pPr>
            <w:r>
              <w:rPr>
                <w:rFonts w:hint="eastAsia"/>
                <w:b/>
                <w:color w:val="000000"/>
                <w:lang w:val="en-US"/>
              </w:rPr>
              <w:t>5</w:t>
            </w:r>
          </w:p>
        </w:tc>
      </w:tr>
      <w:tr w:rsidR="00B3428F">
        <w:trPr>
          <w:trHeight w:val="427"/>
        </w:trPr>
        <w:tc>
          <w:tcPr>
            <w:tcW w:w="2713" w:type="dxa"/>
            <w:vAlign w:val="center"/>
          </w:tcPr>
          <w:p w:rsidR="00B3428F" w:rsidRDefault="00041941">
            <w:pPr>
              <w:jc w:val="center"/>
              <w:rPr>
                <w:b/>
                <w:color w:val="000000" w:themeColor="text1"/>
                <w:lang w:val="en-US"/>
              </w:rPr>
            </w:pPr>
            <w:r>
              <w:rPr>
                <w:rFonts w:hint="eastAsia"/>
                <w:b/>
                <w:color w:val="000000" w:themeColor="text1"/>
                <w:lang w:val="en-US"/>
              </w:rPr>
              <w:t>03</w:t>
            </w:r>
          </w:p>
        </w:tc>
        <w:tc>
          <w:tcPr>
            <w:tcW w:w="2713" w:type="dxa"/>
            <w:vAlign w:val="center"/>
          </w:tcPr>
          <w:p w:rsidR="00B3428F" w:rsidRDefault="00041941">
            <w:pPr>
              <w:jc w:val="center"/>
              <w:rPr>
                <w:b/>
                <w:color w:val="000000" w:themeColor="text1"/>
              </w:rPr>
            </w:pPr>
            <w:r>
              <w:rPr>
                <w:rFonts w:hint="eastAsia"/>
                <w:b/>
                <w:color w:val="000000" w:themeColor="text1"/>
              </w:rPr>
              <w:t>20%</w:t>
            </w:r>
          </w:p>
        </w:tc>
        <w:tc>
          <w:tcPr>
            <w:tcW w:w="2713" w:type="dxa"/>
            <w:vAlign w:val="center"/>
          </w:tcPr>
          <w:p w:rsidR="00B3428F" w:rsidRDefault="00041941">
            <w:pPr>
              <w:jc w:val="center"/>
              <w:rPr>
                <w:b/>
                <w:color w:val="000000" w:themeColor="text1"/>
                <w:lang w:val="en-US"/>
              </w:rPr>
            </w:pPr>
            <w:r>
              <w:rPr>
                <w:rFonts w:hint="eastAsia"/>
                <w:b/>
                <w:color w:val="000000" w:themeColor="text1"/>
                <w:lang w:val="en-US"/>
              </w:rPr>
              <w:t>3</w:t>
            </w:r>
          </w:p>
        </w:tc>
      </w:tr>
    </w:tbl>
    <w:p w:rsidR="00B3428F" w:rsidRDefault="00041941">
      <w:pPr>
        <w:pStyle w:val="a5"/>
        <w:spacing w:line="360" w:lineRule="auto"/>
        <w:ind w:firstLineChars="200" w:firstLine="420"/>
        <w:rPr>
          <w:lang w:val="en-US"/>
        </w:rPr>
      </w:pPr>
      <w:r>
        <w:rPr>
          <w:rFonts w:hint="eastAsia"/>
          <w:lang w:val="en-US"/>
        </w:rPr>
        <w:t>1.2 确定入围供应商步骤：</w:t>
      </w:r>
    </w:p>
    <w:p w:rsidR="00B3428F" w:rsidRDefault="00041941">
      <w:pPr>
        <w:pStyle w:val="a5"/>
        <w:spacing w:line="360" w:lineRule="auto"/>
        <w:ind w:firstLineChars="200" w:firstLine="420"/>
        <w:rPr>
          <w:lang w:val="en-US"/>
        </w:rPr>
      </w:pPr>
      <w:r>
        <w:rPr>
          <w:rFonts w:hint="eastAsia"/>
          <w:lang w:val="en-US"/>
        </w:rPr>
        <w:t>1.2.1 计算淘汰供应商数量</w:t>
      </w:r>
    </w:p>
    <w:p w:rsidR="00B3428F" w:rsidRDefault="00041941">
      <w:pPr>
        <w:pStyle w:val="a5"/>
        <w:spacing w:line="360" w:lineRule="auto"/>
        <w:ind w:firstLineChars="200" w:firstLine="420"/>
        <w:rPr>
          <w:lang w:val="en-US"/>
        </w:rPr>
      </w:pPr>
      <w:r>
        <w:rPr>
          <w:rFonts w:hint="eastAsia"/>
          <w:lang w:val="en-US"/>
        </w:rPr>
        <w:t>（1）将供应商按质量综合评分由高到低排序，假设数量为 Y。</w:t>
      </w:r>
    </w:p>
    <w:p w:rsidR="00B3428F" w:rsidRDefault="00041941">
      <w:pPr>
        <w:pStyle w:val="a5"/>
        <w:spacing w:line="360" w:lineRule="auto"/>
        <w:ind w:firstLineChars="200" w:firstLine="420"/>
        <w:rPr>
          <w:lang w:val="en-US"/>
        </w:rPr>
      </w:pPr>
      <w:r>
        <w:rPr>
          <w:rFonts w:hint="eastAsia"/>
          <w:lang w:val="en-US"/>
        </w:rPr>
        <w:t>（2）将供应商按评分排序由低到高淘汰，最低淘汰供应商数量 Z=Y×淘汰率(四舍五入向上取整，如1.5 取 2，1.1 取 1)，如 Z 计算值小于 1，则取 Z=1。</w:t>
      </w:r>
    </w:p>
    <w:p w:rsidR="00B3428F" w:rsidRDefault="00041941">
      <w:pPr>
        <w:pStyle w:val="a5"/>
        <w:spacing w:line="360" w:lineRule="auto"/>
        <w:ind w:firstLineChars="200" w:firstLine="420"/>
        <w:rPr>
          <w:lang w:val="en-US"/>
        </w:rPr>
      </w:pPr>
      <w:r>
        <w:rPr>
          <w:rFonts w:hint="eastAsia"/>
          <w:lang w:val="en-US"/>
        </w:rPr>
        <w:t>（3）初步入围供应商数量 X=Y-Z</w:t>
      </w:r>
    </w:p>
    <w:p w:rsidR="00B3428F" w:rsidRDefault="00041941">
      <w:pPr>
        <w:pStyle w:val="a5"/>
        <w:spacing w:line="360" w:lineRule="auto"/>
        <w:ind w:firstLineChars="200" w:firstLine="420"/>
        <w:rPr>
          <w:lang w:val="en-US"/>
        </w:rPr>
      </w:pPr>
      <w:r>
        <w:rPr>
          <w:rFonts w:hint="eastAsia"/>
          <w:lang w:val="en-US"/>
        </w:rPr>
        <w:t>1.2.2 初步入围供应商数量与入围供应商最大最小数量对比（入围供应商最大数量用 MAX 表示，入围供应商最小数量用 MIN 表示）</w:t>
      </w:r>
    </w:p>
    <w:p w:rsidR="00B3428F" w:rsidRDefault="00041941">
      <w:pPr>
        <w:pStyle w:val="a5"/>
        <w:spacing w:line="360" w:lineRule="auto"/>
        <w:ind w:firstLineChars="200" w:firstLine="420"/>
        <w:rPr>
          <w:lang w:val="en-US"/>
        </w:rPr>
      </w:pPr>
      <w:r>
        <w:rPr>
          <w:rFonts w:hint="eastAsia"/>
          <w:lang w:val="en-US"/>
        </w:rPr>
        <w:t>（1）当 MIN≤X≤MAX 时，X 即为最终入围供应商数量；</w:t>
      </w:r>
    </w:p>
    <w:p w:rsidR="00B3428F" w:rsidRDefault="00041941">
      <w:pPr>
        <w:pStyle w:val="a5"/>
        <w:spacing w:line="360" w:lineRule="auto"/>
        <w:ind w:firstLineChars="200" w:firstLine="420"/>
        <w:rPr>
          <w:lang w:val="en-US"/>
        </w:rPr>
      </w:pPr>
      <w:r>
        <w:rPr>
          <w:rFonts w:hint="eastAsia"/>
          <w:lang w:val="en-US"/>
        </w:rPr>
        <w:t>（2）当 X＞MAX 时，应</w:t>
      </w:r>
      <w:proofErr w:type="gramStart"/>
      <w:r>
        <w:rPr>
          <w:rFonts w:hint="eastAsia"/>
          <w:lang w:val="en-US"/>
        </w:rPr>
        <w:t>按供应</w:t>
      </w:r>
      <w:proofErr w:type="gramEnd"/>
      <w:r>
        <w:rPr>
          <w:rFonts w:hint="eastAsia"/>
          <w:lang w:val="en-US"/>
        </w:rPr>
        <w:t>商评分排序由低到</w:t>
      </w:r>
      <w:proofErr w:type="gramStart"/>
      <w:r>
        <w:rPr>
          <w:rFonts w:hint="eastAsia"/>
          <w:lang w:val="en-US"/>
        </w:rPr>
        <w:t>高继续</w:t>
      </w:r>
      <w:proofErr w:type="gramEnd"/>
      <w:r>
        <w:rPr>
          <w:rFonts w:hint="eastAsia"/>
          <w:lang w:val="en-US"/>
        </w:rPr>
        <w:t>淘汰，直至最终入围供应商数量等于入围供应商最大数量；</w:t>
      </w:r>
    </w:p>
    <w:p w:rsidR="00B3428F" w:rsidRDefault="00041941">
      <w:pPr>
        <w:pStyle w:val="a5"/>
        <w:spacing w:line="360" w:lineRule="auto"/>
        <w:ind w:firstLineChars="200" w:firstLine="420"/>
        <w:rPr>
          <w:lang w:val="en-US"/>
        </w:rPr>
      </w:pPr>
      <w:r>
        <w:rPr>
          <w:rFonts w:hint="eastAsia"/>
          <w:lang w:val="en-US"/>
        </w:rPr>
        <w:t>（3）当 X＜MIN 时，征集人认为可以满足框架协议需求时，X 为最终入围供应商数量；如果 X＜2 或征集人认为不能满足框架协议需求时，应重新开展征集活动。</w:t>
      </w:r>
    </w:p>
    <w:p w:rsidR="00B3428F" w:rsidRDefault="00041941">
      <w:pPr>
        <w:pStyle w:val="a5"/>
        <w:spacing w:line="360" w:lineRule="auto"/>
        <w:ind w:firstLineChars="200" w:firstLine="420"/>
        <w:rPr>
          <w:lang w:val="en-US"/>
        </w:rPr>
      </w:pPr>
      <w:r>
        <w:rPr>
          <w:rFonts w:hint="eastAsia"/>
          <w:lang w:val="en-US"/>
        </w:rPr>
        <w:t>1.2.3 并列分数处理</w:t>
      </w:r>
    </w:p>
    <w:p w:rsidR="00B3428F" w:rsidRDefault="00041941">
      <w:pPr>
        <w:pStyle w:val="a5"/>
        <w:spacing w:line="360" w:lineRule="auto"/>
        <w:ind w:firstLineChars="200" w:firstLine="420"/>
        <w:rPr>
          <w:lang w:val="en-US"/>
        </w:rPr>
      </w:pPr>
      <w:r>
        <w:rPr>
          <w:rFonts w:hint="eastAsia"/>
          <w:lang w:val="en-US"/>
        </w:rPr>
        <w:t>（1）在淘汰过程中如果出现供应</w:t>
      </w:r>
      <w:proofErr w:type="gramStart"/>
      <w:r>
        <w:rPr>
          <w:rFonts w:hint="eastAsia"/>
          <w:lang w:val="en-US"/>
        </w:rPr>
        <w:t>商综合</w:t>
      </w:r>
      <w:proofErr w:type="gramEnd"/>
      <w:r>
        <w:rPr>
          <w:rFonts w:hint="eastAsia"/>
          <w:lang w:val="en-US"/>
        </w:rPr>
        <w:t>评分相同(精确到小数点后 2 位)的情况，相同分数的供应商应一并淘汰。</w:t>
      </w:r>
    </w:p>
    <w:p w:rsidR="00B3428F" w:rsidRDefault="00041941">
      <w:pPr>
        <w:pStyle w:val="a5"/>
        <w:spacing w:line="360" w:lineRule="auto"/>
        <w:ind w:firstLineChars="200" w:firstLine="420"/>
        <w:rPr>
          <w:lang w:val="en-US"/>
        </w:rPr>
      </w:pPr>
      <w:r>
        <w:rPr>
          <w:rFonts w:hint="eastAsia"/>
          <w:lang w:val="en-US"/>
        </w:rPr>
        <w:t>（2）在上述 1.2.2（2）继续淘汰过程中，继续淘汰时如果有某综合评分并列供应商一并淘汰后，剩余供应商数量小于入围供应商最大数量，则应将该分数并列供应商按技术</w:t>
      </w:r>
      <w:r>
        <w:rPr>
          <w:rFonts w:hint="eastAsia"/>
          <w:lang w:val="en-US"/>
        </w:rPr>
        <w:lastRenderedPageBreak/>
        <w:t>分由低到高淘汰，直至最终入围供应商数量等于入围供应商最大数量。如果按技术分淘汰时也出现某技术分并列供应商一并淘汰后，剩余供应商数量小于入围供应商最大数量，则将技术分并列供应商按数字抽签排序，按数字从小到大淘汰直至最终入围供应商数量等于入围供应商最大数量。</w:t>
      </w:r>
    </w:p>
    <w:p w:rsidR="00B3428F" w:rsidRDefault="00041941">
      <w:pPr>
        <w:pStyle w:val="a5"/>
        <w:spacing w:line="360" w:lineRule="auto"/>
        <w:ind w:firstLineChars="200" w:firstLine="420"/>
        <w:rPr>
          <w:lang w:val="en-US"/>
        </w:rPr>
      </w:pPr>
      <w:r>
        <w:rPr>
          <w:rFonts w:hint="eastAsia"/>
          <w:lang w:val="en-US"/>
        </w:rPr>
        <w:t>1.3 本项目评审的其他详细规定在第三</w:t>
      </w:r>
      <w:proofErr w:type="gramStart"/>
      <w:r>
        <w:rPr>
          <w:rFonts w:hint="eastAsia"/>
          <w:lang w:val="en-US"/>
        </w:rPr>
        <w:t>章供应</w:t>
      </w:r>
      <w:proofErr w:type="gramEnd"/>
      <w:r>
        <w:rPr>
          <w:rFonts w:hint="eastAsia"/>
          <w:lang w:val="en-US"/>
        </w:rPr>
        <w:t>商须知中规定。</w:t>
      </w:r>
    </w:p>
    <w:p w:rsidR="00B3428F" w:rsidRDefault="00041941">
      <w:pPr>
        <w:pStyle w:val="a5"/>
        <w:spacing w:line="360" w:lineRule="auto"/>
        <w:ind w:firstLineChars="200" w:firstLine="420"/>
        <w:rPr>
          <w:lang w:val="en-US"/>
        </w:rPr>
      </w:pPr>
      <w:r>
        <w:rPr>
          <w:rFonts w:hint="eastAsia"/>
          <w:lang w:val="en-US"/>
        </w:rPr>
        <w:t>2.资格审查标准(不满足任何一项审查内容要求，资格审查即为不合格)</w:t>
      </w:r>
    </w:p>
    <w:tbl>
      <w:tblPr>
        <w:tblW w:w="962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2"/>
        <w:gridCol w:w="878"/>
        <w:gridCol w:w="1408"/>
        <w:gridCol w:w="720"/>
        <w:gridCol w:w="4790"/>
        <w:gridCol w:w="6"/>
      </w:tblGrid>
      <w:tr w:rsidR="00B3428F">
        <w:trPr>
          <w:trHeight w:val="479"/>
        </w:trPr>
        <w:tc>
          <w:tcPr>
            <w:tcW w:w="1822" w:type="dxa"/>
            <w:vAlign w:val="center"/>
          </w:tcPr>
          <w:p w:rsidR="00B3428F" w:rsidRDefault="00041941">
            <w:pPr>
              <w:spacing w:line="240" w:lineRule="exact"/>
              <w:jc w:val="center"/>
              <w:rPr>
                <w:b/>
                <w:color w:val="000000" w:themeColor="text1"/>
                <w:sz w:val="21"/>
                <w:szCs w:val="21"/>
              </w:rPr>
            </w:pPr>
            <w:r>
              <w:rPr>
                <w:rFonts w:hint="eastAsia"/>
                <w:b/>
                <w:color w:val="000000" w:themeColor="text1"/>
                <w:szCs w:val="21"/>
              </w:rPr>
              <w:t>审查</w:t>
            </w:r>
            <w:r>
              <w:rPr>
                <w:b/>
                <w:color w:val="000000" w:themeColor="text1"/>
                <w:szCs w:val="21"/>
              </w:rPr>
              <w:t>因素</w:t>
            </w:r>
          </w:p>
        </w:tc>
        <w:tc>
          <w:tcPr>
            <w:tcW w:w="2286" w:type="dxa"/>
            <w:gridSpan w:val="2"/>
          </w:tcPr>
          <w:p w:rsidR="00B3428F" w:rsidRDefault="00041941">
            <w:pPr>
              <w:spacing w:line="240" w:lineRule="exact"/>
              <w:jc w:val="center"/>
              <w:rPr>
                <w:b/>
                <w:color w:val="000000" w:themeColor="text1"/>
                <w:sz w:val="21"/>
                <w:szCs w:val="21"/>
              </w:rPr>
            </w:pPr>
            <w:r>
              <w:rPr>
                <w:rFonts w:hint="eastAsia"/>
                <w:b/>
                <w:color w:val="000000" w:themeColor="text1"/>
                <w:szCs w:val="21"/>
              </w:rPr>
              <w:t>审查</w:t>
            </w:r>
            <w:r>
              <w:rPr>
                <w:b/>
                <w:color w:val="000000" w:themeColor="text1"/>
                <w:szCs w:val="21"/>
              </w:rPr>
              <w:t>内容</w:t>
            </w:r>
          </w:p>
        </w:tc>
        <w:tc>
          <w:tcPr>
            <w:tcW w:w="5516" w:type="dxa"/>
            <w:gridSpan w:val="3"/>
            <w:vAlign w:val="center"/>
          </w:tcPr>
          <w:p w:rsidR="00B3428F" w:rsidRDefault="00041941">
            <w:pPr>
              <w:spacing w:line="240" w:lineRule="exact"/>
              <w:jc w:val="center"/>
              <w:rPr>
                <w:b/>
                <w:color w:val="000000" w:themeColor="text1"/>
                <w:sz w:val="21"/>
                <w:szCs w:val="21"/>
              </w:rPr>
            </w:pPr>
            <w:r>
              <w:rPr>
                <w:rFonts w:hint="eastAsia"/>
                <w:b/>
                <w:color w:val="000000" w:themeColor="text1"/>
                <w:szCs w:val="21"/>
              </w:rPr>
              <w:t>说明</w:t>
            </w:r>
          </w:p>
        </w:tc>
      </w:tr>
      <w:tr w:rsidR="00B3428F">
        <w:trPr>
          <w:trHeight w:val="887"/>
        </w:trPr>
        <w:tc>
          <w:tcPr>
            <w:tcW w:w="1822" w:type="dxa"/>
            <w:vAlign w:val="center"/>
          </w:tcPr>
          <w:p w:rsidR="00B3428F" w:rsidRDefault="00041941">
            <w:pPr>
              <w:spacing w:line="240" w:lineRule="exact"/>
              <w:jc w:val="center"/>
              <w:rPr>
                <w:color w:val="000000" w:themeColor="text1"/>
                <w:szCs w:val="21"/>
              </w:rPr>
            </w:pPr>
            <w:r>
              <w:rPr>
                <w:rFonts w:hint="eastAsia"/>
                <w:color w:val="000000" w:themeColor="text1"/>
                <w:sz w:val="21"/>
                <w:szCs w:val="21"/>
                <w:lang w:val="en-US"/>
              </w:rPr>
              <w:t>1.</w:t>
            </w:r>
            <w:r>
              <w:rPr>
                <w:rFonts w:hint="eastAsia"/>
                <w:color w:val="000000" w:themeColor="text1"/>
                <w:sz w:val="21"/>
                <w:szCs w:val="21"/>
              </w:rPr>
              <w:t>供应商应符合的基本资格要求</w:t>
            </w:r>
          </w:p>
        </w:tc>
        <w:tc>
          <w:tcPr>
            <w:tcW w:w="2286" w:type="dxa"/>
            <w:gridSpan w:val="2"/>
          </w:tcPr>
          <w:p w:rsidR="00B3428F" w:rsidRDefault="00041941">
            <w:pPr>
              <w:spacing w:line="240" w:lineRule="exact"/>
              <w:rPr>
                <w:color w:val="000000" w:themeColor="text1"/>
                <w:szCs w:val="21"/>
              </w:rPr>
            </w:pPr>
            <w:r>
              <w:rPr>
                <w:rFonts w:hint="eastAsia"/>
                <w:color w:val="000000" w:themeColor="text1"/>
                <w:szCs w:val="21"/>
                <w:lang w:val="en-US"/>
              </w:rPr>
              <w:t>防城港</w:t>
            </w:r>
            <w:r>
              <w:rPr>
                <w:rFonts w:hint="eastAsia"/>
                <w:color w:val="000000" w:themeColor="text1"/>
                <w:szCs w:val="21"/>
              </w:rPr>
              <w:t>市政府采购供应商信用承诺函</w:t>
            </w:r>
          </w:p>
        </w:tc>
        <w:tc>
          <w:tcPr>
            <w:tcW w:w="5516" w:type="dxa"/>
            <w:gridSpan w:val="3"/>
            <w:vAlign w:val="center"/>
          </w:tcPr>
          <w:p w:rsidR="00B3428F" w:rsidRDefault="00041941">
            <w:pPr>
              <w:pStyle w:val="TableParagraph"/>
              <w:spacing w:before="136" w:line="360" w:lineRule="auto"/>
              <w:ind w:left="106"/>
              <w:rPr>
                <w:color w:val="000000" w:themeColor="text1"/>
                <w:szCs w:val="21"/>
              </w:rPr>
            </w:pPr>
            <w:r>
              <w:rPr>
                <w:rFonts w:hint="eastAsia"/>
                <w:color w:val="000000"/>
                <w:szCs w:val="21"/>
              </w:rPr>
              <w:t>必</w:t>
            </w:r>
            <w:r>
              <w:rPr>
                <w:color w:val="000000"/>
                <w:szCs w:val="21"/>
              </w:rPr>
              <w:t>须提供</w:t>
            </w:r>
          </w:p>
        </w:tc>
      </w:tr>
      <w:tr w:rsidR="00B3428F">
        <w:trPr>
          <w:gridAfter w:val="1"/>
          <w:wAfter w:w="6" w:type="dxa"/>
          <w:trHeight w:val="1439"/>
        </w:trPr>
        <w:tc>
          <w:tcPr>
            <w:tcW w:w="1822" w:type="dxa"/>
            <w:vMerge w:val="restart"/>
            <w:vAlign w:val="center"/>
          </w:tcPr>
          <w:p w:rsidR="00B3428F" w:rsidRDefault="00041941">
            <w:pPr>
              <w:spacing w:line="240" w:lineRule="exact"/>
              <w:rPr>
                <w:color w:val="000000" w:themeColor="text1"/>
                <w:sz w:val="21"/>
                <w:szCs w:val="21"/>
              </w:rPr>
            </w:pPr>
            <w:r>
              <w:rPr>
                <w:rFonts w:hint="eastAsia"/>
                <w:color w:val="000000" w:themeColor="text1"/>
                <w:szCs w:val="21"/>
              </w:rPr>
              <w:t>2.</w:t>
            </w:r>
            <w:r>
              <w:rPr>
                <w:color w:val="000000" w:themeColor="text1"/>
                <w:szCs w:val="21"/>
              </w:rPr>
              <w:t>供应商应符合的特定资格</w:t>
            </w:r>
            <w:r>
              <w:rPr>
                <w:rFonts w:hint="eastAsia"/>
                <w:color w:val="000000" w:themeColor="text1"/>
                <w:szCs w:val="21"/>
              </w:rPr>
              <w:t>要求</w:t>
            </w:r>
          </w:p>
        </w:tc>
        <w:tc>
          <w:tcPr>
            <w:tcW w:w="878" w:type="dxa"/>
            <w:vMerge w:val="restart"/>
          </w:tcPr>
          <w:p w:rsidR="00B3428F" w:rsidRDefault="00041941">
            <w:pPr>
              <w:spacing w:line="240" w:lineRule="exact"/>
              <w:rPr>
                <w:b/>
                <w:color w:val="000000" w:themeColor="text1"/>
                <w:szCs w:val="21"/>
                <w:shd w:val="clear" w:color="auto" w:fill="F5F6FA"/>
              </w:rPr>
            </w:pPr>
            <w:r>
              <w:rPr>
                <w:rFonts w:hint="eastAsia"/>
                <w:b/>
                <w:color w:val="000000" w:themeColor="text1"/>
                <w:szCs w:val="21"/>
                <w:shd w:val="clear" w:color="auto" w:fill="F5F6FA"/>
              </w:rPr>
              <w:t>分标1</w:t>
            </w:r>
            <w:r>
              <w:rPr>
                <w:b/>
                <w:color w:val="000000" w:themeColor="text1"/>
                <w:szCs w:val="21"/>
                <w:shd w:val="clear" w:color="auto" w:fill="F5F6FA"/>
              </w:rPr>
              <w:t>：</w:t>
            </w:r>
          </w:p>
          <w:p w:rsidR="00B3428F" w:rsidRDefault="00041941">
            <w:pPr>
              <w:spacing w:line="240" w:lineRule="exact"/>
              <w:rPr>
                <w:color w:val="000000" w:themeColor="text1"/>
                <w:sz w:val="21"/>
                <w:szCs w:val="21"/>
              </w:rPr>
            </w:pPr>
            <w:r>
              <w:rPr>
                <w:color w:val="000000" w:themeColor="text1"/>
                <w:szCs w:val="21"/>
              </w:rPr>
              <w:t>特定资格</w:t>
            </w:r>
            <w:r>
              <w:rPr>
                <w:rFonts w:hint="eastAsia"/>
                <w:color w:val="000000" w:themeColor="text1"/>
                <w:szCs w:val="21"/>
              </w:rPr>
              <w:t>要求</w:t>
            </w:r>
          </w:p>
        </w:tc>
        <w:tc>
          <w:tcPr>
            <w:tcW w:w="2128" w:type="dxa"/>
            <w:gridSpan w:val="2"/>
            <w:vAlign w:val="center"/>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（1）供应商具有可参与审核项目工程概（预）算、工程量清单和招标控制价、竣工工程结算等工作的工程造价专业技术能力。</w:t>
            </w:r>
          </w:p>
        </w:tc>
        <w:tc>
          <w:tcPr>
            <w:tcW w:w="4790" w:type="dxa"/>
            <w:vAlign w:val="center"/>
          </w:tcPr>
          <w:p w:rsidR="00B3428F" w:rsidRDefault="00041941">
            <w:pPr>
              <w:spacing w:line="240" w:lineRule="exact"/>
              <w:rPr>
                <w:color w:val="000000" w:themeColor="text1"/>
                <w:szCs w:val="21"/>
              </w:rPr>
            </w:pPr>
            <w:r>
              <w:rPr>
                <w:rFonts w:hint="eastAsia"/>
                <w:color w:val="000000" w:themeColor="text1"/>
                <w:szCs w:val="21"/>
              </w:rPr>
              <w:t>供应商须提供在全国工程造价咨询管理系统有效期内信息截图；</w:t>
            </w:r>
          </w:p>
          <w:p w:rsidR="00B3428F" w:rsidRDefault="00B3428F">
            <w:pPr>
              <w:spacing w:line="240" w:lineRule="exact"/>
              <w:rPr>
                <w:color w:val="000000" w:themeColor="text1"/>
                <w:sz w:val="21"/>
                <w:szCs w:val="21"/>
              </w:rPr>
            </w:pPr>
          </w:p>
        </w:tc>
      </w:tr>
      <w:tr w:rsidR="00B3428F">
        <w:trPr>
          <w:gridAfter w:val="1"/>
          <w:wAfter w:w="6" w:type="dxa"/>
          <w:trHeight w:val="960"/>
        </w:trPr>
        <w:tc>
          <w:tcPr>
            <w:tcW w:w="1822" w:type="dxa"/>
            <w:vMerge/>
            <w:vAlign w:val="center"/>
          </w:tcPr>
          <w:p w:rsidR="00B3428F" w:rsidRDefault="00B3428F">
            <w:pPr>
              <w:spacing w:line="240" w:lineRule="exact"/>
              <w:rPr>
                <w:color w:val="000000" w:themeColor="text1"/>
                <w:sz w:val="21"/>
                <w:szCs w:val="21"/>
              </w:rPr>
            </w:pPr>
          </w:p>
        </w:tc>
        <w:tc>
          <w:tcPr>
            <w:tcW w:w="878" w:type="dxa"/>
            <w:vMerge/>
          </w:tcPr>
          <w:p w:rsidR="00B3428F" w:rsidRDefault="00B3428F">
            <w:pPr>
              <w:spacing w:line="240" w:lineRule="exact"/>
              <w:rPr>
                <w:color w:val="000000" w:themeColor="text1"/>
                <w:sz w:val="21"/>
                <w:szCs w:val="21"/>
              </w:rPr>
            </w:pPr>
          </w:p>
        </w:tc>
        <w:tc>
          <w:tcPr>
            <w:tcW w:w="2128" w:type="dxa"/>
            <w:gridSpan w:val="2"/>
            <w:vAlign w:val="center"/>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（2）202</w:t>
            </w:r>
            <w:r>
              <w:rPr>
                <w:rFonts w:hint="eastAsia"/>
                <w:color w:val="000000" w:themeColor="text1"/>
                <w:szCs w:val="21"/>
                <w:shd w:val="clear" w:color="auto" w:fill="F5F6FA"/>
                <w:lang w:val="en-US"/>
              </w:rPr>
              <w:t>3</w:t>
            </w:r>
            <w:r>
              <w:rPr>
                <w:rFonts w:hint="eastAsia"/>
                <w:color w:val="000000" w:themeColor="text1"/>
                <w:szCs w:val="21"/>
                <w:shd w:val="clear" w:color="auto" w:fill="F5F6FA"/>
              </w:rPr>
              <w:t>年以来未被列入财政</w:t>
            </w:r>
            <w:proofErr w:type="gramStart"/>
            <w:r>
              <w:rPr>
                <w:rFonts w:hint="eastAsia"/>
                <w:color w:val="000000" w:themeColor="text1"/>
                <w:szCs w:val="21"/>
                <w:shd w:val="clear" w:color="auto" w:fill="F5F6FA"/>
              </w:rPr>
              <w:t>投资协审黑名单</w:t>
            </w:r>
            <w:proofErr w:type="gramEnd"/>
            <w:r>
              <w:rPr>
                <w:rFonts w:hint="eastAsia"/>
                <w:color w:val="000000" w:themeColor="text1"/>
                <w:szCs w:val="21"/>
                <w:shd w:val="clear" w:color="auto" w:fill="F5F6FA"/>
              </w:rPr>
              <w:t>的供应商。</w:t>
            </w:r>
          </w:p>
        </w:tc>
        <w:tc>
          <w:tcPr>
            <w:tcW w:w="4790" w:type="dxa"/>
            <w:vAlign w:val="center"/>
          </w:tcPr>
          <w:p w:rsidR="00B3428F" w:rsidRDefault="00041941">
            <w:pPr>
              <w:spacing w:line="240" w:lineRule="exact"/>
              <w:rPr>
                <w:color w:val="000000" w:themeColor="text1"/>
                <w:sz w:val="21"/>
                <w:szCs w:val="21"/>
              </w:rPr>
            </w:pPr>
            <w:r>
              <w:rPr>
                <w:rFonts w:hint="eastAsia"/>
                <w:color w:val="000000" w:themeColor="text1"/>
                <w:szCs w:val="21"/>
              </w:rPr>
              <w:t>供应商须提供在全国范围内未被列入黑名单的声明函（格式自拟）；</w:t>
            </w:r>
          </w:p>
        </w:tc>
      </w:tr>
      <w:tr w:rsidR="00B3428F">
        <w:trPr>
          <w:gridAfter w:val="1"/>
          <w:wAfter w:w="6" w:type="dxa"/>
          <w:trHeight w:val="1919"/>
        </w:trPr>
        <w:tc>
          <w:tcPr>
            <w:tcW w:w="1822" w:type="dxa"/>
            <w:vMerge/>
            <w:vAlign w:val="center"/>
          </w:tcPr>
          <w:p w:rsidR="00B3428F" w:rsidRDefault="00B3428F">
            <w:pPr>
              <w:spacing w:line="240" w:lineRule="exact"/>
              <w:rPr>
                <w:color w:val="000000" w:themeColor="text1"/>
                <w:sz w:val="21"/>
                <w:szCs w:val="21"/>
              </w:rPr>
            </w:pPr>
          </w:p>
        </w:tc>
        <w:tc>
          <w:tcPr>
            <w:tcW w:w="878" w:type="dxa"/>
            <w:vMerge/>
          </w:tcPr>
          <w:p w:rsidR="00B3428F" w:rsidRDefault="00B3428F">
            <w:pPr>
              <w:spacing w:line="240" w:lineRule="exact"/>
              <w:rPr>
                <w:color w:val="000000" w:themeColor="text1"/>
                <w:sz w:val="21"/>
                <w:szCs w:val="21"/>
              </w:rPr>
            </w:pPr>
          </w:p>
        </w:tc>
        <w:tc>
          <w:tcPr>
            <w:tcW w:w="2128" w:type="dxa"/>
            <w:gridSpan w:val="2"/>
            <w:vAlign w:val="center"/>
          </w:tcPr>
          <w:p w:rsidR="00B3428F" w:rsidRDefault="00041941">
            <w:pPr>
              <w:spacing w:line="240" w:lineRule="exact"/>
              <w:rPr>
                <w:color w:val="000000" w:themeColor="text1"/>
              </w:rPr>
            </w:pPr>
            <w:r>
              <w:rPr>
                <w:rFonts w:hint="eastAsia"/>
                <w:color w:val="000000" w:themeColor="text1"/>
                <w:szCs w:val="21"/>
                <w:shd w:val="clear" w:color="auto" w:fill="F5F6FA"/>
              </w:rPr>
              <w:t>（3）</w:t>
            </w:r>
            <w:proofErr w:type="gramStart"/>
            <w:r>
              <w:rPr>
                <w:rFonts w:hint="eastAsia"/>
                <w:color w:val="000000" w:themeColor="text1"/>
                <w:szCs w:val="21"/>
                <w:shd w:val="clear" w:color="auto" w:fill="F5F6FA"/>
              </w:rPr>
              <w:t>因协审项目</w:t>
            </w:r>
            <w:proofErr w:type="gramEnd"/>
            <w:r>
              <w:rPr>
                <w:rFonts w:hint="eastAsia"/>
                <w:color w:val="000000" w:themeColor="text1"/>
                <w:szCs w:val="21"/>
                <w:shd w:val="clear" w:color="auto" w:fill="F5F6FA"/>
              </w:rPr>
              <w:t>建设地在防城港市管辖范围内，</w:t>
            </w:r>
            <w:proofErr w:type="gramStart"/>
            <w:r>
              <w:rPr>
                <w:rFonts w:hint="eastAsia"/>
                <w:color w:val="000000" w:themeColor="text1"/>
                <w:szCs w:val="21"/>
                <w:shd w:val="clear" w:color="auto" w:fill="F5F6FA"/>
              </w:rPr>
              <w:t>协审供应</w:t>
            </w:r>
            <w:proofErr w:type="gramEnd"/>
            <w:r>
              <w:rPr>
                <w:rFonts w:hint="eastAsia"/>
                <w:color w:val="000000" w:themeColor="text1"/>
                <w:szCs w:val="21"/>
                <w:shd w:val="clear" w:color="auto" w:fill="F5F6FA"/>
              </w:rPr>
              <w:t>商需按采购人要求及时进行项目现场踏勘查看，和到采购人办公地点与建设单位及编制方进行对数，为保障项目评审工作正常进行，注册地在防城港市以外的机构中标后一个月内需在本市设有分支机构和固定配备3名以上拟投入人员（其中至少有一名一级造价师），并将办公场所和人员向采购人报备，接受采购人现场核查。</w:t>
            </w:r>
          </w:p>
        </w:tc>
        <w:tc>
          <w:tcPr>
            <w:tcW w:w="4790" w:type="dxa"/>
            <w:vAlign w:val="center"/>
          </w:tcPr>
          <w:p w:rsidR="00B3428F" w:rsidRDefault="00041941">
            <w:pPr>
              <w:spacing w:line="240" w:lineRule="exact"/>
              <w:rPr>
                <w:color w:val="000000" w:themeColor="text1"/>
                <w:sz w:val="21"/>
                <w:szCs w:val="21"/>
              </w:rPr>
            </w:pPr>
            <w:r>
              <w:rPr>
                <w:rFonts w:hint="eastAsia"/>
                <w:color w:val="000000" w:themeColor="text1"/>
                <w:szCs w:val="21"/>
              </w:rPr>
              <w:t>供应商须以承诺函的方式</w:t>
            </w:r>
            <w:proofErr w:type="gramStart"/>
            <w:r>
              <w:rPr>
                <w:rFonts w:hint="eastAsia"/>
                <w:color w:val="000000" w:themeColor="text1"/>
                <w:szCs w:val="21"/>
              </w:rPr>
              <w:t>作出</w:t>
            </w:r>
            <w:proofErr w:type="gramEnd"/>
            <w:r>
              <w:rPr>
                <w:rFonts w:hint="eastAsia"/>
                <w:color w:val="000000" w:themeColor="text1"/>
                <w:szCs w:val="21"/>
              </w:rPr>
              <w:t>承诺。（格式自拟）</w:t>
            </w:r>
          </w:p>
        </w:tc>
      </w:tr>
      <w:tr w:rsidR="00B3428F">
        <w:trPr>
          <w:gridAfter w:val="1"/>
          <w:wAfter w:w="6" w:type="dxa"/>
          <w:trHeight w:val="1439"/>
        </w:trPr>
        <w:tc>
          <w:tcPr>
            <w:tcW w:w="1822" w:type="dxa"/>
            <w:vMerge/>
            <w:vAlign w:val="center"/>
          </w:tcPr>
          <w:p w:rsidR="00B3428F" w:rsidRDefault="00B3428F">
            <w:pPr>
              <w:spacing w:line="240" w:lineRule="exact"/>
              <w:rPr>
                <w:color w:val="000000" w:themeColor="text1"/>
                <w:sz w:val="21"/>
                <w:szCs w:val="21"/>
              </w:rPr>
            </w:pPr>
          </w:p>
        </w:tc>
        <w:tc>
          <w:tcPr>
            <w:tcW w:w="878" w:type="dxa"/>
            <w:vMerge w:val="restart"/>
          </w:tcPr>
          <w:p w:rsidR="00B3428F" w:rsidRDefault="00041941">
            <w:pPr>
              <w:spacing w:line="240" w:lineRule="exact"/>
              <w:rPr>
                <w:b/>
                <w:color w:val="000000" w:themeColor="text1"/>
                <w:szCs w:val="21"/>
                <w:shd w:val="clear" w:color="auto" w:fill="F5F6FA"/>
              </w:rPr>
            </w:pPr>
            <w:r>
              <w:rPr>
                <w:rFonts w:hint="eastAsia"/>
                <w:b/>
                <w:color w:val="000000" w:themeColor="text1"/>
                <w:szCs w:val="21"/>
                <w:shd w:val="clear" w:color="auto" w:fill="F5F6FA"/>
              </w:rPr>
              <w:t>分标2</w:t>
            </w:r>
            <w:r>
              <w:rPr>
                <w:b/>
                <w:color w:val="000000" w:themeColor="text1"/>
                <w:szCs w:val="21"/>
                <w:shd w:val="clear" w:color="auto" w:fill="F5F6FA"/>
              </w:rPr>
              <w:t>：</w:t>
            </w:r>
          </w:p>
          <w:p w:rsidR="00B3428F" w:rsidRDefault="00041941">
            <w:pPr>
              <w:spacing w:line="240" w:lineRule="exact"/>
              <w:rPr>
                <w:color w:val="000000" w:themeColor="text1"/>
                <w:sz w:val="21"/>
                <w:szCs w:val="21"/>
              </w:rPr>
            </w:pPr>
            <w:r>
              <w:rPr>
                <w:color w:val="000000" w:themeColor="text1"/>
                <w:szCs w:val="21"/>
              </w:rPr>
              <w:t>特定资格</w:t>
            </w:r>
            <w:r>
              <w:rPr>
                <w:rFonts w:hint="eastAsia"/>
                <w:color w:val="000000" w:themeColor="text1"/>
                <w:szCs w:val="21"/>
              </w:rPr>
              <w:t>要求</w:t>
            </w:r>
          </w:p>
        </w:tc>
        <w:tc>
          <w:tcPr>
            <w:tcW w:w="2128" w:type="dxa"/>
            <w:gridSpan w:val="2"/>
            <w:vAlign w:val="center"/>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（1）资质要求：具有以下资质要求之一的单位： ①具有国家住房和城乡建设部颁发的《工程设计资格证书》（电子通信广电行业的电子系统工程类或通信工程类）乙级或以上资质的单位。 ②取得信息化主</w:t>
            </w:r>
            <w:r>
              <w:rPr>
                <w:rFonts w:hint="eastAsia"/>
                <w:color w:val="000000" w:themeColor="text1"/>
                <w:szCs w:val="21"/>
                <w:shd w:val="clear" w:color="auto" w:fill="F5F6FA"/>
              </w:rPr>
              <w:lastRenderedPageBreak/>
              <w:t xml:space="preserve">管部门授权实施电子系统工程造价审核资格单位。 ③参与过软件类费用测算相关标准编写，且评审人员具备工信部考试中心颁发的《软件工程造价师》或《软件工程造价评估》资格。 </w:t>
            </w:r>
          </w:p>
          <w:p w:rsidR="00B3428F" w:rsidRDefault="00B3428F">
            <w:pPr>
              <w:spacing w:line="240" w:lineRule="exact"/>
              <w:rPr>
                <w:color w:val="000000" w:themeColor="text1"/>
              </w:rPr>
            </w:pPr>
          </w:p>
        </w:tc>
        <w:tc>
          <w:tcPr>
            <w:tcW w:w="4790" w:type="dxa"/>
            <w:vAlign w:val="center"/>
          </w:tcPr>
          <w:p w:rsidR="00B3428F" w:rsidRDefault="00041941">
            <w:pPr>
              <w:spacing w:line="240" w:lineRule="exact"/>
              <w:rPr>
                <w:color w:val="000000" w:themeColor="text1"/>
                <w:szCs w:val="21"/>
              </w:rPr>
            </w:pPr>
            <w:r>
              <w:rPr>
                <w:rFonts w:hint="eastAsia"/>
                <w:color w:val="000000" w:themeColor="text1"/>
                <w:szCs w:val="21"/>
              </w:rPr>
              <w:lastRenderedPageBreak/>
              <w:t>供应商须提供资格要求三项资质任意一项资质证书，第③项还需提供标准编写证明材料。</w:t>
            </w:r>
          </w:p>
          <w:p w:rsidR="00B3428F" w:rsidRDefault="00041941">
            <w:pPr>
              <w:spacing w:line="240" w:lineRule="exact"/>
              <w:rPr>
                <w:color w:val="000000" w:themeColor="text1"/>
                <w:sz w:val="21"/>
                <w:szCs w:val="21"/>
              </w:rPr>
            </w:pPr>
            <w:r>
              <w:rPr>
                <w:rFonts w:hint="eastAsia"/>
                <w:color w:val="000000" w:themeColor="text1"/>
                <w:szCs w:val="21"/>
              </w:rPr>
              <w:t>。</w:t>
            </w:r>
          </w:p>
        </w:tc>
      </w:tr>
      <w:tr w:rsidR="00B3428F">
        <w:trPr>
          <w:gridAfter w:val="1"/>
          <w:wAfter w:w="6" w:type="dxa"/>
          <w:trHeight w:val="722"/>
        </w:trPr>
        <w:tc>
          <w:tcPr>
            <w:tcW w:w="1822" w:type="dxa"/>
            <w:vMerge/>
            <w:vAlign w:val="center"/>
          </w:tcPr>
          <w:p w:rsidR="00B3428F" w:rsidRDefault="00B3428F">
            <w:pPr>
              <w:spacing w:line="240" w:lineRule="exact"/>
              <w:rPr>
                <w:color w:val="000000" w:themeColor="text1"/>
                <w:sz w:val="21"/>
                <w:szCs w:val="21"/>
              </w:rPr>
            </w:pPr>
          </w:p>
        </w:tc>
        <w:tc>
          <w:tcPr>
            <w:tcW w:w="878" w:type="dxa"/>
            <w:vMerge/>
          </w:tcPr>
          <w:p w:rsidR="00B3428F" w:rsidRDefault="00B3428F">
            <w:pPr>
              <w:spacing w:line="240" w:lineRule="exact"/>
              <w:rPr>
                <w:color w:val="000000" w:themeColor="text1"/>
                <w:sz w:val="21"/>
                <w:szCs w:val="21"/>
              </w:rPr>
            </w:pPr>
          </w:p>
        </w:tc>
        <w:tc>
          <w:tcPr>
            <w:tcW w:w="2128" w:type="dxa"/>
            <w:gridSpan w:val="2"/>
            <w:vAlign w:val="center"/>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（2）202</w:t>
            </w:r>
            <w:r>
              <w:rPr>
                <w:rFonts w:hint="eastAsia"/>
                <w:color w:val="000000" w:themeColor="text1"/>
                <w:szCs w:val="21"/>
                <w:shd w:val="clear" w:color="auto" w:fill="F5F6FA"/>
                <w:lang w:val="en-US"/>
              </w:rPr>
              <w:t>3</w:t>
            </w:r>
            <w:r>
              <w:rPr>
                <w:rFonts w:hint="eastAsia"/>
                <w:color w:val="000000" w:themeColor="text1"/>
                <w:szCs w:val="21"/>
                <w:shd w:val="clear" w:color="auto" w:fill="F5F6FA"/>
              </w:rPr>
              <w:t>年以来未被列入财政</w:t>
            </w:r>
            <w:proofErr w:type="gramStart"/>
            <w:r>
              <w:rPr>
                <w:rFonts w:hint="eastAsia"/>
                <w:color w:val="000000" w:themeColor="text1"/>
                <w:szCs w:val="21"/>
                <w:shd w:val="clear" w:color="auto" w:fill="F5F6FA"/>
              </w:rPr>
              <w:t>投资协审黑名单</w:t>
            </w:r>
            <w:proofErr w:type="gramEnd"/>
            <w:r>
              <w:rPr>
                <w:rFonts w:hint="eastAsia"/>
                <w:color w:val="000000" w:themeColor="text1"/>
                <w:szCs w:val="21"/>
                <w:shd w:val="clear" w:color="auto" w:fill="F5F6FA"/>
              </w:rPr>
              <w:t>的供应商。</w:t>
            </w:r>
          </w:p>
          <w:p w:rsidR="00B3428F" w:rsidRDefault="00B3428F">
            <w:pPr>
              <w:spacing w:line="240" w:lineRule="exact"/>
              <w:rPr>
                <w:color w:val="000000" w:themeColor="text1"/>
              </w:rPr>
            </w:pPr>
          </w:p>
        </w:tc>
        <w:tc>
          <w:tcPr>
            <w:tcW w:w="4790" w:type="dxa"/>
            <w:vAlign w:val="center"/>
          </w:tcPr>
          <w:p w:rsidR="00B3428F" w:rsidRDefault="00041941">
            <w:pPr>
              <w:spacing w:line="240" w:lineRule="exact"/>
              <w:rPr>
                <w:color w:val="000000" w:themeColor="text1"/>
                <w:szCs w:val="21"/>
              </w:rPr>
            </w:pPr>
            <w:r>
              <w:rPr>
                <w:rFonts w:hint="eastAsia"/>
                <w:color w:val="000000" w:themeColor="text1"/>
                <w:szCs w:val="21"/>
              </w:rPr>
              <w:t>供应商须提供在全国范围内未被列入黑名单的声明函（格式自拟）；</w:t>
            </w:r>
          </w:p>
          <w:p w:rsidR="00B3428F" w:rsidRDefault="00B3428F">
            <w:pPr>
              <w:spacing w:line="240" w:lineRule="exact"/>
              <w:rPr>
                <w:color w:val="000000" w:themeColor="text1"/>
                <w:sz w:val="21"/>
                <w:szCs w:val="21"/>
              </w:rPr>
            </w:pPr>
          </w:p>
        </w:tc>
      </w:tr>
      <w:tr w:rsidR="00B3428F">
        <w:trPr>
          <w:gridAfter w:val="1"/>
          <w:wAfter w:w="6" w:type="dxa"/>
          <w:trHeight w:val="4120"/>
        </w:trPr>
        <w:tc>
          <w:tcPr>
            <w:tcW w:w="1822" w:type="dxa"/>
            <w:vMerge/>
            <w:vAlign w:val="center"/>
          </w:tcPr>
          <w:p w:rsidR="00B3428F" w:rsidRDefault="00B3428F">
            <w:pPr>
              <w:spacing w:line="240" w:lineRule="exact"/>
              <w:rPr>
                <w:color w:val="000000" w:themeColor="text1"/>
                <w:sz w:val="21"/>
                <w:szCs w:val="21"/>
              </w:rPr>
            </w:pPr>
          </w:p>
        </w:tc>
        <w:tc>
          <w:tcPr>
            <w:tcW w:w="878" w:type="dxa"/>
            <w:vMerge/>
          </w:tcPr>
          <w:p w:rsidR="00B3428F" w:rsidRDefault="00B3428F">
            <w:pPr>
              <w:spacing w:line="240" w:lineRule="exact"/>
              <w:rPr>
                <w:color w:val="000000" w:themeColor="text1"/>
                <w:sz w:val="21"/>
                <w:szCs w:val="21"/>
              </w:rPr>
            </w:pPr>
          </w:p>
        </w:tc>
        <w:tc>
          <w:tcPr>
            <w:tcW w:w="2128" w:type="dxa"/>
            <w:gridSpan w:val="2"/>
            <w:vAlign w:val="center"/>
          </w:tcPr>
          <w:p w:rsidR="00B3428F" w:rsidRDefault="00041941">
            <w:pPr>
              <w:spacing w:line="240" w:lineRule="exact"/>
              <w:rPr>
                <w:color w:val="000000" w:themeColor="text1"/>
              </w:rPr>
            </w:pPr>
            <w:r>
              <w:rPr>
                <w:rFonts w:hint="eastAsia"/>
                <w:color w:val="000000" w:themeColor="text1"/>
                <w:szCs w:val="21"/>
                <w:shd w:val="clear" w:color="auto" w:fill="F5F6FA"/>
              </w:rPr>
              <w:t>（3）</w:t>
            </w:r>
            <w:proofErr w:type="gramStart"/>
            <w:r>
              <w:rPr>
                <w:rFonts w:hint="eastAsia"/>
                <w:color w:val="000000" w:themeColor="text1"/>
                <w:szCs w:val="21"/>
                <w:shd w:val="clear" w:color="auto" w:fill="F5F6FA"/>
              </w:rPr>
              <w:t>因协审项目</w:t>
            </w:r>
            <w:proofErr w:type="gramEnd"/>
            <w:r>
              <w:rPr>
                <w:rFonts w:hint="eastAsia"/>
                <w:color w:val="000000" w:themeColor="text1"/>
                <w:szCs w:val="21"/>
                <w:shd w:val="clear" w:color="auto" w:fill="F5F6FA"/>
              </w:rPr>
              <w:t>建设地在防城港市管辖范围内，</w:t>
            </w:r>
            <w:proofErr w:type="gramStart"/>
            <w:r>
              <w:rPr>
                <w:rFonts w:hint="eastAsia"/>
                <w:color w:val="000000" w:themeColor="text1"/>
                <w:szCs w:val="21"/>
                <w:shd w:val="clear" w:color="auto" w:fill="F5F6FA"/>
              </w:rPr>
              <w:t>协审供应</w:t>
            </w:r>
            <w:proofErr w:type="gramEnd"/>
            <w:r>
              <w:rPr>
                <w:rFonts w:hint="eastAsia"/>
                <w:color w:val="000000" w:themeColor="text1"/>
                <w:szCs w:val="21"/>
                <w:shd w:val="clear" w:color="auto" w:fill="F5F6FA"/>
              </w:rPr>
              <w:t>商需按采购人要求及时进行项目现场踏勘查看，和到采购人办公地点与建设单位及编制方进行对数，为保障项目评审工作正常进行,供应商在接到采购人下达委托任务后，针对项目具体情况，供应商能够在</w:t>
            </w:r>
            <w:r>
              <w:rPr>
                <w:rFonts w:hint="eastAsia"/>
                <w:color w:val="000000" w:themeColor="text1"/>
                <w:szCs w:val="21"/>
                <w:shd w:val="clear" w:color="auto" w:fill="F5F6FA"/>
                <w:lang w:val="en-US"/>
              </w:rPr>
              <w:t>12</w:t>
            </w:r>
            <w:r>
              <w:rPr>
                <w:rFonts w:hint="eastAsia"/>
                <w:color w:val="000000" w:themeColor="text1"/>
                <w:szCs w:val="21"/>
                <w:shd w:val="clear" w:color="auto" w:fill="F5F6FA"/>
              </w:rPr>
              <w:t>小时内到达指定地点提供</w:t>
            </w:r>
            <w:proofErr w:type="gramStart"/>
            <w:r>
              <w:rPr>
                <w:rFonts w:hint="eastAsia"/>
                <w:color w:val="000000" w:themeColor="text1"/>
                <w:szCs w:val="21"/>
                <w:shd w:val="clear" w:color="auto" w:fill="F5F6FA"/>
              </w:rPr>
              <w:t>相应协审服务</w:t>
            </w:r>
            <w:proofErr w:type="gramEnd"/>
            <w:r>
              <w:rPr>
                <w:rFonts w:hint="eastAsia"/>
                <w:color w:val="000000" w:themeColor="text1"/>
                <w:szCs w:val="21"/>
                <w:shd w:val="clear" w:color="auto" w:fill="F5F6FA"/>
              </w:rPr>
              <w:t>。</w:t>
            </w:r>
          </w:p>
        </w:tc>
        <w:tc>
          <w:tcPr>
            <w:tcW w:w="4790" w:type="dxa"/>
            <w:vAlign w:val="center"/>
          </w:tcPr>
          <w:p w:rsidR="00B3428F" w:rsidRDefault="00041941">
            <w:pPr>
              <w:spacing w:line="240" w:lineRule="exact"/>
              <w:rPr>
                <w:color w:val="000000" w:themeColor="text1"/>
                <w:sz w:val="21"/>
                <w:szCs w:val="21"/>
              </w:rPr>
            </w:pPr>
            <w:r>
              <w:rPr>
                <w:rFonts w:hint="eastAsia"/>
                <w:color w:val="000000" w:themeColor="text1"/>
                <w:szCs w:val="21"/>
              </w:rPr>
              <w:t>供应商须以承诺函的方式</w:t>
            </w:r>
            <w:proofErr w:type="gramStart"/>
            <w:r>
              <w:rPr>
                <w:rFonts w:hint="eastAsia"/>
                <w:color w:val="000000" w:themeColor="text1"/>
                <w:szCs w:val="21"/>
              </w:rPr>
              <w:t>作出</w:t>
            </w:r>
            <w:proofErr w:type="gramEnd"/>
            <w:r>
              <w:rPr>
                <w:rFonts w:hint="eastAsia"/>
                <w:color w:val="000000" w:themeColor="text1"/>
                <w:szCs w:val="21"/>
              </w:rPr>
              <w:t>承诺（格式自拟）</w:t>
            </w:r>
          </w:p>
        </w:tc>
      </w:tr>
      <w:tr w:rsidR="00B3428F">
        <w:trPr>
          <w:gridAfter w:val="1"/>
          <w:wAfter w:w="6" w:type="dxa"/>
          <w:trHeight w:val="1439"/>
        </w:trPr>
        <w:tc>
          <w:tcPr>
            <w:tcW w:w="1822" w:type="dxa"/>
            <w:vMerge w:val="restart"/>
            <w:vAlign w:val="center"/>
          </w:tcPr>
          <w:p w:rsidR="00B3428F" w:rsidRDefault="00B3428F">
            <w:pPr>
              <w:spacing w:line="240" w:lineRule="exact"/>
              <w:rPr>
                <w:color w:val="000000" w:themeColor="text1"/>
                <w:sz w:val="21"/>
                <w:szCs w:val="21"/>
              </w:rPr>
            </w:pPr>
          </w:p>
        </w:tc>
        <w:tc>
          <w:tcPr>
            <w:tcW w:w="878" w:type="dxa"/>
            <w:vMerge w:val="restart"/>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分标</w:t>
            </w:r>
            <w:r>
              <w:rPr>
                <w:rFonts w:hint="eastAsia"/>
                <w:color w:val="000000" w:themeColor="text1"/>
                <w:szCs w:val="21"/>
                <w:shd w:val="clear" w:color="auto" w:fill="F5F6FA"/>
                <w:lang w:val="en-US"/>
              </w:rPr>
              <w:t>3</w:t>
            </w:r>
            <w:r>
              <w:rPr>
                <w:color w:val="000000" w:themeColor="text1"/>
                <w:szCs w:val="21"/>
                <w:shd w:val="clear" w:color="auto" w:fill="F5F6FA"/>
              </w:rPr>
              <w:t>：</w:t>
            </w:r>
          </w:p>
          <w:p w:rsidR="00B3428F" w:rsidRDefault="00041941">
            <w:pPr>
              <w:spacing w:line="240" w:lineRule="exact"/>
              <w:rPr>
                <w:color w:val="000000" w:themeColor="text1"/>
                <w:sz w:val="21"/>
                <w:szCs w:val="21"/>
              </w:rPr>
            </w:pPr>
            <w:r>
              <w:rPr>
                <w:color w:val="000000" w:themeColor="text1"/>
                <w:szCs w:val="21"/>
              </w:rPr>
              <w:t>特定资格</w:t>
            </w:r>
            <w:r>
              <w:rPr>
                <w:rFonts w:hint="eastAsia"/>
                <w:color w:val="000000" w:themeColor="text1"/>
                <w:szCs w:val="21"/>
              </w:rPr>
              <w:t>要求</w:t>
            </w:r>
          </w:p>
        </w:tc>
        <w:tc>
          <w:tcPr>
            <w:tcW w:w="2128" w:type="dxa"/>
            <w:gridSpan w:val="2"/>
            <w:vAlign w:val="center"/>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（1）</w:t>
            </w:r>
            <w:r>
              <w:rPr>
                <w:rFonts w:hint="eastAsia"/>
                <w:color w:val="000000" w:themeColor="text1"/>
                <w:szCs w:val="21"/>
              </w:rPr>
              <w:t>资质要求：具备经财政部门批准设立的会计师事务所执业证书。</w:t>
            </w:r>
          </w:p>
        </w:tc>
        <w:tc>
          <w:tcPr>
            <w:tcW w:w="4790" w:type="dxa"/>
            <w:vAlign w:val="center"/>
          </w:tcPr>
          <w:p w:rsidR="00B3428F" w:rsidRDefault="00041941">
            <w:pPr>
              <w:spacing w:line="240" w:lineRule="exact"/>
              <w:rPr>
                <w:color w:val="000000" w:themeColor="text1"/>
                <w:szCs w:val="21"/>
              </w:rPr>
            </w:pPr>
            <w:r>
              <w:rPr>
                <w:rFonts w:hint="eastAsia"/>
                <w:color w:val="000000" w:themeColor="text1"/>
                <w:szCs w:val="21"/>
              </w:rPr>
              <w:t>供应商须提供执业证书；</w:t>
            </w:r>
          </w:p>
          <w:p w:rsidR="00B3428F" w:rsidRDefault="00B3428F">
            <w:pPr>
              <w:spacing w:line="240" w:lineRule="exact"/>
              <w:rPr>
                <w:color w:val="000000" w:themeColor="text1"/>
                <w:sz w:val="21"/>
                <w:szCs w:val="21"/>
              </w:rPr>
            </w:pPr>
          </w:p>
        </w:tc>
      </w:tr>
      <w:tr w:rsidR="00B3428F">
        <w:trPr>
          <w:gridAfter w:val="1"/>
          <w:wAfter w:w="6" w:type="dxa"/>
          <w:trHeight w:val="960"/>
        </w:trPr>
        <w:tc>
          <w:tcPr>
            <w:tcW w:w="1822" w:type="dxa"/>
            <w:vMerge/>
            <w:vAlign w:val="center"/>
          </w:tcPr>
          <w:p w:rsidR="00B3428F" w:rsidRDefault="00B3428F">
            <w:pPr>
              <w:spacing w:line="240" w:lineRule="exact"/>
              <w:rPr>
                <w:color w:val="000000" w:themeColor="text1"/>
                <w:sz w:val="21"/>
                <w:szCs w:val="21"/>
              </w:rPr>
            </w:pPr>
          </w:p>
        </w:tc>
        <w:tc>
          <w:tcPr>
            <w:tcW w:w="878" w:type="dxa"/>
            <w:vMerge/>
          </w:tcPr>
          <w:p w:rsidR="00B3428F" w:rsidRDefault="00B3428F">
            <w:pPr>
              <w:spacing w:line="240" w:lineRule="exact"/>
              <w:rPr>
                <w:color w:val="000000" w:themeColor="text1"/>
                <w:sz w:val="21"/>
                <w:szCs w:val="21"/>
              </w:rPr>
            </w:pPr>
          </w:p>
        </w:tc>
        <w:tc>
          <w:tcPr>
            <w:tcW w:w="2128" w:type="dxa"/>
            <w:gridSpan w:val="2"/>
            <w:vAlign w:val="center"/>
          </w:tcPr>
          <w:p w:rsidR="00B3428F" w:rsidRDefault="00041941">
            <w:pPr>
              <w:spacing w:line="240" w:lineRule="exact"/>
              <w:rPr>
                <w:color w:val="000000" w:themeColor="text1"/>
                <w:szCs w:val="21"/>
                <w:shd w:val="clear" w:color="auto" w:fill="F5F6FA"/>
              </w:rPr>
            </w:pPr>
            <w:r>
              <w:rPr>
                <w:rFonts w:hint="eastAsia"/>
                <w:color w:val="000000" w:themeColor="text1"/>
                <w:szCs w:val="21"/>
                <w:shd w:val="clear" w:color="auto" w:fill="F5F6FA"/>
              </w:rPr>
              <w:t>（2）202</w:t>
            </w:r>
            <w:r>
              <w:rPr>
                <w:rFonts w:hint="eastAsia"/>
                <w:color w:val="000000" w:themeColor="text1"/>
                <w:szCs w:val="21"/>
                <w:shd w:val="clear" w:color="auto" w:fill="F5F6FA"/>
                <w:lang w:val="en-US"/>
              </w:rPr>
              <w:t>3</w:t>
            </w:r>
            <w:r>
              <w:rPr>
                <w:rFonts w:hint="eastAsia"/>
                <w:color w:val="000000" w:themeColor="text1"/>
                <w:szCs w:val="21"/>
                <w:shd w:val="clear" w:color="auto" w:fill="F5F6FA"/>
              </w:rPr>
              <w:t>年以来未被列入财政</w:t>
            </w:r>
            <w:proofErr w:type="gramStart"/>
            <w:r>
              <w:rPr>
                <w:rFonts w:hint="eastAsia"/>
                <w:color w:val="000000" w:themeColor="text1"/>
                <w:szCs w:val="21"/>
                <w:shd w:val="clear" w:color="auto" w:fill="F5F6FA"/>
              </w:rPr>
              <w:t>投资协审黑名单</w:t>
            </w:r>
            <w:proofErr w:type="gramEnd"/>
            <w:r>
              <w:rPr>
                <w:rFonts w:hint="eastAsia"/>
                <w:color w:val="000000" w:themeColor="text1"/>
                <w:szCs w:val="21"/>
                <w:shd w:val="clear" w:color="auto" w:fill="F5F6FA"/>
              </w:rPr>
              <w:t>的供应商。</w:t>
            </w:r>
          </w:p>
        </w:tc>
        <w:tc>
          <w:tcPr>
            <w:tcW w:w="4790" w:type="dxa"/>
            <w:vAlign w:val="center"/>
          </w:tcPr>
          <w:p w:rsidR="00B3428F" w:rsidRDefault="00041941">
            <w:pPr>
              <w:spacing w:line="240" w:lineRule="exact"/>
              <w:rPr>
                <w:color w:val="000000" w:themeColor="text1"/>
                <w:sz w:val="21"/>
                <w:szCs w:val="21"/>
              </w:rPr>
            </w:pPr>
            <w:r>
              <w:rPr>
                <w:rFonts w:hint="eastAsia"/>
                <w:color w:val="000000" w:themeColor="text1"/>
                <w:szCs w:val="21"/>
              </w:rPr>
              <w:t>供应商须提供在全国范围内未被列入黑名单的声明函（格式自拟）；</w:t>
            </w:r>
          </w:p>
        </w:tc>
      </w:tr>
      <w:tr w:rsidR="00B3428F">
        <w:trPr>
          <w:gridAfter w:val="1"/>
          <w:wAfter w:w="6" w:type="dxa"/>
          <w:trHeight w:val="3816"/>
        </w:trPr>
        <w:tc>
          <w:tcPr>
            <w:tcW w:w="1822" w:type="dxa"/>
            <w:vMerge/>
            <w:vAlign w:val="center"/>
          </w:tcPr>
          <w:p w:rsidR="00B3428F" w:rsidRDefault="00B3428F">
            <w:pPr>
              <w:spacing w:line="240" w:lineRule="exact"/>
              <w:rPr>
                <w:color w:val="000000" w:themeColor="text1"/>
                <w:sz w:val="21"/>
                <w:szCs w:val="21"/>
              </w:rPr>
            </w:pPr>
          </w:p>
        </w:tc>
        <w:tc>
          <w:tcPr>
            <w:tcW w:w="878" w:type="dxa"/>
            <w:vMerge/>
          </w:tcPr>
          <w:p w:rsidR="00B3428F" w:rsidRDefault="00B3428F">
            <w:pPr>
              <w:spacing w:line="240" w:lineRule="exact"/>
              <w:rPr>
                <w:color w:val="000000" w:themeColor="text1"/>
                <w:sz w:val="21"/>
                <w:szCs w:val="21"/>
              </w:rPr>
            </w:pPr>
          </w:p>
        </w:tc>
        <w:tc>
          <w:tcPr>
            <w:tcW w:w="2128" w:type="dxa"/>
            <w:gridSpan w:val="2"/>
            <w:vAlign w:val="center"/>
          </w:tcPr>
          <w:p w:rsidR="00B3428F" w:rsidRDefault="00041941">
            <w:pPr>
              <w:spacing w:line="240" w:lineRule="exact"/>
              <w:rPr>
                <w:color w:val="000000" w:themeColor="text1"/>
              </w:rPr>
            </w:pPr>
            <w:r>
              <w:rPr>
                <w:rFonts w:hint="eastAsia"/>
                <w:color w:val="000000" w:themeColor="text1"/>
                <w:szCs w:val="21"/>
                <w:shd w:val="clear" w:color="auto" w:fill="F5F6FA"/>
              </w:rPr>
              <w:t>（3）</w:t>
            </w:r>
            <w:proofErr w:type="gramStart"/>
            <w:r>
              <w:rPr>
                <w:rFonts w:hint="eastAsia"/>
                <w:color w:val="000000" w:themeColor="text1"/>
                <w:szCs w:val="21"/>
                <w:u w:val="single"/>
              </w:rPr>
              <w:t>因协审项目</w:t>
            </w:r>
            <w:proofErr w:type="gramEnd"/>
            <w:r>
              <w:rPr>
                <w:rFonts w:hint="eastAsia"/>
                <w:color w:val="000000" w:themeColor="text1"/>
                <w:szCs w:val="21"/>
                <w:u w:val="single"/>
              </w:rPr>
              <w:t>建设地在防城港市管辖范围内，</w:t>
            </w:r>
            <w:proofErr w:type="gramStart"/>
            <w:r>
              <w:rPr>
                <w:rFonts w:hint="eastAsia"/>
                <w:color w:val="000000" w:themeColor="text1"/>
                <w:szCs w:val="21"/>
                <w:u w:val="single"/>
              </w:rPr>
              <w:t>协审供应</w:t>
            </w:r>
            <w:proofErr w:type="gramEnd"/>
            <w:r>
              <w:rPr>
                <w:rFonts w:hint="eastAsia"/>
                <w:color w:val="000000" w:themeColor="text1"/>
                <w:szCs w:val="21"/>
                <w:u w:val="single"/>
              </w:rPr>
              <w:t>商需按采购人要求及时进行项目现场踏勘查看，和到采购人办公地点与建设单位及编制方进行对数，为保障项目评审工作正常进行,供应商在接到采购人下达委托任务后，针对项目具体情况，供应商能够在</w:t>
            </w:r>
            <w:r>
              <w:rPr>
                <w:rFonts w:hint="eastAsia"/>
                <w:color w:val="000000" w:themeColor="text1"/>
                <w:szCs w:val="21"/>
                <w:u w:val="single"/>
                <w:lang w:val="en-US"/>
              </w:rPr>
              <w:t>12</w:t>
            </w:r>
            <w:r>
              <w:rPr>
                <w:rFonts w:hint="eastAsia"/>
                <w:color w:val="000000" w:themeColor="text1"/>
                <w:szCs w:val="21"/>
                <w:u w:val="single"/>
              </w:rPr>
              <w:t>小时内到达指定地点提供</w:t>
            </w:r>
            <w:proofErr w:type="gramStart"/>
            <w:r>
              <w:rPr>
                <w:rFonts w:hint="eastAsia"/>
                <w:color w:val="000000" w:themeColor="text1"/>
                <w:szCs w:val="21"/>
                <w:u w:val="single"/>
              </w:rPr>
              <w:t>相应协审服务</w:t>
            </w:r>
            <w:proofErr w:type="gramEnd"/>
            <w:r>
              <w:rPr>
                <w:rFonts w:hint="eastAsia"/>
                <w:color w:val="000000" w:themeColor="text1"/>
                <w:szCs w:val="21"/>
                <w:u w:val="single"/>
              </w:rPr>
              <w:t>。</w:t>
            </w:r>
          </w:p>
        </w:tc>
        <w:tc>
          <w:tcPr>
            <w:tcW w:w="4790" w:type="dxa"/>
            <w:vAlign w:val="center"/>
          </w:tcPr>
          <w:p w:rsidR="00B3428F" w:rsidRDefault="00041941">
            <w:pPr>
              <w:spacing w:line="240" w:lineRule="exact"/>
              <w:rPr>
                <w:color w:val="000000" w:themeColor="text1"/>
                <w:sz w:val="21"/>
                <w:szCs w:val="21"/>
              </w:rPr>
            </w:pPr>
            <w:r>
              <w:rPr>
                <w:rFonts w:hint="eastAsia"/>
                <w:color w:val="000000" w:themeColor="text1"/>
                <w:szCs w:val="21"/>
              </w:rPr>
              <w:t>供应商须以承诺函的方式</w:t>
            </w:r>
            <w:proofErr w:type="gramStart"/>
            <w:r>
              <w:rPr>
                <w:rFonts w:hint="eastAsia"/>
                <w:color w:val="000000" w:themeColor="text1"/>
                <w:szCs w:val="21"/>
              </w:rPr>
              <w:t>作出</w:t>
            </w:r>
            <w:proofErr w:type="gramEnd"/>
            <w:r>
              <w:rPr>
                <w:rFonts w:hint="eastAsia"/>
                <w:color w:val="000000" w:themeColor="text1"/>
                <w:szCs w:val="21"/>
              </w:rPr>
              <w:t>承诺。（格式自拟）</w:t>
            </w:r>
          </w:p>
        </w:tc>
      </w:tr>
      <w:tr w:rsidR="00B3428F">
        <w:trPr>
          <w:trHeight w:val="398"/>
        </w:trPr>
        <w:tc>
          <w:tcPr>
            <w:tcW w:w="1822" w:type="dxa"/>
          </w:tcPr>
          <w:p w:rsidR="00B3428F" w:rsidRDefault="00041941">
            <w:pPr>
              <w:spacing w:line="240" w:lineRule="exact"/>
              <w:rPr>
                <w:color w:val="000000" w:themeColor="text1"/>
                <w:sz w:val="21"/>
                <w:szCs w:val="21"/>
              </w:rPr>
            </w:pPr>
            <w:r>
              <w:rPr>
                <w:rFonts w:hint="eastAsia"/>
                <w:color w:val="000000" w:themeColor="text1"/>
                <w:szCs w:val="21"/>
              </w:rPr>
              <w:lastRenderedPageBreak/>
              <w:t>3</w:t>
            </w:r>
            <w:r>
              <w:rPr>
                <w:color w:val="000000" w:themeColor="text1"/>
                <w:szCs w:val="21"/>
              </w:rPr>
              <w:t>.业绩要求</w:t>
            </w:r>
          </w:p>
        </w:tc>
        <w:tc>
          <w:tcPr>
            <w:tcW w:w="7802" w:type="dxa"/>
            <w:gridSpan w:val="5"/>
            <w:vAlign w:val="center"/>
          </w:tcPr>
          <w:p w:rsidR="00B3428F" w:rsidRDefault="00041941">
            <w:pPr>
              <w:spacing w:line="240" w:lineRule="exact"/>
              <w:rPr>
                <w:color w:val="000000" w:themeColor="text1"/>
                <w:sz w:val="21"/>
                <w:szCs w:val="21"/>
              </w:rPr>
            </w:pPr>
            <w:r>
              <w:rPr>
                <w:rFonts w:hint="eastAsia"/>
                <w:color w:val="000000" w:themeColor="text1"/>
                <w:szCs w:val="21"/>
              </w:rPr>
              <w:t>无。</w:t>
            </w:r>
          </w:p>
        </w:tc>
      </w:tr>
      <w:tr w:rsidR="00B3428F">
        <w:trPr>
          <w:trHeight w:val="1439"/>
        </w:trPr>
        <w:tc>
          <w:tcPr>
            <w:tcW w:w="1822" w:type="dxa"/>
          </w:tcPr>
          <w:p w:rsidR="00B3428F" w:rsidRDefault="00041941">
            <w:pPr>
              <w:spacing w:line="240" w:lineRule="exact"/>
              <w:rPr>
                <w:color w:val="000000" w:themeColor="text1"/>
                <w:sz w:val="21"/>
                <w:szCs w:val="21"/>
              </w:rPr>
            </w:pPr>
            <w:r>
              <w:rPr>
                <w:rFonts w:hint="eastAsia"/>
                <w:color w:val="000000" w:themeColor="text1"/>
                <w:szCs w:val="21"/>
              </w:rPr>
              <w:t>4</w:t>
            </w:r>
            <w:r>
              <w:rPr>
                <w:color w:val="000000" w:themeColor="text1"/>
                <w:szCs w:val="21"/>
              </w:rPr>
              <w:t>.</w:t>
            </w:r>
            <w:r>
              <w:rPr>
                <w:rFonts w:hint="eastAsia"/>
                <w:color w:val="000000" w:themeColor="text1"/>
                <w:szCs w:val="21"/>
              </w:rPr>
              <w:t>供应商不得参加响应的情形</w:t>
            </w:r>
          </w:p>
        </w:tc>
        <w:tc>
          <w:tcPr>
            <w:tcW w:w="7802" w:type="dxa"/>
            <w:gridSpan w:val="5"/>
            <w:vAlign w:val="center"/>
          </w:tcPr>
          <w:p w:rsidR="00B3428F" w:rsidRDefault="00041941">
            <w:pPr>
              <w:spacing w:line="240" w:lineRule="exact"/>
              <w:rPr>
                <w:color w:val="000000" w:themeColor="text1"/>
                <w:szCs w:val="21"/>
              </w:rPr>
            </w:pPr>
            <w:r>
              <w:rPr>
                <w:color w:val="000000" w:themeColor="text1"/>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000000" w:themeColor="text1"/>
                <w:szCs w:val="21"/>
              </w:rPr>
              <w:t>本</w:t>
            </w:r>
            <w:r>
              <w:rPr>
                <w:color w:val="000000" w:themeColor="text1"/>
                <w:szCs w:val="21"/>
              </w:rPr>
              <w:t>项目的采购活动。</w:t>
            </w:r>
          </w:p>
          <w:p w:rsidR="00B3428F" w:rsidRDefault="00041941">
            <w:pPr>
              <w:spacing w:line="240" w:lineRule="exact"/>
              <w:rPr>
                <w:color w:val="000000" w:themeColor="text1"/>
                <w:sz w:val="21"/>
                <w:szCs w:val="21"/>
              </w:rPr>
            </w:pPr>
            <w:r>
              <w:rPr>
                <w:color w:val="000000" w:themeColor="text1"/>
                <w:szCs w:val="21"/>
              </w:rPr>
              <w:t>须提供，格式见第</w:t>
            </w:r>
            <w:r>
              <w:rPr>
                <w:rFonts w:hint="eastAsia"/>
                <w:color w:val="000000" w:themeColor="text1"/>
                <w:szCs w:val="21"/>
              </w:rPr>
              <w:t>七</w:t>
            </w:r>
            <w:r>
              <w:rPr>
                <w:color w:val="000000" w:themeColor="text1"/>
                <w:szCs w:val="21"/>
              </w:rPr>
              <w:t>章响应文件格式“</w:t>
            </w:r>
            <w:r>
              <w:rPr>
                <w:rFonts w:hint="eastAsia"/>
                <w:color w:val="000000" w:themeColor="text1"/>
                <w:szCs w:val="21"/>
              </w:rPr>
              <w:t>供应商直接控股股东、管理关系信息表</w:t>
            </w:r>
            <w:r>
              <w:rPr>
                <w:color w:val="000000" w:themeColor="text1"/>
                <w:szCs w:val="21"/>
              </w:rPr>
              <w:t>”。</w:t>
            </w:r>
          </w:p>
        </w:tc>
      </w:tr>
      <w:tr w:rsidR="00B3428F">
        <w:trPr>
          <w:trHeight w:val="538"/>
        </w:trPr>
        <w:tc>
          <w:tcPr>
            <w:tcW w:w="1822" w:type="dxa"/>
          </w:tcPr>
          <w:p w:rsidR="00B3428F" w:rsidRDefault="00041941">
            <w:pPr>
              <w:spacing w:line="240" w:lineRule="exact"/>
              <w:rPr>
                <w:color w:val="000000" w:themeColor="text1"/>
                <w:sz w:val="21"/>
                <w:szCs w:val="21"/>
              </w:rPr>
            </w:pPr>
            <w:r>
              <w:rPr>
                <w:rFonts w:hint="eastAsia"/>
                <w:color w:val="000000" w:themeColor="text1"/>
                <w:szCs w:val="21"/>
              </w:rPr>
              <w:t>5</w:t>
            </w:r>
            <w:r>
              <w:rPr>
                <w:color w:val="000000" w:themeColor="text1"/>
                <w:szCs w:val="21"/>
              </w:rPr>
              <w:t>.</w:t>
            </w:r>
            <w:r>
              <w:rPr>
                <w:rFonts w:hint="eastAsia"/>
                <w:color w:val="000000" w:themeColor="text1"/>
                <w:szCs w:val="21"/>
              </w:rPr>
              <w:t>诚信要求</w:t>
            </w:r>
          </w:p>
        </w:tc>
        <w:tc>
          <w:tcPr>
            <w:tcW w:w="7802" w:type="dxa"/>
            <w:gridSpan w:val="5"/>
            <w:vAlign w:val="center"/>
          </w:tcPr>
          <w:p w:rsidR="00B3428F" w:rsidRDefault="00041941">
            <w:pPr>
              <w:spacing w:line="240" w:lineRule="exact"/>
              <w:rPr>
                <w:color w:val="000000" w:themeColor="text1"/>
                <w:sz w:val="21"/>
                <w:szCs w:val="21"/>
              </w:rPr>
            </w:pPr>
            <w:r>
              <w:rPr>
                <w:color w:val="000000" w:themeColor="text1"/>
                <w:szCs w:val="21"/>
              </w:rPr>
              <w:t>未被列入失信被执行人、重大税收违法案件当事人名单、政府采购严重违法失信行为记录名单。</w:t>
            </w:r>
          </w:p>
        </w:tc>
      </w:tr>
    </w:tbl>
    <w:p w:rsidR="00B3428F" w:rsidRDefault="00B3428F">
      <w:pPr>
        <w:rPr>
          <w:lang w:val="en-US"/>
        </w:rPr>
      </w:pPr>
    </w:p>
    <w:p w:rsidR="00B3428F" w:rsidRDefault="00041941">
      <w:pPr>
        <w:rPr>
          <w:lang w:val="en-US"/>
        </w:rPr>
      </w:pPr>
      <w:r>
        <w:rPr>
          <w:rFonts w:hint="eastAsia"/>
          <w:lang w:val="en-US"/>
        </w:rPr>
        <w:t>3.符合性审查标准(不满足任何一项审查内容要求，符合性审查即为不合格)</w:t>
      </w:r>
    </w:p>
    <w:tbl>
      <w:tblPr>
        <w:tblW w:w="965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6"/>
        <w:gridCol w:w="1980"/>
        <w:gridCol w:w="6198"/>
      </w:tblGrid>
      <w:tr w:rsidR="00B3428F">
        <w:trPr>
          <w:trHeight w:val="633"/>
        </w:trPr>
        <w:tc>
          <w:tcPr>
            <w:tcW w:w="1476" w:type="dxa"/>
          </w:tcPr>
          <w:p w:rsidR="00B3428F" w:rsidRDefault="00041941">
            <w:pPr>
              <w:pStyle w:val="TableParagraph"/>
              <w:spacing w:before="179"/>
              <w:ind w:left="299" w:right="290"/>
              <w:jc w:val="center"/>
              <w:rPr>
                <w:b/>
                <w:color w:val="000000" w:themeColor="text1"/>
                <w:sz w:val="21"/>
              </w:rPr>
            </w:pPr>
            <w:bookmarkStart w:id="33" w:name="OLE_LINK1" w:colFirst="0" w:colLast="2"/>
            <w:bookmarkStart w:id="34" w:name="OLE_LINK11"/>
            <w:r>
              <w:rPr>
                <w:b/>
                <w:color w:val="000000" w:themeColor="text1"/>
                <w:sz w:val="21"/>
              </w:rPr>
              <w:t>审查因素</w:t>
            </w:r>
          </w:p>
        </w:tc>
        <w:tc>
          <w:tcPr>
            <w:tcW w:w="1980" w:type="dxa"/>
          </w:tcPr>
          <w:p w:rsidR="00B3428F" w:rsidRDefault="00041941">
            <w:pPr>
              <w:pStyle w:val="TableParagraph"/>
              <w:spacing w:before="179"/>
              <w:ind w:left="719"/>
              <w:rPr>
                <w:b/>
                <w:color w:val="000000" w:themeColor="text1"/>
                <w:sz w:val="21"/>
              </w:rPr>
            </w:pPr>
            <w:r>
              <w:rPr>
                <w:b/>
                <w:color w:val="000000" w:themeColor="text1"/>
                <w:sz w:val="21"/>
              </w:rPr>
              <w:t>审查内容</w:t>
            </w:r>
          </w:p>
        </w:tc>
        <w:tc>
          <w:tcPr>
            <w:tcW w:w="6198" w:type="dxa"/>
          </w:tcPr>
          <w:p w:rsidR="00B3428F" w:rsidRDefault="00B3428F">
            <w:pPr>
              <w:pStyle w:val="TableParagraph"/>
              <w:spacing w:before="4"/>
              <w:rPr>
                <w:b/>
                <w:color w:val="000000" w:themeColor="text1"/>
                <w:sz w:val="17"/>
              </w:rPr>
            </w:pPr>
          </w:p>
          <w:p w:rsidR="00B3428F" w:rsidRDefault="00041941">
            <w:pPr>
              <w:pStyle w:val="TableParagraph"/>
              <w:ind w:left="2260" w:right="2252"/>
              <w:jc w:val="center"/>
              <w:rPr>
                <w:b/>
                <w:color w:val="000000" w:themeColor="text1"/>
                <w:sz w:val="21"/>
              </w:rPr>
            </w:pPr>
            <w:r>
              <w:rPr>
                <w:b/>
                <w:color w:val="000000" w:themeColor="text1"/>
                <w:sz w:val="21"/>
              </w:rPr>
              <w:t>说明</w:t>
            </w:r>
          </w:p>
        </w:tc>
      </w:tr>
      <w:tr w:rsidR="00B3428F">
        <w:trPr>
          <w:trHeight w:val="1077"/>
        </w:trPr>
        <w:tc>
          <w:tcPr>
            <w:tcW w:w="1476" w:type="dxa"/>
            <w:vMerge w:val="restart"/>
          </w:tcPr>
          <w:p w:rsidR="00B3428F" w:rsidRDefault="00B3428F">
            <w:pPr>
              <w:pStyle w:val="TableParagraph"/>
              <w:rPr>
                <w:b/>
                <w:color w:val="000000" w:themeColor="text1"/>
                <w:sz w:val="20"/>
              </w:rPr>
            </w:pPr>
          </w:p>
          <w:p w:rsidR="00B3428F" w:rsidRDefault="00B3428F">
            <w:pPr>
              <w:pStyle w:val="TableParagraph"/>
              <w:rPr>
                <w:b/>
                <w:color w:val="000000" w:themeColor="text1"/>
                <w:sz w:val="20"/>
              </w:rPr>
            </w:pPr>
          </w:p>
          <w:p w:rsidR="00B3428F" w:rsidRDefault="00041941">
            <w:pPr>
              <w:pStyle w:val="TableParagraph"/>
              <w:spacing w:before="168"/>
              <w:ind w:left="321"/>
              <w:rPr>
                <w:color w:val="000000" w:themeColor="text1"/>
                <w:sz w:val="21"/>
              </w:rPr>
            </w:pPr>
            <w:r>
              <w:rPr>
                <w:color w:val="000000" w:themeColor="text1"/>
                <w:sz w:val="21"/>
              </w:rPr>
              <w:t>商务资信</w:t>
            </w:r>
          </w:p>
        </w:tc>
        <w:tc>
          <w:tcPr>
            <w:tcW w:w="1980" w:type="dxa"/>
          </w:tcPr>
          <w:p w:rsidR="00B3428F" w:rsidRDefault="00B3428F">
            <w:pPr>
              <w:pStyle w:val="TableParagraph"/>
              <w:rPr>
                <w:b/>
                <w:color w:val="000000" w:themeColor="text1"/>
                <w:sz w:val="20"/>
              </w:rPr>
            </w:pPr>
          </w:p>
          <w:p w:rsidR="00B3428F" w:rsidRDefault="00041941">
            <w:pPr>
              <w:pStyle w:val="TableParagraph"/>
              <w:spacing w:line="213" w:lineRule="auto"/>
              <w:ind w:left="105" w:right="72"/>
              <w:rPr>
                <w:color w:val="000000" w:themeColor="text1"/>
                <w:sz w:val="21"/>
              </w:rPr>
            </w:pPr>
            <w:r>
              <w:rPr>
                <w:color w:val="000000" w:themeColor="text1"/>
                <w:sz w:val="21"/>
              </w:rPr>
              <w:t>法定代表人身份证明及授权委托书</w:t>
            </w:r>
          </w:p>
        </w:tc>
        <w:tc>
          <w:tcPr>
            <w:tcW w:w="6198" w:type="dxa"/>
          </w:tcPr>
          <w:p w:rsidR="00B3428F" w:rsidRDefault="00041941">
            <w:pPr>
              <w:pStyle w:val="TableParagraph"/>
              <w:spacing w:before="84" w:line="213" w:lineRule="auto"/>
              <w:ind w:left="108" w:right="27"/>
              <w:rPr>
                <w:color w:val="000000" w:themeColor="text1"/>
                <w:sz w:val="21"/>
              </w:rPr>
            </w:pPr>
            <w:r>
              <w:rPr>
                <w:color w:val="000000" w:themeColor="text1"/>
                <w:sz w:val="21"/>
              </w:rPr>
              <w:t>授权代表参加响应时审查：法定代表人授权委托书及附件</w:t>
            </w:r>
          </w:p>
          <w:p w:rsidR="00B3428F" w:rsidRDefault="00041941">
            <w:pPr>
              <w:pStyle w:val="TableParagraph"/>
              <w:spacing w:before="1" w:line="213" w:lineRule="auto"/>
              <w:ind w:left="108" w:right="24"/>
              <w:rPr>
                <w:color w:val="000000" w:themeColor="text1"/>
                <w:sz w:val="21"/>
              </w:rPr>
            </w:pPr>
            <w:r>
              <w:rPr>
                <w:color w:val="000000" w:themeColor="text1"/>
                <w:sz w:val="21"/>
              </w:rPr>
              <w:t xml:space="preserve">法定代表人直接参加响应时审查：法定代表人身份证明及附件 </w:t>
            </w:r>
          </w:p>
          <w:p w:rsidR="00B3428F" w:rsidRDefault="00041941">
            <w:pPr>
              <w:pStyle w:val="TableParagraph"/>
              <w:spacing w:line="247" w:lineRule="exact"/>
              <w:ind w:left="108"/>
              <w:rPr>
                <w:color w:val="000000" w:themeColor="text1"/>
                <w:sz w:val="21"/>
              </w:rPr>
            </w:pPr>
            <w:r>
              <w:rPr>
                <w:color w:val="000000" w:themeColor="text1"/>
                <w:sz w:val="21"/>
              </w:rPr>
              <w:t>格式及附件见</w:t>
            </w:r>
            <w:r>
              <w:rPr>
                <w:rFonts w:hint="eastAsia"/>
                <w:color w:val="000000" w:themeColor="text1"/>
                <w:sz w:val="21"/>
              </w:rPr>
              <w:t>第六章</w:t>
            </w:r>
            <w:r>
              <w:rPr>
                <w:color w:val="000000" w:themeColor="text1"/>
                <w:sz w:val="21"/>
              </w:rPr>
              <w:t>响应文件格式要求。</w:t>
            </w:r>
          </w:p>
        </w:tc>
      </w:tr>
      <w:tr w:rsidR="00B3428F">
        <w:trPr>
          <w:trHeight w:val="1089"/>
        </w:trPr>
        <w:tc>
          <w:tcPr>
            <w:tcW w:w="1476" w:type="dxa"/>
            <w:vMerge/>
          </w:tcPr>
          <w:p w:rsidR="00B3428F" w:rsidRDefault="00B3428F">
            <w:pPr>
              <w:rPr>
                <w:color w:val="000000" w:themeColor="text1"/>
                <w:sz w:val="2"/>
                <w:szCs w:val="2"/>
              </w:rPr>
            </w:pPr>
          </w:p>
        </w:tc>
        <w:tc>
          <w:tcPr>
            <w:tcW w:w="1980" w:type="dxa"/>
          </w:tcPr>
          <w:p w:rsidR="00B3428F" w:rsidRDefault="00B3428F">
            <w:pPr>
              <w:pStyle w:val="TableParagraph"/>
              <w:rPr>
                <w:b/>
                <w:color w:val="000000" w:themeColor="text1"/>
                <w:sz w:val="20"/>
              </w:rPr>
            </w:pPr>
          </w:p>
          <w:p w:rsidR="00B3428F" w:rsidRDefault="00041941">
            <w:pPr>
              <w:pStyle w:val="TableParagraph"/>
              <w:spacing w:before="150"/>
              <w:ind w:left="105"/>
              <w:rPr>
                <w:color w:val="000000" w:themeColor="text1"/>
                <w:sz w:val="21"/>
              </w:rPr>
            </w:pPr>
            <w:r>
              <w:rPr>
                <w:color w:val="000000" w:themeColor="text1"/>
                <w:sz w:val="21"/>
              </w:rPr>
              <w:t>串通响应</w:t>
            </w:r>
          </w:p>
        </w:tc>
        <w:tc>
          <w:tcPr>
            <w:tcW w:w="6198" w:type="dxa"/>
          </w:tcPr>
          <w:p w:rsidR="00B3428F" w:rsidRDefault="00B3428F">
            <w:pPr>
              <w:pStyle w:val="TableParagraph"/>
              <w:spacing w:before="2"/>
              <w:rPr>
                <w:b/>
                <w:color w:val="000000" w:themeColor="text1"/>
                <w:sz w:val="24"/>
              </w:rPr>
            </w:pPr>
          </w:p>
          <w:p w:rsidR="00B3428F" w:rsidRDefault="00041941">
            <w:pPr>
              <w:pStyle w:val="TableParagraph"/>
              <w:spacing w:line="213" w:lineRule="auto"/>
              <w:ind w:left="108" w:right="93"/>
              <w:rPr>
                <w:color w:val="000000" w:themeColor="text1"/>
                <w:sz w:val="21"/>
              </w:rPr>
            </w:pPr>
            <w:r>
              <w:rPr>
                <w:color w:val="000000" w:themeColor="text1"/>
                <w:sz w:val="21"/>
              </w:rPr>
              <w:t>不属于供应商须知</w:t>
            </w:r>
            <w:proofErr w:type="gramStart"/>
            <w:r>
              <w:rPr>
                <w:color w:val="000000" w:themeColor="text1"/>
                <w:sz w:val="21"/>
              </w:rPr>
              <w:t>正文第</w:t>
            </w:r>
            <w:proofErr w:type="gramEnd"/>
            <w:r>
              <w:rPr>
                <w:color w:val="000000" w:themeColor="text1"/>
                <w:sz w:val="21"/>
              </w:rPr>
              <w:t xml:space="preserve"> 2.5.3.4 规定的串通响应情形，见</w:t>
            </w:r>
            <w:r>
              <w:rPr>
                <w:rFonts w:hint="eastAsia"/>
                <w:color w:val="000000" w:themeColor="text1"/>
                <w:sz w:val="21"/>
              </w:rPr>
              <w:t>第六章</w:t>
            </w:r>
            <w:r>
              <w:rPr>
                <w:color w:val="000000" w:themeColor="text1"/>
                <w:sz w:val="21"/>
              </w:rPr>
              <w:t>响应文件格式要求。</w:t>
            </w:r>
          </w:p>
        </w:tc>
      </w:tr>
      <w:tr w:rsidR="00B3428F">
        <w:trPr>
          <w:trHeight w:val="854"/>
        </w:trPr>
        <w:tc>
          <w:tcPr>
            <w:tcW w:w="1476" w:type="dxa"/>
            <w:vMerge/>
          </w:tcPr>
          <w:p w:rsidR="00B3428F" w:rsidRDefault="00B3428F">
            <w:pPr>
              <w:rPr>
                <w:color w:val="000000" w:themeColor="text1"/>
                <w:sz w:val="2"/>
                <w:szCs w:val="2"/>
              </w:rPr>
            </w:pPr>
          </w:p>
        </w:tc>
        <w:tc>
          <w:tcPr>
            <w:tcW w:w="1980" w:type="dxa"/>
          </w:tcPr>
          <w:p w:rsidR="00B3428F" w:rsidRDefault="00B3428F">
            <w:pPr>
              <w:pStyle w:val="TableParagraph"/>
              <w:spacing w:before="7"/>
              <w:rPr>
                <w:b/>
                <w:color w:val="000000" w:themeColor="text1"/>
              </w:rPr>
            </w:pPr>
          </w:p>
          <w:p w:rsidR="00B3428F" w:rsidRDefault="00041941">
            <w:pPr>
              <w:pStyle w:val="TableParagraph"/>
              <w:ind w:left="105"/>
              <w:rPr>
                <w:color w:val="000000" w:themeColor="text1"/>
                <w:sz w:val="21"/>
              </w:rPr>
            </w:pPr>
            <w:r>
              <w:rPr>
                <w:color w:val="000000" w:themeColor="text1"/>
                <w:sz w:val="21"/>
              </w:rPr>
              <w:t>响应有效期</w:t>
            </w:r>
          </w:p>
        </w:tc>
        <w:tc>
          <w:tcPr>
            <w:tcW w:w="6198" w:type="dxa"/>
          </w:tcPr>
          <w:p w:rsidR="00B3428F" w:rsidRDefault="00B3428F">
            <w:pPr>
              <w:pStyle w:val="TableParagraph"/>
              <w:spacing w:before="7"/>
              <w:rPr>
                <w:b/>
                <w:color w:val="000000" w:themeColor="text1"/>
              </w:rPr>
            </w:pPr>
          </w:p>
          <w:p w:rsidR="00B3428F" w:rsidRDefault="00041941">
            <w:pPr>
              <w:pStyle w:val="TableParagraph"/>
              <w:ind w:left="108"/>
              <w:rPr>
                <w:color w:val="000000" w:themeColor="text1"/>
                <w:sz w:val="21"/>
              </w:rPr>
            </w:pPr>
            <w:r>
              <w:rPr>
                <w:color w:val="000000" w:themeColor="text1"/>
                <w:sz w:val="21"/>
              </w:rPr>
              <w:t xml:space="preserve">满足征集文件规定。 </w:t>
            </w:r>
          </w:p>
        </w:tc>
      </w:tr>
      <w:tr w:rsidR="00B3428F">
        <w:trPr>
          <w:trHeight w:val="865"/>
        </w:trPr>
        <w:tc>
          <w:tcPr>
            <w:tcW w:w="1476" w:type="dxa"/>
            <w:vMerge/>
          </w:tcPr>
          <w:p w:rsidR="00B3428F" w:rsidRDefault="00B3428F">
            <w:pPr>
              <w:rPr>
                <w:color w:val="000000" w:themeColor="text1"/>
                <w:sz w:val="2"/>
                <w:szCs w:val="2"/>
              </w:rPr>
            </w:pPr>
          </w:p>
        </w:tc>
        <w:tc>
          <w:tcPr>
            <w:tcW w:w="1980" w:type="dxa"/>
          </w:tcPr>
          <w:p w:rsidR="00B3428F" w:rsidRDefault="00B3428F">
            <w:pPr>
              <w:pStyle w:val="TableParagraph"/>
              <w:spacing w:before="1"/>
              <w:rPr>
                <w:b/>
                <w:color w:val="000000" w:themeColor="text1"/>
                <w:sz w:val="23"/>
              </w:rPr>
            </w:pPr>
          </w:p>
          <w:p w:rsidR="00B3428F" w:rsidRDefault="00041941">
            <w:pPr>
              <w:pStyle w:val="TableParagraph"/>
              <w:ind w:left="105"/>
              <w:rPr>
                <w:color w:val="000000" w:themeColor="text1"/>
                <w:sz w:val="21"/>
              </w:rPr>
            </w:pPr>
            <w:r>
              <w:rPr>
                <w:color w:val="000000" w:themeColor="text1"/>
                <w:sz w:val="21"/>
              </w:rPr>
              <w:t>响应有效性认定</w:t>
            </w:r>
          </w:p>
        </w:tc>
        <w:tc>
          <w:tcPr>
            <w:tcW w:w="6198" w:type="dxa"/>
          </w:tcPr>
          <w:p w:rsidR="00B3428F" w:rsidRDefault="00B3428F">
            <w:pPr>
              <w:pStyle w:val="TableParagraph"/>
              <w:spacing w:before="1"/>
              <w:rPr>
                <w:b/>
                <w:color w:val="000000" w:themeColor="text1"/>
                <w:sz w:val="23"/>
              </w:rPr>
            </w:pPr>
          </w:p>
          <w:p w:rsidR="00B3428F" w:rsidRDefault="00041941">
            <w:pPr>
              <w:pStyle w:val="TableParagraph"/>
              <w:ind w:left="108"/>
              <w:rPr>
                <w:color w:val="000000" w:themeColor="text1"/>
                <w:sz w:val="21"/>
              </w:rPr>
            </w:pPr>
            <w:r>
              <w:rPr>
                <w:color w:val="000000" w:themeColor="text1"/>
                <w:sz w:val="21"/>
              </w:rPr>
              <w:t>无征集文件所规定的响应无效的情形。</w:t>
            </w:r>
          </w:p>
        </w:tc>
      </w:tr>
      <w:tr w:rsidR="00B3428F">
        <w:trPr>
          <w:trHeight w:val="866"/>
        </w:trPr>
        <w:tc>
          <w:tcPr>
            <w:tcW w:w="1476" w:type="dxa"/>
          </w:tcPr>
          <w:p w:rsidR="00B3428F" w:rsidRDefault="00B3428F">
            <w:pPr>
              <w:pStyle w:val="TableParagraph"/>
              <w:spacing w:before="1"/>
              <w:ind w:right="290"/>
              <w:jc w:val="center"/>
              <w:rPr>
                <w:bCs/>
                <w:color w:val="000000" w:themeColor="text1"/>
              </w:rPr>
            </w:pPr>
          </w:p>
          <w:p w:rsidR="00B3428F" w:rsidRDefault="00041941">
            <w:pPr>
              <w:pStyle w:val="TableParagraph"/>
              <w:spacing w:before="1"/>
              <w:ind w:right="290"/>
              <w:jc w:val="center"/>
              <w:rPr>
                <w:color w:val="000000" w:themeColor="text1"/>
                <w:sz w:val="21"/>
              </w:rPr>
            </w:pPr>
            <w:r>
              <w:rPr>
                <w:rFonts w:hint="eastAsia"/>
                <w:bCs/>
                <w:color w:val="000000" w:themeColor="text1"/>
              </w:rPr>
              <w:t>报价</w:t>
            </w:r>
          </w:p>
        </w:tc>
        <w:tc>
          <w:tcPr>
            <w:tcW w:w="1980" w:type="dxa"/>
          </w:tcPr>
          <w:p w:rsidR="00B3428F" w:rsidRDefault="00B3428F">
            <w:pPr>
              <w:pStyle w:val="TableParagraph"/>
              <w:spacing w:before="11"/>
              <w:rPr>
                <w:b/>
                <w:color w:val="000000" w:themeColor="text1"/>
              </w:rPr>
            </w:pPr>
          </w:p>
          <w:p w:rsidR="00B3428F" w:rsidRDefault="00041941">
            <w:pPr>
              <w:pStyle w:val="TableParagraph"/>
              <w:spacing w:before="1"/>
              <w:ind w:left="105" w:firstLineChars="150" w:firstLine="312"/>
              <w:jc w:val="both"/>
              <w:rPr>
                <w:color w:val="000000" w:themeColor="text1"/>
                <w:sz w:val="21"/>
              </w:rPr>
            </w:pPr>
            <w:r>
              <w:rPr>
                <w:color w:val="000000" w:themeColor="text1"/>
                <w:spacing w:val="-1"/>
                <w:sz w:val="21"/>
                <w:szCs w:val="21"/>
              </w:rPr>
              <w:t>报价唯</w:t>
            </w:r>
            <w:r>
              <w:rPr>
                <w:color w:val="000000" w:themeColor="text1"/>
                <w:sz w:val="21"/>
                <w:szCs w:val="21"/>
              </w:rPr>
              <w:t>一性</w:t>
            </w:r>
          </w:p>
        </w:tc>
        <w:tc>
          <w:tcPr>
            <w:tcW w:w="6198" w:type="dxa"/>
          </w:tcPr>
          <w:p w:rsidR="00B3428F" w:rsidRDefault="00B3428F">
            <w:pPr>
              <w:pStyle w:val="TableParagraph"/>
              <w:spacing w:line="213" w:lineRule="auto"/>
              <w:ind w:left="108" w:right="25"/>
              <w:rPr>
                <w:color w:val="000000" w:themeColor="text1"/>
                <w:spacing w:val="-2"/>
                <w:sz w:val="21"/>
                <w:szCs w:val="21"/>
              </w:rPr>
            </w:pPr>
          </w:p>
          <w:p w:rsidR="00B3428F" w:rsidRDefault="00041941">
            <w:pPr>
              <w:pStyle w:val="TableParagraph"/>
              <w:spacing w:line="213" w:lineRule="auto"/>
              <w:ind w:left="108" w:right="25"/>
              <w:rPr>
                <w:color w:val="000000" w:themeColor="text1"/>
                <w:sz w:val="21"/>
              </w:rPr>
            </w:pPr>
            <w:r>
              <w:rPr>
                <w:color w:val="000000" w:themeColor="text1"/>
                <w:spacing w:val="-2"/>
                <w:sz w:val="21"/>
                <w:szCs w:val="21"/>
              </w:rPr>
              <w:t>同</w:t>
            </w:r>
            <w:proofErr w:type="gramStart"/>
            <w:r>
              <w:rPr>
                <w:color w:val="000000" w:themeColor="text1"/>
                <w:spacing w:val="-2"/>
                <w:sz w:val="21"/>
                <w:szCs w:val="21"/>
              </w:rPr>
              <w:t>一供</w:t>
            </w:r>
            <w:r>
              <w:rPr>
                <w:color w:val="000000" w:themeColor="text1"/>
                <w:spacing w:val="-1"/>
                <w:sz w:val="21"/>
                <w:szCs w:val="21"/>
              </w:rPr>
              <w:t>应</w:t>
            </w:r>
            <w:proofErr w:type="gramEnd"/>
            <w:r>
              <w:rPr>
                <w:color w:val="000000" w:themeColor="text1"/>
                <w:spacing w:val="-1"/>
                <w:sz w:val="21"/>
                <w:szCs w:val="21"/>
              </w:rPr>
              <w:t>商不得提交两个以上不同的响应报价。</w:t>
            </w:r>
          </w:p>
        </w:tc>
      </w:tr>
      <w:tr w:rsidR="00B3428F">
        <w:trPr>
          <w:trHeight w:val="601"/>
        </w:trPr>
        <w:tc>
          <w:tcPr>
            <w:tcW w:w="1476" w:type="dxa"/>
          </w:tcPr>
          <w:p w:rsidR="00B3428F" w:rsidRDefault="00041941">
            <w:pPr>
              <w:spacing w:before="68" w:line="221" w:lineRule="auto"/>
              <w:ind w:firstLineChars="150" w:firstLine="309"/>
              <w:rPr>
                <w:color w:val="000000" w:themeColor="text1"/>
                <w:sz w:val="21"/>
              </w:rPr>
            </w:pPr>
            <w:r>
              <w:rPr>
                <w:color w:val="000000" w:themeColor="text1"/>
                <w:spacing w:val="-2"/>
                <w:sz w:val="21"/>
                <w:szCs w:val="21"/>
              </w:rPr>
              <w:t>技术</w:t>
            </w:r>
          </w:p>
        </w:tc>
        <w:tc>
          <w:tcPr>
            <w:tcW w:w="1980" w:type="dxa"/>
          </w:tcPr>
          <w:p w:rsidR="00B3428F" w:rsidRDefault="00041941">
            <w:pPr>
              <w:spacing w:before="68" w:line="220" w:lineRule="auto"/>
              <w:jc w:val="center"/>
              <w:rPr>
                <w:color w:val="000000" w:themeColor="text1"/>
                <w:sz w:val="21"/>
              </w:rPr>
            </w:pPr>
            <w:r>
              <w:rPr>
                <w:color w:val="000000" w:themeColor="text1"/>
                <w:spacing w:val="-1"/>
                <w:sz w:val="21"/>
                <w:szCs w:val="21"/>
              </w:rPr>
              <w:t>采购需求响</w:t>
            </w:r>
            <w:r>
              <w:rPr>
                <w:color w:val="000000" w:themeColor="text1"/>
                <w:sz w:val="21"/>
                <w:szCs w:val="21"/>
              </w:rPr>
              <w:t>应</w:t>
            </w:r>
          </w:p>
        </w:tc>
        <w:tc>
          <w:tcPr>
            <w:tcW w:w="6198" w:type="dxa"/>
          </w:tcPr>
          <w:p w:rsidR="00B3428F" w:rsidRDefault="00041941">
            <w:pPr>
              <w:spacing w:before="206" w:line="228" w:lineRule="auto"/>
              <w:ind w:left="124" w:right="104" w:hanging="11"/>
              <w:rPr>
                <w:color w:val="000000" w:themeColor="text1"/>
                <w:sz w:val="21"/>
              </w:rPr>
            </w:pPr>
            <w:r>
              <w:rPr>
                <w:color w:val="000000" w:themeColor="text1"/>
                <w:spacing w:val="-3"/>
                <w:sz w:val="21"/>
                <w:szCs w:val="21"/>
              </w:rPr>
              <w:t>供应商响应的服务的技术、商务等条件不得低于采</w:t>
            </w:r>
            <w:r>
              <w:rPr>
                <w:color w:val="000000" w:themeColor="text1"/>
                <w:spacing w:val="-1"/>
                <w:sz w:val="21"/>
                <w:szCs w:val="21"/>
              </w:rPr>
              <w:t>购</w:t>
            </w:r>
            <w:r>
              <w:rPr>
                <w:color w:val="000000" w:themeColor="text1"/>
                <w:sz w:val="21"/>
                <w:szCs w:val="21"/>
              </w:rPr>
              <w:t xml:space="preserve"> </w:t>
            </w:r>
            <w:r>
              <w:rPr>
                <w:color w:val="000000" w:themeColor="text1"/>
                <w:spacing w:val="-8"/>
                <w:sz w:val="21"/>
                <w:szCs w:val="21"/>
              </w:rPr>
              <w:t>需</w:t>
            </w:r>
            <w:r>
              <w:rPr>
                <w:color w:val="000000" w:themeColor="text1"/>
                <w:spacing w:val="-4"/>
                <w:sz w:val="21"/>
                <w:szCs w:val="21"/>
              </w:rPr>
              <w:t>求所有要求。</w:t>
            </w:r>
          </w:p>
        </w:tc>
      </w:tr>
    </w:tbl>
    <w:bookmarkEnd w:id="33"/>
    <w:p w:rsidR="00B3428F" w:rsidRDefault="00041941">
      <w:pPr>
        <w:autoSpaceDE/>
        <w:autoSpaceDN/>
        <w:spacing w:line="360" w:lineRule="auto"/>
        <w:ind w:firstLineChars="200" w:firstLine="420"/>
        <w:rPr>
          <w:bCs/>
          <w:sz w:val="21"/>
          <w:szCs w:val="21"/>
        </w:rPr>
      </w:pPr>
      <w:r>
        <w:rPr>
          <w:rFonts w:hint="eastAsia"/>
          <w:bCs/>
          <w:color w:val="000000" w:themeColor="text1"/>
          <w:sz w:val="21"/>
          <w:szCs w:val="21"/>
        </w:rPr>
        <w:t>4.响应有效性的认定</w:t>
      </w:r>
      <w:bookmarkEnd w:id="34"/>
    </w:p>
    <w:p w:rsidR="00B3428F" w:rsidRDefault="00041941">
      <w:pPr>
        <w:autoSpaceDE/>
        <w:autoSpaceDN/>
        <w:spacing w:line="360" w:lineRule="auto"/>
        <w:ind w:firstLineChars="200" w:firstLine="420"/>
        <w:rPr>
          <w:bCs/>
          <w:sz w:val="21"/>
          <w:szCs w:val="21"/>
        </w:rPr>
      </w:pPr>
      <w:r>
        <w:rPr>
          <w:rFonts w:hint="eastAsia"/>
          <w:bCs/>
          <w:sz w:val="21"/>
          <w:szCs w:val="21"/>
        </w:rPr>
        <w:t>（1）资格审查时，如发现下列情形之一的，响应文件将被视为无效：</w:t>
      </w:r>
    </w:p>
    <w:p w:rsidR="00B3428F" w:rsidRDefault="00041941">
      <w:pPr>
        <w:autoSpaceDE/>
        <w:autoSpaceDN/>
        <w:spacing w:line="360" w:lineRule="auto"/>
        <w:ind w:firstLineChars="200" w:firstLine="420"/>
        <w:rPr>
          <w:bCs/>
          <w:sz w:val="21"/>
          <w:szCs w:val="21"/>
        </w:rPr>
      </w:pPr>
      <w:r>
        <w:rPr>
          <w:rFonts w:hint="eastAsia"/>
          <w:bCs/>
          <w:sz w:val="21"/>
          <w:szCs w:val="21"/>
        </w:rPr>
        <w:t>①未按照征集文件的规定提交响应保证金的；</w:t>
      </w:r>
    </w:p>
    <w:p w:rsidR="00B3428F" w:rsidRDefault="00041941">
      <w:pPr>
        <w:autoSpaceDE/>
        <w:autoSpaceDN/>
        <w:spacing w:line="360" w:lineRule="auto"/>
        <w:ind w:firstLineChars="200" w:firstLine="420"/>
        <w:rPr>
          <w:bCs/>
          <w:sz w:val="21"/>
          <w:szCs w:val="21"/>
        </w:rPr>
      </w:pPr>
      <w:r>
        <w:rPr>
          <w:rFonts w:hint="eastAsia"/>
          <w:bCs/>
          <w:sz w:val="21"/>
          <w:szCs w:val="21"/>
        </w:rPr>
        <w:t>②不具备征集文件中规定的资格要求的；</w:t>
      </w:r>
    </w:p>
    <w:p w:rsidR="00B3428F" w:rsidRDefault="00041941">
      <w:pPr>
        <w:autoSpaceDE/>
        <w:autoSpaceDN/>
        <w:spacing w:line="360" w:lineRule="auto"/>
        <w:ind w:firstLineChars="200" w:firstLine="420"/>
        <w:rPr>
          <w:bCs/>
          <w:sz w:val="21"/>
          <w:szCs w:val="21"/>
        </w:rPr>
      </w:pPr>
      <w:r>
        <w:rPr>
          <w:rFonts w:hint="eastAsia"/>
          <w:bCs/>
          <w:sz w:val="21"/>
          <w:szCs w:val="21"/>
        </w:rPr>
        <w:t>③响应文件签署（签名）、盖章不符合征集文件要求的。</w:t>
      </w:r>
    </w:p>
    <w:p w:rsidR="00B3428F" w:rsidRDefault="00041941">
      <w:pPr>
        <w:autoSpaceDE/>
        <w:autoSpaceDN/>
        <w:spacing w:line="360" w:lineRule="auto"/>
        <w:ind w:firstLineChars="200" w:firstLine="420"/>
        <w:rPr>
          <w:bCs/>
          <w:sz w:val="21"/>
          <w:szCs w:val="21"/>
        </w:rPr>
      </w:pPr>
      <w:r>
        <w:rPr>
          <w:rFonts w:hint="eastAsia"/>
          <w:bCs/>
          <w:sz w:val="21"/>
          <w:szCs w:val="21"/>
        </w:rPr>
        <w:t>（2）在评审过程中，如发现下列情形之一的，响应文件将被视为无效：</w:t>
      </w:r>
    </w:p>
    <w:p w:rsidR="00B3428F" w:rsidRDefault="00041941">
      <w:pPr>
        <w:autoSpaceDE/>
        <w:autoSpaceDN/>
        <w:spacing w:line="360" w:lineRule="auto"/>
        <w:ind w:firstLineChars="200" w:firstLine="420"/>
        <w:rPr>
          <w:bCs/>
          <w:sz w:val="21"/>
          <w:szCs w:val="21"/>
        </w:rPr>
      </w:pPr>
      <w:r>
        <w:rPr>
          <w:rFonts w:hint="eastAsia"/>
          <w:bCs/>
          <w:sz w:val="21"/>
          <w:szCs w:val="21"/>
        </w:rPr>
        <w:t>①响应文件上法定代表人或其授权代表人未按要</w:t>
      </w:r>
      <w:proofErr w:type="gramStart"/>
      <w:r>
        <w:rPr>
          <w:rFonts w:hint="eastAsia"/>
          <w:bCs/>
          <w:sz w:val="21"/>
          <w:szCs w:val="21"/>
        </w:rPr>
        <w:t>求签章</w:t>
      </w:r>
      <w:proofErr w:type="gramEnd"/>
      <w:r>
        <w:rPr>
          <w:rFonts w:hint="eastAsia"/>
          <w:bCs/>
          <w:sz w:val="21"/>
          <w:szCs w:val="21"/>
        </w:rPr>
        <w:t>或签字。</w:t>
      </w:r>
    </w:p>
    <w:p w:rsidR="00B3428F" w:rsidRDefault="00041941">
      <w:pPr>
        <w:autoSpaceDE/>
        <w:autoSpaceDN/>
        <w:spacing w:line="360" w:lineRule="auto"/>
        <w:ind w:firstLineChars="200" w:firstLine="420"/>
        <w:rPr>
          <w:bCs/>
          <w:sz w:val="21"/>
          <w:szCs w:val="21"/>
        </w:rPr>
      </w:pPr>
      <w:r>
        <w:rPr>
          <w:rFonts w:hint="eastAsia"/>
          <w:bCs/>
          <w:sz w:val="21"/>
          <w:szCs w:val="21"/>
        </w:rPr>
        <w:t>②报价超出采购预算金额或最高限价（如有）的。</w:t>
      </w:r>
    </w:p>
    <w:p w:rsidR="00B3428F" w:rsidRDefault="00041941">
      <w:pPr>
        <w:autoSpaceDE/>
        <w:autoSpaceDN/>
        <w:spacing w:line="360" w:lineRule="auto"/>
        <w:ind w:firstLineChars="200" w:firstLine="420"/>
        <w:rPr>
          <w:bCs/>
          <w:sz w:val="21"/>
          <w:szCs w:val="21"/>
        </w:rPr>
      </w:pPr>
      <w:r>
        <w:rPr>
          <w:rFonts w:hint="eastAsia"/>
          <w:bCs/>
          <w:sz w:val="21"/>
          <w:szCs w:val="21"/>
        </w:rPr>
        <w:t>③响应文件含有采购人不能接受的附加条件的；</w:t>
      </w:r>
    </w:p>
    <w:p w:rsidR="00B3428F" w:rsidRDefault="00041941">
      <w:pPr>
        <w:autoSpaceDE/>
        <w:autoSpaceDN/>
        <w:spacing w:line="360" w:lineRule="auto"/>
        <w:ind w:firstLineChars="200" w:firstLine="420"/>
        <w:rPr>
          <w:bCs/>
          <w:sz w:val="21"/>
          <w:szCs w:val="21"/>
        </w:rPr>
      </w:pPr>
      <w:r>
        <w:rPr>
          <w:rFonts w:hint="eastAsia"/>
          <w:bCs/>
          <w:sz w:val="21"/>
          <w:szCs w:val="21"/>
        </w:rPr>
        <w:t>④评审过程中发现响应文件中提供虚假材料的；</w:t>
      </w:r>
    </w:p>
    <w:p w:rsidR="00B3428F" w:rsidRDefault="00041941">
      <w:pPr>
        <w:autoSpaceDE/>
        <w:autoSpaceDN/>
        <w:spacing w:line="360" w:lineRule="auto"/>
        <w:ind w:firstLineChars="200" w:firstLine="420"/>
        <w:rPr>
          <w:bCs/>
          <w:sz w:val="21"/>
          <w:szCs w:val="21"/>
        </w:rPr>
      </w:pPr>
      <w:r>
        <w:rPr>
          <w:rFonts w:hint="eastAsia"/>
          <w:bCs/>
          <w:sz w:val="21"/>
          <w:szCs w:val="21"/>
        </w:rPr>
        <w:lastRenderedPageBreak/>
        <w:t>⑤法律、法规和招标文件规定的其他无效情形。</w:t>
      </w:r>
    </w:p>
    <w:p w:rsidR="00B3428F" w:rsidRDefault="00041941">
      <w:pPr>
        <w:autoSpaceDE/>
        <w:autoSpaceDN/>
        <w:spacing w:line="360" w:lineRule="auto"/>
        <w:ind w:firstLineChars="200" w:firstLine="420"/>
        <w:rPr>
          <w:bCs/>
          <w:sz w:val="21"/>
          <w:szCs w:val="21"/>
        </w:rPr>
      </w:pPr>
      <w:r>
        <w:rPr>
          <w:rFonts w:hint="eastAsia"/>
          <w:bCs/>
          <w:sz w:val="21"/>
          <w:szCs w:val="21"/>
        </w:rPr>
        <w:t>（3）根据财库〔2019〕38 号《关于促进政府采购公平竞争优化营商环境的通知》以及桂财采〔2019〕41 号 《广西壮族自治区财政厅转发财政部关于促进政府采购公平竞争优化营商环境的通知》规定，评审委员会认定投标有效性时不得因装订、纸张、文件排序等非实质性的格式、形式问题否决投标，从而限制和影响供应商投标（响应）。</w:t>
      </w:r>
    </w:p>
    <w:p w:rsidR="00B3428F" w:rsidRDefault="00041941">
      <w:pPr>
        <w:autoSpaceDE/>
        <w:autoSpaceDN/>
        <w:spacing w:line="360" w:lineRule="auto"/>
        <w:ind w:firstLineChars="200" w:firstLine="420"/>
        <w:rPr>
          <w:bCs/>
          <w:sz w:val="21"/>
          <w:szCs w:val="21"/>
        </w:rPr>
      </w:pPr>
      <w:r>
        <w:rPr>
          <w:rFonts w:hint="eastAsia"/>
          <w:bCs/>
          <w:sz w:val="21"/>
          <w:szCs w:val="21"/>
        </w:rPr>
        <w:t>5. 比较与评价</w:t>
      </w:r>
    </w:p>
    <w:p w:rsidR="00B3428F" w:rsidRDefault="00041941">
      <w:pPr>
        <w:autoSpaceDE/>
        <w:autoSpaceDN/>
        <w:spacing w:line="360" w:lineRule="auto"/>
        <w:ind w:firstLineChars="200" w:firstLine="420"/>
        <w:rPr>
          <w:bCs/>
          <w:sz w:val="21"/>
          <w:szCs w:val="21"/>
        </w:rPr>
      </w:pPr>
      <w:r>
        <w:rPr>
          <w:rFonts w:hint="eastAsia"/>
          <w:bCs/>
          <w:sz w:val="21"/>
          <w:szCs w:val="21"/>
        </w:rPr>
        <w:t>（1）评审委员会按征集文件中规定的评审方法和标准，对符合性审查合格的响应文件进行综合比较与评价。</w:t>
      </w:r>
    </w:p>
    <w:p w:rsidR="00B3428F" w:rsidRDefault="00041941">
      <w:pPr>
        <w:autoSpaceDE/>
        <w:autoSpaceDN/>
        <w:spacing w:line="360" w:lineRule="auto"/>
        <w:ind w:firstLineChars="200" w:firstLine="420"/>
        <w:rPr>
          <w:bCs/>
          <w:sz w:val="21"/>
          <w:szCs w:val="21"/>
        </w:rPr>
      </w:pPr>
      <w:r>
        <w:rPr>
          <w:rFonts w:hint="eastAsia"/>
          <w:bCs/>
          <w:sz w:val="21"/>
          <w:szCs w:val="21"/>
        </w:rPr>
        <w:t>（2）评审委员会各成员独立对每个有效供应商的响应文件进行评价。评价有误的应及时进行修正。评分标准如有客观分定义，评审委员会所有成员的客观分评分分值应当一致。</w:t>
      </w:r>
    </w:p>
    <w:p w:rsidR="00B3428F" w:rsidRDefault="00041941">
      <w:pPr>
        <w:autoSpaceDE/>
        <w:autoSpaceDN/>
        <w:spacing w:line="360" w:lineRule="auto"/>
        <w:ind w:firstLineChars="200" w:firstLine="420"/>
        <w:rPr>
          <w:bCs/>
          <w:sz w:val="21"/>
          <w:szCs w:val="21"/>
        </w:rPr>
      </w:pPr>
      <w:r>
        <w:rPr>
          <w:rFonts w:hint="eastAsia"/>
          <w:bCs/>
          <w:sz w:val="21"/>
          <w:szCs w:val="21"/>
        </w:rPr>
        <w:t>（3）评审委员会按质量综合评分由高到低的排列顺序以及评审方法及标准规定的入围供应商数量上限或淘汰率推荐入围供应商。</w:t>
      </w:r>
    </w:p>
    <w:p w:rsidR="00B3428F" w:rsidRDefault="00041941">
      <w:pPr>
        <w:autoSpaceDE/>
        <w:autoSpaceDN/>
        <w:spacing w:line="360" w:lineRule="auto"/>
        <w:ind w:firstLineChars="200" w:firstLine="420"/>
        <w:rPr>
          <w:bCs/>
          <w:sz w:val="21"/>
          <w:szCs w:val="21"/>
        </w:rPr>
      </w:pPr>
      <w:r>
        <w:rPr>
          <w:rFonts w:hint="eastAsia"/>
          <w:bCs/>
          <w:sz w:val="21"/>
          <w:szCs w:val="21"/>
        </w:rPr>
        <w:t>（4）评审委员会根据评审记录及评审结果编写评审报告，评审委员会成员均应当在评审报告上签字，对自己的评审意见承担法律责任。评审报告签署前，经复核发现存在以下情形之一的，评审委员会应当当场修改评审结果，并在评审报告中记载；评审报告签署后，征集人发现存在以下情形之一的，应当组织原评审委员会进行重新评审。分值汇总计算错误的；分项评分超出评分标准范围的；评审委员会成员对客观评审因素评分不一致的；经评审委员会认定评分畸高、</w:t>
      </w:r>
      <w:proofErr w:type="gramStart"/>
      <w:r>
        <w:rPr>
          <w:rFonts w:hint="eastAsia"/>
          <w:bCs/>
          <w:sz w:val="21"/>
          <w:szCs w:val="21"/>
        </w:rPr>
        <w:t>畸</w:t>
      </w:r>
      <w:proofErr w:type="gramEnd"/>
      <w:r>
        <w:rPr>
          <w:rFonts w:hint="eastAsia"/>
          <w:bCs/>
          <w:sz w:val="21"/>
          <w:szCs w:val="21"/>
        </w:rPr>
        <w:t>低的。评审报告签署前，经复核发现存在以上情形之一的，评审委员会应当当场修改评审结果，并在评审报告中记载；评审报告签署后，采购人或者采购代理机构发现存在以上情形之一的，应当组织原评审委员会进行重新评审。</w:t>
      </w:r>
    </w:p>
    <w:p w:rsidR="00B3428F" w:rsidRDefault="00041941">
      <w:pPr>
        <w:autoSpaceDE/>
        <w:autoSpaceDN/>
        <w:spacing w:line="360" w:lineRule="auto"/>
        <w:ind w:firstLineChars="200" w:firstLine="420"/>
        <w:rPr>
          <w:bCs/>
          <w:sz w:val="21"/>
          <w:szCs w:val="21"/>
        </w:rPr>
      </w:pPr>
      <w:r>
        <w:rPr>
          <w:rFonts w:hint="eastAsia"/>
          <w:bCs/>
          <w:sz w:val="21"/>
          <w:szCs w:val="21"/>
        </w:rPr>
        <w:t>6.评审争议处理</w:t>
      </w:r>
    </w:p>
    <w:p w:rsidR="00B3428F" w:rsidRDefault="00041941">
      <w:pPr>
        <w:spacing w:before="1" w:line="360" w:lineRule="auto"/>
        <w:rPr>
          <w:bCs/>
          <w:sz w:val="21"/>
          <w:szCs w:val="21"/>
        </w:rPr>
      </w:pPr>
      <w:r>
        <w:rPr>
          <w:rFonts w:hint="eastAsia"/>
          <w:bCs/>
          <w:sz w:val="21"/>
          <w:szCs w:val="21"/>
        </w:rPr>
        <w:t>评审委员会成员对需要共同认定的事项存在争议的，应当按照少数服从多数的原则</w:t>
      </w:r>
      <w:proofErr w:type="gramStart"/>
      <w:r>
        <w:rPr>
          <w:rFonts w:hint="eastAsia"/>
          <w:bCs/>
          <w:sz w:val="21"/>
          <w:szCs w:val="21"/>
        </w:rPr>
        <w:t>作出</w:t>
      </w:r>
      <w:proofErr w:type="gramEnd"/>
      <w:r>
        <w:rPr>
          <w:rFonts w:hint="eastAsia"/>
          <w:bCs/>
          <w:sz w:val="21"/>
          <w:szCs w:val="21"/>
        </w:rPr>
        <w:t>结论。持不同意见的评审委员会成员应当在评审报告上签署不同意见及理由，否则视为同意评审报告。</w:t>
      </w:r>
    </w:p>
    <w:p w:rsidR="00B3428F" w:rsidRDefault="00041941">
      <w:pPr>
        <w:numPr>
          <w:ilvl w:val="0"/>
          <w:numId w:val="3"/>
        </w:numPr>
        <w:spacing w:before="1" w:line="360" w:lineRule="auto"/>
        <w:rPr>
          <w:bCs/>
          <w:sz w:val="21"/>
          <w:szCs w:val="21"/>
        </w:rPr>
      </w:pPr>
      <w:r>
        <w:rPr>
          <w:rFonts w:hint="eastAsia"/>
          <w:bCs/>
          <w:sz w:val="21"/>
          <w:szCs w:val="21"/>
        </w:rPr>
        <w:t>评分标准</w:t>
      </w:r>
    </w:p>
    <w:p w:rsidR="00B3428F" w:rsidRDefault="00041941">
      <w:pPr>
        <w:spacing w:before="1" w:line="360" w:lineRule="auto"/>
        <w:rPr>
          <w:bCs/>
          <w:sz w:val="21"/>
          <w:szCs w:val="21"/>
          <w:lang w:val="en-US"/>
        </w:rPr>
      </w:pPr>
      <w:r>
        <w:rPr>
          <w:rFonts w:hint="eastAsia"/>
          <w:bCs/>
          <w:sz w:val="21"/>
          <w:szCs w:val="21"/>
        </w:rPr>
        <w:t>（</w:t>
      </w:r>
      <w:r>
        <w:rPr>
          <w:rFonts w:hint="eastAsia"/>
          <w:bCs/>
          <w:sz w:val="21"/>
          <w:szCs w:val="21"/>
          <w:lang w:val="en-US"/>
        </w:rPr>
        <w:t>1</w:t>
      </w:r>
      <w:r>
        <w:rPr>
          <w:rFonts w:hint="eastAsia"/>
          <w:bCs/>
          <w:sz w:val="21"/>
          <w:szCs w:val="21"/>
        </w:rPr>
        <w:t>）分标</w:t>
      </w:r>
      <w:r>
        <w:rPr>
          <w:rFonts w:hint="eastAsia"/>
          <w:bCs/>
          <w:sz w:val="21"/>
          <w:szCs w:val="21"/>
          <w:lang w:val="en-US"/>
        </w:rPr>
        <w:t>01</w:t>
      </w:r>
    </w:p>
    <w:tbl>
      <w:tblPr>
        <w:tblW w:w="9437"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44"/>
        <w:gridCol w:w="941"/>
        <w:gridCol w:w="4783"/>
        <w:gridCol w:w="1093"/>
        <w:gridCol w:w="1876"/>
      </w:tblGrid>
      <w:tr w:rsidR="00B3428F">
        <w:trPr>
          <w:trHeight w:val="90"/>
        </w:trPr>
        <w:tc>
          <w:tcPr>
            <w:tcW w:w="744" w:type="dxa"/>
            <w:vAlign w:val="center"/>
          </w:tcPr>
          <w:p w:rsidR="00B3428F" w:rsidRDefault="00041941">
            <w:pPr>
              <w:topLinePunct/>
              <w:autoSpaceDE/>
              <w:autoSpaceDN/>
              <w:spacing w:line="360" w:lineRule="auto"/>
              <w:jc w:val="center"/>
              <w:rPr>
                <w:b/>
                <w:bCs/>
              </w:rPr>
            </w:pPr>
            <w:r>
              <w:rPr>
                <w:rFonts w:hint="eastAsia"/>
                <w:b/>
                <w:bCs/>
              </w:rPr>
              <w:t>序号</w:t>
            </w:r>
          </w:p>
        </w:tc>
        <w:tc>
          <w:tcPr>
            <w:tcW w:w="941" w:type="dxa"/>
            <w:vAlign w:val="center"/>
          </w:tcPr>
          <w:p w:rsidR="00B3428F" w:rsidRDefault="00041941">
            <w:pPr>
              <w:topLinePunct/>
              <w:autoSpaceDE/>
              <w:autoSpaceDN/>
              <w:spacing w:line="360" w:lineRule="auto"/>
              <w:jc w:val="center"/>
              <w:rPr>
                <w:b/>
                <w:bCs/>
              </w:rPr>
            </w:pPr>
            <w:r>
              <w:rPr>
                <w:rFonts w:hint="eastAsia"/>
                <w:b/>
                <w:bCs/>
              </w:rPr>
              <w:t>类型</w:t>
            </w:r>
          </w:p>
        </w:tc>
        <w:tc>
          <w:tcPr>
            <w:tcW w:w="4783" w:type="dxa"/>
            <w:vAlign w:val="center"/>
          </w:tcPr>
          <w:p w:rsidR="00B3428F" w:rsidRDefault="00041941">
            <w:pPr>
              <w:topLinePunct/>
              <w:autoSpaceDE/>
              <w:autoSpaceDN/>
              <w:spacing w:line="360" w:lineRule="auto"/>
              <w:jc w:val="center"/>
              <w:rPr>
                <w:b/>
                <w:bCs/>
              </w:rPr>
            </w:pPr>
            <w:r>
              <w:rPr>
                <w:rFonts w:hint="eastAsia"/>
                <w:b/>
                <w:bCs/>
              </w:rPr>
              <w:t>评分标准</w:t>
            </w:r>
          </w:p>
        </w:tc>
        <w:tc>
          <w:tcPr>
            <w:tcW w:w="1093" w:type="dxa"/>
            <w:vAlign w:val="center"/>
          </w:tcPr>
          <w:p w:rsidR="00B3428F" w:rsidRDefault="00041941">
            <w:pPr>
              <w:topLinePunct/>
              <w:autoSpaceDE/>
              <w:autoSpaceDN/>
              <w:spacing w:line="360" w:lineRule="auto"/>
              <w:jc w:val="center"/>
              <w:rPr>
                <w:b/>
                <w:bCs/>
              </w:rPr>
            </w:pPr>
            <w:r>
              <w:rPr>
                <w:rFonts w:hint="eastAsia"/>
                <w:b/>
                <w:bCs/>
              </w:rPr>
              <w:t>分值</w:t>
            </w:r>
          </w:p>
          <w:p w:rsidR="00B3428F" w:rsidRDefault="00041941">
            <w:pPr>
              <w:topLinePunct/>
              <w:autoSpaceDE/>
              <w:autoSpaceDN/>
              <w:spacing w:line="360" w:lineRule="auto"/>
              <w:jc w:val="center"/>
              <w:rPr>
                <w:b/>
                <w:bCs/>
              </w:rPr>
            </w:pPr>
            <w:r>
              <w:rPr>
                <w:rFonts w:hint="eastAsia"/>
                <w:b/>
                <w:bCs/>
              </w:rPr>
              <w:t>权重</w:t>
            </w:r>
          </w:p>
        </w:tc>
        <w:tc>
          <w:tcPr>
            <w:tcW w:w="1876" w:type="dxa"/>
            <w:vAlign w:val="center"/>
          </w:tcPr>
          <w:p w:rsidR="00B3428F" w:rsidRDefault="00041941">
            <w:pPr>
              <w:topLinePunct/>
              <w:autoSpaceDE/>
              <w:autoSpaceDN/>
              <w:spacing w:line="360" w:lineRule="auto"/>
              <w:jc w:val="center"/>
              <w:rPr>
                <w:b/>
                <w:bCs/>
              </w:rPr>
            </w:pPr>
            <w:r>
              <w:rPr>
                <w:rFonts w:hint="eastAsia"/>
                <w:b/>
                <w:bCs/>
              </w:rPr>
              <w:t>说明</w:t>
            </w:r>
          </w:p>
        </w:tc>
      </w:tr>
      <w:tr w:rsidR="00B3428F">
        <w:trPr>
          <w:trHeight w:val="624"/>
        </w:trPr>
        <w:tc>
          <w:tcPr>
            <w:tcW w:w="744" w:type="dxa"/>
            <w:vMerge w:val="restart"/>
            <w:vAlign w:val="center"/>
          </w:tcPr>
          <w:p w:rsidR="00B3428F" w:rsidRDefault="00041941">
            <w:pPr>
              <w:topLinePunct/>
              <w:autoSpaceDE/>
              <w:autoSpaceDN/>
              <w:spacing w:line="360" w:lineRule="auto"/>
              <w:jc w:val="center"/>
            </w:pPr>
            <w:r>
              <w:lastRenderedPageBreak/>
              <w:t>1</w:t>
            </w:r>
          </w:p>
        </w:tc>
        <w:tc>
          <w:tcPr>
            <w:tcW w:w="941" w:type="dxa"/>
            <w:vMerge w:val="restart"/>
            <w:vAlign w:val="center"/>
          </w:tcPr>
          <w:p w:rsidR="00B3428F" w:rsidRDefault="00041941">
            <w:pPr>
              <w:topLinePunct/>
              <w:autoSpaceDE/>
              <w:autoSpaceDN/>
              <w:spacing w:line="360" w:lineRule="auto"/>
              <w:jc w:val="center"/>
            </w:pPr>
            <w:r>
              <w:rPr>
                <w:rFonts w:hint="eastAsia"/>
              </w:rPr>
              <w:t>技术分</w:t>
            </w:r>
            <w:r>
              <w:t>(</w:t>
            </w:r>
            <w:r>
              <w:rPr>
                <w:rFonts w:hint="eastAsia"/>
                <w:lang w:val="en-US"/>
              </w:rPr>
              <w:t>80</w:t>
            </w:r>
            <w:r>
              <w:rPr>
                <w:rFonts w:hint="eastAsia"/>
              </w:rPr>
              <w:t>分</w:t>
            </w:r>
            <w:r>
              <w:t>)</w:t>
            </w:r>
          </w:p>
        </w:tc>
        <w:tc>
          <w:tcPr>
            <w:tcW w:w="4783" w:type="dxa"/>
            <w:vAlign w:val="center"/>
          </w:tcPr>
          <w:p w:rsidR="00B3428F" w:rsidRDefault="00041941">
            <w:pPr>
              <w:rPr>
                <w:bCs/>
                <w:color w:val="000000" w:themeColor="text1"/>
              </w:rPr>
            </w:pPr>
            <w:r>
              <w:rPr>
                <w:rFonts w:hint="eastAsia"/>
                <w:color w:val="000000" w:themeColor="text1"/>
                <w:lang w:val="en-US"/>
              </w:rPr>
              <w:t>1、</w:t>
            </w:r>
            <w:r>
              <w:rPr>
                <w:rFonts w:hint="eastAsia"/>
                <w:bCs/>
                <w:color w:val="000000" w:themeColor="text1"/>
              </w:rPr>
              <w:t>拟投入评审人员资格（客观分）</w:t>
            </w:r>
            <w:r>
              <w:rPr>
                <w:rFonts w:hint="eastAsia"/>
                <w:bCs/>
                <w:color w:val="000000" w:themeColor="text1"/>
              </w:rPr>
              <w:br/>
              <w:t>（1）人员中具有一级造价工程师执业证书的，</w:t>
            </w:r>
          </w:p>
          <w:p w:rsidR="00B3428F" w:rsidRDefault="00041941">
            <w:pPr>
              <w:rPr>
                <w:bCs/>
                <w:color w:val="000000" w:themeColor="text1"/>
              </w:rPr>
            </w:pPr>
            <w:r>
              <w:rPr>
                <w:rFonts w:hint="eastAsia"/>
                <w:bCs/>
                <w:color w:val="000000" w:themeColor="text1"/>
              </w:rPr>
              <w:t>每有1人得1.0分，同时具备</w:t>
            </w:r>
            <w:r>
              <w:rPr>
                <w:rFonts w:hint="eastAsia"/>
                <w:bCs/>
                <w:color w:val="000000" w:themeColor="text1"/>
                <w:lang w:val="en-US"/>
              </w:rPr>
              <w:t>2</w:t>
            </w:r>
            <w:r>
              <w:rPr>
                <w:rFonts w:hint="eastAsia"/>
                <w:bCs/>
                <w:color w:val="000000" w:themeColor="text1"/>
              </w:rPr>
              <w:t>个</w:t>
            </w:r>
            <w:r>
              <w:rPr>
                <w:rFonts w:hint="eastAsia"/>
                <w:bCs/>
                <w:color w:val="000000" w:themeColor="text1"/>
                <w:lang w:val="en-US"/>
              </w:rPr>
              <w:t>以上</w:t>
            </w:r>
            <w:r>
              <w:rPr>
                <w:rFonts w:hint="eastAsia"/>
                <w:bCs/>
                <w:color w:val="000000" w:themeColor="text1"/>
              </w:rPr>
              <w:t>专业资格的，加0.5分。</w:t>
            </w:r>
            <w:r>
              <w:rPr>
                <w:rFonts w:hint="eastAsia"/>
                <w:bCs/>
              </w:rPr>
              <w:t>（此项满分1</w:t>
            </w:r>
            <w:r>
              <w:rPr>
                <w:rFonts w:hint="eastAsia"/>
                <w:bCs/>
                <w:lang w:val="en-US"/>
              </w:rPr>
              <w:t>8</w:t>
            </w:r>
            <w:r>
              <w:rPr>
                <w:rFonts w:hint="eastAsia"/>
                <w:bCs/>
              </w:rPr>
              <w:t>分）</w:t>
            </w:r>
          </w:p>
          <w:p w:rsidR="00B3428F" w:rsidRDefault="00041941">
            <w:pPr>
              <w:rPr>
                <w:bCs/>
                <w:color w:val="000000" w:themeColor="text1"/>
              </w:rPr>
            </w:pPr>
            <w:r>
              <w:rPr>
                <w:rFonts w:hint="eastAsia"/>
                <w:bCs/>
                <w:color w:val="000000" w:themeColor="text1"/>
              </w:rPr>
              <w:t>（2）人员中具有二级造价工程师执业证书的，每有1人得0.5分，同时具备多个专业资格的，加0.3分。（此项满分10分）</w:t>
            </w:r>
          </w:p>
          <w:p w:rsidR="00B3428F" w:rsidRDefault="00041941">
            <w:pPr>
              <w:topLinePunct/>
              <w:autoSpaceDE/>
              <w:autoSpaceDN/>
              <w:spacing w:line="360" w:lineRule="auto"/>
              <w:rPr>
                <w:color w:val="000000" w:themeColor="text1"/>
              </w:rPr>
            </w:pPr>
            <w:r>
              <w:rPr>
                <w:rFonts w:hint="eastAsia"/>
                <w:bCs/>
                <w:color w:val="000000" w:themeColor="text1"/>
              </w:rPr>
              <w:t>注：同</w:t>
            </w:r>
            <w:proofErr w:type="gramStart"/>
            <w:r>
              <w:rPr>
                <w:rFonts w:hint="eastAsia"/>
                <w:bCs/>
                <w:color w:val="000000" w:themeColor="text1"/>
              </w:rPr>
              <w:t>一人员</w:t>
            </w:r>
            <w:proofErr w:type="gramEnd"/>
            <w:r>
              <w:rPr>
                <w:rFonts w:hint="eastAsia"/>
                <w:bCs/>
                <w:color w:val="000000" w:themeColor="text1"/>
              </w:rPr>
              <w:t>已在一级造价工程师计分的，不再在二级造价工程师重复计分。</w:t>
            </w:r>
          </w:p>
        </w:tc>
        <w:tc>
          <w:tcPr>
            <w:tcW w:w="1093" w:type="dxa"/>
            <w:vAlign w:val="center"/>
          </w:tcPr>
          <w:p w:rsidR="00B3428F" w:rsidRDefault="00041941">
            <w:pPr>
              <w:topLinePunct/>
              <w:autoSpaceDE/>
              <w:autoSpaceDN/>
              <w:spacing w:line="360" w:lineRule="auto"/>
              <w:jc w:val="center"/>
              <w:rPr>
                <w:color w:val="000000" w:themeColor="text1"/>
                <w:sz w:val="21"/>
                <w:szCs w:val="21"/>
              </w:rPr>
            </w:pPr>
            <w:r>
              <w:rPr>
                <w:sz w:val="21"/>
                <w:szCs w:val="21"/>
              </w:rPr>
              <w:t>0-</w:t>
            </w:r>
            <w:r>
              <w:rPr>
                <w:sz w:val="21"/>
                <w:szCs w:val="21"/>
                <w:lang w:val="en-US"/>
              </w:rPr>
              <w:t>2</w:t>
            </w:r>
            <w:r>
              <w:rPr>
                <w:rFonts w:hint="eastAsia"/>
                <w:color w:val="000000" w:themeColor="text1"/>
                <w:sz w:val="21"/>
                <w:szCs w:val="21"/>
                <w:lang w:val="en-US"/>
              </w:rPr>
              <w:t>8</w:t>
            </w:r>
            <w:r>
              <w:rPr>
                <w:rFonts w:hint="eastAsia"/>
                <w:color w:val="000000" w:themeColor="text1"/>
                <w:sz w:val="21"/>
                <w:szCs w:val="21"/>
              </w:rPr>
              <w:t>分</w:t>
            </w:r>
          </w:p>
        </w:tc>
        <w:tc>
          <w:tcPr>
            <w:tcW w:w="1876" w:type="dxa"/>
            <w:vAlign w:val="center"/>
          </w:tcPr>
          <w:p w:rsidR="00B3428F" w:rsidRDefault="00041941">
            <w:pPr>
              <w:rPr>
                <w:bCs/>
                <w:color w:val="000000" w:themeColor="text1"/>
                <w:sz w:val="21"/>
                <w:szCs w:val="15"/>
              </w:rPr>
            </w:pPr>
            <w:r>
              <w:rPr>
                <w:rFonts w:hint="eastAsia"/>
                <w:bCs/>
                <w:color w:val="000000" w:themeColor="text1"/>
                <w:sz w:val="21"/>
                <w:szCs w:val="15"/>
              </w:rPr>
              <w:t>1.</w:t>
            </w:r>
            <w:r>
              <w:rPr>
                <w:bCs/>
                <w:color w:val="000000" w:themeColor="text1"/>
                <w:sz w:val="21"/>
                <w:szCs w:val="15"/>
              </w:rPr>
              <w:t>有效期以执业印章上</w:t>
            </w:r>
            <w:r>
              <w:rPr>
                <w:rFonts w:hint="eastAsia"/>
                <w:bCs/>
                <w:color w:val="000000" w:themeColor="text1"/>
                <w:sz w:val="21"/>
                <w:szCs w:val="15"/>
              </w:rPr>
              <w:t>或证书</w:t>
            </w:r>
            <w:r>
              <w:rPr>
                <w:bCs/>
                <w:color w:val="000000" w:themeColor="text1"/>
                <w:sz w:val="21"/>
                <w:szCs w:val="15"/>
              </w:rPr>
              <w:t>注明的期限为准</w:t>
            </w:r>
            <w:r>
              <w:rPr>
                <w:rFonts w:hint="eastAsia"/>
                <w:bCs/>
                <w:color w:val="000000" w:themeColor="text1"/>
                <w:sz w:val="21"/>
                <w:szCs w:val="15"/>
              </w:rPr>
              <w:t>，逾期无效不得分。</w:t>
            </w:r>
          </w:p>
          <w:p w:rsidR="00B3428F" w:rsidRDefault="00041941">
            <w:pPr>
              <w:rPr>
                <w:bCs/>
                <w:color w:val="000000" w:themeColor="text1"/>
                <w:sz w:val="21"/>
                <w:szCs w:val="15"/>
              </w:rPr>
            </w:pPr>
            <w:r>
              <w:rPr>
                <w:bCs/>
                <w:color w:val="000000" w:themeColor="text1"/>
                <w:sz w:val="21"/>
                <w:szCs w:val="15"/>
              </w:rPr>
              <w:t>2</w:t>
            </w:r>
            <w:r>
              <w:rPr>
                <w:rFonts w:hint="eastAsia"/>
                <w:bCs/>
                <w:color w:val="000000" w:themeColor="text1"/>
                <w:sz w:val="21"/>
                <w:szCs w:val="15"/>
              </w:rPr>
              <w:t>.</w:t>
            </w:r>
            <w:proofErr w:type="gramStart"/>
            <w:r>
              <w:rPr>
                <w:rFonts w:hint="eastAsia"/>
                <w:bCs/>
                <w:color w:val="000000" w:themeColor="text1"/>
                <w:sz w:val="21"/>
                <w:szCs w:val="15"/>
              </w:rPr>
              <w:t>附资格</w:t>
            </w:r>
            <w:proofErr w:type="gramEnd"/>
            <w:r>
              <w:rPr>
                <w:rFonts w:hint="eastAsia"/>
                <w:bCs/>
                <w:color w:val="000000" w:themeColor="text1"/>
                <w:sz w:val="21"/>
                <w:szCs w:val="15"/>
              </w:rPr>
              <w:t>证或专业证明。</w:t>
            </w:r>
          </w:p>
          <w:p w:rsidR="00B3428F" w:rsidRDefault="00041941">
            <w:pPr>
              <w:rPr>
                <w:bCs/>
                <w:color w:val="000000" w:themeColor="text1"/>
                <w:sz w:val="21"/>
                <w:szCs w:val="15"/>
              </w:rPr>
            </w:pPr>
            <w:r>
              <w:rPr>
                <w:rFonts w:hint="eastAsia"/>
                <w:bCs/>
                <w:color w:val="000000" w:themeColor="text1"/>
                <w:sz w:val="21"/>
                <w:szCs w:val="15"/>
              </w:rPr>
              <w:t>3.</w:t>
            </w:r>
            <w:proofErr w:type="gramStart"/>
            <w:r>
              <w:rPr>
                <w:rFonts w:hint="eastAsia"/>
                <w:bCs/>
                <w:color w:val="000000" w:themeColor="text1"/>
                <w:sz w:val="21"/>
                <w:szCs w:val="15"/>
              </w:rPr>
              <w:t>附人员</w:t>
            </w:r>
            <w:proofErr w:type="gramEnd"/>
            <w:r>
              <w:rPr>
                <w:rFonts w:hint="eastAsia"/>
                <w:bCs/>
                <w:color w:val="000000" w:themeColor="text1"/>
                <w:sz w:val="21"/>
                <w:szCs w:val="15"/>
              </w:rPr>
              <w:t>依法缴纳所属时期为202</w:t>
            </w:r>
            <w:r>
              <w:rPr>
                <w:rFonts w:hint="eastAsia"/>
                <w:bCs/>
                <w:color w:val="000000" w:themeColor="text1"/>
                <w:sz w:val="21"/>
                <w:szCs w:val="15"/>
                <w:lang w:val="en-US"/>
              </w:rPr>
              <w:t>5</w:t>
            </w:r>
            <w:r>
              <w:rPr>
                <w:rFonts w:hint="eastAsia"/>
                <w:bCs/>
                <w:color w:val="000000" w:themeColor="text1"/>
                <w:sz w:val="21"/>
                <w:szCs w:val="15"/>
              </w:rPr>
              <w:t>年</w:t>
            </w:r>
            <w:r>
              <w:rPr>
                <w:rFonts w:hint="eastAsia"/>
                <w:bCs/>
                <w:color w:val="000000" w:themeColor="text1"/>
                <w:sz w:val="21"/>
                <w:szCs w:val="15"/>
                <w:lang w:val="en-US"/>
              </w:rPr>
              <w:t>5</w:t>
            </w:r>
            <w:r>
              <w:rPr>
                <w:rFonts w:hint="eastAsia"/>
                <w:bCs/>
                <w:color w:val="000000" w:themeColor="text1"/>
                <w:sz w:val="21"/>
                <w:szCs w:val="15"/>
              </w:rPr>
              <w:t>月以来至少一个月的社保费的缴费凭证（格式自拟），无缴费记录的，应提供由供应商所在地社保部门出具的《依法缴纳或依法免缴社保费证明》（格式自拟）</w:t>
            </w:r>
            <w:r>
              <w:rPr>
                <w:rFonts w:hint="eastAsia"/>
                <w:bCs/>
                <w:color w:val="000000" w:themeColor="text1"/>
                <w:sz w:val="21"/>
                <w:szCs w:val="15"/>
              </w:rPr>
              <w:br/>
              <w:t>4.</w:t>
            </w:r>
            <w:proofErr w:type="gramStart"/>
            <w:r>
              <w:rPr>
                <w:rFonts w:hint="eastAsia"/>
                <w:bCs/>
                <w:color w:val="000000" w:themeColor="text1"/>
                <w:sz w:val="21"/>
                <w:szCs w:val="15"/>
              </w:rPr>
              <w:t>公路甲级</w:t>
            </w:r>
            <w:proofErr w:type="gramEnd"/>
            <w:r>
              <w:rPr>
                <w:rFonts w:hint="eastAsia"/>
                <w:bCs/>
                <w:color w:val="000000" w:themeColor="text1"/>
                <w:sz w:val="21"/>
                <w:szCs w:val="15"/>
              </w:rPr>
              <w:t>造价人员、水利工程造价工程人员按一级</w:t>
            </w:r>
            <w:proofErr w:type="gramStart"/>
            <w:r>
              <w:rPr>
                <w:rFonts w:hint="eastAsia"/>
                <w:bCs/>
                <w:color w:val="000000" w:themeColor="text1"/>
                <w:sz w:val="21"/>
                <w:szCs w:val="15"/>
              </w:rPr>
              <w:t>造价师</w:t>
            </w:r>
            <w:proofErr w:type="gramEnd"/>
            <w:r>
              <w:rPr>
                <w:rFonts w:hint="eastAsia"/>
                <w:bCs/>
                <w:color w:val="000000" w:themeColor="text1"/>
                <w:sz w:val="21"/>
                <w:szCs w:val="15"/>
              </w:rPr>
              <w:t>计分；公路乙级造价人员按二级</w:t>
            </w:r>
            <w:proofErr w:type="gramStart"/>
            <w:r>
              <w:rPr>
                <w:rFonts w:hint="eastAsia"/>
                <w:bCs/>
                <w:color w:val="000000" w:themeColor="text1"/>
                <w:sz w:val="21"/>
                <w:szCs w:val="15"/>
              </w:rPr>
              <w:t>造价师</w:t>
            </w:r>
            <w:proofErr w:type="gramEnd"/>
            <w:r>
              <w:rPr>
                <w:rFonts w:hint="eastAsia"/>
                <w:bCs/>
                <w:color w:val="000000" w:themeColor="text1"/>
                <w:sz w:val="21"/>
                <w:szCs w:val="15"/>
              </w:rPr>
              <w:t>计分。</w:t>
            </w:r>
          </w:p>
          <w:p w:rsidR="00B3428F" w:rsidRDefault="00041941">
            <w:pPr>
              <w:topLinePunct/>
              <w:autoSpaceDE/>
              <w:autoSpaceDN/>
              <w:spacing w:line="360" w:lineRule="auto"/>
              <w:rPr>
                <w:color w:val="000000" w:themeColor="text1"/>
                <w:sz w:val="21"/>
                <w:szCs w:val="21"/>
              </w:rPr>
            </w:pPr>
            <w:r>
              <w:rPr>
                <w:rFonts w:hint="eastAsia"/>
                <w:bCs/>
                <w:color w:val="000000" w:themeColor="text1"/>
                <w:sz w:val="21"/>
                <w:szCs w:val="15"/>
              </w:rPr>
              <w:t>下同。</w:t>
            </w:r>
          </w:p>
        </w:tc>
      </w:tr>
      <w:tr w:rsidR="00B3428F">
        <w:trPr>
          <w:trHeight w:val="1757"/>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pPr>
            <w:r>
              <w:t>2</w:t>
            </w:r>
            <w:r>
              <w:rPr>
                <w:rFonts w:hint="eastAsia"/>
              </w:rPr>
              <w:t>、拟投入评审人员职称（客观分）</w:t>
            </w:r>
          </w:p>
          <w:p w:rsidR="00B3428F" w:rsidRDefault="00041941">
            <w:pPr>
              <w:topLinePunct/>
              <w:autoSpaceDE/>
              <w:autoSpaceDN/>
              <w:spacing w:line="360" w:lineRule="auto"/>
            </w:pPr>
            <w:r>
              <w:rPr>
                <w:rFonts w:hint="eastAsia"/>
              </w:rPr>
              <w:t>拟投入评审人员具有工程或工程经济类中级职称的每人得0.5分，高级职称的每人得</w:t>
            </w:r>
            <w:r>
              <w:rPr>
                <w:rFonts w:hint="eastAsia"/>
                <w:lang w:val="en-US"/>
              </w:rPr>
              <w:t>1</w:t>
            </w:r>
            <w:r>
              <w:rPr>
                <w:lang w:val="en-US"/>
              </w:rPr>
              <w:t>分</w:t>
            </w:r>
            <w:r>
              <w:rPr>
                <w:rFonts w:hint="eastAsia"/>
              </w:rPr>
              <w:t>（此项满分</w:t>
            </w:r>
            <w:r>
              <w:rPr>
                <w:rFonts w:hint="eastAsia"/>
                <w:lang w:val="en-US"/>
              </w:rPr>
              <w:t>5</w:t>
            </w:r>
            <w:r>
              <w:rPr>
                <w:rFonts w:hint="eastAsia"/>
              </w:rPr>
              <w:t>分）</w:t>
            </w:r>
          </w:p>
        </w:tc>
        <w:tc>
          <w:tcPr>
            <w:tcW w:w="1093" w:type="dxa"/>
            <w:vAlign w:val="center"/>
          </w:tcPr>
          <w:p w:rsidR="00B3428F" w:rsidRDefault="00B3428F">
            <w:pPr>
              <w:topLinePunct/>
              <w:autoSpaceDE/>
              <w:autoSpaceDN/>
              <w:spacing w:line="360" w:lineRule="auto"/>
              <w:jc w:val="center"/>
            </w:pPr>
          </w:p>
          <w:p w:rsidR="00B3428F" w:rsidRDefault="00041941">
            <w:pPr>
              <w:topLinePunct/>
              <w:autoSpaceDE/>
              <w:autoSpaceDN/>
              <w:spacing w:line="360" w:lineRule="auto"/>
              <w:jc w:val="center"/>
            </w:pPr>
            <w:r>
              <w:t>0-</w:t>
            </w:r>
            <w:r>
              <w:rPr>
                <w:rFonts w:hint="eastAsia"/>
                <w:lang w:val="en-US"/>
              </w:rPr>
              <w:t>5</w:t>
            </w:r>
            <w:r>
              <w:rPr>
                <w:rFonts w:hint="eastAsia"/>
              </w:rPr>
              <w:t>分</w:t>
            </w:r>
          </w:p>
        </w:tc>
        <w:tc>
          <w:tcPr>
            <w:tcW w:w="1876" w:type="dxa"/>
            <w:vAlign w:val="center"/>
          </w:tcPr>
          <w:p w:rsidR="00B3428F" w:rsidRDefault="00041941">
            <w:pPr>
              <w:topLinePunct/>
              <w:autoSpaceDE/>
              <w:autoSpaceDN/>
              <w:spacing w:line="360" w:lineRule="auto"/>
            </w:pPr>
            <w:r>
              <w:rPr>
                <w:rFonts w:hint="eastAsia"/>
              </w:rPr>
              <w:t>附职称证。</w:t>
            </w:r>
          </w:p>
        </w:tc>
      </w:tr>
      <w:tr w:rsidR="00B3428F">
        <w:trPr>
          <w:trHeight w:val="1757"/>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pPr>
            <w:r>
              <w:rPr>
                <w:rFonts w:hint="eastAsia"/>
                <w:lang w:val="en-US"/>
              </w:rPr>
              <w:t>3、</w:t>
            </w:r>
            <w:r>
              <w:rPr>
                <w:rFonts w:hint="eastAsia"/>
              </w:rPr>
              <w:t>拟投入评审人员从业经验（客观分）</w:t>
            </w:r>
          </w:p>
          <w:p w:rsidR="00B3428F" w:rsidRDefault="00041941">
            <w:pPr>
              <w:topLinePunct/>
              <w:autoSpaceDE/>
              <w:autoSpaceDN/>
              <w:spacing w:line="360" w:lineRule="auto"/>
            </w:pPr>
            <w:r>
              <w:rPr>
                <w:rFonts w:hint="eastAsia"/>
              </w:rPr>
              <w:t>取得注册</w:t>
            </w:r>
            <w:proofErr w:type="gramStart"/>
            <w:r>
              <w:rPr>
                <w:rFonts w:hint="eastAsia"/>
              </w:rPr>
              <w:t>造价师或造价员</w:t>
            </w:r>
            <w:proofErr w:type="gramEnd"/>
            <w:r>
              <w:rPr>
                <w:rFonts w:hint="eastAsia"/>
              </w:rPr>
              <w:t>资格</w:t>
            </w:r>
            <w:r>
              <w:rPr>
                <w:rFonts w:hint="eastAsia"/>
                <w:lang w:val="en-US"/>
              </w:rPr>
              <w:t>5</w:t>
            </w:r>
            <w:r>
              <w:rPr>
                <w:rFonts w:hint="eastAsia"/>
              </w:rPr>
              <w:t>年及以上，且从事工程造价咨询工作</w:t>
            </w:r>
            <w:r>
              <w:rPr>
                <w:rFonts w:hint="eastAsia"/>
                <w:lang w:val="en-US"/>
              </w:rPr>
              <w:t>8</w:t>
            </w:r>
            <w:r>
              <w:rPr>
                <w:rFonts w:hint="eastAsia"/>
              </w:rPr>
              <w:t>年及以上经验的，每人得</w:t>
            </w:r>
            <w:r>
              <w:rPr>
                <w:rFonts w:hint="eastAsia"/>
                <w:color w:val="000000" w:themeColor="text1"/>
                <w:lang w:val="en-US"/>
              </w:rPr>
              <w:t>1</w:t>
            </w:r>
            <w:r>
              <w:rPr>
                <w:rFonts w:hint="eastAsia"/>
                <w:color w:val="000000" w:themeColor="text1"/>
              </w:rPr>
              <w:t>分。（此项满分</w:t>
            </w:r>
            <w:r>
              <w:rPr>
                <w:rFonts w:hint="eastAsia"/>
                <w:color w:val="000000" w:themeColor="text1"/>
                <w:lang w:val="en-US"/>
              </w:rPr>
              <w:t>3</w:t>
            </w:r>
            <w:r>
              <w:rPr>
                <w:rFonts w:hint="eastAsia"/>
                <w:color w:val="000000" w:themeColor="text1"/>
              </w:rPr>
              <w:t>分）</w:t>
            </w:r>
          </w:p>
        </w:tc>
        <w:tc>
          <w:tcPr>
            <w:tcW w:w="1093" w:type="dxa"/>
            <w:vAlign w:val="center"/>
          </w:tcPr>
          <w:p w:rsidR="00B3428F" w:rsidRDefault="00041941">
            <w:pPr>
              <w:topLinePunct/>
              <w:autoSpaceDE/>
              <w:autoSpaceDN/>
              <w:spacing w:line="360" w:lineRule="auto"/>
              <w:jc w:val="center"/>
              <w:rPr>
                <w:lang w:val="en-US"/>
              </w:rPr>
            </w:pPr>
            <w:r>
              <w:rPr>
                <w:rFonts w:hint="eastAsia"/>
                <w:lang w:val="en-US"/>
              </w:rPr>
              <w:t>0-</w:t>
            </w:r>
            <w:r>
              <w:rPr>
                <w:rFonts w:hint="eastAsia"/>
                <w:color w:val="000000" w:themeColor="text1"/>
                <w:lang w:val="en-US"/>
              </w:rPr>
              <w:t>3</w:t>
            </w:r>
            <w:r>
              <w:rPr>
                <w:rFonts w:hint="eastAsia"/>
                <w:lang w:val="en-US"/>
              </w:rPr>
              <w:t>分</w:t>
            </w:r>
          </w:p>
        </w:tc>
        <w:tc>
          <w:tcPr>
            <w:tcW w:w="1876" w:type="dxa"/>
            <w:vAlign w:val="center"/>
          </w:tcPr>
          <w:p w:rsidR="00B3428F" w:rsidRDefault="00041941">
            <w:pPr>
              <w:topLinePunct/>
              <w:autoSpaceDE/>
              <w:autoSpaceDN/>
              <w:spacing w:line="360" w:lineRule="auto"/>
            </w:pPr>
            <w:proofErr w:type="gramStart"/>
            <w:r>
              <w:rPr>
                <w:rFonts w:hint="eastAsia"/>
              </w:rPr>
              <w:t>附资格</w:t>
            </w:r>
            <w:proofErr w:type="gramEnd"/>
            <w:r>
              <w:rPr>
                <w:rFonts w:hint="eastAsia"/>
              </w:rPr>
              <w:t>证及供应商盖章履历证明。</w:t>
            </w:r>
          </w:p>
        </w:tc>
      </w:tr>
      <w:tr w:rsidR="00B3428F">
        <w:trPr>
          <w:trHeight w:val="1757"/>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pStyle w:val="TableText"/>
              <w:spacing w:before="65" w:line="372" w:lineRule="auto"/>
              <w:ind w:right="223"/>
              <w:jc w:val="both"/>
              <w:rPr>
                <w:lang w:eastAsia="zh-CN"/>
              </w:rPr>
            </w:pPr>
            <w:r>
              <w:rPr>
                <w:rFonts w:hint="eastAsia"/>
                <w:spacing w:val="9"/>
                <w:lang w:eastAsia="zh-CN"/>
              </w:rPr>
              <w:t>4</w:t>
            </w:r>
            <w:r>
              <w:rPr>
                <w:rFonts w:hint="eastAsia"/>
                <w:lang w:eastAsia="zh-CN"/>
              </w:rPr>
              <w:t>、操作软件（客观分）</w:t>
            </w:r>
          </w:p>
          <w:p w:rsidR="00B3428F" w:rsidRDefault="00041941">
            <w:pPr>
              <w:pStyle w:val="TableText"/>
              <w:spacing w:before="65" w:line="372" w:lineRule="auto"/>
              <w:ind w:right="223"/>
              <w:jc w:val="both"/>
              <w:rPr>
                <w:lang w:eastAsia="zh-CN"/>
              </w:rPr>
            </w:pPr>
            <w:bookmarkStart w:id="35" w:name="OLE_LINK7"/>
            <w:r>
              <w:rPr>
                <w:spacing w:val="9"/>
                <w:lang w:eastAsia="zh-CN"/>
              </w:rPr>
              <w:t>供应商操作软件工具配备齐全，使用的工程计价计量软件</w:t>
            </w:r>
            <w:r>
              <w:rPr>
                <w:rFonts w:ascii="Arial" w:eastAsia="Arial" w:hAnsi="Arial" w:cs="Arial"/>
                <w:spacing w:val="9"/>
                <w:lang w:eastAsia="zh-CN"/>
              </w:rPr>
              <w:t>(</w:t>
            </w:r>
            <w:r>
              <w:rPr>
                <w:spacing w:val="9"/>
                <w:lang w:eastAsia="zh-CN"/>
              </w:rPr>
              <w:t>软件专业包含但不限于建筑装饰装修、</w:t>
            </w:r>
            <w:r>
              <w:rPr>
                <w:rFonts w:hint="eastAsia"/>
                <w:spacing w:val="9"/>
                <w:lang w:eastAsia="zh-CN"/>
              </w:rPr>
              <w:t>安装、</w:t>
            </w:r>
            <w:r>
              <w:rPr>
                <w:spacing w:val="9"/>
                <w:lang w:eastAsia="zh-CN"/>
              </w:rPr>
              <w:t>市政、园</w:t>
            </w:r>
            <w:r>
              <w:rPr>
                <w:spacing w:val="8"/>
                <w:lang w:eastAsia="zh-CN"/>
              </w:rPr>
              <w:t>林仿古、水利水电、公路、电力、</w:t>
            </w:r>
            <w:r>
              <w:rPr>
                <w:rFonts w:hint="eastAsia"/>
                <w:spacing w:val="8"/>
                <w:lang w:eastAsia="zh-CN"/>
              </w:rPr>
              <w:t>铁路、</w:t>
            </w:r>
            <w:r>
              <w:rPr>
                <w:spacing w:val="8"/>
                <w:lang w:eastAsia="zh-CN"/>
              </w:rPr>
              <w:t>土地整理</w:t>
            </w:r>
            <w:r>
              <w:rPr>
                <w:rFonts w:hint="eastAsia"/>
                <w:spacing w:val="8"/>
                <w:lang w:eastAsia="zh-CN"/>
              </w:rPr>
              <w:t>、水运</w:t>
            </w:r>
            <w:r>
              <w:rPr>
                <w:rFonts w:ascii="Arial" w:eastAsia="Arial" w:hAnsi="Arial" w:cs="Arial"/>
                <w:spacing w:val="8"/>
                <w:lang w:eastAsia="zh-CN"/>
              </w:rPr>
              <w:t>)</w:t>
            </w:r>
            <w:r>
              <w:rPr>
                <w:rFonts w:ascii="Arial" w:eastAsia="Arial" w:hAnsi="Arial" w:cs="Arial"/>
                <w:spacing w:val="-24"/>
                <w:lang w:eastAsia="zh-CN"/>
              </w:rPr>
              <w:t xml:space="preserve"> </w:t>
            </w:r>
            <w:r>
              <w:rPr>
                <w:spacing w:val="8"/>
                <w:lang w:eastAsia="zh-CN"/>
              </w:rPr>
              <w:t>，且版本最</w:t>
            </w:r>
            <w:r>
              <w:rPr>
                <w:spacing w:val="4"/>
                <w:lang w:eastAsia="zh-CN"/>
              </w:rPr>
              <w:t>新的每一项得</w:t>
            </w:r>
            <w:r>
              <w:rPr>
                <w:spacing w:val="-32"/>
                <w:lang w:eastAsia="zh-CN"/>
              </w:rPr>
              <w:t xml:space="preserve"> </w:t>
            </w:r>
            <w:r>
              <w:rPr>
                <w:rFonts w:ascii="Arial" w:hAnsi="Arial" w:cs="Arial" w:hint="eastAsia"/>
                <w:spacing w:val="4"/>
                <w:lang w:eastAsia="zh-CN"/>
              </w:rPr>
              <w:t>0.3</w:t>
            </w:r>
            <w:r>
              <w:rPr>
                <w:spacing w:val="4"/>
                <w:lang w:eastAsia="zh-CN"/>
              </w:rPr>
              <w:t>分，满分</w:t>
            </w:r>
            <w:r>
              <w:rPr>
                <w:rFonts w:hint="eastAsia"/>
                <w:spacing w:val="4"/>
                <w:lang w:eastAsia="zh-CN"/>
              </w:rPr>
              <w:t>3分</w:t>
            </w:r>
            <w:r>
              <w:rPr>
                <w:spacing w:val="4"/>
                <w:lang w:eastAsia="zh-CN"/>
              </w:rPr>
              <w:t>。</w:t>
            </w:r>
            <w:bookmarkEnd w:id="35"/>
          </w:p>
        </w:tc>
        <w:tc>
          <w:tcPr>
            <w:tcW w:w="1093" w:type="dxa"/>
            <w:vAlign w:val="center"/>
          </w:tcPr>
          <w:p w:rsidR="00B3428F" w:rsidRDefault="00B3428F">
            <w:pPr>
              <w:topLinePunct/>
              <w:autoSpaceDE/>
              <w:autoSpaceDN/>
              <w:spacing w:line="360" w:lineRule="auto"/>
              <w:jc w:val="center"/>
            </w:pPr>
          </w:p>
          <w:p w:rsidR="00B3428F" w:rsidRDefault="00041941">
            <w:pPr>
              <w:topLinePunct/>
              <w:autoSpaceDE/>
              <w:autoSpaceDN/>
              <w:spacing w:line="360" w:lineRule="auto"/>
              <w:jc w:val="center"/>
            </w:pPr>
            <w:r>
              <w:rPr>
                <w:rFonts w:hint="eastAsia"/>
                <w:lang w:val="en-US"/>
              </w:rPr>
              <w:t>0-3</w:t>
            </w:r>
            <w:r>
              <w:rPr>
                <w:rFonts w:hint="eastAsia"/>
              </w:rPr>
              <w:t>分</w:t>
            </w:r>
          </w:p>
        </w:tc>
        <w:tc>
          <w:tcPr>
            <w:tcW w:w="1876" w:type="dxa"/>
            <w:vAlign w:val="center"/>
          </w:tcPr>
          <w:p w:rsidR="00B3428F" w:rsidRDefault="00041941">
            <w:pPr>
              <w:pStyle w:val="TableText"/>
              <w:spacing w:before="34" w:line="347" w:lineRule="auto"/>
              <w:ind w:left="114" w:right="148" w:firstLine="17"/>
              <w:rPr>
                <w:color w:val="000000" w:themeColor="text1"/>
                <w:lang w:eastAsia="zh-CN"/>
              </w:rPr>
            </w:pPr>
            <w:r>
              <w:rPr>
                <w:spacing w:val="8"/>
                <w:lang w:eastAsia="zh-CN"/>
              </w:rPr>
              <w:t>需提供软件采购发票、采购协议</w:t>
            </w:r>
            <w:r>
              <w:rPr>
                <w:rFonts w:hint="eastAsia"/>
                <w:spacing w:val="8"/>
                <w:lang w:eastAsia="zh-CN"/>
              </w:rPr>
              <w:t>、</w:t>
            </w:r>
            <w:r>
              <w:rPr>
                <w:spacing w:val="8"/>
                <w:lang w:eastAsia="zh-CN"/>
              </w:rPr>
              <w:t>升级</w:t>
            </w:r>
            <w:r>
              <w:rPr>
                <w:rFonts w:hint="eastAsia"/>
                <w:spacing w:val="8"/>
                <w:lang w:eastAsia="zh-CN"/>
              </w:rPr>
              <w:t>协议、升级说明</w:t>
            </w:r>
            <w:r>
              <w:rPr>
                <w:spacing w:val="7"/>
                <w:lang w:eastAsia="zh-CN"/>
              </w:rPr>
              <w:t>等证明材料，</w:t>
            </w:r>
            <w:r>
              <w:rPr>
                <w:spacing w:val="8"/>
                <w:lang w:eastAsia="zh-CN"/>
              </w:rPr>
              <w:t>证明材料必须清晰可判，否则不</w:t>
            </w:r>
            <w:r>
              <w:rPr>
                <w:spacing w:val="2"/>
                <w:lang w:eastAsia="zh-CN"/>
              </w:rPr>
              <w:t>得分。</w:t>
            </w:r>
          </w:p>
        </w:tc>
      </w:tr>
      <w:tr w:rsidR="00B3428F">
        <w:trPr>
          <w:trHeight w:val="4368"/>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rPr>
                <w:lang w:val="en-US"/>
              </w:rPr>
            </w:pPr>
            <w:r>
              <w:rPr>
                <w:rFonts w:hint="eastAsia"/>
                <w:lang w:val="en-US"/>
              </w:rPr>
              <w:t>5、询价渠道（客观分）</w:t>
            </w:r>
          </w:p>
          <w:p w:rsidR="00B3428F" w:rsidRDefault="00041941">
            <w:pPr>
              <w:topLinePunct/>
              <w:autoSpaceDE/>
              <w:autoSpaceDN/>
              <w:spacing w:line="360" w:lineRule="auto"/>
            </w:pPr>
            <w:r>
              <w:rPr>
                <w:rFonts w:hint="eastAsia"/>
              </w:rPr>
              <w:t>具有</w:t>
            </w:r>
            <w:proofErr w:type="gramStart"/>
            <w:r>
              <w:rPr>
                <w:rFonts w:hint="eastAsia"/>
              </w:rPr>
              <w:t>多种线</w:t>
            </w:r>
            <w:proofErr w:type="gramEnd"/>
            <w:r>
              <w:rPr>
                <w:rFonts w:hint="eastAsia"/>
              </w:rPr>
              <w:t>上正规询价渠道，每种询价渠道得1分，此项最高得分</w:t>
            </w:r>
            <w:r>
              <w:rPr>
                <w:rFonts w:hint="eastAsia"/>
                <w:lang w:val="en-US"/>
              </w:rPr>
              <w:t>3</w:t>
            </w:r>
            <w:r>
              <w:rPr>
                <w:rFonts w:hint="eastAsia"/>
              </w:rPr>
              <w:t>分。（同时能承诺将询价过程及结果形成询价记录表，询价结果真实可信）</w:t>
            </w:r>
          </w:p>
        </w:tc>
        <w:tc>
          <w:tcPr>
            <w:tcW w:w="1093" w:type="dxa"/>
            <w:vAlign w:val="center"/>
          </w:tcPr>
          <w:p w:rsidR="00B3428F" w:rsidRDefault="00041941">
            <w:pPr>
              <w:topLinePunct/>
              <w:autoSpaceDE/>
              <w:autoSpaceDN/>
              <w:spacing w:line="360" w:lineRule="auto"/>
              <w:jc w:val="center"/>
              <w:rPr>
                <w:lang w:val="en-US"/>
              </w:rPr>
            </w:pPr>
            <w:r>
              <w:rPr>
                <w:rFonts w:hint="eastAsia"/>
                <w:lang w:val="en-US"/>
              </w:rPr>
              <w:t>0-3分</w:t>
            </w:r>
          </w:p>
        </w:tc>
        <w:tc>
          <w:tcPr>
            <w:tcW w:w="1876" w:type="dxa"/>
            <w:vAlign w:val="center"/>
          </w:tcPr>
          <w:p w:rsidR="00B3428F" w:rsidRDefault="00041941">
            <w:pPr>
              <w:topLinePunct/>
              <w:autoSpaceDE/>
              <w:autoSpaceDN/>
              <w:spacing w:line="360" w:lineRule="auto"/>
              <w:rPr>
                <w:color w:val="000000" w:themeColor="text1"/>
              </w:rPr>
            </w:pPr>
            <w:proofErr w:type="gramStart"/>
            <w:r>
              <w:rPr>
                <w:rFonts w:hint="eastAsia"/>
                <w:color w:val="000000" w:themeColor="text1"/>
                <w:spacing w:val="8"/>
                <w:lang w:val="en-US"/>
              </w:rPr>
              <w:t>附</w:t>
            </w:r>
            <w:r>
              <w:rPr>
                <w:color w:val="000000" w:themeColor="text1"/>
                <w:spacing w:val="8"/>
              </w:rPr>
              <w:t>工程</w:t>
            </w:r>
            <w:proofErr w:type="gramEnd"/>
            <w:r>
              <w:rPr>
                <w:color w:val="000000" w:themeColor="text1"/>
                <w:spacing w:val="8"/>
              </w:rPr>
              <w:t>造价询价平台的缴费发票等证明材料，证明材料必须清晰可判</w:t>
            </w:r>
            <w:r>
              <w:rPr>
                <w:rFonts w:hint="eastAsia"/>
                <w:color w:val="000000" w:themeColor="text1"/>
                <w:spacing w:val="8"/>
              </w:rPr>
              <w:t>，</w:t>
            </w:r>
            <w:r>
              <w:rPr>
                <w:color w:val="000000" w:themeColor="text1"/>
                <w:spacing w:val="-2"/>
              </w:rPr>
              <w:t>否则不得分</w:t>
            </w:r>
          </w:p>
        </w:tc>
      </w:tr>
      <w:tr w:rsidR="00B3428F">
        <w:trPr>
          <w:trHeight w:val="3052"/>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pPr>
            <w:r>
              <w:rPr>
                <w:rFonts w:hint="eastAsia"/>
                <w:lang w:val="en-US"/>
              </w:rPr>
              <w:t>6</w:t>
            </w:r>
            <w:r>
              <w:rPr>
                <w:rFonts w:hint="eastAsia"/>
              </w:rPr>
              <w:t>、服务便利性（</w:t>
            </w:r>
            <w:r>
              <w:rPr>
                <w:rFonts w:hint="eastAsia"/>
                <w:lang w:val="en-US"/>
              </w:rPr>
              <w:t>客</w:t>
            </w:r>
            <w:r>
              <w:rPr>
                <w:rFonts w:hint="eastAsia"/>
              </w:rPr>
              <w:t>观分）</w:t>
            </w:r>
          </w:p>
          <w:p w:rsidR="00B3428F" w:rsidRDefault="00041941">
            <w:pPr>
              <w:topLinePunct/>
              <w:autoSpaceDE/>
              <w:autoSpaceDN/>
              <w:spacing w:line="360" w:lineRule="auto"/>
              <w:rPr>
                <w:color w:val="000000" w:themeColor="text1"/>
              </w:rPr>
            </w:pPr>
            <w:r>
              <w:rPr>
                <w:rFonts w:hint="eastAsia"/>
              </w:rPr>
              <w:t>一档（</w:t>
            </w:r>
            <w:r>
              <w:rPr>
                <w:rFonts w:hint="eastAsia"/>
                <w:lang w:val="en-US"/>
              </w:rPr>
              <w:t>1</w:t>
            </w:r>
            <w:r>
              <w:rPr>
                <w:rFonts w:hint="eastAsia"/>
              </w:rPr>
              <w:t>分）：</w:t>
            </w:r>
            <w:r>
              <w:rPr>
                <w:rFonts w:hint="eastAsia"/>
                <w:color w:val="000000" w:themeColor="text1"/>
              </w:rPr>
              <w:t>提供的服务便利</w:t>
            </w:r>
            <w:proofErr w:type="gramStart"/>
            <w:r>
              <w:rPr>
                <w:rFonts w:hint="eastAsia"/>
                <w:color w:val="000000" w:themeColor="text1"/>
              </w:rPr>
              <w:t>性实施</w:t>
            </w:r>
            <w:proofErr w:type="gramEnd"/>
            <w:r>
              <w:rPr>
                <w:rFonts w:hint="eastAsia"/>
                <w:color w:val="000000" w:themeColor="text1"/>
              </w:rPr>
              <w:t>方案基本可行，并有本地化办公场所设施，常驻防城港市本地化服务人员</w:t>
            </w:r>
            <w:r>
              <w:rPr>
                <w:rFonts w:hint="eastAsia"/>
                <w:color w:val="000000" w:themeColor="text1"/>
                <w:lang w:val="en-US"/>
              </w:rPr>
              <w:t>配备有3名（至少一名一级造价师）</w:t>
            </w:r>
            <w:r>
              <w:rPr>
                <w:rFonts w:hint="eastAsia"/>
                <w:color w:val="000000" w:themeColor="text1"/>
              </w:rPr>
              <w:t>。</w:t>
            </w:r>
          </w:p>
          <w:p w:rsidR="00B3428F" w:rsidRDefault="00041941">
            <w:pPr>
              <w:topLinePunct/>
              <w:autoSpaceDE/>
              <w:autoSpaceDN/>
              <w:spacing w:line="360" w:lineRule="auto"/>
            </w:pPr>
            <w:r>
              <w:rPr>
                <w:rFonts w:hint="eastAsia"/>
                <w:color w:val="000000" w:themeColor="text1"/>
              </w:rPr>
              <w:t>二档（</w:t>
            </w:r>
            <w:r>
              <w:rPr>
                <w:rFonts w:hint="eastAsia"/>
                <w:color w:val="000000" w:themeColor="text1"/>
                <w:lang w:val="en-US"/>
              </w:rPr>
              <w:t>4</w:t>
            </w:r>
            <w:r>
              <w:rPr>
                <w:rFonts w:hint="eastAsia"/>
                <w:color w:val="000000" w:themeColor="text1"/>
              </w:rPr>
              <w:t>分）：在一档的基础上，</w:t>
            </w:r>
            <w:r>
              <w:rPr>
                <w:rFonts w:hint="eastAsia"/>
              </w:rPr>
              <w:t>人力资源、企业管理制度等方面有便利性、稳定性具体措施。常驻防城港市本地化服务人员</w:t>
            </w:r>
            <w:r>
              <w:rPr>
                <w:rFonts w:hint="eastAsia"/>
                <w:lang w:val="en-US"/>
              </w:rPr>
              <w:t>配备每增加</w:t>
            </w:r>
            <w:r>
              <w:rPr>
                <w:rFonts w:hint="eastAsia"/>
              </w:rPr>
              <w:t xml:space="preserve">1 </w:t>
            </w:r>
            <w:r>
              <w:rPr>
                <w:rFonts w:hint="eastAsia"/>
                <w:lang w:val="en-US"/>
              </w:rPr>
              <w:t>名</w:t>
            </w:r>
            <w:r>
              <w:rPr>
                <w:rFonts w:hint="eastAsia"/>
              </w:rPr>
              <w:t>评审或复核人员</w:t>
            </w:r>
            <w:r>
              <w:rPr>
                <w:rFonts w:hint="eastAsia"/>
                <w:lang w:val="en-US"/>
              </w:rPr>
              <w:t>的</w:t>
            </w:r>
            <w:r>
              <w:rPr>
                <w:rFonts w:hint="eastAsia"/>
              </w:rPr>
              <w:t xml:space="preserve">得 </w:t>
            </w:r>
            <w:r>
              <w:rPr>
                <w:rFonts w:hint="eastAsia"/>
                <w:lang w:val="en-US"/>
              </w:rPr>
              <w:t>1</w:t>
            </w:r>
            <w:r>
              <w:rPr>
                <w:rFonts w:hint="eastAsia"/>
              </w:rPr>
              <w:t xml:space="preserve"> 分，此项满分 </w:t>
            </w:r>
            <w:r>
              <w:rPr>
                <w:rFonts w:hint="eastAsia"/>
                <w:lang w:val="en-US"/>
              </w:rPr>
              <w:t>4</w:t>
            </w:r>
            <w:r>
              <w:rPr>
                <w:rFonts w:hint="eastAsia"/>
              </w:rPr>
              <w:t xml:space="preserve"> 分。</w:t>
            </w:r>
          </w:p>
          <w:p w:rsidR="00B3428F" w:rsidRDefault="00041941">
            <w:pPr>
              <w:topLinePunct/>
              <w:autoSpaceDE/>
              <w:autoSpaceDN/>
              <w:spacing w:line="360" w:lineRule="auto"/>
            </w:pPr>
            <w:r>
              <w:rPr>
                <w:rFonts w:hint="eastAsia"/>
              </w:rPr>
              <w:t>三档（</w:t>
            </w:r>
            <w:r>
              <w:rPr>
                <w:rFonts w:hint="eastAsia"/>
                <w:lang w:val="en-US"/>
              </w:rPr>
              <w:t>8</w:t>
            </w:r>
            <w:r>
              <w:rPr>
                <w:rFonts w:hint="eastAsia"/>
              </w:rPr>
              <w:t>分）：在满足二</w:t>
            </w:r>
            <w:proofErr w:type="gramStart"/>
            <w:r>
              <w:rPr>
                <w:rFonts w:hint="eastAsia"/>
              </w:rPr>
              <w:t>档基础</w:t>
            </w:r>
            <w:proofErr w:type="gramEnd"/>
            <w:r>
              <w:rPr>
                <w:rFonts w:hint="eastAsia"/>
              </w:rPr>
              <w:t>上，本地化办公场所设施、人力资源充足，可提供有效本地化便</w:t>
            </w:r>
            <w:r>
              <w:rPr>
                <w:rFonts w:hint="eastAsia"/>
              </w:rPr>
              <w:lastRenderedPageBreak/>
              <w:t>捷服务。其中本地化服务人员</w:t>
            </w:r>
            <w:r>
              <w:rPr>
                <w:rFonts w:hint="eastAsia"/>
                <w:lang w:val="en-US"/>
              </w:rPr>
              <w:t>配备2名</w:t>
            </w:r>
            <w:r>
              <w:rPr>
                <w:rFonts w:hint="eastAsia"/>
              </w:rPr>
              <w:t>一级造价工程师</w:t>
            </w:r>
            <w:r>
              <w:rPr>
                <w:rFonts w:hint="eastAsia"/>
                <w:lang w:val="en-US"/>
              </w:rPr>
              <w:t>和3名</w:t>
            </w:r>
            <w:r>
              <w:rPr>
                <w:rFonts w:hint="eastAsia"/>
              </w:rPr>
              <w:t>二级造价工程师</w:t>
            </w:r>
            <w:r>
              <w:rPr>
                <w:rFonts w:hint="eastAsia"/>
                <w:lang w:val="en-US"/>
              </w:rPr>
              <w:t>的得4分，</w:t>
            </w:r>
            <w:r>
              <w:rPr>
                <w:rFonts w:hint="eastAsia"/>
              </w:rPr>
              <w:t>每增加</w:t>
            </w:r>
            <w:r>
              <w:rPr>
                <w:rFonts w:hint="eastAsia"/>
                <w:lang w:val="en-US"/>
              </w:rPr>
              <w:t>1名</w:t>
            </w:r>
            <w:r>
              <w:rPr>
                <w:rFonts w:hint="eastAsia"/>
              </w:rPr>
              <w:t>一级造价工程师</w:t>
            </w:r>
            <w:r>
              <w:rPr>
                <w:rFonts w:hint="eastAsia"/>
                <w:lang w:val="en-US"/>
              </w:rPr>
              <w:t>加1 分，</w:t>
            </w:r>
            <w:r>
              <w:rPr>
                <w:rFonts w:hint="eastAsia"/>
              </w:rPr>
              <w:t>每增加</w:t>
            </w:r>
            <w:r>
              <w:rPr>
                <w:rFonts w:hint="eastAsia"/>
                <w:lang w:val="en-US"/>
              </w:rPr>
              <w:t>1名二</w:t>
            </w:r>
            <w:r>
              <w:rPr>
                <w:rFonts w:hint="eastAsia"/>
              </w:rPr>
              <w:t>级造价工程师</w:t>
            </w:r>
            <w:r>
              <w:rPr>
                <w:rFonts w:hint="eastAsia"/>
                <w:lang w:val="en-US"/>
              </w:rPr>
              <w:t>加0.5分</w:t>
            </w:r>
            <w:r>
              <w:rPr>
                <w:rFonts w:hint="eastAsia"/>
              </w:rPr>
              <w:t xml:space="preserve">，此项满分 </w:t>
            </w:r>
            <w:r>
              <w:rPr>
                <w:rFonts w:hint="eastAsia"/>
                <w:lang w:val="en-US"/>
              </w:rPr>
              <w:t>8</w:t>
            </w:r>
            <w:r>
              <w:rPr>
                <w:rFonts w:hint="eastAsia"/>
              </w:rPr>
              <w:t xml:space="preserve"> 分。</w:t>
            </w:r>
          </w:p>
          <w:p w:rsidR="00B3428F" w:rsidRDefault="00041941">
            <w:pPr>
              <w:topLinePunct/>
              <w:autoSpaceDE/>
              <w:autoSpaceDN/>
              <w:spacing w:line="360" w:lineRule="auto"/>
            </w:pPr>
            <w:r>
              <w:rPr>
                <w:rFonts w:hint="eastAsia"/>
              </w:rPr>
              <w:t>注：拟投入的一级造价工程师人数超出评分标准时，可用超出的一级造价工程师替代二级造价工程师。</w:t>
            </w:r>
          </w:p>
        </w:tc>
        <w:tc>
          <w:tcPr>
            <w:tcW w:w="1093" w:type="dxa"/>
            <w:vAlign w:val="center"/>
          </w:tcPr>
          <w:p w:rsidR="00B3428F" w:rsidRDefault="00041941">
            <w:pPr>
              <w:topLinePunct/>
              <w:autoSpaceDE/>
              <w:autoSpaceDN/>
              <w:spacing w:line="360" w:lineRule="auto"/>
              <w:jc w:val="center"/>
              <w:rPr>
                <w:lang w:val="en-US"/>
              </w:rPr>
            </w:pPr>
            <w:r>
              <w:rPr>
                <w:rFonts w:hint="eastAsia"/>
                <w:color w:val="000000" w:themeColor="text1"/>
                <w:lang w:val="en-US"/>
              </w:rPr>
              <w:lastRenderedPageBreak/>
              <w:t>1-</w:t>
            </w:r>
            <w:r>
              <w:rPr>
                <w:rFonts w:hint="eastAsia"/>
                <w:lang w:val="en-US"/>
              </w:rPr>
              <w:t>8</w:t>
            </w:r>
            <w:r>
              <w:rPr>
                <w:rFonts w:hint="eastAsia"/>
              </w:rPr>
              <w:t>分</w:t>
            </w:r>
          </w:p>
        </w:tc>
        <w:tc>
          <w:tcPr>
            <w:tcW w:w="1876" w:type="dxa"/>
            <w:vAlign w:val="center"/>
          </w:tcPr>
          <w:p w:rsidR="00B3428F" w:rsidRDefault="00B3428F">
            <w:pPr>
              <w:topLinePunct/>
              <w:autoSpaceDE/>
              <w:autoSpaceDN/>
              <w:spacing w:line="360" w:lineRule="auto"/>
            </w:pPr>
          </w:p>
          <w:p w:rsidR="00B3428F" w:rsidRDefault="00041941">
            <w:pPr>
              <w:topLinePunct/>
              <w:autoSpaceDE/>
              <w:autoSpaceDN/>
              <w:spacing w:line="360" w:lineRule="auto"/>
              <w:rPr>
                <w:sz w:val="21"/>
              </w:rPr>
            </w:pPr>
            <w:proofErr w:type="gramStart"/>
            <w:r>
              <w:rPr>
                <w:sz w:val="21"/>
              </w:rPr>
              <w:t>附项目</w:t>
            </w:r>
            <w:proofErr w:type="gramEnd"/>
            <w:r>
              <w:rPr>
                <w:sz w:val="21"/>
              </w:rPr>
              <w:t>实施方案</w:t>
            </w:r>
            <w:r>
              <w:rPr>
                <w:rFonts w:hint="eastAsia"/>
                <w:sz w:val="21"/>
              </w:rPr>
              <w:t>（</w:t>
            </w:r>
            <w:r>
              <w:rPr>
                <w:sz w:val="21"/>
              </w:rPr>
              <w:t>包含组织实施方案</w:t>
            </w:r>
            <w:r>
              <w:rPr>
                <w:rFonts w:hint="eastAsia"/>
                <w:sz w:val="21"/>
              </w:rPr>
              <w:t>、</w:t>
            </w:r>
            <w:r>
              <w:rPr>
                <w:rFonts w:hint="eastAsia"/>
              </w:rPr>
              <w:t>服务便利性、</w:t>
            </w:r>
            <w:r>
              <w:rPr>
                <w:sz w:val="21"/>
              </w:rPr>
              <w:t>项目管理及分工、规章制度管理</w:t>
            </w:r>
            <w:r>
              <w:rPr>
                <w:rFonts w:hint="eastAsia"/>
                <w:sz w:val="21"/>
              </w:rPr>
              <w:t>）</w:t>
            </w:r>
            <w:r>
              <w:rPr>
                <w:rFonts w:hint="eastAsia"/>
              </w:rPr>
              <w:t>及本地化服务人员的资格证书个人注册信息或社保缴纳地信息或拟投入人员的承诺函。</w:t>
            </w:r>
          </w:p>
        </w:tc>
      </w:tr>
      <w:tr w:rsidR="00B3428F">
        <w:trPr>
          <w:trHeight w:val="2470"/>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pStyle w:val="TableParagraph"/>
              <w:spacing w:before="148" w:line="312" w:lineRule="auto"/>
              <w:ind w:right="225"/>
              <w:rPr>
                <w:sz w:val="21"/>
              </w:rPr>
            </w:pPr>
            <w:r>
              <w:rPr>
                <w:rFonts w:hint="eastAsia"/>
                <w:sz w:val="21"/>
                <w:lang w:val="en-US"/>
              </w:rPr>
              <w:t>7、</w:t>
            </w:r>
            <w:r>
              <w:rPr>
                <w:sz w:val="21"/>
              </w:rPr>
              <w:t>质量控制复核方案</w:t>
            </w:r>
            <w:r>
              <w:rPr>
                <w:rFonts w:hint="eastAsia"/>
                <w:sz w:val="21"/>
              </w:rPr>
              <w:t>（主观分）</w:t>
            </w:r>
          </w:p>
          <w:p w:rsidR="00B3428F" w:rsidRDefault="00041941">
            <w:pPr>
              <w:pStyle w:val="TableParagraph"/>
              <w:spacing w:before="148" w:line="312" w:lineRule="auto"/>
              <w:ind w:left="114" w:right="225" w:firstLine="261"/>
              <w:rPr>
                <w:sz w:val="21"/>
                <w:lang w:val="en-US"/>
              </w:rPr>
            </w:pPr>
            <w:r>
              <w:rPr>
                <w:rFonts w:hint="eastAsia"/>
                <w:sz w:val="21"/>
                <w:lang w:val="en-US"/>
              </w:rPr>
              <w:t>一档（0 分）：无质量控制制度和复核人员。</w:t>
            </w:r>
          </w:p>
          <w:p w:rsidR="00B3428F" w:rsidRDefault="00041941">
            <w:pPr>
              <w:pStyle w:val="TableParagraph"/>
              <w:spacing w:before="148" w:line="312" w:lineRule="auto"/>
              <w:ind w:left="114" w:right="225" w:firstLine="261"/>
              <w:rPr>
                <w:sz w:val="21"/>
                <w:lang w:val="en-US"/>
              </w:rPr>
            </w:pPr>
            <w:r>
              <w:rPr>
                <w:rFonts w:hint="eastAsia"/>
                <w:sz w:val="21"/>
                <w:lang w:val="en-US"/>
              </w:rPr>
              <w:t>二档（3 分）：具有质量控制制度和复核人员，复核流程标准且有质量保证措施，承诺单项工程的审核成果经复核后误差率＜3%。</w:t>
            </w:r>
          </w:p>
          <w:p w:rsidR="00B3428F" w:rsidRDefault="00041941">
            <w:pPr>
              <w:pStyle w:val="TableParagraph"/>
              <w:spacing w:before="148" w:line="312" w:lineRule="auto"/>
              <w:ind w:left="114" w:right="225" w:firstLine="261"/>
            </w:pPr>
            <w:r>
              <w:rPr>
                <w:rFonts w:hint="eastAsia"/>
                <w:sz w:val="21"/>
                <w:lang w:val="en-US"/>
              </w:rPr>
              <w:t>三档（6分）：满足二</w:t>
            </w:r>
            <w:proofErr w:type="gramStart"/>
            <w:r>
              <w:rPr>
                <w:rFonts w:hint="eastAsia"/>
                <w:sz w:val="21"/>
                <w:lang w:val="en-US"/>
              </w:rPr>
              <w:t>档情况</w:t>
            </w:r>
            <w:proofErr w:type="gramEnd"/>
            <w:r>
              <w:rPr>
                <w:rFonts w:hint="eastAsia"/>
                <w:sz w:val="21"/>
                <w:lang w:val="en-US"/>
              </w:rPr>
              <w:t>下，复核人员配备合理，经验丰富，高级职称，造价专业资格高。质量控制制度健全，误差率保证措施具体有效。</w:t>
            </w:r>
          </w:p>
        </w:tc>
        <w:tc>
          <w:tcPr>
            <w:tcW w:w="1093" w:type="dxa"/>
            <w:vAlign w:val="center"/>
          </w:tcPr>
          <w:p w:rsidR="00B3428F" w:rsidRDefault="00041941">
            <w:pPr>
              <w:topLinePunct/>
              <w:autoSpaceDE/>
              <w:autoSpaceDN/>
              <w:spacing w:line="360" w:lineRule="auto"/>
              <w:jc w:val="center"/>
            </w:pPr>
            <w:r>
              <w:rPr>
                <w:rFonts w:hint="eastAsia"/>
                <w:lang w:val="en-US"/>
              </w:rPr>
              <w:t>0-6分</w:t>
            </w:r>
          </w:p>
        </w:tc>
        <w:tc>
          <w:tcPr>
            <w:tcW w:w="1876" w:type="dxa"/>
            <w:vAlign w:val="center"/>
          </w:tcPr>
          <w:p w:rsidR="00B3428F" w:rsidRDefault="00041941">
            <w:pPr>
              <w:topLinePunct/>
              <w:autoSpaceDE/>
              <w:autoSpaceDN/>
              <w:spacing w:line="360" w:lineRule="auto"/>
            </w:pPr>
            <w:r>
              <w:rPr>
                <w:rFonts w:hint="eastAsia"/>
                <w:sz w:val="21"/>
                <w:lang w:val="en-US"/>
              </w:rPr>
              <w:t>提供质量控制复核方案及承诺书。</w:t>
            </w:r>
          </w:p>
        </w:tc>
      </w:tr>
      <w:tr w:rsidR="00B3428F">
        <w:trPr>
          <w:trHeight w:val="5285"/>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rPr>
                <w:color w:val="000000" w:themeColor="text1"/>
                <w:lang w:val="en-US"/>
              </w:rPr>
            </w:pPr>
            <w:r>
              <w:rPr>
                <w:rFonts w:hint="eastAsia"/>
                <w:color w:val="000000" w:themeColor="text1"/>
                <w:lang w:val="en-US"/>
              </w:rPr>
              <w:t>8、专题方案服务分（主观分）</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rPr>
              <w:t>① 针对建设项目中的土石方工程审核专题服务方案（满分</w:t>
            </w:r>
            <w:r>
              <w:rPr>
                <w:rFonts w:hint="eastAsia"/>
                <w:color w:val="000000" w:themeColor="text1"/>
                <w:szCs w:val="21"/>
                <w:lang w:val="en-US"/>
              </w:rPr>
              <w:t>2</w:t>
            </w:r>
            <w:r>
              <w:rPr>
                <w:rFonts w:hint="eastAsia"/>
                <w:color w:val="000000" w:themeColor="text1"/>
                <w:szCs w:val="21"/>
              </w:rPr>
              <w:t>分）</w:t>
            </w:r>
          </w:p>
          <w:p w:rsidR="00B3428F" w:rsidRDefault="00041941">
            <w:pPr>
              <w:adjustRightInd w:val="0"/>
              <w:spacing w:line="400" w:lineRule="atLeast"/>
              <w:ind w:firstLineChars="200" w:firstLine="440"/>
              <w:rPr>
                <w:szCs w:val="21"/>
              </w:rPr>
            </w:pPr>
            <w:r>
              <w:rPr>
                <w:rFonts w:hint="eastAsia"/>
                <w:szCs w:val="21"/>
                <w:lang w:val="en-US"/>
              </w:rPr>
              <w:t>一</w:t>
            </w:r>
            <w:r>
              <w:rPr>
                <w:rFonts w:hint="eastAsia"/>
                <w:szCs w:val="21"/>
              </w:rPr>
              <w:t>档（</w:t>
            </w:r>
            <w:r>
              <w:rPr>
                <w:rFonts w:hint="eastAsia"/>
                <w:szCs w:val="21"/>
                <w:lang w:val="en-US"/>
              </w:rPr>
              <w:t>0.5</w:t>
            </w:r>
            <w:r>
              <w:rPr>
                <w:rFonts w:hint="eastAsia"/>
                <w:szCs w:val="21"/>
              </w:rPr>
              <w:t>分）：供应商提供的该项服务方案具体，包括工作流程图、审核进度控制机制内容。</w:t>
            </w:r>
          </w:p>
          <w:p w:rsidR="00B3428F" w:rsidRDefault="00041941">
            <w:pPr>
              <w:adjustRightInd w:val="0"/>
              <w:spacing w:line="400" w:lineRule="atLeast"/>
              <w:ind w:firstLineChars="200" w:firstLine="440"/>
              <w:rPr>
                <w:szCs w:val="21"/>
              </w:rPr>
            </w:pPr>
            <w:r>
              <w:rPr>
                <w:szCs w:val="21"/>
              </w:rPr>
              <w:t>二档（</w:t>
            </w:r>
            <w:r>
              <w:rPr>
                <w:rFonts w:hint="eastAsia"/>
                <w:szCs w:val="21"/>
                <w:lang w:val="en-US"/>
              </w:rPr>
              <w:t>1</w:t>
            </w:r>
            <w:r>
              <w:rPr>
                <w:szCs w:val="21"/>
              </w:rPr>
              <w:t>分）：</w:t>
            </w:r>
            <w:r>
              <w:rPr>
                <w:rFonts w:hint="eastAsia"/>
                <w:szCs w:val="21"/>
              </w:rPr>
              <w:t>供应商提供的该项服务方案具体，内容全面，包括工作流程图、审核进度控制机制、审核质量保证措施内容，方案合理，符合实际需求。</w:t>
            </w:r>
          </w:p>
          <w:p w:rsidR="00B3428F" w:rsidRDefault="00041941">
            <w:pPr>
              <w:adjustRightInd w:val="0"/>
              <w:spacing w:line="400" w:lineRule="atLeast"/>
              <w:ind w:firstLineChars="200" w:firstLine="440"/>
              <w:rPr>
                <w:szCs w:val="21"/>
              </w:rPr>
            </w:pPr>
            <w:r>
              <w:rPr>
                <w:rFonts w:hint="eastAsia"/>
                <w:szCs w:val="21"/>
                <w:lang w:val="en-US"/>
              </w:rPr>
              <w:t>三</w:t>
            </w:r>
            <w:r>
              <w:rPr>
                <w:szCs w:val="21"/>
              </w:rPr>
              <w:t>档（</w:t>
            </w:r>
            <w:r>
              <w:rPr>
                <w:rFonts w:hint="eastAsia"/>
                <w:szCs w:val="21"/>
                <w:lang w:val="en-US"/>
              </w:rPr>
              <w:t>2</w:t>
            </w:r>
            <w:r>
              <w:rPr>
                <w:szCs w:val="21"/>
              </w:rPr>
              <w:t>分）：</w:t>
            </w:r>
            <w:r>
              <w:rPr>
                <w:rFonts w:hint="eastAsia"/>
                <w:szCs w:val="21"/>
              </w:rPr>
              <w:t>供应商提供的该项服务方案具体，内容全面，包括工作流程、审核进度控制机制、审核质量保证措施内容，分析土石方工程</w:t>
            </w:r>
            <w:r>
              <w:rPr>
                <w:rFonts w:hint="eastAsia"/>
                <w:szCs w:val="21"/>
              </w:rPr>
              <w:lastRenderedPageBreak/>
              <w:t>审核重点、难点，有具体处理问题程序和措施等内容，方案科学合理，具备可操作性，方案具有针对性。</w:t>
            </w:r>
          </w:p>
          <w:p w:rsidR="00B3428F" w:rsidRDefault="00041941">
            <w:pPr>
              <w:adjustRightInd w:val="0"/>
              <w:spacing w:line="400" w:lineRule="atLeast"/>
              <w:ind w:firstLineChars="200" w:firstLine="440"/>
              <w:rPr>
                <w:szCs w:val="21"/>
              </w:rPr>
            </w:pPr>
            <w:r>
              <w:rPr>
                <w:rFonts w:hint="eastAsia"/>
                <w:szCs w:val="21"/>
              </w:rPr>
              <w:t>② 针对工程签证审核专题服务方案分（满分</w:t>
            </w:r>
            <w:r>
              <w:rPr>
                <w:rFonts w:hint="eastAsia"/>
                <w:szCs w:val="21"/>
                <w:lang w:val="en-US"/>
              </w:rPr>
              <w:t>2</w:t>
            </w:r>
            <w:r>
              <w:rPr>
                <w:rFonts w:hint="eastAsia"/>
                <w:szCs w:val="21"/>
              </w:rPr>
              <w:t>分）</w:t>
            </w:r>
          </w:p>
          <w:p w:rsidR="00B3428F" w:rsidRDefault="00041941">
            <w:pPr>
              <w:adjustRightInd w:val="0"/>
              <w:spacing w:line="400" w:lineRule="atLeast"/>
              <w:ind w:firstLineChars="200" w:firstLine="440"/>
              <w:rPr>
                <w:szCs w:val="21"/>
              </w:rPr>
            </w:pPr>
            <w:r>
              <w:rPr>
                <w:rFonts w:hint="eastAsia"/>
                <w:szCs w:val="21"/>
                <w:lang w:val="en-US"/>
              </w:rPr>
              <w:t>一</w:t>
            </w:r>
            <w:r>
              <w:rPr>
                <w:rFonts w:hint="eastAsia"/>
                <w:szCs w:val="21"/>
              </w:rPr>
              <w:t>档（</w:t>
            </w:r>
            <w:r>
              <w:rPr>
                <w:rFonts w:hint="eastAsia"/>
                <w:szCs w:val="21"/>
                <w:lang w:val="en-US"/>
              </w:rPr>
              <w:t>0.5</w:t>
            </w:r>
            <w:r>
              <w:rPr>
                <w:rFonts w:hint="eastAsia"/>
                <w:szCs w:val="21"/>
              </w:rPr>
              <w:t>分）：供应商提供的该项服务方案具体，包括工作流程图、审核进度控制机制内容。</w:t>
            </w:r>
          </w:p>
          <w:p w:rsidR="00B3428F" w:rsidRDefault="00041941">
            <w:pPr>
              <w:adjustRightInd w:val="0"/>
              <w:spacing w:line="400" w:lineRule="atLeast"/>
              <w:ind w:firstLineChars="200" w:firstLine="440"/>
              <w:rPr>
                <w:szCs w:val="21"/>
              </w:rPr>
            </w:pPr>
            <w:r>
              <w:rPr>
                <w:szCs w:val="21"/>
              </w:rPr>
              <w:t>二档（</w:t>
            </w:r>
            <w:r>
              <w:rPr>
                <w:rFonts w:hint="eastAsia"/>
                <w:szCs w:val="21"/>
                <w:lang w:val="en-US"/>
              </w:rPr>
              <w:t>1</w:t>
            </w:r>
            <w:r>
              <w:rPr>
                <w:szCs w:val="21"/>
              </w:rPr>
              <w:t>分）：</w:t>
            </w:r>
            <w:r>
              <w:rPr>
                <w:rFonts w:hint="eastAsia"/>
                <w:szCs w:val="21"/>
              </w:rPr>
              <w:t>供应商提供的该项服务方案具体，内容全面，包括工作流程图、审核进度控制机制、审核质量保证措施内容，方案合理，符合实际需求。</w:t>
            </w:r>
          </w:p>
          <w:p w:rsidR="00B3428F" w:rsidRDefault="00041941">
            <w:pPr>
              <w:adjustRightInd w:val="0"/>
              <w:spacing w:line="400" w:lineRule="atLeast"/>
              <w:ind w:firstLineChars="200" w:firstLine="440"/>
              <w:rPr>
                <w:szCs w:val="21"/>
              </w:rPr>
            </w:pPr>
            <w:r>
              <w:rPr>
                <w:rFonts w:hint="eastAsia"/>
                <w:szCs w:val="21"/>
                <w:lang w:val="en-US"/>
              </w:rPr>
              <w:t>三</w:t>
            </w:r>
            <w:r>
              <w:rPr>
                <w:szCs w:val="21"/>
              </w:rPr>
              <w:t>档（</w:t>
            </w:r>
            <w:r>
              <w:rPr>
                <w:rFonts w:hint="eastAsia"/>
                <w:szCs w:val="21"/>
                <w:lang w:val="en-US"/>
              </w:rPr>
              <w:t>2</w:t>
            </w:r>
            <w:r>
              <w:rPr>
                <w:szCs w:val="21"/>
              </w:rPr>
              <w:t>分）：</w:t>
            </w:r>
            <w:r>
              <w:rPr>
                <w:rFonts w:hint="eastAsia"/>
                <w:szCs w:val="21"/>
              </w:rPr>
              <w:t>供应商提供的该项服务方案具体，内容全面，包括工作流程、审核进度控制机制、审核质量保证措施内容，分析工程签证审核重点、难点，有具体处理问题程序和措施等内容，方案科学合理，具备可操作性，方案具有针对性。</w:t>
            </w:r>
          </w:p>
          <w:p w:rsidR="00B3428F" w:rsidRDefault="00041941">
            <w:pPr>
              <w:adjustRightInd w:val="0"/>
              <w:spacing w:line="400" w:lineRule="atLeast"/>
              <w:ind w:firstLineChars="200" w:firstLine="440"/>
              <w:rPr>
                <w:szCs w:val="21"/>
              </w:rPr>
            </w:pPr>
            <w:r>
              <w:rPr>
                <w:rFonts w:hint="eastAsia"/>
                <w:szCs w:val="21"/>
              </w:rPr>
              <w:t>③ 针对工程特殊材料询价审核服务方案分（满分</w:t>
            </w:r>
            <w:r>
              <w:rPr>
                <w:rFonts w:hint="eastAsia"/>
                <w:szCs w:val="21"/>
                <w:lang w:val="en-US"/>
              </w:rPr>
              <w:t>2</w:t>
            </w:r>
            <w:r>
              <w:rPr>
                <w:rFonts w:hint="eastAsia"/>
                <w:szCs w:val="21"/>
              </w:rPr>
              <w:t>分）</w:t>
            </w:r>
          </w:p>
          <w:p w:rsidR="00B3428F" w:rsidRDefault="00041941">
            <w:pPr>
              <w:adjustRightInd w:val="0"/>
              <w:spacing w:line="400" w:lineRule="atLeast"/>
              <w:ind w:firstLineChars="200" w:firstLine="440"/>
              <w:rPr>
                <w:szCs w:val="21"/>
              </w:rPr>
            </w:pPr>
            <w:r>
              <w:rPr>
                <w:rFonts w:hint="eastAsia"/>
                <w:szCs w:val="21"/>
                <w:lang w:val="en-US"/>
              </w:rPr>
              <w:t>一</w:t>
            </w:r>
            <w:r>
              <w:rPr>
                <w:rFonts w:hint="eastAsia"/>
                <w:szCs w:val="21"/>
              </w:rPr>
              <w:t>档（</w:t>
            </w:r>
            <w:r>
              <w:rPr>
                <w:rFonts w:hint="eastAsia"/>
                <w:szCs w:val="21"/>
                <w:lang w:val="en-US"/>
              </w:rPr>
              <w:t>0.5</w:t>
            </w:r>
            <w:r>
              <w:rPr>
                <w:rFonts w:hint="eastAsia"/>
                <w:szCs w:val="21"/>
              </w:rPr>
              <w:t>分）：供应商提供的该项服务方案具体，包括工作流程图、审核进度控制机制内容。</w:t>
            </w:r>
          </w:p>
          <w:p w:rsidR="00B3428F" w:rsidRDefault="00041941">
            <w:pPr>
              <w:adjustRightInd w:val="0"/>
              <w:spacing w:line="400" w:lineRule="atLeast"/>
              <w:ind w:firstLineChars="200" w:firstLine="440"/>
              <w:rPr>
                <w:szCs w:val="21"/>
              </w:rPr>
            </w:pPr>
            <w:r>
              <w:rPr>
                <w:szCs w:val="21"/>
              </w:rPr>
              <w:t>二档（</w:t>
            </w:r>
            <w:r>
              <w:rPr>
                <w:rFonts w:hint="eastAsia"/>
                <w:szCs w:val="21"/>
                <w:lang w:val="en-US"/>
              </w:rPr>
              <w:t>1</w:t>
            </w:r>
            <w:r>
              <w:rPr>
                <w:szCs w:val="21"/>
              </w:rPr>
              <w:t>分）：</w:t>
            </w:r>
            <w:r>
              <w:rPr>
                <w:rFonts w:hint="eastAsia"/>
                <w:szCs w:val="21"/>
              </w:rPr>
              <w:t>供应商提供的该项服务方案具体，内容全面，包括工作流程图、审核进度控制机制、审核质量保证措施内容，方案合理，符合实际需求。</w:t>
            </w:r>
          </w:p>
          <w:p w:rsidR="00B3428F" w:rsidRDefault="00041941">
            <w:pPr>
              <w:adjustRightInd w:val="0"/>
              <w:spacing w:line="400" w:lineRule="atLeast"/>
              <w:ind w:firstLineChars="200" w:firstLine="440"/>
              <w:rPr>
                <w:color w:val="000000" w:themeColor="text1"/>
                <w:szCs w:val="21"/>
              </w:rPr>
            </w:pPr>
            <w:r>
              <w:rPr>
                <w:rFonts w:hint="eastAsia"/>
                <w:szCs w:val="21"/>
                <w:lang w:val="en-US"/>
              </w:rPr>
              <w:t>三</w:t>
            </w:r>
            <w:r>
              <w:rPr>
                <w:szCs w:val="21"/>
              </w:rPr>
              <w:t>档（</w:t>
            </w:r>
            <w:r>
              <w:rPr>
                <w:rFonts w:hint="eastAsia"/>
                <w:szCs w:val="21"/>
                <w:lang w:val="en-US"/>
              </w:rPr>
              <w:t>2</w:t>
            </w:r>
            <w:r>
              <w:rPr>
                <w:szCs w:val="21"/>
              </w:rPr>
              <w:t>分）：</w:t>
            </w:r>
            <w:r>
              <w:rPr>
                <w:rFonts w:hint="eastAsia"/>
                <w:color w:val="000000" w:themeColor="text1"/>
                <w:szCs w:val="21"/>
              </w:rPr>
              <w:t>供应商提供的该项服务方案具体，内容全面，包括工作流程、审核进度控制机制、审核质量保证措施内容，分析工程特殊材料询价审核重点、难点，有具体处理问题程序和措施等内容，方案科学合理，具备可操作性，方案具有针对性。</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rPr>
              <w:t>④针对</w:t>
            </w:r>
            <w:r>
              <w:rPr>
                <w:rFonts w:hint="eastAsia"/>
                <w:color w:val="000000" w:themeColor="text1"/>
                <w:szCs w:val="21"/>
                <w:lang w:val="en-US"/>
              </w:rPr>
              <w:t>设计优化</w:t>
            </w:r>
            <w:r>
              <w:rPr>
                <w:rFonts w:hint="eastAsia"/>
                <w:color w:val="000000" w:themeColor="text1"/>
                <w:szCs w:val="21"/>
              </w:rPr>
              <w:t>审核服务方案分（满分</w:t>
            </w:r>
            <w:r>
              <w:rPr>
                <w:rFonts w:hint="eastAsia"/>
                <w:color w:val="000000" w:themeColor="text1"/>
                <w:szCs w:val="21"/>
                <w:lang w:val="en-US"/>
              </w:rPr>
              <w:t>2</w:t>
            </w:r>
            <w:r>
              <w:rPr>
                <w:rFonts w:hint="eastAsia"/>
                <w:color w:val="000000" w:themeColor="text1"/>
                <w:szCs w:val="21"/>
              </w:rPr>
              <w:lastRenderedPageBreak/>
              <w:t>分）</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lang w:val="en-US"/>
              </w:rPr>
              <w:t>一</w:t>
            </w:r>
            <w:r>
              <w:rPr>
                <w:rFonts w:hint="eastAsia"/>
                <w:color w:val="000000" w:themeColor="text1"/>
                <w:szCs w:val="21"/>
              </w:rPr>
              <w:t>档（</w:t>
            </w:r>
            <w:r>
              <w:rPr>
                <w:rFonts w:hint="eastAsia"/>
                <w:color w:val="000000" w:themeColor="text1"/>
                <w:szCs w:val="21"/>
                <w:lang w:val="en-US"/>
              </w:rPr>
              <w:t>0.5</w:t>
            </w:r>
            <w:r>
              <w:rPr>
                <w:rFonts w:hint="eastAsia"/>
                <w:color w:val="000000" w:themeColor="text1"/>
                <w:szCs w:val="21"/>
              </w:rPr>
              <w:t>分）：供应商提供的该项服务方案具体，包括工作流程图、审核进度控制机制内容。</w:t>
            </w:r>
          </w:p>
          <w:p w:rsidR="00B3428F" w:rsidRDefault="00041941">
            <w:pPr>
              <w:adjustRightInd w:val="0"/>
              <w:spacing w:line="400" w:lineRule="atLeast"/>
              <w:ind w:firstLineChars="200" w:firstLine="440"/>
              <w:rPr>
                <w:color w:val="000000" w:themeColor="text1"/>
                <w:szCs w:val="21"/>
              </w:rPr>
            </w:pPr>
            <w:r>
              <w:rPr>
                <w:color w:val="000000" w:themeColor="text1"/>
                <w:szCs w:val="21"/>
              </w:rPr>
              <w:t>二档（</w:t>
            </w:r>
            <w:r>
              <w:rPr>
                <w:rFonts w:hint="eastAsia"/>
                <w:color w:val="000000" w:themeColor="text1"/>
                <w:szCs w:val="21"/>
                <w:lang w:val="en-US"/>
              </w:rPr>
              <w:t>1</w:t>
            </w:r>
            <w:r>
              <w:rPr>
                <w:color w:val="000000" w:themeColor="text1"/>
                <w:szCs w:val="21"/>
              </w:rPr>
              <w:t>分）：</w:t>
            </w:r>
            <w:r>
              <w:rPr>
                <w:rFonts w:hint="eastAsia"/>
                <w:color w:val="000000" w:themeColor="text1"/>
                <w:szCs w:val="21"/>
              </w:rPr>
              <w:t>供应商提供的该项服务方案具体，内容全面，包括工作流程图、审核进度控制机制、审核质量保证措施内容，方案合理，符合实际需求。</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lang w:val="en-US"/>
              </w:rPr>
              <w:t>三</w:t>
            </w:r>
            <w:r>
              <w:rPr>
                <w:color w:val="000000" w:themeColor="text1"/>
                <w:szCs w:val="21"/>
              </w:rPr>
              <w:t>档（</w:t>
            </w:r>
            <w:r>
              <w:rPr>
                <w:rFonts w:hint="eastAsia"/>
                <w:szCs w:val="21"/>
                <w:lang w:val="en-US"/>
              </w:rPr>
              <w:t>2</w:t>
            </w:r>
            <w:r>
              <w:rPr>
                <w:szCs w:val="21"/>
              </w:rPr>
              <w:t>分）</w:t>
            </w:r>
            <w:r>
              <w:rPr>
                <w:color w:val="000000" w:themeColor="text1"/>
                <w:szCs w:val="21"/>
              </w:rPr>
              <w:t>：</w:t>
            </w:r>
            <w:r>
              <w:rPr>
                <w:rFonts w:hint="eastAsia"/>
                <w:color w:val="000000" w:themeColor="text1"/>
                <w:szCs w:val="21"/>
              </w:rPr>
              <w:t>供应商提供的该项服务方案具体，内容全面，包括工作流程、审核进度控制机制、审核质量保证措施内容，分析工程特殊材料询价审核重点、难点，有具体处理问题程序和措施等内容，方案科学合理，具备可操作性，方案具有针对性。</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rPr>
              <w:t>⑤ 针对工程</w:t>
            </w:r>
            <w:r>
              <w:rPr>
                <w:rFonts w:hint="eastAsia"/>
                <w:color w:val="000000" w:themeColor="text1"/>
                <w:szCs w:val="21"/>
                <w:lang w:val="en-US"/>
              </w:rPr>
              <w:t>变更</w:t>
            </w:r>
            <w:r>
              <w:rPr>
                <w:rFonts w:hint="eastAsia"/>
                <w:color w:val="000000" w:themeColor="text1"/>
                <w:szCs w:val="21"/>
              </w:rPr>
              <w:t>审核专题服务方案分（满分</w:t>
            </w:r>
            <w:r>
              <w:rPr>
                <w:rFonts w:hint="eastAsia"/>
                <w:color w:val="000000" w:themeColor="text1"/>
                <w:szCs w:val="21"/>
                <w:lang w:val="en-US"/>
              </w:rPr>
              <w:t>2</w:t>
            </w:r>
            <w:r>
              <w:rPr>
                <w:rFonts w:hint="eastAsia"/>
                <w:color w:val="000000" w:themeColor="text1"/>
                <w:szCs w:val="21"/>
              </w:rPr>
              <w:t>分）</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lang w:val="en-US"/>
              </w:rPr>
              <w:t>一</w:t>
            </w:r>
            <w:r>
              <w:rPr>
                <w:rFonts w:hint="eastAsia"/>
                <w:color w:val="000000" w:themeColor="text1"/>
                <w:szCs w:val="21"/>
              </w:rPr>
              <w:t>档（</w:t>
            </w:r>
            <w:r>
              <w:rPr>
                <w:rFonts w:hint="eastAsia"/>
                <w:color w:val="000000" w:themeColor="text1"/>
                <w:szCs w:val="21"/>
                <w:lang w:val="en-US"/>
              </w:rPr>
              <w:t>0.5</w:t>
            </w:r>
            <w:r>
              <w:rPr>
                <w:rFonts w:hint="eastAsia"/>
                <w:color w:val="000000" w:themeColor="text1"/>
                <w:szCs w:val="21"/>
              </w:rPr>
              <w:t>分）：供应商提供的该项服务方案具体，包括工作流程图、审核进度控制机制内容。</w:t>
            </w:r>
          </w:p>
          <w:p w:rsidR="00B3428F" w:rsidRDefault="00041941">
            <w:pPr>
              <w:adjustRightInd w:val="0"/>
              <w:spacing w:line="400" w:lineRule="atLeast"/>
              <w:ind w:firstLineChars="200" w:firstLine="440"/>
              <w:rPr>
                <w:color w:val="000000" w:themeColor="text1"/>
                <w:szCs w:val="21"/>
              </w:rPr>
            </w:pPr>
            <w:r>
              <w:rPr>
                <w:color w:val="000000" w:themeColor="text1"/>
                <w:szCs w:val="21"/>
              </w:rPr>
              <w:t>二档（</w:t>
            </w:r>
            <w:r>
              <w:rPr>
                <w:rFonts w:hint="eastAsia"/>
                <w:color w:val="000000" w:themeColor="text1"/>
                <w:szCs w:val="21"/>
                <w:lang w:val="en-US"/>
              </w:rPr>
              <w:t>1</w:t>
            </w:r>
            <w:r>
              <w:rPr>
                <w:color w:val="000000" w:themeColor="text1"/>
                <w:szCs w:val="21"/>
              </w:rPr>
              <w:t>分）：</w:t>
            </w:r>
            <w:r>
              <w:rPr>
                <w:rFonts w:hint="eastAsia"/>
                <w:color w:val="000000" w:themeColor="text1"/>
                <w:szCs w:val="21"/>
              </w:rPr>
              <w:t>供应商提供的该项服务方案具体，内容全面，包括工作流程图、审核进度控制机制、审核质量保证措施内容，方案合理，符合实际需求。</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lang w:val="en-US"/>
              </w:rPr>
              <w:t>三</w:t>
            </w:r>
            <w:r>
              <w:rPr>
                <w:color w:val="000000" w:themeColor="text1"/>
                <w:szCs w:val="21"/>
              </w:rPr>
              <w:t>档</w:t>
            </w:r>
            <w:r>
              <w:rPr>
                <w:szCs w:val="21"/>
              </w:rPr>
              <w:t>（</w:t>
            </w:r>
            <w:r>
              <w:rPr>
                <w:rFonts w:hint="eastAsia"/>
                <w:szCs w:val="21"/>
                <w:lang w:val="en-US"/>
              </w:rPr>
              <w:t>2</w:t>
            </w:r>
            <w:r>
              <w:rPr>
                <w:szCs w:val="21"/>
              </w:rPr>
              <w:t>分）：</w:t>
            </w:r>
            <w:r>
              <w:rPr>
                <w:rFonts w:hint="eastAsia"/>
                <w:color w:val="000000" w:themeColor="text1"/>
                <w:szCs w:val="21"/>
              </w:rPr>
              <w:t>供应商提供的该项服务方案具体，内容全面，包括工作流程、审核进度控制机制、审核质量保证措施内容，分析工程签证审核重点、难点，有具体处理问题程序和措施等内容，方案科学合理，具备可操作性，方案具有针对性。</w:t>
            </w:r>
          </w:p>
        </w:tc>
        <w:tc>
          <w:tcPr>
            <w:tcW w:w="1093" w:type="dxa"/>
            <w:vAlign w:val="center"/>
          </w:tcPr>
          <w:p w:rsidR="00B3428F" w:rsidRDefault="00041941">
            <w:pPr>
              <w:topLinePunct/>
              <w:autoSpaceDE/>
              <w:autoSpaceDN/>
              <w:spacing w:line="360" w:lineRule="auto"/>
              <w:jc w:val="center"/>
              <w:rPr>
                <w:color w:val="000000" w:themeColor="text1"/>
              </w:rPr>
            </w:pPr>
            <w:r>
              <w:rPr>
                <w:rFonts w:hint="eastAsia"/>
                <w:color w:val="000000" w:themeColor="text1"/>
                <w:lang w:val="en-US"/>
              </w:rPr>
              <w:lastRenderedPageBreak/>
              <w:t>0-</w:t>
            </w:r>
            <w:r>
              <w:rPr>
                <w:rFonts w:hint="eastAsia"/>
                <w:lang w:val="en-US"/>
              </w:rPr>
              <w:t>10</w:t>
            </w:r>
            <w:r>
              <w:rPr>
                <w:rFonts w:hint="eastAsia"/>
                <w:color w:val="000000" w:themeColor="text1"/>
              </w:rPr>
              <w:t>分</w:t>
            </w:r>
          </w:p>
        </w:tc>
        <w:tc>
          <w:tcPr>
            <w:tcW w:w="1876" w:type="dxa"/>
            <w:vAlign w:val="center"/>
          </w:tcPr>
          <w:p w:rsidR="00B3428F" w:rsidRDefault="00041941">
            <w:pPr>
              <w:topLinePunct/>
              <w:autoSpaceDE/>
              <w:autoSpaceDN/>
              <w:spacing w:line="360" w:lineRule="auto"/>
              <w:rPr>
                <w:color w:val="000000" w:themeColor="text1"/>
              </w:rPr>
            </w:pPr>
            <w:r>
              <w:rPr>
                <w:rFonts w:hint="eastAsia"/>
                <w:color w:val="000000" w:themeColor="text1"/>
                <w:szCs w:val="21"/>
              </w:rPr>
              <w:t>附案例项目委托文件或合同或审定单，案例分析报告</w:t>
            </w:r>
            <w:r>
              <w:rPr>
                <w:rFonts w:hint="eastAsia"/>
                <w:color w:val="000000" w:themeColor="text1"/>
              </w:rPr>
              <w:t>。</w:t>
            </w:r>
          </w:p>
        </w:tc>
      </w:tr>
      <w:tr w:rsidR="00B3428F">
        <w:trPr>
          <w:trHeight w:val="1052"/>
        </w:trPr>
        <w:tc>
          <w:tcPr>
            <w:tcW w:w="744" w:type="dxa"/>
            <w:vMerge/>
            <w:vAlign w:val="center"/>
          </w:tcPr>
          <w:p w:rsidR="00B3428F" w:rsidRDefault="00B3428F">
            <w:pPr>
              <w:topLinePunct/>
              <w:autoSpaceDE/>
              <w:autoSpaceDN/>
              <w:spacing w:line="360" w:lineRule="auto"/>
              <w:jc w:val="center"/>
            </w:pPr>
          </w:p>
        </w:tc>
        <w:tc>
          <w:tcPr>
            <w:tcW w:w="941" w:type="dxa"/>
            <w:vMerge/>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rPr>
                <w:color w:val="000000" w:themeColor="text1"/>
              </w:rPr>
            </w:pPr>
            <w:bookmarkStart w:id="36" w:name="OLE_LINK8"/>
            <w:r>
              <w:rPr>
                <w:rFonts w:hint="eastAsia"/>
                <w:color w:val="000000" w:themeColor="text1"/>
                <w:lang w:val="en-US"/>
              </w:rPr>
              <w:t>9、</w:t>
            </w:r>
            <w:r>
              <w:rPr>
                <w:rFonts w:hint="eastAsia"/>
                <w:color w:val="000000" w:themeColor="text1"/>
              </w:rPr>
              <w:t>评审报告编制水平</w:t>
            </w:r>
            <w:r>
              <w:rPr>
                <w:rFonts w:hint="eastAsia"/>
                <w:color w:val="000000" w:themeColor="text1"/>
                <w:sz w:val="21"/>
              </w:rPr>
              <w:t>（主观分）</w:t>
            </w:r>
          </w:p>
          <w:p w:rsidR="00B3428F" w:rsidRDefault="00041941">
            <w:pPr>
              <w:topLinePunct/>
              <w:autoSpaceDE/>
              <w:autoSpaceDN/>
              <w:spacing w:line="360" w:lineRule="auto"/>
              <w:rPr>
                <w:color w:val="000000" w:themeColor="text1"/>
              </w:rPr>
            </w:pPr>
            <w:r>
              <w:rPr>
                <w:rFonts w:hint="eastAsia"/>
                <w:color w:val="000000" w:themeColor="text1"/>
              </w:rPr>
              <w:t>一档（</w:t>
            </w:r>
            <w:r>
              <w:rPr>
                <w:color w:val="000000" w:themeColor="text1"/>
              </w:rPr>
              <w:t>0</w:t>
            </w:r>
            <w:r>
              <w:rPr>
                <w:rFonts w:hint="eastAsia"/>
                <w:color w:val="000000" w:themeColor="text1"/>
              </w:rPr>
              <w:t>分）：未提供符合要求的评审报告。</w:t>
            </w:r>
          </w:p>
          <w:p w:rsidR="00B3428F" w:rsidRDefault="00041941">
            <w:pPr>
              <w:pStyle w:val="TableText"/>
              <w:spacing w:before="5"/>
              <w:ind w:right="112"/>
              <w:jc w:val="both"/>
              <w:rPr>
                <w:color w:val="000000" w:themeColor="text1"/>
                <w:sz w:val="22"/>
                <w:szCs w:val="22"/>
                <w:lang w:eastAsia="zh-CN"/>
              </w:rPr>
            </w:pPr>
            <w:bookmarkStart w:id="37" w:name="OLE_LINK9"/>
            <w:r>
              <w:rPr>
                <w:rFonts w:hint="eastAsia"/>
                <w:color w:val="000000" w:themeColor="text1"/>
                <w:sz w:val="22"/>
                <w:szCs w:val="22"/>
                <w:lang w:eastAsia="zh-CN"/>
              </w:rPr>
              <w:t>二档（2分）：</w:t>
            </w:r>
            <w:r>
              <w:rPr>
                <w:color w:val="000000" w:themeColor="text1"/>
                <w:spacing w:val="-2"/>
                <w:sz w:val="22"/>
                <w:szCs w:val="22"/>
                <w:lang w:eastAsia="zh-CN"/>
              </w:rPr>
              <w:t>评审报告内容不完整、数据准确、依据</w:t>
            </w:r>
            <w:r>
              <w:rPr>
                <w:color w:val="000000" w:themeColor="text1"/>
                <w:spacing w:val="-9"/>
                <w:sz w:val="22"/>
                <w:szCs w:val="22"/>
                <w:lang w:eastAsia="zh-CN"/>
              </w:rPr>
              <w:t>合理。评审内容不全面、完整，评审结论定性客</w:t>
            </w:r>
            <w:r>
              <w:rPr>
                <w:color w:val="000000" w:themeColor="text1"/>
                <w:spacing w:val="-10"/>
                <w:sz w:val="22"/>
                <w:szCs w:val="22"/>
                <w:lang w:eastAsia="zh-CN"/>
              </w:rPr>
              <w:t>观，定</w:t>
            </w:r>
            <w:r>
              <w:rPr>
                <w:color w:val="000000" w:themeColor="text1"/>
                <w:spacing w:val="-2"/>
                <w:sz w:val="22"/>
                <w:szCs w:val="22"/>
                <w:lang w:eastAsia="zh-CN"/>
              </w:rPr>
              <w:t>量准确。</w:t>
            </w:r>
          </w:p>
          <w:p w:rsidR="00B3428F" w:rsidRDefault="00041941">
            <w:pPr>
              <w:topLinePunct/>
              <w:autoSpaceDE/>
              <w:autoSpaceDN/>
              <w:spacing w:line="360" w:lineRule="auto"/>
              <w:rPr>
                <w:color w:val="000000" w:themeColor="text1"/>
              </w:rPr>
            </w:pPr>
            <w:r>
              <w:rPr>
                <w:rFonts w:hint="eastAsia"/>
                <w:color w:val="000000" w:themeColor="text1"/>
              </w:rPr>
              <w:lastRenderedPageBreak/>
              <w:t>三档（</w:t>
            </w:r>
            <w:r>
              <w:rPr>
                <w:rFonts w:hint="eastAsia"/>
                <w:color w:val="000000" w:themeColor="text1"/>
                <w:lang w:val="en-US"/>
              </w:rPr>
              <w:t>5</w:t>
            </w:r>
            <w:r>
              <w:rPr>
                <w:rFonts w:hint="eastAsia"/>
                <w:color w:val="000000" w:themeColor="text1"/>
              </w:rPr>
              <w:t>分）：</w:t>
            </w:r>
            <w:r>
              <w:rPr>
                <w:color w:val="000000" w:themeColor="text1"/>
                <w:spacing w:val="-4"/>
              </w:rPr>
              <w:t>评审报告内容完整、数据精准、依据充</w:t>
            </w:r>
            <w:r>
              <w:rPr>
                <w:color w:val="000000" w:themeColor="text1"/>
              </w:rPr>
              <w:t xml:space="preserve"> </w:t>
            </w:r>
            <w:r>
              <w:rPr>
                <w:color w:val="000000" w:themeColor="text1"/>
                <w:spacing w:val="-3"/>
              </w:rPr>
              <w:t>分，评审结论定性客观到位，定量精确，依据充分，表</w:t>
            </w:r>
            <w:r>
              <w:rPr>
                <w:color w:val="000000" w:themeColor="text1"/>
                <w:spacing w:val="1"/>
              </w:rPr>
              <w:t xml:space="preserve"> </w:t>
            </w:r>
            <w:r>
              <w:rPr>
                <w:color w:val="000000" w:themeColor="text1"/>
                <w:spacing w:val="-4"/>
              </w:rPr>
              <w:t>达清楚、完整。</w:t>
            </w:r>
          </w:p>
          <w:bookmarkEnd w:id="37"/>
          <w:p w:rsidR="00B3428F" w:rsidRDefault="00041941">
            <w:pPr>
              <w:topLinePunct/>
              <w:autoSpaceDE/>
              <w:autoSpaceDN/>
              <w:spacing w:line="360" w:lineRule="auto"/>
            </w:pPr>
            <w:r>
              <w:rPr>
                <w:rFonts w:hint="eastAsia"/>
                <w:color w:val="000000" w:themeColor="text1"/>
              </w:rPr>
              <w:t>四档（</w:t>
            </w:r>
            <w:r>
              <w:rPr>
                <w:rFonts w:hint="eastAsia"/>
                <w:color w:val="000000" w:themeColor="text1"/>
                <w:lang w:val="en-US"/>
              </w:rPr>
              <w:t>8</w:t>
            </w:r>
            <w:r>
              <w:rPr>
                <w:rFonts w:hint="eastAsia"/>
                <w:color w:val="000000" w:themeColor="text1"/>
              </w:rPr>
              <w:t>分）：满足三档的基础上，核增核减原因定性准确、条理清晰，披露评审问题有理有据、分析透彻，提出评审建议措施具体、针对性强。</w:t>
            </w:r>
            <w:bookmarkEnd w:id="36"/>
          </w:p>
        </w:tc>
        <w:tc>
          <w:tcPr>
            <w:tcW w:w="1093" w:type="dxa"/>
            <w:vAlign w:val="center"/>
          </w:tcPr>
          <w:p w:rsidR="00B3428F" w:rsidRDefault="00041941">
            <w:pPr>
              <w:topLinePunct/>
              <w:autoSpaceDE/>
              <w:autoSpaceDN/>
              <w:spacing w:line="360" w:lineRule="auto"/>
              <w:jc w:val="center"/>
            </w:pPr>
            <w:bookmarkStart w:id="38" w:name="OLE_LINK12"/>
            <w:r>
              <w:rPr>
                <w:color w:val="000000" w:themeColor="text1"/>
              </w:rPr>
              <w:lastRenderedPageBreak/>
              <w:t>0-</w:t>
            </w:r>
            <w:r>
              <w:rPr>
                <w:rFonts w:hint="eastAsia"/>
                <w:color w:val="000000" w:themeColor="text1"/>
                <w:lang w:val="en-US"/>
              </w:rPr>
              <w:t>8</w:t>
            </w:r>
            <w:bookmarkEnd w:id="38"/>
            <w:r>
              <w:rPr>
                <w:rFonts w:hint="eastAsia"/>
              </w:rPr>
              <w:t>分</w:t>
            </w:r>
          </w:p>
        </w:tc>
        <w:tc>
          <w:tcPr>
            <w:tcW w:w="1876" w:type="dxa"/>
            <w:vAlign w:val="center"/>
          </w:tcPr>
          <w:p w:rsidR="00B3428F" w:rsidRDefault="00041941">
            <w:pPr>
              <w:topLinePunct/>
              <w:autoSpaceDE/>
              <w:autoSpaceDN/>
              <w:spacing w:line="360" w:lineRule="auto"/>
            </w:pPr>
            <w:r>
              <w:t>1.20</w:t>
            </w:r>
            <w:r>
              <w:rPr>
                <w:rFonts w:hint="eastAsia"/>
                <w:lang w:val="en-US"/>
              </w:rPr>
              <w:t>23</w:t>
            </w:r>
            <w:r>
              <w:rPr>
                <w:rFonts w:hint="eastAsia"/>
              </w:rPr>
              <w:t>年至今，供应商承接的财政、审计部门评审业务的一份工程类</w:t>
            </w:r>
            <w:r>
              <w:rPr>
                <w:rFonts w:hint="eastAsia"/>
              </w:rPr>
              <w:lastRenderedPageBreak/>
              <w:t>项目评审报告（只提供正文部分，不需要提供附件）为评分依据。</w:t>
            </w:r>
          </w:p>
          <w:p w:rsidR="00B3428F" w:rsidRDefault="00041941">
            <w:pPr>
              <w:topLinePunct/>
              <w:autoSpaceDE/>
              <w:autoSpaceDN/>
              <w:spacing w:line="360" w:lineRule="auto"/>
              <w:rPr>
                <w:lang w:val="en-US"/>
              </w:rPr>
            </w:pPr>
            <w:r>
              <w:t>2.</w:t>
            </w:r>
            <w:r>
              <w:rPr>
                <w:rFonts w:hint="eastAsia"/>
              </w:rPr>
              <w:t>如附多份评审报告，仅以第一份为评分依据。</w:t>
            </w:r>
          </w:p>
        </w:tc>
      </w:tr>
      <w:tr w:rsidR="00B3428F">
        <w:trPr>
          <w:trHeight w:val="2676"/>
        </w:trPr>
        <w:tc>
          <w:tcPr>
            <w:tcW w:w="744" w:type="dxa"/>
            <w:vAlign w:val="center"/>
          </w:tcPr>
          <w:p w:rsidR="00B3428F" w:rsidRDefault="00B3428F">
            <w:pPr>
              <w:topLinePunct/>
              <w:autoSpaceDE/>
              <w:autoSpaceDN/>
              <w:spacing w:line="360" w:lineRule="auto"/>
              <w:jc w:val="center"/>
            </w:pPr>
          </w:p>
        </w:tc>
        <w:tc>
          <w:tcPr>
            <w:tcW w:w="941" w:type="dxa"/>
            <w:vAlign w:val="center"/>
          </w:tcPr>
          <w:p w:rsidR="00B3428F" w:rsidRDefault="00B3428F">
            <w:pPr>
              <w:topLinePunct/>
              <w:autoSpaceDE/>
              <w:autoSpaceDN/>
              <w:spacing w:line="360" w:lineRule="auto"/>
              <w:jc w:val="center"/>
            </w:pPr>
          </w:p>
        </w:tc>
        <w:tc>
          <w:tcPr>
            <w:tcW w:w="4783" w:type="dxa"/>
            <w:vAlign w:val="center"/>
          </w:tcPr>
          <w:p w:rsidR="00B3428F" w:rsidRDefault="00041941">
            <w:pPr>
              <w:topLinePunct/>
              <w:autoSpaceDE/>
              <w:autoSpaceDN/>
              <w:spacing w:line="360" w:lineRule="auto"/>
              <w:rPr>
                <w:bCs/>
                <w:lang w:val="en-US"/>
              </w:rPr>
            </w:pPr>
            <w:r>
              <w:rPr>
                <w:rFonts w:hint="eastAsia"/>
                <w:lang w:val="en-US"/>
              </w:rPr>
              <w:t>10、风险防控和廉洁建设措施（主观分）</w:t>
            </w:r>
          </w:p>
          <w:p w:rsidR="00B3428F" w:rsidRDefault="00041941">
            <w:pPr>
              <w:topLinePunct/>
              <w:autoSpaceDE/>
              <w:autoSpaceDN/>
              <w:spacing w:line="360" w:lineRule="auto"/>
              <w:rPr>
                <w:lang w:val="en-US"/>
              </w:rPr>
            </w:pPr>
            <w:r>
              <w:rPr>
                <w:rFonts w:hint="eastAsia"/>
                <w:lang w:val="en-US"/>
              </w:rPr>
              <w:t>一档(2分):风险防控和廉洁建设措施内容简单，包含防控措施、保密制度、廉洁制度、组织架构、流程、工作职责。</w:t>
            </w:r>
          </w:p>
          <w:p w:rsidR="00B3428F" w:rsidRDefault="00041941">
            <w:pPr>
              <w:topLinePunct/>
              <w:autoSpaceDE/>
              <w:autoSpaceDN/>
              <w:spacing w:line="360" w:lineRule="auto"/>
              <w:rPr>
                <w:lang w:val="en-US"/>
              </w:rPr>
            </w:pPr>
            <w:r>
              <w:rPr>
                <w:rFonts w:hint="eastAsia"/>
                <w:lang w:val="en-US"/>
              </w:rPr>
              <w:t>二档(4分):风险防控和廉洁建设措施内容具体，保密制度、廉洁制度完善，组织架构清晰，流程规范，工作职责明确，梳理审核风险点和廉洁风险点，提出有针对性的防控措施。</w:t>
            </w:r>
          </w:p>
          <w:p w:rsidR="00B3428F" w:rsidRDefault="00041941">
            <w:pPr>
              <w:topLinePunct/>
              <w:autoSpaceDE/>
              <w:autoSpaceDN/>
              <w:spacing w:line="360" w:lineRule="auto"/>
              <w:rPr>
                <w:lang w:val="en-US"/>
              </w:rPr>
            </w:pPr>
            <w:r>
              <w:rPr>
                <w:rFonts w:hint="eastAsia"/>
                <w:lang w:val="en-US"/>
              </w:rPr>
              <w:t>三档(6分):风险防控和廉洁建设措施内容具体，保密制度、廉洁制度完善，组织架构清晰，流程规范，工作职责明确，梳理审核风险点和廉洁风险点，提出有针对性的防控措施；定期进行风险防控案例专题讨论，廉洁教育学习，提供记录及影像证明材料；企业</w:t>
            </w:r>
            <w:proofErr w:type="gramStart"/>
            <w:r>
              <w:rPr>
                <w:rFonts w:hint="eastAsia"/>
                <w:lang w:val="en-US"/>
              </w:rPr>
              <w:t>廉洁文化</w:t>
            </w:r>
            <w:proofErr w:type="gramEnd"/>
            <w:r>
              <w:rPr>
                <w:rFonts w:hint="eastAsia"/>
                <w:lang w:val="en-US"/>
              </w:rPr>
              <w:t>建设。</w:t>
            </w:r>
          </w:p>
        </w:tc>
        <w:tc>
          <w:tcPr>
            <w:tcW w:w="1093" w:type="dxa"/>
            <w:vAlign w:val="center"/>
          </w:tcPr>
          <w:p w:rsidR="00B3428F" w:rsidRDefault="00041941">
            <w:pPr>
              <w:topLinePunct/>
              <w:autoSpaceDE/>
              <w:autoSpaceDN/>
              <w:spacing w:line="360" w:lineRule="auto"/>
              <w:jc w:val="center"/>
            </w:pPr>
            <w:r>
              <w:rPr>
                <w:rFonts w:hint="eastAsia"/>
                <w:lang w:val="en-US"/>
              </w:rPr>
              <w:t>2-6</w:t>
            </w:r>
            <w:r>
              <w:rPr>
                <w:rFonts w:hint="eastAsia"/>
              </w:rPr>
              <w:t>分</w:t>
            </w:r>
          </w:p>
        </w:tc>
        <w:tc>
          <w:tcPr>
            <w:tcW w:w="1876" w:type="dxa"/>
            <w:vAlign w:val="center"/>
          </w:tcPr>
          <w:p w:rsidR="00B3428F" w:rsidRDefault="00B3428F">
            <w:pPr>
              <w:topLinePunct/>
              <w:autoSpaceDE/>
              <w:autoSpaceDN/>
              <w:spacing w:line="360" w:lineRule="auto"/>
            </w:pPr>
          </w:p>
        </w:tc>
      </w:tr>
      <w:tr w:rsidR="00B3428F">
        <w:trPr>
          <w:trHeight w:val="1493"/>
        </w:trPr>
        <w:tc>
          <w:tcPr>
            <w:tcW w:w="744" w:type="dxa"/>
            <w:vAlign w:val="center"/>
          </w:tcPr>
          <w:p w:rsidR="00B3428F" w:rsidRDefault="00041941">
            <w:pPr>
              <w:topLinePunct/>
              <w:autoSpaceDE/>
              <w:autoSpaceDN/>
              <w:spacing w:line="360" w:lineRule="auto"/>
              <w:jc w:val="center"/>
            </w:pPr>
            <w:r>
              <w:t>2</w:t>
            </w:r>
          </w:p>
        </w:tc>
        <w:tc>
          <w:tcPr>
            <w:tcW w:w="941" w:type="dxa"/>
            <w:vAlign w:val="center"/>
          </w:tcPr>
          <w:p w:rsidR="00B3428F" w:rsidRDefault="00041941">
            <w:pPr>
              <w:tabs>
                <w:tab w:val="left" w:pos="330"/>
              </w:tabs>
              <w:topLinePunct/>
              <w:autoSpaceDE/>
              <w:autoSpaceDN/>
              <w:spacing w:line="360" w:lineRule="auto"/>
              <w:jc w:val="center"/>
            </w:pPr>
            <w:r>
              <w:rPr>
                <w:rFonts w:hint="eastAsia"/>
              </w:rPr>
              <w:t>商务资信分</w:t>
            </w:r>
          </w:p>
          <w:p w:rsidR="00B3428F" w:rsidRDefault="00041941">
            <w:pPr>
              <w:tabs>
                <w:tab w:val="left" w:pos="330"/>
              </w:tabs>
              <w:topLinePunct/>
              <w:autoSpaceDE/>
              <w:autoSpaceDN/>
              <w:spacing w:line="360" w:lineRule="auto"/>
              <w:jc w:val="center"/>
            </w:pPr>
            <w:r>
              <w:t>(</w:t>
            </w:r>
            <w:r>
              <w:rPr>
                <w:lang w:val="en-US"/>
              </w:rPr>
              <w:t>2</w:t>
            </w:r>
            <w:r>
              <w:rPr>
                <w:rFonts w:hint="eastAsia"/>
                <w:lang w:val="en-US"/>
              </w:rPr>
              <w:t>0</w:t>
            </w:r>
            <w:r>
              <w:rPr>
                <w:rFonts w:hint="eastAsia"/>
              </w:rPr>
              <w:t>分</w:t>
            </w:r>
            <w:r>
              <w:t>)</w:t>
            </w:r>
          </w:p>
        </w:tc>
        <w:tc>
          <w:tcPr>
            <w:tcW w:w="4783" w:type="dxa"/>
            <w:vAlign w:val="center"/>
          </w:tcPr>
          <w:p w:rsidR="00B3428F" w:rsidRDefault="00041941">
            <w:pPr>
              <w:topLinePunct/>
              <w:autoSpaceDE/>
              <w:autoSpaceDN/>
              <w:spacing w:line="360" w:lineRule="auto"/>
              <w:rPr>
                <w:color w:val="000000" w:themeColor="text1"/>
              </w:rPr>
            </w:pPr>
            <w:r>
              <w:rPr>
                <w:rFonts w:hint="eastAsia"/>
                <w:color w:val="000000" w:themeColor="text1"/>
                <w:lang w:val="en-US"/>
              </w:rPr>
              <w:t>11、</w:t>
            </w:r>
            <w:r>
              <w:rPr>
                <w:rFonts w:hint="eastAsia"/>
                <w:color w:val="000000" w:themeColor="text1"/>
              </w:rPr>
              <w:t>业绩</w:t>
            </w:r>
          </w:p>
          <w:p w:rsidR="00B3428F" w:rsidRDefault="00041941">
            <w:pPr>
              <w:topLinePunct/>
              <w:autoSpaceDE/>
              <w:autoSpaceDN/>
              <w:spacing w:line="360" w:lineRule="auto"/>
              <w:rPr>
                <w:color w:val="000000" w:themeColor="text1"/>
                <w:lang w:val="en-US"/>
              </w:rPr>
            </w:pPr>
            <w:r>
              <w:rPr>
                <w:rFonts w:hint="eastAsia"/>
                <w:lang w:val="en-US"/>
              </w:rPr>
              <w:t>（1）2022年至今，承接过财政、审计部门委托评审的房建、土石方、</w:t>
            </w:r>
            <w:r>
              <w:rPr>
                <w:rFonts w:hint="eastAsia"/>
                <w:color w:val="000000" w:themeColor="text1"/>
                <w:lang w:val="en-US"/>
              </w:rPr>
              <w:t>水利、市政道路、公路、土地整理、园林绿化工程，桥梁、电力、铁路、水运项目，且有本次拟投入评审人员参与过的评审项目，每个类型项目得1分，承接过电力（非安装）、铁路、水运工程等类型的政府投资项目，且有本次拟投入评审人员参与过的评审项</w:t>
            </w:r>
            <w:r>
              <w:rPr>
                <w:rFonts w:hint="eastAsia"/>
                <w:color w:val="000000" w:themeColor="text1"/>
                <w:lang w:val="en-US"/>
              </w:rPr>
              <w:lastRenderedPageBreak/>
              <w:t>目，每个类型项目加1分，此项满分14分；</w:t>
            </w:r>
          </w:p>
          <w:p w:rsidR="00B3428F" w:rsidRDefault="00041941">
            <w:pPr>
              <w:topLinePunct/>
              <w:autoSpaceDE/>
              <w:autoSpaceDN/>
              <w:spacing w:line="360" w:lineRule="auto"/>
            </w:pPr>
            <w:r>
              <w:rPr>
                <w:rFonts w:hint="eastAsia"/>
                <w:color w:val="000000" w:themeColor="text1"/>
                <w:lang w:val="en-US"/>
              </w:rPr>
              <w:t>(2) 政府投资项目评审工作运用AI等高新技术开展评审工作.此项满分</w:t>
            </w:r>
            <w:r>
              <w:rPr>
                <w:color w:val="000000" w:themeColor="text1"/>
                <w:lang w:val="en-US"/>
              </w:rPr>
              <w:t>1</w:t>
            </w:r>
            <w:r>
              <w:rPr>
                <w:rFonts w:hint="eastAsia"/>
                <w:color w:val="000000" w:themeColor="text1"/>
                <w:lang w:val="en-US"/>
              </w:rPr>
              <w:t>分。</w:t>
            </w:r>
          </w:p>
        </w:tc>
        <w:tc>
          <w:tcPr>
            <w:tcW w:w="1093" w:type="dxa"/>
            <w:vAlign w:val="center"/>
          </w:tcPr>
          <w:p w:rsidR="00B3428F" w:rsidRDefault="00041941">
            <w:pPr>
              <w:topLinePunct/>
              <w:autoSpaceDE/>
              <w:autoSpaceDN/>
              <w:spacing w:line="360" w:lineRule="auto"/>
              <w:jc w:val="center"/>
            </w:pPr>
            <w:r>
              <w:rPr>
                <w:rFonts w:hint="eastAsia"/>
                <w:color w:val="000000" w:themeColor="text1"/>
                <w:lang w:val="en-US"/>
              </w:rPr>
              <w:lastRenderedPageBreak/>
              <w:t>0-15</w:t>
            </w:r>
            <w:r>
              <w:rPr>
                <w:rFonts w:hint="eastAsia"/>
              </w:rPr>
              <w:t>分</w:t>
            </w:r>
          </w:p>
        </w:tc>
        <w:tc>
          <w:tcPr>
            <w:tcW w:w="1876" w:type="dxa"/>
            <w:vAlign w:val="center"/>
          </w:tcPr>
          <w:p w:rsidR="00B3428F" w:rsidRDefault="00B3428F">
            <w:pPr>
              <w:topLinePunct/>
              <w:autoSpaceDE/>
              <w:autoSpaceDN/>
              <w:spacing w:line="360" w:lineRule="auto"/>
            </w:pPr>
          </w:p>
          <w:p w:rsidR="00B3428F" w:rsidRDefault="00041941">
            <w:pPr>
              <w:topLinePunct/>
              <w:autoSpaceDE/>
              <w:autoSpaceDN/>
              <w:spacing w:line="360" w:lineRule="auto"/>
            </w:pPr>
            <w:r>
              <w:t>1.</w:t>
            </w:r>
            <w:proofErr w:type="gramStart"/>
            <w:r>
              <w:rPr>
                <w:rFonts w:hint="eastAsia"/>
              </w:rPr>
              <w:t>附单位</w:t>
            </w:r>
            <w:proofErr w:type="gramEnd"/>
            <w:r>
              <w:rPr>
                <w:rFonts w:hint="eastAsia"/>
              </w:rPr>
              <w:t>委托文件或合同或审定单。</w:t>
            </w:r>
          </w:p>
          <w:p w:rsidR="00B3428F" w:rsidRDefault="00041941">
            <w:pPr>
              <w:topLinePunct/>
              <w:autoSpaceDE/>
              <w:autoSpaceDN/>
              <w:spacing w:line="360" w:lineRule="auto"/>
            </w:pPr>
            <w:r>
              <w:t>2.</w:t>
            </w:r>
            <w:r>
              <w:rPr>
                <w:rFonts w:hint="eastAsia"/>
              </w:rPr>
              <w:t>人员以供应商真实性承诺函为准。</w:t>
            </w:r>
          </w:p>
        </w:tc>
      </w:tr>
      <w:tr w:rsidR="00B3428F">
        <w:trPr>
          <w:trHeight w:val="1839"/>
        </w:trPr>
        <w:tc>
          <w:tcPr>
            <w:tcW w:w="744" w:type="dxa"/>
            <w:vAlign w:val="center"/>
          </w:tcPr>
          <w:p w:rsidR="00B3428F" w:rsidRDefault="00B3428F">
            <w:pPr>
              <w:topLinePunct/>
              <w:autoSpaceDE/>
              <w:autoSpaceDN/>
              <w:spacing w:line="360" w:lineRule="auto"/>
              <w:jc w:val="center"/>
            </w:pPr>
          </w:p>
        </w:tc>
        <w:tc>
          <w:tcPr>
            <w:tcW w:w="941" w:type="dxa"/>
            <w:vAlign w:val="center"/>
          </w:tcPr>
          <w:p w:rsidR="00B3428F" w:rsidRDefault="00B3428F">
            <w:pPr>
              <w:tabs>
                <w:tab w:val="left" w:pos="330"/>
              </w:tabs>
              <w:topLinePunct/>
              <w:autoSpaceDE/>
              <w:autoSpaceDN/>
              <w:spacing w:line="360" w:lineRule="auto"/>
              <w:jc w:val="center"/>
            </w:pPr>
          </w:p>
        </w:tc>
        <w:tc>
          <w:tcPr>
            <w:tcW w:w="4783" w:type="dxa"/>
            <w:shd w:val="clear" w:color="auto" w:fill="auto"/>
            <w:vAlign w:val="center"/>
          </w:tcPr>
          <w:p w:rsidR="00B3428F" w:rsidRDefault="00041941">
            <w:pPr>
              <w:topLinePunct/>
              <w:autoSpaceDE/>
              <w:autoSpaceDN/>
              <w:spacing w:line="360" w:lineRule="auto"/>
            </w:pPr>
            <w:r>
              <w:rPr>
                <w:rFonts w:hint="eastAsia"/>
                <w:lang w:val="en-US"/>
              </w:rPr>
              <w:t>12、</w:t>
            </w:r>
            <w:r>
              <w:rPr>
                <w:rFonts w:hint="eastAsia"/>
              </w:rPr>
              <w:t>投资评审质量</w:t>
            </w:r>
          </w:p>
          <w:p w:rsidR="00B3428F" w:rsidRDefault="00041941">
            <w:pPr>
              <w:topLinePunct/>
              <w:autoSpaceDE/>
              <w:autoSpaceDN/>
              <w:spacing w:line="360" w:lineRule="auto"/>
              <w:rPr>
                <w:lang w:val="en-US"/>
              </w:rPr>
            </w:pPr>
            <w:r>
              <w:rPr>
                <w:rFonts w:hint="eastAsia"/>
              </w:rPr>
              <w:t>20</w:t>
            </w:r>
            <w:r>
              <w:rPr>
                <w:rFonts w:hint="eastAsia"/>
                <w:lang w:val="en-US"/>
              </w:rPr>
              <w:t>22</w:t>
            </w:r>
            <w:r>
              <w:rPr>
                <w:rFonts w:hint="eastAsia"/>
              </w:rPr>
              <w:t xml:space="preserve">年至今，供应商承接财政、审计部门投资评审业务期间，未发生因质量问题被终止合作业务的得 </w:t>
            </w:r>
            <w:r>
              <w:rPr>
                <w:rFonts w:hint="eastAsia"/>
                <w:lang w:val="en-US"/>
              </w:rPr>
              <w:t>1</w:t>
            </w:r>
            <w:r>
              <w:rPr>
                <w:rFonts w:hint="eastAsia"/>
              </w:rPr>
              <w:t xml:space="preserve"> 分。</w:t>
            </w:r>
          </w:p>
        </w:tc>
        <w:tc>
          <w:tcPr>
            <w:tcW w:w="1093" w:type="dxa"/>
            <w:shd w:val="clear" w:color="auto" w:fill="auto"/>
            <w:vAlign w:val="center"/>
          </w:tcPr>
          <w:p w:rsidR="00B3428F" w:rsidRDefault="00041941">
            <w:pPr>
              <w:topLinePunct/>
              <w:autoSpaceDE/>
              <w:autoSpaceDN/>
              <w:spacing w:line="360" w:lineRule="auto"/>
              <w:jc w:val="center"/>
              <w:rPr>
                <w:lang w:val="en-US"/>
              </w:rPr>
            </w:pPr>
            <w:r>
              <w:t>0-</w:t>
            </w:r>
            <w:r>
              <w:rPr>
                <w:rFonts w:hint="eastAsia"/>
                <w:lang w:val="en-US"/>
              </w:rPr>
              <w:t>1</w:t>
            </w:r>
            <w:r>
              <w:rPr>
                <w:rFonts w:hint="eastAsia"/>
              </w:rPr>
              <w:t>分</w:t>
            </w:r>
          </w:p>
        </w:tc>
        <w:tc>
          <w:tcPr>
            <w:tcW w:w="1876" w:type="dxa"/>
            <w:shd w:val="clear" w:color="auto" w:fill="auto"/>
            <w:vAlign w:val="center"/>
          </w:tcPr>
          <w:p w:rsidR="00B3428F" w:rsidRDefault="00041941">
            <w:pPr>
              <w:topLinePunct/>
              <w:autoSpaceDE/>
              <w:autoSpaceDN/>
              <w:spacing w:line="360" w:lineRule="auto"/>
            </w:pPr>
            <w:r>
              <w:rPr>
                <w:rFonts w:hint="eastAsia"/>
              </w:rPr>
              <w:t>以供应商真实性承诺函为准。</w:t>
            </w:r>
          </w:p>
        </w:tc>
      </w:tr>
      <w:tr w:rsidR="00B3428F">
        <w:trPr>
          <w:trHeight w:val="1839"/>
        </w:trPr>
        <w:tc>
          <w:tcPr>
            <w:tcW w:w="744" w:type="dxa"/>
            <w:vAlign w:val="center"/>
          </w:tcPr>
          <w:p w:rsidR="00B3428F" w:rsidRDefault="00B3428F">
            <w:pPr>
              <w:topLinePunct/>
              <w:autoSpaceDE/>
              <w:autoSpaceDN/>
              <w:spacing w:line="360" w:lineRule="auto"/>
              <w:jc w:val="center"/>
            </w:pPr>
          </w:p>
        </w:tc>
        <w:tc>
          <w:tcPr>
            <w:tcW w:w="941" w:type="dxa"/>
            <w:vAlign w:val="center"/>
          </w:tcPr>
          <w:p w:rsidR="00B3428F" w:rsidRDefault="00B3428F">
            <w:pPr>
              <w:tabs>
                <w:tab w:val="left" w:pos="330"/>
              </w:tabs>
              <w:topLinePunct/>
              <w:autoSpaceDE/>
              <w:autoSpaceDN/>
              <w:spacing w:line="360" w:lineRule="auto"/>
              <w:jc w:val="center"/>
            </w:pPr>
          </w:p>
        </w:tc>
        <w:tc>
          <w:tcPr>
            <w:tcW w:w="4783" w:type="dxa"/>
            <w:shd w:val="clear" w:color="auto" w:fill="auto"/>
            <w:vAlign w:val="center"/>
          </w:tcPr>
          <w:p w:rsidR="00B3428F" w:rsidRDefault="00041941">
            <w:pPr>
              <w:topLinePunct/>
              <w:autoSpaceDE/>
              <w:autoSpaceDN/>
              <w:spacing w:line="360" w:lineRule="auto"/>
              <w:rPr>
                <w:rFonts w:asciiTheme="minorEastAsia" w:eastAsiaTheme="minorEastAsia" w:hAnsiTheme="minorEastAsia" w:cstheme="minorEastAsia"/>
                <w:color w:val="000000" w:themeColor="text1"/>
                <w:lang w:val="en-US"/>
              </w:rPr>
            </w:pPr>
            <w:r>
              <w:rPr>
                <w:rFonts w:asciiTheme="minorEastAsia" w:eastAsiaTheme="minorEastAsia" w:hAnsiTheme="minorEastAsia" w:cstheme="minorEastAsia" w:hint="eastAsia"/>
                <w:color w:val="000000" w:themeColor="text1"/>
                <w:lang w:val="en-US"/>
              </w:rPr>
              <w:t>13、年度考核</w:t>
            </w:r>
          </w:p>
          <w:p w:rsidR="00B3428F" w:rsidRDefault="00041941">
            <w:pPr>
              <w:topLinePunct/>
              <w:autoSpaceDE/>
              <w:autoSpaceDN/>
              <w:spacing w:line="360" w:lineRule="auto"/>
              <w:rPr>
                <w:color w:val="000000" w:themeColor="text1"/>
                <w:lang w:val="en-US"/>
              </w:rPr>
            </w:pPr>
            <w:r>
              <w:rPr>
                <w:rFonts w:asciiTheme="minorEastAsia" w:eastAsiaTheme="minorEastAsia" w:hAnsiTheme="minorEastAsia" w:cstheme="minorEastAsia" w:hint="eastAsia"/>
                <w:spacing w:val="1"/>
              </w:rPr>
              <w:t>供应商在财政或审计部门202</w:t>
            </w:r>
            <w:r>
              <w:rPr>
                <w:rFonts w:asciiTheme="minorEastAsia" w:eastAsiaTheme="minorEastAsia" w:hAnsiTheme="minorEastAsia" w:cstheme="minorEastAsia" w:hint="eastAsia"/>
                <w:spacing w:val="1"/>
                <w:lang w:val="en-US"/>
              </w:rPr>
              <w:t>2</w:t>
            </w:r>
            <w:r>
              <w:rPr>
                <w:rFonts w:asciiTheme="minorEastAsia" w:eastAsiaTheme="minorEastAsia" w:hAnsiTheme="minorEastAsia" w:cstheme="minorEastAsia" w:hint="eastAsia"/>
                <w:spacing w:val="-29"/>
              </w:rPr>
              <w:t xml:space="preserve"> </w:t>
            </w:r>
            <w:r>
              <w:rPr>
                <w:rFonts w:asciiTheme="minorEastAsia" w:eastAsiaTheme="minorEastAsia" w:hAnsiTheme="minorEastAsia" w:cstheme="minorEastAsia" w:hint="eastAsia"/>
                <w:spacing w:val="1"/>
              </w:rPr>
              <w:t>、202</w:t>
            </w:r>
            <w:r>
              <w:rPr>
                <w:rFonts w:asciiTheme="minorEastAsia" w:eastAsiaTheme="minorEastAsia" w:hAnsiTheme="minorEastAsia" w:cstheme="minorEastAsia" w:hint="eastAsia"/>
                <w:spacing w:val="1"/>
                <w:lang w:val="en-US"/>
              </w:rPr>
              <w:t>3</w:t>
            </w:r>
            <w:r>
              <w:rPr>
                <w:rFonts w:asciiTheme="minorEastAsia" w:eastAsiaTheme="minorEastAsia" w:hAnsiTheme="minorEastAsia" w:cstheme="minorEastAsia" w:hint="eastAsia"/>
              </w:rPr>
              <w:t>、202</w:t>
            </w:r>
            <w:r>
              <w:rPr>
                <w:rFonts w:asciiTheme="minorEastAsia" w:eastAsiaTheme="minorEastAsia" w:hAnsiTheme="minorEastAsia" w:cstheme="minorEastAsia" w:hint="eastAsia"/>
                <w:lang w:val="en-US"/>
              </w:rPr>
              <w:t>4</w:t>
            </w:r>
            <w:r>
              <w:rPr>
                <w:rFonts w:asciiTheme="minorEastAsia" w:eastAsiaTheme="minorEastAsia" w:hAnsiTheme="minorEastAsia" w:cstheme="minorEastAsia" w:hint="eastAsia"/>
              </w:rPr>
              <w:t xml:space="preserve"> 年度考评 </w:t>
            </w:r>
            <w:r>
              <w:rPr>
                <w:rFonts w:asciiTheme="minorEastAsia" w:eastAsiaTheme="minorEastAsia" w:hAnsiTheme="minorEastAsia" w:cstheme="minorEastAsia" w:hint="eastAsia"/>
                <w:spacing w:val="-2"/>
              </w:rPr>
              <w:t>获得优秀或先进的，按年度计分不限地区，每一次得</w:t>
            </w:r>
            <w:r>
              <w:rPr>
                <w:rFonts w:asciiTheme="minorEastAsia" w:eastAsiaTheme="minorEastAsia" w:hAnsiTheme="minorEastAsia" w:cstheme="minorEastAsia" w:hint="eastAsia"/>
                <w:spacing w:val="-16"/>
              </w:rPr>
              <w:t xml:space="preserve"> </w:t>
            </w:r>
            <w:r>
              <w:rPr>
                <w:rFonts w:asciiTheme="minorEastAsia" w:eastAsiaTheme="minorEastAsia" w:hAnsiTheme="minorEastAsia" w:cstheme="minorEastAsia" w:hint="eastAsia"/>
                <w:spacing w:val="-2"/>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10"/>
              </w:rPr>
              <w:t>分。</w:t>
            </w:r>
          </w:p>
        </w:tc>
        <w:tc>
          <w:tcPr>
            <w:tcW w:w="1093" w:type="dxa"/>
            <w:shd w:val="clear" w:color="auto" w:fill="auto"/>
            <w:vAlign w:val="center"/>
          </w:tcPr>
          <w:p w:rsidR="00B3428F" w:rsidRDefault="00041941">
            <w:pPr>
              <w:topLinePunct/>
              <w:autoSpaceDE/>
              <w:autoSpaceDN/>
              <w:spacing w:line="360" w:lineRule="auto"/>
              <w:jc w:val="center"/>
              <w:rPr>
                <w:color w:val="000000" w:themeColor="text1"/>
                <w:lang w:val="en-US"/>
              </w:rPr>
            </w:pPr>
            <w:r>
              <w:rPr>
                <w:rFonts w:hint="eastAsia"/>
                <w:color w:val="000000" w:themeColor="text1"/>
                <w:lang w:val="en-US"/>
              </w:rPr>
              <w:t>0-3分</w:t>
            </w:r>
          </w:p>
        </w:tc>
        <w:tc>
          <w:tcPr>
            <w:tcW w:w="1876" w:type="dxa"/>
            <w:shd w:val="clear" w:color="auto" w:fill="auto"/>
            <w:vAlign w:val="center"/>
          </w:tcPr>
          <w:p w:rsidR="00B3428F" w:rsidRDefault="00041941">
            <w:pPr>
              <w:topLinePunct/>
              <w:autoSpaceDE/>
              <w:autoSpaceDN/>
              <w:spacing w:line="360" w:lineRule="auto"/>
              <w:rPr>
                <w:color w:val="000000" w:themeColor="text1"/>
              </w:rPr>
            </w:pPr>
            <w:proofErr w:type="gramStart"/>
            <w:r>
              <w:rPr>
                <w:rFonts w:hint="eastAsia"/>
                <w:color w:val="000000" w:themeColor="text1"/>
              </w:rPr>
              <w:t>附考核</w:t>
            </w:r>
            <w:proofErr w:type="gramEnd"/>
            <w:r>
              <w:rPr>
                <w:rFonts w:hint="eastAsia"/>
                <w:color w:val="000000" w:themeColor="text1"/>
              </w:rPr>
              <w:t>结果文件或证书</w:t>
            </w:r>
          </w:p>
        </w:tc>
      </w:tr>
      <w:tr w:rsidR="00B3428F">
        <w:trPr>
          <w:trHeight w:val="1839"/>
        </w:trPr>
        <w:tc>
          <w:tcPr>
            <w:tcW w:w="744" w:type="dxa"/>
            <w:vAlign w:val="center"/>
          </w:tcPr>
          <w:p w:rsidR="00B3428F" w:rsidRDefault="00B3428F">
            <w:pPr>
              <w:topLinePunct/>
              <w:autoSpaceDE/>
              <w:autoSpaceDN/>
              <w:spacing w:line="360" w:lineRule="auto"/>
              <w:jc w:val="center"/>
            </w:pPr>
          </w:p>
        </w:tc>
        <w:tc>
          <w:tcPr>
            <w:tcW w:w="941" w:type="dxa"/>
            <w:vAlign w:val="center"/>
          </w:tcPr>
          <w:p w:rsidR="00B3428F" w:rsidRDefault="00B3428F">
            <w:pPr>
              <w:tabs>
                <w:tab w:val="left" w:pos="330"/>
              </w:tabs>
              <w:topLinePunct/>
              <w:autoSpaceDE/>
              <w:autoSpaceDN/>
              <w:spacing w:line="360" w:lineRule="auto"/>
              <w:jc w:val="center"/>
            </w:pPr>
          </w:p>
        </w:tc>
        <w:tc>
          <w:tcPr>
            <w:tcW w:w="4783" w:type="dxa"/>
            <w:shd w:val="clear" w:color="auto" w:fill="auto"/>
            <w:vAlign w:val="center"/>
          </w:tcPr>
          <w:p w:rsidR="00B3428F" w:rsidRDefault="00041941">
            <w:pPr>
              <w:topLinePunct/>
              <w:autoSpaceDE/>
              <w:autoSpaceDN/>
              <w:spacing w:line="360" w:lineRule="auto"/>
              <w:rPr>
                <w:rFonts w:asciiTheme="minorEastAsia" w:eastAsiaTheme="minorEastAsia" w:hAnsiTheme="minorEastAsia" w:cstheme="minorEastAsia"/>
                <w:color w:val="000000" w:themeColor="text1"/>
                <w:spacing w:val="1"/>
                <w:lang w:val="en-US"/>
              </w:rPr>
            </w:pPr>
            <w:r>
              <w:rPr>
                <w:rFonts w:asciiTheme="minorEastAsia" w:eastAsiaTheme="minorEastAsia" w:hAnsiTheme="minorEastAsia" w:cstheme="minorEastAsia" w:hint="eastAsia"/>
                <w:color w:val="000000" w:themeColor="text1"/>
                <w:spacing w:val="1"/>
                <w:lang w:val="en-US"/>
              </w:rPr>
              <w:t>14、政策功能</w:t>
            </w:r>
          </w:p>
          <w:p w:rsidR="00B3428F" w:rsidRDefault="00041941">
            <w:pPr>
              <w:spacing w:line="360" w:lineRule="auto"/>
              <w:rPr>
                <w:bCs/>
                <w:color w:val="000000" w:themeColor="text1"/>
                <w:lang w:val="en-US"/>
              </w:rPr>
            </w:pPr>
            <w:r>
              <w:rPr>
                <w:rFonts w:hint="eastAsia"/>
                <w:bCs/>
                <w:color w:val="000000" w:themeColor="text1"/>
                <w:lang w:val="en-US"/>
              </w:rPr>
              <w:t>本项目为非专门面向小</w:t>
            </w:r>
            <w:proofErr w:type="gramStart"/>
            <w:r>
              <w:rPr>
                <w:rFonts w:hint="eastAsia"/>
                <w:bCs/>
                <w:color w:val="000000" w:themeColor="text1"/>
                <w:lang w:val="en-US"/>
              </w:rPr>
              <w:t>微企业</w:t>
            </w:r>
            <w:proofErr w:type="gramEnd"/>
            <w:r>
              <w:rPr>
                <w:rFonts w:hint="eastAsia"/>
                <w:bCs/>
                <w:color w:val="000000" w:themeColor="text1"/>
                <w:lang w:val="en-US"/>
              </w:rPr>
              <w:t>采购的项目，小</w:t>
            </w:r>
            <w:proofErr w:type="gramStart"/>
            <w:r>
              <w:rPr>
                <w:rFonts w:hint="eastAsia"/>
                <w:bCs/>
                <w:color w:val="000000" w:themeColor="text1"/>
                <w:lang w:val="en-US"/>
              </w:rPr>
              <w:t>微企业</w:t>
            </w:r>
            <w:proofErr w:type="gramEnd"/>
            <w:r>
              <w:rPr>
                <w:rFonts w:hint="eastAsia"/>
                <w:bCs/>
                <w:color w:val="000000" w:themeColor="text1"/>
                <w:lang w:val="en-US"/>
              </w:rPr>
              <w:t>加1分，满分1分。</w:t>
            </w:r>
          </w:p>
        </w:tc>
        <w:tc>
          <w:tcPr>
            <w:tcW w:w="1093" w:type="dxa"/>
            <w:shd w:val="clear" w:color="auto" w:fill="auto"/>
            <w:vAlign w:val="center"/>
          </w:tcPr>
          <w:p w:rsidR="00B3428F" w:rsidRDefault="00041941">
            <w:pPr>
              <w:topLinePunct/>
              <w:autoSpaceDE/>
              <w:autoSpaceDN/>
              <w:spacing w:line="360" w:lineRule="auto"/>
              <w:jc w:val="center"/>
              <w:rPr>
                <w:color w:val="000000" w:themeColor="text1"/>
                <w:lang w:val="en-US"/>
              </w:rPr>
            </w:pPr>
            <w:r>
              <w:rPr>
                <w:rFonts w:hint="eastAsia"/>
                <w:color w:val="000000" w:themeColor="text1"/>
                <w:lang w:val="en-US"/>
              </w:rPr>
              <w:t>0-1分</w:t>
            </w:r>
          </w:p>
        </w:tc>
        <w:tc>
          <w:tcPr>
            <w:tcW w:w="1876" w:type="dxa"/>
            <w:shd w:val="clear" w:color="auto" w:fill="auto"/>
            <w:vAlign w:val="center"/>
          </w:tcPr>
          <w:p w:rsidR="00B3428F" w:rsidRDefault="00041941">
            <w:pPr>
              <w:topLinePunct/>
              <w:autoSpaceDE/>
              <w:autoSpaceDN/>
              <w:spacing w:line="360" w:lineRule="auto"/>
              <w:rPr>
                <w:color w:val="000000" w:themeColor="text1"/>
              </w:rPr>
            </w:pPr>
            <w:r>
              <w:rPr>
                <w:rFonts w:hint="eastAsia"/>
                <w:bCs/>
                <w:color w:val="000000" w:themeColor="text1"/>
                <w:lang w:val="en-US"/>
              </w:rPr>
              <w:t>提供中小企业声明函</w:t>
            </w:r>
          </w:p>
        </w:tc>
      </w:tr>
    </w:tbl>
    <w:p w:rsidR="00B3428F" w:rsidRDefault="00B3428F">
      <w:pPr>
        <w:spacing w:before="1" w:line="360" w:lineRule="auto"/>
        <w:rPr>
          <w:bCs/>
          <w:sz w:val="21"/>
          <w:szCs w:val="21"/>
          <w:lang w:val="en-US"/>
        </w:rPr>
      </w:pPr>
    </w:p>
    <w:p w:rsidR="00B3428F" w:rsidRDefault="00B3428F">
      <w:pPr>
        <w:spacing w:before="1" w:line="360" w:lineRule="auto"/>
        <w:rPr>
          <w:bCs/>
          <w:sz w:val="21"/>
          <w:szCs w:val="21"/>
          <w:lang w:val="en-US"/>
        </w:rPr>
      </w:pPr>
    </w:p>
    <w:p w:rsidR="00B3428F" w:rsidRDefault="00041941">
      <w:pPr>
        <w:numPr>
          <w:ilvl w:val="0"/>
          <w:numId w:val="4"/>
        </w:numPr>
        <w:spacing w:before="1" w:line="360" w:lineRule="auto"/>
        <w:rPr>
          <w:bCs/>
          <w:sz w:val="21"/>
          <w:szCs w:val="21"/>
          <w:lang w:val="en-US"/>
        </w:rPr>
      </w:pPr>
      <w:r>
        <w:rPr>
          <w:rFonts w:hint="eastAsia"/>
          <w:bCs/>
          <w:sz w:val="21"/>
          <w:szCs w:val="21"/>
        </w:rPr>
        <w:t>分标</w:t>
      </w:r>
      <w:r>
        <w:rPr>
          <w:rFonts w:hint="eastAsia"/>
          <w:bCs/>
          <w:sz w:val="21"/>
          <w:szCs w:val="21"/>
          <w:lang w:val="en-US"/>
        </w:rPr>
        <w:t>02</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B3428F">
        <w:trPr>
          <w:trHeight w:val="2700"/>
          <w:jc w:val="center"/>
        </w:trPr>
        <w:tc>
          <w:tcPr>
            <w:tcW w:w="9418" w:type="dxa"/>
            <w:tcBorders>
              <w:top w:val="single" w:sz="4" w:space="0" w:color="auto"/>
              <w:left w:val="single" w:sz="4" w:space="0" w:color="auto"/>
              <w:bottom w:val="single" w:sz="4" w:space="0" w:color="auto"/>
              <w:right w:val="single" w:sz="4" w:space="0" w:color="auto"/>
            </w:tcBorders>
            <w:vAlign w:val="center"/>
          </w:tcPr>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87"/>
              <w:gridCol w:w="850"/>
              <w:gridCol w:w="6098"/>
              <w:gridCol w:w="774"/>
              <w:gridCol w:w="1211"/>
            </w:tblGrid>
            <w:tr w:rsidR="00B3428F">
              <w:trPr>
                <w:trHeight w:val="880"/>
                <w:jc w:val="center"/>
              </w:trPr>
              <w:tc>
                <w:tcPr>
                  <w:tcW w:w="487"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right"/>
                    <w:rPr>
                      <w:b/>
                      <w:bCs/>
                      <w:szCs w:val="21"/>
                    </w:rPr>
                  </w:pPr>
                  <w:r>
                    <w:rPr>
                      <w:rFonts w:hint="eastAsia"/>
                      <w:b/>
                      <w:bCs/>
                      <w:szCs w:val="21"/>
                    </w:rPr>
                    <w:t>序号</w:t>
                  </w:r>
                </w:p>
              </w:tc>
              <w:tc>
                <w:tcPr>
                  <w:tcW w:w="850"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b/>
                      <w:bCs/>
                      <w:szCs w:val="21"/>
                    </w:rPr>
                  </w:pPr>
                  <w:r>
                    <w:rPr>
                      <w:rFonts w:hint="eastAsia"/>
                      <w:b/>
                      <w:bCs/>
                      <w:szCs w:val="21"/>
                    </w:rPr>
                    <w:t>类型</w:t>
                  </w: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b/>
                      <w:bCs/>
                      <w:szCs w:val="21"/>
                    </w:rPr>
                  </w:pPr>
                  <w:r>
                    <w:rPr>
                      <w:rFonts w:hint="eastAsia"/>
                      <w:b/>
                      <w:bCs/>
                      <w:szCs w:val="21"/>
                    </w:rPr>
                    <w:t>评分标准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b/>
                      <w:bCs/>
                      <w:szCs w:val="21"/>
                    </w:rPr>
                  </w:pPr>
                  <w:r>
                    <w:rPr>
                      <w:rFonts w:hint="eastAsia"/>
                      <w:b/>
                      <w:bCs/>
                      <w:szCs w:val="21"/>
                    </w:rPr>
                    <w:t>分值</w:t>
                  </w:r>
                </w:p>
                <w:p w:rsidR="00B3428F" w:rsidRDefault="00041941">
                  <w:pPr>
                    <w:topLinePunct/>
                    <w:spacing w:line="360" w:lineRule="auto"/>
                    <w:jc w:val="center"/>
                    <w:rPr>
                      <w:b/>
                      <w:bCs/>
                      <w:szCs w:val="21"/>
                    </w:rPr>
                  </w:pPr>
                  <w:r>
                    <w:rPr>
                      <w:rFonts w:hint="eastAsia"/>
                      <w:b/>
                      <w:bCs/>
                      <w:szCs w:val="21"/>
                    </w:rPr>
                    <w:t>权重</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ind w:firstLineChars="100" w:firstLine="221"/>
                    <w:rPr>
                      <w:b/>
                      <w:bCs/>
                      <w:szCs w:val="21"/>
                    </w:rPr>
                  </w:pPr>
                  <w:r>
                    <w:rPr>
                      <w:rFonts w:hint="eastAsia"/>
                      <w:b/>
                      <w:bCs/>
                      <w:szCs w:val="21"/>
                    </w:rPr>
                    <w:t>说明</w:t>
                  </w:r>
                </w:p>
              </w:tc>
            </w:tr>
            <w:tr w:rsidR="00B3428F">
              <w:trPr>
                <w:trHeight w:val="6214"/>
                <w:jc w:val="center"/>
              </w:trPr>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lastRenderedPageBreak/>
                    <w:t>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rFonts w:hint="eastAsia"/>
                      <w:color w:val="000000" w:themeColor="text1"/>
                      <w:szCs w:val="21"/>
                    </w:rPr>
                    <w:t>技术分</w:t>
                  </w:r>
                  <w:r>
                    <w:rPr>
                      <w:color w:val="000000" w:themeColor="text1"/>
                      <w:szCs w:val="21"/>
                    </w:rPr>
                    <w:t>(72</w:t>
                  </w:r>
                  <w:r>
                    <w:rPr>
                      <w:rFonts w:hint="eastAsia"/>
                      <w:color w:val="000000" w:themeColor="text1"/>
                      <w:szCs w:val="21"/>
                    </w:rPr>
                    <w:t>分</w:t>
                  </w:r>
                  <w:r>
                    <w:rPr>
                      <w:color w:val="000000" w:themeColor="text1"/>
                      <w:szCs w:val="21"/>
                    </w:rPr>
                    <w:t>)</w:t>
                  </w: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1、拟投入评审人员资格（客观分）</w:t>
                  </w:r>
                </w:p>
                <w:p w:rsidR="00B3428F" w:rsidRDefault="00041941">
                  <w:pPr>
                    <w:topLinePunct/>
                    <w:spacing w:line="360" w:lineRule="auto"/>
                    <w:rPr>
                      <w:color w:val="000000" w:themeColor="text1"/>
                      <w:szCs w:val="21"/>
                    </w:rPr>
                  </w:pPr>
                  <w:r>
                    <w:rPr>
                      <w:rFonts w:hint="eastAsia"/>
                      <w:color w:val="000000" w:themeColor="text1"/>
                      <w:szCs w:val="21"/>
                    </w:rPr>
                    <w:t>（</w:t>
                  </w:r>
                  <w:r>
                    <w:rPr>
                      <w:color w:val="000000" w:themeColor="text1"/>
                      <w:szCs w:val="21"/>
                    </w:rPr>
                    <w:t>1）人员中信息系统项目管理师或信息安全保障人员认证（CISAW）或注册信息安全专业人员（CISP），每有1人得1分。（此项满分10分）</w:t>
                  </w:r>
                </w:p>
                <w:p w:rsidR="00B3428F" w:rsidRDefault="00041941">
                  <w:pPr>
                    <w:topLinePunct/>
                    <w:spacing w:line="360" w:lineRule="auto"/>
                    <w:rPr>
                      <w:color w:val="000000" w:themeColor="text1"/>
                      <w:szCs w:val="21"/>
                    </w:rPr>
                  </w:pPr>
                  <w:r>
                    <w:rPr>
                      <w:rFonts w:hint="eastAsia"/>
                      <w:color w:val="000000" w:themeColor="text1"/>
                      <w:szCs w:val="21"/>
                    </w:rPr>
                    <w:t>（</w:t>
                  </w:r>
                  <w:r>
                    <w:rPr>
                      <w:color w:val="000000" w:themeColor="text1"/>
                      <w:szCs w:val="21"/>
                    </w:rPr>
                    <w:t>2）人员中具有安装专业一级造价工程师资格，每有1人得2分；人员中具有安装专业二级造价工程师，每有1人得1分。（此项满分6分）</w:t>
                  </w:r>
                </w:p>
                <w:p w:rsidR="00B3428F" w:rsidRDefault="00041941">
                  <w:pPr>
                    <w:topLinePunct/>
                    <w:spacing w:line="360" w:lineRule="auto"/>
                    <w:rPr>
                      <w:color w:val="000000" w:themeColor="text1"/>
                      <w:szCs w:val="21"/>
                    </w:rPr>
                  </w:pPr>
                  <w:r>
                    <w:rPr>
                      <w:rFonts w:hint="eastAsia"/>
                      <w:color w:val="000000" w:themeColor="text1"/>
                      <w:szCs w:val="21"/>
                    </w:rPr>
                    <w:t>（</w:t>
                  </w:r>
                  <w:r>
                    <w:rPr>
                      <w:color w:val="000000" w:themeColor="text1"/>
                      <w:szCs w:val="21"/>
                    </w:rPr>
                    <w:t>3）人员中具有国家注册咨询工程师（投资）资格，每有1人得1分。（此项满分4分）</w:t>
                  </w:r>
                </w:p>
                <w:p w:rsidR="00B3428F" w:rsidRDefault="00041941">
                  <w:pPr>
                    <w:topLinePunct/>
                    <w:spacing w:line="360" w:lineRule="auto"/>
                    <w:rPr>
                      <w:color w:val="000000" w:themeColor="text1"/>
                      <w:szCs w:val="21"/>
                    </w:rPr>
                  </w:pPr>
                  <w:r>
                    <w:rPr>
                      <w:rFonts w:hint="eastAsia"/>
                      <w:color w:val="000000" w:themeColor="text1"/>
                      <w:szCs w:val="21"/>
                    </w:rPr>
                    <w:t>注：同</w:t>
                  </w:r>
                  <w:proofErr w:type="gramStart"/>
                  <w:r>
                    <w:rPr>
                      <w:rFonts w:hint="eastAsia"/>
                      <w:color w:val="000000" w:themeColor="text1"/>
                      <w:szCs w:val="21"/>
                    </w:rPr>
                    <w:t>一人员</w:t>
                  </w:r>
                  <w:proofErr w:type="gramEnd"/>
                  <w:r>
                    <w:rPr>
                      <w:rFonts w:hint="eastAsia"/>
                      <w:color w:val="000000" w:themeColor="text1"/>
                      <w:szCs w:val="21"/>
                    </w:rPr>
                    <w:t>已在一级造价工程师计分的，不再在二级造价工程师重复计分。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w:t>
                  </w:r>
                  <w:r>
                    <w:rPr>
                      <w:color w:val="000000" w:themeColor="text1"/>
                      <w:szCs w:val="21"/>
                      <w:lang w:val="en-US"/>
                    </w:rPr>
                    <w:t>20</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1.有效期以证书上注明的期限为准，逾期无效不得分。</w:t>
                  </w:r>
                </w:p>
                <w:p w:rsidR="00B3428F" w:rsidRDefault="00041941">
                  <w:pPr>
                    <w:topLinePunct/>
                    <w:spacing w:line="360" w:lineRule="auto"/>
                    <w:jc w:val="center"/>
                    <w:rPr>
                      <w:color w:val="000000" w:themeColor="text1"/>
                      <w:szCs w:val="21"/>
                    </w:rPr>
                  </w:pPr>
                  <w:r>
                    <w:rPr>
                      <w:color w:val="000000" w:themeColor="text1"/>
                      <w:szCs w:val="21"/>
                    </w:rPr>
                    <w:t>2.</w:t>
                  </w:r>
                  <w:proofErr w:type="gramStart"/>
                  <w:r>
                    <w:rPr>
                      <w:color w:val="000000" w:themeColor="text1"/>
                      <w:szCs w:val="21"/>
                    </w:rPr>
                    <w:t>附资格</w:t>
                  </w:r>
                  <w:proofErr w:type="gramEnd"/>
                  <w:r>
                    <w:rPr>
                      <w:color w:val="000000" w:themeColor="text1"/>
                      <w:szCs w:val="21"/>
                    </w:rPr>
                    <w:t>证或专业证明。</w:t>
                  </w:r>
                </w:p>
              </w:tc>
            </w:tr>
            <w:tr w:rsidR="00B3428F">
              <w:trPr>
                <w:trHeight w:val="920"/>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2、拟投入评审人员职称（客观分）</w:t>
                  </w:r>
                </w:p>
                <w:p w:rsidR="00B3428F" w:rsidRDefault="00041941">
                  <w:pPr>
                    <w:spacing w:line="400" w:lineRule="exact"/>
                    <w:ind w:firstLineChars="200" w:firstLine="440"/>
                    <w:rPr>
                      <w:color w:val="000000" w:themeColor="text1"/>
                      <w:szCs w:val="21"/>
                    </w:rPr>
                  </w:pPr>
                  <w:r>
                    <w:rPr>
                      <w:rFonts w:hint="eastAsia"/>
                      <w:color w:val="000000" w:themeColor="text1"/>
                      <w:szCs w:val="21"/>
                    </w:rPr>
                    <w:t>人员具有中级工程职称的每人得</w:t>
                  </w:r>
                  <w:r>
                    <w:rPr>
                      <w:color w:val="000000" w:themeColor="text1"/>
                      <w:szCs w:val="21"/>
                    </w:rPr>
                    <w:t>0.5分，副高级工程师职称的每人得1分，具有教授级高级工程师的每人得2分。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w:t>
                  </w:r>
                  <w:r>
                    <w:rPr>
                      <w:color w:val="000000" w:themeColor="text1"/>
                      <w:szCs w:val="21"/>
                      <w:lang w:val="en-US"/>
                    </w:rPr>
                    <w:t>6</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rFonts w:hint="eastAsia"/>
                      <w:color w:val="000000" w:themeColor="text1"/>
                      <w:szCs w:val="21"/>
                    </w:rPr>
                    <w:t>附职称证。</w:t>
                  </w:r>
                </w:p>
              </w:tc>
            </w:tr>
            <w:tr w:rsidR="00B3428F">
              <w:trPr>
                <w:trHeight w:val="920"/>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3、拟投入评审人员从业经验（客观分）</w:t>
                  </w:r>
                </w:p>
                <w:p w:rsidR="00B3428F" w:rsidRDefault="00041941">
                  <w:pPr>
                    <w:topLinePunct/>
                    <w:spacing w:line="360" w:lineRule="auto"/>
                    <w:rPr>
                      <w:color w:val="000000" w:themeColor="text1"/>
                      <w:szCs w:val="21"/>
                    </w:rPr>
                  </w:pPr>
                  <w:r>
                    <w:rPr>
                      <w:rFonts w:hint="eastAsia"/>
                      <w:color w:val="000000" w:themeColor="text1"/>
                      <w:szCs w:val="21"/>
                    </w:rPr>
                    <w:t>取得中级职称（含）以上或造价师（或造价员）资格</w:t>
                  </w:r>
                  <w:r>
                    <w:rPr>
                      <w:color w:val="000000" w:themeColor="text1"/>
                      <w:szCs w:val="21"/>
                    </w:rPr>
                    <w:t>5年以上，且从事信息工程工作的8年及以上经验的，每人得1分。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w:t>
                  </w:r>
                  <w:r>
                    <w:rPr>
                      <w:color w:val="000000" w:themeColor="text1"/>
                      <w:szCs w:val="21"/>
                      <w:lang w:val="en-US"/>
                    </w:rPr>
                    <w:t>5</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proofErr w:type="gramStart"/>
                  <w:r>
                    <w:rPr>
                      <w:rFonts w:hint="eastAsia"/>
                      <w:color w:val="000000" w:themeColor="text1"/>
                      <w:szCs w:val="21"/>
                    </w:rPr>
                    <w:t>附资格</w:t>
                  </w:r>
                  <w:proofErr w:type="gramEnd"/>
                  <w:r>
                    <w:rPr>
                      <w:rFonts w:hint="eastAsia"/>
                      <w:color w:val="000000" w:themeColor="text1"/>
                      <w:szCs w:val="21"/>
                    </w:rPr>
                    <w:t>证及供应商盖章履历证明。</w:t>
                  </w:r>
                </w:p>
              </w:tc>
            </w:tr>
            <w:tr w:rsidR="00B3428F">
              <w:trPr>
                <w:trHeight w:val="920"/>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adjustRightInd w:val="0"/>
                    <w:spacing w:line="400" w:lineRule="atLeast"/>
                    <w:rPr>
                      <w:color w:val="000000" w:themeColor="text1"/>
                      <w:szCs w:val="21"/>
                    </w:rPr>
                  </w:pPr>
                  <w:r>
                    <w:rPr>
                      <w:rFonts w:hint="eastAsia"/>
                      <w:color w:val="000000" w:themeColor="text1"/>
                      <w:szCs w:val="21"/>
                    </w:rPr>
                    <w:t>4</w:t>
                  </w:r>
                  <w:r>
                    <w:rPr>
                      <w:color w:val="000000" w:themeColor="text1"/>
                      <w:szCs w:val="21"/>
                    </w:rPr>
                    <w:t>、</w:t>
                  </w:r>
                  <w:r>
                    <w:rPr>
                      <w:rFonts w:hint="eastAsia"/>
                      <w:color w:val="000000" w:themeColor="text1"/>
                      <w:szCs w:val="21"/>
                    </w:rPr>
                    <w:t>审核案例分析分</w:t>
                  </w:r>
                  <w:r>
                    <w:rPr>
                      <w:color w:val="000000" w:themeColor="text1"/>
                      <w:szCs w:val="21"/>
                    </w:rPr>
                    <w:t>（满分</w:t>
                  </w:r>
                  <w:r>
                    <w:rPr>
                      <w:rFonts w:hint="eastAsia"/>
                      <w:color w:val="000000" w:themeColor="text1"/>
                      <w:szCs w:val="21"/>
                      <w:lang w:val="en-US"/>
                    </w:rPr>
                    <w:t>6</w:t>
                  </w:r>
                  <w:r>
                    <w:rPr>
                      <w:color w:val="000000" w:themeColor="text1"/>
                      <w:szCs w:val="21"/>
                    </w:rPr>
                    <w:t>分）</w:t>
                  </w:r>
                </w:p>
                <w:p w:rsidR="00B3428F" w:rsidRDefault="00041941">
                  <w:pPr>
                    <w:adjustRightInd w:val="0"/>
                    <w:spacing w:line="400" w:lineRule="atLeast"/>
                    <w:ind w:firstLine="420"/>
                    <w:rPr>
                      <w:color w:val="000000" w:themeColor="text1"/>
                      <w:szCs w:val="21"/>
                    </w:rPr>
                  </w:pPr>
                  <w:r>
                    <w:rPr>
                      <w:color w:val="000000" w:themeColor="text1"/>
                      <w:szCs w:val="21"/>
                    </w:rPr>
                    <w:t>评</w:t>
                  </w:r>
                  <w:r>
                    <w:rPr>
                      <w:rFonts w:hint="eastAsia"/>
                      <w:color w:val="000000" w:themeColor="text1"/>
                      <w:szCs w:val="21"/>
                    </w:rPr>
                    <w:t>审</w:t>
                  </w:r>
                  <w:r>
                    <w:rPr>
                      <w:color w:val="000000" w:themeColor="text1"/>
                      <w:szCs w:val="21"/>
                    </w:rPr>
                    <w:t>委员会根据供应商提供</w:t>
                  </w:r>
                  <w:r>
                    <w:rPr>
                      <w:rFonts w:hint="eastAsia"/>
                      <w:color w:val="000000" w:themeColor="text1"/>
                    </w:rPr>
                    <w:t>一个信息化预算、概算项目案例分析，</w:t>
                  </w:r>
                  <w:r>
                    <w:rPr>
                      <w:rFonts w:hint="eastAsia"/>
                      <w:color w:val="000000" w:themeColor="text1"/>
                      <w:szCs w:val="21"/>
                    </w:rPr>
                    <w:t>进行评定后独立打分，未提供不得分。</w:t>
                  </w:r>
                </w:p>
                <w:p w:rsidR="00B3428F" w:rsidRDefault="00041941">
                  <w:pPr>
                    <w:adjustRightInd w:val="0"/>
                    <w:spacing w:line="400" w:lineRule="atLeast"/>
                    <w:ind w:firstLineChars="200" w:firstLine="440"/>
                    <w:rPr>
                      <w:color w:val="000000" w:themeColor="text1"/>
                      <w:szCs w:val="21"/>
                    </w:rPr>
                  </w:pPr>
                  <w:r>
                    <w:rPr>
                      <w:rFonts w:hint="eastAsia"/>
                      <w:color w:val="000000" w:themeColor="text1"/>
                      <w:szCs w:val="21"/>
                      <w:lang w:val="en-US"/>
                    </w:rPr>
                    <w:t>一</w:t>
                  </w:r>
                  <w:r>
                    <w:rPr>
                      <w:rFonts w:hint="eastAsia"/>
                      <w:color w:val="000000" w:themeColor="text1"/>
                      <w:szCs w:val="21"/>
                    </w:rPr>
                    <w:t>档（</w:t>
                  </w:r>
                  <w:r>
                    <w:rPr>
                      <w:color w:val="000000" w:themeColor="text1"/>
                      <w:szCs w:val="21"/>
                      <w:lang w:val="en-US"/>
                    </w:rPr>
                    <w:t>2</w:t>
                  </w:r>
                  <w:r>
                    <w:rPr>
                      <w:rFonts w:hint="eastAsia"/>
                      <w:color w:val="000000" w:themeColor="text1"/>
                      <w:szCs w:val="21"/>
                    </w:rPr>
                    <w:t>分）：审核案例分析内容基本完整，数据准确，依据基本充分，审核流程规范，有审核方法（工作量估算法或功能点估算法），列明核增核减情况。</w:t>
                  </w:r>
                </w:p>
                <w:p w:rsidR="00B3428F" w:rsidRDefault="00041941">
                  <w:pPr>
                    <w:adjustRightInd w:val="0"/>
                    <w:spacing w:line="400" w:lineRule="atLeast"/>
                    <w:ind w:firstLineChars="200" w:firstLine="440"/>
                    <w:rPr>
                      <w:color w:val="000000" w:themeColor="text1"/>
                      <w:szCs w:val="21"/>
                    </w:rPr>
                  </w:pPr>
                  <w:r>
                    <w:rPr>
                      <w:color w:val="000000" w:themeColor="text1"/>
                      <w:szCs w:val="21"/>
                    </w:rPr>
                    <w:t>二档（</w:t>
                  </w:r>
                  <w:r>
                    <w:rPr>
                      <w:color w:val="000000" w:themeColor="text1"/>
                      <w:szCs w:val="21"/>
                      <w:lang w:val="en-US"/>
                    </w:rPr>
                    <w:t>4</w:t>
                  </w:r>
                  <w:r>
                    <w:rPr>
                      <w:color w:val="000000" w:themeColor="text1"/>
                      <w:szCs w:val="21"/>
                    </w:rPr>
                    <w:t>分）：</w:t>
                  </w:r>
                  <w:r>
                    <w:rPr>
                      <w:rFonts w:hint="eastAsia"/>
                      <w:color w:val="000000" w:themeColor="text1"/>
                      <w:szCs w:val="21"/>
                    </w:rPr>
                    <w:t>审核案例分析内容完整，数据准确，依据充分，审核流程规范，有不同审核方法对比（工作量估算法和功能点估算法），对列明的核增核减情况进行原因分析（包含但不仅限于硬件数量、软件工作量、单价、费用等方面）；材</w:t>
                  </w:r>
                  <w:r>
                    <w:rPr>
                      <w:rFonts w:hint="eastAsia"/>
                      <w:color w:val="000000" w:themeColor="text1"/>
                      <w:szCs w:val="21"/>
                    </w:rPr>
                    <w:lastRenderedPageBreak/>
                    <w:t>料设备询价记录；提出争议问题并提供解决办法。</w:t>
                  </w:r>
                </w:p>
                <w:p w:rsidR="00B3428F" w:rsidRDefault="00041941">
                  <w:pPr>
                    <w:adjustRightInd w:val="0"/>
                    <w:spacing w:line="400" w:lineRule="atLeast"/>
                    <w:ind w:firstLineChars="200" w:firstLine="440"/>
                    <w:rPr>
                      <w:b/>
                      <w:bCs/>
                      <w:color w:val="000000" w:themeColor="text1"/>
                      <w:szCs w:val="21"/>
                    </w:rPr>
                  </w:pPr>
                  <w:r>
                    <w:rPr>
                      <w:rFonts w:hint="eastAsia"/>
                      <w:color w:val="000000" w:themeColor="text1"/>
                      <w:szCs w:val="21"/>
                      <w:lang w:val="en-US"/>
                    </w:rPr>
                    <w:t>三</w:t>
                  </w:r>
                  <w:r>
                    <w:rPr>
                      <w:color w:val="000000" w:themeColor="text1"/>
                      <w:szCs w:val="21"/>
                    </w:rPr>
                    <w:t>档（</w:t>
                  </w:r>
                  <w:r>
                    <w:rPr>
                      <w:color w:val="000000" w:themeColor="text1"/>
                      <w:szCs w:val="21"/>
                      <w:lang w:val="en-US"/>
                    </w:rPr>
                    <w:t>6</w:t>
                  </w:r>
                  <w:r>
                    <w:rPr>
                      <w:color w:val="000000" w:themeColor="text1"/>
                      <w:szCs w:val="21"/>
                    </w:rPr>
                    <w:t>分）：</w:t>
                  </w:r>
                  <w:r>
                    <w:rPr>
                      <w:rFonts w:hint="eastAsia"/>
                      <w:color w:val="000000" w:themeColor="text1"/>
                      <w:szCs w:val="21"/>
                    </w:rPr>
                    <w:t>审核案例分析内容完整，数据准确，依据充分，审核流程规范，有不同审核方法对比（工作量估算法和功能点估算法），对列明的核增核减情况进行有针对性的原因分析（包含但不仅限于硬件数量、软件工作量、单价、费用等方面），提出争议问题并提供解决办法，解决办法切实可行；材料设备询价记录（包含询价方案、询价过程，询价结果）；</w:t>
                  </w:r>
                  <w:r>
                    <w:rPr>
                      <w:rFonts w:hint="eastAsia"/>
                      <w:bCs/>
                      <w:color w:val="000000" w:themeColor="text1"/>
                      <w:szCs w:val="21"/>
                    </w:rPr>
                    <w:t>成本对比分析；</w:t>
                  </w:r>
                  <w:r>
                    <w:rPr>
                      <w:rFonts w:hint="eastAsia"/>
                      <w:color w:val="000000" w:themeColor="text1"/>
                      <w:szCs w:val="21"/>
                    </w:rPr>
                    <w:t>披露项目存在问题，提出审核建议。</w:t>
                  </w:r>
                </w:p>
                <w:p w:rsidR="00B3428F" w:rsidRDefault="00B3428F">
                  <w:pPr>
                    <w:spacing w:line="400" w:lineRule="exact"/>
                    <w:ind w:firstLineChars="200" w:firstLine="440"/>
                    <w:rPr>
                      <w:color w:val="000000" w:themeColor="text1"/>
                      <w:szCs w:val="21"/>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lang w:val="en-US"/>
                    </w:rPr>
                  </w:pPr>
                  <w:r>
                    <w:rPr>
                      <w:rFonts w:hint="eastAsia"/>
                      <w:color w:val="000000" w:themeColor="text1"/>
                      <w:szCs w:val="21"/>
                      <w:lang w:val="en-US"/>
                    </w:rPr>
                    <w:lastRenderedPageBreak/>
                    <w:t>0</w:t>
                  </w:r>
                  <w:r>
                    <w:rPr>
                      <w:color w:val="000000" w:themeColor="text1"/>
                      <w:szCs w:val="21"/>
                    </w:rPr>
                    <w:t>-</w:t>
                  </w:r>
                  <w:r>
                    <w:rPr>
                      <w:color w:val="000000" w:themeColor="text1"/>
                      <w:szCs w:val="21"/>
                      <w:lang w:val="en-US"/>
                    </w:rPr>
                    <w:t>6</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rFonts w:hint="eastAsia"/>
                      <w:color w:val="000000" w:themeColor="text1"/>
                      <w:szCs w:val="21"/>
                    </w:rPr>
                    <w:t>附案例项目委托文件或合同或审定单，案例分析报告。</w:t>
                  </w:r>
                </w:p>
              </w:tc>
            </w:tr>
            <w:tr w:rsidR="00B3428F">
              <w:trPr>
                <w:trHeight w:val="2018"/>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5</w:t>
                  </w:r>
                  <w:r>
                    <w:rPr>
                      <w:rFonts w:hint="eastAsia"/>
                      <w:color w:val="000000" w:themeColor="text1"/>
                      <w:szCs w:val="21"/>
                    </w:rPr>
                    <w:t>、服务便利性（主观分）</w:t>
                  </w:r>
                </w:p>
                <w:p w:rsidR="00B3428F" w:rsidRDefault="00041941">
                  <w:pPr>
                    <w:topLinePunct/>
                    <w:spacing w:line="360" w:lineRule="auto"/>
                    <w:rPr>
                      <w:color w:val="000000" w:themeColor="text1"/>
                      <w:szCs w:val="21"/>
                    </w:rPr>
                  </w:pPr>
                  <w:r>
                    <w:rPr>
                      <w:rFonts w:hint="eastAsia"/>
                      <w:color w:val="000000" w:themeColor="text1"/>
                      <w:szCs w:val="21"/>
                    </w:rPr>
                    <w:t>一档（</w:t>
                  </w:r>
                  <w:r>
                    <w:rPr>
                      <w:color w:val="000000" w:themeColor="text1"/>
                      <w:szCs w:val="21"/>
                    </w:rPr>
                    <w:t>0</w:t>
                  </w:r>
                  <w:r>
                    <w:rPr>
                      <w:rFonts w:hint="eastAsia"/>
                      <w:color w:val="000000" w:themeColor="text1"/>
                      <w:szCs w:val="21"/>
                    </w:rPr>
                    <w:t>分）：未提供服务便利性的项目实施方案（包含组织实施方案、服务便利性、项目管理及分工、规章制度管理）或未提供本地化服务人员。</w:t>
                  </w:r>
                </w:p>
                <w:p w:rsidR="00B3428F" w:rsidRDefault="00041941">
                  <w:pPr>
                    <w:topLinePunct/>
                    <w:spacing w:line="360" w:lineRule="auto"/>
                    <w:rPr>
                      <w:color w:val="000000" w:themeColor="text1"/>
                      <w:szCs w:val="21"/>
                    </w:rPr>
                  </w:pPr>
                  <w:r>
                    <w:rPr>
                      <w:rFonts w:hint="eastAsia"/>
                      <w:color w:val="000000" w:themeColor="text1"/>
                      <w:szCs w:val="21"/>
                    </w:rPr>
                    <w:t>二档（</w:t>
                  </w:r>
                  <w:r>
                    <w:rPr>
                      <w:color w:val="000000" w:themeColor="text1"/>
                      <w:szCs w:val="21"/>
                    </w:rPr>
                    <w:t>5</w:t>
                  </w:r>
                  <w:r>
                    <w:rPr>
                      <w:rFonts w:hint="eastAsia"/>
                      <w:color w:val="000000" w:themeColor="text1"/>
                      <w:szCs w:val="21"/>
                    </w:rPr>
                    <w:t>分）：提供服务便利性的项目实施方案（包含组织实施方案、服务便利性、项目管理及分工、规章制度管理）基本可行，有本地化办公场所设施，人力资源、企业管理制度等方面有便利性、稳定性的具体措施。每个项目评审安排主审人员</w:t>
                  </w:r>
                  <w:r>
                    <w:rPr>
                      <w:color w:val="000000" w:themeColor="text1"/>
                      <w:szCs w:val="21"/>
                    </w:rPr>
                    <w:t>1</w:t>
                  </w:r>
                  <w:r>
                    <w:rPr>
                      <w:rFonts w:hint="eastAsia"/>
                      <w:color w:val="000000" w:themeColor="text1"/>
                      <w:szCs w:val="21"/>
                    </w:rPr>
                    <w:t>人、复核人员</w:t>
                  </w:r>
                  <w:r>
                    <w:rPr>
                      <w:color w:val="000000" w:themeColor="text1"/>
                      <w:szCs w:val="21"/>
                    </w:rPr>
                    <w:t xml:space="preserve"> 1 </w:t>
                  </w:r>
                  <w:r>
                    <w:rPr>
                      <w:rFonts w:hint="eastAsia"/>
                      <w:color w:val="000000" w:themeColor="text1"/>
                      <w:szCs w:val="21"/>
                    </w:rPr>
                    <w:t>人；常驻防城港</w:t>
                  </w:r>
                  <w:proofErr w:type="gramStart"/>
                  <w:r>
                    <w:rPr>
                      <w:rFonts w:hint="eastAsia"/>
                      <w:color w:val="000000" w:themeColor="text1"/>
                      <w:szCs w:val="21"/>
                    </w:rPr>
                    <w:t>市协审</w:t>
                  </w:r>
                  <w:proofErr w:type="gramEnd"/>
                  <w:r>
                    <w:rPr>
                      <w:rFonts w:hint="eastAsia"/>
                      <w:color w:val="000000" w:themeColor="text1"/>
                      <w:szCs w:val="21"/>
                    </w:rPr>
                    <w:t>人员至少</w:t>
                  </w:r>
                  <w:r>
                    <w:rPr>
                      <w:color w:val="000000" w:themeColor="text1"/>
                      <w:szCs w:val="21"/>
                    </w:rPr>
                    <w:t>1</w:t>
                  </w:r>
                  <w:r>
                    <w:rPr>
                      <w:rFonts w:hint="eastAsia"/>
                      <w:color w:val="000000" w:themeColor="text1"/>
                      <w:szCs w:val="21"/>
                    </w:rPr>
                    <w:t>人。</w:t>
                  </w:r>
                </w:p>
                <w:p w:rsidR="00B3428F" w:rsidRDefault="00041941">
                  <w:pPr>
                    <w:topLinePunct/>
                    <w:spacing w:line="360" w:lineRule="auto"/>
                    <w:rPr>
                      <w:color w:val="000000" w:themeColor="text1"/>
                      <w:szCs w:val="21"/>
                    </w:rPr>
                  </w:pPr>
                  <w:r>
                    <w:rPr>
                      <w:rFonts w:hint="eastAsia"/>
                      <w:color w:val="000000" w:themeColor="text1"/>
                      <w:szCs w:val="21"/>
                    </w:rPr>
                    <w:t>三档（</w:t>
                  </w:r>
                  <w:r>
                    <w:rPr>
                      <w:color w:val="000000" w:themeColor="text1"/>
                      <w:szCs w:val="21"/>
                    </w:rPr>
                    <w:t>10</w:t>
                  </w:r>
                  <w:r>
                    <w:rPr>
                      <w:rFonts w:hint="eastAsia"/>
                      <w:color w:val="000000" w:themeColor="text1"/>
                      <w:szCs w:val="21"/>
                    </w:rPr>
                    <w:t>分）：在满足二</w:t>
                  </w:r>
                  <w:proofErr w:type="gramStart"/>
                  <w:r>
                    <w:rPr>
                      <w:rFonts w:hint="eastAsia"/>
                      <w:color w:val="000000" w:themeColor="text1"/>
                      <w:szCs w:val="21"/>
                    </w:rPr>
                    <w:t>档基础</w:t>
                  </w:r>
                  <w:proofErr w:type="gramEnd"/>
                  <w:r>
                    <w:rPr>
                      <w:rFonts w:hint="eastAsia"/>
                      <w:color w:val="000000" w:themeColor="text1"/>
                      <w:szCs w:val="21"/>
                    </w:rPr>
                    <w:t>上，本地化办公场所设施、人力资源充足，可提供有效本地化便捷服务。其中本地化服务人员具有全国计算机技术与软件专业技术资格（水平）高级及以上职称证书（含信息系统项目管理师、网络规划设计师、系统分析师、系统架构设计师、系统规划与管理师专业其中之一），或具有中国工程咨询协会颁发的咨询工程师（投资）证书（登记专业为电子、信息工程（含通信、广电、信息化）不少于</w:t>
                  </w:r>
                  <w:r>
                    <w:rPr>
                      <w:color w:val="000000" w:themeColor="text1"/>
                      <w:szCs w:val="21"/>
                    </w:rPr>
                    <w:t>2</w:t>
                  </w:r>
                  <w:r>
                    <w:rPr>
                      <w:rFonts w:hint="eastAsia"/>
                      <w:color w:val="000000" w:themeColor="text1"/>
                      <w:szCs w:val="21"/>
                    </w:rPr>
                    <w:t>人，具有工信部颁发的《软件工程造价师》证书或省级及以上信息化行业组织颁发的软件及信息化工程《造价评估师》证书、安装专业《一级造价师》证书（需要注册</w:t>
                  </w:r>
                  <w:proofErr w:type="gramStart"/>
                  <w:r>
                    <w:rPr>
                      <w:rFonts w:hint="eastAsia"/>
                      <w:color w:val="000000" w:themeColor="text1"/>
                      <w:szCs w:val="21"/>
                    </w:rPr>
                    <w:t>于供应</w:t>
                  </w:r>
                  <w:proofErr w:type="gramEnd"/>
                  <w:r>
                    <w:rPr>
                      <w:rFonts w:hint="eastAsia"/>
                      <w:color w:val="000000" w:themeColor="text1"/>
                      <w:szCs w:val="21"/>
                    </w:rPr>
                    <w:t>商）、全国计算机技术与软件专业技术资格（水平）中级及以上职称证书（含信息系统项目管理师、网络规划设计师、系统</w:t>
                  </w:r>
                  <w:r>
                    <w:rPr>
                      <w:rFonts w:hint="eastAsia"/>
                      <w:color w:val="000000" w:themeColor="text1"/>
                      <w:szCs w:val="21"/>
                    </w:rPr>
                    <w:lastRenderedPageBreak/>
                    <w:t>分析师、系统架构设计师、系统规划与管理师专业其中之一）、中国工程咨询协会颁发的咨询工程师（投资）证书（注册专业为：电子、信息工程（含通信、广电、信息化））、工业和信息化部电子工业标准化研究院颁发的</w:t>
                  </w:r>
                  <w:r>
                    <w:rPr>
                      <w:color w:val="000000" w:themeColor="text1"/>
                      <w:szCs w:val="21"/>
                    </w:rPr>
                    <w:t xml:space="preserve"> IT </w:t>
                  </w:r>
                  <w:r>
                    <w:rPr>
                      <w:rFonts w:hint="eastAsia"/>
                      <w:color w:val="000000" w:themeColor="text1"/>
                      <w:szCs w:val="21"/>
                    </w:rPr>
                    <w:t>审计师证书、中国网络安全审查技术与认证中心颁发的信息安全保障人员认证证书的不少于</w:t>
                  </w:r>
                  <w:r>
                    <w:rPr>
                      <w:color w:val="000000" w:themeColor="text1"/>
                      <w:szCs w:val="21"/>
                    </w:rPr>
                    <w:t>3</w:t>
                  </w:r>
                  <w:r>
                    <w:rPr>
                      <w:rFonts w:hint="eastAsia"/>
                      <w:color w:val="000000" w:themeColor="text1"/>
                      <w:szCs w:val="21"/>
                    </w:rPr>
                    <w:t>人。</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lastRenderedPageBreak/>
                    <w:t>0-10</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B3428F">
                  <w:pPr>
                    <w:topLinePunct/>
                    <w:spacing w:line="360" w:lineRule="auto"/>
                    <w:rPr>
                      <w:color w:val="000000" w:themeColor="text1"/>
                      <w:szCs w:val="21"/>
                    </w:rPr>
                  </w:pPr>
                </w:p>
                <w:p w:rsidR="00B3428F" w:rsidRDefault="00041941">
                  <w:pPr>
                    <w:topLinePunct/>
                    <w:spacing w:line="360" w:lineRule="auto"/>
                    <w:rPr>
                      <w:color w:val="000000" w:themeColor="text1"/>
                      <w:szCs w:val="21"/>
                    </w:rPr>
                  </w:pPr>
                  <w:proofErr w:type="gramStart"/>
                  <w:r>
                    <w:rPr>
                      <w:rFonts w:hint="eastAsia"/>
                      <w:color w:val="000000" w:themeColor="text1"/>
                      <w:szCs w:val="21"/>
                    </w:rPr>
                    <w:t>附项目</w:t>
                  </w:r>
                  <w:proofErr w:type="gramEnd"/>
                  <w:r>
                    <w:rPr>
                      <w:rFonts w:hint="eastAsia"/>
                      <w:color w:val="000000" w:themeColor="text1"/>
                      <w:szCs w:val="21"/>
                    </w:rPr>
                    <w:t>实施方案（包含组织实施方案、服务便利性、项目管理及分工、规章制度管理）及本地化服务人员的相应证书、拟投入人员的承诺函。</w:t>
                  </w:r>
                </w:p>
              </w:tc>
            </w:tr>
            <w:tr w:rsidR="00B3428F">
              <w:trPr>
                <w:trHeight w:val="3659"/>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6</w:t>
                  </w:r>
                  <w:r>
                    <w:rPr>
                      <w:rFonts w:hint="eastAsia"/>
                      <w:color w:val="000000" w:themeColor="text1"/>
                      <w:szCs w:val="21"/>
                    </w:rPr>
                    <w:t>、质量控制复核方案（主观分）</w:t>
                  </w:r>
                </w:p>
                <w:p w:rsidR="00B3428F" w:rsidRDefault="00041941">
                  <w:pPr>
                    <w:topLinePunct/>
                    <w:spacing w:line="360" w:lineRule="auto"/>
                    <w:rPr>
                      <w:color w:val="000000" w:themeColor="text1"/>
                      <w:szCs w:val="21"/>
                    </w:rPr>
                  </w:pPr>
                  <w:r>
                    <w:rPr>
                      <w:rFonts w:hint="eastAsia"/>
                      <w:color w:val="000000" w:themeColor="text1"/>
                      <w:szCs w:val="21"/>
                    </w:rPr>
                    <w:t>一档（</w:t>
                  </w:r>
                  <w:r>
                    <w:rPr>
                      <w:color w:val="000000" w:themeColor="text1"/>
                      <w:szCs w:val="21"/>
                    </w:rPr>
                    <w:t xml:space="preserve">0 </w:t>
                  </w:r>
                  <w:r>
                    <w:rPr>
                      <w:rFonts w:hint="eastAsia"/>
                      <w:color w:val="000000" w:themeColor="text1"/>
                      <w:szCs w:val="21"/>
                    </w:rPr>
                    <w:t>分）：无质量控制制度和复核人员。</w:t>
                  </w:r>
                </w:p>
                <w:p w:rsidR="00B3428F" w:rsidRDefault="00041941">
                  <w:pPr>
                    <w:topLinePunct/>
                    <w:spacing w:line="360" w:lineRule="auto"/>
                    <w:rPr>
                      <w:color w:val="000000" w:themeColor="text1"/>
                      <w:szCs w:val="21"/>
                    </w:rPr>
                  </w:pPr>
                  <w:r>
                    <w:rPr>
                      <w:rFonts w:hint="eastAsia"/>
                      <w:color w:val="000000" w:themeColor="text1"/>
                      <w:szCs w:val="21"/>
                    </w:rPr>
                    <w:t>二档（</w:t>
                  </w:r>
                  <w:r>
                    <w:rPr>
                      <w:color w:val="000000" w:themeColor="text1"/>
                      <w:szCs w:val="21"/>
                    </w:rPr>
                    <w:t xml:space="preserve">3 </w:t>
                  </w:r>
                  <w:r>
                    <w:rPr>
                      <w:rFonts w:hint="eastAsia"/>
                      <w:color w:val="000000" w:themeColor="text1"/>
                      <w:szCs w:val="21"/>
                    </w:rPr>
                    <w:t>分）：具有质量控制制度和复核人员，复核流程标准且有质量保证措施，承诺单项工程的审核成果经复核后误差率＜</w:t>
                  </w:r>
                  <w:r>
                    <w:rPr>
                      <w:color w:val="000000" w:themeColor="text1"/>
                      <w:szCs w:val="21"/>
                    </w:rPr>
                    <w:t>3%</w:t>
                  </w:r>
                  <w:r>
                    <w:rPr>
                      <w:rFonts w:hint="eastAsia"/>
                      <w:color w:val="000000" w:themeColor="text1"/>
                      <w:szCs w:val="21"/>
                    </w:rPr>
                    <w:t>。</w:t>
                  </w:r>
                </w:p>
                <w:p w:rsidR="00B3428F" w:rsidRDefault="00041941">
                  <w:pPr>
                    <w:topLinePunct/>
                    <w:spacing w:line="360" w:lineRule="auto"/>
                    <w:rPr>
                      <w:color w:val="000000" w:themeColor="text1"/>
                      <w:szCs w:val="21"/>
                    </w:rPr>
                  </w:pPr>
                  <w:r>
                    <w:rPr>
                      <w:rFonts w:hint="eastAsia"/>
                      <w:color w:val="000000" w:themeColor="text1"/>
                      <w:szCs w:val="21"/>
                    </w:rPr>
                    <w:t>三档（</w:t>
                  </w:r>
                  <w:r>
                    <w:rPr>
                      <w:color w:val="000000" w:themeColor="text1"/>
                      <w:szCs w:val="21"/>
                    </w:rPr>
                    <w:t>5</w:t>
                  </w:r>
                  <w:r>
                    <w:rPr>
                      <w:rFonts w:hint="eastAsia"/>
                      <w:color w:val="000000" w:themeColor="text1"/>
                      <w:szCs w:val="21"/>
                    </w:rPr>
                    <w:t>分）：满足二</w:t>
                  </w:r>
                  <w:proofErr w:type="gramStart"/>
                  <w:r>
                    <w:rPr>
                      <w:rFonts w:hint="eastAsia"/>
                      <w:color w:val="000000" w:themeColor="text1"/>
                      <w:szCs w:val="21"/>
                    </w:rPr>
                    <w:t>档情况</w:t>
                  </w:r>
                  <w:proofErr w:type="gramEnd"/>
                  <w:r>
                    <w:rPr>
                      <w:rFonts w:hint="eastAsia"/>
                      <w:color w:val="000000" w:themeColor="text1"/>
                      <w:szCs w:val="21"/>
                    </w:rPr>
                    <w:t>下，复核人员配备合理，经验丰富，具有全国计算机技术与软件专业技术资格（水平）高级及以上职称证书（含信息系统项目管理师、网络规划设计师、系统分析师、系统架构设计师、系统规划与管理师专业其中之一），质量控制制度健全，误差率保证措施具体有效。</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0-5</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rFonts w:hint="eastAsia"/>
                      <w:color w:val="000000" w:themeColor="text1"/>
                      <w:szCs w:val="21"/>
                    </w:rPr>
                    <w:t>附质量控制复核方案及复核人员相关证书、经验丰富证明材料。</w:t>
                  </w:r>
                </w:p>
              </w:tc>
            </w:tr>
            <w:tr w:rsidR="00B3428F">
              <w:trPr>
                <w:trHeight w:val="984"/>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7</w:t>
                  </w:r>
                  <w:r>
                    <w:rPr>
                      <w:rFonts w:hint="eastAsia"/>
                      <w:color w:val="000000" w:themeColor="text1"/>
                      <w:szCs w:val="21"/>
                    </w:rPr>
                    <w:t>、评审报告编制水平（主观分）</w:t>
                  </w:r>
                </w:p>
                <w:p w:rsidR="00B3428F" w:rsidRDefault="00041941">
                  <w:pPr>
                    <w:topLinePunct/>
                    <w:spacing w:line="360" w:lineRule="auto"/>
                    <w:rPr>
                      <w:color w:val="000000" w:themeColor="text1"/>
                      <w:szCs w:val="21"/>
                    </w:rPr>
                  </w:pPr>
                  <w:r>
                    <w:rPr>
                      <w:rFonts w:hint="eastAsia"/>
                      <w:color w:val="000000" w:themeColor="text1"/>
                      <w:szCs w:val="21"/>
                    </w:rPr>
                    <w:t>一档（</w:t>
                  </w:r>
                  <w:r>
                    <w:rPr>
                      <w:color w:val="000000" w:themeColor="text1"/>
                      <w:szCs w:val="21"/>
                    </w:rPr>
                    <w:t>0</w:t>
                  </w:r>
                  <w:r>
                    <w:rPr>
                      <w:rFonts w:hint="eastAsia"/>
                      <w:color w:val="000000" w:themeColor="text1"/>
                      <w:szCs w:val="21"/>
                    </w:rPr>
                    <w:t>分）：未提供符合要求的评审报告。</w:t>
                  </w:r>
                </w:p>
                <w:p w:rsidR="00B3428F" w:rsidRDefault="00041941">
                  <w:pPr>
                    <w:topLinePunct/>
                    <w:spacing w:line="360" w:lineRule="auto"/>
                    <w:rPr>
                      <w:color w:val="000000" w:themeColor="text1"/>
                      <w:szCs w:val="21"/>
                    </w:rPr>
                  </w:pPr>
                  <w:r>
                    <w:rPr>
                      <w:rFonts w:hint="eastAsia"/>
                      <w:color w:val="000000" w:themeColor="text1"/>
                      <w:szCs w:val="21"/>
                    </w:rPr>
                    <w:t>二档（</w:t>
                  </w:r>
                  <w:r>
                    <w:rPr>
                      <w:color w:val="000000" w:themeColor="text1"/>
                      <w:szCs w:val="21"/>
                    </w:rPr>
                    <w:t>5</w:t>
                  </w:r>
                  <w:r>
                    <w:rPr>
                      <w:rFonts w:hint="eastAsia"/>
                      <w:color w:val="000000" w:themeColor="text1"/>
                      <w:szCs w:val="21"/>
                    </w:rPr>
                    <w:t>分）：评审报告内容基本完整、数据准确、依据基本充分。评审内容基本全面、完整，评审结论定性基本客观，定量基本准确。</w:t>
                  </w:r>
                </w:p>
                <w:p w:rsidR="00B3428F" w:rsidRDefault="00041941">
                  <w:pPr>
                    <w:topLinePunct/>
                    <w:spacing w:line="360" w:lineRule="auto"/>
                    <w:rPr>
                      <w:color w:val="000000" w:themeColor="text1"/>
                      <w:szCs w:val="21"/>
                    </w:rPr>
                  </w:pPr>
                  <w:r>
                    <w:rPr>
                      <w:rFonts w:hint="eastAsia"/>
                      <w:color w:val="000000" w:themeColor="text1"/>
                      <w:szCs w:val="21"/>
                    </w:rPr>
                    <w:t>三档（</w:t>
                  </w:r>
                  <w:r>
                    <w:rPr>
                      <w:color w:val="000000" w:themeColor="text1"/>
                      <w:szCs w:val="21"/>
                    </w:rPr>
                    <w:t>10</w:t>
                  </w:r>
                  <w:r>
                    <w:rPr>
                      <w:rFonts w:hint="eastAsia"/>
                      <w:color w:val="000000" w:themeColor="text1"/>
                      <w:szCs w:val="21"/>
                    </w:rPr>
                    <w:t>分）：评审报告内容完整、数据准确、依据充分，评审结论定性客观，定量准确，依据充分，表达清楚、完整。</w:t>
                  </w:r>
                </w:p>
                <w:p w:rsidR="00B3428F" w:rsidRDefault="00041941">
                  <w:pPr>
                    <w:topLinePunct/>
                    <w:spacing w:line="360" w:lineRule="auto"/>
                    <w:rPr>
                      <w:color w:val="000000" w:themeColor="text1"/>
                      <w:szCs w:val="21"/>
                    </w:rPr>
                  </w:pPr>
                  <w:r>
                    <w:rPr>
                      <w:rFonts w:hint="eastAsia"/>
                      <w:color w:val="000000" w:themeColor="text1"/>
                      <w:szCs w:val="21"/>
                    </w:rPr>
                    <w:t>四档（</w:t>
                  </w:r>
                  <w:r>
                    <w:rPr>
                      <w:color w:val="000000" w:themeColor="text1"/>
                      <w:szCs w:val="21"/>
                    </w:rPr>
                    <w:t>15</w:t>
                  </w:r>
                  <w:r>
                    <w:rPr>
                      <w:rFonts w:hint="eastAsia"/>
                      <w:color w:val="000000" w:themeColor="text1"/>
                      <w:szCs w:val="21"/>
                    </w:rPr>
                    <w:t>分）：满足三档的基础上，核增核减原因定性准确、条理清晰，披露评审问题有理有据、分析透彻，提出评审建议措施具体、针对性强。</w:t>
                  </w:r>
                </w:p>
                <w:p w:rsidR="00B3428F" w:rsidRDefault="00B3428F">
                  <w:pPr>
                    <w:topLinePunct/>
                    <w:spacing w:line="360" w:lineRule="auto"/>
                    <w:rPr>
                      <w:color w:val="000000" w:themeColor="text1"/>
                      <w:szCs w:val="21"/>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0-15</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autoSpaceDE/>
                    <w:autoSpaceDN/>
                    <w:spacing w:line="360" w:lineRule="auto"/>
                  </w:pPr>
                  <w:r>
                    <w:t>1.20</w:t>
                  </w:r>
                  <w:r>
                    <w:rPr>
                      <w:rFonts w:hint="eastAsia"/>
                      <w:lang w:val="en-US"/>
                    </w:rPr>
                    <w:t>23</w:t>
                  </w:r>
                  <w:r>
                    <w:rPr>
                      <w:rFonts w:hint="eastAsia"/>
                    </w:rPr>
                    <w:t>年至今，供应商承接的财政、审计部门评审业务的一份</w:t>
                  </w:r>
                  <w:r>
                    <w:rPr>
                      <w:rFonts w:hint="eastAsia"/>
                      <w:lang w:val="en-US"/>
                    </w:rPr>
                    <w:t>信息化</w:t>
                  </w:r>
                  <w:r>
                    <w:rPr>
                      <w:rFonts w:hint="eastAsia"/>
                    </w:rPr>
                    <w:t>类项目评审报告（只提供正文部分，不需</w:t>
                  </w:r>
                  <w:r>
                    <w:rPr>
                      <w:rFonts w:hint="eastAsia"/>
                    </w:rPr>
                    <w:lastRenderedPageBreak/>
                    <w:t>要提供附件）为评分依据。</w:t>
                  </w:r>
                </w:p>
                <w:p w:rsidR="00B3428F" w:rsidRDefault="00041941">
                  <w:pPr>
                    <w:topLinePunct/>
                    <w:spacing w:line="360" w:lineRule="auto"/>
                    <w:rPr>
                      <w:color w:val="000000" w:themeColor="text1"/>
                      <w:szCs w:val="21"/>
                    </w:rPr>
                  </w:pPr>
                  <w:r>
                    <w:t>2.</w:t>
                  </w:r>
                  <w:r>
                    <w:rPr>
                      <w:rFonts w:hint="eastAsia"/>
                    </w:rPr>
                    <w:t>如附多份评审报告，仅以第一份为评分依据。</w:t>
                  </w:r>
                </w:p>
              </w:tc>
            </w:tr>
            <w:tr w:rsidR="00B3428F">
              <w:trPr>
                <w:trHeight w:val="1052"/>
                <w:jc w:val="center"/>
              </w:trPr>
              <w:tc>
                <w:tcPr>
                  <w:tcW w:w="487"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8</w:t>
                  </w:r>
                  <w:r>
                    <w:rPr>
                      <w:rFonts w:hint="eastAsia"/>
                      <w:color w:val="000000" w:themeColor="text1"/>
                      <w:szCs w:val="21"/>
                    </w:rPr>
                    <w:t>、风险防控和廉洁建设措施（主观分）</w:t>
                  </w:r>
                </w:p>
                <w:p w:rsidR="00B3428F" w:rsidRDefault="00041941">
                  <w:pPr>
                    <w:topLinePunct/>
                    <w:spacing w:line="360" w:lineRule="auto"/>
                    <w:rPr>
                      <w:color w:val="000000" w:themeColor="text1"/>
                      <w:szCs w:val="21"/>
                    </w:rPr>
                  </w:pPr>
                  <w:r>
                    <w:rPr>
                      <w:rFonts w:hint="eastAsia"/>
                      <w:color w:val="000000" w:themeColor="text1"/>
                      <w:szCs w:val="21"/>
                    </w:rPr>
                    <w:t>一档（</w:t>
                  </w:r>
                  <w:r>
                    <w:rPr>
                      <w:color w:val="000000" w:themeColor="text1"/>
                      <w:szCs w:val="21"/>
                    </w:rPr>
                    <w:t>1</w:t>
                  </w:r>
                  <w:r>
                    <w:rPr>
                      <w:rFonts w:hint="eastAsia"/>
                      <w:color w:val="000000" w:themeColor="text1"/>
                      <w:szCs w:val="21"/>
                    </w:rPr>
                    <w:t>分）：风险防控和廉洁建设措施内容简单，包含防控措施、保密制度、廉洁制度、组织架构、流程、工作职责。</w:t>
                  </w:r>
                </w:p>
                <w:p w:rsidR="00B3428F" w:rsidRDefault="00041941">
                  <w:pPr>
                    <w:topLinePunct/>
                    <w:spacing w:line="360" w:lineRule="auto"/>
                    <w:rPr>
                      <w:color w:val="000000" w:themeColor="text1"/>
                      <w:szCs w:val="21"/>
                    </w:rPr>
                  </w:pPr>
                  <w:r>
                    <w:rPr>
                      <w:rFonts w:hint="eastAsia"/>
                      <w:color w:val="000000" w:themeColor="text1"/>
                      <w:szCs w:val="21"/>
                    </w:rPr>
                    <w:t>二档（</w:t>
                  </w:r>
                  <w:r>
                    <w:rPr>
                      <w:color w:val="000000" w:themeColor="text1"/>
                      <w:szCs w:val="21"/>
                    </w:rPr>
                    <w:t>3</w:t>
                  </w:r>
                  <w:r>
                    <w:rPr>
                      <w:rFonts w:hint="eastAsia"/>
                      <w:color w:val="000000" w:themeColor="text1"/>
                      <w:szCs w:val="21"/>
                    </w:rPr>
                    <w:t>分）：风险防控和廉洁建设措施内容具体，保密制度、廉洁制度完善，组织架构清晰，流程规范，工作职责明确，梳理审核风险点和廉洁风险点，提出有针对性的防控措施。</w:t>
                  </w:r>
                </w:p>
                <w:p w:rsidR="00B3428F" w:rsidRDefault="00041941">
                  <w:pPr>
                    <w:topLinePunct/>
                    <w:spacing w:line="360" w:lineRule="auto"/>
                    <w:rPr>
                      <w:color w:val="000000" w:themeColor="text1"/>
                      <w:szCs w:val="21"/>
                    </w:rPr>
                  </w:pPr>
                  <w:r>
                    <w:rPr>
                      <w:rFonts w:hint="eastAsia"/>
                      <w:color w:val="000000" w:themeColor="text1"/>
                      <w:szCs w:val="21"/>
                    </w:rPr>
                    <w:t>三档（</w:t>
                  </w:r>
                  <w:r>
                    <w:rPr>
                      <w:color w:val="000000" w:themeColor="text1"/>
                      <w:szCs w:val="21"/>
                    </w:rPr>
                    <w:t>5</w:t>
                  </w:r>
                  <w:r>
                    <w:rPr>
                      <w:rFonts w:hint="eastAsia"/>
                      <w:color w:val="000000" w:themeColor="text1"/>
                      <w:szCs w:val="21"/>
                    </w:rPr>
                    <w:t>分）：风险防控和廉洁建设措施内容具体，保密制度、廉洁制度完善，组织架构清晰，流程规范，工作职责明确，梳理审核风险点和廉洁风险点，提出有针对性的防控措施；定期进行风险防控案例专题讨论，进行过</w:t>
                  </w:r>
                  <w:r>
                    <w:rPr>
                      <w:rFonts w:hint="eastAsia"/>
                      <w:color w:val="000000" w:themeColor="text1"/>
                    </w:rPr>
                    <w:t>廉洁教育学习（</w:t>
                  </w:r>
                  <w:r>
                    <w:rPr>
                      <w:rFonts w:hint="eastAsia"/>
                      <w:color w:val="000000" w:themeColor="text1"/>
                      <w:szCs w:val="21"/>
                    </w:rPr>
                    <w:t>提供记录及影像等证明材料</w:t>
                  </w:r>
                  <w:r>
                    <w:rPr>
                      <w:rFonts w:hint="eastAsia"/>
                      <w:color w:val="000000" w:themeColor="text1"/>
                    </w:rPr>
                    <w:t>）且承诺入围后定期进行企业</w:t>
                  </w:r>
                  <w:proofErr w:type="gramStart"/>
                  <w:r>
                    <w:rPr>
                      <w:rFonts w:hint="eastAsia"/>
                      <w:color w:val="000000" w:themeColor="text1"/>
                    </w:rPr>
                    <w:t>廉洁文化</w:t>
                  </w:r>
                  <w:proofErr w:type="gramEnd"/>
                  <w:r>
                    <w:rPr>
                      <w:rFonts w:hint="eastAsia"/>
                      <w:color w:val="000000" w:themeColor="text1"/>
                    </w:rPr>
                    <w:t>建设。</w:t>
                  </w:r>
                </w:p>
                <w:p w:rsidR="00B3428F" w:rsidRDefault="00041941">
                  <w:pPr>
                    <w:topLinePunct/>
                    <w:spacing w:line="360" w:lineRule="auto"/>
                    <w:rPr>
                      <w:color w:val="000000" w:themeColor="text1"/>
                      <w:szCs w:val="21"/>
                    </w:rPr>
                  </w:pPr>
                  <w:r>
                    <w:rPr>
                      <w:rFonts w:hint="eastAsia"/>
                      <w:color w:val="000000" w:themeColor="text1"/>
                      <w:szCs w:val="21"/>
                    </w:rPr>
                    <w:t>注：</w:t>
                  </w:r>
                  <w:proofErr w:type="gramStart"/>
                  <w:r>
                    <w:rPr>
                      <w:rFonts w:hint="eastAsia"/>
                      <w:color w:val="000000" w:themeColor="text1"/>
                      <w:szCs w:val="21"/>
                    </w:rPr>
                    <w:t>不</w:t>
                  </w:r>
                  <w:proofErr w:type="gramEnd"/>
                  <w:r>
                    <w:rPr>
                      <w:rFonts w:hint="eastAsia"/>
                      <w:color w:val="000000" w:themeColor="text1"/>
                      <w:szCs w:val="21"/>
                    </w:rPr>
                    <w:t>入档的计</w:t>
                  </w:r>
                  <w:r>
                    <w:rPr>
                      <w:color w:val="000000" w:themeColor="text1"/>
                      <w:szCs w:val="21"/>
                    </w:rPr>
                    <w:t>0</w:t>
                  </w:r>
                  <w:r>
                    <w:rPr>
                      <w:rFonts w:hint="eastAsia"/>
                      <w:color w:val="000000" w:themeColor="text1"/>
                      <w:szCs w:val="21"/>
                    </w:rPr>
                    <w:t>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rFonts w:hint="eastAsia"/>
                      <w:color w:val="000000" w:themeColor="text1"/>
                      <w:szCs w:val="21"/>
                      <w:lang w:val="en-US"/>
                    </w:rPr>
                    <w:t>0</w:t>
                  </w:r>
                  <w:r>
                    <w:rPr>
                      <w:color w:val="000000" w:themeColor="text1"/>
                      <w:szCs w:val="21"/>
                    </w:rPr>
                    <w:t>-5</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proofErr w:type="gramStart"/>
                  <w:r>
                    <w:rPr>
                      <w:rFonts w:hint="eastAsia"/>
                      <w:color w:val="000000" w:themeColor="text1"/>
                      <w:szCs w:val="21"/>
                    </w:rPr>
                    <w:t>附风险</w:t>
                  </w:r>
                  <w:proofErr w:type="gramEnd"/>
                  <w:r>
                    <w:rPr>
                      <w:rFonts w:hint="eastAsia"/>
                      <w:color w:val="000000" w:themeColor="text1"/>
                      <w:szCs w:val="21"/>
                    </w:rPr>
                    <w:t>防控和廉洁建设措施。</w:t>
                  </w:r>
                </w:p>
              </w:tc>
            </w:tr>
            <w:tr w:rsidR="00B3428F">
              <w:trPr>
                <w:trHeight w:val="305"/>
                <w:jc w:val="center"/>
              </w:trPr>
              <w:tc>
                <w:tcPr>
                  <w:tcW w:w="487" w:type="dxa"/>
                  <w:vMerge w:val="restart"/>
                  <w:tcBorders>
                    <w:top w:val="single" w:sz="4" w:space="0" w:color="000000"/>
                    <w:left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2</w:t>
                  </w:r>
                </w:p>
              </w:tc>
              <w:tc>
                <w:tcPr>
                  <w:tcW w:w="850" w:type="dxa"/>
                  <w:vMerge w:val="restart"/>
                  <w:tcBorders>
                    <w:top w:val="single" w:sz="4" w:space="0" w:color="000000"/>
                    <w:left w:val="single" w:sz="4" w:space="0" w:color="000000"/>
                    <w:right w:val="single" w:sz="4" w:space="0" w:color="000000"/>
                  </w:tcBorders>
                  <w:vAlign w:val="center"/>
                </w:tcPr>
                <w:p w:rsidR="00B3428F" w:rsidRDefault="00041941">
                  <w:pPr>
                    <w:tabs>
                      <w:tab w:val="left" w:pos="330"/>
                    </w:tabs>
                    <w:topLinePunct/>
                    <w:spacing w:line="360" w:lineRule="auto"/>
                    <w:jc w:val="center"/>
                    <w:rPr>
                      <w:color w:val="000000" w:themeColor="text1"/>
                      <w:szCs w:val="21"/>
                    </w:rPr>
                  </w:pPr>
                  <w:r>
                    <w:rPr>
                      <w:rFonts w:hint="eastAsia"/>
                      <w:color w:val="000000" w:themeColor="text1"/>
                      <w:szCs w:val="21"/>
                    </w:rPr>
                    <w:t>商务资信分</w:t>
                  </w:r>
                </w:p>
                <w:p w:rsidR="00B3428F" w:rsidRDefault="00041941">
                  <w:pPr>
                    <w:tabs>
                      <w:tab w:val="left" w:pos="330"/>
                    </w:tabs>
                    <w:topLinePunct/>
                    <w:spacing w:line="360" w:lineRule="auto"/>
                    <w:jc w:val="center"/>
                    <w:rPr>
                      <w:color w:val="000000" w:themeColor="text1"/>
                      <w:szCs w:val="21"/>
                    </w:rPr>
                  </w:pPr>
                  <w:r>
                    <w:rPr>
                      <w:color w:val="000000" w:themeColor="text1"/>
                      <w:szCs w:val="21"/>
                    </w:rPr>
                    <w:t>(28</w:t>
                  </w:r>
                  <w:r>
                    <w:rPr>
                      <w:rFonts w:hint="eastAsia"/>
                      <w:color w:val="000000" w:themeColor="text1"/>
                      <w:szCs w:val="21"/>
                    </w:rPr>
                    <w:t>分</w:t>
                  </w:r>
                  <w:r>
                    <w:rPr>
                      <w:color w:val="000000" w:themeColor="text1"/>
                      <w:szCs w:val="21"/>
                    </w:rPr>
                    <w:t>)</w:t>
                  </w: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9</w:t>
                  </w:r>
                  <w:r>
                    <w:rPr>
                      <w:rFonts w:hint="eastAsia"/>
                      <w:color w:val="000000" w:themeColor="text1"/>
                      <w:szCs w:val="21"/>
                    </w:rPr>
                    <w:t>、业绩（客观分）</w:t>
                  </w:r>
                </w:p>
                <w:p w:rsidR="00B3428F" w:rsidRDefault="00041941">
                  <w:pPr>
                    <w:topLinePunct/>
                    <w:spacing w:line="360" w:lineRule="auto"/>
                    <w:rPr>
                      <w:color w:val="000000" w:themeColor="text1"/>
                      <w:szCs w:val="21"/>
                    </w:rPr>
                  </w:pPr>
                  <w:r>
                    <w:rPr>
                      <w:rFonts w:hint="eastAsia"/>
                      <w:color w:val="000000" w:themeColor="text1"/>
                      <w:szCs w:val="21"/>
                    </w:rPr>
                    <w:t>（</w:t>
                  </w:r>
                  <w:r>
                    <w:rPr>
                      <w:rFonts w:hint="eastAsia"/>
                      <w:color w:val="000000" w:themeColor="text1"/>
                      <w:szCs w:val="21"/>
                      <w:lang w:val="en-US"/>
                    </w:rPr>
                    <w:t>1</w:t>
                  </w:r>
                  <w:r>
                    <w:rPr>
                      <w:rFonts w:hint="eastAsia"/>
                      <w:color w:val="000000" w:themeColor="text1"/>
                      <w:szCs w:val="21"/>
                    </w:rPr>
                    <w:t>）供应商自</w:t>
                  </w:r>
                  <w:r>
                    <w:rPr>
                      <w:color w:val="000000" w:themeColor="text1"/>
                      <w:szCs w:val="21"/>
                    </w:rPr>
                    <w:t>20</w:t>
                  </w:r>
                  <w:r>
                    <w:rPr>
                      <w:rFonts w:hint="eastAsia"/>
                      <w:color w:val="000000" w:themeColor="text1"/>
                      <w:szCs w:val="21"/>
                      <w:lang w:val="en-US"/>
                    </w:rPr>
                    <w:t>22</w:t>
                  </w:r>
                  <w:r>
                    <w:rPr>
                      <w:rFonts w:hint="eastAsia"/>
                      <w:color w:val="000000" w:themeColor="text1"/>
                      <w:szCs w:val="21"/>
                    </w:rPr>
                    <w:t>年至今承接过信息化项目预算编制（评审）的业绩，且有本次拟投入评审人员参与过的评审项目，每个项目得</w:t>
                  </w:r>
                  <w:r>
                    <w:rPr>
                      <w:color w:val="000000" w:themeColor="text1"/>
                      <w:szCs w:val="21"/>
                    </w:rPr>
                    <w:t>2</w:t>
                  </w:r>
                  <w:r>
                    <w:rPr>
                      <w:rFonts w:hint="eastAsia"/>
                      <w:color w:val="000000" w:themeColor="text1"/>
                      <w:szCs w:val="21"/>
                    </w:rPr>
                    <w:t>分，此项满分</w:t>
                  </w:r>
                  <w:r>
                    <w:rPr>
                      <w:color w:val="000000" w:themeColor="text1"/>
                      <w:szCs w:val="21"/>
                    </w:rPr>
                    <w:t>12</w:t>
                  </w:r>
                  <w:r>
                    <w:rPr>
                      <w:rFonts w:hint="eastAsia"/>
                      <w:color w:val="000000" w:themeColor="text1"/>
                      <w:szCs w:val="21"/>
                    </w:rPr>
                    <w:t>分；</w:t>
                  </w:r>
                </w:p>
                <w:p w:rsidR="00B3428F" w:rsidRDefault="00041941">
                  <w:pPr>
                    <w:topLinePunct/>
                    <w:spacing w:line="360" w:lineRule="auto"/>
                    <w:rPr>
                      <w:color w:val="000000" w:themeColor="text1"/>
                      <w:szCs w:val="21"/>
                    </w:rPr>
                  </w:pPr>
                  <w:r>
                    <w:rPr>
                      <w:rFonts w:hint="eastAsia"/>
                      <w:color w:val="000000" w:themeColor="text1"/>
                      <w:szCs w:val="21"/>
                    </w:rPr>
                    <w:t>若供应商使用同一项目的预（概）算、招标控制价等分别作为</w:t>
                  </w:r>
                  <w:r>
                    <w:rPr>
                      <w:rFonts w:hint="eastAsia"/>
                      <w:color w:val="000000" w:themeColor="text1"/>
                      <w:szCs w:val="21"/>
                    </w:rPr>
                    <w:lastRenderedPageBreak/>
                    <w:t>业绩评分依据的，只能按</w:t>
                  </w:r>
                  <w:r>
                    <w:rPr>
                      <w:color w:val="000000" w:themeColor="text1"/>
                      <w:szCs w:val="21"/>
                    </w:rPr>
                    <w:t>1</w:t>
                  </w:r>
                  <w:r>
                    <w:rPr>
                      <w:rFonts w:hint="eastAsia"/>
                      <w:color w:val="000000" w:themeColor="text1"/>
                      <w:szCs w:val="21"/>
                    </w:rPr>
                    <w:t>个项目计分，不能分别计分。</w:t>
                  </w:r>
                </w:p>
                <w:p w:rsidR="00B3428F" w:rsidRDefault="00041941">
                  <w:pPr>
                    <w:topLinePunct/>
                    <w:spacing w:line="360" w:lineRule="auto"/>
                    <w:rPr>
                      <w:color w:val="000000" w:themeColor="text1"/>
                      <w:szCs w:val="21"/>
                    </w:rPr>
                  </w:pPr>
                  <w:r>
                    <w:rPr>
                      <w:rFonts w:hint="eastAsia"/>
                      <w:color w:val="000000" w:themeColor="text1"/>
                      <w:szCs w:val="21"/>
                    </w:rPr>
                    <w:t>（</w:t>
                  </w:r>
                  <w:r>
                    <w:rPr>
                      <w:rFonts w:hint="eastAsia"/>
                      <w:color w:val="000000" w:themeColor="text1"/>
                      <w:szCs w:val="21"/>
                      <w:lang w:val="en-US"/>
                    </w:rPr>
                    <w:t>2</w:t>
                  </w:r>
                  <w:r>
                    <w:rPr>
                      <w:rFonts w:hint="eastAsia"/>
                      <w:color w:val="000000" w:themeColor="text1"/>
                      <w:szCs w:val="21"/>
                    </w:rPr>
                    <w:t>）供应商自 202</w:t>
                  </w:r>
                  <w:r>
                    <w:rPr>
                      <w:rFonts w:hint="eastAsia"/>
                      <w:color w:val="000000" w:themeColor="text1"/>
                      <w:szCs w:val="21"/>
                      <w:lang w:val="en-US"/>
                    </w:rPr>
                    <w:t>2</w:t>
                  </w:r>
                  <w:r>
                    <w:rPr>
                      <w:rFonts w:hint="eastAsia"/>
                      <w:color w:val="000000" w:themeColor="text1"/>
                      <w:szCs w:val="21"/>
                    </w:rPr>
                    <w:t xml:space="preserve">年 1 月 1 日以来，完成过财政、审计部门委托评审的信息网络工程项目，且由本次拟投入评审人员参与评审项目的，每提供一个得 1 分，满分 </w:t>
                  </w:r>
                  <w:r>
                    <w:rPr>
                      <w:color w:val="000000" w:themeColor="text1"/>
                      <w:szCs w:val="21"/>
                    </w:rPr>
                    <w:t>5</w:t>
                  </w:r>
                  <w:r>
                    <w:rPr>
                      <w:rFonts w:hint="eastAsia"/>
                      <w:color w:val="000000" w:themeColor="text1"/>
                      <w:szCs w:val="21"/>
                    </w:rPr>
                    <w:t>分。</w:t>
                  </w:r>
                </w:p>
                <w:p w:rsidR="00B3428F" w:rsidRDefault="00041941">
                  <w:pPr>
                    <w:topLinePunct/>
                    <w:spacing w:line="360" w:lineRule="auto"/>
                    <w:rPr>
                      <w:color w:val="000000" w:themeColor="text1"/>
                      <w:szCs w:val="21"/>
                    </w:rPr>
                  </w:pPr>
                  <w:r>
                    <w:rPr>
                      <w:rFonts w:hint="eastAsia"/>
                      <w:color w:val="000000" w:themeColor="text1"/>
                      <w:szCs w:val="21"/>
                    </w:rPr>
                    <w:t>（</w:t>
                  </w:r>
                  <w:r>
                    <w:rPr>
                      <w:rFonts w:hint="eastAsia"/>
                      <w:color w:val="000000" w:themeColor="text1"/>
                      <w:szCs w:val="21"/>
                      <w:lang w:val="en-US"/>
                    </w:rPr>
                    <w:t>3</w:t>
                  </w:r>
                  <w:r>
                    <w:rPr>
                      <w:rFonts w:hint="eastAsia"/>
                      <w:color w:val="000000" w:themeColor="text1"/>
                      <w:szCs w:val="21"/>
                    </w:rPr>
                    <w:t>）供应商自 202</w:t>
                  </w:r>
                  <w:r>
                    <w:rPr>
                      <w:rFonts w:hint="eastAsia"/>
                      <w:color w:val="000000" w:themeColor="text1"/>
                      <w:szCs w:val="21"/>
                      <w:lang w:val="en-US"/>
                    </w:rPr>
                    <w:t>2</w:t>
                  </w:r>
                  <w:r>
                    <w:rPr>
                      <w:rFonts w:hint="eastAsia"/>
                      <w:color w:val="000000" w:themeColor="text1"/>
                      <w:szCs w:val="21"/>
                    </w:rPr>
                    <w:t>年 1 月 1 日以来，完成过财政、审计部门委托评审的信息网络工程项目，</w:t>
                  </w:r>
                  <w:proofErr w:type="gramStart"/>
                  <w:r>
                    <w:rPr>
                      <w:rFonts w:hint="eastAsia"/>
                      <w:color w:val="000000" w:themeColor="text1"/>
                      <w:szCs w:val="21"/>
                    </w:rPr>
                    <w:t>且评价</w:t>
                  </w:r>
                  <w:proofErr w:type="gramEnd"/>
                  <w:r>
                    <w:rPr>
                      <w:rFonts w:hint="eastAsia"/>
                      <w:color w:val="000000" w:themeColor="text1"/>
                      <w:szCs w:val="21"/>
                    </w:rPr>
                    <w:t xml:space="preserve">优良或是评分在 80 分以上的，每提供一个得0.5 分，满分 </w:t>
                  </w:r>
                  <w:r>
                    <w:rPr>
                      <w:color w:val="000000" w:themeColor="text1"/>
                      <w:szCs w:val="21"/>
                    </w:rPr>
                    <w:t>3</w:t>
                  </w:r>
                  <w:r>
                    <w:rPr>
                      <w:rFonts w:hint="eastAsia"/>
                      <w:color w:val="000000" w:themeColor="text1"/>
                      <w:szCs w:val="21"/>
                    </w:rPr>
                    <w:t xml:space="preserve"> 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lastRenderedPageBreak/>
                    <w:t>0-20</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proofErr w:type="gramStart"/>
                  <w:r>
                    <w:rPr>
                      <w:rFonts w:hint="eastAsia"/>
                      <w:color w:val="000000" w:themeColor="text1"/>
                      <w:szCs w:val="21"/>
                    </w:rPr>
                    <w:t>附单位</w:t>
                  </w:r>
                  <w:proofErr w:type="gramEnd"/>
                  <w:r>
                    <w:rPr>
                      <w:rFonts w:hint="eastAsia"/>
                      <w:color w:val="000000" w:themeColor="text1"/>
                      <w:szCs w:val="21"/>
                    </w:rPr>
                    <w:t>委托文件或合同或审定单。人员以供应</w:t>
                  </w:r>
                  <w:r>
                    <w:rPr>
                      <w:rFonts w:hint="eastAsia"/>
                      <w:color w:val="000000" w:themeColor="text1"/>
                      <w:szCs w:val="21"/>
                    </w:rPr>
                    <w:lastRenderedPageBreak/>
                    <w:t>商承诺函为准。</w:t>
                  </w:r>
                </w:p>
              </w:tc>
            </w:tr>
            <w:tr w:rsidR="00B3428F">
              <w:trPr>
                <w:trHeight w:val="1692"/>
                <w:jc w:val="center"/>
              </w:trPr>
              <w:tc>
                <w:tcPr>
                  <w:tcW w:w="487" w:type="dxa"/>
                  <w:vMerge/>
                  <w:tcBorders>
                    <w:left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left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color w:val="000000" w:themeColor="text1"/>
                      <w:szCs w:val="21"/>
                    </w:rPr>
                    <w:t>10</w:t>
                  </w:r>
                  <w:r>
                    <w:rPr>
                      <w:rFonts w:hint="eastAsia"/>
                      <w:color w:val="000000" w:themeColor="text1"/>
                      <w:szCs w:val="21"/>
                    </w:rPr>
                    <w:t>、投资评审质量（客观分）</w:t>
                  </w:r>
                </w:p>
                <w:p w:rsidR="00B3428F" w:rsidRDefault="00041941">
                  <w:pPr>
                    <w:topLinePunct/>
                    <w:spacing w:line="360" w:lineRule="auto"/>
                    <w:rPr>
                      <w:color w:val="000000" w:themeColor="text1"/>
                      <w:szCs w:val="21"/>
                    </w:rPr>
                  </w:pPr>
                  <w:r>
                    <w:rPr>
                      <w:color w:val="000000" w:themeColor="text1"/>
                      <w:szCs w:val="21"/>
                    </w:rPr>
                    <w:t>2022</w:t>
                  </w:r>
                  <w:r>
                    <w:rPr>
                      <w:rFonts w:hint="eastAsia"/>
                      <w:color w:val="000000" w:themeColor="text1"/>
                      <w:szCs w:val="21"/>
                    </w:rPr>
                    <w:t>年至今，供应商承接财政、审计部门投资评审业务期间，未发生因质量问题被终止合作业务的得</w:t>
                  </w:r>
                  <w:r>
                    <w:rPr>
                      <w:color w:val="000000" w:themeColor="text1"/>
                      <w:szCs w:val="21"/>
                    </w:rPr>
                    <w:t xml:space="preserve"> 1 </w:t>
                  </w:r>
                  <w:r>
                    <w:rPr>
                      <w:rFonts w:hint="eastAsia"/>
                      <w:color w:val="000000" w:themeColor="text1"/>
                      <w:szCs w:val="21"/>
                    </w:rPr>
                    <w:t>分。</w:t>
                  </w:r>
                </w:p>
                <w:p w:rsidR="00B3428F" w:rsidRDefault="00B3428F">
                  <w:pPr>
                    <w:topLinePunct/>
                    <w:spacing w:line="360" w:lineRule="auto"/>
                    <w:rPr>
                      <w:color w:val="000000" w:themeColor="text1"/>
                      <w:szCs w:val="21"/>
                    </w:rPr>
                  </w:pP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0-1</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rFonts w:hint="eastAsia"/>
                      <w:color w:val="000000" w:themeColor="text1"/>
                      <w:szCs w:val="21"/>
                    </w:rPr>
                    <w:t>以供应商真实性承诺函为准。</w:t>
                  </w:r>
                </w:p>
              </w:tc>
            </w:tr>
            <w:tr w:rsidR="00B3428F">
              <w:trPr>
                <w:trHeight w:val="1536"/>
                <w:jc w:val="center"/>
              </w:trPr>
              <w:tc>
                <w:tcPr>
                  <w:tcW w:w="487" w:type="dxa"/>
                  <w:vMerge/>
                  <w:tcBorders>
                    <w:left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left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autoSpaceDE/>
                    <w:autoSpaceDN/>
                    <w:spacing w:line="360" w:lineRule="auto"/>
                    <w:rPr>
                      <w:bCs/>
                      <w:color w:val="000000" w:themeColor="text1"/>
                      <w:lang w:val="en-US"/>
                    </w:rPr>
                  </w:pPr>
                  <w:r>
                    <w:rPr>
                      <w:rFonts w:hint="eastAsia"/>
                      <w:bCs/>
                      <w:color w:val="000000" w:themeColor="text1"/>
                      <w:lang w:val="en-US"/>
                    </w:rPr>
                    <w:t>1</w:t>
                  </w:r>
                  <w:r>
                    <w:rPr>
                      <w:bCs/>
                      <w:color w:val="000000" w:themeColor="text1"/>
                      <w:lang w:val="en-US"/>
                    </w:rPr>
                    <w:t>1</w:t>
                  </w:r>
                  <w:r>
                    <w:rPr>
                      <w:color w:val="000000" w:themeColor="text1"/>
                      <w:szCs w:val="21"/>
                    </w:rPr>
                    <w:t>、</w:t>
                  </w:r>
                  <w:r>
                    <w:rPr>
                      <w:rFonts w:hint="eastAsia"/>
                      <w:bCs/>
                      <w:color w:val="000000" w:themeColor="text1"/>
                      <w:lang w:val="en-US"/>
                    </w:rPr>
                    <w:t>本项目为非专门面向小</w:t>
                  </w:r>
                  <w:proofErr w:type="gramStart"/>
                  <w:r>
                    <w:rPr>
                      <w:rFonts w:hint="eastAsia"/>
                      <w:bCs/>
                      <w:color w:val="000000" w:themeColor="text1"/>
                      <w:lang w:val="en-US"/>
                    </w:rPr>
                    <w:t>微企业</w:t>
                  </w:r>
                  <w:proofErr w:type="gramEnd"/>
                  <w:r>
                    <w:rPr>
                      <w:rFonts w:hint="eastAsia"/>
                      <w:bCs/>
                      <w:color w:val="000000" w:themeColor="text1"/>
                      <w:lang w:val="en-US"/>
                    </w:rPr>
                    <w:t>采购的项目，小</w:t>
                  </w:r>
                  <w:proofErr w:type="gramStart"/>
                  <w:r>
                    <w:rPr>
                      <w:rFonts w:hint="eastAsia"/>
                      <w:bCs/>
                      <w:color w:val="000000" w:themeColor="text1"/>
                      <w:lang w:val="en-US"/>
                    </w:rPr>
                    <w:t>微企业</w:t>
                  </w:r>
                  <w:proofErr w:type="gramEnd"/>
                  <w:r>
                    <w:rPr>
                      <w:rFonts w:hint="eastAsia"/>
                      <w:bCs/>
                      <w:color w:val="000000" w:themeColor="text1"/>
                      <w:lang w:val="en-US"/>
                    </w:rPr>
                    <w:t>加1分，满分1分。</w:t>
                  </w:r>
                </w:p>
                <w:p w:rsidR="00B3428F" w:rsidRDefault="00041941">
                  <w:pPr>
                    <w:topLinePunct/>
                    <w:spacing w:line="360" w:lineRule="auto"/>
                    <w:rPr>
                      <w:color w:val="000000" w:themeColor="text1"/>
                      <w:szCs w:val="21"/>
                    </w:rPr>
                  </w:pPr>
                  <w:r>
                    <w:rPr>
                      <w:rFonts w:hint="eastAsia"/>
                      <w:bCs/>
                      <w:color w:val="000000" w:themeColor="text1"/>
                      <w:lang w:val="en-US"/>
                    </w:rPr>
                    <w:t>注：提供中小企业声明函。</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0-1</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B3428F">
                  <w:pPr>
                    <w:topLinePunct/>
                    <w:spacing w:line="360" w:lineRule="auto"/>
                    <w:rPr>
                      <w:color w:val="000000" w:themeColor="text1"/>
                      <w:szCs w:val="21"/>
                    </w:rPr>
                  </w:pPr>
                </w:p>
              </w:tc>
            </w:tr>
            <w:tr w:rsidR="00B3428F">
              <w:trPr>
                <w:trHeight w:val="3001"/>
                <w:jc w:val="center"/>
              </w:trPr>
              <w:tc>
                <w:tcPr>
                  <w:tcW w:w="487" w:type="dxa"/>
                  <w:vMerge/>
                  <w:tcBorders>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850" w:type="dxa"/>
                  <w:vMerge/>
                  <w:tcBorders>
                    <w:left w:val="single" w:sz="4" w:space="0" w:color="000000"/>
                    <w:bottom w:val="single" w:sz="4" w:space="0" w:color="000000"/>
                    <w:right w:val="single" w:sz="4" w:space="0" w:color="000000"/>
                  </w:tcBorders>
                  <w:vAlign w:val="center"/>
                </w:tcPr>
                <w:p w:rsidR="00B3428F" w:rsidRDefault="00B3428F">
                  <w:pPr>
                    <w:widowControl/>
                    <w:rPr>
                      <w:color w:val="000000" w:themeColor="text1"/>
                      <w:szCs w:val="21"/>
                    </w:rPr>
                  </w:pPr>
                </w:p>
              </w:tc>
              <w:tc>
                <w:tcPr>
                  <w:tcW w:w="6098" w:type="dxa"/>
                  <w:tcBorders>
                    <w:top w:val="single" w:sz="4" w:space="0" w:color="000000"/>
                    <w:left w:val="single" w:sz="4" w:space="0" w:color="000000"/>
                    <w:bottom w:val="single" w:sz="4" w:space="0" w:color="000000"/>
                    <w:right w:val="single" w:sz="4" w:space="0" w:color="000000"/>
                  </w:tcBorders>
                  <w:vAlign w:val="center"/>
                </w:tcPr>
                <w:p w:rsidR="00B3428F" w:rsidRDefault="00041941">
                  <w:pPr>
                    <w:tabs>
                      <w:tab w:val="left" w:pos="2436"/>
                    </w:tabs>
                    <w:topLinePunct/>
                    <w:spacing w:line="360" w:lineRule="auto"/>
                    <w:rPr>
                      <w:bCs/>
                      <w:color w:val="000000" w:themeColor="text1"/>
                    </w:rPr>
                  </w:pPr>
                  <w:r>
                    <w:rPr>
                      <w:rFonts w:hint="eastAsia"/>
                      <w:color w:val="000000" w:themeColor="text1"/>
                      <w:szCs w:val="21"/>
                    </w:rPr>
                    <w:t>1</w:t>
                  </w:r>
                  <w:r>
                    <w:rPr>
                      <w:color w:val="000000" w:themeColor="text1"/>
                      <w:szCs w:val="21"/>
                    </w:rPr>
                    <w:t>2、</w:t>
                  </w:r>
                  <w:r>
                    <w:rPr>
                      <w:rFonts w:hint="eastAsia"/>
                      <w:bCs/>
                      <w:color w:val="000000" w:themeColor="text1"/>
                    </w:rPr>
                    <w:t>资质（客观分）</w:t>
                  </w:r>
                </w:p>
                <w:p w:rsidR="00B3428F" w:rsidRDefault="00041941">
                  <w:pPr>
                    <w:tabs>
                      <w:tab w:val="left" w:pos="2436"/>
                    </w:tabs>
                    <w:topLinePunct/>
                    <w:spacing w:line="360" w:lineRule="auto"/>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）具有甲级涉密信息系统集成资质证书（系统咨询）的得</w:t>
                  </w:r>
                  <w:r>
                    <w:rPr>
                      <w:color w:val="000000" w:themeColor="text1"/>
                      <w:szCs w:val="21"/>
                    </w:rPr>
                    <w:t>2</w:t>
                  </w:r>
                  <w:r>
                    <w:rPr>
                      <w:rFonts w:hint="eastAsia"/>
                      <w:color w:val="000000" w:themeColor="text1"/>
                      <w:szCs w:val="21"/>
                    </w:rPr>
                    <w:t xml:space="preserve"> 分；乙级得 </w:t>
                  </w:r>
                  <w:r>
                    <w:rPr>
                      <w:color w:val="000000" w:themeColor="text1"/>
                      <w:szCs w:val="21"/>
                    </w:rPr>
                    <w:t>1</w:t>
                  </w:r>
                  <w:r>
                    <w:rPr>
                      <w:rFonts w:hint="eastAsia"/>
                      <w:color w:val="000000" w:themeColor="text1"/>
                      <w:szCs w:val="21"/>
                    </w:rPr>
                    <w:t xml:space="preserve"> 分。 </w:t>
                  </w:r>
                </w:p>
                <w:p w:rsidR="00B3428F" w:rsidRDefault="00041941">
                  <w:pPr>
                    <w:tabs>
                      <w:tab w:val="left" w:pos="2436"/>
                    </w:tabs>
                    <w:topLinePunct/>
                    <w:spacing w:line="360" w:lineRule="auto"/>
                    <w:rPr>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）具有工程咨询</w:t>
                  </w:r>
                  <w:proofErr w:type="gramStart"/>
                  <w:r>
                    <w:rPr>
                      <w:rFonts w:hint="eastAsia"/>
                      <w:color w:val="000000" w:themeColor="text1"/>
                      <w:szCs w:val="21"/>
                    </w:rPr>
                    <w:t>单位甲级</w:t>
                  </w:r>
                  <w:proofErr w:type="gramEnd"/>
                  <w:r>
                    <w:rPr>
                      <w:rFonts w:hint="eastAsia"/>
                      <w:color w:val="000000" w:themeColor="text1"/>
                      <w:szCs w:val="21"/>
                    </w:rPr>
                    <w:t xml:space="preserve">资信证书的得 </w:t>
                  </w:r>
                  <w:r>
                    <w:rPr>
                      <w:color w:val="000000" w:themeColor="text1"/>
                      <w:szCs w:val="21"/>
                    </w:rPr>
                    <w:t>2</w:t>
                  </w:r>
                  <w:r>
                    <w:rPr>
                      <w:rFonts w:hint="eastAsia"/>
                      <w:color w:val="000000" w:themeColor="text1"/>
                      <w:szCs w:val="21"/>
                    </w:rPr>
                    <w:t xml:space="preserve"> 分；乙级得 </w:t>
                  </w:r>
                  <w:r>
                    <w:rPr>
                      <w:color w:val="000000" w:themeColor="text1"/>
                      <w:szCs w:val="21"/>
                    </w:rPr>
                    <w:t>1</w:t>
                  </w:r>
                  <w:r>
                    <w:rPr>
                      <w:rFonts w:hint="eastAsia"/>
                      <w:color w:val="000000" w:themeColor="text1"/>
                      <w:szCs w:val="21"/>
                    </w:rPr>
                    <w:t xml:space="preserve">分。 </w:t>
                  </w:r>
                </w:p>
                <w:p w:rsidR="00B3428F" w:rsidRDefault="00041941">
                  <w:pPr>
                    <w:tabs>
                      <w:tab w:val="left" w:pos="2436"/>
                    </w:tabs>
                    <w:topLinePunct/>
                    <w:spacing w:line="360" w:lineRule="auto"/>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 xml:space="preserve">）具有一级安防工程企业设计施工维护能力证书的得 </w:t>
                  </w:r>
                  <w:r>
                    <w:rPr>
                      <w:color w:val="000000" w:themeColor="text1"/>
                      <w:szCs w:val="21"/>
                    </w:rPr>
                    <w:t>2</w:t>
                  </w:r>
                  <w:r>
                    <w:rPr>
                      <w:rFonts w:hint="eastAsia"/>
                      <w:color w:val="000000" w:themeColor="text1"/>
                      <w:szCs w:val="21"/>
                    </w:rPr>
                    <w:t xml:space="preserve">分；二级得 </w:t>
                  </w:r>
                  <w:r>
                    <w:rPr>
                      <w:color w:val="000000" w:themeColor="text1"/>
                      <w:szCs w:val="21"/>
                    </w:rPr>
                    <w:t>1</w:t>
                  </w:r>
                  <w:r>
                    <w:rPr>
                      <w:rFonts w:hint="eastAsia"/>
                      <w:color w:val="000000" w:themeColor="text1"/>
                      <w:szCs w:val="21"/>
                    </w:rPr>
                    <w:t>分。</w:t>
                  </w:r>
                </w:p>
              </w:tc>
              <w:tc>
                <w:tcPr>
                  <w:tcW w:w="774"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jc w:val="center"/>
                    <w:rPr>
                      <w:color w:val="000000" w:themeColor="text1"/>
                      <w:szCs w:val="21"/>
                    </w:rPr>
                  </w:pPr>
                  <w:r>
                    <w:rPr>
                      <w:color w:val="000000" w:themeColor="text1"/>
                      <w:szCs w:val="21"/>
                    </w:rPr>
                    <w:t>0-6</w:t>
                  </w:r>
                  <w:r>
                    <w:rPr>
                      <w:rFonts w:hint="eastAsia"/>
                      <w:color w:val="000000" w:themeColor="text1"/>
                      <w:szCs w:val="21"/>
                    </w:rPr>
                    <w:t>分</w:t>
                  </w:r>
                </w:p>
              </w:tc>
              <w:tc>
                <w:tcPr>
                  <w:tcW w:w="1211" w:type="dxa"/>
                  <w:tcBorders>
                    <w:top w:val="single" w:sz="4" w:space="0" w:color="000000"/>
                    <w:left w:val="single" w:sz="4" w:space="0" w:color="000000"/>
                    <w:bottom w:val="single" w:sz="4" w:space="0" w:color="000000"/>
                    <w:right w:val="single" w:sz="4" w:space="0" w:color="000000"/>
                  </w:tcBorders>
                  <w:vAlign w:val="center"/>
                </w:tcPr>
                <w:p w:rsidR="00B3428F" w:rsidRDefault="00041941">
                  <w:pPr>
                    <w:topLinePunct/>
                    <w:spacing w:line="360" w:lineRule="auto"/>
                    <w:rPr>
                      <w:color w:val="000000" w:themeColor="text1"/>
                      <w:szCs w:val="21"/>
                    </w:rPr>
                  </w:pPr>
                  <w:r>
                    <w:rPr>
                      <w:rFonts w:hint="eastAsia"/>
                      <w:bCs/>
                      <w:color w:val="000000" w:themeColor="text1"/>
                    </w:rPr>
                    <w:t>附证书。</w:t>
                  </w:r>
                </w:p>
              </w:tc>
            </w:tr>
          </w:tbl>
          <w:p w:rsidR="00B3428F" w:rsidRDefault="00B3428F">
            <w:pPr>
              <w:wordWrap w:val="0"/>
              <w:adjustRightInd w:val="0"/>
              <w:spacing w:line="420" w:lineRule="exact"/>
              <w:textAlignment w:val="baseline"/>
              <w:rPr>
                <w:szCs w:val="21"/>
              </w:rPr>
            </w:pPr>
          </w:p>
        </w:tc>
      </w:tr>
    </w:tbl>
    <w:p w:rsidR="00B3428F" w:rsidRDefault="00B3428F">
      <w:pPr>
        <w:spacing w:before="1" w:line="360" w:lineRule="auto"/>
        <w:ind w:firstLineChars="100" w:firstLine="210"/>
        <w:rPr>
          <w:bCs/>
          <w:color w:val="FF0000"/>
          <w:sz w:val="21"/>
          <w:szCs w:val="21"/>
        </w:rPr>
      </w:pPr>
    </w:p>
    <w:p w:rsidR="00B3428F" w:rsidRDefault="00B3428F">
      <w:pPr>
        <w:spacing w:before="1" w:line="360" w:lineRule="auto"/>
        <w:ind w:firstLineChars="100" w:firstLine="210"/>
        <w:rPr>
          <w:bCs/>
          <w:color w:val="FF0000"/>
          <w:sz w:val="21"/>
          <w:szCs w:val="21"/>
        </w:rPr>
      </w:pPr>
    </w:p>
    <w:p w:rsidR="00B3428F" w:rsidRDefault="00B3428F">
      <w:pPr>
        <w:spacing w:before="1" w:line="360" w:lineRule="auto"/>
        <w:rPr>
          <w:bCs/>
          <w:color w:val="FF0000"/>
          <w:sz w:val="21"/>
          <w:szCs w:val="21"/>
        </w:rPr>
      </w:pPr>
    </w:p>
    <w:p w:rsidR="00B3428F" w:rsidRDefault="00041941">
      <w:pPr>
        <w:spacing w:before="1" w:line="360" w:lineRule="auto"/>
        <w:ind w:firstLineChars="100" w:firstLine="210"/>
        <w:rPr>
          <w:bCs/>
          <w:color w:val="000000" w:themeColor="text1"/>
          <w:sz w:val="21"/>
          <w:szCs w:val="21"/>
          <w:lang w:val="en-US"/>
        </w:rPr>
      </w:pPr>
      <w:r>
        <w:rPr>
          <w:rFonts w:hint="eastAsia"/>
          <w:bCs/>
          <w:color w:val="000000" w:themeColor="text1"/>
          <w:sz w:val="21"/>
          <w:szCs w:val="21"/>
        </w:rPr>
        <w:t>（</w:t>
      </w:r>
      <w:r>
        <w:rPr>
          <w:rFonts w:hint="eastAsia"/>
          <w:bCs/>
          <w:color w:val="000000" w:themeColor="text1"/>
          <w:sz w:val="21"/>
          <w:szCs w:val="21"/>
          <w:lang w:val="en-US"/>
        </w:rPr>
        <w:t>3</w:t>
      </w:r>
      <w:r>
        <w:rPr>
          <w:rFonts w:hint="eastAsia"/>
          <w:bCs/>
          <w:color w:val="000000" w:themeColor="text1"/>
          <w:sz w:val="21"/>
          <w:szCs w:val="21"/>
        </w:rPr>
        <w:t>）分标</w:t>
      </w:r>
      <w:r>
        <w:rPr>
          <w:rFonts w:hint="eastAsia"/>
          <w:bCs/>
          <w:color w:val="000000" w:themeColor="text1"/>
          <w:sz w:val="21"/>
          <w:szCs w:val="21"/>
          <w:lang w:val="en-US"/>
        </w:rPr>
        <w:t>03</w:t>
      </w: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05"/>
        <w:gridCol w:w="942"/>
        <w:gridCol w:w="5197"/>
        <w:gridCol w:w="812"/>
        <w:gridCol w:w="1892"/>
      </w:tblGrid>
      <w:tr w:rsidR="00B3428F">
        <w:trPr>
          <w:trHeight w:val="880"/>
          <w:jc w:val="center"/>
        </w:trPr>
        <w:tc>
          <w:tcPr>
            <w:tcW w:w="405" w:type="dxa"/>
            <w:vAlign w:val="center"/>
          </w:tcPr>
          <w:p w:rsidR="00B3428F" w:rsidRDefault="00041941">
            <w:pPr>
              <w:topLinePunct/>
              <w:spacing w:line="360" w:lineRule="auto"/>
              <w:jc w:val="center"/>
              <w:rPr>
                <w:b/>
                <w:bCs/>
                <w:color w:val="000000" w:themeColor="text1"/>
              </w:rPr>
            </w:pPr>
            <w:r>
              <w:rPr>
                <w:rFonts w:hint="eastAsia"/>
                <w:b/>
                <w:bCs/>
                <w:color w:val="000000" w:themeColor="text1"/>
              </w:rPr>
              <w:t>序号</w:t>
            </w:r>
          </w:p>
        </w:tc>
        <w:tc>
          <w:tcPr>
            <w:tcW w:w="942" w:type="dxa"/>
            <w:vAlign w:val="center"/>
          </w:tcPr>
          <w:p w:rsidR="00B3428F" w:rsidRDefault="00041941">
            <w:pPr>
              <w:topLinePunct/>
              <w:spacing w:line="360" w:lineRule="auto"/>
              <w:jc w:val="center"/>
              <w:rPr>
                <w:b/>
                <w:bCs/>
                <w:color w:val="000000" w:themeColor="text1"/>
              </w:rPr>
            </w:pPr>
            <w:r>
              <w:rPr>
                <w:rFonts w:hint="eastAsia"/>
                <w:b/>
                <w:bCs/>
                <w:color w:val="000000" w:themeColor="text1"/>
              </w:rPr>
              <w:t>类型</w:t>
            </w:r>
          </w:p>
        </w:tc>
        <w:tc>
          <w:tcPr>
            <w:tcW w:w="5197" w:type="dxa"/>
            <w:vAlign w:val="center"/>
          </w:tcPr>
          <w:p w:rsidR="00B3428F" w:rsidRDefault="00041941">
            <w:pPr>
              <w:topLinePunct/>
              <w:spacing w:line="360" w:lineRule="auto"/>
              <w:jc w:val="center"/>
              <w:rPr>
                <w:b/>
                <w:bCs/>
                <w:color w:val="000000" w:themeColor="text1"/>
              </w:rPr>
            </w:pPr>
            <w:r>
              <w:rPr>
                <w:rFonts w:hint="eastAsia"/>
                <w:b/>
                <w:bCs/>
                <w:color w:val="000000" w:themeColor="text1"/>
              </w:rPr>
              <w:t>评分标准</w:t>
            </w:r>
          </w:p>
        </w:tc>
        <w:tc>
          <w:tcPr>
            <w:tcW w:w="812" w:type="dxa"/>
            <w:vAlign w:val="center"/>
          </w:tcPr>
          <w:p w:rsidR="00B3428F" w:rsidRDefault="00041941">
            <w:pPr>
              <w:topLinePunct/>
              <w:spacing w:line="360" w:lineRule="auto"/>
              <w:jc w:val="center"/>
              <w:rPr>
                <w:b/>
                <w:bCs/>
                <w:color w:val="000000" w:themeColor="text1"/>
              </w:rPr>
            </w:pPr>
            <w:r>
              <w:rPr>
                <w:rFonts w:hint="eastAsia"/>
                <w:b/>
                <w:bCs/>
                <w:color w:val="000000" w:themeColor="text1"/>
              </w:rPr>
              <w:t>分值</w:t>
            </w:r>
          </w:p>
          <w:p w:rsidR="00B3428F" w:rsidRDefault="00041941">
            <w:pPr>
              <w:topLinePunct/>
              <w:spacing w:line="360" w:lineRule="auto"/>
              <w:jc w:val="center"/>
              <w:rPr>
                <w:b/>
                <w:bCs/>
                <w:color w:val="000000" w:themeColor="text1"/>
              </w:rPr>
            </w:pPr>
            <w:r>
              <w:rPr>
                <w:rFonts w:hint="eastAsia"/>
                <w:b/>
                <w:bCs/>
                <w:color w:val="000000" w:themeColor="text1"/>
              </w:rPr>
              <w:t>权重</w:t>
            </w:r>
          </w:p>
        </w:tc>
        <w:tc>
          <w:tcPr>
            <w:tcW w:w="1892" w:type="dxa"/>
            <w:vAlign w:val="center"/>
          </w:tcPr>
          <w:p w:rsidR="00B3428F" w:rsidRDefault="00041941">
            <w:pPr>
              <w:topLinePunct/>
              <w:spacing w:line="360" w:lineRule="auto"/>
              <w:jc w:val="center"/>
              <w:rPr>
                <w:b/>
                <w:bCs/>
                <w:color w:val="000000" w:themeColor="text1"/>
              </w:rPr>
            </w:pPr>
            <w:r>
              <w:rPr>
                <w:rFonts w:hint="eastAsia"/>
                <w:b/>
                <w:bCs/>
                <w:color w:val="000000" w:themeColor="text1"/>
              </w:rPr>
              <w:t>说明</w:t>
            </w:r>
          </w:p>
        </w:tc>
      </w:tr>
      <w:tr w:rsidR="00B3428F">
        <w:trPr>
          <w:trHeight w:val="1203"/>
          <w:jc w:val="center"/>
        </w:trPr>
        <w:tc>
          <w:tcPr>
            <w:tcW w:w="405" w:type="dxa"/>
            <w:vMerge w:val="restart"/>
            <w:vAlign w:val="center"/>
          </w:tcPr>
          <w:p w:rsidR="00B3428F" w:rsidRDefault="00041941">
            <w:pPr>
              <w:topLinePunct/>
              <w:spacing w:line="360" w:lineRule="auto"/>
              <w:jc w:val="center"/>
              <w:rPr>
                <w:color w:val="000000" w:themeColor="text1"/>
              </w:rPr>
            </w:pPr>
            <w:r>
              <w:rPr>
                <w:color w:val="000000" w:themeColor="text1"/>
              </w:rPr>
              <w:lastRenderedPageBreak/>
              <w:t>1</w:t>
            </w:r>
          </w:p>
        </w:tc>
        <w:tc>
          <w:tcPr>
            <w:tcW w:w="942" w:type="dxa"/>
            <w:vMerge w:val="restart"/>
            <w:vAlign w:val="center"/>
          </w:tcPr>
          <w:p w:rsidR="00B3428F" w:rsidRDefault="00041941">
            <w:pPr>
              <w:topLinePunct/>
              <w:spacing w:line="360" w:lineRule="auto"/>
              <w:rPr>
                <w:color w:val="000000" w:themeColor="text1"/>
              </w:rPr>
            </w:pPr>
            <w:r>
              <w:rPr>
                <w:rFonts w:hint="eastAsia"/>
                <w:color w:val="000000" w:themeColor="text1"/>
              </w:rPr>
              <w:t>技术分(80分)</w:t>
            </w:r>
          </w:p>
        </w:tc>
        <w:tc>
          <w:tcPr>
            <w:tcW w:w="5197" w:type="dxa"/>
            <w:vAlign w:val="center"/>
          </w:tcPr>
          <w:p w:rsidR="00B3428F" w:rsidRDefault="00041941">
            <w:pPr>
              <w:wordWrap w:val="0"/>
              <w:adjustRightInd w:val="0"/>
              <w:spacing w:line="440" w:lineRule="exact"/>
              <w:textAlignment w:val="baseline"/>
              <w:rPr>
                <w:color w:val="000000" w:themeColor="text1"/>
                <w:szCs w:val="21"/>
              </w:rPr>
            </w:pPr>
            <w:r>
              <w:rPr>
                <w:color w:val="000000" w:themeColor="text1"/>
                <w:szCs w:val="21"/>
              </w:rPr>
              <w:t>1</w:t>
            </w:r>
            <w:r>
              <w:rPr>
                <w:rFonts w:hint="eastAsia"/>
                <w:color w:val="000000" w:themeColor="text1"/>
                <w:szCs w:val="21"/>
              </w:rPr>
              <w:t>.拟投入人员：</w:t>
            </w:r>
          </w:p>
          <w:p w:rsidR="00B3428F" w:rsidRDefault="00041941">
            <w:pPr>
              <w:wordWrap w:val="0"/>
              <w:adjustRightInd w:val="0"/>
              <w:spacing w:line="440" w:lineRule="exact"/>
              <w:textAlignment w:val="baseline"/>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w:t>
            </w:r>
            <w:r>
              <w:rPr>
                <w:rFonts w:ascii="Times New Roman" w:hAnsi="Times New Roman" w:cs="Times New Roman"/>
                <w:bCs/>
                <w:color w:val="000000" w:themeColor="text1"/>
                <w:szCs w:val="24"/>
              </w:rPr>
              <w:t>人员</w:t>
            </w:r>
            <w:r>
              <w:rPr>
                <w:rFonts w:ascii="Times New Roman" w:hAnsi="Times New Roman" w:cs="Times New Roman" w:hint="eastAsia"/>
                <w:bCs/>
                <w:color w:val="000000" w:themeColor="text1"/>
                <w:szCs w:val="24"/>
              </w:rPr>
              <w:t>中</w:t>
            </w:r>
            <w:r>
              <w:rPr>
                <w:rFonts w:hint="eastAsia"/>
                <w:color w:val="000000" w:themeColor="text1"/>
                <w:szCs w:val="21"/>
              </w:rPr>
              <w:t>注册会计师，每有1人得3分，满分</w:t>
            </w:r>
            <w:r>
              <w:rPr>
                <w:color w:val="000000" w:themeColor="text1"/>
                <w:szCs w:val="21"/>
              </w:rPr>
              <w:t>12</w:t>
            </w:r>
            <w:r>
              <w:rPr>
                <w:rFonts w:hint="eastAsia"/>
                <w:color w:val="000000" w:themeColor="text1"/>
                <w:szCs w:val="21"/>
              </w:rPr>
              <w:t>分；</w:t>
            </w:r>
          </w:p>
          <w:p w:rsidR="00B3428F" w:rsidRDefault="00041941">
            <w:pPr>
              <w:wordWrap w:val="0"/>
              <w:adjustRightInd w:val="0"/>
              <w:spacing w:line="440" w:lineRule="exact"/>
              <w:textAlignment w:val="baseline"/>
              <w:rPr>
                <w:color w:val="000000" w:themeColor="text1"/>
                <w:szCs w:val="21"/>
              </w:rPr>
            </w:pPr>
            <w:r>
              <w:rPr>
                <w:rFonts w:hint="eastAsia"/>
                <w:color w:val="000000" w:themeColor="text1"/>
                <w:szCs w:val="21"/>
              </w:rPr>
              <w:t>(2)</w:t>
            </w:r>
            <w:r>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人员</w:t>
            </w:r>
            <w:r>
              <w:rPr>
                <w:rFonts w:ascii="Times New Roman" w:hAnsi="Times New Roman" w:cs="Times New Roman" w:hint="eastAsia"/>
                <w:bCs/>
                <w:color w:val="000000" w:themeColor="text1"/>
                <w:szCs w:val="24"/>
              </w:rPr>
              <w:t>中</w:t>
            </w:r>
            <w:r>
              <w:rPr>
                <w:rFonts w:hint="eastAsia"/>
                <w:color w:val="000000" w:themeColor="text1"/>
                <w:szCs w:val="21"/>
              </w:rPr>
              <w:t>会计师（中级或以上会计师资格），每有1人得2分，满分12分；</w:t>
            </w:r>
          </w:p>
          <w:p w:rsidR="00B3428F" w:rsidRDefault="00041941">
            <w:pPr>
              <w:wordWrap w:val="0"/>
              <w:adjustRightInd w:val="0"/>
              <w:spacing w:line="440" w:lineRule="exact"/>
              <w:textAlignment w:val="baseline"/>
              <w:rPr>
                <w:color w:val="000000" w:themeColor="text1"/>
                <w:szCs w:val="21"/>
              </w:rPr>
            </w:pPr>
            <w:r>
              <w:rPr>
                <w:rFonts w:hint="eastAsia"/>
                <w:color w:val="000000" w:themeColor="text1"/>
                <w:szCs w:val="21"/>
              </w:rPr>
              <w:t>(3)</w:t>
            </w:r>
            <w:r>
              <w:rPr>
                <w:rFonts w:ascii="Times New Roman" w:hAnsi="Times New Roman" w:cs="Times New Roman"/>
                <w:bCs/>
                <w:color w:val="000000" w:themeColor="text1"/>
                <w:szCs w:val="24"/>
              </w:rPr>
              <w:t xml:space="preserve"> </w:t>
            </w:r>
            <w:r>
              <w:rPr>
                <w:rFonts w:ascii="Times New Roman" w:hAnsi="Times New Roman" w:cs="Times New Roman"/>
                <w:bCs/>
                <w:color w:val="000000" w:themeColor="text1"/>
                <w:szCs w:val="24"/>
              </w:rPr>
              <w:t>人员</w:t>
            </w:r>
            <w:r>
              <w:rPr>
                <w:rFonts w:ascii="Times New Roman" w:hAnsi="Times New Roman" w:cs="Times New Roman" w:hint="eastAsia"/>
                <w:bCs/>
                <w:color w:val="000000" w:themeColor="text1"/>
                <w:szCs w:val="24"/>
              </w:rPr>
              <w:t>中</w:t>
            </w:r>
            <w:r>
              <w:rPr>
                <w:rFonts w:hint="eastAsia"/>
                <w:color w:val="000000" w:themeColor="text1"/>
                <w:szCs w:val="21"/>
              </w:rPr>
              <w:t>助理会计师（初级会计师资格），每有1人得1分，满分</w:t>
            </w:r>
            <w:r>
              <w:rPr>
                <w:color w:val="000000" w:themeColor="text1"/>
                <w:szCs w:val="21"/>
              </w:rPr>
              <w:t>6</w:t>
            </w:r>
            <w:r>
              <w:rPr>
                <w:rFonts w:hint="eastAsia"/>
                <w:color w:val="000000" w:themeColor="text1"/>
                <w:szCs w:val="21"/>
              </w:rPr>
              <w:t>分。</w:t>
            </w:r>
          </w:p>
          <w:p w:rsidR="00B3428F" w:rsidRDefault="00041941">
            <w:pPr>
              <w:wordWrap w:val="0"/>
              <w:adjustRightInd w:val="0"/>
              <w:spacing w:line="440" w:lineRule="exact"/>
              <w:textAlignment w:val="baseline"/>
              <w:rPr>
                <w:color w:val="000000" w:themeColor="text1"/>
                <w:szCs w:val="21"/>
              </w:rPr>
            </w:pPr>
            <w:r>
              <w:rPr>
                <w:rFonts w:hint="eastAsia"/>
                <w:color w:val="000000" w:themeColor="text1"/>
                <w:szCs w:val="21"/>
              </w:rPr>
              <w:t>注：（1）已有注册会计师按（1）计分的人员，不再计入(2)、(3)得分；如(1)已得满分情况下，未计入(1)的注册会计师可替代会计师（中级或以上会计师资格），但按(2)得分。如(2)已得满分情况下，未计入(2)的会计师可替代助理会计师，但按(3)得分。</w:t>
            </w:r>
          </w:p>
          <w:p w:rsidR="00B3428F" w:rsidRDefault="00B3428F">
            <w:pPr>
              <w:wordWrap w:val="0"/>
              <w:adjustRightInd w:val="0"/>
              <w:spacing w:line="440" w:lineRule="exact"/>
              <w:textAlignment w:val="baseline"/>
              <w:rPr>
                <w:color w:val="000000" w:themeColor="text1"/>
                <w:szCs w:val="21"/>
              </w:rPr>
            </w:pPr>
          </w:p>
        </w:tc>
        <w:tc>
          <w:tcPr>
            <w:tcW w:w="812" w:type="dxa"/>
            <w:vAlign w:val="center"/>
          </w:tcPr>
          <w:p w:rsidR="00B3428F" w:rsidRDefault="00041941">
            <w:pPr>
              <w:wordWrap w:val="0"/>
              <w:adjustRightInd w:val="0"/>
              <w:spacing w:line="440" w:lineRule="exact"/>
              <w:textAlignment w:val="baseline"/>
              <w:rPr>
                <w:color w:val="000000" w:themeColor="text1"/>
                <w:szCs w:val="21"/>
              </w:rPr>
            </w:pPr>
            <w:r>
              <w:rPr>
                <w:color w:val="000000" w:themeColor="text1"/>
                <w:szCs w:val="21"/>
              </w:rPr>
              <w:t>0-30</w:t>
            </w:r>
            <w:r>
              <w:rPr>
                <w:rFonts w:hint="eastAsia"/>
                <w:color w:val="000000" w:themeColor="text1"/>
                <w:szCs w:val="21"/>
              </w:rPr>
              <w:t>分</w:t>
            </w:r>
          </w:p>
        </w:tc>
        <w:tc>
          <w:tcPr>
            <w:tcW w:w="1892" w:type="dxa"/>
            <w:vAlign w:val="center"/>
          </w:tcPr>
          <w:p w:rsidR="00B3428F" w:rsidRDefault="00041941">
            <w:pPr>
              <w:wordWrap w:val="0"/>
              <w:adjustRightInd w:val="0"/>
              <w:spacing w:line="440" w:lineRule="exact"/>
              <w:textAlignment w:val="baseline"/>
              <w:rPr>
                <w:color w:val="000000" w:themeColor="text1"/>
                <w:szCs w:val="21"/>
              </w:rPr>
            </w:pPr>
            <w:r>
              <w:rPr>
                <w:color w:val="000000" w:themeColor="text1"/>
                <w:szCs w:val="21"/>
              </w:rPr>
              <w:t>1.</w:t>
            </w:r>
            <w:r>
              <w:rPr>
                <w:rFonts w:hint="eastAsia"/>
                <w:color w:val="000000" w:themeColor="text1"/>
                <w:szCs w:val="21"/>
              </w:rPr>
              <w:t>有效期以执业印章上或证书注明的期限为准，逾期无效不得分。</w:t>
            </w:r>
          </w:p>
          <w:p w:rsidR="00B3428F" w:rsidRDefault="00041941">
            <w:pPr>
              <w:wordWrap w:val="0"/>
              <w:adjustRightInd w:val="0"/>
              <w:spacing w:line="440" w:lineRule="exact"/>
              <w:textAlignment w:val="baseline"/>
              <w:rPr>
                <w:color w:val="000000" w:themeColor="text1"/>
                <w:szCs w:val="21"/>
              </w:rPr>
            </w:pPr>
            <w:r>
              <w:rPr>
                <w:color w:val="000000" w:themeColor="text1"/>
                <w:szCs w:val="21"/>
              </w:rPr>
              <w:t>2.</w:t>
            </w:r>
            <w:r>
              <w:rPr>
                <w:rFonts w:hint="eastAsia"/>
                <w:color w:val="000000" w:themeColor="text1"/>
                <w:szCs w:val="21"/>
              </w:rPr>
              <w:t>附相关证书。</w:t>
            </w:r>
          </w:p>
        </w:tc>
      </w:tr>
      <w:tr w:rsidR="00B3428F">
        <w:trPr>
          <w:trHeight w:val="353"/>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wordWrap w:val="0"/>
              <w:adjustRightInd w:val="0"/>
              <w:spacing w:line="440" w:lineRule="exact"/>
              <w:textAlignment w:val="baseline"/>
              <w:rPr>
                <w:szCs w:val="21"/>
              </w:rPr>
            </w:pPr>
            <w:r>
              <w:rPr>
                <w:szCs w:val="21"/>
              </w:rPr>
              <w:t>2</w:t>
            </w:r>
            <w:r>
              <w:rPr>
                <w:rFonts w:hint="eastAsia"/>
                <w:szCs w:val="21"/>
              </w:rPr>
              <w:t>、拟投入评审人员从业经验（客观分）</w:t>
            </w:r>
          </w:p>
          <w:p w:rsidR="00B3428F" w:rsidRDefault="00041941">
            <w:pPr>
              <w:wordWrap w:val="0"/>
              <w:adjustRightInd w:val="0"/>
              <w:spacing w:line="440" w:lineRule="exact"/>
              <w:textAlignment w:val="baseline"/>
              <w:rPr>
                <w:szCs w:val="21"/>
              </w:rPr>
            </w:pPr>
            <w:r>
              <w:rPr>
                <w:rFonts w:hint="eastAsia"/>
                <w:szCs w:val="21"/>
              </w:rPr>
              <w:t>取得注册会计师资格5年及以上，且从事会计或审计工作的8年及以上经验的，每人得3分。（此项满分6分）</w:t>
            </w:r>
          </w:p>
        </w:tc>
        <w:tc>
          <w:tcPr>
            <w:tcW w:w="812" w:type="dxa"/>
            <w:vAlign w:val="center"/>
          </w:tcPr>
          <w:p w:rsidR="00B3428F" w:rsidRDefault="00B3428F">
            <w:pPr>
              <w:wordWrap w:val="0"/>
              <w:adjustRightInd w:val="0"/>
              <w:spacing w:line="440" w:lineRule="exact"/>
              <w:textAlignment w:val="baseline"/>
              <w:rPr>
                <w:szCs w:val="21"/>
              </w:rPr>
            </w:pPr>
          </w:p>
          <w:p w:rsidR="00B3428F" w:rsidRDefault="00041941">
            <w:pPr>
              <w:wordWrap w:val="0"/>
              <w:adjustRightInd w:val="0"/>
              <w:spacing w:line="440" w:lineRule="exact"/>
              <w:textAlignment w:val="baseline"/>
              <w:rPr>
                <w:szCs w:val="21"/>
              </w:rPr>
            </w:pPr>
            <w:r>
              <w:rPr>
                <w:szCs w:val="21"/>
              </w:rPr>
              <w:t>0-</w:t>
            </w:r>
            <w:r>
              <w:rPr>
                <w:rFonts w:hint="eastAsia"/>
                <w:szCs w:val="21"/>
              </w:rPr>
              <w:t>6分</w:t>
            </w:r>
          </w:p>
        </w:tc>
        <w:tc>
          <w:tcPr>
            <w:tcW w:w="1892" w:type="dxa"/>
            <w:vAlign w:val="center"/>
          </w:tcPr>
          <w:p w:rsidR="00B3428F" w:rsidRDefault="00041941">
            <w:pPr>
              <w:wordWrap w:val="0"/>
              <w:adjustRightInd w:val="0"/>
              <w:spacing w:line="440" w:lineRule="exact"/>
              <w:textAlignment w:val="baseline"/>
              <w:rPr>
                <w:szCs w:val="21"/>
              </w:rPr>
            </w:pPr>
            <w:r>
              <w:rPr>
                <w:rFonts w:hint="eastAsia"/>
                <w:szCs w:val="21"/>
              </w:rPr>
              <w:t>附相关证书及供应商盖章能证明从事信息工程工作年限的履历证明。</w:t>
            </w:r>
          </w:p>
        </w:tc>
      </w:tr>
      <w:tr w:rsidR="00B3428F">
        <w:trPr>
          <w:trHeight w:val="367"/>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topLinePunct/>
              <w:spacing w:line="360" w:lineRule="auto"/>
            </w:pPr>
            <w:r>
              <w:t>3</w:t>
            </w:r>
            <w:r>
              <w:rPr>
                <w:rFonts w:hint="eastAsia"/>
              </w:rPr>
              <w:t>、服务便利性（主观分）</w:t>
            </w:r>
          </w:p>
          <w:p w:rsidR="00B3428F" w:rsidRDefault="00041941">
            <w:pPr>
              <w:topLinePunct/>
              <w:spacing w:line="360" w:lineRule="auto"/>
            </w:pPr>
            <w:r>
              <w:rPr>
                <w:rFonts w:hint="eastAsia"/>
              </w:rPr>
              <w:t>一档（0分）：未提供服务便利性的</w:t>
            </w:r>
            <w:r>
              <w:t>项目实施方案</w:t>
            </w:r>
            <w:r>
              <w:rPr>
                <w:rFonts w:hint="eastAsia"/>
              </w:rPr>
              <w:t>（</w:t>
            </w:r>
            <w:r>
              <w:t>包含组织实施方案</w:t>
            </w:r>
            <w:r>
              <w:rPr>
                <w:rFonts w:hint="eastAsia"/>
              </w:rPr>
              <w:t>、服务便利性、</w:t>
            </w:r>
            <w:r>
              <w:t>项目管理及分工、规章制度管理</w:t>
            </w:r>
            <w:r>
              <w:rPr>
                <w:rFonts w:hint="eastAsia"/>
              </w:rPr>
              <w:t>）或未提供本地化服务人员。</w:t>
            </w:r>
          </w:p>
          <w:p w:rsidR="00B3428F" w:rsidRDefault="00041941">
            <w:pPr>
              <w:topLinePunct/>
              <w:spacing w:line="360" w:lineRule="auto"/>
            </w:pPr>
            <w:r>
              <w:rPr>
                <w:rFonts w:hint="eastAsia"/>
              </w:rPr>
              <w:t>二档（5分）：提供的服务便利性的</w:t>
            </w:r>
            <w:r>
              <w:t>项目实施方案</w:t>
            </w:r>
            <w:r>
              <w:rPr>
                <w:rFonts w:hint="eastAsia"/>
              </w:rPr>
              <w:t>（</w:t>
            </w:r>
            <w:r>
              <w:t>包含组织实施方案</w:t>
            </w:r>
            <w:r>
              <w:rPr>
                <w:rFonts w:hint="eastAsia"/>
              </w:rPr>
              <w:t>、服务便利性、</w:t>
            </w:r>
            <w:r>
              <w:t>项目管理及分工、规章制度管理</w:t>
            </w:r>
            <w:r>
              <w:rPr>
                <w:rFonts w:hint="eastAsia"/>
              </w:rPr>
              <w:t>）基本可行，并有本地化办公场所设施或承诺入围后1个月内在本地设立办公场所，人力资源、企业管理制度等方面有便利性、稳定性具体措施。</w:t>
            </w:r>
            <w:r>
              <w:rPr>
                <w:rFonts w:hint="eastAsia"/>
                <w:szCs w:val="21"/>
              </w:rPr>
              <w:t>每个项目评审安排主审人员1人、复核人员 1 人；常驻防城港</w:t>
            </w:r>
            <w:proofErr w:type="gramStart"/>
            <w:r>
              <w:rPr>
                <w:rFonts w:hint="eastAsia"/>
                <w:szCs w:val="21"/>
              </w:rPr>
              <w:t>市协审</w:t>
            </w:r>
            <w:proofErr w:type="gramEnd"/>
            <w:r>
              <w:rPr>
                <w:rFonts w:hint="eastAsia"/>
                <w:szCs w:val="21"/>
              </w:rPr>
              <w:t>人员至少1人</w:t>
            </w:r>
            <w:r>
              <w:rPr>
                <w:rFonts w:hint="eastAsia"/>
              </w:rPr>
              <w:t>。</w:t>
            </w:r>
          </w:p>
          <w:p w:rsidR="00B3428F" w:rsidRDefault="00041941">
            <w:pPr>
              <w:topLinePunct/>
              <w:spacing w:line="360" w:lineRule="auto"/>
            </w:pPr>
            <w:r>
              <w:rPr>
                <w:rFonts w:hint="eastAsia"/>
              </w:rPr>
              <w:t>三档（10分）：在满足二</w:t>
            </w:r>
            <w:proofErr w:type="gramStart"/>
            <w:r>
              <w:rPr>
                <w:rFonts w:hint="eastAsia"/>
              </w:rPr>
              <w:t>档基础</w:t>
            </w:r>
            <w:proofErr w:type="gramEnd"/>
            <w:r>
              <w:rPr>
                <w:rFonts w:hint="eastAsia"/>
              </w:rPr>
              <w:t>上，本地化办公场所设施、人力资源充足，可提供有效本地化便捷服务。</w:t>
            </w:r>
            <w:r>
              <w:rPr>
                <w:rFonts w:hint="eastAsia"/>
              </w:rPr>
              <w:lastRenderedPageBreak/>
              <w:t>其中本地化服务人员的会计师（中级或以上会计师资格）不少于2人。</w:t>
            </w:r>
          </w:p>
          <w:p w:rsidR="00B3428F" w:rsidRDefault="00B3428F">
            <w:pPr>
              <w:topLinePunct/>
              <w:spacing w:line="360" w:lineRule="auto"/>
            </w:pPr>
          </w:p>
        </w:tc>
        <w:tc>
          <w:tcPr>
            <w:tcW w:w="812" w:type="dxa"/>
            <w:vAlign w:val="center"/>
          </w:tcPr>
          <w:p w:rsidR="00B3428F" w:rsidRDefault="00041941">
            <w:pPr>
              <w:topLinePunct/>
              <w:spacing w:line="360" w:lineRule="auto"/>
              <w:jc w:val="center"/>
            </w:pPr>
            <w:r>
              <w:lastRenderedPageBreak/>
              <w:t>0-</w:t>
            </w:r>
            <w:r>
              <w:rPr>
                <w:rFonts w:hint="eastAsia"/>
              </w:rPr>
              <w:t>10分</w:t>
            </w:r>
          </w:p>
        </w:tc>
        <w:tc>
          <w:tcPr>
            <w:tcW w:w="1892" w:type="dxa"/>
            <w:vAlign w:val="center"/>
          </w:tcPr>
          <w:p w:rsidR="00B3428F" w:rsidRDefault="00B3428F">
            <w:pPr>
              <w:topLinePunct/>
              <w:spacing w:line="360" w:lineRule="auto"/>
            </w:pPr>
          </w:p>
          <w:p w:rsidR="00B3428F" w:rsidRDefault="00041941">
            <w:pPr>
              <w:topLinePunct/>
              <w:spacing w:line="360" w:lineRule="auto"/>
            </w:pPr>
            <w:proofErr w:type="gramStart"/>
            <w:r>
              <w:t>附项目</w:t>
            </w:r>
            <w:proofErr w:type="gramEnd"/>
            <w:r>
              <w:t>实施方案</w:t>
            </w:r>
            <w:r>
              <w:rPr>
                <w:rFonts w:hint="eastAsia"/>
              </w:rPr>
              <w:t>（</w:t>
            </w:r>
            <w:r>
              <w:t>包含组织实施方案</w:t>
            </w:r>
            <w:r>
              <w:rPr>
                <w:rFonts w:hint="eastAsia"/>
              </w:rPr>
              <w:t>、服务便利性、</w:t>
            </w:r>
            <w:r>
              <w:t>项目管理及分工、规章制度管理</w:t>
            </w:r>
            <w:r>
              <w:rPr>
                <w:rFonts w:hint="eastAsia"/>
              </w:rPr>
              <w:t>）</w:t>
            </w:r>
            <w:r>
              <w:rPr>
                <w:rFonts w:hint="eastAsia"/>
                <w:szCs w:val="21"/>
              </w:rPr>
              <w:t>及本地化服务人员的相应证书、拟投入人员的承诺函。</w:t>
            </w:r>
          </w:p>
        </w:tc>
      </w:tr>
      <w:tr w:rsidR="00B3428F">
        <w:trPr>
          <w:trHeight w:val="367"/>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topLinePunct/>
              <w:spacing w:line="360" w:lineRule="auto"/>
              <w:rPr>
                <w:color w:val="000000" w:themeColor="text1"/>
              </w:rPr>
            </w:pPr>
            <w:r>
              <w:rPr>
                <w:color w:val="000000" w:themeColor="text1"/>
              </w:rPr>
              <w:t>4</w:t>
            </w:r>
            <w:r>
              <w:rPr>
                <w:rFonts w:hint="eastAsia"/>
                <w:color w:val="000000" w:themeColor="text1"/>
              </w:rPr>
              <w:t>、审核案例分析分（满分</w:t>
            </w:r>
            <w:r>
              <w:rPr>
                <w:color w:val="000000" w:themeColor="text1"/>
              </w:rPr>
              <w:t>9分）</w:t>
            </w:r>
          </w:p>
          <w:p w:rsidR="00B3428F" w:rsidRDefault="00041941">
            <w:pPr>
              <w:topLinePunct/>
              <w:spacing w:line="360" w:lineRule="auto"/>
              <w:rPr>
                <w:color w:val="000000" w:themeColor="text1"/>
              </w:rPr>
            </w:pPr>
            <w:r>
              <w:rPr>
                <w:rFonts w:hint="eastAsia"/>
                <w:color w:val="000000" w:themeColor="text1"/>
              </w:rPr>
              <w:t>评审委员会根据供应商提供一个建设项目财务决算案例分析，独立进行评定后打分，未提供不得分。</w:t>
            </w:r>
          </w:p>
          <w:p w:rsidR="00B3428F" w:rsidRDefault="00041941">
            <w:pPr>
              <w:topLinePunct/>
              <w:spacing w:line="360" w:lineRule="auto"/>
              <w:rPr>
                <w:color w:val="000000" w:themeColor="text1"/>
              </w:rPr>
            </w:pPr>
            <w:r>
              <w:rPr>
                <w:rFonts w:hint="eastAsia"/>
                <w:color w:val="000000" w:themeColor="text1"/>
                <w:lang w:val="en-US"/>
              </w:rPr>
              <w:t>一</w:t>
            </w:r>
            <w:r>
              <w:rPr>
                <w:rFonts w:hint="eastAsia"/>
                <w:color w:val="000000" w:themeColor="text1"/>
              </w:rPr>
              <w:t>档（</w:t>
            </w:r>
            <w:r>
              <w:rPr>
                <w:color w:val="000000" w:themeColor="text1"/>
              </w:rPr>
              <w:t>3分）：审核案例分析内容基本完整，数据准确，依据基本充分，审核流程规范，列明核增核减情况。</w:t>
            </w:r>
          </w:p>
          <w:p w:rsidR="00B3428F" w:rsidRDefault="00041941">
            <w:pPr>
              <w:topLinePunct/>
              <w:spacing w:line="360" w:lineRule="auto"/>
              <w:rPr>
                <w:color w:val="000000" w:themeColor="text1"/>
              </w:rPr>
            </w:pPr>
            <w:r>
              <w:rPr>
                <w:rFonts w:hint="eastAsia"/>
                <w:color w:val="000000" w:themeColor="text1"/>
              </w:rPr>
              <w:t>二档（</w:t>
            </w:r>
            <w:r>
              <w:rPr>
                <w:color w:val="000000" w:themeColor="text1"/>
              </w:rPr>
              <w:t>6分）：审核案例分析内容完整，数据准确，依据充分，审核流程规范，对政策法规、项目建设程序、招投标情况、合同执行情况、预算执行情况、资金使用情况、交付使用资产情况等方面进行分析；提出争议问题并提供解决办法；重大问题和特殊情况说明。</w:t>
            </w:r>
          </w:p>
          <w:p w:rsidR="00B3428F" w:rsidRDefault="00041941">
            <w:pPr>
              <w:topLinePunct/>
              <w:spacing w:line="360" w:lineRule="auto"/>
              <w:rPr>
                <w:color w:val="000000" w:themeColor="text1"/>
              </w:rPr>
            </w:pPr>
            <w:r>
              <w:rPr>
                <w:rFonts w:hint="eastAsia"/>
                <w:color w:val="000000" w:themeColor="text1"/>
                <w:lang w:val="en-US"/>
              </w:rPr>
              <w:t>三</w:t>
            </w:r>
            <w:r>
              <w:rPr>
                <w:rFonts w:hint="eastAsia"/>
                <w:color w:val="000000" w:themeColor="text1"/>
              </w:rPr>
              <w:t>档（</w:t>
            </w:r>
            <w:r>
              <w:rPr>
                <w:color w:val="000000" w:themeColor="text1"/>
              </w:rPr>
              <w:t>9分）：审核案例分析内容完整，数据准确，依据充分，审核流程规范，对政策法规、项目建设程序、招投标情况、合同执行情况、预算执行情况、资金使用情况、交付使用资产情况等方面进行分析；提出争议问题并提供解决办法；重大问题和特殊情况说明；对项目进行整体分析和绩效评价；成本对比分析；披露项目存在问题，提出审核建议措施。</w:t>
            </w:r>
          </w:p>
        </w:tc>
        <w:tc>
          <w:tcPr>
            <w:tcW w:w="812" w:type="dxa"/>
            <w:vAlign w:val="center"/>
          </w:tcPr>
          <w:p w:rsidR="00B3428F" w:rsidRDefault="00041941">
            <w:pPr>
              <w:topLinePunct/>
              <w:spacing w:line="360" w:lineRule="auto"/>
              <w:jc w:val="center"/>
              <w:rPr>
                <w:color w:val="000000" w:themeColor="text1"/>
              </w:rPr>
            </w:pPr>
            <w:r>
              <w:rPr>
                <w:color w:val="000000" w:themeColor="text1"/>
              </w:rPr>
              <w:t>0-9</w:t>
            </w:r>
            <w:r>
              <w:rPr>
                <w:rFonts w:hint="eastAsia"/>
                <w:color w:val="000000" w:themeColor="text1"/>
              </w:rPr>
              <w:t>分</w:t>
            </w:r>
          </w:p>
        </w:tc>
        <w:tc>
          <w:tcPr>
            <w:tcW w:w="1892" w:type="dxa"/>
            <w:vAlign w:val="center"/>
          </w:tcPr>
          <w:p w:rsidR="00B3428F" w:rsidRDefault="00041941">
            <w:pPr>
              <w:topLinePunct/>
              <w:spacing w:line="360" w:lineRule="auto"/>
              <w:rPr>
                <w:color w:val="000000" w:themeColor="text1"/>
              </w:rPr>
            </w:pPr>
            <w:r>
              <w:rPr>
                <w:rFonts w:hint="eastAsia"/>
                <w:color w:val="000000" w:themeColor="text1"/>
                <w:szCs w:val="21"/>
              </w:rPr>
              <w:t>附案例项目委托文件或合同或审定单，案例分析报告。</w:t>
            </w:r>
          </w:p>
        </w:tc>
      </w:tr>
      <w:tr w:rsidR="00B3428F">
        <w:trPr>
          <w:trHeight w:val="3865"/>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topLinePunct/>
              <w:spacing w:line="360" w:lineRule="auto"/>
              <w:rPr>
                <w:szCs w:val="21"/>
              </w:rPr>
            </w:pPr>
            <w:r>
              <w:rPr>
                <w:szCs w:val="21"/>
              </w:rPr>
              <w:t>5</w:t>
            </w:r>
            <w:r>
              <w:rPr>
                <w:rFonts w:hint="eastAsia"/>
                <w:szCs w:val="21"/>
              </w:rPr>
              <w:t>、</w:t>
            </w:r>
            <w:r>
              <w:rPr>
                <w:szCs w:val="21"/>
              </w:rPr>
              <w:t>质量控制复核方案</w:t>
            </w:r>
            <w:r>
              <w:rPr>
                <w:rFonts w:hint="eastAsia"/>
                <w:szCs w:val="21"/>
              </w:rPr>
              <w:t>（主观分）</w:t>
            </w:r>
          </w:p>
          <w:p w:rsidR="00B3428F" w:rsidRDefault="00041941">
            <w:pPr>
              <w:topLinePunct/>
              <w:spacing w:line="360" w:lineRule="auto"/>
              <w:rPr>
                <w:szCs w:val="21"/>
              </w:rPr>
            </w:pPr>
            <w:r>
              <w:rPr>
                <w:rFonts w:hint="eastAsia"/>
                <w:szCs w:val="21"/>
              </w:rPr>
              <w:t>一档（0 分）：无质量控制制度和复核人员。</w:t>
            </w:r>
          </w:p>
          <w:p w:rsidR="00B3428F" w:rsidRDefault="00041941">
            <w:pPr>
              <w:topLinePunct/>
              <w:spacing w:line="360" w:lineRule="auto"/>
              <w:rPr>
                <w:szCs w:val="21"/>
              </w:rPr>
            </w:pPr>
            <w:r>
              <w:rPr>
                <w:rFonts w:hint="eastAsia"/>
                <w:szCs w:val="21"/>
              </w:rPr>
              <w:t>二档（</w:t>
            </w:r>
            <w:r>
              <w:rPr>
                <w:szCs w:val="21"/>
              </w:rPr>
              <w:t>3</w:t>
            </w:r>
            <w:r>
              <w:rPr>
                <w:rFonts w:hint="eastAsia"/>
                <w:szCs w:val="21"/>
              </w:rPr>
              <w:t xml:space="preserve"> 分）：具有质量控制制度和复核人员，复核流程标准且有质量保证措施，承诺单项工程的审核成果经复核后误差率＜3%。</w:t>
            </w:r>
          </w:p>
          <w:p w:rsidR="00B3428F" w:rsidRDefault="00041941">
            <w:pPr>
              <w:topLinePunct/>
              <w:spacing w:line="360" w:lineRule="auto"/>
              <w:rPr>
                <w:szCs w:val="21"/>
              </w:rPr>
            </w:pPr>
            <w:r>
              <w:rPr>
                <w:rFonts w:hint="eastAsia"/>
                <w:szCs w:val="21"/>
              </w:rPr>
              <w:t>三档（5分）：满足二</w:t>
            </w:r>
            <w:proofErr w:type="gramStart"/>
            <w:r>
              <w:rPr>
                <w:rFonts w:hint="eastAsia"/>
                <w:szCs w:val="21"/>
              </w:rPr>
              <w:t>档情况</w:t>
            </w:r>
            <w:proofErr w:type="gramEnd"/>
            <w:r>
              <w:rPr>
                <w:rFonts w:hint="eastAsia"/>
                <w:szCs w:val="21"/>
              </w:rPr>
              <w:t>下，复核人员配备合理，经验丰富，质量控制制度健全，误差率保证措施具体有效。</w:t>
            </w:r>
          </w:p>
        </w:tc>
        <w:tc>
          <w:tcPr>
            <w:tcW w:w="812" w:type="dxa"/>
            <w:vAlign w:val="center"/>
          </w:tcPr>
          <w:p w:rsidR="00B3428F" w:rsidRDefault="00041941">
            <w:pPr>
              <w:topLinePunct/>
              <w:spacing w:line="360" w:lineRule="auto"/>
              <w:jc w:val="center"/>
            </w:pPr>
            <w:r>
              <w:rPr>
                <w:rFonts w:hint="eastAsia"/>
              </w:rPr>
              <w:t>0-5分</w:t>
            </w:r>
          </w:p>
        </w:tc>
        <w:tc>
          <w:tcPr>
            <w:tcW w:w="1892" w:type="dxa"/>
            <w:vAlign w:val="center"/>
          </w:tcPr>
          <w:p w:rsidR="00B3428F" w:rsidRDefault="00041941">
            <w:pPr>
              <w:topLinePunct/>
              <w:spacing w:line="360" w:lineRule="auto"/>
            </w:pPr>
            <w:r>
              <w:rPr>
                <w:szCs w:val="21"/>
              </w:rPr>
              <w:t>附质量控制复核方案及复核人员相关证书</w:t>
            </w:r>
            <w:r>
              <w:rPr>
                <w:rFonts w:hint="eastAsia"/>
                <w:szCs w:val="21"/>
              </w:rPr>
              <w:t>、</w:t>
            </w:r>
            <w:r>
              <w:rPr>
                <w:szCs w:val="21"/>
              </w:rPr>
              <w:t>经验丰富证明材料</w:t>
            </w:r>
            <w:r>
              <w:rPr>
                <w:rFonts w:hint="eastAsia"/>
                <w:szCs w:val="21"/>
              </w:rPr>
              <w:t>。</w:t>
            </w:r>
          </w:p>
        </w:tc>
      </w:tr>
      <w:tr w:rsidR="00B3428F">
        <w:trPr>
          <w:trHeight w:val="5285"/>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topLinePunct/>
              <w:spacing w:line="360" w:lineRule="auto"/>
            </w:pPr>
            <w:r>
              <w:t>6</w:t>
            </w:r>
            <w:r>
              <w:rPr>
                <w:rFonts w:hint="eastAsia"/>
              </w:rPr>
              <w:t>、评审报告编制水平（主观分）</w:t>
            </w:r>
          </w:p>
          <w:p w:rsidR="00B3428F" w:rsidRDefault="00041941">
            <w:pPr>
              <w:topLinePunct/>
              <w:spacing w:line="360" w:lineRule="auto"/>
            </w:pPr>
            <w:r>
              <w:rPr>
                <w:rFonts w:hint="eastAsia"/>
              </w:rPr>
              <w:t>一档（</w:t>
            </w:r>
            <w:r>
              <w:t>0</w:t>
            </w:r>
            <w:r>
              <w:rPr>
                <w:rFonts w:hint="eastAsia"/>
              </w:rPr>
              <w:t>分）：未提供符合要求的评审报告。</w:t>
            </w:r>
          </w:p>
          <w:p w:rsidR="00B3428F" w:rsidRDefault="00041941">
            <w:pPr>
              <w:topLinePunct/>
              <w:spacing w:line="360" w:lineRule="auto"/>
            </w:pPr>
            <w:r>
              <w:rPr>
                <w:rFonts w:hint="eastAsia"/>
              </w:rPr>
              <w:t>二档（</w:t>
            </w:r>
            <w:r>
              <w:t>5</w:t>
            </w:r>
            <w:r>
              <w:rPr>
                <w:rFonts w:hint="eastAsia"/>
              </w:rPr>
              <w:t>分）：评审报告内容基本完整、数据准确、依据基本充分。评审内容基本全面、完整，评审结论定性基本客观，定量基本准确。</w:t>
            </w:r>
          </w:p>
          <w:p w:rsidR="00B3428F" w:rsidRDefault="00041941">
            <w:pPr>
              <w:topLinePunct/>
              <w:spacing w:line="360" w:lineRule="auto"/>
            </w:pPr>
            <w:r>
              <w:rPr>
                <w:rFonts w:hint="eastAsia"/>
              </w:rPr>
              <w:t>三档（</w:t>
            </w:r>
            <w:r>
              <w:t>10</w:t>
            </w:r>
            <w:r>
              <w:rPr>
                <w:rFonts w:hint="eastAsia"/>
              </w:rPr>
              <w:t>分）：评审报告内容完整、数据准确、依据充分，评审结论定性客观，定量准确，依据充分，表达清楚、完整。</w:t>
            </w:r>
          </w:p>
          <w:p w:rsidR="00B3428F" w:rsidRDefault="00041941">
            <w:pPr>
              <w:topLinePunct/>
              <w:spacing w:line="360" w:lineRule="auto"/>
            </w:pPr>
            <w:r>
              <w:rPr>
                <w:rFonts w:hint="eastAsia"/>
              </w:rPr>
              <w:t>四档（</w:t>
            </w:r>
            <w:r>
              <w:t>15</w:t>
            </w:r>
            <w:r>
              <w:rPr>
                <w:rFonts w:hint="eastAsia"/>
              </w:rPr>
              <w:t>分）：满足三档的基础上，核增核减原因定性准确、条理清晰，披露评审问题有理有据、分析透彻，提出评审建议措施具体、针对性强。</w:t>
            </w:r>
          </w:p>
        </w:tc>
        <w:tc>
          <w:tcPr>
            <w:tcW w:w="812" w:type="dxa"/>
            <w:vAlign w:val="center"/>
          </w:tcPr>
          <w:p w:rsidR="00B3428F" w:rsidRDefault="00041941">
            <w:pPr>
              <w:topLinePunct/>
              <w:spacing w:line="360" w:lineRule="auto"/>
              <w:jc w:val="center"/>
            </w:pPr>
            <w:r>
              <w:t>0-15</w:t>
            </w:r>
            <w:r>
              <w:rPr>
                <w:rFonts w:hint="eastAsia"/>
              </w:rPr>
              <w:t>分</w:t>
            </w:r>
          </w:p>
        </w:tc>
        <w:tc>
          <w:tcPr>
            <w:tcW w:w="1892" w:type="dxa"/>
            <w:vAlign w:val="center"/>
          </w:tcPr>
          <w:p w:rsidR="00B3428F" w:rsidRDefault="00041941">
            <w:pPr>
              <w:topLinePunct/>
              <w:spacing w:line="360" w:lineRule="auto"/>
            </w:pPr>
            <w:bookmarkStart w:id="39" w:name="OLE_LINK16"/>
            <w:r>
              <w:rPr>
                <w:rFonts w:hint="eastAsia"/>
              </w:rPr>
              <w:t>附</w:t>
            </w:r>
            <w:r>
              <w:t>20</w:t>
            </w:r>
            <w:r>
              <w:rPr>
                <w:rFonts w:hint="eastAsia"/>
              </w:rPr>
              <w:t>20年至今，供应商承接的财政、审计部门评审业务的一份竣工财务决算项目评审报告（只提供正文部分，不需要提供附件）为评分依据。如附多份评审报告，仅以第一份为评分依据。</w:t>
            </w:r>
            <w:bookmarkEnd w:id="39"/>
          </w:p>
        </w:tc>
      </w:tr>
      <w:tr w:rsidR="00B3428F">
        <w:trPr>
          <w:trHeight w:val="1052"/>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topLinePunct/>
              <w:spacing w:line="360" w:lineRule="auto"/>
              <w:rPr>
                <w:bCs/>
              </w:rPr>
            </w:pPr>
            <w:r>
              <w:t>7</w:t>
            </w:r>
            <w:r>
              <w:rPr>
                <w:rFonts w:hint="eastAsia"/>
              </w:rPr>
              <w:t>、风险防控和廉洁建设措施（主观分）</w:t>
            </w:r>
          </w:p>
          <w:p w:rsidR="00B3428F" w:rsidRDefault="00041941">
            <w:pPr>
              <w:topLinePunct/>
              <w:spacing w:line="360" w:lineRule="auto"/>
            </w:pPr>
            <w:r>
              <w:rPr>
                <w:rFonts w:hint="eastAsia"/>
              </w:rPr>
              <w:t>一档（1分）：风险防控和廉洁建设措施内容简单，包含防控措施、保密制度、廉洁制度、组织架构、流程、工作职责。</w:t>
            </w:r>
          </w:p>
          <w:p w:rsidR="00B3428F" w:rsidRDefault="00041941">
            <w:pPr>
              <w:topLinePunct/>
              <w:spacing w:line="360" w:lineRule="auto"/>
            </w:pPr>
            <w:r>
              <w:rPr>
                <w:rFonts w:hint="eastAsia"/>
              </w:rPr>
              <w:t>二档（3分）：风险防控和廉洁建设措施内容具体，保密制度、廉洁制度完善，组织架构清晰，流程规范，工作职责明确，梳理审核风险点和廉洁风险点，提出有针对性的防控措施。</w:t>
            </w:r>
          </w:p>
          <w:p w:rsidR="00B3428F" w:rsidRDefault="00041941">
            <w:pPr>
              <w:topLinePunct/>
              <w:spacing w:line="360" w:lineRule="auto"/>
            </w:pPr>
            <w:r>
              <w:rPr>
                <w:rFonts w:hint="eastAsia"/>
              </w:rPr>
              <w:t>三档（5分）：风险防控和廉洁建设措施内容具体，</w:t>
            </w:r>
            <w:r>
              <w:rPr>
                <w:rFonts w:hint="eastAsia"/>
              </w:rPr>
              <w:lastRenderedPageBreak/>
              <w:t>保密制度、廉洁制度完善，组织架构清晰，流程规范，工作职责明确，梳理审核风险点和廉洁风险点，提出有针对性的防控措施；定期进行风险防控案例专题讨论，</w:t>
            </w:r>
            <w:r>
              <w:rPr>
                <w:rFonts w:hint="eastAsia"/>
                <w:szCs w:val="21"/>
              </w:rPr>
              <w:t>进行过</w:t>
            </w:r>
            <w:r>
              <w:rPr>
                <w:rFonts w:hint="eastAsia"/>
              </w:rPr>
              <w:t>廉洁教育学习（</w:t>
            </w:r>
            <w:r>
              <w:rPr>
                <w:rFonts w:hint="eastAsia"/>
                <w:szCs w:val="21"/>
              </w:rPr>
              <w:t>提供记录及影像等证明材料</w:t>
            </w:r>
            <w:r>
              <w:rPr>
                <w:rFonts w:hint="eastAsia"/>
              </w:rPr>
              <w:t>）且承诺入围后定期进行企业</w:t>
            </w:r>
            <w:proofErr w:type="gramStart"/>
            <w:r>
              <w:rPr>
                <w:rFonts w:hint="eastAsia"/>
              </w:rPr>
              <w:t>廉洁文化</w:t>
            </w:r>
            <w:proofErr w:type="gramEnd"/>
            <w:r>
              <w:rPr>
                <w:rFonts w:hint="eastAsia"/>
              </w:rPr>
              <w:t>建设。</w:t>
            </w:r>
          </w:p>
          <w:p w:rsidR="00B3428F" w:rsidRDefault="00041941">
            <w:pPr>
              <w:topLinePunct/>
              <w:spacing w:line="360" w:lineRule="auto"/>
            </w:pPr>
            <w:r>
              <w:rPr>
                <w:rFonts w:hint="eastAsia"/>
              </w:rPr>
              <w:t>注：</w:t>
            </w:r>
            <w:proofErr w:type="gramStart"/>
            <w:r>
              <w:rPr>
                <w:rFonts w:hint="eastAsia"/>
              </w:rPr>
              <w:t>不</w:t>
            </w:r>
            <w:proofErr w:type="gramEnd"/>
            <w:r>
              <w:rPr>
                <w:rFonts w:hint="eastAsia"/>
              </w:rPr>
              <w:t>入档的计0分。</w:t>
            </w:r>
          </w:p>
        </w:tc>
        <w:tc>
          <w:tcPr>
            <w:tcW w:w="812" w:type="dxa"/>
            <w:vAlign w:val="center"/>
          </w:tcPr>
          <w:p w:rsidR="00B3428F" w:rsidRDefault="00041941">
            <w:pPr>
              <w:topLinePunct/>
              <w:spacing w:line="360" w:lineRule="auto"/>
              <w:jc w:val="center"/>
            </w:pPr>
            <w:r>
              <w:rPr>
                <w:rFonts w:hint="eastAsia"/>
                <w:lang w:val="en-US"/>
              </w:rPr>
              <w:lastRenderedPageBreak/>
              <w:t>0</w:t>
            </w:r>
            <w:r>
              <w:t>-5</w:t>
            </w:r>
            <w:r>
              <w:rPr>
                <w:rFonts w:hint="eastAsia"/>
              </w:rPr>
              <w:t>分</w:t>
            </w:r>
          </w:p>
        </w:tc>
        <w:tc>
          <w:tcPr>
            <w:tcW w:w="1892" w:type="dxa"/>
            <w:vAlign w:val="center"/>
          </w:tcPr>
          <w:p w:rsidR="00B3428F" w:rsidRDefault="00041941">
            <w:pPr>
              <w:topLinePunct/>
              <w:spacing w:line="360" w:lineRule="auto"/>
            </w:pPr>
            <w:proofErr w:type="gramStart"/>
            <w:r>
              <w:rPr>
                <w:rFonts w:hint="eastAsia"/>
              </w:rPr>
              <w:t>附风险</w:t>
            </w:r>
            <w:proofErr w:type="gramEnd"/>
            <w:r>
              <w:rPr>
                <w:rFonts w:hint="eastAsia"/>
              </w:rPr>
              <w:t>防控和廉洁建设措施。</w:t>
            </w:r>
          </w:p>
        </w:tc>
      </w:tr>
      <w:tr w:rsidR="00B3428F">
        <w:trPr>
          <w:trHeight w:val="2676"/>
          <w:jc w:val="center"/>
        </w:trPr>
        <w:tc>
          <w:tcPr>
            <w:tcW w:w="405" w:type="dxa"/>
            <w:vMerge w:val="restart"/>
            <w:vAlign w:val="center"/>
          </w:tcPr>
          <w:p w:rsidR="00B3428F" w:rsidRDefault="00041941">
            <w:pPr>
              <w:topLinePunct/>
              <w:spacing w:line="360" w:lineRule="auto"/>
              <w:jc w:val="center"/>
            </w:pPr>
            <w:r>
              <w:lastRenderedPageBreak/>
              <w:t>2</w:t>
            </w:r>
          </w:p>
        </w:tc>
        <w:tc>
          <w:tcPr>
            <w:tcW w:w="942" w:type="dxa"/>
            <w:vMerge w:val="restart"/>
            <w:vAlign w:val="center"/>
          </w:tcPr>
          <w:p w:rsidR="00B3428F" w:rsidRDefault="00041941">
            <w:pPr>
              <w:tabs>
                <w:tab w:val="left" w:pos="330"/>
              </w:tabs>
              <w:topLinePunct/>
              <w:spacing w:line="360" w:lineRule="auto"/>
              <w:jc w:val="center"/>
            </w:pPr>
            <w:r>
              <w:rPr>
                <w:rFonts w:hint="eastAsia"/>
              </w:rPr>
              <w:t>商务资信分</w:t>
            </w:r>
          </w:p>
          <w:p w:rsidR="00B3428F" w:rsidRDefault="00041941">
            <w:pPr>
              <w:tabs>
                <w:tab w:val="left" w:pos="330"/>
              </w:tabs>
              <w:topLinePunct/>
              <w:spacing w:line="360" w:lineRule="auto"/>
              <w:jc w:val="center"/>
            </w:pPr>
            <w:r>
              <w:t>(2</w:t>
            </w:r>
            <w:r>
              <w:rPr>
                <w:rFonts w:hint="eastAsia"/>
              </w:rPr>
              <w:t>0分</w:t>
            </w:r>
            <w:r>
              <w:t>)</w:t>
            </w:r>
          </w:p>
        </w:tc>
        <w:tc>
          <w:tcPr>
            <w:tcW w:w="5197" w:type="dxa"/>
            <w:vAlign w:val="center"/>
          </w:tcPr>
          <w:p w:rsidR="00B3428F" w:rsidRDefault="00041941">
            <w:pPr>
              <w:topLinePunct/>
              <w:spacing w:line="360" w:lineRule="auto"/>
            </w:pPr>
            <w:r>
              <w:t>8</w:t>
            </w:r>
            <w:r>
              <w:rPr>
                <w:rFonts w:hint="eastAsia"/>
              </w:rPr>
              <w:t>、业绩</w:t>
            </w:r>
          </w:p>
          <w:p w:rsidR="00B3428F" w:rsidRDefault="00041941">
            <w:pPr>
              <w:topLinePunct/>
              <w:spacing w:line="360" w:lineRule="auto"/>
            </w:pPr>
            <w:r>
              <w:rPr>
                <w:rFonts w:hint="eastAsia"/>
              </w:rPr>
              <w:t>（1）202</w:t>
            </w:r>
            <w:r>
              <w:rPr>
                <w:rFonts w:hint="eastAsia"/>
                <w:lang w:val="en-US"/>
              </w:rPr>
              <w:t>2</w:t>
            </w:r>
            <w:r>
              <w:rPr>
                <w:rFonts w:hint="eastAsia"/>
              </w:rPr>
              <w:t>年至今，承接财政、审计部门委托评审的竣工财务决算项目，且有本次拟投入评审人员参与过的评审项目，每个项目得2分，此项满分</w:t>
            </w:r>
            <w:r>
              <w:t>8</w:t>
            </w:r>
            <w:r>
              <w:rPr>
                <w:rFonts w:hint="eastAsia"/>
              </w:rPr>
              <w:t>分；</w:t>
            </w:r>
          </w:p>
          <w:p w:rsidR="00B3428F" w:rsidRDefault="00041941">
            <w:pPr>
              <w:topLinePunct/>
              <w:spacing w:line="360" w:lineRule="auto"/>
            </w:pPr>
            <w:r>
              <w:rPr>
                <w:rFonts w:hint="eastAsia"/>
              </w:rPr>
              <w:t>（2）202</w:t>
            </w:r>
            <w:r>
              <w:rPr>
                <w:rFonts w:hint="eastAsia"/>
                <w:lang w:val="en-US"/>
              </w:rPr>
              <w:t>2</w:t>
            </w:r>
            <w:r>
              <w:rPr>
                <w:rFonts w:hint="eastAsia"/>
              </w:rPr>
              <w:t>年至今，承接过基本建设项目竣工财务决算审核，且有本次拟投入评审人员参与过的项目，每个项目得1分，此项满分</w:t>
            </w:r>
            <w:r>
              <w:t>5</w:t>
            </w:r>
            <w:r>
              <w:rPr>
                <w:rFonts w:hint="eastAsia"/>
              </w:rPr>
              <w:t>分；</w:t>
            </w:r>
          </w:p>
        </w:tc>
        <w:tc>
          <w:tcPr>
            <w:tcW w:w="812" w:type="dxa"/>
            <w:vAlign w:val="center"/>
          </w:tcPr>
          <w:p w:rsidR="00B3428F" w:rsidRDefault="00041941">
            <w:pPr>
              <w:topLinePunct/>
              <w:spacing w:line="360" w:lineRule="auto"/>
              <w:jc w:val="center"/>
            </w:pPr>
            <w:r>
              <w:t>0-13</w:t>
            </w:r>
            <w:r>
              <w:rPr>
                <w:rFonts w:hint="eastAsia"/>
              </w:rPr>
              <w:t>分</w:t>
            </w:r>
          </w:p>
        </w:tc>
        <w:tc>
          <w:tcPr>
            <w:tcW w:w="1892" w:type="dxa"/>
            <w:vAlign w:val="center"/>
          </w:tcPr>
          <w:p w:rsidR="00B3428F" w:rsidRDefault="00041941">
            <w:pPr>
              <w:topLinePunct/>
              <w:spacing w:line="360" w:lineRule="auto"/>
            </w:pPr>
            <w:proofErr w:type="gramStart"/>
            <w:r>
              <w:rPr>
                <w:rFonts w:hint="eastAsia"/>
              </w:rPr>
              <w:t>附单位</w:t>
            </w:r>
            <w:proofErr w:type="gramEnd"/>
            <w:r>
              <w:rPr>
                <w:rFonts w:hint="eastAsia"/>
              </w:rPr>
              <w:t>委托文件或合同或审定单。人员以供应商承诺函为准。</w:t>
            </w:r>
          </w:p>
        </w:tc>
      </w:tr>
      <w:tr w:rsidR="00B3428F">
        <w:trPr>
          <w:trHeight w:val="90"/>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pPr>
          </w:p>
        </w:tc>
        <w:tc>
          <w:tcPr>
            <w:tcW w:w="5197" w:type="dxa"/>
            <w:vAlign w:val="center"/>
          </w:tcPr>
          <w:p w:rsidR="00B3428F" w:rsidRDefault="00041941">
            <w:pPr>
              <w:topLinePunct/>
              <w:spacing w:line="360" w:lineRule="auto"/>
            </w:pPr>
            <w:r>
              <w:t>9</w:t>
            </w:r>
            <w:r>
              <w:rPr>
                <w:rFonts w:hint="eastAsia"/>
              </w:rPr>
              <w:t>、投资评审质量</w:t>
            </w:r>
          </w:p>
          <w:p w:rsidR="00B3428F" w:rsidRDefault="00041941">
            <w:pPr>
              <w:topLinePunct/>
              <w:spacing w:line="360" w:lineRule="auto"/>
            </w:pPr>
            <w:r>
              <w:rPr>
                <w:rFonts w:hint="eastAsia"/>
              </w:rPr>
              <w:t>202</w:t>
            </w:r>
            <w:r>
              <w:t>2</w:t>
            </w:r>
            <w:r>
              <w:rPr>
                <w:rFonts w:hint="eastAsia"/>
              </w:rPr>
              <w:t>年至今，供应商承接财政、审计部门投资评审业务期间，未发生因质量问题被终止合作业务的得 1 分。</w:t>
            </w:r>
          </w:p>
        </w:tc>
        <w:tc>
          <w:tcPr>
            <w:tcW w:w="812" w:type="dxa"/>
            <w:vAlign w:val="center"/>
          </w:tcPr>
          <w:p w:rsidR="00B3428F" w:rsidRDefault="00041941">
            <w:pPr>
              <w:topLinePunct/>
              <w:spacing w:line="360" w:lineRule="auto"/>
              <w:jc w:val="center"/>
            </w:pPr>
            <w:r>
              <w:t>0-</w:t>
            </w:r>
            <w:r>
              <w:rPr>
                <w:rFonts w:hint="eastAsia"/>
              </w:rPr>
              <w:t>1分</w:t>
            </w:r>
          </w:p>
        </w:tc>
        <w:tc>
          <w:tcPr>
            <w:tcW w:w="1892" w:type="dxa"/>
            <w:vAlign w:val="center"/>
          </w:tcPr>
          <w:p w:rsidR="00B3428F" w:rsidRDefault="00041941">
            <w:pPr>
              <w:topLinePunct/>
              <w:spacing w:line="360" w:lineRule="auto"/>
            </w:pPr>
            <w:r>
              <w:rPr>
                <w:rFonts w:hint="eastAsia"/>
              </w:rPr>
              <w:t>以供应商承诺函为准。</w:t>
            </w:r>
          </w:p>
        </w:tc>
      </w:tr>
      <w:tr w:rsidR="00B3428F">
        <w:trPr>
          <w:trHeight w:val="1839"/>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rPr>
                <w:color w:val="FF0000"/>
              </w:rPr>
            </w:pPr>
          </w:p>
        </w:tc>
        <w:tc>
          <w:tcPr>
            <w:tcW w:w="5197" w:type="dxa"/>
            <w:vAlign w:val="center"/>
          </w:tcPr>
          <w:p w:rsidR="00B3428F" w:rsidRDefault="00041941">
            <w:pPr>
              <w:rPr>
                <w:rFonts w:ascii="Times New Roman" w:hAnsi="Times New Roman" w:cs="Times New Roman"/>
                <w:color w:val="000000" w:themeColor="text1"/>
              </w:rPr>
            </w:pPr>
            <w:r>
              <w:rPr>
                <w:rFonts w:ascii="Times New Roman" w:hAnsi="Times New Roman" w:cs="Times New Roman" w:hint="eastAsia"/>
                <w:color w:val="000000" w:themeColor="text1"/>
                <w:lang w:val="en-US"/>
              </w:rPr>
              <w:t>1</w:t>
            </w:r>
            <w:r>
              <w:rPr>
                <w:rFonts w:ascii="Times New Roman" w:hAnsi="Times New Roman" w:cs="Times New Roman"/>
                <w:color w:val="000000" w:themeColor="text1"/>
                <w:lang w:val="en-US"/>
              </w:rPr>
              <w:t>0</w:t>
            </w:r>
            <w:r>
              <w:rPr>
                <w:rFonts w:ascii="Times New Roman" w:hAnsi="Times New Roman" w:cs="Times New Roman" w:hint="eastAsia"/>
                <w:color w:val="000000" w:themeColor="text1"/>
              </w:rPr>
              <w:t>、年度考评（客观分）</w:t>
            </w:r>
          </w:p>
          <w:p w:rsidR="00B3428F" w:rsidRDefault="00041941">
            <w:pPr>
              <w:topLinePunct/>
              <w:spacing w:line="360" w:lineRule="auto"/>
              <w:rPr>
                <w:color w:val="000000" w:themeColor="text1"/>
              </w:rPr>
            </w:pPr>
            <w:r>
              <w:rPr>
                <w:rFonts w:ascii="Times New Roman" w:hAnsi="Times New Roman" w:cs="Times New Roman" w:hint="eastAsia"/>
                <w:color w:val="000000" w:themeColor="text1"/>
              </w:rPr>
              <w:t>供应商在财政或审计部门</w:t>
            </w:r>
            <w:r>
              <w:rPr>
                <w:rFonts w:ascii="Times New Roman" w:hAnsi="Times New Roman" w:cs="Times New Roman" w:hint="eastAsia"/>
                <w:color w:val="000000" w:themeColor="text1"/>
              </w:rPr>
              <w:t>2</w:t>
            </w:r>
            <w:r>
              <w:rPr>
                <w:rFonts w:ascii="Times New Roman" w:hAnsi="Times New Roman" w:cs="Times New Roman"/>
                <w:color w:val="000000" w:themeColor="text1"/>
              </w:rPr>
              <w:t>022</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202</w:t>
            </w:r>
            <w:r>
              <w:rPr>
                <w:rFonts w:ascii="Times New Roman" w:hAnsi="Times New Roman" w:cs="Times New Roman" w:hint="eastAsia"/>
                <w:color w:val="000000" w:themeColor="text1"/>
                <w:lang w:val="en-US"/>
              </w:rPr>
              <w:t>3</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202</w:t>
            </w:r>
            <w:r>
              <w:rPr>
                <w:rFonts w:ascii="Times New Roman" w:hAnsi="Times New Roman" w:cs="Times New Roman"/>
                <w:color w:val="000000" w:themeColor="text1"/>
                <w:lang w:val="en-US"/>
              </w:rPr>
              <w:t>4</w:t>
            </w:r>
            <w:r>
              <w:rPr>
                <w:rFonts w:ascii="Times New Roman" w:hAnsi="Times New Roman" w:cs="Times New Roman" w:hint="eastAsia"/>
                <w:color w:val="000000" w:themeColor="text1"/>
              </w:rPr>
              <w:t>年度考评获得优秀或先进的，按年度计分不限地区，每一次得</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分。</w:t>
            </w:r>
          </w:p>
        </w:tc>
        <w:tc>
          <w:tcPr>
            <w:tcW w:w="812" w:type="dxa"/>
            <w:vAlign w:val="center"/>
          </w:tcPr>
          <w:p w:rsidR="00B3428F" w:rsidRDefault="00041941">
            <w:pPr>
              <w:topLinePunct/>
              <w:spacing w:line="360" w:lineRule="auto"/>
              <w:jc w:val="center"/>
              <w:rPr>
                <w:color w:val="000000" w:themeColor="text1"/>
                <w:lang w:val="en-US"/>
              </w:rPr>
            </w:pPr>
            <w:r>
              <w:rPr>
                <w:color w:val="000000" w:themeColor="text1"/>
                <w:lang w:val="en-US"/>
              </w:rPr>
              <w:t>0-</w:t>
            </w:r>
            <w:r>
              <w:rPr>
                <w:rFonts w:hint="eastAsia"/>
                <w:color w:val="000000" w:themeColor="text1"/>
                <w:lang w:val="en-US"/>
              </w:rPr>
              <w:t>3</w:t>
            </w:r>
          </w:p>
        </w:tc>
        <w:tc>
          <w:tcPr>
            <w:tcW w:w="1892" w:type="dxa"/>
            <w:vAlign w:val="center"/>
          </w:tcPr>
          <w:p w:rsidR="00B3428F" w:rsidRDefault="00041941">
            <w:pPr>
              <w:topLinePunct/>
              <w:spacing w:line="360" w:lineRule="auto"/>
              <w:rPr>
                <w:color w:val="000000" w:themeColor="text1"/>
              </w:rPr>
            </w:pPr>
            <w:proofErr w:type="gramStart"/>
            <w:r>
              <w:rPr>
                <w:rFonts w:ascii="Times New Roman" w:hAnsi="Times New Roman" w:cs="Times New Roman" w:hint="eastAsia"/>
                <w:color w:val="000000" w:themeColor="text1"/>
              </w:rPr>
              <w:t>附考核</w:t>
            </w:r>
            <w:proofErr w:type="gramEnd"/>
            <w:r>
              <w:rPr>
                <w:rFonts w:ascii="Times New Roman" w:hAnsi="Times New Roman" w:cs="Times New Roman" w:hint="eastAsia"/>
                <w:color w:val="000000" w:themeColor="text1"/>
              </w:rPr>
              <w:t>结果文件或证书。</w:t>
            </w:r>
          </w:p>
        </w:tc>
      </w:tr>
      <w:tr w:rsidR="00B3428F">
        <w:trPr>
          <w:trHeight w:val="1839"/>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rPr>
                <w:color w:val="FF0000"/>
              </w:rPr>
            </w:pPr>
          </w:p>
        </w:tc>
        <w:tc>
          <w:tcPr>
            <w:tcW w:w="5197" w:type="dxa"/>
            <w:vAlign w:val="center"/>
          </w:tcPr>
          <w:p w:rsidR="00B3428F" w:rsidRDefault="00041941">
            <w:pPr>
              <w:autoSpaceDE/>
              <w:autoSpaceDN/>
              <w:spacing w:line="360" w:lineRule="auto"/>
              <w:rPr>
                <w:bCs/>
                <w:color w:val="000000" w:themeColor="text1"/>
                <w:lang w:val="en-US"/>
              </w:rPr>
            </w:pPr>
            <w:r>
              <w:rPr>
                <w:rFonts w:hint="eastAsia"/>
                <w:color w:val="000000" w:themeColor="text1"/>
                <w:szCs w:val="21"/>
              </w:rPr>
              <w:t>1</w:t>
            </w:r>
            <w:r>
              <w:rPr>
                <w:color w:val="000000" w:themeColor="text1"/>
                <w:szCs w:val="21"/>
              </w:rPr>
              <w:t>1、</w:t>
            </w:r>
            <w:r>
              <w:rPr>
                <w:rFonts w:hint="eastAsia"/>
                <w:bCs/>
                <w:color w:val="000000" w:themeColor="text1"/>
                <w:lang w:val="en-US"/>
              </w:rPr>
              <w:t>本项目为非专门面向小</w:t>
            </w:r>
            <w:proofErr w:type="gramStart"/>
            <w:r>
              <w:rPr>
                <w:rFonts w:hint="eastAsia"/>
                <w:bCs/>
                <w:color w:val="000000" w:themeColor="text1"/>
                <w:lang w:val="en-US"/>
              </w:rPr>
              <w:t>微企业</w:t>
            </w:r>
            <w:proofErr w:type="gramEnd"/>
            <w:r>
              <w:rPr>
                <w:rFonts w:hint="eastAsia"/>
                <w:bCs/>
                <w:color w:val="000000" w:themeColor="text1"/>
                <w:lang w:val="en-US"/>
              </w:rPr>
              <w:t>采购的项目，小</w:t>
            </w:r>
            <w:proofErr w:type="gramStart"/>
            <w:r>
              <w:rPr>
                <w:rFonts w:hint="eastAsia"/>
                <w:bCs/>
                <w:color w:val="000000" w:themeColor="text1"/>
                <w:lang w:val="en-US"/>
              </w:rPr>
              <w:t>微企业</w:t>
            </w:r>
            <w:proofErr w:type="gramEnd"/>
            <w:r>
              <w:rPr>
                <w:rFonts w:hint="eastAsia"/>
                <w:bCs/>
                <w:color w:val="000000" w:themeColor="text1"/>
                <w:lang w:val="en-US"/>
              </w:rPr>
              <w:t>加1分，满分1分。</w:t>
            </w:r>
          </w:p>
          <w:p w:rsidR="00B3428F" w:rsidRDefault="00041941">
            <w:pPr>
              <w:rPr>
                <w:rFonts w:ascii="Times New Roman" w:hAnsi="Times New Roman" w:cs="Times New Roman"/>
                <w:color w:val="000000" w:themeColor="text1"/>
                <w:lang w:val="en-US"/>
              </w:rPr>
            </w:pPr>
            <w:r>
              <w:rPr>
                <w:rFonts w:hint="eastAsia"/>
                <w:bCs/>
                <w:color w:val="000000" w:themeColor="text1"/>
                <w:lang w:val="en-US"/>
              </w:rPr>
              <w:t>注：提供中小企业声明函。</w:t>
            </w:r>
          </w:p>
        </w:tc>
        <w:tc>
          <w:tcPr>
            <w:tcW w:w="812" w:type="dxa"/>
            <w:vAlign w:val="center"/>
          </w:tcPr>
          <w:p w:rsidR="00B3428F" w:rsidRDefault="00041941">
            <w:pPr>
              <w:topLinePunct/>
              <w:spacing w:line="360" w:lineRule="auto"/>
              <w:jc w:val="center"/>
              <w:rPr>
                <w:color w:val="000000" w:themeColor="text1"/>
                <w:lang w:val="en-US"/>
              </w:rPr>
            </w:pPr>
            <w:r>
              <w:rPr>
                <w:rFonts w:hint="eastAsia"/>
                <w:color w:val="000000" w:themeColor="text1"/>
                <w:lang w:val="en-US"/>
              </w:rPr>
              <w:t>0</w:t>
            </w:r>
            <w:r>
              <w:rPr>
                <w:color w:val="000000" w:themeColor="text1"/>
                <w:lang w:val="en-US"/>
              </w:rPr>
              <w:t>-1</w:t>
            </w:r>
          </w:p>
        </w:tc>
        <w:tc>
          <w:tcPr>
            <w:tcW w:w="1892" w:type="dxa"/>
            <w:vAlign w:val="center"/>
          </w:tcPr>
          <w:p w:rsidR="00B3428F" w:rsidRDefault="00B3428F">
            <w:pPr>
              <w:topLinePunct/>
              <w:spacing w:line="360" w:lineRule="auto"/>
              <w:rPr>
                <w:rFonts w:ascii="Times New Roman" w:hAnsi="Times New Roman" w:cs="Times New Roman"/>
                <w:color w:val="000000" w:themeColor="text1"/>
              </w:rPr>
            </w:pPr>
          </w:p>
        </w:tc>
      </w:tr>
      <w:tr w:rsidR="00B3428F">
        <w:trPr>
          <w:trHeight w:val="1839"/>
          <w:jc w:val="center"/>
        </w:trPr>
        <w:tc>
          <w:tcPr>
            <w:tcW w:w="405" w:type="dxa"/>
            <w:vMerge/>
            <w:vAlign w:val="center"/>
          </w:tcPr>
          <w:p w:rsidR="00B3428F" w:rsidRDefault="00B3428F">
            <w:pPr>
              <w:topLinePunct/>
              <w:spacing w:line="360" w:lineRule="auto"/>
              <w:jc w:val="center"/>
            </w:pPr>
          </w:p>
        </w:tc>
        <w:tc>
          <w:tcPr>
            <w:tcW w:w="942" w:type="dxa"/>
            <w:vMerge/>
            <w:vAlign w:val="center"/>
          </w:tcPr>
          <w:p w:rsidR="00B3428F" w:rsidRDefault="00B3428F">
            <w:pPr>
              <w:topLinePunct/>
              <w:spacing w:line="360" w:lineRule="auto"/>
              <w:jc w:val="center"/>
              <w:rPr>
                <w:color w:val="FF0000"/>
              </w:rPr>
            </w:pPr>
          </w:p>
        </w:tc>
        <w:tc>
          <w:tcPr>
            <w:tcW w:w="5197" w:type="dxa"/>
            <w:vAlign w:val="center"/>
          </w:tcPr>
          <w:p w:rsidR="00B3428F" w:rsidRDefault="00041941">
            <w:pPr>
              <w:topLinePunct/>
              <w:spacing w:line="360" w:lineRule="auto"/>
              <w:rPr>
                <w:color w:val="FF0000"/>
                <w:szCs w:val="21"/>
              </w:rPr>
            </w:pPr>
            <w:r>
              <w:rPr>
                <w:rFonts w:hint="eastAsia"/>
                <w:color w:val="000000" w:themeColor="text1"/>
                <w:szCs w:val="21"/>
              </w:rPr>
              <w:t>1</w:t>
            </w:r>
            <w:r>
              <w:rPr>
                <w:color w:val="000000" w:themeColor="text1"/>
                <w:szCs w:val="21"/>
              </w:rPr>
              <w:t>2</w:t>
            </w:r>
            <w:r>
              <w:rPr>
                <w:rFonts w:hint="eastAsia"/>
                <w:color w:val="000000" w:themeColor="text1"/>
              </w:rPr>
              <w:t>、</w:t>
            </w:r>
            <w:r>
              <w:rPr>
                <w:rFonts w:hint="eastAsia"/>
                <w:color w:val="000000" w:themeColor="text1"/>
                <w:szCs w:val="21"/>
              </w:rPr>
              <w:t>供应商拟投入专业的审计软件，得2分，满分2分。</w:t>
            </w:r>
          </w:p>
        </w:tc>
        <w:tc>
          <w:tcPr>
            <w:tcW w:w="812" w:type="dxa"/>
            <w:vAlign w:val="center"/>
          </w:tcPr>
          <w:p w:rsidR="00B3428F" w:rsidRDefault="00041941">
            <w:pPr>
              <w:topLinePunct/>
              <w:spacing w:line="360" w:lineRule="auto"/>
              <w:jc w:val="center"/>
              <w:rPr>
                <w:lang w:val="en-US"/>
              </w:rPr>
            </w:pPr>
            <w:r>
              <w:rPr>
                <w:rFonts w:hint="eastAsia"/>
                <w:lang w:val="en-US"/>
              </w:rPr>
              <w:t>0</w:t>
            </w:r>
            <w:r>
              <w:rPr>
                <w:lang w:val="en-US"/>
              </w:rPr>
              <w:t>-2</w:t>
            </w:r>
          </w:p>
        </w:tc>
        <w:tc>
          <w:tcPr>
            <w:tcW w:w="1892" w:type="dxa"/>
            <w:vAlign w:val="center"/>
          </w:tcPr>
          <w:p w:rsidR="00B3428F" w:rsidRPr="00041941" w:rsidRDefault="00041941">
            <w:pPr>
              <w:adjustRightInd w:val="0"/>
              <w:spacing w:line="420" w:lineRule="exact"/>
              <w:ind w:firstLine="422"/>
              <w:rPr>
                <w:color w:val="000000"/>
                <w:szCs w:val="21"/>
              </w:rPr>
            </w:pPr>
            <w:r w:rsidRPr="00041941">
              <w:rPr>
                <w:rFonts w:hint="eastAsia"/>
                <w:color w:val="000000"/>
                <w:szCs w:val="21"/>
              </w:rPr>
              <w:t>供应商须提供购买审计软件的发票</w:t>
            </w:r>
            <w:proofErr w:type="gramStart"/>
            <w:r w:rsidRPr="00041941">
              <w:rPr>
                <w:rFonts w:hint="eastAsia"/>
                <w:color w:val="000000"/>
                <w:szCs w:val="21"/>
              </w:rPr>
              <w:t>扫描件</w:t>
            </w:r>
            <w:r w:rsidRPr="00041941">
              <w:rPr>
                <w:color w:val="000000"/>
                <w:szCs w:val="21"/>
              </w:rPr>
              <w:t>并加盖</w:t>
            </w:r>
            <w:proofErr w:type="gramEnd"/>
            <w:r w:rsidRPr="00041941">
              <w:rPr>
                <w:rFonts w:hint="eastAsia"/>
                <w:color w:val="000000"/>
                <w:szCs w:val="21"/>
              </w:rPr>
              <w:t>供应商</w:t>
            </w:r>
            <w:r w:rsidRPr="00041941">
              <w:rPr>
                <w:color w:val="000000"/>
                <w:szCs w:val="21"/>
              </w:rPr>
              <w:t>CA电子签章</w:t>
            </w:r>
            <w:r w:rsidRPr="00041941">
              <w:rPr>
                <w:rFonts w:hint="eastAsia"/>
                <w:color w:val="000000"/>
                <w:szCs w:val="21"/>
              </w:rPr>
              <w:t>，否则不予计分。</w:t>
            </w:r>
          </w:p>
          <w:p w:rsidR="00B3428F" w:rsidRDefault="00B3428F">
            <w:pPr>
              <w:topLinePunct/>
              <w:spacing w:line="360" w:lineRule="auto"/>
              <w:rPr>
                <w:rFonts w:ascii="Times New Roman" w:hAnsi="Times New Roman" w:cs="Times New Roman"/>
              </w:rPr>
            </w:pPr>
          </w:p>
        </w:tc>
      </w:tr>
    </w:tbl>
    <w:p w:rsidR="00B3428F" w:rsidRDefault="00B3428F">
      <w:pPr>
        <w:spacing w:before="1" w:line="360" w:lineRule="auto"/>
        <w:rPr>
          <w:bCs/>
          <w:sz w:val="21"/>
          <w:szCs w:val="21"/>
          <w:lang w:val="en-US"/>
        </w:rPr>
      </w:pPr>
    </w:p>
    <w:p w:rsidR="00B3428F" w:rsidRDefault="00041941">
      <w:pPr>
        <w:pStyle w:val="a9"/>
        <w:tabs>
          <w:tab w:val="left" w:pos="2472"/>
        </w:tabs>
        <w:spacing w:line="360" w:lineRule="auto"/>
        <w:ind w:firstLineChars="200" w:firstLine="640"/>
        <w:rPr>
          <w:rFonts w:hAnsi="宋体"/>
        </w:rPr>
      </w:pPr>
      <w:r>
        <w:rPr>
          <w:rFonts w:hAnsi="宋体" w:hint="eastAsia"/>
          <w:sz w:val="32"/>
          <w:szCs w:val="32"/>
        </w:rPr>
        <w:br w:type="page"/>
      </w:r>
    </w:p>
    <w:p w:rsidR="00B3428F" w:rsidRDefault="00041941">
      <w:pPr>
        <w:pStyle w:val="a9"/>
        <w:tabs>
          <w:tab w:val="left" w:pos="2472"/>
        </w:tabs>
        <w:spacing w:line="460" w:lineRule="exact"/>
        <w:jc w:val="center"/>
        <w:outlineLvl w:val="0"/>
        <w:rPr>
          <w:rFonts w:hAnsi="宋体"/>
          <w:sz w:val="28"/>
          <w:szCs w:val="28"/>
          <w:lang w:val="en-US"/>
        </w:rPr>
      </w:pPr>
      <w:bookmarkStart w:id="40" w:name="_Toc7437"/>
      <w:bookmarkStart w:id="41" w:name="_Toc80093009"/>
      <w:bookmarkStart w:id="42" w:name="_Toc20520"/>
      <w:bookmarkStart w:id="43" w:name="_Toc207693581"/>
      <w:r>
        <w:rPr>
          <w:rFonts w:hAnsi="宋体" w:hint="eastAsia"/>
          <w:b/>
          <w:sz w:val="36"/>
        </w:rPr>
        <w:lastRenderedPageBreak/>
        <w:t xml:space="preserve">第五章 </w:t>
      </w:r>
      <w:r>
        <w:rPr>
          <w:rFonts w:hAnsi="宋体" w:hint="eastAsia"/>
          <w:b/>
          <w:sz w:val="36"/>
          <w:lang w:val="en-US"/>
        </w:rPr>
        <w:t xml:space="preserve"> </w:t>
      </w:r>
      <w:proofErr w:type="gramStart"/>
      <w:r>
        <w:rPr>
          <w:rFonts w:hAnsi="宋体" w:hint="eastAsia"/>
          <w:b/>
          <w:sz w:val="36"/>
        </w:rPr>
        <w:t>拟签订</w:t>
      </w:r>
      <w:proofErr w:type="gramEnd"/>
      <w:r>
        <w:rPr>
          <w:rFonts w:hAnsi="宋体" w:hint="eastAsia"/>
          <w:b/>
          <w:sz w:val="36"/>
        </w:rPr>
        <w:t>的框架协议和采购合同文本</w:t>
      </w:r>
      <w:bookmarkEnd w:id="40"/>
      <w:bookmarkEnd w:id="41"/>
      <w:bookmarkEnd w:id="42"/>
      <w:bookmarkEnd w:id="43"/>
    </w:p>
    <w:p w:rsidR="00B3428F" w:rsidRDefault="00B3428F">
      <w:pPr>
        <w:pStyle w:val="af1"/>
        <w:spacing w:line="360" w:lineRule="auto"/>
        <w:jc w:val="center"/>
        <w:rPr>
          <w:rFonts w:hAnsi="宋体"/>
          <w:b/>
          <w:szCs w:val="11"/>
        </w:rPr>
      </w:pPr>
    </w:p>
    <w:p w:rsidR="00B3428F" w:rsidRDefault="00041941">
      <w:pPr>
        <w:pStyle w:val="af1"/>
        <w:spacing w:line="360" w:lineRule="auto"/>
        <w:jc w:val="center"/>
        <w:rPr>
          <w:rFonts w:hAnsi="宋体"/>
          <w:b/>
          <w:bCs w:val="0"/>
          <w:color w:val="000000" w:themeColor="text1"/>
          <w:sz w:val="28"/>
          <w:szCs w:val="28"/>
          <w:lang w:val="en-US"/>
        </w:rPr>
      </w:pPr>
      <w:r>
        <w:rPr>
          <w:rFonts w:hAnsi="宋体" w:hint="eastAsia"/>
          <w:b/>
          <w:bCs w:val="0"/>
          <w:color w:val="000000" w:themeColor="text1"/>
          <w:sz w:val="28"/>
          <w:szCs w:val="28"/>
          <w:lang w:val="en-US"/>
        </w:rPr>
        <w:t>分标1 框架协议</w:t>
      </w:r>
    </w:p>
    <w:p w:rsidR="00B3428F" w:rsidRDefault="00041941">
      <w:pPr>
        <w:pStyle w:val="af1"/>
        <w:spacing w:line="360" w:lineRule="auto"/>
        <w:jc w:val="center"/>
        <w:rPr>
          <w:rFonts w:hAnsi="宋体"/>
          <w:sz w:val="28"/>
          <w:szCs w:val="28"/>
          <w:lang w:val="en-US"/>
        </w:rPr>
      </w:pPr>
      <w:r>
        <w:rPr>
          <w:rFonts w:hAnsi="宋体" w:hint="eastAsia"/>
          <w:b/>
          <w:szCs w:val="11"/>
        </w:rPr>
        <w:t>第一节 框架协议文本</w:t>
      </w:r>
    </w:p>
    <w:p w:rsidR="00B3428F" w:rsidRDefault="00041941">
      <w:pPr>
        <w:pStyle w:val="a5"/>
        <w:spacing w:line="360" w:lineRule="auto"/>
        <w:rPr>
          <w:lang w:val="en-US"/>
        </w:rPr>
      </w:pPr>
      <w:r>
        <w:rPr>
          <w:rFonts w:hint="eastAsia"/>
          <w:lang w:val="en-US"/>
        </w:rPr>
        <w:t>征集人（甲方）：防城港市财政局</w:t>
      </w:r>
    </w:p>
    <w:p w:rsidR="00B3428F" w:rsidRDefault="00041941">
      <w:pPr>
        <w:pStyle w:val="a5"/>
        <w:spacing w:line="360" w:lineRule="auto"/>
        <w:rPr>
          <w:lang w:val="en-US"/>
        </w:rPr>
      </w:pPr>
      <w:r>
        <w:rPr>
          <w:rFonts w:hint="eastAsia"/>
          <w:lang w:val="en-US"/>
        </w:rPr>
        <w:t>入围供应商（乙方）：</w:t>
      </w:r>
    </w:p>
    <w:p w:rsidR="00B3428F" w:rsidRDefault="00041941">
      <w:pPr>
        <w:spacing w:line="360" w:lineRule="auto"/>
        <w:ind w:firstLineChars="200" w:firstLine="440"/>
        <w:rPr>
          <w:lang w:val="en-US"/>
        </w:rPr>
      </w:pPr>
      <w:r>
        <w:rPr>
          <w:rFonts w:hint="eastAsia"/>
        </w:rPr>
        <w:t>根据</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lang w:val="en-US"/>
        </w:rPr>
        <w:t>防城港市财政</w:t>
      </w:r>
      <w:r>
        <w:rPr>
          <w:rFonts w:hint="eastAsia"/>
        </w:rPr>
        <w:t>局财政投资评审服务框架协议采购项目的采购结果，甲方接受乙方对本项目的投标，甲乙双方同意签署本协议。</w:t>
      </w:r>
    </w:p>
    <w:p w:rsidR="00B3428F" w:rsidRDefault="00041941">
      <w:pPr>
        <w:spacing w:line="480" w:lineRule="exact"/>
        <w:ind w:firstLineChars="200" w:firstLine="442"/>
        <w:rPr>
          <w:b/>
          <w:szCs w:val="21"/>
        </w:rPr>
      </w:pPr>
      <w:r>
        <w:rPr>
          <w:rFonts w:hint="eastAsia"/>
          <w:b/>
          <w:szCs w:val="21"/>
        </w:rPr>
        <w:t>一、</w:t>
      </w:r>
      <w:r>
        <w:rPr>
          <w:rFonts w:hint="eastAsia"/>
          <w:b/>
          <w:szCs w:val="21"/>
          <w:lang w:val="en-US"/>
        </w:rPr>
        <w:t>框架协议</w:t>
      </w:r>
      <w:r>
        <w:rPr>
          <w:rFonts w:hint="eastAsia"/>
          <w:b/>
          <w:szCs w:val="21"/>
        </w:rPr>
        <w:t>内容</w:t>
      </w:r>
    </w:p>
    <w:p w:rsidR="00B3428F" w:rsidRDefault="00041941">
      <w:pPr>
        <w:spacing w:line="480" w:lineRule="exact"/>
        <w:ind w:firstLineChars="200" w:firstLine="440"/>
        <w:rPr>
          <w:szCs w:val="21"/>
        </w:rPr>
      </w:pPr>
      <w:r>
        <w:rPr>
          <w:rFonts w:hint="eastAsia"/>
          <w:szCs w:val="21"/>
        </w:rPr>
        <w:t>甲方委托乙方负责</w:t>
      </w:r>
      <w:r>
        <w:rPr>
          <w:rFonts w:hint="eastAsia"/>
          <w:szCs w:val="21"/>
          <w:u w:val="single"/>
          <w:lang w:val="en-US"/>
        </w:rPr>
        <w:t>防城港市财政</w:t>
      </w:r>
      <w:r>
        <w:rPr>
          <w:rFonts w:hint="eastAsia"/>
          <w:szCs w:val="21"/>
          <w:u w:val="single"/>
        </w:rPr>
        <w:t>局财政投资评审服务工作。</w:t>
      </w:r>
    </w:p>
    <w:p w:rsidR="00B3428F" w:rsidRDefault="00041941">
      <w:pPr>
        <w:spacing w:line="480" w:lineRule="exact"/>
        <w:ind w:firstLineChars="200" w:firstLine="442"/>
        <w:rPr>
          <w:b/>
          <w:szCs w:val="21"/>
        </w:rPr>
      </w:pPr>
      <w:r>
        <w:rPr>
          <w:rFonts w:hint="eastAsia"/>
          <w:b/>
          <w:szCs w:val="21"/>
        </w:rPr>
        <w:t>二、框架协议有效期：</w:t>
      </w:r>
    </w:p>
    <w:p w:rsidR="00B3428F" w:rsidRDefault="00041941">
      <w:pPr>
        <w:spacing w:line="480" w:lineRule="exact"/>
        <w:ind w:firstLineChars="200" w:firstLine="440"/>
        <w:rPr>
          <w:szCs w:val="21"/>
        </w:rPr>
      </w:pPr>
      <w:r>
        <w:rPr>
          <w:rFonts w:hint="eastAsia"/>
          <w:szCs w:val="21"/>
        </w:rPr>
        <w:t>本框架协议期限为从    年    月   日起</w:t>
      </w:r>
      <w:r>
        <w:rPr>
          <w:rFonts w:hint="eastAsia"/>
          <w:szCs w:val="21"/>
          <w:lang w:val="en-US"/>
        </w:rPr>
        <w:t xml:space="preserve">  </w:t>
      </w:r>
      <w:r>
        <w:rPr>
          <w:rFonts w:hint="eastAsia"/>
          <w:szCs w:val="21"/>
        </w:rPr>
        <w:t>至     年    月    日止。</w:t>
      </w:r>
    </w:p>
    <w:p w:rsidR="00B3428F" w:rsidRDefault="00041941">
      <w:pPr>
        <w:spacing w:line="480" w:lineRule="exact"/>
        <w:ind w:firstLineChars="200" w:firstLine="440"/>
        <w:rPr>
          <w:szCs w:val="21"/>
        </w:rPr>
      </w:pPr>
      <w:r>
        <w:rPr>
          <w:rFonts w:hint="eastAsia"/>
          <w:szCs w:val="21"/>
        </w:rPr>
        <w:t>框架协议期限内甲方委托乙方负责</w:t>
      </w:r>
      <w:r>
        <w:rPr>
          <w:rFonts w:hint="eastAsia"/>
          <w:szCs w:val="21"/>
          <w:u w:val="single"/>
          <w:lang w:val="en-US"/>
        </w:rPr>
        <w:t>防城港市财政</w:t>
      </w:r>
      <w:r>
        <w:rPr>
          <w:rFonts w:hint="eastAsia"/>
          <w:szCs w:val="21"/>
          <w:u w:val="single"/>
        </w:rPr>
        <w:t>局财政投资评审服务</w:t>
      </w:r>
      <w:r>
        <w:rPr>
          <w:rFonts w:hint="eastAsia"/>
          <w:szCs w:val="21"/>
          <w:u w:val="single"/>
          <w:lang w:val="en-US"/>
        </w:rPr>
        <w:t>工作</w:t>
      </w:r>
      <w:r>
        <w:rPr>
          <w:rFonts w:hint="eastAsia"/>
          <w:szCs w:val="21"/>
        </w:rPr>
        <w:t>并提供工作中所需资料。乙方服从甲方安排，按时、保质、保量地完成工作，并在约定的时间内向甲方提交审核报告。</w:t>
      </w:r>
    </w:p>
    <w:p w:rsidR="00B3428F" w:rsidRDefault="00041941">
      <w:pPr>
        <w:spacing w:line="480" w:lineRule="exact"/>
        <w:ind w:firstLineChars="200" w:firstLine="442"/>
        <w:rPr>
          <w:b/>
          <w:szCs w:val="21"/>
        </w:rPr>
      </w:pPr>
      <w:r>
        <w:rPr>
          <w:rFonts w:hint="eastAsia"/>
          <w:b/>
          <w:szCs w:val="21"/>
        </w:rPr>
        <w:t>三、评审服务费计算方式：</w:t>
      </w:r>
    </w:p>
    <w:p w:rsidR="00B3428F" w:rsidRDefault="00041941">
      <w:pPr>
        <w:autoSpaceDE/>
        <w:spacing w:line="360" w:lineRule="auto"/>
        <w:ind w:firstLineChars="200" w:firstLine="420"/>
        <w:rPr>
          <w:sz w:val="21"/>
          <w:szCs w:val="21"/>
        </w:rPr>
      </w:pPr>
      <w:r>
        <w:rPr>
          <w:rFonts w:hint="eastAsia"/>
          <w:sz w:val="21"/>
          <w:szCs w:val="21"/>
          <w:lang w:val="en-US"/>
        </w:rPr>
        <w:t>1.</w:t>
      </w:r>
      <w:r>
        <w:rPr>
          <w:rFonts w:hint="eastAsia"/>
          <w:sz w:val="21"/>
          <w:szCs w:val="21"/>
        </w:rPr>
        <w:t>概（预）算和招标控制价、工程结算评审服务费计取如下：</w:t>
      </w:r>
    </w:p>
    <w:p w:rsidR="00B3428F" w:rsidRDefault="00041941">
      <w:pPr>
        <w:autoSpaceDE/>
        <w:spacing w:line="360" w:lineRule="auto"/>
        <w:ind w:firstLineChars="200" w:firstLine="420"/>
        <w:rPr>
          <w:sz w:val="21"/>
          <w:szCs w:val="21"/>
        </w:rPr>
      </w:pPr>
      <w:r>
        <w:rPr>
          <w:rFonts w:hint="eastAsia"/>
          <w:sz w:val="21"/>
          <w:szCs w:val="21"/>
        </w:rPr>
        <w:t>（</w:t>
      </w:r>
      <w:r>
        <w:rPr>
          <w:rFonts w:hint="eastAsia"/>
          <w:sz w:val="21"/>
          <w:szCs w:val="21"/>
          <w:lang w:val="en-US"/>
        </w:rPr>
        <w:t>1</w:t>
      </w:r>
      <w:r>
        <w:rPr>
          <w:rFonts w:hint="eastAsia"/>
          <w:sz w:val="21"/>
          <w:szCs w:val="21"/>
        </w:rPr>
        <w:t>）评审服务费=基本费或效益费（二者选高值）</w:t>
      </w:r>
    </w:p>
    <w:p w:rsidR="00B3428F" w:rsidRDefault="00041941">
      <w:pPr>
        <w:autoSpaceDE/>
        <w:spacing w:line="360" w:lineRule="auto"/>
        <w:ind w:firstLineChars="200" w:firstLine="420"/>
        <w:rPr>
          <w:sz w:val="21"/>
          <w:szCs w:val="21"/>
        </w:rPr>
      </w:pPr>
      <w:r>
        <w:rPr>
          <w:rFonts w:hint="eastAsia"/>
          <w:sz w:val="21"/>
          <w:szCs w:val="21"/>
        </w:rPr>
        <w:t>（</w:t>
      </w:r>
      <w:r>
        <w:rPr>
          <w:rFonts w:hint="eastAsia"/>
          <w:sz w:val="21"/>
          <w:szCs w:val="21"/>
          <w:lang w:val="en-US"/>
        </w:rPr>
        <w:t>2</w:t>
      </w:r>
      <w:r>
        <w:rPr>
          <w:rFonts w:hint="eastAsia"/>
          <w:sz w:val="21"/>
          <w:szCs w:val="21"/>
        </w:rPr>
        <w:t>）基本费、效益费的计算</w:t>
      </w:r>
    </w:p>
    <w:p w:rsidR="00B3428F" w:rsidRDefault="00041941">
      <w:pPr>
        <w:autoSpaceDE/>
        <w:spacing w:line="360" w:lineRule="auto"/>
        <w:ind w:firstLineChars="200" w:firstLine="420"/>
        <w:rPr>
          <w:sz w:val="21"/>
          <w:szCs w:val="21"/>
        </w:rPr>
      </w:pPr>
      <w:r>
        <w:rPr>
          <w:rFonts w:hint="eastAsia"/>
          <w:sz w:val="21"/>
          <w:szCs w:val="21"/>
        </w:rPr>
        <w:t>①基本费按经财政部门确认的审定造价实行分段累进计算，基本费=∑（工程项目审定造价（不含暂列金额）×基本费费率×难度系数）：</w:t>
      </w: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61"/>
        <w:gridCol w:w="2032"/>
        <w:gridCol w:w="2345"/>
      </w:tblGrid>
      <w:tr w:rsidR="00B3428F">
        <w:trPr>
          <w:trHeight w:val="1088"/>
        </w:trPr>
        <w:tc>
          <w:tcPr>
            <w:tcW w:w="3161" w:type="dxa"/>
            <w:vAlign w:val="center"/>
          </w:tcPr>
          <w:p w:rsidR="00B3428F" w:rsidRDefault="00041941">
            <w:pPr>
              <w:pStyle w:val="a9"/>
              <w:autoSpaceDE/>
              <w:autoSpaceDN/>
              <w:ind w:leftChars="62" w:left="136" w:firstLineChars="50" w:firstLine="105"/>
              <w:jc w:val="center"/>
              <w:rPr>
                <w:rFonts w:hAnsi="宋体"/>
                <w:sz w:val="21"/>
                <w:szCs w:val="21"/>
              </w:rPr>
            </w:pPr>
            <w:r>
              <w:rPr>
                <w:rFonts w:hAnsi="宋体" w:hint="eastAsia"/>
                <w:sz w:val="21"/>
                <w:szCs w:val="21"/>
              </w:rPr>
              <w:t>审定单项造价M（万元）</w:t>
            </w:r>
          </w:p>
        </w:tc>
        <w:tc>
          <w:tcPr>
            <w:tcW w:w="2032" w:type="dxa"/>
            <w:vAlign w:val="center"/>
          </w:tcPr>
          <w:p w:rsidR="00B3428F" w:rsidRDefault="00041941">
            <w:pPr>
              <w:pStyle w:val="a9"/>
              <w:autoSpaceDE/>
              <w:autoSpaceDN/>
              <w:jc w:val="center"/>
              <w:rPr>
                <w:rFonts w:hAnsi="宋体"/>
                <w:sz w:val="21"/>
                <w:szCs w:val="21"/>
              </w:rPr>
            </w:pPr>
            <w:r>
              <w:rPr>
                <w:rFonts w:hAnsi="宋体" w:hint="eastAsia"/>
                <w:sz w:val="21"/>
                <w:szCs w:val="21"/>
              </w:rPr>
              <w:t>评审服务费计费标准（费率）‰</w:t>
            </w:r>
          </w:p>
        </w:tc>
        <w:tc>
          <w:tcPr>
            <w:tcW w:w="2345" w:type="dxa"/>
            <w:vMerge w:val="restart"/>
            <w:vAlign w:val="center"/>
          </w:tcPr>
          <w:p w:rsidR="00B3428F" w:rsidRDefault="00041941">
            <w:pPr>
              <w:widowControl/>
              <w:autoSpaceDE/>
              <w:jc w:val="center"/>
              <w:textAlignment w:val="center"/>
              <w:rPr>
                <w:sz w:val="21"/>
                <w:szCs w:val="21"/>
              </w:rPr>
            </w:pPr>
            <w:r>
              <w:rPr>
                <w:rFonts w:hint="eastAsia"/>
                <w:sz w:val="21"/>
                <w:szCs w:val="21"/>
              </w:rPr>
              <w:t>按照分段差额累进法计算</w:t>
            </w:r>
          </w:p>
        </w:tc>
      </w:tr>
      <w:tr w:rsidR="00B3428F">
        <w:trPr>
          <w:trHeight w:val="687"/>
        </w:trPr>
        <w:tc>
          <w:tcPr>
            <w:tcW w:w="3161"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rPr>
              <w:t>M≤</w:t>
            </w:r>
            <w:r>
              <w:rPr>
                <w:rFonts w:hAnsi="宋体" w:hint="eastAsia"/>
                <w:sz w:val="21"/>
                <w:szCs w:val="21"/>
                <w:lang w:val="en-US"/>
              </w:rPr>
              <w:t>5</w:t>
            </w:r>
            <w:r>
              <w:rPr>
                <w:rFonts w:hAnsi="宋体" w:hint="eastAsia"/>
                <w:sz w:val="21"/>
                <w:szCs w:val="21"/>
              </w:rPr>
              <w:t>00</w:t>
            </w:r>
          </w:p>
        </w:tc>
        <w:tc>
          <w:tcPr>
            <w:tcW w:w="2032" w:type="dxa"/>
            <w:vAlign w:val="center"/>
          </w:tcPr>
          <w:p w:rsidR="00B3428F" w:rsidRDefault="00041941">
            <w:pPr>
              <w:widowControl/>
              <w:autoSpaceDE/>
              <w:jc w:val="center"/>
              <w:textAlignment w:val="center"/>
              <w:rPr>
                <w:sz w:val="21"/>
                <w:szCs w:val="21"/>
              </w:rPr>
            </w:pPr>
            <w:r>
              <w:rPr>
                <w:rFonts w:hint="eastAsia"/>
                <w:sz w:val="21"/>
                <w:szCs w:val="21"/>
                <w:lang w:val="en-US" w:bidi="ar"/>
              </w:rPr>
              <w:t>1.461</w:t>
            </w:r>
          </w:p>
        </w:tc>
        <w:tc>
          <w:tcPr>
            <w:tcW w:w="2345" w:type="dxa"/>
            <w:vMerge/>
            <w:vAlign w:val="center"/>
          </w:tcPr>
          <w:p w:rsidR="00B3428F" w:rsidRDefault="00B3428F">
            <w:pPr>
              <w:widowControl/>
              <w:autoSpaceDE/>
              <w:jc w:val="center"/>
              <w:textAlignment w:val="center"/>
              <w:rPr>
                <w:sz w:val="21"/>
                <w:szCs w:val="21"/>
                <w:lang w:val="en-US"/>
              </w:rPr>
            </w:pPr>
          </w:p>
        </w:tc>
      </w:tr>
      <w:tr w:rsidR="00B3428F">
        <w:trPr>
          <w:trHeight w:val="687"/>
        </w:trPr>
        <w:tc>
          <w:tcPr>
            <w:tcW w:w="3161"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lang w:val="en-US"/>
              </w:rPr>
              <w:t>5</w:t>
            </w:r>
            <w:r>
              <w:rPr>
                <w:rFonts w:hAnsi="宋体" w:hint="eastAsia"/>
                <w:sz w:val="21"/>
                <w:szCs w:val="21"/>
              </w:rPr>
              <w:t>00&lt;M≤</w:t>
            </w:r>
            <w:r>
              <w:rPr>
                <w:rFonts w:hAnsi="宋体" w:hint="eastAsia"/>
                <w:sz w:val="21"/>
                <w:szCs w:val="21"/>
                <w:lang w:val="en-US"/>
              </w:rPr>
              <w:t>2</w:t>
            </w:r>
            <w:r>
              <w:rPr>
                <w:rFonts w:hAnsi="宋体" w:hint="eastAsia"/>
                <w:sz w:val="21"/>
                <w:szCs w:val="21"/>
              </w:rPr>
              <w:t>000</w:t>
            </w:r>
          </w:p>
        </w:tc>
        <w:tc>
          <w:tcPr>
            <w:tcW w:w="2032" w:type="dxa"/>
            <w:vAlign w:val="center"/>
          </w:tcPr>
          <w:p w:rsidR="00B3428F" w:rsidRDefault="00041941">
            <w:pPr>
              <w:widowControl/>
              <w:autoSpaceDE/>
              <w:jc w:val="center"/>
              <w:textAlignment w:val="center"/>
              <w:rPr>
                <w:sz w:val="21"/>
                <w:szCs w:val="21"/>
              </w:rPr>
            </w:pPr>
            <w:r>
              <w:rPr>
                <w:rFonts w:hint="eastAsia"/>
                <w:sz w:val="21"/>
                <w:szCs w:val="21"/>
                <w:lang w:val="en-US" w:bidi="ar"/>
              </w:rPr>
              <w:t>1.26</w:t>
            </w:r>
          </w:p>
        </w:tc>
        <w:tc>
          <w:tcPr>
            <w:tcW w:w="2345" w:type="dxa"/>
            <w:vMerge/>
            <w:vAlign w:val="center"/>
          </w:tcPr>
          <w:p w:rsidR="00B3428F" w:rsidRDefault="00B3428F">
            <w:pPr>
              <w:widowControl/>
              <w:autoSpaceDE/>
              <w:jc w:val="center"/>
              <w:textAlignment w:val="center"/>
              <w:rPr>
                <w:sz w:val="21"/>
                <w:szCs w:val="21"/>
              </w:rPr>
            </w:pPr>
          </w:p>
        </w:tc>
      </w:tr>
      <w:tr w:rsidR="00B3428F">
        <w:trPr>
          <w:trHeight w:val="687"/>
        </w:trPr>
        <w:tc>
          <w:tcPr>
            <w:tcW w:w="3161"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lang w:val="en-US"/>
              </w:rPr>
              <w:t>2</w:t>
            </w:r>
            <w:r>
              <w:rPr>
                <w:rFonts w:hAnsi="宋体" w:hint="eastAsia"/>
                <w:sz w:val="21"/>
                <w:szCs w:val="21"/>
              </w:rPr>
              <w:t>000&lt;M≤</w:t>
            </w:r>
            <w:r>
              <w:rPr>
                <w:rFonts w:hAnsi="宋体" w:hint="eastAsia"/>
                <w:sz w:val="21"/>
                <w:szCs w:val="21"/>
                <w:lang w:val="en-US"/>
              </w:rPr>
              <w:t>5</w:t>
            </w:r>
            <w:r>
              <w:rPr>
                <w:rFonts w:hAnsi="宋体" w:hint="eastAsia"/>
                <w:sz w:val="21"/>
                <w:szCs w:val="21"/>
              </w:rPr>
              <w:t>000</w:t>
            </w:r>
          </w:p>
        </w:tc>
        <w:tc>
          <w:tcPr>
            <w:tcW w:w="2032" w:type="dxa"/>
            <w:vAlign w:val="center"/>
          </w:tcPr>
          <w:p w:rsidR="00B3428F" w:rsidRDefault="00041941">
            <w:pPr>
              <w:widowControl/>
              <w:autoSpaceDE/>
              <w:jc w:val="center"/>
              <w:textAlignment w:val="center"/>
              <w:rPr>
                <w:sz w:val="21"/>
                <w:szCs w:val="21"/>
                <w:lang w:val="en-US"/>
              </w:rPr>
            </w:pPr>
            <w:r>
              <w:rPr>
                <w:rFonts w:hint="eastAsia"/>
                <w:sz w:val="21"/>
                <w:szCs w:val="21"/>
                <w:lang w:val="en-US" w:bidi="ar"/>
              </w:rPr>
              <w:t>0.96</w:t>
            </w:r>
          </w:p>
        </w:tc>
        <w:tc>
          <w:tcPr>
            <w:tcW w:w="2345" w:type="dxa"/>
            <w:vMerge/>
            <w:vAlign w:val="center"/>
          </w:tcPr>
          <w:p w:rsidR="00B3428F" w:rsidRDefault="00B3428F">
            <w:pPr>
              <w:widowControl/>
              <w:autoSpaceDE/>
              <w:jc w:val="center"/>
              <w:textAlignment w:val="center"/>
              <w:rPr>
                <w:sz w:val="21"/>
                <w:szCs w:val="21"/>
              </w:rPr>
            </w:pPr>
          </w:p>
        </w:tc>
      </w:tr>
      <w:tr w:rsidR="00B3428F">
        <w:trPr>
          <w:trHeight w:val="687"/>
        </w:trPr>
        <w:tc>
          <w:tcPr>
            <w:tcW w:w="3161"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lang w:val="en-US"/>
              </w:rPr>
              <w:lastRenderedPageBreak/>
              <w:t>5</w:t>
            </w:r>
            <w:r>
              <w:rPr>
                <w:rFonts w:hAnsi="宋体" w:hint="eastAsia"/>
                <w:sz w:val="21"/>
                <w:szCs w:val="21"/>
              </w:rPr>
              <w:t>000&lt;M≤10000</w:t>
            </w:r>
          </w:p>
        </w:tc>
        <w:tc>
          <w:tcPr>
            <w:tcW w:w="2032" w:type="dxa"/>
            <w:vAlign w:val="center"/>
          </w:tcPr>
          <w:p w:rsidR="00B3428F" w:rsidRDefault="00041941">
            <w:pPr>
              <w:widowControl/>
              <w:autoSpaceDE/>
              <w:jc w:val="center"/>
              <w:textAlignment w:val="center"/>
              <w:rPr>
                <w:sz w:val="21"/>
                <w:szCs w:val="21"/>
              </w:rPr>
            </w:pPr>
            <w:r>
              <w:rPr>
                <w:rFonts w:hint="eastAsia"/>
                <w:sz w:val="21"/>
                <w:szCs w:val="21"/>
                <w:lang w:val="en-US" w:bidi="ar"/>
              </w:rPr>
              <w:t>0.6</w:t>
            </w:r>
          </w:p>
        </w:tc>
        <w:tc>
          <w:tcPr>
            <w:tcW w:w="2345" w:type="dxa"/>
            <w:vMerge/>
            <w:vAlign w:val="center"/>
          </w:tcPr>
          <w:p w:rsidR="00B3428F" w:rsidRDefault="00B3428F">
            <w:pPr>
              <w:widowControl/>
              <w:autoSpaceDE/>
              <w:jc w:val="center"/>
              <w:textAlignment w:val="center"/>
              <w:rPr>
                <w:sz w:val="21"/>
                <w:szCs w:val="21"/>
              </w:rPr>
            </w:pPr>
          </w:p>
        </w:tc>
      </w:tr>
      <w:tr w:rsidR="00B3428F">
        <w:trPr>
          <w:trHeight w:val="687"/>
        </w:trPr>
        <w:tc>
          <w:tcPr>
            <w:tcW w:w="3161"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rPr>
              <w:lastRenderedPageBreak/>
              <w:t>10000&lt;M≤30000</w:t>
            </w:r>
          </w:p>
        </w:tc>
        <w:tc>
          <w:tcPr>
            <w:tcW w:w="2032" w:type="dxa"/>
            <w:vAlign w:val="center"/>
          </w:tcPr>
          <w:p w:rsidR="00B3428F" w:rsidRDefault="00041941">
            <w:pPr>
              <w:widowControl/>
              <w:autoSpaceDE/>
              <w:jc w:val="center"/>
              <w:textAlignment w:val="center"/>
              <w:rPr>
                <w:sz w:val="21"/>
                <w:szCs w:val="21"/>
              </w:rPr>
            </w:pPr>
            <w:r>
              <w:rPr>
                <w:rFonts w:hint="eastAsia"/>
                <w:sz w:val="21"/>
                <w:szCs w:val="21"/>
                <w:lang w:val="en-US" w:bidi="ar"/>
              </w:rPr>
              <w:t>0.4</w:t>
            </w:r>
          </w:p>
        </w:tc>
        <w:tc>
          <w:tcPr>
            <w:tcW w:w="2345" w:type="dxa"/>
            <w:vMerge/>
            <w:vAlign w:val="center"/>
          </w:tcPr>
          <w:p w:rsidR="00B3428F" w:rsidRDefault="00B3428F">
            <w:pPr>
              <w:widowControl/>
              <w:autoSpaceDE/>
              <w:jc w:val="center"/>
              <w:textAlignment w:val="center"/>
              <w:rPr>
                <w:sz w:val="21"/>
                <w:szCs w:val="21"/>
              </w:rPr>
            </w:pPr>
          </w:p>
        </w:tc>
      </w:tr>
      <w:tr w:rsidR="00B3428F">
        <w:trPr>
          <w:trHeight w:val="712"/>
        </w:trPr>
        <w:tc>
          <w:tcPr>
            <w:tcW w:w="3161" w:type="dxa"/>
            <w:vAlign w:val="center"/>
          </w:tcPr>
          <w:p w:rsidR="00B3428F" w:rsidRDefault="00041941">
            <w:pPr>
              <w:pStyle w:val="a9"/>
              <w:autoSpaceDE/>
              <w:ind w:leftChars="62" w:left="136" w:firstLineChars="50" w:firstLine="105"/>
              <w:jc w:val="center"/>
              <w:rPr>
                <w:rFonts w:hAnsi="宋体"/>
                <w:sz w:val="21"/>
                <w:szCs w:val="21"/>
              </w:rPr>
            </w:pPr>
            <w:r>
              <w:rPr>
                <w:rFonts w:hAnsi="宋体" w:hint="eastAsia"/>
                <w:sz w:val="21"/>
                <w:szCs w:val="21"/>
              </w:rPr>
              <w:t>30000&lt;M</w:t>
            </w:r>
          </w:p>
        </w:tc>
        <w:tc>
          <w:tcPr>
            <w:tcW w:w="2032" w:type="dxa"/>
            <w:vAlign w:val="center"/>
          </w:tcPr>
          <w:p w:rsidR="00B3428F" w:rsidRDefault="00041941">
            <w:pPr>
              <w:widowControl/>
              <w:autoSpaceDE/>
              <w:jc w:val="center"/>
              <w:textAlignment w:val="center"/>
              <w:rPr>
                <w:sz w:val="21"/>
                <w:szCs w:val="21"/>
              </w:rPr>
            </w:pPr>
            <w:r>
              <w:rPr>
                <w:rFonts w:hint="eastAsia"/>
                <w:sz w:val="21"/>
                <w:szCs w:val="21"/>
                <w:lang w:val="en-US" w:bidi="ar"/>
              </w:rPr>
              <w:t>0.2</w:t>
            </w:r>
          </w:p>
        </w:tc>
        <w:tc>
          <w:tcPr>
            <w:tcW w:w="2345" w:type="dxa"/>
            <w:vMerge/>
            <w:vAlign w:val="center"/>
          </w:tcPr>
          <w:p w:rsidR="00B3428F" w:rsidRDefault="00B3428F">
            <w:pPr>
              <w:widowControl/>
              <w:autoSpaceDE/>
              <w:jc w:val="center"/>
              <w:textAlignment w:val="center"/>
              <w:rPr>
                <w:sz w:val="21"/>
                <w:szCs w:val="21"/>
              </w:rPr>
            </w:pPr>
          </w:p>
        </w:tc>
      </w:tr>
    </w:tbl>
    <w:p w:rsidR="00B3428F" w:rsidRDefault="00041941">
      <w:pPr>
        <w:autoSpaceDE/>
        <w:spacing w:line="360" w:lineRule="auto"/>
        <w:ind w:firstLineChars="200" w:firstLine="420"/>
        <w:rPr>
          <w:sz w:val="21"/>
          <w:szCs w:val="21"/>
        </w:rPr>
      </w:pPr>
      <w:r>
        <w:rPr>
          <w:rFonts w:hint="eastAsia"/>
          <w:sz w:val="21"/>
          <w:szCs w:val="21"/>
        </w:rPr>
        <w:t>②效益费按经财政部门确认的净</w:t>
      </w:r>
      <w:proofErr w:type="gramStart"/>
      <w:r>
        <w:rPr>
          <w:rFonts w:hint="eastAsia"/>
          <w:sz w:val="21"/>
          <w:szCs w:val="21"/>
        </w:rPr>
        <w:t>核减值实行</w:t>
      </w:r>
      <w:proofErr w:type="gramEnd"/>
      <w:r>
        <w:rPr>
          <w:rFonts w:hint="eastAsia"/>
          <w:sz w:val="21"/>
          <w:szCs w:val="21"/>
        </w:rPr>
        <w:t>分段累进计算，效益费=∑（净</w:t>
      </w:r>
      <w:proofErr w:type="gramStart"/>
      <w:r>
        <w:rPr>
          <w:rFonts w:hint="eastAsia"/>
          <w:sz w:val="21"/>
          <w:szCs w:val="21"/>
        </w:rPr>
        <w:t>核减值</w:t>
      </w:r>
      <w:proofErr w:type="gramEnd"/>
      <w:r>
        <w:rPr>
          <w:rFonts w:hint="eastAsia"/>
          <w:sz w:val="21"/>
          <w:szCs w:val="21"/>
        </w:rPr>
        <w:t>×效益费费率×难度系数），净核减值（不含暂列金额、暂估价部分的核减），具体如下：</w:t>
      </w:r>
    </w:p>
    <w:tbl>
      <w:tblPr>
        <w:tblW w:w="7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2178"/>
        <w:gridCol w:w="1870"/>
        <w:gridCol w:w="2629"/>
      </w:tblGrid>
      <w:tr w:rsidR="00B3428F">
        <w:trPr>
          <w:trHeight w:val="937"/>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序号</w:t>
            </w:r>
          </w:p>
        </w:tc>
        <w:tc>
          <w:tcPr>
            <w:tcW w:w="2178" w:type="dxa"/>
            <w:vAlign w:val="center"/>
          </w:tcPr>
          <w:p w:rsidR="00B3428F" w:rsidRDefault="00041941">
            <w:pPr>
              <w:autoSpaceDE/>
              <w:jc w:val="center"/>
              <w:rPr>
                <w:sz w:val="21"/>
                <w:szCs w:val="21"/>
                <w:shd w:val="clear" w:color="auto" w:fill="FFFFFF"/>
              </w:rPr>
            </w:pPr>
            <w:r>
              <w:rPr>
                <w:rFonts w:hint="eastAsia"/>
                <w:sz w:val="21"/>
                <w:szCs w:val="21"/>
              </w:rPr>
              <w:t>净</w:t>
            </w:r>
            <w:proofErr w:type="gramStart"/>
            <w:r>
              <w:rPr>
                <w:rFonts w:hint="eastAsia"/>
                <w:sz w:val="21"/>
                <w:szCs w:val="21"/>
              </w:rPr>
              <w:t>核减值</w:t>
            </w:r>
            <w:proofErr w:type="gramEnd"/>
          </w:p>
        </w:tc>
        <w:tc>
          <w:tcPr>
            <w:tcW w:w="1870" w:type="dxa"/>
            <w:vAlign w:val="center"/>
          </w:tcPr>
          <w:p w:rsidR="00B3428F" w:rsidRDefault="00041941">
            <w:pPr>
              <w:autoSpaceDE/>
              <w:jc w:val="center"/>
              <w:rPr>
                <w:sz w:val="21"/>
                <w:szCs w:val="21"/>
                <w:shd w:val="clear" w:color="auto" w:fill="FFFFFF"/>
              </w:rPr>
            </w:pPr>
            <w:r>
              <w:rPr>
                <w:rFonts w:hint="eastAsia"/>
                <w:sz w:val="21"/>
                <w:szCs w:val="21"/>
              </w:rPr>
              <w:t>效益费率</w:t>
            </w:r>
          </w:p>
        </w:tc>
        <w:tc>
          <w:tcPr>
            <w:tcW w:w="2629" w:type="dxa"/>
            <w:vMerge w:val="restart"/>
            <w:vAlign w:val="center"/>
          </w:tcPr>
          <w:p w:rsidR="00B3428F" w:rsidRDefault="00041941">
            <w:pPr>
              <w:autoSpaceDE/>
              <w:jc w:val="center"/>
              <w:rPr>
                <w:sz w:val="21"/>
                <w:szCs w:val="21"/>
                <w:shd w:val="clear" w:color="auto" w:fill="FFFFFF"/>
              </w:rPr>
            </w:pPr>
            <w:r>
              <w:rPr>
                <w:rFonts w:hint="eastAsia"/>
                <w:sz w:val="21"/>
                <w:szCs w:val="21"/>
                <w:shd w:val="clear" w:color="auto" w:fill="FFFFFF"/>
              </w:rPr>
              <w:t>按照分段差额累进法计算</w:t>
            </w:r>
          </w:p>
        </w:tc>
      </w:tr>
      <w:tr w:rsidR="00B3428F">
        <w:trPr>
          <w:trHeight w:val="631"/>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w:t>
            </w:r>
          </w:p>
        </w:tc>
        <w:tc>
          <w:tcPr>
            <w:tcW w:w="2178" w:type="dxa"/>
            <w:vAlign w:val="center"/>
          </w:tcPr>
          <w:p w:rsidR="00B3428F" w:rsidRDefault="00041941">
            <w:pPr>
              <w:autoSpaceDE/>
              <w:jc w:val="center"/>
              <w:rPr>
                <w:sz w:val="21"/>
                <w:szCs w:val="21"/>
                <w:shd w:val="clear" w:color="auto" w:fill="FFFFFF"/>
              </w:rPr>
            </w:pPr>
            <w:r>
              <w:rPr>
                <w:rFonts w:hint="eastAsia"/>
                <w:sz w:val="21"/>
                <w:szCs w:val="21"/>
              </w:rPr>
              <w:t>净</w:t>
            </w:r>
            <w:proofErr w:type="gramStart"/>
            <w:r>
              <w:rPr>
                <w:rFonts w:hint="eastAsia"/>
                <w:sz w:val="21"/>
                <w:szCs w:val="21"/>
              </w:rPr>
              <w:t>核减值</w:t>
            </w:r>
            <w:proofErr w:type="gramEnd"/>
            <w:r>
              <w:rPr>
                <w:rFonts w:hint="eastAsia"/>
                <w:sz w:val="21"/>
                <w:szCs w:val="21"/>
              </w:rPr>
              <w:t>≤100万元</w:t>
            </w:r>
          </w:p>
        </w:tc>
        <w:tc>
          <w:tcPr>
            <w:tcW w:w="187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3.43%</w:t>
            </w:r>
          </w:p>
        </w:tc>
        <w:tc>
          <w:tcPr>
            <w:tcW w:w="2629"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631"/>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2</w:t>
            </w:r>
          </w:p>
        </w:tc>
        <w:tc>
          <w:tcPr>
            <w:tcW w:w="2178" w:type="dxa"/>
            <w:vAlign w:val="center"/>
          </w:tcPr>
          <w:p w:rsidR="00B3428F" w:rsidRDefault="00041941">
            <w:pPr>
              <w:autoSpaceDE/>
              <w:jc w:val="center"/>
              <w:rPr>
                <w:sz w:val="21"/>
                <w:szCs w:val="21"/>
              </w:rPr>
            </w:pPr>
            <w:r>
              <w:rPr>
                <w:rFonts w:hint="eastAsia"/>
                <w:sz w:val="21"/>
                <w:szCs w:val="21"/>
              </w:rPr>
              <w:t>100万元&lt;净</w:t>
            </w:r>
            <w:proofErr w:type="gramStart"/>
            <w:r>
              <w:rPr>
                <w:rFonts w:hint="eastAsia"/>
                <w:sz w:val="21"/>
                <w:szCs w:val="21"/>
              </w:rPr>
              <w:t>核减值</w:t>
            </w:r>
            <w:proofErr w:type="gramEnd"/>
            <w:r>
              <w:rPr>
                <w:rFonts w:hint="eastAsia"/>
                <w:sz w:val="21"/>
                <w:szCs w:val="21"/>
              </w:rPr>
              <w:t>≤300万元</w:t>
            </w:r>
          </w:p>
        </w:tc>
        <w:tc>
          <w:tcPr>
            <w:tcW w:w="187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3.04%</w:t>
            </w:r>
          </w:p>
        </w:tc>
        <w:tc>
          <w:tcPr>
            <w:tcW w:w="2629"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631"/>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3</w:t>
            </w:r>
          </w:p>
        </w:tc>
        <w:tc>
          <w:tcPr>
            <w:tcW w:w="2178" w:type="dxa"/>
            <w:vAlign w:val="center"/>
          </w:tcPr>
          <w:p w:rsidR="00B3428F" w:rsidRDefault="00041941">
            <w:pPr>
              <w:autoSpaceDE/>
              <w:jc w:val="center"/>
              <w:rPr>
                <w:sz w:val="21"/>
                <w:szCs w:val="21"/>
              </w:rPr>
            </w:pPr>
            <w:r>
              <w:rPr>
                <w:rFonts w:hint="eastAsia"/>
                <w:sz w:val="21"/>
                <w:szCs w:val="21"/>
              </w:rPr>
              <w:t>300万元&lt;净</w:t>
            </w:r>
            <w:proofErr w:type="gramStart"/>
            <w:r>
              <w:rPr>
                <w:rFonts w:hint="eastAsia"/>
                <w:sz w:val="21"/>
                <w:szCs w:val="21"/>
              </w:rPr>
              <w:t>核减值</w:t>
            </w:r>
            <w:proofErr w:type="gramEnd"/>
            <w:r>
              <w:rPr>
                <w:rFonts w:hint="eastAsia"/>
                <w:sz w:val="21"/>
                <w:szCs w:val="21"/>
              </w:rPr>
              <w:t>≤500万元</w:t>
            </w:r>
          </w:p>
        </w:tc>
        <w:tc>
          <w:tcPr>
            <w:tcW w:w="187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2.64%</w:t>
            </w:r>
          </w:p>
        </w:tc>
        <w:tc>
          <w:tcPr>
            <w:tcW w:w="2629"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631"/>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4</w:t>
            </w:r>
          </w:p>
        </w:tc>
        <w:tc>
          <w:tcPr>
            <w:tcW w:w="2178" w:type="dxa"/>
            <w:vAlign w:val="center"/>
          </w:tcPr>
          <w:p w:rsidR="00B3428F" w:rsidRDefault="00041941">
            <w:pPr>
              <w:autoSpaceDE/>
              <w:jc w:val="center"/>
              <w:rPr>
                <w:sz w:val="21"/>
                <w:szCs w:val="21"/>
              </w:rPr>
            </w:pPr>
            <w:r>
              <w:rPr>
                <w:rFonts w:hint="eastAsia"/>
                <w:sz w:val="21"/>
                <w:szCs w:val="21"/>
              </w:rPr>
              <w:t>500万元&lt;净</w:t>
            </w:r>
            <w:proofErr w:type="gramStart"/>
            <w:r>
              <w:rPr>
                <w:rFonts w:hint="eastAsia"/>
                <w:sz w:val="21"/>
                <w:szCs w:val="21"/>
              </w:rPr>
              <w:t>核减值</w:t>
            </w:r>
            <w:proofErr w:type="gramEnd"/>
            <w:r>
              <w:rPr>
                <w:rFonts w:hint="eastAsia"/>
                <w:sz w:val="21"/>
                <w:szCs w:val="21"/>
              </w:rPr>
              <w:t>≤1000万元</w:t>
            </w:r>
          </w:p>
        </w:tc>
        <w:tc>
          <w:tcPr>
            <w:tcW w:w="187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2.18%</w:t>
            </w:r>
          </w:p>
        </w:tc>
        <w:tc>
          <w:tcPr>
            <w:tcW w:w="2629" w:type="dxa"/>
            <w:vMerge/>
            <w:vAlign w:val="center"/>
          </w:tcPr>
          <w:p w:rsidR="00B3428F" w:rsidRDefault="00B3428F">
            <w:pPr>
              <w:widowControl/>
              <w:autoSpaceDE/>
              <w:jc w:val="center"/>
              <w:textAlignment w:val="center"/>
              <w:rPr>
                <w:sz w:val="21"/>
                <w:szCs w:val="21"/>
                <w:shd w:val="clear" w:color="auto" w:fill="FFFFFF"/>
              </w:rPr>
            </w:pPr>
          </w:p>
        </w:tc>
      </w:tr>
      <w:tr w:rsidR="00B3428F">
        <w:trPr>
          <w:trHeight w:val="1042"/>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5</w:t>
            </w:r>
          </w:p>
        </w:tc>
        <w:tc>
          <w:tcPr>
            <w:tcW w:w="2178"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1000万元&lt;净</w:t>
            </w:r>
            <w:proofErr w:type="gramStart"/>
            <w:r>
              <w:rPr>
                <w:rFonts w:hint="eastAsia"/>
                <w:sz w:val="21"/>
                <w:szCs w:val="21"/>
                <w:shd w:val="clear" w:color="auto" w:fill="FFFFFF"/>
              </w:rPr>
              <w:t>核减值</w:t>
            </w:r>
            <w:proofErr w:type="gramEnd"/>
            <w:r>
              <w:rPr>
                <w:rFonts w:hint="eastAsia"/>
                <w:sz w:val="21"/>
                <w:szCs w:val="21"/>
                <w:shd w:val="clear" w:color="auto" w:fill="FFFFFF"/>
              </w:rPr>
              <w:t>≤1500万元</w:t>
            </w:r>
          </w:p>
        </w:tc>
        <w:tc>
          <w:tcPr>
            <w:tcW w:w="187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1.66%</w:t>
            </w:r>
          </w:p>
        </w:tc>
        <w:tc>
          <w:tcPr>
            <w:tcW w:w="2629" w:type="dxa"/>
            <w:vMerge/>
            <w:vAlign w:val="center"/>
          </w:tcPr>
          <w:p w:rsidR="00B3428F" w:rsidRDefault="00B3428F">
            <w:pPr>
              <w:autoSpaceDE/>
              <w:jc w:val="center"/>
              <w:rPr>
                <w:sz w:val="21"/>
                <w:szCs w:val="21"/>
                <w:shd w:val="clear" w:color="auto" w:fill="FFFFFF"/>
              </w:rPr>
            </w:pPr>
          </w:p>
        </w:tc>
      </w:tr>
      <w:tr w:rsidR="00B3428F">
        <w:trPr>
          <w:trHeight w:val="651"/>
        </w:trPr>
        <w:tc>
          <w:tcPr>
            <w:tcW w:w="118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6</w:t>
            </w:r>
          </w:p>
        </w:tc>
        <w:tc>
          <w:tcPr>
            <w:tcW w:w="2178"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1500万元&lt;净</w:t>
            </w:r>
            <w:proofErr w:type="gramStart"/>
            <w:r>
              <w:rPr>
                <w:rFonts w:hint="eastAsia"/>
                <w:sz w:val="21"/>
                <w:szCs w:val="21"/>
                <w:shd w:val="clear" w:color="auto" w:fill="FFFFFF"/>
              </w:rPr>
              <w:t>核减值</w:t>
            </w:r>
            <w:proofErr w:type="gramEnd"/>
          </w:p>
        </w:tc>
        <w:tc>
          <w:tcPr>
            <w:tcW w:w="1870" w:type="dxa"/>
            <w:vAlign w:val="center"/>
          </w:tcPr>
          <w:p w:rsidR="00B3428F" w:rsidRDefault="00041941">
            <w:pPr>
              <w:autoSpaceDE/>
              <w:jc w:val="center"/>
              <w:rPr>
                <w:sz w:val="21"/>
                <w:szCs w:val="21"/>
                <w:shd w:val="clear" w:color="auto" w:fill="FFFFFF"/>
              </w:rPr>
            </w:pPr>
            <w:r>
              <w:rPr>
                <w:rFonts w:hint="eastAsia"/>
                <w:sz w:val="21"/>
                <w:szCs w:val="21"/>
                <w:shd w:val="clear" w:color="auto" w:fill="FFFFFF"/>
              </w:rPr>
              <w:t>0.5%</w:t>
            </w:r>
          </w:p>
        </w:tc>
        <w:tc>
          <w:tcPr>
            <w:tcW w:w="2629" w:type="dxa"/>
            <w:vMerge/>
            <w:vAlign w:val="center"/>
          </w:tcPr>
          <w:p w:rsidR="00B3428F" w:rsidRDefault="00B3428F">
            <w:pPr>
              <w:autoSpaceDE/>
              <w:jc w:val="center"/>
              <w:rPr>
                <w:sz w:val="21"/>
                <w:szCs w:val="21"/>
                <w:shd w:val="clear" w:color="auto" w:fill="FFFFFF"/>
              </w:rPr>
            </w:pPr>
          </w:p>
        </w:tc>
      </w:tr>
    </w:tbl>
    <w:p w:rsidR="00B3428F" w:rsidRDefault="00041941">
      <w:pPr>
        <w:autoSpaceDE/>
        <w:spacing w:line="360" w:lineRule="auto"/>
        <w:ind w:firstLineChars="200" w:firstLine="420"/>
        <w:rPr>
          <w:color w:val="000000" w:themeColor="text1"/>
          <w:sz w:val="21"/>
          <w:szCs w:val="21"/>
        </w:rPr>
      </w:pPr>
      <w:r>
        <w:rPr>
          <w:rFonts w:hint="eastAsia"/>
          <w:color w:val="000000" w:themeColor="text1"/>
          <w:sz w:val="21"/>
          <w:szCs w:val="21"/>
          <w:lang w:val="en-US"/>
        </w:rPr>
        <w:t>2.</w:t>
      </w:r>
      <w:r>
        <w:rPr>
          <w:rFonts w:hint="eastAsia"/>
          <w:color w:val="000000" w:themeColor="text1"/>
          <w:sz w:val="21"/>
          <w:szCs w:val="21"/>
        </w:rPr>
        <w:t>概（预）算和招标控制价、工程结算复审服务费计取如下：</w:t>
      </w:r>
    </w:p>
    <w:p w:rsidR="00B3428F" w:rsidRDefault="00041941">
      <w:pPr>
        <w:pStyle w:val="a9"/>
        <w:spacing w:line="520" w:lineRule="exact"/>
        <w:ind w:firstLineChars="200" w:firstLine="420"/>
        <w:jc w:val="both"/>
        <w:rPr>
          <w:rFonts w:hAnsi="宋体"/>
          <w:sz w:val="21"/>
          <w:szCs w:val="21"/>
          <w:lang w:val="en-US"/>
        </w:rPr>
      </w:pPr>
      <w:r>
        <w:rPr>
          <w:rFonts w:hAnsi="宋体" w:hint="eastAsia"/>
          <w:sz w:val="21"/>
          <w:szCs w:val="21"/>
          <w:lang w:val="en-US"/>
        </w:rPr>
        <w:t>复审结果因供应</w:t>
      </w:r>
      <w:proofErr w:type="gramStart"/>
      <w:r>
        <w:rPr>
          <w:rFonts w:hAnsi="宋体" w:hint="eastAsia"/>
          <w:sz w:val="21"/>
          <w:szCs w:val="21"/>
          <w:lang w:val="en-US"/>
        </w:rPr>
        <w:t>商造成</w:t>
      </w:r>
      <w:proofErr w:type="gramEnd"/>
      <w:r>
        <w:rPr>
          <w:rFonts w:hAnsi="宋体" w:hint="eastAsia"/>
          <w:sz w:val="21"/>
          <w:szCs w:val="21"/>
          <w:lang w:val="en-US"/>
        </w:rPr>
        <w:t xml:space="preserve">的误差（绝对值累计）超过 </w:t>
      </w:r>
      <w:r>
        <w:rPr>
          <w:rFonts w:hAnsi="宋体"/>
          <w:sz w:val="21"/>
          <w:szCs w:val="21"/>
          <w:lang w:val="en-US"/>
        </w:rPr>
        <w:t>3%</w:t>
      </w:r>
      <w:r>
        <w:rPr>
          <w:rFonts w:hAnsi="宋体" w:hint="eastAsia"/>
          <w:sz w:val="21"/>
          <w:szCs w:val="21"/>
          <w:lang w:val="en-US"/>
        </w:rPr>
        <w:t xml:space="preserve">（含 </w:t>
      </w:r>
      <w:r>
        <w:rPr>
          <w:rFonts w:hAnsi="宋体"/>
          <w:sz w:val="21"/>
          <w:szCs w:val="21"/>
          <w:lang w:val="en-US"/>
        </w:rPr>
        <w:t>3%</w:t>
      </w:r>
      <w:r>
        <w:rPr>
          <w:rFonts w:hAnsi="宋体" w:hint="eastAsia"/>
          <w:sz w:val="21"/>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041941">
      <w:pPr>
        <w:spacing w:line="480" w:lineRule="exact"/>
        <w:ind w:firstLineChars="200" w:firstLine="442"/>
        <w:rPr>
          <w:b/>
          <w:color w:val="000000" w:themeColor="text1"/>
          <w:szCs w:val="21"/>
          <w:lang w:val="en-US"/>
        </w:rPr>
      </w:pPr>
      <w:r>
        <w:rPr>
          <w:rFonts w:hint="eastAsia"/>
          <w:b/>
          <w:color w:val="000000" w:themeColor="text1"/>
          <w:szCs w:val="21"/>
        </w:rPr>
        <w:t>四、履约保证</w:t>
      </w:r>
      <w:r>
        <w:rPr>
          <w:rFonts w:hint="eastAsia"/>
          <w:b/>
          <w:color w:val="000000" w:themeColor="text1"/>
          <w:szCs w:val="21"/>
          <w:lang w:val="en-US"/>
        </w:rPr>
        <w:t>金</w:t>
      </w:r>
    </w:p>
    <w:p w:rsidR="00B3428F" w:rsidRDefault="00041941">
      <w:pPr>
        <w:autoSpaceDE/>
        <w:spacing w:line="360" w:lineRule="auto"/>
        <w:ind w:firstLineChars="200" w:firstLine="422"/>
        <w:rPr>
          <w:color w:val="000000" w:themeColor="text1"/>
          <w:sz w:val="21"/>
          <w:szCs w:val="21"/>
          <w:lang w:val="en-US"/>
        </w:rPr>
      </w:pPr>
      <w:r>
        <w:rPr>
          <w:rFonts w:hint="eastAsia"/>
          <w:b/>
          <w:bCs/>
          <w:color w:val="000000" w:themeColor="text1"/>
          <w:sz w:val="21"/>
          <w:szCs w:val="21"/>
          <w:lang w:val="en-US"/>
        </w:rPr>
        <w:t>无。</w:t>
      </w:r>
    </w:p>
    <w:p w:rsidR="00B3428F" w:rsidRDefault="00041941">
      <w:pPr>
        <w:spacing w:line="480" w:lineRule="exact"/>
        <w:ind w:firstLineChars="200" w:firstLine="442"/>
        <w:rPr>
          <w:b/>
          <w:color w:val="000000" w:themeColor="text1"/>
          <w:szCs w:val="21"/>
        </w:rPr>
      </w:pPr>
      <w:r>
        <w:rPr>
          <w:rFonts w:hint="eastAsia"/>
          <w:b/>
          <w:color w:val="000000" w:themeColor="text1"/>
          <w:szCs w:val="21"/>
        </w:rPr>
        <w:t>五、服务费的结算与支付方式</w:t>
      </w:r>
    </w:p>
    <w:p w:rsidR="00B3428F" w:rsidRDefault="00041941">
      <w:pPr>
        <w:spacing w:line="360" w:lineRule="auto"/>
        <w:ind w:firstLineChars="200" w:firstLine="420"/>
        <w:rPr>
          <w:b/>
          <w:bCs/>
          <w:color w:val="000000" w:themeColor="text1"/>
          <w:szCs w:val="21"/>
        </w:rPr>
      </w:pPr>
      <w:r>
        <w:rPr>
          <w:rFonts w:hint="eastAsia"/>
          <w:color w:val="000000" w:themeColor="text1"/>
          <w:sz w:val="21"/>
          <w:szCs w:val="21"/>
          <w:lang w:val="en-US"/>
        </w:rPr>
        <w:t>1.</w:t>
      </w:r>
      <w:r>
        <w:rPr>
          <w:rFonts w:hint="eastAsia"/>
          <w:b/>
          <w:bCs/>
          <w:color w:val="000000" w:themeColor="text1"/>
          <w:szCs w:val="21"/>
        </w:rPr>
        <w:t>本项目无预付款。原则上成交供应商应在完成评审工作后15日内填写《请款函》并加盖公章后送采购人审核签认，由采购人直接向成交供应商支付。项目审结后</w:t>
      </w:r>
      <w:proofErr w:type="gramStart"/>
      <w:r>
        <w:rPr>
          <w:rFonts w:hint="eastAsia"/>
          <w:b/>
          <w:bCs/>
          <w:color w:val="000000" w:themeColor="text1"/>
          <w:szCs w:val="21"/>
        </w:rPr>
        <w:t>因协审</w:t>
      </w:r>
      <w:proofErr w:type="gramEnd"/>
      <w:r>
        <w:rPr>
          <w:rFonts w:hint="eastAsia"/>
          <w:b/>
          <w:bCs/>
          <w:color w:val="000000" w:themeColor="text1"/>
          <w:szCs w:val="21"/>
        </w:rPr>
        <w:t>机构自身原因超过半年不提交《请款函》的，视为自动放弃该项目服务费，采购人不受理及支付逾期请款事项。双方账户信息如下：</w:t>
      </w:r>
    </w:p>
    <w:p w:rsidR="00B3428F" w:rsidRDefault="00041941">
      <w:pPr>
        <w:snapToGrid w:val="0"/>
        <w:spacing w:line="360" w:lineRule="exact"/>
        <w:ind w:firstLineChars="200" w:firstLine="442"/>
        <w:rPr>
          <w:b/>
          <w:bCs/>
          <w:color w:val="000000" w:themeColor="text1"/>
          <w:szCs w:val="21"/>
          <w:lang w:val="en-US"/>
        </w:rPr>
      </w:pPr>
      <w:r>
        <w:rPr>
          <w:rFonts w:hint="eastAsia"/>
          <w:b/>
          <w:bCs/>
          <w:color w:val="000000" w:themeColor="text1"/>
          <w:szCs w:val="21"/>
        </w:rPr>
        <w:lastRenderedPageBreak/>
        <w:t>甲方名称：</w:t>
      </w:r>
      <w:r>
        <w:rPr>
          <w:rFonts w:hint="eastAsia"/>
          <w:b/>
          <w:bCs/>
          <w:color w:val="000000" w:themeColor="text1"/>
          <w:szCs w:val="21"/>
          <w:lang w:val="en-US"/>
        </w:rPr>
        <w:t>防城港市财政局</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国税纳税人识别号：</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户名：</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开户行：</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proofErr w:type="gramStart"/>
      <w:r>
        <w:rPr>
          <w:rFonts w:hint="eastAsia"/>
          <w:b/>
          <w:bCs/>
          <w:color w:val="000000" w:themeColor="text1"/>
          <w:szCs w:val="21"/>
        </w:rPr>
        <w:t>帐号</w:t>
      </w:r>
      <w:proofErr w:type="gramEnd"/>
      <w:r>
        <w:rPr>
          <w:rFonts w:hint="eastAsia"/>
          <w:b/>
          <w:bCs/>
          <w:color w:val="000000" w:themeColor="text1"/>
          <w:szCs w:val="21"/>
        </w:rPr>
        <w:t>：</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地址：</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联系电话：</w:t>
      </w:r>
      <w:r>
        <w:rPr>
          <w:b/>
          <w:bCs/>
          <w:color w:val="000000" w:themeColor="text1"/>
          <w:szCs w:val="21"/>
        </w:rPr>
        <w:t xml:space="preserve"> </w:t>
      </w:r>
      <w:r>
        <w:rPr>
          <w:b/>
          <w:bCs/>
          <w:color w:val="000000" w:themeColor="text1"/>
          <w:szCs w:val="21"/>
          <w:u w:val="single"/>
        </w:rPr>
        <w:t xml:space="preserve">                      </w:t>
      </w:r>
    </w:p>
    <w:p w:rsidR="00B3428F" w:rsidRDefault="00B3428F">
      <w:pPr>
        <w:snapToGrid w:val="0"/>
        <w:spacing w:line="360" w:lineRule="exact"/>
        <w:ind w:firstLineChars="200" w:firstLine="442"/>
        <w:rPr>
          <w:b/>
          <w:bCs/>
          <w:color w:val="000000" w:themeColor="text1"/>
          <w:szCs w:val="21"/>
        </w:rPr>
      </w:pP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乙方名称：</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国税纳税人识别号：</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户名：</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开户行：</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proofErr w:type="gramStart"/>
      <w:r>
        <w:rPr>
          <w:rFonts w:hint="eastAsia"/>
          <w:b/>
          <w:bCs/>
          <w:color w:val="000000" w:themeColor="text1"/>
          <w:szCs w:val="21"/>
        </w:rPr>
        <w:t>帐号</w:t>
      </w:r>
      <w:proofErr w:type="gramEnd"/>
      <w:r>
        <w:rPr>
          <w:rFonts w:hint="eastAsia"/>
          <w:b/>
          <w:bCs/>
          <w:color w:val="000000" w:themeColor="text1"/>
          <w:szCs w:val="21"/>
        </w:rPr>
        <w:t>：</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地址：</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u w:val="single"/>
        </w:rPr>
      </w:pPr>
      <w:r>
        <w:rPr>
          <w:rFonts w:hint="eastAsia"/>
          <w:b/>
          <w:bCs/>
          <w:color w:val="000000" w:themeColor="text1"/>
          <w:szCs w:val="21"/>
        </w:rPr>
        <w:t>联系电话：</w:t>
      </w:r>
      <w:r>
        <w:rPr>
          <w:b/>
          <w:bCs/>
          <w:color w:val="000000" w:themeColor="text1"/>
          <w:szCs w:val="21"/>
        </w:rPr>
        <w:t xml:space="preserve"> </w:t>
      </w:r>
      <w:r>
        <w:rPr>
          <w:b/>
          <w:bCs/>
          <w:color w:val="000000" w:themeColor="text1"/>
          <w:szCs w:val="21"/>
          <w:u w:val="single"/>
        </w:rPr>
        <w:t xml:space="preserve">                      </w:t>
      </w:r>
    </w:p>
    <w:p w:rsidR="00B3428F" w:rsidRDefault="00B3428F">
      <w:pPr>
        <w:snapToGrid w:val="0"/>
        <w:spacing w:line="360" w:lineRule="exact"/>
        <w:ind w:firstLineChars="200" w:firstLine="442"/>
        <w:rPr>
          <w:b/>
          <w:bCs/>
          <w:color w:val="000000" w:themeColor="text1"/>
          <w:szCs w:val="21"/>
        </w:rPr>
      </w:pPr>
    </w:p>
    <w:p w:rsidR="00B3428F" w:rsidRDefault="00041941">
      <w:pPr>
        <w:pStyle w:val="af1"/>
        <w:spacing w:line="360" w:lineRule="auto"/>
        <w:ind w:firstLineChars="191" w:firstLine="498"/>
        <w:rPr>
          <w:rFonts w:hAnsi="宋体"/>
          <w:b/>
          <w:color w:val="000000" w:themeColor="text1"/>
          <w:sz w:val="21"/>
          <w:szCs w:val="21"/>
          <w:lang w:val="en-US"/>
        </w:rPr>
      </w:pPr>
      <w:r>
        <w:rPr>
          <w:rFonts w:hint="eastAsia"/>
          <w:b/>
          <w:color w:val="000000" w:themeColor="text1"/>
          <w:szCs w:val="21"/>
        </w:rPr>
        <w:t>乙方如需改变上述账户，应提前10日以书面通知甲方。如乙方未按本合同规定通知导致甲方逾期付款，甲方不承担任何违约责任，乙方应承担因此产生的一切费用。</w:t>
      </w:r>
    </w:p>
    <w:p w:rsidR="00B3428F" w:rsidRDefault="00041941">
      <w:pPr>
        <w:autoSpaceDE/>
        <w:spacing w:line="360" w:lineRule="auto"/>
        <w:ind w:firstLineChars="200" w:firstLine="420"/>
        <w:rPr>
          <w:color w:val="000000" w:themeColor="text1"/>
          <w:sz w:val="21"/>
          <w:szCs w:val="21"/>
          <w:lang w:val="en-US"/>
        </w:rPr>
      </w:pPr>
      <w:r>
        <w:rPr>
          <w:rFonts w:hint="eastAsia"/>
          <w:color w:val="000000" w:themeColor="text1"/>
          <w:sz w:val="21"/>
          <w:szCs w:val="21"/>
          <w:lang w:val="en-US"/>
        </w:rPr>
        <w:t>2.</w:t>
      </w:r>
      <w:r>
        <w:rPr>
          <w:rFonts w:hint="eastAsia"/>
          <w:color w:val="000000" w:themeColor="text1"/>
          <w:szCs w:val="21"/>
        </w:rPr>
        <w:t>服务费支付程序：</w:t>
      </w:r>
      <w:r>
        <w:rPr>
          <w:rFonts w:hint="eastAsia"/>
          <w:color w:val="000000" w:themeColor="text1"/>
        </w:rPr>
        <w:t>服务费支付原则上</w:t>
      </w:r>
      <w:r>
        <w:rPr>
          <w:rFonts w:hint="eastAsia"/>
          <w:b/>
          <w:bCs/>
          <w:color w:val="000000" w:themeColor="text1"/>
        </w:rPr>
        <w:t>每</w:t>
      </w:r>
      <w:r>
        <w:rPr>
          <w:rFonts w:hint="eastAsia"/>
          <w:b/>
          <w:bCs/>
          <w:color w:val="000000" w:themeColor="text1"/>
          <w:lang w:val="en-US"/>
        </w:rPr>
        <w:t>季度</w:t>
      </w:r>
      <w:r>
        <w:rPr>
          <w:rFonts w:hint="eastAsia"/>
          <w:color w:val="000000" w:themeColor="text1"/>
        </w:rPr>
        <w:t>支付一次。</w:t>
      </w:r>
    </w:p>
    <w:p w:rsidR="00B3428F" w:rsidRDefault="00041941">
      <w:pPr>
        <w:autoSpaceDE/>
        <w:spacing w:line="360" w:lineRule="auto"/>
        <w:ind w:firstLineChars="200" w:firstLine="420"/>
        <w:rPr>
          <w:color w:val="000000" w:themeColor="text1"/>
          <w:sz w:val="21"/>
          <w:szCs w:val="21"/>
          <w:lang w:val="en-US"/>
        </w:rPr>
      </w:pPr>
      <w:r>
        <w:rPr>
          <w:rFonts w:hint="eastAsia"/>
          <w:color w:val="000000" w:themeColor="text1"/>
          <w:sz w:val="21"/>
          <w:szCs w:val="21"/>
          <w:lang w:val="en-US"/>
        </w:rPr>
        <w:t>3.</w:t>
      </w:r>
      <w:r>
        <w:rPr>
          <w:rFonts w:hint="eastAsia"/>
          <w:color w:val="000000" w:themeColor="text1"/>
          <w:szCs w:val="21"/>
        </w:rPr>
        <w:t>工程投资评审服务费按以下情况分别处理：</w:t>
      </w:r>
    </w:p>
    <w:p w:rsidR="00B3428F" w:rsidRDefault="00041941">
      <w:pPr>
        <w:autoSpaceDE/>
        <w:spacing w:line="360" w:lineRule="auto"/>
        <w:ind w:firstLineChars="200" w:firstLine="420"/>
        <w:rPr>
          <w:color w:val="000000" w:themeColor="text1"/>
          <w:sz w:val="21"/>
          <w:szCs w:val="21"/>
          <w:lang w:val="en-US"/>
        </w:rPr>
      </w:pPr>
      <w:r>
        <w:rPr>
          <w:rFonts w:hint="eastAsia"/>
          <w:color w:val="000000" w:themeColor="text1"/>
          <w:sz w:val="21"/>
          <w:szCs w:val="21"/>
          <w:lang w:val="en-US"/>
        </w:rPr>
        <w:t>①</w:t>
      </w:r>
      <w:r>
        <w:rPr>
          <w:rFonts w:hint="eastAsia"/>
          <w:color w:val="000000" w:themeColor="text1"/>
          <w:sz w:val="21"/>
          <w:szCs w:val="21"/>
        </w:rPr>
        <w:t>单个项目评审服务费不得超过</w:t>
      </w:r>
      <w:r>
        <w:rPr>
          <w:rFonts w:hint="eastAsia"/>
          <w:color w:val="000000" w:themeColor="text1"/>
          <w:sz w:val="21"/>
          <w:szCs w:val="21"/>
          <w:lang w:val="en-US"/>
        </w:rPr>
        <w:t>50</w:t>
      </w:r>
      <w:r>
        <w:rPr>
          <w:rFonts w:hint="eastAsia"/>
          <w:color w:val="000000" w:themeColor="text1"/>
          <w:sz w:val="21"/>
          <w:szCs w:val="21"/>
        </w:rPr>
        <w:t>万元</w:t>
      </w:r>
      <w:r>
        <w:rPr>
          <w:rFonts w:hint="eastAsia"/>
          <w:color w:val="000000" w:themeColor="text1"/>
          <w:sz w:val="21"/>
          <w:szCs w:val="21"/>
          <w:lang w:val="en-US"/>
        </w:rPr>
        <w:t>。</w:t>
      </w:r>
    </w:p>
    <w:p w:rsidR="00B3428F" w:rsidRDefault="00041941">
      <w:pPr>
        <w:autoSpaceDE/>
        <w:spacing w:line="360" w:lineRule="auto"/>
        <w:ind w:firstLineChars="200" w:firstLine="420"/>
        <w:rPr>
          <w:color w:val="000000" w:themeColor="text1"/>
          <w:sz w:val="21"/>
          <w:szCs w:val="21"/>
          <w:lang w:val="en-US"/>
        </w:rPr>
      </w:pPr>
      <w:r>
        <w:rPr>
          <w:rFonts w:hint="eastAsia"/>
          <w:color w:val="000000" w:themeColor="text1"/>
          <w:sz w:val="21"/>
          <w:szCs w:val="21"/>
          <w:lang w:val="en-US"/>
        </w:rPr>
        <w:t>②评审服务费少于2000元的，按2000元计。</w:t>
      </w:r>
    </w:p>
    <w:p w:rsidR="00B3428F" w:rsidRDefault="00041941">
      <w:pPr>
        <w:spacing w:line="480" w:lineRule="exact"/>
        <w:ind w:firstLineChars="200" w:firstLine="440"/>
        <w:rPr>
          <w:color w:val="000000" w:themeColor="text1"/>
          <w:szCs w:val="21"/>
        </w:rPr>
      </w:pPr>
      <w:r>
        <w:rPr>
          <w:rFonts w:hint="eastAsia"/>
          <w:color w:val="000000" w:themeColor="text1"/>
          <w:szCs w:val="21"/>
        </w:rPr>
        <w:t>4.</w:t>
      </w:r>
      <w:r>
        <w:rPr>
          <w:rFonts w:hint="eastAsia"/>
          <w:color w:val="000000" w:themeColor="text1"/>
        </w:rPr>
        <w:t>框架协议履行期间，如入围供应商或其法定代表人存在违法违规行为，在政府相关执法部门调查或被行政处罚期间，视同入围供应商违约，采购人可单方通知入围供应商中止协议，如调查或行政处罚涉及本协议服务项目的暂停支付服务费。</w:t>
      </w:r>
    </w:p>
    <w:p w:rsidR="00B3428F" w:rsidRDefault="00041941">
      <w:pPr>
        <w:spacing w:line="360" w:lineRule="auto"/>
        <w:ind w:firstLineChars="200" w:firstLine="442"/>
        <w:rPr>
          <w:b/>
          <w:color w:val="000000" w:themeColor="text1"/>
          <w:szCs w:val="21"/>
        </w:rPr>
      </w:pPr>
      <w:r>
        <w:rPr>
          <w:rFonts w:hint="eastAsia"/>
          <w:b/>
          <w:color w:val="000000" w:themeColor="text1"/>
          <w:szCs w:val="21"/>
        </w:rPr>
        <w:t>六、适用框架协议的采购人</w:t>
      </w:r>
    </w:p>
    <w:p w:rsidR="00B3428F" w:rsidRDefault="00041941">
      <w:pPr>
        <w:ind w:firstLineChars="200" w:firstLine="440"/>
        <w:rPr>
          <w:color w:val="000000" w:themeColor="text1"/>
        </w:rPr>
      </w:pPr>
      <w:r>
        <w:rPr>
          <w:rFonts w:hint="eastAsia"/>
          <w:color w:val="000000" w:themeColor="text1"/>
          <w:u w:val="single"/>
          <w:lang w:val="en-US"/>
        </w:rPr>
        <w:t>防城港市财政局</w:t>
      </w:r>
      <w:r>
        <w:rPr>
          <w:rFonts w:hint="eastAsia"/>
          <w:color w:val="000000" w:themeColor="text1"/>
          <w:szCs w:val="21"/>
        </w:rPr>
        <w:t>。</w:t>
      </w:r>
    </w:p>
    <w:p w:rsidR="00B3428F" w:rsidRDefault="00041941">
      <w:pPr>
        <w:spacing w:line="360" w:lineRule="auto"/>
        <w:ind w:firstLineChars="200" w:firstLine="442"/>
        <w:rPr>
          <w:b/>
          <w:color w:val="000000" w:themeColor="text1"/>
          <w:szCs w:val="21"/>
        </w:rPr>
      </w:pPr>
      <w:r>
        <w:rPr>
          <w:rFonts w:hint="eastAsia"/>
          <w:b/>
          <w:color w:val="000000" w:themeColor="text1"/>
          <w:szCs w:val="21"/>
        </w:rPr>
        <w:t>七、确定第二阶段成交供应商的方式</w:t>
      </w:r>
    </w:p>
    <w:p w:rsidR="00B3428F" w:rsidRDefault="00041941">
      <w:pPr>
        <w:spacing w:line="360" w:lineRule="auto"/>
        <w:ind w:firstLineChars="200" w:firstLine="440"/>
        <w:rPr>
          <w:szCs w:val="21"/>
        </w:rPr>
      </w:pPr>
      <w:r>
        <w:rPr>
          <w:rFonts w:hint="eastAsia"/>
          <w:szCs w:val="21"/>
        </w:rPr>
        <w:t>确定第二阶段成交供应商的方式为直接选定。</w:t>
      </w:r>
    </w:p>
    <w:p w:rsidR="00B3428F" w:rsidRDefault="00041941">
      <w:pPr>
        <w:spacing w:line="360" w:lineRule="auto"/>
        <w:ind w:firstLineChars="200" w:firstLine="442"/>
        <w:rPr>
          <w:b/>
          <w:szCs w:val="21"/>
        </w:rPr>
      </w:pPr>
      <w:r>
        <w:rPr>
          <w:rFonts w:hint="eastAsia"/>
          <w:b/>
          <w:szCs w:val="21"/>
        </w:rPr>
        <w:t>八、采购合同文本</w:t>
      </w:r>
    </w:p>
    <w:p w:rsidR="00B3428F" w:rsidRDefault="00041941">
      <w:pPr>
        <w:spacing w:line="360" w:lineRule="auto"/>
        <w:ind w:firstLineChars="200" w:firstLine="440"/>
        <w:rPr>
          <w:szCs w:val="21"/>
        </w:rPr>
      </w:pPr>
      <w:r>
        <w:rPr>
          <w:rFonts w:hint="eastAsia"/>
          <w:szCs w:val="21"/>
        </w:rPr>
        <w:t>详见本章第二节。</w:t>
      </w:r>
    </w:p>
    <w:p w:rsidR="00B3428F" w:rsidRDefault="00041941">
      <w:pPr>
        <w:autoSpaceDE/>
        <w:spacing w:line="360" w:lineRule="auto"/>
        <w:ind w:firstLineChars="200" w:firstLine="422"/>
        <w:rPr>
          <w:b/>
          <w:bCs/>
          <w:sz w:val="21"/>
          <w:szCs w:val="21"/>
          <w:lang w:val="en-US"/>
        </w:rPr>
      </w:pPr>
      <w:r>
        <w:rPr>
          <w:rFonts w:hint="eastAsia"/>
          <w:b/>
          <w:bCs/>
          <w:sz w:val="21"/>
          <w:szCs w:val="21"/>
          <w:lang w:val="en-US"/>
        </w:rPr>
        <w:t>九、甲方权利和义务</w:t>
      </w:r>
    </w:p>
    <w:p w:rsidR="00B3428F" w:rsidRDefault="00041941">
      <w:pPr>
        <w:autoSpaceDE/>
        <w:spacing w:line="360" w:lineRule="auto"/>
        <w:ind w:firstLineChars="200" w:firstLine="420"/>
        <w:rPr>
          <w:sz w:val="21"/>
          <w:szCs w:val="21"/>
          <w:lang w:val="en-US"/>
        </w:rPr>
      </w:pPr>
      <w:r>
        <w:rPr>
          <w:rFonts w:hint="eastAsia"/>
          <w:sz w:val="21"/>
          <w:szCs w:val="21"/>
          <w:lang w:val="en-US"/>
        </w:rPr>
        <w:lastRenderedPageBreak/>
        <w:t>1、甲方将依照有关法规、规章的规定，按照本项目征集文件采购需求及本框架协议约定的事项从入围供应商中选定成交供应商。</w:t>
      </w:r>
    </w:p>
    <w:p w:rsidR="00B3428F" w:rsidRDefault="00041941">
      <w:pPr>
        <w:autoSpaceDE/>
        <w:spacing w:line="360" w:lineRule="auto"/>
        <w:ind w:firstLineChars="200" w:firstLine="420"/>
        <w:rPr>
          <w:sz w:val="21"/>
          <w:szCs w:val="21"/>
          <w:lang w:val="en-US"/>
        </w:rPr>
      </w:pPr>
      <w:r>
        <w:rPr>
          <w:rFonts w:hint="eastAsia"/>
          <w:sz w:val="21"/>
          <w:szCs w:val="21"/>
          <w:lang w:val="en-US"/>
        </w:rPr>
        <w:t>2、甲方负责管理乙方的服务活动，使其符合采购价格不高于响应报价的价格，采购质量优良和服务良好的要求。</w:t>
      </w:r>
    </w:p>
    <w:p w:rsidR="00B3428F" w:rsidRDefault="00041941">
      <w:pPr>
        <w:autoSpaceDE/>
        <w:spacing w:line="360" w:lineRule="auto"/>
        <w:ind w:firstLineChars="200" w:firstLine="420"/>
        <w:rPr>
          <w:sz w:val="21"/>
          <w:szCs w:val="21"/>
          <w:lang w:val="en-US"/>
        </w:rPr>
      </w:pPr>
      <w:r>
        <w:rPr>
          <w:rFonts w:hint="eastAsia"/>
          <w:sz w:val="21"/>
          <w:szCs w:val="21"/>
          <w:lang w:val="en-US"/>
        </w:rPr>
        <w:t>3、甲方有权按照本项目征集文件以及本框架协议和采购合同等文件对乙方履约行为进行监督和检查，收集并公开采购人对入围供应</w:t>
      </w:r>
      <w:proofErr w:type="gramStart"/>
      <w:r>
        <w:rPr>
          <w:rFonts w:hint="eastAsia"/>
          <w:sz w:val="21"/>
          <w:szCs w:val="21"/>
          <w:lang w:val="en-US"/>
        </w:rPr>
        <w:t>商履行</w:t>
      </w:r>
      <w:proofErr w:type="gramEnd"/>
      <w:r>
        <w:rPr>
          <w:rFonts w:hint="eastAsia"/>
          <w:sz w:val="21"/>
          <w:szCs w:val="21"/>
          <w:lang w:val="en-US"/>
        </w:rPr>
        <w:t>框架协议和采购合同情况的反馈与评价。如发现乙方违反征集文件或本协议或采购合同的有关规定和承诺，甲方有权暂停或解除乙方的框架协议。</w:t>
      </w:r>
    </w:p>
    <w:p w:rsidR="00B3428F" w:rsidRDefault="00041941">
      <w:pPr>
        <w:autoSpaceDE/>
        <w:spacing w:line="360" w:lineRule="auto"/>
        <w:ind w:firstLineChars="200" w:firstLine="420"/>
        <w:rPr>
          <w:sz w:val="21"/>
          <w:szCs w:val="21"/>
          <w:lang w:val="en-US"/>
        </w:rPr>
      </w:pPr>
      <w:r>
        <w:rPr>
          <w:rFonts w:hint="eastAsia"/>
          <w:sz w:val="21"/>
          <w:szCs w:val="21"/>
          <w:lang w:val="en-US"/>
        </w:rPr>
        <w:t>4、甲方按规定公开框架协议有效期内入围供应</w:t>
      </w:r>
      <w:proofErr w:type="gramStart"/>
      <w:r>
        <w:rPr>
          <w:rFonts w:hint="eastAsia"/>
          <w:sz w:val="21"/>
          <w:szCs w:val="21"/>
          <w:lang w:val="en-US"/>
        </w:rPr>
        <w:t>商成交</w:t>
      </w:r>
      <w:proofErr w:type="gramEnd"/>
      <w:r>
        <w:rPr>
          <w:rFonts w:hint="eastAsia"/>
          <w:sz w:val="21"/>
          <w:szCs w:val="21"/>
          <w:lang w:val="en-US"/>
        </w:rPr>
        <w:t>结果情况。</w:t>
      </w:r>
    </w:p>
    <w:p w:rsidR="00B3428F" w:rsidRDefault="00041941">
      <w:pPr>
        <w:autoSpaceDE/>
        <w:spacing w:line="360" w:lineRule="auto"/>
        <w:ind w:firstLineChars="200" w:firstLine="420"/>
        <w:rPr>
          <w:sz w:val="21"/>
          <w:szCs w:val="21"/>
          <w:lang w:val="en-US"/>
        </w:rPr>
      </w:pPr>
      <w:r>
        <w:rPr>
          <w:rFonts w:hint="eastAsia"/>
          <w:sz w:val="21"/>
          <w:szCs w:val="21"/>
          <w:lang w:val="en-US"/>
        </w:rPr>
        <w:t>5、甲方有权对入围供应商进行清退或补充等相关事宜。</w:t>
      </w:r>
    </w:p>
    <w:p w:rsidR="00B3428F" w:rsidRDefault="00041941">
      <w:pPr>
        <w:autoSpaceDE/>
        <w:spacing w:line="360" w:lineRule="auto"/>
        <w:ind w:firstLineChars="200" w:firstLine="420"/>
        <w:rPr>
          <w:sz w:val="21"/>
          <w:szCs w:val="21"/>
          <w:lang w:val="en-US"/>
        </w:rPr>
      </w:pPr>
      <w:r>
        <w:rPr>
          <w:rFonts w:hint="eastAsia"/>
          <w:sz w:val="21"/>
          <w:szCs w:val="21"/>
          <w:lang w:val="en-US"/>
        </w:rPr>
        <w:t>6、如征集文件有要求需要在框架协议中另行确定的事项，甲方有权按征集文件要求执行。</w:t>
      </w:r>
    </w:p>
    <w:p w:rsidR="00B3428F" w:rsidRDefault="00041941">
      <w:pPr>
        <w:autoSpaceDE/>
        <w:spacing w:line="360" w:lineRule="auto"/>
        <w:ind w:firstLineChars="200" w:firstLine="420"/>
        <w:rPr>
          <w:color w:val="000000" w:themeColor="text1"/>
          <w:sz w:val="21"/>
          <w:szCs w:val="21"/>
          <w:lang w:val="en-US"/>
        </w:rPr>
      </w:pPr>
      <w:r>
        <w:rPr>
          <w:rFonts w:hint="eastAsia"/>
          <w:sz w:val="21"/>
          <w:szCs w:val="21"/>
          <w:lang w:val="en-US"/>
        </w:rPr>
        <w:t>7、甲方有权要求乙方按时、按质、按量、按计划与合同协议约定完成本项目，并有权对乙方工作情况进行监督。如发现乙方与项目有关人员有意串通增大工程量或弄虚作假增加评审金额的，经</w:t>
      </w:r>
      <w:proofErr w:type="gramStart"/>
      <w:r>
        <w:rPr>
          <w:rFonts w:hint="eastAsia"/>
          <w:sz w:val="21"/>
          <w:szCs w:val="21"/>
          <w:lang w:val="en-US"/>
        </w:rPr>
        <w:t>查实按</w:t>
      </w:r>
      <w:proofErr w:type="gramEnd"/>
      <w:r>
        <w:rPr>
          <w:rFonts w:hint="eastAsia"/>
          <w:sz w:val="21"/>
          <w:szCs w:val="21"/>
          <w:lang w:val="en-US"/>
        </w:rPr>
        <w:t>违约责任处理</w:t>
      </w:r>
      <w:r>
        <w:rPr>
          <w:rFonts w:hint="eastAsia"/>
          <w:color w:val="000000" w:themeColor="text1"/>
          <w:sz w:val="21"/>
          <w:szCs w:val="21"/>
          <w:lang w:val="en-US"/>
        </w:rPr>
        <w:t>。</w:t>
      </w:r>
      <w:r>
        <w:rPr>
          <w:rFonts w:hint="eastAsia"/>
          <w:color w:val="000000" w:themeColor="text1"/>
          <w:szCs w:val="21"/>
        </w:rPr>
        <w:t>采购人将对成交供应商提交的评审报告和评审结论进</w:t>
      </w:r>
      <w:r>
        <w:rPr>
          <w:rFonts w:hint="eastAsia"/>
          <w:sz w:val="21"/>
          <w:szCs w:val="21"/>
          <w:lang w:val="en-US"/>
        </w:rPr>
        <w:t>行复审，复审结果因供应</w:t>
      </w:r>
      <w:proofErr w:type="gramStart"/>
      <w:r>
        <w:rPr>
          <w:rFonts w:hint="eastAsia"/>
          <w:sz w:val="21"/>
          <w:szCs w:val="21"/>
          <w:lang w:val="en-US"/>
        </w:rPr>
        <w:t>商造成</w:t>
      </w:r>
      <w:proofErr w:type="gramEnd"/>
      <w:r>
        <w:rPr>
          <w:rFonts w:hint="eastAsia"/>
          <w:sz w:val="21"/>
          <w:szCs w:val="21"/>
          <w:lang w:val="en-US"/>
        </w:rPr>
        <w:t xml:space="preserve">的误差（绝对值累计）超过 </w:t>
      </w:r>
      <w:r>
        <w:rPr>
          <w:sz w:val="21"/>
          <w:szCs w:val="21"/>
          <w:lang w:val="en-US"/>
        </w:rPr>
        <w:t>3%</w:t>
      </w:r>
      <w:r>
        <w:rPr>
          <w:rFonts w:hint="eastAsia"/>
          <w:sz w:val="21"/>
          <w:szCs w:val="21"/>
          <w:lang w:val="en-US"/>
        </w:rPr>
        <w:t xml:space="preserve">（含 </w:t>
      </w:r>
      <w:r>
        <w:rPr>
          <w:sz w:val="21"/>
          <w:szCs w:val="21"/>
          <w:lang w:val="en-US"/>
        </w:rPr>
        <w:t>3%</w:t>
      </w:r>
      <w:r>
        <w:rPr>
          <w:rFonts w:hint="eastAsia"/>
          <w:sz w:val="21"/>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041941">
      <w:pPr>
        <w:autoSpaceDE/>
        <w:spacing w:line="360" w:lineRule="auto"/>
        <w:ind w:firstLineChars="200" w:firstLine="420"/>
        <w:rPr>
          <w:sz w:val="21"/>
          <w:szCs w:val="21"/>
          <w:lang w:val="en-US"/>
        </w:rPr>
      </w:pPr>
      <w:r>
        <w:rPr>
          <w:rFonts w:hint="eastAsia"/>
          <w:sz w:val="21"/>
          <w:szCs w:val="21"/>
          <w:lang w:val="en-US"/>
        </w:rPr>
        <w:t>8、根据项目进度，甲方有权及时对乙方提交的方案提出修改意见，并要求乙方按修改意见完成服务工作。</w:t>
      </w:r>
    </w:p>
    <w:p w:rsidR="00B3428F" w:rsidRDefault="00041941">
      <w:pPr>
        <w:autoSpaceDE/>
        <w:spacing w:line="360" w:lineRule="auto"/>
        <w:ind w:firstLineChars="200" w:firstLine="420"/>
        <w:rPr>
          <w:sz w:val="21"/>
          <w:szCs w:val="21"/>
          <w:lang w:val="en-US"/>
        </w:rPr>
      </w:pPr>
      <w:r>
        <w:rPr>
          <w:rFonts w:hint="eastAsia"/>
          <w:sz w:val="21"/>
          <w:szCs w:val="21"/>
          <w:lang w:val="en-US"/>
        </w:rPr>
        <w:t>9、乙方配备的项目投入人员应得到甲方的认可；对派遣到甲方的评审人员（包括主审、</w:t>
      </w:r>
      <w:proofErr w:type="gramStart"/>
      <w:r>
        <w:rPr>
          <w:rFonts w:hint="eastAsia"/>
          <w:sz w:val="21"/>
          <w:szCs w:val="21"/>
          <w:lang w:val="en-US"/>
        </w:rPr>
        <w:t>协审人员</w:t>
      </w:r>
      <w:proofErr w:type="gramEnd"/>
      <w:r>
        <w:rPr>
          <w:rFonts w:hint="eastAsia"/>
          <w:sz w:val="21"/>
          <w:szCs w:val="21"/>
          <w:lang w:val="en-US"/>
        </w:rPr>
        <w:t>）进行管理、考核、检查与奖惩。</w:t>
      </w:r>
    </w:p>
    <w:p w:rsidR="00B3428F" w:rsidRDefault="00041941">
      <w:pPr>
        <w:autoSpaceDE/>
        <w:spacing w:line="360" w:lineRule="auto"/>
        <w:ind w:firstLineChars="200" w:firstLine="420"/>
        <w:rPr>
          <w:sz w:val="21"/>
          <w:szCs w:val="21"/>
          <w:lang w:val="en-US"/>
        </w:rPr>
      </w:pPr>
      <w:r>
        <w:rPr>
          <w:rFonts w:hint="eastAsia"/>
          <w:sz w:val="21"/>
          <w:szCs w:val="21"/>
          <w:lang w:val="en-US"/>
        </w:rPr>
        <w:t>10、甲方有权要求乙方更换不合格的工作人员。</w:t>
      </w:r>
    </w:p>
    <w:p w:rsidR="00B3428F" w:rsidRDefault="00041941">
      <w:pPr>
        <w:autoSpaceDE/>
        <w:spacing w:line="360" w:lineRule="auto"/>
        <w:ind w:firstLineChars="200" w:firstLine="420"/>
        <w:rPr>
          <w:sz w:val="21"/>
          <w:szCs w:val="21"/>
          <w:lang w:val="en-US"/>
        </w:rPr>
      </w:pPr>
      <w:r>
        <w:rPr>
          <w:rFonts w:hint="eastAsia"/>
          <w:sz w:val="21"/>
          <w:szCs w:val="21"/>
          <w:lang w:val="en-US"/>
        </w:rPr>
        <w:t>11、按合同要求及时向乙方支付产品和服务费用。</w:t>
      </w:r>
    </w:p>
    <w:p w:rsidR="00B3428F" w:rsidRDefault="00041941">
      <w:pPr>
        <w:autoSpaceDE/>
        <w:spacing w:line="360" w:lineRule="auto"/>
        <w:ind w:firstLineChars="200" w:firstLine="420"/>
        <w:rPr>
          <w:sz w:val="21"/>
          <w:szCs w:val="21"/>
          <w:lang w:val="en-US"/>
        </w:rPr>
      </w:pPr>
      <w:r>
        <w:rPr>
          <w:rFonts w:hint="eastAsia"/>
          <w:sz w:val="21"/>
          <w:szCs w:val="21"/>
          <w:lang w:val="en-US"/>
        </w:rPr>
        <w:t>12、如采购项目涉及采购标的</w:t>
      </w:r>
      <w:proofErr w:type="gramStart"/>
      <w:r>
        <w:rPr>
          <w:rFonts w:hint="eastAsia"/>
          <w:sz w:val="21"/>
          <w:szCs w:val="21"/>
          <w:lang w:val="en-US"/>
        </w:rPr>
        <w:t>的</w:t>
      </w:r>
      <w:proofErr w:type="gramEnd"/>
      <w:r>
        <w:rPr>
          <w:rFonts w:hint="eastAsia"/>
          <w:sz w:val="21"/>
          <w:szCs w:val="21"/>
          <w:lang w:val="en-US"/>
        </w:rPr>
        <w:t>知识产权归属的，产权归属为甲方。</w:t>
      </w:r>
    </w:p>
    <w:p w:rsidR="00B3428F" w:rsidRDefault="00041941">
      <w:pPr>
        <w:autoSpaceDE/>
        <w:spacing w:line="360" w:lineRule="auto"/>
        <w:ind w:firstLineChars="200" w:firstLine="420"/>
        <w:rPr>
          <w:sz w:val="21"/>
          <w:szCs w:val="21"/>
          <w:lang w:val="en-US"/>
        </w:rPr>
      </w:pPr>
      <w:r>
        <w:rPr>
          <w:rFonts w:hint="eastAsia"/>
          <w:sz w:val="21"/>
          <w:szCs w:val="21"/>
          <w:lang w:val="en-US"/>
        </w:rPr>
        <w:t>13、处理方式：采购人在中华人民共和国境内使用供应商提供的产品及服务时免受第三方提出的侵犯其专利权或其他知识产权的起诉。如果第三方提出侵权指控，乙方应承担由此而引起的一切法律责任和费用。</w:t>
      </w:r>
    </w:p>
    <w:p w:rsidR="00B3428F" w:rsidRDefault="00041941">
      <w:pPr>
        <w:autoSpaceDE/>
        <w:spacing w:line="360" w:lineRule="auto"/>
        <w:ind w:firstLineChars="200" w:firstLine="422"/>
        <w:rPr>
          <w:b/>
          <w:bCs/>
          <w:sz w:val="21"/>
          <w:szCs w:val="21"/>
          <w:lang w:val="en-US"/>
        </w:rPr>
      </w:pPr>
      <w:r>
        <w:rPr>
          <w:rFonts w:hint="eastAsia"/>
          <w:b/>
          <w:bCs/>
          <w:sz w:val="21"/>
          <w:szCs w:val="21"/>
          <w:lang w:val="en-US"/>
        </w:rPr>
        <w:t>十、乙方权利和义务</w:t>
      </w:r>
    </w:p>
    <w:p w:rsidR="00B3428F" w:rsidRDefault="00041941">
      <w:pPr>
        <w:autoSpaceDE/>
        <w:spacing w:line="360" w:lineRule="auto"/>
        <w:ind w:firstLineChars="200" w:firstLine="420"/>
        <w:rPr>
          <w:sz w:val="21"/>
          <w:szCs w:val="21"/>
          <w:lang w:val="en-US"/>
        </w:rPr>
      </w:pPr>
      <w:r>
        <w:rPr>
          <w:rFonts w:hint="eastAsia"/>
          <w:sz w:val="21"/>
          <w:szCs w:val="21"/>
          <w:lang w:val="en-US"/>
        </w:rPr>
        <w:t>1、乙方应当遵守采购人按照本协议规定的选定成交供应商的方式获得成交供应商资</w:t>
      </w:r>
      <w:r>
        <w:rPr>
          <w:rFonts w:hint="eastAsia"/>
          <w:sz w:val="21"/>
          <w:szCs w:val="21"/>
          <w:lang w:val="en-US"/>
        </w:rPr>
        <w:lastRenderedPageBreak/>
        <w:t>格。</w:t>
      </w:r>
    </w:p>
    <w:p w:rsidR="00B3428F" w:rsidRDefault="00041941">
      <w:pPr>
        <w:autoSpaceDE/>
        <w:spacing w:line="360" w:lineRule="auto"/>
        <w:ind w:firstLineChars="200" w:firstLine="420"/>
        <w:rPr>
          <w:sz w:val="21"/>
          <w:szCs w:val="21"/>
          <w:lang w:val="en-US"/>
        </w:rPr>
      </w:pPr>
      <w:r>
        <w:rPr>
          <w:rFonts w:hint="eastAsia"/>
          <w:sz w:val="21"/>
          <w:szCs w:val="21"/>
          <w:lang w:val="en-US"/>
        </w:rPr>
        <w:t>2、乙方提供的产品或服务应符合国家标准和征集文件中要求的标准。</w:t>
      </w:r>
    </w:p>
    <w:p w:rsidR="00B3428F" w:rsidRDefault="00041941">
      <w:pPr>
        <w:autoSpaceDE/>
        <w:spacing w:line="360" w:lineRule="auto"/>
        <w:ind w:firstLineChars="200" w:firstLine="420"/>
        <w:rPr>
          <w:sz w:val="21"/>
          <w:szCs w:val="21"/>
          <w:lang w:val="en-US"/>
        </w:rPr>
      </w:pPr>
      <w:r>
        <w:rPr>
          <w:rFonts w:hint="eastAsia"/>
          <w:sz w:val="21"/>
          <w:szCs w:val="21"/>
          <w:lang w:val="en-US"/>
        </w:rPr>
        <w:t>3、乙方</w:t>
      </w:r>
      <w:proofErr w:type="gramStart"/>
      <w:r>
        <w:rPr>
          <w:rFonts w:hint="eastAsia"/>
          <w:sz w:val="21"/>
          <w:szCs w:val="21"/>
          <w:lang w:val="en-US"/>
        </w:rPr>
        <w:t>应接受并配合</w:t>
      </w:r>
      <w:proofErr w:type="gramEnd"/>
      <w:r>
        <w:rPr>
          <w:rFonts w:hint="eastAsia"/>
          <w:sz w:val="21"/>
          <w:szCs w:val="21"/>
          <w:lang w:val="en-US"/>
        </w:rPr>
        <w:t>甲方的评价及反馈机制，严格履行服务承诺。</w:t>
      </w:r>
    </w:p>
    <w:p w:rsidR="00B3428F" w:rsidRDefault="00041941">
      <w:pPr>
        <w:autoSpaceDE/>
        <w:spacing w:line="360" w:lineRule="auto"/>
        <w:ind w:firstLineChars="200" w:firstLine="420"/>
        <w:rPr>
          <w:sz w:val="21"/>
          <w:szCs w:val="21"/>
          <w:lang w:val="en-US"/>
        </w:rPr>
      </w:pPr>
      <w:r>
        <w:rPr>
          <w:rFonts w:hint="eastAsia"/>
          <w:sz w:val="21"/>
          <w:szCs w:val="21"/>
          <w:lang w:val="en-US"/>
        </w:rPr>
        <w:t>4、乙方无正当理由，不得主动放弃入围资格或者退出框架协议，否则，乙方不得参加同一封闭式框架协议补充征集，或者重新申请加入同一开放式框架协议。甲方保留对乙方追究责任的权利。</w:t>
      </w:r>
    </w:p>
    <w:p w:rsidR="00B3428F" w:rsidRDefault="00041941">
      <w:pPr>
        <w:autoSpaceDE/>
        <w:spacing w:line="360" w:lineRule="auto"/>
        <w:ind w:firstLineChars="200" w:firstLine="420"/>
        <w:rPr>
          <w:sz w:val="21"/>
          <w:szCs w:val="21"/>
          <w:lang w:val="en-US"/>
        </w:rPr>
      </w:pPr>
      <w:r>
        <w:rPr>
          <w:rFonts w:hint="eastAsia"/>
          <w:sz w:val="21"/>
          <w:szCs w:val="21"/>
          <w:lang w:val="en-US"/>
        </w:rPr>
        <w:t>5、乙方应按照征集文件评审办法要求提供需要核查的原件，如原件与响应文件中提供的不一致或虚假的或未提供的，甲方有权取消乙方入围资格，另行确定入围供应商。</w:t>
      </w:r>
    </w:p>
    <w:p w:rsidR="00B3428F" w:rsidRDefault="00041941">
      <w:pPr>
        <w:autoSpaceDE/>
        <w:spacing w:line="360" w:lineRule="auto"/>
        <w:ind w:firstLineChars="200" w:firstLine="420"/>
        <w:rPr>
          <w:sz w:val="21"/>
          <w:szCs w:val="21"/>
          <w:lang w:val="en-US"/>
        </w:rPr>
      </w:pPr>
      <w:r>
        <w:rPr>
          <w:rFonts w:hint="eastAsia"/>
          <w:sz w:val="21"/>
          <w:szCs w:val="21"/>
          <w:lang w:val="en-US"/>
        </w:rPr>
        <w:t>6、严格履行合同文件（含征集文件、响应文件等）约定和承诺的服务内容和质量标准，保证甲方项目的相关工作质量和进度。</w:t>
      </w:r>
    </w:p>
    <w:p w:rsidR="00B3428F" w:rsidRDefault="00041941">
      <w:pPr>
        <w:autoSpaceDE/>
        <w:spacing w:line="360" w:lineRule="auto"/>
        <w:ind w:firstLineChars="200" w:firstLine="420"/>
        <w:rPr>
          <w:sz w:val="21"/>
          <w:szCs w:val="21"/>
          <w:lang w:val="en-US"/>
        </w:rPr>
      </w:pPr>
      <w:r>
        <w:rPr>
          <w:rFonts w:hint="eastAsia"/>
          <w:sz w:val="21"/>
          <w:szCs w:val="21"/>
          <w:lang w:val="en-US"/>
        </w:rPr>
        <w:t>7、必须严格实施乙方响应文件中承诺的人力资源配置。在必须补充或更换人员时，必须补充或更换优于或等同于响应文件所承诺资质的评审人员（包括主审、</w:t>
      </w:r>
      <w:proofErr w:type="gramStart"/>
      <w:r>
        <w:rPr>
          <w:rFonts w:hint="eastAsia"/>
          <w:sz w:val="21"/>
          <w:szCs w:val="21"/>
          <w:lang w:val="en-US"/>
        </w:rPr>
        <w:t>协审人员</w:t>
      </w:r>
      <w:proofErr w:type="gramEnd"/>
      <w:r>
        <w:rPr>
          <w:rFonts w:hint="eastAsia"/>
          <w:sz w:val="21"/>
          <w:szCs w:val="21"/>
          <w:lang w:val="en-US"/>
        </w:rPr>
        <w:t>），并须取得甲方书面同意。在框架协议有效期内，如乙方在第二阶段签订合同时需要调整人员，调整的人员应当是响应文件中承诺的拟投入人员，</w:t>
      </w:r>
      <w:proofErr w:type="gramStart"/>
      <w:r>
        <w:rPr>
          <w:rFonts w:hint="eastAsia"/>
          <w:sz w:val="21"/>
          <w:szCs w:val="21"/>
          <w:lang w:val="en-US"/>
        </w:rPr>
        <w:t>且签订</w:t>
      </w:r>
      <w:proofErr w:type="gramEnd"/>
      <w:r>
        <w:rPr>
          <w:rFonts w:hint="eastAsia"/>
          <w:sz w:val="21"/>
          <w:szCs w:val="21"/>
          <w:lang w:val="en-US"/>
        </w:rPr>
        <w:t>合同前须提供人员名单送甲方审核。</w:t>
      </w:r>
    </w:p>
    <w:p w:rsidR="00B3428F" w:rsidRDefault="00041941">
      <w:pPr>
        <w:autoSpaceDE/>
        <w:spacing w:line="360" w:lineRule="auto"/>
        <w:ind w:firstLineChars="200" w:firstLine="420"/>
        <w:rPr>
          <w:sz w:val="21"/>
          <w:szCs w:val="21"/>
          <w:lang w:val="en-US"/>
        </w:rPr>
      </w:pPr>
      <w:r>
        <w:rPr>
          <w:rFonts w:hint="eastAsia"/>
          <w:sz w:val="21"/>
          <w:szCs w:val="21"/>
          <w:lang w:val="en-US"/>
        </w:rPr>
        <w:t>8、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rsidR="00B3428F" w:rsidRDefault="00041941">
      <w:pPr>
        <w:autoSpaceDE/>
        <w:spacing w:line="360" w:lineRule="auto"/>
        <w:ind w:firstLineChars="200" w:firstLine="420"/>
        <w:rPr>
          <w:sz w:val="21"/>
          <w:szCs w:val="21"/>
          <w:lang w:val="en-US"/>
        </w:rPr>
      </w:pPr>
      <w:r>
        <w:rPr>
          <w:rFonts w:hint="eastAsia"/>
          <w:sz w:val="21"/>
          <w:szCs w:val="21"/>
          <w:lang w:val="en-US"/>
        </w:rPr>
        <w:t>9、乙方依本合同约定向甲方提供的报告、资料、文件等内容及服务成果后，甲方即对上述内容享有充分、完整和排他的著作权和知识产权。未经甲方书面许可，乙方不得向任何第三方提供上述报告、资料、文件等内容及服务成果。即使</w:t>
      </w:r>
      <w:proofErr w:type="gramStart"/>
      <w:r>
        <w:rPr>
          <w:rFonts w:hint="eastAsia"/>
          <w:sz w:val="21"/>
          <w:szCs w:val="21"/>
          <w:lang w:val="en-US"/>
        </w:rPr>
        <w:t>向履行</w:t>
      </w:r>
      <w:proofErr w:type="gramEnd"/>
      <w:r>
        <w:rPr>
          <w:rFonts w:hint="eastAsia"/>
          <w:sz w:val="21"/>
          <w:szCs w:val="21"/>
          <w:lang w:val="en-US"/>
        </w:rPr>
        <w:t>本合同有关的人员提供，也应注意保密并限于履行合同的必需范围。</w:t>
      </w:r>
    </w:p>
    <w:p w:rsidR="00B3428F" w:rsidRDefault="00041941">
      <w:pPr>
        <w:autoSpaceDE/>
        <w:spacing w:line="360" w:lineRule="auto"/>
        <w:ind w:firstLineChars="200" w:firstLine="420"/>
        <w:rPr>
          <w:sz w:val="21"/>
          <w:szCs w:val="21"/>
          <w:lang w:val="en-US"/>
        </w:rPr>
      </w:pPr>
      <w:r>
        <w:rPr>
          <w:rFonts w:hint="eastAsia"/>
          <w:sz w:val="21"/>
          <w:szCs w:val="21"/>
          <w:lang w:val="en-US"/>
        </w:rPr>
        <w:t>10、乙方评审人员(包括主审、</w:t>
      </w:r>
      <w:proofErr w:type="gramStart"/>
      <w:r>
        <w:rPr>
          <w:rFonts w:hint="eastAsia"/>
          <w:sz w:val="21"/>
          <w:szCs w:val="21"/>
          <w:lang w:val="en-US"/>
        </w:rPr>
        <w:t>协审人员</w:t>
      </w:r>
      <w:proofErr w:type="gramEnd"/>
      <w:r>
        <w:rPr>
          <w:rFonts w:hint="eastAsia"/>
          <w:sz w:val="21"/>
          <w:szCs w:val="21"/>
          <w:lang w:val="en-US"/>
        </w:rPr>
        <w:t>)应履行保密义务。如乙方因违反本条约定给甲方造成损失的，乙方应当承担相应的法律责任，并赔偿由此给甲方造成的一切损失。</w:t>
      </w:r>
    </w:p>
    <w:p w:rsidR="00B3428F" w:rsidRDefault="00041941">
      <w:pPr>
        <w:autoSpaceDE/>
        <w:spacing w:line="360" w:lineRule="auto"/>
        <w:ind w:firstLineChars="200" w:firstLine="420"/>
        <w:rPr>
          <w:sz w:val="21"/>
          <w:szCs w:val="21"/>
          <w:lang w:val="en-US"/>
        </w:rPr>
      </w:pPr>
      <w:r>
        <w:rPr>
          <w:rFonts w:hint="eastAsia"/>
          <w:sz w:val="21"/>
          <w:szCs w:val="21"/>
          <w:lang w:val="en-US"/>
        </w:rPr>
        <w:t>11、乙方应履行回避义务。乙方以及乙方评审人员(包括主审、</w:t>
      </w:r>
      <w:proofErr w:type="gramStart"/>
      <w:r>
        <w:rPr>
          <w:rFonts w:hint="eastAsia"/>
          <w:sz w:val="21"/>
          <w:szCs w:val="21"/>
          <w:lang w:val="en-US"/>
        </w:rPr>
        <w:t>协审人员</w:t>
      </w:r>
      <w:proofErr w:type="gramEnd"/>
      <w:r>
        <w:rPr>
          <w:rFonts w:hint="eastAsia"/>
          <w:sz w:val="21"/>
          <w:szCs w:val="21"/>
          <w:lang w:val="en-US"/>
        </w:rPr>
        <w:t>)如存在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存在利益关联，应主动告知甲方并更换评审人员。</w:t>
      </w:r>
    </w:p>
    <w:p w:rsidR="00B3428F" w:rsidRDefault="00041941">
      <w:pPr>
        <w:autoSpaceDE/>
        <w:spacing w:line="360" w:lineRule="auto"/>
        <w:ind w:firstLineChars="200" w:firstLine="420"/>
        <w:rPr>
          <w:sz w:val="21"/>
          <w:szCs w:val="21"/>
          <w:lang w:val="en-US"/>
        </w:rPr>
      </w:pPr>
      <w:r>
        <w:rPr>
          <w:rFonts w:hint="eastAsia"/>
          <w:sz w:val="21"/>
          <w:szCs w:val="21"/>
          <w:lang w:val="en-US"/>
        </w:rPr>
        <w:t>12、按照合同约定收取服务费，当甲方出现无故拖欠费用时，乙方有权采取适当方式</w:t>
      </w:r>
      <w:r>
        <w:rPr>
          <w:rFonts w:hint="eastAsia"/>
          <w:sz w:val="21"/>
          <w:szCs w:val="21"/>
          <w:lang w:val="en-US"/>
        </w:rPr>
        <w:lastRenderedPageBreak/>
        <w:t>进行催缴，若甲方仍未支付费用，乙方有权停止工作。</w:t>
      </w:r>
    </w:p>
    <w:p w:rsidR="00B3428F" w:rsidRDefault="00041941">
      <w:pPr>
        <w:autoSpaceDE/>
        <w:spacing w:line="360" w:lineRule="auto"/>
        <w:ind w:firstLineChars="200" w:firstLine="420"/>
        <w:rPr>
          <w:sz w:val="21"/>
          <w:szCs w:val="21"/>
          <w:lang w:val="en-US"/>
        </w:rPr>
      </w:pPr>
      <w:r>
        <w:rPr>
          <w:rFonts w:hint="eastAsia"/>
          <w:sz w:val="21"/>
          <w:szCs w:val="21"/>
          <w:lang w:val="en-US"/>
        </w:rPr>
        <w:t>13、有义务妥善保管甲方提供的资料，并在审核工作完成后，完整交回甲方。</w:t>
      </w:r>
    </w:p>
    <w:p w:rsidR="00B3428F" w:rsidRDefault="00041941">
      <w:pPr>
        <w:autoSpaceDE/>
        <w:spacing w:line="360" w:lineRule="auto"/>
        <w:ind w:firstLineChars="200" w:firstLine="420"/>
        <w:rPr>
          <w:sz w:val="21"/>
          <w:szCs w:val="21"/>
          <w:lang w:val="en-US"/>
        </w:rPr>
      </w:pPr>
      <w:r>
        <w:rPr>
          <w:rFonts w:hint="eastAsia"/>
          <w:sz w:val="21"/>
          <w:szCs w:val="21"/>
          <w:lang w:val="en-US"/>
        </w:rPr>
        <w:t>14、乙方应服从甲方对可能委托项目的指派及分配，并了解本项目签订框架协议后仅代表取得入围防城港市财政投资评审框架协议服务采购资格，不等同于可确保直接承接相应数量的项目评审工作并获得相应项目的服务费用。</w:t>
      </w:r>
    </w:p>
    <w:p w:rsidR="00B3428F" w:rsidRDefault="00041941">
      <w:pPr>
        <w:autoSpaceDE/>
        <w:spacing w:line="360" w:lineRule="auto"/>
        <w:ind w:firstLineChars="200" w:firstLine="422"/>
        <w:rPr>
          <w:b/>
          <w:bCs/>
          <w:color w:val="000000" w:themeColor="text1"/>
          <w:sz w:val="21"/>
          <w:szCs w:val="21"/>
          <w:lang w:val="en-US"/>
        </w:rPr>
      </w:pPr>
      <w:r>
        <w:rPr>
          <w:rFonts w:hint="eastAsia"/>
          <w:b/>
          <w:bCs/>
          <w:color w:val="000000" w:themeColor="text1"/>
          <w:sz w:val="21"/>
          <w:szCs w:val="21"/>
          <w:lang w:val="en-US"/>
        </w:rPr>
        <w:t>15.乙方人员在工作过程中的出行安全责任由乙方负责。</w:t>
      </w:r>
    </w:p>
    <w:p w:rsidR="00B3428F" w:rsidRDefault="00041941">
      <w:pPr>
        <w:autoSpaceDE/>
        <w:spacing w:line="360" w:lineRule="auto"/>
        <w:ind w:firstLineChars="200" w:firstLine="422"/>
        <w:rPr>
          <w:color w:val="000000" w:themeColor="text1"/>
          <w:sz w:val="21"/>
          <w:szCs w:val="21"/>
          <w:lang w:val="en-US"/>
        </w:rPr>
      </w:pPr>
      <w:r>
        <w:rPr>
          <w:rFonts w:hint="eastAsia"/>
          <w:b/>
          <w:bCs/>
          <w:color w:val="000000" w:themeColor="text1"/>
          <w:sz w:val="21"/>
          <w:szCs w:val="21"/>
          <w:lang w:val="en-US"/>
        </w:rPr>
        <w:t>16.乙方在实施项目评审过程中，未经甲方同意或组织，乙方不得擅自与项目建设、设计、施工、供应商等单位核对项目有关事项，如需甲方协调处理项目评审服务工作中的相关事宜，可以向甲方提出，由甲方协调、协助处理，并且甲方在场。</w:t>
      </w:r>
    </w:p>
    <w:p w:rsidR="00B3428F" w:rsidRDefault="00041941">
      <w:pPr>
        <w:spacing w:line="360" w:lineRule="auto"/>
        <w:ind w:firstLineChars="200" w:firstLine="442"/>
        <w:rPr>
          <w:b/>
          <w:color w:val="000000" w:themeColor="text1"/>
          <w:szCs w:val="21"/>
        </w:rPr>
      </w:pPr>
      <w:r>
        <w:rPr>
          <w:rFonts w:hint="eastAsia"/>
          <w:b/>
          <w:color w:val="000000" w:themeColor="text1"/>
          <w:szCs w:val="21"/>
        </w:rPr>
        <w:t>十</w:t>
      </w:r>
      <w:r>
        <w:rPr>
          <w:rFonts w:hint="eastAsia"/>
          <w:b/>
          <w:color w:val="000000" w:themeColor="text1"/>
          <w:szCs w:val="21"/>
          <w:lang w:val="en-US"/>
        </w:rPr>
        <w:t>一</w:t>
      </w:r>
      <w:r>
        <w:rPr>
          <w:rFonts w:hint="eastAsia"/>
          <w:b/>
          <w:color w:val="000000" w:themeColor="text1"/>
          <w:szCs w:val="21"/>
        </w:rPr>
        <w:t>、用户反馈和评价机制</w:t>
      </w:r>
    </w:p>
    <w:p w:rsidR="00B3428F" w:rsidRDefault="00041941">
      <w:pPr>
        <w:spacing w:line="360" w:lineRule="auto"/>
        <w:ind w:firstLineChars="200" w:firstLine="440"/>
        <w:rPr>
          <w:color w:val="000000" w:themeColor="text1"/>
          <w:szCs w:val="21"/>
        </w:rPr>
      </w:pPr>
      <w:r>
        <w:rPr>
          <w:rFonts w:hint="eastAsia"/>
          <w:color w:val="000000" w:themeColor="text1"/>
          <w:szCs w:val="21"/>
          <w:lang w:val="en-US"/>
        </w:rPr>
        <w:t>甲方</w:t>
      </w:r>
      <w:r>
        <w:rPr>
          <w:rFonts w:hint="eastAsia"/>
          <w:color w:val="000000" w:themeColor="text1"/>
          <w:szCs w:val="21"/>
        </w:rPr>
        <w:t>根据工作开展情况，定期对</w:t>
      </w:r>
      <w:r>
        <w:rPr>
          <w:rFonts w:hint="eastAsia"/>
          <w:color w:val="000000" w:themeColor="text1"/>
          <w:szCs w:val="21"/>
          <w:lang w:val="en-US"/>
        </w:rPr>
        <w:t>乙方</w:t>
      </w:r>
      <w:r>
        <w:rPr>
          <w:rFonts w:hint="eastAsia"/>
          <w:color w:val="000000" w:themeColor="text1"/>
          <w:szCs w:val="21"/>
        </w:rPr>
        <w:t>评审工作进行综合考核。</w:t>
      </w:r>
    </w:p>
    <w:p w:rsidR="00B3428F" w:rsidRDefault="00041941">
      <w:pPr>
        <w:spacing w:line="360" w:lineRule="auto"/>
        <w:ind w:firstLineChars="200" w:firstLine="442"/>
        <w:rPr>
          <w:b/>
          <w:color w:val="000000" w:themeColor="text1"/>
          <w:szCs w:val="21"/>
        </w:rPr>
      </w:pPr>
      <w:r>
        <w:rPr>
          <w:rFonts w:hint="eastAsia"/>
          <w:b/>
          <w:color w:val="000000" w:themeColor="text1"/>
          <w:szCs w:val="21"/>
        </w:rPr>
        <w:t>十</w:t>
      </w:r>
      <w:r>
        <w:rPr>
          <w:rFonts w:hint="eastAsia"/>
          <w:b/>
          <w:color w:val="000000" w:themeColor="text1"/>
          <w:szCs w:val="21"/>
          <w:lang w:val="en-US"/>
        </w:rPr>
        <w:t>二</w:t>
      </w:r>
      <w:r>
        <w:rPr>
          <w:rFonts w:hint="eastAsia"/>
          <w:b/>
          <w:color w:val="000000" w:themeColor="text1"/>
          <w:szCs w:val="21"/>
        </w:rPr>
        <w:t>、入围供应商的清退和补充规则</w:t>
      </w:r>
    </w:p>
    <w:p w:rsidR="00B3428F" w:rsidRDefault="00041941">
      <w:pPr>
        <w:spacing w:line="360" w:lineRule="auto"/>
        <w:ind w:firstLineChars="200" w:firstLine="440"/>
        <w:rPr>
          <w:color w:val="000000" w:themeColor="text1"/>
          <w:szCs w:val="21"/>
        </w:rPr>
      </w:pPr>
      <w:r>
        <w:rPr>
          <w:rFonts w:hint="eastAsia"/>
          <w:color w:val="000000" w:themeColor="text1"/>
          <w:szCs w:val="21"/>
        </w:rPr>
        <w:t>1.乙方有下列情形之一，尚未签订框架协议的，取消其入围资格；已经签订框架协议的，解除与其签订的框架协议： </w:t>
      </w:r>
    </w:p>
    <w:p w:rsidR="00B3428F" w:rsidRDefault="00041941">
      <w:pPr>
        <w:spacing w:line="360" w:lineRule="auto"/>
        <w:ind w:firstLineChars="200" w:firstLine="440"/>
        <w:rPr>
          <w:color w:val="000000" w:themeColor="text1"/>
          <w:szCs w:val="21"/>
        </w:rPr>
      </w:pPr>
      <w:r>
        <w:rPr>
          <w:rFonts w:hint="eastAsia"/>
          <w:color w:val="000000" w:themeColor="text1"/>
          <w:szCs w:val="21"/>
        </w:rPr>
        <w:t>（1）恶意串通谋取入围或者协议成交的； </w:t>
      </w:r>
    </w:p>
    <w:p w:rsidR="00B3428F" w:rsidRDefault="00041941">
      <w:pPr>
        <w:spacing w:line="360" w:lineRule="auto"/>
        <w:ind w:firstLineChars="200" w:firstLine="440"/>
        <w:rPr>
          <w:color w:val="000000" w:themeColor="text1"/>
          <w:szCs w:val="21"/>
        </w:rPr>
      </w:pPr>
      <w:r>
        <w:rPr>
          <w:rFonts w:hint="eastAsia"/>
          <w:color w:val="000000" w:themeColor="text1"/>
          <w:szCs w:val="21"/>
        </w:rPr>
        <w:t>（2）提供虚假材料谋取入围或者协议成交的； </w:t>
      </w:r>
    </w:p>
    <w:p w:rsidR="00B3428F" w:rsidRDefault="00041941">
      <w:pPr>
        <w:spacing w:line="360" w:lineRule="auto"/>
        <w:ind w:firstLineChars="200" w:firstLine="440"/>
        <w:rPr>
          <w:color w:val="000000" w:themeColor="text1"/>
          <w:szCs w:val="21"/>
        </w:rPr>
      </w:pPr>
      <w:r>
        <w:rPr>
          <w:rFonts w:hint="eastAsia"/>
          <w:color w:val="000000" w:themeColor="text1"/>
          <w:szCs w:val="21"/>
        </w:rPr>
        <w:t>（3）无正当理由拒不接受协议授予的； </w:t>
      </w:r>
    </w:p>
    <w:p w:rsidR="00B3428F" w:rsidRDefault="00041941">
      <w:pPr>
        <w:spacing w:line="360" w:lineRule="auto"/>
        <w:ind w:firstLineChars="200" w:firstLine="440"/>
        <w:rPr>
          <w:color w:val="000000" w:themeColor="text1"/>
          <w:szCs w:val="21"/>
        </w:rPr>
      </w:pPr>
      <w:r>
        <w:rPr>
          <w:rFonts w:hint="eastAsia"/>
          <w:color w:val="000000" w:themeColor="text1"/>
          <w:szCs w:val="21"/>
        </w:rPr>
        <w:t>（4）不履行框架协议义务或者履行框架协议义务不符合约定，经采购人请求履行后仍不履行或者仍未按约定履行的； </w:t>
      </w:r>
    </w:p>
    <w:p w:rsidR="00B3428F" w:rsidRDefault="00041941">
      <w:pPr>
        <w:spacing w:line="360" w:lineRule="auto"/>
        <w:ind w:firstLineChars="200" w:firstLine="440"/>
        <w:rPr>
          <w:color w:val="000000" w:themeColor="text1"/>
          <w:szCs w:val="21"/>
        </w:rPr>
      </w:pPr>
      <w:r>
        <w:rPr>
          <w:rFonts w:hint="eastAsia"/>
          <w:color w:val="000000" w:themeColor="text1"/>
          <w:szCs w:val="21"/>
        </w:rPr>
        <w:t>（5）框架协议有效期内，因违法行为被禁止或限制参加政府采购活动的； </w:t>
      </w:r>
    </w:p>
    <w:p w:rsidR="00B3428F" w:rsidRDefault="00041941">
      <w:pPr>
        <w:spacing w:line="360" w:lineRule="auto"/>
        <w:ind w:firstLineChars="200" w:firstLine="440"/>
        <w:rPr>
          <w:color w:val="000000" w:themeColor="text1"/>
          <w:szCs w:val="21"/>
        </w:rPr>
      </w:pPr>
      <w:r>
        <w:rPr>
          <w:rFonts w:hint="eastAsia"/>
          <w:color w:val="000000" w:themeColor="text1"/>
          <w:szCs w:val="21"/>
        </w:rPr>
        <w:t>（6）供应商违反职业道德，有违规违纪问题的；</w:t>
      </w:r>
    </w:p>
    <w:p w:rsidR="00B3428F" w:rsidRDefault="00041941">
      <w:pPr>
        <w:spacing w:line="360" w:lineRule="auto"/>
        <w:ind w:firstLineChars="200" w:firstLine="442"/>
        <w:rPr>
          <w:b/>
          <w:bCs/>
          <w:color w:val="000000" w:themeColor="text1"/>
          <w:szCs w:val="21"/>
        </w:rPr>
      </w:pPr>
      <w:r>
        <w:rPr>
          <w:rFonts w:hint="eastAsia"/>
          <w:b/>
          <w:bCs/>
          <w:color w:val="000000" w:themeColor="text1"/>
          <w:szCs w:val="21"/>
        </w:rPr>
        <w:t>（</w:t>
      </w:r>
      <w:r>
        <w:rPr>
          <w:rFonts w:hint="eastAsia"/>
          <w:b/>
          <w:bCs/>
          <w:color w:val="000000" w:themeColor="text1"/>
          <w:szCs w:val="21"/>
          <w:lang w:val="en-US"/>
        </w:rPr>
        <w:t>7</w:t>
      </w:r>
      <w:r>
        <w:rPr>
          <w:rFonts w:hint="eastAsia"/>
          <w:b/>
          <w:bCs/>
          <w:color w:val="000000" w:themeColor="text1"/>
          <w:szCs w:val="21"/>
        </w:rPr>
        <w:t>）框架协议有效期内，入围供应商在</w:t>
      </w:r>
      <w:r>
        <w:rPr>
          <w:rFonts w:hint="eastAsia"/>
          <w:b/>
          <w:bCs/>
          <w:color w:val="000000" w:themeColor="text1"/>
          <w:szCs w:val="21"/>
          <w:lang w:val="en-US"/>
        </w:rPr>
        <w:t>防城港市</w:t>
      </w:r>
      <w:r>
        <w:rPr>
          <w:rFonts w:hint="eastAsia"/>
          <w:b/>
          <w:bCs/>
          <w:color w:val="000000" w:themeColor="text1"/>
          <w:szCs w:val="21"/>
        </w:rPr>
        <w:t>造价咨询企业信用评价为D等级的；</w:t>
      </w:r>
    </w:p>
    <w:p w:rsidR="00B3428F" w:rsidRDefault="00041941">
      <w:pPr>
        <w:spacing w:line="360" w:lineRule="auto"/>
        <w:ind w:firstLineChars="200" w:firstLine="442"/>
        <w:rPr>
          <w:color w:val="000000" w:themeColor="text1"/>
          <w:szCs w:val="21"/>
        </w:rPr>
      </w:pPr>
      <w:r>
        <w:rPr>
          <w:rFonts w:hint="eastAsia"/>
          <w:b/>
          <w:bCs/>
          <w:color w:val="000000" w:themeColor="text1"/>
          <w:szCs w:val="21"/>
        </w:rPr>
        <w:t>（</w:t>
      </w:r>
      <w:r>
        <w:rPr>
          <w:rFonts w:hint="eastAsia"/>
          <w:b/>
          <w:bCs/>
          <w:color w:val="000000" w:themeColor="text1"/>
          <w:szCs w:val="21"/>
          <w:lang w:val="en-US"/>
        </w:rPr>
        <w:t>8</w:t>
      </w:r>
      <w:r>
        <w:rPr>
          <w:rFonts w:hint="eastAsia"/>
          <w:b/>
          <w:bCs/>
          <w:color w:val="000000" w:themeColor="text1"/>
          <w:szCs w:val="21"/>
        </w:rPr>
        <w:t>）乙方被广西区各级纪检监察或行政监督部门处罚或列入黑名单</w:t>
      </w:r>
      <w:r>
        <w:rPr>
          <w:rFonts w:hint="eastAsia"/>
          <w:b/>
          <w:bCs/>
          <w:color w:val="000000" w:themeColor="text1"/>
          <w:szCs w:val="21"/>
          <w:lang w:val="en-US"/>
        </w:rPr>
        <w:t>的</w:t>
      </w:r>
      <w:r>
        <w:rPr>
          <w:rFonts w:hint="eastAsia"/>
          <w:b/>
          <w:bCs/>
          <w:color w:val="000000" w:themeColor="text1"/>
          <w:szCs w:val="21"/>
        </w:rPr>
        <w:t>。</w:t>
      </w:r>
    </w:p>
    <w:p w:rsidR="00B3428F" w:rsidRDefault="00041941">
      <w:pPr>
        <w:spacing w:line="360" w:lineRule="auto"/>
        <w:ind w:firstLineChars="200" w:firstLine="440"/>
        <w:rPr>
          <w:color w:val="000000" w:themeColor="text1"/>
          <w:szCs w:val="21"/>
        </w:rPr>
      </w:pPr>
      <w:r>
        <w:rPr>
          <w:rFonts w:hint="eastAsia"/>
          <w:color w:val="000000" w:themeColor="text1"/>
          <w:szCs w:val="21"/>
        </w:rPr>
        <w:t>（</w:t>
      </w:r>
      <w:r>
        <w:rPr>
          <w:rFonts w:hint="eastAsia"/>
          <w:color w:val="000000" w:themeColor="text1"/>
          <w:szCs w:val="21"/>
          <w:lang w:val="en-US"/>
        </w:rPr>
        <w:t>9</w:t>
      </w:r>
      <w:r>
        <w:rPr>
          <w:rFonts w:hint="eastAsia"/>
          <w:color w:val="000000" w:themeColor="text1"/>
          <w:szCs w:val="21"/>
        </w:rPr>
        <w:t>）框架协议约定的其他情形。 </w:t>
      </w:r>
    </w:p>
    <w:p w:rsidR="00B3428F" w:rsidRDefault="00041941">
      <w:pPr>
        <w:spacing w:line="360" w:lineRule="auto"/>
        <w:ind w:firstLineChars="200" w:firstLine="440"/>
        <w:rPr>
          <w:color w:val="000000" w:themeColor="text1"/>
          <w:szCs w:val="21"/>
        </w:rPr>
      </w:pPr>
      <w:r>
        <w:rPr>
          <w:rFonts w:hint="eastAsia"/>
          <w:color w:val="000000" w:themeColor="text1"/>
          <w:szCs w:val="21"/>
        </w:rPr>
        <w:t>2.入围供应商的补充规则：</w:t>
      </w:r>
    </w:p>
    <w:p w:rsidR="00B3428F" w:rsidRDefault="00041941">
      <w:pPr>
        <w:spacing w:line="360" w:lineRule="auto"/>
        <w:ind w:firstLineChars="200" w:firstLine="440"/>
        <w:rPr>
          <w:color w:val="000000" w:themeColor="text1"/>
          <w:szCs w:val="21"/>
          <w:lang w:val="en-US"/>
        </w:rPr>
      </w:pPr>
      <w:r>
        <w:rPr>
          <w:rFonts w:hint="eastAsia"/>
          <w:color w:val="000000" w:themeColor="text1"/>
          <w:szCs w:val="21"/>
          <w:lang w:val="en-US"/>
        </w:rPr>
        <w:t>甲方（</w:t>
      </w:r>
      <w:r>
        <w:rPr>
          <w:rFonts w:hint="eastAsia"/>
          <w:color w:val="000000" w:themeColor="text1"/>
          <w:szCs w:val="21"/>
          <w:lang w:val="en-US"/>
        </w:rPr>
        <w:sym w:font="Wingdings 2" w:char="0052"/>
      </w:r>
      <w:r>
        <w:rPr>
          <w:rFonts w:hint="eastAsia"/>
          <w:color w:val="000000" w:themeColor="text1"/>
          <w:szCs w:val="21"/>
          <w:u w:val="single"/>
          <w:lang w:val="en-US"/>
        </w:rPr>
        <w:t>是/</w:t>
      </w:r>
      <w:r>
        <w:rPr>
          <w:rFonts w:hint="eastAsia"/>
          <w:color w:val="000000" w:themeColor="text1"/>
          <w:szCs w:val="21"/>
          <w:u w:val="single"/>
          <w:lang w:val="en-US"/>
        </w:rPr>
        <w:sym w:font="Wingdings 2" w:char="00A3"/>
      </w:r>
      <w:r>
        <w:rPr>
          <w:rFonts w:hint="eastAsia"/>
          <w:color w:val="000000" w:themeColor="text1"/>
          <w:szCs w:val="21"/>
          <w:u w:val="single"/>
          <w:lang w:val="en-US"/>
        </w:rPr>
        <w:t>否）</w:t>
      </w:r>
      <w:r>
        <w:rPr>
          <w:rFonts w:hint="eastAsia"/>
          <w:color w:val="000000" w:themeColor="text1"/>
          <w:szCs w:val="21"/>
          <w:lang w:val="en-US"/>
        </w:rPr>
        <w:t>启动补充征集程序；</w:t>
      </w:r>
    </w:p>
    <w:p w:rsidR="00B3428F" w:rsidRDefault="00041941">
      <w:pPr>
        <w:spacing w:line="360" w:lineRule="auto"/>
        <w:ind w:firstLineChars="200" w:firstLine="440"/>
        <w:rPr>
          <w:color w:val="000000" w:themeColor="text1"/>
          <w:szCs w:val="21"/>
          <w:lang w:val="en-US"/>
        </w:rPr>
      </w:pPr>
      <w:r>
        <w:rPr>
          <w:rFonts w:hint="eastAsia"/>
          <w:color w:val="000000" w:themeColor="text1"/>
          <w:szCs w:val="21"/>
          <w:lang w:val="en-US"/>
        </w:rPr>
        <w:t>补充征集的条件：当出现入围供应商被清退或剩余入围供应商总数不足70%且影响框架协议执行的情形。</w:t>
      </w:r>
    </w:p>
    <w:p w:rsidR="00B3428F" w:rsidRDefault="00041941">
      <w:pPr>
        <w:spacing w:line="360" w:lineRule="auto"/>
        <w:ind w:firstLineChars="200" w:firstLine="440"/>
        <w:rPr>
          <w:color w:val="000000" w:themeColor="text1"/>
          <w:szCs w:val="21"/>
          <w:lang w:val="en-US"/>
        </w:rPr>
      </w:pPr>
      <w:r>
        <w:rPr>
          <w:rFonts w:hint="eastAsia"/>
          <w:color w:val="000000" w:themeColor="text1"/>
          <w:szCs w:val="21"/>
          <w:lang w:val="en-US"/>
        </w:rPr>
        <w:t>补充征集的程序：同原征集文件；</w:t>
      </w:r>
    </w:p>
    <w:p w:rsidR="00B3428F" w:rsidRDefault="00041941">
      <w:pPr>
        <w:spacing w:line="360" w:lineRule="auto"/>
        <w:ind w:firstLineChars="200" w:firstLine="440"/>
        <w:rPr>
          <w:color w:val="000000" w:themeColor="text1"/>
          <w:szCs w:val="21"/>
          <w:lang w:val="en-US"/>
        </w:rPr>
      </w:pPr>
      <w:r>
        <w:rPr>
          <w:rFonts w:hint="eastAsia"/>
          <w:color w:val="000000" w:themeColor="text1"/>
          <w:szCs w:val="21"/>
          <w:lang w:val="en-US"/>
        </w:rPr>
        <w:lastRenderedPageBreak/>
        <w:t>补充征集的评审方法：同原征集文件；</w:t>
      </w:r>
    </w:p>
    <w:p w:rsidR="00B3428F" w:rsidRDefault="00041941">
      <w:pPr>
        <w:spacing w:line="360" w:lineRule="auto"/>
        <w:ind w:firstLineChars="200" w:firstLine="440"/>
        <w:rPr>
          <w:color w:val="000000" w:themeColor="text1"/>
          <w:szCs w:val="21"/>
          <w:lang w:val="en-US"/>
        </w:rPr>
      </w:pPr>
      <w:r>
        <w:rPr>
          <w:rFonts w:hint="eastAsia"/>
          <w:color w:val="000000" w:themeColor="text1"/>
          <w:szCs w:val="21"/>
          <w:lang w:val="en-US"/>
        </w:rPr>
        <w:t>补充征集的淘汰比例：同原征集文件；</w:t>
      </w:r>
    </w:p>
    <w:p w:rsidR="00B3428F" w:rsidRDefault="00041941">
      <w:pPr>
        <w:spacing w:line="360" w:lineRule="auto"/>
        <w:ind w:firstLineChars="200" w:firstLine="440"/>
        <w:rPr>
          <w:color w:val="000000" w:themeColor="text1"/>
          <w:szCs w:val="21"/>
          <w:lang w:val="en-US"/>
        </w:rPr>
      </w:pPr>
      <w:r>
        <w:rPr>
          <w:rFonts w:hint="eastAsia"/>
          <w:color w:val="000000" w:themeColor="text1"/>
          <w:szCs w:val="21"/>
          <w:lang w:val="en-US"/>
        </w:rPr>
        <w:t>补充征集的框架协议有效期：同本协议有效期；</w:t>
      </w:r>
    </w:p>
    <w:p w:rsidR="00B3428F" w:rsidRDefault="00041941">
      <w:pPr>
        <w:spacing w:line="360" w:lineRule="auto"/>
        <w:ind w:firstLineChars="200" w:firstLine="440"/>
        <w:rPr>
          <w:color w:val="000000" w:themeColor="text1"/>
          <w:sz w:val="21"/>
          <w:szCs w:val="21"/>
          <w:lang w:val="en-US"/>
        </w:rPr>
      </w:pPr>
      <w:r>
        <w:rPr>
          <w:rFonts w:hint="eastAsia"/>
          <w:color w:val="000000" w:themeColor="text1"/>
          <w:szCs w:val="21"/>
          <w:lang w:val="en-US"/>
        </w:rPr>
        <w:t>补充征集期间，本框架协议继续履行。被取消入围供应商资格或被解除框架协议的供应商不得参加同一封闭式框架协议补充征集。</w:t>
      </w:r>
    </w:p>
    <w:p w:rsidR="00B3428F" w:rsidRDefault="00041941">
      <w:pPr>
        <w:spacing w:line="360" w:lineRule="auto"/>
        <w:ind w:firstLineChars="200" w:firstLine="442"/>
        <w:rPr>
          <w:b/>
          <w:color w:val="000000" w:themeColor="text1"/>
          <w:szCs w:val="21"/>
        </w:rPr>
      </w:pPr>
      <w:r>
        <w:rPr>
          <w:rFonts w:hint="eastAsia"/>
          <w:b/>
          <w:color w:val="000000" w:themeColor="text1"/>
          <w:szCs w:val="21"/>
        </w:rPr>
        <w:t>十三、违约责任</w:t>
      </w:r>
    </w:p>
    <w:p w:rsidR="00B3428F" w:rsidRDefault="00041941">
      <w:pPr>
        <w:autoSpaceDE/>
        <w:spacing w:line="360" w:lineRule="auto"/>
        <w:ind w:firstLineChars="200" w:firstLine="420"/>
        <w:rPr>
          <w:sz w:val="21"/>
          <w:szCs w:val="21"/>
          <w:lang w:val="en-US"/>
        </w:rPr>
      </w:pPr>
      <w:r>
        <w:rPr>
          <w:rFonts w:hint="eastAsia"/>
          <w:color w:val="000000" w:themeColor="text1"/>
          <w:sz w:val="21"/>
          <w:szCs w:val="21"/>
          <w:lang w:val="en-US"/>
        </w:rPr>
        <w:t>1、若因乙方原因而未能履行合同或未达到合同约定的要求，甲方有权书面督促乙方履行合同，乙方应在收到甲方书面通知之日起七日内给予书面答复并进行整改；如乙方在上</w:t>
      </w:r>
      <w:r>
        <w:rPr>
          <w:rFonts w:hint="eastAsia"/>
          <w:sz w:val="21"/>
          <w:szCs w:val="21"/>
          <w:lang w:val="en-US"/>
        </w:rPr>
        <w:t>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rsidR="00B3428F" w:rsidRDefault="00041941">
      <w:pPr>
        <w:autoSpaceDE/>
        <w:spacing w:line="360" w:lineRule="auto"/>
        <w:ind w:firstLineChars="200" w:firstLine="420"/>
        <w:rPr>
          <w:sz w:val="21"/>
          <w:szCs w:val="21"/>
          <w:lang w:val="en-US"/>
        </w:rPr>
      </w:pPr>
      <w:r>
        <w:rPr>
          <w:rFonts w:hint="eastAsia"/>
          <w:sz w:val="21"/>
          <w:szCs w:val="21"/>
          <w:lang w:val="en-US"/>
        </w:rPr>
        <w:t>2、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rsidR="00B3428F" w:rsidRDefault="00041941">
      <w:pPr>
        <w:autoSpaceDE/>
        <w:spacing w:line="360" w:lineRule="auto"/>
        <w:ind w:firstLineChars="200" w:firstLine="420"/>
        <w:rPr>
          <w:sz w:val="21"/>
          <w:szCs w:val="21"/>
          <w:lang w:val="en-US"/>
        </w:rPr>
      </w:pPr>
      <w:r>
        <w:rPr>
          <w:rFonts w:hint="eastAsia"/>
          <w:sz w:val="21"/>
          <w:szCs w:val="21"/>
          <w:lang w:val="en-US"/>
        </w:rPr>
        <w:t>3、乙方或乙方人员违反保密义务时，甲方有权书面通知乙方解除咨询合同，且无需支付合同解除后的合同后续费用。同时，乙方必须退还甲方已付出的所有咨询费用，并赔偿由此给甲方造成的全部损失。</w:t>
      </w:r>
    </w:p>
    <w:p w:rsidR="00B3428F" w:rsidRDefault="00041941">
      <w:pPr>
        <w:autoSpaceDE/>
        <w:spacing w:line="360" w:lineRule="auto"/>
        <w:ind w:firstLineChars="200" w:firstLine="420"/>
        <w:rPr>
          <w:sz w:val="21"/>
          <w:szCs w:val="21"/>
          <w:lang w:val="en-US"/>
        </w:rPr>
      </w:pPr>
      <w:r>
        <w:rPr>
          <w:rFonts w:hint="eastAsia"/>
          <w:sz w:val="21"/>
          <w:szCs w:val="21"/>
          <w:lang w:val="en-US"/>
        </w:rPr>
        <w:t>4、乙方提供的服务如侵犯了第三方合法权益而引发的任何纠纷或诉讼，均由乙方负责交涉并承担全部责任。</w:t>
      </w:r>
    </w:p>
    <w:p w:rsidR="00B3428F" w:rsidRDefault="00041941">
      <w:pPr>
        <w:autoSpaceDE/>
        <w:spacing w:line="360" w:lineRule="auto"/>
        <w:ind w:firstLineChars="200" w:firstLine="420"/>
        <w:rPr>
          <w:sz w:val="21"/>
          <w:szCs w:val="21"/>
          <w:lang w:val="en-US"/>
        </w:rPr>
      </w:pPr>
      <w:r>
        <w:rPr>
          <w:rFonts w:hint="eastAsia"/>
          <w:sz w:val="21"/>
          <w:szCs w:val="21"/>
          <w:lang w:val="en-US"/>
        </w:rPr>
        <w:t>5、乙方出现 1 次损坏审核资料的，给予警告一次；出现 2 次损坏审核资料或 1 次丢失审核资料，甲方扣减 50%</w:t>
      </w:r>
      <w:proofErr w:type="gramStart"/>
      <w:r>
        <w:rPr>
          <w:rFonts w:hint="eastAsia"/>
          <w:sz w:val="21"/>
          <w:szCs w:val="21"/>
          <w:lang w:val="en-US"/>
        </w:rPr>
        <w:t>的协审服务费</w:t>
      </w:r>
      <w:proofErr w:type="gramEnd"/>
      <w:r>
        <w:rPr>
          <w:rFonts w:hint="eastAsia"/>
          <w:sz w:val="21"/>
          <w:szCs w:val="21"/>
          <w:lang w:val="en-US"/>
        </w:rPr>
        <w:t>并终止合同，并由甲方按情节轻重究其责任。</w:t>
      </w:r>
    </w:p>
    <w:p w:rsidR="00B3428F" w:rsidRDefault="00041941">
      <w:pPr>
        <w:widowControl/>
        <w:spacing w:line="360" w:lineRule="auto"/>
        <w:ind w:firstLineChars="200" w:firstLine="420"/>
        <w:rPr>
          <w:sz w:val="21"/>
          <w:szCs w:val="21"/>
          <w:lang w:val="en-US"/>
        </w:rPr>
      </w:pPr>
      <w:r>
        <w:rPr>
          <w:rFonts w:hint="eastAsia"/>
          <w:sz w:val="21"/>
          <w:szCs w:val="21"/>
          <w:lang w:val="en-US"/>
        </w:rPr>
        <w:t>6、乙方逾期交付评审初稿、评审报告等成果文件的，审核时间延迟7天以内的，甲方按每逾期一天扣减该项目评审服务费的10%计算；审核时间延迟7天以上的视为乙方无法完成该项目评审工作，甲方有权收回工程资料并不支付该项目的评审服务费，当年累计出现两次，甲方有权不再委托项目或甲方单方面终止框架协议。</w:t>
      </w:r>
    </w:p>
    <w:p w:rsidR="00B3428F" w:rsidRDefault="00041941">
      <w:pPr>
        <w:autoSpaceDE/>
        <w:spacing w:line="360" w:lineRule="auto"/>
        <w:ind w:firstLineChars="200" w:firstLine="420"/>
        <w:rPr>
          <w:sz w:val="21"/>
          <w:szCs w:val="21"/>
          <w:lang w:val="en-US"/>
        </w:rPr>
      </w:pPr>
      <w:r>
        <w:rPr>
          <w:rFonts w:hint="eastAsia"/>
          <w:sz w:val="21"/>
          <w:szCs w:val="21"/>
          <w:lang w:val="en-US"/>
        </w:rPr>
        <w:t>7、乙方未按本合同和响应文件中规定的服务承诺提供售后服务的，乙方应按本合同合计金额 5%向甲方支付违约金。</w:t>
      </w:r>
    </w:p>
    <w:p w:rsidR="00B3428F" w:rsidRDefault="00041941">
      <w:pPr>
        <w:autoSpaceDE/>
        <w:spacing w:line="360" w:lineRule="auto"/>
        <w:ind w:firstLineChars="200" w:firstLine="420"/>
        <w:rPr>
          <w:sz w:val="21"/>
          <w:szCs w:val="21"/>
          <w:lang w:val="en-US"/>
        </w:rPr>
      </w:pPr>
      <w:r>
        <w:rPr>
          <w:rFonts w:hint="eastAsia"/>
          <w:sz w:val="21"/>
          <w:szCs w:val="21"/>
          <w:lang w:val="en-US"/>
        </w:rPr>
        <w:t>8、乙方其他违约行为按违约服务成果费用金额 5%收取违约金并赔偿经济损失。</w:t>
      </w:r>
    </w:p>
    <w:p w:rsidR="00B3428F" w:rsidRDefault="00041941">
      <w:pPr>
        <w:autoSpaceDE/>
        <w:spacing w:line="360" w:lineRule="auto"/>
        <w:ind w:firstLineChars="200" w:firstLine="420"/>
        <w:rPr>
          <w:color w:val="000000" w:themeColor="text1"/>
          <w:sz w:val="21"/>
          <w:szCs w:val="21"/>
          <w:lang w:val="en-US"/>
        </w:rPr>
      </w:pPr>
      <w:r>
        <w:rPr>
          <w:rFonts w:hint="eastAsia"/>
          <w:bCs/>
          <w:color w:val="000000" w:themeColor="text1"/>
          <w:sz w:val="21"/>
          <w:szCs w:val="21"/>
          <w:lang w:val="en-US"/>
        </w:rPr>
        <w:t>9.乙方将采购人安排的</w:t>
      </w:r>
      <w:proofErr w:type="gramStart"/>
      <w:r>
        <w:rPr>
          <w:rFonts w:hint="eastAsia"/>
          <w:bCs/>
          <w:color w:val="000000" w:themeColor="text1"/>
          <w:sz w:val="21"/>
          <w:szCs w:val="21"/>
          <w:lang w:val="en-US"/>
        </w:rPr>
        <w:t>协审项目</w:t>
      </w:r>
      <w:proofErr w:type="gramEnd"/>
      <w:r>
        <w:rPr>
          <w:rFonts w:hint="eastAsia"/>
          <w:bCs/>
          <w:color w:val="000000" w:themeColor="text1"/>
          <w:sz w:val="21"/>
          <w:szCs w:val="21"/>
          <w:lang w:val="en-US"/>
        </w:rPr>
        <w:t>转交第三方的，出现第1次，采购合同解除，采购人不支付给乙方任何服务费用；出现第2次，甲方有权不再委托乙方</w:t>
      </w:r>
      <w:proofErr w:type="gramStart"/>
      <w:r>
        <w:rPr>
          <w:rFonts w:hint="eastAsia"/>
          <w:bCs/>
          <w:color w:val="000000" w:themeColor="text1"/>
          <w:sz w:val="21"/>
          <w:szCs w:val="21"/>
          <w:lang w:val="en-US"/>
        </w:rPr>
        <w:t>协审任务</w:t>
      </w:r>
      <w:proofErr w:type="gramEnd"/>
      <w:r>
        <w:rPr>
          <w:rFonts w:hint="eastAsia"/>
          <w:bCs/>
          <w:color w:val="000000" w:themeColor="text1"/>
          <w:sz w:val="21"/>
          <w:szCs w:val="21"/>
          <w:lang w:val="en-US"/>
        </w:rPr>
        <w:t>或终止框架协议。</w:t>
      </w:r>
    </w:p>
    <w:p w:rsidR="00B3428F" w:rsidRDefault="00041941">
      <w:pPr>
        <w:spacing w:line="360" w:lineRule="auto"/>
        <w:ind w:firstLineChars="200" w:firstLine="442"/>
        <w:rPr>
          <w:sz w:val="21"/>
          <w:szCs w:val="21"/>
          <w:lang w:val="en-US"/>
        </w:rPr>
      </w:pPr>
      <w:r>
        <w:rPr>
          <w:rFonts w:hint="eastAsia"/>
          <w:b/>
          <w:szCs w:val="21"/>
        </w:rPr>
        <w:lastRenderedPageBreak/>
        <w:t>十四、不可抗力事件处理</w:t>
      </w:r>
    </w:p>
    <w:p w:rsidR="00B3428F" w:rsidRDefault="00041941">
      <w:pPr>
        <w:autoSpaceDE/>
        <w:spacing w:line="360" w:lineRule="auto"/>
        <w:ind w:firstLineChars="200" w:firstLine="420"/>
        <w:rPr>
          <w:sz w:val="21"/>
          <w:szCs w:val="21"/>
          <w:lang w:val="en-US"/>
        </w:rPr>
      </w:pPr>
      <w:r>
        <w:rPr>
          <w:rFonts w:hint="eastAsia"/>
          <w:sz w:val="21"/>
          <w:szCs w:val="21"/>
          <w:lang w:val="en-US"/>
        </w:rPr>
        <w:t>1、在合同有效期内，任何一方因不可抗力事件导致不能履行合同，则合同履行期可延长，其延长期与不可抗力影响期相同。</w:t>
      </w:r>
    </w:p>
    <w:p w:rsidR="00B3428F" w:rsidRDefault="00041941">
      <w:pPr>
        <w:autoSpaceDE/>
        <w:spacing w:line="360" w:lineRule="auto"/>
        <w:ind w:firstLineChars="200" w:firstLine="420"/>
        <w:rPr>
          <w:sz w:val="21"/>
          <w:szCs w:val="21"/>
          <w:lang w:val="en-US"/>
        </w:rPr>
      </w:pPr>
      <w:r>
        <w:rPr>
          <w:rFonts w:hint="eastAsia"/>
          <w:sz w:val="21"/>
          <w:szCs w:val="21"/>
          <w:lang w:val="en-US"/>
        </w:rPr>
        <w:t>2、不可抗力事件发生后，应立即通知对方，并寄送有关权威机构出具的证明。</w:t>
      </w:r>
    </w:p>
    <w:p w:rsidR="00B3428F" w:rsidRDefault="00041941">
      <w:pPr>
        <w:autoSpaceDE/>
        <w:spacing w:line="360" w:lineRule="auto"/>
        <w:ind w:firstLineChars="200" w:firstLine="420"/>
        <w:rPr>
          <w:sz w:val="21"/>
          <w:szCs w:val="21"/>
          <w:lang w:val="en-US"/>
        </w:rPr>
      </w:pPr>
      <w:r>
        <w:rPr>
          <w:rFonts w:hint="eastAsia"/>
          <w:sz w:val="21"/>
          <w:szCs w:val="21"/>
          <w:lang w:val="en-US"/>
        </w:rPr>
        <w:t>3、不可抗力事件延续三十天以上，双方应通过友好协商，确定是否继续履行合同。</w:t>
      </w:r>
    </w:p>
    <w:p w:rsidR="00B3428F" w:rsidRDefault="00041941">
      <w:pPr>
        <w:autoSpaceDE/>
        <w:spacing w:line="360" w:lineRule="auto"/>
        <w:ind w:firstLineChars="200" w:firstLine="442"/>
        <w:rPr>
          <w:b/>
          <w:sz w:val="21"/>
          <w:szCs w:val="21"/>
          <w:lang w:val="en-US"/>
        </w:rPr>
      </w:pPr>
      <w:r>
        <w:rPr>
          <w:rFonts w:hint="eastAsia"/>
          <w:b/>
          <w:szCs w:val="21"/>
        </w:rPr>
        <w:t>十</w:t>
      </w:r>
      <w:r>
        <w:rPr>
          <w:rFonts w:hint="eastAsia"/>
          <w:b/>
          <w:szCs w:val="21"/>
          <w:lang w:val="en-US"/>
        </w:rPr>
        <w:t>五</w:t>
      </w:r>
      <w:r>
        <w:rPr>
          <w:rFonts w:hint="eastAsia"/>
          <w:b/>
          <w:szCs w:val="21"/>
        </w:rPr>
        <w:t>、</w:t>
      </w:r>
      <w:r>
        <w:rPr>
          <w:rFonts w:hint="eastAsia"/>
          <w:b/>
          <w:sz w:val="21"/>
          <w:szCs w:val="21"/>
          <w:lang w:val="en-US"/>
        </w:rPr>
        <w:t>争议解决</w:t>
      </w:r>
    </w:p>
    <w:p w:rsidR="00B3428F" w:rsidRDefault="00041941">
      <w:pPr>
        <w:autoSpaceDE/>
        <w:spacing w:line="360" w:lineRule="auto"/>
        <w:ind w:firstLineChars="200" w:firstLine="420"/>
        <w:rPr>
          <w:sz w:val="21"/>
          <w:szCs w:val="21"/>
          <w:lang w:val="en-US"/>
        </w:rPr>
      </w:pPr>
      <w:r>
        <w:rPr>
          <w:rFonts w:hint="eastAsia"/>
          <w:sz w:val="21"/>
          <w:szCs w:val="21"/>
          <w:lang w:val="en-US"/>
        </w:rPr>
        <w:t>1、因服务成果质量问题发生争议的，应邀请国家认定的评估机构按照标准对服务成果质量进行验收。服务成果符合标准的，鉴定费由甲方承担；服务成果不符合标准的，鉴定费由乙方承担。</w:t>
      </w:r>
    </w:p>
    <w:p w:rsidR="00B3428F" w:rsidRDefault="00041941">
      <w:pPr>
        <w:autoSpaceDE/>
        <w:spacing w:line="360" w:lineRule="auto"/>
        <w:ind w:firstLineChars="200" w:firstLine="420"/>
        <w:rPr>
          <w:sz w:val="21"/>
          <w:szCs w:val="21"/>
          <w:lang w:val="en-US"/>
        </w:rPr>
      </w:pPr>
      <w:r>
        <w:rPr>
          <w:rFonts w:hint="eastAsia"/>
          <w:sz w:val="21"/>
          <w:szCs w:val="21"/>
          <w:lang w:val="en-US"/>
        </w:rPr>
        <w:t>2、双方在执行合同中所发生的一切争议，甲乙双方应首先通过友好协商解决，如果协商不能解决，可向甲方所在地人民法院提起诉讼。</w:t>
      </w:r>
    </w:p>
    <w:p w:rsidR="00B3428F" w:rsidRDefault="00041941">
      <w:pPr>
        <w:pStyle w:val="1"/>
        <w:ind w:firstLineChars="200" w:firstLine="420"/>
        <w:rPr>
          <w:b w:val="0"/>
          <w:bCs w:val="0"/>
          <w:sz w:val="21"/>
          <w:szCs w:val="21"/>
          <w:lang w:val="en-US"/>
        </w:rPr>
      </w:pPr>
      <w:bookmarkStart w:id="44" w:name="_Toc3241"/>
      <w:bookmarkStart w:id="45" w:name="_Toc207693582"/>
      <w:r>
        <w:rPr>
          <w:b w:val="0"/>
          <w:bCs w:val="0"/>
          <w:sz w:val="21"/>
          <w:szCs w:val="21"/>
          <w:lang w:val="en-US"/>
        </w:rPr>
        <w:t>3、诉讼期间，本合同继续履行。</w:t>
      </w:r>
      <w:bookmarkEnd w:id="44"/>
      <w:bookmarkEnd w:id="45"/>
    </w:p>
    <w:p w:rsidR="00B3428F" w:rsidRDefault="00041941">
      <w:pPr>
        <w:autoSpaceDE/>
        <w:spacing w:line="360" w:lineRule="auto"/>
        <w:ind w:firstLineChars="200" w:firstLine="422"/>
        <w:rPr>
          <w:b/>
          <w:bCs/>
          <w:sz w:val="21"/>
          <w:szCs w:val="21"/>
          <w:lang w:val="en-US"/>
        </w:rPr>
      </w:pPr>
      <w:r>
        <w:rPr>
          <w:rFonts w:hint="eastAsia"/>
          <w:b/>
          <w:bCs/>
          <w:sz w:val="21"/>
          <w:szCs w:val="21"/>
          <w:lang w:val="en-US"/>
        </w:rPr>
        <w:t>十六、</w:t>
      </w:r>
      <w:r>
        <w:rPr>
          <w:rFonts w:hint="eastAsia"/>
          <w:b/>
          <w:bCs/>
          <w:szCs w:val="21"/>
        </w:rPr>
        <w:t>框架协议生效及其它</w:t>
      </w:r>
    </w:p>
    <w:p w:rsidR="00B3428F" w:rsidRDefault="00041941">
      <w:pPr>
        <w:spacing w:line="360" w:lineRule="auto"/>
        <w:ind w:firstLineChars="200" w:firstLine="440"/>
        <w:rPr>
          <w:szCs w:val="21"/>
        </w:rPr>
      </w:pPr>
      <w:r>
        <w:rPr>
          <w:rFonts w:hint="eastAsia"/>
          <w:szCs w:val="21"/>
        </w:rPr>
        <w:t>1.框架协议经双方法定代表人或授权委托代理人签字并加盖单位公章后生效。</w:t>
      </w:r>
    </w:p>
    <w:p w:rsidR="00B3428F" w:rsidRDefault="00041941">
      <w:pPr>
        <w:spacing w:line="360" w:lineRule="auto"/>
        <w:ind w:firstLineChars="200" w:firstLine="440"/>
        <w:rPr>
          <w:szCs w:val="21"/>
        </w:rPr>
      </w:pPr>
      <w:r>
        <w:rPr>
          <w:rFonts w:hint="eastAsia"/>
          <w:szCs w:val="21"/>
        </w:rPr>
        <w:t>2.框架协议执行中，如需修改或补充框架协议内容，由双方协商</w:t>
      </w:r>
      <w:proofErr w:type="gramStart"/>
      <w:r>
        <w:rPr>
          <w:rFonts w:hint="eastAsia"/>
          <w:szCs w:val="21"/>
        </w:rPr>
        <w:t>另签署</w:t>
      </w:r>
      <w:proofErr w:type="gramEnd"/>
      <w:r>
        <w:rPr>
          <w:rFonts w:hint="eastAsia"/>
          <w:szCs w:val="21"/>
        </w:rPr>
        <w:t>书面修改或补充协议作为主框架协议不可分割的一部分。</w:t>
      </w:r>
    </w:p>
    <w:p w:rsidR="00B3428F" w:rsidRDefault="00041941">
      <w:pPr>
        <w:spacing w:line="360" w:lineRule="auto"/>
        <w:ind w:firstLineChars="200" w:firstLine="440"/>
        <w:rPr>
          <w:szCs w:val="21"/>
        </w:rPr>
      </w:pPr>
      <w:r>
        <w:rPr>
          <w:rFonts w:hint="eastAsia"/>
          <w:szCs w:val="21"/>
          <w:lang w:val="en-US"/>
        </w:rPr>
        <w:t>3.</w:t>
      </w:r>
      <w:r>
        <w:rPr>
          <w:rFonts w:hint="eastAsia"/>
          <w:szCs w:val="21"/>
        </w:rPr>
        <w:t>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rsidR="00B3428F" w:rsidRDefault="00041941">
      <w:pPr>
        <w:spacing w:line="360" w:lineRule="auto"/>
        <w:ind w:firstLineChars="200" w:firstLine="440"/>
        <w:rPr>
          <w:szCs w:val="21"/>
        </w:rPr>
      </w:pPr>
      <w:r>
        <w:rPr>
          <w:rFonts w:hint="eastAsia"/>
          <w:szCs w:val="21"/>
        </w:rPr>
        <w:t>4.下述框架协议附件为本框架协议不可分割的部分并与本框架协议具有同等效力：</w:t>
      </w:r>
    </w:p>
    <w:p w:rsidR="00B3428F" w:rsidRDefault="00041941">
      <w:pPr>
        <w:pStyle w:val="a9"/>
        <w:spacing w:line="460" w:lineRule="exact"/>
        <w:ind w:firstLine="357"/>
        <w:rPr>
          <w:rFonts w:hAnsi="宋体"/>
        </w:rPr>
      </w:pPr>
      <w:r>
        <w:rPr>
          <w:rFonts w:hAnsi="宋体" w:hint="eastAsia"/>
        </w:rPr>
        <w:t>（1）成交通知书</w:t>
      </w:r>
    </w:p>
    <w:p w:rsidR="00B3428F" w:rsidRDefault="00041941">
      <w:pPr>
        <w:pStyle w:val="a9"/>
        <w:spacing w:line="460" w:lineRule="exact"/>
        <w:ind w:firstLine="357"/>
        <w:rPr>
          <w:rFonts w:hAnsi="宋体"/>
          <w:lang w:val="en-US"/>
        </w:rPr>
      </w:pPr>
      <w:r>
        <w:rPr>
          <w:rFonts w:hAnsi="宋体" w:hint="eastAsia"/>
        </w:rPr>
        <w:t>（2）征集文件</w:t>
      </w:r>
      <w:r>
        <w:rPr>
          <w:rFonts w:hAnsi="宋体" w:hint="eastAsia"/>
          <w:lang w:val="en-US"/>
        </w:rPr>
        <w:t>采购需求</w:t>
      </w:r>
    </w:p>
    <w:p w:rsidR="00B3428F" w:rsidRDefault="00041941">
      <w:pPr>
        <w:pStyle w:val="a9"/>
        <w:spacing w:line="460" w:lineRule="exact"/>
        <w:ind w:firstLine="357"/>
        <w:rPr>
          <w:rFonts w:hAnsi="宋体"/>
        </w:rPr>
      </w:pPr>
      <w:r>
        <w:rPr>
          <w:rFonts w:hAnsi="宋体" w:hint="eastAsia"/>
        </w:rPr>
        <w:t>（3）征集文件的澄清和修改（如有请提供）</w:t>
      </w:r>
    </w:p>
    <w:p w:rsidR="00B3428F" w:rsidRDefault="00041941">
      <w:pPr>
        <w:pStyle w:val="a9"/>
        <w:spacing w:line="460" w:lineRule="exact"/>
        <w:ind w:firstLine="357"/>
        <w:rPr>
          <w:rFonts w:hAnsi="宋体"/>
        </w:rPr>
      </w:pPr>
      <w:r>
        <w:rPr>
          <w:rFonts w:hAnsi="宋体" w:hint="eastAsia"/>
        </w:rPr>
        <w:t>（4）响应函</w:t>
      </w:r>
    </w:p>
    <w:p w:rsidR="00B3428F" w:rsidRDefault="00041941">
      <w:pPr>
        <w:pStyle w:val="a9"/>
        <w:spacing w:line="460" w:lineRule="exact"/>
        <w:ind w:firstLine="357"/>
        <w:rPr>
          <w:rFonts w:hAnsi="宋体"/>
        </w:rPr>
      </w:pPr>
      <w:r>
        <w:rPr>
          <w:rFonts w:hAnsi="宋体" w:hint="eastAsia"/>
        </w:rPr>
        <w:t>（5）响应报价表</w:t>
      </w:r>
    </w:p>
    <w:p w:rsidR="00B3428F" w:rsidRDefault="00041941">
      <w:pPr>
        <w:pStyle w:val="a9"/>
        <w:spacing w:line="460" w:lineRule="exact"/>
        <w:ind w:firstLine="357"/>
        <w:rPr>
          <w:rFonts w:hAnsi="宋体"/>
        </w:rPr>
      </w:pPr>
      <w:r>
        <w:rPr>
          <w:rFonts w:hAnsi="宋体" w:hint="eastAsia"/>
        </w:rPr>
        <w:t>（6）响应服务技术偏离表</w:t>
      </w:r>
    </w:p>
    <w:p w:rsidR="00B3428F" w:rsidRDefault="00041941">
      <w:pPr>
        <w:pStyle w:val="a9"/>
        <w:spacing w:line="460" w:lineRule="exact"/>
        <w:ind w:firstLine="357"/>
        <w:rPr>
          <w:rFonts w:hAnsi="宋体"/>
        </w:rPr>
      </w:pPr>
      <w:r>
        <w:rPr>
          <w:rFonts w:hAnsi="宋体" w:hint="eastAsia"/>
        </w:rPr>
        <w:t>（7）商务条款偏离表</w:t>
      </w:r>
    </w:p>
    <w:p w:rsidR="00B3428F" w:rsidRDefault="00041941">
      <w:pPr>
        <w:pStyle w:val="a9"/>
        <w:spacing w:line="460" w:lineRule="exact"/>
        <w:ind w:firstLine="357"/>
        <w:rPr>
          <w:rFonts w:hAnsi="宋体"/>
        </w:rPr>
      </w:pPr>
      <w:r>
        <w:rPr>
          <w:rFonts w:hAnsi="宋体" w:hint="eastAsia"/>
        </w:rPr>
        <w:lastRenderedPageBreak/>
        <w:t>（8）响应文件</w:t>
      </w:r>
    </w:p>
    <w:p w:rsidR="00B3428F" w:rsidRDefault="00041941">
      <w:pPr>
        <w:pStyle w:val="a9"/>
        <w:spacing w:line="460" w:lineRule="exact"/>
        <w:ind w:firstLine="357"/>
        <w:rPr>
          <w:rFonts w:hAnsi="宋体"/>
        </w:rPr>
      </w:pPr>
      <w:r>
        <w:rPr>
          <w:rFonts w:hAnsi="宋体" w:hint="eastAsia"/>
        </w:rPr>
        <w:t>（9）成交供应商澄清函（如有请提供）</w:t>
      </w:r>
    </w:p>
    <w:p w:rsidR="00B3428F" w:rsidRDefault="00041941">
      <w:pPr>
        <w:pStyle w:val="a9"/>
        <w:spacing w:line="460" w:lineRule="exact"/>
        <w:ind w:firstLine="357"/>
        <w:rPr>
          <w:rFonts w:hAnsi="宋体"/>
        </w:rPr>
      </w:pPr>
      <w:r>
        <w:rPr>
          <w:rFonts w:hAnsi="宋体" w:hint="eastAsia"/>
        </w:rPr>
        <w:t>（12）其他与本框架协议相关的资料（如有请提供）</w:t>
      </w:r>
    </w:p>
    <w:p w:rsidR="00B3428F" w:rsidRDefault="00041941">
      <w:pPr>
        <w:spacing w:line="360" w:lineRule="auto"/>
        <w:ind w:firstLineChars="200" w:firstLine="440"/>
        <w:rPr>
          <w:szCs w:val="21"/>
        </w:rPr>
      </w:pPr>
      <w:r>
        <w:rPr>
          <w:rFonts w:hint="eastAsia"/>
          <w:szCs w:val="21"/>
        </w:rPr>
        <w:t>5.本框架协议未尽事宜，遵照《中华人民共和国民法典》有关条文执行。</w:t>
      </w:r>
    </w:p>
    <w:p w:rsidR="00B3428F" w:rsidRDefault="00041941">
      <w:pPr>
        <w:autoSpaceDE/>
        <w:spacing w:line="360" w:lineRule="auto"/>
        <w:ind w:firstLineChars="200" w:firstLine="420"/>
        <w:rPr>
          <w:sz w:val="21"/>
          <w:szCs w:val="21"/>
        </w:rPr>
      </w:pPr>
      <w:r>
        <w:rPr>
          <w:rFonts w:hint="eastAsia"/>
          <w:sz w:val="21"/>
          <w:szCs w:val="21"/>
          <w:lang w:val="en-US"/>
        </w:rPr>
        <w:t>6.本协议一式五份，双方各执二份，采购代理机构一份，具有同等法律效力。</w:t>
      </w:r>
    </w:p>
    <w:tbl>
      <w:tblPr>
        <w:tblStyle w:val="TableNormal"/>
        <w:tblW w:w="9159" w:type="dxa"/>
        <w:tblInd w:w="2" w:type="dxa"/>
        <w:tblLayout w:type="fixed"/>
        <w:tblLook w:val="04A0" w:firstRow="1" w:lastRow="0" w:firstColumn="1" w:lastColumn="0" w:noHBand="0" w:noVBand="1"/>
      </w:tblPr>
      <w:tblGrid>
        <w:gridCol w:w="4511"/>
        <w:gridCol w:w="4648"/>
      </w:tblGrid>
      <w:tr w:rsidR="00B3428F">
        <w:trPr>
          <w:trHeight w:val="1551"/>
        </w:trPr>
        <w:tc>
          <w:tcPr>
            <w:tcW w:w="4511" w:type="dxa"/>
          </w:tcPr>
          <w:p w:rsidR="00B3428F" w:rsidRDefault="00041941">
            <w:pPr>
              <w:spacing w:before="284" w:line="227" w:lineRule="auto"/>
              <w:ind w:left="116"/>
              <w:rPr>
                <w:sz w:val="21"/>
                <w:szCs w:val="21"/>
                <w:lang w:val="en-US"/>
              </w:rPr>
            </w:pPr>
            <w:r>
              <w:rPr>
                <w:rFonts w:hint="eastAsia"/>
                <w:spacing w:val="11"/>
                <w:sz w:val="21"/>
                <w:szCs w:val="21"/>
              </w:rPr>
              <w:t>甲方：</w:t>
            </w:r>
            <w:r>
              <w:rPr>
                <w:rFonts w:hint="eastAsia"/>
                <w:spacing w:val="7"/>
                <w:sz w:val="21"/>
                <w:szCs w:val="21"/>
              </w:rPr>
              <w:t>(盖章)：</w:t>
            </w:r>
            <w:r>
              <w:rPr>
                <w:rFonts w:hint="eastAsia"/>
                <w:spacing w:val="7"/>
                <w:sz w:val="21"/>
                <w:szCs w:val="21"/>
                <w:lang w:val="en-US"/>
              </w:rPr>
              <w:t>防城港市财政局</w:t>
            </w:r>
          </w:p>
        </w:tc>
        <w:tc>
          <w:tcPr>
            <w:tcW w:w="4648" w:type="dxa"/>
          </w:tcPr>
          <w:p w:rsidR="00B3428F" w:rsidRDefault="00041941">
            <w:pPr>
              <w:spacing w:before="284" w:line="227" w:lineRule="auto"/>
              <w:ind w:left="113"/>
              <w:rPr>
                <w:sz w:val="21"/>
                <w:szCs w:val="21"/>
              </w:rPr>
            </w:pPr>
            <w:r>
              <w:rPr>
                <w:rFonts w:hint="eastAsia"/>
                <w:spacing w:val="7"/>
                <w:sz w:val="21"/>
                <w:szCs w:val="21"/>
              </w:rPr>
              <w:t>乙方(盖章)：</w:t>
            </w:r>
          </w:p>
        </w:tc>
      </w:tr>
      <w:tr w:rsidR="00B3428F">
        <w:trPr>
          <w:trHeight w:val="933"/>
        </w:trPr>
        <w:tc>
          <w:tcPr>
            <w:tcW w:w="4511" w:type="dxa"/>
          </w:tcPr>
          <w:p w:rsidR="00B3428F" w:rsidRDefault="00041941">
            <w:pPr>
              <w:spacing w:before="99" w:line="237" w:lineRule="auto"/>
              <w:ind w:left="115"/>
              <w:rPr>
                <w:sz w:val="21"/>
                <w:szCs w:val="21"/>
              </w:rPr>
            </w:pPr>
            <w:r>
              <w:rPr>
                <w:rFonts w:hint="eastAsia"/>
                <w:spacing w:val="3"/>
                <w:sz w:val="21"/>
                <w:szCs w:val="21"/>
              </w:rPr>
              <w:t>地址：</w:t>
            </w:r>
          </w:p>
        </w:tc>
        <w:tc>
          <w:tcPr>
            <w:tcW w:w="4648" w:type="dxa"/>
          </w:tcPr>
          <w:p w:rsidR="00B3428F" w:rsidRDefault="00041941">
            <w:pPr>
              <w:spacing w:before="99" w:line="237" w:lineRule="auto"/>
              <w:ind w:left="112"/>
              <w:rPr>
                <w:sz w:val="21"/>
                <w:szCs w:val="21"/>
              </w:rPr>
            </w:pPr>
            <w:r>
              <w:rPr>
                <w:rFonts w:hint="eastAsia"/>
                <w:spacing w:val="3"/>
                <w:sz w:val="21"/>
                <w:szCs w:val="21"/>
              </w:rPr>
              <w:t>地址：</w:t>
            </w:r>
          </w:p>
        </w:tc>
      </w:tr>
      <w:tr w:rsidR="00B3428F">
        <w:trPr>
          <w:trHeight w:val="1107"/>
        </w:trPr>
        <w:tc>
          <w:tcPr>
            <w:tcW w:w="4511" w:type="dxa"/>
          </w:tcPr>
          <w:p w:rsidR="00B3428F" w:rsidRDefault="00041941">
            <w:pPr>
              <w:spacing w:before="151" w:line="229" w:lineRule="auto"/>
              <w:ind w:left="116"/>
              <w:rPr>
                <w:sz w:val="21"/>
                <w:szCs w:val="21"/>
              </w:rPr>
            </w:pPr>
            <w:r>
              <w:rPr>
                <w:rFonts w:hint="eastAsia"/>
                <w:spacing w:val="8"/>
                <w:sz w:val="21"/>
                <w:szCs w:val="21"/>
              </w:rPr>
              <w:t>法定代表人：</w:t>
            </w:r>
          </w:p>
        </w:tc>
        <w:tc>
          <w:tcPr>
            <w:tcW w:w="4648" w:type="dxa"/>
          </w:tcPr>
          <w:p w:rsidR="00B3428F" w:rsidRDefault="00041941">
            <w:pPr>
              <w:spacing w:before="151" w:line="229" w:lineRule="auto"/>
              <w:ind w:left="113"/>
              <w:rPr>
                <w:sz w:val="21"/>
                <w:szCs w:val="21"/>
              </w:rPr>
            </w:pPr>
            <w:r>
              <w:rPr>
                <w:rFonts w:hint="eastAsia"/>
                <w:spacing w:val="8"/>
                <w:sz w:val="21"/>
                <w:szCs w:val="21"/>
              </w:rPr>
              <w:t>法定代表人：</w:t>
            </w:r>
          </w:p>
        </w:tc>
      </w:tr>
      <w:tr w:rsidR="00B3428F">
        <w:trPr>
          <w:trHeight w:val="1205"/>
        </w:trPr>
        <w:tc>
          <w:tcPr>
            <w:tcW w:w="4511" w:type="dxa"/>
          </w:tcPr>
          <w:p w:rsidR="00B3428F" w:rsidRDefault="00041941">
            <w:pPr>
              <w:spacing w:before="182" w:line="228" w:lineRule="auto"/>
              <w:ind w:left="114"/>
              <w:rPr>
                <w:sz w:val="21"/>
                <w:szCs w:val="21"/>
              </w:rPr>
            </w:pPr>
            <w:r>
              <w:rPr>
                <w:rFonts w:hint="eastAsia"/>
                <w:spacing w:val="6"/>
                <w:sz w:val="21"/>
                <w:szCs w:val="21"/>
              </w:rPr>
              <w:t>委托代理人：</w:t>
            </w:r>
          </w:p>
        </w:tc>
        <w:tc>
          <w:tcPr>
            <w:tcW w:w="4648" w:type="dxa"/>
          </w:tcPr>
          <w:p w:rsidR="00B3428F" w:rsidRDefault="00041941">
            <w:pPr>
              <w:spacing w:before="182" w:line="228" w:lineRule="auto"/>
              <w:ind w:left="112"/>
              <w:rPr>
                <w:sz w:val="21"/>
                <w:szCs w:val="21"/>
              </w:rPr>
            </w:pPr>
            <w:r>
              <w:rPr>
                <w:rFonts w:hint="eastAsia"/>
                <w:spacing w:val="6"/>
                <w:sz w:val="21"/>
                <w:szCs w:val="21"/>
              </w:rPr>
              <w:t>委托代理人：</w:t>
            </w:r>
          </w:p>
        </w:tc>
      </w:tr>
      <w:tr w:rsidR="00B3428F">
        <w:trPr>
          <w:trHeight w:val="1205"/>
        </w:trPr>
        <w:tc>
          <w:tcPr>
            <w:tcW w:w="4511" w:type="dxa"/>
          </w:tcPr>
          <w:p w:rsidR="00B3428F" w:rsidRDefault="00041941">
            <w:pPr>
              <w:spacing w:before="182" w:line="228" w:lineRule="auto"/>
              <w:ind w:left="114"/>
              <w:rPr>
                <w:spacing w:val="6"/>
                <w:sz w:val="21"/>
                <w:szCs w:val="21"/>
              </w:rPr>
            </w:pPr>
            <w:r>
              <w:rPr>
                <w:rFonts w:hint="eastAsia"/>
                <w:spacing w:val="6"/>
                <w:sz w:val="21"/>
                <w:szCs w:val="21"/>
              </w:rPr>
              <w:t>电话：</w:t>
            </w:r>
          </w:p>
        </w:tc>
        <w:tc>
          <w:tcPr>
            <w:tcW w:w="4648" w:type="dxa"/>
          </w:tcPr>
          <w:p w:rsidR="00B3428F" w:rsidRDefault="00041941">
            <w:pPr>
              <w:spacing w:before="182" w:line="228" w:lineRule="auto"/>
              <w:ind w:left="112"/>
              <w:rPr>
                <w:spacing w:val="6"/>
                <w:sz w:val="21"/>
                <w:szCs w:val="21"/>
              </w:rPr>
            </w:pPr>
            <w:r>
              <w:rPr>
                <w:rFonts w:hint="eastAsia"/>
                <w:spacing w:val="6"/>
                <w:sz w:val="21"/>
                <w:szCs w:val="21"/>
              </w:rPr>
              <w:t>电话：</w:t>
            </w:r>
          </w:p>
        </w:tc>
      </w:tr>
      <w:tr w:rsidR="00B3428F">
        <w:trPr>
          <w:trHeight w:val="1205"/>
        </w:trPr>
        <w:tc>
          <w:tcPr>
            <w:tcW w:w="4511" w:type="dxa"/>
          </w:tcPr>
          <w:p w:rsidR="00B3428F" w:rsidRDefault="00041941">
            <w:pPr>
              <w:spacing w:before="182" w:line="228" w:lineRule="auto"/>
              <w:ind w:left="114"/>
              <w:rPr>
                <w:spacing w:val="6"/>
                <w:sz w:val="21"/>
                <w:szCs w:val="21"/>
              </w:rPr>
            </w:pPr>
            <w:r>
              <w:rPr>
                <w:rFonts w:hint="eastAsia"/>
              </w:rPr>
              <w:t>传真：</w:t>
            </w:r>
          </w:p>
        </w:tc>
        <w:tc>
          <w:tcPr>
            <w:tcW w:w="4648" w:type="dxa"/>
          </w:tcPr>
          <w:p w:rsidR="00B3428F" w:rsidRDefault="00041941">
            <w:pPr>
              <w:spacing w:before="182" w:line="228" w:lineRule="auto"/>
              <w:ind w:left="112"/>
              <w:rPr>
                <w:spacing w:val="6"/>
                <w:sz w:val="21"/>
                <w:szCs w:val="21"/>
              </w:rPr>
            </w:pPr>
            <w:r>
              <w:rPr>
                <w:rFonts w:hint="eastAsia"/>
              </w:rPr>
              <w:t>传真：</w:t>
            </w:r>
          </w:p>
        </w:tc>
      </w:tr>
      <w:tr w:rsidR="00B3428F">
        <w:trPr>
          <w:trHeight w:val="1205"/>
        </w:trPr>
        <w:tc>
          <w:tcPr>
            <w:tcW w:w="4511" w:type="dxa"/>
          </w:tcPr>
          <w:p w:rsidR="00B3428F" w:rsidRDefault="00041941">
            <w:pPr>
              <w:spacing w:before="182" w:line="228" w:lineRule="auto"/>
              <w:ind w:left="114"/>
            </w:pPr>
            <w:r>
              <w:rPr>
                <w:rFonts w:hint="eastAsia"/>
              </w:rPr>
              <w:t>邮政编码：</w:t>
            </w:r>
          </w:p>
        </w:tc>
        <w:tc>
          <w:tcPr>
            <w:tcW w:w="4648" w:type="dxa"/>
          </w:tcPr>
          <w:p w:rsidR="00B3428F" w:rsidRDefault="00041941">
            <w:pPr>
              <w:spacing w:before="182" w:line="228" w:lineRule="auto"/>
              <w:ind w:left="112"/>
            </w:pPr>
            <w:r>
              <w:rPr>
                <w:rFonts w:hint="eastAsia"/>
              </w:rPr>
              <w:t>邮政编码：</w:t>
            </w:r>
          </w:p>
        </w:tc>
      </w:tr>
      <w:tr w:rsidR="00B3428F">
        <w:trPr>
          <w:trHeight w:val="1205"/>
        </w:trPr>
        <w:tc>
          <w:tcPr>
            <w:tcW w:w="4511" w:type="dxa"/>
          </w:tcPr>
          <w:p w:rsidR="00B3428F" w:rsidRDefault="00B3428F">
            <w:pPr>
              <w:spacing w:before="182" w:line="228" w:lineRule="auto"/>
              <w:ind w:left="114"/>
            </w:pPr>
          </w:p>
        </w:tc>
        <w:tc>
          <w:tcPr>
            <w:tcW w:w="4648" w:type="dxa"/>
          </w:tcPr>
          <w:p w:rsidR="00B3428F" w:rsidRDefault="00041941">
            <w:pPr>
              <w:spacing w:before="182" w:line="228" w:lineRule="auto"/>
              <w:ind w:left="112"/>
            </w:pPr>
            <w:r>
              <w:rPr>
                <w:rFonts w:hint="eastAsia"/>
              </w:rPr>
              <w:t>开户银行：</w:t>
            </w:r>
          </w:p>
        </w:tc>
      </w:tr>
      <w:tr w:rsidR="00B3428F">
        <w:trPr>
          <w:trHeight w:val="1205"/>
        </w:trPr>
        <w:tc>
          <w:tcPr>
            <w:tcW w:w="4511" w:type="dxa"/>
          </w:tcPr>
          <w:p w:rsidR="00B3428F" w:rsidRDefault="00B3428F">
            <w:pPr>
              <w:spacing w:before="182" w:line="228" w:lineRule="auto"/>
              <w:ind w:left="114"/>
            </w:pPr>
          </w:p>
        </w:tc>
        <w:tc>
          <w:tcPr>
            <w:tcW w:w="4648" w:type="dxa"/>
          </w:tcPr>
          <w:p w:rsidR="00B3428F" w:rsidRDefault="00041941">
            <w:pPr>
              <w:spacing w:before="182" w:line="228" w:lineRule="auto"/>
              <w:ind w:left="112"/>
            </w:pPr>
            <w:r>
              <w:rPr>
                <w:rFonts w:hint="eastAsia"/>
              </w:rPr>
              <w:t>开户名称：</w:t>
            </w:r>
          </w:p>
        </w:tc>
      </w:tr>
      <w:tr w:rsidR="00B3428F">
        <w:trPr>
          <w:trHeight w:val="1205"/>
        </w:trPr>
        <w:tc>
          <w:tcPr>
            <w:tcW w:w="4511" w:type="dxa"/>
          </w:tcPr>
          <w:p w:rsidR="00B3428F" w:rsidRDefault="00B3428F">
            <w:pPr>
              <w:spacing w:before="182" w:line="228" w:lineRule="auto"/>
              <w:ind w:left="114"/>
            </w:pPr>
          </w:p>
        </w:tc>
        <w:tc>
          <w:tcPr>
            <w:tcW w:w="4648" w:type="dxa"/>
          </w:tcPr>
          <w:p w:rsidR="00B3428F" w:rsidRDefault="00041941">
            <w:pPr>
              <w:spacing w:before="182" w:line="228" w:lineRule="auto"/>
              <w:ind w:left="112"/>
            </w:pPr>
            <w:r>
              <w:rPr>
                <w:rFonts w:hint="eastAsia"/>
              </w:rPr>
              <w:t>银行账号：</w:t>
            </w:r>
          </w:p>
        </w:tc>
      </w:tr>
      <w:tr w:rsidR="00B3428F">
        <w:trPr>
          <w:trHeight w:val="1281"/>
        </w:trPr>
        <w:tc>
          <w:tcPr>
            <w:tcW w:w="4511" w:type="dxa"/>
          </w:tcPr>
          <w:p w:rsidR="00B3428F" w:rsidRDefault="00041941">
            <w:pPr>
              <w:spacing w:before="197" w:line="228" w:lineRule="auto"/>
              <w:ind w:left="151"/>
              <w:rPr>
                <w:sz w:val="21"/>
                <w:szCs w:val="21"/>
              </w:rPr>
            </w:pPr>
            <w:r>
              <w:rPr>
                <w:rFonts w:hint="eastAsia"/>
                <w:spacing w:val="-1"/>
                <w:sz w:val="21"/>
                <w:szCs w:val="21"/>
              </w:rPr>
              <w:t>合同签订日期：     年    月    日</w:t>
            </w:r>
          </w:p>
        </w:tc>
        <w:tc>
          <w:tcPr>
            <w:tcW w:w="4648" w:type="dxa"/>
          </w:tcPr>
          <w:p w:rsidR="00B3428F" w:rsidRDefault="00041941">
            <w:pPr>
              <w:spacing w:before="197" w:line="228" w:lineRule="auto"/>
              <w:ind w:left="148"/>
              <w:rPr>
                <w:sz w:val="21"/>
                <w:szCs w:val="21"/>
              </w:rPr>
            </w:pPr>
            <w:r>
              <w:rPr>
                <w:rFonts w:hint="eastAsia"/>
                <w:spacing w:val="-1"/>
                <w:sz w:val="21"/>
                <w:szCs w:val="21"/>
              </w:rPr>
              <w:t>合同签订地点：广西</w:t>
            </w:r>
            <w:r>
              <w:rPr>
                <w:rFonts w:hint="eastAsia"/>
                <w:spacing w:val="-1"/>
                <w:sz w:val="21"/>
                <w:szCs w:val="21"/>
                <w:lang w:val="en-US"/>
              </w:rPr>
              <w:t>防城港市</w:t>
            </w:r>
          </w:p>
        </w:tc>
      </w:tr>
    </w:tbl>
    <w:p w:rsidR="00B3428F" w:rsidRDefault="00041941">
      <w:pPr>
        <w:rPr>
          <w:lang w:val="en-US"/>
        </w:rPr>
      </w:pPr>
      <w:r>
        <w:rPr>
          <w:rFonts w:hint="eastAsia"/>
          <w:lang w:val="en-US"/>
        </w:rPr>
        <w:br w:type="page"/>
      </w:r>
    </w:p>
    <w:p w:rsidR="00B3428F" w:rsidRDefault="00041941">
      <w:pPr>
        <w:spacing w:line="390" w:lineRule="exact"/>
        <w:jc w:val="center"/>
        <w:rPr>
          <w:rFonts w:cs="仿宋_GB2312"/>
          <w:b/>
          <w:bCs/>
          <w:color w:val="000000" w:themeColor="text1"/>
          <w:sz w:val="32"/>
          <w:szCs w:val="32"/>
        </w:rPr>
      </w:pPr>
      <w:r>
        <w:rPr>
          <w:rFonts w:cs="仿宋_GB2312" w:hint="eastAsia"/>
          <w:b/>
          <w:bCs/>
          <w:color w:val="000000" w:themeColor="text1"/>
          <w:sz w:val="32"/>
          <w:szCs w:val="32"/>
          <w:lang w:val="en-US"/>
        </w:rPr>
        <w:lastRenderedPageBreak/>
        <w:t xml:space="preserve">分标2 </w:t>
      </w:r>
      <w:r>
        <w:rPr>
          <w:rFonts w:cs="仿宋_GB2312" w:hint="eastAsia"/>
          <w:b/>
          <w:bCs/>
          <w:color w:val="000000" w:themeColor="text1"/>
          <w:sz w:val="32"/>
          <w:szCs w:val="32"/>
        </w:rPr>
        <w:t>框架协议</w:t>
      </w:r>
    </w:p>
    <w:p w:rsidR="00B3428F" w:rsidRDefault="00B3428F">
      <w:pPr>
        <w:spacing w:line="390" w:lineRule="exact"/>
        <w:jc w:val="center"/>
        <w:rPr>
          <w:rFonts w:cs="仿宋_GB2312"/>
          <w:b/>
          <w:bCs/>
          <w:sz w:val="32"/>
          <w:szCs w:val="32"/>
        </w:rPr>
      </w:pPr>
    </w:p>
    <w:p w:rsidR="00B3428F" w:rsidRDefault="00041941">
      <w:pPr>
        <w:pStyle w:val="a5"/>
        <w:autoSpaceDE/>
        <w:spacing w:line="460" w:lineRule="exact"/>
        <w:ind w:firstLineChars="200" w:firstLine="420"/>
        <w:rPr>
          <w:lang w:val="en-US"/>
        </w:rPr>
      </w:pPr>
      <w:r>
        <w:rPr>
          <w:rFonts w:hint="eastAsia"/>
          <w:lang w:val="en-US"/>
        </w:rPr>
        <w:t>征集人（甲方）：防城港市财政局</w:t>
      </w:r>
    </w:p>
    <w:p w:rsidR="00B3428F" w:rsidRDefault="00041941">
      <w:pPr>
        <w:pStyle w:val="a5"/>
        <w:autoSpaceDE/>
        <w:spacing w:line="460" w:lineRule="exact"/>
        <w:ind w:firstLineChars="200" w:firstLine="420"/>
        <w:rPr>
          <w:lang w:val="en-US"/>
        </w:rPr>
      </w:pPr>
      <w:r>
        <w:rPr>
          <w:rFonts w:hint="eastAsia"/>
          <w:lang w:val="en-US"/>
        </w:rPr>
        <w:t>入围供应商（乙方）：</w:t>
      </w:r>
    </w:p>
    <w:p w:rsidR="00B3428F" w:rsidRDefault="00B3428F">
      <w:pPr>
        <w:pStyle w:val="82"/>
        <w:spacing w:line="460" w:lineRule="exact"/>
        <w:rPr>
          <w:rFonts w:ascii="宋体" w:hAnsi="宋体"/>
        </w:rPr>
      </w:pPr>
    </w:p>
    <w:p w:rsidR="00B3428F" w:rsidRDefault="00041941">
      <w:pPr>
        <w:autoSpaceDE/>
        <w:spacing w:line="460" w:lineRule="exact"/>
        <w:ind w:firstLineChars="200" w:firstLine="440"/>
      </w:pPr>
      <w:r>
        <w:rPr>
          <w:rFonts w:hint="eastAsia"/>
        </w:rPr>
        <w:t>根据</w:t>
      </w:r>
      <w:r w:rsidR="00365ECA">
        <w:rPr>
          <w:rFonts w:hint="eastAsia"/>
          <w:u w:val="single"/>
        </w:rPr>
        <w:t>2025年9月4</w:t>
      </w:r>
      <w:r>
        <w:rPr>
          <w:rFonts w:hint="eastAsia"/>
          <w:u w:val="single"/>
        </w:rPr>
        <w:t>日</w:t>
      </w:r>
      <w:r>
        <w:rPr>
          <w:rFonts w:hint="eastAsia"/>
          <w:lang w:val="en-US"/>
        </w:rPr>
        <w:t>防城港市财政</w:t>
      </w:r>
      <w:r>
        <w:rPr>
          <w:rFonts w:hint="eastAsia"/>
        </w:rPr>
        <w:t>局财政投资评审服务框架协议采购项目的采购结果，甲方接受乙方对本项目的投标，甲乙双方同意签署本协议。</w:t>
      </w:r>
    </w:p>
    <w:p w:rsidR="00B3428F" w:rsidRDefault="00041941">
      <w:pPr>
        <w:autoSpaceDE/>
        <w:spacing w:line="460" w:lineRule="exact"/>
        <w:ind w:firstLineChars="200" w:firstLine="442"/>
        <w:rPr>
          <w:b/>
          <w:szCs w:val="21"/>
        </w:rPr>
      </w:pPr>
      <w:r>
        <w:rPr>
          <w:rFonts w:hint="eastAsia"/>
          <w:b/>
          <w:szCs w:val="21"/>
        </w:rPr>
        <w:t>一、框架协议内容</w:t>
      </w:r>
    </w:p>
    <w:p w:rsidR="00B3428F" w:rsidRDefault="00041941">
      <w:pPr>
        <w:autoSpaceDE/>
        <w:spacing w:line="460" w:lineRule="exact"/>
        <w:ind w:firstLineChars="200" w:firstLine="440"/>
        <w:rPr>
          <w:szCs w:val="21"/>
        </w:rPr>
      </w:pPr>
      <w:r>
        <w:rPr>
          <w:rFonts w:hint="eastAsia"/>
          <w:szCs w:val="21"/>
        </w:rPr>
        <w:t>甲方委托乙方负责</w:t>
      </w:r>
      <w:r>
        <w:rPr>
          <w:rFonts w:hint="eastAsia"/>
          <w:szCs w:val="21"/>
          <w:u w:val="single"/>
          <w:lang w:val="en-US"/>
        </w:rPr>
        <w:t>防城港市财政</w:t>
      </w:r>
      <w:r>
        <w:rPr>
          <w:rFonts w:hint="eastAsia"/>
          <w:szCs w:val="21"/>
          <w:u w:val="single"/>
        </w:rPr>
        <w:t>局财政投资评审（信息化工程）服务工作。</w:t>
      </w:r>
    </w:p>
    <w:p w:rsidR="00B3428F" w:rsidRDefault="00041941">
      <w:pPr>
        <w:autoSpaceDE/>
        <w:spacing w:line="460" w:lineRule="exact"/>
        <w:ind w:firstLineChars="200" w:firstLine="442"/>
        <w:rPr>
          <w:b/>
          <w:szCs w:val="21"/>
        </w:rPr>
      </w:pPr>
      <w:r>
        <w:rPr>
          <w:rFonts w:hint="eastAsia"/>
          <w:b/>
          <w:szCs w:val="21"/>
        </w:rPr>
        <w:t>二、框架协议有效期：</w:t>
      </w:r>
    </w:p>
    <w:p w:rsidR="00B3428F" w:rsidRDefault="00041941">
      <w:pPr>
        <w:autoSpaceDE/>
        <w:spacing w:line="460" w:lineRule="exact"/>
        <w:ind w:firstLineChars="200" w:firstLine="440"/>
        <w:rPr>
          <w:szCs w:val="21"/>
        </w:rPr>
      </w:pPr>
      <w:r>
        <w:rPr>
          <w:rFonts w:hint="eastAsia"/>
          <w:szCs w:val="21"/>
        </w:rPr>
        <w:t>本框架协议期限为从</w:t>
      </w:r>
      <w:r>
        <w:rPr>
          <w:rFonts w:hint="eastAsia"/>
          <w:szCs w:val="21"/>
          <w:u w:val="single"/>
        </w:rPr>
        <w:t xml:space="preserve">    </w:t>
      </w:r>
      <w:r>
        <w:rPr>
          <w:rFonts w:hint="eastAsia"/>
          <w:szCs w:val="21"/>
          <w:u w:val="single"/>
          <w:lang w:val="en-US"/>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日起至</w:t>
      </w:r>
      <w:r>
        <w:rPr>
          <w:rFonts w:hint="eastAsia"/>
          <w:szCs w:val="21"/>
          <w:u w:val="single"/>
        </w:rPr>
        <w:t xml:space="preserve">    </w:t>
      </w:r>
      <w:r>
        <w:rPr>
          <w:rFonts w:hint="eastAsia"/>
          <w:szCs w:val="21"/>
          <w:u w:val="single"/>
          <w:lang w:val="en-US"/>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w:t>
      </w:r>
    </w:p>
    <w:p w:rsidR="00B3428F" w:rsidRDefault="00041941">
      <w:pPr>
        <w:autoSpaceDE/>
        <w:spacing w:line="460" w:lineRule="exact"/>
        <w:ind w:firstLineChars="200" w:firstLine="440"/>
        <w:rPr>
          <w:szCs w:val="21"/>
        </w:rPr>
      </w:pPr>
      <w:r>
        <w:rPr>
          <w:rFonts w:hint="eastAsia"/>
          <w:szCs w:val="21"/>
        </w:rPr>
        <w:t>框架协议期限内甲方委托乙方负责</w:t>
      </w:r>
      <w:r>
        <w:rPr>
          <w:rFonts w:hint="eastAsia"/>
          <w:szCs w:val="21"/>
          <w:u w:val="single"/>
          <w:lang w:val="en-US"/>
        </w:rPr>
        <w:t>防城港市市财政</w:t>
      </w:r>
      <w:r>
        <w:rPr>
          <w:rFonts w:hint="eastAsia"/>
          <w:szCs w:val="21"/>
          <w:u w:val="single"/>
        </w:rPr>
        <w:t>局财政投资评审（信息化工程）服务工作</w:t>
      </w:r>
      <w:r>
        <w:rPr>
          <w:rFonts w:hint="eastAsia"/>
          <w:szCs w:val="21"/>
        </w:rPr>
        <w:t>并提供工作中所需资料。乙方服从甲方安排，按时、保质、保量地完成工作，并在约定的时间内向甲方提交审核报告。</w:t>
      </w:r>
    </w:p>
    <w:p w:rsidR="00B3428F" w:rsidRDefault="00041941">
      <w:pPr>
        <w:autoSpaceDE/>
        <w:spacing w:line="460" w:lineRule="exact"/>
        <w:ind w:firstLineChars="200" w:firstLine="442"/>
        <w:rPr>
          <w:b/>
          <w:szCs w:val="21"/>
        </w:rPr>
      </w:pPr>
      <w:r>
        <w:rPr>
          <w:rFonts w:hint="eastAsia"/>
          <w:b/>
          <w:szCs w:val="21"/>
        </w:rPr>
        <w:t>三、评审服务费计算方式：</w:t>
      </w:r>
    </w:p>
    <w:p w:rsidR="00B3428F" w:rsidRDefault="00041941">
      <w:pPr>
        <w:autoSpaceDE/>
        <w:snapToGrid w:val="0"/>
        <w:spacing w:line="460" w:lineRule="exact"/>
        <w:ind w:firstLineChars="200" w:firstLine="440"/>
        <w:rPr>
          <w:rFonts w:cs="仿宋"/>
          <w:bCs/>
          <w:szCs w:val="21"/>
        </w:rPr>
      </w:pPr>
      <w:r>
        <w:rPr>
          <w:rFonts w:hint="eastAsia"/>
          <w:szCs w:val="21"/>
        </w:rPr>
        <w:t>分标2（信息化工程评审服务）评审服务计费方式及要求</w:t>
      </w:r>
      <w:r>
        <w:rPr>
          <w:rFonts w:cs="仿宋" w:hint="eastAsia"/>
          <w:bCs/>
          <w:szCs w:val="21"/>
        </w:rPr>
        <w:t>标准如下：</w:t>
      </w:r>
    </w:p>
    <w:p w:rsidR="00B3428F" w:rsidRDefault="00041941">
      <w:pPr>
        <w:autoSpaceDE/>
        <w:spacing w:line="460" w:lineRule="exact"/>
        <w:ind w:firstLineChars="200" w:firstLine="440"/>
        <w:rPr>
          <w:rFonts w:cs="仿宋"/>
          <w:bCs/>
          <w:szCs w:val="21"/>
        </w:rPr>
      </w:pPr>
      <w:r>
        <w:rPr>
          <w:rFonts w:cs="仿宋" w:hint="eastAsia"/>
          <w:bCs/>
          <w:szCs w:val="21"/>
        </w:rPr>
        <w:t>1、评审服务费=基本费或效益费（二者选高值）</w:t>
      </w:r>
    </w:p>
    <w:p w:rsidR="00B3428F" w:rsidRDefault="00041941">
      <w:pPr>
        <w:autoSpaceDE/>
        <w:spacing w:line="460" w:lineRule="exact"/>
        <w:ind w:firstLineChars="200" w:firstLine="440"/>
        <w:rPr>
          <w:rFonts w:cs="仿宋"/>
          <w:bCs/>
          <w:szCs w:val="21"/>
        </w:rPr>
      </w:pPr>
      <w:r>
        <w:rPr>
          <w:rFonts w:cs="仿宋" w:hint="eastAsia"/>
          <w:bCs/>
          <w:szCs w:val="21"/>
        </w:rPr>
        <w:t>2、基本费、效益费的计算</w:t>
      </w:r>
    </w:p>
    <w:p w:rsidR="00B3428F" w:rsidRDefault="00041941">
      <w:pPr>
        <w:autoSpaceDE/>
        <w:spacing w:line="460" w:lineRule="exact"/>
        <w:ind w:firstLineChars="200" w:firstLine="440"/>
        <w:rPr>
          <w:rFonts w:cs="仿宋"/>
          <w:bCs/>
          <w:szCs w:val="21"/>
        </w:rPr>
      </w:pPr>
      <w:r>
        <w:rPr>
          <w:rFonts w:hint="eastAsia"/>
          <w:szCs w:val="21"/>
        </w:rPr>
        <w:t>（1）</w:t>
      </w:r>
      <w:r>
        <w:rPr>
          <w:rFonts w:cs="仿宋" w:hint="eastAsia"/>
          <w:bCs/>
          <w:szCs w:val="21"/>
        </w:rPr>
        <w:t>基本费按经财政部门确认的审定造价实行分段累进计算，基本费=∑【工程项目审定造价（不含暂列金额）×基本费费率×难度系数】：</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07"/>
        <w:gridCol w:w="3768"/>
        <w:gridCol w:w="2740"/>
      </w:tblGrid>
      <w:tr w:rsidR="00B3428F">
        <w:trPr>
          <w:trHeight w:val="722"/>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审定单项造价M（万元）</w:t>
            </w:r>
          </w:p>
        </w:tc>
        <w:tc>
          <w:tcPr>
            <w:tcW w:w="3768" w:type="dxa"/>
            <w:vAlign w:val="center"/>
          </w:tcPr>
          <w:p w:rsidR="00B3428F" w:rsidRDefault="00041941">
            <w:pPr>
              <w:autoSpaceDE/>
              <w:spacing w:line="460" w:lineRule="exact"/>
              <w:jc w:val="center"/>
              <w:rPr>
                <w:rFonts w:cs="仿宋_GB2312"/>
                <w:szCs w:val="21"/>
              </w:rPr>
            </w:pPr>
            <w:r>
              <w:rPr>
                <w:rFonts w:cs="仿宋_GB2312" w:hint="eastAsia"/>
                <w:szCs w:val="21"/>
              </w:rPr>
              <w:t>评审服务费计费标准（费率）‰</w:t>
            </w:r>
          </w:p>
        </w:tc>
        <w:tc>
          <w:tcPr>
            <w:tcW w:w="2740" w:type="dxa"/>
            <w:vAlign w:val="center"/>
          </w:tcPr>
          <w:p w:rsidR="00B3428F" w:rsidRDefault="00041941">
            <w:pPr>
              <w:autoSpaceDE/>
              <w:spacing w:line="460" w:lineRule="exact"/>
              <w:jc w:val="center"/>
              <w:rPr>
                <w:rFonts w:cs="仿宋_GB2312"/>
                <w:szCs w:val="21"/>
              </w:rPr>
            </w:pPr>
            <w:r>
              <w:rPr>
                <w:rFonts w:cs="仿宋_GB2312" w:hint="eastAsia"/>
                <w:szCs w:val="21"/>
              </w:rPr>
              <w:t>备  注</w:t>
            </w:r>
          </w:p>
        </w:tc>
      </w:tr>
      <w:tr w:rsidR="00B3428F">
        <w:trPr>
          <w:trHeight w:val="620"/>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M≤500</w:t>
            </w:r>
          </w:p>
        </w:tc>
        <w:tc>
          <w:tcPr>
            <w:tcW w:w="3768" w:type="dxa"/>
            <w:vAlign w:val="center"/>
          </w:tcPr>
          <w:p w:rsidR="00B3428F" w:rsidRDefault="00041941">
            <w:pPr>
              <w:widowControl/>
              <w:autoSpaceDE/>
              <w:spacing w:line="460" w:lineRule="exact"/>
              <w:jc w:val="center"/>
              <w:textAlignment w:val="center"/>
              <w:rPr>
                <w:rFonts w:cs="仿宋_GB2312"/>
                <w:szCs w:val="21"/>
              </w:rPr>
            </w:pPr>
            <w:r>
              <w:rPr>
                <w:rFonts w:cs="仿宋_GB2312" w:hint="eastAsia"/>
                <w:szCs w:val="21"/>
                <w:lang w:bidi="ar"/>
              </w:rPr>
              <w:t>1.461</w:t>
            </w:r>
          </w:p>
        </w:tc>
        <w:tc>
          <w:tcPr>
            <w:tcW w:w="2740" w:type="dxa"/>
            <w:vMerge w:val="restart"/>
            <w:vAlign w:val="center"/>
          </w:tcPr>
          <w:p w:rsidR="00B3428F" w:rsidRDefault="00041941">
            <w:pPr>
              <w:widowControl/>
              <w:autoSpaceDE/>
              <w:spacing w:line="460" w:lineRule="exact"/>
              <w:jc w:val="center"/>
              <w:textAlignment w:val="center"/>
              <w:rPr>
                <w:rFonts w:cs="仿宋_GB2312"/>
                <w:szCs w:val="21"/>
              </w:rPr>
            </w:pPr>
            <w:r>
              <w:rPr>
                <w:rFonts w:hint="eastAsia"/>
                <w:szCs w:val="21"/>
                <w:lang w:bidi="ar"/>
              </w:rPr>
              <w:t>按照分段差额累进法计算</w:t>
            </w:r>
          </w:p>
        </w:tc>
      </w:tr>
      <w:tr w:rsidR="00B3428F">
        <w:trPr>
          <w:trHeight w:val="620"/>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500&lt;M≤2000</w:t>
            </w:r>
          </w:p>
        </w:tc>
        <w:tc>
          <w:tcPr>
            <w:tcW w:w="3768" w:type="dxa"/>
            <w:vAlign w:val="center"/>
          </w:tcPr>
          <w:p w:rsidR="00B3428F" w:rsidRDefault="00041941">
            <w:pPr>
              <w:widowControl/>
              <w:autoSpaceDE/>
              <w:spacing w:line="460" w:lineRule="exact"/>
              <w:jc w:val="center"/>
              <w:textAlignment w:val="center"/>
              <w:rPr>
                <w:rFonts w:cs="仿宋_GB2312"/>
                <w:szCs w:val="21"/>
              </w:rPr>
            </w:pPr>
            <w:r>
              <w:rPr>
                <w:rFonts w:cs="仿宋_GB2312" w:hint="eastAsia"/>
                <w:szCs w:val="21"/>
                <w:lang w:bidi="ar"/>
              </w:rPr>
              <w:t>1.26</w:t>
            </w:r>
          </w:p>
        </w:tc>
        <w:tc>
          <w:tcPr>
            <w:tcW w:w="2740" w:type="dxa"/>
            <w:vMerge/>
            <w:vAlign w:val="center"/>
          </w:tcPr>
          <w:p w:rsidR="00B3428F" w:rsidRDefault="00B3428F">
            <w:pPr>
              <w:widowControl/>
              <w:autoSpaceDE/>
              <w:spacing w:line="460" w:lineRule="exact"/>
              <w:jc w:val="center"/>
              <w:textAlignment w:val="center"/>
              <w:rPr>
                <w:rFonts w:cs="仿宋_GB2312"/>
                <w:szCs w:val="21"/>
              </w:rPr>
            </w:pPr>
          </w:p>
        </w:tc>
      </w:tr>
      <w:tr w:rsidR="00B3428F">
        <w:trPr>
          <w:trHeight w:val="620"/>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2000&lt;M≤5000</w:t>
            </w:r>
          </w:p>
        </w:tc>
        <w:tc>
          <w:tcPr>
            <w:tcW w:w="3768" w:type="dxa"/>
            <w:vAlign w:val="center"/>
          </w:tcPr>
          <w:p w:rsidR="00B3428F" w:rsidRDefault="00041941">
            <w:pPr>
              <w:widowControl/>
              <w:autoSpaceDE/>
              <w:spacing w:line="460" w:lineRule="exact"/>
              <w:jc w:val="center"/>
              <w:textAlignment w:val="center"/>
              <w:rPr>
                <w:rFonts w:cs="仿宋_GB2312"/>
                <w:szCs w:val="21"/>
              </w:rPr>
            </w:pPr>
            <w:r>
              <w:rPr>
                <w:rFonts w:cs="仿宋_GB2312" w:hint="eastAsia"/>
                <w:szCs w:val="21"/>
                <w:lang w:bidi="ar"/>
              </w:rPr>
              <w:t>0.96</w:t>
            </w:r>
          </w:p>
        </w:tc>
        <w:tc>
          <w:tcPr>
            <w:tcW w:w="2740" w:type="dxa"/>
            <w:vMerge/>
            <w:vAlign w:val="center"/>
          </w:tcPr>
          <w:p w:rsidR="00B3428F" w:rsidRDefault="00B3428F">
            <w:pPr>
              <w:widowControl/>
              <w:autoSpaceDE/>
              <w:spacing w:line="460" w:lineRule="exact"/>
              <w:jc w:val="center"/>
              <w:textAlignment w:val="center"/>
              <w:rPr>
                <w:rFonts w:cs="仿宋_GB2312"/>
                <w:szCs w:val="21"/>
              </w:rPr>
            </w:pPr>
          </w:p>
        </w:tc>
      </w:tr>
      <w:tr w:rsidR="00B3428F">
        <w:trPr>
          <w:trHeight w:val="620"/>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5000&lt;M≤10000</w:t>
            </w:r>
          </w:p>
        </w:tc>
        <w:tc>
          <w:tcPr>
            <w:tcW w:w="3768" w:type="dxa"/>
            <w:vAlign w:val="center"/>
          </w:tcPr>
          <w:p w:rsidR="00B3428F" w:rsidRDefault="00041941">
            <w:pPr>
              <w:widowControl/>
              <w:autoSpaceDE/>
              <w:spacing w:line="460" w:lineRule="exact"/>
              <w:jc w:val="center"/>
              <w:textAlignment w:val="center"/>
              <w:rPr>
                <w:rFonts w:cs="仿宋_GB2312"/>
                <w:szCs w:val="21"/>
              </w:rPr>
            </w:pPr>
            <w:r>
              <w:rPr>
                <w:rFonts w:cs="仿宋_GB2312" w:hint="eastAsia"/>
                <w:szCs w:val="21"/>
                <w:lang w:bidi="ar"/>
              </w:rPr>
              <w:t>0.6</w:t>
            </w:r>
          </w:p>
        </w:tc>
        <w:tc>
          <w:tcPr>
            <w:tcW w:w="2740" w:type="dxa"/>
            <w:vMerge/>
            <w:vAlign w:val="center"/>
          </w:tcPr>
          <w:p w:rsidR="00B3428F" w:rsidRDefault="00B3428F">
            <w:pPr>
              <w:widowControl/>
              <w:autoSpaceDE/>
              <w:spacing w:line="460" w:lineRule="exact"/>
              <w:jc w:val="center"/>
              <w:textAlignment w:val="center"/>
              <w:rPr>
                <w:rFonts w:cs="仿宋_GB2312"/>
                <w:szCs w:val="21"/>
              </w:rPr>
            </w:pPr>
          </w:p>
        </w:tc>
      </w:tr>
      <w:tr w:rsidR="00B3428F">
        <w:trPr>
          <w:trHeight w:val="620"/>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10000&lt;M≤30000</w:t>
            </w:r>
          </w:p>
        </w:tc>
        <w:tc>
          <w:tcPr>
            <w:tcW w:w="3768" w:type="dxa"/>
            <w:vAlign w:val="center"/>
          </w:tcPr>
          <w:p w:rsidR="00B3428F" w:rsidRDefault="00041941">
            <w:pPr>
              <w:widowControl/>
              <w:autoSpaceDE/>
              <w:spacing w:line="460" w:lineRule="exact"/>
              <w:jc w:val="center"/>
              <w:textAlignment w:val="center"/>
              <w:rPr>
                <w:rFonts w:cs="仿宋_GB2312"/>
                <w:szCs w:val="21"/>
              </w:rPr>
            </w:pPr>
            <w:r>
              <w:rPr>
                <w:rFonts w:cs="仿宋_GB2312" w:hint="eastAsia"/>
                <w:szCs w:val="21"/>
                <w:lang w:bidi="ar"/>
              </w:rPr>
              <w:t>0.4</w:t>
            </w:r>
          </w:p>
        </w:tc>
        <w:tc>
          <w:tcPr>
            <w:tcW w:w="2740" w:type="dxa"/>
            <w:vMerge/>
            <w:vAlign w:val="center"/>
          </w:tcPr>
          <w:p w:rsidR="00B3428F" w:rsidRDefault="00B3428F">
            <w:pPr>
              <w:widowControl/>
              <w:autoSpaceDE/>
              <w:spacing w:line="460" w:lineRule="exact"/>
              <w:jc w:val="center"/>
              <w:textAlignment w:val="center"/>
              <w:rPr>
                <w:rFonts w:cs="仿宋_GB2312"/>
                <w:szCs w:val="21"/>
              </w:rPr>
            </w:pPr>
          </w:p>
        </w:tc>
      </w:tr>
      <w:tr w:rsidR="00B3428F">
        <w:trPr>
          <w:trHeight w:val="600"/>
        </w:trPr>
        <w:tc>
          <w:tcPr>
            <w:tcW w:w="2507" w:type="dxa"/>
            <w:vAlign w:val="center"/>
          </w:tcPr>
          <w:p w:rsidR="00B3428F" w:rsidRDefault="00041941">
            <w:pPr>
              <w:autoSpaceDE/>
              <w:spacing w:line="460" w:lineRule="exact"/>
              <w:ind w:leftChars="62" w:left="136" w:firstLineChars="50" w:firstLine="110"/>
              <w:jc w:val="center"/>
              <w:rPr>
                <w:rFonts w:cs="仿宋_GB2312"/>
                <w:szCs w:val="21"/>
              </w:rPr>
            </w:pPr>
            <w:r>
              <w:rPr>
                <w:rFonts w:cs="仿宋_GB2312" w:hint="eastAsia"/>
                <w:szCs w:val="21"/>
              </w:rPr>
              <w:t>30000&lt;M</w:t>
            </w:r>
          </w:p>
        </w:tc>
        <w:tc>
          <w:tcPr>
            <w:tcW w:w="3768" w:type="dxa"/>
            <w:vAlign w:val="center"/>
          </w:tcPr>
          <w:p w:rsidR="00B3428F" w:rsidRDefault="00041941">
            <w:pPr>
              <w:widowControl/>
              <w:autoSpaceDE/>
              <w:spacing w:line="460" w:lineRule="exact"/>
              <w:jc w:val="center"/>
              <w:textAlignment w:val="center"/>
              <w:rPr>
                <w:rFonts w:cs="仿宋_GB2312"/>
                <w:szCs w:val="21"/>
              </w:rPr>
            </w:pPr>
            <w:r>
              <w:rPr>
                <w:rFonts w:cs="仿宋_GB2312" w:hint="eastAsia"/>
                <w:szCs w:val="21"/>
                <w:lang w:bidi="ar"/>
              </w:rPr>
              <w:t>0.2</w:t>
            </w:r>
          </w:p>
        </w:tc>
        <w:tc>
          <w:tcPr>
            <w:tcW w:w="2740" w:type="dxa"/>
            <w:vMerge/>
            <w:vAlign w:val="center"/>
          </w:tcPr>
          <w:p w:rsidR="00B3428F" w:rsidRDefault="00B3428F">
            <w:pPr>
              <w:widowControl/>
              <w:autoSpaceDE/>
              <w:spacing w:line="460" w:lineRule="exact"/>
              <w:jc w:val="center"/>
              <w:textAlignment w:val="center"/>
              <w:rPr>
                <w:rFonts w:cs="仿宋_GB2312"/>
                <w:szCs w:val="21"/>
              </w:rPr>
            </w:pPr>
          </w:p>
        </w:tc>
      </w:tr>
    </w:tbl>
    <w:p w:rsidR="00B3428F" w:rsidRDefault="00041941">
      <w:pPr>
        <w:autoSpaceDE/>
        <w:spacing w:line="460" w:lineRule="exact"/>
        <w:ind w:firstLineChars="200" w:firstLine="440"/>
        <w:rPr>
          <w:rFonts w:cs="仿宋"/>
          <w:bCs/>
          <w:szCs w:val="21"/>
        </w:rPr>
      </w:pPr>
      <w:r>
        <w:rPr>
          <w:rFonts w:cs="仿宋" w:hint="eastAsia"/>
          <w:bCs/>
          <w:szCs w:val="21"/>
        </w:rPr>
        <w:lastRenderedPageBreak/>
        <w:t>（2）效益费按经财政部门确认的净</w:t>
      </w:r>
      <w:proofErr w:type="gramStart"/>
      <w:r>
        <w:rPr>
          <w:rFonts w:cs="仿宋" w:hint="eastAsia"/>
          <w:bCs/>
          <w:szCs w:val="21"/>
        </w:rPr>
        <w:t>核减值实行</w:t>
      </w:r>
      <w:proofErr w:type="gramEnd"/>
      <w:r>
        <w:rPr>
          <w:rFonts w:cs="仿宋" w:hint="eastAsia"/>
          <w:bCs/>
          <w:szCs w:val="21"/>
        </w:rPr>
        <w:t>分段累进计算，效益费=∑（净</w:t>
      </w:r>
      <w:proofErr w:type="gramStart"/>
      <w:r>
        <w:rPr>
          <w:rFonts w:cs="仿宋" w:hint="eastAsia"/>
          <w:bCs/>
          <w:szCs w:val="21"/>
        </w:rPr>
        <w:t>核减值</w:t>
      </w:r>
      <w:proofErr w:type="gramEnd"/>
      <w:r>
        <w:rPr>
          <w:rFonts w:cs="仿宋" w:hint="eastAsia"/>
          <w:bCs/>
          <w:szCs w:val="21"/>
        </w:rPr>
        <w:t>×效益费费率×难度系数），净核减值（不含暂列金额、暂估价部分的核减），具体如下：</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4"/>
        <w:gridCol w:w="3264"/>
        <w:gridCol w:w="2770"/>
      </w:tblGrid>
      <w:tr w:rsidR="00B3428F">
        <w:trPr>
          <w:trHeight w:val="570"/>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序号</w:t>
            </w:r>
          </w:p>
        </w:tc>
        <w:tc>
          <w:tcPr>
            <w:tcW w:w="241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rPr>
              <w:t>净</w:t>
            </w:r>
            <w:proofErr w:type="gramStart"/>
            <w:r>
              <w:rPr>
                <w:rFonts w:cs="仿宋_GB2312" w:hint="eastAsia"/>
                <w:szCs w:val="21"/>
              </w:rPr>
              <w:t>核减值</w:t>
            </w:r>
            <w:proofErr w:type="gramEnd"/>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rPr>
              <w:t>效益费率</w:t>
            </w:r>
          </w:p>
        </w:tc>
        <w:tc>
          <w:tcPr>
            <w:tcW w:w="2770" w:type="dxa"/>
            <w:vAlign w:val="center"/>
          </w:tcPr>
          <w:p w:rsidR="00B3428F" w:rsidRDefault="00041941">
            <w:pPr>
              <w:autoSpaceDE/>
              <w:spacing w:line="460" w:lineRule="exact"/>
              <w:jc w:val="center"/>
              <w:rPr>
                <w:rFonts w:cs="仿宋_GB2312"/>
                <w:szCs w:val="21"/>
              </w:rPr>
            </w:pPr>
            <w:r>
              <w:rPr>
                <w:rFonts w:cs="仿宋_GB2312" w:hint="eastAsia"/>
                <w:szCs w:val="21"/>
              </w:rPr>
              <w:t>备  注</w:t>
            </w:r>
          </w:p>
        </w:tc>
      </w:tr>
      <w:tr w:rsidR="00B3428F">
        <w:trPr>
          <w:trHeight w:val="503"/>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1</w:t>
            </w:r>
          </w:p>
        </w:tc>
        <w:tc>
          <w:tcPr>
            <w:tcW w:w="241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rPr>
              <w:t>净</w:t>
            </w:r>
            <w:proofErr w:type="gramStart"/>
            <w:r>
              <w:rPr>
                <w:rFonts w:cs="仿宋_GB2312" w:hint="eastAsia"/>
                <w:szCs w:val="21"/>
              </w:rPr>
              <w:t>核减值</w:t>
            </w:r>
            <w:proofErr w:type="gramEnd"/>
            <w:r>
              <w:rPr>
                <w:rFonts w:cs="仿宋_GB2312" w:hint="eastAsia"/>
                <w:szCs w:val="21"/>
              </w:rPr>
              <w:t>≤100万元</w:t>
            </w:r>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3.43%</w:t>
            </w:r>
          </w:p>
        </w:tc>
        <w:tc>
          <w:tcPr>
            <w:tcW w:w="2770" w:type="dxa"/>
            <w:vMerge w:val="restart"/>
            <w:vAlign w:val="center"/>
          </w:tcPr>
          <w:p w:rsidR="00B3428F" w:rsidRDefault="00041941">
            <w:pPr>
              <w:widowControl/>
              <w:autoSpaceDE/>
              <w:spacing w:line="460" w:lineRule="exact"/>
              <w:jc w:val="center"/>
              <w:textAlignment w:val="center"/>
              <w:rPr>
                <w:rFonts w:cs="仿宋_GB2312"/>
                <w:szCs w:val="21"/>
                <w:shd w:val="clear" w:color="auto" w:fill="FFFFFF"/>
              </w:rPr>
            </w:pPr>
            <w:r>
              <w:rPr>
                <w:rFonts w:hint="eastAsia"/>
                <w:szCs w:val="21"/>
                <w:lang w:bidi="ar"/>
              </w:rPr>
              <w:t>按照分段差额累进法计算</w:t>
            </w:r>
          </w:p>
        </w:tc>
      </w:tr>
      <w:tr w:rsidR="00B3428F">
        <w:trPr>
          <w:trHeight w:val="548"/>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2</w:t>
            </w:r>
          </w:p>
        </w:tc>
        <w:tc>
          <w:tcPr>
            <w:tcW w:w="2414" w:type="dxa"/>
            <w:vAlign w:val="center"/>
          </w:tcPr>
          <w:p w:rsidR="00B3428F" w:rsidRDefault="00041941">
            <w:pPr>
              <w:autoSpaceDE/>
              <w:spacing w:line="460" w:lineRule="exact"/>
              <w:jc w:val="center"/>
              <w:rPr>
                <w:rFonts w:cs="仿宋_GB2312"/>
                <w:szCs w:val="21"/>
              </w:rPr>
            </w:pPr>
            <w:r>
              <w:rPr>
                <w:rFonts w:cs="仿宋_GB2312" w:hint="eastAsia"/>
                <w:szCs w:val="21"/>
              </w:rPr>
              <w:t>100万元&lt;净</w:t>
            </w:r>
            <w:proofErr w:type="gramStart"/>
            <w:r>
              <w:rPr>
                <w:rFonts w:cs="仿宋_GB2312" w:hint="eastAsia"/>
                <w:szCs w:val="21"/>
              </w:rPr>
              <w:t>核减值</w:t>
            </w:r>
            <w:proofErr w:type="gramEnd"/>
            <w:r>
              <w:rPr>
                <w:rFonts w:cs="仿宋_GB2312" w:hint="eastAsia"/>
                <w:szCs w:val="21"/>
              </w:rPr>
              <w:t>≤300万元</w:t>
            </w:r>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3.04%</w:t>
            </w:r>
          </w:p>
        </w:tc>
        <w:tc>
          <w:tcPr>
            <w:tcW w:w="2770" w:type="dxa"/>
            <w:vMerge/>
            <w:vAlign w:val="center"/>
          </w:tcPr>
          <w:p w:rsidR="00B3428F" w:rsidRDefault="00B3428F">
            <w:pPr>
              <w:widowControl/>
              <w:autoSpaceDE/>
              <w:spacing w:line="460" w:lineRule="exact"/>
              <w:jc w:val="center"/>
              <w:textAlignment w:val="center"/>
              <w:rPr>
                <w:rFonts w:cs="仿宋_GB2312"/>
                <w:szCs w:val="21"/>
                <w:shd w:val="clear" w:color="auto" w:fill="FFFFFF"/>
              </w:rPr>
            </w:pPr>
          </w:p>
        </w:tc>
      </w:tr>
      <w:tr w:rsidR="00B3428F">
        <w:trPr>
          <w:trHeight w:val="558"/>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3</w:t>
            </w:r>
          </w:p>
        </w:tc>
        <w:tc>
          <w:tcPr>
            <w:tcW w:w="2414" w:type="dxa"/>
            <w:vAlign w:val="center"/>
          </w:tcPr>
          <w:p w:rsidR="00B3428F" w:rsidRDefault="00041941">
            <w:pPr>
              <w:autoSpaceDE/>
              <w:spacing w:line="460" w:lineRule="exact"/>
              <w:jc w:val="center"/>
              <w:rPr>
                <w:rFonts w:cs="仿宋_GB2312"/>
                <w:szCs w:val="21"/>
              </w:rPr>
            </w:pPr>
            <w:r>
              <w:rPr>
                <w:rFonts w:cs="仿宋_GB2312" w:hint="eastAsia"/>
                <w:szCs w:val="21"/>
              </w:rPr>
              <w:t>300万元&lt;净</w:t>
            </w:r>
            <w:proofErr w:type="gramStart"/>
            <w:r>
              <w:rPr>
                <w:rFonts w:cs="仿宋_GB2312" w:hint="eastAsia"/>
                <w:szCs w:val="21"/>
              </w:rPr>
              <w:t>核减值</w:t>
            </w:r>
            <w:proofErr w:type="gramEnd"/>
            <w:r>
              <w:rPr>
                <w:rFonts w:cs="仿宋_GB2312" w:hint="eastAsia"/>
                <w:szCs w:val="21"/>
              </w:rPr>
              <w:t>≤500万元</w:t>
            </w:r>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2.64%</w:t>
            </w:r>
          </w:p>
        </w:tc>
        <w:tc>
          <w:tcPr>
            <w:tcW w:w="2770" w:type="dxa"/>
            <w:vMerge/>
            <w:vAlign w:val="center"/>
          </w:tcPr>
          <w:p w:rsidR="00B3428F" w:rsidRDefault="00B3428F">
            <w:pPr>
              <w:widowControl/>
              <w:autoSpaceDE/>
              <w:spacing w:line="460" w:lineRule="exact"/>
              <w:jc w:val="center"/>
              <w:textAlignment w:val="center"/>
              <w:rPr>
                <w:rFonts w:cs="仿宋_GB2312"/>
                <w:szCs w:val="21"/>
                <w:shd w:val="clear" w:color="auto" w:fill="FFFFFF"/>
              </w:rPr>
            </w:pPr>
          </w:p>
        </w:tc>
      </w:tr>
      <w:tr w:rsidR="00B3428F">
        <w:trPr>
          <w:trHeight w:val="603"/>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4</w:t>
            </w:r>
          </w:p>
        </w:tc>
        <w:tc>
          <w:tcPr>
            <w:tcW w:w="2414" w:type="dxa"/>
            <w:vAlign w:val="center"/>
          </w:tcPr>
          <w:p w:rsidR="00B3428F" w:rsidRDefault="00041941">
            <w:pPr>
              <w:autoSpaceDE/>
              <w:spacing w:line="460" w:lineRule="exact"/>
              <w:jc w:val="center"/>
              <w:rPr>
                <w:rFonts w:cs="仿宋_GB2312"/>
                <w:szCs w:val="21"/>
              </w:rPr>
            </w:pPr>
            <w:r>
              <w:rPr>
                <w:rFonts w:cs="仿宋_GB2312" w:hint="eastAsia"/>
                <w:szCs w:val="21"/>
              </w:rPr>
              <w:t>500万元&lt;净</w:t>
            </w:r>
            <w:proofErr w:type="gramStart"/>
            <w:r>
              <w:rPr>
                <w:rFonts w:cs="仿宋_GB2312" w:hint="eastAsia"/>
                <w:szCs w:val="21"/>
              </w:rPr>
              <w:t>核减值</w:t>
            </w:r>
            <w:proofErr w:type="gramEnd"/>
            <w:r>
              <w:rPr>
                <w:rFonts w:cs="仿宋_GB2312" w:hint="eastAsia"/>
                <w:szCs w:val="21"/>
              </w:rPr>
              <w:t>≤1000万元</w:t>
            </w:r>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2.18%</w:t>
            </w:r>
          </w:p>
        </w:tc>
        <w:tc>
          <w:tcPr>
            <w:tcW w:w="2770" w:type="dxa"/>
            <w:vMerge/>
            <w:vAlign w:val="center"/>
          </w:tcPr>
          <w:p w:rsidR="00B3428F" w:rsidRDefault="00B3428F">
            <w:pPr>
              <w:widowControl/>
              <w:autoSpaceDE/>
              <w:spacing w:line="460" w:lineRule="exact"/>
              <w:jc w:val="center"/>
              <w:textAlignment w:val="center"/>
              <w:rPr>
                <w:rFonts w:cs="仿宋_GB2312"/>
                <w:szCs w:val="21"/>
                <w:shd w:val="clear" w:color="auto" w:fill="FFFFFF"/>
              </w:rPr>
            </w:pPr>
          </w:p>
        </w:tc>
      </w:tr>
      <w:tr w:rsidR="00B3428F">
        <w:trPr>
          <w:trHeight w:val="1043"/>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5</w:t>
            </w:r>
          </w:p>
        </w:tc>
        <w:tc>
          <w:tcPr>
            <w:tcW w:w="241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1000万元&lt;净</w:t>
            </w:r>
            <w:proofErr w:type="gramStart"/>
            <w:r>
              <w:rPr>
                <w:rFonts w:cs="仿宋_GB2312" w:hint="eastAsia"/>
                <w:szCs w:val="21"/>
                <w:shd w:val="clear" w:color="auto" w:fill="FFFFFF"/>
              </w:rPr>
              <w:t>核减值</w:t>
            </w:r>
            <w:proofErr w:type="gramEnd"/>
            <w:r>
              <w:rPr>
                <w:rFonts w:cs="仿宋_GB2312" w:hint="eastAsia"/>
                <w:szCs w:val="21"/>
                <w:shd w:val="clear" w:color="auto" w:fill="FFFFFF"/>
              </w:rPr>
              <w:t>≤1500万元</w:t>
            </w:r>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1.66%</w:t>
            </w:r>
          </w:p>
        </w:tc>
        <w:tc>
          <w:tcPr>
            <w:tcW w:w="2770" w:type="dxa"/>
            <w:vMerge/>
            <w:vAlign w:val="center"/>
          </w:tcPr>
          <w:p w:rsidR="00B3428F" w:rsidRDefault="00B3428F">
            <w:pPr>
              <w:autoSpaceDE/>
              <w:spacing w:line="460" w:lineRule="exact"/>
              <w:jc w:val="center"/>
              <w:rPr>
                <w:rFonts w:cs="仿宋_GB2312"/>
                <w:szCs w:val="21"/>
                <w:shd w:val="clear" w:color="auto" w:fill="FFFFFF"/>
              </w:rPr>
            </w:pPr>
          </w:p>
        </w:tc>
      </w:tr>
      <w:tr w:rsidR="00B3428F">
        <w:trPr>
          <w:trHeight w:val="404"/>
        </w:trPr>
        <w:tc>
          <w:tcPr>
            <w:tcW w:w="675"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6</w:t>
            </w:r>
          </w:p>
        </w:tc>
        <w:tc>
          <w:tcPr>
            <w:tcW w:w="241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1500万元&lt;净</w:t>
            </w:r>
            <w:proofErr w:type="gramStart"/>
            <w:r>
              <w:rPr>
                <w:rFonts w:cs="仿宋_GB2312" w:hint="eastAsia"/>
                <w:szCs w:val="21"/>
                <w:shd w:val="clear" w:color="auto" w:fill="FFFFFF"/>
              </w:rPr>
              <w:t>核减值</w:t>
            </w:r>
            <w:proofErr w:type="gramEnd"/>
          </w:p>
        </w:tc>
        <w:tc>
          <w:tcPr>
            <w:tcW w:w="3264" w:type="dxa"/>
            <w:vAlign w:val="center"/>
          </w:tcPr>
          <w:p w:rsidR="00B3428F" w:rsidRDefault="00041941">
            <w:pPr>
              <w:autoSpaceDE/>
              <w:spacing w:line="460" w:lineRule="exact"/>
              <w:jc w:val="center"/>
              <w:rPr>
                <w:rFonts w:cs="仿宋_GB2312"/>
                <w:szCs w:val="21"/>
                <w:shd w:val="clear" w:color="auto" w:fill="FFFFFF"/>
              </w:rPr>
            </w:pPr>
            <w:r>
              <w:rPr>
                <w:rFonts w:cs="仿宋_GB2312" w:hint="eastAsia"/>
                <w:szCs w:val="21"/>
                <w:shd w:val="clear" w:color="auto" w:fill="FFFFFF"/>
              </w:rPr>
              <w:t>0.5%</w:t>
            </w:r>
          </w:p>
        </w:tc>
        <w:tc>
          <w:tcPr>
            <w:tcW w:w="2770" w:type="dxa"/>
            <w:vMerge/>
            <w:vAlign w:val="center"/>
          </w:tcPr>
          <w:p w:rsidR="00B3428F" w:rsidRDefault="00B3428F">
            <w:pPr>
              <w:autoSpaceDE/>
              <w:spacing w:line="460" w:lineRule="exact"/>
              <w:jc w:val="center"/>
              <w:rPr>
                <w:rFonts w:cs="仿宋_GB2312"/>
                <w:szCs w:val="21"/>
                <w:shd w:val="clear" w:color="auto" w:fill="FFFFFF"/>
              </w:rPr>
            </w:pPr>
          </w:p>
        </w:tc>
      </w:tr>
    </w:tbl>
    <w:p w:rsidR="00B3428F" w:rsidRDefault="00041941">
      <w:pPr>
        <w:autoSpaceDE/>
        <w:spacing w:line="460" w:lineRule="exact"/>
        <w:ind w:firstLineChars="200" w:firstLine="440"/>
        <w:rPr>
          <w:rFonts w:cs="仿宋"/>
          <w:bCs/>
          <w:szCs w:val="21"/>
        </w:rPr>
      </w:pPr>
      <w:r>
        <w:rPr>
          <w:rFonts w:cs="仿宋" w:hint="eastAsia"/>
          <w:bCs/>
          <w:szCs w:val="21"/>
        </w:rPr>
        <w:t>3、难度系数</w:t>
      </w:r>
    </w:p>
    <w:p w:rsidR="00B3428F" w:rsidRDefault="00041941">
      <w:pPr>
        <w:autoSpaceDE/>
        <w:spacing w:line="460" w:lineRule="exact"/>
        <w:ind w:firstLineChars="200" w:firstLine="440"/>
        <w:rPr>
          <w:rFonts w:cs="仿宋"/>
          <w:bCs/>
          <w:szCs w:val="21"/>
        </w:rPr>
      </w:pPr>
      <w:r>
        <w:rPr>
          <w:rFonts w:cs="仿宋" w:hint="eastAsia"/>
          <w:bCs/>
          <w:szCs w:val="21"/>
        </w:rPr>
        <w:t>（1）信息化项目的难度系数为0.9；</w:t>
      </w:r>
    </w:p>
    <w:p w:rsidR="00B3428F" w:rsidRDefault="00041941">
      <w:pPr>
        <w:autoSpaceDE/>
        <w:spacing w:line="460" w:lineRule="exact"/>
        <w:ind w:firstLineChars="200" w:firstLine="440"/>
        <w:rPr>
          <w:szCs w:val="21"/>
        </w:rPr>
      </w:pPr>
      <w:r>
        <w:rPr>
          <w:rFonts w:cs="仿宋" w:hint="eastAsia"/>
          <w:bCs/>
          <w:szCs w:val="21"/>
        </w:rPr>
        <w:t>（2）如有其他特别要求的，在接收评审任务时由双方另行确定调整系数。</w:t>
      </w:r>
    </w:p>
    <w:p w:rsidR="00B3428F" w:rsidRDefault="00041941">
      <w:pPr>
        <w:autoSpaceDE/>
        <w:spacing w:line="460" w:lineRule="exact"/>
        <w:ind w:firstLineChars="177" w:firstLine="389"/>
        <w:rPr>
          <w:szCs w:val="21"/>
        </w:rPr>
      </w:pPr>
      <w:r>
        <w:rPr>
          <w:rFonts w:hint="eastAsia"/>
          <w:szCs w:val="21"/>
        </w:rPr>
        <w:t>4、因非入围供应商原因需中止项目审核工作的，采购人视入围供应商完成工作量情况来计算评审服务费：</w:t>
      </w:r>
    </w:p>
    <w:p w:rsidR="00B3428F" w:rsidRDefault="00041941">
      <w:pPr>
        <w:autoSpaceDE/>
        <w:spacing w:line="460" w:lineRule="exact"/>
        <w:ind w:firstLineChars="177" w:firstLine="389"/>
        <w:rPr>
          <w:szCs w:val="21"/>
        </w:rPr>
      </w:pPr>
      <w:r>
        <w:rPr>
          <w:rFonts w:hint="eastAsia"/>
          <w:szCs w:val="21"/>
        </w:rPr>
        <w:t>（1）已完成征集人委托项目初审工作的，按评审基本费30%计算；</w:t>
      </w:r>
    </w:p>
    <w:p w:rsidR="00B3428F" w:rsidRDefault="00041941">
      <w:pPr>
        <w:autoSpaceDE/>
        <w:spacing w:line="460" w:lineRule="exact"/>
        <w:ind w:firstLineChars="177" w:firstLine="389"/>
        <w:rPr>
          <w:szCs w:val="21"/>
        </w:rPr>
      </w:pPr>
      <w:r>
        <w:rPr>
          <w:rFonts w:hint="eastAsia"/>
          <w:szCs w:val="21"/>
        </w:rPr>
        <w:t>（2）已完成征集人委托项目初审及对数工作的，按评审基本费50%计算。</w:t>
      </w:r>
    </w:p>
    <w:p w:rsidR="00B3428F" w:rsidRDefault="00041941">
      <w:pPr>
        <w:autoSpaceDE/>
        <w:spacing w:line="460" w:lineRule="exact"/>
        <w:ind w:firstLineChars="177" w:firstLine="389"/>
        <w:rPr>
          <w:szCs w:val="21"/>
        </w:rPr>
      </w:pPr>
      <w:r>
        <w:rPr>
          <w:rFonts w:hint="eastAsia"/>
          <w:szCs w:val="21"/>
        </w:rPr>
        <w:t>（3）在合同期内该项目由原供应</w:t>
      </w:r>
      <w:proofErr w:type="gramStart"/>
      <w:r>
        <w:rPr>
          <w:rFonts w:hint="eastAsia"/>
          <w:szCs w:val="21"/>
        </w:rPr>
        <w:t>商再次</w:t>
      </w:r>
      <w:proofErr w:type="gramEnd"/>
      <w:r>
        <w:rPr>
          <w:rFonts w:hint="eastAsia"/>
          <w:szCs w:val="21"/>
        </w:rPr>
        <w:t>审核的，支付的评审服务费应扣除原已支付部分。</w:t>
      </w:r>
    </w:p>
    <w:p w:rsidR="00B3428F" w:rsidRDefault="00041941">
      <w:pPr>
        <w:autoSpaceDE/>
        <w:spacing w:line="460" w:lineRule="exact"/>
        <w:ind w:firstLineChars="177" w:firstLine="389"/>
        <w:rPr>
          <w:szCs w:val="21"/>
        </w:rPr>
      </w:pPr>
      <w:r>
        <w:rPr>
          <w:rFonts w:hint="eastAsia"/>
          <w:szCs w:val="21"/>
        </w:rPr>
        <w:t>5、因供应商自身原因中途将委托项目退回给征集人的，征集人不支付任何评审费用,且征集人有权不再委托项目或依法终止该项目合同。</w:t>
      </w:r>
    </w:p>
    <w:p w:rsidR="00B3428F" w:rsidRDefault="00041941">
      <w:pPr>
        <w:autoSpaceDE/>
        <w:spacing w:line="460" w:lineRule="exact"/>
        <w:ind w:firstLineChars="177" w:firstLine="389"/>
        <w:rPr>
          <w:szCs w:val="21"/>
        </w:rPr>
      </w:pPr>
      <w:r>
        <w:rPr>
          <w:rFonts w:hint="eastAsia"/>
          <w:szCs w:val="21"/>
        </w:rPr>
        <w:t>6、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依法终止该项目合同。</w:t>
      </w:r>
    </w:p>
    <w:p w:rsidR="00B3428F" w:rsidRDefault="00041941">
      <w:pPr>
        <w:autoSpaceDE/>
        <w:spacing w:line="460" w:lineRule="exact"/>
        <w:ind w:firstLineChars="177" w:firstLine="389"/>
        <w:rPr>
          <w:szCs w:val="21"/>
        </w:rPr>
      </w:pPr>
      <w:r>
        <w:rPr>
          <w:rFonts w:hint="eastAsia"/>
          <w:szCs w:val="21"/>
        </w:rPr>
        <w:lastRenderedPageBreak/>
        <w:t>7、评审服务费费率如有新的费率标准则执行新标准。</w:t>
      </w:r>
    </w:p>
    <w:p w:rsidR="00B3428F" w:rsidRDefault="00041941">
      <w:pPr>
        <w:autoSpaceDE/>
        <w:spacing w:line="460" w:lineRule="exact"/>
        <w:ind w:firstLineChars="176" w:firstLine="387"/>
        <w:rPr>
          <w:b/>
          <w:bCs/>
          <w:szCs w:val="21"/>
        </w:rPr>
      </w:pPr>
      <w:r>
        <w:rPr>
          <w:rFonts w:hint="eastAsia"/>
          <w:szCs w:val="21"/>
        </w:rPr>
        <w:t>8、评审单位要根据采购人的相关要求限内完成项目评审初稿，并提交相应成果文件。</w:t>
      </w:r>
    </w:p>
    <w:p w:rsidR="00B3428F" w:rsidRDefault="00041941">
      <w:pPr>
        <w:autoSpaceDE/>
        <w:autoSpaceDN/>
        <w:spacing w:line="480" w:lineRule="exact"/>
        <w:ind w:firstLineChars="200" w:firstLine="442"/>
        <w:rPr>
          <w:b/>
          <w:szCs w:val="21"/>
          <w:lang w:val="en-US"/>
        </w:rPr>
      </w:pPr>
      <w:r>
        <w:rPr>
          <w:rFonts w:hint="eastAsia"/>
          <w:b/>
          <w:szCs w:val="21"/>
        </w:rPr>
        <w:t>四、履约保证</w:t>
      </w:r>
      <w:r>
        <w:rPr>
          <w:rFonts w:hint="eastAsia"/>
          <w:b/>
          <w:szCs w:val="21"/>
          <w:lang w:val="en-US"/>
        </w:rPr>
        <w:t>金</w:t>
      </w:r>
    </w:p>
    <w:p w:rsidR="00B3428F" w:rsidRDefault="00041941">
      <w:pPr>
        <w:autoSpaceDE/>
        <w:spacing w:line="360" w:lineRule="auto"/>
        <w:ind w:firstLineChars="200" w:firstLine="422"/>
        <w:rPr>
          <w:color w:val="000000" w:themeColor="text1"/>
        </w:rPr>
      </w:pPr>
      <w:r>
        <w:rPr>
          <w:rFonts w:hint="eastAsia"/>
          <w:b/>
          <w:bCs/>
          <w:color w:val="000000" w:themeColor="text1"/>
          <w:sz w:val="21"/>
          <w:szCs w:val="21"/>
          <w:lang w:val="en-US"/>
        </w:rPr>
        <w:t>无。</w:t>
      </w:r>
    </w:p>
    <w:p w:rsidR="00B3428F" w:rsidRDefault="00041941">
      <w:pPr>
        <w:autoSpaceDE/>
        <w:autoSpaceDN/>
        <w:spacing w:line="480" w:lineRule="exact"/>
        <w:ind w:firstLineChars="200" w:firstLine="442"/>
        <w:rPr>
          <w:b/>
          <w:szCs w:val="21"/>
        </w:rPr>
      </w:pPr>
      <w:r>
        <w:rPr>
          <w:rFonts w:hint="eastAsia"/>
          <w:b/>
          <w:szCs w:val="21"/>
        </w:rPr>
        <w:t>五、服务费的结算与支付方式</w:t>
      </w:r>
    </w:p>
    <w:p w:rsidR="00B3428F" w:rsidRDefault="00041941">
      <w:pPr>
        <w:spacing w:line="360" w:lineRule="auto"/>
        <w:ind w:firstLineChars="200" w:firstLine="440"/>
        <w:rPr>
          <w:b/>
          <w:bCs/>
          <w:color w:val="000000" w:themeColor="text1"/>
          <w:szCs w:val="21"/>
        </w:rPr>
      </w:pPr>
      <w:r>
        <w:rPr>
          <w:rFonts w:hint="eastAsia"/>
          <w:color w:val="000000" w:themeColor="text1"/>
          <w:szCs w:val="21"/>
        </w:rPr>
        <w:t>1、</w:t>
      </w:r>
      <w:r>
        <w:rPr>
          <w:rFonts w:hint="eastAsia"/>
          <w:b/>
          <w:bCs/>
          <w:color w:val="000000" w:themeColor="text1"/>
          <w:szCs w:val="21"/>
        </w:rPr>
        <w:t>本项目无预付款。原则上成交供应商应在完成评审工作后15日内填写《请款函》并加盖公章后送采购人审核签认，由采购人直接向成交供应商支付。项目审结后</w:t>
      </w:r>
      <w:proofErr w:type="gramStart"/>
      <w:r>
        <w:rPr>
          <w:rFonts w:hint="eastAsia"/>
          <w:b/>
          <w:bCs/>
          <w:color w:val="000000" w:themeColor="text1"/>
          <w:szCs w:val="21"/>
        </w:rPr>
        <w:t>因协审</w:t>
      </w:r>
      <w:proofErr w:type="gramEnd"/>
      <w:r>
        <w:rPr>
          <w:rFonts w:hint="eastAsia"/>
          <w:b/>
          <w:bCs/>
          <w:color w:val="000000" w:themeColor="text1"/>
          <w:szCs w:val="21"/>
        </w:rPr>
        <w:t>机构自身原因超过半年不提交《请款函》的，视为自动放弃该项目服务费，采购人不受理及支付逾期请款事项。双方账户信息如下：</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甲方名称：</w:t>
      </w:r>
      <w:r>
        <w:rPr>
          <w:rFonts w:hint="eastAsia"/>
          <w:b/>
          <w:bCs/>
          <w:color w:val="000000" w:themeColor="text1"/>
          <w:szCs w:val="21"/>
          <w:u w:val="words"/>
          <w:lang w:val="en-US"/>
        </w:rPr>
        <w:t>防城港市财政</w:t>
      </w:r>
      <w:r>
        <w:rPr>
          <w:rFonts w:hint="eastAsia"/>
          <w:b/>
          <w:bCs/>
          <w:color w:val="000000" w:themeColor="text1"/>
          <w:szCs w:val="21"/>
          <w:u w:val="words"/>
        </w:rPr>
        <w:t>局</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国税纳税人识别号：</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户名：</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开户行：</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proofErr w:type="gramStart"/>
      <w:r>
        <w:rPr>
          <w:rFonts w:hint="eastAsia"/>
          <w:b/>
          <w:bCs/>
          <w:color w:val="000000" w:themeColor="text1"/>
          <w:szCs w:val="21"/>
        </w:rPr>
        <w:t>帐号</w:t>
      </w:r>
      <w:proofErr w:type="gramEnd"/>
      <w:r>
        <w:rPr>
          <w:rFonts w:hint="eastAsia"/>
          <w:b/>
          <w:bCs/>
          <w:color w:val="000000" w:themeColor="text1"/>
          <w:szCs w:val="21"/>
        </w:rPr>
        <w:t>：</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地址：</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联系电话：</w:t>
      </w:r>
      <w:r>
        <w:rPr>
          <w:b/>
          <w:bCs/>
          <w:color w:val="000000" w:themeColor="text1"/>
          <w:szCs w:val="21"/>
        </w:rPr>
        <w:t xml:space="preserve"> </w:t>
      </w:r>
      <w:r>
        <w:rPr>
          <w:b/>
          <w:bCs/>
          <w:color w:val="000000" w:themeColor="text1"/>
          <w:szCs w:val="21"/>
          <w:u w:val="single"/>
        </w:rPr>
        <w:t xml:space="preserve">                      </w:t>
      </w:r>
    </w:p>
    <w:p w:rsidR="00B3428F" w:rsidRDefault="00B3428F">
      <w:pPr>
        <w:snapToGrid w:val="0"/>
        <w:spacing w:line="360" w:lineRule="exact"/>
        <w:ind w:firstLineChars="200" w:firstLine="442"/>
        <w:rPr>
          <w:b/>
          <w:bCs/>
          <w:color w:val="000000" w:themeColor="text1"/>
          <w:szCs w:val="21"/>
        </w:rPr>
      </w:pP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乙方名称：</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国税纳税人识别号：</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户名：</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开户行：</w:t>
      </w:r>
      <w:r>
        <w:rPr>
          <w:b/>
          <w:bCs/>
          <w:color w:val="000000" w:themeColor="text1"/>
          <w:szCs w:val="21"/>
        </w:rPr>
        <w:t xml:space="preserve"> </w:t>
      </w:r>
      <w:r>
        <w:rPr>
          <w:b/>
          <w:bCs/>
          <w:color w:val="000000" w:themeColor="text1"/>
          <w:szCs w:val="21"/>
          <w:u w:val="single"/>
        </w:rPr>
        <w:t xml:space="preserve">                        </w:t>
      </w:r>
    </w:p>
    <w:p w:rsidR="00B3428F" w:rsidRDefault="00041941">
      <w:pPr>
        <w:snapToGrid w:val="0"/>
        <w:spacing w:line="360" w:lineRule="exact"/>
        <w:ind w:firstLineChars="200" w:firstLine="442"/>
        <w:rPr>
          <w:b/>
          <w:bCs/>
          <w:color w:val="000000" w:themeColor="text1"/>
          <w:szCs w:val="21"/>
        </w:rPr>
      </w:pPr>
      <w:proofErr w:type="gramStart"/>
      <w:r>
        <w:rPr>
          <w:rFonts w:hint="eastAsia"/>
          <w:b/>
          <w:bCs/>
          <w:color w:val="000000" w:themeColor="text1"/>
          <w:szCs w:val="21"/>
        </w:rPr>
        <w:t>帐号</w:t>
      </w:r>
      <w:proofErr w:type="gramEnd"/>
      <w:r>
        <w:rPr>
          <w:rFonts w:hint="eastAsia"/>
          <w:b/>
          <w:bCs/>
          <w:color w:val="000000" w:themeColor="text1"/>
          <w:szCs w:val="21"/>
        </w:rPr>
        <w:t>：</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rPr>
      </w:pPr>
      <w:r>
        <w:rPr>
          <w:rFonts w:hint="eastAsia"/>
          <w:b/>
          <w:bCs/>
          <w:color w:val="000000" w:themeColor="text1"/>
          <w:szCs w:val="21"/>
        </w:rPr>
        <w:t>地址：</w:t>
      </w:r>
      <w:r>
        <w:rPr>
          <w:b/>
          <w:bCs/>
          <w:color w:val="000000" w:themeColor="text1"/>
          <w:szCs w:val="21"/>
        </w:rPr>
        <w:t xml:space="preserve"> </w:t>
      </w:r>
      <w:r>
        <w:rPr>
          <w:b/>
          <w:bCs/>
          <w:color w:val="000000" w:themeColor="text1"/>
          <w:szCs w:val="21"/>
          <w:u w:val="single"/>
        </w:rPr>
        <w:t xml:space="preserve">                          </w:t>
      </w:r>
      <w:r>
        <w:rPr>
          <w:b/>
          <w:bCs/>
          <w:color w:val="000000" w:themeColor="text1"/>
          <w:szCs w:val="21"/>
        </w:rPr>
        <w:t xml:space="preserve"> </w:t>
      </w:r>
    </w:p>
    <w:p w:rsidR="00B3428F" w:rsidRDefault="00041941">
      <w:pPr>
        <w:snapToGrid w:val="0"/>
        <w:spacing w:line="360" w:lineRule="exact"/>
        <w:ind w:firstLineChars="200" w:firstLine="442"/>
        <w:rPr>
          <w:b/>
          <w:bCs/>
          <w:color w:val="000000" w:themeColor="text1"/>
          <w:szCs w:val="21"/>
          <w:u w:val="single"/>
        </w:rPr>
      </w:pPr>
      <w:r>
        <w:rPr>
          <w:rFonts w:hint="eastAsia"/>
          <w:b/>
          <w:bCs/>
          <w:color w:val="000000" w:themeColor="text1"/>
          <w:szCs w:val="21"/>
        </w:rPr>
        <w:t>联系电话：</w:t>
      </w:r>
      <w:r>
        <w:rPr>
          <w:b/>
          <w:bCs/>
          <w:color w:val="000000" w:themeColor="text1"/>
          <w:szCs w:val="21"/>
        </w:rPr>
        <w:t xml:space="preserve"> </w:t>
      </w:r>
      <w:r>
        <w:rPr>
          <w:b/>
          <w:bCs/>
          <w:color w:val="000000" w:themeColor="text1"/>
          <w:szCs w:val="21"/>
          <w:u w:val="single"/>
        </w:rPr>
        <w:t xml:space="preserve">                      </w:t>
      </w:r>
    </w:p>
    <w:p w:rsidR="00B3428F" w:rsidRDefault="00B3428F">
      <w:pPr>
        <w:snapToGrid w:val="0"/>
        <w:spacing w:line="360" w:lineRule="exact"/>
        <w:ind w:firstLineChars="200" w:firstLine="442"/>
        <w:rPr>
          <w:b/>
          <w:bCs/>
          <w:color w:val="000000" w:themeColor="text1"/>
          <w:szCs w:val="21"/>
        </w:rPr>
      </w:pPr>
    </w:p>
    <w:p w:rsidR="00B3428F" w:rsidRDefault="00041941">
      <w:pPr>
        <w:pStyle w:val="af1"/>
        <w:spacing w:line="360" w:lineRule="auto"/>
        <w:ind w:firstLineChars="191" w:firstLine="498"/>
        <w:rPr>
          <w:rFonts w:hAnsi="宋体"/>
          <w:color w:val="000000" w:themeColor="text1"/>
          <w:szCs w:val="21"/>
        </w:rPr>
      </w:pPr>
      <w:r>
        <w:rPr>
          <w:rFonts w:hint="eastAsia"/>
          <w:b/>
          <w:color w:val="000000" w:themeColor="text1"/>
          <w:szCs w:val="21"/>
        </w:rPr>
        <w:t>乙方如需改变上述账户，应提前10日以书面通知甲方。如乙方未按本合同规定通知导致甲方逾期付款，甲方不承担任何违约责任，乙方应承担因此产生的一切费用。</w:t>
      </w:r>
    </w:p>
    <w:p w:rsidR="00B3428F" w:rsidRDefault="00041941">
      <w:pPr>
        <w:autoSpaceDE/>
        <w:autoSpaceDN/>
        <w:spacing w:line="480" w:lineRule="exact"/>
        <w:ind w:firstLineChars="200" w:firstLine="440"/>
        <w:rPr>
          <w:szCs w:val="21"/>
        </w:rPr>
      </w:pPr>
      <w:r>
        <w:rPr>
          <w:rFonts w:hint="eastAsia"/>
          <w:szCs w:val="21"/>
        </w:rPr>
        <w:t>2、服务费支付程序：</w:t>
      </w:r>
      <w:r>
        <w:rPr>
          <w:rFonts w:hint="eastAsia"/>
        </w:rPr>
        <w:t>服务费支付原则上</w:t>
      </w:r>
      <w:r>
        <w:rPr>
          <w:rFonts w:hint="eastAsia"/>
          <w:b/>
          <w:bCs/>
          <w:color w:val="000000" w:themeColor="text1"/>
        </w:rPr>
        <w:t>每</w:t>
      </w:r>
      <w:r>
        <w:rPr>
          <w:rFonts w:hint="eastAsia"/>
          <w:b/>
          <w:bCs/>
          <w:color w:val="000000" w:themeColor="text1"/>
          <w:lang w:val="en-US"/>
        </w:rPr>
        <w:t>季度</w:t>
      </w:r>
      <w:r>
        <w:rPr>
          <w:rFonts w:hint="eastAsia"/>
        </w:rPr>
        <w:t>支付一次。</w:t>
      </w:r>
    </w:p>
    <w:p w:rsidR="00B3428F" w:rsidRDefault="00041941">
      <w:pPr>
        <w:autoSpaceDE/>
        <w:autoSpaceDN/>
        <w:spacing w:line="480" w:lineRule="exact"/>
        <w:ind w:firstLineChars="200" w:firstLine="440"/>
        <w:rPr>
          <w:szCs w:val="21"/>
        </w:rPr>
      </w:pPr>
      <w:r>
        <w:rPr>
          <w:rFonts w:hint="eastAsia"/>
          <w:szCs w:val="21"/>
        </w:rPr>
        <w:t>3、工程投资评审服务费按以下情况分别处理：</w:t>
      </w:r>
    </w:p>
    <w:p w:rsidR="00B3428F" w:rsidRDefault="00041941">
      <w:pPr>
        <w:autoSpaceDE/>
        <w:autoSpaceDN/>
        <w:spacing w:line="480" w:lineRule="exact"/>
        <w:ind w:firstLineChars="200" w:firstLine="440"/>
        <w:rPr>
          <w:szCs w:val="21"/>
        </w:rPr>
      </w:pPr>
      <w:r>
        <w:rPr>
          <w:rFonts w:hint="eastAsia"/>
          <w:szCs w:val="21"/>
        </w:rPr>
        <w:t>①单个项目评审服务费不得超过50万元。</w:t>
      </w:r>
    </w:p>
    <w:p w:rsidR="00B3428F" w:rsidRDefault="00041941">
      <w:pPr>
        <w:autoSpaceDE/>
        <w:autoSpaceDN/>
        <w:spacing w:line="480" w:lineRule="exact"/>
        <w:ind w:firstLineChars="200" w:firstLine="440"/>
        <w:rPr>
          <w:szCs w:val="21"/>
        </w:rPr>
      </w:pPr>
      <w:r>
        <w:rPr>
          <w:rFonts w:hint="eastAsia"/>
          <w:szCs w:val="21"/>
        </w:rPr>
        <w:t>②评审服务费少于2000元的，按2000元计。</w:t>
      </w:r>
    </w:p>
    <w:p w:rsidR="00B3428F" w:rsidRDefault="00041941">
      <w:pPr>
        <w:autoSpaceDE/>
        <w:autoSpaceDN/>
        <w:spacing w:line="480" w:lineRule="exact"/>
        <w:ind w:firstLineChars="200" w:firstLine="440"/>
        <w:rPr>
          <w:szCs w:val="21"/>
        </w:rPr>
      </w:pPr>
      <w:r>
        <w:rPr>
          <w:rFonts w:hint="eastAsia"/>
          <w:szCs w:val="21"/>
        </w:rPr>
        <w:lastRenderedPageBreak/>
        <w:t>4、</w:t>
      </w:r>
      <w:r>
        <w:rPr>
          <w:rFonts w:hint="eastAsia"/>
        </w:rPr>
        <w:t>框架协议履行期间，如入围供应商或其法定代表人存在违法违规行为，在政府相关执法部门调查或被行政处罚期间，视同入围供应商违约，采购人可依法通知入围供应商中止协议，如调查或行政处罚涉及本协议服务项目的暂停支付服务费。</w:t>
      </w:r>
    </w:p>
    <w:p w:rsidR="00B3428F" w:rsidRDefault="00041941">
      <w:pPr>
        <w:autoSpaceDE/>
        <w:autoSpaceDN/>
        <w:spacing w:line="480" w:lineRule="exact"/>
        <w:ind w:firstLineChars="200" w:firstLine="442"/>
        <w:rPr>
          <w:b/>
          <w:szCs w:val="21"/>
        </w:rPr>
      </w:pPr>
      <w:r>
        <w:rPr>
          <w:rFonts w:hint="eastAsia"/>
          <w:b/>
          <w:szCs w:val="21"/>
        </w:rPr>
        <w:t>六、适用框架协议的采购人</w:t>
      </w:r>
    </w:p>
    <w:p w:rsidR="00B3428F" w:rsidRDefault="00041941">
      <w:pPr>
        <w:autoSpaceDE/>
        <w:autoSpaceDN/>
        <w:spacing w:line="480" w:lineRule="exact"/>
        <w:ind w:firstLineChars="200" w:firstLine="440"/>
      </w:pPr>
      <w:r>
        <w:rPr>
          <w:rFonts w:hint="eastAsia"/>
          <w:u w:val="single"/>
          <w:lang w:val="en-US"/>
        </w:rPr>
        <w:t>防城港市财政</w:t>
      </w:r>
      <w:r>
        <w:rPr>
          <w:rFonts w:hint="eastAsia"/>
          <w:u w:val="single"/>
        </w:rPr>
        <w:t>局</w:t>
      </w:r>
      <w:r>
        <w:rPr>
          <w:rFonts w:hint="eastAsia"/>
          <w:szCs w:val="21"/>
        </w:rPr>
        <w:t>。</w:t>
      </w:r>
    </w:p>
    <w:p w:rsidR="00B3428F" w:rsidRDefault="00041941">
      <w:pPr>
        <w:autoSpaceDE/>
        <w:autoSpaceDN/>
        <w:spacing w:line="480" w:lineRule="exact"/>
        <w:ind w:firstLineChars="200" w:firstLine="442"/>
        <w:rPr>
          <w:b/>
          <w:szCs w:val="21"/>
        </w:rPr>
      </w:pPr>
      <w:r>
        <w:rPr>
          <w:rFonts w:hint="eastAsia"/>
          <w:b/>
          <w:szCs w:val="21"/>
        </w:rPr>
        <w:t>七、确定第二阶段成交供应商的方式</w:t>
      </w:r>
    </w:p>
    <w:p w:rsidR="00B3428F" w:rsidRDefault="00041941">
      <w:pPr>
        <w:autoSpaceDE/>
        <w:autoSpaceDN/>
        <w:spacing w:line="480" w:lineRule="exact"/>
        <w:ind w:firstLineChars="200" w:firstLine="440"/>
        <w:rPr>
          <w:szCs w:val="21"/>
        </w:rPr>
      </w:pPr>
      <w:r>
        <w:rPr>
          <w:rFonts w:hint="eastAsia"/>
          <w:szCs w:val="21"/>
        </w:rPr>
        <w:t>确定第二阶段成交供应商的方式为直接选定。</w:t>
      </w:r>
    </w:p>
    <w:p w:rsidR="00B3428F" w:rsidRDefault="00041941">
      <w:pPr>
        <w:autoSpaceDE/>
        <w:autoSpaceDN/>
        <w:spacing w:line="480" w:lineRule="exact"/>
        <w:ind w:firstLineChars="200" w:firstLine="442"/>
        <w:rPr>
          <w:b/>
          <w:szCs w:val="21"/>
        </w:rPr>
      </w:pPr>
      <w:r>
        <w:rPr>
          <w:rFonts w:hint="eastAsia"/>
          <w:b/>
          <w:szCs w:val="21"/>
        </w:rPr>
        <w:t>八、采购合同文本</w:t>
      </w:r>
    </w:p>
    <w:p w:rsidR="00B3428F" w:rsidRDefault="00041941">
      <w:pPr>
        <w:autoSpaceDE/>
        <w:autoSpaceDN/>
        <w:spacing w:line="480" w:lineRule="exact"/>
        <w:ind w:firstLineChars="200" w:firstLine="440"/>
        <w:rPr>
          <w:szCs w:val="21"/>
        </w:rPr>
      </w:pPr>
      <w:r>
        <w:rPr>
          <w:rFonts w:hint="eastAsia"/>
          <w:szCs w:val="21"/>
        </w:rPr>
        <w:t>详见征集文件第六章。</w:t>
      </w:r>
    </w:p>
    <w:p w:rsidR="00B3428F" w:rsidRDefault="00041941">
      <w:pPr>
        <w:autoSpaceDE/>
        <w:autoSpaceDN/>
        <w:spacing w:line="480" w:lineRule="exact"/>
        <w:ind w:firstLineChars="200" w:firstLine="442"/>
        <w:rPr>
          <w:b/>
          <w:bCs/>
          <w:szCs w:val="21"/>
        </w:rPr>
      </w:pPr>
      <w:r>
        <w:rPr>
          <w:rFonts w:hint="eastAsia"/>
          <w:b/>
          <w:bCs/>
          <w:szCs w:val="21"/>
        </w:rPr>
        <w:t>九、甲方权利和义务</w:t>
      </w:r>
    </w:p>
    <w:p w:rsidR="00B3428F" w:rsidRDefault="00041941">
      <w:pPr>
        <w:autoSpaceDE/>
        <w:autoSpaceDN/>
        <w:spacing w:line="480" w:lineRule="exact"/>
        <w:ind w:firstLineChars="200" w:firstLine="440"/>
        <w:rPr>
          <w:szCs w:val="21"/>
        </w:rPr>
      </w:pPr>
      <w:r>
        <w:rPr>
          <w:rFonts w:hint="eastAsia"/>
          <w:szCs w:val="21"/>
        </w:rPr>
        <w:t>1、甲方将依照有关法规、规章的规定，按照本项目征集文件采购需求及本框架协议约定的事项从入围供应商中选定成交供应商。</w:t>
      </w:r>
    </w:p>
    <w:p w:rsidR="00B3428F" w:rsidRDefault="00041941">
      <w:pPr>
        <w:autoSpaceDE/>
        <w:autoSpaceDN/>
        <w:spacing w:line="480" w:lineRule="exact"/>
        <w:ind w:firstLineChars="200" w:firstLine="440"/>
        <w:rPr>
          <w:szCs w:val="21"/>
        </w:rPr>
      </w:pPr>
      <w:r>
        <w:rPr>
          <w:rFonts w:hint="eastAsia"/>
          <w:szCs w:val="21"/>
        </w:rPr>
        <w:t>2、甲方负责管理乙方的服务活动，使其符合采购价格不高于响应报价的价格，采购质量优良和服务良好的要求。</w:t>
      </w:r>
    </w:p>
    <w:p w:rsidR="00B3428F" w:rsidRDefault="00041941">
      <w:pPr>
        <w:autoSpaceDE/>
        <w:autoSpaceDN/>
        <w:spacing w:line="480" w:lineRule="exact"/>
        <w:ind w:firstLineChars="200" w:firstLine="440"/>
        <w:rPr>
          <w:szCs w:val="21"/>
        </w:rPr>
      </w:pPr>
      <w:r>
        <w:rPr>
          <w:rFonts w:hint="eastAsia"/>
          <w:szCs w:val="21"/>
        </w:rPr>
        <w:t>3、甲方有权按照本项目征集文件以及本框架协议和采购合同等文件对乙方履约行为进行监督和检查，收集并公开采购人对入围供应</w:t>
      </w:r>
      <w:proofErr w:type="gramStart"/>
      <w:r>
        <w:rPr>
          <w:rFonts w:hint="eastAsia"/>
          <w:szCs w:val="21"/>
        </w:rPr>
        <w:t>商履行</w:t>
      </w:r>
      <w:proofErr w:type="gramEnd"/>
      <w:r>
        <w:rPr>
          <w:rFonts w:hint="eastAsia"/>
          <w:szCs w:val="21"/>
        </w:rPr>
        <w:t>框架协议和采购合同情况的反馈与评价。如发现乙方违反征集文件或本协议或采购合同的有关规定和承诺，甲方有权暂停或解除乙方的框架协议。</w:t>
      </w:r>
    </w:p>
    <w:p w:rsidR="00B3428F" w:rsidRDefault="00041941">
      <w:pPr>
        <w:autoSpaceDE/>
        <w:autoSpaceDN/>
        <w:spacing w:line="480" w:lineRule="exact"/>
        <w:ind w:firstLineChars="200" w:firstLine="440"/>
        <w:rPr>
          <w:szCs w:val="21"/>
        </w:rPr>
      </w:pPr>
      <w:r>
        <w:rPr>
          <w:rFonts w:hint="eastAsia"/>
          <w:szCs w:val="21"/>
        </w:rPr>
        <w:t>4、甲方按规定公开框架协议有效期内入围供应</w:t>
      </w:r>
      <w:proofErr w:type="gramStart"/>
      <w:r>
        <w:rPr>
          <w:rFonts w:hint="eastAsia"/>
          <w:szCs w:val="21"/>
        </w:rPr>
        <w:t>商成交</w:t>
      </w:r>
      <w:proofErr w:type="gramEnd"/>
      <w:r>
        <w:rPr>
          <w:rFonts w:hint="eastAsia"/>
          <w:szCs w:val="21"/>
        </w:rPr>
        <w:t>结果情况。</w:t>
      </w:r>
    </w:p>
    <w:p w:rsidR="00B3428F" w:rsidRDefault="00041941">
      <w:pPr>
        <w:autoSpaceDE/>
        <w:autoSpaceDN/>
        <w:spacing w:line="480" w:lineRule="exact"/>
        <w:ind w:firstLineChars="200" w:firstLine="440"/>
        <w:rPr>
          <w:szCs w:val="21"/>
        </w:rPr>
      </w:pPr>
      <w:r>
        <w:rPr>
          <w:rFonts w:hint="eastAsia"/>
          <w:szCs w:val="21"/>
        </w:rPr>
        <w:t>5、甲方有权对入围供应商进行清退或补充等相关事宜。</w:t>
      </w:r>
    </w:p>
    <w:p w:rsidR="00B3428F" w:rsidRDefault="00041941">
      <w:pPr>
        <w:autoSpaceDE/>
        <w:autoSpaceDN/>
        <w:spacing w:line="480" w:lineRule="exact"/>
        <w:ind w:firstLineChars="200" w:firstLine="440"/>
        <w:rPr>
          <w:szCs w:val="21"/>
        </w:rPr>
      </w:pPr>
      <w:r>
        <w:rPr>
          <w:rFonts w:hint="eastAsia"/>
          <w:szCs w:val="21"/>
        </w:rPr>
        <w:t>6、如征集文件有要求需要在框架协议中另行确定的事项，甲方有权按征集文件要求执行。</w:t>
      </w:r>
    </w:p>
    <w:p w:rsidR="00B3428F" w:rsidRDefault="00041941">
      <w:pPr>
        <w:pStyle w:val="a9"/>
        <w:spacing w:line="520" w:lineRule="exact"/>
        <w:ind w:firstLineChars="200" w:firstLine="440"/>
        <w:jc w:val="both"/>
        <w:rPr>
          <w:color w:val="000000" w:themeColor="text1"/>
          <w:sz w:val="21"/>
          <w:szCs w:val="21"/>
          <w:lang w:val="en-US"/>
        </w:rPr>
      </w:pPr>
      <w:r>
        <w:rPr>
          <w:rFonts w:hint="eastAsia"/>
          <w:szCs w:val="21"/>
        </w:rPr>
        <w:t>7、甲方有权要求乙方按时、按质、按量、按计划与合同协议约定完成本项目，并有权对乙方工作情况进行监督。如发现乙方与项目有关人员有意串通增大工程量或弄虚作假增加评审金额的，经</w:t>
      </w:r>
      <w:proofErr w:type="gramStart"/>
      <w:r>
        <w:rPr>
          <w:rFonts w:hint="eastAsia"/>
          <w:szCs w:val="21"/>
        </w:rPr>
        <w:t>查实按</w:t>
      </w:r>
      <w:proofErr w:type="gramEnd"/>
      <w:r>
        <w:rPr>
          <w:rFonts w:hint="eastAsia"/>
          <w:szCs w:val="21"/>
        </w:rPr>
        <w:t>违约责任处理。</w:t>
      </w:r>
      <w:r>
        <w:rPr>
          <w:rFonts w:hint="eastAsia"/>
          <w:szCs w:val="21"/>
          <w:lang w:val="en-US"/>
        </w:rPr>
        <w:t>复审结果因供应</w:t>
      </w:r>
      <w:proofErr w:type="gramStart"/>
      <w:r>
        <w:rPr>
          <w:rFonts w:hint="eastAsia"/>
          <w:szCs w:val="21"/>
          <w:lang w:val="en-US"/>
        </w:rPr>
        <w:t>商造成</w:t>
      </w:r>
      <w:proofErr w:type="gramEnd"/>
      <w:r>
        <w:rPr>
          <w:rFonts w:hint="eastAsia"/>
          <w:szCs w:val="21"/>
          <w:lang w:val="en-US"/>
        </w:rPr>
        <w:t xml:space="preserve">的误差（绝对值累计）超过 </w:t>
      </w:r>
      <w:r>
        <w:rPr>
          <w:szCs w:val="21"/>
          <w:lang w:val="en-US"/>
        </w:rPr>
        <w:t>3%</w:t>
      </w:r>
      <w:r>
        <w:rPr>
          <w:rFonts w:hint="eastAsia"/>
          <w:szCs w:val="21"/>
          <w:lang w:val="en-US"/>
        </w:rPr>
        <w:t xml:space="preserve">（含 </w:t>
      </w:r>
      <w:r>
        <w:rPr>
          <w:szCs w:val="21"/>
          <w:lang w:val="en-US"/>
        </w:rPr>
        <w:t>3%</w:t>
      </w:r>
      <w:r>
        <w:rPr>
          <w:rFonts w:hint="eastAsia"/>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041941">
      <w:pPr>
        <w:autoSpaceDE/>
        <w:autoSpaceDN/>
        <w:spacing w:line="480" w:lineRule="exact"/>
        <w:ind w:firstLineChars="200" w:firstLine="440"/>
        <w:rPr>
          <w:szCs w:val="21"/>
        </w:rPr>
      </w:pPr>
      <w:r>
        <w:rPr>
          <w:rFonts w:hint="eastAsia"/>
          <w:szCs w:val="21"/>
        </w:rPr>
        <w:lastRenderedPageBreak/>
        <w:t>8、根据项目进度，甲方有权及时对乙方提交的方案提出修改意见，并要求乙方按修改意见完成服务工作。</w:t>
      </w:r>
    </w:p>
    <w:p w:rsidR="00B3428F" w:rsidRDefault="00041941">
      <w:pPr>
        <w:autoSpaceDE/>
        <w:autoSpaceDN/>
        <w:spacing w:line="480" w:lineRule="exact"/>
        <w:ind w:firstLineChars="200" w:firstLine="440"/>
        <w:rPr>
          <w:szCs w:val="21"/>
        </w:rPr>
      </w:pPr>
      <w:r>
        <w:rPr>
          <w:rFonts w:hint="eastAsia"/>
          <w:szCs w:val="21"/>
        </w:rPr>
        <w:t>9、乙方配备的项目投入人员应得到甲方的认可；对派遣到甲方的评审人员（包括主审、</w:t>
      </w:r>
      <w:proofErr w:type="gramStart"/>
      <w:r>
        <w:rPr>
          <w:rFonts w:hint="eastAsia"/>
          <w:szCs w:val="21"/>
        </w:rPr>
        <w:t>协审人员</w:t>
      </w:r>
      <w:proofErr w:type="gramEnd"/>
      <w:r>
        <w:rPr>
          <w:rFonts w:hint="eastAsia"/>
          <w:szCs w:val="21"/>
        </w:rPr>
        <w:t>）进行管理、考核、检查与奖惩。</w:t>
      </w:r>
    </w:p>
    <w:p w:rsidR="00B3428F" w:rsidRDefault="00041941">
      <w:pPr>
        <w:autoSpaceDE/>
        <w:autoSpaceDN/>
        <w:spacing w:line="480" w:lineRule="exact"/>
        <w:ind w:firstLineChars="200" w:firstLine="440"/>
        <w:rPr>
          <w:szCs w:val="21"/>
        </w:rPr>
      </w:pPr>
      <w:r>
        <w:rPr>
          <w:rFonts w:hint="eastAsia"/>
          <w:szCs w:val="21"/>
        </w:rPr>
        <w:t>10、甲方有权要求乙方更换不合格的工作人员。</w:t>
      </w:r>
    </w:p>
    <w:p w:rsidR="00B3428F" w:rsidRDefault="00041941">
      <w:pPr>
        <w:autoSpaceDE/>
        <w:autoSpaceDN/>
        <w:spacing w:line="480" w:lineRule="exact"/>
        <w:ind w:firstLineChars="200" w:firstLine="440"/>
        <w:rPr>
          <w:szCs w:val="21"/>
        </w:rPr>
      </w:pPr>
      <w:r>
        <w:rPr>
          <w:rFonts w:hint="eastAsia"/>
          <w:szCs w:val="21"/>
        </w:rPr>
        <w:t>11、按合同要求及时向乙方支付产品和服务费用。</w:t>
      </w:r>
    </w:p>
    <w:p w:rsidR="00B3428F" w:rsidRDefault="00041941">
      <w:pPr>
        <w:autoSpaceDE/>
        <w:autoSpaceDN/>
        <w:spacing w:line="480" w:lineRule="exact"/>
        <w:ind w:firstLineChars="200" w:firstLine="440"/>
        <w:rPr>
          <w:szCs w:val="21"/>
        </w:rPr>
      </w:pPr>
      <w:r>
        <w:rPr>
          <w:rFonts w:hint="eastAsia"/>
          <w:szCs w:val="21"/>
        </w:rPr>
        <w:t>12、如采购项目涉及采购标的</w:t>
      </w:r>
      <w:proofErr w:type="gramStart"/>
      <w:r>
        <w:rPr>
          <w:rFonts w:hint="eastAsia"/>
          <w:szCs w:val="21"/>
        </w:rPr>
        <w:t>的</w:t>
      </w:r>
      <w:proofErr w:type="gramEnd"/>
      <w:r>
        <w:rPr>
          <w:rFonts w:hint="eastAsia"/>
          <w:szCs w:val="21"/>
        </w:rPr>
        <w:t>知识产权归属的，产权归属为甲方。</w:t>
      </w:r>
    </w:p>
    <w:p w:rsidR="00B3428F" w:rsidRDefault="00041941">
      <w:pPr>
        <w:autoSpaceDE/>
        <w:autoSpaceDN/>
        <w:spacing w:line="480" w:lineRule="exact"/>
        <w:ind w:firstLineChars="200" w:firstLine="440"/>
        <w:rPr>
          <w:szCs w:val="21"/>
        </w:rPr>
      </w:pPr>
      <w:r>
        <w:rPr>
          <w:rFonts w:hint="eastAsia"/>
          <w:szCs w:val="21"/>
        </w:rPr>
        <w:t>13、处理方式：采购人在中华人民共和国境内使用供应商提供的产品及服务时免受第三方提出的侵犯其专利权或其他知识产权的起诉。如果第三方提出侵权指控，乙方应承担由此而引起的一切法律责任和费用。</w:t>
      </w:r>
    </w:p>
    <w:p w:rsidR="00B3428F" w:rsidRDefault="00041941">
      <w:pPr>
        <w:autoSpaceDE/>
        <w:autoSpaceDN/>
        <w:spacing w:line="480" w:lineRule="exact"/>
        <w:ind w:firstLineChars="200" w:firstLine="442"/>
        <w:rPr>
          <w:b/>
          <w:bCs/>
          <w:szCs w:val="21"/>
        </w:rPr>
      </w:pPr>
      <w:r>
        <w:rPr>
          <w:rFonts w:hint="eastAsia"/>
          <w:b/>
          <w:bCs/>
          <w:szCs w:val="21"/>
        </w:rPr>
        <w:t>十、乙方权利和义务</w:t>
      </w:r>
    </w:p>
    <w:p w:rsidR="00B3428F" w:rsidRDefault="00041941">
      <w:pPr>
        <w:autoSpaceDE/>
        <w:autoSpaceDN/>
        <w:spacing w:line="480" w:lineRule="exact"/>
        <w:ind w:firstLineChars="200" w:firstLine="440"/>
        <w:rPr>
          <w:szCs w:val="21"/>
        </w:rPr>
      </w:pPr>
      <w:r>
        <w:rPr>
          <w:rFonts w:hint="eastAsia"/>
          <w:szCs w:val="21"/>
        </w:rPr>
        <w:t>1、乙方应当遵守采购人按照本协议规定的选定成交供应商的方式获得成交供应商资格。</w:t>
      </w:r>
    </w:p>
    <w:p w:rsidR="00B3428F" w:rsidRDefault="00041941">
      <w:pPr>
        <w:autoSpaceDE/>
        <w:autoSpaceDN/>
        <w:spacing w:line="480" w:lineRule="exact"/>
        <w:ind w:firstLineChars="200" w:firstLine="440"/>
        <w:rPr>
          <w:szCs w:val="21"/>
        </w:rPr>
      </w:pPr>
      <w:r>
        <w:rPr>
          <w:rFonts w:hint="eastAsia"/>
          <w:szCs w:val="21"/>
        </w:rPr>
        <w:t>2、乙方提供的产品或服务应符合国家标准和征集文件中要求的标准。</w:t>
      </w:r>
    </w:p>
    <w:p w:rsidR="00B3428F" w:rsidRDefault="00041941">
      <w:pPr>
        <w:autoSpaceDE/>
        <w:autoSpaceDN/>
        <w:spacing w:line="480" w:lineRule="exact"/>
        <w:ind w:firstLineChars="200" w:firstLine="440"/>
        <w:rPr>
          <w:szCs w:val="21"/>
        </w:rPr>
      </w:pPr>
      <w:r>
        <w:rPr>
          <w:rFonts w:hint="eastAsia"/>
          <w:szCs w:val="21"/>
        </w:rPr>
        <w:t>3、乙方</w:t>
      </w:r>
      <w:proofErr w:type="gramStart"/>
      <w:r>
        <w:rPr>
          <w:rFonts w:hint="eastAsia"/>
          <w:szCs w:val="21"/>
        </w:rPr>
        <w:t>应接受并配合</w:t>
      </w:r>
      <w:proofErr w:type="gramEnd"/>
      <w:r>
        <w:rPr>
          <w:rFonts w:hint="eastAsia"/>
          <w:szCs w:val="21"/>
        </w:rPr>
        <w:t>甲方的评价及反馈机制，严格履行服务承诺。</w:t>
      </w:r>
    </w:p>
    <w:p w:rsidR="00B3428F" w:rsidRDefault="00041941">
      <w:pPr>
        <w:autoSpaceDE/>
        <w:autoSpaceDN/>
        <w:spacing w:line="480" w:lineRule="exact"/>
        <w:ind w:firstLineChars="200" w:firstLine="440"/>
        <w:rPr>
          <w:szCs w:val="21"/>
        </w:rPr>
      </w:pPr>
      <w:r>
        <w:rPr>
          <w:rFonts w:hint="eastAsia"/>
          <w:szCs w:val="21"/>
        </w:rPr>
        <w:t>4、乙方无正当理由，不得主动放弃入围资格或者退出框架协议，否则，乙方不得参加同一封闭式框架协议补充征集，或者重新申请加入同一开放式框架协议。甲方保留对乙方追究责任的权利。</w:t>
      </w:r>
    </w:p>
    <w:p w:rsidR="00B3428F" w:rsidRDefault="00041941">
      <w:pPr>
        <w:autoSpaceDE/>
        <w:autoSpaceDN/>
        <w:spacing w:line="480" w:lineRule="exact"/>
        <w:ind w:firstLineChars="200" w:firstLine="440"/>
        <w:rPr>
          <w:szCs w:val="21"/>
        </w:rPr>
      </w:pPr>
      <w:r>
        <w:rPr>
          <w:rFonts w:hint="eastAsia"/>
          <w:szCs w:val="21"/>
        </w:rPr>
        <w:t>5、乙方应按照征集文件评审办法要求提供需要核查的原件，如原件与响应文件中提供的不一致或虚假的或未提供的，甲方有权取消乙方入围资格，另行确定入围供应商。</w:t>
      </w:r>
    </w:p>
    <w:p w:rsidR="00B3428F" w:rsidRDefault="00041941">
      <w:pPr>
        <w:autoSpaceDE/>
        <w:autoSpaceDN/>
        <w:spacing w:line="480" w:lineRule="exact"/>
        <w:ind w:firstLineChars="200" w:firstLine="440"/>
        <w:rPr>
          <w:szCs w:val="21"/>
        </w:rPr>
      </w:pPr>
      <w:r>
        <w:rPr>
          <w:rFonts w:hint="eastAsia"/>
          <w:szCs w:val="21"/>
        </w:rPr>
        <w:t>6、严格履行合同文件（含征集文件、响应文件等）约定和承诺的服务内容和质量标准，保证甲方项目的相关工作质量和进度。</w:t>
      </w:r>
    </w:p>
    <w:p w:rsidR="00B3428F" w:rsidRDefault="00041941">
      <w:pPr>
        <w:autoSpaceDE/>
        <w:autoSpaceDN/>
        <w:spacing w:line="480" w:lineRule="exact"/>
        <w:ind w:firstLineChars="200" w:firstLine="440"/>
        <w:rPr>
          <w:szCs w:val="21"/>
        </w:rPr>
      </w:pPr>
      <w:r>
        <w:rPr>
          <w:rFonts w:hint="eastAsia"/>
          <w:szCs w:val="21"/>
        </w:rPr>
        <w:t>7、必须严格实施乙方响应文件中承诺的人力资源配置。在必须补充或更换人员时，必须补充或更换优于或等同于响应文件所承诺资质的评审人员（包括主审、</w:t>
      </w:r>
      <w:proofErr w:type="gramStart"/>
      <w:r>
        <w:rPr>
          <w:rFonts w:hint="eastAsia"/>
          <w:szCs w:val="21"/>
        </w:rPr>
        <w:t>协审人员</w:t>
      </w:r>
      <w:proofErr w:type="gramEnd"/>
      <w:r>
        <w:rPr>
          <w:rFonts w:hint="eastAsia"/>
          <w:szCs w:val="21"/>
        </w:rPr>
        <w:t>），并须取得甲方书面同意。在框架协议有效期内，如乙方在第二阶段签订合同时需要调整人员，调整的人员应当是响应文件中承诺的拟投入人员，</w:t>
      </w:r>
      <w:proofErr w:type="gramStart"/>
      <w:r>
        <w:rPr>
          <w:rFonts w:hint="eastAsia"/>
          <w:szCs w:val="21"/>
        </w:rPr>
        <w:t>且签订</w:t>
      </w:r>
      <w:proofErr w:type="gramEnd"/>
      <w:r>
        <w:rPr>
          <w:rFonts w:hint="eastAsia"/>
          <w:szCs w:val="21"/>
        </w:rPr>
        <w:t>合同前须提供人员名单送甲方审核。</w:t>
      </w:r>
    </w:p>
    <w:p w:rsidR="00B3428F" w:rsidRDefault="00041941">
      <w:pPr>
        <w:autoSpaceDE/>
        <w:autoSpaceDN/>
        <w:spacing w:line="480" w:lineRule="exact"/>
        <w:ind w:firstLineChars="200" w:firstLine="440"/>
        <w:rPr>
          <w:szCs w:val="21"/>
        </w:rPr>
      </w:pPr>
      <w:r>
        <w:rPr>
          <w:rFonts w:hint="eastAsia"/>
          <w:szCs w:val="21"/>
        </w:rPr>
        <w:t>8、乙方项目负责人及服务团队成员须与响应文件保持一致。合同存续期内，未经</w:t>
      </w:r>
      <w:r>
        <w:rPr>
          <w:rFonts w:hint="eastAsia"/>
          <w:szCs w:val="21"/>
        </w:rPr>
        <w:lastRenderedPageBreak/>
        <w:t>甲方书面要求或同意，项目负责人不应调整。项目负责人及服务团队成员必须保证在岗工作时间和重要活动在岗，如有变化，须取得甲方同意。</w:t>
      </w:r>
    </w:p>
    <w:p w:rsidR="00B3428F" w:rsidRDefault="00041941">
      <w:pPr>
        <w:autoSpaceDE/>
        <w:autoSpaceDN/>
        <w:spacing w:line="480" w:lineRule="exact"/>
        <w:ind w:firstLineChars="200" w:firstLine="440"/>
        <w:rPr>
          <w:szCs w:val="21"/>
        </w:rPr>
      </w:pPr>
      <w:r>
        <w:rPr>
          <w:rFonts w:hint="eastAsia"/>
          <w:szCs w:val="21"/>
        </w:rPr>
        <w:t>9、乙方依本合同约定向甲方提供的报告、资料、文件等内容及服务成果后，甲方即对上述内容享有充分、完整和排他的著作权和知识产权。未经甲方书面许可，乙方不得向任何第三方提供上述报告、资料、文件等内容及服务成果。即使</w:t>
      </w:r>
      <w:proofErr w:type="gramStart"/>
      <w:r>
        <w:rPr>
          <w:rFonts w:hint="eastAsia"/>
          <w:szCs w:val="21"/>
        </w:rPr>
        <w:t>向履行</w:t>
      </w:r>
      <w:proofErr w:type="gramEnd"/>
      <w:r>
        <w:rPr>
          <w:rFonts w:hint="eastAsia"/>
          <w:szCs w:val="21"/>
        </w:rPr>
        <w:t>本合同有关的人员提供，也应注意保密并限于履行合同的必需范围。</w:t>
      </w:r>
    </w:p>
    <w:p w:rsidR="00B3428F" w:rsidRDefault="00041941">
      <w:pPr>
        <w:autoSpaceDE/>
        <w:autoSpaceDN/>
        <w:spacing w:line="480" w:lineRule="exact"/>
        <w:ind w:firstLineChars="200" w:firstLine="440"/>
        <w:rPr>
          <w:szCs w:val="21"/>
        </w:rPr>
      </w:pPr>
      <w:r>
        <w:rPr>
          <w:rFonts w:hint="eastAsia"/>
          <w:szCs w:val="21"/>
        </w:rPr>
        <w:t>10、乙方评审人员(包括主审、</w:t>
      </w:r>
      <w:proofErr w:type="gramStart"/>
      <w:r>
        <w:rPr>
          <w:rFonts w:hint="eastAsia"/>
          <w:szCs w:val="21"/>
        </w:rPr>
        <w:t>协审人员</w:t>
      </w:r>
      <w:proofErr w:type="gramEnd"/>
      <w:r>
        <w:rPr>
          <w:rFonts w:hint="eastAsia"/>
          <w:szCs w:val="21"/>
        </w:rPr>
        <w:t>)应履行保密义务。如乙方因违反本条约定给甲方造成损失的，乙方应当承担相应的法律责任，并赔偿由此给甲方造成的一切损失。</w:t>
      </w:r>
    </w:p>
    <w:p w:rsidR="00B3428F" w:rsidRDefault="00041941">
      <w:pPr>
        <w:autoSpaceDE/>
        <w:autoSpaceDN/>
        <w:spacing w:line="480" w:lineRule="exact"/>
        <w:ind w:firstLineChars="200" w:firstLine="440"/>
        <w:rPr>
          <w:szCs w:val="21"/>
        </w:rPr>
      </w:pPr>
      <w:r>
        <w:rPr>
          <w:rFonts w:hint="eastAsia"/>
          <w:szCs w:val="21"/>
        </w:rPr>
        <w:t>11、乙方应履行回避义务。乙方以及乙方评审人员(包括主审、</w:t>
      </w:r>
      <w:proofErr w:type="gramStart"/>
      <w:r>
        <w:rPr>
          <w:rFonts w:hint="eastAsia"/>
          <w:szCs w:val="21"/>
        </w:rPr>
        <w:t>协审人员</w:t>
      </w:r>
      <w:proofErr w:type="gramEnd"/>
      <w:r>
        <w:rPr>
          <w:rFonts w:hint="eastAsia"/>
          <w:szCs w:val="21"/>
        </w:rPr>
        <w:t>)如存在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存在利益关联，应主动告知甲方并更换评审人员。</w:t>
      </w:r>
    </w:p>
    <w:p w:rsidR="00B3428F" w:rsidRDefault="00041941">
      <w:pPr>
        <w:autoSpaceDE/>
        <w:autoSpaceDN/>
        <w:spacing w:line="480" w:lineRule="exact"/>
        <w:ind w:firstLineChars="200" w:firstLine="440"/>
        <w:rPr>
          <w:szCs w:val="21"/>
        </w:rPr>
      </w:pPr>
      <w:r>
        <w:rPr>
          <w:rFonts w:hint="eastAsia"/>
          <w:szCs w:val="21"/>
        </w:rPr>
        <w:t>12、按照合同约定收取服务费，当甲方出现无故拖欠费用时，乙方有权采取适当方式进行催缴，若甲方仍未支付费用，乙方有权停止工作。</w:t>
      </w:r>
    </w:p>
    <w:p w:rsidR="00B3428F" w:rsidRDefault="00041941">
      <w:pPr>
        <w:autoSpaceDE/>
        <w:autoSpaceDN/>
        <w:spacing w:line="480" w:lineRule="exact"/>
        <w:ind w:firstLineChars="200" w:firstLine="440"/>
        <w:rPr>
          <w:szCs w:val="21"/>
        </w:rPr>
      </w:pPr>
      <w:r>
        <w:rPr>
          <w:rFonts w:hint="eastAsia"/>
          <w:szCs w:val="21"/>
        </w:rPr>
        <w:t>13、有义务妥善保管甲方提供的资料，并在审核工作完成后，完整交回甲方。</w:t>
      </w:r>
    </w:p>
    <w:p w:rsidR="00B3428F" w:rsidRDefault="00041941">
      <w:pPr>
        <w:autoSpaceDE/>
        <w:autoSpaceDN/>
        <w:spacing w:line="480" w:lineRule="exact"/>
        <w:ind w:firstLineChars="200" w:firstLine="440"/>
        <w:rPr>
          <w:szCs w:val="21"/>
        </w:rPr>
      </w:pPr>
      <w:r>
        <w:rPr>
          <w:rFonts w:hint="eastAsia"/>
          <w:szCs w:val="21"/>
        </w:rPr>
        <w:t>14、乙方应服从甲方对可能委托项目的指派及分配，并了解本项目签订框架协议后仅代表取得入围</w:t>
      </w:r>
      <w:r>
        <w:rPr>
          <w:rFonts w:hint="eastAsia"/>
          <w:szCs w:val="21"/>
          <w:lang w:val="en-US"/>
        </w:rPr>
        <w:t>防城港</w:t>
      </w:r>
      <w:r>
        <w:rPr>
          <w:rFonts w:hint="eastAsia"/>
          <w:szCs w:val="21"/>
        </w:rPr>
        <w:t>市财政投资评审框架协议服务采购资格，不等同于可确保直接承接相应数量的项目评审工作并获得相应项目的服务费用。</w:t>
      </w:r>
    </w:p>
    <w:p w:rsidR="00B3428F" w:rsidRDefault="00041941">
      <w:pPr>
        <w:autoSpaceDE/>
        <w:spacing w:line="360" w:lineRule="auto"/>
        <w:ind w:firstLineChars="200" w:firstLine="420"/>
        <w:rPr>
          <w:bCs/>
          <w:color w:val="000000" w:themeColor="text1"/>
          <w:sz w:val="21"/>
          <w:szCs w:val="21"/>
          <w:lang w:val="en-US"/>
        </w:rPr>
      </w:pPr>
      <w:r>
        <w:rPr>
          <w:rFonts w:hint="eastAsia"/>
          <w:bCs/>
          <w:color w:val="000000" w:themeColor="text1"/>
          <w:sz w:val="21"/>
          <w:szCs w:val="21"/>
          <w:lang w:val="en-US"/>
        </w:rPr>
        <w:t>15.乙方人员在工作过程中的出行安全责任由乙方负责。</w:t>
      </w:r>
    </w:p>
    <w:p w:rsidR="00B3428F" w:rsidRDefault="00041941">
      <w:pPr>
        <w:autoSpaceDE/>
        <w:spacing w:line="360" w:lineRule="auto"/>
        <w:ind w:firstLineChars="200" w:firstLine="420"/>
        <w:rPr>
          <w:color w:val="000000" w:themeColor="text1"/>
        </w:rPr>
      </w:pPr>
      <w:r>
        <w:rPr>
          <w:rFonts w:hint="eastAsia"/>
          <w:bCs/>
          <w:color w:val="000000" w:themeColor="text1"/>
          <w:sz w:val="21"/>
          <w:szCs w:val="21"/>
          <w:lang w:val="en-US"/>
        </w:rPr>
        <w:t>16.乙方在实施项目评审过程中，未经甲方同意或组织，乙方不得擅自与项目建设、设计、施工、供应商等单位核对项目有关事项，如需甲方协调处理项目评审服务工作中的相关事宜，可以向甲方提出，由甲方协调、协助处理，并且甲方在场。</w:t>
      </w:r>
    </w:p>
    <w:p w:rsidR="00B3428F" w:rsidRDefault="00041941">
      <w:pPr>
        <w:autoSpaceDE/>
        <w:autoSpaceDN/>
        <w:spacing w:line="480" w:lineRule="exact"/>
        <w:ind w:firstLineChars="200" w:firstLine="442"/>
        <w:rPr>
          <w:b/>
          <w:szCs w:val="21"/>
        </w:rPr>
      </w:pPr>
      <w:r>
        <w:rPr>
          <w:rFonts w:hint="eastAsia"/>
          <w:b/>
          <w:szCs w:val="21"/>
        </w:rPr>
        <w:t>十一、用户反馈和评价机制</w:t>
      </w:r>
    </w:p>
    <w:p w:rsidR="00B3428F" w:rsidRDefault="00041941">
      <w:pPr>
        <w:autoSpaceDE/>
        <w:autoSpaceDN/>
        <w:spacing w:line="480" w:lineRule="exact"/>
        <w:ind w:firstLineChars="200" w:firstLine="440"/>
        <w:rPr>
          <w:szCs w:val="21"/>
        </w:rPr>
      </w:pPr>
      <w:r>
        <w:rPr>
          <w:rFonts w:hint="eastAsia"/>
          <w:szCs w:val="21"/>
        </w:rPr>
        <w:t>甲方根据工作开展情况，定期对乙方评审工作进行综合考核。</w:t>
      </w:r>
    </w:p>
    <w:p w:rsidR="00B3428F" w:rsidRDefault="00041941">
      <w:pPr>
        <w:autoSpaceDE/>
        <w:autoSpaceDN/>
        <w:spacing w:line="480" w:lineRule="exact"/>
        <w:ind w:firstLineChars="200" w:firstLine="442"/>
        <w:rPr>
          <w:b/>
          <w:szCs w:val="21"/>
        </w:rPr>
      </w:pPr>
      <w:r>
        <w:rPr>
          <w:rFonts w:hint="eastAsia"/>
          <w:b/>
          <w:szCs w:val="21"/>
        </w:rPr>
        <w:t>十二、入围供应商的清退和补充规则</w:t>
      </w:r>
    </w:p>
    <w:p w:rsidR="00B3428F" w:rsidRDefault="00041941">
      <w:pPr>
        <w:autoSpaceDE/>
        <w:autoSpaceDN/>
        <w:spacing w:line="480" w:lineRule="exact"/>
        <w:ind w:firstLineChars="200" w:firstLine="440"/>
        <w:rPr>
          <w:szCs w:val="21"/>
        </w:rPr>
      </w:pPr>
      <w:r>
        <w:rPr>
          <w:rFonts w:hint="eastAsia"/>
          <w:szCs w:val="21"/>
        </w:rPr>
        <w:t>1.乙方有下列情形之一，尚未签订框架协议的，取消其入围资格</w:t>
      </w:r>
      <w:r>
        <w:rPr>
          <w:rFonts w:hint="eastAsia"/>
        </w:rPr>
        <w:t>，同时根据评审得分由高到低的排列次序（得分相同时，</w:t>
      </w:r>
      <w:r>
        <w:rPr>
          <w:rFonts w:hint="eastAsia"/>
          <w:bCs/>
        </w:rPr>
        <w:t>对项目技术方案</w:t>
      </w:r>
      <w:r>
        <w:rPr>
          <w:rFonts w:hint="eastAsia"/>
        </w:rPr>
        <w:t>得分由高到低排列，若</w:t>
      </w:r>
      <w:proofErr w:type="gramStart"/>
      <w:r>
        <w:rPr>
          <w:rFonts w:hint="eastAsia"/>
        </w:rPr>
        <w:t>得分</w:t>
      </w:r>
      <w:r>
        <w:rPr>
          <w:rFonts w:hint="eastAsia"/>
        </w:rPr>
        <w:lastRenderedPageBreak/>
        <w:t>仍</w:t>
      </w:r>
      <w:proofErr w:type="gramEnd"/>
      <w:r>
        <w:rPr>
          <w:rFonts w:hint="eastAsia"/>
        </w:rPr>
        <w:t>相同，则按商务部分得分由高到低排列）确定补充入围供应商</w:t>
      </w:r>
      <w:r>
        <w:rPr>
          <w:rFonts w:hint="eastAsia"/>
          <w:szCs w:val="21"/>
        </w:rPr>
        <w:t>；已经签订框架协议的，解除与其签订的框架协议： </w:t>
      </w:r>
    </w:p>
    <w:p w:rsidR="00B3428F" w:rsidRDefault="00041941">
      <w:pPr>
        <w:autoSpaceDE/>
        <w:autoSpaceDN/>
        <w:spacing w:line="480" w:lineRule="exact"/>
        <w:ind w:firstLineChars="200" w:firstLine="440"/>
        <w:rPr>
          <w:szCs w:val="21"/>
        </w:rPr>
      </w:pPr>
      <w:r>
        <w:rPr>
          <w:rFonts w:hint="eastAsia"/>
          <w:szCs w:val="21"/>
        </w:rPr>
        <w:t>（1）恶意串通谋取入围或者协议成交的； </w:t>
      </w:r>
    </w:p>
    <w:p w:rsidR="00B3428F" w:rsidRDefault="00041941">
      <w:pPr>
        <w:autoSpaceDE/>
        <w:autoSpaceDN/>
        <w:spacing w:line="480" w:lineRule="exact"/>
        <w:ind w:firstLineChars="200" w:firstLine="440"/>
        <w:rPr>
          <w:szCs w:val="21"/>
        </w:rPr>
      </w:pPr>
      <w:r>
        <w:rPr>
          <w:rFonts w:hint="eastAsia"/>
          <w:szCs w:val="21"/>
        </w:rPr>
        <w:t>（2）提供虚假材料谋取入围或者协议成交的； </w:t>
      </w:r>
    </w:p>
    <w:p w:rsidR="00B3428F" w:rsidRDefault="00041941">
      <w:pPr>
        <w:autoSpaceDE/>
        <w:autoSpaceDN/>
        <w:spacing w:line="480" w:lineRule="exact"/>
        <w:ind w:firstLineChars="200" w:firstLine="440"/>
        <w:rPr>
          <w:szCs w:val="21"/>
        </w:rPr>
      </w:pPr>
      <w:r>
        <w:rPr>
          <w:rFonts w:hint="eastAsia"/>
          <w:szCs w:val="21"/>
        </w:rPr>
        <w:t>（3）无正当理由拒不接受协议授予的； </w:t>
      </w:r>
    </w:p>
    <w:p w:rsidR="00B3428F" w:rsidRDefault="00041941">
      <w:pPr>
        <w:autoSpaceDE/>
        <w:autoSpaceDN/>
        <w:spacing w:line="480" w:lineRule="exact"/>
        <w:ind w:firstLineChars="200" w:firstLine="440"/>
        <w:rPr>
          <w:szCs w:val="21"/>
        </w:rPr>
      </w:pPr>
      <w:r>
        <w:rPr>
          <w:rFonts w:hint="eastAsia"/>
          <w:szCs w:val="21"/>
        </w:rPr>
        <w:t>（4）不履行框架协议义务或者履行框架协议义务不符合约定，经采购人请求履行后仍不履行或者仍未按约定履行的； </w:t>
      </w:r>
    </w:p>
    <w:p w:rsidR="00B3428F" w:rsidRDefault="00041941">
      <w:pPr>
        <w:autoSpaceDE/>
        <w:autoSpaceDN/>
        <w:spacing w:line="480" w:lineRule="exact"/>
        <w:ind w:firstLineChars="200" w:firstLine="440"/>
        <w:rPr>
          <w:szCs w:val="21"/>
        </w:rPr>
      </w:pPr>
      <w:r>
        <w:rPr>
          <w:rFonts w:hint="eastAsia"/>
          <w:szCs w:val="21"/>
        </w:rPr>
        <w:t>（5）框架协议有效期内，因违法行为被禁止或限制参加政府采购活动的； </w:t>
      </w:r>
    </w:p>
    <w:p w:rsidR="00B3428F" w:rsidRDefault="00041941">
      <w:pPr>
        <w:autoSpaceDE/>
        <w:autoSpaceDN/>
        <w:spacing w:line="480" w:lineRule="exact"/>
        <w:ind w:firstLineChars="200" w:firstLine="440"/>
        <w:rPr>
          <w:szCs w:val="21"/>
        </w:rPr>
      </w:pPr>
      <w:r>
        <w:rPr>
          <w:rFonts w:hint="eastAsia"/>
          <w:szCs w:val="21"/>
        </w:rPr>
        <w:t>（6）供应商违反职业道德，有违规违纪问题的；</w:t>
      </w:r>
    </w:p>
    <w:p w:rsidR="00B3428F" w:rsidRDefault="00041941">
      <w:pPr>
        <w:spacing w:line="360" w:lineRule="auto"/>
        <w:ind w:firstLineChars="200" w:firstLine="442"/>
        <w:rPr>
          <w:b/>
          <w:bCs/>
          <w:color w:val="000000" w:themeColor="text1"/>
          <w:szCs w:val="21"/>
        </w:rPr>
      </w:pPr>
      <w:r>
        <w:rPr>
          <w:rFonts w:hint="eastAsia"/>
          <w:b/>
          <w:bCs/>
          <w:color w:val="000000" w:themeColor="text1"/>
          <w:szCs w:val="21"/>
        </w:rPr>
        <w:t>（</w:t>
      </w:r>
      <w:r>
        <w:rPr>
          <w:rFonts w:hint="eastAsia"/>
          <w:b/>
          <w:bCs/>
          <w:color w:val="000000" w:themeColor="text1"/>
          <w:szCs w:val="21"/>
          <w:lang w:val="en-US"/>
        </w:rPr>
        <w:t>7</w:t>
      </w:r>
      <w:r>
        <w:rPr>
          <w:rFonts w:hint="eastAsia"/>
          <w:b/>
          <w:bCs/>
          <w:color w:val="000000" w:themeColor="text1"/>
          <w:szCs w:val="21"/>
        </w:rPr>
        <w:t>）框架协议有效期内，入围供应商在</w:t>
      </w:r>
      <w:r>
        <w:rPr>
          <w:rFonts w:hint="eastAsia"/>
          <w:b/>
          <w:bCs/>
          <w:color w:val="000000" w:themeColor="text1"/>
          <w:szCs w:val="21"/>
          <w:lang w:val="en-US"/>
        </w:rPr>
        <w:t>防城港</w:t>
      </w:r>
      <w:r>
        <w:rPr>
          <w:rFonts w:hint="eastAsia"/>
          <w:b/>
          <w:bCs/>
          <w:color w:val="000000" w:themeColor="text1"/>
          <w:szCs w:val="21"/>
        </w:rPr>
        <w:t>市造价咨询企业信用评价为D等级的；</w:t>
      </w:r>
    </w:p>
    <w:p w:rsidR="00B3428F" w:rsidRDefault="00041941">
      <w:pPr>
        <w:spacing w:line="360" w:lineRule="auto"/>
        <w:ind w:firstLineChars="200" w:firstLine="442"/>
        <w:rPr>
          <w:color w:val="000000" w:themeColor="text1"/>
          <w:szCs w:val="21"/>
        </w:rPr>
      </w:pPr>
      <w:r>
        <w:rPr>
          <w:rFonts w:hint="eastAsia"/>
          <w:b/>
          <w:bCs/>
          <w:color w:val="000000" w:themeColor="text1"/>
          <w:szCs w:val="21"/>
        </w:rPr>
        <w:t>（</w:t>
      </w:r>
      <w:r>
        <w:rPr>
          <w:rFonts w:hint="eastAsia"/>
          <w:b/>
          <w:bCs/>
          <w:color w:val="000000" w:themeColor="text1"/>
          <w:szCs w:val="21"/>
          <w:lang w:val="en-US"/>
        </w:rPr>
        <w:t>8</w:t>
      </w:r>
      <w:r>
        <w:rPr>
          <w:rFonts w:hint="eastAsia"/>
          <w:b/>
          <w:bCs/>
          <w:color w:val="000000" w:themeColor="text1"/>
          <w:szCs w:val="21"/>
        </w:rPr>
        <w:t>）乙方被广西区各级纪检监察或行政监督部门处罚或列入黑名单</w:t>
      </w:r>
      <w:r>
        <w:rPr>
          <w:rFonts w:hint="eastAsia"/>
          <w:b/>
          <w:bCs/>
          <w:color w:val="000000" w:themeColor="text1"/>
          <w:szCs w:val="21"/>
          <w:lang w:val="en-US"/>
        </w:rPr>
        <w:t>的</w:t>
      </w:r>
      <w:r>
        <w:rPr>
          <w:rFonts w:hint="eastAsia"/>
          <w:b/>
          <w:bCs/>
          <w:color w:val="000000" w:themeColor="text1"/>
          <w:szCs w:val="21"/>
        </w:rPr>
        <w:t>。</w:t>
      </w:r>
    </w:p>
    <w:p w:rsidR="00B3428F" w:rsidRDefault="00041941">
      <w:pPr>
        <w:autoSpaceDE/>
        <w:autoSpaceDN/>
        <w:spacing w:line="480" w:lineRule="exact"/>
        <w:ind w:firstLineChars="200" w:firstLine="440"/>
        <w:rPr>
          <w:szCs w:val="21"/>
        </w:rPr>
      </w:pPr>
      <w:r>
        <w:rPr>
          <w:rFonts w:hint="eastAsia"/>
          <w:szCs w:val="21"/>
        </w:rPr>
        <w:t>（</w:t>
      </w:r>
      <w:r>
        <w:rPr>
          <w:rFonts w:hint="eastAsia"/>
          <w:szCs w:val="21"/>
          <w:lang w:val="en-US"/>
        </w:rPr>
        <w:t>9</w:t>
      </w:r>
      <w:r>
        <w:rPr>
          <w:rFonts w:hint="eastAsia"/>
          <w:szCs w:val="21"/>
        </w:rPr>
        <w:t>）框架协议约定的其他情形。 </w:t>
      </w:r>
    </w:p>
    <w:p w:rsidR="00B3428F" w:rsidRDefault="00041941">
      <w:pPr>
        <w:autoSpaceDE/>
        <w:autoSpaceDN/>
        <w:spacing w:line="480" w:lineRule="exact"/>
        <w:ind w:firstLineChars="200" w:firstLine="440"/>
        <w:rPr>
          <w:szCs w:val="21"/>
        </w:rPr>
      </w:pPr>
      <w:r>
        <w:rPr>
          <w:rFonts w:hint="eastAsia"/>
          <w:szCs w:val="21"/>
        </w:rPr>
        <w:t>2.入围供应商的补充规则：</w:t>
      </w:r>
    </w:p>
    <w:p w:rsidR="00B3428F" w:rsidRDefault="00041941">
      <w:pPr>
        <w:autoSpaceDE/>
        <w:autoSpaceDN/>
        <w:spacing w:line="480" w:lineRule="exact"/>
        <w:ind w:firstLineChars="200" w:firstLine="440"/>
        <w:rPr>
          <w:szCs w:val="21"/>
        </w:rPr>
      </w:pPr>
      <w:r>
        <w:rPr>
          <w:rFonts w:hint="eastAsia"/>
          <w:szCs w:val="21"/>
        </w:rPr>
        <w:t>甲方（</w:t>
      </w:r>
      <w:r>
        <w:rPr>
          <w:rFonts w:hint="eastAsia"/>
          <w:szCs w:val="21"/>
        </w:rPr>
        <w:sym w:font="Wingdings 2" w:char="0052"/>
      </w:r>
      <w:r>
        <w:rPr>
          <w:rFonts w:hint="eastAsia"/>
          <w:szCs w:val="21"/>
          <w:u w:val="single"/>
        </w:rPr>
        <w:t>是/</w:t>
      </w:r>
      <w:r>
        <w:rPr>
          <w:rFonts w:hint="eastAsia"/>
          <w:szCs w:val="21"/>
          <w:u w:val="single"/>
        </w:rPr>
        <w:sym w:font="Wingdings 2" w:char="00A3"/>
      </w:r>
      <w:r>
        <w:rPr>
          <w:rFonts w:hint="eastAsia"/>
          <w:szCs w:val="21"/>
          <w:u w:val="single"/>
        </w:rPr>
        <w:t>否）</w:t>
      </w:r>
      <w:r>
        <w:rPr>
          <w:rFonts w:hint="eastAsia"/>
          <w:szCs w:val="21"/>
        </w:rPr>
        <w:t>启动补充征集程序；</w:t>
      </w:r>
    </w:p>
    <w:p w:rsidR="00B3428F" w:rsidRDefault="00041941">
      <w:pPr>
        <w:autoSpaceDE/>
        <w:autoSpaceDN/>
        <w:spacing w:line="480" w:lineRule="exact"/>
        <w:ind w:firstLineChars="200" w:firstLine="440"/>
        <w:rPr>
          <w:szCs w:val="21"/>
        </w:rPr>
      </w:pPr>
      <w:r>
        <w:rPr>
          <w:rFonts w:hint="eastAsia"/>
          <w:szCs w:val="21"/>
        </w:rPr>
        <w:t>补充征集的条件：当出现入围供应商被清退或剩余入围供应商总数不足70%且影响框架协议执行的情形。</w:t>
      </w:r>
    </w:p>
    <w:p w:rsidR="00B3428F" w:rsidRDefault="00041941">
      <w:pPr>
        <w:autoSpaceDE/>
        <w:autoSpaceDN/>
        <w:spacing w:line="480" w:lineRule="exact"/>
        <w:ind w:firstLineChars="200" w:firstLine="440"/>
        <w:rPr>
          <w:szCs w:val="21"/>
        </w:rPr>
      </w:pPr>
      <w:r>
        <w:rPr>
          <w:rFonts w:hint="eastAsia"/>
          <w:szCs w:val="21"/>
        </w:rPr>
        <w:t>补充征集的程序：同原征集文件；</w:t>
      </w:r>
    </w:p>
    <w:p w:rsidR="00B3428F" w:rsidRDefault="00041941">
      <w:pPr>
        <w:autoSpaceDE/>
        <w:autoSpaceDN/>
        <w:spacing w:line="480" w:lineRule="exact"/>
        <w:ind w:firstLineChars="200" w:firstLine="440"/>
        <w:rPr>
          <w:szCs w:val="21"/>
        </w:rPr>
      </w:pPr>
      <w:r>
        <w:rPr>
          <w:rFonts w:hint="eastAsia"/>
          <w:szCs w:val="21"/>
        </w:rPr>
        <w:t>补充征集的评审方法：同原征集文件；</w:t>
      </w:r>
    </w:p>
    <w:p w:rsidR="00B3428F" w:rsidRDefault="00041941">
      <w:pPr>
        <w:autoSpaceDE/>
        <w:autoSpaceDN/>
        <w:spacing w:line="480" w:lineRule="exact"/>
        <w:ind w:firstLineChars="200" w:firstLine="440"/>
        <w:rPr>
          <w:szCs w:val="21"/>
        </w:rPr>
      </w:pPr>
      <w:r>
        <w:rPr>
          <w:rFonts w:hint="eastAsia"/>
          <w:szCs w:val="21"/>
        </w:rPr>
        <w:t>补充征集的淘汰比例：同原征集文件；</w:t>
      </w:r>
    </w:p>
    <w:p w:rsidR="00B3428F" w:rsidRDefault="00041941">
      <w:pPr>
        <w:autoSpaceDE/>
        <w:autoSpaceDN/>
        <w:spacing w:line="480" w:lineRule="exact"/>
        <w:ind w:firstLineChars="200" w:firstLine="440"/>
        <w:rPr>
          <w:szCs w:val="21"/>
        </w:rPr>
      </w:pPr>
      <w:r>
        <w:rPr>
          <w:rFonts w:hint="eastAsia"/>
          <w:szCs w:val="21"/>
        </w:rPr>
        <w:t>补充征集的框架协议有效期：同本协议有效期；</w:t>
      </w:r>
    </w:p>
    <w:p w:rsidR="00B3428F" w:rsidRDefault="00041941">
      <w:pPr>
        <w:autoSpaceDE/>
        <w:autoSpaceDN/>
        <w:spacing w:line="480" w:lineRule="exact"/>
        <w:ind w:firstLineChars="200" w:firstLine="440"/>
        <w:rPr>
          <w:szCs w:val="21"/>
        </w:rPr>
      </w:pPr>
      <w:r>
        <w:rPr>
          <w:rFonts w:hint="eastAsia"/>
          <w:szCs w:val="21"/>
        </w:rPr>
        <w:t>补充征集期间，本框架协议继续履行。被取消入围供应商资格或被解除框架协议的供应商不得参加同一封闭式框架协议补充征集。</w:t>
      </w:r>
    </w:p>
    <w:p w:rsidR="00B3428F" w:rsidRDefault="00041941">
      <w:pPr>
        <w:autoSpaceDE/>
        <w:autoSpaceDN/>
        <w:spacing w:line="480" w:lineRule="exact"/>
        <w:ind w:firstLineChars="200" w:firstLine="442"/>
        <w:rPr>
          <w:b/>
          <w:szCs w:val="21"/>
        </w:rPr>
      </w:pPr>
      <w:r>
        <w:rPr>
          <w:rFonts w:hint="eastAsia"/>
          <w:b/>
          <w:szCs w:val="21"/>
        </w:rPr>
        <w:t>十三、违约责任</w:t>
      </w:r>
    </w:p>
    <w:p w:rsidR="00B3428F" w:rsidRDefault="00041941">
      <w:pPr>
        <w:autoSpaceDE/>
        <w:autoSpaceDN/>
        <w:spacing w:line="480" w:lineRule="exact"/>
        <w:ind w:firstLineChars="200" w:firstLine="440"/>
        <w:rPr>
          <w:szCs w:val="21"/>
        </w:rPr>
      </w:pPr>
      <w:r>
        <w:rPr>
          <w:rFonts w:hint="eastAsia"/>
          <w:szCs w:val="21"/>
        </w:rPr>
        <w:t>1、若因乙方原因而未能履行合同或未达到合同约定的要求，甲方有权书面督促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rsidR="00B3428F" w:rsidRDefault="00041941">
      <w:pPr>
        <w:autoSpaceDE/>
        <w:autoSpaceDN/>
        <w:spacing w:line="480" w:lineRule="exact"/>
        <w:ind w:firstLineChars="200" w:firstLine="440"/>
        <w:rPr>
          <w:szCs w:val="21"/>
        </w:rPr>
      </w:pPr>
      <w:r>
        <w:rPr>
          <w:rFonts w:hint="eastAsia"/>
          <w:szCs w:val="21"/>
        </w:rPr>
        <w:lastRenderedPageBreak/>
        <w:t>2、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rsidR="00B3428F" w:rsidRDefault="00041941">
      <w:pPr>
        <w:autoSpaceDE/>
        <w:autoSpaceDN/>
        <w:spacing w:line="480" w:lineRule="exact"/>
        <w:ind w:firstLineChars="200" w:firstLine="440"/>
        <w:rPr>
          <w:szCs w:val="21"/>
        </w:rPr>
      </w:pPr>
      <w:r>
        <w:rPr>
          <w:rFonts w:hint="eastAsia"/>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rsidR="00B3428F" w:rsidRDefault="00041941">
      <w:pPr>
        <w:autoSpaceDE/>
        <w:autoSpaceDN/>
        <w:spacing w:line="480" w:lineRule="exact"/>
        <w:ind w:firstLineChars="200" w:firstLine="440"/>
        <w:rPr>
          <w:szCs w:val="21"/>
        </w:rPr>
      </w:pPr>
      <w:r>
        <w:rPr>
          <w:rFonts w:hint="eastAsia"/>
          <w:szCs w:val="21"/>
        </w:rPr>
        <w:t>4、乙方提供的服务如侵犯了第三方合法权益而引发的任何纠纷或诉讼，均由乙方负责交涉并承担全部责任。</w:t>
      </w:r>
    </w:p>
    <w:p w:rsidR="00B3428F" w:rsidRDefault="00041941">
      <w:pPr>
        <w:autoSpaceDE/>
        <w:autoSpaceDN/>
        <w:spacing w:line="480" w:lineRule="exact"/>
        <w:ind w:firstLineChars="200" w:firstLine="440"/>
        <w:rPr>
          <w:szCs w:val="21"/>
        </w:rPr>
      </w:pPr>
      <w:r>
        <w:rPr>
          <w:rFonts w:hint="eastAsia"/>
          <w:szCs w:val="21"/>
        </w:rPr>
        <w:t>5、乙方出现 1 次损坏审核资料的，给予警告一次；出现 2 次损坏审核资料或 1 次丢失审核资料，甲方扣减 50%</w:t>
      </w:r>
      <w:proofErr w:type="gramStart"/>
      <w:r>
        <w:rPr>
          <w:rFonts w:hint="eastAsia"/>
          <w:szCs w:val="21"/>
        </w:rPr>
        <w:t>的协审服务费</w:t>
      </w:r>
      <w:proofErr w:type="gramEnd"/>
      <w:r>
        <w:rPr>
          <w:rFonts w:hint="eastAsia"/>
          <w:szCs w:val="21"/>
        </w:rPr>
        <w:t>并终止合同，并由甲方按情节轻重究其责任。</w:t>
      </w:r>
    </w:p>
    <w:p w:rsidR="00B3428F" w:rsidRDefault="00041941">
      <w:pPr>
        <w:widowControl/>
        <w:autoSpaceDE/>
        <w:autoSpaceDN/>
        <w:spacing w:line="480" w:lineRule="exact"/>
        <w:ind w:firstLineChars="200" w:firstLine="440"/>
        <w:rPr>
          <w:szCs w:val="21"/>
        </w:rPr>
      </w:pPr>
      <w:r>
        <w:rPr>
          <w:rFonts w:hint="eastAsia"/>
          <w:szCs w:val="21"/>
        </w:rPr>
        <w:t>6、乙方逾期交付评审初稿、评审报告等成果文件的，审核时间延迟7天以内的，甲方按每逾期一天扣减该项目评审服务费的10%计算；审核时间延迟7天以上的视为乙方无法完成该项目评审工作，甲方有权收回工程资料并不支付该项目的评审服务费，当年累计出现两次，甲方有权不再委托项目或甲方依法终止框架协议。</w:t>
      </w:r>
    </w:p>
    <w:p w:rsidR="00B3428F" w:rsidRDefault="00041941">
      <w:pPr>
        <w:autoSpaceDE/>
        <w:autoSpaceDN/>
        <w:spacing w:line="480" w:lineRule="exact"/>
        <w:ind w:firstLineChars="200" w:firstLine="440"/>
        <w:rPr>
          <w:szCs w:val="21"/>
        </w:rPr>
      </w:pPr>
      <w:r>
        <w:rPr>
          <w:rFonts w:hint="eastAsia"/>
          <w:szCs w:val="21"/>
        </w:rPr>
        <w:t>7、乙方未按本合同和响应文件中规定的服务承诺提供售后服务的，乙方应按本合同合计金额 5%向甲方支付违约金。</w:t>
      </w:r>
    </w:p>
    <w:p w:rsidR="00B3428F" w:rsidRDefault="00041941">
      <w:pPr>
        <w:autoSpaceDE/>
        <w:autoSpaceDN/>
        <w:spacing w:line="480" w:lineRule="exact"/>
        <w:ind w:firstLineChars="200" w:firstLine="440"/>
        <w:rPr>
          <w:szCs w:val="21"/>
        </w:rPr>
      </w:pPr>
      <w:r>
        <w:rPr>
          <w:rFonts w:hint="eastAsia"/>
          <w:szCs w:val="21"/>
        </w:rPr>
        <w:t>8、乙方其他违约行为按违约服务成果费用金额 5%收取违约金并赔偿经济损失。</w:t>
      </w:r>
    </w:p>
    <w:p w:rsidR="00B3428F" w:rsidRDefault="00041941">
      <w:pPr>
        <w:autoSpaceDE/>
        <w:spacing w:line="360" w:lineRule="auto"/>
        <w:ind w:firstLineChars="200" w:firstLine="420"/>
        <w:rPr>
          <w:color w:val="000000" w:themeColor="text1"/>
        </w:rPr>
      </w:pPr>
      <w:r>
        <w:rPr>
          <w:rFonts w:hint="eastAsia"/>
          <w:bCs/>
          <w:color w:val="000000" w:themeColor="text1"/>
          <w:sz w:val="21"/>
          <w:szCs w:val="21"/>
          <w:lang w:val="en-US"/>
        </w:rPr>
        <w:t>9.乙方将采购人安排的</w:t>
      </w:r>
      <w:proofErr w:type="gramStart"/>
      <w:r>
        <w:rPr>
          <w:rFonts w:hint="eastAsia"/>
          <w:bCs/>
          <w:color w:val="000000" w:themeColor="text1"/>
          <w:sz w:val="21"/>
          <w:szCs w:val="21"/>
          <w:lang w:val="en-US"/>
        </w:rPr>
        <w:t>协审项目</w:t>
      </w:r>
      <w:proofErr w:type="gramEnd"/>
      <w:r>
        <w:rPr>
          <w:rFonts w:hint="eastAsia"/>
          <w:bCs/>
          <w:color w:val="000000" w:themeColor="text1"/>
          <w:sz w:val="21"/>
          <w:szCs w:val="21"/>
          <w:lang w:val="en-US"/>
        </w:rPr>
        <w:t>转交第三方的，出现第1次，采购合同解除，采购人不支付给乙方任何服务费用；出现第2次，甲方有权不再委托乙方</w:t>
      </w:r>
      <w:proofErr w:type="gramStart"/>
      <w:r>
        <w:rPr>
          <w:rFonts w:hint="eastAsia"/>
          <w:bCs/>
          <w:color w:val="000000" w:themeColor="text1"/>
          <w:sz w:val="21"/>
          <w:szCs w:val="21"/>
          <w:lang w:val="en-US"/>
        </w:rPr>
        <w:t>协审任务</w:t>
      </w:r>
      <w:proofErr w:type="gramEnd"/>
      <w:r>
        <w:rPr>
          <w:rFonts w:hint="eastAsia"/>
          <w:bCs/>
          <w:color w:val="000000" w:themeColor="text1"/>
          <w:sz w:val="21"/>
          <w:szCs w:val="21"/>
          <w:lang w:val="en-US"/>
        </w:rPr>
        <w:t>或终止框架协议。</w:t>
      </w:r>
    </w:p>
    <w:p w:rsidR="00B3428F" w:rsidRDefault="00041941">
      <w:pPr>
        <w:autoSpaceDE/>
        <w:autoSpaceDN/>
        <w:spacing w:line="480" w:lineRule="exact"/>
        <w:ind w:firstLineChars="200" w:firstLine="442"/>
        <w:rPr>
          <w:szCs w:val="21"/>
        </w:rPr>
      </w:pPr>
      <w:r>
        <w:rPr>
          <w:rFonts w:hint="eastAsia"/>
          <w:b/>
          <w:szCs w:val="21"/>
        </w:rPr>
        <w:t>十四、不可抗力事件处理</w:t>
      </w:r>
    </w:p>
    <w:p w:rsidR="00B3428F" w:rsidRDefault="00041941">
      <w:pPr>
        <w:autoSpaceDE/>
        <w:autoSpaceDN/>
        <w:spacing w:line="480" w:lineRule="exact"/>
        <w:ind w:firstLineChars="200" w:firstLine="440"/>
        <w:rPr>
          <w:szCs w:val="21"/>
        </w:rPr>
      </w:pPr>
      <w:r>
        <w:rPr>
          <w:rFonts w:hint="eastAsia"/>
          <w:szCs w:val="21"/>
        </w:rPr>
        <w:t>1、在合同有效期内，任何一方因不可抗力事件导致不能履行合同，则合同履行期可延长，其延长期与不可抗力影响期相同。</w:t>
      </w:r>
    </w:p>
    <w:p w:rsidR="00B3428F" w:rsidRDefault="00041941">
      <w:pPr>
        <w:autoSpaceDE/>
        <w:autoSpaceDN/>
        <w:spacing w:line="480" w:lineRule="exact"/>
        <w:ind w:firstLineChars="200" w:firstLine="440"/>
        <w:rPr>
          <w:szCs w:val="21"/>
        </w:rPr>
      </w:pPr>
      <w:r>
        <w:rPr>
          <w:rFonts w:hint="eastAsia"/>
          <w:szCs w:val="21"/>
        </w:rPr>
        <w:t>2、不可抗力事件发生后，应立即通知对方，并寄送有关权威机构出具的证明。</w:t>
      </w:r>
    </w:p>
    <w:p w:rsidR="00B3428F" w:rsidRDefault="00041941">
      <w:pPr>
        <w:autoSpaceDE/>
        <w:autoSpaceDN/>
        <w:spacing w:line="480" w:lineRule="exact"/>
        <w:ind w:firstLineChars="200" w:firstLine="440"/>
        <w:rPr>
          <w:szCs w:val="21"/>
        </w:rPr>
      </w:pPr>
      <w:r>
        <w:rPr>
          <w:rFonts w:hint="eastAsia"/>
          <w:szCs w:val="21"/>
        </w:rPr>
        <w:t>3、不可抗力事件延续三十天以上，双方应通过友好协商，确定是否继续履行合同。</w:t>
      </w:r>
    </w:p>
    <w:p w:rsidR="00B3428F" w:rsidRDefault="00041941">
      <w:pPr>
        <w:autoSpaceDE/>
        <w:autoSpaceDN/>
        <w:spacing w:line="480" w:lineRule="exact"/>
        <w:ind w:firstLineChars="200" w:firstLine="442"/>
        <w:rPr>
          <w:b/>
          <w:szCs w:val="21"/>
        </w:rPr>
      </w:pPr>
      <w:r>
        <w:rPr>
          <w:rFonts w:hint="eastAsia"/>
          <w:b/>
          <w:szCs w:val="21"/>
        </w:rPr>
        <w:t>十五、争议解决</w:t>
      </w:r>
    </w:p>
    <w:p w:rsidR="00B3428F" w:rsidRDefault="00041941">
      <w:pPr>
        <w:autoSpaceDE/>
        <w:autoSpaceDN/>
        <w:spacing w:line="480" w:lineRule="exact"/>
        <w:ind w:firstLineChars="200" w:firstLine="440"/>
        <w:rPr>
          <w:szCs w:val="21"/>
        </w:rPr>
      </w:pPr>
      <w:r>
        <w:rPr>
          <w:rFonts w:hint="eastAsia"/>
          <w:szCs w:val="21"/>
        </w:rPr>
        <w:t>1、因服务成果质量问题发生争议的，应邀请国家认定的评估机构按照标准对服务成果质量进行验收。服务成果符合标准的，鉴定费由甲方承担；服务成果不符合标准</w:t>
      </w:r>
      <w:r>
        <w:rPr>
          <w:rFonts w:hint="eastAsia"/>
          <w:szCs w:val="21"/>
        </w:rPr>
        <w:lastRenderedPageBreak/>
        <w:t>的，鉴定费由乙方承担。</w:t>
      </w:r>
    </w:p>
    <w:p w:rsidR="00B3428F" w:rsidRDefault="00041941">
      <w:pPr>
        <w:autoSpaceDE/>
        <w:autoSpaceDN/>
        <w:spacing w:line="480" w:lineRule="exact"/>
        <w:ind w:firstLineChars="200" w:firstLine="440"/>
        <w:rPr>
          <w:szCs w:val="21"/>
        </w:rPr>
      </w:pPr>
      <w:r>
        <w:rPr>
          <w:rFonts w:hint="eastAsia"/>
          <w:szCs w:val="21"/>
        </w:rPr>
        <w:t>2、双方在执行合同中所发生的一切争议，甲乙双方应首先通过友好协商解决，如果协商不能解决，可向甲方所在地人民法院提起诉讼。</w:t>
      </w:r>
    </w:p>
    <w:p w:rsidR="00B3428F" w:rsidRDefault="00041941">
      <w:pPr>
        <w:autoSpaceDE/>
        <w:autoSpaceDN/>
        <w:spacing w:line="480" w:lineRule="exact"/>
        <w:ind w:firstLineChars="200" w:firstLine="440"/>
        <w:rPr>
          <w:szCs w:val="21"/>
        </w:rPr>
      </w:pPr>
      <w:r>
        <w:rPr>
          <w:szCs w:val="21"/>
        </w:rPr>
        <w:t>3、诉讼期间，本合同继续履行。</w:t>
      </w:r>
    </w:p>
    <w:p w:rsidR="00B3428F" w:rsidRDefault="00041941">
      <w:pPr>
        <w:autoSpaceDE/>
        <w:autoSpaceDN/>
        <w:spacing w:line="480" w:lineRule="exact"/>
        <w:ind w:firstLineChars="200" w:firstLine="442"/>
        <w:rPr>
          <w:b/>
          <w:bCs/>
          <w:szCs w:val="21"/>
        </w:rPr>
      </w:pPr>
      <w:r>
        <w:rPr>
          <w:rFonts w:hint="eastAsia"/>
          <w:b/>
          <w:bCs/>
          <w:szCs w:val="21"/>
        </w:rPr>
        <w:t>十六、框架协议生效及其它</w:t>
      </w:r>
    </w:p>
    <w:p w:rsidR="00B3428F" w:rsidRDefault="00041941">
      <w:pPr>
        <w:autoSpaceDE/>
        <w:autoSpaceDN/>
        <w:spacing w:line="480" w:lineRule="exact"/>
        <w:ind w:firstLineChars="200" w:firstLine="440"/>
        <w:rPr>
          <w:szCs w:val="21"/>
        </w:rPr>
      </w:pPr>
      <w:r>
        <w:rPr>
          <w:rFonts w:hint="eastAsia"/>
          <w:szCs w:val="21"/>
        </w:rPr>
        <w:t>1.框架协议经双方法定代表人或授权委托代理人签字并加盖单位公章后生效。</w:t>
      </w:r>
    </w:p>
    <w:p w:rsidR="00B3428F" w:rsidRDefault="00041941">
      <w:pPr>
        <w:autoSpaceDE/>
        <w:autoSpaceDN/>
        <w:spacing w:line="480" w:lineRule="exact"/>
        <w:ind w:firstLineChars="200" w:firstLine="440"/>
        <w:rPr>
          <w:szCs w:val="21"/>
        </w:rPr>
      </w:pPr>
      <w:r>
        <w:rPr>
          <w:rFonts w:hint="eastAsia"/>
          <w:szCs w:val="21"/>
        </w:rPr>
        <w:t>2.框架协议执行中，如需修改或补充框架协议内容，由双方协商</w:t>
      </w:r>
      <w:proofErr w:type="gramStart"/>
      <w:r>
        <w:rPr>
          <w:rFonts w:hint="eastAsia"/>
          <w:szCs w:val="21"/>
        </w:rPr>
        <w:t>另签署</w:t>
      </w:r>
      <w:proofErr w:type="gramEnd"/>
      <w:r>
        <w:rPr>
          <w:rFonts w:hint="eastAsia"/>
          <w:szCs w:val="21"/>
        </w:rPr>
        <w:t>书面修改或补充协议作为主框架协议不可分割的一部分。</w:t>
      </w:r>
    </w:p>
    <w:p w:rsidR="00B3428F" w:rsidRDefault="00041941">
      <w:pPr>
        <w:autoSpaceDE/>
        <w:autoSpaceDN/>
        <w:spacing w:line="480" w:lineRule="exact"/>
        <w:ind w:firstLineChars="200" w:firstLine="440"/>
        <w:rPr>
          <w:szCs w:val="21"/>
        </w:rPr>
      </w:pPr>
      <w:r>
        <w:rPr>
          <w:rFonts w:hint="eastAsia"/>
          <w:szCs w:val="21"/>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rsidR="00B3428F" w:rsidRDefault="00041941">
      <w:pPr>
        <w:autoSpaceDE/>
        <w:autoSpaceDN/>
        <w:spacing w:line="480" w:lineRule="exact"/>
        <w:ind w:firstLineChars="200" w:firstLine="440"/>
        <w:rPr>
          <w:szCs w:val="21"/>
        </w:rPr>
      </w:pPr>
      <w:r>
        <w:rPr>
          <w:rFonts w:hint="eastAsia"/>
          <w:szCs w:val="21"/>
        </w:rPr>
        <w:t>4.下述框架协议附件为本框架协议不可分割的部分并与本框架协议具有同等效力：</w:t>
      </w:r>
    </w:p>
    <w:p w:rsidR="00B3428F" w:rsidRDefault="00041941">
      <w:pPr>
        <w:pStyle w:val="a9"/>
        <w:autoSpaceDE/>
        <w:autoSpaceDN/>
        <w:spacing w:line="480" w:lineRule="exact"/>
        <w:ind w:firstLine="357"/>
        <w:rPr>
          <w:rFonts w:hAnsi="宋体"/>
        </w:rPr>
      </w:pPr>
      <w:r>
        <w:rPr>
          <w:rFonts w:hAnsi="宋体" w:hint="eastAsia"/>
        </w:rPr>
        <w:t>（1）入围通知书</w:t>
      </w:r>
    </w:p>
    <w:p w:rsidR="00B3428F" w:rsidRDefault="00041941">
      <w:pPr>
        <w:pStyle w:val="a9"/>
        <w:autoSpaceDE/>
        <w:autoSpaceDN/>
        <w:spacing w:line="480" w:lineRule="exact"/>
        <w:ind w:firstLine="357"/>
        <w:rPr>
          <w:rFonts w:hAnsi="宋体"/>
          <w:lang w:val="en-US"/>
        </w:rPr>
      </w:pPr>
      <w:r>
        <w:rPr>
          <w:rFonts w:hAnsi="宋体" w:hint="eastAsia"/>
        </w:rPr>
        <w:t>（2）征集文件</w:t>
      </w:r>
      <w:r>
        <w:rPr>
          <w:rFonts w:hAnsi="宋体" w:hint="eastAsia"/>
          <w:lang w:val="en-US"/>
        </w:rPr>
        <w:t>采购需求</w:t>
      </w:r>
    </w:p>
    <w:p w:rsidR="00B3428F" w:rsidRDefault="00041941">
      <w:pPr>
        <w:pStyle w:val="a9"/>
        <w:autoSpaceDE/>
        <w:autoSpaceDN/>
        <w:spacing w:line="480" w:lineRule="exact"/>
        <w:ind w:firstLine="357"/>
        <w:rPr>
          <w:rFonts w:hAnsi="宋体"/>
        </w:rPr>
      </w:pPr>
      <w:r>
        <w:rPr>
          <w:rFonts w:hAnsi="宋体" w:hint="eastAsia"/>
        </w:rPr>
        <w:t>（3）征集文件的澄清和修改（如有请提供）</w:t>
      </w:r>
    </w:p>
    <w:p w:rsidR="00B3428F" w:rsidRDefault="00041941">
      <w:pPr>
        <w:pStyle w:val="a9"/>
        <w:autoSpaceDE/>
        <w:autoSpaceDN/>
        <w:spacing w:line="480" w:lineRule="exact"/>
        <w:ind w:firstLine="357"/>
        <w:rPr>
          <w:rFonts w:hAnsi="宋体"/>
        </w:rPr>
      </w:pPr>
      <w:r>
        <w:rPr>
          <w:rFonts w:hAnsi="宋体" w:hint="eastAsia"/>
        </w:rPr>
        <w:t>（4）响应函</w:t>
      </w:r>
    </w:p>
    <w:p w:rsidR="00B3428F" w:rsidRDefault="00041941">
      <w:pPr>
        <w:pStyle w:val="a9"/>
        <w:autoSpaceDE/>
        <w:autoSpaceDN/>
        <w:spacing w:line="480" w:lineRule="exact"/>
        <w:ind w:firstLine="357"/>
        <w:rPr>
          <w:rFonts w:hAnsi="宋体"/>
        </w:rPr>
      </w:pPr>
      <w:r>
        <w:rPr>
          <w:rFonts w:hAnsi="宋体" w:hint="eastAsia"/>
        </w:rPr>
        <w:t>（5）响应报价表</w:t>
      </w:r>
    </w:p>
    <w:p w:rsidR="00B3428F" w:rsidRDefault="00041941">
      <w:pPr>
        <w:pStyle w:val="a9"/>
        <w:autoSpaceDE/>
        <w:autoSpaceDN/>
        <w:spacing w:line="480" w:lineRule="exact"/>
        <w:ind w:firstLine="357"/>
        <w:rPr>
          <w:rFonts w:hAnsi="宋体"/>
        </w:rPr>
      </w:pPr>
      <w:r>
        <w:rPr>
          <w:rFonts w:hAnsi="宋体" w:hint="eastAsia"/>
        </w:rPr>
        <w:t>（6）响应服务技术偏离表</w:t>
      </w:r>
    </w:p>
    <w:p w:rsidR="00B3428F" w:rsidRDefault="00041941">
      <w:pPr>
        <w:pStyle w:val="a9"/>
        <w:autoSpaceDE/>
        <w:autoSpaceDN/>
        <w:spacing w:line="480" w:lineRule="exact"/>
        <w:ind w:firstLine="357"/>
        <w:rPr>
          <w:rFonts w:hAnsi="宋体"/>
        </w:rPr>
      </w:pPr>
      <w:r>
        <w:rPr>
          <w:rFonts w:hAnsi="宋体" w:hint="eastAsia"/>
        </w:rPr>
        <w:t>（7）商务条款偏离表</w:t>
      </w:r>
    </w:p>
    <w:p w:rsidR="00B3428F" w:rsidRDefault="00041941">
      <w:pPr>
        <w:pStyle w:val="a9"/>
        <w:autoSpaceDE/>
        <w:autoSpaceDN/>
        <w:spacing w:line="480" w:lineRule="exact"/>
        <w:ind w:firstLine="357"/>
        <w:rPr>
          <w:rFonts w:hAnsi="宋体"/>
        </w:rPr>
      </w:pPr>
      <w:r>
        <w:rPr>
          <w:rFonts w:hAnsi="宋体" w:hint="eastAsia"/>
        </w:rPr>
        <w:t>（8）响应文件</w:t>
      </w:r>
    </w:p>
    <w:p w:rsidR="00B3428F" w:rsidRDefault="00041941">
      <w:pPr>
        <w:pStyle w:val="a9"/>
        <w:autoSpaceDE/>
        <w:autoSpaceDN/>
        <w:spacing w:line="480" w:lineRule="exact"/>
        <w:ind w:firstLine="357"/>
        <w:rPr>
          <w:rFonts w:hAnsi="宋体"/>
        </w:rPr>
      </w:pPr>
      <w:r>
        <w:rPr>
          <w:rFonts w:hAnsi="宋体" w:hint="eastAsia"/>
        </w:rPr>
        <w:t>（9）入围供应商澄清函（如有请提供）</w:t>
      </w:r>
    </w:p>
    <w:p w:rsidR="00B3428F" w:rsidRDefault="00041941">
      <w:pPr>
        <w:pStyle w:val="a9"/>
        <w:autoSpaceDE/>
        <w:autoSpaceDN/>
        <w:spacing w:line="480" w:lineRule="exact"/>
        <w:ind w:firstLine="357"/>
        <w:rPr>
          <w:rFonts w:hAnsi="宋体"/>
        </w:rPr>
      </w:pPr>
      <w:r>
        <w:rPr>
          <w:rFonts w:hAnsi="宋体" w:hint="eastAsia"/>
        </w:rPr>
        <w:t>（1</w:t>
      </w:r>
      <w:r>
        <w:rPr>
          <w:rFonts w:hAnsi="宋体" w:hint="eastAsia"/>
          <w:lang w:val="en-US"/>
        </w:rPr>
        <w:t>0</w:t>
      </w:r>
      <w:r>
        <w:rPr>
          <w:rFonts w:hAnsi="宋体" w:hint="eastAsia"/>
        </w:rPr>
        <w:t>）其他与本框架协议相关的资料（如有请提供）</w:t>
      </w:r>
    </w:p>
    <w:p w:rsidR="00B3428F" w:rsidRDefault="00041941">
      <w:pPr>
        <w:autoSpaceDE/>
        <w:spacing w:line="460" w:lineRule="exact"/>
        <w:ind w:firstLineChars="200" w:firstLine="440"/>
        <w:rPr>
          <w:szCs w:val="21"/>
        </w:rPr>
      </w:pPr>
      <w:r>
        <w:rPr>
          <w:rFonts w:hint="eastAsia"/>
          <w:szCs w:val="21"/>
        </w:rPr>
        <w:t>5.本框架协议未尽事宜，遵照《中华人民共和国民法典》有关条文执行。</w:t>
      </w:r>
    </w:p>
    <w:p w:rsidR="00B3428F" w:rsidRDefault="00041941">
      <w:pPr>
        <w:autoSpaceDE/>
        <w:spacing w:line="460" w:lineRule="exact"/>
        <w:ind w:firstLineChars="200" w:firstLine="440"/>
        <w:rPr>
          <w:szCs w:val="21"/>
        </w:rPr>
      </w:pPr>
      <w:r>
        <w:rPr>
          <w:rFonts w:hint="eastAsia"/>
          <w:szCs w:val="21"/>
        </w:rPr>
        <w:t>6.本协议一式五份，双方各执二份，采购代理机构一份，具有同等法律效力。</w:t>
      </w:r>
    </w:p>
    <w:tbl>
      <w:tblPr>
        <w:tblW w:w="9159" w:type="dxa"/>
        <w:tblInd w:w="2" w:type="dxa"/>
        <w:tblLayout w:type="fixed"/>
        <w:tblCellMar>
          <w:left w:w="0" w:type="dxa"/>
          <w:right w:w="0" w:type="dxa"/>
        </w:tblCellMar>
        <w:tblLook w:val="04A0" w:firstRow="1" w:lastRow="0" w:firstColumn="1" w:lastColumn="0" w:noHBand="0" w:noVBand="1"/>
      </w:tblPr>
      <w:tblGrid>
        <w:gridCol w:w="4511"/>
        <w:gridCol w:w="4648"/>
      </w:tblGrid>
      <w:tr w:rsidR="00B3428F">
        <w:trPr>
          <w:trHeight w:val="1551"/>
        </w:trPr>
        <w:tc>
          <w:tcPr>
            <w:tcW w:w="4511" w:type="dxa"/>
          </w:tcPr>
          <w:p w:rsidR="00B3428F" w:rsidRDefault="00041941">
            <w:pPr>
              <w:autoSpaceDE/>
              <w:spacing w:before="284" w:line="460" w:lineRule="exact"/>
              <w:ind w:left="116"/>
              <w:rPr>
                <w:szCs w:val="21"/>
              </w:rPr>
            </w:pPr>
            <w:r>
              <w:rPr>
                <w:rFonts w:hint="eastAsia"/>
                <w:spacing w:val="11"/>
                <w:szCs w:val="21"/>
              </w:rPr>
              <w:lastRenderedPageBreak/>
              <w:t>甲方：</w:t>
            </w:r>
            <w:r>
              <w:rPr>
                <w:rFonts w:hint="eastAsia"/>
                <w:spacing w:val="7"/>
                <w:szCs w:val="21"/>
              </w:rPr>
              <w:t>(盖章)：</w:t>
            </w:r>
            <w:r>
              <w:rPr>
                <w:rFonts w:hint="eastAsia"/>
                <w:spacing w:val="7"/>
                <w:szCs w:val="21"/>
                <w:lang w:val="en-US"/>
              </w:rPr>
              <w:t>防城港市财政</w:t>
            </w:r>
            <w:r>
              <w:rPr>
                <w:rFonts w:hint="eastAsia"/>
                <w:spacing w:val="7"/>
                <w:szCs w:val="21"/>
              </w:rPr>
              <w:t>局</w:t>
            </w:r>
          </w:p>
        </w:tc>
        <w:tc>
          <w:tcPr>
            <w:tcW w:w="4648" w:type="dxa"/>
          </w:tcPr>
          <w:p w:rsidR="00B3428F" w:rsidRDefault="00041941">
            <w:pPr>
              <w:autoSpaceDE/>
              <w:spacing w:before="284" w:line="460" w:lineRule="exact"/>
              <w:ind w:left="113"/>
              <w:rPr>
                <w:szCs w:val="21"/>
              </w:rPr>
            </w:pPr>
            <w:r>
              <w:rPr>
                <w:rFonts w:hint="eastAsia"/>
                <w:spacing w:val="7"/>
                <w:szCs w:val="21"/>
              </w:rPr>
              <w:t>乙方(盖章)：广西通信规划设计咨询有限公司</w:t>
            </w:r>
          </w:p>
        </w:tc>
      </w:tr>
      <w:tr w:rsidR="00B3428F">
        <w:trPr>
          <w:trHeight w:val="933"/>
        </w:trPr>
        <w:tc>
          <w:tcPr>
            <w:tcW w:w="4511" w:type="dxa"/>
          </w:tcPr>
          <w:p w:rsidR="00B3428F" w:rsidRDefault="00041941">
            <w:pPr>
              <w:autoSpaceDE/>
              <w:spacing w:before="99" w:line="460" w:lineRule="exact"/>
              <w:ind w:left="115"/>
              <w:rPr>
                <w:szCs w:val="21"/>
              </w:rPr>
            </w:pPr>
            <w:r>
              <w:rPr>
                <w:rFonts w:hint="eastAsia"/>
                <w:spacing w:val="3"/>
                <w:szCs w:val="21"/>
              </w:rPr>
              <w:t>地址：</w:t>
            </w:r>
            <w:r>
              <w:rPr>
                <w:rFonts w:hint="eastAsia"/>
                <w:spacing w:val="3"/>
                <w:szCs w:val="21"/>
                <w:lang w:val="en-US"/>
              </w:rPr>
              <w:t>防城港</w:t>
            </w:r>
            <w:r>
              <w:rPr>
                <w:rFonts w:hint="eastAsia"/>
                <w:spacing w:val="3"/>
                <w:szCs w:val="21"/>
              </w:rPr>
              <w:t>市港口区西湾广场环路10号</w:t>
            </w:r>
          </w:p>
        </w:tc>
        <w:tc>
          <w:tcPr>
            <w:tcW w:w="4648" w:type="dxa"/>
          </w:tcPr>
          <w:p w:rsidR="00B3428F" w:rsidRDefault="00041941">
            <w:pPr>
              <w:autoSpaceDE/>
              <w:spacing w:before="99" w:line="460" w:lineRule="exact"/>
              <w:ind w:left="112"/>
              <w:rPr>
                <w:szCs w:val="21"/>
              </w:rPr>
            </w:pPr>
            <w:r>
              <w:rPr>
                <w:rFonts w:hint="eastAsia"/>
                <w:spacing w:val="3"/>
                <w:szCs w:val="21"/>
              </w:rPr>
              <w:t>地址：南宁市西乡塘</w:t>
            </w:r>
            <w:proofErr w:type="gramStart"/>
            <w:r>
              <w:rPr>
                <w:rFonts w:hint="eastAsia"/>
                <w:spacing w:val="3"/>
                <w:szCs w:val="21"/>
              </w:rPr>
              <w:t>区大学</w:t>
            </w:r>
            <w:proofErr w:type="gramEnd"/>
            <w:r>
              <w:rPr>
                <w:rFonts w:hint="eastAsia"/>
                <w:spacing w:val="3"/>
                <w:szCs w:val="21"/>
              </w:rPr>
              <w:t>东路89号</w:t>
            </w:r>
          </w:p>
        </w:tc>
      </w:tr>
      <w:tr w:rsidR="00B3428F">
        <w:trPr>
          <w:trHeight w:val="1107"/>
        </w:trPr>
        <w:tc>
          <w:tcPr>
            <w:tcW w:w="4511" w:type="dxa"/>
          </w:tcPr>
          <w:p w:rsidR="00B3428F" w:rsidRDefault="00041941">
            <w:pPr>
              <w:autoSpaceDE/>
              <w:spacing w:before="151" w:line="460" w:lineRule="exact"/>
              <w:ind w:left="116"/>
              <w:rPr>
                <w:szCs w:val="21"/>
              </w:rPr>
            </w:pPr>
            <w:r>
              <w:rPr>
                <w:rFonts w:hint="eastAsia"/>
                <w:spacing w:val="8"/>
                <w:szCs w:val="21"/>
              </w:rPr>
              <w:t>法定代表人：</w:t>
            </w:r>
          </w:p>
        </w:tc>
        <w:tc>
          <w:tcPr>
            <w:tcW w:w="4648" w:type="dxa"/>
          </w:tcPr>
          <w:p w:rsidR="00B3428F" w:rsidRDefault="00041941">
            <w:pPr>
              <w:autoSpaceDE/>
              <w:spacing w:before="151" w:line="460" w:lineRule="exact"/>
              <w:ind w:left="113"/>
              <w:rPr>
                <w:szCs w:val="21"/>
              </w:rPr>
            </w:pPr>
            <w:r>
              <w:rPr>
                <w:rFonts w:hint="eastAsia"/>
                <w:spacing w:val="8"/>
                <w:szCs w:val="21"/>
              </w:rPr>
              <w:t>法定代表人：</w:t>
            </w:r>
          </w:p>
        </w:tc>
      </w:tr>
      <w:tr w:rsidR="00B3428F">
        <w:trPr>
          <w:trHeight w:val="1205"/>
        </w:trPr>
        <w:tc>
          <w:tcPr>
            <w:tcW w:w="4511" w:type="dxa"/>
          </w:tcPr>
          <w:p w:rsidR="00B3428F" w:rsidRDefault="00041941">
            <w:pPr>
              <w:autoSpaceDE/>
              <w:spacing w:before="182" w:line="460" w:lineRule="exact"/>
              <w:ind w:left="114"/>
              <w:rPr>
                <w:szCs w:val="21"/>
              </w:rPr>
            </w:pPr>
            <w:r>
              <w:rPr>
                <w:rFonts w:hint="eastAsia"/>
                <w:spacing w:val="6"/>
                <w:szCs w:val="21"/>
              </w:rPr>
              <w:t>委托代理人：</w:t>
            </w:r>
          </w:p>
        </w:tc>
        <w:tc>
          <w:tcPr>
            <w:tcW w:w="4648" w:type="dxa"/>
          </w:tcPr>
          <w:p w:rsidR="00B3428F" w:rsidRDefault="00041941">
            <w:pPr>
              <w:autoSpaceDE/>
              <w:spacing w:before="182" w:line="460" w:lineRule="exact"/>
              <w:ind w:left="112"/>
              <w:rPr>
                <w:szCs w:val="21"/>
              </w:rPr>
            </w:pPr>
            <w:r>
              <w:rPr>
                <w:rFonts w:hint="eastAsia"/>
                <w:spacing w:val="6"/>
                <w:szCs w:val="21"/>
              </w:rPr>
              <w:t>委托代理人：</w:t>
            </w:r>
          </w:p>
        </w:tc>
      </w:tr>
      <w:tr w:rsidR="00B3428F">
        <w:trPr>
          <w:trHeight w:val="1205"/>
        </w:trPr>
        <w:tc>
          <w:tcPr>
            <w:tcW w:w="4511" w:type="dxa"/>
          </w:tcPr>
          <w:p w:rsidR="00B3428F" w:rsidRDefault="00041941">
            <w:pPr>
              <w:autoSpaceDE/>
              <w:spacing w:before="182" w:line="460" w:lineRule="exact"/>
              <w:ind w:left="114"/>
              <w:rPr>
                <w:spacing w:val="6"/>
                <w:szCs w:val="21"/>
              </w:rPr>
            </w:pPr>
            <w:r>
              <w:rPr>
                <w:rFonts w:hint="eastAsia"/>
                <w:spacing w:val="6"/>
                <w:szCs w:val="21"/>
              </w:rPr>
              <w:t>电话：0770-6102925</w:t>
            </w:r>
          </w:p>
        </w:tc>
        <w:tc>
          <w:tcPr>
            <w:tcW w:w="4648" w:type="dxa"/>
          </w:tcPr>
          <w:p w:rsidR="00B3428F" w:rsidRDefault="00041941">
            <w:pPr>
              <w:autoSpaceDE/>
              <w:spacing w:before="182" w:line="460" w:lineRule="exact"/>
              <w:ind w:left="112"/>
              <w:rPr>
                <w:spacing w:val="6"/>
                <w:szCs w:val="21"/>
              </w:rPr>
            </w:pPr>
            <w:r>
              <w:rPr>
                <w:rFonts w:hint="eastAsia"/>
                <w:spacing w:val="6"/>
                <w:szCs w:val="21"/>
              </w:rPr>
              <w:t>电话：</w:t>
            </w:r>
          </w:p>
        </w:tc>
      </w:tr>
      <w:tr w:rsidR="00B3428F">
        <w:trPr>
          <w:trHeight w:val="1205"/>
        </w:trPr>
        <w:tc>
          <w:tcPr>
            <w:tcW w:w="4511" w:type="dxa"/>
          </w:tcPr>
          <w:p w:rsidR="00B3428F" w:rsidRDefault="00041941">
            <w:pPr>
              <w:autoSpaceDE/>
              <w:spacing w:before="182" w:line="460" w:lineRule="exact"/>
              <w:ind w:left="114"/>
              <w:rPr>
                <w:spacing w:val="6"/>
                <w:szCs w:val="21"/>
              </w:rPr>
            </w:pPr>
            <w:r>
              <w:rPr>
                <w:rFonts w:hint="eastAsia"/>
              </w:rPr>
              <w:t>传真：</w:t>
            </w:r>
          </w:p>
        </w:tc>
        <w:tc>
          <w:tcPr>
            <w:tcW w:w="4648" w:type="dxa"/>
          </w:tcPr>
          <w:p w:rsidR="00B3428F" w:rsidRDefault="00041941">
            <w:pPr>
              <w:autoSpaceDE/>
              <w:spacing w:before="182" w:line="460" w:lineRule="exact"/>
              <w:ind w:left="112"/>
              <w:rPr>
                <w:spacing w:val="6"/>
                <w:szCs w:val="21"/>
              </w:rPr>
            </w:pPr>
            <w:r>
              <w:rPr>
                <w:rFonts w:hint="eastAsia"/>
              </w:rPr>
              <w:t>传真：</w:t>
            </w:r>
          </w:p>
        </w:tc>
      </w:tr>
      <w:tr w:rsidR="00B3428F">
        <w:trPr>
          <w:trHeight w:val="1205"/>
        </w:trPr>
        <w:tc>
          <w:tcPr>
            <w:tcW w:w="4511" w:type="dxa"/>
          </w:tcPr>
          <w:p w:rsidR="00B3428F" w:rsidRDefault="00041941">
            <w:pPr>
              <w:autoSpaceDE/>
              <w:spacing w:before="182" w:line="460" w:lineRule="exact"/>
              <w:ind w:left="114"/>
            </w:pPr>
            <w:r>
              <w:rPr>
                <w:rFonts w:hint="eastAsia"/>
              </w:rPr>
              <w:t>邮政编码：538000</w:t>
            </w:r>
          </w:p>
        </w:tc>
        <w:tc>
          <w:tcPr>
            <w:tcW w:w="4648" w:type="dxa"/>
          </w:tcPr>
          <w:p w:rsidR="00B3428F" w:rsidRDefault="00041941">
            <w:pPr>
              <w:autoSpaceDE/>
              <w:spacing w:before="182" w:line="460" w:lineRule="exact"/>
              <w:ind w:left="112"/>
            </w:pPr>
            <w:r>
              <w:rPr>
                <w:rFonts w:hint="eastAsia"/>
              </w:rPr>
              <w:t>邮政编码：530003</w:t>
            </w:r>
          </w:p>
        </w:tc>
      </w:tr>
      <w:tr w:rsidR="00B3428F">
        <w:trPr>
          <w:trHeight w:val="1205"/>
        </w:trPr>
        <w:tc>
          <w:tcPr>
            <w:tcW w:w="4511" w:type="dxa"/>
          </w:tcPr>
          <w:p w:rsidR="00B3428F" w:rsidRDefault="00B3428F">
            <w:pPr>
              <w:autoSpaceDE/>
              <w:spacing w:before="182" w:line="460" w:lineRule="exact"/>
              <w:ind w:left="114"/>
            </w:pPr>
          </w:p>
        </w:tc>
        <w:tc>
          <w:tcPr>
            <w:tcW w:w="4648" w:type="dxa"/>
          </w:tcPr>
          <w:p w:rsidR="00B3428F" w:rsidRDefault="00041941">
            <w:pPr>
              <w:autoSpaceDE/>
              <w:spacing w:before="182" w:line="460" w:lineRule="exact"/>
              <w:ind w:left="112"/>
            </w:pPr>
            <w:r>
              <w:rPr>
                <w:rFonts w:hint="eastAsia"/>
              </w:rPr>
              <w:t>开户银行：</w:t>
            </w:r>
          </w:p>
        </w:tc>
      </w:tr>
      <w:tr w:rsidR="00B3428F">
        <w:trPr>
          <w:trHeight w:val="1205"/>
        </w:trPr>
        <w:tc>
          <w:tcPr>
            <w:tcW w:w="4511" w:type="dxa"/>
          </w:tcPr>
          <w:p w:rsidR="00B3428F" w:rsidRDefault="00B3428F">
            <w:pPr>
              <w:autoSpaceDE/>
              <w:spacing w:before="182" w:line="460" w:lineRule="exact"/>
              <w:ind w:left="114"/>
            </w:pPr>
          </w:p>
        </w:tc>
        <w:tc>
          <w:tcPr>
            <w:tcW w:w="4648" w:type="dxa"/>
          </w:tcPr>
          <w:p w:rsidR="00B3428F" w:rsidRDefault="00041941">
            <w:pPr>
              <w:autoSpaceDE/>
              <w:spacing w:before="182" w:line="460" w:lineRule="exact"/>
              <w:ind w:left="112"/>
            </w:pPr>
            <w:r>
              <w:rPr>
                <w:rFonts w:hint="eastAsia"/>
              </w:rPr>
              <w:t>开户名称：</w:t>
            </w:r>
          </w:p>
        </w:tc>
      </w:tr>
      <w:tr w:rsidR="00B3428F">
        <w:trPr>
          <w:trHeight w:val="1205"/>
        </w:trPr>
        <w:tc>
          <w:tcPr>
            <w:tcW w:w="4511" w:type="dxa"/>
          </w:tcPr>
          <w:p w:rsidR="00B3428F" w:rsidRDefault="00B3428F">
            <w:pPr>
              <w:autoSpaceDE/>
              <w:spacing w:before="182" w:line="460" w:lineRule="exact"/>
              <w:ind w:left="114"/>
            </w:pPr>
          </w:p>
        </w:tc>
        <w:tc>
          <w:tcPr>
            <w:tcW w:w="4648" w:type="dxa"/>
          </w:tcPr>
          <w:p w:rsidR="00B3428F" w:rsidRDefault="00041941">
            <w:pPr>
              <w:autoSpaceDE/>
              <w:spacing w:before="182" w:line="460" w:lineRule="exact"/>
              <w:ind w:left="112"/>
            </w:pPr>
            <w:r>
              <w:rPr>
                <w:rFonts w:hint="eastAsia"/>
              </w:rPr>
              <w:t>银行账号：</w:t>
            </w:r>
          </w:p>
        </w:tc>
      </w:tr>
      <w:tr w:rsidR="00B3428F">
        <w:trPr>
          <w:trHeight w:val="1281"/>
        </w:trPr>
        <w:tc>
          <w:tcPr>
            <w:tcW w:w="4511" w:type="dxa"/>
          </w:tcPr>
          <w:p w:rsidR="00B3428F" w:rsidRDefault="00041941">
            <w:pPr>
              <w:autoSpaceDE/>
              <w:spacing w:before="197" w:line="460" w:lineRule="exact"/>
              <w:ind w:left="151"/>
              <w:rPr>
                <w:rFonts w:ascii="Calibri" w:eastAsia="Times New Roman" w:hAnsi="Calibri"/>
                <w:szCs w:val="21"/>
              </w:rPr>
            </w:pPr>
            <w:r>
              <w:rPr>
                <w:rFonts w:hint="eastAsia"/>
                <w:spacing w:val="-1"/>
                <w:szCs w:val="21"/>
              </w:rPr>
              <w:t>合同签订日期：</w:t>
            </w:r>
            <w:r>
              <w:rPr>
                <w:rFonts w:ascii="Calibri" w:eastAsia="Times New Roman" w:hAnsi="Calibri" w:cs="Calibri"/>
                <w:spacing w:val="-1"/>
                <w:szCs w:val="21"/>
              </w:rPr>
              <w:t xml:space="preserve">     </w:t>
            </w:r>
            <w:r>
              <w:rPr>
                <w:rFonts w:hint="eastAsia"/>
                <w:spacing w:val="-1"/>
                <w:szCs w:val="21"/>
              </w:rPr>
              <w:t>年</w:t>
            </w:r>
            <w:r>
              <w:rPr>
                <w:rFonts w:ascii="Calibri" w:eastAsia="Times New Roman" w:hAnsi="Calibri" w:cs="Calibri"/>
                <w:spacing w:val="-1"/>
                <w:szCs w:val="21"/>
              </w:rPr>
              <w:t xml:space="preserve">    </w:t>
            </w:r>
            <w:r>
              <w:rPr>
                <w:rFonts w:hint="eastAsia"/>
                <w:spacing w:val="-1"/>
                <w:szCs w:val="21"/>
              </w:rPr>
              <w:t>月</w:t>
            </w:r>
            <w:r>
              <w:rPr>
                <w:rFonts w:ascii="Calibri" w:eastAsia="Times New Roman" w:hAnsi="Calibri" w:cs="Calibri"/>
                <w:spacing w:val="-1"/>
                <w:szCs w:val="21"/>
              </w:rPr>
              <w:t xml:space="preserve">    </w:t>
            </w:r>
            <w:r>
              <w:rPr>
                <w:rFonts w:hint="eastAsia"/>
                <w:spacing w:val="-1"/>
                <w:szCs w:val="21"/>
              </w:rPr>
              <w:t>日</w:t>
            </w:r>
          </w:p>
        </w:tc>
        <w:tc>
          <w:tcPr>
            <w:tcW w:w="4648" w:type="dxa"/>
          </w:tcPr>
          <w:p w:rsidR="00B3428F" w:rsidRDefault="00041941">
            <w:pPr>
              <w:autoSpaceDE/>
              <w:spacing w:before="197" w:line="460" w:lineRule="exact"/>
              <w:ind w:left="148"/>
              <w:rPr>
                <w:rFonts w:ascii="Calibri" w:hAnsi="Calibri"/>
                <w:szCs w:val="21"/>
              </w:rPr>
            </w:pPr>
            <w:r>
              <w:rPr>
                <w:rFonts w:hint="eastAsia"/>
                <w:spacing w:val="-1"/>
                <w:szCs w:val="21"/>
              </w:rPr>
              <w:t>合同签订地点：广西</w:t>
            </w:r>
            <w:r>
              <w:rPr>
                <w:rFonts w:hint="eastAsia"/>
                <w:spacing w:val="-1"/>
                <w:szCs w:val="21"/>
                <w:lang w:val="en-US"/>
              </w:rPr>
              <w:t>防城港</w:t>
            </w:r>
            <w:r>
              <w:rPr>
                <w:rFonts w:hint="eastAsia"/>
                <w:spacing w:val="-1"/>
                <w:szCs w:val="21"/>
              </w:rPr>
              <w:t>市</w:t>
            </w:r>
          </w:p>
        </w:tc>
      </w:tr>
    </w:tbl>
    <w:p w:rsidR="00B3428F" w:rsidRDefault="00B3428F">
      <w:pPr>
        <w:spacing w:line="440" w:lineRule="exact"/>
        <w:jc w:val="center"/>
        <w:rPr>
          <w:b/>
          <w:bCs/>
          <w:color w:val="FF0000"/>
          <w:sz w:val="32"/>
          <w:szCs w:val="32"/>
          <w:lang w:val="en-US"/>
        </w:rPr>
      </w:pPr>
    </w:p>
    <w:p w:rsidR="00B3428F" w:rsidRDefault="00B3428F">
      <w:pPr>
        <w:spacing w:line="440" w:lineRule="exact"/>
        <w:jc w:val="center"/>
        <w:rPr>
          <w:b/>
          <w:bCs/>
          <w:color w:val="FF0000"/>
          <w:sz w:val="32"/>
          <w:szCs w:val="32"/>
          <w:lang w:val="en-US"/>
        </w:rPr>
      </w:pPr>
    </w:p>
    <w:p w:rsidR="00B3428F" w:rsidRDefault="00B3428F">
      <w:pPr>
        <w:spacing w:line="440" w:lineRule="exact"/>
        <w:jc w:val="center"/>
        <w:rPr>
          <w:b/>
          <w:bCs/>
          <w:color w:val="FF0000"/>
          <w:sz w:val="32"/>
          <w:szCs w:val="32"/>
          <w:lang w:val="en-US"/>
        </w:rPr>
      </w:pPr>
    </w:p>
    <w:p w:rsidR="00B3428F" w:rsidRDefault="00B3428F">
      <w:pPr>
        <w:spacing w:line="440" w:lineRule="exact"/>
        <w:jc w:val="center"/>
        <w:rPr>
          <w:b/>
          <w:bCs/>
          <w:color w:val="FF0000"/>
          <w:sz w:val="32"/>
          <w:szCs w:val="32"/>
          <w:lang w:val="en-US"/>
        </w:rPr>
      </w:pPr>
    </w:p>
    <w:p w:rsidR="00B3428F" w:rsidRDefault="00B3428F">
      <w:pPr>
        <w:spacing w:line="440" w:lineRule="exact"/>
        <w:jc w:val="center"/>
        <w:rPr>
          <w:b/>
          <w:bCs/>
          <w:color w:val="FF0000"/>
          <w:sz w:val="32"/>
          <w:szCs w:val="32"/>
          <w:lang w:val="en-US"/>
        </w:rPr>
      </w:pPr>
    </w:p>
    <w:p w:rsidR="00B3428F" w:rsidRDefault="00B3428F">
      <w:pPr>
        <w:spacing w:line="440" w:lineRule="exact"/>
        <w:rPr>
          <w:b/>
          <w:bCs/>
          <w:color w:val="FF0000"/>
          <w:sz w:val="32"/>
          <w:szCs w:val="32"/>
          <w:lang w:val="en-US"/>
        </w:rPr>
      </w:pPr>
    </w:p>
    <w:p w:rsidR="00B3428F" w:rsidRDefault="00B3428F">
      <w:pPr>
        <w:spacing w:line="440" w:lineRule="exact"/>
        <w:rPr>
          <w:b/>
          <w:bCs/>
          <w:color w:val="FF0000"/>
          <w:sz w:val="32"/>
          <w:szCs w:val="32"/>
          <w:lang w:val="en-US"/>
        </w:rPr>
      </w:pPr>
    </w:p>
    <w:p w:rsidR="00B3428F" w:rsidRDefault="00B3428F">
      <w:pPr>
        <w:spacing w:line="440" w:lineRule="exact"/>
        <w:rPr>
          <w:b/>
          <w:bCs/>
          <w:color w:val="FF0000"/>
          <w:sz w:val="32"/>
          <w:szCs w:val="32"/>
          <w:lang w:val="en-US"/>
        </w:rPr>
      </w:pPr>
    </w:p>
    <w:p w:rsidR="00B3428F" w:rsidRDefault="00B3428F">
      <w:pPr>
        <w:spacing w:line="440" w:lineRule="exact"/>
        <w:rPr>
          <w:b/>
          <w:bCs/>
          <w:color w:val="FF0000"/>
          <w:sz w:val="32"/>
          <w:szCs w:val="32"/>
          <w:lang w:val="en-US"/>
        </w:rPr>
      </w:pPr>
    </w:p>
    <w:p w:rsidR="00B3428F" w:rsidRDefault="00B3428F">
      <w:pPr>
        <w:spacing w:line="440" w:lineRule="exact"/>
        <w:rPr>
          <w:b/>
          <w:bCs/>
          <w:color w:val="FF0000"/>
          <w:sz w:val="32"/>
          <w:szCs w:val="32"/>
          <w:lang w:val="en-US"/>
        </w:rPr>
      </w:pPr>
    </w:p>
    <w:p w:rsidR="00B3428F" w:rsidRDefault="00B3428F">
      <w:pPr>
        <w:spacing w:line="440" w:lineRule="exact"/>
        <w:rPr>
          <w:b/>
          <w:bCs/>
          <w:color w:val="FF0000"/>
          <w:sz w:val="32"/>
          <w:szCs w:val="32"/>
          <w:lang w:val="en-US"/>
        </w:rPr>
      </w:pPr>
    </w:p>
    <w:p w:rsidR="00B3428F" w:rsidRDefault="00B3428F">
      <w:pPr>
        <w:spacing w:line="440" w:lineRule="exact"/>
        <w:rPr>
          <w:b/>
          <w:bCs/>
          <w:color w:val="FF0000"/>
          <w:sz w:val="32"/>
          <w:szCs w:val="32"/>
          <w:lang w:val="en-US"/>
        </w:rPr>
      </w:pPr>
    </w:p>
    <w:p w:rsidR="00B3428F" w:rsidRDefault="00041941">
      <w:pPr>
        <w:spacing w:line="440" w:lineRule="exact"/>
        <w:jc w:val="center"/>
        <w:rPr>
          <w:b/>
          <w:bCs/>
          <w:color w:val="000000" w:themeColor="text1"/>
          <w:sz w:val="32"/>
          <w:szCs w:val="32"/>
        </w:rPr>
      </w:pPr>
      <w:r>
        <w:rPr>
          <w:rFonts w:hint="eastAsia"/>
          <w:b/>
          <w:bCs/>
          <w:color w:val="000000" w:themeColor="text1"/>
          <w:sz w:val="32"/>
          <w:szCs w:val="32"/>
          <w:lang w:val="en-US"/>
        </w:rPr>
        <w:t xml:space="preserve">分标3 </w:t>
      </w:r>
      <w:r>
        <w:rPr>
          <w:rFonts w:hint="eastAsia"/>
          <w:b/>
          <w:bCs/>
          <w:color w:val="000000" w:themeColor="text1"/>
          <w:sz w:val="32"/>
          <w:szCs w:val="32"/>
        </w:rPr>
        <w:t>框架协议</w:t>
      </w:r>
    </w:p>
    <w:p w:rsidR="00B3428F" w:rsidRDefault="00B3428F">
      <w:pPr>
        <w:spacing w:line="440" w:lineRule="exact"/>
        <w:ind w:firstLineChars="200" w:firstLine="440"/>
      </w:pPr>
    </w:p>
    <w:p w:rsidR="00B3428F" w:rsidRDefault="00041941">
      <w:pPr>
        <w:autoSpaceDE/>
        <w:autoSpaceDN/>
        <w:spacing w:line="420" w:lineRule="exact"/>
        <w:ind w:firstLineChars="200" w:firstLine="440"/>
      </w:pPr>
      <w:r>
        <w:rPr>
          <w:rFonts w:hint="eastAsia"/>
        </w:rPr>
        <w:t>征集人（甲方）：</w:t>
      </w:r>
      <w:r>
        <w:rPr>
          <w:rFonts w:hint="eastAsia"/>
          <w:lang w:val="en-US"/>
        </w:rPr>
        <w:t>防城港市财政</w:t>
      </w:r>
      <w:r>
        <w:rPr>
          <w:rFonts w:hint="eastAsia"/>
        </w:rPr>
        <w:t>局</w:t>
      </w:r>
    </w:p>
    <w:p w:rsidR="00B3428F" w:rsidRDefault="00041941">
      <w:pPr>
        <w:autoSpaceDE/>
        <w:autoSpaceDN/>
        <w:spacing w:line="420" w:lineRule="exact"/>
        <w:ind w:firstLineChars="200" w:firstLine="440"/>
      </w:pPr>
      <w:r>
        <w:rPr>
          <w:rFonts w:hint="eastAsia"/>
        </w:rPr>
        <w:t>入围供应商（乙方）：</w:t>
      </w:r>
    </w:p>
    <w:p w:rsidR="00B3428F" w:rsidRDefault="00B3428F">
      <w:pPr>
        <w:autoSpaceDE/>
        <w:autoSpaceDN/>
        <w:spacing w:line="420" w:lineRule="exact"/>
        <w:ind w:firstLineChars="200" w:firstLine="440"/>
      </w:pPr>
    </w:p>
    <w:p w:rsidR="00B3428F" w:rsidRDefault="00041941">
      <w:pPr>
        <w:autoSpaceDE/>
        <w:autoSpaceDN/>
        <w:spacing w:line="420" w:lineRule="exact"/>
        <w:ind w:firstLineChars="200" w:firstLine="440"/>
      </w:pPr>
      <w:r>
        <w:rPr>
          <w:rFonts w:hint="eastAsia"/>
        </w:rPr>
        <w:t>根据</w:t>
      </w:r>
      <w:r>
        <w:rPr>
          <w:rFonts w:hint="eastAsia"/>
          <w:u w:val="single"/>
        </w:rPr>
        <w:t xml:space="preserve"> </w:t>
      </w:r>
      <w:r>
        <w:rPr>
          <w:rFonts w:hint="eastAsia"/>
          <w:u w:val="single"/>
          <w:lang w:val="en-US"/>
        </w:rPr>
        <w:t>2025</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lang w:val="en-US"/>
        </w:rPr>
        <w:t>防城港市财政</w:t>
      </w:r>
      <w:r>
        <w:rPr>
          <w:rFonts w:hint="eastAsia"/>
        </w:rPr>
        <w:t>局财政投资评审服务框架协议采购项目的采购结果，甲方接受乙方对本项目的投标，甲乙双方同意签署本协议。</w:t>
      </w:r>
    </w:p>
    <w:p w:rsidR="00B3428F" w:rsidRDefault="00041941">
      <w:pPr>
        <w:autoSpaceDE/>
        <w:autoSpaceDN/>
        <w:spacing w:line="420" w:lineRule="exact"/>
        <w:ind w:firstLineChars="200" w:firstLine="442"/>
        <w:rPr>
          <w:b/>
          <w:szCs w:val="21"/>
        </w:rPr>
      </w:pPr>
      <w:r>
        <w:rPr>
          <w:rFonts w:hint="eastAsia"/>
          <w:b/>
          <w:szCs w:val="21"/>
        </w:rPr>
        <w:t>一、框架协议内容</w:t>
      </w:r>
    </w:p>
    <w:p w:rsidR="00B3428F" w:rsidRDefault="00041941">
      <w:pPr>
        <w:autoSpaceDE/>
        <w:autoSpaceDN/>
        <w:spacing w:line="420" w:lineRule="exact"/>
        <w:ind w:firstLineChars="200" w:firstLine="440"/>
        <w:rPr>
          <w:szCs w:val="21"/>
        </w:rPr>
      </w:pPr>
      <w:r>
        <w:rPr>
          <w:rFonts w:hint="eastAsia"/>
          <w:szCs w:val="21"/>
        </w:rPr>
        <w:t>甲方委托乙方负责</w:t>
      </w:r>
      <w:r>
        <w:rPr>
          <w:rFonts w:hint="eastAsia"/>
          <w:szCs w:val="21"/>
          <w:u w:val="single"/>
          <w:lang w:val="en-US"/>
        </w:rPr>
        <w:t>防城港市财政</w:t>
      </w:r>
      <w:r>
        <w:rPr>
          <w:rFonts w:hint="eastAsia"/>
          <w:szCs w:val="21"/>
          <w:u w:val="single"/>
        </w:rPr>
        <w:t>局财政投资评审（竣工财务决算）服务工作。</w:t>
      </w:r>
    </w:p>
    <w:p w:rsidR="00B3428F" w:rsidRDefault="00041941">
      <w:pPr>
        <w:autoSpaceDE/>
        <w:autoSpaceDN/>
        <w:spacing w:line="420" w:lineRule="exact"/>
        <w:ind w:firstLineChars="200" w:firstLine="442"/>
        <w:rPr>
          <w:b/>
          <w:szCs w:val="21"/>
        </w:rPr>
      </w:pPr>
      <w:r>
        <w:rPr>
          <w:rFonts w:hint="eastAsia"/>
          <w:b/>
          <w:szCs w:val="21"/>
        </w:rPr>
        <w:t>二、框架协议有效期：</w:t>
      </w:r>
    </w:p>
    <w:p w:rsidR="00B3428F" w:rsidRDefault="00041941">
      <w:pPr>
        <w:autoSpaceDE/>
        <w:autoSpaceDN/>
        <w:spacing w:line="420" w:lineRule="exact"/>
        <w:ind w:firstLineChars="200" w:firstLine="440"/>
        <w:rPr>
          <w:szCs w:val="21"/>
        </w:rPr>
      </w:pPr>
      <w:r>
        <w:rPr>
          <w:rFonts w:hint="eastAsia"/>
          <w:szCs w:val="21"/>
        </w:rPr>
        <w:t>本框架协议期限为从</w:t>
      </w:r>
      <w:r>
        <w:rPr>
          <w:rFonts w:hint="eastAsia"/>
          <w:szCs w:val="21"/>
          <w:u w:val="single"/>
        </w:rPr>
        <w:t xml:space="preserve">    </w:t>
      </w:r>
      <w:r>
        <w:rPr>
          <w:rFonts w:hint="eastAsia"/>
          <w:szCs w:val="21"/>
          <w:u w:val="single"/>
          <w:lang w:val="en-US"/>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日起至</w:t>
      </w:r>
      <w:r>
        <w:rPr>
          <w:rFonts w:hint="eastAsia"/>
          <w:szCs w:val="21"/>
          <w:u w:val="single"/>
        </w:rPr>
        <w:t xml:space="preserve">     </w:t>
      </w:r>
      <w:r>
        <w:rPr>
          <w:rFonts w:hint="eastAsia"/>
          <w:szCs w:val="21"/>
          <w:u w:val="single"/>
          <w:lang w:val="en-US"/>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w:t>
      </w:r>
    </w:p>
    <w:p w:rsidR="00B3428F" w:rsidRDefault="00041941">
      <w:pPr>
        <w:autoSpaceDE/>
        <w:autoSpaceDN/>
        <w:spacing w:line="420" w:lineRule="exact"/>
        <w:ind w:firstLineChars="200" w:firstLine="440"/>
        <w:rPr>
          <w:szCs w:val="21"/>
        </w:rPr>
      </w:pPr>
      <w:r>
        <w:rPr>
          <w:rFonts w:hint="eastAsia"/>
          <w:szCs w:val="21"/>
        </w:rPr>
        <w:t>框架协议期限内甲方委托乙方负责</w:t>
      </w:r>
      <w:r>
        <w:rPr>
          <w:rFonts w:hint="eastAsia"/>
          <w:szCs w:val="21"/>
          <w:u w:val="single"/>
          <w:lang w:val="en-US"/>
        </w:rPr>
        <w:t>防城港市财政</w:t>
      </w:r>
      <w:r>
        <w:rPr>
          <w:rFonts w:hint="eastAsia"/>
          <w:szCs w:val="21"/>
          <w:u w:val="single"/>
        </w:rPr>
        <w:t>局财政投资评审（竣工财务决算）服务工作</w:t>
      </w:r>
      <w:r>
        <w:rPr>
          <w:rFonts w:hint="eastAsia"/>
          <w:szCs w:val="21"/>
        </w:rPr>
        <w:t>并提供工作中所需资料。乙方服从甲方安排，按时、保质、保量地完成工作，并在约定的时间内向甲方提交审核报告。</w:t>
      </w:r>
    </w:p>
    <w:p w:rsidR="00B3428F" w:rsidRDefault="00041941">
      <w:pPr>
        <w:autoSpaceDE/>
        <w:autoSpaceDN/>
        <w:spacing w:line="420" w:lineRule="exact"/>
        <w:ind w:firstLineChars="200" w:firstLine="442"/>
        <w:rPr>
          <w:b/>
          <w:szCs w:val="21"/>
        </w:rPr>
      </w:pPr>
      <w:r>
        <w:rPr>
          <w:rFonts w:hint="eastAsia"/>
          <w:b/>
          <w:szCs w:val="21"/>
        </w:rPr>
        <w:t>三、评审服务费计算方式：</w:t>
      </w:r>
    </w:p>
    <w:p w:rsidR="00B3428F" w:rsidRDefault="00041941">
      <w:pPr>
        <w:autoSpaceDE/>
        <w:autoSpaceDN/>
        <w:snapToGrid w:val="0"/>
        <w:spacing w:line="420" w:lineRule="exact"/>
        <w:ind w:firstLineChars="200" w:firstLine="440"/>
        <w:rPr>
          <w:rFonts w:cs="仿宋"/>
          <w:bCs/>
          <w:szCs w:val="21"/>
        </w:rPr>
      </w:pPr>
      <w:r>
        <w:rPr>
          <w:rFonts w:hint="eastAsia"/>
          <w:szCs w:val="21"/>
        </w:rPr>
        <w:t>分标1（竣工财务决算）评审服务计费方式及要求</w:t>
      </w:r>
      <w:r>
        <w:rPr>
          <w:rFonts w:cs="仿宋" w:hint="eastAsia"/>
          <w:bCs/>
          <w:szCs w:val="21"/>
        </w:rPr>
        <w:t>标准如下：</w:t>
      </w:r>
    </w:p>
    <w:p w:rsidR="00B3428F" w:rsidRDefault="00041941">
      <w:pPr>
        <w:autoSpaceDE/>
        <w:autoSpaceDN/>
        <w:spacing w:line="420" w:lineRule="exact"/>
        <w:ind w:firstLineChars="200" w:firstLine="440"/>
        <w:rPr>
          <w:rFonts w:cs="仿宋"/>
          <w:bCs/>
          <w:szCs w:val="21"/>
        </w:rPr>
      </w:pPr>
      <w:r>
        <w:rPr>
          <w:rFonts w:cs="仿宋" w:hint="eastAsia"/>
          <w:bCs/>
          <w:szCs w:val="21"/>
        </w:rPr>
        <w:t>1、竣工财务决评审服务费=项目送审投资总额×计费标准，计费标准如下：</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61"/>
        <w:gridCol w:w="2570"/>
        <w:gridCol w:w="2410"/>
      </w:tblGrid>
      <w:tr w:rsidR="00B3428F">
        <w:trPr>
          <w:trHeight w:val="1160"/>
        </w:trPr>
        <w:tc>
          <w:tcPr>
            <w:tcW w:w="3961" w:type="dxa"/>
            <w:vAlign w:val="center"/>
          </w:tcPr>
          <w:p w:rsidR="00B3428F" w:rsidRDefault="00041941">
            <w:pPr>
              <w:autoSpaceDE/>
              <w:autoSpaceDN/>
              <w:spacing w:line="420" w:lineRule="exact"/>
              <w:ind w:leftChars="62" w:left="136" w:firstLineChars="50" w:firstLine="110"/>
              <w:jc w:val="center"/>
              <w:rPr>
                <w:szCs w:val="21"/>
              </w:rPr>
            </w:pPr>
            <w:r>
              <w:rPr>
                <w:rFonts w:hint="eastAsia"/>
                <w:szCs w:val="21"/>
              </w:rPr>
              <w:t>项目送审投资总额M（万元）</w:t>
            </w:r>
          </w:p>
        </w:tc>
        <w:tc>
          <w:tcPr>
            <w:tcW w:w="2570" w:type="dxa"/>
            <w:vAlign w:val="center"/>
          </w:tcPr>
          <w:p w:rsidR="00B3428F" w:rsidRDefault="00041941">
            <w:pPr>
              <w:autoSpaceDE/>
              <w:autoSpaceDN/>
              <w:spacing w:line="420" w:lineRule="exact"/>
              <w:jc w:val="center"/>
              <w:rPr>
                <w:szCs w:val="21"/>
              </w:rPr>
            </w:pPr>
            <w:r>
              <w:rPr>
                <w:rFonts w:hint="eastAsia"/>
                <w:szCs w:val="21"/>
              </w:rPr>
              <w:t>计费标准（费率）‰</w:t>
            </w:r>
          </w:p>
        </w:tc>
        <w:tc>
          <w:tcPr>
            <w:tcW w:w="2410" w:type="dxa"/>
            <w:vAlign w:val="center"/>
          </w:tcPr>
          <w:p w:rsidR="00B3428F" w:rsidRDefault="00041941">
            <w:pPr>
              <w:autoSpaceDE/>
              <w:autoSpaceDN/>
              <w:spacing w:line="420" w:lineRule="exact"/>
              <w:jc w:val="center"/>
              <w:rPr>
                <w:szCs w:val="21"/>
              </w:rPr>
            </w:pPr>
            <w:r>
              <w:rPr>
                <w:szCs w:val="21"/>
              </w:rPr>
              <w:t>备注</w:t>
            </w:r>
          </w:p>
        </w:tc>
      </w:tr>
      <w:tr w:rsidR="00B3428F">
        <w:trPr>
          <w:trHeight w:val="620"/>
        </w:trPr>
        <w:tc>
          <w:tcPr>
            <w:tcW w:w="3961" w:type="dxa"/>
            <w:vAlign w:val="center"/>
          </w:tcPr>
          <w:p w:rsidR="00B3428F" w:rsidRDefault="00041941">
            <w:pPr>
              <w:autoSpaceDE/>
              <w:autoSpaceDN/>
              <w:spacing w:line="420" w:lineRule="exact"/>
              <w:ind w:leftChars="62" w:left="136" w:firstLineChars="50" w:firstLine="110"/>
              <w:rPr>
                <w:szCs w:val="21"/>
              </w:rPr>
            </w:pPr>
            <w:r>
              <w:rPr>
                <w:rFonts w:hint="eastAsia"/>
                <w:szCs w:val="21"/>
              </w:rPr>
              <w:t>M≤2000</w:t>
            </w:r>
          </w:p>
        </w:tc>
        <w:tc>
          <w:tcPr>
            <w:tcW w:w="2570" w:type="dxa"/>
            <w:vAlign w:val="center"/>
          </w:tcPr>
          <w:p w:rsidR="00B3428F" w:rsidRDefault="00041941">
            <w:pPr>
              <w:autoSpaceDE/>
              <w:autoSpaceDN/>
              <w:spacing w:line="420" w:lineRule="exact"/>
              <w:ind w:leftChars="62" w:left="136" w:firstLineChars="50" w:firstLine="110"/>
              <w:rPr>
                <w:szCs w:val="21"/>
              </w:rPr>
            </w:pPr>
            <w:r>
              <w:rPr>
                <w:rFonts w:hint="eastAsia"/>
                <w:szCs w:val="21"/>
              </w:rPr>
              <w:t>1.00</w:t>
            </w:r>
          </w:p>
        </w:tc>
        <w:tc>
          <w:tcPr>
            <w:tcW w:w="2410" w:type="dxa"/>
            <w:vMerge w:val="restart"/>
          </w:tcPr>
          <w:p w:rsidR="00B3428F" w:rsidRDefault="00041941">
            <w:pPr>
              <w:autoSpaceDE/>
              <w:autoSpaceDN/>
              <w:spacing w:line="420" w:lineRule="exact"/>
              <w:rPr>
                <w:szCs w:val="21"/>
              </w:rPr>
            </w:pPr>
            <w:r>
              <w:rPr>
                <w:rFonts w:hint="eastAsia"/>
                <w:szCs w:val="21"/>
              </w:rPr>
              <w:t>竣工财务决编审服务费</w:t>
            </w:r>
            <w:r>
              <w:rPr>
                <w:rFonts w:hint="eastAsia"/>
                <w:szCs w:val="21"/>
              </w:rPr>
              <w:lastRenderedPageBreak/>
              <w:t>按差额累进法计算。</w:t>
            </w:r>
          </w:p>
        </w:tc>
      </w:tr>
      <w:tr w:rsidR="00B3428F">
        <w:trPr>
          <w:trHeight w:val="620"/>
        </w:trPr>
        <w:tc>
          <w:tcPr>
            <w:tcW w:w="3961" w:type="dxa"/>
            <w:vAlign w:val="center"/>
          </w:tcPr>
          <w:p w:rsidR="00B3428F" w:rsidRDefault="00041941">
            <w:pPr>
              <w:autoSpaceDE/>
              <w:autoSpaceDN/>
              <w:spacing w:line="420" w:lineRule="exact"/>
              <w:ind w:leftChars="62" w:left="136" w:firstLineChars="50" w:firstLine="110"/>
              <w:rPr>
                <w:szCs w:val="21"/>
              </w:rPr>
            </w:pPr>
            <w:r>
              <w:rPr>
                <w:rFonts w:hint="eastAsia"/>
                <w:szCs w:val="21"/>
              </w:rPr>
              <w:lastRenderedPageBreak/>
              <w:t>2000&lt;M≤5000</w:t>
            </w:r>
          </w:p>
        </w:tc>
        <w:tc>
          <w:tcPr>
            <w:tcW w:w="2570" w:type="dxa"/>
            <w:vAlign w:val="center"/>
          </w:tcPr>
          <w:p w:rsidR="00B3428F" w:rsidRDefault="00041941">
            <w:pPr>
              <w:autoSpaceDE/>
              <w:autoSpaceDN/>
              <w:spacing w:line="420" w:lineRule="exact"/>
              <w:ind w:leftChars="62" w:left="136" w:firstLineChars="50" w:firstLine="110"/>
              <w:rPr>
                <w:szCs w:val="21"/>
              </w:rPr>
            </w:pPr>
            <w:r>
              <w:rPr>
                <w:rFonts w:hint="eastAsia"/>
                <w:szCs w:val="21"/>
              </w:rPr>
              <w:t>0.6</w:t>
            </w:r>
          </w:p>
        </w:tc>
        <w:tc>
          <w:tcPr>
            <w:tcW w:w="2410" w:type="dxa"/>
            <w:vMerge/>
          </w:tcPr>
          <w:p w:rsidR="00B3428F" w:rsidRDefault="00B3428F">
            <w:pPr>
              <w:autoSpaceDE/>
              <w:autoSpaceDN/>
              <w:spacing w:line="420" w:lineRule="exact"/>
              <w:ind w:leftChars="62" w:left="136" w:firstLineChars="50" w:firstLine="110"/>
              <w:rPr>
                <w:szCs w:val="21"/>
              </w:rPr>
            </w:pPr>
          </w:p>
        </w:tc>
      </w:tr>
      <w:tr w:rsidR="00B3428F">
        <w:trPr>
          <w:trHeight w:val="620"/>
        </w:trPr>
        <w:tc>
          <w:tcPr>
            <w:tcW w:w="3961" w:type="dxa"/>
            <w:vAlign w:val="center"/>
          </w:tcPr>
          <w:p w:rsidR="00B3428F" w:rsidRDefault="00041941">
            <w:pPr>
              <w:autoSpaceDE/>
              <w:autoSpaceDN/>
              <w:spacing w:line="420" w:lineRule="exact"/>
              <w:ind w:leftChars="62" w:left="136" w:firstLineChars="50" w:firstLine="110"/>
              <w:rPr>
                <w:szCs w:val="21"/>
              </w:rPr>
            </w:pPr>
            <w:r>
              <w:rPr>
                <w:rFonts w:hint="eastAsia"/>
                <w:szCs w:val="21"/>
              </w:rPr>
              <w:lastRenderedPageBreak/>
              <w:t>5000&lt;M≤10000</w:t>
            </w:r>
          </w:p>
        </w:tc>
        <w:tc>
          <w:tcPr>
            <w:tcW w:w="2570" w:type="dxa"/>
            <w:vAlign w:val="center"/>
          </w:tcPr>
          <w:p w:rsidR="00B3428F" w:rsidRDefault="00041941">
            <w:pPr>
              <w:autoSpaceDE/>
              <w:autoSpaceDN/>
              <w:spacing w:line="420" w:lineRule="exact"/>
              <w:ind w:leftChars="62" w:left="136" w:firstLineChars="50" w:firstLine="110"/>
              <w:rPr>
                <w:szCs w:val="21"/>
              </w:rPr>
            </w:pPr>
            <w:r>
              <w:rPr>
                <w:rFonts w:hint="eastAsia"/>
                <w:szCs w:val="21"/>
              </w:rPr>
              <w:t>0.35</w:t>
            </w:r>
          </w:p>
        </w:tc>
        <w:tc>
          <w:tcPr>
            <w:tcW w:w="2410" w:type="dxa"/>
            <w:vMerge/>
          </w:tcPr>
          <w:p w:rsidR="00B3428F" w:rsidRDefault="00B3428F">
            <w:pPr>
              <w:autoSpaceDE/>
              <w:autoSpaceDN/>
              <w:spacing w:line="420" w:lineRule="exact"/>
              <w:ind w:leftChars="62" w:left="136" w:firstLineChars="50" w:firstLine="110"/>
              <w:rPr>
                <w:szCs w:val="21"/>
              </w:rPr>
            </w:pPr>
          </w:p>
        </w:tc>
      </w:tr>
      <w:tr w:rsidR="00B3428F">
        <w:trPr>
          <w:trHeight w:val="620"/>
        </w:trPr>
        <w:tc>
          <w:tcPr>
            <w:tcW w:w="3961" w:type="dxa"/>
            <w:vAlign w:val="center"/>
          </w:tcPr>
          <w:p w:rsidR="00B3428F" w:rsidRDefault="00041941">
            <w:pPr>
              <w:autoSpaceDE/>
              <w:autoSpaceDN/>
              <w:spacing w:line="420" w:lineRule="exact"/>
              <w:ind w:leftChars="62" w:left="136" w:firstLineChars="50" w:firstLine="110"/>
              <w:rPr>
                <w:szCs w:val="21"/>
              </w:rPr>
            </w:pPr>
            <w:r>
              <w:rPr>
                <w:rFonts w:hint="eastAsia"/>
                <w:szCs w:val="21"/>
              </w:rPr>
              <w:t>10000&lt;M≤50000</w:t>
            </w:r>
          </w:p>
        </w:tc>
        <w:tc>
          <w:tcPr>
            <w:tcW w:w="2570" w:type="dxa"/>
            <w:vAlign w:val="center"/>
          </w:tcPr>
          <w:p w:rsidR="00B3428F" w:rsidRDefault="00041941">
            <w:pPr>
              <w:autoSpaceDE/>
              <w:autoSpaceDN/>
              <w:spacing w:line="420" w:lineRule="exact"/>
              <w:ind w:leftChars="62" w:left="136" w:firstLineChars="50" w:firstLine="110"/>
              <w:rPr>
                <w:szCs w:val="21"/>
              </w:rPr>
            </w:pPr>
            <w:r>
              <w:rPr>
                <w:rFonts w:hint="eastAsia"/>
                <w:szCs w:val="21"/>
              </w:rPr>
              <w:t>0.1</w:t>
            </w:r>
          </w:p>
        </w:tc>
        <w:tc>
          <w:tcPr>
            <w:tcW w:w="2410" w:type="dxa"/>
            <w:vMerge/>
          </w:tcPr>
          <w:p w:rsidR="00B3428F" w:rsidRDefault="00B3428F">
            <w:pPr>
              <w:autoSpaceDE/>
              <w:autoSpaceDN/>
              <w:spacing w:line="420" w:lineRule="exact"/>
              <w:ind w:leftChars="62" w:left="136" w:firstLineChars="50" w:firstLine="110"/>
              <w:rPr>
                <w:szCs w:val="21"/>
              </w:rPr>
            </w:pPr>
          </w:p>
        </w:tc>
      </w:tr>
      <w:tr w:rsidR="00B3428F">
        <w:trPr>
          <w:trHeight w:val="620"/>
        </w:trPr>
        <w:tc>
          <w:tcPr>
            <w:tcW w:w="3961" w:type="dxa"/>
            <w:vAlign w:val="center"/>
          </w:tcPr>
          <w:p w:rsidR="00B3428F" w:rsidRDefault="00041941">
            <w:pPr>
              <w:autoSpaceDE/>
              <w:autoSpaceDN/>
              <w:spacing w:line="420" w:lineRule="exact"/>
              <w:ind w:leftChars="62" w:left="136" w:firstLineChars="50" w:firstLine="110"/>
              <w:rPr>
                <w:szCs w:val="21"/>
              </w:rPr>
            </w:pPr>
            <w:r>
              <w:rPr>
                <w:rFonts w:hint="eastAsia"/>
                <w:szCs w:val="21"/>
              </w:rPr>
              <w:t>M&gt;50000</w:t>
            </w:r>
          </w:p>
        </w:tc>
        <w:tc>
          <w:tcPr>
            <w:tcW w:w="2570" w:type="dxa"/>
            <w:vAlign w:val="center"/>
          </w:tcPr>
          <w:p w:rsidR="00B3428F" w:rsidRDefault="00041941">
            <w:pPr>
              <w:autoSpaceDE/>
              <w:autoSpaceDN/>
              <w:spacing w:line="420" w:lineRule="exact"/>
              <w:ind w:leftChars="62" w:left="136" w:firstLineChars="50" w:firstLine="110"/>
              <w:rPr>
                <w:szCs w:val="21"/>
              </w:rPr>
            </w:pPr>
            <w:r>
              <w:rPr>
                <w:rFonts w:hint="eastAsia"/>
                <w:szCs w:val="21"/>
              </w:rPr>
              <w:t>0.05</w:t>
            </w:r>
          </w:p>
        </w:tc>
        <w:tc>
          <w:tcPr>
            <w:tcW w:w="2410" w:type="dxa"/>
            <w:vMerge/>
          </w:tcPr>
          <w:p w:rsidR="00B3428F" w:rsidRDefault="00B3428F">
            <w:pPr>
              <w:autoSpaceDE/>
              <w:autoSpaceDN/>
              <w:spacing w:line="420" w:lineRule="exact"/>
              <w:ind w:leftChars="62" w:left="136" w:firstLineChars="50" w:firstLine="110"/>
              <w:rPr>
                <w:szCs w:val="21"/>
              </w:rPr>
            </w:pPr>
          </w:p>
        </w:tc>
      </w:tr>
    </w:tbl>
    <w:p w:rsidR="00B3428F" w:rsidRDefault="00041941">
      <w:pPr>
        <w:autoSpaceDE/>
        <w:autoSpaceDN/>
        <w:spacing w:line="420" w:lineRule="exact"/>
        <w:ind w:firstLineChars="177" w:firstLine="389"/>
        <w:rPr>
          <w:szCs w:val="21"/>
        </w:rPr>
      </w:pPr>
      <w:r>
        <w:rPr>
          <w:rFonts w:hint="eastAsia"/>
          <w:szCs w:val="21"/>
        </w:rPr>
        <w:t>2、因非入围供应商原因需中止项目审核工作的，采购人视入围供应商完成工作量情况来计算评审服务费：</w:t>
      </w:r>
    </w:p>
    <w:p w:rsidR="00B3428F" w:rsidRDefault="00041941">
      <w:pPr>
        <w:autoSpaceDE/>
        <w:autoSpaceDN/>
        <w:spacing w:line="420" w:lineRule="exact"/>
        <w:ind w:firstLineChars="177" w:firstLine="389"/>
        <w:rPr>
          <w:szCs w:val="21"/>
        </w:rPr>
      </w:pPr>
      <w:r>
        <w:rPr>
          <w:rFonts w:hint="eastAsia"/>
          <w:szCs w:val="21"/>
        </w:rPr>
        <w:t>（1）已完成征集人委托项目初审工作的，按评审基本费30%计算；</w:t>
      </w:r>
    </w:p>
    <w:p w:rsidR="00B3428F" w:rsidRDefault="00041941">
      <w:pPr>
        <w:autoSpaceDE/>
        <w:autoSpaceDN/>
        <w:spacing w:line="420" w:lineRule="exact"/>
        <w:ind w:firstLineChars="177" w:firstLine="389"/>
        <w:rPr>
          <w:szCs w:val="21"/>
        </w:rPr>
      </w:pPr>
      <w:r>
        <w:rPr>
          <w:rFonts w:hint="eastAsia"/>
          <w:szCs w:val="21"/>
        </w:rPr>
        <w:t>（2）已完成征集人委托项目初审及对数工作的，按评审基本费50%计算。</w:t>
      </w:r>
    </w:p>
    <w:p w:rsidR="00B3428F" w:rsidRDefault="00041941">
      <w:pPr>
        <w:autoSpaceDE/>
        <w:autoSpaceDN/>
        <w:spacing w:line="420" w:lineRule="exact"/>
        <w:ind w:firstLineChars="177" w:firstLine="389"/>
        <w:rPr>
          <w:szCs w:val="21"/>
        </w:rPr>
      </w:pPr>
      <w:r>
        <w:rPr>
          <w:rFonts w:hint="eastAsia"/>
          <w:szCs w:val="21"/>
        </w:rPr>
        <w:t>（3）在合同期内该项目由原供应</w:t>
      </w:r>
      <w:proofErr w:type="gramStart"/>
      <w:r>
        <w:rPr>
          <w:rFonts w:hint="eastAsia"/>
          <w:szCs w:val="21"/>
        </w:rPr>
        <w:t>商再次</w:t>
      </w:r>
      <w:proofErr w:type="gramEnd"/>
      <w:r>
        <w:rPr>
          <w:rFonts w:hint="eastAsia"/>
          <w:szCs w:val="21"/>
        </w:rPr>
        <w:t>审核的，支付的评审服务费应扣除原已支付部分。</w:t>
      </w:r>
    </w:p>
    <w:p w:rsidR="00B3428F" w:rsidRDefault="00041941">
      <w:pPr>
        <w:autoSpaceDE/>
        <w:autoSpaceDN/>
        <w:spacing w:line="420" w:lineRule="exact"/>
        <w:ind w:firstLineChars="177" w:firstLine="389"/>
        <w:rPr>
          <w:szCs w:val="21"/>
        </w:rPr>
      </w:pPr>
      <w:r>
        <w:rPr>
          <w:rFonts w:hint="eastAsia"/>
          <w:szCs w:val="21"/>
        </w:rPr>
        <w:t>3、因供应商自身原因中途将委托项目退回给征集人的，征集人不支付任何评审费用,且征集人有权不再委托项目或依法终止该项目合同。</w:t>
      </w:r>
    </w:p>
    <w:p w:rsidR="00B3428F" w:rsidRDefault="00041941">
      <w:pPr>
        <w:autoSpaceDE/>
        <w:autoSpaceDN/>
        <w:spacing w:line="420" w:lineRule="exact"/>
        <w:ind w:firstLineChars="200" w:firstLine="440"/>
        <w:rPr>
          <w:szCs w:val="21"/>
        </w:rPr>
      </w:pPr>
      <w:r>
        <w:rPr>
          <w:rFonts w:hint="eastAsia"/>
          <w:szCs w:val="21"/>
        </w:rPr>
        <w:t>4、因供应商自身原因未按时完成评审的，审核时间延迟7天以内的，征集人按每逾期一天扣减该项目评审服务费的10%计算；审核时间延迟7天以上的视为受托方无法完成该项目造价评审工作，征集人有权收回工程资料并不支付该项目的评审服务费，当年累计出现两次，征集人有权不再委托项目或依法终止该项目合同。</w:t>
      </w:r>
    </w:p>
    <w:p w:rsidR="00B3428F" w:rsidRDefault="00041941">
      <w:pPr>
        <w:autoSpaceDE/>
        <w:autoSpaceDN/>
        <w:spacing w:line="420" w:lineRule="exact"/>
        <w:ind w:firstLineChars="200" w:firstLine="440"/>
        <w:rPr>
          <w:szCs w:val="21"/>
        </w:rPr>
      </w:pPr>
      <w:r>
        <w:rPr>
          <w:rFonts w:hint="eastAsia"/>
          <w:szCs w:val="21"/>
        </w:rPr>
        <w:t>5、评审单位评审项目时限要求</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2561"/>
        <w:gridCol w:w="2673"/>
      </w:tblGrid>
      <w:tr w:rsidR="00B3428F">
        <w:trPr>
          <w:trHeight w:val="828"/>
        </w:trPr>
        <w:tc>
          <w:tcPr>
            <w:tcW w:w="1894"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autoSpaceDE/>
              <w:autoSpaceDN/>
              <w:spacing w:line="420" w:lineRule="exact"/>
              <w:jc w:val="center"/>
              <w:rPr>
                <w:rFonts w:hAnsi="宋体"/>
                <w:spacing w:val="-2"/>
                <w:kern w:val="2"/>
                <w:sz w:val="21"/>
                <w:lang w:val="en-US"/>
              </w:rPr>
            </w:pPr>
            <w:r>
              <w:rPr>
                <w:rFonts w:hAnsi="宋体" w:hint="eastAsia"/>
                <w:spacing w:val="-2"/>
                <w:kern w:val="2"/>
                <w:sz w:val="21"/>
                <w:lang w:val="en-US"/>
              </w:rPr>
              <w:t>入围供应商资料审查、现场踏勘、对数、出具审核/评审报告的完成时限</w:t>
            </w:r>
          </w:p>
        </w:tc>
        <w:tc>
          <w:tcPr>
            <w:tcW w:w="1519"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autoSpaceDE/>
              <w:autoSpaceDN/>
              <w:spacing w:line="420" w:lineRule="exact"/>
              <w:jc w:val="center"/>
              <w:rPr>
                <w:rFonts w:hAnsi="宋体"/>
                <w:spacing w:val="-2"/>
                <w:kern w:val="2"/>
                <w:sz w:val="21"/>
                <w:lang w:val="en-US"/>
              </w:rPr>
            </w:pPr>
            <w:r>
              <w:rPr>
                <w:rFonts w:hAnsi="宋体" w:hint="eastAsia"/>
                <w:spacing w:val="-2"/>
                <w:kern w:val="2"/>
                <w:sz w:val="21"/>
                <w:lang w:val="en-US"/>
              </w:rPr>
              <w:t>入围供应商收到征集人复核意见后修改的完成时限</w:t>
            </w:r>
          </w:p>
        </w:tc>
        <w:tc>
          <w:tcPr>
            <w:tcW w:w="1585"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autoSpaceDE/>
              <w:autoSpaceDN/>
              <w:spacing w:line="420" w:lineRule="exact"/>
              <w:jc w:val="center"/>
              <w:rPr>
                <w:rFonts w:hAnsi="宋体"/>
                <w:spacing w:val="-2"/>
                <w:kern w:val="2"/>
                <w:sz w:val="21"/>
                <w:lang w:val="en-US"/>
              </w:rPr>
            </w:pPr>
            <w:r>
              <w:rPr>
                <w:rFonts w:hAnsi="宋体" w:hint="eastAsia"/>
                <w:spacing w:val="-2"/>
                <w:kern w:val="2"/>
                <w:sz w:val="21"/>
                <w:lang w:val="en-US"/>
              </w:rPr>
              <w:t>入围供应商提交项目收集、整理、装订归档资料的完成时限</w:t>
            </w:r>
          </w:p>
        </w:tc>
      </w:tr>
      <w:tr w:rsidR="00B3428F">
        <w:trPr>
          <w:trHeight w:val="1021"/>
        </w:trPr>
        <w:tc>
          <w:tcPr>
            <w:tcW w:w="1894"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autoSpaceDE/>
              <w:autoSpaceDN/>
              <w:spacing w:line="420" w:lineRule="exact"/>
              <w:jc w:val="center"/>
              <w:rPr>
                <w:rFonts w:hAnsi="宋体"/>
                <w:spacing w:val="-2"/>
                <w:kern w:val="2"/>
                <w:sz w:val="21"/>
                <w:lang w:val="en-US"/>
              </w:rPr>
            </w:pPr>
            <w:r>
              <w:rPr>
                <w:rFonts w:hAnsi="宋体" w:hint="eastAsia"/>
                <w:spacing w:val="-2"/>
                <w:kern w:val="2"/>
                <w:sz w:val="21"/>
                <w:lang w:val="en-US"/>
              </w:rPr>
              <w:t>20个工作日</w:t>
            </w:r>
          </w:p>
        </w:tc>
        <w:tc>
          <w:tcPr>
            <w:tcW w:w="1519"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autoSpaceDE/>
              <w:autoSpaceDN/>
              <w:spacing w:line="420" w:lineRule="exact"/>
              <w:jc w:val="center"/>
              <w:rPr>
                <w:rFonts w:hAnsi="宋体"/>
                <w:spacing w:val="-2"/>
                <w:kern w:val="2"/>
                <w:sz w:val="21"/>
                <w:lang w:val="en-US"/>
              </w:rPr>
            </w:pPr>
            <w:r>
              <w:rPr>
                <w:rFonts w:hAnsi="宋体" w:hint="eastAsia"/>
                <w:spacing w:val="-2"/>
                <w:kern w:val="2"/>
                <w:sz w:val="21"/>
                <w:lang w:val="en-US"/>
              </w:rPr>
              <w:t>5个工作日</w:t>
            </w:r>
          </w:p>
        </w:tc>
        <w:tc>
          <w:tcPr>
            <w:tcW w:w="1585" w:type="pct"/>
            <w:tcBorders>
              <w:top w:val="single" w:sz="4" w:space="0" w:color="auto"/>
              <w:left w:val="single" w:sz="4" w:space="0" w:color="auto"/>
              <w:bottom w:val="single" w:sz="4" w:space="0" w:color="auto"/>
              <w:right w:val="single" w:sz="4" w:space="0" w:color="auto"/>
            </w:tcBorders>
            <w:vAlign w:val="center"/>
          </w:tcPr>
          <w:p w:rsidR="00B3428F" w:rsidRDefault="00041941">
            <w:pPr>
              <w:pStyle w:val="a9"/>
              <w:autoSpaceDE/>
              <w:autoSpaceDN/>
              <w:spacing w:line="420" w:lineRule="exact"/>
              <w:jc w:val="center"/>
              <w:rPr>
                <w:rFonts w:hAnsi="宋体"/>
                <w:spacing w:val="-2"/>
                <w:kern w:val="2"/>
                <w:sz w:val="21"/>
                <w:lang w:val="en-US"/>
              </w:rPr>
            </w:pPr>
            <w:r>
              <w:rPr>
                <w:rFonts w:hAnsi="宋体" w:hint="eastAsia"/>
                <w:spacing w:val="-2"/>
                <w:kern w:val="2"/>
                <w:sz w:val="21"/>
                <w:lang w:val="en-US"/>
              </w:rPr>
              <w:t>5个工作日</w:t>
            </w:r>
          </w:p>
        </w:tc>
      </w:tr>
    </w:tbl>
    <w:p w:rsidR="00B3428F" w:rsidRDefault="00041941">
      <w:pPr>
        <w:spacing w:line="480" w:lineRule="exact"/>
        <w:ind w:firstLineChars="200" w:firstLine="442"/>
        <w:rPr>
          <w:b/>
          <w:szCs w:val="21"/>
          <w:lang w:val="en-US"/>
        </w:rPr>
      </w:pPr>
      <w:r>
        <w:rPr>
          <w:rFonts w:hint="eastAsia"/>
          <w:b/>
          <w:szCs w:val="21"/>
        </w:rPr>
        <w:t>四、履约保证</w:t>
      </w:r>
      <w:r>
        <w:rPr>
          <w:rFonts w:hint="eastAsia"/>
          <w:b/>
          <w:szCs w:val="21"/>
          <w:lang w:val="en-US"/>
        </w:rPr>
        <w:t>金</w:t>
      </w:r>
    </w:p>
    <w:p w:rsidR="00B3428F" w:rsidRDefault="00041941">
      <w:pPr>
        <w:pStyle w:val="1"/>
        <w:ind w:firstLineChars="200" w:firstLine="422"/>
        <w:rPr>
          <w:color w:val="000000" w:themeColor="text1"/>
        </w:rPr>
      </w:pPr>
      <w:bookmarkStart w:id="46" w:name="_Toc207693583"/>
      <w:r>
        <w:rPr>
          <w:rFonts w:hint="eastAsia"/>
          <w:color w:val="000000" w:themeColor="text1"/>
          <w:sz w:val="21"/>
          <w:szCs w:val="21"/>
          <w:lang w:val="en-US"/>
        </w:rPr>
        <w:t>无。</w:t>
      </w:r>
      <w:bookmarkEnd w:id="46"/>
    </w:p>
    <w:p w:rsidR="00B3428F" w:rsidRDefault="00041941">
      <w:pPr>
        <w:autoSpaceDE/>
        <w:autoSpaceDN/>
        <w:spacing w:line="480" w:lineRule="exact"/>
        <w:ind w:firstLineChars="200" w:firstLine="442"/>
        <w:rPr>
          <w:b/>
          <w:szCs w:val="21"/>
        </w:rPr>
      </w:pPr>
      <w:r>
        <w:rPr>
          <w:rFonts w:hint="eastAsia"/>
          <w:b/>
          <w:szCs w:val="21"/>
        </w:rPr>
        <w:t>五、服务费的结算与支付方式</w:t>
      </w:r>
    </w:p>
    <w:p w:rsidR="00B3428F" w:rsidRDefault="00041941">
      <w:pPr>
        <w:spacing w:line="360" w:lineRule="auto"/>
        <w:ind w:firstLineChars="200" w:firstLine="440"/>
        <w:rPr>
          <w:bCs/>
          <w:color w:val="000000" w:themeColor="text1"/>
          <w:szCs w:val="21"/>
        </w:rPr>
      </w:pPr>
      <w:r>
        <w:rPr>
          <w:rFonts w:hint="eastAsia"/>
          <w:color w:val="000000" w:themeColor="text1"/>
          <w:szCs w:val="21"/>
        </w:rPr>
        <w:t>1、</w:t>
      </w:r>
      <w:r>
        <w:rPr>
          <w:rFonts w:hint="eastAsia"/>
          <w:bCs/>
          <w:color w:val="000000" w:themeColor="text1"/>
          <w:szCs w:val="21"/>
        </w:rPr>
        <w:t>本项目无预付款。原则上成交供应商应在完成评审工作后15日内填写《请款函》并加盖公章后送采购人审核签认，由采购人直接向成交供应商支付。项目审结后</w:t>
      </w:r>
      <w:proofErr w:type="gramStart"/>
      <w:r>
        <w:rPr>
          <w:rFonts w:hint="eastAsia"/>
          <w:bCs/>
          <w:color w:val="000000" w:themeColor="text1"/>
          <w:szCs w:val="21"/>
        </w:rPr>
        <w:t>因协审</w:t>
      </w:r>
      <w:proofErr w:type="gramEnd"/>
      <w:r>
        <w:rPr>
          <w:rFonts w:hint="eastAsia"/>
          <w:bCs/>
          <w:color w:val="000000" w:themeColor="text1"/>
          <w:szCs w:val="21"/>
        </w:rPr>
        <w:t>机构自身原因超过半年不提交《请款函》的，视为自动放弃该项目服务费，采购人不受理及支付逾期请款事项。双方账户信息如下：</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lastRenderedPageBreak/>
        <w:t>甲方名称：</w:t>
      </w:r>
      <w:r>
        <w:rPr>
          <w:rFonts w:hint="eastAsia"/>
          <w:bCs/>
          <w:color w:val="000000" w:themeColor="text1"/>
          <w:szCs w:val="21"/>
          <w:u w:val="single"/>
          <w:lang w:val="en-US"/>
        </w:rPr>
        <w:t>防城港市财政</w:t>
      </w:r>
      <w:r>
        <w:rPr>
          <w:rFonts w:hint="eastAsia"/>
          <w:bCs/>
          <w:color w:val="000000" w:themeColor="text1"/>
          <w:szCs w:val="21"/>
          <w:u w:val="single"/>
        </w:rPr>
        <w:t>局</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国税纳税人识别号：</w:t>
      </w:r>
      <w:r>
        <w:rPr>
          <w:bCs/>
          <w:color w:val="000000" w:themeColor="text1"/>
          <w:szCs w:val="21"/>
        </w:rPr>
        <w:t xml:space="preserve"> </w:t>
      </w:r>
      <w:r>
        <w:rPr>
          <w:bCs/>
          <w:color w:val="000000" w:themeColor="text1"/>
          <w:szCs w:val="21"/>
          <w:u w:val="single"/>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户名：</w:t>
      </w:r>
      <w:r>
        <w:rPr>
          <w:bCs/>
          <w:color w:val="000000" w:themeColor="text1"/>
          <w:szCs w:val="21"/>
        </w:rPr>
        <w:t xml:space="preserve"> </w:t>
      </w:r>
      <w:r>
        <w:rPr>
          <w:bCs/>
          <w:color w:val="000000" w:themeColor="text1"/>
          <w:szCs w:val="21"/>
          <w:u w:val="single"/>
        </w:rPr>
        <w:t xml:space="preserve">                          </w:t>
      </w:r>
      <w:r>
        <w:rPr>
          <w:bCs/>
          <w:color w:val="000000" w:themeColor="text1"/>
          <w:szCs w:val="21"/>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开户行：</w:t>
      </w:r>
      <w:r>
        <w:rPr>
          <w:bCs/>
          <w:color w:val="000000" w:themeColor="text1"/>
          <w:szCs w:val="21"/>
        </w:rPr>
        <w:t xml:space="preserve"> </w:t>
      </w:r>
      <w:r>
        <w:rPr>
          <w:bCs/>
          <w:color w:val="000000" w:themeColor="text1"/>
          <w:szCs w:val="21"/>
          <w:u w:val="single"/>
        </w:rPr>
        <w:t xml:space="preserve">                        </w:t>
      </w:r>
    </w:p>
    <w:p w:rsidR="00B3428F" w:rsidRDefault="00041941">
      <w:pPr>
        <w:snapToGrid w:val="0"/>
        <w:spacing w:line="360" w:lineRule="exact"/>
        <w:ind w:firstLineChars="200" w:firstLine="440"/>
        <w:rPr>
          <w:bCs/>
          <w:color w:val="000000" w:themeColor="text1"/>
          <w:szCs w:val="21"/>
        </w:rPr>
      </w:pPr>
      <w:proofErr w:type="gramStart"/>
      <w:r>
        <w:rPr>
          <w:rFonts w:hint="eastAsia"/>
          <w:bCs/>
          <w:color w:val="000000" w:themeColor="text1"/>
          <w:szCs w:val="21"/>
        </w:rPr>
        <w:t>帐号</w:t>
      </w:r>
      <w:proofErr w:type="gramEnd"/>
      <w:r>
        <w:rPr>
          <w:rFonts w:hint="eastAsia"/>
          <w:bCs/>
          <w:color w:val="000000" w:themeColor="text1"/>
          <w:szCs w:val="21"/>
        </w:rPr>
        <w:t>：</w:t>
      </w:r>
      <w:r>
        <w:rPr>
          <w:bCs/>
          <w:color w:val="000000" w:themeColor="text1"/>
          <w:szCs w:val="21"/>
        </w:rPr>
        <w:t xml:space="preserve"> </w:t>
      </w:r>
      <w:r>
        <w:rPr>
          <w:bCs/>
          <w:color w:val="000000" w:themeColor="text1"/>
          <w:szCs w:val="21"/>
          <w:u w:val="single"/>
        </w:rPr>
        <w:t xml:space="preserve">                          </w:t>
      </w:r>
      <w:r>
        <w:rPr>
          <w:bCs/>
          <w:color w:val="000000" w:themeColor="text1"/>
          <w:szCs w:val="21"/>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地址：</w:t>
      </w:r>
      <w:r>
        <w:rPr>
          <w:bCs/>
          <w:color w:val="000000" w:themeColor="text1"/>
          <w:szCs w:val="21"/>
        </w:rPr>
        <w:t xml:space="preserve"> </w:t>
      </w:r>
      <w:r>
        <w:rPr>
          <w:bCs/>
          <w:color w:val="000000" w:themeColor="text1"/>
          <w:szCs w:val="21"/>
          <w:u w:val="single"/>
        </w:rPr>
        <w:t xml:space="preserve">                          </w:t>
      </w:r>
      <w:r>
        <w:rPr>
          <w:bCs/>
          <w:color w:val="000000" w:themeColor="text1"/>
          <w:szCs w:val="21"/>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联系电话：</w:t>
      </w:r>
      <w:r>
        <w:rPr>
          <w:bCs/>
          <w:color w:val="000000" w:themeColor="text1"/>
          <w:szCs w:val="21"/>
        </w:rPr>
        <w:t xml:space="preserve"> </w:t>
      </w:r>
      <w:r>
        <w:rPr>
          <w:bCs/>
          <w:color w:val="000000" w:themeColor="text1"/>
          <w:szCs w:val="21"/>
          <w:u w:val="single"/>
        </w:rPr>
        <w:t xml:space="preserve">                      </w:t>
      </w:r>
    </w:p>
    <w:p w:rsidR="00B3428F" w:rsidRDefault="00B3428F">
      <w:pPr>
        <w:snapToGrid w:val="0"/>
        <w:spacing w:line="360" w:lineRule="exact"/>
        <w:ind w:firstLineChars="200" w:firstLine="440"/>
        <w:rPr>
          <w:bCs/>
          <w:color w:val="000000" w:themeColor="text1"/>
          <w:szCs w:val="21"/>
        </w:rPr>
      </w:pP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乙方名称：</w:t>
      </w:r>
      <w:r>
        <w:rPr>
          <w:bCs/>
          <w:color w:val="000000" w:themeColor="text1"/>
          <w:szCs w:val="21"/>
        </w:rPr>
        <w:t xml:space="preserve"> </w:t>
      </w:r>
      <w:r>
        <w:rPr>
          <w:bCs/>
          <w:color w:val="000000" w:themeColor="text1"/>
          <w:szCs w:val="21"/>
          <w:u w:val="single"/>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国税纳税人识别号：</w:t>
      </w:r>
      <w:r>
        <w:rPr>
          <w:bCs/>
          <w:color w:val="000000" w:themeColor="text1"/>
          <w:szCs w:val="21"/>
        </w:rPr>
        <w:t xml:space="preserve"> </w:t>
      </w:r>
      <w:r>
        <w:rPr>
          <w:bCs/>
          <w:color w:val="000000" w:themeColor="text1"/>
          <w:szCs w:val="21"/>
          <w:u w:val="single"/>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户名：</w:t>
      </w:r>
      <w:r>
        <w:rPr>
          <w:bCs/>
          <w:color w:val="000000" w:themeColor="text1"/>
          <w:szCs w:val="21"/>
        </w:rPr>
        <w:t xml:space="preserve"> </w:t>
      </w:r>
      <w:r>
        <w:rPr>
          <w:bCs/>
          <w:color w:val="000000" w:themeColor="text1"/>
          <w:szCs w:val="21"/>
          <w:u w:val="single"/>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开户行：</w:t>
      </w:r>
      <w:r>
        <w:rPr>
          <w:bCs/>
          <w:color w:val="000000" w:themeColor="text1"/>
          <w:szCs w:val="21"/>
        </w:rPr>
        <w:t xml:space="preserve"> </w:t>
      </w:r>
      <w:r>
        <w:rPr>
          <w:bCs/>
          <w:color w:val="000000" w:themeColor="text1"/>
          <w:szCs w:val="21"/>
          <w:u w:val="single"/>
        </w:rPr>
        <w:t xml:space="preserve">                        </w:t>
      </w:r>
    </w:p>
    <w:p w:rsidR="00B3428F" w:rsidRDefault="00041941">
      <w:pPr>
        <w:snapToGrid w:val="0"/>
        <w:spacing w:line="360" w:lineRule="exact"/>
        <w:ind w:firstLineChars="200" w:firstLine="440"/>
        <w:rPr>
          <w:bCs/>
          <w:color w:val="000000" w:themeColor="text1"/>
          <w:szCs w:val="21"/>
        </w:rPr>
      </w:pPr>
      <w:proofErr w:type="gramStart"/>
      <w:r>
        <w:rPr>
          <w:rFonts w:hint="eastAsia"/>
          <w:bCs/>
          <w:color w:val="000000" w:themeColor="text1"/>
          <w:szCs w:val="21"/>
        </w:rPr>
        <w:t>帐号</w:t>
      </w:r>
      <w:proofErr w:type="gramEnd"/>
      <w:r>
        <w:rPr>
          <w:rFonts w:hint="eastAsia"/>
          <w:bCs/>
          <w:color w:val="000000" w:themeColor="text1"/>
          <w:szCs w:val="21"/>
        </w:rPr>
        <w:t>：</w:t>
      </w:r>
      <w:r>
        <w:rPr>
          <w:bCs/>
          <w:color w:val="000000" w:themeColor="text1"/>
          <w:szCs w:val="21"/>
        </w:rPr>
        <w:t xml:space="preserve"> </w:t>
      </w:r>
      <w:r>
        <w:rPr>
          <w:bCs/>
          <w:color w:val="000000" w:themeColor="text1"/>
          <w:szCs w:val="21"/>
          <w:u w:val="single"/>
        </w:rPr>
        <w:t xml:space="preserve">                          </w:t>
      </w:r>
      <w:r>
        <w:rPr>
          <w:bCs/>
          <w:color w:val="000000" w:themeColor="text1"/>
          <w:szCs w:val="21"/>
        </w:rPr>
        <w:t xml:space="preserve"> </w:t>
      </w:r>
    </w:p>
    <w:p w:rsidR="00B3428F" w:rsidRDefault="00041941">
      <w:pPr>
        <w:snapToGrid w:val="0"/>
        <w:spacing w:line="360" w:lineRule="exact"/>
        <w:ind w:firstLineChars="200" w:firstLine="440"/>
        <w:rPr>
          <w:bCs/>
          <w:color w:val="000000" w:themeColor="text1"/>
          <w:szCs w:val="21"/>
        </w:rPr>
      </w:pPr>
      <w:r>
        <w:rPr>
          <w:rFonts w:hint="eastAsia"/>
          <w:bCs/>
          <w:color w:val="000000" w:themeColor="text1"/>
          <w:szCs w:val="21"/>
        </w:rPr>
        <w:t>地址：</w:t>
      </w:r>
      <w:r>
        <w:rPr>
          <w:bCs/>
          <w:color w:val="000000" w:themeColor="text1"/>
          <w:szCs w:val="21"/>
        </w:rPr>
        <w:t xml:space="preserve"> </w:t>
      </w:r>
      <w:r>
        <w:rPr>
          <w:bCs/>
          <w:color w:val="000000" w:themeColor="text1"/>
          <w:szCs w:val="21"/>
          <w:u w:val="single"/>
        </w:rPr>
        <w:t xml:space="preserve">                          </w:t>
      </w:r>
      <w:r>
        <w:rPr>
          <w:bCs/>
          <w:color w:val="000000" w:themeColor="text1"/>
          <w:szCs w:val="21"/>
        </w:rPr>
        <w:t xml:space="preserve"> </w:t>
      </w:r>
    </w:p>
    <w:p w:rsidR="00B3428F" w:rsidRDefault="00041941">
      <w:pPr>
        <w:snapToGrid w:val="0"/>
        <w:spacing w:line="360" w:lineRule="exact"/>
        <w:ind w:firstLineChars="200" w:firstLine="440"/>
        <w:rPr>
          <w:bCs/>
          <w:color w:val="000000" w:themeColor="text1"/>
          <w:szCs w:val="21"/>
          <w:u w:val="single"/>
        </w:rPr>
      </w:pPr>
      <w:r>
        <w:rPr>
          <w:rFonts w:hint="eastAsia"/>
          <w:bCs/>
          <w:color w:val="000000" w:themeColor="text1"/>
          <w:szCs w:val="21"/>
        </w:rPr>
        <w:t>联系电话：</w:t>
      </w:r>
      <w:r>
        <w:rPr>
          <w:bCs/>
          <w:color w:val="000000" w:themeColor="text1"/>
          <w:szCs w:val="21"/>
        </w:rPr>
        <w:t xml:space="preserve"> </w:t>
      </w:r>
      <w:r>
        <w:rPr>
          <w:bCs/>
          <w:color w:val="000000" w:themeColor="text1"/>
          <w:szCs w:val="21"/>
          <w:u w:val="single"/>
        </w:rPr>
        <w:t xml:space="preserve">                      </w:t>
      </w:r>
    </w:p>
    <w:p w:rsidR="00B3428F" w:rsidRDefault="00B3428F">
      <w:pPr>
        <w:snapToGrid w:val="0"/>
        <w:spacing w:line="360" w:lineRule="exact"/>
        <w:ind w:firstLineChars="200" w:firstLine="440"/>
        <w:rPr>
          <w:bCs/>
          <w:color w:val="000000" w:themeColor="text1"/>
          <w:szCs w:val="21"/>
        </w:rPr>
      </w:pPr>
    </w:p>
    <w:p w:rsidR="00B3428F" w:rsidRDefault="00041941">
      <w:pPr>
        <w:pStyle w:val="af1"/>
        <w:spacing w:line="360" w:lineRule="auto"/>
        <w:ind w:firstLineChars="191" w:firstLine="497"/>
        <w:rPr>
          <w:rFonts w:hAnsi="宋体"/>
          <w:color w:val="000000" w:themeColor="text1"/>
          <w:sz w:val="21"/>
          <w:szCs w:val="21"/>
          <w:lang w:val="en-US"/>
        </w:rPr>
      </w:pPr>
      <w:r>
        <w:rPr>
          <w:rFonts w:hint="eastAsia"/>
          <w:color w:val="000000" w:themeColor="text1"/>
          <w:szCs w:val="21"/>
        </w:rPr>
        <w:t>乙方如需改变上述账户，应提前10日以书面通知甲方。如乙方未按本合同规定通知导致甲方逾期付款，甲方不承担任何违约责任，乙方应承担因此产生的一切费用。</w:t>
      </w:r>
    </w:p>
    <w:p w:rsidR="00B3428F" w:rsidRDefault="00041941">
      <w:pPr>
        <w:autoSpaceDE/>
        <w:autoSpaceDN/>
        <w:spacing w:line="480" w:lineRule="exact"/>
        <w:ind w:firstLineChars="200" w:firstLine="440"/>
        <w:rPr>
          <w:color w:val="000000" w:themeColor="text1"/>
          <w:szCs w:val="21"/>
        </w:rPr>
      </w:pPr>
      <w:r>
        <w:rPr>
          <w:rFonts w:hint="eastAsia"/>
          <w:color w:val="000000" w:themeColor="text1"/>
          <w:szCs w:val="21"/>
        </w:rPr>
        <w:t>2、服务费支付程序：</w:t>
      </w:r>
      <w:r>
        <w:rPr>
          <w:rFonts w:hint="eastAsia"/>
          <w:color w:val="000000" w:themeColor="text1"/>
        </w:rPr>
        <w:t>服务费支付原则上</w:t>
      </w:r>
      <w:r>
        <w:rPr>
          <w:rFonts w:hint="eastAsia"/>
          <w:bCs/>
          <w:color w:val="000000" w:themeColor="text1"/>
        </w:rPr>
        <w:t>每</w:t>
      </w:r>
      <w:r>
        <w:rPr>
          <w:rFonts w:hint="eastAsia"/>
          <w:bCs/>
          <w:color w:val="000000" w:themeColor="text1"/>
          <w:lang w:val="en-US"/>
        </w:rPr>
        <w:t>季度</w:t>
      </w:r>
      <w:r>
        <w:rPr>
          <w:rFonts w:hint="eastAsia"/>
          <w:color w:val="000000" w:themeColor="text1"/>
        </w:rPr>
        <w:t>支付一次。</w:t>
      </w:r>
    </w:p>
    <w:p w:rsidR="00B3428F" w:rsidRDefault="00041941">
      <w:pPr>
        <w:autoSpaceDE/>
        <w:autoSpaceDN/>
        <w:spacing w:line="480" w:lineRule="exact"/>
        <w:ind w:firstLineChars="200" w:firstLine="440"/>
        <w:rPr>
          <w:szCs w:val="21"/>
        </w:rPr>
      </w:pPr>
      <w:r>
        <w:rPr>
          <w:rFonts w:hint="eastAsia"/>
          <w:szCs w:val="21"/>
        </w:rPr>
        <w:t>3、工程投资评审服务费按以下情况分别处理：</w:t>
      </w:r>
    </w:p>
    <w:p w:rsidR="00B3428F" w:rsidRDefault="00041941">
      <w:pPr>
        <w:autoSpaceDE/>
        <w:autoSpaceDN/>
        <w:spacing w:line="480" w:lineRule="exact"/>
        <w:ind w:firstLineChars="200" w:firstLine="440"/>
        <w:rPr>
          <w:szCs w:val="21"/>
        </w:rPr>
      </w:pPr>
      <w:r>
        <w:rPr>
          <w:rFonts w:hint="eastAsia"/>
          <w:szCs w:val="21"/>
        </w:rPr>
        <w:t>（1）单个项目评审服务费不得超过25万元。</w:t>
      </w:r>
    </w:p>
    <w:p w:rsidR="00B3428F" w:rsidRDefault="00041941">
      <w:pPr>
        <w:autoSpaceDE/>
        <w:autoSpaceDN/>
        <w:spacing w:line="480" w:lineRule="exact"/>
        <w:ind w:firstLineChars="200" w:firstLine="440"/>
        <w:rPr>
          <w:szCs w:val="21"/>
        </w:rPr>
      </w:pPr>
      <w:r>
        <w:rPr>
          <w:rFonts w:hint="eastAsia"/>
          <w:szCs w:val="21"/>
        </w:rPr>
        <w:t>（2）评审服务费少于2000元的，按2000元计。</w:t>
      </w:r>
    </w:p>
    <w:p w:rsidR="00B3428F" w:rsidRDefault="00041941">
      <w:pPr>
        <w:autoSpaceDE/>
        <w:autoSpaceDN/>
        <w:spacing w:line="480" w:lineRule="exact"/>
        <w:ind w:firstLineChars="200" w:firstLine="440"/>
        <w:rPr>
          <w:szCs w:val="21"/>
        </w:rPr>
      </w:pPr>
      <w:r>
        <w:rPr>
          <w:rFonts w:hint="eastAsia"/>
          <w:szCs w:val="21"/>
        </w:rPr>
        <w:t>4、</w:t>
      </w:r>
      <w:r>
        <w:rPr>
          <w:rFonts w:hint="eastAsia"/>
        </w:rPr>
        <w:t>框架协议履行期间，如入围供应商或其法定代表人存在违法违规行为，在政府相关执法部门调查或被行政处罚期间，视同入围供应商违约，采购人可依法通知入围供应商中止协议，如调查或行政处罚涉及本协议服务项目的暂停支付服务费。</w:t>
      </w:r>
    </w:p>
    <w:p w:rsidR="00B3428F" w:rsidRDefault="00041941">
      <w:pPr>
        <w:autoSpaceDE/>
        <w:autoSpaceDN/>
        <w:spacing w:line="480" w:lineRule="exact"/>
        <w:ind w:firstLineChars="200" w:firstLine="442"/>
        <w:rPr>
          <w:b/>
          <w:szCs w:val="21"/>
        </w:rPr>
      </w:pPr>
      <w:r>
        <w:rPr>
          <w:rFonts w:hint="eastAsia"/>
          <w:b/>
          <w:szCs w:val="21"/>
        </w:rPr>
        <w:t>六、适用框架协议的采购人</w:t>
      </w:r>
    </w:p>
    <w:p w:rsidR="00B3428F" w:rsidRDefault="00041941">
      <w:pPr>
        <w:autoSpaceDE/>
        <w:autoSpaceDN/>
        <w:spacing w:line="480" w:lineRule="exact"/>
        <w:ind w:firstLineChars="200" w:firstLine="440"/>
      </w:pPr>
      <w:r>
        <w:rPr>
          <w:rFonts w:hint="eastAsia"/>
          <w:u w:val="single"/>
          <w:lang w:val="en-US"/>
        </w:rPr>
        <w:t>防城港市财政</w:t>
      </w:r>
      <w:r>
        <w:rPr>
          <w:rFonts w:hint="eastAsia"/>
          <w:u w:val="single"/>
        </w:rPr>
        <w:t>局</w:t>
      </w:r>
      <w:r>
        <w:rPr>
          <w:rFonts w:hint="eastAsia"/>
          <w:szCs w:val="21"/>
        </w:rPr>
        <w:t>。</w:t>
      </w:r>
    </w:p>
    <w:p w:rsidR="00B3428F" w:rsidRDefault="00041941">
      <w:pPr>
        <w:autoSpaceDE/>
        <w:autoSpaceDN/>
        <w:spacing w:line="480" w:lineRule="exact"/>
        <w:ind w:firstLineChars="200" w:firstLine="442"/>
        <w:rPr>
          <w:b/>
          <w:szCs w:val="21"/>
        </w:rPr>
      </w:pPr>
      <w:r>
        <w:rPr>
          <w:rFonts w:hint="eastAsia"/>
          <w:b/>
          <w:szCs w:val="21"/>
        </w:rPr>
        <w:t>七、确定第二阶段成交供应商的方式</w:t>
      </w:r>
    </w:p>
    <w:p w:rsidR="00B3428F" w:rsidRDefault="00041941">
      <w:pPr>
        <w:autoSpaceDE/>
        <w:autoSpaceDN/>
        <w:spacing w:line="480" w:lineRule="exact"/>
        <w:ind w:firstLineChars="200" w:firstLine="440"/>
        <w:rPr>
          <w:szCs w:val="21"/>
        </w:rPr>
      </w:pPr>
      <w:r>
        <w:rPr>
          <w:rFonts w:hint="eastAsia"/>
          <w:szCs w:val="21"/>
        </w:rPr>
        <w:t>确定第二阶段成交供应商的方式为直接选定。</w:t>
      </w:r>
    </w:p>
    <w:p w:rsidR="00B3428F" w:rsidRDefault="00041941">
      <w:pPr>
        <w:autoSpaceDE/>
        <w:autoSpaceDN/>
        <w:spacing w:line="480" w:lineRule="exact"/>
        <w:ind w:firstLineChars="200" w:firstLine="442"/>
        <w:rPr>
          <w:b/>
          <w:szCs w:val="21"/>
        </w:rPr>
      </w:pPr>
      <w:r>
        <w:rPr>
          <w:rFonts w:hint="eastAsia"/>
          <w:b/>
          <w:szCs w:val="21"/>
        </w:rPr>
        <w:t>八、采购合同文本</w:t>
      </w:r>
    </w:p>
    <w:p w:rsidR="00B3428F" w:rsidRDefault="00041941">
      <w:pPr>
        <w:autoSpaceDE/>
        <w:autoSpaceDN/>
        <w:spacing w:line="480" w:lineRule="exact"/>
        <w:ind w:firstLineChars="200" w:firstLine="440"/>
        <w:rPr>
          <w:szCs w:val="21"/>
        </w:rPr>
      </w:pPr>
      <w:r>
        <w:rPr>
          <w:rFonts w:hint="eastAsia"/>
          <w:szCs w:val="21"/>
        </w:rPr>
        <w:t>详见征集文件第六章。</w:t>
      </w:r>
    </w:p>
    <w:p w:rsidR="00B3428F" w:rsidRDefault="00041941">
      <w:pPr>
        <w:autoSpaceDE/>
        <w:autoSpaceDN/>
        <w:spacing w:line="480" w:lineRule="exact"/>
        <w:ind w:firstLineChars="200" w:firstLine="442"/>
        <w:rPr>
          <w:b/>
          <w:bCs/>
          <w:szCs w:val="21"/>
        </w:rPr>
      </w:pPr>
      <w:r>
        <w:rPr>
          <w:rFonts w:hint="eastAsia"/>
          <w:b/>
          <w:bCs/>
          <w:szCs w:val="21"/>
        </w:rPr>
        <w:t>九、甲方权利和义务</w:t>
      </w:r>
    </w:p>
    <w:p w:rsidR="00B3428F" w:rsidRDefault="00041941">
      <w:pPr>
        <w:autoSpaceDE/>
        <w:autoSpaceDN/>
        <w:spacing w:line="480" w:lineRule="exact"/>
        <w:ind w:firstLineChars="200" w:firstLine="440"/>
        <w:rPr>
          <w:szCs w:val="21"/>
        </w:rPr>
      </w:pPr>
      <w:r>
        <w:rPr>
          <w:rFonts w:hint="eastAsia"/>
          <w:szCs w:val="21"/>
        </w:rPr>
        <w:lastRenderedPageBreak/>
        <w:t>1、甲方将依照有关法规、规章的规定，按照本项目征集文件采购需求及本框架协议约定的事项从入围供应商中选定成交供应商。</w:t>
      </w:r>
    </w:p>
    <w:p w:rsidR="00B3428F" w:rsidRDefault="00041941">
      <w:pPr>
        <w:autoSpaceDE/>
        <w:autoSpaceDN/>
        <w:spacing w:line="480" w:lineRule="exact"/>
        <w:ind w:firstLineChars="200" w:firstLine="440"/>
        <w:rPr>
          <w:szCs w:val="21"/>
        </w:rPr>
      </w:pPr>
      <w:r>
        <w:rPr>
          <w:rFonts w:hint="eastAsia"/>
          <w:szCs w:val="21"/>
        </w:rPr>
        <w:t>2、甲方负责管理乙方的服务活动，使其符合采购价格不高于响应报价的价格，采购质量优良和服务良好的要求。</w:t>
      </w:r>
    </w:p>
    <w:p w:rsidR="00B3428F" w:rsidRDefault="00041941">
      <w:pPr>
        <w:autoSpaceDE/>
        <w:autoSpaceDN/>
        <w:spacing w:line="480" w:lineRule="exact"/>
        <w:ind w:firstLineChars="200" w:firstLine="440"/>
        <w:rPr>
          <w:szCs w:val="21"/>
        </w:rPr>
      </w:pPr>
      <w:r>
        <w:rPr>
          <w:rFonts w:hint="eastAsia"/>
          <w:szCs w:val="21"/>
        </w:rPr>
        <w:t>3、甲方有权按照本项目征集文件以及本框架协议和采购合同等文件对乙方履约行为进行监督和检查，收集并公开采购人对入围供应</w:t>
      </w:r>
      <w:proofErr w:type="gramStart"/>
      <w:r>
        <w:rPr>
          <w:rFonts w:hint="eastAsia"/>
          <w:szCs w:val="21"/>
        </w:rPr>
        <w:t>商履行</w:t>
      </w:r>
      <w:proofErr w:type="gramEnd"/>
      <w:r>
        <w:rPr>
          <w:rFonts w:hint="eastAsia"/>
          <w:szCs w:val="21"/>
        </w:rPr>
        <w:t>框架协议和采购合同情况的反馈与评价。如发现乙方违反征集文件或本协议或采购合同的有关规定和承诺，甲方有权暂停或解除乙方的框架协议。</w:t>
      </w:r>
    </w:p>
    <w:p w:rsidR="00B3428F" w:rsidRDefault="00041941">
      <w:pPr>
        <w:autoSpaceDE/>
        <w:autoSpaceDN/>
        <w:spacing w:line="480" w:lineRule="exact"/>
        <w:ind w:firstLineChars="200" w:firstLine="440"/>
        <w:rPr>
          <w:szCs w:val="21"/>
        </w:rPr>
      </w:pPr>
      <w:r>
        <w:rPr>
          <w:rFonts w:hint="eastAsia"/>
          <w:szCs w:val="21"/>
        </w:rPr>
        <w:t>4、甲方按规定公开框架协议有效期内入围供应</w:t>
      </w:r>
      <w:proofErr w:type="gramStart"/>
      <w:r>
        <w:rPr>
          <w:rFonts w:hint="eastAsia"/>
          <w:szCs w:val="21"/>
        </w:rPr>
        <w:t>商成交</w:t>
      </w:r>
      <w:proofErr w:type="gramEnd"/>
      <w:r>
        <w:rPr>
          <w:rFonts w:hint="eastAsia"/>
          <w:szCs w:val="21"/>
        </w:rPr>
        <w:t>结果情况。</w:t>
      </w:r>
    </w:p>
    <w:p w:rsidR="00B3428F" w:rsidRDefault="00041941">
      <w:pPr>
        <w:autoSpaceDE/>
        <w:autoSpaceDN/>
        <w:spacing w:line="480" w:lineRule="exact"/>
        <w:ind w:firstLineChars="200" w:firstLine="440"/>
        <w:rPr>
          <w:szCs w:val="21"/>
        </w:rPr>
      </w:pPr>
      <w:r>
        <w:rPr>
          <w:rFonts w:hint="eastAsia"/>
          <w:szCs w:val="21"/>
        </w:rPr>
        <w:t>5、甲方有权对入围供应商进行清退或补充等相关事宜。</w:t>
      </w:r>
    </w:p>
    <w:p w:rsidR="00B3428F" w:rsidRDefault="00041941">
      <w:pPr>
        <w:autoSpaceDE/>
        <w:autoSpaceDN/>
        <w:spacing w:line="480" w:lineRule="exact"/>
        <w:ind w:firstLineChars="200" w:firstLine="440"/>
        <w:rPr>
          <w:szCs w:val="21"/>
        </w:rPr>
      </w:pPr>
      <w:r>
        <w:rPr>
          <w:rFonts w:hint="eastAsia"/>
          <w:szCs w:val="21"/>
        </w:rPr>
        <w:t>6、如征集文件有要求需要在框架协议中另行确定的事项，甲方有权按征集文件要求执行。</w:t>
      </w:r>
    </w:p>
    <w:p w:rsidR="00B3428F" w:rsidRDefault="00041941">
      <w:pPr>
        <w:pStyle w:val="a9"/>
        <w:spacing w:line="520" w:lineRule="exact"/>
        <w:ind w:firstLineChars="200" w:firstLine="440"/>
        <w:jc w:val="both"/>
        <w:rPr>
          <w:color w:val="000000" w:themeColor="text1"/>
          <w:sz w:val="21"/>
          <w:szCs w:val="21"/>
          <w:lang w:val="en-US"/>
        </w:rPr>
      </w:pPr>
      <w:r>
        <w:rPr>
          <w:rFonts w:hint="eastAsia"/>
          <w:szCs w:val="21"/>
        </w:rPr>
        <w:t>7、甲方有权要求乙方按时、按质、按量、按计划与合同协议约定完成本项目，并有权对乙方工作情况进行监督。如发现乙方与项目有关人员有意串通增大工程量或弄虚作假增加评审金额的，经</w:t>
      </w:r>
      <w:proofErr w:type="gramStart"/>
      <w:r>
        <w:rPr>
          <w:rFonts w:hint="eastAsia"/>
          <w:szCs w:val="21"/>
        </w:rPr>
        <w:t>查实按</w:t>
      </w:r>
      <w:proofErr w:type="gramEnd"/>
      <w:r>
        <w:rPr>
          <w:rFonts w:hint="eastAsia"/>
          <w:szCs w:val="21"/>
        </w:rPr>
        <w:t>违约责任处理</w:t>
      </w:r>
      <w:r>
        <w:rPr>
          <w:rFonts w:hint="eastAsia"/>
          <w:sz w:val="21"/>
          <w:szCs w:val="21"/>
          <w:lang w:val="en-US"/>
        </w:rPr>
        <w:t>。</w:t>
      </w:r>
      <w:r>
        <w:rPr>
          <w:rFonts w:hint="eastAsia"/>
          <w:color w:val="000000" w:themeColor="text1"/>
          <w:szCs w:val="21"/>
        </w:rPr>
        <w:t>采购人将对成交供应商提交的评审报告和评审结论</w:t>
      </w:r>
      <w:r>
        <w:rPr>
          <w:rFonts w:hint="eastAsia"/>
          <w:szCs w:val="21"/>
        </w:rPr>
        <w:t>进行复审，</w:t>
      </w:r>
      <w:r>
        <w:rPr>
          <w:rFonts w:hint="eastAsia"/>
          <w:szCs w:val="21"/>
          <w:lang w:val="en-US"/>
        </w:rPr>
        <w:t>复审结果因供应</w:t>
      </w:r>
      <w:proofErr w:type="gramStart"/>
      <w:r>
        <w:rPr>
          <w:rFonts w:hint="eastAsia"/>
          <w:szCs w:val="21"/>
          <w:lang w:val="en-US"/>
        </w:rPr>
        <w:t>商造成</w:t>
      </w:r>
      <w:proofErr w:type="gramEnd"/>
      <w:r>
        <w:rPr>
          <w:rFonts w:hint="eastAsia"/>
          <w:szCs w:val="21"/>
          <w:lang w:val="en-US"/>
        </w:rPr>
        <w:t xml:space="preserve">的误差（绝对值累计）超过 </w:t>
      </w:r>
      <w:r>
        <w:rPr>
          <w:szCs w:val="21"/>
          <w:lang w:val="en-US"/>
        </w:rPr>
        <w:t>3%</w:t>
      </w:r>
      <w:r>
        <w:rPr>
          <w:rFonts w:hint="eastAsia"/>
          <w:szCs w:val="21"/>
          <w:lang w:val="en-US"/>
        </w:rPr>
        <w:t xml:space="preserve">（含 </w:t>
      </w:r>
      <w:r>
        <w:rPr>
          <w:szCs w:val="21"/>
          <w:lang w:val="en-US"/>
        </w:rPr>
        <w:t>3%</w:t>
      </w:r>
      <w:r>
        <w:rPr>
          <w:rFonts w:hint="eastAsia"/>
          <w:szCs w:val="21"/>
          <w:lang w:val="en-US"/>
        </w:rPr>
        <w:t>）时，采购人不再支付该项目的评审费用，供应商必须承担由此造成的全部经济和法律责任，如上述误差累计出现三次以上（含三次），征集人将解除与其签订的框架协议。</w:t>
      </w:r>
    </w:p>
    <w:p w:rsidR="00B3428F" w:rsidRDefault="00041941">
      <w:pPr>
        <w:autoSpaceDE/>
        <w:autoSpaceDN/>
        <w:spacing w:line="480" w:lineRule="exact"/>
        <w:ind w:firstLineChars="200" w:firstLine="440"/>
        <w:rPr>
          <w:szCs w:val="21"/>
        </w:rPr>
      </w:pPr>
      <w:r>
        <w:rPr>
          <w:rFonts w:hint="eastAsia"/>
          <w:szCs w:val="21"/>
        </w:rPr>
        <w:t>8、根据项目进度，甲方有权及时对乙方提交的方案提出修改意见，并要求乙方按修改意见完成服务工作。</w:t>
      </w:r>
    </w:p>
    <w:p w:rsidR="00B3428F" w:rsidRDefault="00041941">
      <w:pPr>
        <w:autoSpaceDE/>
        <w:autoSpaceDN/>
        <w:spacing w:line="480" w:lineRule="exact"/>
        <w:ind w:firstLineChars="200" w:firstLine="440"/>
        <w:rPr>
          <w:szCs w:val="21"/>
        </w:rPr>
      </w:pPr>
      <w:r>
        <w:rPr>
          <w:rFonts w:hint="eastAsia"/>
          <w:szCs w:val="21"/>
        </w:rPr>
        <w:t>9、乙方配备的项目投入人员应得到甲方的认可；对派遣到甲方的评审人员（包括主审、</w:t>
      </w:r>
      <w:proofErr w:type="gramStart"/>
      <w:r>
        <w:rPr>
          <w:rFonts w:hint="eastAsia"/>
          <w:szCs w:val="21"/>
        </w:rPr>
        <w:t>协审人员</w:t>
      </w:r>
      <w:proofErr w:type="gramEnd"/>
      <w:r>
        <w:rPr>
          <w:rFonts w:hint="eastAsia"/>
          <w:szCs w:val="21"/>
        </w:rPr>
        <w:t>）进行管理、考核、检查与奖惩。</w:t>
      </w:r>
    </w:p>
    <w:p w:rsidR="00B3428F" w:rsidRDefault="00041941">
      <w:pPr>
        <w:autoSpaceDE/>
        <w:autoSpaceDN/>
        <w:spacing w:line="480" w:lineRule="exact"/>
        <w:ind w:firstLineChars="200" w:firstLine="440"/>
        <w:rPr>
          <w:szCs w:val="21"/>
        </w:rPr>
      </w:pPr>
      <w:r>
        <w:rPr>
          <w:rFonts w:hint="eastAsia"/>
          <w:szCs w:val="21"/>
        </w:rPr>
        <w:t>10、甲方有权要求乙方更换不合格的工作人员。</w:t>
      </w:r>
    </w:p>
    <w:p w:rsidR="00B3428F" w:rsidRDefault="00041941">
      <w:pPr>
        <w:autoSpaceDE/>
        <w:autoSpaceDN/>
        <w:spacing w:line="480" w:lineRule="exact"/>
        <w:ind w:firstLineChars="200" w:firstLine="440"/>
        <w:rPr>
          <w:szCs w:val="21"/>
        </w:rPr>
      </w:pPr>
      <w:r>
        <w:rPr>
          <w:rFonts w:hint="eastAsia"/>
          <w:szCs w:val="21"/>
        </w:rPr>
        <w:t>11、按合同要求及时向乙方支付产品和服务费用。</w:t>
      </w:r>
    </w:p>
    <w:p w:rsidR="00B3428F" w:rsidRDefault="00041941">
      <w:pPr>
        <w:autoSpaceDE/>
        <w:autoSpaceDN/>
        <w:spacing w:line="480" w:lineRule="exact"/>
        <w:ind w:firstLineChars="200" w:firstLine="440"/>
        <w:rPr>
          <w:szCs w:val="21"/>
        </w:rPr>
      </w:pPr>
      <w:r>
        <w:rPr>
          <w:rFonts w:hint="eastAsia"/>
          <w:szCs w:val="21"/>
        </w:rPr>
        <w:t>12、如采购项目涉及采购标的</w:t>
      </w:r>
      <w:proofErr w:type="gramStart"/>
      <w:r>
        <w:rPr>
          <w:rFonts w:hint="eastAsia"/>
          <w:szCs w:val="21"/>
        </w:rPr>
        <w:t>的</w:t>
      </w:r>
      <w:proofErr w:type="gramEnd"/>
      <w:r>
        <w:rPr>
          <w:rFonts w:hint="eastAsia"/>
          <w:szCs w:val="21"/>
        </w:rPr>
        <w:t>知识产权归属的，产权归属为甲方。</w:t>
      </w:r>
    </w:p>
    <w:p w:rsidR="00B3428F" w:rsidRDefault="00041941">
      <w:pPr>
        <w:autoSpaceDE/>
        <w:autoSpaceDN/>
        <w:spacing w:line="480" w:lineRule="exact"/>
        <w:ind w:firstLineChars="200" w:firstLine="440"/>
        <w:rPr>
          <w:szCs w:val="21"/>
        </w:rPr>
      </w:pPr>
      <w:r>
        <w:rPr>
          <w:rFonts w:hint="eastAsia"/>
          <w:szCs w:val="21"/>
        </w:rPr>
        <w:t>13、处理方式：采购人在中华人民共和国境内使用供应商提供的产品及服务时免受第三方提出的侵犯其专利权或其他知识产权的起诉。如果第三方提出侵权指控，乙方应承担由此而引起的一切法律责任和费用。</w:t>
      </w:r>
    </w:p>
    <w:p w:rsidR="00B3428F" w:rsidRDefault="00041941">
      <w:pPr>
        <w:autoSpaceDE/>
        <w:autoSpaceDN/>
        <w:spacing w:line="480" w:lineRule="exact"/>
        <w:ind w:firstLineChars="200" w:firstLine="442"/>
        <w:rPr>
          <w:b/>
          <w:bCs/>
          <w:szCs w:val="21"/>
        </w:rPr>
      </w:pPr>
      <w:r>
        <w:rPr>
          <w:rFonts w:hint="eastAsia"/>
          <w:b/>
          <w:bCs/>
          <w:szCs w:val="21"/>
        </w:rPr>
        <w:lastRenderedPageBreak/>
        <w:t>十、乙方权利和义务</w:t>
      </w:r>
    </w:p>
    <w:p w:rsidR="00B3428F" w:rsidRDefault="00041941">
      <w:pPr>
        <w:autoSpaceDE/>
        <w:autoSpaceDN/>
        <w:spacing w:line="480" w:lineRule="exact"/>
        <w:ind w:firstLineChars="200" w:firstLine="440"/>
        <w:rPr>
          <w:szCs w:val="21"/>
        </w:rPr>
      </w:pPr>
      <w:r>
        <w:rPr>
          <w:rFonts w:hint="eastAsia"/>
          <w:szCs w:val="21"/>
        </w:rPr>
        <w:t>1、乙方应当遵守采购人按照本协议规定的选定成交供应商的方式获得成交供应商资格。</w:t>
      </w:r>
    </w:p>
    <w:p w:rsidR="00B3428F" w:rsidRDefault="00041941">
      <w:pPr>
        <w:autoSpaceDE/>
        <w:autoSpaceDN/>
        <w:spacing w:line="480" w:lineRule="exact"/>
        <w:ind w:firstLineChars="200" w:firstLine="440"/>
        <w:rPr>
          <w:szCs w:val="21"/>
        </w:rPr>
      </w:pPr>
      <w:r>
        <w:rPr>
          <w:rFonts w:hint="eastAsia"/>
          <w:szCs w:val="21"/>
        </w:rPr>
        <w:t>2、乙方提供的产品或服务应符合国家标准和征集文件中要求的标准。</w:t>
      </w:r>
    </w:p>
    <w:p w:rsidR="00B3428F" w:rsidRDefault="00041941">
      <w:pPr>
        <w:autoSpaceDE/>
        <w:autoSpaceDN/>
        <w:spacing w:line="480" w:lineRule="exact"/>
        <w:ind w:firstLineChars="200" w:firstLine="440"/>
        <w:rPr>
          <w:szCs w:val="21"/>
        </w:rPr>
      </w:pPr>
      <w:r>
        <w:rPr>
          <w:rFonts w:hint="eastAsia"/>
          <w:szCs w:val="21"/>
        </w:rPr>
        <w:t>3、乙方</w:t>
      </w:r>
      <w:proofErr w:type="gramStart"/>
      <w:r>
        <w:rPr>
          <w:rFonts w:hint="eastAsia"/>
          <w:szCs w:val="21"/>
        </w:rPr>
        <w:t>应接受并配合</w:t>
      </w:r>
      <w:proofErr w:type="gramEnd"/>
      <w:r>
        <w:rPr>
          <w:rFonts w:hint="eastAsia"/>
          <w:szCs w:val="21"/>
        </w:rPr>
        <w:t>甲方的评价及反馈机制，严格履行服务承诺。</w:t>
      </w:r>
    </w:p>
    <w:p w:rsidR="00B3428F" w:rsidRDefault="00041941">
      <w:pPr>
        <w:autoSpaceDE/>
        <w:autoSpaceDN/>
        <w:spacing w:line="480" w:lineRule="exact"/>
        <w:ind w:firstLineChars="200" w:firstLine="440"/>
        <w:rPr>
          <w:szCs w:val="21"/>
        </w:rPr>
      </w:pPr>
      <w:r>
        <w:rPr>
          <w:rFonts w:hint="eastAsia"/>
          <w:szCs w:val="21"/>
        </w:rPr>
        <w:t>4、乙方无正当理由，不得主动放弃入围资格或者退出框架协议，否则，乙方不得参加同一封闭式框架协议补充征集，或者重新申请加入同一开放式框架协议。甲方保留对乙方追究责任的权利。</w:t>
      </w:r>
    </w:p>
    <w:p w:rsidR="00B3428F" w:rsidRDefault="00041941">
      <w:pPr>
        <w:autoSpaceDE/>
        <w:autoSpaceDN/>
        <w:spacing w:line="480" w:lineRule="exact"/>
        <w:ind w:firstLineChars="200" w:firstLine="440"/>
        <w:rPr>
          <w:szCs w:val="21"/>
        </w:rPr>
      </w:pPr>
      <w:r>
        <w:rPr>
          <w:rFonts w:hint="eastAsia"/>
          <w:szCs w:val="21"/>
        </w:rPr>
        <w:t>5、乙方应按照征集文件评审办法要求提供需要核查的原件，如原件与响应文件中提供的不一致或虚假的或未提供的，甲方有权取消乙方入围资格，另行确定入围供应商。</w:t>
      </w:r>
    </w:p>
    <w:p w:rsidR="00B3428F" w:rsidRDefault="00041941">
      <w:pPr>
        <w:autoSpaceDE/>
        <w:autoSpaceDN/>
        <w:spacing w:line="480" w:lineRule="exact"/>
        <w:ind w:firstLineChars="200" w:firstLine="440"/>
        <w:rPr>
          <w:szCs w:val="21"/>
        </w:rPr>
      </w:pPr>
      <w:r>
        <w:rPr>
          <w:rFonts w:hint="eastAsia"/>
          <w:szCs w:val="21"/>
        </w:rPr>
        <w:t>6、严格履行合同文件（含征集文件、响应文件等）约定和承诺的服务内容和质量标准，保证甲方项目的相关工作质量和进度。</w:t>
      </w:r>
    </w:p>
    <w:p w:rsidR="00B3428F" w:rsidRDefault="00041941">
      <w:pPr>
        <w:autoSpaceDE/>
        <w:autoSpaceDN/>
        <w:spacing w:line="480" w:lineRule="exact"/>
        <w:ind w:firstLineChars="200" w:firstLine="440"/>
        <w:rPr>
          <w:szCs w:val="21"/>
        </w:rPr>
      </w:pPr>
      <w:r>
        <w:rPr>
          <w:rFonts w:hint="eastAsia"/>
          <w:szCs w:val="21"/>
        </w:rPr>
        <w:t>7、必须严格实施乙方响应文件中承诺的人力资源配置。在必须补充或更换人员时，必须补充或更换优于或等同于响应文件所承诺资质的评审人员（包括主审、</w:t>
      </w:r>
      <w:proofErr w:type="gramStart"/>
      <w:r>
        <w:rPr>
          <w:rFonts w:hint="eastAsia"/>
          <w:szCs w:val="21"/>
        </w:rPr>
        <w:t>协审人员</w:t>
      </w:r>
      <w:proofErr w:type="gramEnd"/>
      <w:r>
        <w:rPr>
          <w:rFonts w:hint="eastAsia"/>
          <w:szCs w:val="21"/>
        </w:rPr>
        <w:t>），并须取得甲方书面同意。在框架协议有效期内，如乙方在第二阶段签订合同时需要调整人员，调整的人员应当是响应文件中承诺的拟投入人员，</w:t>
      </w:r>
      <w:proofErr w:type="gramStart"/>
      <w:r>
        <w:rPr>
          <w:rFonts w:hint="eastAsia"/>
          <w:szCs w:val="21"/>
        </w:rPr>
        <w:t>且签订</w:t>
      </w:r>
      <w:proofErr w:type="gramEnd"/>
      <w:r>
        <w:rPr>
          <w:rFonts w:hint="eastAsia"/>
          <w:szCs w:val="21"/>
        </w:rPr>
        <w:t>合同前须提供人员名单送甲方审核。</w:t>
      </w:r>
    </w:p>
    <w:p w:rsidR="00B3428F" w:rsidRDefault="00041941">
      <w:pPr>
        <w:autoSpaceDE/>
        <w:autoSpaceDN/>
        <w:spacing w:line="480" w:lineRule="exact"/>
        <w:ind w:firstLineChars="200" w:firstLine="440"/>
        <w:rPr>
          <w:szCs w:val="21"/>
        </w:rPr>
      </w:pPr>
      <w:r>
        <w:rPr>
          <w:rFonts w:hint="eastAsia"/>
          <w:szCs w:val="21"/>
        </w:rPr>
        <w:t>8、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rsidR="00B3428F" w:rsidRDefault="00041941">
      <w:pPr>
        <w:autoSpaceDE/>
        <w:autoSpaceDN/>
        <w:spacing w:line="480" w:lineRule="exact"/>
        <w:ind w:firstLineChars="200" w:firstLine="440"/>
        <w:rPr>
          <w:szCs w:val="21"/>
        </w:rPr>
      </w:pPr>
      <w:r>
        <w:rPr>
          <w:rFonts w:hint="eastAsia"/>
          <w:szCs w:val="21"/>
        </w:rPr>
        <w:t>9、乙方依本合同约定向甲方提供的报告、资料、文件等内容及服务成果后，甲方即对上述内容享有充分、完整和排他的著作权和知识产权。未经甲方书面许可，乙方不得向任何第三方提供上述报告、资料、文件等内容及服务成果。即使</w:t>
      </w:r>
      <w:proofErr w:type="gramStart"/>
      <w:r>
        <w:rPr>
          <w:rFonts w:hint="eastAsia"/>
          <w:szCs w:val="21"/>
        </w:rPr>
        <w:t>向履行</w:t>
      </w:r>
      <w:proofErr w:type="gramEnd"/>
      <w:r>
        <w:rPr>
          <w:rFonts w:hint="eastAsia"/>
          <w:szCs w:val="21"/>
        </w:rPr>
        <w:t>本合同有关的人员提供，也应注意保密并限于履行合同的必需范围。</w:t>
      </w:r>
    </w:p>
    <w:p w:rsidR="00B3428F" w:rsidRDefault="00041941">
      <w:pPr>
        <w:autoSpaceDE/>
        <w:autoSpaceDN/>
        <w:spacing w:line="480" w:lineRule="exact"/>
        <w:ind w:firstLineChars="200" w:firstLine="440"/>
        <w:rPr>
          <w:szCs w:val="21"/>
        </w:rPr>
      </w:pPr>
      <w:r>
        <w:rPr>
          <w:rFonts w:hint="eastAsia"/>
          <w:szCs w:val="21"/>
        </w:rPr>
        <w:t>10、乙方评审人员(包括主审、</w:t>
      </w:r>
      <w:proofErr w:type="gramStart"/>
      <w:r>
        <w:rPr>
          <w:rFonts w:hint="eastAsia"/>
          <w:szCs w:val="21"/>
        </w:rPr>
        <w:t>协审人员</w:t>
      </w:r>
      <w:proofErr w:type="gramEnd"/>
      <w:r>
        <w:rPr>
          <w:rFonts w:hint="eastAsia"/>
          <w:szCs w:val="21"/>
        </w:rPr>
        <w:t>)应履行保密义务。如乙方因违反本条约定给甲方造成损失的，乙方应当承担相应的法律责任，并赔偿由此给甲方造成的一切损失。</w:t>
      </w:r>
    </w:p>
    <w:p w:rsidR="00B3428F" w:rsidRDefault="00041941">
      <w:pPr>
        <w:autoSpaceDE/>
        <w:autoSpaceDN/>
        <w:spacing w:line="480" w:lineRule="exact"/>
        <w:ind w:firstLineChars="200" w:firstLine="440"/>
        <w:rPr>
          <w:szCs w:val="21"/>
        </w:rPr>
      </w:pPr>
      <w:r>
        <w:rPr>
          <w:rFonts w:hint="eastAsia"/>
          <w:szCs w:val="21"/>
        </w:rPr>
        <w:t>11、乙方应履行回避义务。乙方以及乙方评审人员(包括主审、</w:t>
      </w:r>
      <w:proofErr w:type="gramStart"/>
      <w:r>
        <w:rPr>
          <w:rFonts w:hint="eastAsia"/>
          <w:szCs w:val="21"/>
        </w:rPr>
        <w:t>协审人员</w:t>
      </w:r>
      <w:proofErr w:type="gramEnd"/>
      <w:r>
        <w:rPr>
          <w:rFonts w:hint="eastAsia"/>
          <w:szCs w:val="21"/>
        </w:rPr>
        <w:t>)如存在</w:t>
      </w:r>
      <w:r>
        <w:rPr>
          <w:rFonts w:hint="eastAsia"/>
          <w:szCs w:val="21"/>
        </w:rPr>
        <w:lastRenderedPageBreak/>
        <w:t>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存在利益关联，应主动告知甲方并更换评审人员。</w:t>
      </w:r>
    </w:p>
    <w:p w:rsidR="00B3428F" w:rsidRDefault="00041941">
      <w:pPr>
        <w:autoSpaceDE/>
        <w:autoSpaceDN/>
        <w:spacing w:line="480" w:lineRule="exact"/>
        <w:ind w:firstLineChars="200" w:firstLine="440"/>
        <w:rPr>
          <w:szCs w:val="21"/>
        </w:rPr>
      </w:pPr>
      <w:r>
        <w:rPr>
          <w:rFonts w:hint="eastAsia"/>
          <w:szCs w:val="21"/>
        </w:rPr>
        <w:t>12、按照合同约定收取服务费，当甲方出现无故拖欠费用时，乙方有权采取适当方式进行催缴，若甲方仍未支付费用，乙方有权停止工作。</w:t>
      </w:r>
    </w:p>
    <w:p w:rsidR="00B3428F" w:rsidRDefault="00041941">
      <w:pPr>
        <w:autoSpaceDE/>
        <w:autoSpaceDN/>
        <w:spacing w:line="480" w:lineRule="exact"/>
        <w:ind w:firstLineChars="200" w:firstLine="440"/>
        <w:rPr>
          <w:szCs w:val="21"/>
        </w:rPr>
      </w:pPr>
      <w:r>
        <w:rPr>
          <w:rFonts w:hint="eastAsia"/>
          <w:szCs w:val="21"/>
        </w:rPr>
        <w:t>13、有义务妥善保管甲方提供的资料，并在审核工作完成后，完整交回甲方。</w:t>
      </w:r>
    </w:p>
    <w:p w:rsidR="00B3428F" w:rsidRDefault="00041941">
      <w:pPr>
        <w:autoSpaceDE/>
        <w:autoSpaceDN/>
        <w:spacing w:line="480" w:lineRule="exact"/>
        <w:ind w:firstLineChars="200" w:firstLine="440"/>
        <w:rPr>
          <w:szCs w:val="21"/>
        </w:rPr>
      </w:pPr>
      <w:r>
        <w:rPr>
          <w:rFonts w:hint="eastAsia"/>
          <w:szCs w:val="21"/>
        </w:rPr>
        <w:t>14、乙方应服从甲方对可能委托项目的指派及分配，并了解本项目签订框架协议后仅代表取得入围</w:t>
      </w:r>
      <w:r>
        <w:rPr>
          <w:rFonts w:hint="eastAsia"/>
          <w:szCs w:val="21"/>
          <w:lang w:val="en-US"/>
        </w:rPr>
        <w:t>防城港</w:t>
      </w:r>
      <w:r>
        <w:rPr>
          <w:rFonts w:hint="eastAsia"/>
          <w:szCs w:val="21"/>
        </w:rPr>
        <w:t>市财政投资评审框架协议服务采购资格，不等同于可确保直接承接相应数量的项目评审工作并获得相应项目的服务费用。</w:t>
      </w:r>
    </w:p>
    <w:p w:rsidR="00B3428F" w:rsidRDefault="00041941">
      <w:pPr>
        <w:autoSpaceDE/>
        <w:spacing w:line="360" w:lineRule="auto"/>
        <w:ind w:firstLineChars="200" w:firstLine="420"/>
        <w:rPr>
          <w:bCs/>
          <w:color w:val="000000" w:themeColor="text1"/>
          <w:sz w:val="21"/>
          <w:szCs w:val="21"/>
          <w:lang w:val="en-US"/>
        </w:rPr>
      </w:pPr>
      <w:r>
        <w:rPr>
          <w:rFonts w:hint="eastAsia"/>
          <w:bCs/>
          <w:color w:val="000000" w:themeColor="text1"/>
          <w:sz w:val="21"/>
          <w:szCs w:val="21"/>
          <w:lang w:val="en-US"/>
        </w:rPr>
        <w:t>15.乙方人员在工作过程中的出行安全责任由乙方负责。</w:t>
      </w:r>
    </w:p>
    <w:p w:rsidR="00B3428F" w:rsidRDefault="00041941">
      <w:pPr>
        <w:pStyle w:val="1"/>
        <w:ind w:firstLineChars="200" w:firstLine="420"/>
        <w:rPr>
          <w:b w:val="0"/>
          <w:color w:val="000000" w:themeColor="text1"/>
        </w:rPr>
      </w:pPr>
      <w:bookmarkStart w:id="47" w:name="_Toc207693584"/>
      <w:r>
        <w:rPr>
          <w:rFonts w:hint="eastAsia"/>
          <w:b w:val="0"/>
          <w:color w:val="000000" w:themeColor="text1"/>
          <w:sz w:val="21"/>
          <w:szCs w:val="21"/>
          <w:lang w:val="en-US"/>
        </w:rPr>
        <w:t>16.乙方在实施项目评审过程中，未经甲方同意或组织，乙方不得擅自与项目建设、设计、施工、供应商等单位核对项目有关事项，如需甲方协调处理项目评审服务工作中的相关事宜，可以向甲方提出，由甲方协调、协助处理，并且甲方在场。</w:t>
      </w:r>
      <w:bookmarkEnd w:id="47"/>
    </w:p>
    <w:p w:rsidR="00B3428F" w:rsidRDefault="00041941">
      <w:pPr>
        <w:autoSpaceDE/>
        <w:autoSpaceDN/>
        <w:spacing w:line="480" w:lineRule="exact"/>
        <w:ind w:firstLineChars="200" w:firstLine="442"/>
        <w:rPr>
          <w:b/>
          <w:szCs w:val="21"/>
        </w:rPr>
      </w:pPr>
      <w:r>
        <w:rPr>
          <w:rFonts w:hint="eastAsia"/>
          <w:b/>
          <w:szCs w:val="21"/>
        </w:rPr>
        <w:t>十一、用户反馈和评价机制</w:t>
      </w:r>
    </w:p>
    <w:p w:rsidR="00B3428F" w:rsidRDefault="00041941">
      <w:pPr>
        <w:autoSpaceDE/>
        <w:autoSpaceDN/>
        <w:spacing w:line="480" w:lineRule="exact"/>
        <w:ind w:firstLineChars="200" w:firstLine="440"/>
        <w:rPr>
          <w:szCs w:val="21"/>
        </w:rPr>
      </w:pPr>
      <w:r>
        <w:rPr>
          <w:rFonts w:hint="eastAsia"/>
          <w:szCs w:val="21"/>
        </w:rPr>
        <w:t>甲方根据工作开展情况，定期对乙方评审工作进行综合考核。</w:t>
      </w:r>
    </w:p>
    <w:p w:rsidR="00B3428F" w:rsidRDefault="00041941">
      <w:pPr>
        <w:autoSpaceDE/>
        <w:autoSpaceDN/>
        <w:spacing w:line="480" w:lineRule="exact"/>
        <w:ind w:firstLineChars="200" w:firstLine="442"/>
        <w:rPr>
          <w:b/>
          <w:szCs w:val="21"/>
        </w:rPr>
      </w:pPr>
      <w:r>
        <w:rPr>
          <w:rFonts w:hint="eastAsia"/>
          <w:b/>
          <w:szCs w:val="21"/>
        </w:rPr>
        <w:t>十二、入围供应商的清退和补充规则</w:t>
      </w:r>
    </w:p>
    <w:p w:rsidR="00B3428F" w:rsidRDefault="00041941">
      <w:pPr>
        <w:autoSpaceDE/>
        <w:autoSpaceDN/>
        <w:spacing w:line="480" w:lineRule="exact"/>
        <w:ind w:firstLineChars="200" w:firstLine="440"/>
        <w:rPr>
          <w:szCs w:val="21"/>
        </w:rPr>
      </w:pPr>
      <w:r>
        <w:rPr>
          <w:rFonts w:hint="eastAsia"/>
          <w:szCs w:val="21"/>
        </w:rPr>
        <w:t>1.乙方有下列情形之一，尚未签订框架协议的，取消其入围资格</w:t>
      </w:r>
      <w:r>
        <w:rPr>
          <w:rFonts w:hint="eastAsia"/>
        </w:rPr>
        <w:t>，同时根据评审得分由高到低的排列次序（得分相同时，</w:t>
      </w:r>
      <w:r>
        <w:rPr>
          <w:rFonts w:hint="eastAsia"/>
          <w:bCs/>
        </w:rPr>
        <w:t>对项目技术方案</w:t>
      </w:r>
      <w:r>
        <w:rPr>
          <w:rFonts w:hint="eastAsia"/>
        </w:rPr>
        <w:t>得分由高到低排列，若</w:t>
      </w:r>
      <w:proofErr w:type="gramStart"/>
      <w:r>
        <w:rPr>
          <w:rFonts w:hint="eastAsia"/>
        </w:rPr>
        <w:t>得分仍</w:t>
      </w:r>
      <w:proofErr w:type="gramEnd"/>
      <w:r>
        <w:rPr>
          <w:rFonts w:hint="eastAsia"/>
        </w:rPr>
        <w:t>相同，则按商务部分得分由高到低排列）确定补充入围供应商</w:t>
      </w:r>
      <w:r>
        <w:rPr>
          <w:rFonts w:hint="eastAsia"/>
          <w:szCs w:val="21"/>
        </w:rPr>
        <w:t>；已经签订框架协议的，解除与其签订的框架协议： </w:t>
      </w:r>
    </w:p>
    <w:p w:rsidR="00B3428F" w:rsidRDefault="00041941">
      <w:pPr>
        <w:autoSpaceDE/>
        <w:autoSpaceDN/>
        <w:spacing w:line="480" w:lineRule="exact"/>
        <w:ind w:firstLineChars="200" w:firstLine="440"/>
        <w:rPr>
          <w:szCs w:val="21"/>
        </w:rPr>
      </w:pPr>
      <w:r>
        <w:rPr>
          <w:rFonts w:hint="eastAsia"/>
          <w:szCs w:val="21"/>
        </w:rPr>
        <w:t>（1）恶意串通谋取入围或者协议成交的； </w:t>
      </w:r>
    </w:p>
    <w:p w:rsidR="00B3428F" w:rsidRDefault="00041941">
      <w:pPr>
        <w:autoSpaceDE/>
        <w:autoSpaceDN/>
        <w:spacing w:line="480" w:lineRule="exact"/>
        <w:ind w:firstLineChars="200" w:firstLine="440"/>
        <w:rPr>
          <w:szCs w:val="21"/>
        </w:rPr>
      </w:pPr>
      <w:r>
        <w:rPr>
          <w:rFonts w:hint="eastAsia"/>
          <w:szCs w:val="21"/>
        </w:rPr>
        <w:t>（2）提供虚假材料谋取入围或者协议成交的； </w:t>
      </w:r>
    </w:p>
    <w:p w:rsidR="00B3428F" w:rsidRDefault="00041941">
      <w:pPr>
        <w:autoSpaceDE/>
        <w:autoSpaceDN/>
        <w:spacing w:line="480" w:lineRule="exact"/>
        <w:ind w:firstLineChars="200" w:firstLine="440"/>
        <w:rPr>
          <w:szCs w:val="21"/>
        </w:rPr>
      </w:pPr>
      <w:r>
        <w:rPr>
          <w:rFonts w:hint="eastAsia"/>
          <w:szCs w:val="21"/>
        </w:rPr>
        <w:t>（3）无正当理由拒不接受协议授予的； </w:t>
      </w:r>
    </w:p>
    <w:p w:rsidR="00B3428F" w:rsidRDefault="00041941">
      <w:pPr>
        <w:autoSpaceDE/>
        <w:autoSpaceDN/>
        <w:spacing w:line="480" w:lineRule="exact"/>
        <w:ind w:firstLineChars="200" w:firstLine="440"/>
        <w:rPr>
          <w:szCs w:val="21"/>
        </w:rPr>
      </w:pPr>
      <w:r>
        <w:rPr>
          <w:rFonts w:hint="eastAsia"/>
          <w:szCs w:val="21"/>
        </w:rPr>
        <w:t>（4）不履行框架协议义务或者履行框架协议义务不符合约定，经采购人请求履行后仍不履行或者仍未按约定履行的； </w:t>
      </w:r>
    </w:p>
    <w:p w:rsidR="00B3428F" w:rsidRDefault="00041941">
      <w:pPr>
        <w:autoSpaceDE/>
        <w:autoSpaceDN/>
        <w:spacing w:line="480" w:lineRule="exact"/>
        <w:ind w:firstLineChars="200" w:firstLine="440"/>
        <w:rPr>
          <w:szCs w:val="21"/>
        </w:rPr>
      </w:pPr>
      <w:r>
        <w:rPr>
          <w:rFonts w:hint="eastAsia"/>
          <w:szCs w:val="21"/>
        </w:rPr>
        <w:t>（5）框架协议有效期内，因违法行为被禁止或限制参加政府采购活动的； </w:t>
      </w:r>
    </w:p>
    <w:p w:rsidR="00B3428F" w:rsidRDefault="00041941">
      <w:pPr>
        <w:autoSpaceDE/>
        <w:autoSpaceDN/>
        <w:spacing w:line="480" w:lineRule="exact"/>
        <w:ind w:firstLineChars="200" w:firstLine="440"/>
        <w:rPr>
          <w:szCs w:val="21"/>
        </w:rPr>
      </w:pPr>
      <w:r>
        <w:rPr>
          <w:rFonts w:hint="eastAsia"/>
          <w:szCs w:val="21"/>
        </w:rPr>
        <w:t>（6）供应商违反职业道德，有违规违纪问题的；</w:t>
      </w:r>
    </w:p>
    <w:p w:rsidR="00B3428F" w:rsidRDefault="00041941">
      <w:pPr>
        <w:spacing w:line="360" w:lineRule="auto"/>
        <w:ind w:firstLineChars="200" w:firstLine="442"/>
        <w:rPr>
          <w:b/>
          <w:bCs/>
          <w:color w:val="000000" w:themeColor="text1"/>
          <w:szCs w:val="21"/>
        </w:rPr>
      </w:pPr>
      <w:r>
        <w:rPr>
          <w:rFonts w:hint="eastAsia"/>
          <w:b/>
          <w:bCs/>
          <w:color w:val="000000" w:themeColor="text1"/>
          <w:szCs w:val="21"/>
        </w:rPr>
        <w:t>（</w:t>
      </w:r>
      <w:r>
        <w:rPr>
          <w:rFonts w:hint="eastAsia"/>
          <w:b/>
          <w:bCs/>
          <w:color w:val="000000" w:themeColor="text1"/>
          <w:szCs w:val="21"/>
          <w:lang w:val="en-US"/>
        </w:rPr>
        <w:t>7</w:t>
      </w:r>
      <w:r>
        <w:rPr>
          <w:rFonts w:hint="eastAsia"/>
          <w:b/>
          <w:bCs/>
          <w:color w:val="000000" w:themeColor="text1"/>
          <w:szCs w:val="21"/>
        </w:rPr>
        <w:t>）框架协议有效期内，入围供应商在</w:t>
      </w:r>
      <w:r>
        <w:rPr>
          <w:rFonts w:hint="eastAsia"/>
          <w:b/>
          <w:bCs/>
          <w:color w:val="000000" w:themeColor="text1"/>
          <w:szCs w:val="21"/>
          <w:lang w:val="en-US"/>
        </w:rPr>
        <w:t>防城港</w:t>
      </w:r>
      <w:r>
        <w:rPr>
          <w:rFonts w:hint="eastAsia"/>
          <w:b/>
          <w:bCs/>
          <w:color w:val="000000" w:themeColor="text1"/>
          <w:szCs w:val="21"/>
        </w:rPr>
        <w:t>市造价咨询企业信用评价为D等级</w:t>
      </w:r>
      <w:r>
        <w:rPr>
          <w:rFonts w:hint="eastAsia"/>
          <w:b/>
          <w:bCs/>
          <w:color w:val="000000" w:themeColor="text1"/>
          <w:szCs w:val="21"/>
        </w:rPr>
        <w:lastRenderedPageBreak/>
        <w:t>的；</w:t>
      </w:r>
    </w:p>
    <w:p w:rsidR="00B3428F" w:rsidRDefault="00041941">
      <w:pPr>
        <w:spacing w:line="360" w:lineRule="auto"/>
        <w:ind w:firstLineChars="200" w:firstLine="442"/>
        <w:rPr>
          <w:color w:val="000000" w:themeColor="text1"/>
          <w:szCs w:val="21"/>
        </w:rPr>
      </w:pPr>
      <w:r>
        <w:rPr>
          <w:rFonts w:hint="eastAsia"/>
          <w:b/>
          <w:bCs/>
          <w:color w:val="000000" w:themeColor="text1"/>
          <w:szCs w:val="21"/>
        </w:rPr>
        <w:t>（</w:t>
      </w:r>
      <w:r>
        <w:rPr>
          <w:rFonts w:hint="eastAsia"/>
          <w:b/>
          <w:bCs/>
          <w:color w:val="000000" w:themeColor="text1"/>
          <w:szCs w:val="21"/>
          <w:lang w:val="en-US"/>
        </w:rPr>
        <w:t>8</w:t>
      </w:r>
      <w:r>
        <w:rPr>
          <w:rFonts w:hint="eastAsia"/>
          <w:b/>
          <w:bCs/>
          <w:color w:val="000000" w:themeColor="text1"/>
          <w:szCs w:val="21"/>
        </w:rPr>
        <w:t>）乙方被广西区各级纪检监察或行政监督部门处罚或列入黑名单</w:t>
      </w:r>
      <w:r>
        <w:rPr>
          <w:rFonts w:hint="eastAsia"/>
          <w:b/>
          <w:bCs/>
          <w:color w:val="000000" w:themeColor="text1"/>
          <w:szCs w:val="21"/>
          <w:lang w:val="en-US"/>
        </w:rPr>
        <w:t>的</w:t>
      </w:r>
      <w:r>
        <w:rPr>
          <w:rFonts w:hint="eastAsia"/>
          <w:b/>
          <w:bCs/>
          <w:color w:val="000000" w:themeColor="text1"/>
          <w:szCs w:val="21"/>
        </w:rPr>
        <w:t>。</w:t>
      </w:r>
    </w:p>
    <w:p w:rsidR="00B3428F" w:rsidRDefault="00041941">
      <w:pPr>
        <w:spacing w:line="360" w:lineRule="auto"/>
        <w:ind w:firstLineChars="200" w:firstLine="440"/>
        <w:rPr>
          <w:szCs w:val="21"/>
        </w:rPr>
      </w:pPr>
      <w:r>
        <w:rPr>
          <w:rFonts w:hint="eastAsia"/>
          <w:szCs w:val="21"/>
        </w:rPr>
        <w:t>（</w:t>
      </w:r>
      <w:r>
        <w:rPr>
          <w:rFonts w:hint="eastAsia"/>
          <w:szCs w:val="21"/>
          <w:lang w:val="en-US"/>
        </w:rPr>
        <w:t>9</w:t>
      </w:r>
      <w:r>
        <w:rPr>
          <w:rFonts w:hint="eastAsia"/>
          <w:szCs w:val="21"/>
        </w:rPr>
        <w:t>）框架协议约定的其他情形。 </w:t>
      </w:r>
    </w:p>
    <w:p w:rsidR="00B3428F" w:rsidRDefault="00041941">
      <w:pPr>
        <w:autoSpaceDE/>
        <w:autoSpaceDN/>
        <w:spacing w:line="480" w:lineRule="exact"/>
        <w:ind w:firstLineChars="200" w:firstLine="440"/>
        <w:rPr>
          <w:szCs w:val="21"/>
        </w:rPr>
      </w:pPr>
      <w:r>
        <w:rPr>
          <w:rFonts w:hint="eastAsia"/>
          <w:szCs w:val="21"/>
        </w:rPr>
        <w:t>2.入围供应商的补充规则：</w:t>
      </w:r>
    </w:p>
    <w:p w:rsidR="00B3428F" w:rsidRDefault="00041941">
      <w:pPr>
        <w:autoSpaceDE/>
        <w:autoSpaceDN/>
        <w:spacing w:line="480" w:lineRule="exact"/>
        <w:ind w:firstLineChars="200" w:firstLine="440"/>
        <w:rPr>
          <w:szCs w:val="21"/>
        </w:rPr>
      </w:pPr>
      <w:r>
        <w:rPr>
          <w:rFonts w:hint="eastAsia"/>
          <w:szCs w:val="21"/>
        </w:rPr>
        <w:t>甲方（</w:t>
      </w:r>
      <w:r>
        <w:rPr>
          <w:rFonts w:hint="eastAsia"/>
          <w:szCs w:val="21"/>
        </w:rPr>
        <w:sym w:font="Wingdings 2" w:char="0052"/>
      </w:r>
      <w:r>
        <w:rPr>
          <w:rFonts w:hint="eastAsia"/>
          <w:szCs w:val="21"/>
          <w:u w:val="single"/>
        </w:rPr>
        <w:t>是/</w:t>
      </w:r>
      <w:r>
        <w:rPr>
          <w:rFonts w:hint="eastAsia"/>
          <w:szCs w:val="21"/>
          <w:u w:val="single"/>
        </w:rPr>
        <w:sym w:font="Wingdings 2" w:char="00A3"/>
      </w:r>
      <w:r>
        <w:rPr>
          <w:rFonts w:hint="eastAsia"/>
          <w:szCs w:val="21"/>
          <w:u w:val="single"/>
        </w:rPr>
        <w:t>否）</w:t>
      </w:r>
      <w:r>
        <w:rPr>
          <w:rFonts w:hint="eastAsia"/>
          <w:szCs w:val="21"/>
        </w:rPr>
        <w:t>启动补充征集程序；</w:t>
      </w:r>
    </w:p>
    <w:p w:rsidR="00B3428F" w:rsidRDefault="00041941">
      <w:pPr>
        <w:autoSpaceDE/>
        <w:autoSpaceDN/>
        <w:spacing w:line="480" w:lineRule="exact"/>
        <w:ind w:firstLineChars="200" w:firstLine="440"/>
        <w:rPr>
          <w:szCs w:val="21"/>
        </w:rPr>
      </w:pPr>
      <w:r>
        <w:rPr>
          <w:rFonts w:hint="eastAsia"/>
          <w:szCs w:val="21"/>
        </w:rPr>
        <w:t>补充征集的条件：当出现入围供应商被清退或剩余入围供应商总数不足70%且影响框架协议执行的情形。</w:t>
      </w:r>
    </w:p>
    <w:p w:rsidR="00B3428F" w:rsidRDefault="00041941">
      <w:pPr>
        <w:autoSpaceDE/>
        <w:autoSpaceDN/>
        <w:spacing w:line="480" w:lineRule="exact"/>
        <w:ind w:firstLineChars="200" w:firstLine="440"/>
        <w:rPr>
          <w:szCs w:val="21"/>
        </w:rPr>
      </w:pPr>
      <w:r>
        <w:rPr>
          <w:rFonts w:hint="eastAsia"/>
          <w:szCs w:val="21"/>
        </w:rPr>
        <w:t>补充征集的程序：同原征集文件；</w:t>
      </w:r>
    </w:p>
    <w:p w:rsidR="00B3428F" w:rsidRDefault="00041941">
      <w:pPr>
        <w:autoSpaceDE/>
        <w:autoSpaceDN/>
        <w:spacing w:line="480" w:lineRule="exact"/>
        <w:ind w:firstLineChars="200" w:firstLine="440"/>
        <w:rPr>
          <w:szCs w:val="21"/>
        </w:rPr>
      </w:pPr>
      <w:r>
        <w:rPr>
          <w:rFonts w:hint="eastAsia"/>
          <w:szCs w:val="21"/>
        </w:rPr>
        <w:t>补充征集的评审方法：同原征集文件；</w:t>
      </w:r>
    </w:p>
    <w:p w:rsidR="00B3428F" w:rsidRDefault="00041941">
      <w:pPr>
        <w:autoSpaceDE/>
        <w:autoSpaceDN/>
        <w:spacing w:line="480" w:lineRule="exact"/>
        <w:ind w:firstLineChars="200" w:firstLine="440"/>
        <w:rPr>
          <w:szCs w:val="21"/>
        </w:rPr>
      </w:pPr>
      <w:r>
        <w:rPr>
          <w:rFonts w:hint="eastAsia"/>
          <w:szCs w:val="21"/>
        </w:rPr>
        <w:t>补充征集的淘汰比例：同原征集文件；</w:t>
      </w:r>
    </w:p>
    <w:p w:rsidR="00B3428F" w:rsidRDefault="00041941">
      <w:pPr>
        <w:autoSpaceDE/>
        <w:autoSpaceDN/>
        <w:spacing w:line="480" w:lineRule="exact"/>
        <w:ind w:firstLineChars="200" w:firstLine="440"/>
        <w:rPr>
          <w:szCs w:val="21"/>
        </w:rPr>
      </w:pPr>
      <w:r>
        <w:rPr>
          <w:rFonts w:hint="eastAsia"/>
          <w:szCs w:val="21"/>
        </w:rPr>
        <w:t>补充征集的框架协议有效期：同本协议有效期；</w:t>
      </w:r>
    </w:p>
    <w:p w:rsidR="00B3428F" w:rsidRDefault="00041941">
      <w:pPr>
        <w:autoSpaceDE/>
        <w:autoSpaceDN/>
        <w:spacing w:line="480" w:lineRule="exact"/>
        <w:ind w:firstLineChars="200" w:firstLine="440"/>
        <w:rPr>
          <w:szCs w:val="21"/>
        </w:rPr>
      </w:pPr>
      <w:r>
        <w:rPr>
          <w:rFonts w:hint="eastAsia"/>
          <w:szCs w:val="21"/>
        </w:rPr>
        <w:t>补充征集期间，本框架协议继续履行。被取消入围供应商资格或被解除框架协议的供应商不得参加同一封闭式框架协议补充征集。</w:t>
      </w:r>
    </w:p>
    <w:p w:rsidR="00B3428F" w:rsidRDefault="00041941">
      <w:pPr>
        <w:autoSpaceDE/>
        <w:autoSpaceDN/>
        <w:spacing w:line="480" w:lineRule="exact"/>
        <w:ind w:firstLineChars="200" w:firstLine="442"/>
        <w:rPr>
          <w:b/>
          <w:szCs w:val="21"/>
        </w:rPr>
      </w:pPr>
      <w:r>
        <w:rPr>
          <w:rFonts w:hint="eastAsia"/>
          <w:b/>
          <w:szCs w:val="21"/>
        </w:rPr>
        <w:t>十三、违约责任</w:t>
      </w:r>
    </w:p>
    <w:p w:rsidR="00B3428F" w:rsidRDefault="00041941">
      <w:pPr>
        <w:autoSpaceDE/>
        <w:autoSpaceDN/>
        <w:spacing w:line="480" w:lineRule="exact"/>
        <w:ind w:firstLineChars="200" w:firstLine="440"/>
        <w:rPr>
          <w:szCs w:val="21"/>
        </w:rPr>
      </w:pPr>
      <w:r>
        <w:rPr>
          <w:rFonts w:hint="eastAsia"/>
          <w:szCs w:val="21"/>
        </w:rPr>
        <w:t>1、若因乙方原因而未能履行合同或未达到合同约定的要求，甲方有权书面督促乙方履行合同，乙方应在收到甲方书面通知之日起七日内给予书面答复并进行整改；如乙方在上述时间未答复，或无故拖延履行合同，或经整改后仍未达到甲方要求，甲方有权书面通知乙方解除服务合同，且无需支付合同解除后的合同后续费用。同时，乙方必须退还甲方已付出的所有服务费用，并赔偿由此给甲方造成的全部损失。</w:t>
      </w:r>
    </w:p>
    <w:p w:rsidR="00B3428F" w:rsidRDefault="00041941">
      <w:pPr>
        <w:autoSpaceDE/>
        <w:autoSpaceDN/>
        <w:spacing w:line="480" w:lineRule="exact"/>
        <w:ind w:firstLineChars="200" w:firstLine="440"/>
        <w:rPr>
          <w:szCs w:val="21"/>
        </w:rPr>
      </w:pPr>
      <w:r>
        <w:rPr>
          <w:rFonts w:hint="eastAsia"/>
          <w:szCs w:val="21"/>
        </w:rPr>
        <w:t>2、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rsidR="00B3428F" w:rsidRDefault="00041941">
      <w:pPr>
        <w:autoSpaceDE/>
        <w:autoSpaceDN/>
        <w:spacing w:line="480" w:lineRule="exact"/>
        <w:ind w:firstLineChars="200" w:firstLine="440"/>
        <w:rPr>
          <w:szCs w:val="21"/>
        </w:rPr>
      </w:pPr>
      <w:r>
        <w:rPr>
          <w:rFonts w:hint="eastAsia"/>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rsidR="00B3428F" w:rsidRDefault="00041941">
      <w:pPr>
        <w:autoSpaceDE/>
        <w:autoSpaceDN/>
        <w:spacing w:line="480" w:lineRule="exact"/>
        <w:ind w:firstLineChars="200" w:firstLine="440"/>
        <w:rPr>
          <w:szCs w:val="21"/>
        </w:rPr>
      </w:pPr>
      <w:r>
        <w:rPr>
          <w:rFonts w:hint="eastAsia"/>
          <w:szCs w:val="21"/>
        </w:rPr>
        <w:t>4、乙方提供的服务如侵犯了第三方合法权益而引发的任何纠纷或诉讼，均由乙方负责交涉并承担全部责任。</w:t>
      </w:r>
    </w:p>
    <w:p w:rsidR="00B3428F" w:rsidRDefault="00041941">
      <w:pPr>
        <w:autoSpaceDE/>
        <w:autoSpaceDN/>
        <w:spacing w:line="480" w:lineRule="exact"/>
        <w:ind w:firstLineChars="200" w:firstLine="440"/>
        <w:rPr>
          <w:szCs w:val="21"/>
        </w:rPr>
      </w:pPr>
      <w:r>
        <w:rPr>
          <w:rFonts w:hint="eastAsia"/>
          <w:szCs w:val="21"/>
        </w:rPr>
        <w:t>5、乙方出现 1 次损坏审核资料的，给予警告一次；出现 2 次损坏审核资料或 1 次丢失审核资料，甲方扣减 50%</w:t>
      </w:r>
      <w:proofErr w:type="gramStart"/>
      <w:r>
        <w:rPr>
          <w:rFonts w:hint="eastAsia"/>
          <w:szCs w:val="21"/>
        </w:rPr>
        <w:t>的协审服务费</w:t>
      </w:r>
      <w:proofErr w:type="gramEnd"/>
      <w:r>
        <w:rPr>
          <w:rFonts w:hint="eastAsia"/>
          <w:szCs w:val="21"/>
        </w:rPr>
        <w:t>并终止合同，并由甲方按情节轻重究其</w:t>
      </w:r>
      <w:r>
        <w:rPr>
          <w:rFonts w:hint="eastAsia"/>
          <w:szCs w:val="21"/>
        </w:rPr>
        <w:lastRenderedPageBreak/>
        <w:t>责任。</w:t>
      </w:r>
    </w:p>
    <w:p w:rsidR="00B3428F" w:rsidRDefault="00041941">
      <w:pPr>
        <w:widowControl/>
        <w:autoSpaceDE/>
        <w:autoSpaceDN/>
        <w:spacing w:line="480" w:lineRule="exact"/>
        <w:ind w:firstLineChars="200" w:firstLine="440"/>
        <w:rPr>
          <w:szCs w:val="21"/>
        </w:rPr>
      </w:pPr>
      <w:r>
        <w:rPr>
          <w:rFonts w:hint="eastAsia"/>
          <w:szCs w:val="21"/>
        </w:rPr>
        <w:t>6、乙方逾期交付评审初稿、评审报告等成果文件的，审核时间延迟7天以内的，甲方按每逾期一天扣减该项目评审服务费的10%计算；审核时间延迟7天以上的视为乙方无法完成该项目评审工作，甲方有权收回工程资料并不支付该项目的评审服务费，当年累计出现两次，甲方有权不再委托项目或甲方依法终止框架协议。</w:t>
      </w:r>
    </w:p>
    <w:p w:rsidR="00B3428F" w:rsidRDefault="00041941">
      <w:pPr>
        <w:autoSpaceDE/>
        <w:autoSpaceDN/>
        <w:spacing w:line="480" w:lineRule="exact"/>
        <w:ind w:firstLineChars="200" w:firstLine="440"/>
        <w:rPr>
          <w:szCs w:val="21"/>
        </w:rPr>
      </w:pPr>
      <w:r>
        <w:rPr>
          <w:rFonts w:hint="eastAsia"/>
          <w:szCs w:val="21"/>
        </w:rPr>
        <w:t>7、乙方未按本合同和响应文件中规定的服务承诺提供售后服务的，乙方应按本合同合计金额 5%向甲方支付违约金。</w:t>
      </w:r>
    </w:p>
    <w:p w:rsidR="00B3428F" w:rsidRDefault="00041941">
      <w:pPr>
        <w:autoSpaceDE/>
        <w:autoSpaceDN/>
        <w:spacing w:line="480" w:lineRule="exact"/>
        <w:ind w:firstLineChars="200" w:firstLine="440"/>
        <w:rPr>
          <w:szCs w:val="21"/>
        </w:rPr>
      </w:pPr>
      <w:r>
        <w:rPr>
          <w:rFonts w:hint="eastAsia"/>
          <w:szCs w:val="21"/>
        </w:rPr>
        <w:t>8、乙方其他违约行为按违约服务成果费用金额 5%收取违约金并赔偿经济损失。</w:t>
      </w:r>
    </w:p>
    <w:p w:rsidR="00B3428F" w:rsidRDefault="00041941">
      <w:pPr>
        <w:autoSpaceDE/>
        <w:spacing w:line="360" w:lineRule="auto"/>
        <w:ind w:firstLineChars="200" w:firstLine="420"/>
        <w:rPr>
          <w:color w:val="000000" w:themeColor="text1"/>
          <w:sz w:val="21"/>
          <w:szCs w:val="21"/>
          <w:lang w:val="en-US"/>
        </w:rPr>
      </w:pPr>
      <w:r>
        <w:rPr>
          <w:rFonts w:hint="eastAsia"/>
          <w:bCs/>
          <w:color w:val="000000" w:themeColor="text1"/>
          <w:sz w:val="21"/>
          <w:szCs w:val="21"/>
          <w:lang w:val="en-US"/>
        </w:rPr>
        <w:t>9.乙方将采购人安排的</w:t>
      </w:r>
      <w:proofErr w:type="gramStart"/>
      <w:r>
        <w:rPr>
          <w:rFonts w:hint="eastAsia"/>
          <w:bCs/>
          <w:color w:val="000000" w:themeColor="text1"/>
          <w:sz w:val="21"/>
          <w:szCs w:val="21"/>
          <w:lang w:val="en-US"/>
        </w:rPr>
        <w:t>协审项目</w:t>
      </w:r>
      <w:proofErr w:type="gramEnd"/>
      <w:r>
        <w:rPr>
          <w:rFonts w:hint="eastAsia"/>
          <w:bCs/>
          <w:color w:val="000000" w:themeColor="text1"/>
          <w:sz w:val="21"/>
          <w:szCs w:val="21"/>
          <w:lang w:val="en-US"/>
        </w:rPr>
        <w:t>转交第三方的，出现第1次，采购合同解除，采购人不支付给乙方任何服务费用；出现第2次，甲方有权不再委托乙方</w:t>
      </w:r>
      <w:proofErr w:type="gramStart"/>
      <w:r>
        <w:rPr>
          <w:rFonts w:hint="eastAsia"/>
          <w:bCs/>
          <w:color w:val="000000" w:themeColor="text1"/>
          <w:sz w:val="21"/>
          <w:szCs w:val="21"/>
          <w:lang w:val="en-US"/>
        </w:rPr>
        <w:t>协审任务</w:t>
      </w:r>
      <w:proofErr w:type="gramEnd"/>
      <w:r>
        <w:rPr>
          <w:rFonts w:hint="eastAsia"/>
          <w:bCs/>
          <w:color w:val="000000" w:themeColor="text1"/>
          <w:sz w:val="21"/>
          <w:szCs w:val="21"/>
          <w:lang w:val="en-US"/>
        </w:rPr>
        <w:t>或终止框架协议。</w:t>
      </w:r>
    </w:p>
    <w:p w:rsidR="00B3428F" w:rsidRDefault="00041941">
      <w:pPr>
        <w:autoSpaceDE/>
        <w:autoSpaceDN/>
        <w:spacing w:line="480" w:lineRule="exact"/>
        <w:ind w:firstLineChars="200" w:firstLine="442"/>
        <w:rPr>
          <w:szCs w:val="21"/>
        </w:rPr>
      </w:pPr>
      <w:r>
        <w:rPr>
          <w:rFonts w:hint="eastAsia"/>
          <w:b/>
          <w:szCs w:val="21"/>
        </w:rPr>
        <w:t>十四、不可抗力事件处理</w:t>
      </w:r>
    </w:p>
    <w:p w:rsidR="00B3428F" w:rsidRDefault="00041941">
      <w:pPr>
        <w:autoSpaceDE/>
        <w:autoSpaceDN/>
        <w:spacing w:line="480" w:lineRule="exact"/>
        <w:ind w:firstLineChars="200" w:firstLine="440"/>
        <w:rPr>
          <w:szCs w:val="21"/>
        </w:rPr>
      </w:pPr>
      <w:r>
        <w:rPr>
          <w:rFonts w:hint="eastAsia"/>
          <w:szCs w:val="21"/>
        </w:rPr>
        <w:t>1、在合同有效期内，任何一方因不可抗力事件导致不能履行合同，则合同履行期可延长，其延长期与不可抗力影响期相同。</w:t>
      </w:r>
    </w:p>
    <w:p w:rsidR="00B3428F" w:rsidRDefault="00041941">
      <w:pPr>
        <w:autoSpaceDE/>
        <w:autoSpaceDN/>
        <w:spacing w:line="480" w:lineRule="exact"/>
        <w:ind w:firstLineChars="200" w:firstLine="440"/>
        <w:rPr>
          <w:szCs w:val="21"/>
        </w:rPr>
      </w:pPr>
      <w:r>
        <w:rPr>
          <w:rFonts w:hint="eastAsia"/>
          <w:szCs w:val="21"/>
        </w:rPr>
        <w:t>2、不可抗力事件发生后，应立即通知对方，并寄送有关权威机构出具的证明。</w:t>
      </w:r>
    </w:p>
    <w:p w:rsidR="00B3428F" w:rsidRDefault="00041941">
      <w:pPr>
        <w:autoSpaceDE/>
        <w:autoSpaceDN/>
        <w:spacing w:line="480" w:lineRule="exact"/>
        <w:ind w:firstLineChars="200" w:firstLine="440"/>
        <w:rPr>
          <w:szCs w:val="21"/>
        </w:rPr>
      </w:pPr>
      <w:r>
        <w:rPr>
          <w:rFonts w:hint="eastAsia"/>
          <w:szCs w:val="21"/>
        </w:rPr>
        <w:t>3、不可抗力事件延续三十天以上，双方应通过友好协商，确定是否继续履行合同。</w:t>
      </w:r>
    </w:p>
    <w:p w:rsidR="00B3428F" w:rsidRDefault="00041941">
      <w:pPr>
        <w:autoSpaceDE/>
        <w:autoSpaceDN/>
        <w:spacing w:line="480" w:lineRule="exact"/>
        <w:ind w:firstLineChars="200" w:firstLine="442"/>
        <w:rPr>
          <w:b/>
          <w:szCs w:val="21"/>
        </w:rPr>
      </w:pPr>
      <w:r>
        <w:rPr>
          <w:rFonts w:hint="eastAsia"/>
          <w:b/>
          <w:szCs w:val="21"/>
        </w:rPr>
        <w:t>十五、争议解决</w:t>
      </w:r>
    </w:p>
    <w:p w:rsidR="00B3428F" w:rsidRDefault="00041941">
      <w:pPr>
        <w:autoSpaceDE/>
        <w:autoSpaceDN/>
        <w:spacing w:line="480" w:lineRule="exact"/>
        <w:ind w:firstLineChars="200" w:firstLine="440"/>
        <w:rPr>
          <w:szCs w:val="21"/>
        </w:rPr>
      </w:pPr>
      <w:r>
        <w:rPr>
          <w:rFonts w:hint="eastAsia"/>
          <w:szCs w:val="21"/>
        </w:rPr>
        <w:t>1、因服务成果质量问题发生争议的，应邀请国家认定的评估机构按照标准对服务成果质量进行验收。服务成果符合标准的，鉴定费由甲方承担；服务成果不符合标准的，鉴定费由乙方承担。</w:t>
      </w:r>
    </w:p>
    <w:p w:rsidR="00B3428F" w:rsidRDefault="00041941">
      <w:pPr>
        <w:autoSpaceDE/>
        <w:autoSpaceDN/>
        <w:spacing w:line="480" w:lineRule="exact"/>
        <w:ind w:firstLineChars="200" w:firstLine="440"/>
        <w:rPr>
          <w:szCs w:val="21"/>
        </w:rPr>
      </w:pPr>
      <w:r>
        <w:rPr>
          <w:rFonts w:hint="eastAsia"/>
          <w:szCs w:val="21"/>
        </w:rPr>
        <w:t>2、双方在执行合同中所发生的一切争议，甲乙双方应首先通过友好协商解决，如果协商不能解决，可向甲方所在地人民法院提起诉讼。</w:t>
      </w:r>
    </w:p>
    <w:p w:rsidR="00B3428F" w:rsidRDefault="00041941">
      <w:pPr>
        <w:autoSpaceDE/>
        <w:autoSpaceDN/>
        <w:spacing w:line="480" w:lineRule="exact"/>
        <w:ind w:firstLineChars="200" w:firstLine="440"/>
        <w:rPr>
          <w:szCs w:val="21"/>
        </w:rPr>
      </w:pPr>
      <w:r>
        <w:rPr>
          <w:szCs w:val="21"/>
        </w:rPr>
        <w:t>3、诉讼期间，本合同继续履行。</w:t>
      </w:r>
    </w:p>
    <w:p w:rsidR="00B3428F" w:rsidRDefault="00041941">
      <w:pPr>
        <w:autoSpaceDE/>
        <w:autoSpaceDN/>
        <w:spacing w:line="480" w:lineRule="exact"/>
        <w:ind w:firstLineChars="200" w:firstLine="442"/>
        <w:rPr>
          <w:b/>
          <w:bCs/>
          <w:szCs w:val="21"/>
        </w:rPr>
      </w:pPr>
      <w:r>
        <w:rPr>
          <w:rFonts w:hint="eastAsia"/>
          <w:b/>
          <w:bCs/>
          <w:szCs w:val="21"/>
        </w:rPr>
        <w:t>十六、框架协议生效及其它</w:t>
      </w:r>
    </w:p>
    <w:p w:rsidR="00B3428F" w:rsidRDefault="00041941">
      <w:pPr>
        <w:autoSpaceDE/>
        <w:autoSpaceDN/>
        <w:spacing w:line="480" w:lineRule="exact"/>
        <w:ind w:firstLineChars="200" w:firstLine="440"/>
        <w:rPr>
          <w:szCs w:val="21"/>
        </w:rPr>
      </w:pPr>
      <w:r>
        <w:rPr>
          <w:rFonts w:hint="eastAsia"/>
          <w:szCs w:val="21"/>
        </w:rPr>
        <w:t>1.框架协议经双方法定代表人或授权委托代理人签字并加盖单位公章后生效。</w:t>
      </w:r>
    </w:p>
    <w:p w:rsidR="00B3428F" w:rsidRDefault="00041941">
      <w:pPr>
        <w:autoSpaceDE/>
        <w:autoSpaceDN/>
        <w:spacing w:line="480" w:lineRule="exact"/>
        <w:ind w:firstLineChars="200" w:firstLine="440"/>
        <w:rPr>
          <w:szCs w:val="21"/>
        </w:rPr>
      </w:pPr>
      <w:r>
        <w:rPr>
          <w:rFonts w:hint="eastAsia"/>
          <w:szCs w:val="21"/>
        </w:rPr>
        <w:t>2.框架协议执行中，如需修改或补充框架协议内容，由双方协商</w:t>
      </w:r>
      <w:proofErr w:type="gramStart"/>
      <w:r>
        <w:rPr>
          <w:rFonts w:hint="eastAsia"/>
          <w:szCs w:val="21"/>
        </w:rPr>
        <w:t>另签署</w:t>
      </w:r>
      <w:proofErr w:type="gramEnd"/>
      <w:r>
        <w:rPr>
          <w:rFonts w:hint="eastAsia"/>
          <w:szCs w:val="21"/>
        </w:rPr>
        <w:t>书面修改或补充协议作为主框架协议不可分割的一部分。</w:t>
      </w:r>
    </w:p>
    <w:p w:rsidR="00B3428F" w:rsidRDefault="00041941">
      <w:pPr>
        <w:autoSpaceDE/>
        <w:autoSpaceDN/>
        <w:spacing w:line="480" w:lineRule="exact"/>
        <w:ind w:firstLineChars="200" w:firstLine="440"/>
        <w:rPr>
          <w:szCs w:val="21"/>
        </w:rPr>
      </w:pPr>
      <w:r>
        <w:rPr>
          <w:rFonts w:hint="eastAsia"/>
          <w:szCs w:val="21"/>
        </w:rPr>
        <w:t>3.当事人一方要求变更或解除框架协议时，应当在变更或解除框架协议前5个工作日通知对方，因变更或解除框架协议使一方遭受损失的，除依法可以免除的责任</w:t>
      </w:r>
      <w:r>
        <w:rPr>
          <w:rFonts w:hint="eastAsia"/>
          <w:szCs w:val="21"/>
        </w:rPr>
        <w:lastRenderedPageBreak/>
        <w:t>外，应由责任方负责赔偿。变更或解除框架协议的通知或协议必须采取书面形式，协议未达成之前，原框架协议仍然有效。</w:t>
      </w:r>
    </w:p>
    <w:p w:rsidR="00B3428F" w:rsidRDefault="00041941">
      <w:pPr>
        <w:autoSpaceDE/>
        <w:autoSpaceDN/>
        <w:spacing w:line="480" w:lineRule="exact"/>
        <w:ind w:firstLineChars="200" w:firstLine="440"/>
        <w:rPr>
          <w:szCs w:val="21"/>
        </w:rPr>
      </w:pPr>
      <w:r>
        <w:rPr>
          <w:rFonts w:hint="eastAsia"/>
          <w:szCs w:val="21"/>
        </w:rPr>
        <w:t>4.下述框架协议附件为本框架协议不可分割的部分并与本框架协议具有同等效力：</w:t>
      </w:r>
    </w:p>
    <w:p w:rsidR="00B3428F" w:rsidRDefault="00041941">
      <w:pPr>
        <w:pStyle w:val="a9"/>
        <w:autoSpaceDE/>
        <w:autoSpaceDN/>
        <w:spacing w:line="480" w:lineRule="exact"/>
        <w:ind w:firstLine="357"/>
        <w:rPr>
          <w:rFonts w:hAnsi="宋体"/>
        </w:rPr>
      </w:pPr>
      <w:r>
        <w:rPr>
          <w:rFonts w:hAnsi="宋体" w:hint="eastAsia"/>
        </w:rPr>
        <w:t>（1）入围通知书</w:t>
      </w:r>
    </w:p>
    <w:p w:rsidR="00B3428F" w:rsidRDefault="00041941">
      <w:pPr>
        <w:pStyle w:val="a9"/>
        <w:autoSpaceDE/>
        <w:autoSpaceDN/>
        <w:spacing w:line="480" w:lineRule="exact"/>
        <w:ind w:firstLine="357"/>
        <w:rPr>
          <w:rFonts w:hAnsi="宋体"/>
          <w:lang w:val="en-US"/>
        </w:rPr>
      </w:pPr>
      <w:r>
        <w:rPr>
          <w:rFonts w:hAnsi="宋体" w:hint="eastAsia"/>
        </w:rPr>
        <w:t>（2）征集文件</w:t>
      </w:r>
      <w:r>
        <w:rPr>
          <w:rFonts w:hAnsi="宋体" w:hint="eastAsia"/>
          <w:lang w:val="en-US"/>
        </w:rPr>
        <w:t>采购需求</w:t>
      </w:r>
    </w:p>
    <w:p w:rsidR="00B3428F" w:rsidRDefault="00041941">
      <w:pPr>
        <w:pStyle w:val="a9"/>
        <w:autoSpaceDE/>
        <w:autoSpaceDN/>
        <w:spacing w:line="480" w:lineRule="exact"/>
        <w:ind w:firstLine="357"/>
        <w:rPr>
          <w:rFonts w:hAnsi="宋体"/>
        </w:rPr>
      </w:pPr>
      <w:r>
        <w:rPr>
          <w:rFonts w:hAnsi="宋体" w:hint="eastAsia"/>
        </w:rPr>
        <w:t>（3）征集文件的澄清和修改（如有请提供）</w:t>
      </w:r>
    </w:p>
    <w:p w:rsidR="00B3428F" w:rsidRDefault="00041941">
      <w:pPr>
        <w:pStyle w:val="a9"/>
        <w:autoSpaceDE/>
        <w:autoSpaceDN/>
        <w:spacing w:line="480" w:lineRule="exact"/>
        <w:ind w:firstLine="357"/>
        <w:rPr>
          <w:rFonts w:hAnsi="宋体"/>
        </w:rPr>
      </w:pPr>
      <w:r>
        <w:rPr>
          <w:rFonts w:hAnsi="宋体" w:hint="eastAsia"/>
        </w:rPr>
        <w:t>（4）响应函</w:t>
      </w:r>
    </w:p>
    <w:p w:rsidR="00B3428F" w:rsidRDefault="00041941">
      <w:pPr>
        <w:pStyle w:val="a9"/>
        <w:autoSpaceDE/>
        <w:autoSpaceDN/>
        <w:spacing w:line="480" w:lineRule="exact"/>
        <w:ind w:firstLine="357"/>
        <w:rPr>
          <w:rFonts w:hAnsi="宋体"/>
        </w:rPr>
      </w:pPr>
      <w:r>
        <w:rPr>
          <w:rFonts w:hAnsi="宋体" w:hint="eastAsia"/>
        </w:rPr>
        <w:t>（5）响应报价表</w:t>
      </w:r>
    </w:p>
    <w:p w:rsidR="00B3428F" w:rsidRDefault="00041941">
      <w:pPr>
        <w:pStyle w:val="a9"/>
        <w:autoSpaceDE/>
        <w:autoSpaceDN/>
        <w:spacing w:line="480" w:lineRule="exact"/>
        <w:ind w:firstLine="357"/>
        <w:rPr>
          <w:rFonts w:hAnsi="宋体"/>
        </w:rPr>
      </w:pPr>
      <w:r>
        <w:rPr>
          <w:rFonts w:hAnsi="宋体" w:hint="eastAsia"/>
        </w:rPr>
        <w:t>（6）响应服务技术偏离表</w:t>
      </w:r>
    </w:p>
    <w:p w:rsidR="00B3428F" w:rsidRDefault="00041941">
      <w:pPr>
        <w:pStyle w:val="a9"/>
        <w:autoSpaceDE/>
        <w:autoSpaceDN/>
        <w:spacing w:line="480" w:lineRule="exact"/>
        <w:ind w:firstLine="357"/>
        <w:rPr>
          <w:rFonts w:hAnsi="宋体"/>
        </w:rPr>
      </w:pPr>
      <w:r>
        <w:rPr>
          <w:rFonts w:hAnsi="宋体" w:hint="eastAsia"/>
        </w:rPr>
        <w:t>（7）商务条款偏离表</w:t>
      </w:r>
    </w:p>
    <w:p w:rsidR="00B3428F" w:rsidRDefault="00041941">
      <w:pPr>
        <w:pStyle w:val="a9"/>
        <w:autoSpaceDE/>
        <w:autoSpaceDN/>
        <w:spacing w:line="480" w:lineRule="exact"/>
        <w:ind w:firstLine="357"/>
        <w:rPr>
          <w:rFonts w:hAnsi="宋体"/>
        </w:rPr>
      </w:pPr>
      <w:r>
        <w:rPr>
          <w:rFonts w:hAnsi="宋体" w:hint="eastAsia"/>
        </w:rPr>
        <w:t>（8）响应文件</w:t>
      </w:r>
    </w:p>
    <w:p w:rsidR="00B3428F" w:rsidRDefault="00041941">
      <w:pPr>
        <w:pStyle w:val="a9"/>
        <w:autoSpaceDE/>
        <w:autoSpaceDN/>
        <w:spacing w:line="480" w:lineRule="exact"/>
        <w:ind w:firstLine="357"/>
        <w:rPr>
          <w:rFonts w:hAnsi="宋体"/>
        </w:rPr>
      </w:pPr>
      <w:r>
        <w:rPr>
          <w:rFonts w:hAnsi="宋体" w:hint="eastAsia"/>
        </w:rPr>
        <w:t>（9）成交供应商澄清函（如有请提供）</w:t>
      </w:r>
    </w:p>
    <w:p w:rsidR="00B3428F" w:rsidRDefault="00041941">
      <w:pPr>
        <w:pStyle w:val="a9"/>
        <w:autoSpaceDE/>
        <w:autoSpaceDN/>
        <w:spacing w:line="480" w:lineRule="exact"/>
        <w:ind w:firstLine="357"/>
        <w:rPr>
          <w:rFonts w:hAnsi="宋体"/>
        </w:rPr>
      </w:pPr>
      <w:r>
        <w:rPr>
          <w:rFonts w:hAnsi="宋体" w:hint="eastAsia"/>
        </w:rPr>
        <w:t>（1</w:t>
      </w:r>
      <w:r>
        <w:rPr>
          <w:rFonts w:hAnsi="宋体" w:hint="eastAsia"/>
          <w:lang w:val="en-US"/>
        </w:rPr>
        <w:t>0</w:t>
      </w:r>
      <w:r>
        <w:rPr>
          <w:rFonts w:hAnsi="宋体" w:hint="eastAsia"/>
        </w:rPr>
        <w:t>）其他与本框架协议相关的资料（如有请提供）</w:t>
      </w:r>
    </w:p>
    <w:p w:rsidR="00B3428F" w:rsidRDefault="00041941">
      <w:pPr>
        <w:autoSpaceDE/>
        <w:autoSpaceDN/>
        <w:spacing w:line="420" w:lineRule="exact"/>
        <w:ind w:firstLineChars="200" w:firstLine="440"/>
        <w:rPr>
          <w:szCs w:val="21"/>
        </w:rPr>
      </w:pPr>
      <w:r>
        <w:rPr>
          <w:rFonts w:hint="eastAsia"/>
          <w:szCs w:val="21"/>
        </w:rPr>
        <w:t>5.本框架协议未尽事宜，遵照《中华人民共和国民法典》有关条文执行。</w:t>
      </w:r>
    </w:p>
    <w:p w:rsidR="00B3428F" w:rsidRDefault="00041941">
      <w:pPr>
        <w:autoSpaceDE/>
        <w:autoSpaceDN/>
        <w:spacing w:line="420" w:lineRule="exact"/>
        <w:ind w:firstLineChars="200" w:firstLine="440"/>
        <w:rPr>
          <w:szCs w:val="21"/>
        </w:rPr>
      </w:pPr>
      <w:r>
        <w:rPr>
          <w:rFonts w:hint="eastAsia"/>
          <w:szCs w:val="21"/>
        </w:rPr>
        <w:t>6.本协议一式五份，双方各执二份，采购代理机构一份，具有同等法律效力。</w:t>
      </w:r>
    </w:p>
    <w:tbl>
      <w:tblPr>
        <w:tblW w:w="8973" w:type="dxa"/>
        <w:tblLayout w:type="fixed"/>
        <w:tblCellMar>
          <w:left w:w="0" w:type="dxa"/>
          <w:right w:w="0" w:type="dxa"/>
        </w:tblCellMar>
        <w:tblLook w:val="04A0" w:firstRow="1" w:lastRow="0" w:firstColumn="1" w:lastColumn="0" w:noHBand="0" w:noVBand="1"/>
      </w:tblPr>
      <w:tblGrid>
        <w:gridCol w:w="4511"/>
        <w:gridCol w:w="4462"/>
      </w:tblGrid>
      <w:tr w:rsidR="00B3428F">
        <w:trPr>
          <w:trHeight w:val="1551"/>
        </w:trPr>
        <w:tc>
          <w:tcPr>
            <w:tcW w:w="4511" w:type="dxa"/>
          </w:tcPr>
          <w:p w:rsidR="00B3428F" w:rsidRDefault="00041941">
            <w:pPr>
              <w:autoSpaceDE/>
              <w:autoSpaceDN/>
              <w:spacing w:before="284" w:line="420" w:lineRule="exact"/>
              <w:ind w:left="116"/>
              <w:rPr>
                <w:szCs w:val="21"/>
              </w:rPr>
            </w:pPr>
            <w:r>
              <w:rPr>
                <w:rFonts w:hint="eastAsia"/>
                <w:spacing w:val="11"/>
                <w:szCs w:val="21"/>
              </w:rPr>
              <w:t>甲方：</w:t>
            </w:r>
            <w:r>
              <w:rPr>
                <w:rFonts w:hint="eastAsia"/>
                <w:spacing w:val="7"/>
                <w:szCs w:val="21"/>
              </w:rPr>
              <w:t>(盖章)：</w:t>
            </w:r>
            <w:r>
              <w:rPr>
                <w:rFonts w:hint="eastAsia"/>
                <w:spacing w:val="7"/>
                <w:szCs w:val="21"/>
                <w:lang w:val="en-US"/>
              </w:rPr>
              <w:t>防城港市财政</w:t>
            </w:r>
            <w:r>
              <w:rPr>
                <w:rFonts w:hint="eastAsia"/>
                <w:spacing w:val="7"/>
                <w:szCs w:val="21"/>
              </w:rPr>
              <w:t>局</w:t>
            </w:r>
          </w:p>
        </w:tc>
        <w:tc>
          <w:tcPr>
            <w:tcW w:w="4462" w:type="dxa"/>
          </w:tcPr>
          <w:p w:rsidR="00B3428F" w:rsidRDefault="00041941">
            <w:pPr>
              <w:autoSpaceDE/>
              <w:autoSpaceDN/>
              <w:spacing w:before="284" w:line="420" w:lineRule="exact"/>
              <w:ind w:left="113"/>
              <w:rPr>
                <w:szCs w:val="21"/>
              </w:rPr>
            </w:pPr>
            <w:r>
              <w:rPr>
                <w:rFonts w:hint="eastAsia"/>
                <w:spacing w:val="7"/>
                <w:szCs w:val="21"/>
              </w:rPr>
              <w:t>乙方(盖章)：广西义信会计师事务所有限责任公司</w:t>
            </w:r>
          </w:p>
        </w:tc>
      </w:tr>
      <w:tr w:rsidR="00B3428F">
        <w:trPr>
          <w:trHeight w:val="933"/>
        </w:trPr>
        <w:tc>
          <w:tcPr>
            <w:tcW w:w="4511" w:type="dxa"/>
          </w:tcPr>
          <w:p w:rsidR="00B3428F" w:rsidRDefault="00041941">
            <w:pPr>
              <w:autoSpaceDE/>
              <w:autoSpaceDN/>
              <w:spacing w:before="99" w:line="420" w:lineRule="exact"/>
              <w:ind w:left="115"/>
              <w:rPr>
                <w:szCs w:val="21"/>
              </w:rPr>
            </w:pPr>
            <w:r>
              <w:rPr>
                <w:rFonts w:hint="eastAsia"/>
                <w:spacing w:val="3"/>
                <w:szCs w:val="21"/>
              </w:rPr>
              <w:t>地址：</w:t>
            </w:r>
            <w:r>
              <w:rPr>
                <w:rFonts w:hint="eastAsia"/>
                <w:spacing w:val="3"/>
                <w:szCs w:val="21"/>
                <w:lang w:val="en-US"/>
              </w:rPr>
              <w:t>防城港</w:t>
            </w:r>
            <w:r>
              <w:rPr>
                <w:rFonts w:hint="eastAsia"/>
                <w:spacing w:val="3"/>
                <w:szCs w:val="21"/>
              </w:rPr>
              <w:t>市港口区西湾广场环路10号</w:t>
            </w:r>
          </w:p>
        </w:tc>
        <w:tc>
          <w:tcPr>
            <w:tcW w:w="4462" w:type="dxa"/>
          </w:tcPr>
          <w:p w:rsidR="00B3428F" w:rsidRDefault="00041941">
            <w:pPr>
              <w:autoSpaceDE/>
              <w:autoSpaceDN/>
              <w:spacing w:before="99" w:line="420" w:lineRule="exact"/>
              <w:ind w:left="112"/>
              <w:rPr>
                <w:szCs w:val="21"/>
              </w:rPr>
            </w:pPr>
            <w:r>
              <w:rPr>
                <w:rFonts w:hint="eastAsia"/>
                <w:spacing w:val="3"/>
                <w:szCs w:val="21"/>
              </w:rPr>
              <w:t>地址：南宁市</w:t>
            </w:r>
            <w:proofErr w:type="gramStart"/>
            <w:r>
              <w:rPr>
                <w:rFonts w:hint="eastAsia"/>
                <w:spacing w:val="3"/>
                <w:szCs w:val="21"/>
              </w:rPr>
              <w:t>青秀</w:t>
            </w:r>
            <w:proofErr w:type="gramEnd"/>
            <w:r>
              <w:rPr>
                <w:rFonts w:hint="eastAsia"/>
                <w:spacing w:val="3"/>
                <w:szCs w:val="21"/>
              </w:rPr>
              <w:t>区金州路南二里1号长江花园2栋2单元2251号</w:t>
            </w:r>
          </w:p>
        </w:tc>
      </w:tr>
      <w:tr w:rsidR="00B3428F">
        <w:trPr>
          <w:trHeight w:val="1107"/>
        </w:trPr>
        <w:tc>
          <w:tcPr>
            <w:tcW w:w="4511" w:type="dxa"/>
          </w:tcPr>
          <w:p w:rsidR="00B3428F" w:rsidRDefault="00041941">
            <w:pPr>
              <w:autoSpaceDE/>
              <w:autoSpaceDN/>
              <w:spacing w:before="151" w:line="420" w:lineRule="exact"/>
              <w:ind w:left="116"/>
              <w:rPr>
                <w:szCs w:val="21"/>
              </w:rPr>
            </w:pPr>
            <w:r>
              <w:rPr>
                <w:rFonts w:hint="eastAsia"/>
                <w:spacing w:val="8"/>
                <w:szCs w:val="21"/>
              </w:rPr>
              <w:t>法定代表人：</w:t>
            </w:r>
          </w:p>
        </w:tc>
        <w:tc>
          <w:tcPr>
            <w:tcW w:w="4462" w:type="dxa"/>
          </w:tcPr>
          <w:p w:rsidR="00B3428F" w:rsidRDefault="00041941">
            <w:pPr>
              <w:autoSpaceDE/>
              <w:autoSpaceDN/>
              <w:spacing w:before="151" w:line="420" w:lineRule="exact"/>
              <w:ind w:left="113"/>
              <w:rPr>
                <w:szCs w:val="21"/>
              </w:rPr>
            </w:pPr>
            <w:r>
              <w:rPr>
                <w:rFonts w:hint="eastAsia"/>
                <w:spacing w:val="8"/>
                <w:szCs w:val="21"/>
              </w:rPr>
              <w:t>法定代表人：</w:t>
            </w:r>
          </w:p>
        </w:tc>
      </w:tr>
      <w:tr w:rsidR="00B3428F">
        <w:trPr>
          <w:trHeight w:val="1205"/>
        </w:trPr>
        <w:tc>
          <w:tcPr>
            <w:tcW w:w="4511" w:type="dxa"/>
          </w:tcPr>
          <w:p w:rsidR="00B3428F" w:rsidRDefault="00041941">
            <w:pPr>
              <w:autoSpaceDE/>
              <w:autoSpaceDN/>
              <w:spacing w:before="182" w:line="420" w:lineRule="exact"/>
              <w:ind w:left="114"/>
              <w:rPr>
                <w:szCs w:val="21"/>
              </w:rPr>
            </w:pPr>
            <w:r>
              <w:rPr>
                <w:rFonts w:hint="eastAsia"/>
                <w:spacing w:val="6"/>
                <w:szCs w:val="21"/>
              </w:rPr>
              <w:t>委托代理人：</w:t>
            </w:r>
          </w:p>
        </w:tc>
        <w:tc>
          <w:tcPr>
            <w:tcW w:w="4462" w:type="dxa"/>
          </w:tcPr>
          <w:p w:rsidR="00B3428F" w:rsidRDefault="00041941">
            <w:pPr>
              <w:autoSpaceDE/>
              <w:autoSpaceDN/>
              <w:spacing w:before="182" w:line="420" w:lineRule="exact"/>
              <w:ind w:left="112"/>
              <w:rPr>
                <w:szCs w:val="21"/>
              </w:rPr>
            </w:pPr>
            <w:r>
              <w:rPr>
                <w:rFonts w:hint="eastAsia"/>
                <w:spacing w:val="6"/>
                <w:szCs w:val="21"/>
              </w:rPr>
              <w:t>委托代理人：</w:t>
            </w:r>
          </w:p>
        </w:tc>
      </w:tr>
      <w:tr w:rsidR="00B3428F">
        <w:trPr>
          <w:trHeight w:val="1205"/>
        </w:trPr>
        <w:tc>
          <w:tcPr>
            <w:tcW w:w="4511" w:type="dxa"/>
          </w:tcPr>
          <w:p w:rsidR="00B3428F" w:rsidRDefault="00041941">
            <w:pPr>
              <w:autoSpaceDE/>
              <w:autoSpaceDN/>
              <w:spacing w:before="182" w:line="420" w:lineRule="exact"/>
              <w:ind w:left="114"/>
              <w:rPr>
                <w:spacing w:val="6"/>
                <w:szCs w:val="21"/>
              </w:rPr>
            </w:pPr>
            <w:r>
              <w:rPr>
                <w:rFonts w:hint="eastAsia"/>
                <w:spacing w:val="6"/>
                <w:szCs w:val="21"/>
              </w:rPr>
              <w:t>电话：0770-6102925</w:t>
            </w:r>
          </w:p>
        </w:tc>
        <w:tc>
          <w:tcPr>
            <w:tcW w:w="4462" w:type="dxa"/>
          </w:tcPr>
          <w:p w:rsidR="00B3428F" w:rsidRDefault="00041941">
            <w:pPr>
              <w:autoSpaceDE/>
              <w:autoSpaceDN/>
              <w:spacing w:before="182" w:line="420" w:lineRule="exact"/>
              <w:ind w:left="112"/>
              <w:rPr>
                <w:spacing w:val="6"/>
                <w:szCs w:val="21"/>
              </w:rPr>
            </w:pPr>
            <w:r>
              <w:rPr>
                <w:rFonts w:hint="eastAsia"/>
                <w:spacing w:val="6"/>
                <w:szCs w:val="21"/>
              </w:rPr>
              <w:t>电话：</w:t>
            </w:r>
          </w:p>
        </w:tc>
      </w:tr>
      <w:tr w:rsidR="00B3428F">
        <w:trPr>
          <w:trHeight w:val="1205"/>
        </w:trPr>
        <w:tc>
          <w:tcPr>
            <w:tcW w:w="4511" w:type="dxa"/>
          </w:tcPr>
          <w:p w:rsidR="00B3428F" w:rsidRDefault="00041941">
            <w:pPr>
              <w:autoSpaceDE/>
              <w:autoSpaceDN/>
              <w:spacing w:before="182" w:line="420" w:lineRule="exact"/>
              <w:ind w:left="114"/>
              <w:rPr>
                <w:spacing w:val="6"/>
                <w:szCs w:val="21"/>
              </w:rPr>
            </w:pPr>
            <w:r>
              <w:rPr>
                <w:rFonts w:hint="eastAsia"/>
              </w:rPr>
              <w:lastRenderedPageBreak/>
              <w:t>传真：</w:t>
            </w:r>
          </w:p>
        </w:tc>
        <w:tc>
          <w:tcPr>
            <w:tcW w:w="4462" w:type="dxa"/>
          </w:tcPr>
          <w:p w:rsidR="00B3428F" w:rsidRDefault="00041941">
            <w:pPr>
              <w:autoSpaceDE/>
              <w:autoSpaceDN/>
              <w:spacing w:before="182" w:line="420" w:lineRule="exact"/>
              <w:ind w:left="112"/>
              <w:rPr>
                <w:spacing w:val="6"/>
                <w:szCs w:val="21"/>
              </w:rPr>
            </w:pPr>
            <w:r>
              <w:rPr>
                <w:rFonts w:hint="eastAsia"/>
              </w:rPr>
              <w:t>传真：</w:t>
            </w:r>
          </w:p>
        </w:tc>
      </w:tr>
      <w:tr w:rsidR="00B3428F">
        <w:trPr>
          <w:trHeight w:val="1205"/>
        </w:trPr>
        <w:tc>
          <w:tcPr>
            <w:tcW w:w="4511" w:type="dxa"/>
          </w:tcPr>
          <w:p w:rsidR="00B3428F" w:rsidRDefault="00041941">
            <w:pPr>
              <w:autoSpaceDE/>
              <w:autoSpaceDN/>
              <w:spacing w:before="182" w:line="420" w:lineRule="exact"/>
              <w:ind w:left="114"/>
            </w:pPr>
            <w:r>
              <w:rPr>
                <w:rFonts w:hint="eastAsia"/>
              </w:rPr>
              <w:t>邮政编码：538000</w:t>
            </w:r>
          </w:p>
        </w:tc>
        <w:tc>
          <w:tcPr>
            <w:tcW w:w="4462" w:type="dxa"/>
          </w:tcPr>
          <w:p w:rsidR="00B3428F" w:rsidRDefault="00041941">
            <w:pPr>
              <w:autoSpaceDE/>
              <w:autoSpaceDN/>
              <w:spacing w:before="182" w:line="420" w:lineRule="exact"/>
              <w:ind w:left="112"/>
            </w:pPr>
            <w:r>
              <w:rPr>
                <w:rFonts w:hint="eastAsia"/>
              </w:rPr>
              <w:t>邮政编码：530021</w:t>
            </w:r>
          </w:p>
        </w:tc>
      </w:tr>
      <w:tr w:rsidR="00B3428F">
        <w:trPr>
          <w:trHeight w:val="1205"/>
        </w:trPr>
        <w:tc>
          <w:tcPr>
            <w:tcW w:w="4511" w:type="dxa"/>
          </w:tcPr>
          <w:p w:rsidR="00B3428F" w:rsidRDefault="00B3428F">
            <w:pPr>
              <w:autoSpaceDE/>
              <w:autoSpaceDN/>
              <w:spacing w:before="182" w:line="420" w:lineRule="exact"/>
              <w:ind w:left="114"/>
              <w:rPr>
                <w:rFonts w:ascii="Calibri" w:eastAsia="Times New Roman" w:hAnsi="Calibri"/>
              </w:rPr>
            </w:pPr>
          </w:p>
        </w:tc>
        <w:tc>
          <w:tcPr>
            <w:tcW w:w="4462" w:type="dxa"/>
          </w:tcPr>
          <w:p w:rsidR="00B3428F" w:rsidRDefault="00041941">
            <w:pPr>
              <w:autoSpaceDE/>
              <w:autoSpaceDN/>
              <w:spacing w:before="182" w:line="420" w:lineRule="exact"/>
              <w:ind w:left="112"/>
              <w:rPr>
                <w:rFonts w:ascii="Calibri" w:eastAsia="Times New Roman" w:hAnsi="Calibri"/>
              </w:rPr>
            </w:pPr>
            <w:r>
              <w:rPr>
                <w:rFonts w:ascii="Calibri" w:eastAsia="Times New Roman" w:hAnsi="Calibri" w:hint="eastAsia"/>
              </w:rPr>
              <w:t>开户银行：</w:t>
            </w:r>
          </w:p>
        </w:tc>
      </w:tr>
      <w:tr w:rsidR="00B3428F">
        <w:trPr>
          <w:trHeight w:val="1205"/>
        </w:trPr>
        <w:tc>
          <w:tcPr>
            <w:tcW w:w="4511" w:type="dxa"/>
          </w:tcPr>
          <w:p w:rsidR="00B3428F" w:rsidRDefault="00B3428F">
            <w:pPr>
              <w:autoSpaceDE/>
              <w:autoSpaceDN/>
              <w:spacing w:before="182" w:line="420" w:lineRule="exact"/>
              <w:ind w:left="114"/>
              <w:rPr>
                <w:rFonts w:ascii="Calibri" w:eastAsia="Times New Roman" w:hAnsi="Calibri"/>
              </w:rPr>
            </w:pPr>
          </w:p>
        </w:tc>
        <w:tc>
          <w:tcPr>
            <w:tcW w:w="4462" w:type="dxa"/>
          </w:tcPr>
          <w:p w:rsidR="00B3428F" w:rsidRDefault="00041941">
            <w:pPr>
              <w:autoSpaceDE/>
              <w:autoSpaceDN/>
              <w:spacing w:before="182" w:line="420" w:lineRule="exact"/>
              <w:ind w:left="112"/>
              <w:rPr>
                <w:rFonts w:ascii="Calibri" w:eastAsia="Times New Roman" w:hAnsi="Calibri"/>
              </w:rPr>
            </w:pPr>
            <w:r>
              <w:rPr>
                <w:rFonts w:ascii="Calibri" w:eastAsia="Times New Roman" w:hAnsi="Calibri" w:hint="eastAsia"/>
              </w:rPr>
              <w:t>开户名称：</w:t>
            </w:r>
          </w:p>
        </w:tc>
      </w:tr>
      <w:tr w:rsidR="00B3428F">
        <w:trPr>
          <w:trHeight w:val="1205"/>
        </w:trPr>
        <w:tc>
          <w:tcPr>
            <w:tcW w:w="4511" w:type="dxa"/>
          </w:tcPr>
          <w:p w:rsidR="00B3428F" w:rsidRDefault="00B3428F">
            <w:pPr>
              <w:autoSpaceDE/>
              <w:autoSpaceDN/>
              <w:spacing w:before="182" w:line="420" w:lineRule="exact"/>
              <w:ind w:left="114"/>
              <w:rPr>
                <w:rFonts w:ascii="Calibri" w:eastAsia="Times New Roman" w:hAnsi="Calibri"/>
              </w:rPr>
            </w:pPr>
          </w:p>
        </w:tc>
        <w:tc>
          <w:tcPr>
            <w:tcW w:w="4462" w:type="dxa"/>
          </w:tcPr>
          <w:p w:rsidR="00B3428F" w:rsidRDefault="00041941">
            <w:pPr>
              <w:autoSpaceDE/>
              <w:autoSpaceDN/>
              <w:spacing w:before="182" w:line="420" w:lineRule="exact"/>
              <w:ind w:left="112"/>
              <w:rPr>
                <w:rFonts w:ascii="Calibri" w:eastAsia="Times New Roman" w:hAnsi="Calibri"/>
              </w:rPr>
            </w:pPr>
            <w:r>
              <w:rPr>
                <w:rFonts w:ascii="Calibri" w:eastAsia="Times New Roman" w:hAnsi="Calibri" w:hint="eastAsia"/>
              </w:rPr>
              <w:t>银行账号：</w:t>
            </w:r>
          </w:p>
        </w:tc>
      </w:tr>
      <w:tr w:rsidR="00B3428F">
        <w:trPr>
          <w:trHeight w:val="1281"/>
        </w:trPr>
        <w:tc>
          <w:tcPr>
            <w:tcW w:w="4511" w:type="dxa"/>
          </w:tcPr>
          <w:p w:rsidR="00B3428F" w:rsidRDefault="00041941">
            <w:pPr>
              <w:autoSpaceDE/>
              <w:autoSpaceDN/>
              <w:spacing w:before="197" w:line="420" w:lineRule="exact"/>
              <w:ind w:left="151"/>
              <w:rPr>
                <w:rFonts w:ascii="Calibri" w:eastAsia="Times New Roman" w:hAnsi="Calibri"/>
                <w:szCs w:val="21"/>
              </w:rPr>
            </w:pPr>
            <w:r>
              <w:rPr>
                <w:rFonts w:ascii="Calibri" w:eastAsia="Times New Roman" w:hAnsi="Calibri" w:hint="eastAsia"/>
                <w:spacing w:val="-1"/>
                <w:szCs w:val="21"/>
              </w:rPr>
              <w:t>合同签订日期：     年    月    日</w:t>
            </w:r>
          </w:p>
        </w:tc>
        <w:tc>
          <w:tcPr>
            <w:tcW w:w="4462" w:type="dxa"/>
          </w:tcPr>
          <w:p w:rsidR="00B3428F" w:rsidRDefault="00041941">
            <w:pPr>
              <w:autoSpaceDE/>
              <w:autoSpaceDN/>
              <w:spacing w:before="197" w:line="420" w:lineRule="exact"/>
              <w:ind w:left="148"/>
              <w:rPr>
                <w:rFonts w:ascii="Calibri" w:hAnsi="Calibri"/>
                <w:szCs w:val="21"/>
              </w:rPr>
            </w:pPr>
            <w:r>
              <w:rPr>
                <w:rFonts w:ascii="Calibri" w:eastAsia="Times New Roman" w:hAnsi="Calibri" w:hint="eastAsia"/>
                <w:spacing w:val="-1"/>
                <w:szCs w:val="21"/>
              </w:rPr>
              <w:t>合同签订地点：广西</w:t>
            </w:r>
            <w:r>
              <w:rPr>
                <w:rFonts w:ascii="Calibri" w:hAnsi="Calibri" w:hint="eastAsia"/>
                <w:spacing w:val="-1"/>
                <w:szCs w:val="21"/>
                <w:lang w:val="en-US"/>
              </w:rPr>
              <w:t>防城港</w:t>
            </w:r>
            <w:r>
              <w:rPr>
                <w:rFonts w:ascii="Calibri" w:hAnsi="Calibri" w:hint="eastAsia"/>
                <w:spacing w:val="-1"/>
                <w:szCs w:val="21"/>
              </w:rPr>
              <w:t>市</w:t>
            </w:r>
          </w:p>
        </w:tc>
      </w:tr>
    </w:tbl>
    <w:p w:rsidR="00B3428F" w:rsidRDefault="00041941">
      <w:pPr>
        <w:pStyle w:val="af1"/>
        <w:spacing w:line="440" w:lineRule="exact"/>
        <w:ind w:firstLine="0"/>
        <w:rPr>
          <w:rFonts w:hAnsi="宋体"/>
          <w:sz w:val="21"/>
          <w:szCs w:val="21"/>
          <w:lang w:val="en-US"/>
        </w:rPr>
      </w:pPr>
      <w:r>
        <w:rPr>
          <w:rFonts w:hAnsi="宋体" w:hint="eastAsia"/>
          <w:sz w:val="21"/>
          <w:szCs w:val="21"/>
          <w:lang w:val="en-US"/>
        </w:rPr>
        <w:t>附件 1</w:t>
      </w:r>
    </w:p>
    <w:p w:rsidR="00B3428F" w:rsidRDefault="00041941">
      <w:pPr>
        <w:pStyle w:val="af1"/>
        <w:spacing w:line="440" w:lineRule="exact"/>
        <w:ind w:firstLine="300"/>
        <w:jc w:val="center"/>
        <w:rPr>
          <w:rFonts w:hAnsi="宋体"/>
          <w:sz w:val="28"/>
          <w:szCs w:val="28"/>
          <w:lang w:val="en-US"/>
        </w:rPr>
      </w:pPr>
      <w:r>
        <w:rPr>
          <w:rFonts w:hAnsi="宋体" w:hint="eastAsia"/>
          <w:sz w:val="28"/>
          <w:szCs w:val="28"/>
          <w:lang w:val="en-US"/>
        </w:rPr>
        <w:t>廉洁诚信协议</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甲方：防城港市财政局</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乙方：</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为保障甲方与乙方在业务来往的合法权益，推进甲、乙双方及其工作人员的廉洁诚信建设，使甲、乙双方的业务往来充分体现廉洁、诚信的原则，预防商业贿赂和不正当竞争，甲、乙双方在自愿的基础上签署本协议。</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第一条 本协议作为框架协议的附件，经甲、乙双方签署后生效。</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本协议所指利害关系人是指评审项目有关工作人员、有关工作人员亲属及其他共同利益关系人。</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第二条 甲、乙双方应共同遵守下列条款：</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w:t>
      </w:r>
      <w:proofErr w:type="gramStart"/>
      <w:r>
        <w:rPr>
          <w:rFonts w:hAnsi="宋体" w:hint="eastAsia"/>
          <w:sz w:val="21"/>
          <w:szCs w:val="21"/>
          <w:lang w:val="en-US"/>
        </w:rPr>
        <w:t>一</w:t>
      </w:r>
      <w:proofErr w:type="gramEnd"/>
      <w:r>
        <w:rPr>
          <w:rFonts w:hAnsi="宋体" w:hint="eastAsia"/>
          <w:sz w:val="21"/>
          <w:szCs w:val="21"/>
          <w:lang w:val="en-US"/>
        </w:rPr>
        <w:t>)严格遵守国家法律法规，坚持廉洁、诚信的原则，恪守公认的商业道德和职业道德规范，不从事并抵制不廉洁、</w:t>
      </w:r>
      <w:proofErr w:type="gramStart"/>
      <w:r>
        <w:rPr>
          <w:rFonts w:hAnsi="宋体" w:hint="eastAsia"/>
          <w:sz w:val="21"/>
          <w:szCs w:val="21"/>
          <w:lang w:val="en-US"/>
        </w:rPr>
        <w:t>不</w:t>
      </w:r>
      <w:proofErr w:type="gramEnd"/>
      <w:r>
        <w:rPr>
          <w:rFonts w:hAnsi="宋体" w:hint="eastAsia"/>
          <w:sz w:val="21"/>
          <w:szCs w:val="21"/>
          <w:lang w:val="en-US"/>
        </w:rPr>
        <w:t>诚信行为；</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(二)对各自工作人员开展廉政教育，增强相关人员廉洁自律的意识。</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lastRenderedPageBreak/>
        <w:t>第三条 甲方应遵守下列条款：</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w:t>
      </w:r>
      <w:proofErr w:type="gramStart"/>
      <w:r>
        <w:rPr>
          <w:rFonts w:hAnsi="宋体" w:hint="eastAsia"/>
          <w:sz w:val="21"/>
          <w:szCs w:val="21"/>
          <w:lang w:val="en-US"/>
        </w:rPr>
        <w:t>一</w:t>
      </w:r>
      <w:proofErr w:type="gramEnd"/>
      <w:r>
        <w:rPr>
          <w:rFonts w:hAnsi="宋体" w:hint="eastAsia"/>
          <w:sz w:val="21"/>
          <w:szCs w:val="21"/>
          <w:lang w:val="en-US"/>
        </w:rPr>
        <w:t>)利害关系人不得接受或以借用等名义占用乙方或乙方工作人员的财物；</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(二)利害关系人不得接受乙方提供的礼品、宴请以及旅游、健身、娱乐等活动安排；</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(三)利害关系人不得接受乙方提供的礼金和各种有价证券、支付凭证；</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(四)利害关系人不得要求乙方支付应由本人负担的费用或报销票据；</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(五)利害关系人不得接受由乙方提供的其他任何可能影响本人公正执行公务的财物或服务；</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(六)当乙方提供本条第(</w:t>
      </w:r>
      <w:proofErr w:type="gramStart"/>
      <w:r>
        <w:rPr>
          <w:rFonts w:hAnsi="宋体" w:hint="eastAsia"/>
          <w:sz w:val="21"/>
          <w:szCs w:val="21"/>
          <w:lang w:val="en-US"/>
        </w:rPr>
        <w:t>一</w:t>
      </w:r>
      <w:proofErr w:type="gramEnd"/>
      <w:r>
        <w:rPr>
          <w:rFonts w:hAnsi="宋体" w:hint="eastAsia"/>
          <w:sz w:val="21"/>
          <w:szCs w:val="21"/>
          <w:lang w:val="en-US"/>
        </w:rPr>
        <w:t>)至(五)款所指的内容，或实施其他不廉洁、</w:t>
      </w:r>
      <w:proofErr w:type="gramStart"/>
      <w:r>
        <w:rPr>
          <w:rFonts w:hAnsi="宋体" w:hint="eastAsia"/>
          <w:sz w:val="21"/>
          <w:szCs w:val="21"/>
          <w:lang w:val="en-US"/>
        </w:rPr>
        <w:t>不</w:t>
      </w:r>
      <w:proofErr w:type="gramEnd"/>
      <w:r>
        <w:rPr>
          <w:rFonts w:hAnsi="宋体" w:hint="eastAsia"/>
          <w:sz w:val="21"/>
          <w:szCs w:val="21"/>
          <w:lang w:val="en-US"/>
        </w:rPr>
        <w:t>诚信行为时，利害关系人应予以拒绝；对于无法拒绝的，应及时向甲方或监督检查部门举报并上缴相关财物。</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第四条 乙方应遵守下列条款：</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w:t>
      </w:r>
      <w:proofErr w:type="gramStart"/>
      <w:r>
        <w:rPr>
          <w:rFonts w:hAnsi="宋体" w:hint="eastAsia"/>
          <w:sz w:val="21"/>
          <w:szCs w:val="21"/>
          <w:lang w:val="en-US"/>
        </w:rPr>
        <w:t>一</w:t>
      </w:r>
      <w:proofErr w:type="gramEnd"/>
      <w:r>
        <w:rPr>
          <w:rFonts w:hAnsi="宋体" w:hint="eastAsia"/>
          <w:sz w:val="21"/>
          <w:szCs w:val="21"/>
          <w:lang w:val="en-US"/>
        </w:rPr>
        <w:t>)不准向委托方工作人员赠送、发放、提供任何名义的财物，包括但不限于现金、消费卡、有价证券，以及劳务费、加班费、咨询费、介绍费等；不准邀请、安排委托方工作人员进行娱乐、食宿、保健、参观旅游及其他任何形式的消费活动。</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(二)不准占用、借用、接受评审对象或利益攸关方的财物，包括但不限于现金、消费卡、有价证券，以及劳务费、加班费、咨询费、介绍费等。</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(三)不准授意、接受评审对象或利益攸关方安排娱乐、食宿、保健、参观旅游及其他任何形式的消费活动。</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(四)不准在评审对象或利益攸关方报销应由评审协作机构或个人负担的费用。</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(五)不准泄漏评审情况等相关信息；不准安排与评审对象或利益攸关</w:t>
      </w:r>
      <w:proofErr w:type="gramStart"/>
      <w:r>
        <w:rPr>
          <w:rFonts w:hAnsi="宋体" w:hint="eastAsia"/>
          <w:sz w:val="21"/>
          <w:szCs w:val="21"/>
          <w:lang w:val="en-US"/>
        </w:rPr>
        <w:t>方存在</w:t>
      </w:r>
      <w:proofErr w:type="gramEnd"/>
      <w:r>
        <w:rPr>
          <w:rFonts w:hAnsi="宋体" w:hint="eastAsia"/>
          <w:sz w:val="21"/>
          <w:szCs w:val="21"/>
          <w:lang w:val="en-US"/>
        </w:rPr>
        <w:t>利害关系人参加评审。</w:t>
      </w:r>
    </w:p>
    <w:p w:rsidR="00B3428F" w:rsidRDefault="00041941">
      <w:pPr>
        <w:pStyle w:val="af1"/>
        <w:spacing w:before="0" w:after="0" w:line="360" w:lineRule="auto"/>
        <w:ind w:firstLineChars="200" w:firstLine="460"/>
        <w:rPr>
          <w:rFonts w:hAnsi="宋体"/>
          <w:sz w:val="21"/>
          <w:szCs w:val="21"/>
          <w:lang w:val="en-US"/>
        </w:rPr>
      </w:pPr>
      <w:r>
        <w:rPr>
          <w:rFonts w:hAnsi="宋体" w:hint="eastAsia"/>
          <w:sz w:val="21"/>
          <w:szCs w:val="21"/>
          <w:lang w:val="en-US"/>
        </w:rPr>
        <w:t>(六)不准擅自与评审对象或利益攸关方开展对数或调整评审处理意见。</w:t>
      </w:r>
    </w:p>
    <w:p w:rsidR="00B3428F" w:rsidRDefault="00041941">
      <w:pPr>
        <w:pStyle w:val="a5"/>
        <w:spacing w:line="360" w:lineRule="auto"/>
        <w:ind w:firstLineChars="200" w:firstLine="420"/>
        <w:rPr>
          <w:lang w:val="en-US"/>
        </w:rPr>
      </w:pPr>
      <w:r>
        <w:rPr>
          <w:rFonts w:hint="eastAsia"/>
          <w:lang w:val="en-US"/>
        </w:rPr>
        <w:t>（七）不准利用职权（如擅自提高造价，利用评审中发现的问题或知悉的内部信息等）为自己和他人谋利。</w:t>
      </w:r>
    </w:p>
    <w:p w:rsidR="00B3428F" w:rsidRDefault="00041941">
      <w:pPr>
        <w:pStyle w:val="82"/>
        <w:spacing w:line="360" w:lineRule="auto"/>
        <w:ind w:left="0" w:firstLineChars="200" w:firstLine="420"/>
        <w:jc w:val="left"/>
        <w:rPr>
          <w:rFonts w:ascii="宋体" w:hAnsi="宋体" w:cs="宋体"/>
          <w:szCs w:val="21"/>
        </w:rPr>
      </w:pPr>
      <w:r>
        <w:rPr>
          <w:rFonts w:ascii="宋体" w:hAnsi="宋体" w:cs="宋体" w:hint="eastAsia"/>
          <w:szCs w:val="21"/>
        </w:rPr>
        <w:t>（八）不准隐瞒、淡化评审中发现的问题，不准提交内容虚假的评审报告。</w:t>
      </w:r>
    </w:p>
    <w:p w:rsidR="00B3428F" w:rsidRDefault="00041941">
      <w:pPr>
        <w:spacing w:line="360" w:lineRule="auto"/>
        <w:ind w:firstLineChars="200" w:firstLine="420"/>
        <w:rPr>
          <w:sz w:val="21"/>
          <w:szCs w:val="21"/>
          <w:lang w:val="en-US"/>
        </w:rPr>
      </w:pPr>
      <w:r>
        <w:rPr>
          <w:rFonts w:hint="eastAsia"/>
          <w:sz w:val="21"/>
          <w:szCs w:val="21"/>
          <w:lang w:val="en-US"/>
        </w:rPr>
        <w:t>（九）不准向评审对象或利益攸关方推销商品或介绍业务，或提出任何与评审工作无关的要求。</w:t>
      </w:r>
    </w:p>
    <w:p w:rsidR="00B3428F" w:rsidRDefault="00041941">
      <w:pPr>
        <w:pStyle w:val="af1"/>
        <w:spacing w:before="0" w:after="0" w:line="360" w:lineRule="auto"/>
        <w:ind w:firstLineChars="200" w:firstLine="460"/>
        <w:rPr>
          <w:rFonts w:hAnsi="宋体"/>
          <w:lang w:val="en-US"/>
        </w:rPr>
      </w:pPr>
      <w:r>
        <w:rPr>
          <w:rFonts w:hAnsi="宋体" w:hint="eastAsia"/>
          <w:sz w:val="21"/>
          <w:szCs w:val="21"/>
          <w:lang w:val="en-US"/>
        </w:rPr>
        <w:t>（十）不准违反其他规章制度。</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lastRenderedPageBreak/>
        <w:t>第五条 违约责任</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甲、乙双方工作人员如违反本协议规定，由甲、乙双方依据有关规定严肃处理。如乙方违反本协议规定，甲方有权依据征集文件及相关规定，对乙方进行严肃处理。乙方不廉洁、</w:t>
      </w:r>
      <w:proofErr w:type="gramStart"/>
      <w:r>
        <w:rPr>
          <w:rFonts w:hAnsi="宋体" w:hint="eastAsia"/>
          <w:sz w:val="21"/>
          <w:szCs w:val="21"/>
          <w:lang w:val="en-US"/>
        </w:rPr>
        <w:t>不</w:t>
      </w:r>
      <w:proofErr w:type="gramEnd"/>
      <w:r>
        <w:rPr>
          <w:rFonts w:hAnsi="宋体" w:hint="eastAsia"/>
          <w:sz w:val="21"/>
          <w:szCs w:val="21"/>
          <w:lang w:val="en-US"/>
        </w:rPr>
        <w:t>诚信行为造成甲方经济损失或有损甲方形象和声誉的，由乙方予以赔偿。</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第六条 甲、乙双方的监督检查部门对本廉洁诚信协议的执行情况进行监督检查，接受有关投诉和举报。</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第七条 本协议为采购合同附件，与采购合同一并签署。</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第八条 本协议由甲方负责解释。</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第九条 监督检查部门举报及投诉渠道。</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名称：</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地址：</w:t>
      </w:r>
    </w:p>
    <w:p w:rsidR="00B3428F" w:rsidRDefault="00041941">
      <w:pPr>
        <w:pStyle w:val="af1"/>
        <w:spacing w:line="440" w:lineRule="exact"/>
        <w:ind w:firstLine="300"/>
        <w:rPr>
          <w:rFonts w:hAnsi="宋体"/>
          <w:sz w:val="21"/>
          <w:szCs w:val="21"/>
          <w:lang w:val="en-US"/>
        </w:rPr>
      </w:pPr>
      <w:r>
        <w:rPr>
          <w:rFonts w:hAnsi="宋体" w:hint="eastAsia"/>
          <w:sz w:val="21"/>
          <w:szCs w:val="21"/>
          <w:lang w:val="en-US"/>
        </w:rPr>
        <w:t>电话：</w:t>
      </w:r>
    </w:p>
    <w:p w:rsidR="00B3428F" w:rsidRDefault="00041941">
      <w:pPr>
        <w:pStyle w:val="af1"/>
        <w:spacing w:line="440" w:lineRule="exact"/>
        <w:ind w:firstLine="300"/>
        <w:rPr>
          <w:rFonts w:hAnsi="宋体"/>
          <w:lang w:val="en-US"/>
        </w:rPr>
      </w:pPr>
      <w:r>
        <w:rPr>
          <w:rFonts w:hAnsi="宋体" w:hint="eastAsia"/>
          <w:sz w:val="21"/>
          <w:szCs w:val="21"/>
          <w:lang w:val="en-US"/>
        </w:rPr>
        <w:t>邮箱：</w:t>
      </w:r>
    </w:p>
    <w:tbl>
      <w:tblPr>
        <w:tblStyle w:val="TableNormal"/>
        <w:tblW w:w="8871"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90"/>
        <w:gridCol w:w="4781"/>
      </w:tblGrid>
      <w:tr w:rsidR="00B3428F">
        <w:trPr>
          <w:trHeight w:val="1245"/>
        </w:trPr>
        <w:tc>
          <w:tcPr>
            <w:tcW w:w="4090" w:type="dxa"/>
          </w:tcPr>
          <w:p w:rsidR="00B3428F" w:rsidRDefault="00041941">
            <w:pPr>
              <w:spacing w:before="179" w:line="227" w:lineRule="auto"/>
              <w:ind w:left="231"/>
              <w:rPr>
                <w:sz w:val="21"/>
                <w:szCs w:val="21"/>
              </w:rPr>
            </w:pPr>
            <w:r>
              <w:rPr>
                <w:rFonts w:hint="eastAsia"/>
                <w:spacing w:val="4"/>
                <w:sz w:val="21"/>
                <w:szCs w:val="21"/>
              </w:rPr>
              <w:t>甲</w:t>
            </w:r>
            <w:r>
              <w:rPr>
                <w:rFonts w:hint="eastAsia"/>
                <w:spacing w:val="2"/>
                <w:sz w:val="21"/>
                <w:szCs w:val="21"/>
              </w:rPr>
              <w:t>方(公章)</w:t>
            </w:r>
          </w:p>
        </w:tc>
        <w:tc>
          <w:tcPr>
            <w:tcW w:w="4781" w:type="dxa"/>
          </w:tcPr>
          <w:p w:rsidR="00B3428F" w:rsidRDefault="00041941">
            <w:pPr>
              <w:spacing w:before="179" w:line="227" w:lineRule="auto"/>
              <w:ind w:left="225"/>
              <w:rPr>
                <w:sz w:val="21"/>
                <w:szCs w:val="21"/>
              </w:rPr>
            </w:pPr>
            <w:r>
              <w:rPr>
                <w:rFonts w:hint="eastAsia"/>
                <w:spacing w:val="6"/>
                <w:sz w:val="21"/>
                <w:szCs w:val="21"/>
              </w:rPr>
              <w:t>乙</w:t>
            </w:r>
            <w:r>
              <w:rPr>
                <w:rFonts w:hint="eastAsia"/>
                <w:spacing w:val="3"/>
                <w:sz w:val="21"/>
                <w:szCs w:val="21"/>
              </w:rPr>
              <w:t>方(公章)</w:t>
            </w:r>
          </w:p>
        </w:tc>
      </w:tr>
      <w:tr w:rsidR="00B3428F">
        <w:trPr>
          <w:trHeight w:val="1545"/>
        </w:trPr>
        <w:tc>
          <w:tcPr>
            <w:tcW w:w="4090" w:type="dxa"/>
          </w:tcPr>
          <w:p w:rsidR="00B3428F" w:rsidRDefault="00B3428F">
            <w:pPr>
              <w:spacing w:line="312" w:lineRule="auto"/>
              <w:rPr>
                <w:sz w:val="21"/>
                <w:szCs w:val="21"/>
              </w:rPr>
            </w:pPr>
          </w:p>
          <w:p w:rsidR="00B3428F" w:rsidRDefault="00B3428F">
            <w:pPr>
              <w:spacing w:line="312" w:lineRule="auto"/>
              <w:rPr>
                <w:sz w:val="21"/>
                <w:szCs w:val="21"/>
              </w:rPr>
            </w:pPr>
          </w:p>
          <w:p w:rsidR="00B3428F" w:rsidRDefault="00041941">
            <w:pPr>
              <w:spacing w:before="65" w:line="228" w:lineRule="auto"/>
              <w:ind w:left="179"/>
              <w:rPr>
                <w:sz w:val="21"/>
                <w:szCs w:val="21"/>
              </w:rPr>
            </w:pPr>
            <w:r>
              <w:rPr>
                <w:rFonts w:hint="eastAsia"/>
                <w:spacing w:val="11"/>
                <w:sz w:val="21"/>
                <w:szCs w:val="21"/>
              </w:rPr>
              <w:t>法</w:t>
            </w:r>
            <w:r>
              <w:rPr>
                <w:rFonts w:hint="eastAsia"/>
                <w:spacing w:val="8"/>
                <w:sz w:val="21"/>
                <w:szCs w:val="21"/>
              </w:rPr>
              <w:t>定代表人或委托代理人：</w:t>
            </w:r>
          </w:p>
        </w:tc>
        <w:tc>
          <w:tcPr>
            <w:tcW w:w="4781" w:type="dxa"/>
          </w:tcPr>
          <w:p w:rsidR="00B3428F" w:rsidRDefault="00B3428F">
            <w:pPr>
              <w:spacing w:line="312" w:lineRule="auto"/>
              <w:rPr>
                <w:sz w:val="21"/>
                <w:szCs w:val="21"/>
              </w:rPr>
            </w:pPr>
          </w:p>
          <w:p w:rsidR="00B3428F" w:rsidRDefault="00B3428F">
            <w:pPr>
              <w:spacing w:line="312" w:lineRule="auto"/>
              <w:rPr>
                <w:sz w:val="21"/>
                <w:szCs w:val="21"/>
              </w:rPr>
            </w:pPr>
          </w:p>
          <w:p w:rsidR="00B3428F" w:rsidRDefault="00041941">
            <w:pPr>
              <w:spacing w:before="65" w:line="228" w:lineRule="auto"/>
              <w:ind w:left="177"/>
              <w:rPr>
                <w:sz w:val="21"/>
                <w:szCs w:val="21"/>
              </w:rPr>
            </w:pPr>
            <w:r>
              <w:rPr>
                <w:rFonts w:hint="eastAsia"/>
                <w:spacing w:val="11"/>
                <w:sz w:val="21"/>
                <w:szCs w:val="21"/>
              </w:rPr>
              <w:t>法</w:t>
            </w:r>
            <w:r>
              <w:rPr>
                <w:rFonts w:hint="eastAsia"/>
                <w:spacing w:val="8"/>
                <w:sz w:val="21"/>
                <w:szCs w:val="21"/>
              </w:rPr>
              <w:t>定代表人或委托代理人：</w:t>
            </w:r>
          </w:p>
        </w:tc>
      </w:tr>
      <w:tr w:rsidR="00B3428F">
        <w:trPr>
          <w:trHeight w:val="934"/>
        </w:trPr>
        <w:tc>
          <w:tcPr>
            <w:tcW w:w="4090" w:type="dxa"/>
          </w:tcPr>
          <w:p w:rsidR="00B3428F" w:rsidRDefault="00B3428F">
            <w:pPr>
              <w:spacing w:line="321" w:lineRule="auto"/>
              <w:rPr>
                <w:sz w:val="21"/>
                <w:szCs w:val="21"/>
              </w:rPr>
            </w:pPr>
          </w:p>
          <w:p w:rsidR="00B3428F" w:rsidRDefault="00041941">
            <w:pPr>
              <w:spacing w:before="65" w:line="228" w:lineRule="auto"/>
              <w:ind w:left="214"/>
              <w:rPr>
                <w:sz w:val="21"/>
                <w:szCs w:val="21"/>
              </w:rPr>
            </w:pPr>
            <w:r>
              <w:rPr>
                <w:rFonts w:hint="eastAsia"/>
                <w:spacing w:val="-1"/>
                <w:sz w:val="21"/>
                <w:szCs w:val="21"/>
              </w:rPr>
              <w:t>日期：     年  月</w:t>
            </w:r>
            <w:r>
              <w:rPr>
                <w:rFonts w:hint="eastAsia"/>
                <w:sz w:val="21"/>
                <w:szCs w:val="21"/>
              </w:rPr>
              <w:t xml:space="preserve">  日</w:t>
            </w:r>
          </w:p>
        </w:tc>
        <w:tc>
          <w:tcPr>
            <w:tcW w:w="4781" w:type="dxa"/>
          </w:tcPr>
          <w:p w:rsidR="00B3428F" w:rsidRDefault="00B3428F">
            <w:pPr>
              <w:spacing w:line="321" w:lineRule="auto"/>
              <w:rPr>
                <w:sz w:val="21"/>
                <w:szCs w:val="21"/>
              </w:rPr>
            </w:pPr>
          </w:p>
          <w:p w:rsidR="00B3428F" w:rsidRDefault="00041941">
            <w:pPr>
              <w:spacing w:before="65" w:line="228" w:lineRule="auto"/>
              <w:ind w:left="212"/>
              <w:rPr>
                <w:sz w:val="21"/>
                <w:szCs w:val="21"/>
              </w:rPr>
            </w:pPr>
            <w:r>
              <w:rPr>
                <w:rFonts w:hint="eastAsia"/>
                <w:spacing w:val="-1"/>
                <w:sz w:val="21"/>
                <w:szCs w:val="21"/>
              </w:rPr>
              <w:t>日期：     年</w:t>
            </w:r>
            <w:r>
              <w:rPr>
                <w:rFonts w:hint="eastAsia"/>
                <w:sz w:val="21"/>
                <w:szCs w:val="21"/>
              </w:rPr>
              <w:t xml:space="preserve">  月  日</w:t>
            </w:r>
          </w:p>
        </w:tc>
      </w:tr>
    </w:tbl>
    <w:p w:rsidR="00B3428F" w:rsidRDefault="00041941">
      <w:pPr>
        <w:rPr>
          <w:lang w:val="en-US"/>
        </w:rPr>
      </w:pPr>
      <w:r>
        <w:rPr>
          <w:rFonts w:hint="eastAsia"/>
          <w:lang w:val="en-US"/>
        </w:rPr>
        <w:br w:type="page"/>
      </w:r>
    </w:p>
    <w:p w:rsidR="00B3428F" w:rsidRDefault="00041941">
      <w:pPr>
        <w:rPr>
          <w:lang w:val="en-US"/>
        </w:rPr>
      </w:pPr>
      <w:r>
        <w:rPr>
          <w:rFonts w:hint="eastAsia"/>
          <w:lang w:val="en-US"/>
        </w:rPr>
        <w:lastRenderedPageBreak/>
        <w:t>附件 2</w:t>
      </w:r>
    </w:p>
    <w:p w:rsidR="00B3428F" w:rsidRDefault="00041941">
      <w:pPr>
        <w:jc w:val="center"/>
        <w:rPr>
          <w:sz w:val="28"/>
          <w:szCs w:val="28"/>
          <w:lang w:val="en-US"/>
        </w:rPr>
      </w:pPr>
      <w:r>
        <w:rPr>
          <w:rFonts w:hint="eastAsia"/>
          <w:sz w:val="28"/>
          <w:szCs w:val="28"/>
          <w:lang w:val="en-US"/>
        </w:rPr>
        <w:t>保密协议</w:t>
      </w:r>
    </w:p>
    <w:p w:rsidR="00B3428F" w:rsidRDefault="00041941">
      <w:pPr>
        <w:spacing w:line="360" w:lineRule="auto"/>
        <w:ind w:firstLineChars="200" w:firstLine="420"/>
        <w:rPr>
          <w:sz w:val="21"/>
          <w:szCs w:val="21"/>
          <w:lang w:val="en-US"/>
        </w:rPr>
      </w:pPr>
      <w:r>
        <w:rPr>
          <w:rFonts w:hint="eastAsia"/>
          <w:sz w:val="21"/>
          <w:szCs w:val="21"/>
          <w:lang w:val="en-US"/>
        </w:rPr>
        <w:t>甲方：防城港市财政局</w:t>
      </w:r>
    </w:p>
    <w:p w:rsidR="00B3428F" w:rsidRDefault="00041941">
      <w:pPr>
        <w:spacing w:line="360" w:lineRule="auto"/>
        <w:ind w:firstLineChars="200" w:firstLine="420"/>
        <w:rPr>
          <w:sz w:val="21"/>
          <w:szCs w:val="21"/>
          <w:lang w:val="en-US"/>
        </w:rPr>
      </w:pPr>
      <w:r>
        <w:rPr>
          <w:rFonts w:hint="eastAsia"/>
          <w:sz w:val="21"/>
          <w:szCs w:val="21"/>
          <w:lang w:val="en-US"/>
        </w:rPr>
        <w:t>乙方：</w:t>
      </w:r>
    </w:p>
    <w:p w:rsidR="00B3428F" w:rsidRDefault="00041941">
      <w:pPr>
        <w:spacing w:line="360" w:lineRule="auto"/>
        <w:ind w:firstLineChars="200" w:firstLine="420"/>
        <w:rPr>
          <w:sz w:val="21"/>
          <w:szCs w:val="21"/>
          <w:lang w:val="en-US"/>
        </w:rPr>
      </w:pPr>
      <w:r>
        <w:rPr>
          <w:rFonts w:hint="eastAsia"/>
          <w:sz w:val="21"/>
          <w:szCs w:val="21"/>
          <w:lang w:val="en-US"/>
        </w:rPr>
        <w:t>乙方作为防城港市财政局财政投资评审服务框架协议采购项目的工作人员，应严格遵守国家保密法律、法规和相关规定，保守国家秘密和财政投资评审工作秘密，遵守以下协议：</w:t>
      </w:r>
    </w:p>
    <w:p w:rsidR="00B3428F" w:rsidRDefault="00041941">
      <w:pPr>
        <w:spacing w:line="360" w:lineRule="auto"/>
        <w:ind w:firstLineChars="200" w:firstLine="420"/>
        <w:rPr>
          <w:sz w:val="21"/>
          <w:szCs w:val="21"/>
          <w:lang w:val="en-US"/>
        </w:rPr>
      </w:pPr>
      <w:r>
        <w:rPr>
          <w:rFonts w:hint="eastAsia"/>
          <w:sz w:val="21"/>
          <w:szCs w:val="21"/>
          <w:lang w:val="en-US"/>
        </w:rPr>
        <w:t>一、乙方在签订和履行本协议中知悉的甲方的全部信息均为甲方的秘密。</w:t>
      </w:r>
    </w:p>
    <w:p w:rsidR="00B3428F" w:rsidRDefault="00041941">
      <w:pPr>
        <w:spacing w:line="360" w:lineRule="auto"/>
        <w:ind w:firstLineChars="200" w:firstLine="420"/>
        <w:rPr>
          <w:sz w:val="21"/>
          <w:szCs w:val="21"/>
          <w:lang w:val="en-US"/>
        </w:rPr>
      </w:pPr>
      <w:r>
        <w:rPr>
          <w:rFonts w:hint="eastAsia"/>
          <w:sz w:val="21"/>
          <w:szCs w:val="21"/>
          <w:lang w:val="en-US"/>
        </w:rPr>
        <w:t>二、乙方严格遵守财政投资评审工作相关法律、法规，保守在工作中所涉及的秘密，不该说的秘密不说，不该知悉的秘密不问，不该看的秘密不看。</w:t>
      </w:r>
    </w:p>
    <w:p w:rsidR="00B3428F" w:rsidRDefault="00041941">
      <w:pPr>
        <w:spacing w:line="360" w:lineRule="auto"/>
        <w:ind w:firstLineChars="200" w:firstLine="420"/>
        <w:rPr>
          <w:sz w:val="21"/>
          <w:szCs w:val="21"/>
          <w:lang w:val="en-US"/>
        </w:rPr>
      </w:pPr>
      <w:r>
        <w:rPr>
          <w:rFonts w:hint="eastAsia"/>
          <w:sz w:val="21"/>
          <w:szCs w:val="21"/>
          <w:lang w:val="en-US"/>
        </w:rPr>
        <w:t>三、乙方不得擅自向第三人公开、展示、泄露有关项目成果及相关的软件、文档资料、数据、内部信息、管理制度等内容。</w:t>
      </w:r>
    </w:p>
    <w:p w:rsidR="00B3428F" w:rsidRDefault="00041941">
      <w:pPr>
        <w:spacing w:line="360" w:lineRule="auto"/>
        <w:ind w:firstLineChars="200" w:firstLine="420"/>
        <w:rPr>
          <w:sz w:val="21"/>
          <w:szCs w:val="21"/>
          <w:lang w:val="en-US"/>
        </w:rPr>
      </w:pPr>
      <w:r>
        <w:rPr>
          <w:rFonts w:hint="eastAsia"/>
          <w:sz w:val="21"/>
          <w:szCs w:val="21"/>
          <w:lang w:val="en-US"/>
        </w:rPr>
        <w:t>四、乙方不得将项目的数据或文档资料用于履行本协议之外的其他用途，即便提供给与履行本协议有关的人员，也应该保密并限于合同所需范围内使用。</w:t>
      </w:r>
    </w:p>
    <w:p w:rsidR="00B3428F" w:rsidRDefault="00041941">
      <w:pPr>
        <w:spacing w:line="360" w:lineRule="auto"/>
        <w:ind w:firstLineChars="200" w:firstLine="420"/>
        <w:rPr>
          <w:sz w:val="21"/>
          <w:szCs w:val="21"/>
          <w:lang w:val="en-US"/>
        </w:rPr>
      </w:pPr>
      <w:r>
        <w:rPr>
          <w:rFonts w:hint="eastAsia"/>
          <w:sz w:val="21"/>
          <w:szCs w:val="21"/>
          <w:lang w:val="en-US"/>
        </w:rPr>
        <w:t>五、乙方不得擅自记录、复制、拍摄、摘抄，收藏在工作中涉及的工作秘密和敏感信息；严禁将内部会议、谈话内容泄露给无关人员；严禁将工作中涉及的相关项目信息、资料透露给无关人员。</w:t>
      </w:r>
    </w:p>
    <w:p w:rsidR="00B3428F" w:rsidRDefault="00041941">
      <w:pPr>
        <w:spacing w:line="360" w:lineRule="auto"/>
        <w:ind w:firstLineChars="200" w:firstLine="420"/>
        <w:rPr>
          <w:sz w:val="21"/>
          <w:szCs w:val="21"/>
          <w:lang w:val="en-US"/>
        </w:rPr>
      </w:pPr>
      <w:r>
        <w:rPr>
          <w:rFonts w:hint="eastAsia"/>
          <w:sz w:val="21"/>
          <w:szCs w:val="21"/>
          <w:lang w:val="en-US"/>
        </w:rPr>
        <w:t>六、乙方不得将机关文件（包括内部发文、各</w:t>
      </w:r>
      <w:proofErr w:type="gramStart"/>
      <w:r>
        <w:rPr>
          <w:rFonts w:hint="eastAsia"/>
          <w:sz w:val="21"/>
          <w:szCs w:val="21"/>
          <w:lang w:val="en-US"/>
        </w:rPr>
        <w:t>类通知</w:t>
      </w:r>
      <w:proofErr w:type="gramEnd"/>
      <w:r>
        <w:rPr>
          <w:rFonts w:hint="eastAsia"/>
          <w:sz w:val="21"/>
          <w:szCs w:val="21"/>
          <w:lang w:val="en-US"/>
        </w:rPr>
        <w:t>及会议记录等）的内容泄露给无关人员；不得随便翻阅与工作无关的文件和资料。</w:t>
      </w:r>
    </w:p>
    <w:p w:rsidR="00B3428F" w:rsidRDefault="00041941">
      <w:pPr>
        <w:spacing w:line="360" w:lineRule="auto"/>
        <w:ind w:firstLineChars="200" w:firstLine="420"/>
        <w:rPr>
          <w:sz w:val="21"/>
          <w:szCs w:val="21"/>
          <w:lang w:val="en-US"/>
        </w:rPr>
      </w:pPr>
      <w:r>
        <w:rPr>
          <w:rFonts w:hint="eastAsia"/>
          <w:sz w:val="21"/>
          <w:szCs w:val="21"/>
          <w:lang w:val="en-US"/>
        </w:rPr>
        <w:t>七、乙方认真学习和遵守财政投资评审相关规定，严禁私下下载、拷贝计算机内的秘密和敏感内容、内部程序、口令、密钥等泄露给无关人员。</w:t>
      </w:r>
    </w:p>
    <w:p w:rsidR="00B3428F" w:rsidRDefault="00041941">
      <w:pPr>
        <w:spacing w:line="360" w:lineRule="auto"/>
        <w:ind w:firstLineChars="200" w:firstLine="420"/>
        <w:rPr>
          <w:sz w:val="21"/>
          <w:szCs w:val="21"/>
          <w:lang w:val="en-US"/>
        </w:rPr>
      </w:pPr>
      <w:r>
        <w:rPr>
          <w:rFonts w:hint="eastAsia"/>
          <w:sz w:val="21"/>
          <w:szCs w:val="21"/>
          <w:lang w:val="en-US"/>
        </w:rPr>
        <w:t>八、乙方严禁泄露项目技术资料，在对外交流中，不得泄露和发表涉及政府性投资评审工作国家秘密的技术文档。</w:t>
      </w:r>
    </w:p>
    <w:p w:rsidR="00B3428F" w:rsidRDefault="00041941">
      <w:pPr>
        <w:spacing w:line="360" w:lineRule="auto"/>
        <w:ind w:firstLineChars="200" w:firstLine="420"/>
        <w:rPr>
          <w:sz w:val="21"/>
          <w:szCs w:val="21"/>
          <w:lang w:val="en-US"/>
        </w:rPr>
      </w:pPr>
      <w:r>
        <w:rPr>
          <w:rFonts w:hint="eastAsia"/>
          <w:sz w:val="21"/>
          <w:szCs w:val="21"/>
          <w:lang w:val="en-US"/>
        </w:rPr>
        <w:t>九、乙方不得带领无关人员进入涉密办公场所。</w:t>
      </w:r>
    </w:p>
    <w:p w:rsidR="00B3428F" w:rsidRDefault="00041941">
      <w:pPr>
        <w:spacing w:line="360" w:lineRule="auto"/>
        <w:ind w:firstLineChars="200" w:firstLine="420"/>
        <w:rPr>
          <w:sz w:val="21"/>
          <w:szCs w:val="21"/>
          <w:lang w:val="en-US"/>
        </w:rPr>
      </w:pPr>
      <w:r>
        <w:rPr>
          <w:rFonts w:hint="eastAsia"/>
          <w:sz w:val="21"/>
          <w:szCs w:val="21"/>
          <w:lang w:val="en-US"/>
        </w:rPr>
        <w:t>十、乙方如有员工离职，不得泄露所知悉的国家秘密和财政投资评审工作信息。</w:t>
      </w:r>
    </w:p>
    <w:p w:rsidR="00B3428F" w:rsidRDefault="00041941">
      <w:pPr>
        <w:spacing w:line="360" w:lineRule="auto"/>
        <w:ind w:firstLineChars="200" w:firstLine="420"/>
        <w:rPr>
          <w:sz w:val="21"/>
          <w:szCs w:val="21"/>
          <w:lang w:val="en-US"/>
        </w:rPr>
      </w:pPr>
      <w:r>
        <w:rPr>
          <w:rFonts w:hint="eastAsia"/>
          <w:sz w:val="21"/>
          <w:szCs w:val="21"/>
          <w:lang w:val="en-US"/>
        </w:rPr>
        <w:t>十一、无论本协议是否变更、解除，终止，本条款均持续、长期有效。乙方如未能遵守上述协议，有违反保密规定行为而造成泄密的，甲方可依据有关规定追究乙方的责任，并视情</w:t>
      </w:r>
      <w:proofErr w:type="gramStart"/>
      <w:r>
        <w:rPr>
          <w:rFonts w:hint="eastAsia"/>
          <w:sz w:val="21"/>
          <w:szCs w:val="21"/>
          <w:lang w:val="en-US"/>
        </w:rPr>
        <w:t>作出</w:t>
      </w:r>
      <w:proofErr w:type="gramEnd"/>
      <w:r>
        <w:rPr>
          <w:rFonts w:hint="eastAsia"/>
          <w:sz w:val="21"/>
          <w:szCs w:val="21"/>
          <w:lang w:val="en-US"/>
        </w:rPr>
        <w:t>处理；构成犯罪的，将依法追究刑事责任。</w:t>
      </w:r>
    </w:p>
    <w:p w:rsidR="00B3428F" w:rsidRDefault="00041941">
      <w:pPr>
        <w:spacing w:line="360" w:lineRule="auto"/>
        <w:ind w:firstLineChars="200" w:firstLine="420"/>
        <w:rPr>
          <w:sz w:val="21"/>
          <w:szCs w:val="21"/>
          <w:lang w:val="en-US"/>
        </w:rPr>
      </w:pPr>
      <w:r>
        <w:rPr>
          <w:rFonts w:hint="eastAsia"/>
          <w:sz w:val="21"/>
          <w:szCs w:val="21"/>
          <w:lang w:val="en-US"/>
        </w:rPr>
        <w:t>十二、本协议为主合同的附件。</w:t>
      </w:r>
    </w:p>
    <w:p w:rsidR="00B3428F" w:rsidRDefault="00041941">
      <w:pPr>
        <w:spacing w:line="360" w:lineRule="auto"/>
        <w:ind w:firstLineChars="200" w:firstLine="420"/>
        <w:rPr>
          <w:sz w:val="21"/>
          <w:szCs w:val="21"/>
          <w:lang w:val="en-US"/>
        </w:rPr>
      </w:pPr>
      <w:r>
        <w:rPr>
          <w:rFonts w:hint="eastAsia"/>
          <w:sz w:val="21"/>
          <w:szCs w:val="21"/>
          <w:lang w:val="en-US"/>
        </w:rPr>
        <w:t>本协议未尽事宜，双方可签订补充协议。</w:t>
      </w:r>
    </w:p>
    <w:p w:rsidR="00B3428F" w:rsidRDefault="00041941">
      <w:pPr>
        <w:spacing w:line="360" w:lineRule="auto"/>
        <w:ind w:firstLineChars="200" w:firstLine="420"/>
        <w:rPr>
          <w:sz w:val="21"/>
          <w:szCs w:val="21"/>
          <w:lang w:val="en-US"/>
        </w:rPr>
      </w:pPr>
      <w:r>
        <w:rPr>
          <w:rFonts w:hint="eastAsia"/>
          <w:sz w:val="21"/>
          <w:szCs w:val="21"/>
          <w:lang w:val="en-US"/>
        </w:rPr>
        <w:lastRenderedPageBreak/>
        <w:t>十三、协议的生效</w:t>
      </w:r>
    </w:p>
    <w:p w:rsidR="00B3428F" w:rsidRDefault="00041941">
      <w:pPr>
        <w:spacing w:line="360" w:lineRule="auto"/>
        <w:ind w:firstLineChars="200" w:firstLine="420"/>
        <w:rPr>
          <w:sz w:val="21"/>
          <w:szCs w:val="21"/>
          <w:lang w:val="en-US"/>
        </w:rPr>
      </w:pPr>
      <w:r>
        <w:rPr>
          <w:rFonts w:hint="eastAsia"/>
          <w:sz w:val="21"/>
          <w:szCs w:val="21"/>
          <w:lang w:val="en-US"/>
        </w:rPr>
        <w:t>本协议由双方授权代表签名盖章后生效。</w:t>
      </w:r>
    </w:p>
    <w:p w:rsidR="00B3428F" w:rsidRDefault="00041941">
      <w:pPr>
        <w:spacing w:line="360" w:lineRule="auto"/>
        <w:ind w:firstLineChars="200" w:firstLine="420"/>
        <w:rPr>
          <w:sz w:val="21"/>
          <w:szCs w:val="21"/>
          <w:lang w:val="en-US"/>
        </w:rPr>
      </w:pPr>
      <w:r>
        <w:rPr>
          <w:rFonts w:hint="eastAsia"/>
          <w:sz w:val="21"/>
          <w:szCs w:val="21"/>
          <w:lang w:val="en-US"/>
        </w:rPr>
        <w:t>本协议一式两份，甲方执一份，乙方执一份，每份具有同等的法律效力。</w:t>
      </w:r>
    </w:p>
    <w:p w:rsidR="00B3428F" w:rsidRDefault="00041941">
      <w:pPr>
        <w:spacing w:line="360" w:lineRule="auto"/>
        <w:ind w:firstLineChars="200" w:firstLine="420"/>
        <w:rPr>
          <w:sz w:val="21"/>
          <w:szCs w:val="21"/>
          <w:lang w:val="en-US"/>
        </w:rPr>
      </w:pPr>
      <w:r>
        <w:rPr>
          <w:rFonts w:hint="eastAsia"/>
          <w:sz w:val="21"/>
          <w:szCs w:val="21"/>
          <w:lang w:val="en-US"/>
        </w:rPr>
        <w:t>十四、协议签署</w:t>
      </w:r>
    </w:p>
    <w:tbl>
      <w:tblPr>
        <w:tblStyle w:val="TableNormal"/>
        <w:tblW w:w="85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99"/>
        <w:gridCol w:w="4781"/>
      </w:tblGrid>
      <w:tr w:rsidR="00B3428F">
        <w:trPr>
          <w:trHeight w:val="1245"/>
        </w:trPr>
        <w:tc>
          <w:tcPr>
            <w:tcW w:w="3799" w:type="dxa"/>
          </w:tcPr>
          <w:p w:rsidR="00B3428F" w:rsidRDefault="00041941">
            <w:pPr>
              <w:spacing w:before="181" w:line="227" w:lineRule="auto"/>
              <w:ind w:left="231"/>
              <w:rPr>
                <w:sz w:val="21"/>
                <w:szCs w:val="21"/>
              </w:rPr>
            </w:pPr>
            <w:r>
              <w:rPr>
                <w:rFonts w:hint="eastAsia"/>
                <w:spacing w:val="4"/>
                <w:sz w:val="21"/>
                <w:szCs w:val="21"/>
              </w:rPr>
              <w:t>甲</w:t>
            </w:r>
            <w:r>
              <w:rPr>
                <w:rFonts w:hint="eastAsia"/>
                <w:spacing w:val="2"/>
                <w:sz w:val="21"/>
                <w:szCs w:val="21"/>
              </w:rPr>
              <w:t>方(公章)</w:t>
            </w:r>
          </w:p>
        </w:tc>
        <w:tc>
          <w:tcPr>
            <w:tcW w:w="4781" w:type="dxa"/>
          </w:tcPr>
          <w:p w:rsidR="00B3428F" w:rsidRDefault="00041941">
            <w:pPr>
              <w:spacing w:before="181" w:line="227" w:lineRule="auto"/>
              <w:ind w:left="225"/>
              <w:rPr>
                <w:sz w:val="21"/>
                <w:szCs w:val="21"/>
              </w:rPr>
            </w:pPr>
            <w:r>
              <w:rPr>
                <w:rFonts w:hint="eastAsia"/>
                <w:spacing w:val="6"/>
                <w:sz w:val="21"/>
                <w:szCs w:val="21"/>
              </w:rPr>
              <w:t>乙</w:t>
            </w:r>
            <w:r>
              <w:rPr>
                <w:rFonts w:hint="eastAsia"/>
                <w:spacing w:val="3"/>
                <w:sz w:val="21"/>
                <w:szCs w:val="21"/>
              </w:rPr>
              <w:t>方(公章)</w:t>
            </w:r>
          </w:p>
        </w:tc>
      </w:tr>
      <w:tr w:rsidR="00B3428F">
        <w:trPr>
          <w:trHeight w:val="1545"/>
        </w:trPr>
        <w:tc>
          <w:tcPr>
            <w:tcW w:w="3799" w:type="dxa"/>
          </w:tcPr>
          <w:p w:rsidR="00B3428F" w:rsidRDefault="00B3428F">
            <w:pPr>
              <w:spacing w:line="313" w:lineRule="auto"/>
              <w:rPr>
                <w:sz w:val="21"/>
                <w:szCs w:val="21"/>
              </w:rPr>
            </w:pPr>
          </w:p>
          <w:p w:rsidR="00B3428F" w:rsidRDefault="00B3428F">
            <w:pPr>
              <w:spacing w:line="313" w:lineRule="auto"/>
              <w:rPr>
                <w:sz w:val="21"/>
                <w:szCs w:val="21"/>
              </w:rPr>
            </w:pPr>
          </w:p>
          <w:p w:rsidR="00B3428F" w:rsidRDefault="00041941">
            <w:pPr>
              <w:spacing w:before="65" w:line="228" w:lineRule="auto"/>
              <w:ind w:left="179"/>
              <w:rPr>
                <w:sz w:val="21"/>
                <w:szCs w:val="21"/>
              </w:rPr>
            </w:pPr>
            <w:r>
              <w:rPr>
                <w:rFonts w:hint="eastAsia"/>
                <w:spacing w:val="11"/>
                <w:sz w:val="21"/>
                <w:szCs w:val="21"/>
              </w:rPr>
              <w:t>法</w:t>
            </w:r>
            <w:r>
              <w:rPr>
                <w:rFonts w:hint="eastAsia"/>
                <w:spacing w:val="8"/>
                <w:sz w:val="21"/>
                <w:szCs w:val="21"/>
              </w:rPr>
              <w:t>定代表人或委托代理人：</w:t>
            </w:r>
          </w:p>
        </w:tc>
        <w:tc>
          <w:tcPr>
            <w:tcW w:w="4781" w:type="dxa"/>
          </w:tcPr>
          <w:p w:rsidR="00B3428F" w:rsidRDefault="00B3428F">
            <w:pPr>
              <w:spacing w:line="313" w:lineRule="auto"/>
              <w:rPr>
                <w:sz w:val="21"/>
                <w:szCs w:val="21"/>
              </w:rPr>
            </w:pPr>
          </w:p>
          <w:p w:rsidR="00B3428F" w:rsidRDefault="00B3428F">
            <w:pPr>
              <w:spacing w:line="313" w:lineRule="auto"/>
              <w:rPr>
                <w:sz w:val="21"/>
                <w:szCs w:val="21"/>
              </w:rPr>
            </w:pPr>
          </w:p>
          <w:p w:rsidR="00B3428F" w:rsidRDefault="00041941">
            <w:pPr>
              <w:spacing w:before="65" w:line="228" w:lineRule="auto"/>
              <w:ind w:left="177"/>
              <w:rPr>
                <w:sz w:val="21"/>
                <w:szCs w:val="21"/>
              </w:rPr>
            </w:pPr>
            <w:r>
              <w:rPr>
                <w:rFonts w:hint="eastAsia"/>
                <w:spacing w:val="11"/>
                <w:sz w:val="21"/>
                <w:szCs w:val="21"/>
              </w:rPr>
              <w:t>法</w:t>
            </w:r>
            <w:r>
              <w:rPr>
                <w:rFonts w:hint="eastAsia"/>
                <w:spacing w:val="8"/>
                <w:sz w:val="21"/>
                <w:szCs w:val="21"/>
              </w:rPr>
              <w:t>定代表人或委托代理人：</w:t>
            </w:r>
          </w:p>
        </w:tc>
      </w:tr>
      <w:tr w:rsidR="00B3428F">
        <w:trPr>
          <w:trHeight w:val="934"/>
        </w:trPr>
        <w:tc>
          <w:tcPr>
            <w:tcW w:w="3799" w:type="dxa"/>
          </w:tcPr>
          <w:p w:rsidR="00B3428F" w:rsidRDefault="00B3428F">
            <w:pPr>
              <w:spacing w:line="321" w:lineRule="auto"/>
              <w:rPr>
                <w:sz w:val="21"/>
                <w:szCs w:val="21"/>
              </w:rPr>
            </w:pPr>
          </w:p>
          <w:p w:rsidR="00B3428F" w:rsidRDefault="00041941">
            <w:pPr>
              <w:spacing w:before="65" w:line="228" w:lineRule="auto"/>
              <w:ind w:left="214"/>
              <w:rPr>
                <w:sz w:val="21"/>
                <w:szCs w:val="21"/>
              </w:rPr>
            </w:pPr>
            <w:r>
              <w:rPr>
                <w:rFonts w:hint="eastAsia"/>
                <w:spacing w:val="-1"/>
                <w:sz w:val="21"/>
                <w:szCs w:val="21"/>
              </w:rPr>
              <w:t>日期：     年  月</w:t>
            </w:r>
            <w:r>
              <w:rPr>
                <w:rFonts w:hint="eastAsia"/>
                <w:sz w:val="21"/>
                <w:szCs w:val="21"/>
              </w:rPr>
              <w:t xml:space="preserve">  日</w:t>
            </w:r>
          </w:p>
        </w:tc>
        <w:tc>
          <w:tcPr>
            <w:tcW w:w="4781" w:type="dxa"/>
          </w:tcPr>
          <w:p w:rsidR="00B3428F" w:rsidRDefault="00B3428F">
            <w:pPr>
              <w:spacing w:line="321" w:lineRule="auto"/>
              <w:rPr>
                <w:sz w:val="21"/>
                <w:szCs w:val="21"/>
              </w:rPr>
            </w:pPr>
          </w:p>
          <w:p w:rsidR="00B3428F" w:rsidRDefault="00041941">
            <w:pPr>
              <w:spacing w:before="65" w:line="228" w:lineRule="auto"/>
              <w:ind w:left="212"/>
              <w:rPr>
                <w:sz w:val="21"/>
                <w:szCs w:val="21"/>
              </w:rPr>
            </w:pPr>
            <w:bookmarkStart w:id="48" w:name="_bookmark6"/>
            <w:bookmarkEnd w:id="48"/>
            <w:r>
              <w:rPr>
                <w:rFonts w:hint="eastAsia"/>
                <w:spacing w:val="-1"/>
                <w:sz w:val="21"/>
                <w:szCs w:val="21"/>
              </w:rPr>
              <w:t>日期：     年</w:t>
            </w:r>
            <w:r>
              <w:rPr>
                <w:rFonts w:hint="eastAsia"/>
                <w:sz w:val="21"/>
                <w:szCs w:val="21"/>
              </w:rPr>
              <w:t xml:space="preserve">  月  日</w:t>
            </w:r>
          </w:p>
        </w:tc>
      </w:tr>
    </w:tbl>
    <w:p w:rsidR="00B3428F" w:rsidRDefault="00B3428F">
      <w:pPr>
        <w:spacing w:line="360" w:lineRule="auto"/>
        <w:ind w:firstLineChars="200" w:firstLine="440"/>
        <w:rPr>
          <w:lang w:val="en-US"/>
        </w:rPr>
        <w:sectPr w:rsidR="00B3428F">
          <w:pgSz w:w="11906" w:h="16838"/>
          <w:pgMar w:top="1440" w:right="1800" w:bottom="1440" w:left="1800" w:header="851" w:footer="992" w:gutter="0"/>
          <w:cols w:space="425"/>
          <w:docGrid w:type="lines" w:linePitch="312"/>
        </w:sectPr>
      </w:pPr>
    </w:p>
    <w:p w:rsidR="00B3428F" w:rsidRDefault="00041941">
      <w:pPr>
        <w:jc w:val="center"/>
        <w:rPr>
          <w:sz w:val="32"/>
          <w:szCs w:val="32"/>
        </w:rPr>
      </w:pPr>
      <w:r>
        <w:rPr>
          <w:rFonts w:hint="eastAsia"/>
          <w:b/>
          <w:bCs/>
          <w:sz w:val="24"/>
          <w:szCs w:val="24"/>
        </w:rPr>
        <w:lastRenderedPageBreak/>
        <w:t>第二节   采购合同文本</w:t>
      </w:r>
    </w:p>
    <w:p w:rsidR="00B3428F" w:rsidRDefault="00041941">
      <w:pPr>
        <w:pStyle w:val="af1"/>
        <w:spacing w:line="360" w:lineRule="auto"/>
        <w:jc w:val="center"/>
        <w:rPr>
          <w:rFonts w:hAnsi="宋体"/>
          <w:sz w:val="21"/>
          <w:szCs w:val="21"/>
          <w:lang w:val="en-US"/>
        </w:rPr>
      </w:pPr>
      <w:r>
        <w:rPr>
          <w:rFonts w:hAnsi="宋体" w:hint="eastAsia"/>
          <w:sz w:val="21"/>
          <w:szCs w:val="21"/>
          <w:lang w:val="en-US"/>
        </w:rPr>
        <w:t>（项目名称及编号）审核委托协议书</w:t>
      </w:r>
    </w:p>
    <w:p w:rsidR="00B3428F" w:rsidRDefault="00041941">
      <w:pPr>
        <w:pStyle w:val="af1"/>
        <w:spacing w:line="360" w:lineRule="auto"/>
        <w:rPr>
          <w:rFonts w:hAnsi="宋体"/>
          <w:sz w:val="21"/>
          <w:szCs w:val="21"/>
          <w:lang w:val="en-US"/>
        </w:rPr>
      </w:pPr>
      <w:r>
        <w:rPr>
          <w:rFonts w:hAnsi="宋体" w:hint="eastAsia"/>
          <w:sz w:val="21"/>
          <w:szCs w:val="21"/>
          <w:lang w:val="en-US"/>
        </w:rPr>
        <w:t>合同编号：</w:t>
      </w:r>
    </w:p>
    <w:p w:rsidR="00B3428F" w:rsidRDefault="00041941">
      <w:pPr>
        <w:pStyle w:val="af1"/>
        <w:spacing w:line="360" w:lineRule="auto"/>
        <w:rPr>
          <w:rFonts w:hAnsi="宋体"/>
          <w:sz w:val="21"/>
          <w:szCs w:val="21"/>
          <w:lang w:val="en-US"/>
        </w:rPr>
      </w:pPr>
      <w:r>
        <w:rPr>
          <w:rFonts w:hAnsi="宋体" w:hint="eastAsia"/>
          <w:sz w:val="21"/>
          <w:szCs w:val="21"/>
          <w:lang w:val="en-US"/>
        </w:rPr>
        <w:t>采购人（甲方） 防城港市财政局</w:t>
      </w:r>
    </w:p>
    <w:p w:rsidR="00B3428F" w:rsidRDefault="00041941">
      <w:pPr>
        <w:pStyle w:val="af1"/>
        <w:spacing w:line="360" w:lineRule="auto"/>
        <w:rPr>
          <w:rFonts w:hAnsi="宋体"/>
          <w:sz w:val="21"/>
          <w:szCs w:val="21"/>
          <w:lang w:val="en-US"/>
        </w:rPr>
      </w:pPr>
      <w:r>
        <w:rPr>
          <w:rFonts w:hAnsi="宋体" w:hint="eastAsia"/>
          <w:sz w:val="21"/>
          <w:szCs w:val="21"/>
          <w:lang w:val="en-US"/>
        </w:rPr>
        <w:t>成交供应商（乙方）</w:t>
      </w:r>
    </w:p>
    <w:p w:rsidR="00B3428F" w:rsidRDefault="00041941">
      <w:pPr>
        <w:pStyle w:val="af1"/>
        <w:spacing w:line="360" w:lineRule="auto"/>
        <w:rPr>
          <w:rFonts w:hAnsi="宋体"/>
          <w:sz w:val="21"/>
          <w:szCs w:val="21"/>
          <w:lang w:val="en-US"/>
        </w:rPr>
      </w:pPr>
      <w:r>
        <w:rPr>
          <w:rFonts w:hAnsi="宋体" w:hint="eastAsia"/>
          <w:sz w:val="21"/>
          <w:szCs w:val="21"/>
          <w:lang w:val="en-US"/>
        </w:rPr>
        <w:t>签订地点：</w:t>
      </w:r>
    </w:p>
    <w:p w:rsidR="00B3428F" w:rsidRDefault="00041941">
      <w:pPr>
        <w:pStyle w:val="af1"/>
        <w:spacing w:line="360" w:lineRule="auto"/>
        <w:rPr>
          <w:rFonts w:hAnsi="宋体"/>
          <w:sz w:val="21"/>
          <w:szCs w:val="21"/>
          <w:lang w:val="en-US"/>
        </w:rPr>
      </w:pPr>
      <w:r>
        <w:rPr>
          <w:rFonts w:hAnsi="宋体" w:hint="eastAsia"/>
          <w:sz w:val="21"/>
          <w:szCs w:val="21"/>
          <w:lang w:val="en-US"/>
        </w:rPr>
        <w:t>签订时间：</w:t>
      </w:r>
    </w:p>
    <w:p w:rsidR="00B3428F" w:rsidRDefault="00041941">
      <w:pPr>
        <w:pStyle w:val="af1"/>
        <w:spacing w:line="360" w:lineRule="auto"/>
        <w:rPr>
          <w:rFonts w:hAnsi="宋体"/>
          <w:sz w:val="21"/>
          <w:szCs w:val="21"/>
          <w:lang w:val="en-US"/>
        </w:rPr>
      </w:pPr>
      <w:r>
        <w:rPr>
          <w:rFonts w:hAnsi="宋体" w:hint="eastAsia"/>
          <w:sz w:val="21"/>
          <w:szCs w:val="21"/>
          <w:lang w:val="en-US"/>
        </w:rPr>
        <w:t>根据《中华人民共和国政府采购法》等法律、法规规定， 按照征集文件及框架协议规定条款和乙方响应文件及其承诺， 甲乙双方签订本合同。</w:t>
      </w:r>
    </w:p>
    <w:p w:rsidR="00B3428F" w:rsidRDefault="00041941">
      <w:pPr>
        <w:pStyle w:val="af1"/>
        <w:spacing w:line="360" w:lineRule="auto"/>
        <w:rPr>
          <w:rFonts w:hAnsi="宋体"/>
          <w:sz w:val="21"/>
          <w:szCs w:val="21"/>
          <w:lang w:val="en-US"/>
        </w:rPr>
      </w:pPr>
      <w:r>
        <w:rPr>
          <w:rFonts w:hAnsi="宋体" w:hint="eastAsia"/>
          <w:sz w:val="21"/>
          <w:szCs w:val="21"/>
          <w:lang w:val="en-US"/>
        </w:rPr>
        <w:t>第一条 项目概况及服务范围</w:t>
      </w:r>
    </w:p>
    <w:p w:rsidR="00B3428F" w:rsidRDefault="00041941">
      <w:pPr>
        <w:pStyle w:val="af1"/>
        <w:spacing w:line="360" w:lineRule="auto"/>
        <w:rPr>
          <w:rFonts w:hAnsi="宋体"/>
          <w:sz w:val="21"/>
          <w:szCs w:val="21"/>
          <w:lang w:val="en-US"/>
        </w:rPr>
      </w:pPr>
      <w:r>
        <w:rPr>
          <w:rFonts w:hAnsi="宋体" w:hint="eastAsia"/>
          <w:sz w:val="21"/>
          <w:szCs w:val="21"/>
          <w:lang w:val="en-US"/>
        </w:rPr>
        <w:t>1.项目名称：</w:t>
      </w:r>
    </w:p>
    <w:p w:rsidR="00B3428F" w:rsidRDefault="00041941">
      <w:pPr>
        <w:pStyle w:val="af1"/>
        <w:spacing w:line="360" w:lineRule="auto"/>
        <w:rPr>
          <w:rFonts w:hAnsi="宋体"/>
          <w:sz w:val="21"/>
          <w:szCs w:val="21"/>
          <w:lang w:val="en-US"/>
        </w:rPr>
      </w:pPr>
      <w:r>
        <w:rPr>
          <w:rFonts w:hAnsi="宋体" w:hint="eastAsia"/>
          <w:sz w:val="21"/>
          <w:szCs w:val="21"/>
          <w:lang w:val="en-US"/>
        </w:rPr>
        <w:t>2.项目难度系数：</w:t>
      </w:r>
    </w:p>
    <w:p w:rsidR="00B3428F" w:rsidRDefault="00041941">
      <w:pPr>
        <w:pStyle w:val="af1"/>
        <w:spacing w:line="360" w:lineRule="auto"/>
        <w:rPr>
          <w:rFonts w:hAnsi="宋体"/>
          <w:sz w:val="21"/>
          <w:szCs w:val="21"/>
          <w:lang w:val="en-US"/>
        </w:rPr>
      </w:pPr>
      <w:r>
        <w:rPr>
          <w:rFonts w:hAnsi="宋体" w:hint="eastAsia"/>
          <w:sz w:val="21"/>
          <w:szCs w:val="21"/>
          <w:lang w:val="en-US"/>
        </w:rPr>
        <w:t>3.服务内容：</w:t>
      </w:r>
    </w:p>
    <w:p w:rsidR="00B3428F" w:rsidRDefault="00041941">
      <w:pPr>
        <w:pStyle w:val="af1"/>
        <w:spacing w:line="360" w:lineRule="auto"/>
        <w:rPr>
          <w:rFonts w:hAnsi="宋体"/>
          <w:sz w:val="21"/>
          <w:szCs w:val="21"/>
          <w:lang w:val="en-US"/>
        </w:rPr>
      </w:pPr>
      <w:r>
        <w:rPr>
          <w:rFonts w:hAnsi="宋体" w:hint="eastAsia"/>
          <w:sz w:val="21"/>
          <w:szCs w:val="21"/>
          <w:lang w:val="en-US"/>
        </w:rPr>
        <w:t>4.服务期：</w:t>
      </w:r>
    </w:p>
    <w:p w:rsidR="00B3428F" w:rsidRDefault="00041941">
      <w:pPr>
        <w:pStyle w:val="af1"/>
        <w:spacing w:line="360" w:lineRule="auto"/>
        <w:rPr>
          <w:rFonts w:hAnsi="宋体"/>
          <w:sz w:val="21"/>
          <w:szCs w:val="21"/>
          <w:lang w:val="en-US"/>
        </w:rPr>
      </w:pPr>
      <w:r>
        <w:rPr>
          <w:rFonts w:hAnsi="宋体" w:hint="eastAsia"/>
          <w:sz w:val="21"/>
          <w:szCs w:val="21"/>
          <w:lang w:val="en-US"/>
        </w:rPr>
        <w:t>5.履行合同的地域范围：</w:t>
      </w:r>
    </w:p>
    <w:p w:rsidR="00B3428F" w:rsidRDefault="00041941">
      <w:pPr>
        <w:pStyle w:val="af1"/>
        <w:spacing w:line="360" w:lineRule="auto"/>
        <w:rPr>
          <w:rFonts w:hAnsi="宋体"/>
          <w:sz w:val="21"/>
          <w:szCs w:val="21"/>
          <w:lang w:val="en-US"/>
        </w:rPr>
      </w:pPr>
      <w:r>
        <w:rPr>
          <w:rFonts w:hAnsi="宋体" w:hint="eastAsia"/>
          <w:sz w:val="21"/>
          <w:szCs w:val="21"/>
          <w:lang w:val="en-US"/>
        </w:rPr>
        <w:t>6.协议价格：按框架协议规定执行。</w:t>
      </w:r>
    </w:p>
    <w:p w:rsidR="00B3428F" w:rsidRDefault="00041941">
      <w:pPr>
        <w:pStyle w:val="af1"/>
        <w:spacing w:line="360" w:lineRule="auto"/>
        <w:rPr>
          <w:rFonts w:hAnsi="宋体"/>
          <w:sz w:val="21"/>
          <w:szCs w:val="21"/>
          <w:lang w:val="en-US"/>
        </w:rPr>
      </w:pPr>
      <w:r>
        <w:rPr>
          <w:rFonts w:hAnsi="宋体" w:hint="eastAsia"/>
          <w:sz w:val="21"/>
          <w:szCs w:val="21"/>
          <w:lang w:val="en-US"/>
        </w:rPr>
        <w:t>第二条 签订本合同依据</w:t>
      </w:r>
    </w:p>
    <w:p w:rsidR="00B3428F" w:rsidRDefault="00041941">
      <w:pPr>
        <w:pStyle w:val="af1"/>
        <w:spacing w:line="360" w:lineRule="auto"/>
        <w:rPr>
          <w:rFonts w:hAnsi="宋体"/>
          <w:sz w:val="21"/>
          <w:szCs w:val="21"/>
          <w:lang w:val="en-US"/>
        </w:rPr>
      </w:pPr>
      <w:r>
        <w:rPr>
          <w:rFonts w:hAnsi="宋体" w:hint="eastAsia"/>
          <w:sz w:val="21"/>
          <w:szCs w:val="21"/>
          <w:lang w:val="en-US"/>
        </w:rPr>
        <w:t>1.框架协议；2.采购征集文件；3.乙方提供的响应文件； 4.入围通知书。</w:t>
      </w:r>
    </w:p>
    <w:p w:rsidR="00B3428F" w:rsidRDefault="00041941">
      <w:pPr>
        <w:pStyle w:val="af1"/>
        <w:spacing w:line="360" w:lineRule="auto"/>
        <w:rPr>
          <w:rFonts w:hAnsi="宋体"/>
          <w:sz w:val="21"/>
          <w:szCs w:val="21"/>
          <w:lang w:val="en-US"/>
        </w:rPr>
      </w:pPr>
      <w:r>
        <w:rPr>
          <w:rFonts w:hAnsi="宋体" w:hint="eastAsia"/>
          <w:sz w:val="21"/>
          <w:szCs w:val="21"/>
          <w:lang w:val="en-US"/>
        </w:rPr>
        <w:t>第三条 其他约定</w:t>
      </w:r>
    </w:p>
    <w:p w:rsidR="00B3428F" w:rsidRDefault="00041941">
      <w:pPr>
        <w:pStyle w:val="af1"/>
        <w:spacing w:line="360" w:lineRule="auto"/>
        <w:rPr>
          <w:rFonts w:hAnsi="宋体"/>
          <w:sz w:val="21"/>
          <w:szCs w:val="21"/>
          <w:lang w:val="en-US"/>
        </w:rPr>
      </w:pPr>
      <w:r>
        <w:rPr>
          <w:rFonts w:hAnsi="宋体" w:hint="eastAsia"/>
          <w:sz w:val="21"/>
          <w:szCs w:val="21"/>
          <w:lang w:val="en-US"/>
        </w:rPr>
        <w:t>1.本合同基于甲乙双方签订的框架协议授予。</w:t>
      </w:r>
    </w:p>
    <w:p w:rsidR="00B3428F" w:rsidRDefault="00041941">
      <w:pPr>
        <w:pStyle w:val="af1"/>
        <w:spacing w:line="360" w:lineRule="auto"/>
        <w:rPr>
          <w:rFonts w:hAnsi="宋体"/>
          <w:sz w:val="21"/>
          <w:szCs w:val="21"/>
          <w:lang w:val="en-US"/>
        </w:rPr>
      </w:pPr>
      <w:r>
        <w:rPr>
          <w:rFonts w:hAnsi="宋体" w:hint="eastAsia"/>
          <w:sz w:val="21"/>
          <w:szCs w:val="21"/>
          <w:lang w:val="en-US"/>
        </w:rPr>
        <w:t>2.本合同未尽事宜，遵照《民法典》有关条文执行。</w:t>
      </w:r>
    </w:p>
    <w:p w:rsidR="00B3428F" w:rsidRDefault="00041941">
      <w:pPr>
        <w:pStyle w:val="af1"/>
        <w:spacing w:line="360" w:lineRule="auto"/>
        <w:rPr>
          <w:rFonts w:hAnsi="宋体"/>
          <w:sz w:val="21"/>
          <w:szCs w:val="21"/>
          <w:lang w:val="en-US"/>
        </w:rPr>
      </w:pPr>
      <w:r>
        <w:rPr>
          <w:rFonts w:hAnsi="宋体" w:hint="eastAsia"/>
          <w:sz w:val="21"/>
          <w:szCs w:val="21"/>
          <w:lang w:val="en-US"/>
        </w:rPr>
        <w:t>3.合同执行中， 如需修改或补充合同内容， 由双方协商</w:t>
      </w:r>
      <w:proofErr w:type="gramStart"/>
      <w:r>
        <w:rPr>
          <w:rFonts w:hAnsi="宋体" w:hint="eastAsia"/>
          <w:sz w:val="21"/>
          <w:szCs w:val="21"/>
          <w:lang w:val="en-US"/>
        </w:rPr>
        <w:t>另签署</w:t>
      </w:r>
      <w:proofErr w:type="gramEnd"/>
      <w:r>
        <w:rPr>
          <w:rFonts w:hAnsi="宋体" w:hint="eastAsia"/>
          <w:sz w:val="21"/>
          <w:szCs w:val="21"/>
          <w:lang w:val="en-US"/>
        </w:rPr>
        <w:t>书面修改或补充合同。但补充内容不得改变框架协议约定的合同实质性条款。</w:t>
      </w:r>
    </w:p>
    <w:p w:rsidR="00B3428F" w:rsidRDefault="00041941">
      <w:pPr>
        <w:pStyle w:val="af1"/>
        <w:spacing w:line="360" w:lineRule="auto"/>
        <w:rPr>
          <w:rFonts w:hAnsi="宋体"/>
          <w:sz w:val="21"/>
          <w:szCs w:val="21"/>
          <w:lang w:val="en-US"/>
        </w:rPr>
      </w:pPr>
      <w:r>
        <w:rPr>
          <w:rFonts w:hAnsi="宋体" w:hint="eastAsia"/>
          <w:sz w:val="21"/>
          <w:szCs w:val="21"/>
          <w:lang w:val="en-US"/>
        </w:rPr>
        <w:t>4.除《中华人民共和国政府采购法》第五十条规定的情形及双方已签署《协审框架协议》外，本合同一经签订，甲乙双方不得擅自变更、中止或终止。</w:t>
      </w:r>
    </w:p>
    <w:p w:rsidR="00B3428F" w:rsidRDefault="00041941">
      <w:pPr>
        <w:pStyle w:val="af1"/>
        <w:spacing w:line="360" w:lineRule="auto"/>
        <w:rPr>
          <w:rFonts w:hAnsi="宋体"/>
          <w:sz w:val="21"/>
          <w:szCs w:val="21"/>
          <w:lang w:val="en-US"/>
        </w:rPr>
      </w:pPr>
      <w:r>
        <w:rPr>
          <w:rFonts w:hAnsi="宋体" w:hint="eastAsia"/>
          <w:sz w:val="21"/>
          <w:szCs w:val="21"/>
          <w:lang w:val="en-US"/>
        </w:rPr>
        <w:t>5.未经甲方书面同意，乙方不得擅自转让其应履行的合同义务。</w:t>
      </w:r>
    </w:p>
    <w:p w:rsidR="00B3428F" w:rsidRDefault="00041941">
      <w:pPr>
        <w:pStyle w:val="af1"/>
        <w:spacing w:line="360" w:lineRule="auto"/>
        <w:rPr>
          <w:rFonts w:hAnsi="宋体"/>
          <w:sz w:val="21"/>
          <w:szCs w:val="21"/>
          <w:lang w:val="en-US"/>
        </w:rPr>
      </w:pPr>
      <w:r>
        <w:rPr>
          <w:rFonts w:hAnsi="宋体" w:hint="eastAsia"/>
          <w:sz w:val="21"/>
          <w:szCs w:val="21"/>
          <w:lang w:val="en-US"/>
        </w:rPr>
        <w:t>第四条 本合同一式二份，双方各一份，具有同等法律效力。</w:t>
      </w:r>
    </w:p>
    <w:p w:rsidR="00B3428F" w:rsidRDefault="00041941">
      <w:pPr>
        <w:pStyle w:val="af1"/>
        <w:spacing w:line="360" w:lineRule="auto"/>
        <w:rPr>
          <w:rFonts w:hAnsi="宋体"/>
          <w:sz w:val="21"/>
          <w:szCs w:val="21"/>
          <w:lang w:val="en-US"/>
        </w:rPr>
        <w:sectPr w:rsidR="00B3428F">
          <w:pgSz w:w="11906" w:h="16838"/>
          <w:pgMar w:top="1440" w:right="1800" w:bottom="1440" w:left="1800" w:header="851" w:footer="992" w:gutter="0"/>
          <w:cols w:space="425"/>
          <w:docGrid w:type="lines" w:linePitch="312"/>
        </w:sectPr>
      </w:pPr>
      <w:r>
        <w:rPr>
          <w:rFonts w:hAnsi="宋体" w:hint="eastAsia"/>
          <w:sz w:val="21"/>
          <w:szCs w:val="21"/>
          <w:lang w:val="en-US"/>
        </w:rPr>
        <w:t>本合同经甲乙双方法定代表人或被授权代表签字并加盖单位公章后生效。</w:t>
      </w: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70"/>
        <w:gridCol w:w="4829"/>
      </w:tblGrid>
      <w:tr w:rsidR="00B3428F">
        <w:trPr>
          <w:trHeight w:val="2042"/>
        </w:trPr>
        <w:tc>
          <w:tcPr>
            <w:tcW w:w="4570" w:type="dxa"/>
          </w:tcPr>
          <w:p w:rsidR="00B3428F" w:rsidRDefault="00041941">
            <w:pPr>
              <w:spacing w:before="124" w:line="227" w:lineRule="auto"/>
              <w:ind w:left="176"/>
              <w:rPr>
                <w:sz w:val="21"/>
                <w:szCs w:val="21"/>
              </w:rPr>
            </w:pPr>
            <w:r>
              <w:rPr>
                <w:rFonts w:hint="eastAsia"/>
                <w:spacing w:val="1"/>
                <w:sz w:val="21"/>
                <w:szCs w:val="21"/>
              </w:rPr>
              <w:lastRenderedPageBreak/>
              <w:t>甲方(</w:t>
            </w:r>
            <w:r>
              <w:rPr>
                <w:rFonts w:hint="eastAsia"/>
                <w:sz w:val="21"/>
                <w:szCs w:val="21"/>
              </w:rPr>
              <w:t>章)</w:t>
            </w:r>
          </w:p>
          <w:p w:rsidR="00B3428F" w:rsidRDefault="00B3428F">
            <w:pPr>
              <w:spacing w:line="457" w:lineRule="auto"/>
              <w:rPr>
                <w:sz w:val="21"/>
                <w:szCs w:val="21"/>
              </w:rPr>
            </w:pPr>
          </w:p>
          <w:p w:rsidR="00B3428F" w:rsidRDefault="00041941">
            <w:pPr>
              <w:spacing w:before="65" w:line="216" w:lineRule="auto"/>
              <w:ind w:right="24"/>
              <w:jc w:val="right"/>
              <w:rPr>
                <w:sz w:val="21"/>
                <w:szCs w:val="21"/>
              </w:rPr>
            </w:pPr>
            <w:r>
              <w:rPr>
                <w:rFonts w:hint="eastAsia"/>
                <w:spacing w:val="15"/>
                <w:sz w:val="21"/>
                <w:szCs w:val="21"/>
              </w:rPr>
              <w:t>年</w:t>
            </w:r>
            <w:r>
              <w:rPr>
                <w:rFonts w:hint="eastAsia"/>
                <w:spacing w:val="8"/>
                <w:sz w:val="21"/>
                <w:szCs w:val="21"/>
              </w:rPr>
              <w:t xml:space="preserve">    月    日</w:t>
            </w:r>
          </w:p>
        </w:tc>
        <w:tc>
          <w:tcPr>
            <w:tcW w:w="4829" w:type="dxa"/>
          </w:tcPr>
          <w:p w:rsidR="00B3428F" w:rsidRDefault="00041941">
            <w:pPr>
              <w:spacing w:before="124" w:line="227" w:lineRule="auto"/>
              <w:ind w:left="160"/>
              <w:rPr>
                <w:sz w:val="21"/>
                <w:szCs w:val="21"/>
              </w:rPr>
            </w:pPr>
            <w:r>
              <w:rPr>
                <w:rFonts w:hint="eastAsia"/>
                <w:spacing w:val="4"/>
                <w:sz w:val="21"/>
                <w:szCs w:val="21"/>
              </w:rPr>
              <w:t>乙</w:t>
            </w:r>
            <w:r>
              <w:rPr>
                <w:rFonts w:hint="eastAsia"/>
                <w:spacing w:val="2"/>
                <w:sz w:val="21"/>
                <w:szCs w:val="21"/>
              </w:rPr>
              <w:t>方(章)</w:t>
            </w:r>
          </w:p>
          <w:p w:rsidR="00B3428F" w:rsidRDefault="00B3428F">
            <w:pPr>
              <w:spacing w:line="457" w:lineRule="auto"/>
              <w:rPr>
                <w:sz w:val="21"/>
                <w:szCs w:val="21"/>
              </w:rPr>
            </w:pPr>
          </w:p>
          <w:p w:rsidR="00B3428F" w:rsidRDefault="00041941">
            <w:pPr>
              <w:spacing w:before="65" w:line="216" w:lineRule="auto"/>
              <w:ind w:right="29"/>
              <w:jc w:val="right"/>
              <w:rPr>
                <w:sz w:val="21"/>
                <w:szCs w:val="21"/>
              </w:rPr>
            </w:pPr>
            <w:r>
              <w:rPr>
                <w:rFonts w:hint="eastAsia"/>
                <w:spacing w:val="15"/>
                <w:sz w:val="21"/>
                <w:szCs w:val="21"/>
              </w:rPr>
              <w:t>年</w:t>
            </w:r>
            <w:r>
              <w:rPr>
                <w:rFonts w:hint="eastAsia"/>
                <w:spacing w:val="8"/>
                <w:sz w:val="21"/>
                <w:szCs w:val="21"/>
              </w:rPr>
              <w:t xml:space="preserve">    月    日</w:t>
            </w:r>
          </w:p>
        </w:tc>
      </w:tr>
      <w:tr w:rsidR="00B3428F">
        <w:trPr>
          <w:trHeight w:val="1197"/>
        </w:trPr>
        <w:tc>
          <w:tcPr>
            <w:tcW w:w="4570" w:type="dxa"/>
          </w:tcPr>
          <w:p w:rsidR="00B3428F" w:rsidRDefault="00B3428F">
            <w:pPr>
              <w:spacing w:line="312" w:lineRule="auto"/>
              <w:rPr>
                <w:sz w:val="21"/>
                <w:szCs w:val="21"/>
              </w:rPr>
            </w:pPr>
          </w:p>
          <w:p w:rsidR="00B3428F" w:rsidRDefault="00041941">
            <w:pPr>
              <w:spacing w:before="65" w:line="228" w:lineRule="auto"/>
              <w:ind w:left="124"/>
              <w:rPr>
                <w:sz w:val="21"/>
                <w:szCs w:val="21"/>
              </w:rPr>
            </w:pPr>
            <w:r>
              <w:rPr>
                <w:rFonts w:hint="eastAsia"/>
                <w:spacing w:val="11"/>
                <w:sz w:val="21"/>
                <w:szCs w:val="21"/>
              </w:rPr>
              <w:t>法</w:t>
            </w:r>
            <w:r>
              <w:rPr>
                <w:rFonts w:hint="eastAsia"/>
                <w:spacing w:val="8"/>
                <w:sz w:val="21"/>
                <w:szCs w:val="21"/>
              </w:rPr>
              <w:t>定代表人或委托代理人：</w:t>
            </w:r>
          </w:p>
        </w:tc>
        <w:tc>
          <w:tcPr>
            <w:tcW w:w="4829" w:type="dxa"/>
          </w:tcPr>
          <w:p w:rsidR="00B3428F" w:rsidRDefault="00B3428F">
            <w:pPr>
              <w:spacing w:line="312" w:lineRule="auto"/>
              <w:rPr>
                <w:sz w:val="21"/>
                <w:szCs w:val="21"/>
              </w:rPr>
            </w:pPr>
          </w:p>
          <w:p w:rsidR="00B3428F" w:rsidRDefault="00041941">
            <w:pPr>
              <w:spacing w:before="65" w:line="228" w:lineRule="auto"/>
              <w:ind w:left="124"/>
              <w:rPr>
                <w:sz w:val="21"/>
                <w:szCs w:val="21"/>
              </w:rPr>
            </w:pPr>
            <w:r>
              <w:rPr>
                <w:rFonts w:hint="eastAsia"/>
                <w:spacing w:val="11"/>
                <w:sz w:val="21"/>
                <w:szCs w:val="21"/>
              </w:rPr>
              <w:t>法</w:t>
            </w:r>
            <w:r>
              <w:rPr>
                <w:rFonts w:hint="eastAsia"/>
                <w:spacing w:val="8"/>
                <w:sz w:val="21"/>
                <w:szCs w:val="21"/>
              </w:rPr>
              <w:t>定代表人或委托代理人：</w:t>
            </w:r>
          </w:p>
        </w:tc>
      </w:tr>
    </w:tbl>
    <w:p w:rsidR="00B3428F" w:rsidRDefault="00041941">
      <w:pPr>
        <w:rPr>
          <w:lang w:val="en-US"/>
        </w:rPr>
      </w:pPr>
      <w:r>
        <w:rPr>
          <w:rFonts w:hint="eastAsia"/>
          <w:lang w:val="en-US"/>
        </w:rPr>
        <w:br w:type="page"/>
      </w:r>
    </w:p>
    <w:p w:rsidR="00B3428F" w:rsidRDefault="00041941">
      <w:pPr>
        <w:pStyle w:val="1"/>
        <w:jc w:val="center"/>
        <w:rPr>
          <w:sz w:val="36"/>
          <w:szCs w:val="36"/>
        </w:rPr>
      </w:pPr>
      <w:bookmarkStart w:id="49" w:name="_Toc207693585"/>
      <w:r>
        <w:rPr>
          <w:rFonts w:hint="eastAsia"/>
          <w:sz w:val="36"/>
          <w:szCs w:val="36"/>
        </w:rPr>
        <w:lastRenderedPageBreak/>
        <w:t>第</w:t>
      </w:r>
      <w:r>
        <w:rPr>
          <w:rFonts w:hint="eastAsia"/>
          <w:sz w:val="36"/>
          <w:szCs w:val="36"/>
          <w:lang w:val="en-US"/>
        </w:rPr>
        <w:t>六</w:t>
      </w:r>
      <w:r>
        <w:rPr>
          <w:rFonts w:hint="eastAsia"/>
          <w:sz w:val="36"/>
          <w:szCs w:val="36"/>
        </w:rPr>
        <w:t>章  响应文件格式</w:t>
      </w:r>
      <w:bookmarkEnd w:id="49"/>
    </w:p>
    <w:p w:rsidR="00B3428F" w:rsidRDefault="00B3428F">
      <w:pPr>
        <w:rPr>
          <w:lang w:val="en-US"/>
        </w:rPr>
      </w:pPr>
    </w:p>
    <w:p w:rsidR="00B3428F" w:rsidRDefault="00B3428F">
      <w:pPr>
        <w:pStyle w:val="af1"/>
        <w:rPr>
          <w:rFonts w:hAnsi="宋体"/>
          <w:lang w:val="en-US"/>
        </w:rPr>
      </w:pPr>
    </w:p>
    <w:p w:rsidR="00B3428F" w:rsidRDefault="00B3428F">
      <w:pPr>
        <w:pStyle w:val="a5"/>
        <w:rPr>
          <w:lang w:val="en-US"/>
        </w:rPr>
      </w:pPr>
    </w:p>
    <w:p w:rsidR="00B3428F" w:rsidRDefault="00B3428F">
      <w:pPr>
        <w:rPr>
          <w:lang w:val="en-US"/>
        </w:rPr>
      </w:pPr>
    </w:p>
    <w:p w:rsidR="00B3428F" w:rsidRDefault="00041941">
      <w:pPr>
        <w:pStyle w:val="af1"/>
        <w:spacing w:line="360" w:lineRule="auto"/>
        <w:rPr>
          <w:rFonts w:hAnsi="宋体"/>
          <w:lang w:val="en-US"/>
        </w:rPr>
      </w:pPr>
      <w:r>
        <w:rPr>
          <w:rFonts w:hAnsi="宋体" w:hint="eastAsia"/>
          <w:lang w:val="en-US"/>
        </w:rPr>
        <w:t>注：有签字、盖章要求的应按要求签字、盖章(签章)。</w:t>
      </w:r>
    </w:p>
    <w:p w:rsidR="00B3428F" w:rsidRDefault="00041941">
      <w:pPr>
        <w:rPr>
          <w:lang w:val="en-US"/>
        </w:rPr>
      </w:pPr>
      <w:r>
        <w:rPr>
          <w:rFonts w:hint="eastAsia"/>
          <w:lang w:val="en-US"/>
        </w:rPr>
        <w:br w:type="page"/>
      </w:r>
    </w:p>
    <w:p w:rsidR="00B3428F" w:rsidRDefault="00041941">
      <w:pPr>
        <w:pStyle w:val="a5"/>
        <w:rPr>
          <w:sz w:val="28"/>
          <w:szCs w:val="28"/>
          <w:lang w:val="en-US"/>
        </w:rPr>
      </w:pPr>
      <w:r>
        <w:rPr>
          <w:rFonts w:hint="eastAsia"/>
          <w:sz w:val="28"/>
          <w:szCs w:val="28"/>
          <w:lang w:val="en-US"/>
        </w:rPr>
        <w:lastRenderedPageBreak/>
        <w:t xml:space="preserve">第一节  响应文件封面参考格式(资格证明文件)： </w:t>
      </w:r>
    </w:p>
    <w:p w:rsidR="00B3428F" w:rsidRDefault="00B3428F">
      <w:pPr>
        <w:pStyle w:val="a5"/>
        <w:rPr>
          <w:lang w:val="en-US"/>
        </w:rPr>
      </w:pPr>
    </w:p>
    <w:p w:rsidR="00B3428F" w:rsidRDefault="00B3428F">
      <w:pPr>
        <w:pStyle w:val="a5"/>
        <w:rPr>
          <w:lang w:val="en-US"/>
        </w:rPr>
      </w:pPr>
    </w:p>
    <w:p w:rsidR="00B3428F" w:rsidRDefault="00B3428F">
      <w:pPr>
        <w:pStyle w:val="a5"/>
        <w:rPr>
          <w:lang w:val="en-US"/>
        </w:rPr>
      </w:pPr>
    </w:p>
    <w:p w:rsidR="00B3428F" w:rsidRDefault="00041941">
      <w:pPr>
        <w:pStyle w:val="a5"/>
        <w:spacing w:line="360" w:lineRule="auto"/>
        <w:jc w:val="center"/>
        <w:rPr>
          <w:sz w:val="72"/>
          <w:szCs w:val="72"/>
          <w:lang w:val="en-US"/>
        </w:rPr>
      </w:pPr>
      <w:r>
        <w:rPr>
          <w:rFonts w:hint="eastAsia"/>
          <w:sz w:val="72"/>
          <w:szCs w:val="72"/>
          <w:lang w:val="en-US"/>
        </w:rPr>
        <w:t>电子响应文件</w:t>
      </w:r>
    </w:p>
    <w:p w:rsidR="00B3428F" w:rsidRDefault="00B3428F">
      <w:pPr>
        <w:pStyle w:val="a5"/>
        <w:jc w:val="center"/>
        <w:rPr>
          <w:sz w:val="32"/>
          <w:szCs w:val="32"/>
          <w:lang w:val="en-US"/>
        </w:rPr>
      </w:pPr>
    </w:p>
    <w:p w:rsidR="00B3428F" w:rsidRDefault="00B3428F">
      <w:pPr>
        <w:pStyle w:val="a5"/>
        <w:jc w:val="center"/>
        <w:rPr>
          <w:sz w:val="48"/>
          <w:szCs w:val="48"/>
          <w:lang w:val="en-US"/>
        </w:rPr>
      </w:pPr>
    </w:p>
    <w:p w:rsidR="00B3428F" w:rsidRDefault="00041941">
      <w:pPr>
        <w:pStyle w:val="a5"/>
        <w:jc w:val="center"/>
        <w:rPr>
          <w:sz w:val="48"/>
          <w:szCs w:val="48"/>
          <w:lang w:val="en-US"/>
        </w:rPr>
      </w:pPr>
      <w:r>
        <w:rPr>
          <w:rFonts w:hint="eastAsia"/>
          <w:sz w:val="48"/>
          <w:szCs w:val="48"/>
          <w:lang w:val="en-US"/>
        </w:rPr>
        <w:t>资格证明文件</w:t>
      </w:r>
    </w:p>
    <w:p w:rsidR="00B3428F" w:rsidRDefault="00B3428F">
      <w:pPr>
        <w:pStyle w:val="a5"/>
        <w:spacing w:line="360" w:lineRule="auto"/>
        <w:rPr>
          <w:sz w:val="28"/>
          <w:szCs w:val="28"/>
          <w:lang w:val="en-US"/>
        </w:rPr>
      </w:pPr>
    </w:p>
    <w:p w:rsidR="00B3428F" w:rsidRDefault="00B3428F">
      <w:pPr>
        <w:rPr>
          <w:lang w:val="en-US"/>
        </w:rPr>
      </w:pPr>
    </w:p>
    <w:p w:rsidR="00B3428F" w:rsidRDefault="00041941">
      <w:pPr>
        <w:pStyle w:val="a5"/>
        <w:spacing w:line="360" w:lineRule="auto"/>
        <w:rPr>
          <w:sz w:val="28"/>
          <w:szCs w:val="28"/>
          <w:lang w:val="en-US"/>
        </w:rPr>
      </w:pPr>
      <w:r>
        <w:rPr>
          <w:rFonts w:hint="eastAsia"/>
          <w:sz w:val="28"/>
          <w:szCs w:val="28"/>
          <w:lang w:val="en-US"/>
        </w:rPr>
        <w:t>项目名称：</w:t>
      </w:r>
    </w:p>
    <w:p w:rsidR="00B3428F" w:rsidRDefault="00365ECA">
      <w:pPr>
        <w:pStyle w:val="a5"/>
        <w:spacing w:line="360" w:lineRule="auto"/>
        <w:rPr>
          <w:sz w:val="28"/>
          <w:szCs w:val="28"/>
          <w:lang w:val="en-US"/>
        </w:rPr>
      </w:pPr>
      <w:r>
        <w:rPr>
          <w:rFonts w:hint="eastAsia"/>
          <w:sz w:val="28"/>
          <w:szCs w:val="28"/>
          <w:lang w:val="en-US"/>
        </w:rPr>
        <w:t>项目编号：FCZC2025-K3-990106-CGZX</w:t>
      </w:r>
    </w:p>
    <w:p w:rsidR="00B3428F" w:rsidRDefault="00041941">
      <w:pPr>
        <w:pStyle w:val="a5"/>
        <w:spacing w:line="360" w:lineRule="auto"/>
        <w:rPr>
          <w:sz w:val="28"/>
          <w:szCs w:val="28"/>
          <w:lang w:val="en-US"/>
        </w:rPr>
      </w:pPr>
      <w:r>
        <w:rPr>
          <w:rFonts w:hint="eastAsia"/>
          <w:sz w:val="28"/>
          <w:szCs w:val="28"/>
          <w:lang w:val="en-US"/>
        </w:rPr>
        <w:t>标段：(若无留空或写“/”)</w:t>
      </w:r>
    </w:p>
    <w:p w:rsidR="00B3428F" w:rsidRDefault="00041941">
      <w:pPr>
        <w:pStyle w:val="a5"/>
        <w:spacing w:line="360" w:lineRule="auto"/>
        <w:rPr>
          <w:sz w:val="28"/>
          <w:szCs w:val="28"/>
          <w:lang w:val="en-US"/>
        </w:rPr>
      </w:pPr>
      <w:r>
        <w:rPr>
          <w:rFonts w:hint="eastAsia"/>
          <w:sz w:val="28"/>
          <w:szCs w:val="28"/>
          <w:lang w:val="en-US"/>
        </w:rPr>
        <w:t>供应商名称：</w:t>
      </w:r>
    </w:p>
    <w:p w:rsidR="00B3428F" w:rsidRDefault="00041941">
      <w:pPr>
        <w:pStyle w:val="a5"/>
        <w:spacing w:line="360" w:lineRule="auto"/>
        <w:rPr>
          <w:sz w:val="28"/>
          <w:szCs w:val="28"/>
          <w:lang w:val="en-US"/>
        </w:rPr>
      </w:pPr>
      <w:r>
        <w:rPr>
          <w:rFonts w:hint="eastAsia"/>
          <w:sz w:val="28"/>
          <w:szCs w:val="28"/>
          <w:lang w:val="en-US"/>
        </w:rPr>
        <w:t>供应商地址：</w:t>
      </w:r>
    </w:p>
    <w:p w:rsidR="00B3428F" w:rsidRDefault="00041941">
      <w:pPr>
        <w:pStyle w:val="a5"/>
        <w:spacing w:line="360" w:lineRule="auto"/>
        <w:jc w:val="center"/>
        <w:rPr>
          <w:sz w:val="28"/>
          <w:szCs w:val="28"/>
          <w:lang w:val="en-US"/>
        </w:rPr>
      </w:pPr>
      <w:r>
        <w:rPr>
          <w:rFonts w:hint="eastAsia"/>
          <w:sz w:val="28"/>
          <w:szCs w:val="28"/>
          <w:lang w:val="en-US"/>
        </w:rPr>
        <w:t>年 月 日</w:t>
      </w:r>
    </w:p>
    <w:p w:rsidR="00B3428F" w:rsidRDefault="00041941">
      <w:pPr>
        <w:jc w:val="center"/>
        <w:rPr>
          <w:b/>
          <w:sz w:val="36"/>
          <w:szCs w:val="36"/>
        </w:rPr>
      </w:pPr>
      <w:r>
        <w:rPr>
          <w:rFonts w:hint="eastAsia"/>
          <w:sz w:val="28"/>
          <w:szCs w:val="28"/>
          <w:lang w:val="en-US"/>
        </w:rPr>
        <w:br w:type="page"/>
      </w:r>
      <w:r>
        <w:rPr>
          <w:rFonts w:hint="eastAsia"/>
          <w:b/>
          <w:sz w:val="36"/>
          <w:szCs w:val="36"/>
        </w:rPr>
        <w:lastRenderedPageBreak/>
        <w:t>目录</w:t>
      </w:r>
    </w:p>
    <w:p w:rsidR="00B3428F" w:rsidRDefault="00B3428F">
      <w:pPr>
        <w:jc w:val="center"/>
        <w:rPr>
          <w:b/>
          <w:sz w:val="32"/>
          <w:szCs w:val="32"/>
          <w:lang w:val="en-US"/>
        </w:rPr>
      </w:pPr>
    </w:p>
    <w:p w:rsidR="00B3428F" w:rsidRDefault="00041941">
      <w:pPr>
        <w:jc w:val="center"/>
        <w:rPr>
          <w:bCs/>
          <w:sz w:val="28"/>
          <w:szCs w:val="28"/>
          <w:lang w:val="en-US"/>
        </w:rPr>
      </w:pPr>
      <w:r>
        <w:rPr>
          <w:rFonts w:hint="eastAsia"/>
          <w:bCs/>
          <w:sz w:val="28"/>
          <w:szCs w:val="28"/>
          <w:lang w:val="en-US"/>
        </w:rPr>
        <w:t>（应有页码）</w:t>
      </w:r>
    </w:p>
    <w:p w:rsidR="00B3428F" w:rsidRDefault="00041941">
      <w:pPr>
        <w:rPr>
          <w:b/>
          <w:sz w:val="32"/>
          <w:szCs w:val="32"/>
          <w:lang w:val="en-US"/>
        </w:rPr>
      </w:pPr>
      <w:r>
        <w:rPr>
          <w:rFonts w:hint="eastAsia"/>
          <w:b/>
          <w:sz w:val="32"/>
          <w:szCs w:val="32"/>
          <w:lang w:val="en-US"/>
        </w:rPr>
        <w:br w:type="page"/>
      </w:r>
    </w:p>
    <w:p w:rsidR="00B3428F" w:rsidRDefault="00041941">
      <w:pPr>
        <w:topLinePunct/>
        <w:autoSpaceDE/>
        <w:autoSpaceDN/>
        <w:spacing w:before="69" w:line="220" w:lineRule="auto"/>
        <w:ind w:left="42" w:rightChars="41" w:right="90"/>
      </w:pPr>
      <w:r>
        <w:lastRenderedPageBreak/>
        <w:t>1.</w:t>
      </w:r>
      <w:r>
        <w:rPr>
          <w:rFonts w:hint="eastAsia"/>
        </w:rPr>
        <w:t>响应声明书格式：</w:t>
      </w:r>
    </w:p>
    <w:p w:rsidR="00B3428F" w:rsidRDefault="00041941">
      <w:pPr>
        <w:topLinePunct/>
        <w:autoSpaceDE/>
        <w:autoSpaceDN/>
        <w:spacing w:before="244" w:line="220" w:lineRule="auto"/>
        <w:ind w:left="4197" w:rightChars="41" w:right="90"/>
      </w:pPr>
      <w:r>
        <w:rPr>
          <w:rFonts w:hint="eastAsia"/>
        </w:rPr>
        <w:t>响应声明书</w:t>
      </w:r>
    </w:p>
    <w:p w:rsidR="00B3428F" w:rsidRDefault="00B3428F">
      <w:pPr>
        <w:topLinePunct/>
        <w:autoSpaceDE/>
        <w:autoSpaceDN/>
        <w:spacing w:line="317" w:lineRule="auto"/>
        <w:ind w:rightChars="41" w:right="90"/>
      </w:pPr>
    </w:p>
    <w:p w:rsidR="00B3428F" w:rsidRDefault="00B3428F">
      <w:pPr>
        <w:topLinePunct/>
        <w:autoSpaceDE/>
        <w:autoSpaceDN/>
        <w:spacing w:line="317" w:lineRule="auto"/>
        <w:ind w:rightChars="41" w:right="90"/>
      </w:pPr>
    </w:p>
    <w:p w:rsidR="00B3428F" w:rsidRDefault="00041941">
      <w:pPr>
        <w:topLinePunct/>
        <w:autoSpaceDE/>
        <w:autoSpaceDN/>
        <w:spacing w:line="360" w:lineRule="auto"/>
      </w:pPr>
      <w:r>
        <w:rPr>
          <w:rFonts w:hint="eastAsia"/>
        </w:rPr>
        <w:t>致：</w:t>
      </w:r>
      <w:r>
        <w:rPr>
          <w:u w:val="single"/>
        </w:rPr>
        <w:t>(</w:t>
      </w:r>
      <w:r>
        <w:rPr>
          <w:rFonts w:hint="eastAsia"/>
          <w:u w:val="single"/>
        </w:rPr>
        <w:t>征集人名称</w:t>
      </w:r>
      <w:r>
        <w:rPr>
          <w:u w:val="single"/>
        </w:rPr>
        <w:t>)</w:t>
      </w:r>
      <w:r>
        <w:rPr>
          <w:rFonts w:hint="eastAsia"/>
        </w:rPr>
        <w:t>：</w:t>
      </w:r>
    </w:p>
    <w:p w:rsidR="00B3428F" w:rsidRDefault="00041941">
      <w:pPr>
        <w:tabs>
          <w:tab w:val="left" w:pos="769"/>
        </w:tabs>
        <w:topLinePunct/>
        <w:autoSpaceDE/>
        <w:autoSpaceDN/>
        <w:spacing w:line="360" w:lineRule="auto"/>
        <w:ind w:firstLineChars="200" w:firstLine="440"/>
      </w:pPr>
      <w:r>
        <w:rPr>
          <w:u w:val="single"/>
        </w:rPr>
        <w:tab/>
        <w:t>(</w:t>
      </w:r>
      <w:r>
        <w:rPr>
          <w:rFonts w:hint="eastAsia"/>
          <w:u w:val="single"/>
        </w:rPr>
        <w:t>供应商名称</w:t>
      </w:r>
      <w:r>
        <w:rPr>
          <w:u w:val="single"/>
        </w:rPr>
        <w:t>)</w:t>
      </w:r>
      <w:r>
        <w:rPr>
          <w:rFonts w:hint="eastAsia"/>
        </w:rPr>
        <w:t>系中华人民共和国合法企业，</w:t>
      </w:r>
      <w:r>
        <w:rPr>
          <w:u w:val="single"/>
        </w:rPr>
        <w:t>(</w:t>
      </w:r>
      <w:r>
        <w:rPr>
          <w:rFonts w:hint="eastAsia"/>
          <w:u w:val="single"/>
        </w:rPr>
        <w:t>经营地址</w:t>
      </w:r>
      <w:r>
        <w:rPr>
          <w:u w:val="single"/>
        </w:rPr>
        <w:t>)</w:t>
      </w:r>
      <w:r>
        <w:rPr>
          <w:rFonts w:hint="eastAsia"/>
        </w:rPr>
        <w:t>。</w:t>
      </w:r>
    </w:p>
    <w:p w:rsidR="00B3428F" w:rsidRDefault="00041941">
      <w:pPr>
        <w:topLinePunct/>
        <w:autoSpaceDE/>
        <w:autoSpaceDN/>
        <w:spacing w:line="360" w:lineRule="auto"/>
        <w:ind w:firstLineChars="200" w:firstLine="440"/>
      </w:pPr>
      <w:r>
        <w:rPr>
          <w:rFonts w:hint="eastAsia"/>
        </w:rPr>
        <w:t>我</w:t>
      </w:r>
      <w:r>
        <w:rPr>
          <w:u w:val="single"/>
        </w:rPr>
        <w:t>(</w:t>
      </w:r>
      <w:r>
        <w:rPr>
          <w:rFonts w:hint="eastAsia"/>
          <w:u w:val="single"/>
        </w:rPr>
        <w:t>姓名</w:t>
      </w:r>
      <w:r>
        <w:rPr>
          <w:u w:val="single"/>
        </w:rPr>
        <w:t>)</w:t>
      </w:r>
      <w:r>
        <w:rPr>
          <w:rFonts w:hint="eastAsia"/>
        </w:rPr>
        <w:t>系</w:t>
      </w:r>
      <w:r>
        <w:rPr>
          <w:u w:val="single"/>
        </w:rPr>
        <w:t>(</w:t>
      </w:r>
      <w:r>
        <w:rPr>
          <w:rFonts w:hint="eastAsia"/>
          <w:u w:val="single"/>
        </w:rPr>
        <w:t>供应商名称</w:t>
      </w:r>
      <w:r>
        <w:rPr>
          <w:u w:val="single"/>
        </w:rPr>
        <w:t>)</w:t>
      </w:r>
      <w:r>
        <w:rPr>
          <w:rFonts w:hint="eastAsia"/>
        </w:rPr>
        <w:t>的法定代表人，我方愿意参加贵方组织的</w:t>
      </w:r>
      <w:r>
        <w:rPr>
          <w:u w:val="single"/>
        </w:rPr>
        <w:t>(</w:t>
      </w:r>
      <w:r>
        <w:rPr>
          <w:rFonts w:hint="eastAsia"/>
          <w:u w:val="single"/>
        </w:rPr>
        <w:t>项目名称</w:t>
      </w:r>
      <w:r>
        <w:rPr>
          <w:u w:val="single"/>
        </w:rPr>
        <w:t>)</w:t>
      </w:r>
      <w:r>
        <w:rPr>
          <w:rFonts w:hint="eastAsia"/>
        </w:rPr>
        <w:t>项目的响应，为便于贵方公正、</w:t>
      </w:r>
      <w:proofErr w:type="gramStart"/>
      <w:r>
        <w:rPr>
          <w:rFonts w:hint="eastAsia"/>
        </w:rPr>
        <w:t>择优地</w:t>
      </w:r>
      <w:proofErr w:type="gramEnd"/>
      <w:r>
        <w:rPr>
          <w:rFonts w:hint="eastAsia"/>
        </w:rPr>
        <w:t>确定入围供应商及其响应产品和服务，我方就本次响应有关事项郑重声明如下：</w:t>
      </w:r>
    </w:p>
    <w:p w:rsidR="00B3428F" w:rsidRDefault="00041941">
      <w:pPr>
        <w:topLinePunct/>
        <w:autoSpaceDE/>
        <w:autoSpaceDN/>
        <w:spacing w:line="360" w:lineRule="auto"/>
        <w:ind w:firstLineChars="200" w:firstLine="440"/>
      </w:pPr>
      <w:r>
        <w:rPr>
          <w:rFonts w:hint="eastAsia"/>
        </w:rPr>
        <w:t>（</w:t>
      </w:r>
      <w:r>
        <w:t>1</w:t>
      </w:r>
      <w:r>
        <w:rPr>
          <w:rFonts w:hint="eastAsia"/>
        </w:rPr>
        <w:t>）我方向贵方提交的所有响应文件、资料都是真实、有效和合法的。</w:t>
      </w:r>
    </w:p>
    <w:p w:rsidR="00B3428F" w:rsidRDefault="00041941">
      <w:pPr>
        <w:topLinePunct/>
        <w:autoSpaceDE/>
        <w:autoSpaceDN/>
        <w:spacing w:line="360" w:lineRule="auto"/>
        <w:ind w:firstLineChars="200" w:firstLine="440"/>
      </w:pPr>
      <w:r>
        <w:rPr>
          <w:rFonts w:hint="eastAsia"/>
        </w:rPr>
        <w:t>（</w:t>
      </w:r>
      <w:r>
        <w:t>2</w:t>
      </w:r>
      <w:r>
        <w:rPr>
          <w:rFonts w:hint="eastAsia"/>
        </w:rPr>
        <w:t>）我方不是征集人的附属机构；也不是为本项目提供整体设计、规范编制或者项目管理、监理、检测等服务的供应商或其附属机构。</w:t>
      </w:r>
    </w:p>
    <w:p w:rsidR="00B3428F" w:rsidRDefault="00041941">
      <w:pPr>
        <w:topLinePunct/>
        <w:autoSpaceDE/>
        <w:autoSpaceDN/>
        <w:spacing w:line="360" w:lineRule="auto"/>
        <w:ind w:firstLineChars="200" w:firstLine="440"/>
      </w:pPr>
      <w:r>
        <w:rPr>
          <w:rFonts w:hint="eastAsia"/>
        </w:rPr>
        <w:t>（</w:t>
      </w:r>
      <w:r>
        <w:t>3</w:t>
      </w:r>
      <w:r>
        <w:rPr>
          <w:rFonts w:hint="eastAsia"/>
        </w:rPr>
        <w:t>）我方承诺在参加本政府采购项目活动前，没有被纳入政府部门或银行认定的失信名单，我方具有良好的商业信誉。</w:t>
      </w:r>
    </w:p>
    <w:p w:rsidR="00B3428F" w:rsidRDefault="00041941">
      <w:pPr>
        <w:topLinePunct/>
        <w:autoSpaceDE/>
        <w:autoSpaceDN/>
        <w:spacing w:line="360" w:lineRule="auto"/>
        <w:ind w:firstLineChars="200" w:firstLine="440"/>
      </w:pPr>
      <w:r>
        <w:rPr>
          <w:rFonts w:hint="eastAsia"/>
        </w:rPr>
        <w:t>（</w:t>
      </w:r>
      <w:r>
        <w:t>4</w:t>
      </w:r>
      <w:r>
        <w:rPr>
          <w:rFonts w:hint="eastAsia"/>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rsidR="00B3428F" w:rsidRDefault="00041941">
      <w:pPr>
        <w:topLinePunct/>
        <w:autoSpaceDE/>
        <w:autoSpaceDN/>
        <w:spacing w:line="360" w:lineRule="auto"/>
        <w:ind w:firstLineChars="200" w:firstLine="440"/>
      </w:pPr>
      <w:r>
        <w:rPr>
          <w:rFonts w:hint="eastAsia"/>
        </w:rPr>
        <w:t>（</w:t>
      </w:r>
      <w:r>
        <w:t>5</w:t>
      </w:r>
      <w:r>
        <w:rPr>
          <w:rFonts w:hint="eastAsia"/>
        </w:rPr>
        <w:t>）我方承诺具有履行本项目合同所必需的设备和专业技术能力。</w:t>
      </w:r>
    </w:p>
    <w:p w:rsidR="00B3428F" w:rsidRDefault="00041941">
      <w:pPr>
        <w:topLinePunct/>
        <w:autoSpaceDE/>
        <w:autoSpaceDN/>
        <w:spacing w:line="360" w:lineRule="auto"/>
        <w:ind w:firstLineChars="200" w:firstLine="440"/>
      </w:pPr>
      <w:r>
        <w:rPr>
          <w:rFonts w:hint="eastAsia"/>
        </w:rPr>
        <w:t>（</w:t>
      </w:r>
      <w:r>
        <w:t>6</w:t>
      </w:r>
      <w:r>
        <w:rPr>
          <w:rFonts w:hint="eastAsia"/>
        </w:rPr>
        <w:t>）我方承诺未被列入失信被执行人、重大税收违法案件当事人名单、政府采购严重违法失信行为记录名单，如我方提供的声明不实，则接受本次响应作为否决响应的处理，并根据财库〔</w:t>
      </w:r>
      <w:r>
        <w:t>2016</w:t>
      </w:r>
      <w:r>
        <w:rPr>
          <w:rFonts w:hint="eastAsia"/>
        </w:rPr>
        <w:t>〕</w:t>
      </w:r>
      <w:r>
        <w:t>125</w:t>
      </w:r>
      <w:r>
        <w:rPr>
          <w:rFonts w:hint="eastAsia"/>
        </w:rPr>
        <w:t>号《财政部关于在政府采购活动中查询及使用信用记录有关问题的通知》规定接受失信联合惩戒。</w:t>
      </w:r>
    </w:p>
    <w:p w:rsidR="00B3428F" w:rsidRDefault="00041941">
      <w:pPr>
        <w:topLinePunct/>
        <w:autoSpaceDE/>
        <w:autoSpaceDN/>
        <w:spacing w:line="360" w:lineRule="auto"/>
        <w:ind w:firstLineChars="200" w:firstLine="440"/>
      </w:pPr>
      <w:r>
        <w:rPr>
          <w:rFonts w:hint="eastAsia"/>
        </w:rPr>
        <w:t>（</w:t>
      </w:r>
      <w:r>
        <w:t>7</w:t>
      </w:r>
      <w:r>
        <w:rPr>
          <w:rFonts w:hint="eastAsia"/>
        </w:rPr>
        <w:t>）我方承诺自觉回避原则，入围后我方及其控股股东所属企业</w:t>
      </w:r>
      <w:r>
        <w:t>(</w:t>
      </w:r>
      <w:r>
        <w:rPr>
          <w:rFonts w:hint="eastAsia"/>
        </w:rPr>
        <w:t>单位</w:t>
      </w:r>
      <w:r>
        <w:t>)</w:t>
      </w:r>
      <w:r>
        <w:rPr>
          <w:rFonts w:hint="eastAsia"/>
        </w:rPr>
        <w:t>不参与征集人评审项目的施工、系统集成等相关业务，不参与所评审项目的咨询、设计等相关业务，不参与有长期合作关系的建设单位的项目评审工作。若有违反前述规定行为，一经发现，则自愿终止协议，且不参与后续年度采购事项。</w:t>
      </w:r>
    </w:p>
    <w:p w:rsidR="00B3428F" w:rsidRDefault="00041941">
      <w:pPr>
        <w:topLinePunct/>
        <w:autoSpaceDE/>
        <w:autoSpaceDN/>
        <w:spacing w:line="360" w:lineRule="auto"/>
        <w:ind w:firstLineChars="200" w:firstLine="440"/>
      </w:pPr>
      <w:r>
        <w:rPr>
          <w:rFonts w:hint="eastAsia"/>
        </w:rPr>
        <w:t>（</w:t>
      </w:r>
      <w:r>
        <w:t>8</w:t>
      </w:r>
      <w:r>
        <w:rPr>
          <w:rFonts w:hint="eastAsia"/>
        </w:rPr>
        <w:t>）我方承诺入围后按规定缴纳代理服务费。</w:t>
      </w:r>
    </w:p>
    <w:p w:rsidR="00B3428F" w:rsidRDefault="00041941">
      <w:pPr>
        <w:topLinePunct/>
        <w:autoSpaceDE/>
        <w:autoSpaceDN/>
        <w:spacing w:line="360" w:lineRule="auto"/>
        <w:ind w:firstLineChars="200" w:firstLine="440"/>
      </w:pPr>
      <w:r>
        <w:rPr>
          <w:rFonts w:hint="eastAsia"/>
        </w:rPr>
        <w:t>我方对以上声明负全部法律责任。如有虚假或隐瞒，我方愿意承担一切后果，并不再寻求任何旨在减轻或免除法律责任的辩解。</w:t>
      </w:r>
    </w:p>
    <w:p w:rsidR="00B3428F" w:rsidRDefault="00B3428F">
      <w:pPr>
        <w:topLinePunct/>
        <w:autoSpaceDE/>
        <w:autoSpaceDN/>
        <w:spacing w:line="253" w:lineRule="auto"/>
        <w:ind w:rightChars="41" w:right="90"/>
      </w:pPr>
    </w:p>
    <w:p w:rsidR="00B3428F" w:rsidRDefault="00041941">
      <w:pPr>
        <w:topLinePunct/>
        <w:autoSpaceDE/>
        <w:autoSpaceDN/>
        <w:spacing w:before="68" w:line="428" w:lineRule="auto"/>
        <w:ind w:left="7922" w:rightChars="41" w:right="90" w:hanging="1052"/>
      </w:pPr>
      <w:r>
        <w:rPr>
          <w:rFonts w:hint="eastAsia"/>
        </w:rPr>
        <w:t>供应商名称</w:t>
      </w:r>
      <w:r>
        <w:t>(</w:t>
      </w:r>
      <w:r>
        <w:rPr>
          <w:rFonts w:hint="eastAsia"/>
        </w:rPr>
        <w:t>电子签章</w:t>
      </w:r>
      <w:r>
        <w:t>)</w:t>
      </w:r>
      <w:r>
        <w:rPr>
          <w:rFonts w:hint="eastAsia"/>
        </w:rPr>
        <w:t>：</w:t>
      </w:r>
    </w:p>
    <w:p w:rsidR="00B3428F" w:rsidRDefault="00041941">
      <w:pPr>
        <w:topLinePunct/>
        <w:autoSpaceDE/>
        <w:autoSpaceDN/>
        <w:spacing w:before="68" w:line="428" w:lineRule="auto"/>
        <w:ind w:left="7922" w:rightChars="41" w:right="90" w:hanging="1052"/>
      </w:pPr>
      <w:r>
        <w:t xml:space="preserve">   </w:t>
      </w:r>
      <w:r>
        <w:rPr>
          <w:rFonts w:hint="eastAsia"/>
        </w:rPr>
        <w:t>年</w:t>
      </w:r>
      <w:r>
        <w:t xml:space="preserve">  </w:t>
      </w:r>
      <w:r>
        <w:rPr>
          <w:rFonts w:hint="eastAsia"/>
        </w:rPr>
        <w:t>月</w:t>
      </w:r>
      <w:r>
        <w:t xml:space="preserve">  </w:t>
      </w:r>
      <w:r>
        <w:rPr>
          <w:rFonts w:hint="eastAsia"/>
        </w:rPr>
        <w:t>日</w:t>
      </w:r>
    </w:p>
    <w:p w:rsidR="00B3428F" w:rsidRDefault="00B3428F"/>
    <w:p w:rsidR="00B3428F" w:rsidRDefault="00041941">
      <w:pPr>
        <w:widowControl/>
        <w:tabs>
          <w:tab w:val="left" w:pos="5871"/>
        </w:tabs>
        <w:rPr>
          <w:b/>
          <w:szCs w:val="21"/>
        </w:rPr>
      </w:pPr>
      <w:r>
        <w:rPr>
          <w:rFonts w:hint="eastAsia"/>
          <w:b/>
          <w:szCs w:val="21"/>
        </w:rPr>
        <w:t>附件2：</w:t>
      </w:r>
      <w:r>
        <w:rPr>
          <w:rFonts w:hint="eastAsia"/>
          <w:b/>
          <w:szCs w:val="21"/>
          <w:lang w:val="en-US"/>
        </w:rPr>
        <w:t>防城港</w:t>
      </w:r>
      <w:r>
        <w:rPr>
          <w:rFonts w:hint="eastAsia"/>
          <w:b/>
          <w:szCs w:val="21"/>
        </w:rPr>
        <w:t>市政府采购供应商信用承诺函</w:t>
      </w:r>
      <w:r>
        <w:rPr>
          <w:b/>
          <w:szCs w:val="21"/>
        </w:rPr>
        <w:tab/>
      </w:r>
    </w:p>
    <w:p w:rsidR="00B3428F" w:rsidRDefault="00B3428F">
      <w:pPr>
        <w:widowControl/>
        <w:ind w:firstLineChars="200" w:firstLine="440"/>
        <w:rPr>
          <w:szCs w:val="21"/>
        </w:rPr>
      </w:pPr>
    </w:p>
    <w:p w:rsidR="00B3428F" w:rsidRDefault="00041941">
      <w:pPr>
        <w:ind w:firstLineChars="200" w:firstLine="640"/>
        <w:jc w:val="center"/>
        <w:rPr>
          <w:rFonts w:ascii="黑体" w:eastAsia="黑体" w:hAnsi="黑体"/>
          <w:sz w:val="32"/>
          <w:szCs w:val="21"/>
        </w:rPr>
      </w:pPr>
      <w:r>
        <w:rPr>
          <w:rFonts w:ascii="黑体" w:eastAsia="黑体" w:hAnsi="黑体" w:hint="eastAsia"/>
          <w:sz w:val="32"/>
          <w:szCs w:val="21"/>
          <w:lang w:val="en-US"/>
        </w:rPr>
        <w:t>防城港</w:t>
      </w:r>
      <w:r>
        <w:rPr>
          <w:rFonts w:ascii="黑体" w:eastAsia="黑体" w:hAnsi="黑体" w:hint="eastAsia"/>
          <w:sz w:val="32"/>
          <w:szCs w:val="21"/>
        </w:rPr>
        <w:t>市政府采购供应商信用承诺函（格式）</w:t>
      </w:r>
    </w:p>
    <w:p w:rsidR="00B3428F" w:rsidRDefault="00B3428F">
      <w:pPr>
        <w:widowControl/>
        <w:ind w:firstLineChars="200" w:firstLine="440"/>
        <w:rPr>
          <w:szCs w:val="21"/>
        </w:rPr>
      </w:pPr>
    </w:p>
    <w:p w:rsidR="00B3428F" w:rsidRDefault="00041941">
      <w:pPr>
        <w:widowControl/>
        <w:rPr>
          <w:szCs w:val="21"/>
        </w:rPr>
      </w:pPr>
      <w:r>
        <w:rPr>
          <w:rFonts w:hint="eastAsia"/>
          <w:szCs w:val="21"/>
        </w:rPr>
        <w:t>致（采购人或采购代理机构） ：</w:t>
      </w:r>
    </w:p>
    <w:p w:rsidR="00B3428F" w:rsidRDefault="00041941">
      <w:pPr>
        <w:widowControl/>
        <w:ind w:firstLineChars="200" w:firstLine="440"/>
        <w:rPr>
          <w:szCs w:val="21"/>
        </w:rPr>
      </w:pPr>
      <w:r>
        <w:rPr>
          <w:rFonts w:hint="eastAsia"/>
          <w:szCs w:val="21"/>
        </w:rPr>
        <w:t>供应商名称：</w:t>
      </w:r>
    </w:p>
    <w:p w:rsidR="00B3428F" w:rsidRDefault="00041941">
      <w:pPr>
        <w:widowControl/>
        <w:ind w:firstLineChars="200" w:firstLine="440"/>
        <w:rPr>
          <w:szCs w:val="21"/>
        </w:rPr>
      </w:pPr>
      <w:r>
        <w:rPr>
          <w:rFonts w:hint="eastAsia"/>
          <w:szCs w:val="21"/>
        </w:rPr>
        <w:t>统一社会信用代码：</w:t>
      </w:r>
    </w:p>
    <w:p w:rsidR="00B3428F" w:rsidRDefault="00041941">
      <w:pPr>
        <w:widowControl/>
        <w:ind w:firstLineChars="200" w:firstLine="440"/>
        <w:rPr>
          <w:szCs w:val="21"/>
        </w:rPr>
      </w:pPr>
      <w:r>
        <w:rPr>
          <w:rFonts w:hint="eastAsia"/>
          <w:szCs w:val="21"/>
        </w:rPr>
        <w:t>供应商地址：</w:t>
      </w:r>
    </w:p>
    <w:p w:rsidR="00B3428F" w:rsidRDefault="00041941">
      <w:pPr>
        <w:widowControl/>
        <w:ind w:firstLineChars="200" w:firstLine="440"/>
        <w:rPr>
          <w:szCs w:val="21"/>
        </w:rPr>
      </w:pPr>
      <w:r>
        <w:rPr>
          <w:rFonts w:hint="eastAsia"/>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B3428F" w:rsidRDefault="00041941">
      <w:pPr>
        <w:widowControl/>
        <w:ind w:firstLineChars="200" w:firstLine="440"/>
        <w:rPr>
          <w:szCs w:val="21"/>
        </w:rPr>
      </w:pPr>
      <w:r>
        <w:rPr>
          <w:rFonts w:hint="eastAsia"/>
          <w:szCs w:val="21"/>
        </w:rPr>
        <w:t>1.我单位具有符合采购文件资格要求独立承担民事责任的能力。</w:t>
      </w:r>
    </w:p>
    <w:p w:rsidR="00B3428F" w:rsidRDefault="00041941">
      <w:pPr>
        <w:widowControl/>
        <w:ind w:firstLineChars="200" w:firstLine="440"/>
        <w:rPr>
          <w:szCs w:val="21"/>
        </w:rPr>
      </w:pPr>
      <w:r>
        <w:rPr>
          <w:rFonts w:hint="eastAsia"/>
          <w:szCs w:val="21"/>
        </w:rPr>
        <w:t>2.我单位具有符合采购文件资格要求的财务状况报告。</w:t>
      </w:r>
    </w:p>
    <w:p w:rsidR="00B3428F" w:rsidRDefault="00041941">
      <w:pPr>
        <w:widowControl/>
        <w:ind w:firstLineChars="200" w:firstLine="440"/>
        <w:rPr>
          <w:szCs w:val="21"/>
        </w:rPr>
      </w:pPr>
      <w:r>
        <w:rPr>
          <w:rFonts w:hint="eastAsia"/>
          <w:szCs w:val="21"/>
        </w:rPr>
        <w:t>3.我单位具有符合采购文件资格要求的依法缴纳税收和社会保障记录的良好记录。</w:t>
      </w:r>
    </w:p>
    <w:p w:rsidR="00B3428F" w:rsidRDefault="00041941">
      <w:pPr>
        <w:widowControl/>
        <w:ind w:firstLineChars="200" w:firstLine="440"/>
        <w:rPr>
          <w:szCs w:val="21"/>
        </w:rPr>
      </w:pPr>
      <w:r>
        <w:rPr>
          <w:rFonts w:hint="eastAsia"/>
          <w:szCs w:val="21"/>
        </w:rPr>
        <w:t>4.我单位具有符合采购文件资格要求履行合同所必需的设备和专业技术能力。</w:t>
      </w:r>
    </w:p>
    <w:p w:rsidR="00B3428F" w:rsidRDefault="00041941">
      <w:pPr>
        <w:widowControl/>
        <w:ind w:firstLineChars="200" w:firstLine="440"/>
        <w:rPr>
          <w:szCs w:val="21"/>
        </w:rPr>
      </w:pPr>
      <w:r>
        <w:rPr>
          <w:rFonts w:hint="eastAsia"/>
          <w:szCs w:val="21"/>
        </w:rPr>
        <w:t>5.参加政府采购活动前三年内，在经营活动中没有重大违法记录。</w:t>
      </w:r>
    </w:p>
    <w:p w:rsidR="00B3428F" w:rsidRDefault="00041941">
      <w:pPr>
        <w:widowControl/>
        <w:ind w:firstLineChars="200" w:firstLine="440"/>
        <w:rPr>
          <w:szCs w:val="21"/>
        </w:rPr>
      </w:pPr>
      <w:r>
        <w:rPr>
          <w:rFonts w:hint="eastAsia"/>
          <w:szCs w:val="21"/>
        </w:rPr>
        <w:t>若我单位承诺不实，自愿承担提供虚假材料谋取中标、成交的法律责任。</w:t>
      </w:r>
    </w:p>
    <w:p w:rsidR="00B3428F" w:rsidRDefault="00B3428F">
      <w:pPr>
        <w:widowControl/>
        <w:ind w:firstLineChars="200" w:firstLine="440"/>
        <w:rPr>
          <w:szCs w:val="21"/>
        </w:rPr>
      </w:pPr>
    </w:p>
    <w:p w:rsidR="00B3428F" w:rsidRDefault="00041941">
      <w:pPr>
        <w:widowControl/>
        <w:ind w:firstLineChars="200" w:firstLine="440"/>
        <w:rPr>
          <w:szCs w:val="21"/>
        </w:rPr>
      </w:pPr>
      <w:r>
        <w:rPr>
          <w:rFonts w:hint="eastAsia"/>
          <w:szCs w:val="21"/>
        </w:rPr>
        <w:t>供应商名称（公章）：</w:t>
      </w:r>
    </w:p>
    <w:p w:rsidR="00B3428F" w:rsidRDefault="00041941">
      <w:pPr>
        <w:widowControl/>
        <w:ind w:firstLineChars="200" w:firstLine="440"/>
        <w:rPr>
          <w:szCs w:val="21"/>
        </w:rPr>
      </w:pPr>
      <w:r>
        <w:rPr>
          <w:rFonts w:hint="eastAsia"/>
          <w:szCs w:val="21"/>
        </w:rPr>
        <w:t>法定代表人或授权代表(签名)：</w:t>
      </w:r>
    </w:p>
    <w:p w:rsidR="00B3428F" w:rsidRDefault="00B3428F">
      <w:pPr>
        <w:widowControl/>
        <w:ind w:firstLineChars="200" w:firstLine="440"/>
        <w:rPr>
          <w:szCs w:val="21"/>
        </w:rPr>
      </w:pPr>
    </w:p>
    <w:p w:rsidR="00B3428F" w:rsidRDefault="00041941">
      <w:pPr>
        <w:widowControl/>
        <w:ind w:firstLineChars="200" w:firstLine="440"/>
        <w:rPr>
          <w:szCs w:val="21"/>
        </w:rPr>
      </w:pPr>
      <w:r>
        <w:rPr>
          <w:rFonts w:hint="eastAsia"/>
          <w:szCs w:val="21"/>
        </w:rPr>
        <w:t>日期： 年 月 日</w:t>
      </w:r>
    </w:p>
    <w:p w:rsidR="00B3428F" w:rsidRDefault="00B3428F">
      <w:pPr>
        <w:widowControl/>
        <w:ind w:firstLineChars="200" w:firstLine="440"/>
        <w:rPr>
          <w:szCs w:val="21"/>
        </w:rPr>
      </w:pPr>
    </w:p>
    <w:p w:rsidR="00B3428F" w:rsidRDefault="00041941">
      <w:pPr>
        <w:widowControl/>
        <w:ind w:firstLineChars="200" w:firstLine="440"/>
        <w:rPr>
          <w:szCs w:val="21"/>
        </w:rPr>
      </w:pPr>
      <w:r>
        <w:rPr>
          <w:rFonts w:hint="eastAsia"/>
          <w:szCs w:val="21"/>
        </w:rPr>
        <w:t>注：1.供应商须在投标（响应）文件中按此模板提供承诺函，未提供视为未实质性响应招标（采购）文件要求，按无效投标（响应）处理。</w:t>
      </w:r>
    </w:p>
    <w:p w:rsidR="00B3428F" w:rsidRDefault="00041941">
      <w:pPr>
        <w:widowControl/>
        <w:ind w:firstLineChars="200" w:firstLine="440"/>
        <w:rPr>
          <w:szCs w:val="21"/>
        </w:rPr>
      </w:pPr>
      <w:r>
        <w:rPr>
          <w:rFonts w:hint="eastAsia"/>
          <w:szCs w:val="21"/>
        </w:rPr>
        <w:t>2.供应商的法定代表人（其他组织的为负责人）或者授权代表的签名或盖章应真实、有效，如由授权代表签名或盖章的，应提供“法定代表人授权书”。</w:t>
      </w:r>
    </w:p>
    <w:p w:rsidR="00B3428F" w:rsidRDefault="00B3428F">
      <w:pPr>
        <w:snapToGrid w:val="0"/>
        <w:spacing w:before="50" w:afterLines="50" w:after="120" w:line="440" w:lineRule="exact"/>
        <w:rPr>
          <w:color w:val="000000"/>
          <w:szCs w:val="21"/>
        </w:rPr>
      </w:pPr>
    </w:p>
    <w:p w:rsidR="00B3428F" w:rsidRDefault="00B3428F">
      <w:pPr>
        <w:snapToGrid w:val="0"/>
        <w:spacing w:before="50" w:afterLines="50" w:after="120" w:line="440" w:lineRule="exact"/>
        <w:rPr>
          <w:color w:val="000000"/>
          <w:szCs w:val="21"/>
        </w:rPr>
      </w:pPr>
    </w:p>
    <w:p w:rsidR="00B3428F" w:rsidRDefault="00B3428F">
      <w:pPr>
        <w:snapToGrid w:val="0"/>
        <w:spacing w:before="50" w:afterLines="50" w:after="120" w:line="440" w:lineRule="exact"/>
        <w:rPr>
          <w:color w:val="000000"/>
          <w:szCs w:val="21"/>
        </w:rPr>
      </w:pPr>
    </w:p>
    <w:p w:rsidR="00B3428F" w:rsidRDefault="00B3428F">
      <w:pPr>
        <w:snapToGrid w:val="0"/>
        <w:spacing w:before="50" w:afterLines="50" w:after="120" w:line="440" w:lineRule="exact"/>
        <w:rPr>
          <w:color w:val="000000"/>
          <w:szCs w:val="21"/>
        </w:rPr>
      </w:pPr>
    </w:p>
    <w:p w:rsidR="00B3428F" w:rsidRDefault="00B3428F">
      <w:pPr>
        <w:snapToGrid w:val="0"/>
        <w:spacing w:before="50" w:afterLines="50" w:after="120" w:line="440" w:lineRule="exact"/>
        <w:rPr>
          <w:color w:val="000000"/>
          <w:szCs w:val="21"/>
        </w:rPr>
      </w:pPr>
    </w:p>
    <w:p w:rsidR="00B3428F" w:rsidRDefault="00041941">
      <w:pPr>
        <w:snapToGrid w:val="0"/>
        <w:spacing w:before="50" w:afterLines="50" w:after="120" w:line="440" w:lineRule="exact"/>
        <w:rPr>
          <w:b/>
          <w:color w:val="000000"/>
          <w:szCs w:val="21"/>
        </w:rPr>
      </w:pPr>
      <w:r>
        <w:rPr>
          <w:color w:val="000000"/>
          <w:szCs w:val="21"/>
        </w:rPr>
        <w:t>5．具备法律、行政法规规定的其他要求的证明材料</w:t>
      </w:r>
      <w:r>
        <w:rPr>
          <w:color w:val="000000"/>
        </w:rPr>
        <w:t>（</w:t>
      </w:r>
      <w:r>
        <w:rPr>
          <w:color w:val="000000"/>
          <w:szCs w:val="21"/>
        </w:rPr>
        <w:t>按“评审方法及标准” “资格审查表”规定提供</w:t>
      </w:r>
      <w:r>
        <w:rPr>
          <w:color w:val="000000"/>
        </w:rPr>
        <w:t>）。</w:t>
      </w:r>
      <w:r>
        <w:rPr>
          <w:rFonts w:hint="eastAsia"/>
          <w:b/>
          <w:color w:val="000000"/>
          <w:szCs w:val="21"/>
        </w:rPr>
        <w:t>（如征集文件有要求时提供）</w:t>
      </w:r>
    </w:p>
    <w:p w:rsidR="00B3428F" w:rsidRDefault="00B3428F">
      <w:pPr>
        <w:snapToGrid w:val="0"/>
        <w:spacing w:before="50" w:afterLines="50" w:after="120" w:line="440" w:lineRule="exact"/>
        <w:rPr>
          <w:color w:val="000000"/>
          <w:szCs w:val="21"/>
        </w:rPr>
      </w:pPr>
    </w:p>
    <w:p w:rsidR="00B3428F" w:rsidRDefault="00041941">
      <w:pPr>
        <w:snapToGrid w:val="0"/>
        <w:spacing w:before="50" w:afterLines="50" w:after="120" w:line="440" w:lineRule="exact"/>
        <w:rPr>
          <w:b/>
          <w:color w:val="000000"/>
          <w:szCs w:val="21"/>
        </w:rPr>
      </w:pPr>
      <w:r>
        <w:rPr>
          <w:color w:val="000000"/>
          <w:szCs w:val="21"/>
        </w:rPr>
        <w:t>6．</w:t>
      </w:r>
      <w:r>
        <w:rPr>
          <w:color w:val="000000"/>
        </w:rPr>
        <w:t>满足供应商特定资格条件的其他证明材料</w:t>
      </w:r>
      <w:r>
        <w:rPr>
          <w:color w:val="000000"/>
          <w:szCs w:val="21"/>
        </w:rPr>
        <w:t>加盖供应商</w:t>
      </w:r>
      <w:r>
        <w:rPr>
          <w:rFonts w:hint="eastAsia"/>
          <w:color w:val="000000"/>
          <w:szCs w:val="21"/>
        </w:rPr>
        <w:t>电子签章</w:t>
      </w:r>
      <w:r>
        <w:rPr>
          <w:color w:val="000000"/>
        </w:rPr>
        <w:t>（</w:t>
      </w:r>
      <w:r>
        <w:rPr>
          <w:color w:val="000000"/>
          <w:szCs w:val="21"/>
        </w:rPr>
        <w:t>按“评审方法及标准” “资格审查表”“ 供应商应符合的特定资格条件”规定提供</w:t>
      </w:r>
      <w:r>
        <w:rPr>
          <w:color w:val="000000"/>
        </w:rPr>
        <w:t>）。</w:t>
      </w:r>
      <w:r>
        <w:rPr>
          <w:rFonts w:hint="eastAsia"/>
          <w:b/>
          <w:color w:val="000000"/>
          <w:szCs w:val="21"/>
        </w:rPr>
        <w:t>（如征集文件有要求时提供）</w:t>
      </w:r>
    </w:p>
    <w:p w:rsidR="00B3428F" w:rsidRDefault="00B3428F">
      <w:pPr>
        <w:snapToGrid w:val="0"/>
        <w:spacing w:before="50" w:afterLines="50" w:after="120" w:line="360" w:lineRule="auto"/>
      </w:pPr>
    </w:p>
    <w:p w:rsidR="00B3428F" w:rsidRDefault="00041941">
      <w:pPr>
        <w:snapToGrid w:val="0"/>
        <w:spacing w:before="50" w:afterLines="50" w:after="120" w:line="360" w:lineRule="auto"/>
        <w:rPr>
          <w:b/>
          <w:sz w:val="32"/>
          <w:szCs w:val="32"/>
        </w:rPr>
      </w:pPr>
      <w:r>
        <w:rPr>
          <w:rFonts w:hint="eastAsia"/>
        </w:rPr>
        <w:lastRenderedPageBreak/>
        <w:t>6</w:t>
      </w:r>
      <w:r>
        <w:rPr>
          <w:rFonts w:hint="eastAsia"/>
          <w:lang w:val="en-US"/>
        </w:rPr>
        <w:t xml:space="preserve">.1 </w:t>
      </w:r>
      <w:r>
        <w:rPr>
          <w:rFonts w:hint="eastAsia"/>
        </w:rPr>
        <w:t>供应商直接控股股东信息表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B3428F">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备注</w:t>
            </w:r>
          </w:p>
        </w:tc>
      </w:tr>
      <w:tr w:rsidR="00B3428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r w:rsidR="00B3428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r w:rsidR="00B3428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r w:rsidR="00B3428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bl>
    <w:p w:rsidR="00B3428F" w:rsidRDefault="00041941">
      <w:pPr>
        <w:snapToGrid w:val="0"/>
        <w:spacing w:line="360" w:lineRule="auto"/>
        <w:rPr>
          <w:sz w:val="24"/>
        </w:rPr>
      </w:pPr>
      <w:r>
        <w:rPr>
          <w:rFonts w:hint="eastAsia"/>
          <w:sz w:val="24"/>
        </w:rPr>
        <w:t>注：</w:t>
      </w:r>
    </w:p>
    <w:p w:rsidR="00B3428F" w:rsidRDefault="00041941">
      <w:pPr>
        <w:snapToGrid w:val="0"/>
        <w:spacing w:line="360" w:lineRule="auto"/>
        <w:rPr>
          <w:sz w:val="24"/>
        </w:rPr>
      </w:pPr>
      <w:r>
        <w:rPr>
          <w:rFonts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3428F" w:rsidRDefault="00041941">
      <w:pPr>
        <w:snapToGrid w:val="0"/>
        <w:spacing w:line="360" w:lineRule="auto"/>
        <w:rPr>
          <w:sz w:val="24"/>
        </w:rPr>
      </w:pPr>
      <w:r>
        <w:rPr>
          <w:rFonts w:hint="eastAsia"/>
          <w:sz w:val="24"/>
        </w:rPr>
        <w:t>2.本表所指的控股关系仅限于直接控股关系，不包括间接的控股关系。公司实际控制人与公司之间的关系不属于本表所指的直接控股关系。</w:t>
      </w:r>
    </w:p>
    <w:p w:rsidR="00B3428F" w:rsidRDefault="00041941">
      <w:pPr>
        <w:snapToGrid w:val="0"/>
        <w:spacing w:line="360" w:lineRule="auto"/>
        <w:rPr>
          <w:sz w:val="24"/>
        </w:rPr>
      </w:pPr>
      <w:r>
        <w:rPr>
          <w:rFonts w:hint="eastAsia"/>
          <w:sz w:val="24"/>
        </w:rPr>
        <w:t>3.供应商不存在直接控股股东的，则填“无”。</w:t>
      </w: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041941">
      <w:pPr>
        <w:snapToGrid w:val="0"/>
        <w:spacing w:line="360" w:lineRule="auto"/>
        <w:ind w:firstLineChars="2100" w:firstLine="5040"/>
        <w:rPr>
          <w:sz w:val="24"/>
        </w:rPr>
      </w:pPr>
      <w:r>
        <w:rPr>
          <w:rFonts w:hint="eastAsia"/>
          <w:sz w:val="24"/>
        </w:rPr>
        <w:t>供应商名称(电子签章)：</w:t>
      </w:r>
    </w:p>
    <w:p w:rsidR="00B3428F" w:rsidRDefault="00041941">
      <w:pPr>
        <w:snapToGrid w:val="0"/>
        <w:spacing w:line="360" w:lineRule="auto"/>
        <w:ind w:firstLineChars="2150" w:firstLine="5160"/>
        <w:rPr>
          <w:sz w:val="24"/>
        </w:rPr>
      </w:pPr>
      <w:r>
        <w:rPr>
          <w:rFonts w:hint="eastAsia"/>
          <w:sz w:val="24"/>
        </w:rPr>
        <w:t>日期：  年  月   日</w:t>
      </w:r>
    </w:p>
    <w:p w:rsidR="00B3428F" w:rsidRDefault="00041941">
      <w:pPr>
        <w:snapToGrid w:val="0"/>
        <w:jc w:val="center"/>
        <w:rPr>
          <w:b/>
          <w:sz w:val="28"/>
          <w:szCs w:val="28"/>
        </w:rPr>
      </w:pPr>
      <w:r>
        <w:rPr>
          <w:rFonts w:hint="eastAsia"/>
          <w:b/>
          <w:sz w:val="28"/>
          <w:szCs w:val="28"/>
        </w:rPr>
        <w:br w:type="page"/>
      </w:r>
    </w:p>
    <w:p w:rsidR="00B3428F" w:rsidRDefault="00041941">
      <w:pPr>
        <w:snapToGrid w:val="0"/>
        <w:spacing w:before="50" w:afterLines="50" w:after="120" w:line="360" w:lineRule="auto"/>
        <w:rPr>
          <w:b/>
          <w:sz w:val="32"/>
          <w:szCs w:val="32"/>
        </w:rPr>
      </w:pPr>
      <w:r>
        <w:rPr>
          <w:rFonts w:hint="eastAsia"/>
        </w:rPr>
        <w:lastRenderedPageBreak/>
        <w:t>6</w:t>
      </w:r>
      <w:r>
        <w:rPr>
          <w:rFonts w:hint="eastAsia"/>
          <w:lang w:val="en-US"/>
        </w:rPr>
        <w:t xml:space="preserve">.2 </w:t>
      </w:r>
      <w:r>
        <w:rPr>
          <w:rFonts w:hint="eastAsia"/>
        </w:rPr>
        <w:t>供应商直接管理关系信息表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B3428F">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3428F" w:rsidRDefault="00041941">
            <w:pPr>
              <w:spacing w:line="360" w:lineRule="auto"/>
              <w:jc w:val="center"/>
              <w:rPr>
                <w:b/>
                <w:bCs/>
                <w:sz w:val="24"/>
              </w:rPr>
            </w:pPr>
            <w:r>
              <w:rPr>
                <w:rFonts w:hint="eastAsia"/>
                <w:b/>
                <w:bCs/>
                <w:sz w:val="24"/>
              </w:rPr>
              <w:t>备注</w:t>
            </w:r>
          </w:p>
        </w:tc>
      </w:tr>
      <w:tr w:rsidR="00B3428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r w:rsidR="00B3428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r w:rsidR="00B3428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r w:rsidR="00B3428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041941">
            <w:pPr>
              <w:spacing w:line="360" w:lineRule="auto"/>
              <w:jc w:val="center"/>
              <w:rPr>
                <w:sz w:val="24"/>
              </w:rPr>
            </w:pPr>
            <w:r>
              <w:rPr>
                <w:rFonts w:hint="eastAsia"/>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3428F" w:rsidRDefault="00B3428F">
            <w:pPr>
              <w:spacing w:line="360" w:lineRule="auto"/>
              <w:jc w:val="center"/>
              <w:rPr>
                <w:sz w:val="24"/>
              </w:rPr>
            </w:pPr>
          </w:p>
        </w:tc>
      </w:tr>
    </w:tbl>
    <w:p w:rsidR="00B3428F" w:rsidRDefault="00041941">
      <w:pPr>
        <w:snapToGrid w:val="0"/>
        <w:spacing w:line="360" w:lineRule="auto"/>
        <w:rPr>
          <w:sz w:val="24"/>
        </w:rPr>
      </w:pPr>
      <w:r>
        <w:rPr>
          <w:rFonts w:hint="eastAsia"/>
          <w:sz w:val="24"/>
        </w:rPr>
        <w:t>注：</w:t>
      </w:r>
    </w:p>
    <w:p w:rsidR="00B3428F" w:rsidRDefault="00041941">
      <w:pPr>
        <w:snapToGrid w:val="0"/>
        <w:spacing w:line="360" w:lineRule="auto"/>
        <w:ind w:firstLineChars="200" w:firstLine="480"/>
        <w:rPr>
          <w:sz w:val="24"/>
        </w:rPr>
      </w:pPr>
      <w:r>
        <w:rPr>
          <w:rFonts w:hint="eastAsia"/>
          <w:sz w:val="24"/>
        </w:rPr>
        <w:t>1.管理关系：是指不具有出资持股关系的其他单位之间存在的管理与被管理关系，如一些上下级关系的事业单位和团体组织。</w:t>
      </w:r>
    </w:p>
    <w:p w:rsidR="00B3428F" w:rsidRDefault="00041941">
      <w:pPr>
        <w:snapToGrid w:val="0"/>
        <w:spacing w:line="360" w:lineRule="auto"/>
        <w:ind w:firstLineChars="200" w:firstLine="480"/>
        <w:rPr>
          <w:sz w:val="24"/>
        </w:rPr>
      </w:pPr>
      <w:r>
        <w:rPr>
          <w:rFonts w:hint="eastAsia"/>
          <w:sz w:val="24"/>
        </w:rPr>
        <w:t>2.</w:t>
      </w:r>
      <w:r>
        <w:rPr>
          <w:rFonts w:hint="eastAsia"/>
          <w:spacing w:val="-6"/>
          <w:sz w:val="24"/>
        </w:rPr>
        <w:t>本表所指的管理关系仅限于直接管理关系，不包括间接的管理关系。</w:t>
      </w:r>
    </w:p>
    <w:p w:rsidR="00B3428F" w:rsidRDefault="00041941">
      <w:pPr>
        <w:snapToGrid w:val="0"/>
        <w:spacing w:line="360" w:lineRule="auto"/>
        <w:ind w:firstLineChars="200" w:firstLine="480"/>
        <w:rPr>
          <w:sz w:val="24"/>
        </w:rPr>
      </w:pPr>
      <w:r>
        <w:rPr>
          <w:rFonts w:hint="eastAsia"/>
          <w:sz w:val="24"/>
        </w:rPr>
        <w:t>3.供应商不存在直接管理关系的，则填“无”。</w:t>
      </w: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B3428F">
      <w:pPr>
        <w:snapToGrid w:val="0"/>
        <w:spacing w:line="360" w:lineRule="auto"/>
        <w:rPr>
          <w:sz w:val="24"/>
        </w:rPr>
      </w:pPr>
    </w:p>
    <w:p w:rsidR="00B3428F" w:rsidRDefault="00041941">
      <w:pPr>
        <w:snapToGrid w:val="0"/>
        <w:spacing w:line="360" w:lineRule="auto"/>
        <w:ind w:firstLineChars="2100" w:firstLine="5040"/>
        <w:rPr>
          <w:sz w:val="24"/>
        </w:rPr>
      </w:pPr>
      <w:r>
        <w:rPr>
          <w:rFonts w:hint="eastAsia"/>
          <w:sz w:val="24"/>
        </w:rPr>
        <w:t>供应商名称(电子签章)：</w:t>
      </w:r>
    </w:p>
    <w:p w:rsidR="00B3428F" w:rsidRDefault="00041941">
      <w:pPr>
        <w:snapToGrid w:val="0"/>
        <w:spacing w:line="360" w:lineRule="auto"/>
        <w:ind w:firstLineChars="2150" w:firstLine="5160"/>
        <w:rPr>
          <w:sz w:val="24"/>
        </w:rPr>
      </w:pPr>
      <w:r>
        <w:rPr>
          <w:rFonts w:hint="eastAsia"/>
          <w:sz w:val="24"/>
        </w:rPr>
        <w:t>日期：  年  月   日</w:t>
      </w:r>
    </w:p>
    <w:p w:rsidR="00B3428F" w:rsidRDefault="00B3428F">
      <w:pPr>
        <w:rPr>
          <w:sz w:val="28"/>
          <w:szCs w:val="28"/>
          <w:lang w:val="en-US"/>
        </w:rPr>
        <w:sectPr w:rsidR="00B3428F">
          <w:footerReference w:type="default" r:id="rId10"/>
          <w:pgSz w:w="11910" w:h="16840"/>
          <w:pgMar w:top="1340" w:right="1220" w:bottom="1180" w:left="1300" w:header="857" w:footer="988" w:gutter="0"/>
          <w:cols w:space="720"/>
        </w:sectPr>
      </w:pPr>
    </w:p>
    <w:p w:rsidR="00B3428F" w:rsidRDefault="00041941">
      <w:pPr>
        <w:pStyle w:val="af1"/>
        <w:spacing w:line="360" w:lineRule="auto"/>
        <w:rPr>
          <w:sz w:val="22"/>
          <w:szCs w:val="22"/>
          <w:lang w:val="en-US"/>
        </w:rPr>
        <w:sectPr w:rsidR="00B3428F">
          <w:pgSz w:w="11910" w:h="16840"/>
          <w:pgMar w:top="1340" w:right="1220" w:bottom="1180" w:left="1300" w:header="857" w:footer="988" w:gutter="0"/>
          <w:cols w:space="720"/>
        </w:sectPr>
      </w:pPr>
      <w:r>
        <w:rPr>
          <w:rFonts w:hint="eastAsia"/>
          <w:sz w:val="22"/>
          <w:szCs w:val="22"/>
          <w:lang w:val="en-US"/>
        </w:rPr>
        <w:lastRenderedPageBreak/>
        <w:t>7.供应商认为应当要提交的其他资格证明材料。</w:t>
      </w:r>
    </w:p>
    <w:p w:rsidR="00B3428F" w:rsidRDefault="00041941">
      <w:pPr>
        <w:pStyle w:val="a5"/>
        <w:tabs>
          <w:tab w:val="left" w:pos="455"/>
        </w:tabs>
        <w:spacing w:before="139"/>
        <w:ind w:right="1507"/>
        <w:rPr>
          <w:sz w:val="28"/>
          <w:szCs w:val="28"/>
          <w:lang w:val="en-US"/>
        </w:rPr>
      </w:pPr>
      <w:r>
        <w:rPr>
          <w:rFonts w:hint="eastAsia"/>
          <w:sz w:val="28"/>
          <w:szCs w:val="28"/>
          <w:lang w:val="en-US"/>
        </w:rPr>
        <w:lastRenderedPageBreak/>
        <w:t xml:space="preserve">第二节、响应文件封面参考格式（商务技术文件）： </w:t>
      </w:r>
    </w:p>
    <w:p w:rsidR="00B3428F" w:rsidRDefault="00B3428F">
      <w:pPr>
        <w:pStyle w:val="a5"/>
        <w:rPr>
          <w:lang w:val="en-US"/>
        </w:rPr>
      </w:pPr>
    </w:p>
    <w:p w:rsidR="00B3428F" w:rsidRDefault="00B3428F">
      <w:pPr>
        <w:pStyle w:val="a5"/>
        <w:rPr>
          <w:lang w:val="en-US"/>
        </w:rPr>
      </w:pPr>
    </w:p>
    <w:p w:rsidR="00B3428F" w:rsidRDefault="00B3428F">
      <w:pPr>
        <w:pStyle w:val="a5"/>
        <w:rPr>
          <w:lang w:val="en-US"/>
        </w:rPr>
      </w:pPr>
    </w:p>
    <w:p w:rsidR="00B3428F" w:rsidRDefault="00041941">
      <w:pPr>
        <w:pStyle w:val="a5"/>
        <w:spacing w:line="360" w:lineRule="auto"/>
        <w:jc w:val="center"/>
        <w:rPr>
          <w:sz w:val="72"/>
          <w:szCs w:val="72"/>
          <w:lang w:val="en-US"/>
        </w:rPr>
      </w:pPr>
      <w:r>
        <w:rPr>
          <w:rFonts w:hint="eastAsia"/>
          <w:sz w:val="72"/>
          <w:szCs w:val="72"/>
          <w:lang w:val="en-US"/>
        </w:rPr>
        <w:t>电子响应文件</w:t>
      </w:r>
    </w:p>
    <w:p w:rsidR="00B3428F" w:rsidRDefault="00B3428F">
      <w:pPr>
        <w:pStyle w:val="a5"/>
        <w:jc w:val="center"/>
        <w:rPr>
          <w:sz w:val="32"/>
          <w:szCs w:val="32"/>
          <w:lang w:val="en-US"/>
        </w:rPr>
      </w:pPr>
    </w:p>
    <w:p w:rsidR="00B3428F" w:rsidRDefault="00B3428F">
      <w:pPr>
        <w:pStyle w:val="a5"/>
        <w:jc w:val="center"/>
        <w:rPr>
          <w:sz w:val="48"/>
          <w:szCs w:val="48"/>
          <w:lang w:val="en-US"/>
        </w:rPr>
      </w:pPr>
    </w:p>
    <w:p w:rsidR="00B3428F" w:rsidRDefault="00041941">
      <w:pPr>
        <w:pStyle w:val="a5"/>
        <w:spacing w:line="360" w:lineRule="auto"/>
        <w:jc w:val="center"/>
        <w:rPr>
          <w:sz w:val="28"/>
          <w:szCs w:val="28"/>
          <w:lang w:val="en-US"/>
        </w:rPr>
      </w:pPr>
      <w:r>
        <w:rPr>
          <w:rFonts w:hint="eastAsia"/>
          <w:sz w:val="48"/>
          <w:szCs w:val="48"/>
          <w:lang w:val="en-US"/>
        </w:rPr>
        <w:t>商务技术文件</w:t>
      </w:r>
    </w:p>
    <w:p w:rsidR="00B3428F" w:rsidRDefault="00B3428F">
      <w:pPr>
        <w:rPr>
          <w:lang w:val="en-US"/>
        </w:rPr>
      </w:pPr>
    </w:p>
    <w:p w:rsidR="00B3428F" w:rsidRDefault="00B3428F">
      <w:pPr>
        <w:pStyle w:val="a5"/>
        <w:spacing w:line="360" w:lineRule="auto"/>
        <w:rPr>
          <w:sz w:val="28"/>
          <w:szCs w:val="28"/>
          <w:lang w:val="en-US"/>
        </w:rPr>
      </w:pPr>
    </w:p>
    <w:p w:rsidR="00B3428F" w:rsidRDefault="00041941">
      <w:pPr>
        <w:pStyle w:val="a5"/>
        <w:spacing w:line="360" w:lineRule="auto"/>
        <w:rPr>
          <w:sz w:val="28"/>
          <w:szCs w:val="28"/>
          <w:lang w:val="en-US"/>
        </w:rPr>
      </w:pPr>
      <w:r>
        <w:rPr>
          <w:rFonts w:hint="eastAsia"/>
          <w:sz w:val="28"/>
          <w:szCs w:val="28"/>
          <w:lang w:val="en-US"/>
        </w:rPr>
        <w:t>项目名称：</w:t>
      </w:r>
    </w:p>
    <w:p w:rsidR="00B3428F" w:rsidRDefault="00365ECA">
      <w:pPr>
        <w:pStyle w:val="a5"/>
        <w:spacing w:line="360" w:lineRule="auto"/>
        <w:rPr>
          <w:sz w:val="28"/>
          <w:szCs w:val="28"/>
          <w:lang w:val="en-US"/>
        </w:rPr>
      </w:pPr>
      <w:r>
        <w:rPr>
          <w:rFonts w:hint="eastAsia"/>
          <w:sz w:val="28"/>
          <w:szCs w:val="28"/>
          <w:lang w:val="en-US"/>
        </w:rPr>
        <w:t>项目编号：FCZC2025-K3-990106-CGZX</w:t>
      </w:r>
    </w:p>
    <w:p w:rsidR="00B3428F" w:rsidRDefault="00041941">
      <w:pPr>
        <w:pStyle w:val="a5"/>
        <w:spacing w:line="360" w:lineRule="auto"/>
        <w:rPr>
          <w:sz w:val="28"/>
          <w:szCs w:val="28"/>
          <w:lang w:val="en-US"/>
        </w:rPr>
      </w:pPr>
      <w:r>
        <w:rPr>
          <w:rFonts w:hint="eastAsia"/>
          <w:sz w:val="28"/>
          <w:szCs w:val="28"/>
          <w:lang w:val="en-US"/>
        </w:rPr>
        <w:t>标段：(若无留空或写“/”)</w:t>
      </w:r>
    </w:p>
    <w:p w:rsidR="00B3428F" w:rsidRDefault="00041941">
      <w:pPr>
        <w:pStyle w:val="a5"/>
        <w:spacing w:line="360" w:lineRule="auto"/>
        <w:rPr>
          <w:sz w:val="28"/>
          <w:szCs w:val="28"/>
          <w:lang w:val="en-US"/>
        </w:rPr>
      </w:pPr>
      <w:r>
        <w:rPr>
          <w:rFonts w:hint="eastAsia"/>
          <w:sz w:val="28"/>
          <w:szCs w:val="28"/>
          <w:lang w:val="en-US"/>
        </w:rPr>
        <w:t>供应商名称：</w:t>
      </w:r>
    </w:p>
    <w:p w:rsidR="00B3428F" w:rsidRDefault="00041941">
      <w:pPr>
        <w:pStyle w:val="a5"/>
        <w:spacing w:line="360" w:lineRule="auto"/>
        <w:rPr>
          <w:sz w:val="28"/>
          <w:szCs w:val="28"/>
          <w:lang w:val="en-US"/>
        </w:rPr>
      </w:pPr>
      <w:r>
        <w:rPr>
          <w:rFonts w:hint="eastAsia"/>
          <w:sz w:val="28"/>
          <w:szCs w:val="28"/>
          <w:lang w:val="en-US"/>
        </w:rPr>
        <w:t>供应商地址：</w:t>
      </w:r>
    </w:p>
    <w:p w:rsidR="00B3428F" w:rsidRDefault="00041941">
      <w:pPr>
        <w:pStyle w:val="a5"/>
        <w:spacing w:line="360" w:lineRule="auto"/>
        <w:jc w:val="center"/>
        <w:rPr>
          <w:sz w:val="28"/>
          <w:szCs w:val="28"/>
          <w:lang w:val="en-US"/>
        </w:rPr>
      </w:pPr>
      <w:r>
        <w:rPr>
          <w:rFonts w:hint="eastAsia"/>
          <w:sz w:val="28"/>
          <w:szCs w:val="28"/>
          <w:lang w:val="en-US"/>
        </w:rPr>
        <w:t>年 月 日</w:t>
      </w:r>
    </w:p>
    <w:p w:rsidR="00B3428F" w:rsidRDefault="00041941">
      <w:pPr>
        <w:rPr>
          <w:lang w:val="en-US"/>
        </w:rPr>
      </w:pPr>
      <w:r>
        <w:rPr>
          <w:rFonts w:hint="eastAsia"/>
          <w:lang w:val="en-US"/>
        </w:rPr>
        <w:br w:type="page"/>
      </w:r>
    </w:p>
    <w:p w:rsidR="00B3428F" w:rsidRDefault="00041941">
      <w:pPr>
        <w:jc w:val="center"/>
        <w:rPr>
          <w:b/>
          <w:sz w:val="36"/>
          <w:szCs w:val="36"/>
        </w:rPr>
      </w:pPr>
      <w:r>
        <w:rPr>
          <w:rFonts w:hint="eastAsia"/>
          <w:b/>
          <w:sz w:val="36"/>
          <w:szCs w:val="36"/>
        </w:rPr>
        <w:lastRenderedPageBreak/>
        <w:t>目录</w:t>
      </w:r>
    </w:p>
    <w:p w:rsidR="00B3428F" w:rsidRDefault="00B3428F">
      <w:pPr>
        <w:jc w:val="center"/>
        <w:rPr>
          <w:b/>
          <w:sz w:val="32"/>
          <w:szCs w:val="32"/>
          <w:lang w:val="en-US"/>
        </w:rPr>
      </w:pPr>
    </w:p>
    <w:p w:rsidR="00B3428F" w:rsidRDefault="00041941">
      <w:pPr>
        <w:snapToGrid w:val="0"/>
        <w:spacing w:beforeLines="50" w:before="165" w:after="50"/>
        <w:jc w:val="center"/>
        <w:rPr>
          <w:bCs/>
          <w:sz w:val="28"/>
          <w:szCs w:val="28"/>
          <w:lang w:val="en-US"/>
        </w:rPr>
        <w:sectPr w:rsidR="00B3428F">
          <w:headerReference w:type="default" r:id="rId11"/>
          <w:footerReference w:type="even" r:id="rId12"/>
          <w:footerReference w:type="default" r:id="rId13"/>
          <w:footerReference w:type="first" r:id="rId14"/>
          <w:pgSz w:w="11906" w:h="16838"/>
          <w:pgMar w:top="1134" w:right="1134" w:bottom="1134" w:left="1134" w:header="720" w:footer="720" w:gutter="0"/>
          <w:cols w:space="720"/>
          <w:docGrid w:type="lines" w:linePitch="331"/>
        </w:sectPr>
      </w:pPr>
      <w:r>
        <w:rPr>
          <w:rFonts w:hint="eastAsia"/>
          <w:bCs/>
          <w:sz w:val="28"/>
          <w:szCs w:val="28"/>
          <w:lang w:val="en-US"/>
        </w:rPr>
        <w:t>（应有页码）</w:t>
      </w:r>
    </w:p>
    <w:p w:rsidR="00B3428F" w:rsidRDefault="00041941">
      <w:pPr>
        <w:pStyle w:val="af1"/>
        <w:spacing w:line="360" w:lineRule="auto"/>
        <w:rPr>
          <w:sz w:val="21"/>
          <w:szCs w:val="21"/>
          <w:lang w:val="en-US"/>
        </w:rPr>
      </w:pPr>
      <w:r>
        <w:rPr>
          <w:rFonts w:hint="eastAsia"/>
          <w:sz w:val="21"/>
          <w:szCs w:val="21"/>
          <w:lang w:val="en-US"/>
        </w:rPr>
        <w:lastRenderedPageBreak/>
        <w:t>1.法定代表人身份证明(无授权代表时提供)：</w:t>
      </w:r>
    </w:p>
    <w:p w:rsidR="00B3428F" w:rsidRDefault="00B3428F">
      <w:pPr>
        <w:pStyle w:val="af1"/>
        <w:spacing w:line="360" w:lineRule="auto"/>
        <w:rPr>
          <w:sz w:val="21"/>
          <w:szCs w:val="21"/>
          <w:lang w:val="en-US"/>
        </w:rPr>
      </w:pPr>
    </w:p>
    <w:p w:rsidR="00B3428F" w:rsidRDefault="00B3428F">
      <w:pPr>
        <w:pStyle w:val="af1"/>
        <w:spacing w:line="360" w:lineRule="auto"/>
        <w:rPr>
          <w:sz w:val="21"/>
          <w:szCs w:val="21"/>
          <w:lang w:val="en-US"/>
        </w:rPr>
      </w:pPr>
    </w:p>
    <w:p w:rsidR="00B3428F" w:rsidRDefault="00041941">
      <w:pPr>
        <w:pStyle w:val="af1"/>
        <w:spacing w:line="360" w:lineRule="auto"/>
        <w:jc w:val="center"/>
        <w:rPr>
          <w:sz w:val="21"/>
          <w:szCs w:val="21"/>
          <w:lang w:val="en-US"/>
        </w:rPr>
      </w:pPr>
      <w:r>
        <w:rPr>
          <w:rFonts w:hint="eastAsia"/>
          <w:sz w:val="21"/>
          <w:szCs w:val="21"/>
          <w:lang w:val="en-US"/>
        </w:rPr>
        <w:t>法定代表人身份证明</w:t>
      </w:r>
    </w:p>
    <w:p w:rsidR="00B3428F" w:rsidRDefault="00041941">
      <w:pPr>
        <w:pStyle w:val="af1"/>
        <w:spacing w:line="360" w:lineRule="auto"/>
        <w:rPr>
          <w:sz w:val="21"/>
          <w:szCs w:val="21"/>
          <w:u w:val="single"/>
          <w:lang w:val="en-US"/>
        </w:rPr>
      </w:pPr>
      <w:r>
        <w:rPr>
          <w:rFonts w:hint="eastAsia"/>
          <w:sz w:val="21"/>
          <w:szCs w:val="21"/>
          <w:lang w:val="en-US"/>
        </w:rPr>
        <w:t>供应商名称：</w:t>
      </w:r>
      <w:r>
        <w:rPr>
          <w:rFonts w:hint="eastAsia"/>
          <w:sz w:val="21"/>
          <w:szCs w:val="21"/>
          <w:u w:val="single"/>
          <w:lang w:val="en-US"/>
        </w:rPr>
        <w:t xml:space="preserve">                                 </w:t>
      </w:r>
    </w:p>
    <w:p w:rsidR="00B3428F" w:rsidRDefault="00041941">
      <w:pPr>
        <w:pStyle w:val="af1"/>
        <w:spacing w:line="360" w:lineRule="auto"/>
        <w:rPr>
          <w:sz w:val="21"/>
          <w:szCs w:val="21"/>
          <w:lang w:val="en-US"/>
        </w:rPr>
      </w:pPr>
      <w:r>
        <w:rPr>
          <w:rFonts w:hint="eastAsia"/>
          <w:sz w:val="21"/>
          <w:szCs w:val="21"/>
          <w:lang w:val="en-US"/>
        </w:rPr>
        <w:t>单位性质：</w:t>
      </w:r>
      <w:r>
        <w:rPr>
          <w:rFonts w:hint="eastAsia"/>
          <w:sz w:val="21"/>
          <w:szCs w:val="21"/>
          <w:u w:val="single"/>
          <w:lang w:val="en-US"/>
        </w:rPr>
        <w:t xml:space="preserve">                                 </w:t>
      </w:r>
    </w:p>
    <w:p w:rsidR="00B3428F" w:rsidRDefault="00041941">
      <w:pPr>
        <w:pStyle w:val="af1"/>
        <w:spacing w:line="360" w:lineRule="auto"/>
        <w:rPr>
          <w:sz w:val="21"/>
          <w:szCs w:val="21"/>
          <w:lang w:val="en-US"/>
        </w:rPr>
      </w:pPr>
      <w:r>
        <w:rPr>
          <w:rFonts w:hint="eastAsia"/>
          <w:sz w:val="21"/>
          <w:szCs w:val="21"/>
          <w:lang w:val="en-US"/>
        </w:rPr>
        <w:t>地址：</w:t>
      </w:r>
      <w:r>
        <w:rPr>
          <w:rFonts w:hint="eastAsia"/>
          <w:sz w:val="21"/>
          <w:szCs w:val="21"/>
          <w:u w:val="single"/>
          <w:lang w:val="en-US"/>
        </w:rPr>
        <w:t xml:space="preserve">                                 </w:t>
      </w:r>
    </w:p>
    <w:p w:rsidR="00B3428F" w:rsidRDefault="00041941">
      <w:pPr>
        <w:pStyle w:val="af1"/>
        <w:spacing w:line="360" w:lineRule="auto"/>
        <w:rPr>
          <w:sz w:val="21"/>
          <w:szCs w:val="21"/>
          <w:lang w:val="en-US"/>
        </w:rPr>
      </w:pPr>
      <w:r>
        <w:rPr>
          <w:rFonts w:hint="eastAsia"/>
          <w:sz w:val="21"/>
          <w:szCs w:val="21"/>
          <w:lang w:val="en-US"/>
        </w:rPr>
        <w:t>成立时间：</w:t>
      </w:r>
      <w:r>
        <w:rPr>
          <w:rFonts w:hint="eastAsia"/>
          <w:sz w:val="21"/>
          <w:szCs w:val="21"/>
          <w:u w:val="single"/>
          <w:lang w:val="en-US"/>
        </w:rPr>
        <w:t xml:space="preserve">         </w:t>
      </w:r>
      <w:r>
        <w:rPr>
          <w:rFonts w:hint="eastAsia"/>
          <w:sz w:val="21"/>
          <w:szCs w:val="21"/>
          <w:lang w:val="en-US"/>
        </w:rPr>
        <w:t>年</w:t>
      </w:r>
      <w:r>
        <w:rPr>
          <w:rFonts w:hint="eastAsia"/>
          <w:sz w:val="21"/>
          <w:szCs w:val="21"/>
          <w:u w:val="single"/>
          <w:lang w:val="en-US"/>
        </w:rPr>
        <w:t xml:space="preserve">           </w:t>
      </w:r>
      <w:r>
        <w:rPr>
          <w:rFonts w:hint="eastAsia"/>
          <w:sz w:val="21"/>
          <w:szCs w:val="21"/>
          <w:lang w:val="en-US"/>
        </w:rPr>
        <w:t>月</w:t>
      </w:r>
      <w:r>
        <w:rPr>
          <w:rFonts w:hint="eastAsia"/>
          <w:sz w:val="21"/>
          <w:szCs w:val="21"/>
          <w:u w:val="single"/>
          <w:lang w:val="en-US"/>
        </w:rPr>
        <w:t xml:space="preserve">         </w:t>
      </w:r>
      <w:r>
        <w:rPr>
          <w:rFonts w:hint="eastAsia"/>
          <w:sz w:val="21"/>
          <w:szCs w:val="21"/>
          <w:lang w:val="en-US"/>
        </w:rPr>
        <w:t>日</w:t>
      </w:r>
    </w:p>
    <w:p w:rsidR="00B3428F" w:rsidRDefault="00041941">
      <w:pPr>
        <w:pStyle w:val="af1"/>
        <w:spacing w:line="360" w:lineRule="auto"/>
        <w:rPr>
          <w:sz w:val="21"/>
          <w:szCs w:val="21"/>
          <w:lang w:val="en-US"/>
        </w:rPr>
      </w:pPr>
      <w:r>
        <w:rPr>
          <w:rFonts w:hint="eastAsia"/>
          <w:sz w:val="21"/>
          <w:szCs w:val="21"/>
          <w:lang w:val="en-US"/>
        </w:rPr>
        <w:t>经营期限：</w:t>
      </w:r>
      <w:r>
        <w:rPr>
          <w:rFonts w:hint="eastAsia"/>
          <w:sz w:val="21"/>
          <w:szCs w:val="21"/>
          <w:u w:val="single"/>
          <w:lang w:val="en-US"/>
        </w:rPr>
        <w:t xml:space="preserve">             </w:t>
      </w:r>
    </w:p>
    <w:p w:rsidR="00B3428F" w:rsidRDefault="00041941">
      <w:pPr>
        <w:pStyle w:val="af1"/>
        <w:spacing w:line="360" w:lineRule="auto"/>
        <w:rPr>
          <w:sz w:val="21"/>
          <w:szCs w:val="21"/>
          <w:lang w:val="en-US"/>
        </w:rPr>
      </w:pPr>
      <w:r>
        <w:rPr>
          <w:rFonts w:hint="eastAsia"/>
          <w:sz w:val="21"/>
          <w:szCs w:val="21"/>
          <w:lang w:val="en-US"/>
        </w:rPr>
        <w:t>姓名：</w:t>
      </w:r>
      <w:r>
        <w:rPr>
          <w:rFonts w:hint="eastAsia"/>
          <w:sz w:val="21"/>
          <w:szCs w:val="21"/>
          <w:u w:val="single"/>
          <w:lang w:val="en-US"/>
        </w:rPr>
        <w:t xml:space="preserve">             </w:t>
      </w:r>
      <w:r>
        <w:rPr>
          <w:rFonts w:hint="eastAsia"/>
          <w:sz w:val="21"/>
          <w:szCs w:val="21"/>
          <w:lang w:val="en-US"/>
        </w:rPr>
        <w:t>；性别：</w:t>
      </w:r>
      <w:r>
        <w:rPr>
          <w:rFonts w:hint="eastAsia"/>
          <w:sz w:val="21"/>
          <w:szCs w:val="21"/>
          <w:u w:val="single"/>
          <w:lang w:val="en-US"/>
        </w:rPr>
        <w:t xml:space="preserve">             </w:t>
      </w:r>
    </w:p>
    <w:p w:rsidR="00B3428F" w:rsidRDefault="00041941">
      <w:pPr>
        <w:pStyle w:val="af1"/>
        <w:spacing w:line="360" w:lineRule="auto"/>
        <w:rPr>
          <w:sz w:val="21"/>
          <w:szCs w:val="21"/>
          <w:lang w:val="en-US"/>
        </w:rPr>
      </w:pPr>
      <w:r>
        <w:rPr>
          <w:rFonts w:hint="eastAsia"/>
          <w:sz w:val="21"/>
          <w:szCs w:val="21"/>
          <w:lang w:val="en-US"/>
        </w:rPr>
        <w:t>年龄：</w:t>
      </w:r>
      <w:r>
        <w:rPr>
          <w:rFonts w:hint="eastAsia"/>
          <w:sz w:val="21"/>
          <w:szCs w:val="21"/>
          <w:u w:val="single"/>
          <w:lang w:val="en-US"/>
        </w:rPr>
        <w:t xml:space="preserve">             </w:t>
      </w:r>
      <w:r>
        <w:rPr>
          <w:rFonts w:hint="eastAsia"/>
          <w:sz w:val="21"/>
          <w:szCs w:val="21"/>
          <w:lang w:val="en-US"/>
        </w:rPr>
        <w:t xml:space="preserve"> ；职务：</w:t>
      </w:r>
      <w:r>
        <w:rPr>
          <w:rFonts w:hint="eastAsia"/>
          <w:sz w:val="21"/>
          <w:szCs w:val="21"/>
          <w:u w:val="single"/>
          <w:lang w:val="en-US"/>
        </w:rPr>
        <w:t xml:space="preserve">             </w:t>
      </w:r>
      <w:r>
        <w:rPr>
          <w:rFonts w:hint="eastAsia"/>
          <w:sz w:val="21"/>
          <w:szCs w:val="21"/>
          <w:lang w:val="en-US"/>
        </w:rPr>
        <w:t>；身份证：</w:t>
      </w:r>
      <w:r>
        <w:rPr>
          <w:rFonts w:hint="eastAsia"/>
          <w:sz w:val="21"/>
          <w:szCs w:val="21"/>
          <w:u w:val="single"/>
          <w:lang w:val="en-US"/>
        </w:rPr>
        <w:t xml:space="preserve">             </w:t>
      </w:r>
      <w:r>
        <w:rPr>
          <w:rFonts w:hint="eastAsia"/>
          <w:sz w:val="21"/>
          <w:szCs w:val="21"/>
          <w:lang w:val="en-US"/>
        </w:rPr>
        <w:t xml:space="preserve">            </w:t>
      </w:r>
    </w:p>
    <w:p w:rsidR="00B3428F" w:rsidRDefault="00041941">
      <w:pPr>
        <w:pStyle w:val="af1"/>
        <w:spacing w:line="360" w:lineRule="auto"/>
        <w:rPr>
          <w:sz w:val="21"/>
          <w:szCs w:val="21"/>
          <w:lang w:val="en-US"/>
        </w:rPr>
      </w:pPr>
      <w:r>
        <w:rPr>
          <w:rFonts w:hint="eastAsia"/>
          <w:sz w:val="21"/>
          <w:szCs w:val="21"/>
          <w:lang w:val="en-US"/>
        </w:rPr>
        <w:t>系</w:t>
      </w:r>
      <w:r>
        <w:rPr>
          <w:rFonts w:hint="eastAsia"/>
          <w:sz w:val="21"/>
          <w:szCs w:val="21"/>
          <w:u w:val="single"/>
          <w:lang w:val="en-US"/>
        </w:rPr>
        <w:t xml:space="preserve">              (供应商名称)</w:t>
      </w:r>
      <w:r>
        <w:rPr>
          <w:rFonts w:hint="eastAsia"/>
          <w:sz w:val="21"/>
          <w:szCs w:val="21"/>
          <w:lang w:val="en-US"/>
        </w:rPr>
        <w:t>的法定代表人。</w:t>
      </w:r>
    </w:p>
    <w:p w:rsidR="00B3428F" w:rsidRDefault="00B3428F">
      <w:pPr>
        <w:pStyle w:val="af1"/>
        <w:spacing w:line="360" w:lineRule="auto"/>
        <w:rPr>
          <w:sz w:val="21"/>
          <w:szCs w:val="21"/>
          <w:lang w:val="en-US"/>
        </w:rPr>
      </w:pPr>
    </w:p>
    <w:p w:rsidR="00B3428F" w:rsidRDefault="00041941">
      <w:pPr>
        <w:pStyle w:val="af1"/>
        <w:spacing w:line="360" w:lineRule="auto"/>
        <w:rPr>
          <w:sz w:val="21"/>
          <w:szCs w:val="21"/>
          <w:lang w:val="en-US"/>
        </w:rPr>
      </w:pPr>
      <w:r>
        <w:rPr>
          <w:rFonts w:hint="eastAsia"/>
          <w:sz w:val="21"/>
          <w:szCs w:val="21"/>
          <w:lang w:val="en-US"/>
        </w:rPr>
        <w:t>特此证明。</w:t>
      </w:r>
    </w:p>
    <w:p w:rsidR="00B3428F" w:rsidRDefault="00B3428F">
      <w:pPr>
        <w:pStyle w:val="af1"/>
        <w:spacing w:line="360" w:lineRule="auto"/>
        <w:rPr>
          <w:sz w:val="21"/>
          <w:szCs w:val="21"/>
          <w:lang w:val="en-US"/>
        </w:rPr>
      </w:pPr>
    </w:p>
    <w:p w:rsidR="00B3428F" w:rsidRDefault="00B3428F">
      <w:pPr>
        <w:pStyle w:val="af1"/>
        <w:spacing w:line="360" w:lineRule="auto"/>
        <w:rPr>
          <w:sz w:val="21"/>
          <w:szCs w:val="21"/>
          <w:lang w:val="en-US"/>
        </w:rPr>
      </w:pPr>
    </w:p>
    <w:p w:rsidR="00B3428F" w:rsidRDefault="00041941">
      <w:pPr>
        <w:pStyle w:val="af1"/>
        <w:spacing w:line="360" w:lineRule="auto"/>
        <w:jc w:val="right"/>
        <w:rPr>
          <w:sz w:val="21"/>
          <w:szCs w:val="21"/>
          <w:lang w:val="en-US"/>
        </w:rPr>
      </w:pPr>
      <w:r>
        <w:rPr>
          <w:rFonts w:hint="eastAsia"/>
          <w:sz w:val="21"/>
          <w:szCs w:val="21"/>
          <w:lang w:val="en-US"/>
        </w:rPr>
        <w:t>供应商名称(电子签章)：</w:t>
      </w:r>
    </w:p>
    <w:p w:rsidR="00B3428F" w:rsidRDefault="00041941">
      <w:pPr>
        <w:pStyle w:val="af1"/>
        <w:spacing w:line="360" w:lineRule="auto"/>
        <w:jc w:val="right"/>
        <w:rPr>
          <w:sz w:val="21"/>
          <w:szCs w:val="21"/>
          <w:lang w:val="en-US"/>
        </w:rPr>
      </w:pPr>
      <w:r>
        <w:rPr>
          <w:rFonts w:hint="eastAsia"/>
          <w:sz w:val="21"/>
          <w:szCs w:val="21"/>
          <w:lang w:val="en-US"/>
        </w:rPr>
        <w:t>年  月  日</w:t>
      </w:r>
    </w:p>
    <w:p w:rsidR="00B3428F" w:rsidRDefault="00B3428F">
      <w:pPr>
        <w:pStyle w:val="af1"/>
        <w:spacing w:line="360" w:lineRule="auto"/>
        <w:rPr>
          <w:sz w:val="21"/>
          <w:szCs w:val="21"/>
          <w:lang w:val="en-US"/>
        </w:rPr>
      </w:pPr>
    </w:p>
    <w:p w:rsidR="00B3428F" w:rsidRDefault="00B3428F">
      <w:pPr>
        <w:pStyle w:val="af1"/>
        <w:spacing w:line="360" w:lineRule="auto"/>
        <w:rPr>
          <w:sz w:val="21"/>
          <w:szCs w:val="21"/>
          <w:lang w:val="en-US"/>
        </w:rPr>
      </w:pPr>
    </w:p>
    <w:p w:rsidR="00B3428F" w:rsidRDefault="00041941">
      <w:pPr>
        <w:pStyle w:val="af1"/>
        <w:spacing w:line="360" w:lineRule="auto"/>
        <w:rPr>
          <w:sz w:val="21"/>
          <w:szCs w:val="21"/>
          <w:lang w:val="en-US"/>
        </w:rPr>
      </w:pPr>
      <w:r>
        <w:rPr>
          <w:rFonts w:hint="eastAsia"/>
          <w:sz w:val="21"/>
          <w:szCs w:val="21"/>
          <w:lang w:val="en-US"/>
        </w:rPr>
        <w:t>附件：法定代表人身份证复印件</w:t>
      </w:r>
    </w:p>
    <w:p w:rsidR="00B3428F" w:rsidRDefault="00B3428F">
      <w:pPr>
        <w:pStyle w:val="af1"/>
        <w:rPr>
          <w:lang w:val="en-US"/>
        </w:rPr>
        <w:sectPr w:rsidR="00B3428F">
          <w:pgSz w:w="11906" w:h="16838"/>
          <w:pgMar w:top="1134" w:right="1134" w:bottom="1134" w:left="1134" w:header="720" w:footer="720" w:gutter="0"/>
          <w:cols w:space="720"/>
          <w:docGrid w:type="lines" w:linePitch="331"/>
        </w:sectPr>
      </w:pPr>
    </w:p>
    <w:p w:rsidR="00B3428F" w:rsidRDefault="00B3428F">
      <w:pPr>
        <w:pStyle w:val="a5"/>
        <w:rPr>
          <w:lang w:val="en-US"/>
        </w:rPr>
      </w:pPr>
    </w:p>
    <w:p w:rsidR="00B3428F" w:rsidRDefault="00041941">
      <w:pPr>
        <w:pStyle w:val="a5"/>
        <w:rPr>
          <w:lang w:val="en-US"/>
        </w:rPr>
      </w:pPr>
      <w:r>
        <w:rPr>
          <w:rFonts w:hint="eastAsia"/>
          <w:lang w:val="en-US"/>
        </w:rPr>
        <w:t>授权委托书(有授权代表时提供)：</w:t>
      </w:r>
    </w:p>
    <w:p w:rsidR="00B3428F" w:rsidRDefault="00B3428F">
      <w:pPr>
        <w:pStyle w:val="a5"/>
        <w:rPr>
          <w:lang w:val="en-US"/>
        </w:rPr>
      </w:pPr>
    </w:p>
    <w:p w:rsidR="00B3428F" w:rsidRDefault="00B3428F">
      <w:pPr>
        <w:pStyle w:val="a5"/>
        <w:jc w:val="center"/>
        <w:rPr>
          <w:lang w:val="en-US"/>
        </w:rPr>
      </w:pPr>
    </w:p>
    <w:p w:rsidR="00B3428F" w:rsidRDefault="00041941">
      <w:pPr>
        <w:pStyle w:val="a5"/>
        <w:spacing w:line="360" w:lineRule="auto"/>
        <w:jc w:val="center"/>
        <w:rPr>
          <w:lang w:val="en-US"/>
        </w:rPr>
      </w:pPr>
      <w:r>
        <w:rPr>
          <w:rFonts w:hint="eastAsia"/>
          <w:lang w:val="en-US"/>
        </w:rPr>
        <w:t>法定代表人授权委托书</w:t>
      </w:r>
    </w:p>
    <w:p w:rsidR="00B3428F" w:rsidRDefault="00041941">
      <w:pPr>
        <w:pStyle w:val="a5"/>
        <w:spacing w:line="360" w:lineRule="auto"/>
        <w:rPr>
          <w:lang w:val="en-US"/>
        </w:rPr>
      </w:pPr>
      <w:r>
        <w:rPr>
          <w:rFonts w:hint="eastAsia"/>
          <w:lang w:val="en-US"/>
        </w:rPr>
        <w:t>致：</w:t>
      </w:r>
      <w:r>
        <w:rPr>
          <w:rFonts w:hint="eastAsia"/>
          <w:u w:val="single"/>
          <w:lang w:val="en-US"/>
        </w:rPr>
        <w:t xml:space="preserve"> (征集人名称)</w:t>
      </w:r>
      <w:r>
        <w:rPr>
          <w:rFonts w:hint="eastAsia"/>
          <w:lang w:val="en-US"/>
        </w:rPr>
        <w:t>：</w:t>
      </w:r>
    </w:p>
    <w:p w:rsidR="00B3428F" w:rsidRDefault="00041941">
      <w:pPr>
        <w:pStyle w:val="a5"/>
        <w:spacing w:line="360" w:lineRule="auto"/>
        <w:ind w:firstLineChars="200" w:firstLine="420"/>
        <w:rPr>
          <w:lang w:val="en-US"/>
        </w:rPr>
      </w:pPr>
      <w:r>
        <w:rPr>
          <w:rFonts w:hint="eastAsia"/>
          <w:lang w:val="en-US"/>
        </w:rPr>
        <w:t>我</w:t>
      </w:r>
      <w:r>
        <w:rPr>
          <w:rFonts w:hint="eastAsia"/>
          <w:u w:val="single"/>
          <w:lang w:val="en-US"/>
        </w:rPr>
        <w:t xml:space="preserve">     (法定代表人姓名)</w:t>
      </w:r>
      <w:r>
        <w:rPr>
          <w:rFonts w:hint="eastAsia"/>
          <w:lang w:val="en-US"/>
        </w:rPr>
        <w:t>系</w:t>
      </w:r>
      <w:r>
        <w:rPr>
          <w:rFonts w:hint="eastAsia"/>
          <w:u w:val="single"/>
          <w:lang w:val="en-US"/>
        </w:rPr>
        <w:t xml:space="preserve">     (供应商名称) </w:t>
      </w:r>
      <w:r>
        <w:rPr>
          <w:rFonts w:hint="eastAsia"/>
          <w:lang w:val="en-US"/>
        </w:rPr>
        <w:t>的法定代表人，现授权委托本单位在职职工(姓名)以我方的名 义参加(项目名称)项目的响应活动，并代表我方全权办理针对上述项目的响应、截标、评审、签约等具体 事务和签署相关文件。</w:t>
      </w:r>
    </w:p>
    <w:p w:rsidR="00B3428F" w:rsidRDefault="00041941">
      <w:pPr>
        <w:pStyle w:val="a5"/>
        <w:spacing w:line="360" w:lineRule="auto"/>
        <w:ind w:firstLineChars="200" w:firstLine="420"/>
        <w:rPr>
          <w:lang w:val="en-US"/>
        </w:rPr>
      </w:pPr>
      <w:r>
        <w:rPr>
          <w:rFonts w:hint="eastAsia"/>
          <w:lang w:val="en-US"/>
        </w:rPr>
        <w:t>我方对被授权人的签名事项负全部责任。</w:t>
      </w:r>
    </w:p>
    <w:p w:rsidR="00B3428F" w:rsidRDefault="00041941">
      <w:pPr>
        <w:pStyle w:val="a5"/>
        <w:spacing w:line="360" w:lineRule="auto"/>
        <w:ind w:firstLineChars="200" w:firstLine="420"/>
        <w:rPr>
          <w:lang w:val="en-US"/>
        </w:rPr>
      </w:pPr>
      <w:r>
        <w:rPr>
          <w:rFonts w:hint="eastAsia"/>
          <w:lang w:val="en-US"/>
        </w:rPr>
        <w:t>在撤销授权的书面通知以前，本授权书一直有效。被授权人在授权书有效期内签署的所有文件</w:t>
      </w:r>
      <w:proofErr w:type="gramStart"/>
      <w:r>
        <w:rPr>
          <w:rFonts w:hint="eastAsia"/>
          <w:lang w:val="en-US"/>
        </w:rPr>
        <w:t>不因授</w:t>
      </w:r>
      <w:proofErr w:type="gramEnd"/>
      <w:r>
        <w:rPr>
          <w:rFonts w:hint="eastAsia"/>
          <w:lang w:val="en-US"/>
        </w:rPr>
        <w:t xml:space="preserve"> 权的撤销而失效。</w:t>
      </w:r>
    </w:p>
    <w:p w:rsidR="00B3428F" w:rsidRDefault="00041941">
      <w:pPr>
        <w:pStyle w:val="a5"/>
        <w:spacing w:line="360" w:lineRule="auto"/>
        <w:ind w:firstLineChars="200" w:firstLine="420"/>
        <w:rPr>
          <w:lang w:val="en-US"/>
        </w:rPr>
      </w:pPr>
      <w:r>
        <w:rPr>
          <w:rFonts w:hint="eastAsia"/>
          <w:lang w:val="en-US"/>
        </w:rPr>
        <w:t>被授权人无转委托权，特此委托。</w:t>
      </w:r>
    </w:p>
    <w:p w:rsidR="00B3428F" w:rsidRDefault="00B3428F">
      <w:pPr>
        <w:pStyle w:val="a5"/>
        <w:rPr>
          <w:lang w:val="en-US"/>
        </w:rPr>
      </w:pPr>
    </w:p>
    <w:p w:rsidR="00B3428F" w:rsidRDefault="00B3428F">
      <w:pPr>
        <w:pStyle w:val="a5"/>
        <w:spacing w:line="360" w:lineRule="auto"/>
        <w:rPr>
          <w:lang w:val="en-US"/>
        </w:rPr>
      </w:pPr>
    </w:p>
    <w:p w:rsidR="00B3428F" w:rsidRDefault="00041941">
      <w:pPr>
        <w:pStyle w:val="a5"/>
        <w:spacing w:line="360" w:lineRule="auto"/>
        <w:rPr>
          <w:lang w:val="en-US"/>
        </w:rPr>
      </w:pPr>
      <w:r>
        <w:rPr>
          <w:rFonts w:hint="eastAsia"/>
          <w:lang w:val="en-US"/>
        </w:rPr>
        <w:t>被授权人签字：</w:t>
      </w:r>
    </w:p>
    <w:p w:rsidR="00B3428F" w:rsidRDefault="00041941">
      <w:pPr>
        <w:pStyle w:val="a5"/>
        <w:spacing w:line="360" w:lineRule="auto"/>
        <w:rPr>
          <w:lang w:val="en-US"/>
        </w:rPr>
      </w:pPr>
      <w:r>
        <w:rPr>
          <w:rFonts w:hint="eastAsia"/>
          <w:lang w:val="en-US"/>
        </w:rPr>
        <w:t>职务：</w:t>
      </w:r>
    </w:p>
    <w:p w:rsidR="00B3428F" w:rsidRDefault="00041941">
      <w:pPr>
        <w:pStyle w:val="a5"/>
        <w:spacing w:line="360" w:lineRule="auto"/>
        <w:rPr>
          <w:lang w:val="en-US"/>
        </w:rPr>
      </w:pPr>
      <w:r>
        <w:rPr>
          <w:rFonts w:hint="eastAsia"/>
          <w:lang w:val="en-US"/>
        </w:rPr>
        <w:t>被授权人身份证号码：</w:t>
      </w:r>
    </w:p>
    <w:p w:rsidR="00B3428F" w:rsidRDefault="00041941">
      <w:pPr>
        <w:pStyle w:val="a5"/>
        <w:spacing w:line="360" w:lineRule="auto"/>
        <w:rPr>
          <w:lang w:val="en-US"/>
        </w:rPr>
      </w:pPr>
      <w:r>
        <w:rPr>
          <w:rFonts w:hint="eastAsia"/>
          <w:lang w:val="en-US"/>
        </w:rPr>
        <w:t>被授权人邮箱：</w:t>
      </w:r>
    </w:p>
    <w:p w:rsidR="00B3428F" w:rsidRDefault="00B3428F">
      <w:pPr>
        <w:pStyle w:val="a5"/>
        <w:spacing w:line="360" w:lineRule="auto"/>
        <w:rPr>
          <w:lang w:val="en-US"/>
        </w:rPr>
      </w:pPr>
    </w:p>
    <w:p w:rsidR="00B3428F" w:rsidRDefault="00041941">
      <w:pPr>
        <w:pStyle w:val="a5"/>
        <w:spacing w:line="360" w:lineRule="auto"/>
        <w:rPr>
          <w:lang w:val="en-US"/>
        </w:rPr>
      </w:pPr>
      <w:r>
        <w:rPr>
          <w:rFonts w:hint="eastAsia"/>
          <w:lang w:val="en-US"/>
        </w:rPr>
        <w:t>法定代表人签字：</w:t>
      </w:r>
    </w:p>
    <w:p w:rsidR="00B3428F" w:rsidRDefault="00041941">
      <w:pPr>
        <w:pStyle w:val="a5"/>
        <w:spacing w:line="360" w:lineRule="auto"/>
        <w:rPr>
          <w:lang w:val="en-US"/>
        </w:rPr>
      </w:pPr>
      <w:r>
        <w:rPr>
          <w:rFonts w:hint="eastAsia"/>
          <w:lang w:val="en-US"/>
        </w:rPr>
        <w:t>职务：</w:t>
      </w:r>
    </w:p>
    <w:p w:rsidR="00B3428F" w:rsidRDefault="00041941">
      <w:pPr>
        <w:pStyle w:val="a5"/>
        <w:spacing w:line="360" w:lineRule="auto"/>
        <w:rPr>
          <w:lang w:val="en-US"/>
        </w:rPr>
      </w:pPr>
      <w:r>
        <w:rPr>
          <w:rFonts w:hint="eastAsia"/>
          <w:lang w:val="en-US"/>
        </w:rPr>
        <w:t>授权人身份证号码：</w:t>
      </w:r>
    </w:p>
    <w:p w:rsidR="00B3428F" w:rsidRDefault="00B3428F">
      <w:pPr>
        <w:pStyle w:val="a5"/>
        <w:spacing w:line="360" w:lineRule="auto"/>
        <w:rPr>
          <w:lang w:val="en-US"/>
        </w:rPr>
      </w:pPr>
    </w:p>
    <w:p w:rsidR="00B3428F" w:rsidRDefault="00B3428F">
      <w:pPr>
        <w:pStyle w:val="a5"/>
        <w:spacing w:line="360" w:lineRule="auto"/>
        <w:rPr>
          <w:lang w:val="en-US"/>
        </w:rPr>
      </w:pPr>
    </w:p>
    <w:p w:rsidR="00B3428F" w:rsidRDefault="00B3428F">
      <w:pPr>
        <w:pStyle w:val="a5"/>
        <w:spacing w:line="360" w:lineRule="auto"/>
        <w:rPr>
          <w:lang w:val="en-US"/>
        </w:rPr>
      </w:pPr>
    </w:p>
    <w:p w:rsidR="00B3428F" w:rsidRDefault="00041941">
      <w:pPr>
        <w:pStyle w:val="a5"/>
        <w:spacing w:line="360" w:lineRule="auto"/>
        <w:jc w:val="right"/>
        <w:rPr>
          <w:lang w:val="en-US"/>
        </w:rPr>
      </w:pPr>
      <w:r>
        <w:rPr>
          <w:rFonts w:hint="eastAsia"/>
          <w:lang w:val="en-US"/>
        </w:rPr>
        <w:t>供应商名称(电子签章)：</w:t>
      </w:r>
    </w:p>
    <w:p w:rsidR="00B3428F" w:rsidRDefault="00041941">
      <w:pPr>
        <w:pStyle w:val="a5"/>
        <w:spacing w:line="360" w:lineRule="auto"/>
        <w:jc w:val="right"/>
        <w:rPr>
          <w:lang w:val="en-US"/>
        </w:rPr>
      </w:pPr>
      <w:r>
        <w:rPr>
          <w:rFonts w:hint="eastAsia"/>
          <w:lang w:val="en-US"/>
        </w:rPr>
        <w:t>年  月  日</w:t>
      </w:r>
    </w:p>
    <w:p w:rsidR="00B3428F" w:rsidRDefault="00B3428F">
      <w:pPr>
        <w:pStyle w:val="a5"/>
        <w:rPr>
          <w:lang w:val="en-US"/>
        </w:rPr>
      </w:pPr>
    </w:p>
    <w:p w:rsidR="00B3428F" w:rsidRDefault="00041941">
      <w:pPr>
        <w:pStyle w:val="a5"/>
        <w:rPr>
          <w:lang w:val="en-US"/>
        </w:rPr>
        <w:sectPr w:rsidR="00B3428F">
          <w:pgSz w:w="11906" w:h="16838"/>
          <w:pgMar w:top="1134" w:right="1134" w:bottom="1134" w:left="1134" w:header="720" w:footer="720" w:gutter="0"/>
          <w:cols w:space="720"/>
          <w:docGrid w:type="lines" w:linePitch="331"/>
        </w:sectPr>
      </w:pPr>
      <w:r>
        <w:rPr>
          <w:rFonts w:hint="eastAsia"/>
          <w:lang w:val="en-US"/>
        </w:rPr>
        <w:t>附件：法定代表人身份证复印件及授权代表身份证复印件</w:t>
      </w:r>
    </w:p>
    <w:p w:rsidR="00B3428F" w:rsidRDefault="00041941">
      <w:pPr>
        <w:spacing w:before="67"/>
        <w:ind w:right="70"/>
        <w:jc w:val="center"/>
        <w:outlineLvl w:val="0"/>
        <w:rPr>
          <w:sz w:val="24"/>
        </w:rPr>
      </w:pPr>
      <w:bookmarkStart w:id="50" w:name="_Toc10037"/>
      <w:bookmarkStart w:id="51" w:name="_Toc4989"/>
      <w:bookmarkStart w:id="52" w:name="_Toc207693586"/>
      <w:bookmarkStart w:id="53" w:name="_Toc25818"/>
      <w:r>
        <w:rPr>
          <w:sz w:val="24"/>
        </w:rPr>
        <w:lastRenderedPageBreak/>
        <w:t>第一部分 商务文件</w:t>
      </w:r>
      <w:bookmarkEnd w:id="50"/>
      <w:bookmarkEnd w:id="51"/>
      <w:bookmarkEnd w:id="52"/>
      <w:bookmarkEnd w:id="53"/>
    </w:p>
    <w:p w:rsidR="00B3428F" w:rsidRDefault="00041941">
      <w:pPr>
        <w:pStyle w:val="a5"/>
        <w:spacing w:before="70"/>
        <w:jc w:val="center"/>
      </w:pPr>
      <w:r>
        <w:t>（本商务文件供应商可自行编写，也可参照下述提纲编写）</w:t>
      </w:r>
    </w:p>
    <w:p w:rsidR="00B3428F" w:rsidRDefault="00B3428F">
      <w:pPr>
        <w:pStyle w:val="a5"/>
        <w:rPr>
          <w:sz w:val="20"/>
        </w:rPr>
      </w:pPr>
    </w:p>
    <w:p w:rsidR="00B3428F" w:rsidRDefault="00041941">
      <w:pPr>
        <w:pStyle w:val="a5"/>
      </w:pPr>
      <w:r>
        <w:rPr>
          <w:rFonts w:hint="eastAsia"/>
        </w:rPr>
        <w:t>1．对本项目第二章《采购需求》“商务要求”的响应表：</w:t>
      </w:r>
    </w:p>
    <w:p w:rsidR="00B3428F" w:rsidRDefault="00B3428F">
      <w:pPr>
        <w:pStyle w:val="a5"/>
        <w:spacing w:before="6" w:after="1"/>
        <w:rPr>
          <w:sz w:val="11"/>
        </w:rPr>
      </w:pPr>
    </w:p>
    <w:tbl>
      <w:tblPr>
        <w:tblW w:w="993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4"/>
        <w:gridCol w:w="3024"/>
        <w:gridCol w:w="3853"/>
        <w:gridCol w:w="2027"/>
      </w:tblGrid>
      <w:tr w:rsidR="00B3428F">
        <w:trPr>
          <w:trHeight w:val="548"/>
        </w:trPr>
        <w:tc>
          <w:tcPr>
            <w:tcW w:w="1034" w:type="dxa"/>
          </w:tcPr>
          <w:p w:rsidR="00B3428F" w:rsidRDefault="00041941">
            <w:pPr>
              <w:pStyle w:val="TableParagraph"/>
              <w:spacing w:before="121" w:line="252" w:lineRule="exact"/>
              <w:ind w:left="163"/>
              <w:rPr>
                <w:sz w:val="21"/>
              </w:rPr>
            </w:pPr>
            <w:r>
              <w:rPr>
                <w:sz w:val="21"/>
              </w:rPr>
              <w:t>序号</w:t>
            </w:r>
          </w:p>
        </w:tc>
        <w:tc>
          <w:tcPr>
            <w:tcW w:w="3024" w:type="dxa"/>
          </w:tcPr>
          <w:p w:rsidR="00B3428F" w:rsidRDefault="00041941">
            <w:pPr>
              <w:pStyle w:val="TableParagraph"/>
              <w:spacing w:before="121" w:line="252" w:lineRule="exact"/>
              <w:ind w:left="87" w:right="82"/>
              <w:jc w:val="center"/>
              <w:rPr>
                <w:sz w:val="21"/>
              </w:rPr>
            </w:pPr>
            <w:r>
              <w:rPr>
                <w:sz w:val="21"/>
              </w:rPr>
              <w:t>征集文件的商务要求</w:t>
            </w:r>
          </w:p>
        </w:tc>
        <w:tc>
          <w:tcPr>
            <w:tcW w:w="3853" w:type="dxa"/>
          </w:tcPr>
          <w:p w:rsidR="00B3428F" w:rsidRDefault="00041941">
            <w:pPr>
              <w:pStyle w:val="TableParagraph"/>
              <w:spacing w:before="121" w:line="252" w:lineRule="exact"/>
              <w:ind w:left="1603"/>
              <w:rPr>
                <w:sz w:val="21"/>
              </w:rPr>
            </w:pPr>
            <w:r>
              <w:rPr>
                <w:sz w:val="21"/>
              </w:rPr>
              <w:t>响应文件响应内容</w:t>
            </w:r>
          </w:p>
        </w:tc>
        <w:tc>
          <w:tcPr>
            <w:tcW w:w="2027" w:type="dxa"/>
          </w:tcPr>
          <w:p w:rsidR="00B3428F" w:rsidRDefault="00041941">
            <w:pPr>
              <w:pStyle w:val="TableParagraph"/>
              <w:spacing w:before="121" w:line="252" w:lineRule="exact"/>
              <w:ind w:left="118"/>
              <w:rPr>
                <w:sz w:val="21"/>
              </w:rPr>
            </w:pPr>
            <w:r>
              <w:rPr>
                <w:sz w:val="21"/>
              </w:rPr>
              <w:t>偏离说明</w:t>
            </w:r>
          </w:p>
        </w:tc>
      </w:tr>
      <w:tr w:rsidR="00B3428F">
        <w:trPr>
          <w:trHeight w:val="629"/>
        </w:trPr>
        <w:tc>
          <w:tcPr>
            <w:tcW w:w="1034" w:type="dxa"/>
          </w:tcPr>
          <w:p w:rsidR="00B3428F" w:rsidRDefault="00B3428F">
            <w:pPr>
              <w:pStyle w:val="TableParagraph"/>
              <w:rPr>
                <w:rFonts w:ascii="Times New Roman"/>
                <w:sz w:val="20"/>
              </w:rPr>
            </w:pPr>
          </w:p>
        </w:tc>
        <w:tc>
          <w:tcPr>
            <w:tcW w:w="3024" w:type="dxa"/>
          </w:tcPr>
          <w:p w:rsidR="00B3428F" w:rsidRDefault="00B3428F">
            <w:pPr>
              <w:pStyle w:val="TableParagraph"/>
              <w:rPr>
                <w:rFonts w:ascii="Times New Roman"/>
                <w:sz w:val="20"/>
              </w:rPr>
            </w:pPr>
          </w:p>
        </w:tc>
        <w:tc>
          <w:tcPr>
            <w:tcW w:w="3853" w:type="dxa"/>
          </w:tcPr>
          <w:p w:rsidR="00B3428F" w:rsidRDefault="00B3428F">
            <w:pPr>
              <w:pStyle w:val="TableParagraph"/>
              <w:rPr>
                <w:rFonts w:ascii="Times New Roman"/>
                <w:sz w:val="20"/>
              </w:rPr>
            </w:pPr>
          </w:p>
        </w:tc>
        <w:tc>
          <w:tcPr>
            <w:tcW w:w="2027" w:type="dxa"/>
          </w:tcPr>
          <w:p w:rsidR="00B3428F" w:rsidRDefault="00B3428F">
            <w:pPr>
              <w:pStyle w:val="TableParagraph"/>
              <w:rPr>
                <w:rFonts w:ascii="Times New Roman"/>
                <w:sz w:val="20"/>
              </w:rPr>
            </w:pPr>
          </w:p>
        </w:tc>
      </w:tr>
      <w:tr w:rsidR="00B3428F">
        <w:trPr>
          <w:trHeight w:val="629"/>
        </w:trPr>
        <w:tc>
          <w:tcPr>
            <w:tcW w:w="1034" w:type="dxa"/>
          </w:tcPr>
          <w:p w:rsidR="00B3428F" w:rsidRDefault="00B3428F">
            <w:pPr>
              <w:pStyle w:val="TableParagraph"/>
              <w:rPr>
                <w:rFonts w:ascii="Times New Roman"/>
                <w:sz w:val="20"/>
              </w:rPr>
            </w:pPr>
          </w:p>
        </w:tc>
        <w:tc>
          <w:tcPr>
            <w:tcW w:w="3024" w:type="dxa"/>
          </w:tcPr>
          <w:p w:rsidR="00B3428F" w:rsidRDefault="00B3428F">
            <w:pPr>
              <w:pStyle w:val="TableParagraph"/>
              <w:rPr>
                <w:rFonts w:ascii="Times New Roman"/>
                <w:sz w:val="20"/>
              </w:rPr>
            </w:pPr>
          </w:p>
        </w:tc>
        <w:tc>
          <w:tcPr>
            <w:tcW w:w="3853" w:type="dxa"/>
          </w:tcPr>
          <w:p w:rsidR="00B3428F" w:rsidRDefault="00B3428F">
            <w:pPr>
              <w:pStyle w:val="TableParagraph"/>
              <w:rPr>
                <w:rFonts w:ascii="Times New Roman"/>
                <w:sz w:val="20"/>
              </w:rPr>
            </w:pPr>
          </w:p>
        </w:tc>
        <w:tc>
          <w:tcPr>
            <w:tcW w:w="2027" w:type="dxa"/>
          </w:tcPr>
          <w:p w:rsidR="00B3428F" w:rsidRDefault="00B3428F">
            <w:pPr>
              <w:pStyle w:val="TableParagraph"/>
              <w:rPr>
                <w:rFonts w:ascii="Times New Roman"/>
                <w:sz w:val="20"/>
              </w:rPr>
            </w:pPr>
          </w:p>
        </w:tc>
      </w:tr>
      <w:tr w:rsidR="00B3428F">
        <w:trPr>
          <w:trHeight w:val="646"/>
        </w:trPr>
        <w:tc>
          <w:tcPr>
            <w:tcW w:w="1034" w:type="dxa"/>
          </w:tcPr>
          <w:p w:rsidR="00B3428F" w:rsidRDefault="00B3428F">
            <w:pPr>
              <w:pStyle w:val="TableParagraph"/>
              <w:rPr>
                <w:rFonts w:ascii="Times New Roman"/>
                <w:sz w:val="20"/>
              </w:rPr>
            </w:pPr>
          </w:p>
        </w:tc>
        <w:tc>
          <w:tcPr>
            <w:tcW w:w="3024" w:type="dxa"/>
          </w:tcPr>
          <w:p w:rsidR="00B3428F" w:rsidRDefault="00041941">
            <w:pPr>
              <w:pStyle w:val="TableParagraph"/>
              <w:spacing w:before="139"/>
              <w:ind w:left="87" w:right="80"/>
              <w:jc w:val="center"/>
              <w:rPr>
                <w:rFonts w:ascii="Times New Roman" w:hAnsi="Times New Roman"/>
                <w:sz w:val="21"/>
              </w:rPr>
            </w:pPr>
            <w:r>
              <w:rPr>
                <w:rFonts w:ascii="Times New Roman" w:hAnsi="Times New Roman"/>
                <w:sz w:val="21"/>
              </w:rPr>
              <w:t>……</w:t>
            </w:r>
          </w:p>
        </w:tc>
        <w:tc>
          <w:tcPr>
            <w:tcW w:w="3853" w:type="dxa"/>
          </w:tcPr>
          <w:p w:rsidR="00B3428F" w:rsidRDefault="00B3428F">
            <w:pPr>
              <w:pStyle w:val="TableParagraph"/>
              <w:rPr>
                <w:rFonts w:ascii="Times New Roman"/>
                <w:sz w:val="20"/>
              </w:rPr>
            </w:pPr>
          </w:p>
        </w:tc>
        <w:tc>
          <w:tcPr>
            <w:tcW w:w="2027" w:type="dxa"/>
          </w:tcPr>
          <w:p w:rsidR="00B3428F" w:rsidRDefault="00B3428F">
            <w:pPr>
              <w:pStyle w:val="TableParagraph"/>
              <w:rPr>
                <w:rFonts w:ascii="Times New Roman"/>
                <w:sz w:val="20"/>
              </w:rPr>
            </w:pPr>
          </w:p>
        </w:tc>
      </w:tr>
    </w:tbl>
    <w:p w:rsidR="00B3428F" w:rsidRDefault="00041941">
      <w:pPr>
        <w:pStyle w:val="a5"/>
        <w:spacing w:line="360" w:lineRule="auto"/>
        <w:ind w:firstLineChars="200" w:firstLine="420"/>
      </w:pPr>
      <w:r>
        <w:rPr>
          <w:rFonts w:hint="eastAsia"/>
        </w:rPr>
        <w:t>注：</w:t>
      </w:r>
    </w:p>
    <w:p w:rsidR="00B3428F" w:rsidRDefault="00041941">
      <w:pPr>
        <w:pStyle w:val="a5"/>
        <w:spacing w:line="360" w:lineRule="auto"/>
        <w:ind w:firstLineChars="200" w:firstLine="420"/>
      </w:pPr>
      <w:r>
        <w:rPr>
          <w:rFonts w:hint="eastAsia"/>
        </w:rPr>
        <w:t>(1)本表应对征集文件第二章《采购需求》中所列商务要求进行响应，并根据响应情况在“偏离说明”</w:t>
      </w:r>
    </w:p>
    <w:p w:rsidR="00B3428F" w:rsidRDefault="00041941">
      <w:pPr>
        <w:pStyle w:val="a5"/>
        <w:spacing w:line="360" w:lineRule="auto"/>
        <w:ind w:firstLineChars="200" w:firstLine="420"/>
      </w:pPr>
      <w:r>
        <w:rPr>
          <w:rFonts w:hint="eastAsia"/>
        </w:rPr>
        <w:t>栏填写正偏离或负偏离及原因，完全符合的填写“无偏离”。</w:t>
      </w:r>
    </w:p>
    <w:p w:rsidR="00B3428F" w:rsidRDefault="00041941">
      <w:pPr>
        <w:pStyle w:val="a5"/>
        <w:spacing w:line="360" w:lineRule="auto"/>
        <w:ind w:firstLineChars="200" w:firstLine="420"/>
      </w:pPr>
      <w:r>
        <w:rPr>
          <w:rFonts w:hint="eastAsia"/>
        </w:rPr>
        <w:t>(2)第二章《采购需求》中的总体要求无需响应。</w:t>
      </w:r>
    </w:p>
    <w:p w:rsidR="00B3428F" w:rsidRDefault="00041941">
      <w:pPr>
        <w:pStyle w:val="a5"/>
        <w:spacing w:line="360" w:lineRule="auto"/>
        <w:ind w:firstLineChars="200" w:firstLine="420"/>
      </w:pPr>
      <w:r>
        <w:rPr>
          <w:rFonts w:hint="eastAsia"/>
        </w:rPr>
        <w:t>（3）供应商响应的服务的商务等条件不得低于采购需求所有要求。</w:t>
      </w:r>
    </w:p>
    <w:p w:rsidR="00B3428F" w:rsidRDefault="00041941">
      <w:pPr>
        <w:pStyle w:val="a5"/>
        <w:spacing w:line="360" w:lineRule="auto"/>
        <w:ind w:firstLineChars="200" w:firstLine="420"/>
      </w:pPr>
      <w:r>
        <w:rPr>
          <w:rFonts w:hint="eastAsia"/>
        </w:rPr>
        <w:t>(4)本表可扩展。</w:t>
      </w:r>
    </w:p>
    <w:p w:rsidR="00B3428F" w:rsidRDefault="00B3428F">
      <w:pPr>
        <w:rPr>
          <w:sz w:val="15"/>
        </w:rPr>
      </w:pPr>
    </w:p>
    <w:p w:rsidR="00B3428F" w:rsidRDefault="00B3428F">
      <w:pPr>
        <w:pStyle w:val="af1"/>
        <w:rPr>
          <w:sz w:val="15"/>
        </w:rPr>
      </w:pPr>
    </w:p>
    <w:p w:rsidR="00B3428F" w:rsidRDefault="00B3428F">
      <w:pPr>
        <w:pStyle w:val="a5"/>
        <w:rPr>
          <w:sz w:val="15"/>
        </w:rPr>
      </w:pPr>
    </w:p>
    <w:p w:rsidR="00B3428F" w:rsidRDefault="00B3428F"/>
    <w:p w:rsidR="00B3428F" w:rsidRDefault="00041941">
      <w:pPr>
        <w:pStyle w:val="a5"/>
        <w:spacing w:line="360" w:lineRule="auto"/>
        <w:jc w:val="right"/>
        <w:rPr>
          <w:lang w:val="en-US"/>
        </w:rPr>
      </w:pPr>
      <w:r>
        <w:rPr>
          <w:rFonts w:hint="eastAsia"/>
          <w:lang w:val="en-US"/>
        </w:rPr>
        <w:t>供应商名称(电子签章)：</w:t>
      </w:r>
    </w:p>
    <w:p w:rsidR="00B3428F" w:rsidRDefault="00041941">
      <w:pPr>
        <w:pStyle w:val="a5"/>
        <w:spacing w:line="360" w:lineRule="auto"/>
        <w:jc w:val="right"/>
        <w:rPr>
          <w:lang w:val="en-US"/>
        </w:rPr>
      </w:pPr>
      <w:r>
        <w:rPr>
          <w:rFonts w:hint="eastAsia"/>
          <w:lang w:val="en-US"/>
        </w:rPr>
        <w:t>年  月  日</w:t>
      </w:r>
    </w:p>
    <w:p w:rsidR="00B3428F" w:rsidRDefault="00B3428F">
      <w:pPr>
        <w:rPr>
          <w:lang w:val="en-US"/>
        </w:rPr>
      </w:pPr>
    </w:p>
    <w:p w:rsidR="00B3428F" w:rsidRDefault="00B3428F">
      <w:pPr>
        <w:rPr>
          <w:bCs/>
          <w:sz w:val="28"/>
          <w:szCs w:val="28"/>
          <w:lang w:val="en-US"/>
        </w:rPr>
      </w:pPr>
    </w:p>
    <w:p w:rsidR="00B3428F" w:rsidRDefault="00B3428F">
      <w:pPr>
        <w:snapToGrid w:val="0"/>
        <w:spacing w:beforeLines="50" w:before="165" w:after="50"/>
        <w:jc w:val="center"/>
        <w:rPr>
          <w:b/>
          <w:bCs/>
          <w:sz w:val="30"/>
          <w:szCs w:val="30"/>
          <w:lang w:val="en-US"/>
        </w:rPr>
        <w:sectPr w:rsidR="00B3428F">
          <w:pgSz w:w="11906" w:h="16838"/>
          <w:pgMar w:top="1134" w:right="1134" w:bottom="1134" w:left="1134" w:header="720" w:footer="720" w:gutter="0"/>
          <w:cols w:space="720"/>
          <w:docGrid w:type="lines" w:linePitch="331"/>
        </w:sectPr>
      </w:pPr>
    </w:p>
    <w:p w:rsidR="00B3428F" w:rsidRDefault="00041941">
      <w:pPr>
        <w:topLinePunct/>
        <w:autoSpaceDE/>
        <w:autoSpaceDN/>
        <w:spacing w:before="69" w:line="239" w:lineRule="auto"/>
        <w:ind w:left="33" w:rightChars="41" w:right="90"/>
      </w:pPr>
      <w:r>
        <w:rPr>
          <w:rFonts w:hint="eastAsia"/>
          <w:lang w:val="en-US"/>
        </w:rPr>
        <w:lastRenderedPageBreak/>
        <w:t>2</w:t>
      </w:r>
      <w:r>
        <w:t>.</w:t>
      </w:r>
      <w:r>
        <w:rPr>
          <w:rFonts w:hint="eastAsia"/>
        </w:rPr>
        <w:t>服务便利性（格式自拟）</w:t>
      </w:r>
    </w:p>
    <w:p w:rsidR="00B3428F" w:rsidRDefault="00B3428F">
      <w:pPr>
        <w:pStyle w:val="af1"/>
        <w:ind w:firstLine="0"/>
        <w:rPr>
          <w:lang w:val="en-US"/>
        </w:rPr>
      </w:pPr>
    </w:p>
    <w:p w:rsidR="00B3428F" w:rsidRDefault="00B3428F">
      <w:pPr>
        <w:pStyle w:val="a5"/>
        <w:rPr>
          <w:lang w:val="en-US"/>
        </w:rPr>
      </w:pPr>
    </w:p>
    <w:p w:rsidR="00B3428F" w:rsidRDefault="00041941">
      <w:pPr>
        <w:topLinePunct/>
        <w:autoSpaceDE/>
        <w:autoSpaceDN/>
        <w:spacing w:before="214" w:line="218" w:lineRule="auto"/>
        <w:ind w:rightChars="41" w:right="90"/>
      </w:pPr>
      <w:r>
        <w:rPr>
          <w:rFonts w:hint="eastAsia"/>
          <w:lang w:val="en-US"/>
        </w:rPr>
        <w:t>3</w:t>
      </w:r>
      <w:r>
        <w:t>.</w:t>
      </w:r>
      <w:r>
        <w:rPr>
          <w:rFonts w:hint="eastAsia"/>
        </w:rPr>
        <w:t>近年供应</w:t>
      </w:r>
      <w:proofErr w:type="gramStart"/>
      <w:r>
        <w:rPr>
          <w:rFonts w:hint="eastAsia"/>
        </w:rPr>
        <w:t>商类似</w:t>
      </w:r>
      <w:proofErr w:type="gramEnd"/>
      <w:r>
        <w:rPr>
          <w:rFonts w:hint="eastAsia"/>
        </w:rPr>
        <w:t>成功案例的业绩证明。</w:t>
      </w:r>
    </w:p>
    <w:p w:rsidR="00B3428F" w:rsidRDefault="00041941">
      <w:pPr>
        <w:topLinePunct/>
        <w:autoSpaceDE/>
        <w:autoSpaceDN/>
        <w:spacing w:before="146" w:line="218" w:lineRule="auto"/>
        <w:ind w:left="3495" w:rightChars="41" w:right="90"/>
      </w:pPr>
      <w:r>
        <w:rPr>
          <w:rFonts w:hint="eastAsia"/>
        </w:rPr>
        <w:t>类似成功案例业绩一览表</w:t>
      </w:r>
    </w:p>
    <w:p w:rsidR="00B3428F" w:rsidRDefault="00B3428F">
      <w:pPr>
        <w:topLinePunct/>
        <w:autoSpaceDE/>
        <w:autoSpaceDN/>
        <w:spacing w:line="113" w:lineRule="exact"/>
        <w:ind w:rightChars="41" w:right="90"/>
      </w:pPr>
    </w:p>
    <w:tbl>
      <w:tblPr>
        <w:tblW w:w="91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47"/>
        <w:gridCol w:w="1699"/>
        <w:gridCol w:w="1418"/>
        <w:gridCol w:w="1289"/>
        <w:gridCol w:w="1717"/>
        <w:gridCol w:w="1804"/>
      </w:tblGrid>
      <w:tr w:rsidR="00B3428F">
        <w:trPr>
          <w:trHeight w:val="1381"/>
        </w:trPr>
        <w:tc>
          <w:tcPr>
            <w:tcW w:w="1247" w:type="dxa"/>
          </w:tcPr>
          <w:p w:rsidR="00B3428F" w:rsidRDefault="00B3428F">
            <w:pPr>
              <w:topLinePunct/>
              <w:autoSpaceDE/>
              <w:autoSpaceDN/>
              <w:spacing w:line="391" w:lineRule="auto"/>
              <w:ind w:rightChars="41" w:right="90"/>
            </w:pPr>
          </w:p>
          <w:p w:rsidR="00B3428F" w:rsidRDefault="00041941">
            <w:pPr>
              <w:topLinePunct/>
              <w:autoSpaceDE/>
              <w:autoSpaceDN/>
              <w:spacing w:before="68" w:line="228" w:lineRule="auto"/>
              <w:ind w:left="420" w:rightChars="41" w:right="90" w:hanging="184"/>
            </w:pPr>
            <w:r>
              <w:rPr>
                <w:rFonts w:hint="eastAsia"/>
              </w:rPr>
              <w:t>甲方单位名称</w:t>
            </w:r>
          </w:p>
        </w:tc>
        <w:tc>
          <w:tcPr>
            <w:tcW w:w="1699" w:type="dxa"/>
          </w:tcPr>
          <w:p w:rsidR="00B3428F" w:rsidRDefault="00B3428F">
            <w:pPr>
              <w:topLinePunct/>
              <w:autoSpaceDE/>
              <w:autoSpaceDN/>
              <w:spacing w:line="391" w:lineRule="auto"/>
              <w:ind w:rightChars="41" w:right="90"/>
            </w:pPr>
          </w:p>
          <w:p w:rsidR="00B3428F" w:rsidRDefault="00041941">
            <w:pPr>
              <w:topLinePunct/>
              <w:autoSpaceDE/>
              <w:autoSpaceDN/>
              <w:spacing w:before="68" w:line="227" w:lineRule="auto"/>
              <w:ind w:left="667" w:rightChars="41" w:right="90" w:hanging="547"/>
            </w:pPr>
            <w:r>
              <w:rPr>
                <w:rFonts w:hint="eastAsia"/>
              </w:rPr>
              <w:t>项目名称或服务内容</w:t>
            </w:r>
          </w:p>
        </w:tc>
        <w:tc>
          <w:tcPr>
            <w:tcW w:w="1418" w:type="dxa"/>
          </w:tcPr>
          <w:p w:rsidR="00B3428F" w:rsidRDefault="00B3428F">
            <w:pPr>
              <w:topLinePunct/>
              <w:autoSpaceDE/>
              <w:autoSpaceDN/>
              <w:spacing w:line="391" w:lineRule="auto"/>
              <w:ind w:rightChars="41" w:right="90"/>
            </w:pPr>
          </w:p>
          <w:p w:rsidR="00B3428F" w:rsidRDefault="00041941">
            <w:pPr>
              <w:topLinePunct/>
              <w:autoSpaceDE/>
              <w:autoSpaceDN/>
              <w:spacing w:before="68" w:line="234" w:lineRule="auto"/>
              <w:ind w:left="122" w:rightChars="41" w:right="90" w:firstLine="64"/>
            </w:pPr>
            <w:r>
              <w:rPr>
                <w:rFonts w:hint="eastAsia"/>
              </w:rPr>
              <w:t>服务周期或时间</w:t>
            </w:r>
            <w:r>
              <w:t>(</w:t>
            </w:r>
            <w:r>
              <w:rPr>
                <w:rFonts w:hint="eastAsia"/>
              </w:rPr>
              <w:t>年</w:t>
            </w:r>
            <w:r>
              <w:t>/</w:t>
            </w:r>
            <w:r>
              <w:rPr>
                <w:rFonts w:hint="eastAsia"/>
              </w:rPr>
              <w:t>月</w:t>
            </w:r>
            <w:r>
              <w:t>)</w:t>
            </w:r>
          </w:p>
        </w:tc>
        <w:tc>
          <w:tcPr>
            <w:tcW w:w="1289" w:type="dxa"/>
          </w:tcPr>
          <w:p w:rsidR="00B3428F" w:rsidRDefault="00B3428F">
            <w:pPr>
              <w:topLinePunct/>
              <w:autoSpaceDE/>
              <w:autoSpaceDN/>
              <w:spacing w:line="254" w:lineRule="auto"/>
              <w:ind w:rightChars="41" w:right="90"/>
            </w:pPr>
          </w:p>
          <w:p w:rsidR="00B3428F" w:rsidRDefault="00B3428F">
            <w:pPr>
              <w:topLinePunct/>
              <w:autoSpaceDE/>
              <w:autoSpaceDN/>
              <w:spacing w:line="255" w:lineRule="auto"/>
              <w:ind w:rightChars="41" w:right="90"/>
            </w:pPr>
          </w:p>
          <w:p w:rsidR="00B3428F" w:rsidRDefault="00041941">
            <w:pPr>
              <w:topLinePunct/>
              <w:autoSpaceDE/>
              <w:autoSpaceDN/>
              <w:spacing w:before="68" w:line="221" w:lineRule="auto"/>
              <w:ind w:left="247" w:rightChars="41" w:right="90"/>
            </w:pPr>
            <w:r>
              <w:rPr>
                <w:rFonts w:hint="eastAsia"/>
              </w:rPr>
              <w:t>团队人数</w:t>
            </w:r>
          </w:p>
        </w:tc>
        <w:tc>
          <w:tcPr>
            <w:tcW w:w="1717" w:type="dxa"/>
          </w:tcPr>
          <w:p w:rsidR="00B3428F" w:rsidRDefault="00B3428F">
            <w:pPr>
              <w:topLinePunct/>
              <w:autoSpaceDE/>
              <w:autoSpaceDN/>
              <w:spacing w:line="255" w:lineRule="auto"/>
              <w:ind w:rightChars="41" w:right="90"/>
            </w:pPr>
          </w:p>
          <w:p w:rsidR="00B3428F" w:rsidRDefault="00B3428F">
            <w:pPr>
              <w:topLinePunct/>
              <w:autoSpaceDE/>
              <w:autoSpaceDN/>
              <w:spacing w:line="255" w:lineRule="auto"/>
              <w:ind w:rightChars="41" w:right="90"/>
            </w:pPr>
          </w:p>
          <w:p w:rsidR="00B3428F" w:rsidRDefault="00041941">
            <w:pPr>
              <w:topLinePunct/>
              <w:autoSpaceDE/>
              <w:autoSpaceDN/>
              <w:spacing w:before="68" w:line="219" w:lineRule="auto"/>
              <w:ind w:left="128" w:rightChars="41" w:right="90"/>
            </w:pPr>
            <w:r>
              <w:rPr>
                <w:rFonts w:hint="eastAsia"/>
              </w:rPr>
              <w:t>合同总价</w:t>
            </w:r>
            <w:r>
              <w:t>(</w:t>
            </w:r>
            <w:r>
              <w:rPr>
                <w:rFonts w:hint="eastAsia"/>
              </w:rPr>
              <w:t>元</w:t>
            </w:r>
            <w:r>
              <w:t>)</w:t>
            </w:r>
          </w:p>
        </w:tc>
        <w:tc>
          <w:tcPr>
            <w:tcW w:w="1804" w:type="dxa"/>
          </w:tcPr>
          <w:p w:rsidR="00B3428F" w:rsidRDefault="00B3428F">
            <w:pPr>
              <w:topLinePunct/>
              <w:autoSpaceDE/>
              <w:autoSpaceDN/>
              <w:spacing w:line="379" w:lineRule="auto"/>
              <w:ind w:rightChars="41" w:right="90"/>
            </w:pPr>
          </w:p>
          <w:p w:rsidR="00B3428F" w:rsidRDefault="00041941">
            <w:pPr>
              <w:topLinePunct/>
              <w:autoSpaceDE/>
              <w:autoSpaceDN/>
              <w:spacing w:before="68" w:line="254" w:lineRule="auto"/>
              <w:ind w:left="377" w:rightChars="41" w:right="90" w:hanging="208"/>
            </w:pPr>
            <w:r>
              <w:rPr>
                <w:rFonts w:hint="eastAsia"/>
              </w:rPr>
              <w:t>采购单位联系人及联系电话</w:t>
            </w:r>
          </w:p>
        </w:tc>
      </w:tr>
      <w:tr w:rsidR="00B3428F">
        <w:trPr>
          <w:trHeight w:val="673"/>
        </w:trPr>
        <w:tc>
          <w:tcPr>
            <w:tcW w:w="1247" w:type="dxa"/>
          </w:tcPr>
          <w:p w:rsidR="00B3428F" w:rsidRDefault="00B3428F">
            <w:pPr>
              <w:topLinePunct/>
              <w:autoSpaceDE/>
              <w:autoSpaceDN/>
              <w:ind w:rightChars="41" w:right="90"/>
            </w:pPr>
          </w:p>
        </w:tc>
        <w:tc>
          <w:tcPr>
            <w:tcW w:w="1699" w:type="dxa"/>
          </w:tcPr>
          <w:p w:rsidR="00B3428F" w:rsidRDefault="00B3428F">
            <w:pPr>
              <w:topLinePunct/>
              <w:autoSpaceDE/>
              <w:autoSpaceDN/>
              <w:ind w:rightChars="41" w:right="90"/>
            </w:pPr>
          </w:p>
        </w:tc>
        <w:tc>
          <w:tcPr>
            <w:tcW w:w="1418" w:type="dxa"/>
          </w:tcPr>
          <w:p w:rsidR="00B3428F" w:rsidRDefault="00B3428F">
            <w:pPr>
              <w:topLinePunct/>
              <w:autoSpaceDE/>
              <w:autoSpaceDN/>
              <w:ind w:rightChars="41" w:right="90"/>
            </w:pPr>
          </w:p>
        </w:tc>
        <w:tc>
          <w:tcPr>
            <w:tcW w:w="1289" w:type="dxa"/>
          </w:tcPr>
          <w:p w:rsidR="00B3428F" w:rsidRDefault="00B3428F">
            <w:pPr>
              <w:topLinePunct/>
              <w:autoSpaceDE/>
              <w:autoSpaceDN/>
              <w:ind w:rightChars="41" w:right="90"/>
            </w:pPr>
          </w:p>
        </w:tc>
        <w:tc>
          <w:tcPr>
            <w:tcW w:w="1717" w:type="dxa"/>
          </w:tcPr>
          <w:p w:rsidR="00B3428F" w:rsidRDefault="00B3428F">
            <w:pPr>
              <w:topLinePunct/>
              <w:autoSpaceDE/>
              <w:autoSpaceDN/>
              <w:ind w:rightChars="41" w:right="90"/>
            </w:pPr>
          </w:p>
        </w:tc>
        <w:tc>
          <w:tcPr>
            <w:tcW w:w="1804" w:type="dxa"/>
          </w:tcPr>
          <w:p w:rsidR="00B3428F" w:rsidRDefault="00B3428F">
            <w:pPr>
              <w:topLinePunct/>
              <w:autoSpaceDE/>
              <w:autoSpaceDN/>
              <w:ind w:rightChars="41" w:right="90"/>
            </w:pPr>
          </w:p>
        </w:tc>
      </w:tr>
      <w:tr w:rsidR="00B3428F">
        <w:trPr>
          <w:trHeight w:val="589"/>
        </w:trPr>
        <w:tc>
          <w:tcPr>
            <w:tcW w:w="1247" w:type="dxa"/>
          </w:tcPr>
          <w:p w:rsidR="00B3428F" w:rsidRDefault="00B3428F">
            <w:pPr>
              <w:topLinePunct/>
              <w:autoSpaceDE/>
              <w:autoSpaceDN/>
              <w:ind w:rightChars="41" w:right="90"/>
            </w:pPr>
          </w:p>
        </w:tc>
        <w:tc>
          <w:tcPr>
            <w:tcW w:w="1699" w:type="dxa"/>
          </w:tcPr>
          <w:p w:rsidR="00B3428F" w:rsidRDefault="00B3428F">
            <w:pPr>
              <w:topLinePunct/>
              <w:autoSpaceDE/>
              <w:autoSpaceDN/>
              <w:ind w:rightChars="41" w:right="90"/>
            </w:pPr>
          </w:p>
        </w:tc>
        <w:tc>
          <w:tcPr>
            <w:tcW w:w="1418" w:type="dxa"/>
          </w:tcPr>
          <w:p w:rsidR="00B3428F" w:rsidRDefault="00B3428F">
            <w:pPr>
              <w:topLinePunct/>
              <w:autoSpaceDE/>
              <w:autoSpaceDN/>
              <w:ind w:rightChars="41" w:right="90"/>
            </w:pPr>
          </w:p>
        </w:tc>
        <w:tc>
          <w:tcPr>
            <w:tcW w:w="1289" w:type="dxa"/>
          </w:tcPr>
          <w:p w:rsidR="00B3428F" w:rsidRDefault="00B3428F">
            <w:pPr>
              <w:topLinePunct/>
              <w:autoSpaceDE/>
              <w:autoSpaceDN/>
              <w:ind w:rightChars="41" w:right="90"/>
            </w:pPr>
          </w:p>
        </w:tc>
        <w:tc>
          <w:tcPr>
            <w:tcW w:w="1717" w:type="dxa"/>
          </w:tcPr>
          <w:p w:rsidR="00B3428F" w:rsidRDefault="00B3428F">
            <w:pPr>
              <w:topLinePunct/>
              <w:autoSpaceDE/>
              <w:autoSpaceDN/>
              <w:ind w:rightChars="41" w:right="90"/>
            </w:pPr>
          </w:p>
        </w:tc>
        <w:tc>
          <w:tcPr>
            <w:tcW w:w="1804" w:type="dxa"/>
          </w:tcPr>
          <w:p w:rsidR="00B3428F" w:rsidRDefault="00B3428F">
            <w:pPr>
              <w:topLinePunct/>
              <w:autoSpaceDE/>
              <w:autoSpaceDN/>
              <w:ind w:rightChars="41" w:right="90"/>
            </w:pPr>
          </w:p>
        </w:tc>
      </w:tr>
      <w:tr w:rsidR="00B3428F">
        <w:trPr>
          <w:trHeight w:val="736"/>
        </w:trPr>
        <w:tc>
          <w:tcPr>
            <w:tcW w:w="1247" w:type="dxa"/>
          </w:tcPr>
          <w:p w:rsidR="00B3428F" w:rsidRDefault="00B3428F">
            <w:pPr>
              <w:topLinePunct/>
              <w:autoSpaceDE/>
              <w:autoSpaceDN/>
              <w:ind w:rightChars="41" w:right="90"/>
            </w:pPr>
          </w:p>
        </w:tc>
        <w:tc>
          <w:tcPr>
            <w:tcW w:w="1699" w:type="dxa"/>
          </w:tcPr>
          <w:p w:rsidR="00B3428F" w:rsidRDefault="00B3428F">
            <w:pPr>
              <w:topLinePunct/>
              <w:autoSpaceDE/>
              <w:autoSpaceDN/>
              <w:ind w:rightChars="41" w:right="90"/>
            </w:pPr>
          </w:p>
        </w:tc>
        <w:tc>
          <w:tcPr>
            <w:tcW w:w="1418" w:type="dxa"/>
          </w:tcPr>
          <w:p w:rsidR="00B3428F" w:rsidRDefault="00B3428F">
            <w:pPr>
              <w:topLinePunct/>
              <w:autoSpaceDE/>
              <w:autoSpaceDN/>
              <w:ind w:rightChars="41" w:right="90"/>
            </w:pPr>
          </w:p>
        </w:tc>
        <w:tc>
          <w:tcPr>
            <w:tcW w:w="1289" w:type="dxa"/>
          </w:tcPr>
          <w:p w:rsidR="00B3428F" w:rsidRDefault="00B3428F">
            <w:pPr>
              <w:topLinePunct/>
              <w:autoSpaceDE/>
              <w:autoSpaceDN/>
              <w:ind w:rightChars="41" w:right="90"/>
            </w:pPr>
          </w:p>
        </w:tc>
        <w:tc>
          <w:tcPr>
            <w:tcW w:w="1717" w:type="dxa"/>
          </w:tcPr>
          <w:p w:rsidR="00B3428F" w:rsidRDefault="00B3428F">
            <w:pPr>
              <w:topLinePunct/>
              <w:autoSpaceDE/>
              <w:autoSpaceDN/>
              <w:ind w:rightChars="41" w:right="90"/>
            </w:pPr>
          </w:p>
        </w:tc>
        <w:tc>
          <w:tcPr>
            <w:tcW w:w="1804" w:type="dxa"/>
          </w:tcPr>
          <w:p w:rsidR="00B3428F" w:rsidRDefault="00B3428F">
            <w:pPr>
              <w:topLinePunct/>
              <w:autoSpaceDE/>
              <w:autoSpaceDN/>
              <w:ind w:rightChars="41" w:right="90"/>
            </w:pPr>
          </w:p>
        </w:tc>
      </w:tr>
      <w:tr w:rsidR="00B3428F">
        <w:trPr>
          <w:trHeight w:val="592"/>
        </w:trPr>
        <w:tc>
          <w:tcPr>
            <w:tcW w:w="1247" w:type="dxa"/>
          </w:tcPr>
          <w:p w:rsidR="00B3428F" w:rsidRDefault="00B3428F">
            <w:pPr>
              <w:topLinePunct/>
              <w:autoSpaceDE/>
              <w:autoSpaceDN/>
              <w:ind w:rightChars="41" w:right="90"/>
            </w:pPr>
          </w:p>
        </w:tc>
        <w:tc>
          <w:tcPr>
            <w:tcW w:w="1699" w:type="dxa"/>
          </w:tcPr>
          <w:p w:rsidR="00B3428F" w:rsidRDefault="00B3428F">
            <w:pPr>
              <w:topLinePunct/>
              <w:autoSpaceDE/>
              <w:autoSpaceDN/>
              <w:ind w:rightChars="41" w:right="90"/>
            </w:pPr>
          </w:p>
        </w:tc>
        <w:tc>
          <w:tcPr>
            <w:tcW w:w="1418" w:type="dxa"/>
          </w:tcPr>
          <w:p w:rsidR="00B3428F" w:rsidRDefault="00B3428F">
            <w:pPr>
              <w:topLinePunct/>
              <w:autoSpaceDE/>
              <w:autoSpaceDN/>
              <w:ind w:rightChars="41" w:right="90"/>
            </w:pPr>
          </w:p>
        </w:tc>
        <w:tc>
          <w:tcPr>
            <w:tcW w:w="1289" w:type="dxa"/>
          </w:tcPr>
          <w:p w:rsidR="00B3428F" w:rsidRDefault="00B3428F">
            <w:pPr>
              <w:topLinePunct/>
              <w:autoSpaceDE/>
              <w:autoSpaceDN/>
              <w:ind w:rightChars="41" w:right="90"/>
            </w:pPr>
          </w:p>
        </w:tc>
        <w:tc>
          <w:tcPr>
            <w:tcW w:w="1717" w:type="dxa"/>
          </w:tcPr>
          <w:p w:rsidR="00B3428F" w:rsidRDefault="00B3428F">
            <w:pPr>
              <w:topLinePunct/>
              <w:autoSpaceDE/>
              <w:autoSpaceDN/>
              <w:ind w:rightChars="41" w:right="90"/>
            </w:pPr>
          </w:p>
        </w:tc>
        <w:tc>
          <w:tcPr>
            <w:tcW w:w="1804" w:type="dxa"/>
          </w:tcPr>
          <w:p w:rsidR="00B3428F" w:rsidRDefault="00B3428F">
            <w:pPr>
              <w:topLinePunct/>
              <w:autoSpaceDE/>
              <w:autoSpaceDN/>
              <w:ind w:rightChars="41" w:right="90"/>
            </w:pPr>
          </w:p>
        </w:tc>
      </w:tr>
      <w:tr w:rsidR="00B3428F">
        <w:trPr>
          <w:trHeight w:val="580"/>
        </w:trPr>
        <w:tc>
          <w:tcPr>
            <w:tcW w:w="1247" w:type="dxa"/>
          </w:tcPr>
          <w:p w:rsidR="00B3428F" w:rsidRDefault="00B3428F">
            <w:pPr>
              <w:topLinePunct/>
              <w:autoSpaceDE/>
              <w:autoSpaceDN/>
              <w:ind w:rightChars="41" w:right="90"/>
            </w:pPr>
          </w:p>
        </w:tc>
        <w:tc>
          <w:tcPr>
            <w:tcW w:w="1699" w:type="dxa"/>
          </w:tcPr>
          <w:p w:rsidR="00B3428F" w:rsidRDefault="00B3428F">
            <w:pPr>
              <w:topLinePunct/>
              <w:autoSpaceDE/>
              <w:autoSpaceDN/>
              <w:ind w:rightChars="41" w:right="90"/>
            </w:pPr>
          </w:p>
        </w:tc>
        <w:tc>
          <w:tcPr>
            <w:tcW w:w="1418" w:type="dxa"/>
          </w:tcPr>
          <w:p w:rsidR="00B3428F" w:rsidRDefault="00B3428F">
            <w:pPr>
              <w:topLinePunct/>
              <w:autoSpaceDE/>
              <w:autoSpaceDN/>
              <w:ind w:rightChars="41" w:right="90"/>
            </w:pPr>
          </w:p>
        </w:tc>
        <w:tc>
          <w:tcPr>
            <w:tcW w:w="1289" w:type="dxa"/>
          </w:tcPr>
          <w:p w:rsidR="00B3428F" w:rsidRDefault="00B3428F">
            <w:pPr>
              <w:topLinePunct/>
              <w:autoSpaceDE/>
              <w:autoSpaceDN/>
              <w:ind w:rightChars="41" w:right="90"/>
            </w:pPr>
          </w:p>
        </w:tc>
        <w:tc>
          <w:tcPr>
            <w:tcW w:w="1717" w:type="dxa"/>
          </w:tcPr>
          <w:p w:rsidR="00B3428F" w:rsidRDefault="00B3428F">
            <w:pPr>
              <w:topLinePunct/>
              <w:autoSpaceDE/>
              <w:autoSpaceDN/>
              <w:ind w:rightChars="41" w:right="90"/>
            </w:pPr>
          </w:p>
        </w:tc>
        <w:tc>
          <w:tcPr>
            <w:tcW w:w="1804" w:type="dxa"/>
          </w:tcPr>
          <w:p w:rsidR="00B3428F" w:rsidRDefault="00B3428F">
            <w:pPr>
              <w:topLinePunct/>
              <w:autoSpaceDE/>
              <w:autoSpaceDN/>
              <w:ind w:rightChars="41" w:right="90"/>
            </w:pPr>
          </w:p>
        </w:tc>
      </w:tr>
    </w:tbl>
    <w:p w:rsidR="00B3428F" w:rsidRDefault="00041941">
      <w:pPr>
        <w:topLinePunct/>
        <w:autoSpaceDE/>
        <w:autoSpaceDN/>
        <w:spacing w:before="180" w:line="223" w:lineRule="auto"/>
        <w:ind w:left="121" w:rightChars="41" w:right="90"/>
      </w:pPr>
      <w:r>
        <w:rPr>
          <w:rFonts w:hint="eastAsia"/>
        </w:rPr>
        <w:t>注：</w:t>
      </w:r>
    </w:p>
    <w:p w:rsidR="00B3428F" w:rsidRDefault="00041941">
      <w:pPr>
        <w:topLinePunct/>
        <w:autoSpaceDE/>
        <w:autoSpaceDN/>
        <w:spacing w:before="180" w:line="218" w:lineRule="auto"/>
        <w:ind w:left="130" w:rightChars="41" w:right="90"/>
      </w:pPr>
      <w:r>
        <w:rPr>
          <w:sz w:val="19"/>
          <w:szCs w:val="19"/>
        </w:rPr>
        <w:t>(1)</w:t>
      </w:r>
      <w:r>
        <w:rPr>
          <w:rFonts w:hint="eastAsia"/>
        </w:rPr>
        <w:t>未附证明材料的业绩无效，证明材料见第四章《评审方法及标准》规定。</w:t>
      </w:r>
    </w:p>
    <w:p w:rsidR="00B3428F" w:rsidRDefault="00041941">
      <w:pPr>
        <w:topLinePunct/>
        <w:autoSpaceDE/>
        <w:autoSpaceDN/>
        <w:spacing w:before="184" w:line="220" w:lineRule="auto"/>
        <w:ind w:left="130" w:rightChars="41" w:right="90"/>
      </w:pPr>
      <w:r>
        <w:rPr>
          <w:sz w:val="19"/>
          <w:szCs w:val="19"/>
        </w:rPr>
        <w:t>(2)</w:t>
      </w:r>
      <w:r>
        <w:rPr>
          <w:rFonts w:hint="eastAsia"/>
        </w:rPr>
        <w:t>类似项目的定义见第四章《评审方法及标准》规定。</w:t>
      </w:r>
    </w:p>
    <w:p w:rsidR="00B3428F" w:rsidRDefault="00041941">
      <w:pPr>
        <w:topLinePunct/>
        <w:autoSpaceDE/>
        <w:autoSpaceDN/>
        <w:spacing w:before="182" w:line="220" w:lineRule="auto"/>
        <w:ind w:left="127" w:rightChars="41" w:right="90"/>
      </w:pPr>
      <w:r>
        <w:t>(3)</w:t>
      </w:r>
      <w:r>
        <w:rPr>
          <w:rFonts w:hint="eastAsia"/>
        </w:rPr>
        <w:t>本表可拓展。</w:t>
      </w:r>
    </w:p>
    <w:p w:rsidR="00B3428F" w:rsidRDefault="00B3428F">
      <w:pPr>
        <w:topLinePunct/>
        <w:autoSpaceDE/>
        <w:autoSpaceDN/>
        <w:spacing w:line="294" w:lineRule="auto"/>
        <w:ind w:rightChars="41" w:right="90"/>
      </w:pPr>
    </w:p>
    <w:p w:rsidR="00B3428F" w:rsidRDefault="00041941">
      <w:pPr>
        <w:topLinePunct/>
        <w:autoSpaceDE/>
        <w:autoSpaceDN/>
        <w:spacing w:before="69" w:line="214" w:lineRule="auto"/>
        <w:ind w:left="121" w:rightChars="41" w:right="90"/>
      </w:pPr>
      <w:r>
        <w:rPr>
          <w:rFonts w:hint="eastAsia"/>
        </w:rPr>
        <w:t>供应商名称</w:t>
      </w:r>
      <w:r>
        <w:t>(</w:t>
      </w:r>
      <w:r>
        <w:rPr>
          <w:rFonts w:hint="eastAsia"/>
        </w:rPr>
        <w:t>电子签章</w:t>
      </w:r>
      <w:r>
        <w:t>)</w:t>
      </w:r>
      <w:r>
        <w:rPr>
          <w:rFonts w:hint="eastAsia"/>
        </w:rPr>
        <w:t>：</w:t>
      </w:r>
    </w:p>
    <w:p w:rsidR="00B3428F" w:rsidRDefault="00041941">
      <w:pPr>
        <w:topLinePunct/>
        <w:autoSpaceDE/>
        <w:autoSpaceDN/>
        <w:spacing w:before="69" w:line="214" w:lineRule="auto"/>
        <w:ind w:left="121" w:rightChars="41" w:right="90"/>
      </w:pPr>
      <w:r>
        <w:t xml:space="preserve">   </w:t>
      </w:r>
      <w:r>
        <w:rPr>
          <w:rFonts w:hint="eastAsia"/>
        </w:rPr>
        <w:t>年</w:t>
      </w:r>
      <w:r>
        <w:t xml:space="preserve">  </w:t>
      </w:r>
      <w:r>
        <w:rPr>
          <w:rFonts w:hint="eastAsia"/>
        </w:rPr>
        <w:t>月</w:t>
      </w:r>
      <w:r>
        <w:t xml:space="preserve">  </w:t>
      </w:r>
      <w:r>
        <w:rPr>
          <w:rFonts w:hint="eastAsia"/>
        </w:rPr>
        <w:t>日</w:t>
      </w:r>
    </w:p>
    <w:p w:rsidR="00B3428F" w:rsidRDefault="00B3428F">
      <w:pPr>
        <w:pStyle w:val="82"/>
      </w:pPr>
    </w:p>
    <w:p w:rsidR="00B3428F" w:rsidRDefault="00041941">
      <w:pPr>
        <w:topLinePunct/>
        <w:autoSpaceDE/>
        <w:autoSpaceDN/>
        <w:spacing w:before="215" w:line="218" w:lineRule="auto"/>
        <w:ind w:left="32" w:rightChars="41" w:right="90"/>
      </w:pPr>
      <w:r>
        <w:rPr>
          <w:rFonts w:hint="eastAsia"/>
          <w:lang w:val="en-US"/>
        </w:rPr>
        <w:t>4</w:t>
      </w:r>
      <w:r>
        <w:t>.</w:t>
      </w:r>
      <w:r>
        <w:rPr>
          <w:rFonts w:hint="eastAsia"/>
        </w:rPr>
        <w:t>供应商认为需提供的其他材料（根据征集文件编写）</w:t>
      </w:r>
    </w:p>
    <w:p w:rsidR="00B3428F" w:rsidRDefault="00B3428F">
      <w:pPr>
        <w:rPr>
          <w:lang w:val="en-US"/>
        </w:rPr>
        <w:sectPr w:rsidR="00B3428F">
          <w:pgSz w:w="11906" w:h="16838"/>
          <w:pgMar w:top="1134" w:right="1134" w:bottom="1134" w:left="1134" w:header="720" w:footer="720" w:gutter="0"/>
          <w:cols w:space="720"/>
          <w:docGrid w:type="lines" w:linePitch="331"/>
        </w:sectPr>
      </w:pPr>
    </w:p>
    <w:p w:rsidR="00B3428F" w:rsidRDefault="00041941">
      <w:pPr>
        <w:snapToGrid w:val="0"/>
        <w:spacing w:beforeLines="50" w:before="165" w:after="50"/>
        <w:jc w:val="both"/>
        <w:rPr>
          <w:b/>
          <w:bCs/>
          <w:sz w:val="30"/>
          <w:szCs w:val="30"/>
        </w:rPr>
      </w:pPr>
      <w:r>
        <w:rPr>
          <w:rFonts w:hint="eastAsia"/>
          <w:lang w:val="en-US"/>
        </w:rPr>
        <w:lastRenderedPageBreak/>
        <w:t>5</w:t>
      </w:r>
      <w:r>
        <w:t>.</w:t>
      </w:r>
      <w:r>
        <w:rPr>
          <w:rFonts w:hint="eastAsia"/>
        </w:rPr>
        <w:t>无串</w:t>
      </w:r>
      <w:proofErr w:type="gramStart"/>
      <w:r>
        <w:rPr>
          <w:rFonts w:hint="eastAsia"/>
        </w:rPr>
        <w:t>标行为</w:t>
      </w:r>
      <w:proofErr w:type="gramEnd"/>
      <w:r>
        <w:rPr>
          <w:rFonts w:hint="eastAsia"/>
        </w:rPr>
        <w:t>承诺函</w:t>
      </w:r>
    </w:p>
    <w:p w:rsidR="00B3428F" w:rsidRDefault="00041941">
      <w:pPr>
        <w:snapToGrid w:val="0"/>
        <w:spacing w:beforeLines="50" w:before="165" w:after="50"/>
        <w:ind w:left="420"/>
        <w:jc w:val="center"/>
        <w:rPr>
          <w:bCs/>
          <w:sz w:val="24"/>
          <w:szCs w:val="24"/>
        </w:rPr>
      </w:pPr>
      <w:r>
        <w:rPr>
          <w:rFonts w:hint="eastAsia"/>
          <w:bCs/>
          <w:sz w:val="24"/>
          <w:szCs w:val="24"/>
        </w:rPr>
        <w:t>供应商参加本项目无围</w:t>
      </w:r>
      <w:proofErr w:type="gramStart"/>
      <w:r>
        <w:rPr>
          <w:rFonts w:hint="eastAsia"/>
          <w:bCs/>
          <w:sz w:val="24"/>
          <w:szCs w:val="24"/>
        </w:rPr>
        <w:t>标串标行为</w:t>
      </w:r>
      <w:proofErr w:type="gramEnd"/>
      <w:r>
        <w:rPr>
          <w:rFonts w:hint="eastAsia"/>
          <w:bCs/>
          <w:sz w:val="24"/>
          <w:szCs w:val="24"/>
        </w:rPr>
        <w:t>的承诺函</w:t>
      </w:r>
    </w:p>
    <w:p w:rsidR="00B3428F" w:rsidRDefault="00041941">
      <w:pPr>
        <w:snapToGrid w:val="0"/>
        <w:spacing w:beforeLines="50" w:before="165" w:after="50" w:line="360" w:lineRule="auto"/>
        <w:rPr>
          <w:b/>
          <w:szCs w:val="21"/>
        </w:rPr>
      </w:pPr>
      <w:r>
        <w:rPr>
          <w:rFonts w:hint="eastAsia"/>
          <w:b/>
          <w:szCs w:val="21"/>
        </w:rPr>
        <w:t>一、我方承诺</w:t>
      </w:r>
      <w:proofErr w:type="gramStart"/>
      <w:r>
        <w:rPr>
          <w:rFonts w:hint="eastAsia"/>
          <w:b/>
          <w:szCs w:val="21"/>
        </w:rPr>
        <w:t>无下列</w:t>
      </w:r>
      <w:proofErr w:type="gramEnd"/>
      <w:r>
        <w:rPr>
          <w:rFonts w:hint="eastAsia"/>
          <w:b/>
          <w:szCs w:val="21"/>
        </w:rPr>
        <w:t>相互串通响应的情形：</w:t>
      </w:r>
    </w:p>
    <w:p w:rsidR="00B3428F" w:rsidRDefault="00041941">
      <w:pPr>
        <w:snapToGrid w:val="0"/>
        <w:spacing w:beforeLines="50" w:before="165" w:after="50" w:line="360" w:lineRule="auto"/>
        <w:ind w:firstLineChars="196" w:firstLine="431"/>
        <w:rPr>
          <w:szCs w:val="21"/>
        </w:rPr>
      </w:pPr>
      <w:r>
        <w:rPr>
          <w:rFonts w:hint="eastAsia"/>
          <w:szCs w:val="21"/>
        </w:rPr>
        <w:t>1.不同供应商的响应文件由同一单位或者个人编制；或者不同供应商报名的IP地址一致的；</w:t>
      </w:r>
    </w:p>
    <w:p w:rsidR="00B3428F" w:rsidRDefault="00041941">
      <w:pPr>
        <w:snapToGrid w:val="0"/>
        <w:spacing w:beforeLines="50" w:before="165" w:after="50" w:line="360" w:lineRule="auto"/>
        <w:ind w:firstLineChars="196" w:firstLine="431"/>
        <w:rPr>
          <w:szCs w:val="21"/>
        </w:rPr>
      </w:pPr>
      <w:r>
        <w:rPr>
          <w:rFonts w:hint="eastAsia"/>
          <w:szCs w:val="21"/>
        </w:rPr>
        <w:t>2.不同供应商委托同一单位或者个人办理响应事宜；</w:t>
      </w:r>
    </w:p>
    <w:p w:rsidR="00B3428F" w:rsidRDefault="00041941">
      <w:pPr>
        <w:snapToGrid w:val="0"/>
        <w:spacing w:beforeLines="50" w:before="165" w:after="50" w:line="360" w:lineRule="auto"/>
        <w:ind w:firstLineChars="196" w:firstLine="431"/>
        <w:rPr>
          <w:szCs w:val="21"/>
        </w:rPr>
      </w:pPr>
      <w:r>
        <w:rPr>
          <w:rFonts w:hint="eastAsia"/>
          <w:szCs w:val="21"/>
        </w:rPr>
        <w:t>3.不同的供应商的响应文件载明的项目管理员为同一个人；</w:t>
      </w:r>
    </w:p>
    <w:p w:rsidR="00B3428F" w:rsidRDefault="00041941">
      <w:pPr>
        <w:snapToGrid w:val="0"/>
        <w:spacing w:beforeLines="50" w:before="165" w:after="50" w:line="360" w:lineRule="auto"/>
        <w:ind w:firstLineChars="196" w:firstLine="431"/>
        <w:rPr>
          <w:szCs w:val="21"/>
        </w:rPr>
      </w:pPr>
      <w:r>
        <w:rPr>
          <w:rFonts w:hint="eastAsia"/>
          <w:szCs w:val="21"/>
        </w:rPr>
        <w:t>4.不同供应商的响应文件异常一致或者响应报价呈规律性差异；</w:t>
      </w:r>
    </w:p>
    <w:p w:rsidR="00B3428F" w:rsidRDefault="00041941">
      <w:pPr>
        <w:snapToGrid w:val="0"/>
        <w:spacing w:beforeLines="50" w:before="165" w:after="50" w:line="360" w:lineRule="auto"/>
        <w:ind w:firstLineChars="196" w:firstLine="431"/>
        <w:rPr>
          <w:szCs w:val="21"/>
        </w:rPr>
      </w:pPr>
      <w:r>
        <w:rPr>
          <w:rFonts w:hint="eastAsia"/>
          <w:szCs w:val="21"/>
        </w:rPr>
        <w:t>5.不同供应商的响应文件相互混装；</w:t>
      </w:r>
    </w:p>
    <w:p w:rsidR="00B3428F" w:rsidRDefault="00041941">
      <w:pPr>
        <w:snapToGrid w:val="0"/>
        <w:spacing w:beforeLines="50" w:before="165" w:after="50" w:line="360" w:lineRule="auto"/>
        <w:ind w:firstLineChars="196" w:firstLine="431"/>
        <w:rPr>
          <w:szCs w:val="21"/>
        </w:rPr>
      </w:pPr>
      <w:r>
        <w:rPr>
          <w:rFonts w:hint="eastAsia"/>
          <w:szCs w:val="21"/>
        </w:rPr>
        <w:t>6.不同供应商的响应保证金从同一单位或者个人账户转出。</w:t>
      </w:r>
    </w:p>
    <w:p w:rsidR="00B3428F" w:rsidRDefault="00041941">
      <w:pPr>
        <w:snapToGrid w:val="0"/>
        <w:spacing w:beforeLines="50" w:before="165" w:after="50" w:line="360" w:lineRule="auto"/>
        <w:rPr>
          <w:szCs w:val="21"/>
        </w:rPr>
      </w:pPr>
      <w:r>
        <w:rPr>
          <w:rFonts w:hint="eastAsia"/>
          <w:b/>
          <w:szCs w:val="21"/>
        </w:rPr>
        <w:t>二、我方承诺</w:t>
      </w:r>
      <w:proofErr w:type="gramStart"/>
      <w:r>
        <w:rPr>
          <w:rFonts w:hint="eastAsia"/>
          <w:b/>
          <w:szCs w:val="21"/>
        </w:rPr>
        <w:t>无下列</w:t>
      </w:r>
      <w:proofErr w:type="gramEnd"/>
      <w:r>
        <w:rPr>
          <w:rFonts w:hint="eastAsia"/>
          <w:b/>
          <w:szCs w:val="21"/>
        </w:rPr>
        <w:t>恶意串通的情形：</w:t>
      </w:r>
    </w:p>
    <w:p w:rsidR="00B3428F" w:rsidRDefault="00041941">
      <w:pPr>
        <w:snapToGrid w:val="0"/>
        <w:spacing w:beforeLines="50" w:before="165" w:after="50" w:line="360" w:lineRule="auto"/>
        <w:ind w:firstLineChars="196" w:firstLine="431"/>
        <w:rPr>
          <w:szCs w:val="21"/>
        </w:rPr>
      </w:pPr>
      <w:r>
        <w:rPr>
          <w:rFonts w:hint="eastAsia"/>
          <w:szCs w:val="21"/>
        </w:rPr>
        <w:t>1.供应商直接或者间接从采购人或者采购代理机构处获得其他供应商的相关信息并修改其响应文件或者响应文件；</w:t>
      </w:r>
    </w:p>
    <w:p w:rsidR="00B3428F" w:rsidRDefault="00041941">
      <w:pPr>
        <w:snapToGrid w:val="0"/>
        <w:spacing w:beforeLines="50" w:before="165" w:after="50" w:line="360" w:lineRule="auto"/>
        <w:ind w:firstLineChars="196" w:firstLine="431"/>
        <w:rPr>
          <w:szCs w:val="21"/>
        </w:rPr>
      </w:pPr>
      <w:r>
        <w:rPr>
          <w:rFonts w:hint="eastAsia"/>
          <w:szCs w:val="21"/>
        </w:rPr>
        <w:t>2.供应</w:t>
      </w:r>
      <w:proofErr w:type="gramStart"/>
      <w:r>
        <w:rPr>
          <w:rFonts w:hint="eastAsia"/>
          <w:szCs w:val="21"/>
        </w:rPr>
        <w:t>商按照</w:t>
      </w:r>
      <w:proofErr w:type="gramEnd"/>
      <w:r>
        <w:rPr>
          <w:rFonts w:hint="eastAsia"/>
          <w:szCs w:val="21"/>
        </w:rPr>
        <w:t>采购人或者采购代理机构的授意撤换、修改响应文件或者响应文件；</w:t>
      </w:r>
    </w:p>
    <w:p w:rsidR="00B3428F" w:rsidRDefault="00041941">
      <w:pPr>
        <w:snapToGrid w:val="0"/>
        <w:spacing w:beforeLines="50" w:before="165" w:after="50" w:line="360" w:lineRule="auto"/>
        <w:ind w:firstLineChars="196" w:firstLine="431"/>
        <w:rPr>
          <w:szCs w:val="21"/>
        </w:rPr>
      </w:pPr>
      <w:r>
        <w:rPr>
          <w:rFonts w:hint="eastAsia"/>
          <w:szCs w:val="21"/>
        </w:rPr>
        <w:t>3.供应商之间协商报价、技术方案等响应文件或者响应文件的实质性内容；</w:t>
      </w:r>
    </w:p>
    <w:p w:rsidR="00B3428F" w:rsidRDefault="00041941">
      <w:pPr>
        <w:snapToGrid w:val="0"/>
        <w:spacing w:beforeLines="50" w:before="165" w:after="50" w:line="360" w:lineRule="auto"/>
        <w:ind w:firstLineChars="196" w:firstLine="431"/>
        <w:rPr>
          <w:szCs w:val="21"/>
        </w:rPr>
      </w:pPr>
      <w:r>
        <w:rPr>
          <w:rFonts w:hint="eastAsia"/>
          <w:szCs w:val="21"/>
        </w:rPr>
        <w:t>4.属于同一集团、协会、商会等组织成员的供应</w:t>
      </w:r>
      <w:proofErr w:type="gramStart"/>
      <w:r>
        <w:rPr>
          <w:rFonts w:hint="eastAsia"/>
          <w:szCs w:val="21"/>
        </w:rPr>
        <w:t>商按照</w:t>
      </w:r>
      <w:proofErr w:type="gramEnd"/>
      <w:r>
        <w:rPr>
          <w:rFonts w:hint="eastAsia"/>
          <w:szCs w:val="21"/>
        </w:rPr>
        <w:t>该组织要求协同参加政府采购活动；</w:t>
      </w:r>
    </w:p>
    <w:p w:rsidR="00B3428F" w:rsidRDefault="00041941">
      <w:pPr>
        <w:snapToGrid w:val="0"/>
        <w:spacing w:beforeLines="50" w:before="165" w:after="50" w:line="360" w:lineRule="auto"/>
        <w:ind w:firstLineChars="196" w:firstLine="431"/>
        <w:rPr>
          <w:szCs w:val="21"/>
        </w:rPr>
      </w:pPr>
      <w:r>
        <w:rPr>
          <w:rFonts w:hint="eastAsia"/>
          <w:szCs w:val="21"/>
        </w:rPr>
        <w:t>5.供应商之间事先约定一致抬高或者压低响应报价，或者在征集项目中事先约定轮流以高价位或者低价位入围，或者事先约定由某一特定供应商入围，然后再参加响应；</w:t>
      </w:r>
    </w:p>
    <w:p w:rsidR="00B3428F" w:rsidRDefault="00041941">
      <w:pPr>
        <w:snapToGrid w:val="0"/>
        <w:spacing w:beforeLines="50" w:before="165" w:after="50" w:line="360" w:lineRule="auto"/>
        <w:ind w:firstLineChars="196" w:firstLine="431"/>
        <w:rPr>
          <w:szCs w:val="21"/>
        </w:rPr>
      </w:pPr>
      <w:r>
        <w:rPr>
          <w:rFonts w:hint="eastAsia"/>
          <w:szCs w:val="21"/>
        </w:rPr>
        <w:t>6.供应商之间商定部分供应商放弃参加政府采购活动或者放弃入围；</w:t>
      </w:r>
    </w:p>
    <w:p w:rsidR="00B3428F" w:rsidRDefault="00041941">
      <w:pPr>
        <w:snapToGrid w:val="0"/>
        <w:spacing w:beforeLines="50" w:before="165" w:after="50" w:line="360" w:lineRule="auto"/>
        <w:ind w:firstLineChars="196" w:firstLine="431"/>
        <w:rPr>
          <w:szCs w:val="21"/>
        </w:rPr>
      </w:pPr>
      <w:r>
        <w:rPr>
          <w:rFonts w:hint="eastAsia"/>
          <w:szCs w:val="21"/>
        </w:rPr>
        <w:t>7.供应商与采购人或者采购代理机构之间、供应商相互之间，为谋求特定供应商入围或者排斥其他供应商的其他串通行为。</w:t>
      </w:r>
    </w:p>
    <w:p w:rsidR="00B3428F" w:rsidRDefault="00041941">
      <w:pPr>
        <w:snapToGrid w:val="0"/>
        <w:spacing w:beforeLines="50" w:before="165" w:after="50" w:line="360" w:lineRule="auto"/>
        <w:ind w:firstLineChars="196" w:firstLine="433"/>
        <w:rPr>
          <w:b/>
          <w:szCs w:val="21"/>
        </w:rPr>
      </w:pPr>
      <w:r>
        <w:rPr>
          <w:rFonts w:hint="eastAsia"/>
          <w:b/>
          <w:szCs w:val="21"/>
        </w:rPr>
        <w:t>以上情形一经核查属实，我方愿意承担一切后果，并不再寻求任何旨在减轻或者免除法律责任的辩解。</w:t>
      </w:r>
    </w:p>
    <w:p w:rsidR="00B3428F" w:rsidRDefault="00041941">
      <w:pPr>
        <w:snapToGrid w:val="0"/>
        <w:spacing w:line="360" w:lineRule="auto"/>
        <w:ind w:firstLineChars="2350" w:firstLine="5170"/>
        <w:rPr>
          <w:sz w:val="24"/>
        </w:rPr>
      </w:pPr>
      <w:r>
        <w:rPr>
          <w:rFonts w:hint="eastAsia"/>
          <w:szCs w:val="21"/>
        </w:rPr>
        <w:t xml:space="preserve">  </w:t>
      </w:r>
      <w:r>
        <w:rPr>
          <w:rFonts w:hint="eastAsia"/>
          <w:sz w:val="24"/>
        </w:rPr>
        <w:t>供应商名称(电子签章)：</w:t>
      </w:r>
    </w:p>
    <w:p w:rsidR="00B3428F" w:rsidRDefault="00041941">
      <w:pPr>
        <w:snapToGrid w:val="0"/>
        <w:spacing w:line="360" w:lineRule="auto"/>
        <w:ind w:firstLineChars="2250" w:firstLine="5400"/>
        <w:rPr>
          <w:sz w:val="24"/>
        </w:rPr>
        <w:sectPr w:rsidR="00B3428F">
          <w:pgSz w:w="11906" w:h="16838"/>
          <w:pgMar w:top="1134" w:right="1134" w:bottom="1134" w:left="1134" w:header="720" w:footer="720" w:gutter="0"/>
          <w:cols w:space="720"/>
          <w:docGrid w:type="lines" w:linePitch="331"/>
        </w:sectPr>
      </w:pPr>
      <w:r>
        <w:rPr>
          <w:rFonts w:hint="eastAsia"/>
          <w:sz w:val="24"/>
        </w:rPr>
        <w:t>日期：  年  月   日</w:t>
      </w:r>
    </w:p>
    <w:p w:rsidR="00B3428F" w:rsidRDefault="00041941">
      <w:pPr>
        <w:topLinePunct/>
        <w:autoSpaceDE/>
        <w:autoSpaceDN/>
        <w:spacing w:before="78" w:line="220" w:lineRule="auto"/>
        <w:ind w:left="3693" w:rightChars="41" w:right="90"/>
        <w:rPr>
          <w:sz w:val="24"/>
          <w:szCs w:val="24"/>
        </w:rPr>
      </w:pPr>
      <w:r>
        <w:rPr>
          <w:rFonts w:hint="eastAsia"/>
          <w:sz w:val="24"/>
          <w:szCs w:val="24"/>
        </w:rPr>
        <w:lastRenderedPageBreak/>
        <w:t>第二部分</w:t>
      </w:r>
      <w:r>
        <w:rPr>
          <w:rFonts w:hint="eastAsia"/>
          <w:sz w:val="24"/>
          <w:szCs w:val="24"/>
          <w:lang w:val="en-US"/>
        </w:rPr>
        <w:t xml:space="preserve">  </w:t>
      </w:r>
      <w:r>
        <w:rPr>
          <w:rFonts w:hint="eastAsia"/>
          <w:sz w:val="24"/>
          <w:szCs w:val="24"/>
        </w:rPr>
        <w:t>技术文件</w:t>
      </w:r>
    </w:p>
    <w:p w:rsidR="00B3428F" w:rsidRDefault="00041941">
      <w:pPr>
        <w:topLinePunct/>
        <w:autoSpaceDE/>
        <w:autoSpaceDN/>
        <w:spacing w:before="87" w:line="220" w:lineRule="auto"/>
        <w:ind w:left="1987" w:rightChars="41" w:right="90"/>
      </w:pPr>
      <w:r>
        <w:t>(</w:t>
      </w:r>
      <w:r>
        <w:rPr>
          <w:rFonts w:hint="eastAsia"/>
        </w:rPr>
        <w:t>本技术文件供应商可自行编写，也可参照下述提纲编写</w:t>
      </w:r>
      <w:r>
        <w:t>)</w:t>
      </w:r>
    </w:p>
    <w:p w:rsidR="00B3428F" w:rsidRDefault="00B3428F">
      <w:pPr>
        <w:topLinePunct/>
        <w:autoSpaceDE/>
        <w:autoSpaceDN/>
        <w:spacing w:line="363" w:lineRule="auto"/>
        <w:ind w:rightChars="41" w:right="90"/>
      </w:pPr>
    </w:p>
    <w:p w:rsidR="00B3428F" w:rsidRDefault="00041941">
      <w:pPr>
        <w:topLinePunct/>
        <w:autoSpaceDE/>
        <w:autoSpaceDN/>
        <w:spacing w:before="68" w:line="212" w:lineRule="auto"/>
        <w:ind w:left="209" w:rightChars="41" w:right="90"/>
      </w:pPr>
      <w:r>
        <w:t>1.</w:t>
      </w:r>
      <w:r>
        <w:rPr>
          <w:rFonts w:hint="eastAsia"/>
        </w:rPr>
        <w:t>对本项目第二章《采购需求》技术要求的响应表</w:t>
      </w:r>
    </w:p>
    <w:tbl>
      <w:tblPr>
        <w:tblW w:w="9081" w:type="dxa"/>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13" w:type="dxa"/>
          <w:left w:w="113" w:type="dxa"/>
          <w:bottom w:w="113" w:type="dxa"/>
          <w:right w:w="113" w:type="dxa"/>
        </w:tblCellMar>
        <w:tblLook w:val="04A0" w:firstRow="1" w:lastRow="0" w:firstColumn="1" w:lastColumn="0" w:noHBand="0" w:noVBand="1"/>
      </w:tblPr>
      <w:tblGrid>
        <w:gridCol w:w="751"/>
        <w:gridCol w:w="3594"/>
        <w:gridCol w:w="3404"/>
        <w:gridCol w:w="1332"/>
      </w:tblGrid>
      <w:tr w:rsidR="00B3428F">
        <w:trPr>
          <w:trHeight w:val="797"/>
        </w:trPr>
        <w:tc>
          <w:tcPr>
            <w:tcW w:w="751" w:type="dxa"/>
            <w:vAlign w:val="center"/>
          </w:tcPr>
          <w:p w:rsidR="00B3428F" w:rsidRDefault="00B3428F">
            <w:pPr>
              <w:topLinePunct/>
              <w:autoSpaceDE/>
              <w:autoSpaceDN/>
              <w:ind w:rightChars="41" w:right="90"/>
              <w:jc w:val="center"/>
            </w:pPr>
          </w:p>
          <w:p w:rsidR="00B3428F" w:rsidRDefault="00041941">
            <w:pPr>
              <w:topLinePunct/>
              <w:autoSpaceDE/>
              <w:autoSpaceDN/>
              <w:ind w:rightChars="41" w:right="90"/>
              <w:jc w:val="center"/>
            </w:pPr>
            <w:r>
              <w:rPr>
                <w:rFonts w:hint="eastAsia"/>
              </w:rPr>
              <w:t>序号</w:t>
            </w:r>
          </w:p>
        </w:tc>
        <w:tc>
          <w:tcPr>
            <w:tcW w:w="3594" w:type="dxa"/>
            <w:vAlign w:val="center"/>
          </w:tcPr>
          <w:p w:rsidR="00B3428F" w:rsidRDefault="00B3428F">
            <w:pPr>
              <w:topLinePunct/>
              <w:autoSpaceDE/>
              <w:autoSpaceDN/>
              <w:ind w:rightChars="41" w:right="90"/>
              <w:jc w:val="center"/>
            </w:pPr>
          </w:p>
          <w:p w:rsidR="00B3428F" w:rsidRDefault="00041941">
            <w:pPr>
              <w:topLinePunct/>
              <w:autoSpaceDE/>
              <w:autoSpaceDN/>
              <w:ind w:rightChars="41" w:right="90"/>
              <w:jc w:val="center"/>
            </w:pPr>
            <w:r>
              <w:rPr>
                <w:rFonts w:hint="eastAsia"/>
              </w:rPr>
              <w:t>征集文件要求</w:t>
            </w:r>
          </w:p>
        </w:tc>
        <w:tc>
          <w:tcPr>
            <w:tcW w:w="3404" w:type="dxa"/>
            <w:vAlign w:val="center"/>
          </w:tcPr>
          <w:p w:rsidR="00B3428F" w:rsidRDefault="00B3428F">
            <w:pPr>
              <w:topLinePunct/>
              <w:autoSpaceDE/>
              <w:autoSpaceDN/>
              <w:ind w:rightChars="41" w:right="90"/>
              <w:jc w:val="center"/>
            </w:pPr>
          </w:p>
          <w:p w:rsidR="00B3428F" w:rsidRDefault="00041941">
            <w:pPr>
              <w:topLinePunct/>
              <w:autoSpaceDE/>
              <w:autoSpaceDN/>
              <w:ind w:rightChars="41" w:right="90"/>
              <w:jc w:val="center"/>
            </w:pPr>
            <w:r>
              <w:rPr>
                <w:rFonts w:hint="eastAsia"/>
              </w:rPr>
              <w:t>响应文件响应内容</w:t>
            </w:r>
          </w:p>
        </w:tc>
        <w:tc>
          <w:tcPr>
            <w:tcW w:w="1332" w:type="dxa"/>
            <w:vAlign w:val="center"/>
          </w:tcPr>
          <w:p w:rsidR="00B3428F" w:rsidRDefault="00B3428F">
            <w:pPr>
              <w:topLinePunct/>
              <w:autoSpaceDE/>
              <w:autoSpaceDN/>
              <w:ind w:rightChars="41" w:right="90"/>
              <w:jc w:val="center"/>
            </w:pPr>
          </w:p>
          <w:p w:rsidR="00B3428F" w:rsidRDefault="00041941">
            <w:pPr>
              <w:topLinePunct/>
              <w:autoSpaceDE/>
              <w:autoSpaceDN/>
              <w:ind w:rightChars="41" w:right="90"/>
              <w:jc w:val="center"/>
            </w:pPr>
            <w:r>
              <w:rPr>
                <w:rFonts w:hint="eastAsia"/>
              </w:rPr>
              <w:t>偏离说明</w:t>
            </w:r>
          </w:p>
        </w:tc>
      </w:tr>
      <w:tr w:rsidR="00B3428F">
        <w:trPr>
          <w:trHeight w:val="457"/>
        </w:trPr>
        <w:tc>
          <w:tcPr>
            <w:tcW w:w="751" w:type="dxa"/>
            <w:vAlign w:val="center"/>
          </w:tcPr>
          <w:p w:rsidR="00B3428F" w:rsidRDefault="00B3428F">
            <w:pPr>
              <w:topLinePunct/>
              <w:autoSpaceDE/>
              <w:autoSpaceDN/>
              <w:ind w:rightChars="41" w:right="90"/>
              <w:jc w:val="center"/>
            </w:pPr>
          </w:p>
        </w:tc>
        <w:tc>
          <w:tcPr>
            <w:tcW w:w="3594" w:type="dxa"/>
            <w:vAlign w:val="center"/>
          </w:tcPr>
          <w:p w:rsidR="00B3428F" w:rsidRDefault="00B3428F">
            <w:pPr>
              <w:topLinePunct/>
              <w:autoSpaceDE/>
              <w:autoSpaceDN/>
              <w:ind w:rightChars="41" w:right="90"/>
              <w:jc w:val="center"/>
            </w:pPr>
          </w:p>
        </w:tc>
        <w:tc>
          <w:tcPr>
            <w:tcW w:w="3404" w:type="dxa"/>
            <w:vAlign w:val="center"/>
          </w:tcPr>
          <w:p w:rsidR="00B3428F" w:rsidRDefault="00B3428F">
            <w:pPr>
              <w:topLinePunct/>
              <w:autoSpaceDE/>
              <w:autoSpaceDN/>
              <w:ind w:rightChars="41" w:right="90"/>
              <w:jc w:val="center"/>
            </w:pPr>
          </w:p>
        </w:tc>
        <w:tc>
          <w:tcPr>
            <w:tcW w:w="1332" w:type="dxa"/>
            <w:vAlign w:val="center"/>
          </w:tcPr>
          <w:p w:rsidR="00B3428F" w:rsidRDefault="00B3428F">
            <w:pPr>
              <w:topLinePunct/>
              <w:autoSpaceDE/>
              <w:autoSpaceDN/>
              <w:ind w:rightChars="41" w:right="90"/>
              <w:jc w:val="center"/>
            </w:pPr>
          </w:p>
        </w:tc>
      </w:tr>
      <w:tr w:rsidR="00B3428F">
        <w:trPr>
          <w:trHeight w:val="460"/>
        </w:trPr>
        <w:tc>
          <w:tcPr>
            <w:tcW w:w="751" w:type="dxa"/>
            <w:vAlign w:val="center"/>
          </w:tcPr>
          <w:p w:rsidR="00B3428F" w:rsidRDefault="00B3428F">
            <w:pPr>
              <w:topLinePunct/>
              <w:autoSpaceDE/>
              <w:autoSpaceDN/>
              <w:ind w:rightChars="41" w:right="90"/>
              <w:jc w:val="center"/>
            </w:pPr>
          </w:p>
        </w:tc>
        <w:tc>
          <w:tcPr>
            <w:tcW w:w="3594" w:type="dxa"/>
            <w:vAlign w:val="center"/>
          </w:tcPr>
          <w:p w:rsidR="00B3428F" w:rsidRDefault="00B3428F">
            <w:pPr>
              <w:topLinePunct/>
              <w:autoSpaceDE/>
              <w:autoSpaceDN/>
              <w:ind w:rightChars="41" w:right="90"/>
              <w:jc w:val="center"/>
            </w:pPr>
          </w:p>
        </w:tc>
        <w:tc>
          <w:tcPr>
            <w:tcW w:w="3404" w:type="dxa"/>
            <w:vAlign w:val="center"/>
          </w:tcPr>
          <w:p w:rsidR="00B3428F" w:rsidRDefault="00B3428F">
            <w:pPr>
              <w:topLinePunct/>
              <w:autoSpaceDE/>
              <w:autoSpaceDN/>
              <w:ind w:rightChars="41" w:right="90"/>
              <w:jc w:val="center"/>
            </w:pPr>
          </w:p>
        </w:tc>
        <w:tc>
          <w:tcPr>
            <w:tcW w:w="1332" w:type="dxa"/>
            <w:vAlign w:val="center"/>
          </w:tcPr>
          <w:p w:rsidR="00B3428F" w:rsidRDefault="00B3428F">
            <w:pPr>
              <w:topLinePunct/>
              <w:autoSpaceDE/>
              <w:autoSpaceDN/>
              <w:ind w:rightChars="41" w:right="90"/>
              <w:jc w:val="center"/>
            </w:pPr>
          </w:p>
        </w:tc>
      </w:tr>
      <w:tr w:rsidR="00B3428F">
        <w:trPr>
          <w:trHeight w:val="457"/>
        </w:trPr>
        <w:tc>
          <w:tcPr>
            <w:tcW w:w="751" w:type="dxa"/>
            <w:vAlign w:val="center"/>
          </w:tcPr>
          <w:p w:rsidR="00B3428F" w:rsidRDefault="00B3428F">
            <w:pPr>
              <w:topLinePunct/>
              <w:autoSpaceDE/>
              <w:autoSpaceDN/>
              <w:ind w:rightChars="41" w:right="90"/>
              <w:jc w:val="center"/>
            </w:pPr>
          </w:p>
          <w:p w:rsidR="00B3428F" w:rsidRDefault="00041941">
            <w:pPr>
              <w:topLinePunct/>
              <w:autoSpaceDE/>
              <w:autoSpaceDN/>
              <w:ind w:rightChars="41" w:right="90"/>
              <w:jc w:val="center"/>
            </w:pPr>
            <w:r>
              <w:rPr>
                <w:rFonts w:hint="eastAsia"/>
              </w:rPr>
              <w:t>……</w:t>
            </w:r>
          </w:p>
        </w:tc>
        <w:tc>
          <w:tcPr>
            <w:tcW w:w="3594" w:type="dxa"/>
            <w:vAlign w:val="center"/>
          </w:tcPr>
          <w:p w:rsidR="00B3428F" w:rsidRDefault="00B3428F">
            <w:pPr>
              <w:topLinePunct/>
              <w:autoSpaceDE/>
              <w:autoSpaceDN/>
              <w:ind w:rightChars="41" w:right="90"/>
              <w:jc w:val="center"/>
            </w:pPr>
          </w:p>
        </w:tc>
        <w:tc>
          <w:tcPr>
            <w:tcW w:w="3404" w:type="dxa"/>
            <w:vAlign w:val="center"/>
          </w:tcPr>
          <w:p w:rsidR="00B3428F" w:rsidRDefault="00B3428F">
            <w:pPr>
              <w:topLinePunct/>
              <w:autoSpaceDE/>
              <w:autoSpaceDN/>
              <w:ind w:rightChars="41" w:right="90"/>
              <w:jc w:val="center"/>
            </w:pPr>
          </w:p>
        </w:tc>
        <w:tc>
          <w:tcPr>
            <w:tcW w:w="1332" w:type="dxa"/>
            <w:vAlign w:val="center"/>
          </w:tcPr>
          <w:p w:rsidR="00B3428F" w:rsidRDefault="00B3428F">
            <w:pPr>
              <w:topLinePunct/>
              <w:autoSpaceDE/>
              <w:autoSpaceDN/>
              <w:ind w:rightChars="41" w:right="90"/>
              <w:jc w:val="center"/>
            </w:pPr>
          </w:p>
        </w:tc>
      </w:tr>
      <w:tr w:rsidR="00B3428F">
        <w:trPr>
          <w:trHeight w:val="463"/>
        </w:trPr>
        <w:tc>
          <w:tcPr>
            <w:tcW w:w="751" w:type="dxa"/>
            <w:vAlign w:val="center"/>
          </w:tcPr>
          <w:p w:rsidR="00B3428F" w:rsidRDefault="00B3428F">
            <w:pPr>
              <w:topLinePunct/>
              <w:autoSpaceDE/>
              <w:autoSpaceDN/>
              <w:ind w:rightChars="41" w:right="90"/>
              <w:jc w:val="center"/>
            </w:pPr>
          </w:p>
          <w:p w:rsidR="00B3428F" w:rsidRDefault="00041941">
            <w:pPr>
              <w:topLinePunct/>
              <w:autoSpaceDE/>
              <w:autoSpaceDN/>
              <w:ind w:rightChars="41" w:right="90"/>
              <w:jc w:val="center"/>
            </w:pPr>
            <w:r>
              <w:rPr>
                <w:rFonts w:hint="eastAsia"/>
              </w:rPr>
              <w:t>……</w:t>
            </w:r>
          </w:p>
        </w:tc>
        <w:tc>
          <w:tcPr>
            <w:tcW w:w="3594" w:type="dxa"/>
            <w:vAlign w:val="center"/>
          </w:tcPr>
          <w:p w:rsidR="00B3428F" w:rsidRDefault="00B3428F">
            <w:pPr>
              <w:topLinePunct/>
              <w:autoSpaceDE/>
              <w:autoSpaceDN/>
              <w:ind w:rightChars="41" w:right="90"/>
              <w:jc w:val="center"/>
            </w:pPr>
          </w:p>
        </w:tc>
        <w:tc>
          <w:tcPr>
            <w:tcW w:w="3404" w:type="dxa"/>
            <w:vAlign w:val="center"/>
          </w:tcPr>
          <w:p w:rsidR="00B3428F" w:rsidRDefault="00B3428F">
            <w:pPr>
              <w:topLinePunct/>
              <w:autoSpaceDE/>
              <w:autoSpaceDN/>
              <w:ind w:rightChars="41" w:right="90"/>
              <w:jc w:val="center"/>
            </w:pPr>
          </w:p>
        </w:tc>
        <w:tc>
          <w:tcPr>
            <w:tcW w:w="1332" w:type="dxa"/>
            <w:vAlign w:val="center"/>
          </w:tcPr>
          <w:p w:rsidR="00B3428F" w:rsidRDefault="00B3428F">
            <w:pPr>
              <w:topLinePunct/>
              <w:autoSpaceDE/>
              <w:autoSpaceDN/>
              <w:ind w:rightChars="41" w:right="90"/>
              <w:jc w:val="center"/>
            </w:pPr>
          </w:p>
        </w:tc>
      </w:tr>
    </w:tbl>
    <w:p w:rsidR="00B3428F" w:rsidRDefault="00B3428F">
      <w:pPr>
        <w:topLinePunct/>
        <w:autoSpaceDE/>
        <w:autoSpaceDN/>
        <w:spacing w:line="264" w:lineRule="auto"/>
        <w:ind w:rightChars="41" w:right="90"/>
      </w:pPr>
    </w:p>
    <w:p w:rsidR="00B3428F" w:rsidRDefault="00041941">
      <w:pPr>
        <w:topLinePunct/>
        <w:autoSpaceDE/>
        <w:autoSpaceDN/>
        <w:spacing w:line="360" w:lineRule="auto"/>
        <w:ind w:firstLineChars="200" w:firstLine="440"/>
      </w:pPr>
      <w:r>
        <w:rPr>
          <w:rFonts w:hint="eastAsia"/>
        </w:rPr>
        <w:t>注：</w:t>
      </w:r>
    </w:p>
    <w:p w:rsidR="00B3428F" w:rsidRDefault="00041941">
      <w:pPr>
        <w:topLinePunct/>
        <w:autoSpaceDE/>
        <w:autoSpaceDN/>
        <w:spacing w:line="360" w:lineRule="auto"/>
        <w:ind w:firstLineChars="200" w:firstLine="440"/>
      </w:pPr>
      <w:r>
        <w:t>(1)</w:t>
      </w:r>
      <w:r>
        <w:rPr>
          <w:rFonts w:hint="eastAsia"/>
        </w:rPr>
        <w:t>本表应对征集文件第二章《采购需求》中所列技术要求进行响应，并根据响应情况在“偏</w:t>
      </w:r>
    </w:p>
    <w:p w:rsidR="00B3428F" w:rsidRDefault="00041941">
      <w:pPr>
        <w:topLinePunct/>
        <w:autoSpaceDE/>
        <w:autoSpaceDN/>
        <w:spacing w:line="360" w:lineRule="auto"/>
        <w:ind w:firstLineChars="200" w:firstLine="440"/>
      </w:pPr>
      <w:r>
        <w:rPr>
          <w:rFonts w:hint="eastAsia"/>
        </w:rPr>
        <w:t>离说明</w:t>
      </w:r>
      <w:proofErr w:type="gramStart"/>
      <w:r>
        <w:rPr>
          <w:rFonts w:hint="eastAsia"/>
        </w:rPr>
        <w:t>”</w:t>
      </w:r>
      <w:proofErr w:type="gramEnd"/>
      <w:r>
        <w:rPr>
          <w:rFonts w:hint="eastAsia"/>
        </w:rPr>
        <w:t>栏填写正偏离或负偏离及原因，完全符合的填写“无偏离”。</w:t>
      </w:r>
    </w:p>
    <w:p w:rsidR="00B3428F" w:rsidRDefault="00041941">
      <w:pPr>
        <w:topLinePunct/>
        <w:autoSpaceDE/>
        <w:autoSpaceDN/>
        <w:spacing w:line="360" w:lineRule="auto"/>
        <w:ind w:firstLineChars="200" w:firstLine="440"/>
      </w:pPr>
      <w:r>
        <w:t>(2)</w:t>
      </w:r>
      <w:r>
        <w:rPr>
          <w:rFonts w:hint="eastAsia"/>
        </w:rPr>
        <w:t>第二章《采购需求》中的总体要求无需响应。</w:t>
      </w:r>
    </w:p>
    <w:p w:rsidR="00B3428F" w:rsidRDefault="00041941">
      <w:pPr>
        <w:topLinePunct/>
        <w:autoSpaceDE/>
        <w:autoSpaceDN/>
        <w:spacing w:line="360" w:lineRule="auto"/>
        <w:ind w:firstLineChars="200" w:firstLine="440"/>
      </w:pPr>
      <w:r>
        <w:rPr>
          <w:rFonts w:hint="eastAsia"/>
        </w:rPr>
        <w:t>（</w:t>
      </w:r>
      <w:r>
        <w:t>3</w:t>
      </w:r>
      <w:r>
        <w:rPr>
          <w:rFonts w:hint="eastAsia"/>
        </w:rPr>
        <w:t>）供应商响应的服务的技术不得低于采购需求所有要求。</w:t>
      </w:r>
    </w:p>
    <w:p w:rsidR="00B3428F" w:rsidRDefault="00041941">
      <w:pPr>
        <w:topLinePunct/>
        <w:autoSpaceDE/>
        <w:autoSpaceDN/>
        <w:spacing w:line="360" w:lineRule="auto"/>
        <w:ind w:firstLineChars="200" w:firstLine="440"/>
      </w:pPr>
      <w:r>
        <w:t>(4)</w:t>
      </w:r>
      <w:r>
        <w:rPr>
          <w:rFonts w:hint="eastAsia"/>
        </w:rPr>
        <w:t>本表可扩展。</w:t>
      </w:r>
    </w:p>
    <w:p w:rsidR="00B3428F" w:rsidRDefault="00B3428F">
      <w:pPr>
        <w:topLinePunct/>
        <w:autoSpaceDE/>
        <w:autoSpaceDN/>
        <w:spacing w:line="360" w:lineRule="auto"/>
        <w:ind w:firstLineChars="200" w:firstLine="440"/>
      </w:pPr>
    </w:p>
    <w:p w:rsidR="00B3428F" w:rsidRDefault="00041941">
      <w:pPr>
        <w:topLinePunct/>
        <w:autoSpaceDE/>
        <w:autoSpaceDN/>
        <w:spacing w:line="360" w:lineRule="auto"/>
        <w:ind w:firstLineChars="200" w:firstLine="440"/>
        <w:rPr>
          <w:u w:val="single"/>
        </w:rPr>
      </w:pPr>
      <w:r>
        <w:rPr>
          <w:rFonts w:hint="eastAsia"/>
        </w:rPr>
        <w:t>供应商名称</w:t>
      </w:r>
      <w:r>
        <w:t>(</w:t>
      </w:r>
      <w:r>
        <w:rPr>
          <w:rFonts w:hint="eastAsia"/>
        </w:rPr>
        <w:t>电子签章</w:t>
      </w:r>
      <w:r>
        <w:t>)</w:t>
      </w:r>
      <w:r>
        <w:rPr>
          <w:rFonts w:hint="eastAsia"/>
        </w:rPr>
        <w:t>：</w:t>
      </w:r>
    </w:p>
    <w:p w:rsidR="00B3428F" w:rsidRDefault="00041941">
      <w:pPr>
        <w:topLinePunct/>
        <w:autoSpaceDE/>
        <w:autoSpaceDN/>
        <w:spacing w:line="360" w:lineRule="auto"/>
        <w:ind w:firstLineChars="200" w:firstLine="440"/>
      </w:pPr>
      <w:r>
        <w:rPr>
          <w:rFonts w:hint="eastAsia"/>
        </w:rPr>
        <w:t>日期：</w:t>
      </w:r>
    </w:p>
    <w:p w:rsidR="00B3428F" w:rsidRDefault="00B3428F">
      <w:pPr>
        <w:pStyle w:val="af1"/>
        <w:sectPr w:rsidR="00B3428F">
          <w:pgSz w:w="11906" w:h="16838"/>
          <w:pgMar w:top="1134" w:right="1134" w:bottom="1134" w:left="1134" w:header="720" w:footer="720" w:gutter="0"/>
          <w:cols w:space="720"/>
          <w:docGrid w:type="lines" w:linePitch="331"/>
        </w:sectPr>
      </w:pPr>
    </w:p>
    <w:p w:rsidR="00B3428F" w:rsidRDefault="00B3428F">
      <w:pPr>
        <w:pStyle w:val="a5"/>
      </w:pPr>
    </w:p>
    <w:p w:rsidR="00B3428F" w:rsidRDefault="00041941">
      <w:pPr>
        <w:topLinePunct/>
        <w:autoSpaceDE/>
        <w:autoSpaceDN/>
        <w:spacing w:before="68" w:line="221" w:lineRule="auto"/>
        <w:ind w:left="5" w:rightChars="41" w:right="90"/>
      </w:pPr>
      <w:r>
        <w:t>2.</w:t>
      </w:r>
      <w:r>
        <w:rPr>
          <w:rFonts w:hint="eastAsia"/>
        </w:rPr>
        <w:t>质量控制复核方案（格式自拟）</w:t>
      </w:r>
    </w:p>
    <w:p w:rsidR="00B3428F" w:rsidRDefault="00B3428F">
      <w:pPr>
        <w:topLinePunct/>
        <w:autoSpaceDE/>
        <w:autoSpaceDN/>
        <w:spacing w:before="69" w:line="217" w:lineRule="auto"/>
        <w:ind w:rightChars="41" w:right="90"/>
      </w:pPr>
    </w:p>
    <w:p w:rsidR="00B3428F" w:rsidRDefault="00041941">
      <w:pPr>
        <w:topLinePunct/>
        <w:autoSpaceDE/>
        <w:autoSpaceDN/>
        <w:spacing w:before="69" w:line="217" w:lineRule="auto"/>
        <w:ind w:rightChars="41" w:right="90"/>
      </w:pPr>
      <w:r>
        <w:t>3.</w:t>
      </w:r>
      <w:r>
        <w:rPr>
          <w:rFonts w:hint="eastAsia"/>
        </w:rPr>
        <w:t>响应真实性承诺函</w:t>
      </w:r>
    </w:p>
    <w:p w:rsidR="00B3428F" w:rsidRDefault="00041941">
      <w:pPr>
        <w:topLinePunct/>
        <w:autoSpaceDE/>
        <w:autoSpaceDN/>
        <w:spacing w:before="213" w:line="217" w:lineRule="auto"/>
        <w:ind w:left="3692" w:rightChars="41" w:right="90"/>
      </w:pPr>
      <w:r>
        <w:rPr>
          <w:rFonts w:hint="eastAsia"/>
        </w:rPr>
        <w:t>响应真实性承诺函</w:t>
      </w:r>
    </w:p>
    <w:p w:rsidR="00B3428F" w:rsidRDefault="00B3428F">
      <w:pPr>
        <w:topLinePunct/>
        <w:autoSpaceDE/>
        <w:autoSpaceDN/>
        <w:spacing w:line="288" w:lineRule="auto"/>
        <w:ind w:rightChars="41" w:right="90"/>
      </w:pPr>
    </w:p>
    <w:p w:rsidR="00B3428F" w:rsidRDefault="00B3428F">
      <w:pPr>
        <w:topLinePunct/>
        <w:autoSpaceDE/>
        <w:autoSpaceDN/>
        <w:spacing w:line="289" w:lineRule="auto"/>
        <w:ind w:rightChars="41" w:right="90"/>
      </w:pPr>
    </w:p>
    <w:p w:rsidR="00B3428F" w:rsidRDefault="00B3428F">
      <w:pPr>
        <w:topLinePunct/>
        <w:autoSpaceDE/>
        <w:autoSpaceDN/>
        <w:spacing w:line="289" w:lineRule="auto"/>
        <w:ind w:rightChars="41" w:right="90"/>
      </w:pPr>
    </w:p>
    <w:p w:rsidR="00B3428F" w:rsidRDefault="00041941">
      <w:pPr>
        <w:topLinePunct/>
        <w:autoSpaceDE/>
        <w:autoSpaceDN/>
        <w:spacing w:before="68" w:line="490" w:lineRule="auto"/>
        <w:ind w:left="22" w:rightChars="41" w:right="90" w:firstLine="629"/>
      </w:pPr>
      <w:r>
        <w:rPr>
          <w:rFonts w:hint="eastAsia"/>
        </w:rPr>
        <w:t>本公司（单位）参与</w:t>
      </w:r>
      <w:r>
        <w:rPr>
          <w:rFonts w:hint="eastAsia"/>
          <w:u w:val="single"/>
          <w:lang w:val="en-US"/>
        </w:rPr>
        <w:t xml:space="preserve">                                       </w:t>
      </w:r>
      <w:r>
        <w:rPr>
          <w:rFonts w:hint="eastAsia"/>
        </w:rPr>
        <w:t>项目公开征集活动，对征集文件的要求充分知悉，现郑重承诺如下：</w:t>
      </w:r>
    </w:p>
    <w:p w:rsidR="00B3428F" w:rsidRDefault="00041941">
      <w:pPr>
        <w:topLinePunct/>
        <w:autoSpaceDE/>
        <w:autoSpaceDN/>
        <w:spacing w:before="8" w:line="492" w:lineRule="auto"/>
        <w:ind w:left="4" w:rightChars="41" w:right="90" w:firstLine="646"/>
      </w:pPr>
      <w:r>
        <w:rPr>
          <w:rFonts w:hint="eastAsia"/>
        </w:rPr>
        <w:t>本公司（单位）严格按照征集文件要求编制响应文件，承诺提供的响应文件中所有内容、资料均真实、有效，并承担相应的法律责任。</w:t>
      </w:r>
    </w:p>
    <w:p w:rsidR="00B3428F" w:rsidRDefault="00041941">
      <w:pPr>
        <w:topLinePunct/>
        <w:autoSpaceDE/>
        <w:autoSpaceDN/>
        <w:spacing w:before="1" w:line="492" w:lineRule="auto"/>
        <w:ind w:left="5" w:rightChars="41" w:right="90" w:firstLine="645"/>
      </w:pPr>
      <w:r>
        <w:rPr>
          <w:rFonts w:hint="eastAsia"/>
        </w:rPr>
        <w:t>本公司（单位）如有提供虚假材料谋取入围或者合同成交的情形，愿意接受征集人取消本公司（单位）入围资格，解除或终止与本公司（单位）签订的框架协议及合同，并依照政府采购法等有关法律、行政法规追究本公司（单位）法律责任。</w:t>
      </w:r>
    </w:p>
    <w:p w:rsidR="00B3428F" w:rsidRDefault="00041941">
      <w:pPr>
        <w:topLinePunct/>
        <w:autoSpaceDE/>
        <w:autoSpaceDN/>
        <w:spacing w:before="3" w:line="492" w:lineRule="auto"/>
        <w:ind w:left="22" w:rightChars="41" w:right="90" w:firstLine="629"/>
      </w:pPr>
      <w:r>
        <w:rPr>
          <w:rFonts w:hint="eastAsia"/>
        </w:rPr>
        <w:t>本公司（单位）若违反《政府采购框架协议采购方式管理暂行办法》规定，给他人造成损失的，相关当事人可依法提起诉讼，由本公司（单位）承担赔偿责任。</w:t>
      </w:r>
    </w:p>
    <w:p w:rsidR="00B3428F" w:rsidRDefault="00B3428F">
      <w:pPr>
        <w:topLinePunct/>
        <w:autoSpaceDE/>
        <w:autoSpaceDN/>
        <w:spacing w:line="244" w:lineRule="auto"/>
        <w:ind w:rightChars="41" w:right="90"/>
      </w:pPr>
    </w:p>
    <w:p w:rsidR="00B3428F" w:rsidRDefault="00B3428F">
      <w:pPr>
        <w:topLinePunct/>
        <w:autoSpaceDE/>
        <w:autoSpaceDN/>
        <w:spacing w:line="244" w:lineRule="auto"/>
        <w:ind w:rightChars="41" w:right="90"/>
      </w:pPr>
    </w:p>
    <w:p w:rsidR="00B3428F" w:rsidRDefault="00041941">
      <w:pPr>
        <w:topLinePunct/>
        <w:autoSpaceDE/>
        <w:autoSpaceDN/>
        <w:spacing w:before="68" w:line="220" w:lineRule="auto"/>
        <w:ind w:left="4956" w:rightChars="41" w:right="90"/>
      </w:pPr>
      <w:r>
        <w:rPr>
          <w:rFonts w:hint="eastAsia"/>
        </w:rPr>
        <w:t>供应商（盖章）：</w:t>
      </w:r>
    </w:p>
    <w:p w:rsidR="00B3428F" w:rsidRDefault="00041941">
      <w:pPr>
        <w:topLinePunct/>
        <w:autoSpaceDE/>
        <w:autoSpaceDN/>
        <w:spacing w:before="309" w:line="219" w:lineRule="auto"/>
        <w:ind w:left="4957" w:rightChars="41" w:right="90"/>
      </w:pPr>
      <w:r>
        <w:rPr>
          <w:rFonts w:hint="eastAsia"/>
        </w:rPr>
        <w:t>法定代表人（签字）：</w:t>
      </w:r>
    </w:p>
    <w:p w:rsidR="00B3428F" w:rsidRDefault="00B3428F">
      <w:pPr>
        <w:topLinePunct/>
        <w:autoSpaceDE/>
        <w:autoSpaceDN/>
        <w:ind w:rightChars="41" w:right="90"/>
      </w:pPr>
    </w:p>
    <w:p w:rsidR="00B3428F" w:rsidRDefault="00041941">
      <w:pPr>
        <w:topLinePunct/>
        <w:autoSpaceDE/>
        <w:autoSpaceDN/>
        <w:spacing w:before="69" w:line="221" w:lineRule="auto"/>
        <w:ind w:left="5012" w:rightChars="41" w:right="90"/>
      </w:pPr>
      <w:r>
        <w:rPr>
          <w:rFonts w:hint="eastAsia"/>
        </w:rPr>
        <w:t>日期：</w:t>
      </w:r>
    </w:p>
    <w:p w:rsidR="00B3428F" w:rsidRDefault="00B3428F">
      <w:pPr>
        <w:pStyle w:val="a9"/>
        <w:snapToGrid w:val="0"/>
        <w:spacing w:before="295" w:after="295" w:line="360" w:lineRule="auto"/>
        <w:jc w:val="center"/>
        <w:rPr>
          <w:rFonts w:hAnsi="宋体"/>
          <w:b/>
          <w:sz w:val="24"/>
        </w:rPr>
        <w:sectPr w:rsidR="00B3428F">
          <w:pgSz w:w="11906" w:h="16838"/>
          <w:pgMar w:top="1134" w:right="1134" w:bottom="1134" w:left="1134" w:header="720" w:footer="720" w:gutter="0"/>
          <w:cols w:space="720"/>
          <w:docGrid w:type="lines" w:linePitch="331"/>
        </w:sectPr>
      </w:pPr>
    </w:p>
    <w:p w:rsidR="00B3428F" w:rsidRDefault="00041941">
      <w:pPr>
        <w:topLinePunct/>
        <w:autoSpaceDE/>
        <w:autoSpaceDN/>
        <w:spacing w:before="68" w:line="502" w:lineRule="exact"/>
        <w:ind w:left="41" w:rightChars="41" w:right="90"/>
      </w:pPr>
      <w:r>
        <w:lastRenderedPageBreak/>
        <w:t>4.</w:t>
      </w:r>
      <w:r>
        <w:rPr>
          <w:rFonts w:hint="eastAsia"/>
        </w:rPr>
        <w:t>项目拟投入服务团队人员结构表</w:t>
      </w:r>
      <w:r>
        <w:t>(</w:t>
      </w:r>
      <w:r>
        <w:rPr>
          <w:rFonts w:hint="eastAsia"/>
        </w:rPr>
        <w:t>包括但不限于学历、证书情况、职称、年龄等</w:t>
      </w:r>
      <w:r>
        <w:t>)</w:t>
      </w:r>
    </w:p>
    <w:p w:rsidR="00B3428F" w:rsidRDefault="00041941">
      <w:pPr>
        <w:topLinePunct/>
        <w:autoSpaceDE/>
        <w:autoSpaceDN/>
        <w:spacing w:line="219" w:lineRule="auto"/>
        <w:ind w:left="3299" w:rightChars="41" w:right="90"/>
      </w:pPr>
      <w:r>
        <w:rPr>
          <w:rFonts w:hint="eastAsia"/>
        </w:rPr>
        <w:t>拟投入评审项目人员一览表</w:t>
      </w:r>
    </w:p>
    <w:p w:rsidR="00B3428F" w:rsidRDefault="00B3428F">
      <w:pPr>
        <w:topLinePunct/>
        <w:autoSpaceDE/>
        <w:autoSpaceDN/>
        <w:spacing w:line="60" w:lineRule="exact"/>
        <w:ind w:rightChars="41" w:right="90"/>
      </w:pPr>
    </w:p>
    <w:tbl>
      <w:tblPr>
        <w:tblW w:w="909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36"/>
        <w:gridCol w:w="1260"/>
        <w:gridCol w:w="794"/>
        <w:gridCol w:w="1516"/>
        <w:gridCol w:w="1379"/>
        <w:gridCol w:w="1303"/>
        <w:gridCol w:w="1509"/>
      </w:tblGrid>
      <w:tr w:rsidR="00B3428F">
        <w:trPr>
          <w:trHeight w:val="723"/>
        </w:trPr>
        <w:tc>
          <w:tcPr>
            <w:tcW w:w="1336" w:type="dxa"/>
          </w:tcPr>
          <w:p w:rsidR="00B3428F" w:rsidRDefault="00041941">
            <w:pPr>
              <w:topLinePunct/>
              <w:autoSpaceDE/>
              <w:autoSpaceDN/>
              <w:spacing w:before="290" w:line="221" w:lineRule="auto"/>
              <w:ind w:left="464" w:rightChars="41" w:right="90"/>
            </w:pPr>
            <w:r>
              <w:rPr>
                <w:rFonts w:hint="eastAsia"/>
              </w:rPr>
              <w:t>姓名</w:t>
            </w:r>
          </w:p>
        </w:tc>
        <w:tc>
          <w:tcPr>
            <w:tcW w:w="1260" w:type="dxa"/>
          </w:tcPr>
          <w:p w:rsidR="00B3428F" w:rsidRDefault="00041941">
            <w:pPr>
              <w:topLinePunct/>
              <w:autoSpaceDE/>
              <w:autoSpaceDN/>
              <w:spacing w:before="290" w:line="221" w:lineRule="auto"/>
              <w:ind w:left="424" w:rightChars="41" w:right="90"/>
            </w:pPr>
            <w:r>
              <w:rPr>
                <w:rFonts w:hint="eastAsia"/>
              </w:rPr>
              <w:t>职务</w:t>
            </w:r>
          </w:p>
        </w:tc>
        <w:tc>
          <w:tcPr>
            <w:tcW w:w="794" w:type="dxa"/>
          </w:tcPr>
          <w:p w:rsidR="00B3428F" w:rsidRDefault="00041941">
            <w:pPr>
              <w:topLinePunct/>
              <w:autoSpaceDE/>
              <w:autoSpaceDN/>
              <w:spacing w:before="154" w:line="238" w:lineRule="auto"/>
              <w:ind w:left="194" w:rightChars="41" w:right="90"/>
            </w:pPr>
            <w:r>
              <w:rPr>
                <w:rFonts w:hint="eastAsia"/>
              </w:rPr>
              <w:t>分配</w:t>
            </w:r>
          </w:p>
          <w:p w:rsidR="00B3428F" w:rsidRDefault="00041941">
            <w:pPr>
              <w:topLinePunct/>
              <w:autoSpaceDE/>
              <w:autoSpaceDN/>
              <w:spacing w:line="221" w:lineRule="auto"/>
              <w:ind w:left="214" w:rightChars="41" w:right="90"/>
            </w:pPr>
            <w:r>
              <w:rPr>
                <w:rFonts w:hint="eastAsia"/>
              </w:rPr>
              <w:t>岗位</w:t>
            </w:r>
          </w:p>
        </w:tc>
        <w:tc>
          <w:tcPr>
            <w:tcW w:w="1516" w:type="dxa"/>
          </w:tcPr>
          <w:p w:rsidR="00B3428F" w:rsidRDefault="00041941">
            <w:pPr>
              <w:topLinePunct/>
              <w:autoSpaceDE/>
              <w:autoSpaceDN/>
              <w:spacing w:before="291" w:line="219" w:lineRule="auto"/>
              <w:ind w:left="344" w:rightChars="41" w:right="90"/>
            </w:pPr>
            <w:r>
              <w:rPr>
                <w:rFonts w:hint="eastAsia"/>
              </w:rPr>
              <w:t>职业资格</w:t>
            </w:r>
          </w:p>
        </w:tc>
        <w:tc>
          <w:tcPr>
            <w:tcW w:w="1379" w:type="dxa"/>
          </w:tcPr>
          <w:p w:rsidR="00B3428F" w:rsidRDefault="00041941">
            <w:pPr>
              <w:topLinePunct/>
              <w:autoSpaceDE/>
              <w:autoSpaceDN/>
              <w:spacing w:before="291" w:line="219" w:lineRule="auto"/>
              <w:ind w:left="487" w:rightChars="41" w:right="90"/>
            </w:pPr>
            <w:r>
              <w:rPr>
                <w:rFonts w:hint="eastAsia"/>
              </w:rPr>
              <w:t>专业</w:t>
            </w:r>
          </w:p>
        </w:tc>
        <w:tc>
          <w:tcPr>
            <w:tcW w:w="1303" w:type="dxa"/>
          </w:tcPr>
          <w:p w:rsidR="00B3428F" w:rsidRDefault="00041941">
            <w:pPr>
              <w:topLinePunct/>
              <w:autoSpaceDE/>
              <w:autoSpaceDN/>
              <w:spacing w:before="290" w:line="223" w:lineRule="auto"/>
              <w:ind w:left="449" w:rightChars="41" w:right="90"/>
            </w:pPr>
            <w:r>
              <w:rPr>
                <w:rFonts w:hint="eastAsia"/>
              </w:rPr>
              <w:t>职称</w:t>
            </w:r>
          </w:p>
        </w:tc>
        <w:tc>
          <w:tcPr>
            <w:tcW w:w="1509" w:type="dxa"/>
          </w:tcPr>
          <w:p w:rsidR="00B3428F" w:rsidRDefault="00041941">
            <w:pPr>
              <w:topLinePunct/>
              <w:autoSpaceDE/>
              <w:autoSpaceDN/>
              <w:spacing w:before="290" w:line="221" w:lineRule="auto"/>
              <w:ind w:left="132" w:rightChars="41" w:right="90"/>
            </w:pPr>
            <w:r>
              <w:rPr>
                <w:rFonts w:hint="eastAsia"/>
              </w:rPr>
              <w:t>工作经历年限</w:t>
            </w:r>
          </w:p>
        </w:tc>
      </w:tr>
      <w:tr w:rsidR="00B3428F">
        <w:trPr>
          <w:trHeight w:val="414"/>
        </w:trPr>
        <w:tc>
          <w:tcPr>
            <w:tcW w:w="1336" w:type="dxa"/>
          </w:tcPr>
          <w:p w:rsidR="00B3428F" w:rsidRDefault="00B3428F">
            <w:pPr>
              <w:topLinePunct/>
              <w:autoSpaceDE/>
              <w:autoSpaceDN/>
              <w:ind w:rightChars="41" w:right="90"/>
            </w:pPr>
          </w:p>
        </w:tc>
        <w:tc>
          <w:tcPr>
            <w:tcW w:w="1260" w:type="dxa"/>
          </w:tcPr>
          <w:p w:rsidR="00B3428F" w:rsidRDefault="00B3428F">
            <w:pPr>
              <w:topLinePunct/>
              <w:autoSpaceDE/>
              <w:autoSpaceDN/>
              <w:ind w:rightChars="41" w:right="90"/>
            </w:pPr>
          </w:p>
        </w:tc>
        <w:tc>
          <w:tcPr>
            <w:tcW w:w="794" w:type="dxa"/>
          </w:tcPr>
          <w:p w:rsidR="00B3428F" w:rsidRDefault="00B3428F">
            <w:pPr>
              <w:topLinePunct/>
              <w:autoSpaceDE/>
              <w:autoSpaceDN/>
              <w:ind w:rightChars="41" w:right="90"/>
            </w:pPr>
          </w:p>
        </w:tc>
        <w:tc>
          <w:tcPr>
            <w:tcW w:w="1516" w:type="dxa"/>
          </w:tcPr>
          <w:p w:rsidR="00B3428F" w:rsidRDefault="00B3428F">
            <w:pPr>
              <w:topLinePunct/>
              <w:autoSpaceDE/>
              <w:autoSpaceDN/>
              <w:ind w:rightChars="41" w:right="90"/>
            </w:pPr>
          </w:p>
        </w:tc>
        <w:tc>
          <w:tcPr>
            <w:tcW w:w="1379" w:type="dxa"/>
          </w:tcPr>
          <w:p w:rsidR="00B3428F" w:rsidRDefault="00B3428F">
            <w:pPr>
              <w:topLinePunct/>
              <w:autoSpaceDE/>
              <w:autoSpaceDN/>
              <w:ind w:rightChars="41" w:right="90"/>
            </w:pPr>
          </w:p>
        </w:tc>
        <w:tc>
          <w:tcPr>
            <w:tcW w:w="1303" w:type="dxa"/>
          </w:tcPr>
          <w:p w:rsidR="00B3428F" w:rsidRDefault="00B3428F">
            <w:pPr>
              <w:topLinePunct/>
              <w:autoSpaceDE/>
              <w:autoSpaceDN/>
              <w:ind w:rightChars="41" w:right="90"/>
            </w:pPr>
          </w:p>
        </w:tc>
        <w:tc>
          <w:tcPr>
            <w:tcW w:w="1509" w:type="dxa"/>
          </w:tcPr>
          <w:p w:rsidR="00B3428F" w:rsidRDefault="00B3428F">
            <w:pPr>
              <w:topLinePunct/>
              <w:autoSpaceDE/>
              <w:autoSpaceDN/>
              <w:ind w:rightChars="41" w:right="90"/>
            </w:pPr>
          </w:p>
        </w:tc>
      </w:tr>
      <w:tr w:rsidR="00B3428F">
        <w:trPr>
          <w:trHeight w:val="416"/>
        </w:trPr>
        <w:tc>
          <w:tcPr>
            <w:tcW w:w="1336" w:type="dxa"/>
          </w:tcPr>
          <w:p w:rsidR="00B3428F" w:rsidRDefault="00B3428F">
            <w:pPr>
              <w:topLinePunct/>
              <w:autoSpaceDE/>
              <w:autoSpaceDN/>
              <w:ind w:rightChars="41" w:right="90"/>
            </w:pPr>
          </w:p>
        </w:tc>
        <w:tc>
          <w:tcPr>
            <w:tcW w:w="1260" w:type="dxa"/>
          </w:tcPr>
          <w:p w:rsidR="00B3428F" w:rsidRDefault="00B3428F">
            <w:pPr>
              <w:topLinePunct/>
              <w:autoSpaceDE/>
              <w:autoSpaceDN/>
              <w:ind w:rightChars="41" w:right="90"/>
            </w:pPr>
          </w:p>
        </w:tc>
        <w:tc>
          <w:tcPr>
            <w:tcW w:w="794" w:type="dxa"/>
          </w:tcPr>
          <w:p w:rsidR="00B3428F" w:rsidRDefault="00B3428F">
            <w:pPr>
              <w:topLinePunct/>
              <w:autoSpaceDE/>
              <w:autoSpaceDN/>
              <w:ind w:rightChars="41" w:right="90"/>
            </w:pPr>
          </w:p>
        </w:tc>
        <w:tc>
          <w:tcPr>
            <w:tcW w:w="1516" w:type="dxa"/>
          </w:tcPr>
          <w:p w:rsidR="00B3428F" w:rsidRDefault="00B3428F">
            <w:pPr>
              <w:topLinePunct/>
              <w:autoSpaceDE/>
              <w:autoSpaceDN/>
              <w:ind w:rightChars="41" w:right="90"/>
            </w:pPr>
          </w:p>
        </w:tc>
        <w:tc>
          <w:tcPr>
            <w:tcW w:w="1379" w:type="dxa"/>
          </w:tcPr>
          <w:p w:rsidR="00B3428F" w:rsidRDefault="00B3428F">
            <w:pPr>
              <w:topLinePunct/>
              <w:autoSpaceDE/>
              <w:autoSpaceDN/>
              <w:ind w:rightChars="41" w:right="90"/>
            </w:pPr>
          </w:p>
        </w:tc>
        <w:tc>
          <w:tcPr>
            <w:tcW w:w="1303" w:type="dxa"/>
          </w:tcPr>
          <w:p w:rsidR="00B3428F" w:rsidRDefault="00B3428F">
            <w:pPr>
              <w:topLinePunct/>
              <w:autoSpaceDE/>
              <w:autoSpaceDN/>
              <w:ind w:rightChars="41" w:right="90"/>
            </w:pPr>
          </w:p>
        </w:tc>
        <w:tc>
          <w:tcPr>
            <w:tcW w:w="1509" w:type="dxa"/>
          </w:tcPr>
          <w:p w:rsidR="00B3428F" w:rsidRDefault="00B3428F">
            <w:pPr>
              <w:topLinePunct/>
              <w:autoSpaceDE/>
              <w:autoSpaceDN/>
              <w:ind w:rightChars="41" w:right="90"/>
            </w:pPr>
          </w:p>
        </w:tc>
      </w:tr>
      <w:tr w:rsidR="00B3428F">
        <w:trPr>
          <w:trHeight w:val="421"/>
        </w:trPr>
        <w:tc>
          <w:tcPr>
            <w:tcW w:w="1336" w:type="dxa"/>
          </w:tcPr>
          <w:p w:rsidR="00B3428F" w:rsidRDefault="00B3428F">
            <w:pPr>
              <w:topLinePunct/>
              <w:autoSpaceDE/>
              <w:autoSpaceDN/>
              <w:ind w:rightChars="41" w:right="90"/>
            </w:pPr>
          </w:p>
        </w:tc>
        <w:tc>
          <w:tcPr>
            <w:tcW w:w="1260" w:type="dxa"/>
          </w:tcPr>
          <w:p w:rsidR="00B3428F" w:rsidRDefault="00B3428F">
            <w:pPr>
              <w:topLinePunct/>
              <w:autoSpaceDE/>
              <w:autoSpaceDN/>
              <w:ind w:rightChars="41" w:right="90"/>
            </w:pPr>
          </w:p>
        </w:tc>
        <w:tc>
          <w:tcPr>
            <w:tcW w:w="794" w:type="dxa"/>
          </w:tcPr>
          <w:p w:rsidR="00B3428F" w:rsidRDefault="00B3428F">
            <w:pPr>
              <w:topLinePunct/>
              <w:autoSpaceDE/>
              <w:autoSpaceDN/>
              <w:ind w:rightChars="41" w:right="90"/>
            </w:pPr>
          </w:p>
        </w:tc>
        <w:tc>
          <w:tcPr>
            <w:tcW w:w="1516" w:type="dxa"/>
          </w:tcPr>
          <w:p w:rsidR="00B3428F" w:rsidRDefault="00B3428F">
            <w:pPr>
              <w:topLinePunct/>
              <w:autoSpaceDE/>
              <w:autoSpaceDN/>
              <w:ind w:rightChars="41" w:right="90"/>
            </w:pPr>
          </w:p>
        </w:tc>
        <w:tc>
          <w:tcPr>
            <w:tcW w:w="1379" w:type="dxa"/>
          </w:tcPr>
          <w:p w:rsidR="00B3428F" w:rsidRDefault="00B3428F">
            <w:pPr>
              <w:topLinePunct/>
              <w:autoSpaceDE/>
              <w:autoSpaceDN/>
              <w:ind w:rightChars="41" w:right="90"/>
            </w:pPr>
          </w:p>
        </w:tc>
        <w:tc>
          <w:tcPr>
            <w:tcW w:w="1303" w:type="dxa"/>
          </w:tcPr>
          <w:p w:rsidR="00B3428F" w:rsidRDefault="00B3428F">
            <w:pPr>
              <w:topLinePunct/>
              <w:autoSpaceDE/>
              <w:autoSpaceDN/>
              <w:ind w:rightChars="41" w:right="90"/>
            </w:pPr>
          </w:p>
        </w:tc>
        <w:tc>
          <w:tcPr>
            <w:tcW w:w="1509" w:type="dxa"/>
          </w:tcPr>
          <w:p w:rsidR="00B3428F" w:rsidRDefault="00B3428F">
            <w:pPr>
              <w:topLinePunct/>
              <w:autoSpaceDE/>
              <w:autoSpaceDN/>
              <w:ind w:rightChars="41" w:right="90"/>
            </w:pPr>
          </w:p>
        </w:tc>
      </w:tr>
    </w:tbl>
    <w:p w:rsidR="00B3428F" w:rsidRDefault="00041941">
      <w:pPr>
        <w:topLinePunct/>
        <w:autoSpaceDE/>
        <w:autoSpaceDN/>
        <w:spacing w:before="222" w:line="217" w:lineRule="auto"/>
        <w:ind w:left="39" w:rightChars="41" w:right="90"/>
      </w:pPr>
      <w:r>
        <w:rPr>
          <w:rFonts w:hint="eastAsia"/>
        </w:rPr>
        <w:t>注：在填写时，如本表格不适合响应单位的实际情况，可根据本表格式</w:t>
      </w:r>
      <w:proofErr w:type="gramStart"/>
      <w:r>
        <w:rPr>
          <w:rFonts w:hint="eastAsia"/>
        </w:rPr>
        <w:t>自行划表填写</w:t>
      </w:r>
      <w:proofErr w:type="gramEnd"/>
      <w:r>
        <w:rPr>
          <w:rFonts w:hint="eastAsia"/>
        </w:rPr>
        <w:t>。</w:t>
      </w:r>
    </w:p>
    <w:p w:rsidR="00B3428F" w:rsidRDefault="00041941">
      <w:pPr>
        <w:topLinePunct/>
        <w:autoSpaceDE/>
        <w:autoSpaceDN/>
        <w:spacing w:before="171" w:line="214" w:lineRule="auto"/>
        <w:ind w:left="39" w:rightChars="41" w:right="90"/>
      </w:pPr>
      <w:r>
        <w:rPr>
          <w:rFonts w:hint="eastAsia"/>
        </w:rPr>
        <w:t>供应商名称</w:t>
      </w:r>
      <w:r>
        <w:t>(</w:t>
      </w:r>
      <w:r>
        <w:rPr>
          <w:rFonts w:hint="eastAsia"/>
        </w:rPr>
        <w:t>电子签章</w:t>
      </w:r>
      <w:r>
        <w:t>)</w:t>
      </w:r>
      <w:r>
        <w:rPr>
          <w:rFonts w:hint="eastAsia"/>
        </w:rPr>
        <w:t>：</w:t>
      </w:r>
    </w:p>
    <w:p w:rsidR="00B3428F" w:rsidRDefault="00041941">
      <w:pPr>
        <w:topLinePunct/>
        <w:autoSpaceDE/>
        <w:autoSpaceDN/>
        <w:spacing w:before="171" w:line="214" w:lineRule="auto"/>
        <w:ind w:left="39" w:rightChars="41" w:right="90"/>
      </w:pPr>
      <w:r>
        <w:rPr>
          <w:rFonts w:hint="eastAsia"/>
        </w:rPr>
        <w:t>日期：</w:t>
      </w:r>
    </w:p>
    <w:p w:rsidR="00B3428F" w:rsidRDefault="00B3428F">
      <w:pPr>
        <w:rPr>
          <w:b/>
          <w:sz w:val="24"/>
        </w:rPr>
      </w:pPr>
    </w:p>
    <w:p w:rsidR="00B3428F" w:rsidRDefault="00B3428F">
      <w:pPr>
        <w:topLinePunct/>
        <w:autoSpaceDE/>
        <w:autoSpaceDN/>
        <w:spacing w:before="70" w:line="237" w:lineRule="auto"/>
        <w:ind w:left="39" w:rightChars="41" w:right="90"/>
      </w:pPr>
    </w:p>
    <w:p w:rsidR="00B3428F" w:rsidRDefault="00041941">
      <w:pPr>
        <w:topLinePunct/>
        <w:autoSpaceDE/>
        <w:autoSpaceDN/>
        <w:spacing w:before="70" w:line="237" w:lineRule="auto"/>
        <w:ind w:left="39" w:rightChars="41" w:right="90"/>
        <w:rPr>
          <w:lang w:val="en-US"/>
        </w:rPr>
      </w:pPr>
      <w:r>
        <w:rPr>
          <w:rFonts w:hint="eastAsia"/>
          <w:lang w:val="en-US"/>
        </w:rPr>
        <w:t>5.售后服务承诺（格式自拟）</w:t>
      </w:r>
    </w:p>
    <w:p w:rsidR="00B3428F" w:rsidRDefault="00B3428F">
      <w:pPr>
        <w:topLinePunct/>
        <w:autoSpaceDE/>
        <w:autoSpaceDN/>
        <w:spacing w:before="70" w:line="237" w:lineRule="auto"/>
        <w:ind w:left="39" w:rightChars="41" w:right="90"/>
      </w:pPr>
    </w:p>
    <w:p w:rsidR="00B3428F" w:rsidRDefault="00041941">
      <w:pPr>
        <w:topLinePunct/>
        <w:autoSpaceDE/>
        <w:autoSpaceDN/>
        <w:spacing w:before="70" w:line="237" w:lineRule="auto"/>
        <w:ind w:left="39" w:rightChars="41" w:right="90"/>
      </w:pPr>
      <w:r>
        <w:rPr>
          <w:rFonts w:hint="eastAsia"/>
          <w:lang w:val="en-US"/>
        </w:rPr>
        <w:t>6</w:t>
      </w:r>
      <w:r>
        <w:t>.</w:t>
      </w:r>
      <w:r>
        <w:rPr>
          <w:rFonts w:hint="eastAsia"/>
        </w:rPr>
        <w:t>评审报告</w:t>
      </w:r>
    </w:p>
    <w:p w:rsidR="00B3428F" w:rsidRDefault="00B3428F">
      <w:pPr>
        <w:pStyle w:val="af1"/>
      </w:pPr>
    </w:p>
    <w:p w:rsidR="00B3428F" w:rsidRDefault="00B3428F">
      <w:pPr>
        <w:topLinePunct/>
        <w:autoSpaceDE/>
        <w:autoSpaceDN/>
        <w:spacing w:before="70" w:line="237" w:lineRule="auto"/>
        <w:ind w:left="39" w:rightChars="41" w:right="90"/>
        <w:rPr>
          <w:lang w:val="en-US"/>
        </w:rPr>
      </w:pPr>
    </w:p>
    <w:p w:rsidR="00B3428F" w:rsidRDefault="00041941">
      <w:pPr>
        <w:topLinePunct/>
        <w:autoSpaceDE/>
        <w:autoSpaceDN/>
        <w:spacing w:before="70" w:line="237" w:lineRule="auto"/>
        <w:ind w:left="39" w:rightChars="41" w:right="90"/>
      </w:pPr>
      <w:r>
        <w:rPr>
          <w:rFonts w:hint="eastAsia"/>
          <w:lang w:val="en-US"/>
        </w:rPr>
        <w:t>7.</w:t>
      </w:r>
      <w:r>
        <w:rPr>
          <w:rFonts w:hint="eastAsia"/>
        </w:rPr>
        <w:t>供应商需要说明的其他文件和说明</w:t>
      </w:r>
    </w:p>
    <w:p w:rsidR="00B3428F" w:rsidRDefault="00B3428F">
      <w:pPr>
        <w:pStyle w:val="af1"/>
      </w:pPr>
    </w:p>
    <w:p w:rsidR="00B3428F" w:rsidRDefault="00B3428F">
      <w:pPr>
        <w:pStyle w:val="a5"/>
      </w:pPr>
    </w:p>
    <w:p w:rsidR="00B3428F" w:rsidRDefault="00041941">
      <w:pPr>
        <w:rPr>
          <w:sz w:val="24"/>
        </w:rPr>
      </w:pPr>
      <w:r>
        <w:rPr>
          <w:rFonts w:hint="eastAsia"/>
          <w:sz w:val="28"/>
          <w:szCs w:val="28"/>
          <w:lang w:val="en-US"/>
        </w:rPr>
        <w:br w:type="page"/>
      </w:r>
    </w:p>
    <w:p w:rsidR="00B3428F" w:rsidRDefault="00041941">
      <w:pPr>
        <w:pStyle w:val="a5"/>
        <w:rPr>
          <w:sz w:val="28"/>
          <w:szCs w:val="28"/>
          <w:lang w:val="en-US"/>
        </w:rPr>
      </w:pPr>
      <w:r>
        <w:rPr>
          <w:rFonts w:hint="eastAsia"/>
          <w:sz w:val="28"/>
          <w:szCs w:val="28"/>
          <w:lang w:val="en-US"/>
        </w:rPr>
        <w:lastRenderedPageBreak/>
        <w:t xml:space="preserve">第三节、响应文件封面参考格式（报价文件）： </w:t>
      </w:r>
    </w:p>
    <w:p w:rsidR="00B3428F" w:rsidRDefault="00B3428F">
      <w:pPr>
        <w:pStyle w:val="a5"/>
        <w:rPr>
          <w:lang w:val="en-US"/>
        </w:rPr>
      </w:pPr>
    </w:p>
    <w:p w:rsidR="00B3428F" w:rsidRDefault="00B3428F">
      <w:pPr>
        <w:pStyle w:val="a5"/>
        <w:rPr>
          <w:lang w:val="en-US"/>
        </w:rPr>
      </w:pPr>
    </w:p>
    <w:p w:rsidR="00B3428F" w:rsidRDefault="00B3428F">
      <w:pPr>
        <w:pStyle w:val="a5"/>
        <w:rPr>
          <w:lang w:val="en-US"/>
        </w:rPr>
      </w:pPr>
    </w:p>
    <w:p w:rsidR="00B3428F" w:rsidRDefault="00041941">
      <w:pPr>
        <w:pStyle w:val="a5"/>
        <w:spacing w:line="360" w:lineRule="auto"/>
        <w:jc w:val="center"/>
        <w:rPr>
          <w:sz w:val="72"/>
          <w:szCs w:val="72"/>
          <w:lang w:val="en-US"/>
        </w:rPr>
      </w:pPr>
      <w:r>
        <w:rPr>
          <w:rFonts w:hint="eastAsia"/>
          <w:sz w:val="72"/>
          <w:szCs w:val="72"/>
          <w:lang w:val="en-US"/>
        </w:rPr>
        <w:t>电子响应文件</w:t>
      </w:r>
    </w:p>
    <w:p w:rsidR="00B3428F" w:rsidRDefault="00B3428F">
      <w:pPr>
        <w:pStyle w:val="a5"/>
        <w:jc w:val="center"/>
        <w:rPr>
          <w:sz w:val="32"/>
          <w:szCs w:val="32"/>
          <w:lang w:val="en-US"/>
        </w:rPr>
      </w:pPr>
    </w:p>
    <w:p w:rsidR="00B3428F" w:rsidRDefault="00B3428F">
      <w:pPr>
        <w:pStyle w:val="a5"/>
        <w:jc w:val="center"/>
        <w:rPr>
          <w:sz w:val="48"/>
          <w:szCs w:val="48"/>
          <w:lang w:val="en-US"/>
        </w:rPr>
      </w:pPr>
    </w:p>
    <w:p w:rsidR="00B3428F" w:rsidRDefault="00041941">
      <w:pPr>
        <w:pStyle w:val="a5"/>
        <w:spacing w:line="360" w:lineRule="auto"/>
        <w:jc w:val="center"/>
        <w:rPr>
          <w:sz w:val="28"/>
          <w:szCs w:val="28"/>
          <w:lang w:val="en-US"/>
        </w:rPr>
      </w:pPr>
      <w:r>
        <w:rPr>
          <w:rFonts w:hint="eastAsia"/>
          <w:sz w:val="48"/>
          <w:szCs w:val="48"/>
          <w:lang w:val="en-US"/>
        </w:rPr>
        <w:t>报价文件</w:t>
      </w:r>
    </w:p>
    <w:p w:rsidR="00B3428F" w:rsidRDefault="00B3428F">
      <w:pPr>
        <w:rPr>
          <w:lang w:val="en-US"/>
        </w:rPr>
      </w:pPr>
    </w:p>
    <w:p w:rsidR="00B3428F" w:rsidRDefault="00B3428F">
      <w:pPr>
        <w:pStyle w:val="a5"/>
        <w:spacing w:line="360" w:lineRule="auto"/>
        <w:rPr>
          <w:sz w:val="28"/>
          <w:szCs w:val="28"/>
          <w:lang w:val="en-US"/>
        </w:rPr>
      </w:pPr>
    </w:p>
    <w:p w:rsidR="00B3428F" w:rsidRDefault="00041941">
      <w:pPr>
        <w:pStyle w:val="a5"/>
        <w:spacing w:line="360" w:lineRule="auto"/>
        <w:rPr>
          <w:sz w:val="28"/>
          <w:szCs w:val="28"/>
          <w:lang w:val="en-US"/>
        </w:rPr>
      </w:pPr>
      <w:r>
        <w:rPr>
          <w:rFonts w:hint="eastAsia"/>
          <w:sz w:val="28"/>
          <w:szCs w:val="28"/>
          <w:lang w:val="en-US"/>
        </w:rPr>
        <w:t>项目名称：</w:t>
      </w:r>
    </w:p>
    <w:p w:rsidR="00B3428F" w:rsidRDefault="00365ECA">
      <w:pPr>
        <w:pStyle w:val="a5"/>
        <w:spacing w:line="360" w:lineRule="auto"/>
        <w:rPr>
          <w:sz w:val="28"/>
          <w:szCs w:val="28"/>
          <w:lang w:val="en-US"/>
        </w:rPr>
      </w:pPr>
      <w:r>
        <w:rPr>
          <w:rFonts w:hint="eastAsia"/>
          <w:sz w:val="28"/>
          <w:szCs w:val="28"/>
          <w:lang w:val="en-US"/>
        </w:rPr>
        <w:t>项目编号：FCZC2025-K3-990106-CGZX</w:t>
      </w:r>
    </w:p>
    <w:p w:rsidR="00B3428F" w:rsidRDefault="00041941">
      <w:pPr>
        <w:pStyle w:val="a5"/>
        <w:spacing w:line="360" w:lineRule="auto"/>
        <w:rPr>
          <w:sz w:val="28"/>
          <w:szCs w:val="28"/>
          <w:lang w:val="en-US"/>
        </w:rPr>
      </w:pPr>
      <w:r>
        <w:rPr>
          <w:rFonts w:hint="eastAsia"/>
          <w:sz w:val="28"/>
          <w:szCs w:val="28"/>
          <w:lang w:val="en-US"/>
        </w:rPr>
        <w:t>标段：(若无留空或写“/”)</w:t>
      </w:r>
    </w:p>
    <w:p w:rsidR="00B3428F" w:rsidRDefault="00041941">
      <w:pPr>
        <w:pStyle w:val="a5"/>
        <w:spacing w:line="360" w:lineRule="auto"/>
        <w:rPr>
          <w:sz w:val="28"/>
          <w:szCs w:val="28"/>
          <w:lang w:val="en-US"/>
        </w:rPr>
      </w:pPr>
      <w:r>
        <w:rPr>
          <w:rFonts w:hint="eastAsia"/>
          <w:sz w:val="28"/>
          <w:szCs w:val="28"/>
          <w:lang w:val="en-US"/>
        </w:rPr>
        <w:t>供应商名称：</w:t>
      </w:r>
    </w:p>
    <w:p w:rsidR="00B3428F" w:rsidRDefault="00041941">
      <w:pPr>
        <w:pStyle w:val="a5"/>
        <w:spacing w:line="360" w:lineRule="auto"/>
        <w:rPr>
          <w:sz w:val="28"/>
          <w:szCs w:val="28"/>
          <w:lang w:val="en-US"/>
        </w:rPr>
      </w:pPr>
      <w:r>
        <w:rPr>
          <w:rFonts w:hint="eastAsia"/>
          <w:sz w:val="28"/>
          <w:szCs w:val="28"/>
          <w:lang w:val="en-US"/>
        </w:rPr>
        <w:t>供应商地址：</w:t>
      </w:r>
    </w:p>
    <w:p w:rsidR="00B3428F" w:rsidRDefault="00041941">
      <w:pPr>
        <w:pStyle w:val="a5"/>
        <w:spacing w:line="360" w:lineRule="auto"/>
        <w:jc w:val="center"/>
        <w:rPr>
          <w:sz w:val="28"/>
          <w:szCs w:val="28"/>
          <w:lang w:val="en-US"/>
        </w:rPr>
      </w:pPr>
      <w:r>
        <w:rPr>
          <w:rFonts w:hint="eastAsia"/>
          <w:sz w:val="28"/>
          <w:szCs w:val="28"/>
          <w:lang w:val="en-US"/>
        </w:rPr>
        <w:t>年 月 日</w:t>
      </w:r>
    </w:p>
    <w:p w:rsidR="00B3428F" w:rsidRDefault="00B3428F">
      <w:pPr>
        <w:pStyle w:val="af1"/>
        <w:rPr>
          <w:rFonts w:hAnsi="宋体"/>
          <w:lang w:val="en-US"/>
        </w:rPr>
        <w:sectPr w:rsidR="00B3428F">
          <w:headerReference w:type="default" r:id="rId15"/>
          <w:footerReference w:type="default" r:id="rId16"/>
          <w:pgSz w:w="11906" w:h="16838"/>
          <w:pgMar w:top="1440" w:right="1800" w:bottom="1440" w:left="1800" w:header="851" w:footer="992" w:gutter="0"/>
          <w:cols w:space="425"/>
          <w:docGrid w:type="lines" w:linePitch="312"/>
        </w:sectPr>
      </w:pPr>
    </w:p>
    <w:p w:rsidR="00B3428F" w:rsidRDefault="00041941">
      <w:pPr>
        <w:snapToGrid w:val="0"/>
        <w:spacing w:beforeLines="50" w:before="165" w:after="50" w:line="400" w:lineRule="exact"/>
        <w:jc w:val="center"/>
        <w:rPr>
          <w:b/>
          <w:bCs/>
          <w:sz w:val="32"/>
          <w:szCs w:val="32"/>
        </w:rPr>
      </w:pPr>
      <w:r>
        <w:rPr>
          <w:rFonts w:hint="eastAsia"/>
          <w:b/>
          <w:bCs/>
          <w:sz w:val="32"/>
          <w:szCs w:val="32"/>
        </w:rPr>
        <w:lastRenderedPageBreak/>
        <w:t>目录</w:t>
      </w:r>
    </w:p>
    <w:p w:rsidR="00B3428F" w:rsidRDefault="00B3428F"/>
    <w:p w:rsidR="00B3428F" w:rsidRDefault="00041941">
      <w:pPr>
        <w:snapToGrid w:val="0"/>
        <w:spacing w:beforeLines="50" w:before="165" w:after="50"/>
        <w:jc w:val="center"/>
        <w:rPr>
          <w:bCs/>
          <w:sz w:val="28"/>
          <w:szCs w:val="28"/>
          <w:lang w:val="en-US"/>
        </w:rPr>
        <w:sectPr w:rsidR="00B3428F">
          <w:headerReference w:type="default" r:id="rId17"/>
          <w:footerReference w:type="even" r:id="rId18"/>
          <w:footerReference w:type="default" r:id="rId19"/>
          <w:footerReference w:type="first" r:id="rId20"/>
          <w:pgSz w:w="11906" w:h="16838"/>
          <w:pgMar w:top="1134" w:right="1134" w:bottom="1134" w:left="1134" w:header="720" w:footer="720" w:gutter="0"/>
          <w:cols w:space="720"/>
          <w:docGrid w:type="lines" w:linePitch="331"/>
        </w:sectPr>
      </w:pPr>
      <w:r>
        <w:rPr>
          <w:rFonts w:hint="eastAsia"/>
          <w:bCs/>
          <w:sz w:val="28"/>
          <w:szCs w:val="28"/>
          <w:lang w:val="en-US"/>
        </w:rPr>
        <w:t>（应有页码）</w:t>
      </w:r>
    </w:p>
    <w:p w:rsidR="00B3428F" w:rsidRDefault="00041941">
      <w:pPr>
        <w:pStyle w:val="a9"/>
        <w:spacing w:line="500" w:lineRule="exact"/>
        <w:rPr>
          <w:rFonts w:hAnsi="宋体"/>
          <w:szCs w:val="22"/>
          <w:lang w:val="en-US"/>
        </w:rPr>
      </w:pPr>
      <w:r>
        <w:rPr>
          <w:rFonts w:hAnsi="宋体" w:hint="eastAsia"/>
          <w:szCs w:val="22"/>
          <w:lang w:val="en-US"/>
        </w:rPr>
        <w:lastRenderedPageBreak/>
        <w:t>1．响应函格式：</w:t>
      </w:r>
    </w:p>
    <w:p w:rsidR="00B3428F" w:rsidRDefault="00041941">
      <w:pPr>
        <w:pStyle w:val="a9"/>
        <w:spacing w:line="500" w:lineRule="exact"/>
        <w:jc w:val="center"/>
        <w:rPr>
          <w:rFonts w:hAnsi="宋体"/>
          <w:b/>
          <w:bCs/>
          <w:sz w:val="30"/>
          <w:szCs w:val="30"/>
        </w:rPr>
      </w:pPr>
      <w:r>
        <w:rPr>
          <w:rFonts w:hAnsi="宋体" w:hint="eastAsia"/>
          <w:b/>
          <w:bCs/>
          <w:sz w:val="30"/>
          <w:szCs w:val="30"/>
        </w:rPr>
        <w:t>响应函</w:t>
      </w:r>
    </w:p>
    <w:p w:rsidR="00B3428F" w:rsidRDefault="00B3428F">
      <w:pPr>
        <w:snapToGrid w:val="0"/>
        <w:spacing w:before="50" w:after="50"/>
        <w:rPr>
          <w:sz w:val="24"/>
        </w:rPr>
      </w:pPr>
    </w:p>
    <w:p w:rsidR="00B3428F" w:rsidRDefault="00041941">
      <w:pPr>
        <w:autoSpaceDE/>
        <w:autoSpaceDN/>
        <w:spacing w:line="360" w:lineRule="auto"/>
        <w:rPr>
          <w:sz w:val="21"/>
          <w:szCs w:val="21"/>
        </w:rPr>
      </w:pPr>
      <w:r>
        <w:rPr>
          <w:rFonts w:hint="eastAsia"/>
          <w:sz w:val="21"/>
          <w:szCs w:val="21"/>
        </w:rPr>
        <w:t>致：</w:t>
      </w:r>
      <w:r>
        <w:rPr>
          <w:rFonts w:hint="eastAsia"/>
          <w:sz w:val="21"/>
          <w:szCs w:val="21"/>
          <w:u w:val="single"/>
          <w:lang w:val="en-US"/>
        </w:rPr>
        <w:t xml:space="preserve">     </w:t>
      </w:r>
      <w:r>
        <w:rPr>
          <w:rFonts w:hint="eastAsia"/>
          <w:sz w:val="21"/>
          <w:szCs w:val="21"/>
          <w:u w:val="single"/>
        </w:rPr>
        <w:t>（征集人名称）</w:t>
      </w:r>
      <w:r>
        <w:rPr>
          <w:rFonts w:hint="eastAsia"/>
          <w:sz w:val="21"/>
          <w:szCs w:val="21"/>
        </w:rPr>
        <w:t>：</w:t>
      </w:r>
    </w:p>
    <w:p w:rsidR="00B3428F" w:rsidRDefault="00041941">
      <w:pPr>
        <w:autoSpaceDE/>
        <w:autoSpaceDN/>
        <w:spacing w:line="360" w:lineRule="auto"/>
        <w:ind w:firstLineChars="200" w:firstLine="420"/>
        <w:rPr>
          <w:sz w:val="21"/>
          <w:szCs w:val="21"/>
        </w:rPr>
      </w:pPr>
      <w:r>
        <w:rPr>
          <w:rFonts w:hint="eastAsia"/>
          <w:sz w:val="21"/>
          <w:szCs w:val="21"/>
        </w:rPr>
        <w:t>我方已仔细研究了</w:t>
      </w:r>
      <w:r>
        <w:rPr>
          <w:rFonts w:hint="eastAsia"/>
          <w:sz w:val="21"/>
          <w:szCs w:val="21"/>
          <w:u w:val="single"/>
        </w:rPr>
        <w:t>（项目名称）</w:t>
      </w:r>
      <w:r>
        <w:rPr>
          <w:rFonts w:hint="eastAsia"/>
          <w:sz w:val="21"/>
          <w:szCs w:val="21"/>
        </w:rPr>
        <w:t>的征集文件的全部内容。签字代表</w:t>
      </w:r>
      <w:r>
        <w:rPr>
          <w:rFonts w:hint="eastAsia"/>
          <w:sz w:val="21"/>
          <w:szCs w:val="21"/>
          <w:u w:val="single"/>
          <w:lang w:val="en-US"/>
        </w:rPr>
        <w:t xml:space="preserve">   </w:t>
      </w:r>
      <w:r>
        <w:rPr>
          <w:rFonts w:hint="eastAsia"/>
          <w:sz w:val="21"/>
          <w:szCs w:val="21"/>
        </w:rPr>
        <w:t>（授权代表姓名）经正式授权并代表供应商</w:t>
      </w:r>
      <w:r>
        <w:rPr>
          <w:rFonts w:hint="eastAsia"/>
          <w:sz w:val="21"/>
          <w:szCs w:val="21"/>
          <w:u w:val="single"/>
          <w:lang w:val="en-US"/>
        </w:rPr>
        <w:t xml:space="preserve">       </w:t>
      </w:r>
      <w:r>
        <w:rPr>
          <w:rFonts w:hint="eastAsia"/>
          <w:sz w:val="21"/>
          <w:szCs w:val="21"/>
        </w:rPr>
        <w:t>（供应商名称）提交响应文件。</w:t>
      </w:r>
    </w:p>
    <w:p w:rsidR="00B3428F" w:rsidRDefault="00041941">
      <w:pPr>
        <w:autoSpaceDE/>
        <w:autoSpaceDN/>
        <w:spacing w:line="360" w:lineRule="auto"/>
        <w:ind w:firstLineChars="200" w:firstLine="420"/>
        <w:rPr>
          <w:sz w:val="21"/>
          <w:szCs w:val="21"/>
        </w:rPr>
      </w:pPr>
      <w:r>
        <w:rPr>
          <w:rFonts w:hint="eastAsia"/>
          <w:sz w:val="21"/>
          <w:szCs w:val="21"/>
        </w:rPr>
        <w:t>据此函，签字代表宣布同意如下：</w:t>
      </w:r>
    </w:p>
    <w:p w:rsidR="00B3428F" w:rsidRDefault="00041941">
      <w:pPr>
        <w:autoSpaceDE/>
        <w:autoSpaceDN/>
        <w:spacing w:line="360" w:lineRule="auto"/>
        <w:ind w:firstLineChars="200" w:firstLine="420"/>
        <w:rPr>
          <w:sz w:val="21"/>
          <w:szCs w:val="21"/>
        </w:rPr>
      </w:pPr>
      <w:r>
        <w:rPr>
          <w:rFonts w:hint="eastAsia"/>
          <w:sz w:val="21"/>
          <w:szCs w:val="21"/>
        </w:rPr>
        <w:t>（1）我方已详细审查全部“征集文件”，包括修改文件（如有的话）以及全部参考资料和有关附件，已经了解我方对于征集文件、采购过程、采购结果有依法进行询问、质疑、投诉的权利及相关渠道和要求。</w:t>
      </w:r>
    </w:p>
    <w:p w:rsidR="00B3428F" w:rsidRDefault="00041941">
      <w:pPr>
        <w:autoSpaceDE/>
        <w:autoSpaceDN/>
        <w:spacing w:line="360" w:lineRule="auto"/>
        <w:ind w:firstLineChars="200" w:firstLine="420"/>
        <w:rPr>
          <w:sz w:val="21"/>
          <w:szCs w:val="21"/>
        </w:rPr>
      </w:pPr>
      <w:r>
        <w:rPr>
          <w:rFonts w:hint="eastAsia"/>
          <w:sz w:val="21"/>
          <w:szCs w:val="21"/>
        </w:rPr>
        <w:t>（2）我方在响应之前已经与贵方进行了充分的沟通，完全理解并接受征集文件的各项规定和要求，对征集文件的合理性、合法性不再有异议。</w:t>
      </w:r>
    </w:p>
    <w:p w:rsidR="00B3428F" w:rsidRDefault="00041941">
      <w:pPr>
        <w:autoSpaceDE/>
        <w:autoSpaceDN/>
        <w:spacing w:line="360" w:lineRule="auto"/>
        <w:ind w:firstLineChars="200" w:firstLine="420"/>
        <w:rPr>
          <w:sz w:val="21"/>
          <w:szCs w:val="21"/>
        </w:rPr>
      </w:pPr>
      <w:r>
        <w:rPr>
          <w:rFonts w:hint="eastAsia"/>
          <w:sz w:val="21"/>
          <w:szCs w:val="21"/>
        </w:rPr>
        <w:t>（3）本响应有效期自响应截止之日起</w:t>
      </w:r>
      <w:r>
        <w:rPr>
          <w:rFonts w:hint="eastAsia"/>
          <w:sz w:val="21"/>
          <w:szCs w:val="21"/>
          <w:u w:val="single"/>
          <w:lang w:val="en-US"/>
        </w:rPr>
        <w:t xml:space="preserve">    </w:t>
      </w:r>
      <w:r>
        <w:rPr>
          <w:rFonts w:hint="eastAsia"/>
          <w:sz w:val="21"/>
          <w:szCs w:val="21"/>
        </w:rPr>
        <w:t>天。</w:t>
      </w:r>
    </w:p>
    <w:p w:rsidR="00B3428F" w:rsidRDefault="00041941">
      <w:pPr>
        <w:autoSpaceDE/>
        <w:autoSpaceDN/>
        <w:spacing w:line="360" w:lineRule="auto"/>
        <w:ind w:firstLineChars="200" w:firstLine="420"/>
        <w:rPr>
          <w:sz w:val="21"/>
          <w:szCs w:val="21"/>
        </w:rPr>
      </w:pPr>
      <w:r>
        <w:rPr>
          <w:rFonts w:hint="eastAsia"/>
          <w:sz w:val="21"/>
          <w:szCs w:val="21"/>
        </w:rPr>
        <w:t>（4）如入围，本响应文件至本项目合同履行</w:t>
      </w:r>
      <w:proofErr w:type="gramStart"/>
      <w:r>
        <w:rPr>
          <w:rFonts w:hint="eastAsia"/>
          <w:sz w:val="21"/>
          <w:szCs w:val="21"/>
        </w:rPr>
        <w:t>完毕止均保持</w:t>
      </w:r>
      <w:proofErr w:type="gramEnd"/>
      <w:r>
        <w:rPr>
          <w:rFonts w:hint="eastAsia"/>
          <w:sz w:val="21"/>
          <w:szCs w:val="21"/>
        </w:rPr>
        <w:t>有效，我方将按“征集文件”及政府采购法律、法规的规定履行合同责任和义务，并承诺</w:t>
      </w:r>
      <w:proofErr w:type="gramStart"/>
      <w:r>
        <w:rPr>
          <w:rFonts w:hint="eastAsia"/>
          <w:sz w:val="21"/>
          <w:szCs w:val="21"/>
        </w:rPr>
        <w:t>不</w:t>
      </w:r>
      <w:proofErr w:type="gramEnd"/>
      <w:r>
        <w:rPr>
          <w:rFonts w:hint="eastAsia"/>
          <w:sz w:val="21"/>
          <w:szCs w:val="21"/>
        </w:rPr>
        <w:t>分包及转包他人。</w:t>
      </w:r>
    </w:p>
    <w:p w:rsidR="00B3428F" w:rsidRDefault="00041941">
      <w:pPr>
        <w:autoSpaceDE/>
        <w:autoSpaceDN/>
        <w:spacing w:line="360" w:lineRule="auto"/>
        <w:ind w:firstLineChars="200" w:firstLine="420"/>
        <w:rPr>
          <w:sz w:val="21"/>
          <w:szCs w:val="21"/>
        </w:rPr>
      </w:pPr>
      <w:r>
        <w:rPr>
          <w:rFonts w:hint="eastAsia"/>
          <w:sz w:val="21"/>
          <w:szCs w:val="21"/>
        </w:rPr>
        <w:t>（5）我方同意按照贵方要求提供与响应有关的一切数据或资料。</w:t>
      </w:r>
    </w:p>
    <w:p w:rsidR="00B3428F" w:rsidRDefault="00041941">
      <w:pPr>
        <w:autoSpaceDE/>
        <w:autoSpaceDN/>
        <w:spacing w:line="360" w:lineRule="auto"/>
        <w:ind w:firstLineChars="200" w:firstLine="420"/>
        <w:rPr>
          <w:sz w:val="21"/>
          <w:szCs w:val="21"/>
        </w:rPr>
      </w:pPr>
      <w:r>
        <w:rPr>
          <w:rFonts w:hint="eastAsia"/>
          <w:sz w:val="21"/>
          <w:szCs w:val="21"/>
        </w:rPr>
        <w:t>（6）与本项目有关的一切正式往来信函请寄：</w:t>
      </w:r>
    </w:p>
    <w:p w:rsidR="00B3428F" w:rsidRDefault="00041941">
      <w:pPr>
        <w:autoSpaceDE/>
        <w:autoSpaceDN/>
        <w:spacing w:line="360" w:lineRule="auto"/>
        <w:ind w:firstLineChars="200" w:firstLine="420"/>
        <w:rPr>
          <w:sz w:val="21"/>
          <w:szCs w:val="21"/>
          <w:u w:val="single"/>
          <w:lang w:val="en-US"/>
        </w:rPr>
      </w:pPr>
      <w:r>
        <w:rPr>
          <w:rFonts w:hint="eastAsia"/>
          <w:sz w:val="21"/>
          <w:szCs w:val="21"/>
        </w:rPr>
        <w:t>地址：</w:t>
      </w:r>
      <w:r>
        <w:rPr>
          <w:rFonts w:hint="eastAsia"/>
          <w:sz w:val="21"/>
          <w:szCs w:val="21"/>
          <w:u w:val="single"/>
          <w:lang w:val="en-US"/>
        </w:rPr>
        <w:t xml:space="preserve">         </w:t>
      </w:r>
    </w:p>
    <w:p w:rsidR="00B3428F" w:rsidRDefault="00041941">
      <w:pPr>
        <w:autoSpaceDE/>
        <w:autoSpaceDN/>
        <w:spacing w:line="360" w:lineRule="auto"/>
        <w:ind w:firstLineChars="200" w:firstLine="420"/>
        <w:rPr>
          <w:sz w:val="21"/>
          <w:szCs w:val="21"/>
          <w:u w:val="single"/>
        </w:rPr>
      </w:pPr>
      <w:r>
        <w:rPr>
          <w:rFonts w:hint="eastAsia"/>
          <w:sz w:val="21"/>
          <w:szCs w:val="21"/>
        </w:rPr>
        <w:t>邮编：</w:t>
      </w:r>
      <w:r>
        <w:rPr>
          <w:rFonts w:hint="eastAsia"/>
          <w:sz w:val="21"/>
          <w:szCs w:val="21"/>
          <w:u w:val="single"/>
          <w:lang w:val="en-US"/>
        </w:rPr>
        <w:t xml:space="preserve">         </w:t>
      </w:r>
      <w:r>
        <w:rPr>
          <w:rFonts w:hint="eastAsia"/>
          <w:sz w:val="21"/>
          <w:szCs w:val="21"/>
        </w:rPr>
        <w:tab/>
      </w:r>
      <w:r>
        <w:rPr>
          <w:rFonts w:hint="eastAsia"/>
          <w:sz w:val="21"/>
          <w:szCs w:val="21"/>
          <w:lang w:val="en-US"/>
        </w:rPr>
        <w:t xml:space="preserve"> </w:t>
      </w:r>
      <w:r>
        <w:rPr>
          <w:rFonts w:hint="eastAsia"/>
          <w:sz w:val="21"/>
          <w:szCs w:val="21"/>
        </w:rPr>
        <w:t>电话：</w:t>
      </w:r>
      <w:r>
        <w:rPr>
          <w:rFonts w:hint="eastAsia"/>
          <w:sz w:val="21"/>
          <w:szCs w:val="21"/>
          <w:u w:val="single"/>
          <w:lang w:val="en-US"/>
        </w:rPr>
        <w:t xml:space="preserve">         </w:t>
      </w:r>
      <w:r>
        <w:rPr>
          <w:rFonts w:hint="eastAsia"/>
          <w:sz w:val="21"/>
          <w:szCs w:val="21"/>
        </w:rPr>
        <w:t xml:space="preserve">  传真：</w:t>
      </w:r>
      <w:r>
        <w:rPr>
          <w:rFonts w:hint="eastAsia"/>
          <w:sz w:val="21"/>
          <w:szCs w:val="21"/>
          <w:u w:val="single"/>
          <w:lang w:val="en-US"/>
        </w:rPr>
        <w:t xml:space="preserve">         </w:t>
      </w:r>
    </w:p>
    <w:p w:rsidR="00B3428F" w:rsidRDefault="00041941">
      <w:pPr>
        <w:autoSpaceDE/>
        <w:autoSpaceDN/>
        <w:spacing w:line="360" w:lineRule="auto"/>
        <w:ind w:firstLineChars="200" w:firstLine="420"/>
        <w:rPr>
          <w:sz w:val="21"/>
          <w:szCs w:val="21"/>
        </w:rPr>
      </w:pPr>
      <w:r>
        <w:rPr>
          <w:rFonts w:hint="eastAsia"/>
          <w:sz w:val="21"/>
          <w:szCs w:val="21"/>
        </w:rPr>
        <w:t>供应商代表姓名：</w:t>
      </w:r>
      <w:r>
        <w:rPr>
          <w:rFonts w:hint="eastAsia"/>
          <w:sz w:val="21"/>
          <w:szCs w:val="21"/>
          <w:u w:val="single"/>
          <w:lang w:val="en-US"/>
        </w:rPr>
        <w:t xml:space="preserve">         </w:t>
      </w:r>
      <w:r>
        <w:rPr>
          <w:rFonts w:hint="eastAsia"/>
          <w:sz w:val="21"/>
          <w:szCs w:val="21"/>
        </w:rPr>
        <w:tab/>
        <w:t>职务：</w:t>
      </w:r>
      <w:r>
        <w:rPr>
          <w:rFonts w:hint="eastAsia"/>
          <w:sz w:val="21"/>
          <w:szCs w:val="21"/>
          <w:u w:val="single"/>
          <w:lang w:val="en-US"/>
        </w:rPr>
        <w:t xml:space="preserve">         </w:t>
      </w:r>
      <w:r>
        <w:rPr>
          <w:rFonts w:hint="eastAsia"/>
          <w:sz w:val="21"/>
          <w:szCs w:val="21"/>
        </w:rPr>
        <w:t xml:space="preserve"> </w:t>
      </w:r>
      <w:r>
        <w:rPr>
          <w:rFonts w:hint="eastAsia"/>
          <w:sz w:val="21"/>
          <w:szCs w:val="21"/>
        </w:rPr>
        <w:tab/>
        <w:t>邮箱：</w:t>
      </w:r>
      <w:r>
        <w:rPr>
          <w:rFonts w:hint="eastAsia"/>
          <w:sz w:val="21"/>
          <w:szCs w:val="21"/>
          <w:u w:val="single"/>
          <w:lang w:val="en-US"/>
        </w:rPr>
        <w:t xml:space="preserve">         </w:t>
      </w:r>
      <w:r>
        <w:rPr>
          <w:rFonts w:hint="eastAsia"/>
          <w:sz w:val="21"/>
          <w:szCs w:val="21"/>
          <w:u w:val="single"/>
        </w:rPr>
        <w:t xml:space="preserve"> </w:t>
      </w:r>
      <w:r>
        <w:rPr>
          <w:rFonts w:hint="eastAsia"/>
          <w:sz w:val="21"/>
          <w:szCs w:val="21"/>
        </w:rPr>
        <w:tab/>
      </w:r>
    </w:p>
    <w:p w:rsidR="00B3428F" w:rsidRDefault="00B3428F">
      <w:pPr>
        <w:pStyle w:val="a5"/>
        <w:tabs>
          <w:tab w:val="left" w:pos="4544"/>
          <w:tab w:val="left" w:pos="6383"/>
          <w:tab w:val="left" w:pos="6923"/>
          <w:tab w:val="left" w:pos="8632"/>
        </w:tabs>
        <w:spacing w:line="360" w:lineRule="auto"/>
        <w:ind w:left="478"/>
        <w:jc w:val="right"/>
      </w:pPr>
    </w:p>
    <w:p w:rsidR="00B3428F" w:rsidRDefault="00B3428F">
      <w:pPr>
        <w:pStyle w:val="a5"/>
        <w:tabs>
          <w:tab w:val="left" w:pos="4544"/>
          <w:tab w:val="left" w:pos="6383"/>
          <w:tab w:val="left" w:pos="6923"/>
          <w:tab w:val="left" w:pos="8632"/>
        </w:tabs>
        <w:spacing w:line="360" w:lineRule="auto"/>
        <w:ind w:left="478"/>
        <w:jc w:val="right"/>
      </w:pPr>
    </w:p>
    <w:p w:rsidR="00B3428F" w:rsidRDefault="00041941">
      <w:pPr>
        <w:pStyle w:val="a5"/>
        <w:tabs>
          <w:tab w:val="left" w:pos="4544"/>
          <w:tab w:val="left" w:pos="6383"/>
          <w:tab w:val="left" w:pos="6923"/>
          <w:tab w:val="left" w:pos="8632"/>
        </w:tabs>
        <w:spacing w:line="360" w:lineRule="auto"/>
        <w:ind w:left="478"/>
        <w:jc w:val="right"/>
      </w:pPr>
      <w:r>
        <w:rPr>
          <w:rFonts w:hint="eastAsia"/>
        </w:rPr>
        <w:t>供应</w:t>
      </w:r>
      <w:r>
        <w:rPr>
          <w:rFonts w:hint="eastAsia"/>
          <w:spacing w:val="-3"/>
        </w:rPr>
        <w:t>商</w:t>
      </w:r>
      <w:r>
        <w:rPr>
          <w:rFonts w:hint="eastAsia"/>
        </w:rPr>
        <w:t>名称</w:t>
      </w:r>
      <w:r>
        <w:rPr>
          <w:rFonts w:hint="eastAsia"/>
          <w:spacing w:val="-4"/>
        </w:rPr>
        <w:t>（</w:t>
      </w:r>
      <w:r>
        <w:rPr>
          <w:rFonts w:hint="eastAsia"/>
        </w:rPr>
        <w:t>电</w:t>
      </w:r>
      <w:r>
        <w:rPr>
          <w:rFonts w:hint="eastAsia"/>
          <w:spacing w:val="-3"/>
        </w:rPr>
        <w:t>子</w:t>
      </w:r>
      <w:r>
        <w:rPr>
          <w:rFonts w:hint="eastAsia"/>
        </w:rPr>
        <w:t>签章</w:t>
      </w:r>
      <w:r>
        <w:rPr>
          <w:rFonts w:hint="eastAsia"/>
          <w:spacing w:val="-4"/>
        </w:rPr>
        <w:t>）</w:t>
      </w:r>
      <w:r>
        <w:rPr>
          <w:rFonts w:hint="eastAsia"/>
        </w:rPr>
        <w:t>：</w:t>
      </w:r>
      <w:r>
        <w:rPr>
          <w:rFonts w:hint="eastAsia"/>
        </w:rPr>
        <w:tab/>
      </w:r>
    </w:p>
    <w:p w:rsidR="00B3428F" w:rsidRDefault="00041941">
      <w:pPr>
        <w:pStyle w:val="a5"/>
        <w:tabs>
          <w:tab w:val="left" w:pos="4544"/>
          <w:tab w:val="left" w:pos="6383"/>
          <w:tab w:val="left" w:pos="6923"/>
          <w:tab w:val="left" w:pos="8632"/>
        </w:tabs>
        <w:spacing w:line="360" w:lineRule="auto"/>
        <w:ind w:left="478"/>
        <w:jc w:val="center"/>
        <w:rPr>
          <w:lang w:val="en-US"/>
        </w:rPr>
      </w:pPr>
      <w:r>
        <w:rPr>
          <w:rFonts w:hint="eastAsia"/>
          <w:lang w:val="en-US"/>
        </w:rPr>
        <w:t xml:space="preserve">                  </w:t>
      </w:r>
      <w:r>
        <w:rPr>
          <w:rFonts w:hint="eastAsia"/>
        </w:rPr>
        <w:t>日</w:t>
      </w:r>
      <w:r>
        <w:rPr>
          <w:rFonts w:hint="eastAsia"/>
          <w:spacing w:val="36"/>
        </w:rPr>
        <w:t>期</w:t>
      </w:r>
      <w:r>
        <w:rPr>
          <w:rFonts w:hint="eastAsia"/>
        </w:rPr>
        <w:t>：</w:t>
      </w:r>
      <w:r>
        <w:rPr>
          <w:rFonts w:hint="eastAsia"/>
          <w:lang w:val="en-US"/>
        </w:rPr>
        <w:t xml:space="preserve">   年   月   日</w:t>
      </w:r>
    </w:p>
    <w:p w:rsidR="00B3428F" w:rsidRDefault="00041941">
      <w:pPr>
        <w:pStyle w:val="82"/>
        <w:rPr>
          <w:rFonts w:ascii="宋体" w:hAnsi="宋体" w:cs="宋体"/>
        </w:rPr>
        <w:sectPr w:rsidR="00B3428F">
          <w:headerReference w:type="default" r:id="rId21"/>
          <w:footerReference w:type="default" r:id="rId22"/>
          <w:pgSz w:w="11906" w:h="16838"/>
          <w:pgMar w:top="1440" w:right="1800" w:bottom="1440" w:left="1800" w:header="851" w:footer="992" w:gutter="0"/>
          <w:cols w:space="425"/>
          <w:docGrid w:type="lines" w:linePitch="312"/>
        </w:sectPr>
      </w:pPr>
      <w:r>
        <w:rPr>
          <w:rFonts w:ascii="宋体" w:hAnsi="宋体" w:cs="宋体" w:hint="eastAsia"/>
          <w:b/>
          <w:sz w:val="24"/>
        </w:rPr>
        <w:br w:type="page"/>
      </w:r>
    </w:p>
    <w:p w:rsidR="00B3428F" w:rsidRDefault="00041941">
      <w:pPr>
        <w:topLinePunct/>
        <w:autoSpaceDE/>
        <w:autoSpaceDN/>
        <w:spacing w:before="68" w:line="219" w:lineRule="auto"/>
        <w:ind w:rightChars="41" w:right="90"/>
      </w:pPr>
      <w:r>
        <w:lastRenderedPageBreak/>
        <w:t>2.</w:t>
      </w:r>
      <w:r>
        <w:rPr>
          <w:rFonts w:hint="eastAsia"/>
        </w:rPr>
        <w:t>响应报价明细表格式：</w:t>
      </w:r>
    </w:p>
    <w:p w:rsidR="00165E77" w:rsidRDefault="00165E77" w:rsidP="00165E77">
      <w:pPr>
        <w:topLinePunct/>
        <w:autoSpaceDE/>
        <w:autoSpaceDN/>
        <w:spacing w:line="436" w:lineRule="auto"/>
        <w:ind w:rightChars="41" w:right="90"/>
      </w:pPr>
    </w:p>
    <w:p w:rsidR="00165E77" w:rsidRPr="00165E77" w:rsidRDefault="00165E77" w:rsidP="00165E77">
      <w:pPr>
        <w:topLinePunct/>
        <w:autoSpaceDE/>
        <w:autoSpaceDN/>
        <w:spacing w:before="68" w:line="219" w:lineRule="auto"/>
        <w:ind w:rightChars="41" w:right="90" w:firstLineChars="850" w:firstLine="2048"/>
        <w:rPr>
          <w:b/>
          <w:sz w:val="24"/>
        </w:rPr>
      </w:pPr>
      <w:bookmarkStart w:id="54" w:name="OLE_LINK17"/>
      <w:bookmarkStart w:id="55" w:name="OLE_LINK18"/>
      <w:r w:rsidRPr="00165E77">
        <w:rPr>
          <w:rFonts w:hint="eastAsia"/>
          <w:b/>
          <w:sz w:val="24"/>
        </w:rPr>
        <w:t>（</w:t>
      </w:r>
      <w:proofErr w:type="gramStart"/>
      <w:r w:rsidRPr="00165E77">
        <w:rPr>
          <w:rFonts w:hint="eastAsia"/>
          <w:b/>
          <w:color w:val="000000"/>
          <w:sz w:val="24"/>
          <w:szCs w:val="21"/>
        </w:rPr>
        <w:t>标项</w:t>
      </w:r>
      <w:proofErr w:type="gramEnd"/>
      <w:r w:rsidRPr="00165E77">
        <w:rPr>
          <w:rFonts w:hint="eastAsia"/>
          <w:b/>
          <w:color w:val="000000"/>
          <w:sz w:val="24"/>
          <w:szCs w:val="21"/>
          <w:u w:val="single"/>
          <w:lang w:val="en-US"/>
        </w:rPr>
        <w:t>1</w:t>
      </w:r>
      <w:r w:rsidRPr="00165E77">
        <w:rPr>
          <w:b/>
          <w:color w:val="000000"/>
          <w:sz w:val="24"/>
          <w:szCs w:val="21"/>
          <w:u w:val="single"/>
        </w:rPr>
        <w:t xml:space="preserve"> </w:t>
      </w:r>
      <w:r w:rsidRPr="00165E77">
        <w:rPr>
          <w:rFonts w:hint="eastAsia"/>
          <w:b/>
          <w:color w:val="000000"/>
          <w:sz w:val="24"/>
          <w:szCs w:val="21"/>
          <w:u w:val="single"/>
        </w:rPr>
        <w:t>、2</w:t>
      </w:r>
      <w:r w:rsidRPr="00165E77">
        <w:rPr>
          <w:b/>
          <w:sz w:val="24"/>
        </w:rPr>
        <w:t>）</w:t>
      </w:r>
      <w:r w:rsidRPr="00165E77">
        <w:rPr>
          <w:rFonts w:hint="eastAsia"/>
          <w:b/>
          <w:sz w:val="24"/>
        </w:rPr>
        <w:t>响应报价明细表（格式</w:t>
      </w:r>
      <w:r w:rsidRPr="00165E77">
        <w:rPr>
          <w:b/>
          <w:sz w:val="24"/>
        </w:rPr>
        <w:t>）</w:t>
      </w:r>
    </w:p>
    <w:bookmarkEnd w:id="54"/>
    <w:bookmarkEnd w:id="55"/>
    <w:p w:rsidR="00165E77" w:rsidRDefault="00165E77" w:rsidP="00165E77">
      <w:pPr>
        <w:ind w:firstLineChars="1150" w:firstLine="2530"/>
        <w:rPr>
          <w:color w:val="000000"/>
          <w:szCs w:val="21"/>
        </w:rPr>
      </w:pPr>
      <w:r>
        <w:rPr>
          <w:color w:val="000000"/>
          <w:szCs w:val="21"/>
        </w:rPr>
        <w:t xml:space="preserve">                            </w:t>
      </w:r>
    </w:p>
    <w:p w:rsidR="00165E77" w:rsidRDefault="00165E77" w:rsidP="00165E77">
      <w:pPr>
        <w:rPr>
          <w:color w:val="000000"/>
          <w:szCs w:val="21"/>
        </w:rPr>
      </w:pPr>
      <w:r>
        <w:rPr>
          <w:color w:val="000000"/>
          <w:szCs w:val="21"/>
        </w:rPr>
        <w:t xml:space="preserve">                                                </w:t>
      </w:r>
    </w:p>
    <w:tbl>
      <w:tblPr>
        <w:tblW w:w="95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2"/>
        <w:gridCol w:w="2212"/>
        <w:gridCol w:w="3730"/>
      </w:tblGrid>
      <w:tr w:rsidR="00165E77" w:rsidTr="00165E77">
        <w:trPr>
          <w:trHeight w:hRule="exact" w:val="646"/>
          <w:jc w:val="center"/>
        </w:trPr>
        <w:tc>
          <w:tcPr>
            <w:tcW w:w="359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b/>
                <w:color w:val="000000"/>
                <w:szCs w:val="21"/>
              </w:rPr>
            </w:pPr>
            <w:r>
              <w:rPr>
                <w:rFonts w:hint="eastAsia"/>
                <w:b/>
                <w:color w:val="000000"/>
                <w:szCs w:val="21"/>
              </w:rPr>
              <w:t>报价说明</w:t>
            </w:r>
          </w:p>
        </w:tc>
        <w:tc>
          <w:tcPr>
            <w:tcW w:w="221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b/>
                <w:color w:val="000000"/>
                <w:szCs w:val="21"/>
              </w:rPr>
            </w:pPr>
            <w:r>
              <w:rPr>
                <w:rFonts w:hint="eastAsia"/>
                <w:b/>
                <w:color w:val="000000"/>
                <w:szCs w:val="21"/>
              </w:rPr>
              <w:t>框架协议技术负责人</w:t>
            </w:r>
          </w:p>
        </w:tc>
        <w:tc>
          <w:tcPr>
            <w:tcW w:w="3730"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b/>
                <w:color w:val="000000"/>
                <w:szCs w:val="21"/>
              </w:rPr>
            </w:pPr>
            <w:r>
              <w:rPr>
                <w:rFonts w:hint="eastAsia"/>
                <w:b/>
                <w:color w:val="000000"/>
                <w:szCs w:val="21"/>
              </w:rPr>
              <w:t>服务标准</w:t>
            </w:r>
          </w:p>
        </w:tc>
      </w:tr>
      <w:tr w:rsidR="00165E77" w:rsidTr="00165E77">
        <w:trPr>
          <w:trHeight w:hRule="exact" w:val="1907"/>
          <w:jc w:val="center"/>
        </w:trPr>
        <w:tc>
          <w:tcPr>
            <w:tcW w:w="359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color w:val="000000"/>
                <w:spacing w:val="20"/>
                <w:szCs w:val="21"/>
              </w:rPr>
            </w:pPr>
          </w:p>
          <w:p w:rsidR="00165E77" w:rsidRDefault="00165E77" w:rsidP="00365ECA">
            <w:pPr>
              <w:rPr>
                <w:color w:val="000000"/>
                <w:spacing w:val="20"/>
                <w:szCs w:val="21"/>
              </w:rPr>
            </w:pPr>
            <w:r>
              <w:rPr>
                <w:rFonts w:hint="eastAsia"/>
                <w:color w:val="000000"/>
                <w:spacing w:val="20"/>
                <w:szCs w:val="21"/>
              </w:rPr>
              <w:t>若本公司入围，本公司承诺同意按本项目征集文件规定的计费方式和费率计费。</w:t>
            </w:r>
          </w:p>
        </w:tc>
        <w:tc>
          <w:tcPr>
            <w:tcW w:w="221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color w:val="000000"/>
                <w:spacing w:val="20"/>
                <w:szCs w:val="21"/>
              </w:rPr>
            </w:pPr>
          </w:p>
        </w:tc>
        <w:tc>
          <w:tcPr>
            <w:tcW w:w="3730"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rPr>
                <w:color w:val="000000"/>
                <w:spacing w:val="20"/>
                <w:szCs w:val="21"/>
              </w:rPr>
            </w:pPr>
            <w:r>
              <w:rPr>
                <w:rFonts w:hint="eastAsia"/>
                <w:color w:val="000000"/>
                <w:spacing w:val="20"/>
                <w:szCs w:val="21"/>
              </w:rPr>
              <w:t>严格遵守国家的法律、法规和有关规章制度，严格遵守行为准则和职业道德，按现行的财政投资项目评审操作规程及质量控制办法规定的执行。</w:t>
            </w:r>
          </w:p>
        </w:tc>
      </w:tr>
    </w:tbl>
    <w:p w:rsidR="00165E77" w:rsidRDefault="00165E77" w:rsidP="00165E77">
      <w:pPr>
        <w:rPr>
          <w:color w:val="000000"/>
          <w:spacing w:val="20"/>
          <w:szCs w:val="21"/>
          <w:u w:val="single"/>
        </w:rPr>
      </w:pPr>
    </w:p>
    <w:p w:rsidR="00165E77" w:rsidRDefault="00165E77" w:rsidP="00165E77">
      <w:pPr>
        <w:spacing w:line="360" w:lineRule="auto"/>
        <w:rPr>
          <w:color w:val="000000"/>
          <w:spacing w:val="20"/>
          <w:szCs w:val="21"/>
        </w:rPr>
      </w:pPr>
    </w:p>
    <w:p w:rsidR="00165E77" w:rsidRDefault="00165E77" w:rsidP="00165E77">
      <w:pPr>
        <w:snapToGrid w:val="0"/>
        <w:spacing w:before="50" w:afterLines="50" w:after="120"/>
        <w:rPr>
          <w:b/>
          <w:color w:val="000000"/>
          <w:szCs w:val="21"/>
        </w:rPr>
      </w:pPr>
      <w:r>
        <w:rPr>
          <w:rFonts w:hint="eastAsia"/>
          <w:b/>
          <w:color w:val="000000"/>
          <w:szCs w:val="21"/>
        </w:rPr>
        <w:t>注：1.供应商在广西政府采购云平台报价时按单个项目评审服务费</w:t>
      </w:r>
      <w:r>
        <w:rPr>
          <w:rFonts w:hint="eastAsia"/>
          <w:b/>
          <w:color w:val="000000"/>
          <w:szCs w:val="21"/>
          <w:u w:val="single"/>
          <w:lang w:val="en-US"/>
        </w:rPr>
        <w:t>5</w:t>
      </w:r>
      <w:r>
        <w:rPr>
          <w:rFonts w:hint="eastAsia"/>
          <w:b/>
          <w:color w:val="000000"/>
          <w:szCs w:val="21"/>
          <w:u w:val="single"/>
        </w:rPr>
        <w:t>0万元</w:t>
      </w:r>
      <w:r>
        <w:rPr>
          <w:rFonts w:hint="eastAsia"/>
          <w:b/>
          <w:color w:val="000000"/>
          <w:szCs w:val="21"/>
        </w:rPr>
        <w:t>进行报价。</w:t>
      </w:r>
    </w:p>
    <w:p w:rsidR="00165E77" w:rsidRDefault="00165E77" w:rsidP="00165E77">
      <w:pPr>
        <w:numPr>
          <w:ilvl w:val="0"/>
          <w:numId w:val="5"/>
        </w:numPr>
        <w:snapToGrid w:val="0"/>
        <w:spacing w:before="50" w:afterLines="50" w:after="120"/>
        <w:ind w:firstLineChars="200" w:firstLine="442"/>
        <w:rPr>
          <w:b/>
          <w:color w:val="000000"/>
          <w:szCs w:val="21"/>
        </w:rPr>
      </w:pPr>
      <w:r>
        <w:rPr>
          <w:rFonts w:hint="eastAsia"/>
          <w:b/>
          <w:color w:val="000000"/>
          <w:szCs w:val="21"/>
        </w:rPr>
        <w:t>供应商在征集响应文件中的报价直接</w:t>
      </w:r>
      <w:r>
        <w:rPr>
          <w:rFonts w:hint="eastAsia"/>
          <w:b/>
          <w:color w:val="000000"/>
          <w:spacing w:val="20"/>
          <w:szCs w:val="21"/>
        </w:rPr>
        <w:t>承诺按本项目征集文件规定的计费方式和费率计费即可</w:t>
      </w:r>
      <w:r>
        <w:rPr>
          <w:rFonts w:hint="eastAsia"/>
          <w:b/>
          <w:color w:val="000000"/>
          <w:szCs w:val="21"/>
        </w:rPr>
        <w:t>。</w:t>
      </w:r>
    </w:p>
    <w:p w:rsidR="00165E77" w:rsidRDefault="00165E77" w:rsidP="00165E77">
      <w:pPr>
        <w:pStyle w:val="af2"/>
        <w:topLinePunct/>
        <w:autoSpaceDE/>
        <w:autoSpaceDN/>
        <w:spacing w:before="68" w:line="219" w:lineRule="auto"/>
        <w:ind w:left="898" w:rightChars="41" w:right="90" w:firstLine="0"/>
      </w:pPr>
    </w:p>
    <w:p w:rsidR="00165E77" w:rsidRDefault="00165E77" w:rsidP="00165E77">
      <w:pPr>
        <w:pStyle w:val="af2"/>
        <w:topLinePunct/>
        <w:autoSpaceDE/>
        <w:autoSpaceDN/>
        <w:spacing w:before="68" w:line="219" w:lineRule="auto"/>
        <w:ind w:left="898" w:rightChars="41" w:right="90" w:firstLine="0"/>
      </w:pPr>
    </w:p>
    <w:p w:rsidR="00165E77" w:rsidRPr="00165E77" w:rsidRDefault="00165E77" w:rsidP="00165E77">
      <w:pPr>
        <w:pStyle w:val="af2"/>
        <w:topLinePunct/>
        <w:autoSpaceDE/>
        <w:autoSpaceDN/>
        <w:spacing w:before="68" w:line="219" w:lineRule="auto"/>
        <w:ind w:left="898" w:rightChars="41" w:right="90" w:firstLine="0"/>
        <w:jc w:val="center"/>
        <w:rPr>
          <w:b/>
          <w:sz w:val="24"/>
        </w:rPr>
      </w:pPr>
      <w:r w:rsidRPr="00165E77">
        <w:rPr>
          <w:rFonts w:hint="eastAsia"/>
          <w:b/>
          <w:sz w:val="24"/>
        </w:rPr>
        <w:t>（</w:t>
      </w:r>
      <w:proofErr w:type="gramStart"/>
      <w:r w:rsidRPr="00165E77">
        <w:rPr>
          <w:rFonts w:hint="eastAsia"/>
          <w:b/>
          <w:color w:val="000000"/>
          <w:sz w:val="24"/>
          <w:szCs w:val="21"/>
        </w:rPr>
        <w:t>标项</w:t>
      </w:r>
      <w:proofErr w:type="gramEnd"/>
      <w:r w:rsidRPr="00165E77">
        <w:rPr>
          <w:b/>
          <w:color w:val="000000"/>
          <w:sz w:val="24"/>
          <w:szCs w:val="21"/>
          <w:u w:val="single"/>
          <w:lang w:val="en-US"/>
        </w:rPr>
        <w:t>3</w:t>
      </w:r>
      <w:r w:rsidRPr="00165E77">
        <w:rPr>
          <w:b/>
          <w:sz w:val="24"/>
        </w:rPr>
        <w:t>）</w:t>
      </w:r>
      <w:r w:rsidRPr="00165E77">
        <w:rPr>
          <w:rFonts w:hint="eastAsia"/>
          <w:b/>
          <w:sz w:val="24"/>
        </w:rPr>
        <w:t>响应报价明细表（格式</w:t>
      </w:r>
      <w:r w:rsidRPr="00165E77">
        <w:rPr>
          <w:b/>
          <w:sz w:val="24"/>
        </w:rPr>
        <w:t>）</w:t>
      </w:r>
    </w:p>
    <w:p w:rsidR="00165E77" w:rsidRDefault="00165E77" w:rsidP="00165E77">
      <w:pPr>
        <w:ind w:firstLineChars="1150" w:firstLine="2530"/>
        <w:rPr>
          <w:color w:val="000000"/>
          <w:szCs w:val="21"/>
        </w:rPr>
      </w:pPr>
    </w:p>
    <w:p w:rsidR="00165E77" w:rsidRDefault="00165E77" w:rsidP="00165E77">
      <w:pPr>
        <w:ind w:firstLineChars="1150" w:firstLine="2530"/>
        <w:rPr>
          <w:color w:val="000000"/>
          <w:szCs w:val="21"/>
        </w:rPr>
      </w:pPr>
      <w:r>
        <w:rPr>
          <w:color w:val="000000"/>
          <w:szCs w:val="21"/>
        </w:rPr>
        <w:t xml:space="preserve">                            </w:t>
      </w:r>
    </w:p>
    <w:tbl>
      <w:tblPr>
        <w:tblW w:w="95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2"/>
        <w:gridCol w:w="2212"/>
        <w:gridCol w:w="3730"/>
      </w:tblGrid>
      <w:tr w:rsidR="00165E77" w:rsidTr="00365ECA">
        <w:trPr>
          <w:trHeight w:hRule="exact" w:val="876"/>
          <w:jc w:val="center"/>
        </w:trPr>
        <w:tc>
          <w:tcPr>
            <w:tcW w:w="359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b/>
                <w:color w:val="000000"/>
                <w:szCs w:val="21"/>
              </w:rPr>
            </w:pPr>
            <w:r>
              <w:rPr>
                <w:rFonts w:hint="eastAsia"/>
                <w:b/>
                <w:color w:val="000000"/>
                <w:szCs w:val="21"/>
              </w:rPr>
              <w:t>报价说明</w:t>
            </w:r>
          </w:p>
        </w:tc>
        <w:tc>
          <w:tcPr>
            <w:tcW w:w="221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b/>
                <w:color w:val="000000"/>
                <w:szCs w:val="21"/>
              </w:rPr>
            </w:pPr>
            <w:r>
              <w:rPr>
                <w:rFonts w:hint="eastAsia"/>
                <w:b/>
                <w:color w:val="000000"/>
                <w:szCs w:val="21"/>
              </w:rPr>
              <w:t>框架协议技术负责人</w:t>
            </w:r>
          </w:p>
        </w:tc>
        <w:tc>
          <w:tcPr>
            <w:tcW w:w="3730"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b/>
                <w:color w:val="000000"/>
                <w:szCs w:val="21"/>
              </w:rPr>
            </w:pPr>
            <w:r>
              <w:rPr>
                <w:rFonts w:hint="eastAsia"/>
                <w:b/>
                <w:color w:val="000000"/>
                <w:szCs w:val="21"/>
              </w:rPr>
              <w:t>服务标准</w:t>
            </w:r>
          </w:p>
        </w:tc>
      </w:tr>
      <w:tr w:rsidR="00165E77" w:rsidTr="00165E77">
        <w:trPr>
          <w:trHeight w:hRule="exact" w:val="1920"/>
          <w:jc w:val="center"/>
        </w:trPr>
        <w:tc>
          <w:tcPr>
            <w:tcW w:w="359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color w:val="000000"/>
                <w:spacing w:val="20"/>
                <w:szCs w:val="21"/>
              </w:rPr>
            </w:pPr>
          </w:p>
          <w:p w:rsidR="00165E77" w:rsidRDefault="00165E77" w:rsidP="00365ECA">
            <w:pPr>
              <w:rPr>
                <w:color w:val="000000"/>
                <w:spacing w:val="20"/>
                <w:szCs w:val="21"/>
              </w:rPr>
            </w:pPr>
            <w:r>
              <w:rPr>
                <w:rFonts w:hint="eastAsia"/>
                <w:color w:val="000000"/>
                <w:spacing w:val="20"/>
                <w:szCs w:val="21"/>
              </w:rPr>
              <w:t>若本公司入围，本公司承诺同意按本项目征集文件规定的计费方式和费率计费。</w:t>
            </w:r>
          </w:p>
        </w:tc>
        <w:tc>
          <w:tcPr>
            <w:tcW w:w="2212"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jc w:val="center"/>
              <w:rPr>
                <w:color w:val="000000"/>
                <w:spacing w:val="20"/>
                <w:szCs w:val="21"/>
              </w:rPr>
            </w:pPr>
          </w:p>
        </w:tc>
        <w:tc>
          <w:tcPr>
            <w:tcW w:w="3730" w:type="dxa"/>
            <w:tcBorders>
              <w:top w:val="single" w:sz="4" w:space="0" w:color="auto"/>
              <w:left w:val="single" w:sz="4" w:space="0" w:color="auto"/>
              <w:bottom w:val="single" w:sz="4" w:space="0" w:color="auto"/>
              <w:right w:val="single" w:sz="4" w:space="0" w:color="auto"/>
            </w:tcBorders>
            <w:vAlign w:val="center"/>
          </w:tcPr>
          <w:p w:rsidR="00165E77" w:rsidRDefault="00165E77" w:rsidP="00365ECA">
            <w:pPr>
              <w:rPr>
                <w:color w:val="000000"/>
                <w:spacing w:val="20"/>
                <w:szCs w:val="21"/>
              </w:rPr>
            </w:pPr>
            <w:r>
              <w:rPr>
                <w:rFonts w:hint="eastAsia"/>
                <w:color w:val="000000"/>
                <w:spacing w:val="20"/>
                <w:szCs w:val="21"/>
              </w:rPr>
              <w:t>严格遵守国家的法律、法规和有关规章制度，严格遵守行为准则和职业道德，按现行的财政投资项目评审操作规程及质量控制办法规定的执行。</w:t>
            </w:r>
          </w:p>
        </w:tc>
      </w:tr>
    </w:tbl>
    <w:p w:rsidR="00165E77" w:rsidRDefault="00165E77" w:rsidP="00165E77">
      <w:pPr>
        <w:rPr>
          <w:color w:val="000000"/>
          <w:spacing w:val="20"/>
          <w:szCs w:val="21"/>
          <w:u w:val="single"/>
        </w:rPr>
      </w:pPr>
    </w:p>
    <w:p w:rsidR="00165E77" w:rsidRDefault="00165E77" w:rsidP="00165E77">
      <w:pPr>
        <w:spacing w:line="360" w:lineRule="auto"/>
        <w:rPr>
          <w:color w:val="000000"/>
          <w:spacing w:val="20"/>
          <w:szCs w:val="21"/>
        </w:rPr>
      </w:pPr>
    </w:p>
    <w:p w:rsidR="00165E77" w:rsidRDefault="00165E77" w:rsidP="00165E77">
      <w:pPr>
        <w:snapToGrid w:val="0"/>
        <w:spacing w:before="50" w:afterLines="50" w:after="120"/>
        <w:rPr>
          <w:b/>
          <w:color w:val="000000"/>
          <w:szCs w:val="21"/>
        </w:rPr>
      </w:pPr>
      <w:r>
        <w:rPr>
          <w:rFonts w:hint="eastAsia"/>
          <w:b/>
          <w:color w:val="000000"/>
          <w:szCs w:val="21"/>
        </w:rPr>
        <w:t>注：1.供应商在广西政府采购云平台报价时按单个项目评审服务费</w:t>
      </w:r>
      <w:r>
        <w:rPr>
          <w:rFonts w:hint="eastAsia"/>
          <w:b/>
          <w:color w:val="000000"/>
          <w:szCs w:val="21"/>
          <w:u w:val="single"/>
        </w:rPr>
        <w:t>2</w:t>
      </w:r>
      <w:r>
        <w:rPr>
          <w:rFonts w:hint="eastAsia"/>
          <w:b/>
          <w:color w:val="000000"/>
          <w:szCs w:val="21"/>
          <w:u w:val="single"/>
          <w:lang w:val="en-US"/>
        </w:rPr>
        <w:t>5</w:t>
      </w:r>
      <w:r>
        <w:rPr>
          <w:rFonts w:hint="eastAsia"/>
          <w:b/>
          <w:color w:val="000000"/>
          <w:szCs w:val="21"/>
          <w:u w:val="single"/>
        </w:rPr>
        <w:t>万元</w:t>
      </w:r>
      <w:r>
        <w:rPr>
          <w:rFonts w:hint="eastAsia"/>
          <w:b/>
          <w:color w:val="000000"/>
          <w:szCs w:val="21"/>
        </w:rPr>
        <w:t>进行报价。</w:t>
      </w:r>
    </w:p>
    <w:p w:rsidR="00165E77" w:rsidRDefault="00165E77" w:rsidP="00165E77">
      <w:pPr>
        <w:snapToGrid w:val="0"/>
        <w:spacing w:before="50" w:afterLines="50" w:after="120"/>
        <w:ind w:firstLineChars="200" w:firstLine="442"/>
        <w:rPr>
          <w:b/>
          <w:color w:val="000000"/>
          <w:szCs w:val="21"/>
        </w:rPr>
      </w:pPr>
      <w:r>
        <w:rPr>
          <w:rFonts w:hint="eastAsia"/>
          <w:b/>
          <w:color w:val="000000"/>
          <w:szCs w:val="21"/>
        </w:rPr>
        <w:t>2.供应商在征集响应文件中的报价直接</w:t>
      </w:r>
      <w:r>
        <w:rPr>
          <w:rFonts w:hint="eastAsia"/>
          <w:b/>
          <w:color w:val="000000"/>
          <w:spacing w:val="20"/>
          <w:szCs w:val="21"/>
        </w:rPr>
        <w:t>承诺按本项目征集文件规定的计费方式和费率计费即可</w:t>
      </w:r>
      <w:r>
        <w:rPr>
          <w:rFonts w:hint="eastAsia"/>
          <w:b/>
          <w:color w:val="000000"/>
          <w:szCs w:val="21"/>
        </w:rPr>
        <w:t>。</w:t>
      </w:r>
    </w:p>
    <w:p w:rsidR="00165E77" w:rsidRDefault="00165E77" w:rsidP="00165E77">
      <w:pPr>
        <w:topLinePunct/>
        <w:autoSpaceDE/>
        <w:autoSpaceDN/>
        <w:spacing w:line="265" w:lineRule="auto"/>
        <w:ind w:rightChars="41" w:right="90"/>
      </w:pPr>
    </w:p>
    <w:p w:rsidR="00165E77" w:rsidRDefault="00165E77" w:rsidP="00165E77">
      <w:pPr>
        <w:topLinePunct/>
        <w:autoSpaceDE/>
        <w:autoSpaceDN/>
        <w:spacing w:before="69" w:line="220" w:lineRule="auto"/>
        <w:ind w:left="3" w:rightChars="41" w:right="90"/>
      </w:pPr>
      <w:bookmarkStart w:id="56" w:name="OLE_LINK19"/>
      <w:r>
        <w:rPr>
          <w:rFonts w:hint="eastAsia"/>
        </w:rPr>
        <w:t>供应商名称</w:t>
      </w:r>
      <w:r>
        <w:t>(</w:t>
      </w:r>
      <w:r>
        <w:rPr>
          <w:rFonts w:hint="eastAsia"/>
        </w:rPr>
        <w:t>电子签章</w:t>
      </w:r>
      <w:r>
        <w:t>)</w:t>
      </w:r>
      <w:r>
        <w:rPr>
          <w:rFonts w:hint="eastAsia"/>
        </w:rPr>
        <w:t>：</w:t>
      </w:r>
    </w:p>
    <w:p w:rsidR="00165E77" w:rsidRDefault="00165E77" w:rsidP="00165E77">
      <w:pPr>
        <w:pStyle w:val="a5"/>
        <w:tabs>
          <w:tab w:val="left" w:pos="4544"/>
          <w:tab w:val="left" w:pos="6383"/>
          <w:tab w:val="left" w:pos="6923"/>
          <w:tab w:val="left" w:pos="8632"/>
        </w:tabs>
        <w:spacing w:line="360" w:lineRule="auto"/>
        <w:ind w:left="478"/>
        <w:jc w:val="center"/>
      </w:pPr>
    </w:p>
    <w:p w:rsidR="00B3428F" w:rsidRDefault="00165E77" w:rsidP="00165E77">
      <w:pPr>
        <w:pStyle w:val="a5"/>
        <w:tabs>
          <w:tab w:val="left" w:pos="4544"/>
          <w:tab w:val="left" w:pos="6383"/>
          <w:tab w:val="left" w:pos="6923"/>
          <w:tab w:val="left" w:pos="8632"/>
        </w:tabs>
        <w:spacing w:line="360" w:lineRule="auto"/>
        <w:sectPr w:rsidR="00B3428F">
          <w:footerReference w:type="default" r:id="rId23"/>
          <w:pgSz w:w="11910" w:h="16840"/>
          <w:pgMar w:top="1340" w:right="1220" w:bottom="1180" w:left="1300" w:header="857" w:footer="988" w:gutter="0"/>
          <w:cols w:space="720"/>
        </w:sect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bookmarkEnd w:id="56"/>
    </w:p>
    <w:p w:rsidR="00B3428F" w:rsidRPr="00EC4B6F" w:rsidRDefault="00041941">
      <w:pPr>
        <w:topLinePunct/>
        <w:autoSpaceDE/>
        <w:autoSpaceDN/>
        <w:spacing w:before="68" w:line="220" w:lineRule="auto"/>
        <w:ind w:left="1" w:rightChars="41" w:right="90"/>
        <w:rPr>
          <w:sz w:val="24"/>
        </w:rPr>
      </w:pPr>
      <w:r w:rsidRPr="00EC4B6F">
        <w:rPr>
          <w:sz w:val="24"/>
        </w:rPr>
        <w:lastRenderedPageBreak/>
        <w:t>3.</w:t>
      </w:r>
      <w:r w:rsidRPr="00EC4B6F">
        <w:rPr>
          <w:rFonts w:hint="eastAsia"/>
          <w:sz w:val="24"/>
        </w:rPr>
        <w:t>符合政府采购政策证明材料。</w:t>
      </w:r>
    </w:p>
    <w:p w:rsidR="00B3428F" w:rsidRPr="00EC4B6F" w:rsidRDefault="00041941">
      <w:pPr>
        <w:topLinePunct/>
        <w:autoSpaceDE/>
        <w:autoSpaceDN/>
        <w:spacing w:before="141" w:line="220" w:lineRule="auto"/>
        <w:ind w:left="1" w:rightChars="41" w:right="90"/>
      </w:pPr>
      <w:r w:rsidRPr="00EC4B6F">
        <w:t>3.1</w:t>
      </w:r>
      <w:r w:rsidRPr="00EC4B6F">
        <w:rPr>
          <w:rFonts w:hint="eastAsia"/>
        </w:rPr>
        <w:t>符合小型、微型企业政府采购政策证明材料。</w:t>
      </w:r>
      <w:r w:rsidRPr="00EC4B6F">
        <w:t>(</w:t>
      </w:r>
      <w:r w:rsidRPr="00EC4B6F">
        <w:rPr>
          <w:rFonts w:hint="eastAsia"/>
        </w:rPr>
        <w:t>非小型、微型企业无需提供</w:t>
      </w:r>
      <w:r w:rsidRPr="00EC4B6F">
        <w:t>)</w:t>
      </w:r>
      <w:r w:rsidRPr="00EC4B6F">
        <w:rPr>
          <w:rFonts w:hint="eastAsia"/>
        </w:rPr>
        <w:t>。</w:t>
      </w:r>
    </w:p>
    <w:p w:rsidR="00B3428F" w:rsidRDefault="00041941">
      <w:pPr>
        <w:topLinePunct/>
        <w:autoSpaceDE/>
        <w:autoSpaceDN/>
        <w:spacing w:before="68" w:line="221" w:lineRule="auto"/>
        <w:ind w:left="3604" w:rightChars="41" w:right="90"/>
        <w:rPr>
          <w:b/>
          <w:color w:val="000000" w:themeColor="text1"/>
        </w:rPr>
      </w:pPr>
      <w:r>
        <w:rPr>
          <w:rFonts w:hint="eastAsia"/>
          <w:b/>
          <w:color w:val="000000" w:themeColor="text1"/>
        </w:rPr>
        <w:t>中小企业声明函</w:t>
      </w:r>
      <w:r>
        <w:rPr>
          <w:b/>
          <w:color w:val="000000" w:themeColor="text1"/>
        </w:rPr>
        <w:t>(</w:t>
      </w:r>
      <w:r>
        <w:rPr>
          <w:rFonts w:hint="eastAsia"/>
          <w:b/>
          <w:color w:val="000000" w:themeColor="text1"/>
        </w:rPr>
        <w:t>服务</w:t>
      </w:r>
      <w:r>
        <w:rPr>
          <w:b/>
          <w:color w:val="000000" w:themeColor="text1"/>
        </w:rPr>
        <w:t>)</w:t>
      </w:r>
    </w:p>
    <w:p w:rsidR="00B3428F" w:rsidRDefault="00041941">
      <w:pPr>
        <w:topLinePunct/>
        <w:autoSpaceDE/>
        <w:autoSpaceDN/>
        <w:spacing w:before="158" w:line="360" w:lineRule="auto"/>
        <w:ind w:left="4" w:rightChars="41" w:right="90" w:firstLine="417"/>
      </w:pPr>
      <w:r>
        <w:rPr>
          <w:rFonts w:hint="eastAsia"/>
        </w:rPr>
        <w:t>本公司</w:t>
      </w:r>
      <w:r>
        <w:t>(</w:t>
      </w:r>
      <w:r>
        <w:rPr>
          <w:rFonts w:hint="eastAsia"/>
        </w:rPr>
        <w:t>联合体</w:t>
      </w:r>
      <w:r>
        <w:t>)</w:t>
      </w:r>
      <w:r>
        <w:rPr>
          <w:rFonts w:hint="eastAsia"/>
        </w:rPr>
        <w:t>郑重声明，根据《政府采购促进中小企业发展管理办法》</w:t>
      </w:r>
      <w:r>
        <w:t>(</w:t>
      </w:r>
      <w:r>
        <w:rPr>
          <w:rFonts w:hint="eastAsia"/>
        </w:rPr>
        <w:t>财库﹝</w:t>
      </w:r>
      <w:r>
        <w:t>2020</w:t>
      </w:r>
      <w:r>
        <w:rPr>
          <w:rFonts w:hint="eastAsia"/>
        </w:rPr>
        <w:t>﹞</w:t>
      </w:r>
      <w:r>
        <w:t>46</w:t>
      </w:r>
      <w:r>
        <w:rPr>
          <w:rFonts w:hint="eastAsia"/>
        </w:rPr>
        <w:t>号</w:t>
      </w:r>
      <w:r>
        <w:t>)</w:t>
      </w:r>
      <w:r>
        <w:rPr>
          <w:rFonts w:hint="eastAsia"/>
        </w:rPr>
        <w:t>的规定，本公司</w:t>
      </w:r>
      <w:r>
        <w:t>(</w:t>
      </w:r>
      <w:r>
        <w:rPr>
          <w:rFonts w:hint="eastAsia"/>
        </w:rPr>
        <w:t>联合体</w:t>
      </w:r>
      <w:r>
        <w:t>)</w:t>
      </w:r>
      <w:r>
        <w:rPr>
          <w:rFonts w:hint="eastAsia"/>
        </w:rPr>
        <w:t>参加</w:t>
      </w:r>
      <w:r>
        <w:rPr>
          <w:u w:val="single"/>
        </w:rPr>
        <w:t>(</w:t>
      </w:r>
      <w:r>
        <w:rPr>
          <w:rFonts w:hint="eastAsia"/>
          <w:u w:val="single"/>
        </w:rPr>
        <w:t>单位名称</w:t>
      </w:r>
      <w:r>
        <w:rPr>
          <w:u w:val="single"/>
        </w:rPr>
        <w:t>)</w:t>
      </w:r>
      <w:r>
        <w:rPr>
          <w:rFonts w:hint="eastAsia"/>
        </w:rPr>
        <w:t>的</w:t>
      </w:r>
      <w:r>
        <w:rPr>
          <w:u w:val="single"/>
        </w:rPr>
        <w:t>(</w:t>
      </w:r>
      <w:r>
        <w:rPr>
          <w:rFonts w:hint="eastAsia"/>
          <w:u w:val="single"/>
        </w:rPr>
        <w:t>项目名称</w:t>
      </w:r>
      <w:r>
        <w:rPr>
          <w:u w:val="single"/>
        </w:rPr>
        <w:t>)</w:t>
      </w:r>
      <w:r>
        <w:rPr>
          <w:rFonts w:hint="eastAsia"/>
        </w:rPr>
        <w:t>采购活动，服务全部由符合政策要求的中小企业承接。相关企业</w:t>
      </w:r>
      <w:r>
        <w:t>(</w:t>
      </w:r>
      <w:r>
        <w:rPr>
          <w:rFonts w:hint="eastAsia"/>
        </w:rPr>
        <w:t>含联合体中的中小企业、签订分包意向协议的中小企业</w:t>
      </w:r>
      <w:r>
        <w:t>)</w:t>
      </w:r>
      <w:r>
        <w:rPr>
          <w:rFonts w:hint="eastAsia"/>
        </w:rPr>
        <w:t>的具体情况如下：</w:t>
      </w:r>
    </w:p>
    <w:p w:rsidR="00B3428F" w:rsidRDefault="00041941">
      <w:pPr>
        <w:topLinePunct/>
        <w:autoSpaceDE/>
        <w:autoSpaceDN/>
        <w:spacing w:before="2" w:line="360" w:lineRule="auto"/>
        <w:ind w:left="2" w:rightChars="41" w:right="90" w:firstLine="434"/>
      </w:pPr>
      <w:r>
        <w:t>1.</w:t>
      </w:r>
      <w:r>
        <w:rPr>
          <w:u w:val="single"/>
        </w:rPr>
        <w:t>(</w:t>
      </w:r>
      <w:r>
        <w:rPr>
          <w:rFonts w:hint="eastAsia"/>
          <w:u w:val="single"/>
        </w:rPr>
        <w:t>标的名称</w:t>
      </w:r>
      <w:r>
        <w:rPr>
          <w:u w:val="single"/>
        </w:rPr>
        <w:t>)</w:t>
      </w:r>
      <w:r>
        <w:rPr>
          <w:rFonts w:hint="eastAsia"/>
          <w:u w:val="single"/>
        </w:rPr>
        <w:t>，</w:t>
      </w:r>
      <w:r>
        <w:rPr>
          <w:rFonts w:hint="eastAsia"/>
        </w:rPr>
        <w:t>属于</w:t>
      </w:r>
      <w:r>
        <w:rPr>
          <w:u w:val="single"/>
        </w:rPr>
        <w:t>(</w:t>
      </w:r>
      <w:r>
        <w:rPr>
          <w:rFonts w:hint="eastAsia"/>
          <w:u w:val="single"/>
        </w:rPr>
        <w:t>征集文件中明确的所属行业</w:t>
      </w:r>
      <w:r>
        <w:rPr>
          <w:u w:val="single"/>
        </w:rPr>
        <w:t>)</w:t>
      </w:r>
      <w:r>
        <w:rPr>
          <w:rFonts w:hint="eastAsia"/>
        </w:rPr>
        <w:t>行业；承接企业为</w:t>
      </w:r>
      <w:r>
        <w:rPr>
          <w:u w:val="single"/>
        </w:rPr>
        <w:t>(</w:t>
      </w:r>
      <w:r>
        <w:rPr>
          <w:rFonts w:hint="eastAsia"/>
          <w:u w:val="single"/>
        </w:rPr>
        <w:t>企业名称</w:t>
      </w:r>
      <w:r>
        <w:rPr>
          <w:u w:val="single"/>
        </w:rPr>
        <w:t>)</w:t>
      </w:r>
      <w:r>
        <w:rPr>
          <w:rFonts w:hint="eastAsia"/>
          <w:u w:val="single"/>
        </w:rPr>
        <w:t>，</w:t>
      </w:r>
      <w:r>
        <w:rPr>
          <w:rFonts w:hint="eastAsia"/>
        </w:rPr>
        <w:t>从业人员</w:t>
      </w:r>
      <w:r>
        <w:rPr>
          <w:rFonts w:hint="eastAsia"/>
          <w:u w:val="single"/>
          <w:lang w:val="en-US"/>
        </w:rPr>
        <w:t xml:space="preserve">   </w:t>
      </w:r>
      <w:r>
        <w:rPr>
          <w:rFonts w:hint="eastAsia"/>
        </w:rPr>
        <w:t>人，营业收入为</w:t>
      </w:r>
      <w:r>
        <w:rPr>
          <w:rFonts w:hint="eastAsia"/>
          <w:u w:val="single"/>
          <w:lang w:val="en-US"/>
        </w:rPr>
        <w:t xml:space="preserve">        </w:t>
      </w:r>
      <w:r>
        <w:rPr>
          <w:rFonts w:hint="eastAsia"/>
        </w:rPr>
        <w:t>万元，资产总额为</w:t>
      </w:r>
      <w:r>
        <w:rPr>
          <w:rFonts w:hint="eastAsia"/>
          <w:u w:val="single"/>
          <w:lang w:val="en-US"/>
        </w:rPr>
        <w:t xml:space="preserve">        </w:t>
      </w:r>
      <w:r>
        <w:rPr>
          <w:rFonts w:hint="eastAsia"/>
        </w:rPr>
        <w:t>万元，属于</w:t>
      </w:r>
      <w:r>
        <w:rPr>
          <w:u w:val="single"/>
        </w:rPr>
        <w:t>(</w:t>
      </w:r>
      <w:r>
        <w:rPr>
          <w:rFonts w:hint="eastAsia"/>
          <w:u w:val="single"/>
        </w:rPr>
        <w:t>中型企业、小型企业、微型企业</w:t>
      </w:r>
      <w:r>
        <w:rPr>
          <w:u w:val="single"/>
        </w:rPr>
        <w:t>)</w:t>
      </w:r>
      <w:r>
        <w:rPr>
          <w:rFonts w:hint="eastAsia"/>
        </w:rPr>
        <w:t>；</w:t>
      </w:r>
    </w:p>
    <w:p w:rsidR="00B3428F" w:rsidRDefault="00041941">
      <w:pPr>
        <w:topLinePunct/>
        <w:autoSpaceDE/>
        <w:autoSpaceDN/>
        <w:spacing w:before="1" w:line="360" w:lineRule="auto"/>
        <w:ind w:left="2" w:rightChars="41" w:right="90" w:firstLine="414"/>
      </w:pPr>
      <w:r>
        <w:t>2.</w:t>
      </w:r>
      <w:r>
        <w:rPr>
          <w:u w:val="single"/>
        </w:rPr>
        <w:t>(</w:t>
      </w:r>
      <w:r>
        <w:rPr>
          <w:rFonts w:hint="eastAsia"/>
          <w:u w:val="single"/>
        </w:rPr>
        <w:t>标的名称</w:t>
      </w:r>
      <w:r>
        <w:rPr>
          <w:u w:val="single"/>
        </w:rPr>
        <w:t>)</w:t>
      </w:r>
      <w:r>
        <w:rPr>
          <w:rFonts w:hint="eastAsia"/>
          <w:u w:val="single"/>
        </w:rPr>
        <w:t>，</w:t>
      </w:r>
      <w:r>
        <w:rPr>
          <w:rFonts w:hint="eastAsia"/>
        </w:rPr>
        <w:t>属于</w:t>
      </w:r>
      <w:r>
        <w:rPr>
          <w:u w:val="single"/>
        </w:rPr>
        <w:t>(</w:t>
      </w:r>
      <w:r>
        <w:rPr>
          <w:rFonts w:hint="eastAsia"/>
          <w:u w:val="single"/>
        </w:rPr>
        <w:t>征集文件中明确的所属行业</w:t>
      </w:r>
      <w:r>
        <w:rPr>
          <w:u w:val="single"/>
        </w:rPr>
        <w:t>)</w:t>
      </w:r>
      <w:r>
        <w:rPr>
          <w:rFonts w:hint="eastAsia"/>
        </w:rPr>
        <w:t>行业；承接企业为</w:t>
      </w:r>
      <w:r>
        <w:rPr>
          <w:u w:val="single"/>
        </w:rPr>
        <w:t>(</w:t>
      </w:r>
      <w:r>
        <w:rPr>
          <w:rFonts w:hint="eastAsia"/>
          <w:u w:val="single"/>
        </w:rPr>
        <w:t>企业名称</w:t>
      </w:r>
      <w:r>
        <w:rPr>
          <w:u w:val="single"/>
        </w:rPr>
        <w:t>)</w:t>
      </w:r>
      <w:r>
        <w:rPr>
          <w:rFonts w:hint="eastAsia"/>
          <w:u w:val="single"/>
        </w:rPr>
        <w:t>，</w:t>
      </w:r>
      <w:r>
        <w:rPr>
          <w:rFonts w:hint="eastAsia"/>
        </w:rPr>
        <w:t>从业人员</w:t>
      </w:r>
      <w:r>
        <w:rPr>
          <w:rFonts w:hint="eastAsia"/>
          <w:u w:val="single"/>
          <w:lang w:val="en-US"/>
        </w:rPr>
        <w:t xml:space="preserve">   </w:t>
      </w:r>
      <w:r>
        <w:rPr>
          <w:rFonts w:hint="eastAsia"/>
        </w:rPr>
        <w:t>人，营业收入为</w:t>
      </w:r>
      <w:r>
        <w:rPr>
          <w:rFonts w:hint="eastAsia"/>
          <w:u w:val="single"/>
          <w:lang w:val="en-US"/>
        </w:rPr>
        <w:t xml:space="preserve">        </w:t>
      </w:r>
      <w:r>
        <w:rPr>
          <w:rFonts w:hint="eastAsia"/>
        </w:rPr>
        <w:t>万元，资产总额为</w:t>
      </w:r>
      <w:r>
        <w:rPr>
          <w:rFonts w:hint="eastAsia"/>
          <w:u w:val="single"/>
          <w:lang w:val="en-US"/>
        </w:rPr>
        <w:t xml:space="preserve">        </w:t>
      </w:r>
      <w:r>
        <w:rPr>
          <w:rFonts w:hint="eastAsia"/>
        </w:rPr>
        <w:t>万元，属于</w:t>
      </w:r>
      <w:r>
        <w:rPr>
          <w:u w:val="single"/>
        </w:rPr>
        <w:t>(</w:t>
      </w:r>
      <w:r>
        <w:rPr>
          <w:rFonts w:hint="eastAsia"/>
          <w:u w:val="single"/>
        </w:rPr>
        <w:t>中型企业、小型企业、微型企业</w:t>
      </w:r>
      <w:r>
        <w:rPr>
          <w:u w:val="single"/>
        </w:rPr>
        <w:t>)</w:t>
      </w:r>
      <w:r>
        <w:rPr>
          <w:rFonts w:hint="eastAsia"/>
        </w:rPr>
        <w:t>；</w:t>
      </w:r>
    </w:p>
    <w:p w:rsidR="00B3428F" w:rsidRDefault="00041941">
      <w:pPr>
        <w:topLinePunct/>
        <w:autoSpaceDE/>
        <w:autoSpaceDN/>
        <w:spacing w:line="360" w:lineRule="auto"/>
        <w:ind w:left="434" w:rightChars="41" w:right="90"/>
      </w:pPr>
      <w:r>
        <w:rPr>
          <w:rFonts w:hint="eastAsia"/>
        </w:rPr>
        <w:t>……</w:t>
      </w:r>
    </w:p>
    <w:p w:rsidR="00B3428F" w:rsidRDefault="00041941">
      <w:pPr>
        <w:topLinePunct/>
        <w:autoSpaceDE/>
        <w:autoSpaceDN/>
        <w:spacing w:before="77" w:line="360" w:lineRule="auto"/>
        <w:ind w:left="9" w:rightChars="41" w:right="90" w:firstLine="435"/>
      </w:pPr>
      <w:r>
        <w:rPr>
          <w:rFonts w:hint="eastAsia"/>
        </w:rPr>
        <w:t>以上企业，不属于大企业的分支机构，不存在控股股东为大企业的情形，也不存在与大企业的负责人为同一人的情形。</w:t>
      </w:r>
    </w:p>
    <w:p w:rsidR="00B3428F" w:rsidRDefault="00041941">
      <w:pPr>
        <w:topLinePunct/>
        <w:autoSpaceDE/>
        <w:autoSpaceDN/>
        <w:spacing w:line="360" w:lineRule="auto"/>
        <w:ind w:left="422" w:rightChars="41" w:right="90"/>
      </w:pPr>
      <w:r>
        <w:rPr>
          <w:rFonts w:hint="eastAsia"/>
        </w:rPr>
        <w:t>本企业对上述声明内容的真实性负责。如有虚假，将依法承担相应责任。</w:t>
      </w:r>
    </w:p>
    <w:p w:rsidR="00B3428F" w:rsidRDefault="00B3428F">
      <w:pPr>
        <w:topLinePunct/>
        <w:autoSpaceDE/>
        <w:autoSpaceDN/>
        <w:spacing w:before="1" w:line="360" w:lineRule="auto"/>
        <w:ind w:left="3156" w:rightChars="41" w:right="90"/>
      </w:pPr>
    </w:p>
    <w:p w:rsidR="00B3428F" w:rsidRDefault="00041941">
      <w:pPr>
        <w:topLinePunct/>
        <w:autoSpaceDE/>
        <w:autoSpaceDN/>
        <w:spacing w:before="1" w:line="360" w:lineRule="auto"/>
        <w:ind w:left="3156" w:rightChars="41" w:right="90"/>
      </w:pPr>
      <w:r>
        <w:rPr>
          <w:rFonts w:hint="eastAsia"/>
        </w:rPr>
        <w:t>企业名称</w:t>
      </w:r>
      <w:r>
        <w:t>(</w:t>
      </w:r>
      <w:r>
        <w:rPr>
          <w:rFonts w:hint="eastAsia"/>
        </w:rPr>
        <w:t>电子签章</w:t>
      </w:r>
      <w:r>
        <w:t>)</w:t>
      </w:r>
      <w:r>
        <w:rPr>
          <w:rFonts w:hint="eastAsia"/>
        </w:rPr>
        <w:t>：</w:t>
      </w:r>
    </w:p>
    <w:p w:rsidR="00B3428F" w:rsidRDefault="00041941">
      <w:pPr>
        <w:topLinePunct/>
        <w:autoSpaceDE/>
        <w:autoSpaceDN/>
        <w:spacing w:before="1" w:line="360" w:lineRule="auto"/>
        <w:ind w:left="3156" w:rightChars="41" w:right="90"/>
      </w:pPr>
      <w:r>
        <w:rPr>
          <w:rFonts w:hint="eastAsia"/>
        </w:rPr>
        <w:t>日期：</w:t>
      </w:r>
    </w:p>
    <w:p w:rsidR="00B3428F" w:rsidRDefault="00041941">
      <w:pPr>
        <w:topLinePunct/>
        <w:autoSpaceDE/>
        <w:autoSpaceDN/>
        <w:spacing w:before="157" w:line="360" w:lineRule="auto"/>
        <w:ind w:left="26" w:rightChars="41" w:right="90" w:hanging="25"/>
      </w:pPr>
      <w:r>
        <w:rPr>
          <w:rFonts w:hint="eastAsia"/>
        </w:rPr>
        <w:t>注：</w:t>
      </w:r>
    </w:p>
    <w:p w:rsidR="00B3428F" w:rsidRDefault="00041941">
      <w:pPr>
        <w:topLinePunct/>
        <w:autoSpaceDE/>
        <w:autoSpaceDN/>
        <w:spacing w:before="157" w:line="360" w:lineRule="auto"/>
        <w:ind w:left="26" w:rightChars="41" w:right="90" w:hanging="25"/>
      </w:pPr>
      <w:r>
        <w:rPr>
          <w:rFonts w:hint="eastAsia"/>
        </w:rPr>
        <w:t>（</w:t>
      </w:r>
      <w:r>
        <w:rPr>
          <w:rFonts w:hint="eastAsia"/>
          <w:lang w:val="en-US"/>
        </w:rPr>
        <w:t>1</w:t>
      </w:r>
      <w:r>
        <w:rPr>
          <w:rFonts w:hint="eastAsia"/>
        </w:rPr>
        <w:t>）如供应商为联合体或分包的，声明函中“项目名称”应填写联合体中小</w:t>
      </w:r>
      <w:proofErr w:type="gramStart"/>
      <w:r>
        <w:rPr>
          <w:rFonts w:hint="eastAsia"/>
        </w:rPr>
        <w:t>微企业</w:t>
      </w:r>
      <w:proofErr w:type="gramEnd"/>
      <w:r>
        <w:rPr>
          <w:rFonts w:hint="eastAsia"/>
        </w:rPr>
        <w:t>承担的具体内容或者小</w:t>
      </w:r>
      <w:proofErr w:type="gramStart"/>
      <w:r>
        <w:rPr>
          <w:rFonts w:hint="eastAsia"/>
        </w:rPr>
        <w:t>微企业</w:t>
      </w:r>
      <w:proofErr w:type="gramEnd"/>
      <w:r>
        <w:rPr>
          <w:rFonts w:hint="eastAsia"/>
        </w:rPr>
        <w:t>具体分包内容。</w:t>
      </w:r>
    </w:p>
    <w:p w:rsidR="00B3428F" w:rsidRDefault="00041941">
      <w:pPr>
        <w:topLinePunct/>
        <w:autoSpaceDE/>
        <w:autoSpaceDN/>
        <w:spacing w:before="157" w:line="360" w:lineRule="auto"/>
        <w:ind w:left="26" w:rightChars="41" w:right="90" w:hanging="25"/>
      </w:pPr>
      <w:r>
        <w:rPr>
          <w:rFonts w:hint="eastAsia"/>
        </w:rPr>
        <w:t>（</w:t>
      </w:r>
      <w:r>
        <w:rPr>
          <w:rFonts w:hint="eastAsia"/>
          <w:lang w:val="en-US"/>
        </w:rPr>
        <w:t>2</w:t>
      </w:r>
      <w:r>
        <w:rPr>
          <w:rFonts w:hint="eastAsia"/>
        </w:rPr>
        <w:t>）请根据真实情况出具《中小企业声明函》。依法享受中小企业优惠政策的，征集人在公告入围结果时，同时公告其《中小企业声明函》，接受社会监督。</w:t>
      </w:r>
    </w:p>
    <w:p w:rsidR="00B3428F" w:rsidRDefault="00041941">
      <w:pPr>
        <w:topLinePunct/>
        <w:autoSpaceDE/>
        <w:autoSpaceDN/>
        <w:spacing w:before="157" w:line="360" w:lineRule="auto"/>
        <w:ind w:left="26" w:rightChars="41" w:right="90" w:hanging="25"/>
      </w:pPr>
      <w:r>
        <w:rPr>
          <w:rFonts w:hint="eastAsia"/>
        </w:rPr>
        <w:t>（</w:t>
      </w:r>
      <w:r>
        <w:rPr>
          <w:rFonts w:hint="eastAsia"/>
          <w:lang w:val="en-US"/>
        </w:rPr>
        <w:t>3</w:t>
      </w:r>
      <w:r>
        <w:rPr>
          <w:rFonts w:hint="eastAsia"/>
        </w:rPr>
        <w:t>）从业人员、营业收入、资产总额填报上一年度数据，无上</w:t>
      </w:r>
      <w:proofErr w:type="gramStart"/>
      <w:r>
        <w:rPr>
          <w:rFonts w:hint="eastAsia"/>
        </w:rPr>
        <w:t>一</w:t>
      </w:r>
      <w:proofErr w:type="gramEnd"/>
      <w:r>
        <w:rPr>
          <w:rFonts w:hint="eastAsia"/>
        </w:rPr>
        <w:t>年度数据的新成立企业参照国务院批准的中小企业</w:t>
      </w:r>
      <w:proofErr w:type="gramStart"/>
      <w:r>
        <w:rPr>
          <w:rFonts w:hint="eastAsia"/>
        </w:rPr>
        <w:t>划标项准</w:t>
      </w:r>
      <w:proofErr w:type="gramEnd"/>
      <w:r>
        <w:rPr>
          <w:rFonts w:hint="eastAsia"/>
        </w:rPr>
        <w:t>，根据企业自身情况如实判断。</w:t>
      </w:r>
    </w:p>
    <w:p w:rsidR="00B3428F" w:rsidRDefault="00041941">
      <w:pPr>
        <w:topLinePunct/>
        <w:autoSpaceDE/>
        <w:autoSpaceDN/>
        <w:spacing w:before="69" w:line="360" w:lineRule="auto"/>
        <w:ind w:left="2" w:rightChars="41" w:right="90" w:hanging="1"/>
      </w:pPr>
      <w:r>
        <w:t>3.2</w:t>
      </w:r>
      <w:r>
        <w:rPr>
          <w:rFonts w:hint="eastAsia"/>
        </w:rPr>
        <w:t>监狱企业须提供最新一期《</w:t>
      </w:r>
      <w:r>
        <w:rPr>
          <w:rFonts w:hint="eastAsia"/>
          <w:lang w:val="en-US"/>
        </w:rPr>
        <w:t>广西壮族自治区</w:t>
      </w:r>
      <w:r>
        <w:rPr>
          <w:rFonts w:hint="eastAsia"/>
        </w:rPr>
        <w:t>监狱企业产品目录》或其他监狱企业证明材料。</w:t>
      </w:r>
      <w:r>
        <w:t>(</w:t>
      </w:r>
      <w:r>
        <w:rPr>
          <w:rFonts w:hint="eastAsia"/>
        </w:rPr>
        <w:t>非监狱企业无需提供</w:t>
      </w:r>
      <w:r>
        <w:t>)</w:t>
      </w:r>
    </w:p>
    <w:p w:rsidR="00B3428F" w:rsidRDefault="00041941">
      <w:pPr>
        <w:topLinePunct/>
        <w:autoSpaceDE/>
        <w:autoSpaceDN/>
        <w:spacing w:before="278" w:line="360" w:lineRule="auto"/>
        <w:ind w:left="1" w:rightChars="41" w:right="90"/>
      </w:pPr>
      <w:r>
        <w:t>3.3</w:t>
      </w:r>
      <w:r>
        <w:rPr>
          <w:rFonts w:hint="eastAsia"/>
        </w:rPr>
        <w:t>残疾人福利性单位须提供《残疾人福利性单位声明函》，格式如下。</w:t>
      </w:r>
      <w:r>
        <w:t>(</w:t>
      </w:r>
      <w:r>
        <w:rPr>
          <w:rFonts w:hint="eastAsia"/>
        </w:rPr>
        <w:t>非残疾人福利性单位无需提供</w:t>
      </w:r>
      <w:r>
        <w:t>)</w:t>
      </w:r>
    </w:p>
    <w:p w:rsidR="00B3428F" w:rsidRDefault="00B3428F">
      <w:pPr>
        <w:topLinePunct/>
        <w:autoSpaceDE/>
        <w:autoSpaceDN/>
        <w:spacing w:line="360" w:lineRule="auto"/>
        <w:ind w:rightChars="41" w:right="90"/>
      </w:pPr>
    </w:p>
    <w:p w:rsidR="00B3428F" w:rsidRDefault="00B3428F">
      <w:pPr>
        <w:topLinePunct/>
        <w:autoSpaceDE/>
        <w:autoSpaceDN/>
        <w:spacing w:line="360" w:lineRule="auto"/>
        <w:ind w:rightChars="41" w:right="90"/>
      </w:pPr>
    </w:p>
    <w:p w:rsidR="00B3428F" w:rsidRDefault="00041941">
      <w:pPr>
        <w:topLinePunct/>
        <w:autoSpaceDE/>
        <w:autoSpaceDN/>
        <w:spacing w:before="277" w:line="221" w:lineRule="auto"/>
        <w:ind w:left="3361" w:rightChars="41" w:right="90"/>
      </w:pPr>
      <w:r>
        <w:rPr>
          <w:rFonts w:hint="eastAsia"/>
        </w:rPr>
        <w:t>残疾人福利性单位声明函</w:t>
      </w:r>
    </w:p>
    <w:p w:rsidR="00B3428F" w:rsidRDefault="00B3428F">
      <w:pPr>
        <w:topLinePunct/>
        <w:autoSpaceDE/>
        <w:autoSpaceDN/>
        <w:spacing w:line="360" w:lineRule="auto"/>
        <w:ind w:rightChars="41" w:right="90" w:firstLineChars="201" w:firstLine="442"/>
      </w:pPr>
    </w:p>
    <w:p w:rsidR="00B3428F" w:rsidRDefault="00041941">
      <w:pPr>
        <w:topLinePunct/>
        <w:autoSpaceDE/>
        <w:autoSpaceDN/>
        <w:spacing w:line="360" w:lineRule="auto"/>
        <w:ind w:rightChars="41" w:right="90" w:firstLineChars="201" w:firstLine="442"/>
      </w:pPr>
      <w:r>
        <w:rPr>
          <w:rFonts w:hint="eastAsia"/>
        </w:rPr>
        <w:t>本单位郑重声明，根据《财政部民政部中国残疾人联合会关于促进残疾人就业政府采购政策的通知》</w:t>
      </w:r>
      <w:r>
        <w:t>(</w:t>
      </w:r>
      <w:r>
        <w:rPr>
          <w:rFonts w:hint="eastAsia"/>
        </w:rPr>
        <w:t>财库〔</w:t>
      </w:r>
      <w:r>
        <w:t>2017</w:t>
      </w:r>
      <w:r>
        <w:rPr>
          <w:rFonts w:hint="eastAsia"/>
        </w:rPr>
        <w:t>〕</w:t>
      </w:r>
      <w:r>
        <w:t>141</w:t>
      </w:r>
      <w:r>
        <w:rPr>
          <w:rFonts w:hint="eastAsia"/>
        </w:rPr>
        <w:t>号</w:t>
      </w:r>
      <w:r>
        <w:t>)</w:t>
      </w:r>
      <w:r>
        <w:rPr>
          <w:rFonts w:hint="eastAsia"/>
        </w:rPr>
        <w:t>的规定，本单位为符合条件的残疾人福利性单位，且本单位参加</w:t>
      </w:r>
      <w:r>
        <w:rPr>
          <w:rFonts w:hint="eastAsia"/>
          <w:u w:val="single"/>
          <w:lang w:val="en-US"/>
        </w:rPr>
        <w:t xml:space="preserve">          </w:t>
      </w:r>
      <w:r>
        <w:rPr>
          <w:rFonts w:hint="eastAsia"/>
        </w:rPr>
        <w:t>单位的</w:t>
      </w:r>
      <w:r>
        <w:rPr>
          <w:rFonts w:hint="eastAsia"/>
          <w:u w:val="single"/>
          <w:lang w:val="en-US"/>
        </w:rPr>
        <w:t xml:space="preserve">          </w:t>
      </w:r>
      <w:r>
        <w:rPr>
          <w:rFonts w:hint="eastAsia"/>
        </w:rPr>
        <w:t>项目采购活动提供本单位制造的货物</w:t>
      </w:r>
      <w:r>
        <w:t>(</w:t>
      </w:r>
      <w:r>
        <w:rPr>
          <w:rFonts w:hint="eastAsia"/>
        </w:rPr>
        <w:t>由本单位承担工程</w:t>
      </w:r>
      <w:r>
        <w:t>/</w:t>
      </w:r>
      <w:r>
        <w:rPr>
          <w:rFonts w:hint="eastAsia"/>
        </w:rPr>
        <w:t>提供服务</w:t>
      </w:r>
      <w:r>
        <w:t>)</w:t>
      </w:r>
      <w:r>
        <w:rPr>
          <w:rFonts w:hint="eastAsia"/>
        </w:rPr>
        <w:t>，或者提供其他残疾人福利性单位制造的货物</w:t>
      </w:r>
      <w:r>
        <w:t>(</w:t>
      </w:r>
      <w:r>
        <w:rPr>
          <w:rFonts w:hint="eastAsia"/>
        </w:rPr>
        <w:t>不包括使用非残疾人福利性单位注册商标的货物</w:t>
      </w:r>
      <w:r>
        <w:t>)</w:t>
      </w:r>
      <w:r>
        <w:rPr>
          <w:rFonts w:hint="eastAsia"/>
        </w:rPr>
        <w:t>。本单位对上述声明的真实性负责。如有虚假，将依法承担相应责任。</w:t>
      </w:r>
    </w:p>
    <w:p w:rsidR="00B3428F" w:rsidRDefault="00041941">
      <w:pPr>
        <w:topLinePunct/>
        <w:autoSpaceDE/>
        <w:autoSpaceDN/>
        <w:spacing w:line="360" w:lineRule="auto"/>
        <w:ind w:rightChars="41" w:right="90"/>
        <w:jc w:val="center"/>
      </w:pPr>
      <w:r>
        <w:rPr>
          <w:rFonts w:hint="eastAsia"/>
        </w:rPr>
        <w:t>单位名称</w:t>
      </w:r>
      <w:r>
        <w:t>(</w:t>
      </w:r>
      <w:r>
        <w:rPr>
          <w:rFonts w:hint="eastAsia"/>
        </w:rPr>
        <w:t>电子签章</w:t>
      </w:r>
      <w:r>
        <w:t>)</w:t>
      </w:r>
      <w:r>
        <w:rPr>
          <w:rFonts w:hint="eastAsia"/>
        </w:rPr>
        <w:t>：</w:t>
      </w:r>
    </w:p>
    <w:p w:rsidR="00B3428F" w:rsidRDefault="00041941">
      <w:pPr>
        <w:topLinePunct/>
        <w:autoSpaceDE/>
        <w:autoSpaceDN/>
        <w:spacing w:line="360" w:lineRule="auto"/>
        <w:ind w:rightChars="41" w:right="90"/>
        <w:jc w:val="center"/>
      </w:pPr>
      <w:r>
        <w:rPr>
          <w:rFonts w:hint="eastAsia"/>
        </w:rPr>
        <w:t>日期：</w:t>
      </w:r>
    </w:p>
    <w:p w:rsidR="00B3428F" w:rsidRDefault="00041941">
      <w:pPr>
        <w:topLinePunct/>
        <w:autoSpaceDE/>
        <w:autoSpaceDN/>
        <w:ind w:rightChars="41" w:right="90"/>
      </w:pPr>
      <w:r>
        <w:br w:type="page"/>
      </w:r>
    </w:p>
    <w:p w:rsidR="00B3428F" w:rsidRDefault="00041941">
      <w:pPr>
        <w:topLinePunct/>
        <w:autoSpaceDE/>
        <w:autoSpaceDN/>
        <w:spacing w:line="528" w:lineRule="exact"/>
        <w:ind w:left="1871" w:rightChars="41" w:right="90" w:firstLineChars="200" w:firstLine="800"/>
        <w:rPr>
          <w:sz w:val="40"/>
          <w:szCs w:val="40"/>
        </w:rPr>
      </w:pPr>
      <w:r>
        <w:rPr>
          <w:rFonts w:hint="eastAsia"/>
          <w:sz w:val="40"/>
          <w:szCs w:val="40"/>
        </w:rPr>
        <w:lastRenderedPageBreak/>
        <w:t>中小</w:t>
      </w:r>
      <w:proofErr w:type="gramStart"/>
      <w:r>
        <w:rPr>
          <w:rFonts w:hint="eastAsia"/>
          <w:sz w:val="40"/>
          <w:szCs w:val="40"/>
        </w:rPr>
        <w:t>微企业</w:t>
      </w:r>
      <w:proofErr w:type="gramEnd"/>
      <w:r>
        <w:rPr>
          <w:rFonts w:hint="eastAsia"/>
          <w:sz w:val="40"/>
          <w:szCs w:val="40"/>
        </w:rPr>
        <w:t>划型标准</w:t>
      </w:r>
    </w:p>
    <w:tbl>
      <w:tblPr>
        <w:tblW w:w="9482" w:type="dxa"/>
        <w:tblInd w:w="250" w:type="dxa"/>
        <w:tblLayout w:type="fixed"/>
        <w:tblLook w:val="04A0" w:firstRow="1" w:lastRow="0" w:firstColumn="1" w:lastColumn="0" w:noHBand="0" w:noVBand="1"/>
      </w:tblPr>
      <w:tblGrid>
        <w:gridCol w:w="1701"/>
        <w:gridCol w:w="2340"/>
        <w:gridCol w:w="996"/>
        <w:gridCol w:w="1677"/>
        <w:gridCol w:w="1664"/>
        <w:gridCol w:w="1104"/>
      </w:tblGrid>
      <w:tr w:rsidR="00B3428F">
        <w:trPr>
          <w:trHeight w:val="285"/>
        </w:trPr>
        <w:tc>
          <w:tcPr>
            <w:tcW w:w="1701" w:type="dxa"/>
            <w:tcBorders>
              <w:top w:val="single" w:sz="4" w:space="0" w:color="auto"/>
              <w:left w:val="single" w:sz="4" w:space="0" w:color="auto"/>
              <w:bottom w:val="single" w:sz="4" w:space="0" w:color="auto"/>
              <w:right w:val="single" w:sz="4" w:space="0" w:color="auto"/>
            </w:tcBorders>
            <w:noWrap/>
            <w:vAlign w:val="center"/>
          </w:tcPr>
          <w:p w:rsidR="00B3428F" w:rsidRDefault="00041941">
            <w:pPr>
              <w:topLinePunct/>
              <w:autoSpaceDE/>
              <w:autoSpaceDN/>
              <w:ind w:rightChars="41" w:right="90"/>
              <w:rPr>
                <w:b/>
                <w:sz w:val="24"/>
              </w:rPr>
            </w:pPr>
            <w:r>
              <w:rPr>
                <w:rFonts w:hint="eastAsia"/>
                <w:b/>
                <w:sz w:val="24"/>
              </w:rPr>
              <w:t>行业名称</w:t>
            </w:r>
          </w:p>
        </w:tc>
        <w:tc>
          <w:tcPr>
            <w:tcW w:w="2340" w:type="dxa"/>
            <w:tcBorders>
              <w:top w:val="single" w:sz="4" w:space="0" w:color="auto"/>
              <w:left w:val="nil"/>
              <w:bottom w:val="single" w:sz="4" w:space="0" w:color="auto"/>
              <w:right w:val="single" w:sz="4" w:space="0" w:color="auto"/>
            </w:tcBorders>
            <w:noWrap/>
            <w:vAlign w:val="center"/>
          </w:tcPr>
          <w:p w:rsidR="00B3428F" w:rsidRDefault="00041941">
            <w:pPr>
              <w:topLinePunct/>
              <w:autoSpaceDE/>
              <w:autoSpaceDN/>
              <w:ind w:rightChars="41" w:right="90"/>
              <w:rPr>
                <w:b/>
                <w:sz w:val="24"/>
              </w:rPr>
            </w:pPr>
            <w:r>
              <w:rPr>
                <w:rFonts w:hint="eastAsia"/>
                <w:b/>
                <w:sz w:val="24"/>
              </w:rPr>
              <w:t>指标名称</w:t>
            </w:r>
          </w:p>
        </w:tc>
        <w:tc>
          <w:tcPr>
            <w:tcW w:w="996" w:type="dxa"/>
            <w:tcBorders>
              <w:top w:val="single" w:sz="4" w:space="0" w:color="auto"/>
              <w:left w:val="nil"/>
              <w:bottom w:val="single" w:sz="4" w:space="0" w:color="auto"/>
              <w:right w:val="single" w:sz="4" w:space="0" w:color="auto"/>
            </w:tcBorders>
            <w:noWrap/>
            <w:vAlign w:val="center"/>
          </w:tcPr>
          <w:p w:rsidR="00B3428F" w:rsidRDefault="00041941">
            <w:pPr>
              <w:topLinePunct/>
              <w:autoSpaceDE/>
              <w:autoSpaceDN/>
              <w:ind w:rightChars="41" w:right="90"/>
              <w:rPr>
                <w:b/>
                <w:sz w:val="24"/>
              </w:rPr>
            </w:pPr>
            <w:r>
              <w:rPr>
                <w:rFonts w:hint="eastAsia"/>
                <w:b/>
                <w:sz w:val="24"/>
              </w:rPr>
              <w:t>计量单位</w:t>
            </w:r>
          </w:p>
        </w:tc>
        <w:tc>
          <w:tcPr>
            <w:tcW w:w="1677" w:type="dxa"/>
            <w:tcBorders>
              <w:top w:val="single" w:sz="4" w:space="0" w:color="auto"/>
              <w:left w:val="nil"/>
              <w:bottom w:val="single" w:sz="4" w:space="0" w:color="auto"/>
              <w:right w:val="single" w:sz="4" w:space="0" w:color="auto"/>
            </w:tcBorders>
            <w:noWrap/>
            <w:vAlign w:val="center"/>
          </w:tcPr>
          <w:p w:rsidR="00B3428F" w:rsidRDefault="00041941">
            <w:pPr>
              <w:topLinePunct/>
              <w:autoSpaceDE/>
              <w:autoSpaceDN/>
              <w:ind w:rightChars="41" w:right="90"/>
              <w:rPr>
                <w:b/>
                <w:sz w:val="24"/>
              </w:rPr>
            </w:pPr>
            <w:r>
              <w:rPr>
                <w:rFonts w:hint="eastAsia"/>
                <w:b/>
                <w:sz w:val="24"/>
              </w:rPr>
              <w:t>中型</w:t>
            </w:r>
          </w:p>
        </w:tc>
        <w:tc>
          <w:tcPr>
            <w:tcW w:w="1664" w:type="dxa"/>
            <w:tcBorders>
              <w:top w:val="single" w:sz="4" w:space="0" w:color="auto"/>
              <w:left w:val="nil"/>
              <w:bottom w:val="single" w:sz="4" w:space="0" w:color="auto"/>
              <w:right w:val="single" w:sz="4" w:space="0" w:color="auto"/>
            </w:tcBorders>
            <w:noWrap/>
            <w:vAlign w:val="center"/>
          </w:tcPr>
          <w:p w:rsidR="00B3428F" w:rsidRDefault="00041941">
            <w:pPr>
              <w:topLinePunct/>
              <w:autoSpaceDE/>
              <w:autoSpaceDN/>
              <w:ind w:rightChars="41" w:right="90"/>
              <w:rPr>
                <w:b/>
                <w:sz w:val="24"/>
              </w:rPr>
            </w:pPr>
            <w:r>
              <w:rPr>
                <w:rFonts w:hint="eastAsia"/>
                <w:b/>
                <w:sz w:val="24"/>
              </w:rPr>
              <w:t>小型</w:t>
            </w:r>
          </w:p>
        </w:tc>
        <w:tc>
          <w:tcPr>
            <w:tcW w:w="1104" w:type="dxa"/>
            <w:tcBorders>
              <w:top w:val="single" w:sz="4" w:space="0" w:color="auto"/>
              <w:left w:val="nil"/>
              <w:bottom w:val="single" w:sz="4" w:space="0" w:color="auto"/>
              <w:right w:val="single" w:sz="4" w:space="0" w:color="auto"/>
            </w:tcBorders>
            <w:noWrap/>
            <w:vAlign w:val="center"/>
          </w:tcPr>
          <w:p w:rsidR="00B3428F" w:rsidRDefault="00041941">
            <w:pPr>
              <w:topLinePunct/>
              <w:autoSpaceDE/>
              <w:autoSpaceDN/>
              <w:ind w:rightChars="41" w:right="90"/>
              <w:rPr>
                <w:b/>
                <w:sz w:val="24"/>
              </w:rPr>
            </w:pPr>
            <w:r>
              <w:rPr>
                <w:rFonts w:hint="eastAsia"/>
                <w:b/>
                <w:sz w:val="24"/>
              </w:rPr>
              <w:t>微型</w:t>
            </w:r>
          </w:p>
        </w:tc>
      </w:tr>
      <w:tr w:rsidR="00B3428F">
        <w:trPr>
          <w:trHeight w:val="225"/>
        </w:trPr>
        <w:tc>
          <w:tcPr>
            <w:tcW w:w="1701" w:type="dxa"/>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农、林、牧、渔</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500</w:t>
            </w:r>
            <w:r>
              <w:rPr>
                <w:rFonts w:hint="eastAsia"/>
                <w:sz w:val="18"/>
                <w:szCs w:val="18"/>
              </w:rPr>
              <w:t>≤</w:t>
            </w:r>
            <w:r>
              <w:rPr>
                <w:sz w:val="18"/>
                <w:szCs w:val="18"/>
              </w:rPr>
              <w:t>Y</w:t>
            </w:r>
            <w:r>
              <w:rPr>
                <w:rFonts w:hint="eastAsia"/>
                <w:sz w:val="18"/>
                <w:szCs w:val="18"/>
              </w:rPr>
              <w:t>＜</w:t>
            </w:r>
            <w:r>
              <w:rPr>
                <w:sz w:val="18"/>
                <w:szCs w:val="18"/>
              </w:rPr>
              <w:t>20000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w:t>
            </w:r>
            <w:r>
              <w:rPr>
                <w:rFonts w:hint="eastAsia"/>
                <w:sz w:val="18"/>
                <w:szCs w:val="18"/>
              </w:rPr>
              <w:t>≤</w:t>
            </w:r>
            <w:r>
              <w:rPr>
                <w:sz w:val="18"/>
                <w:szCs w:val="18"/>
              </w:rPr>
              <w:t>Y</w:t>
            </w:r>
            <w:r>
              <w:rPr>
                <w:rFonts w:hint="eastAsia"/>
                <w:sz w:val="18"/>
                <w:szCs w:val="18"/>
              </w:rPr>
              <w:t>＜</w:t>
            </w:r>
            <w:r>
              <w:rPr>
                <w:sz w:val="18"/>
                <w:szCs w:val="18"/>
              </w:rPr>
              <w:t>500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50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工业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X</w:t>
            </w:r>
            <w:r>
              <w:rPr>
                <w:rFonts w:hint="eastAsia"/>
                <w:sz w:val="18"/>
                <w:szCs w:val="18"/>
              </w:rPr>
              <w:t>＜</w:t>
            </w:r>
            <w:r>
              <w:rPr>
                <w:sz w:val="18"/>
                <w:szCs w:val="18"/>
              </w:rPr>
              <w:t>1000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w:t>
            </w:r>
            <w:r>
              <w:rPr>
                <w:rFonts w:hint="eastAsia"/>
                <w:sz w:val="18"/>
                <w:szCs w:val="18"/>
              </w:rPr>
              <w:t>≤</w:t>
            </w:r>
            <w:r>
              <w:rPr>
                <w:sz w:val="18"/>
                <w:szCs w:val="18"/>
              </w:rPr>
              <w:t>X</w:t>
            </w:r>
            <w:r>
              <w:rPr>
                <w:rFonts w:hint="eastAsia"/>
                <w:sz w:val="18"/>
                <w:szCs w:val="18"/>
              </w:rPr>
              <w:t>＜</w:t>
            </w:r>
            <w:r>
              <w:rPr>
                <w:sz w:val="18"/>
                <w:szCs w:val="18"/>
              </w:rPr>
              <w:t>300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20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2000</w:t>
            </w:r>
            <w:r>
              <w:rPr>
                <w:rFonts w:hint="eastAsia"/>
                <w:sz w:val="18"/>
                <w:szCs w:val="18"/>
              </w:rPr>
              <w:t>≤</w:t>
            </w:r>
            <w:r>
              <w:rPr>
                <w:sz w:val="18"/>
                <w:szCs w:val="18"/>
              </w:rPr>
              <w:t>Y</w:t>
            </w:r>
            <w:r>
              <w:rPr>
                <w:rFonts w:hint="eastAsia"/>
                <w:sz w:val="18"/>
                <w:szCs w:val="18"/>
              </w:rPr>
              <w:t>＜</w:t>
            </w:r>
            <w:r>
              <w:rPr>
                <w:sz w:val="18"/>
                <w:szCs w:val="18"/>
              </w:rPr>
              <w:t>40000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Y</w:t>
            </w:r>
            <w:r>
              <w:rPr>
                <w:rFonts w:hint="eastAsia"/>
                <w:sz w:val="18"/>
                <w:szCs w:val="18"/>
              </w:rPr>
              <w:t>＜</w:t>
            </w:r>
            <w:r>
              <w:rPr>
                <w:sz w:val="18"/>
                <w:szCs w:val="18"/>
              </w:rPr>
              <w:t>2000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300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建筑业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6000</w:t>
            </w:r>
            <w:r>
              <w:rPr>
                <w:rFonts w:hint="eastAsia"/>
                <w:sz w:val="18"/>
                <w:szCs w:val="18"/>
              </w:rPr>
              <w:t>≤</w:t>
            </w:r>
            <w:r>
              <w:rPr>
                <w:sz w:val="18"/>
                <w:szCs w:val="18"/>
              </w:rPr>
              <w:t>Y</w:t>
            </w:r>
            <w:r>
              <w:rPr>
                <w:rFonts w:hint="eastAsia"/>
                <w:sz w:val="18"/>
                <w:szCs w:val="18"/>
              </w:rPr>
              <w:t>＜</w:t>
            </w:r>
            <w:r>
              <w:rPr>
                <w:sz w:val="18"/>
                <w:szCs w:val="18"/>
              </w:rPr>
              <w:t>80000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Y</w:t>
            </w:r>
            <w:r>
              <w:rPr>
                <w:rFonts w:hint="eastAsia"/>
                <w:sz w:val="18"/>
                <w:szCs w:val="18"/>
              </w:rPr>
              <w:t>＜</w:t>
            </w:r>
            <w:r>
              <w:rPr>
                <w:sz w:val="18"/>
                <w:szCs w:val="18"/>
              </w:rPr>
              <w:t>6000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300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资产总额（</w:t>
            </w:r>
            <w:r>
              <w:rPr>
                <w:sz w:val="18"/>
                <w:szCs w:val="18"/>
              </w:rPr>
              <w:t>Z</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5000</w:t>
            </w:r>
            <w:r>
              <w:rPr>
                <w:rFonts w:hint="eastAsia"/>
                <w:sz w:val="18"/>
                <w:szCs w:val="18"/>
              </w:rPr>
              <w:t>≤</w:t>
            </w:r>
            <w:r>
              <w:rPr>
                <w:sz w:val="18"/>
                <w:szCs w:val="18"/>
              </w:rPr>
              <w:t>Z</w:t>
            </w:r>
            <w:r>
              <w:rPr>
                <w:rFonts w:hint="eastAsia"/>
                <w:sz w:val="18"/>
                <w:szCs w:val="18"/>
              </w:rPr>
              <w:t>＜</w:t>
            </w:r>
            <w:r>
              <w:rPr>
                <w:sz w:val="18"/>
                <w:szCs w:val="18"/>
              </w:rPr>
              <w:t>80000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Z</w:t>
            </w:r>
            <w:r>
              <w:rPr>
                <w:rFonts w:hint="eastAsia"/>
                <w:sz w:val="18"/>
                <w:szCs w:val="18"/>
              </w:rPr>
              <w:t>＜</w:t>
            </w:r>
            <w:r>
              <w:rPr>
                <w:sz w:val="18"/>
                <w:szCs w:val="18"/>
              </w:rPr>
              <w:t>5000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Z</w:t>
            </w:r>
            <w:r>
              <w:rPr>
                <w:rFonts w:hint="eastAsia"/>
                <w:sz w:val="18"/>
                <w:szCs w:val="18"/>
              </w:rPr>
              <w:t>＜</w:t>
            </w:r>
            <w:r>
              <w:rPr>
                <w:sz w:val="18"/>
                <w:szCs w:val="18"/>
              </w:rPr>
              <w:t>300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批发业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w:t>
            </w:r>
            <w:r>
              <w:rPr>
                <w:rFonts w:hint="eastAsia"/>
                <w:sz w:val="18"/>
                <w:szCs w:val="18"/>
              </w:rPr>
              <w:t>≤</w:t>
            </w:r>
            <w:r>
              <w:rPr>
                <w:sz w:val="18"/>
                <w:szCs w:val="18"/>
              </w:rPr>
              <w:t>X</w:t>
            </w:r>
            <w:r>
              <w:rPr>
                <w:rFonts w:hint="eastAsia"/>
                <w:sz w:val="18"/>
                <w:szCs w:val="18"/>
              </w:rPr>
              <w:t>＜</w:t>
            </w:r>
            <w:r>
              <w:rPr>
                <w:sz w:val="18"/>
                <w:szCs w:val="18"/>
              </w:rPr>
              <w:t>200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w:t>
            </w:r>
            <w:r>
              <w:rPr>
                <w:rFonts w:hint="eastAsia"/>
                <w:sz w:val="18"/>
                <w:szCs w:val="18"/>
              </w:rPr>
              <w:t>≤</w:t>
            </w:r>
            <w:r>
              <w:rPr>
                <w:sz w:val="18"/>
                <w:szCs w:val="18"/>
              </w:rPr>
              <w:t>X</w:t>
            </w:r>
            <w:r>
              <w:rPr>
                <w:rFonts w:hint="eastAsia"/>
                <w:sz w:val="18"/>
                <w:szCs w:val="18"/>
              </w:rPr>
              <w:t>＜</w:t>
            </w:r>
            <w:r>
              <w:rPr>
                <w:sz w:val="18"/>
                <w:szCs w:val="18"/>
              </w:rPr>
              <w:t>20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5</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5000</w:t>
            </w:r>
            <w:r>
              <w:rPr>
                <w:rFonts w:hint="eastAsia"/>
                <w:sz w:val="18"/>
                <w:szCs w:val="18"/>
              </w:rPr>
              <w:t>≤</w:t>
            </w:r>
            <w:r>
              <w:rPr>
                <w:sz w:val="18"/>
                <w:szCs w:val="18"/>
              </w:rPr>
              <w:t>Y</w:t>
            </w:r>
            <w:r>
              <w:rPr>
                <w:rFonts w:hint="eastAsia"/>
                <w:sz w:val="18"/>
                <w:szCs w:val="18"/>
              </w:rPr>
              <w:t>＜</w:t>
            </w:r>
            <w:r>
              <w:rPr>
                <w:sz w:val="18"/>
                <w:szCs w:val="18"/>
              </w:rPr>
              <w:t>40000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1000</w:t>
            </w:r>
            <w:r>
              <w:rPr>
                <w:rFonts w:hint="eastAsia"/>
                <w:sz w:val="18"/>
                <w:szCs w:val="18"/>
              </w:rPr>
              <w:t>≤</w:t>
            </w:r>
            <w:r>
              <w:rPr>
                <w:sz w:val="18"/>
                <w:szCs w:val="18"/>
              </w:rPr>
              <w:t>Y</w:t>
            </w:r>
            <w:r>
              <w:rPr>
                <w:rFonts w:hint="eastAsia"/>
                <w:sz w:val="18"/>
                <w:szCs w:val="18"/>
              </w:rPr>
              <w:t>＜</w:t>
            </w:r>
            <w:r>
              <w:rPr>
                <w:sz w:val="18"/>
                <w:szCs w:val="18"/>
              </w:rPr>
              <w:t>5000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零售业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w:t>
            </w:r>
            <w:r>
              <w:rPr>
                <w:rFonts w:hint="eastAsia"/>
                <w:sz w:val="18"/>
                <w:szCs w:val="18"/>
              </w:rPr>
              <w:t>≤</w:t>
            </w:r>
            <w:r>
              <w:rPr>
                <w:sz w:val="18"/>
                <w:szCs w:val="18"/>
              </w:rPr>
              <w:t>X</w:t>
            </w:r>
            <w:r>
              <w:rPr>
                <w:rFonts w:hint="eastAsia"/>
                <w:sz w:val="18"/>
                <w:szCs w:val="18"/>
              </w:rPr>
              <w:t>＜</w:t>
            </w:r>
            <w:r>
              <w:rPr>
                <w:sz w:val="18"/>
                <w:szCs w:val="18"/>
              </w:rPr>
              <w:t>300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50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500</w:t>
            </w:r>
            <w:r>
              <w:rPr>
                <w:rFonts w:hint="eastAsia"/>
                <w:sz w:val="18"/>
                <w:szCs w:val="18"/>
              </w:rPr>
              <w:t>≤</w:t>
            </w:r>
            <w:r>
              <w:rPr>
                <w:sz w:val="18"/>
                <w:szCs w:val="18"/>
              </w:rPr>
              <w:t>Y</w:t>
            </w:r>
            <w:r>
              <w:rPr>
                <w:rFonts w:hint="eastAsia"/>
                <w:sz w:val="18"/>
                <w:szCs w:val="18"/>
              </w:rPr>
              <w:t>＜</w:t>
            </w:r>
            <w:r>
              <w:rPr>
                <w:sz w:val="18"/>
                <w:szCs w:val="18"/>
              </w:rPr>
              <w:t>20000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Y</w:t>
            </w:r>
            <w:r>
              <w:rPr>
                <w:rFonts w:hint="eastAsia"/>
                <w:sz w:val="18"/>
                <w:szCs w:val="18"/>
              </w:rPr>
              <w:t>＜</w:t>
            </w:r>
            <w:r>
              <w:rPr>
                <w:sz w:val="18"/>
                <w:szCs w:val="18"/>
              </w:rPr>
              <w:t>500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交通运输业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X</w:t>
            </w:r>
            <w:r>
              <w:rPr>
                <w:rFonts w:hint="eastAsia"/>
                <w:sz w:val="18"/>
                <w:szCs w:val="18"/>
              </w:rPr>
              <w:t>＜</w:t>
            </w:r>
            <w:r>
              <w:rPr>
                <w:sz w:val="18"/>
                <w:szCs w:val="18"/>
              </w:rPr>
              <w:t>1000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w:t>
            </w:r>
            <w:r>
              <w:rPr>
                <w:rFonts w:hint="eastAsia"/>
                <w:sz w:val="18"/>
                <w:szCs w:val="18"/>
              </w:rPr>
              <w:t>≤</w:t>
            </w:r>
            <w:r>
              <w:rPr>
                <w:sz w:val="18"/>
                <w:szCs w:val="18"/>
              </w:rPr>
              <w:t>X</w:t>
            </w:r>
            <w:r>
              <w:rPr>
                <w:rFonts w:hint="eastAsia"/>
                <w:sz w:val="18"/>
                <w:szCs w:val="18"/>
              </w:rPr>
              <w:t>＜</w:t>
            </w:r>
            <w:r>
              <w:rPr>
                <w:sz w:val="18"/>
                <w:szCs w:val="18"/>
              </w:rPr>
              <w:t>300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20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3000</w:t>
            </w:r>
            <w:r>
              <w:rPr>
                <w:rFonts w:hint="eastAsia"/>
                <w:sz w:val="18"/>
                <w:szCs w:val="18"/>
              </w:rPr>
              <w:t>≤</w:t>
            </w:r>
            <w:r>
              <w:rPr>
                <w:sz w:val="18"/>
                <w:szCs w:val="18"/>
              </w:rPr>
              <w:t>Y</w:t>
            </w:r>
            <w:r>
              <w:rPr>
                <w:rFonts w:hint="eastAsia"/>
                <w:sz w:val="18"/>
                <w:szCs w:val="18"/>
              </w:rPr>
              <w:t>＜</w:t>
            </w:r>
            <w:r>
              <w:rPr>
                <w:sz w:val="18"/>
                <w:szCs w:val="18"/>
              </w:rPr>
              <w:t>30000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200</w:t>
            </w:r>
            <w:r>
              <w:rPr>
                <w:rFonts w:hint="eastAsia"/>
                <w:sz w:val="18"/>
                <w:szCs w:val="18"/>
              </w:rPr>
              <w:t>≤</w:t>
            </w:r>
            <w:r>
              <w:rPr>
                <w:sz w:val="18"/>
                <w:szCs w:val="18"/>
              </w:rPr>
              <w:t>Y</w:t>
            </w:r>
            <w:r>
              <w:rPr>
                <w:rFonts w:hint="eastAsia"/>
                <w:sz w:val="18"/>
                <w:szCs w:val="18"/>
              </w:rPr>
              <w:t>＜</w:t>
            </w:r>
            <w:r>
              <w:rPr>
                <w:sz w:val="18"/>
                <w:szCs w:val="18"/>
              </w:rPr>
              <w:t>3000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200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仓储业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200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20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1000</w:t>
            </w:r>
            <w:r>
              <w:rPr>
                <w:rFonts w:hint="eastAsia"/>
                <w:sz w:val="18"/>
                <w:szCs w:val="18"/>
              </w:rPr>
              <w:t>≤</w:t>
            </w:r>
            <w:r>
              <w:rPr>
                <w:sz w:val="18"/>
                <w:szCs w:val="18"/>
              </w:rPr>
              <w:t>Y</w:t>
            </w:r>
            <w:r>
              <w:rPr>
                <w:rFonts w:hint="eastAsia"/>
                <w:sz w:val="18"/>
                <w:szCs w:val="18"/>
              </w:rPr>
              <w:t>＜</w:t>
            </w:r>
            <w:r>
              <w:rPr>
                <w:sz w:val="18"/>
                <w:szCs w:val="18"/>
              </w:rPr>
              <w:t>30000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Y</w:t>
            </w:r>
            <w:r>
              <w:rPr>
                <w:rFonts w:hint="eastAsia"/>
                <w:sz w:val="18"/>
                <w:szCs w:val="18"/>
              </w:rPr>
              <w:t>＜</w:t>
            </w:r>
            <w:r>
              <w:rPr>
                <w:sz w:val="18"/>
                <w:szCs w:val="18"/>
              </w:rPr>
              <w:t>1000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邮政业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X</w:t>
            </w:r>
            <w:r>
              <w:rPr>
                <w:rFonts w:hint="eastAsia"/>
                <w:sz w:val="18"/>
                <w:szCs w:val="18"/>
              </w:rPr>
              <w:t>＜</w:t>
            </w:r>
            <w:r>
              <w:rPr>
                <w:sz w:val="18"/>
                <w:szCs w:val="18"/>
              </w:rPr>
              <w:t>1000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w:t>
            </w:r>
            <w:r>
              <w:rPr>
                <w:rFonts w:hint="eastAsia"/>
                <w:sz w:val="18"/>
                <w:szCs w:val="18"/>
              </w:rPr>
              <w:t>≤</w:t>
            </w:r>
            <w:r>
              <w:rPr>
                <w:sz w:val="18"/>
                <w:szCs w:val="18"/>
              </w:rPr>
              <w:t>X</w:t>
            </w:r>
            <w:r>
              <w:rPr>
                <w:rFonts w:hint="eastAsia"/>
                <w:sz w:val="18"/>
                <w:szCs w:val="18"/>
              </w:rPr>
              <w:t>＜</w:t>
            </w:r>
            <w:r>
              <w:rPr>
                <w:sz w:val="18"/>
                <w:szCs w:val="18"/>
              </w:rPr>
              <w:t>300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20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2000</w:t>
            </w:r>
            <w:r>
              <w:rPr>
                <w:rFonts w:hint="eastAsia"/>
                <w:sz w:val="18"/>
                <w:szCs w:val="18"/>
              </w:rPr>
              <w:t>≤</w:t>
            </w:r>
            <w:r>
              <w:rPr>
                <w:sz w:val="18"/>
                <w:szCs w:val="18"/>
              </w:rPr>
              <w:t>Y</w:t>
            </w:r>
            <w:r>
              <w:rPr>
                <w:rFonts w:hint="eastAsia"/>
                <w:sz w:val="18"/>
                <w:szCs w:val="18"/>
              </w:rPr>
              <w:t>＜</w:t>
            </w:r>
            <w:r>
              <w:rPr>
                <w:sz w:val="18"/>
                <w:szCs w:val="18"/>
              </w:rPr>
              <w:t>30000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Y</w:t>
            </w:r>
            <w:r>
              <w:rPr>
                <w:rFonts w:hint="eastAsia"/>
                <w:sz w:val="18"/>
                <w:szCs w:val="18"/>
              </w:rPr>
              <w:t>＜</w:t>
            </w:r>
            <w:r>
              <w:rPr>
                <w:sz w:val="18"/>
                <w:szCs w:val="18"/>
              </w:rPr>
              <w:t>2000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住宿业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300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2000</w:t>
            </w:r>
            <w:r>
              <w:rPr>
                <w:rFonts w:hint="eastAsia"/>
                <w:sz w:val="18"/>
                <w:szCs w:val="18"/>
              </w:rPr>
              <w:t>≤</w:t>
            </w:r>
            <w:r>
              <w:rPr>
                <w:sz w:val="18"/>
                <w:szCs w:val="18"/>
              </w:rPr>
              <w:t>Y</w:t>
            </w:r>
            <w:r>
              <w:rPr>
                <w:rFonts w:hint="eastAsia"/>
                <w:sz w:val="18"/>
                <w:szCs w:val="18"/>
              </w:rPr>
              <w:t>＜</w:t>
            </w:r>
            <w:r>
              <w:rPr>
                <w:sz w:val="18"/>
                <w:szCs w:val="18"/>
              </w:rPr>
              <w:t>10000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Y</w:t>
            </w:r>
            <w:r>
              <w:rPr>
                <w:rFonts w:hint="eastAsia"/>
                <w:sz w:val="18"/>
                <w:szCs w:val="18"/>
              </w:rPr>
              <w:t>＜</w:t>
            </w:r>
            <w:r>
              <w:rPr>
                <w:sz w:val="18"/>
                <w:szCs w:val="18"/>
              </w:rPr>
              <w:t>2000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餐饮业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300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2000</w:t>
            </w:r>
            <w:r>
              <w:rPr>
                <w:rFonts w:hint="eastAsia"/>
                <w:sz w:val="18"/>
                <w:szCs w:val="18"/>
              </w:rPr>
              <w:t>≤</w:t>
            </w:r>
            <w:r>
              <w:rPr>
                <w:sz w:val="18"/>
                <w:szCs w:val="18"/>
              </w:rPr>
              <w:t>Y</w:t>
            </w:r>
            <w:r>
              <w:rPr>
                <w:rFonts w:hint="eastAsia"/>
                <w:sz w:val="18"/>
                <w:szCs w:val="18"/>
              </w:rPr>
              <w:t>＜</w:t>
            </w:r>
            <w:r>
              <w:rPr>
                <w:sz w:val="18"/>
                <w:szCs w:val="18"/>
              </w:rPr>
              <w:t>10000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Y</w:t>
            </w:r>
            <w:r>
              <w:rPr>
                <w:rFonts w:hint="eastAsia"/>
                <w:sz w:val="18"/>
                <w:szCs w:val="18"/>
              </w:rPr>
              <w:t>＜</w:t>
            </w:r>
            <w:r>
              <w:rPr>
                <w:sz w:val="18"/>
                <w:szCs w:val="18"/>
              </w:rPr>
              <w:t>2000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信息传输业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2000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1000</w:t>
            </w:r>
            <w:r>
              <w:rPr>
                <w:rFonts w:hint="eastAsia"/>
                <w:sz w:val="18"/>
                <w:szCs w:val="18"/>
              </w:rPr>
              <w:t>≤</w:t>
            </w:r>
            <w:r>
              <w:rPr>
                <w:sz w:val="18"/>
                <w:szCs w:val="18"/>
              </w:rPr>
              <w:t>Y</w:t>
            </w:r>
            <w:r>
              <w:rPr>
                <w:rFonts w:hint="eastAsia"/>
                <w:sz w:val="18"/>
                <w:szCs w:val="18"/>
              </w:rPr>
              <w:t>＜</w:t>
            </w:r>
            <w:r>
              <w:rPr>
                <w:sz w:val="18"/>
                <w:szCs w:val="18"/>
              </w:rPr>
              <w:t>100000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Y</w:t>
            </w:r>
            <w:r>
              <w:rPr>
                <w:rFonts w:hint="eastAsia"/>
                <w:sz w:val="18"/>
                <w:szCs w:val="18"/>
              </w:rPr>
              <w:t>＜</w:t>
            </w:r>
            <w:r>
              <w:rPr>
                <w:sz w:val="18"/>
                <w:szCs w:val="18"/>
              </w:rPr>
              <w:t>1000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软件和信息技术服务业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300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1000</w:t>
            </w:r>
            <w:r>
              <w:rPr>
                <w:rFonts w:hint="eastAsia"/>
                <w:sz w:val="18"/>
                <w:szCs w:val="18"/>
              </w:rPr>
              <w:t>≤</w:t>
            </w:r>
            <w:r>
              <w:rPr>
                <w:sz w:val="18"/>
                <w:szCs w:val="18"/>
              </w:rPr>
              <w:t>Y</w:t>
            </w:r>
            <w:r>
              <w:rPr>
                <w:rFonts w:hint="eastAsia"/>
                <w:sz w:val="18"/>
                <w:szCs w:val="18"/>
              </w:rPr>
              <w:t>＜</w:t>
            </w:r>
            <w:r>
              <w:rPr>
                <w:sz w:val="18"/>
                <w:szCs w:val="18"/>
              </w:rPr>
              <w:t>10000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w:t>
            </w:r>
            <w:r>
              <w:rPr>
                <w:rFonts w:hint="eastAsia"/>
                <w:sz w:val="18"/>
                <w:szCs w:val="18"/>
              </w:rPr>
              <w:t>≤</w:t>
            </w:r>
            <w:r>
              <w:rPr>
                <w:sz w:val="18"/>
                <w:szCs w:val="18"/>
              </w:rPr>
              <w:t>Y</w:t>
            </w:r>
            <w:r>
              <w:rPr>
                <w:rFonts w:hint="eastAsia"/>
                <w:sz w:val="18"/>
                <w:szCs w:val="18"/>
              </w:rPr>
              <w:t>＜</w:t>
            </w:r>
            <w:r>
              <w:rPr>
                <w:sz w:val="18"/>
                <w:szCs w:val="18"/>
              </w:rPr>
              <w:t>1000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50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房地产开发经营</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1000</w:t>
            </w:r>
            <w:r>
              <w:rPr>
                <w:rFonts w:hint="eastAsia"/>
                <w:sz w:val="18"/>
                <w:szCs w:val="18"/>
              </w:rPr>
              <w:t>≤</w:t>
            </w:r>
            <w:r>
              <w:rPr>
                <w:sz w:val="18"/>
                <w:szCs w:val="18"/>
              </w:rPr>
              <w:t>Y</w:t>
            </w:r>
            <w:r>
              <w:rPr>
                <w:rFonts w:hint="eastAsia"/>
                <w:sz w:val="18"/>
                <w:szCs w:val="18"/>
              </w:rPr>
              <w:t>＜</w:t>
            </w:r>
            <w:r>
              <w:rPr>
                <w:sz w:val="18"/>
                <w:szCs w:val="18"/>
              </w:rPr>
              <w:t>200000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1000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资产总额（</w:t>
            </w:r>
            <w:r>
              <w:rPr>
                <w:sz w:val="18"/>
                <w:szCs w:val="18"/>
              </w:rPr>
              <w:t>Z</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5000</w:t>
            </w:r>
            <w:r>
              <w:rPr>
                <w:rFonts w:hint="eastAsia"/>
                <w:sz w:val="18"/>
                <w:szCs w:val="18"/>
              </w:rPr>
              <w:t>≤</w:t>
            </w:r>
            <w:r>
              <w:rPr>
                <w:sz w:val="18"/>
                <w:szCs w:val="18"/>
              </w:rPr>
              <w:t>Z</w:t>
            </w:r>
            <w:r>
              <w:rPr>
                <w:rFonts w:hint="eastAsia"/>
                <w:sz w:val="18"/>
                <w:szCs w:val="18"/>
              </w:rPr>
              <w:t>＜</w:t>
            </w:r>
            <w:r>
              <w:rPr>
                <w:sz w:val="18"/>
                <w:szCs w:val="18"/>
              </w:rPr>
              <w:t>10000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2000</w:t>
            </w:r>
            <w:r>
              <w:rPr>
                <w:rFonts w:hint="eastAsia"/>
                <w:sz w:val="18"/>
                <w:szCs w:val="18"/>
              </w:rPr>
              <w:t>≤</w:t>
            </w:r>
            <w:r>
              <w:rPr>
                <w:sz w:val="18"/>
                <w:szCs w:val="18"/>
              </w:rPr>
              <w:t>Y</w:t>
            </w:r>
            <w:r>
              <w:rPr>
                <w:rFonts w:hint="eastAsia"/>
                <w:sz w:val="18"/>
                <w:szCs w:val="18"/>
              </w:rPr>
              <w:t>＜</w:t>
            </w:r>
            <w:r>
              <w:rPr>
                <w:sz w:val="18"/>
                <w:szCs w:val="18"/>
              </w:rPr>
              <w:t>5000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2000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物业管理</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300</w:t>
            </w:r>
            <w:r>
              <w:rPr>
                <w:rFonts w:hint="eastAsia"/>
                <w:sz w:val="18"/>
                <w:szCs w:val="18"/>
              </w:rPr>
              <w:t>≤</w:t>
            </w:r>
            <w:r>
              <w:rPr>
                <w:sz w:val="18"/>
                <w:szCs w:val="18"/>
              </w:rPr>
              <w:t>X</w:t>
            </w:r>
            <w:r>
              <w:rPr>
                <w:rFonts w:hint="eastAsia"/>
                <w:sz w:val="18"/>
                <w:szCs w:val="18"/>
              </w:rPr>
              <w:t>＜</w:t>
            </w:r>
            <w:r>
              <w:rPr>
                <w:sz w:val="18"/>
                <w:szCs w:val="18"/>
              </w:rPr>
              <w:t>1000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300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营业收入（</w:t>
            </w:r>
            <w:r>
              <w:rPr>
                <w:sz w:val="18"/>
                <w:szCs w:val="18"/>
              </w:rPr>
              <w:t>Y</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1000</w:t>
            </w:r>
            <w:r>
              <w:rPr>
                <w:rFonts w:hint="eastAsia"/>
                <w:sz w:val="18"/>
                <w:szCs w:val="18"/>
              </w:rPr>
              <w:t>≤</w:t>
            </w:r>
            <w:r>
              <w:rPr>
                <w:sz w:val="18"/>
                <w:szCs w:val="18"/>
              </w:rPr>
              <w:t>Y</w:t>
            </w:r>
            <w:r>
              <w:rPr>
                <w:rFonts w:hint="eastAsia"/>
                <w:sz w:val="18"/>
                <w:szCs w:val="18"/>
              </w:rPr>
              <w:t>＜</w:t>
            </w:r>
            <w:r>
              <w:rPr>
                <w:sz w:val="18"/>
                <w:szCs w:val="18"/>
              </w:rPr>
              <w:t>5000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500</w:t>
            </w:r>
            <w:r>
              <w:rPr>
                <w:rFonts w:hint="eastAsia"/>
                <w:sz w:val="18"/>
                <w:szCs w:val="18"/>
              </w:rPr>
              <w:t>≤</w:t>
            </w:r>
            <w:r>
              <w:rPr>
                <w:sz w:val="18"/>
                <w:szCs w:val="18"/>
              </w:rPr>
              <w:t>Y</w:t>
            </w:r>
            <w:r>
              <w:rPr>
                <w:rFonts w:hint="eastAsia"/>
                <w:sz w:val="18"/>
                <w:szCs w:val="18"/>
              </w:rPr>
              <w:t>＜</w:t>
            </w:r>
            <w:r>
              <w:rPr>
                <w:sz w:val="18"/>
                <w:szCs w:val="18"/>
              </w:rPr>
              <w:t>1000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500</w:t>
            </w:r>
          </w:p>
        </w:tc>
      </w:tr>
      <w:tr w:rsidR="00B3428F">
        <w:trPr>
          <w:trHeight w:val="225"/>
        </w:trPr>
        <w:tc>
          <w:tcPr>
            <w:tcW w:w="1701" w:type="dxa"/>
            <w:vMerge w:val="restart"/>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租赁和商务服务业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300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r w:rsidR="00B3428F">
        <w:trPr>
          <w:trHeight w:val="225"/>
        </w:trPr>
        <w:tc>
          <w:tcPr>
            <w:tcW w:w="1701" w:type="dxa"/>
            <w:vMerge/>
            <w:tcBorders>
              <w:top w:val="nil"/>
              <w:left w:val="single" w:sz="4" w:space="0" w:color="auto"/>
              <w:bottom w:val="single" w:sz="4" w:space="0" w:color="auto"/>
              <w:right w:val="single" w:sz="4" w:space="0" w:color="auto"/>
            </w:tcBorders>
            <w:noWrap/>
            <w:vAlign w:val="center"/>
          </w:tcPr>
          <w:p w:rsidR="00B3428F" w:rsidRDefault="00B3428F">
            <w:pPr>
              <w:topLinePunct/>
              <w:autoSpaceDE/>
              <w:autoSpaceDN/>
              <w:ind w:rightChars="41" w:right="90"/>
              <w:rPr>
                <w:b/>
                <w:bCs/>
                <w:sz w:val="18"/>
                <w:szCs w:val="18"/>
              </w:rPr>
            </w:pP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资产总额（</w:t>
            </w:r>
            <w:r>
              <w:rPr>
                <w:sz w:val="18"/>
                <w:szCs w:val="18"/>
              </w:rPr>
              <w:t>Z</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万元</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8000</w:t>
            </w:r>
            <w:r>
              <w:rPr>
                <w:rFonts w:hint="eastAsia"/>
                <w:sz w:val="18"/>
                <w:szCs w:val="18"/>
              </w:rPr>
              <w:t>≤</w:t>
            </w:r>
            <w:r>
              <w:rPr>
                <w:sz w:val="18"/>
                <w:szCs w:val="18"/>
              </w:rPr>
              <w:t>Z</w:t>
            </w:r>
            <w:r>
              <w:rPr>
                <w:rFonts w:hint="eastAsia"/>
                <w:sz w:val="18"/>
                <w:szCs w:val="18"/>
              </w:rPr>
              <w:t>＜</w:t>
            </w:r>
            <w:r>
              <w:rPr>
                <w:sz w:val="18"/>
                <w:szCs w:val="18"/>
              </w:rPr>
              <w:t>120000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Z</w:t>
            </w:r>
            <w:r>
              <w:rPr>
                <w:rFonts w:hint="eastAsia"/>
                <w:sz w:val="18"/>
                <w:szCs w:val="18"/>
              </w:rPr>
              <w:t>＜</w:t>
            </w:r>
            <w:r>
              <w:rPr>
                <w:sz w:val="18"/>
                <w:szCs w:val="18"/>
              </w:rPr>
              <w:t>8000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Y</w:t>
            </w:r>
            <w:r>
              <w:rPr>
                <w:rFonts w:hint="eastAsia"/>
                <w:sz w:val="18"/>
                <w:szCs w:val="18"/>
              </w:rPr>
              <w:t>＜</w:t>
            </w:r>
            <w:r>
              <w:rPr>
                <w:sz w:val="18"/>
                <w:szCs w:val="18"/>
              </w:rPr>
              <w:t>100</w:t>
            </w:r>
          </w:p>
        </w:tc>
      </w:tr>
      <w:tr w:rsidR="00B3428F">
        <w:trPr>
          <w:trHeight w:val="225"/>
        </w:trPr>
        <w:tc>
          <w:tcPr>
            <w:tcW w:w="1701" w:type="dxa"/>
            <w:tcBorders>
              <w:top w:val="nil"/>
              <w:left w:val="single" w:sz="4" w:space="0" w:color="auto"/>
              <w:bottom w:val="single" w:sz="4" w:space="0" w:color="auto"/>
              <w:right w:val="single" w:sz="4" w:space="0" w:color="auto"/>
            </w:tcBorders>
            <w:noWrap/>
            <w:vAlign w:val="bottom"/>
          </w:tcPr>
          <w:p w:rsidR="00B3428F" w:rsidRDefault="00041941">
            <w:pPr>
              <w:topLinePunct/>
              <w:autoSpaceDE/>
              <w:autoSpaceDN/>
              <w:ind w:rightChars="41" w:right="90"/>
              <w:jc w:val="center"/>
              <w:rPr>
                <w:b/>
                <w:bCs/>
                <w:sz w:val="18"/>
                <w:szCs w:val="18"/>
              </w:rPr>
            </w:pPr>
            <w:r>
              <w:rPr>
                <w:rFonts w:hint="eastAsia"/>
                <w:b/>
                <w:bCs/>
                <w:sz w:val="18"/>
                <w:szCs w:val="18"/>
              </w:rPr>
              <w:t>其他未列明行业</w:t>
            </w:r>
          </w:p>
        </w:tc>
        <w:tc>
          <w:tcPr>
            <w:tcW w:w="2340"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从业人员（</w:t>
            </w:r>
            <w:r>
              <w:rPr>
                <w:sz w:val="18"/>
                <w:szCs w:val="18"/>
              </w:rPr>
              <w:t>X</w:t>
            </w:r>
            <w:r>
              <w:rPr>
                <w:rFonts w:hint="eastAsia"/>
                <w:sz w:val="18"/>
                <w:szCs w:val="18"/>
              </w:rPr>
              <w:t>）</w:t>
            </w:r>
          </w:p>
        </w:tc>
        <w:tc>
          <w:tcPr>
            <w:tcW w:w="996"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rFonts w:hint="eastAsia"/>
                <w:sz w:val="18"/>
                <w:szCs w:val="18"/>
              </w:rPr>
              <w:t>人</w:t>
            </w:r>
          </w:p>
        </w:tc>
        <w:tc>
          <w:tcPr>
            <w:tcW w:w="1677"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100</w:t>
            </w:r>
            <w:r>
              <w:rPr>
                <w:rFonts w:hint="eastAsia"/>
                <w:sz w:val="18"/>
                <w:szCs w:val="18"/>
              </w:rPr>
              <w:t>≤</w:t>
            </w:r>
            <w:r>
              <w:rPr>
                <w:sz w:val="18"/>
                <w:szCs w:val="18"/>
              </w:rPr>
              <w:t>X</w:t>
            </w:r>
            <w:r>
              <w:rPr>
                <w:rFonts w:hint="eastAsia"/>
                <w:sz w:val="18"/>
                <w:szCs w:val="18"/>
              </w:rPr>
              <w:t>＜</w:t>
            </w:r>
            <w:r>
              <w:rPr>
                <w:sz w:val="18"/>
                <w:szCs w:val="18"/>
              </w:rPr>
              <w:t>300</w:t>
            </w:r>
          </w:p>
        </w:tc>
        <w:tc>
          <w:tcPr>
            <w:tcW w:w="166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10</w:t>
            </w:r>
            <w:r>
              <w:rPr>
                <w:rFonts w:hint="eastAsia"/>
                <w:sz w:val="18"/>
                <w:szCs w:val="18"/>
              </w:rPr>
              <w:t>≤</w:t>
            </w:r>
            <w:r>
              <w:rPr>
                <w:sz w:val="18"/>
                <w:szCs w:val="18"/>
              </w:rPr>
              <w:t>X</w:t>
            </w:r>
            <w:r>
              <w:rPr>
                <w:rFonts w:hint="eastAsia"/>
                <w:sz w:val="18"/>
                <w:szCs w:val="18"/>
              </w:rPr>
              <w:t>＜</w:t>
            </w:r>
            <w:r>
              <w:rPr>
                <w:sz w:val="18"/>
                <w:szCs w:val="18"/>
              </w:rPr>
              <w:t>100</w:t>
            </w:r>
          </w:p>
        </w:tc>
        <w:tc>
          <w:tcPr>
            <w:tcW w:w="1104" w:type="dxa"/>
            <w:tcBorders>
              <w:top w:val="nil"/>
              <w:left w:val="nil"/>
              <w:bottom w:val="single" w:sz="4" w:space="0" w:color="auto"/>
              <w:right w:val="single" w:sz="4" w:space="0" w:color="auto"/>
            </w:tcBorders>
            <w:noWrap/>
            <w:vAlign w:val="center"/>
          </w:tcPr>
          <w:p w:rsidR="00B3428F" w:rsidRDefault="00041941">
            <w:pPr>
              <w:topLinePunct/>
              <w:autoSpaceDE/>
              <w:autoSpaceDN/>
              <w:ind w:rightChars="41" w:right="90"/>
              <w:rPr>
                <w:sz w:val="18"/>
                <w:szCs w:val="18"/>
              </w:rPr>
            </w:pPr>
            <w:r>
              <w:rPr>
                <w:sz w:val="18"/>
                <w:szCs w:val="18"/>
              </w:rPr>
              <w:t>X</w:t>
            </w:r>
            <w:r>
              <w:rPr>
                <w:rFonts w:hint="eastAsia"/>
                <w:sz w:val="18"/>
                <w:szCs w:val="18"/>
              </w:rPr>
              <w:t>＜</w:t>
            </w:r>
            <w:r>
              <w:rPr>
                <w:sz w:val="18"/>
                <w:szCs w:val="18"/>
              </w:rPr>
              <w:t>10</w:t>
            </w:r>
          </w:p>
        </w:tc>
      </w:tr>
    </w:tbl>
    <w:p w:rsidR="00B3428F" w:rsidRDefault="00B3428F">
      <w:pPr>
        <w:topLinePunct/>
        <w:autoSpaceDE/>
        <w:autoSpaceDN/>
        <w:spacing w:line="360" w:lineRule="auto"/>
        <w:ind w:rightChars="41" w:right="90" w:firstLineChars="250" w:firstLine="550"/>
      </w:pPr>
    </w:p>
    <w:p w:rsidR="00B3428F" w:rsidRDefault="00041941">
      <w:pPr>
        <w:topLinePunct/>
        <w:autoSpaceDE/>
        <w:autoSpaceDN/>
        <w:spacing w:line="360" w:lineRule="auto"/>
        <w:ind w:rightChars="41" w:right="90" w:firstLineChars="250" w:firstLine="550"/>
      </w:pPr>
      <w:r>
        <w:rPr>
          <w:rFonts w:hint="eastAsia"/>
        </w:rPr>
        <w:t>说明：上述标准参照《关于印发中小企业划型标准规定的通知》（工信部联企业</w:t>
      </w:r>
      <w:r>
        <w:t>[2011]300</w:t>
      </w:r>
      <w:r>
        <w:rPr>
          <w:rFonts w:hint="eastAsia"/>
        </w:rPr>
        <w:t>号），大型、中型和小型企业须同时满足所列指标的下限，否则下划一档；微型企业只需满足所列指标中的一项即可。</w:t>
      </w:r>
    </w:p>
    <w:p w:rsidR="00B3428F" w:rsidRDefault="00B3428F">
      <w:pPr>
        <w:pStyle w:val="82"/>
        <w:sectPr w:rsidR="00B3428F">
          <w:headerReference w:type="default" r:id="rId24"/>
          <w:footerReference w:type="default" r:id="rId25"/>
          <w:pgSz w:w="11907" w:h="16839"/>
          <w:pgMar w:top="1440" w:right="1080" w:bottom="1440" w:left="1080" w:header="877" w:footer="988" w:gutter="0"/>
          <w:cols w:space="720"/>
        </w:sectPr>
      </w:pPr>
    </w:p>
    <w:p w:rsidR="00B3428F" w:rsidRDefault="00B3428F">
      <w:pPr>
        <w:pStyle w:val="a9"/>
        <w:tabs>
          <w:tab w:val="left" w:pos="2472"/>
        </w:tabs>
        <w:spacing w:line="460" w:lineRule="exact"/>
        <w:jc w:val="center"/>
        <w:outlineLvl w:val="0"/>
        <w:rPr>
          <w:rFonts w:hAnsi="宋体"/>
          <w:b/>
          <w:sz w:val="32"/>
          <w:szCs w:val="32"/>
        </w:rPr>
      </w:pPr>
      <w:bookmarkStart w:id="57" w:name="_Toc22135"/>
      <w:bookmarkStart w:id="58" w:name="_Toc18053"/>
      <w:bookmarkStart w:id="59" w:name="_Toc80093017"/>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B3428F">
      <w:pPr>
        <w:pStyle w:val="a9"/>
        <w:tabs>
          <w:tab w:val="left" w:pos="2472"/>
        </w:tabs>
        <w:spacing w:line="460" w:lineRule="exact"/>
        <w:jc w:val="center"/>
        <w:outlineLvl w:val="0"/>
        <w:rPr>
          <w:rFonts w:hAnsi="宋体"/>
          <w:b/>
          <w:sz w:val="32"/>
          <w:szCs w:val="32"/>
        </w:rPr>
      </w:pPr>
    </w:p>
    <w:p w:rsidR="00B3428F" w:rsidRDefault="00041941">
      <w:pPr>
        <w:pStyle w:val="a9"/>
        <w:tabs>
          <w:tab w:val="left" w:pos="2472"/>
        </w:tabs>
        <w:spacing w:line="460" w:lineRule="exact"/>
        <w:jc w:val="center"/>
        <w:outlineLvl w:val="0"/>
        <w:rPr>
          <w:rFonts w:hAnsi="宋体"/>
          <w:b/>
          <w:sz w:val="32"/>
          <w:szCs w:val="32"/>
        </w:rPr>
      </w:pPr>
      <w:bookmarkStart w:id="60" w:name="_Toc207693587"/>
      <w:r>
        <w:rPr>
          <w:rFonts w:hAnsi="宋体" w:hint="eastAsia"/>
          <w:b/>
          <w:sz w:val="32"/>
          <w:szCs w:val="32"/>
        </w:rPr>
        <w:t>第七章 质疑、投诉证明材料格式</w:t>
      </w:r>
      <w:bookmarkEnd w:id="57"/>
      <w:bookmarkEnd w:id="58"/>
      <w:bookmarkEnd w:id="59"/>
      <w:bookmarkEnd w:id="60"/>
    </w:p>
    <w:p w:rsidR="00B3428F" w:rsidRDefault="00B3428F">
      <w:pPr>
        <w:snapToGrid w:val="0"/>
        <w:spacing w:before="50" w:afterLines="50" w:after="165" w:line="360" w:lineRule="auto"/>
        <w:ind w:firstLineChars="150" w:firstLine="480"/>
        <w:rPr>
          <w:sz w:val="32"/>
          <w:szCs w:val="32"/>
        </w:rPr>
        <w:sectPr w:rsidR="00B3428F">
          <w:pgSz w:w="11906" w:h="16838"/>
          <w:pgMar w:top="1134" w:right="1134" w:bottom="1134" w:left="1134" w:header="720" w:footer="720" w:gutter="0"/>
          <w:cols w:space="720"/>
          <w:docGrid w:type="lines" w:linePitch="331"/>
        </w:sectPr>
      </w:pPr>
    </w:p>
    <w:p w:rsidR="00B3428F" w:rsidRDefault="00B3428F">
      <w:pPr>
        <w:widowControl/>
        <w:shd w:val="clear" w:color="auto" w:fill="FFFFFF"/>
        <w:spacing w:line="260" w:lineRule="exact"/>
        <w:rPr>
          <w:b/>
          <w:bCs/>
          <w:sz w:val="28"/>
          <w:szCs w:val="28"/>
        </w:rPr>
      </w:pPr>
    </w:p>
    <w:p w:rsidR="00B3428F" w:rsidRDefault="00041941">
      <w:pPr>
        <w:pStyle w:val="2"/>
        <w:jc w:val="center"/>
        <w:rPr>
          <w:rFonts w:ascii="宋体" w:eastAsia="宋体" w:hAnsi="宋体"/>
          <w:b w:val="0"/>
          <w:bCs w:val="0"/>
        </w:rPr>
      </w:pPr>
      <w:bookmarkStart w:id="61" w:name="_Toc31490"/>
      <w:bookmarkStart w:id="62" w:name="_Toc19715"/>
      <w:bookmarkStart w:id="63" w:name="_Toc80093018"/>
      <w:bookmarkStart w:id="64" w:name="_Toc18943"/>
      <w:bookmarkStart w:id="65" w:name="_Toc207693588"/>
      <w:r>
        <w:rPr>
          <w:rFonts w:ascii="宋体" w:eastAsia="宋体" w:hAnsi="宋体" w:hint="eastAsia"/>
          <w:b w:val="0"/>
          <w:bCs w:val="0"/>
        </w:rPr>
        <w:t>第一节 质疑函（格式）</w:t>
      </w:r>
      <w:bookmarkEnd w:id="61"/>
      <w:bookmarkEnd w:id="62"/>
      <w:bookmarkEnd w:id="63"/>
      <w:bookmarkEnd w:id="64"/>
      <w:bookmarkEnd w:id="65"/>
    </w:p>
    <w:p w:rsidR="00B3428F" w:rsidRDefault="00041941">
      <w:pPr>
        <w:jc w:val="center"/>
        <w:outlineLvl w:val="2"/>
        <w:rPr>
          <w:b/>
          <w:bCs/>
          <w:sz w:val="44"/>
          <w:szCs w:val="44"/>
        </w:rPr>
      </w:pPr>
      <w:bookmarkStart w:id="66" w:name="_Toc207693589"/>
      <w:bookmarkStart w:id="67" w:name="_Toc12987"/>
      <w:bookmarkStart w:id="68" w:name="_Toc26492"/>
      <w:r>
        <w:rPr>
          <w:rFonts w:hint="eastAsia"/>
          <w:b/>
          <w:bCs/>
          <w:sz w:val="44"/>
          <w:szCs w:val="44"/>
        </w:rPr>
        <w:t>质疑函范本</w:t>
      </w:r>
      <w:bookmarkEnd w:id="66"/>
      <w:bookmarkEnd w:id="67"/>
      <w:bookmarkEnd w:id="68"/>
    </w:p>
    <w:p w:rsidR="00B3428F" w:rsidRDefault="00041941">
      <w:pPr>
        <w:adjustRightInd w:val="0"/>
        <w:snapToGrid w:val="0"/>
        <w:spacing w:beforeLines="100" w:before="331" w:line="360" w:lineRule="auto"/>
        <w:outlineLvl w:val="2"/>
        <w:rPr>
          <w:bCs/>
          <w:sz w:val="28"/>
          <w:szCs w:val="28"/>
        </w:rPr>
      </w:pPr>
      <w:bookmarkStart w:id="69" w:name="_Toc207693590"/>
      <w:bookmarkStart w:id="70" w:name="_Toc29366"/>
      <w:bookmarkStart w:id="71" w:name="_Toc20074"/>
      <w:r>
        <w:rPr>
          <w:rFonts w:hint="eastAsia"/>
          <w:bCs/>
          <w:sz w:val="28"/>
          <w:szCs w:val="28"/>
        </w:rPr>
        <w:t>一、质疑供应商基本信息</w:t>
      </w:r>
      <w:bookmarkEnd w:id="69"/>
      <w:bookmarkEnd w:id="70"/>
      <w:bookmarkEnd w:id="71"/>
    </w:p>
    <w:p w:rsidR="00B3428F" w:rsidRDefault="00041941">
      <w:pPr>
        <w:adjustRightInd w:val="0"/>
        <w:snapToGrid w:val="0"/>
        <w:spacing w:line="360" w:lineRule="auto"/>
        <w:rPr>
          <w:sz w:val="28"/>
          <w:szCs w:val="28"/>
          <w:u w:val="dotted"/>
        </w:rPr>
      </w:pPr>
      <w:r>
        <w:rPr>
          <w:rFonts w:hint="eastAsia"/>
          <w:sz w:val="28"/>
          <w:szCs w:val="28"/>
        </w:rPr>
        <w:t>质疑供应商：</w:t>
      </w:r>
      <w:r>
        <w:rPr>
          <w:rFonts w:hint="eastAsia"/>
          <w:sz w:val="28"/>
          <w:szCs w:val="28"/>
          <w:u w:val="dotted"/>
        </w:rPr>
        <w:t xml:space="preserve">                                        </w:t>
      </w:r>
    </w:p>
    <w:p w:rsidR="00B3428F" w:rsidRDefault="00041941">
      <w:pPr>
        <w:adjustRightInd w:val="0"/>
        <w:snapToGrid w:val="0"/>
        <w:spacing w:line="360" w:lineRule="auto"/>
        <w:rPr>
          <w:sz w:val="28"/>
          <w:szCs w:val="28"/>
        </w:rPr>
      </w:pPr>
      <w:r>
        <w:rPr>
          <w:rFonts w:hint="eastAsia"/>
          <w:sz w:val="28"/>
          <w:szCs w:val="28"/>
        </w:rPr>
        <w:t>地址：</w:t>
      </w:r>
      <w:r>
        <w:rPr>
          <w:rFonts w:hint="eastAsia"/>
          <w:sz w:val="28"/>
          <w:szCs w:val="28"/>
          <w:u w:val="dotted"/>
        </w:rPr>
        <w:t xml:space="preserve">                          </w:t>
      </w:r>
      <w:r>
        <w:rPr>
          <w:rFonts w:hint="eastAsia"/>
          <w:sz w:val="28"/>
          <w:szCs w:val="28"/>
        </w:rPr>
        <w:t>邮编：</w:t>
      </w:r>
      <w:r>
        <w:rPr>
          <w:rFonts w:hint="eastAsia"/>
          <w:sz w:val="28"/>
          <w:szCs w:val="28"/>
          <w:u w:val="dotted"/>
        </w:rPr>
        <w:t xml:space="preserve">                                                   </w:t>
      </w:r>
    </w:p>
    <w:p w:rsidR="00B3428F" w:rsidRDefault="00041941">
      <w:pPr>
        <w:adjustRightInd w:val="0"/>
        <w:snapToGrid w:val="0"/>
        <w:spacing w:line="360" w:lineRule="auto"/>
        <w:rPr>
          <w:sz w:val="28"/>
          <w:szCs w:val="28"/>
        </w:rPr>
      </w:pPr>
      <w:r>
        <w:rPr>
          <w:rFonts w:hint="eastAsia"/>
          <w:sz w:val="28"/>
          <w:szCs w:val="28"/>
        </w:rPr>
        <w:t>联系人：</w:t>
      </w:r>
      <w:r>
        <w:rPr>
          <w:rFonts w:hint="eastAsia"/>
          <w:sz w:val="28"/>
          <w:szCs w:val="28"/>
          <w:u w:val="dotted"/>
        </w:rPr>
        <w:t xml:space="preserve">                      </w:t>
      </w:r>
      <w:r>
        <w:rPr>
          <w:rFonts w:hint="eastAsia"/>
          <w:sz w:val="28"/>
          <w:szCs w:val="28"/>
        </w:rPr>
        <w:t>联系电话：</w:t>
      </w:r>
      <w:r>
        <w:rPr>
          <w:rFonts w:hint="eastAsia"/>
          <w:sz w:val="28"/>
          <w:szCs w:val="28"/>
          <w:u w:val="dotted"/>
        </w:rPr>
        <w:t xml:space="preserve">                              </w:t>
      </w:r>
    </w:p>
    <w:p w:rsidR="00B3428F" w:rsidRDefault="00041941">
      <w:pPr>
        <w:adjustRightInd w:val="0"/>
        <w:snapToGrid w:val="0"/>
        <w:spacing w:line="360" w:lineRule="auto"/>
        <w:rPr>
          <w:sz w:val="28"/>
          <w:szCs w:val="28"/>
          <w:u w:val="dotted"/>
        </w:rPr>
      </w:pPr>
      <w:r>
        <w:rPr>
          <w:rFonts w:hint="eastAsia"/>
          <w:sz w:val="28"/>
          <w:szCs w:val="28"/>
        </w:rPr>
        <w:t>授权代表：</w:t>
      </w:r>
      <w:r>
        <w:rPr>
          <w:rFonts w:hint="eastAsia"/>
          <w:sz w:val="28"/>
          <w:szCs w:val="28"/>
          <w:u w:val="dotted"/>
        </w:rPr>
        <w:t xml:space="preserve">                                          </w:t>
      </w:r>
    </w:p>
    <w:p w:rsidR="00B3428F" w:rsidRDefault="00041941">
      <w:pPr>
        <w:adjustRightInd w:val="0"/>
        <w:snapToGrid w:val="0"/>
        <w:spacing w:line="360" w:lineRule="auto"/>
        <w:rPr>
          <w:sz w:val="28"/>
          <w:szCs w:val="28"/>
        </w:rPr>
      </w:pPr>
      <w:r>
        <w:rPr>
          <w:rFonts w:hint="eastAsia"/>
          <w:sz w:val="28"/>
          <w:szCs w:val="28"/>
        </w:rPr>
        <w:t>联系电话：</w:t>
      </w:r>
      <w:r>
        <w:rPr>
          <w:rFonts w:hint="eastAsia"/>
          <w:sz w:val="28"/>
          <w:szCs w:val="28"/>
          <w:u w:val="dotted"/>
        </w:rPr>
        <w:t xml:space="preserve">                                           </w:t>
      </w:r>
      <w:r>
        <w:rPr>
          <w:rFonts w:hint="eastAsia"/>
          <w:sz w:val="28"/>
          <w:szCs w:val="28"/>
        </w:rPr>
        <w:t xml:space="preserve"> </w:t>
      </w:r>
    </w:p>
    <w:p w:rsidR="00B3428F" w:rsidRDefault="00041941">
      <w:pPr>
        <w:adjustRightInd w:val="0"/>
        <w:snapToGrid w:val="0"/>
        <w:spacing w:line="360" w:lineRule="auto"/>
        <w:rPr>
          <w:sz w:val="28"/>
          <w:szCs w:val="28"/>
        </w:rPr>
      </w:pPr>
      <w:r>
        <w:rPr>
          <w:rFonts w:hint="eastAsia"/>
          <w:sz w:val="28"/>
          <w:szCs w:val="28"/>
        </w:rPr>
        <w:t xml:space="preserve">地址： </w:t>
      </w:r>
      <w:r>
        <w:rPr>
          <w:rFonts w:hint="eastAsia"/>
          <w:sz w:val="28"/>
          <w:szCs w:val="28"/>
          <w:u w:val="dotted"/>
        </w:rPr>
        <w:t xml:space="preserve">                        </w:t>
      </w:r>
      <w:r>
        <w:rPr>
          <w:rFonts w:hint="eastAsia"/>
          <w:sz w:val="28"/>
          <w:szCs w:val="28"/>
        </w:rPr>
        <w:t>邮编：</w:t>
      </w:r>
      <w:r>
        <w:rPr>
          <w:rFonts w:hint="eastAsia"/>
          <w:sz w:val="28"/>
          <w:szCs w:val="28"/>
          <w:u w:val="dotted"/>
        </w:rPr>
        <w:t xml:space="preserve">                                                </w:t>
      </w:r>
    </w:p>
    <w:p w:rsidR="00B3428F" w:rsidRDefault="00041941">
      <w:pPr>
        <w:adjustRightInd w:val="0"/>
        <w:snapToGrid w:val="0"/>
        <w:spacing w:line="360" w:lineRule="auto"/>
        <w:outlineLvl w:val="2"/>
        <w:rPr>
          <w:bCs/>
          <w:sz w:val="28"/>
          <w:szCs w:val="28"/>
        </w:rPr>
      </w:pPr>
      <w:bookmarkStart w:id="72" w:name="_Toc207693591"/>
      <w:bookmarkStart w:id="73" w:name="_Toc11146"/>
      <w:bookmarkStart w:id="74" w:name="_Toc26089"/>
      <w:r>
        <w:rPr>
          <w:rFonts w:hint="eastAsia"/>
          <w:bCs/>
          <w:sz w:val="28"/>
          <w:szCs w:val="28"/>
        </w:rPr>
        <w:t>二、质疑项目基本情况</w:t>
      </w:r>
      <w:bookmarkEnd w:id="72"/>
      <w:bookmarkEnd w:id="73"/>
      <w:bookmarkEnd w:id="74"/>
    </w:p>
    <w:p w:rsidR="00B3428F" w:rsidRDefault="00041941">
      <w:pPr>
        <w:adjustRightInd w:val="0"/>
        <w:snapToGrid w:val="0"/>
        <w:spacing w:line="360" w:lineRule="auto"/>
        <w:rPr>
          <w:sz w:val="28"/>
          <w:szCs w:val="28"/>
        </w:rPr>
      </w:pPr>
      <w:r>
        <w:rPr>
          <w:rFonts w:hint="eastAsia"/>
          <w:sz w:val="28"/>
          <w:szCs w:val="28"/>
        </w:rPr>
        <w:t>质疑项目的名称：</w:t>
      </w:r>
      <w:r>
        <w:rPr>
          <w:rFonts w:hint="eastAsia"/>
          <w:sz w:val="28"/>
          <w:szCs w:val="28"/>
          <w:u w:val="dotted"/>
        </w:rPr>
        <w:t xml:space="preserve">                                      </w:t>
      </w:r>
    </w:p>
    <w:p w:rsidR="00B3428F" w:rsidRDefault="00041941">
      <w:pPr>
        <w:adjustRightInd w:val="0"/>
        <w:snapToGrid w:val="0"/>
        <w:spacing w:line="360" w:lineRule="auto"/>
        <w:rPr>
          <w:sz w:val="28"/>
          <w:szCs w:val="28"/>
        </w:rPr>
      </w:pPr>
      <w:r>
        <w:rPr>
          <w:rFonts w:hint="eastAsia"/>
          <w:sz w:val="28"/>
          <w:szCs w:val="28"/>
        </w:rPr>
        <w:t>质疑项目的编号：</w:t>
      </w:r>
      <w:r>
        <w:rPr>
          <w:rFonts w:hint="eastAsia"/>
          <w:sz w:val="28"/>
          <w:szCs w:val="28"/>
          <w:u w:val="dotted"/>
        </w:rPr>
        <w:t xml:space="preserve">               </w:t>
      </w:r>
      <w:r>
        <w:rPr>
          <w:rFonts w:hint="eastAsia"/>
          <w:sz w:val="28"/>
          <w:szCs w:val="28"/>
        </w:rPr>
        <w:t>包号：</w:t>
      </w:r>
      <w:r>
        <w:rPr>
          <w:rFonts w:hint="eastAsia"/>
          <w:sz w:val="28"/>
          <w:szCs w:val="28"/>
          <w:u w:val="dotted"/>
        </w:rPr>
        <w:t xml:space="preserve">                 </w:t>
      </w:r>
    </w:p>
    <w:p w:rsidR="00B3428F" w:rsidRDefault="00041941">
      <w:pPr>
        <w:adjustRightInd w:val="0"/>
        <w:snapToGrid w:val="0"/>
        <w:spacing w:line="360" w:lineRule="auto"/>
        <w:rPr>
          <w:sz w:val="28"/>
          <w:szCs w:val="28"/>
          <w:u w:val="dotted"/>
        </w:rPr>
      </w:pPr>
      <w:r>
        <w:rPr>
          <w:rFonts w:hint="eastAsia"/>
          <w:sz w:val="28"/>
          <w:szCs w:val="28"/>
        </w:rPr>
        <w:t>征集人名称：</w:t>
      </w:r>
      <w:r>
        <w:rPr>
          <w:rFonts w:hint="eastAsia"/>
          <w:sz w:val="28"/>
          <w:szCs w:val="28"/>
          <w:u w:val="dotted"/>
        </w:rPr>
        <w:t xml:space="preserve">                                         </w:t>
      </w:r>
    </w:p>
    <w:p w:rsidR="00B3428F" w:rsidRDefault="00041941">
      <w:pPr>
        <w:adjustRightInd w:val="0"/>
        <w:snapToGrid w:val="0"/>
        <w:spacing w:line="360" w:lineRule="auto"/>
        <w:rPr>
          <w:sz w:val="28"/>
          <w:szCs w:val="28"/>
        </w:rPr>
      </w:pPr>
      <w:r>
        <w:rPr>
          <w:rFonts w:hint="eastAsia"/>
          <w:sz w:val="28"/>
          <w:szCs w:val="28"/>
        </w:rPr>
        <w:t>采购文件获取日期：</w:t>
      </w:r>
      <w:r>
        <w:rPr>
          <w:rFonts w:hint="eastAsia"/>
          <w:sz w:val="28"/>
          <w:szCs w:val="28"/>
          <w:u w:val="dotted"/>
        </w:rPr>
        <w:t xml:space="preserve">                                           </w:t>
      </w:r>
    </w:p>
    <w:p w:rsidR="00B3428F" w:rsidRDefault="00041941">
      <w:pPr>
        <w:adjustRightInd w:val="0"/>
        <w:snapToGrid w:val="0"/>
        <w:spacing w:line="360" w:lineRule="auto"/>
        <w:outlineLvl w:val="2"/>
        <w:rPr>
          <w:bCs/>
          <w:sz w:val="28"/>
          <w:szCs w:val="28"/>
        </w:rPr>
      </w:pPr>
      <w:bookmarkStart w:id="75" w:name="_Toc19929"/>
      <w:bookmarkStart w:id="76" w:name="_Toc32655"/>
      <w:bookmarkStart w:id="77" w:name="_Toc207693592"/>
      <w:r>
        <w:rPr>
          <w:rFonts w:hint="eastAsia"/>
          <w:bCs/>
          <w:sz w:val="28"/>
          <w:szCs w:val="28"/>
        </w:rPr>
        <w:t>三、质疑事项具体内容</w:t>
      </w:r>
      <w:bookmarkEnd w:id="75"/>
      <w:bookmarkEnd w:id="76"/>
      <w:bookmarkEnd w:id="77"/>
    </w:p>
    <w:p w:rsidR="00B3428F" w:rsidRDefault="00041941">
      <w:pPr>
        <w:adjustRightInd w:val="0"/>
        <w:snapToGrid w:val="0"/>
        <w:spacing w:line="360" w:lineRule="auto"/>
        <w:rPr>
          <w:sz w:val="28"/>
          <w:szCs w:val="28"/>
          <w:u w:val="dotted"/>
        </w:rPr>
      </w:pPr>
      <w:r>
        <w:rPr>
          <w:rFonts w:hint="eastAsia"/>
          <w:sz w:val="28"/>
          <w:szCs w:val="28"/>
        </w:rPr>
        <w:t>质疑事项1：</w:t>
      </w:r>
      <w:r>
        <w:rPr>
          <w:rFonts w:hint="eastAsia"/>
          <w:sz w:val="28"/>
          <w:szCs w:val="28"/>
          <w:u w:val="dotted"/>
        </w:rPr>
        <w:t xml:space="preserve">                                         </w:t>
      </w:r>
    </w:p>
    <w:p w:rsidR="00B3428F" w:rsidRDefault="00041941">
      <w:pPr>
        <w:adjustRightInd w:val="0"/>
        <w:snapToGrid w:val="0"/>
        <w:spacing w:line="360" w:lineRule="auto"/>
        <w:rPr>
          <w:sz w:val="28"/>
          <w:szCs w:val="28"/>
          <w:u w:val="dotted"/>
        </w:rPr>
      </w:pPr>
      <w:r>
        <w:rPr>
          <w:rFonts w:hint="eastAsia"/>
          <w:sz w:val="28"/>
          <w:szCs w:val="28"/>
        </w:rPr>
        <w:t>事实依据：</w:t>
      </w:r>
      <w:r>
        <w:rPr>
          <w:rFonts w:hint="eastAsia"/>
          <w:sz w:val="28"/>
          <w:szCs w:val="28"/>
          <w:u w:val="dotted"/>
        </w:rPr>
        <w:t xml:space="preserve">                                          </w:t>
      </w:r>
    </w:p>
    <w:p w:rsidR="00B3428F" w:rsidRDefault="00041941">
      <w:pPr>
        <w:adjustRightInd w:val="0"/>
        <w:snapToGrid w:val="0"/>
        <w:spacing w:line="360" w:lineRule="auto"/>
        <w:rPr>
          <w:sz w:val="28"/>
          <w:szCs w:val="28"/>
        </w:rPr>
      </w:pPr>
      <w:r>
        <w:rPr>
          <w:rFonts w:hint="eastAsia"/>
          <w:sz w:val="28"/>
          <w:szCs w:val="28"/>
          <w:u w:val="dotted"/>
        </w:rPr>
        <w:t xml:space="preserve">                                                       </w:t>
      </w:r>
    </w:p>
    <w:p w:rsidR="00B3428F" w:rsidRDefault="00041941">
      <w:pPr>
        <w:adjustRightInd w:val="0"/>
        <w:snapToGrid w:val="0"/>
        <w:spacing w:line="360" w:lineRule="auto"/>
        <w:rPr>
          <w:sz w:val="28"/>
          <w:szCs w:val="28"/>
          <w:u w:val="dotted"/>
        </w:rPr>
      </w:pPr>
      <w:r>
        <w:rPr>
          <w:rFonts w:hint="eastAsia"/>
          <w:sz w:val="28"/>
          <w:szCs w:val="28"/>
        </w:rPr>
        <w:t>法律依据：</w:t>
      </w:r>
      <w:r>
        <w:rPr>
          <w:rFonts w:hint="eastAsia"/>
          <w:sz w:val="28"/>
          <w:szCs w:val="28"/>
          <w:u w:val="dotted"/>
        </w:rPr>
        <w:t xml:space="preserve">                                          </w:t>
      </w:r>
    </w:p>
    <w:p w:rsidR="00B3428F" w:rsidRDefault="00041941">
      <w:pPr>
        <w:adjustRightInd w:val="0"/>
        <w:snapToGrid w:val="0"/>
        <w:spacing w:line="360" w:lineRule="auto"/>
        <w:rPr>
          <w:sz w:val="28"/>
          <w:szCs w:val="28"/>
          <w:u w:val="dotted"/>
        </w:rPr>
      </w:pPr>
      <w:r>
        <w:rPr>
          <w:rFonts w:hint="eastAsia"/>
          <w:sz w:val="28"/>
          <w:szCs w:val="28"/>
          <w:u w:val="dotted"/>
        </w:rPr>
        <w:t xml:space="preserve">                                                     </w:t>
      </w:r>
    </w:p>
    <w:p w:rsidR="00B3428F" w:rsidRDefault="00041941">
      <w:pPr>
        <w:adjustRightInd w:val="0"/>
        <w:snapToGrid w:val="0"/>
        <w:spacing w:line="360" w:lineRule="auto"/>
        <w:rPr>
          <w:sz w:val="28"/>
          <w:szCs w:val="28"/>
          <w:u w:val="dotted"/>
        </w:rPr>
      </w:pPr>
      <w:r>
        <w:rPr>
          <w:rFonts w:hint="eastAsia"/>
          <w:sz w:val="28"/>
          <w:szCs w:val="28"/>
        </w:rPr>
        <w:t>质疑事项2</w:t>
      </w:r>
    </w:p>
    <w:p w:rsidR="00B3428F" w:rsidRDefault="00041941">
      <w:pPr>
        <w:adjustRightInd w:val="0"/>
        <w:snapToGrid w:val="0"/>
        <w:spacing w:line="360" w:lineRule="auto"/>
        <w:rPr>
          <w:sz w:val="28"/>
          <w:szCs w:val="28"/>
        </w:rPr>
      </w:pPr>
      <w:r>
        <w:rPr>
          <w:rFonts w:hint="eastAsia"/>
          <w:sz w:val="28"/>
          <w:szCs w:val="28"/>
        </w:rPr>
        <w:t>……</w:t>
      </w:r>
    </w:p>
    <w:p w:rsidR="00B3428F" w:rsidRDefault="00041941">
      <w:pPr>
        <w:adjustRightInd w:val="0"/>
        <w:snapToGrid w:val="0"/>
        <w:spacing w:line="360" w:lineRule="auto"/>
        <w:outlineLvl w:val="2"/>
        <w:rPr>
          <w:bCs/>
          <w:sz w:val="28"/>
          <w:szCs w:val="28"/>
        </w:rPr>
      </w:pPr>
      <w:bookmarkStart w:id="78" w:name="_Toc3457"/>
      <w:bookmarkStart w:id="79" w:name="_Toc207693593"/>
      <w:bookmarkStart w:id="80" w:name="_Toc4319"/>
      <w:r>
        <w:rPr>
          <w:rFonts w:hint="eastAsia"/>
          <w:bCs/>
          <w:sz w:val="28"/>
          <w:szCs w:val="28"/>
        </w:rPr>
        <w:t>四、与质疑事项相关的质疑请求</w:t>
      </w:r>
      <w:bookmarkEnd w:id="78"/>
      <w:bookmarkEnd w:id="79"/>
      <w:bookmarkEnd w:id="80"/>
    </w:p>
    <w:p w:rsidR="00B3428F" w:rsidRDefault="00041941">
      <w:pPr>
        <w:adjustRightInd w:val="0"/>
        <w:snapToGrid w:val="0"/>
        <w:spacing w:line="360" w:lineRule="auto"/>
        <w:rPr>
          <w:sz w:val="28"/>
          <w:szCs w:val="28"/>
          <w:u w:val="dotted"/>
        </w:rPr>
      </w:pPr>
      <w:r>
        <w:rPr>
          <w:rFonts w:hint="eastAsia"/>
          <w:sz w:val="28"/>
          <w:szCs w:val="28"/>
        </w:rPr>
        <w:t>请求：</w:t>
      </w:r>
      <w:r>
        <w:rPr>
          <w:rFonts w:hint="eastAsia"/>
          <w:sz w:val="28"/>
          <w:szCs w:val="28"/>
          <w:u w:val="dotted"/>
        </w:rPr>
        <w:t xml:space="preserve">                                               </w:t>
      </w:r>
    </w:p>
    <w:p w:rsidR="00B3428F" w:rsidRDefault="00041941">
      <w:pPr>
        <w:rPr>
          <w:sz w:val="28"/>
          <w:szCs w:val="28"/>
        </w:rPr>
      </w:pPr>
      <w:r>
        <w:rPr>
          <w:rFonts w:hint="eastAsia"/>
          <w:sz w:val="28"/>
          <w:szCs w:val="28"/>
        </w:rPr>
        <w:lastRenderedPageBreak/>
        <w:t xml:space="preserve">签字(签章)：                   公章：                      </w:t>
      </w:r>
    </w:p>
    <w:p w:rsidR="00B3428F" w:rsidRDefault="00041941">
      <w:pPr>
        <w:rPr>
          <w:sz w:val="28"/>
          <w:szCs w:val="28"/>
        </w:rPr>
      </w:pPr>
      <w:r>
        <w:rPr>
          <w:rFonts w:hint="eastAsia"/>
          <w:sz w:val="28"/>
          <w:szCs w:val="28"/>
        </w:rPr>
        <w:t xml:space="preserve">日期：    </w:t>
      </w:r>
    </w:p>
    <w:p w:rsidR="00B3428F" w:rsidRDefault="00B3428F">
      <w:pPr>
        <w:rPr>
          <w:b/>
          <w:sz w:val="28"/>
          <w:szCs w:val="28"/>
        </w:rPr>
      </w:pPr>
    </w:p>
    <w:p w:rsidR="00B3428F" w:rsidRDefault="00041941">
      <w:pPr>
        <w:outlineLvl w:val="2"/>
        <w:rPr>
          <w:b/>
          <w:sz w:val="28"/>
          <w:szCs w:val="28"/>
        </w:rPr>
      </w:pPr>
      <w:bookmarkStart w:id="81" w:name="_Toc22782"/>
      <w:bookmarkStart w:id="82" w:name="_Toc207693594"/>
      <w:bookmarkStart w:id="83" w:name="_Toc8476"/>
      <w:r>
        <w:rPr>
          <w:rFonts w:hint="eastAsia"/>
          <w:b/>
          <w:sz w:val="28"/>
          <w:szCs w:val="28"/>
        </w:rPr>
        <w:t>质疑函制作说明：</w:t>
      </w:r>
      <w:bookmarkEnd w:id="81"/>
      <w:bookmarkEnd w:id="82"/>
      <w:bookmarkEnd w:id="83"/>
    </w:p>
    <w:p w:rsidR="00B3428F" w:rsidRDefault="00041941">
      <w:pPr>
        <w:widowControl/>
        <w:ind w:firstLineChars="200" w:firstLine="560"/>
        <w:rPr>
          <w:sz w:val="28"/>
          <w:szCs w:val="28"/>
        </w:rPr>
      </w:pPr>
      <w:r>
        <w:rPr>
          <w:rFonts w:hint="eastAsia"/>
          <w:sz w:val="28"/>
          <w:szCs w:val="28"/>
        </w:rPr>
        <w:t>1.供应商提出质疑时，应提交质疑函和必要的证明材料。</w:t>
      </w:r>
    </w:p>
    <w:p w:rsidR="00B3428F" w:rsidRDefault="00041941">
      <w:pPr>
        <w:widowControl/>
        <w:ind w:firstLineChars="200" w:firstLine="560"/>
        <w:rPr>
          <w:sz w:val="28"/>
          <w:szCs w:val="28"/>
        </w:rPr>
      </w:pPr>
      <w:r>
        <w:rPr>
          <w:rFonts w:hint="eastAsia"/>
          <w:sz w:val="28"/>
          <w:szCs w:val="28"/>
        </w:rPr>
        <w:t>2.质疑供应商若委托代理人进行质疑的，</w:t>
      </w:r>
      <w:proofErr w:type="gramStart"/>
      <w:r>
        <w:rPr>
          <w:rFonts w:hint="eastAsia"/>
          <w:sz w:val="28"/>
          <w:szCs w:val="28"/>
        </w:rPr>
        <w:t>质疑函应按</w:t>
      </w:r>
      <w:proofErr w:type="gramEnd"/>
      <w:r>
        <w:rPr>
          <w:rFonts w:hint="eastAsia"/>
          <w:sz w:val="28"/>
          <w:szCs w:val="28"/>
        </w:rPr>
        <w:t>要求列明“授权代表”的有关内容，并在附件中提交由质疑供应商签署的授权委托书。授权委托书应载明代理人的姓名或者名称、代理事项、具体权限、期限和相关事项。</w:t>
      </w:r>
    </w:p>
    <w:p w:rsidR="00B3428F" w:rsidRDefault="00041941">
      <w:pPr>
        <w:widowControl/>
        <w:ind w:firstLineChars="200" w:firstLine="560"/>
        <w:rPr>
          <w:sz w:val="28"/>
          <w:szCs w:val="28"/>
        </w:rPr>
      </w:pPr>
      <w:r>
        <w:rPr>
          <w:rFonts w:hint="eastAsia"/>
          <w:sz w:val="28"/>
          <w:szCs w:val="28"/>
        </w:rPr>
        <w:t>3.质疑供应商若对项目的某一分包进行质疑，质疑函中应列明具体分包号。</w:t>
      </w:r>
    </w:p>
    <w:p w:rsidR="00B3428F" w:rsidRDefault="00041941">
      <w:pPr>
        <w:widowControl/>
        <w:ind w:firstLineChars="200" w:firstLine="560"/>
        <w:rPr>
          <w:sz w:val="28"/>
          <w:szCs w:val="28"/>
        </w:rPr>
      </w:pPr>
      <w:r>
        <w:rPr>
          <w:rFonts w:hint="eastAsia"/>
          <w:sz w:val="28"/>
          <w:szCs w:val="28"/>
        </w:rPr>
        <w:t>4.质疑函的质疑事项应具体、明确，并有必要的事实依据和法律依据。</w:t>
      </w:r>
    </w:p>
    <w:p w:rsidR="00B3428F" w:rsidRDefault="00041941">
      <w:pPr>
        <w:widowControl/>
        <w:ind w:firstLineChars="200" w:firstLine="560"/>
        <w:rPr>
          <w:sz w:val="28"/>
          <w:szCs w:val="28"/>
        </w:rPr>
      </w:pPr>
      <w:r>
        <w:rPr>
          <w:rFonts w:hint="eastAsia"/>
          <w:sz w:val="28"/>
          <w:szCs w:val="28"/>
        </w:rPr>
        <w:t>5.质疑函的质疑请求应与质疑事项相关。</w:t>
      </w:r>
    </w:p>
    <w:p w:rsidR="00B3428F" w:rsidRDefault="00041941">
      <w:pPr>
        <w:widowControl/>
        <w:ind w:firstLineChars="200" w:firstLine="560"/>
        <w:rPr>
          <w:sz w:val="28"/>
          <w:szCs w:val="28"/>
        </w:rPr>
      </w:pPr>
      <w:r>
        <w:rPr>
          <w:rFonts w:hint="eastAsia"/>
          <w:sz w:val="28"/>
          <w:szCs w:val="28"/>
        </w:rPr>
        <w:t>6.质疑供应商为自然人的，</w:t>
      </w:r>
      <w:proofErr w:type="gramStart"/>
      <w:r>
        <w:rPr>
          <w:rFonts w:hint="eastAsia"/>
          <w:sz w:val="28"/>
          <w:szCs w:val="28"/>
        </w:rPr>
        <w:t>质疑函应由</w:t>
      </w:r>
      <w:proofErr w:type="gramEnd"/>
      <w:r>
        <w:rPr>
          <w:rFonts w:hint="eastAsia"/>
          <w:sz w:val="28"/>
          <w:szCs w:val="28"/>
        </w:rPr>
        <w:t>本人签字；质疑供应商为法人或者其他组织的，</w:t>
      </w:r>
      <w:proofErr w:type="gramStart"/>
      <w:r>
        <w:rPr>
          <w:rFonts w:hint="eastAsia"/>
          <w:sz w:val="28"/>
          <w:szCs w:val="28"/>
        </w:rPr>
        <w:t>质疑函应由</w:t>
      </w:r>
      <w:proofErr w:type="gramEnd"/>
      <w:r>
        <w:rPr>
          <w:rFonts w:hint="eastAsia"/>
          <w:sz w:val="28"/>
          <w:szCs w:val="28"/>
        </w:rPr>
        <w:t>法定代表人、主要负责人，或者其授权代表签字或者盖章，并加盖公章。</w:t>
      </w:r>
    </w:p>
    <w:p w:rsidR="00B3428F" w:rsidRDefault="00B3428F">
      <w:pPr>
        <w:widowControl/>
        <w:ind w:firstLineChars="200" w:firstLine="560"/>
        <w:rPr>
          <w:sz w:val="28"/>
          <w:szCs w:val="28"/>
        </w:rPr>
      </w:pPr>
    </w:p>
    <w:p w:rsidR="00B3428F" w:rsidRDefault="00B3428F">
      <w:pPr>
        <w:snapToGrid w:val="0"/>
        <w:spacing w:before="50" w:afterLines="50" w:after="165" w:line="360" w:lineRule="auto"/>
        <w:ind w:firstLineChars="200" w:firstLine="480"/>
        <w:rPr>
          <w:sz w:val="24"/>
        </w:rPr>
        <w:sectPr w:rsidR="00B3428F">
          <w:pgSz w:w="11906" w:h="16838"/>
          <w:pgMar w:top="1134" w:right="1134" w:bottom="1134" w:left="1134" w:header="720" w:footer="720" w:gutter="0"/>
          <w:cols w:space="720"/>
          <w:docGrid w:type="lines" w:linePitch="331"/>
        </w:sectPr>
      </w:pPr>
    </w:p>
    <w:p w:rsidR="00B3428F" w:rsidRDefault="00041941">
      <w:pPr>
        <w:pStyle w:val="2"/>
        <w:jc w:val="center"/>
        <w:rPr>
          <w:rFonts w:ascii="宋体" w:eastAsia="宋体" w:hAnsi="宋体"/>
          <w:b w:val="0"/>
          <w:bCs w:val="0"/>
        </w:rPr>
      </w:pPr>
      <w:bookmarkStart w:id="84" w:name="_Toc80093019"/>
      <w:bookmarkStart w:id="85" w:name="_Toc10368"/>
      <w:bookmarkStart w:id="86" w:name="_Toc2043"/>
      <w:bookmarkStart w:id="87" w:name="_Toc207693595"/>
      <w:bookmarkStart w:id="88" w:name="_Toc23466"/>
      <w:r>
        <w:rPr>
          <w:rFonts w:ascii="宋体" w:eastAsia="宋体" w:hAnsi="宋体" w:hint="eastAsia"/>
          <w:b w:val="0"/>
          <w:bCs w:val="0"/>
        </w:rPr>
        <w:lastRenderedPageBreak/>
        <w:t>第二节 投诉书（格式）</w:t>
      </w:r>
      <w:bookmarkEnd w:id="84"/>
      <w:bookmarkEnd w:id="85"/>
      <w:bookmarkEnd w:id="86"/>
      <w:bookmarkEnd w:id="87"/>
      <w:bookmarkEnd w:id="88"/>
    </w:p>
    <w:p w:rsidR="00B3428F" w:rsidRDefault="00041941">
      <w:pPr>
        <w:jc w:val="center"/>
        <w:outlineLvl w:val="2"/>
        <w:rPr>
          <w:b/>
          <w:sz w:val="44"/>
          <w:szCs w:val="44"/>
        </w:rPr>
      </w:pPr>
      <w:bookmarkStart w:id="89" w:name="_Toc207693596"/>
      <w:bookmarkStart w:id="90" w:name="_Toc716"/>
      <w:bookmarkStart w:id="91" w:name="_Toc29734"/>
      <w:r>
        <w:rPr>
          <w:rFonts w:hint="eastAsia"/>
          <w:b/>
          <w:sz w:val="44"/>
          <w:szCs w:val="44"/>
        </w:rPr>
        <w:t>投诉书范本</w:t>
      </w:r>
      <w:bookmarkEnd w:id="89"/>
      <w:bookmarkEnd w:id="90"/>
      <w:bookmarkEnd w:id="91"/>
    </w:p>
    <w:p w:rsidR="00B3428F" w:rsidRDefault="00041941">
      <w:pPr>
        <w:outlineLvl w:val="2"/>
        <w:rPr>
          <w:sz w:val="28"/>
          <w:szCs w:val="28"/>
        </w:rPr>
      </w:pPr>
      <w:bookmarkStart w:id="92" w:name="_Toc22190"/>
      <w:bookmarkStart w:id="93" w:name="_Toc9263"/>
      <w:bookmarkStart w:id="94" w:name="_Toc207693597"/>
      <w:r>
        <w:rPr>
          <w:rFonts w:hint="eastAsia"/>
          <w:sz w:val="28"/>
          <w:szCs w:val="28"/>
        </w:rPr>
        <w:t>一、投诉相关主体基本情况</w:t>
      </w:r>
      <w:bookmarkEnd w:id="92"/>
      <w:bookmarkEnd w:id="93"/>
      <w:bookmarkEnd w:id="94"/>
    </w:p>
    <w:p w:rsidR="00B3428F" w:rsidRDefault="00041941">
      <w:pPr>
        <w:rPr>
          <w:sz w:val="28"/>
          <w:szCs w:val="28"/>
          <w:u w:val="dotted"/>
        </w:rPr>
      </w:pPr>
      <w:r>
        <w:rPr>
          <w:rFonts w:hint="eastAsia"/>
          <w:sz w:val="28"/>
          <w:szCs w:val="28"/>
        </w:rPr>
        <w:t>投诉人：</w:t>
      </w:r>
      <w:r>
        <w:rPr>
          <w:rFonts w:hint="eastAsia"/>
          <w:sz w:val="28"/>
          <w:szCs w:val="28"/>
          <w:u w:val="dotted"/>
        </w:rPr>
        <w:t xml:space="preserve">                                               </w:t>
      </w:r>
    </w:p>
    <w:p w:rsidR="00B3428F" w:rsidRDefault="00041941">
      <w:pPr>
        <w:rPr>
          <w:sz w:val="28"/>
          <w:szCs w:val="28"/>
          <w:u w:val="single"/>
        </w:rPr>
      </w:pPr>
      <w:r>
        <w:rPr>
          <w:rFonts w:hint="eastAsia"/>
          <w:sz w:val="28"/>
          <w:szCs w:val="28"/>
        </w:rPr>
        <w:t>地     址：</w:t>
      </w:r>
      <w:r>
        <w:rPr>
          <w:rFonts w:hint="eastAsia"/>
          <w:sz w:val="28"/>
          <w:szCs w:val="28"/>
          <w:u w:val="dotted"/>
        </w:rPr>
        <w:t xml:space="preserve">                             </w:t>
      </w:r>
      <w:r>
        <w:rPr>
          <w:rFonts w:hint="eastAsia"/>
          <w:sz w:val="28"/>
          <w:szCs w:val="28"/>
        </w:rPr>
        <w:t>邮编：</w:t>
      </w:r>
      <w:r>
        <w:rPr>
          <w:rFonts w:hint="eastAsia"/>
          <w:sz w:val="28"/>
          <w:szCs w:val="28"/>
          <w:u w:val="dotted"/>
        </w:rPr>
        <w:t xml:space="preserve">         </w:t>
      </w:r>
      <w:r>
        <w:rPr>
          <w:rFonts w:hint="eastAsia"/>
          <w:sz w:val="28"/>
          <w:szCs w:val="28"/>
          <w:u w:val="single"/>
        </w:rPr>
        <w:t xml:space="preserve">   </w:t>
      </w:r>
    </w:p>
    <w:p w:rsidR="00B3428F" w:rsidRDefault="00041941">
      <w:pPr>
        <w:tabs>
          <w:tab w:val="left" w:pos="6510"/>
        </w:tabs>
        <w:rPr>
          <w:sz w:val="28"/>
          <w:szCs w:val="28"/>
        </w:rPr>
      </w:pPr>
      <w:r>
        <w:rPr>
          <w:rFonts w:hint="eastAsia"/>
          <w:sz w:val="28"/>
          <w:szCs w:val="28"/>
        </w:rPr>
        <w:t>法定代表人/主要负责人：</w:t>
      </w:r>
      <w:r>
        <w:rPr>
          <w:rFonts w:hint="eastAsia"/>
          <w:sz w:val="28"/>
          <w:szCs w:val="28"/>
          <w:u w:val="dotted"/>
        </w:rPr>
        <w:t xml:space="preserve">                                   </w:t>
      </w:r>
      <w:r>
        <w:rPr>
          <w:rFonts w:hint="eastAsia"/>
          <w:sz w:val="28"/>
          <w:szCs w:val="28"/>
        </w:rPr>
        <w:t xml:space="preserve">  </w:t>
      </w:r>
    </w:p>
    <w:p w:rsidR="00B3428F" w:rsidRDefault="00041941">
      <w:pPr>
        <w:tabs>
          <w:tab w:val="left" w:pos="6510"/>
        </w:tabs>
        <w:rPr>
          <w:sz w:val="28"/>
          <w:szCs w:val="28"/>
          <w:u w:val="dotted"/>
        </w:rPr>
      </w:pPr>
      <w:r>
        <w:rPr>
          <w:rFonts w:hint="eastAsia"/>
          <w:sz w:val="28"/>
          <w:szCs w:val="28"/>
        </w:rPr>
        <w:t>联系电话：</w:t>
      </w:r>
      <w:r>
        <w:rPr>
          <w:rFonts w:hint="eastAsia"/>
          <w:sz w:val="28"/>
          <w:szCs w:val="28"/>
          <w:u w:val="dotted"/>
        </w:rPr>
        <w:t xml:space="preserve">                                             </w:t>
      </w:r>
    </w:p>
    <w:p w:rsidR="00B3428F" w:rsidRDefault="00041941">
      <w:pPr>
        <w:rPr>
          <w:sz w:val="28"/>
          <w:szCs w:val="28"/>
          <w:u w:val="dotted"/>
        </w:rPr>
      </w:pPr>
      <w:r>
        <w:rPr>
          <w:rFonts w:hint="eastAsia"/>
          <w:sz w:val="28"/>
          <w:szCs w:val="28"/>
        </w:rPr>
        <w:t>授权代表：</w:t>
      </w:r>
      <w:r>
        <w:rPr>
          <w:rFonts w:hint="eastAsia"/>
          <w:sz w:val="28"/>
          <w:szCs w:val="28"/>
          <w:u w:val="dotted"/>
        </w:rPr>
        <w:t xml:space="preserve">             </w:t>
      </w:r>
      <w:r>
        <w:rPr>
          <w:rFonts w:hint="eastAsia"/>
          <w:sz w:val="28"/>
          <w:szCs w:val="28"/>
        </w:rPr>
        <w:t>联系电话</w:t>
      </w:r>
      <w:r>
        <w:rPr>
          <w:rFonts w:hint="eastAsia"/>
          <w:sz w:val="28"/>
          <w:szCs w:val="28"/>
          <w:u w:val="dotted"/>
        </w:rPr>
        <w:t xml:space="preserve">：                  </w:t>
      </w:r>
    </w:p>
    <w:p w:rsidR="00B3428F" w:rsidRDefault="00041941">
      <w:pPr>
        <w:rPr>
          <w:sz w:val="28"/>
          <w:szCs w:val="28"/>
          <w:u w:val="dotted"/>
        </w:rPr>
      </w:pPr>
      <w:r>
        <w:rPr>
          <w:rFonts w:hint="eastAsia"/>
          <w:sz w:val="28"/>
          <w:szCs w:val="28"/>
        </w:rPr>
        <w:t>地     址：</w:t>
      </w:r>
      <w:r>
        <w:rPr>
          <w:rFonts w:hint="eastAsia"/>
          <w:sz w:val="28"/>
          <w:szCs w:val="28"/>
          <w:u w:val="dotted"/>
        </w:rPr>
        <w:t xml:space="preserve">                             </w:t>
      </w:r>
      <w:r>
        <w:rPr>
          <w:rFonts w:hint="eastAsia"/>
          <w:sz w:val="28"/>
          <w:szCs w:val="28"/>
        </w:rPr>
        <w:t>邮编：</w:t>
      </w:r>
      <w:r>
        <w:rPr>
          <w:rFonts w:hint="eastAsia"/>
          <w:sz w:val="28"/>
          <w:szCs w:val="28"/>
          <w:u w:val="dotted"/>
        </w:rPr>
        <w:t xml:space="preserve">         </w:t>
      </w:r>
      <w:r>
        <w:rPr>
          <w:rFonts w:hint="eastAsia"/>
          <w:sz w:val="28"/>
          <w:szCs w:val="28"/>
          <w:u w:val="single"/>
        </w:rPr>
        <w:t xml:space="preserve"> </w:t>
      </w:r>
      <w:r>
        <w:rPr>
          <w:rFonts w:hint="eastAsia"/>
          <w:sz w:val="28"/>
          <w:szCs w:val="28"/>
          <w:u w:val="dotted"/>
        </w:rPr>
        <w:t xml:space="preserve">                   </w:t>
      </w:r>
    </w:p>
    <w:p w:rsidR="00B3428F" w:rsidRDefault="00041941">
      <w:pPr>
        <w:rPr>
          <w:sz w:val="28"/>
          <w:szCs w:val="28"/>
          <w:u w:val="single"/>
        </w:rPr>
      </w:pPr>
      <w:r>
        <w:rPr>
          <w:rFonts w:hint="eastAsia"/>
          <w:sz w:val="28"/>
          <w:szCs w:val="28"/>
        </w:rPr>
        <w:t>被投诉人1：</w:t>
      </w:r>
      <w:r>
        <w:rPr>
          <w:rFonts w:hint="eastAsia"/>
          <w:sz w:val="28"/>
          <w:szCs w:val="28"/>
          <w:u w:val="dotted"/>
        </w:rPr>
        <w:t xml:space="preserve">                                           </w:t>
      </w:r>
      <w:r>
        <w:rPr>
          <w:rFonts w:hint="eastAsia"/>
          <w:sz w:val="28"/>
          <w:szCs w:val="28"/>
          <w:u w:val="single"/>
        </w:rPr>
        <w:t xml:space="preserve">  </w:t>
      </w:r>
    </w:p>
    <w:p w:rsidR="00B3428F" w:rsidRDefault="00041941">
      <w:pPr>
        <w:rPr>
          <w:sz w:val="28"/>
          <w:szCs w:val="28"/>
          <w:u w:val="single"/>
        </w:rPr>
      </w:pPr>
      <w:r>
        <w:rPr>
          <w:rFonts w:hint="eastAsia"/>
          <w:sz w:val="28"/>
          <w:szCs w:val="28"/>
        </w:rPr>
        <w:t>地     址：</w:t>
      </w:r>
      <w:r>
        <w:rPr>
          <w:rFonts w:hint="eastAsia"/>
          <w:sz w:val="28"/>
          <w:szCs w:val="28"/>
          <w:u w:val="dotted"/>
        </w:rPr>
        <w:t xml:space="preserve">                             </w:t>
      </w:r>
      <w:r>
        <w:rPr>
          <w:rFonts w:hint="eastAsia"/>
          <w:sz w:val="28"/>
          <w:szCs w:val="28"/>
        </w:rPr>
        <w:t>邮编：</w:t>
      </w:r>
      <w:r>
        <w:rPr>
          <w:rFonts w:hint="eastAsia"/>
          <w:sz w:val="28"/>
          <w:szCs w:val="28"/>
          <w:u w:val="dotted"/>
        </w:rPr>
        <w:t xml:space="preserve">          </w:t>
      </w:r>
      <w:r>
        <w:rPr>
          <w:rFonts w:hint="eastAsia"/>
          <w:sz w:val="28"/>
          <w:szCs w:val="28"/>
          <w:u w:val="single"/>
        </w:rPr>
        <w:t xml:space="preserve"> </w:t>
      </w:r>
    </w:p>
    <w:p w:rsidR="00B3428F" w:rsidRDefault="00041941">
      <w:pPr>
        <w:rPr>
          <w:sz w:val="28"/>
          <w:szCs w:val="28"/>
          <w:u w:val="single"/>
        </w:rPr>
      </w:pPr>
      <w:r>
        <w:rPr>
          <w:rFonts w:hint="eastAsia"/>
          <w:sz w:val="28"/>
          <w:szCs w:val="28"/>
        </w:rPr>
        <w:t>联系人：</w:t>
      </w:r>
      <w:r>
        <w:rPr>
          <w:rFonts w:hint="eastAsia"/>
          <w:sz w:val="28"/>
          <w:szCs w:val="28"/>
          <w:u w:val="dotted"/>
        </w:rPr>
        <w:t xml:space="preserve">               </w:t>
      </w:r>
      <w:r>
        <w:rPr>
          <w:rFonts w:hint="eastAsia"/>
          <w:sz w:val="28"/>
          <w:szCs w:val="28"/>
        </w:rPr>
        <w:t>联系电话：</w:t>
      </w:r>
      <w:r>
        <w:rPr>
          <w:rFonts w:hint="eastAsia"/>
          <w:sz w:val="28"/>
          <w:szCs w:val="28"/>
          <w:u w:val="dotted"/>
        </w:rPr>
        <w:t xml:space="preserve">                      </w:t>
      </w:r>
      <w:r>
        <w:rPr>
          <w:rFonts w:hint="eastAsia"/>
          <w:sz w:val="28"/>
          <w:szCs w:val="28"/>
          <w:u w:val="single"/>
        </w:rPr>
        <w:t xml:space="preserve"> </w:t>
      </w:r>
    </w:p>
    <w:p w:rsidR="00B3428F" w:rsidRDefault="00041941">
      <w:pPr>
        <w:rPr>
          <w:sz w:val="28"/>
          <w:szCs w:val="28"/>
        </w:rPr>
      </w:pPr>
      <w:r>
        <w:rPr>
          <w:rFonts w:hint="eastAsia"/>
          <w:sz w:val="28"/>
          <w:szCs w:val="28"/>
        </w:rPr>
        <w:t>被投诉人2</w:t>
      </w:r>
    </w:p>
    <w:p w:rsidR="00B3428F" w:rsidRDefault="00041941">
      <w:pPr>
        <w:rPr>
          <w:sz w:val="28"/>
          <w:szCs w:val="28"/>
          <w:u w:val="dotted"/>
        </w:rPr>
      </w:pPr>
      <w:r>
        <w:rPr>
          <w:rFonts w:hint="eastAsia"/>
          <w:sz w:val="28"/>
          <w:szCs w:val="28"/>
        </w:rPr>
        <w:t>……</w:t>
      </w:r>
    </w:p>
    <w:p w:rsidR="00B3428F" w:rsidRDefault="00041941">
      <w:pPr>
        <w:rPr>
          <w:sz w:val="28"/>
          <w:szCs w:val="28"/>
          <w:u w:val="single"/>
        </w:rPr>
      </w:pPr>
      <w:r>
        <w:rPr>
          <w:rFonts w:hint="eastAsia"/>
          <w:sz w:val="28"/>
          <w:szCs w:val="28"/>
        </w:rPr>
        <w:t>相关供应商：</w:t>
      </w:r>
      <w:r>
        <w:rPr>
          <w:rFonts w:hint="eastAsia"/>
          <w:sz w:val="28"/>
          <w:szCs w:val="28"/>
          <w:u w:val="dotted"/>
        </w:rPr>
        <w:t xml:space="preserve">                                           </w:t>
      </w:r>
      <w:r>
        <w:rPr>
          <w:rFonts w:hint="eastAsia"/>
          <w:sz w:val="28"/>
          <w:szCs w:val="28"/>
          <w:u w:val="single"/>
        </w:rPr>
        <w:t xml:space="preserve">    </w:t>
      </w:r>
    </w:p>
    <w:p w:rsidR="00B3428F" w:rsidRDefault="00041941">
      <w:pPr>
        <w:rPr>
          <w:sz w:val="28"/>
          <w:szCs w:val="28"/>
          <w:u w:val="single"/>
        </w:rPr>
      </w:pPr>
      <w:r>
        <w:rPr>
          <w:rFonts w:hint="eastAsia"/>
          <w:sz w:val="28"/>
          <w:szCs w:val="28"/>
        </w:rPr>
        <w:t>地     址：</w:t>
      </w:r>
      <w:r>
        <w:rPr>
          <w:rFonts w:hint="eastAsia"/>
          <w:sz w:val="28"/>
          <w:szCs w:val="28"/>
          <w:u w:val="dotted"/>
        </w:rPr>
        <w:t xml:space="preserve">                             </w:t>
      </w:r>
      <w:r>
        <w:rPr>
          <w:rFonts w:hint="eastAsia"/>
          <w:sz w:val="28"/>
          <w:szCs w:val="28"/>
        </w:rPr>
        <w:t>邮编：</w:t>
      </w:r>
      <w:r>
        <w:rPr>
          <w:rFonts w:hint="eastAsia"/>
          <w:sz w:val="28"/>
          <w:szCs w:val="28"/>
          <w:u w:val="dotted"/>
        </w:rPr>
        <w:t xml:space="preserve">          </w:t>
      </w:r>
      <w:r>
        <w:rPr>
          <w:rFonts w:hint="eastAsia"/>
          <w:sz w:val="28"/>
          <w:szCs w:val="28"/>
          <w:u w:val="single"/>
        </w:rPr>
        <w:t xml:space="preserve"> </w:t>
      </w:r>
    </w:p>
    <w:p w:rsidR="00B3428F" w:rsidRDefault="00041941">
      <w:pPr>
        <w:rPr>
          <w:sz w:val="28"/>
          <w:szCs w:val="28"/>
          <w:u w:val="single"/>
        </w:rPr>
      </w:pPr>
      <w:r>
        <w:rPr>
          <w:rFonts w:hint="eastAsia"/>
          <w:sz w:val="28"/>
          <w:szCs w:val="28"/>
        </w:rPr>
        <w:t>联系人：</w:t>
      </w:r>
      <w:r>
        <w:rPr>
          <w:rFonts w:hint="eastAsia"/>
          <w:sz w:val="28"/>
          <w:szCs w:val="28"/>
          <w:u w:val="dotted"/>
        </w:rPr>
        <w:t xml:space="preserve">               </w:t>
      </w:r>
      <w:r>
        <w:rPr>
          <w:rFonts w:hint="eastAsia"/>
          <w:sz w:val="28"/>
          <w:szCs w:val="28"/>
        </w:rPr>
        <w:t>联系电话：</w:t>
      </w:r>
      <w:r>
        <w:rPr>
          <w:rFonts w:hint="eastAsia"/>
          <w:sz w:val="28"/>
          <w:szCs w:val="28"/>
          <w:u w:val="dotted"/>
        </w:rPr>
        <w:t xml:space="preserve">                      </w:t>
      </w:r>
      <w:r>
        <w:rPr>
          <w:rFonts w:hint="eastAsia"/>
          <w:sz w:val="28"/>
          <w:szCs w:val="28"/>
          <w:u w:val="single"/>
        </w:rPr>
        <w:t xml:space="preserve">      </w:t>
      </w:r>
    </w:p>
    <w:p w:rsidR="00B3428F" w:rsidRDefault="00041941">
      <w:pPr>
        <w:outlineLvl w:val="2"/>
        <w:rPr>
          <w:sz w:val="28"/>
          <w:szCs w:val="28"/>
        </w:rPr>
      </w:pPr>
      <w:bookmarkStart w:id="95" w:name="_Toc27164"/>
      <w:bookmarkStart w:id="96" w:name="_Toc207693598"/>
      <w:bookmarkStart w:id="97" w:name="_Toc17064"/>
      <w:r>
        <w:rPr>
          <w:rFonts w:hint="eastAsia"/>
          <w:sz w:val="28"/>
          <w:szCs w:val="28"/>
        </w:rPr>
        <w:t>二、投诉项目基本情况</w:t>
      </w:r>
      <w:bookmarkEnd w:id="95"/>
      <w:bookmarkEnd w:id="96"/>
      <w:bookmarkEnd w:id="97"/>
    </w:p>
    <w:p w:rsidR="00B3428F" w:rsidRDefault="00041941">
      <w:pPr>
        <w:rPr>
          <w:sz w:val="28"/>
          <w:szCs w:val="28"/>
          <w:u w:val="dotted"/>
        </w:rPr>
      </w:pPr>
      <w:r>
        <w:rPr>
          <w:rFonts w:hint="eastAsia"/>
          <w:sz w:val="28"/>
          <w:szCs w:val="28"/>
        </w:rPr>
        <w:t>采购项目名称：武鸣区财政性资金项目预算和结算</w:t>
      </w:r>
      <w:proofErr w:type="gramStart"/>
      <w:r>
        <w:rPr>
          <w:rFonts w:hint="eastAsia"/>
          <w:sz w:val="28"/>
          <w:szCs w:val="28"/>
        </w:rPr>
        <w:t>评审协审机构</w:t>
      </w:r>
      <w:proofErr w:type="gramEnd"/>
      <w:r>
        <w:rPr>
          <w:rFonts w:hint="eastAsia"/>
          <w:sz w:val="28"/>
          <w:szCs w:val="28"/>
        </w:rPr>
        <w:t>框架协议采购</w:t>
      </w:r>
      <w:r>
        <w:rPr>
          <w:rFonts w:hint="eastAsia"/>
          <w:sz w:val="28"/>
          <w:szCs w:val="28"/>
          <w:u w:val="dotted"/>
        </w:rPr>
        <w:t xml:space="preserve">                                        </w:t>
      </w:r>
    </w:p>
    <w:p w:rsidR="00B3428F" w:rsidRDefault="00041941">
      <w:pPr>
        <w:rPr>
          <w:sz w:val="28"/>
          <w:szCs w:val="28"/>
          <w:u w:val="single"/>
        </w:rPr>
      </w:pPr>
      <w:r>
        <w:rPr>
          <w:rFonts w:hint="eastAsia"/>
          <w:sz w:val="28"/>
          <w:szCs w:val="28"/>
        </w:rPr>
        <w:t>采购</w:t>
      </w:r>
      <w:r w:rsidR="00365ECA">
        <w:rPr>
          <w:rFonts w:hint="eastAsia"/>
          <w:sz w:val="28"/>
          <w:szCs w:val="28"/>
        </w:rPr>
        <w:t>项目编号：FCZC2025-K3-990106-CGZX</w:t>
      </w:r>
      <w:r>
        <w:rPr>
          <w:rFonts w:hint="eastAsia"/>
          <w:sz w:val="28"/>
          <w:szCs w:val="28"/>
          <w:u w:val="dotted"/>
        </w:rPr>
        <w:t xml:space="preserve">                 </w:t>
      </w:r>
      <w:r>
        <w:rPr>
          <w:rFonts w:hint="eastAsia"/>
          <w:sz w:val="28"/>
          <w:szCs w:val="28"/>
        </w:rPr>
        <w:t>包号：</w:t>
      </w:r>
      <w:r>
        <w:rPr>
          <w:rFonts w:hint="eastAsia"/>
          <w:sz w:val="28"/>
          <w:szCs w:val="28"/>
          <w:u w:val="dotted"/>
        </w:rPr>
        <w:t xml:space="preserve">              </w:t>
      </w:r>
    </w:p>
    <w:p w:rsidR="00B3428F" w:rsidRDefault="00041941">
      <w:pPr>
        <w:rPr>
          <w:sz w:val="28"/>
          <w:szCs w:val="28"/>
        </w:rPr>
      </w:pPr>
      <w:r>
        <w:rPr>
          <w:rFonts w:hint="eastAsia"/>
          <w:sz w:val="28"/>
          <w:szCs w:val="28"/>
        </w:rPr>
        <w:t>征集人名称：</w:t>
      </w:r>
      <w:r>
        <w:rPr>
          <w:rFonts w:hint="eastAsia"/>
          <w:sz w:val="28"/>
          <w:szCs w:val="28"/>
          <w:u w:val="dotted"/>
        </w:rPr>
        <w:t xml:space="preserve">                                           </w:t>
      </w:r>
      <w:r>
        <w:rPr>
          <w:rFonts w:hint="eastAsia"/>
          <w:sz w:val="28"/>
          <w:szCs w:val="28"/>
          <w:u w:val="single"/>
        </w:rPr>
        <w:t xml:space="preserve">  </w:t>
      </w:r>
    </w:p>
    <w:p w:rsidR="00B3428F" w:rsidRDefault="00041941">
      <w:pPr>
        <w:rPr>
          <w:sz w:val="28"/>
          <w:szCs w:val="28"/>
          <w:u w:val="single"/>
        </w:rPr>
      </w:pPr>
      <w:r>
        <w:rPr>
          <w:rFonts w:hint="eastAsia"/>
          <w:sz w:val="28"/>
          <w:szCs w:val="28"/>
        </w:rPr>
        <w:t>代理机构名称：</w:t>
      </w:r>
      <w:r>
        <w:rPr>
          <w:rFonts w:hint="eastAsia"/>
          <w:sz w:val="28"/>
          <w:szCs w:val="28"/>
          <w:u w:val="dotted"/>
        </w:rPr>
        <w:t xml:space="preserve">                                         </w:t>
      </w:r>
    </w:p>
    <w:p w:rsidR="00B3428F" w:rsidRDefault="00041941">
      <w:pPr>
        <w:rPr>
          <w:sz w:val="28"/>
          <w:szCs w:val="28"/>
          <w:u w:val="dotted"/>
        </w:rPr>
      </w:pPr>
      <w:r>
        <w:rPr>
          <w:rFonts w:hint="eastAsia"/>
          <w:sz w:val="28"/>
          <w:szCs w:val="28"/>
        </w:rPr>
        <w:t>采购文件公告:</w:t>
      </w:r>
      <w:r>
        <w:rPr>
          <w:rFonts w:hint="eastAsia"/>
          <w:sz w:val="28"/>
          <w:szCs w:val="28"/>
          <w:u w:val="dotted"/>
        </w:rPr>
        <w:t xml:space="preserve">是/否 </w:t>
      </w:r>
      <w:r>
        <w:rPr>
          <w:rFonts w:hint="eastAsia"/>
          <w:sz w:val="28"/>
          <w:szCs w:val="28"/>
        </w:rPr>
        <w:t>公告期限：</w:t>
      </w:r>
      <w:r>
        <w:rPr>
          <w:rFonts w:hint="eastAsia"/>
          <w:sz w:val="28"/>
          <w:szCs w:val="28"/>
          <w:u w:val="dotted"/>
        </w:rPr>
        <w:t xml:space="preserve">                                 </w:t>
      </w:r>
    </w:p>
    <w:p w:rsidR="00B3428F" w:rsidRDefault="00041941">
      <w:pPr>
        <w:rPr>
          <w:sz w:val="28"/>
          <w:szCs w:val="28"/>
          <w:u w:val="single"/>
        </w:rPr>
      </w:pPr>
      <w:r>
        <w:rPr>
          <w:rFonts w:hint="eastAsia"/>
          <w:sz w:val="28"/>
          <w:szCs w:val="28"/>
        </w:rPr>
        <w:t>采购结果公告:</w:t>
      </w:r>
      <w:r>
        <w:rPr>
          <w:rFonts w:hint="eastAsia"/>
          <w:sz w:val="28"/>
          <w:szCs w:val="28"/>
          <w:u w:val="dotted"/>
        </w:rPr>
        <w:t xml:space="preserve">是/否 </w:t>
      </w:r>
      <w:r>
        <w:rPr>
          <w:rFonts w:hint="eastAsia"/>
          <w:sz w:val="28"/>
          <w:szCs w:val="28"/>
        </w:rPr>
        <w:t>公告期限：</w:t>
      </w:r>
      <w:r>
        <w:rPr>
          <w:rFonts w:hint="eastAsia"/>
          <w:sz w:val="28"/>
          <w:szCs w:val="28"/>
          <w:u w:val="dotted"/>
        </w:rPr>
        <w:t xml:space="preserve">                        </w:t>
      </w:r>
    </w:p>
    <w:p w:rsidR="00B3428F" w:rsidRDefault="00041941">
      <w:pPr>
        <w:outlineLvl w:val="2"/>
        <w:rPr>
          <w:sz w:val="28"/>
          <w:szCs w:val="28"/>
        </w:rPr>
      </w:pPr>
      <w:bookmarkStart w:id="98" w:name="_Toc27130"/>
      <w:bookmarkStart w:id="99" w:name="_Toc207693599"/>
      <w:bookmarkStart w:id="100" w:name="_Toc3781"/>
      <w:r>
        <w:rPr>
          <w:rFonts w:hint="eastAsia"/>
          <w:sz w:val="28"/>
          <w:szCs w:val="28"/>
        </w:rPr>
        <w:t>三、质疑基本情况</w:t>
      </w:r>
      <w:bookmarkEnd w:id="98"/>
      <w:bookmarkEnd w:id="99"/>
      <w:bookmarkEnd w:id="100"/>
    </w:p>
    <w:p w:rsidR="00B3428F" w:rsidRDefault="00041941">
      <w:pPr>
        <w:ind w:firstLineChars="200" w:firstLine="560"/>
        <w:rPr>
          <w:sz w:val="28"/>
          <w:szCs w:val="28"/>
          <w:u w:val="dotted"/>
        </w:rPr>
      </w:pPr>
      <w:r>
        <w:rPr>
          <w:rFonts w:hint="eastAsia"/>
          <w:sz w:val="28"/>
          <w:szCs w:val="28"/>
        </w:rPr>
        <w:t>投诉人于</w:t>
      </w:r>
      <w:r>
        <w:rPr>
          <w:rFonts w:hint="eastAsia"/>
          <w:sz w:val="28"/>
          <w:szCs w:val="28"/>
          <w:u w:val="dotted"/>
        </w:rPr>
        <w:t xml:space="preserve">   </w:t>
      </w:r>
      <w:r>
        <w:rPr>
          <w:rFonts w:hint="eastAsia"/>
          <w:sz w:val="28"/>
          <w:szCs w:val="28"/>
        </w:rPr>
        <w:t>年</w:t>
      </w:r>
      <w:r>
        <w:rPr>
          <w:rFonts w:hint="eastAsia"/>
          <w:sz w:val="28"/>
          <w:szCs w:val="28"/>
          <w:u w:val="dotted"/>
        </w:rPr>
        <w:t xml:space="preserve">   </w:t>
      </w:r>
      <w:r>
        <w:rPr>
          <w:rFonts w:hint="eastAsia"/>
          <w:sz w:val="28"/>
          <w:szCs w:val="28"/>
        </w:rPr>
        <w:t>月</w:t>
      </w:r>
      <w:r>
        <w:rPr>
          <w:rFonts w:hint="eastAsia"/>
          <w:sz w:val="28"/>
          <w:szCs w:val="28"/>
          <w:u w:val="dotted"/>
        </w:rPr>
        <w:t xml:space="preserve">  </w:t>
      </w:r>
      <w:r>
        <w:rPr>
          <w:rFonts w:hint="eastAsia"/>
          <w:sz w:val="28"/>
          <w:szCs w:val="28"/>
        </w:rPr>
        <w:t>日,向</w:t>
      </w:r>
      <w:r>
        <w:rPr>
          <w:rFonts w:hint="eastAsia"/>
          <w:sz w:val="28"/>
          <w:szCs w:val="28"/>
          <w:u w:val="dotted"/>
        </w:rPr>
        <w:t xml:space="preserve">                   </w:t>
      </w:r>
      <w:r>
        <w:rPr>
          <w:rFonts w:hint="eastAsia"/>
          <w:sz w:val="28"/>
          <w:szCs w:val="28"/>
        </w:rPr>
        <w:t>提出质疑，质疑事项为：</w:t>
      </w:r>
      <w:r>
        <w:rPr>
          <w:rFonts w:hint="eastAsia"/>
          <w:sz w:val="28"/>
          <w:szCs w:val="28"/>
          <w:u w:val="dotted"/>
        </w:rPr>
        <w:t xml:space="preserve">                                </w:t>
      </w:r>
    </w:p>
    <w:p w:rsidR="00B3428F" w:rsidRDefault="00041941">
      <w:pPr>
        <w:rPr>
          <w:sz w:val="28"/>
          <w:szCs w:val="28"/>
          <w:u w:val="dotted"/>
        </w:rPr>
      </w:pPr>
      <w:r>
        <w:rPr>
          <w:rFonts w:hint="eastAsia"/>
          <w:sz w:val="28"/>
          <w:szCs w:val="28"/>
          <w:u w:val="dotted"/>
        </w:rPr>
        <w:t xml:space="preserve">                                                     </w:t>
      </w:r>
      <w:r>
        <w:rPr>
          <w:rFonts w:hint="eastAsia"/>
          <w:sz w:val="28"/>
          <w:szCs w:val="28"/>
        </w:rPr>
        <w:t xml:space="preserve">  </w:t>
      </w:r>
    </w:p>
    <w:p w:rsidR="00B3428F" w:rsidRDefault="00041941">
      <w:pPr>
        <w:ind w:firstLineChars="150" w:firstLine="420"/>
        <w:rPr>
          <w:sz w:val="28"/>
          <w:szCs w:val="28"/>
        </w:rPr>
      </w:pPr>
      <w:r>
        <w:rPr>
          <w:rFonts w:hint="eastAsia"/>
          <w:sz w:val="28"/>
          <w:szCs w:val="28"/>
          <w:u w:val="dotted"/>
        </w:rPr>
        <w:t>征集人/代理机构</w:t>
      </w:r>
      <w:r>
        <w:rPr>
          <w:rFonts w:hint="eastAsia"/>
          <w:sz w:val="28"/>
          <w:szCs w:val="28"/>
        </w:rPr>
        <w:t>于</w:t>
      </w:r>
      <w:r>
        <w:rPr>
          <w:rFonts w:hint="eastAsia"/>
          <w:sz w:val="28"/>
          <w:szCs w:val="28"/>
          <w:u w:val="dotted"/>
        </w:rPr>
        <w:t xml:space="preserve">   </w:t>
      </w:r>
      <w:r>
        <w:rPr>
          <w:rFonts w:hint="eastAsia"/>
          <w:sz w:val="28"/>
          <w:szCs w:val="28"/>
        </w:rPr>
        <w:t>年</w:t>
      </w:r>
      <w:r>
        <w:rPr>
          <w:rFonts w:hint="eastAsia"/>
          <w:sz w:val="28"/>
          <w:szCs w:val="28"/>
          <w:u w:val="dotted"/>
        </w:rPr>
        <w:t xml:space="preserve">   </w:t>
      </w:r>
      <w:r>
        <w:rPr>
          <w:rFonts w:hint="eastAsia"/>
          <w:sz w:val="28"/>
          <w:szCs w:val="28"/>
        </w:rPr>
        <w:t>月</w:t>
      </w:r>
      <w:r>
        <w:rPr>
          <w:rFonts w:hint="eastAsia"/>
          <w:sz w:val="28"/>
          <w:szCs w:val="28"/>
          <w:u w:val="dotted"/>
        </w:rPr>
        <w:t xml:space="preserve">   </w:t>
      </w:r>
      <w:r>
        <w:rPr>
          <w:rFonts w:hint="eastAsia"/>
          <w:sz w:val="28"/>
          <w:szCs w:val="28"/>
        </w:rPr>
        <w:t>日,就质疑事项</w:t>
      </w:r>
      <w:proofErr w:type="gramStart"/>
      <w:r>
        <w:rPr>
          <w:rFonts w:hint="eastAsia"/>
          <w:sz w:val="28"/>
          <w:szCs w:val="28"/>
        </w:rPr>
        <w:t>作出</w:t>
      </w:r>
      <w:proofErr w:type="gramEnd"/>
      <w:r>
        <w:rPr>
          <w:rFonts w:hint="eastAsia"/>
          <w:sz w:val="28"/>
          <w:szCs w:val="28"/>
        </w:rPr>
        <w:t>了答复/没有在法定期限内</w:t>
      </w:r>
      <w:proofErr w:type="gramStart"/>
      <w:r>
        <w:rPr>
          <w:rFonts w:hint="eastAsia"/>
          <w:sz w:val="28"/>
          <w:szCs w:val="28"/>
        </w:rPr>
        <w:t>作出</w:t>
      </w:r>
      <w:proofErr w:type="gramEnd"/>
      <w:r>
        <w:rPr>
          <w:rFonts w:hint="eastAsia"/>
          <w:sz w:val="28"/>
          <w:szCs w:val="28"/>
        </w:rPr>
        <w:t>答复。</w:t>
      </w:r>
    </w:p>
    <w:p w:rsidR="00B3428F" w:rsidRDefault="00041941">
      <w:pPr>
        <w:outlineLvl w:val="2"/>
        <w:rPr>
          <w:sz w:val="28"/>
          <w:szCs w:val="28"/>
        </w:rPr>
      </w:pPr>
      <w:bookmarkStart w:id="101" w:name="_Toc122"/>
      <w:bookmarkStart w:id="102" w:name="_Toc8044"/>
      <w:bookmarkStart w:id="103" w:name="_Toc207693600"/>
      <w:r>
        <w:rPr>
          <w:rFonts w:hint="eastAsia"/>
          <w:sz w:val="28"/>
          <w:szCs w:val="28"/>
        </w:rPr>
        <w:t>四、投诉事项具体内容</w:t>
      </w:r>
      <w:bookmarkEnd w:id="101"/>
      <w:bookmarkEnd w:id="102"/>
      <w:bookmarkEnd w:id="103"/>
    </w:p>
    <w:p w:rsidR="00B3428F" w:rsidRDefault="00041941">
      <w:pPr>
        <w:rPr>
          <w:sz w:val="28"/>
          <w:szCs w:val="28"/>
          <w:u w:val="single"/>
        </w:rPr>
      </w:pPr>
      <w:r>
        <w:rPr>
          <w:rFonts w:hint="eastAsia"/>
          <w:sz w:val="28"/>
          <w:szCs w:val="28"/>
        </w:rPr>
        <w:t>投诉事项 1：</w:t>
      </w:r>
      <w:r>
        <w:rPr>
          <w:rFonts w:hint="eastAsia"/>
          <w:sz w:val="28"/>
          <w:szCs w:val="28"/>
          <w:u w:val="dotted"/>
        </w:rPr>
        <w:t xml:space="preserve">                                       </w:t>
      </w:r>
    </w:p>
    <w:p w:rsidR="00B3428F" w:rsidRDefault="00041941">
      <w:pPr>
        <w:rPr>
          <w:sz w:val="28"/>
          <w:szCs w:val="28"/>
        </w:rPr>
      </w:pPr>
      <w:r>
        <w:rPr>
          <w:rFonts w:hint="eastAsia"/>
          <w:sz w:val="28"/>
          <w:szCs w:val="28"/>
        </w:rPr>
        <w:t>事实依据：</w:t>
      </w:r>
      <w:r>
        <w:rPr>
          <w:rFonts w:hint="eastAsia"/>
          <w:sz w:val="28"/>
          <w:szCs w:val="28"/>
          <w:u w:val="dotted"/>
        </w:rPr>
        <w:t xml:space="preserve">                                         </w:t>
      </w:r>
    </w:p>
    <w:p w:rsidR="00B3428F" w:rsidRDefault="00041941">
      <w:pPr>
        <w:rPr>
          <w:sz w:val="28"/>
          <w:szCs w:val="28"/>
          <w:u w:val="dotted"/>
        </w:rPr>
      </w:pPr>
      <w:r>
        <w:rPr>
          <w:rFonts w:hint="eastAsia"/>
          <w:sz w:val="28"/>
          <w:szCs w:val="28"/>
          <w:u w:val="dotted"/>
        </w:rPr>
        <w:t xml:space="preserve">                                                      </w:t>
      </w:r>
    </w:p>
    <w:p w:rsidR="00B3428F" w:rsidRDefault="00041941">
      <w:pPr>
        <w:rPr>
          <w:sz w:val="28"/>
          <w:szCs w:val="28"/>
          <w:u w:val="single"/>
        </w:rPr>
      </w:pPr>
      <w:r>
        <w:rPr>
          <w:rFonts w:hint="eastAsia"/>
          <w:sz w:val="28"/>
          <w:szCs w:val="28"/>
        </w:rPr>
        <w:t>法律依据：</w:t>
      </w:r>
      <w:r>
        <w:rPr>
          <w:rFonts w:hint="eastAsia"/>
          <w:sz w:val="28"/>
          <w:szCs w:val="28"/>
          <w:u w:val="dotted"/>
        </w:rPr>
        <w:t xml:space="preserve">                                          </w:t>
      </w:r>
    </w:p>
    <w:p w:rsidR="00B3428F" w:rsidRDefault="00041941">
      <w:pPr>
        <w:rPr>
          <w:sz w:val="28"/>
          <w:szCs w:val="28"/>
          <w:u w:val="dotted"/>
        </w:rPr>
      </w:pPr>
      <w:r>
        <w:rPr>
          <w:rFonts w:hint="eastAsia"/>
          <w:sz w:val="28"/>
          <w:szCs w:val="28"/>
          <w:u w:val="dotted"/>
        </w:rPr>
        <w:lastRenderedPageBreak/>
        <w:t xml:space="preserve">                                                      </w:t>
      </w:r>
    </w:p>
    <w:p w:rsidR="00B3428F" w:rsidRDefault="00041941">
      <w:pPr>
        <w:rPr>
          <w:sz w:val="28"/>
          <w:szCs w:val="28"/>
        </w:rPr>
      </w:pPr>
      <w:r>
        <w:rPr>
          <w:rFonts w:hint="eastAsia"/>
          <w:sz w:val="28"/>
          <w:szCs w:val="28"/>
        </w:rPr>
        <w:t>投诉事项2</w:t>
      </w:r>
    </w:p>
    <w:p w:rsidR="00B3428F" w:rsidRDefault="00041941">
      <w:pPr>
        <w:rPr>
          <w:sz w:val="28"/>
          <w:szCs w:val="28"/>
          <w:u w:val="dotted"/>
        </w:rPr>
      </w:pPr>
      <w:r>
        <w:rPr>
          <w:rFonts w:hint="eastAsia"/>
          <w:sz w:val="28"/>
          <w:szCs w:val="28"/>
        </w:rPr>
        <w:t>……</w:t>
      </w:r>
    </w:p>
    <w:p w:rsidR="00B3428F" w:rsidRDefault="00041941">
      <w:pPr>
        <w:outlineLvl w:val="2"/>
        <w:rPr>
          <w:sz w:val="28"/>
          <w:szCs w:val="28"/>
        </w:rPr>
      </w:pPr>
      <w:bookmarkStart w:id="104" w:name="_Toc3013"/>
      <w:bookmarkStart w:id="105" w:name="_Toc27909"/>
      <w:bookmarkStart w:id="106" w:name="_Toc207693601"/>
      <w:r>
        <w:rPr>
          <w:rFonts w:hint="eastAsia"/>
          <w:sz w:val="28"/>
          <w:szCs w:val="28"/>
        </w:rPr>
        <w:t>五、与投诉事项相关的投诉请求</w:t>
      </w:r>
      <w:bookmarkEnd w:id="104"/>
      <w:bookmarkEnd w:id="105"/>
      <w:bookmarkEnd w:id="106"/>
    </w:p>
    <w:p w:rsidR="00B3428F" w:rsidRDefault="00041941">
      <w:pPr>
        <w:rPr>
          <w:sz w:val="28"/>
          <w:szCs w:val="28"/>
        </w:rPr>
      </w:pPr>
      <w:r>
        <w:rPr>
          <w:rFonts w:hint="eastAsia"/>
          <w:sz w:val="28"/>
          <w:szCs w:val="28"/>
        </w:rPr>
        <w:t>请求：</w:t>
      </w:r>
      <w:r>
        <w:rPr>
          <w:rFonts w:hint="eastAsia"/>
          <w:sz w:val="28"/>
          <w:szCs w:val="28"/>
          <w:u w:val="dotted"/>
        </w:rPr>
        <w:t xml:space="preserve">                                              </w:t>
      </w:r>
      <w:r>
        <w:rPr>
          <w:rFonts w:hint="eastAsia"/>
          <w:sz w:val="28"/>
          <w:szCs w:val="28"/>
        </w:rPr>
        <w:t xml:space="preserve"> </w:t>
      </w:r>
    </w:p>
    <w:p w:rsidR="00B3428F" w:rsidRDefault="00041941">
      <w:pPr>
        <w:rPr>
          <w:sz w:val="28"/>
          <w:szCs w:val="28"/>
          <w:u w:val="single"/>
        </w:rPr>
      </w:pPr>
      <w:r>
        <w:rPr>
          <w:rFonts w:hint="eastAsia"/>
          <w:sz w:val="28"/>
          <w:szCs w:val="28"/>
        </w:rPr>
        <w:t xml:space="preserve">                                                                                                    </w:t>
      </w:r>
    </w:p>
    <w:p w:rsidR="00B3428F" w:rsidRDefault="00041941">
      <w:pPr>
        <w:rPr>
          <w:sz w:val="28"/>
          <w:szCs w:val="28"/>
        </w:rPr>
      </w:pPr>
      <w:r>
        <w:rPr>
          <w:rFonts w:hint="eastAsia"/>
          <w:sz w:val="28"/>
          <w:szCs w:val="28"/>
        </w:rPr>
        <w:t xml:space="preserve">签字(签章)：                   公章：                      </w:t>
      </w:r>
    </w:p>
    <w:p w:rsidR="00B3428F" w:rsidRDefault="00041941">
      <w:pPr>
        <w:rPr>
          <w:sz w:val="28"/>
          <w:szCs w:val="28"/>
        </w:rPr>
      </w:pPr>
      <w:r>
        <w:rPr>
          <w:rFonts w:hint="eastAsia"/>
          <w:sz w:val="28"/>
          <w:szCs w:val="28"/>
        </w:rPr>
        <w:t xml:space="preserve">日期：    </w:t>
      </w:r>
    </w:p>
    <w:p w:rsidR="00B3428F" w:rsidRDefault="00B3428F">
      <w:pPr>
        <w:rPr>
          <w:b/>
          <w:sz w:val="28"/>
          <w:szCs w:val="28"/>
        </w:rPr>
      </w:pPr>
    </w:p>
    <w:p w:rsidR="00B3428F" w:rsidRDefault="00041941">
      <w:pPr>
        <w:outlineLvl w:val="2"/>
        <w:rPr>
          <w:b/>
          <w:sz w:val="28"/>
          <w:szCs w:val="28"/>
        </w:rPr>
      </w:pPr>
      <w:bookmarkStart w:id="107" w:name="_Toc207693602"/>
      <w:bookmarkStart w:id="108" w:name="_Toc23871"/>
      <w:bookmarkStart w:id="109" w:name="_Toc22255"/>
      <w:r>
        <w:rPr>
          <w:rFonts w:hint="eastAsia"/>
          <w:b/>
          <w:sz w:val="28"/>
          <w:szCs w:val="28"/>
        </w:rPr>
        <w:t>投诉</w:t>
      </w:r>
      <w:proofErr w:type="gramStart"/>
      <w:r>
        <w:rPr>
          <w:rFonts w:hint="eastAsia"/>
          <w:b/>
          <w:sz w:val="28"/>
          <w:szCs w:val="28"/>
        </w:rPr>
        <w:t>书制作</w:t>
      </w:r>
      <w:proofErr w:type="gramEnd"/>
      <w:r>
        <w:rPr>
          <w:rFonts w:hint="eastAsia"/>
          <w:b/>
          <w:sz w:val="28"/>
          <w:szCs w:val="28"/>
        </w:rPr>
        <w:t>说明：</w:t>
      </w:r>
      <w:bookmarkEnd w:id="107"/>
      <w:bookmarkEnd w:id="108"/>
      <w:bookmarkEnd w:id="109"/>
    </w:p>
    <w:p w:rsidR="00B3428F" w:rsidRDefault="00041941">
      <w:pPr>
        <w:widowControl/>
        <w:ind w:firstLineChars="200" w:firstLine="560"/>
        <w:rPr>
          <w:sz w:val="28"/>
          <w:szCs w:val="28"/>
        </w:rPr>
      </w:pPr>
      <w:r>
        <w:rPr>
          <w:rFonts w:hint="eastAsia"/>
          <w:sz w:val="28"/>
          <w:szCs w:val="28"/>
        </w:rPr>
        <w:t>1.投诉人提起投诉时，应当提交投诉书和必要的证明材料，并按照被投诉人和与投诉事项有关的供应商数量提供投诉书副本。</w:t>
      </w:r>
    </w:p>
    <w:p w:rsidR="00B3428F" w:rsidRDefault="00041941">
      <w:pPr>
        <w:widowControl/>
        <w:ind w:firstLineChars="200" w:firstLine="560"/>
        <w:rPr>
          <w:sz w:val="28"/>
          <w:szCs w:val="28"/>
        </w:rPr>
      </w:pPr>
      <w:r>
        <w:rPr>
          <w:rFonts w:hint="eastAsia"/>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B3428F" w:rsidRDefault="00041941">
      <w:pPr>
        <w:widowControl/>
        <w:ind w:firstLineChars="200" w:firstLine="560"/>
        <w:rPr>
          <w:sz w:val="28"/>
          <w:szCs w:val="28"/>
        </w:rPr>
      </w:pPr>
      <w:r>
        <w:rPr>
          <w:rFonts w:hint="eastAsia"/>
          <w:sz w:val="28"/>
          <w:szCs w:val="28"/>
        </w:rPr>
        <w:t>3.投诉人若对项目的某一分包进行投诉，投诉书应列明具体分包号。</w:t>
      </w:r>
    </w:p>
    <w:p w:rsidR="00B3428F" w:rsidRDefault="00041941">
      <w:pPr>
        <w:widowControl/>
        <w:ind w:firstLineChars="200" w:firstLine="560"/>
        <w:rPr>
          <w:sz w:val="28"/>
          <w:szCs w:val="28"/>
        </w:rPr>
      </w:pPr>
      <w:r>
        <w:rPr>
          <w:rFonts w:hint="eastAsia"/>
          <w:sz w:val="28"/>
          <w:szCs w:val="28"/>
        </w:rPr>
        <w:t>4.投诉书应简要列明质疑事项，质疑函、质疑答复等作为附件材料提供。</w:t>
      </w:r>
    </w:p>
    <w:p w:rsidR="00B3428F" w:rsidRDefault="00041941">
      <w:pPr>
        <w:widowControl/>
        <w:ind w:firstLineChars="200" w:firstLine="560"/>
        <w:rPr>
          <w:sz w:val="28"/>
          <w:szCs w:val="28"/>
        </w:rPr>
      </w:pPr>
      <w:r>
        <w:rPr>
          <w:rFonts w:hint="eastAsia"/>
          <w:sz w:val="28"/>
          <w:szCs w:val="28"/>
        </w:rPr>
        <w:t>5.投诉书的投诉事项应具体、明确，并有必要的事实依据和法律依据。</w:t>
      </w:r>
    </w:p>
    <w:p w:rsidR="00B3428F" w:rsidRDefault="00041941">
      <w:pPr>
        <w:widowControl/>
        <w:ind w:firstLineChars="200" w:firstLine="560"/>
        <w:rPr>
          <w:sz w:val="28"/>
          <w:szCs w:val="28"/>
        </w:rPr>
      </w:pPr>
      <w:r>
        <w:rPr>
          <w:rFonts w:hint="eastAsia"/>
          <w:sz w:val="28"/>
          <w:szCs w:val="28"/>
        </w:rPr>
        <w:t>6.投诉书的投诉请求应与投诉事项相关。</w:t>
      </w:r>
    </w:p>
    <w:p w:rsidR="00B3428F" w:rsidRDefault="00041941">
      <w:r>
        <w:rPr>
          <w:rFonts w:hint="eastAsia"/>
          <w:sz w:val="28"/>
          <w:szCs w:val="28"/>
        </w:rPr>
        <w:t>7.投诉人为自然人的，投诉书应当由本人签字；投诉人为法人或者其他组织的，投诉书应当由法定代表人、主要负责人，或者其授权代表签字或者盖章，并加盖公章。</w:t>
      </w:r>
    </w:p>
    <w:sectPr w:rsidR="00B3428F">
      <w:pgSz w:w="11907" w:h="16839"/>
      <w:pgMar w:top="1440" w:right="1080" w:bottom="1440" w:left="1080" w:header="877" w:footer="9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8D" w:rsidRDefault="00DA6B8D">
      <w:r>
        <w:separator/>
      </w:r>
    </w:p>
  </w:endnote>
  <w:endnote w:type="continuationSeparator" w:id="0">
    <w:p w:rsidR="00DA6B8D" w:rsidRDefault="00DA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737A4">
                            <w:rPr>
                              <w:noProof/>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F039C" w:rsidRDefault="008F039C">
                    <w:pPr>
                      <w:pStyle w:val="aa"/>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F737A4">
                      <w:rPr>
                        <w:noProof/>
                        <w:sz w:val="21"/>
                        <w:szCs w:val="21"/>
                      </w:rPr>
                      <w:t>20</w:t>
                    </w:r>
                    <w:r>
                      <w:rPr>
                        <w:sz w:val="21"/>
                        <w:szCs w:val="21"/>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pPr>
    <w:r>
      <w:rPr>
        <w:noProof/>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124</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pPr>
    <w:r>
      <w:rPr>
        <w:noProof/>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125</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spacing w:line="186" w:lineRule="auto"/>
      <w:ind w:left="4434"/>
      <w:rPr>
        <w:rFonts w:ascii="Times New Roman" w:hAnsi="Times New Roman" w:cs="Times New Roman"/>
        <w:sz w:val="18"/>
        <w:szCs w:val="18"/>
      </w:rPr>
    </w:pPr>
    <w:r>
      <w:rPr>
        <w:noProof/>
        <w:sz w:val="18"/>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dZAIAABEFAAAOAAAAZHJzL2Uyb0RvYy54bWysVE1uEzEU3iNxB8t7OmkRJY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sVhr0Fw&#10;45AjNzEUW6S0MSpHMO6d0ui+1JwvytypMxPYWmBihJTKpdJuiQTrbKWR9jGOO/vsqspMPsZ571Ey&#10;k0t7Z9s6CqXfB2U3n8aS9WA/IjD0nSFI/bIvtL8c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CDx1kAgAAEQUAAA4AAAAAAAAAAAAAAAAALgIAAGRycy9lMm9Eb2Mu&#10;eG1sUEsBAi0AFAAGAAgAAAAhAHGq0bnXAAAABQEAAA8AAAAAAAAAAAAAAAAAvgQAAGRycy9kb3du&#10;cmV2LnhtbFBLBQYAAAAABAAEAPMAAADCBQ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133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spacing w:line="186" w:lineRule="auto"/>
      <w:ind w:left="4623"/>
      <w:rPr>
        <w:rFonts w:ascii="Times New Roman" w:hAnsi="Times New Roman" w:cs="Times New Roman"/>
        <w:sz w:val="18"/>
        <w:szCs w:val="18"/>
      </w:rPr>
    </w:pPr>
    <w:r>
      <w:rPr>
        <w:noProof/>
        <w:sz w:val="18"/>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108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framePr w:wrap="around" w:vAnchor="text" w:hAnchor="margin" w:xAlign="center" w:y="1"/>
      <w:rPr>
        <w:rStyle w:val="ae"/>
      </w:rPr>
    </w:pPr>
    <w:r>
      <w:fldChar w:fldCharType="begin"/>
    </w:r>
    <w:r>
      <w:rPr>
        <w:rStyle w:val="ae"/>
      </w:rPr>
      <w:instrText xml:space="preserve">PAGE  </w:instrText>
    </w:r>
    <w:r>
      <w:fldChar w:fldCharType="end"/>
    </w:r>
  </w:p>
  <w:p w:rsidR="008F039C" w:rsidRDefault="008F039C">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120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framePr w:wrap="around" w:vAnchor="text" w:hAnchor="margin" w:xAlign="right" w:y="1"/>
      <w:rPr>
        <w:rStyle w:val="ae"/>
      </w:rPr>
    </w:pPr>
    <w:r>
      <w:fldChar w:fldCharType="begin"/>
    </w:r>
    <w:r>
      <w:rPr>
        <w:rStyle w:val="ae"/>
      </w:rPr>
      <w:instrText xml:space="preserve">PAGE  </w:instrText>
    </w:r>
    <w:r>
      <w:fldChar w:fldCharType="separate"/>
    </w:r>
    <w:r>
      <w:rPr>
        <w:rStyle w:val="ae"/>
      </w:rPr>
      <w:t>122</w:t>
    </w:r>
    <w:r>
      <w:fldChar w:fldCharType="end"/>
    </w:r>
  </w:p>
  <w:p w:rsidR="008F039C" w:rsidRDefault="008F039C">
    <w:pPr>
      <w:pStyle w:val="aa"/>
      <w:ind w:right="360"/>
      <w:jc w:val="both"/>
    </w:pPr>
    <w:r>
      <w:rPr>
        <w:rFonts w:hint="eastAsia"/>
      </w:rPr>
      <w:t>121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5"/>
      <w:spacing w:line="14" w:lineRule="auto"/>
      <w:rPr>
        <w:sz w:val="20"/>
      </w:rPr>
    </w:pPr>
    <w:r>
      <w:rPr>
        <w:noProof/>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122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framePr w:wrap="around" w:vAnchor="text" w:hAnchor="margin" w:xAlign="center" w:y="1"/>
      <w:rPr>
        <w:rStyle w:val="ae"/>
      </w:rPr>
    </w:pPr>
    <w:r>
      <w:fldChar w:fldCharType="begin"/>
    </w:r>
    <w:r>
      <w:rPr>
        <w:rStyle w:val="ae"/>
      </w:rPr>
      <w:instrText xml:space="preserve">PAGE  </w:instrText>
    </w:r>
    <w:r>
      <w:fldChar w:fldCharType="end"/>
    </w:r>
  </w:p>
  <w:p w:rsidR="008F039C" w:rsidRDefault="008F039C">
    <w:pPr>
      <w:pStyle w:val="a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pPr>
    <w:r>
      <w:rPr>
        <w:noProof/>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039C" w:rsidRDefault="008F039C">
                          <w:pPr>
                            <w:pStyle w:val="aa"/>
                          </w:pPr>
                          <w:r>
                            <w:fldChar w:fldCharType="begin"/>
                          </w:r>
                          <w:r>
                            <w:instrText xml:space="preserve"> PAGE  \* MERGEFORMAT </w:instrText>
                          </w:r>
                          <w:r>
                            <w:fldChar w:fldCharType="separate"/>
                          </w:r>
                          <w:r w:rsidR="00F737A4">
                            <w:rPr>
                              <w:noProof/>
                            </w:rP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8F039C" w:rsidRDefault="008F039C">
                    <w:pPr>
                      <w:pStyle w:val="aa"/>
                    </w:pPr>
                    <w:r>
                      <w:fldChar w:fldCharType="begin"/>
                    </w:r>
                    <w:r>
                      <w:instrText xml:space="preserve"> PAGE  \* MERGEFORMAT </w:instrText>
                    </w:r>
                    <w:r>
                      <w:fldChar w:fldCharType="separate"/>
                    </w:r>
                    <w:r w:rsidR="00F737A4">
                      <w:rPr>
                        <w:noProof/>
                      </w:rPr>
                      <w:t>123</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a"/>
      <w:framePr w:wrap="around" w:vAnchor="text" w:hAnchor="margin" w:xAlign="right" w:y="1"/>
      <w:rPr>
        <w:rStyle w:val="ae"/>
      </w:rPr>
    </w:pPr>
    <w:r>
      <w:fldChar w:fldCharType="begin"/>
    </w:r>
    <w:r>
      <w:rPr>
        <w:rStyle w:val="ae"/>
      </w:rPr>
      <w:instrText xml:space="preserve">PAGE  </w:instrText>
    </w:r>
    <w:r>
      <w:fldChar w:fldCharType="separate"/>
    </w:r>
    <w:r>
      <w:rPr>
        <w:rStyle w:val="ae"/>
      </w:rPr>
      <w:t>122</w:t>
    </w:r>
    <w:r>
      <w:fldChar w:fldCharType="end"/>
    </w:r>
  </w:p>
  <w:p w:rsidR="008F039C" w:rsidRDefault="008F039C">
    <w:pPr>
      <w:pStyle w:val="aa"/>
      <w:ind w:right="360"/>
      <w:jc w:val="both"/>
    </w:pPr>
    <w:r>
      <w:rPr>
        <w:rFonts w:hint="eastAsia"/>
      </w:rPr>
      <w:t>121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8D" w:rsidRDefault="00DA6B8D">
      <w:r>
        <w:separator/>
      </w:r>
    </w:p>
  </w:footnote>
  <w:footnote w:type="continuationSeparator" w:id="0">
    <w:p w:rsidR="00DA6B8D" w:rsidRDefault="00DA6B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5"/>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9C" w:rsidRDefault="008F039C">
    <w:pPr>
      <w:spacing w:line="218" w:lineRule="auto"/>
      <w:ind w:left="35"/>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EE3894"/>
    <w:multiLevelType w:val="singleLevel"/>
    <w:tmpl w:val="BDEE3894"/>
    <w:lvl w:ilvl="0">
      <w:start w:val="7"/>
      <w:numFmt w:val="decimal"/>
      <w:lvlText w:val="%1."/>
      <w:lvlJc w:val="left"/>
      <w:pPr>
        <w:tabs>
          <w:tab w:val="left" w:pos="312"/>
        </w:tabs>
      </w:pPr>
    </w:lvl>
  </w:abstractNum>
  <w:abstractNum w:abstractNumId="1" w15:restartNumberingAfterBreak="0">
    <w:nsid w:val="E7194BEA"/>
    <w:multiLevelType w:val="singleLevel"/>
    <w:tmpl w:val="E7194BEA"/>
    <w:lvl w:ilvl="0">
      <w:start w:val="2"/>
      <w:numFmt w:val="decimal"/>
      <w:suff w:val="nothing"/>
      <w:lvlText w:val="（%1）"/>
      <w:lvlJc w:val="left"/>
    </w:lvl>
  </w:abstractNum>
  <w:abstractNum w:abstractNumId="2" w15:restartNumberingAfterBreak="0">
    <w:nsid w:val="F954A2FB"/>
    <w:multiLevelType w:val="singleLevel"/>
    <w:tmpl w:val="F954A2FB"/>
    <w:lvl w:ilvl="0">
      <w:start w:val="3"/>
      <w:numFmt w:val="chineseCounting"/>
      <w:suff w:val="space"/>
      <w:lvlText w:val="第%1章"/>
      <w:lvlJc w:val="left"/>
      <w:rPr>
        <w:rFonts w:hint="eastAsia"/>
      </w:rPr>
    </w:lvl>
  </w:abstractNum>
  <w:abstractNum w:abstractNumId="3" w15:restartNumberingAfterBreak="0">
    <w:nsid w:val="0D4F2E0B"/>
    <w:multiLevelType w:val="singleLevel"/>
    <w:tmpl w:val="0D4F2E0B"/>
    <w:lvl w:ilvl="0">
      <w:start w:val="6"/>
      <w:numFmt w:val="decimal"/>
      <w:suff w:val="nothing"/>
      <w:lvlText w:val="（%1）"/>
      <w:lvlJc w:val="left"/>
    </w:lvl>
  </w:abstractNum>
  <w:abstractNum w:abstractNumId="4" w15:restartNumberingAfterBreak="0">
    <w:nsid w:val="6A3176BB"/>
    <w:multiLevelType w:val="singleLevel"/>
    <w:tmpl w:val="6A3176BB"/>
    <w:lvl w:ilvl="0">
      <w:start w:val="2"/>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ODg4YjJjOTg1MWFjMGEwYmNiOGYzYWYwMzQxNWQifQ=="/>
  </w:docVars>
  <w:rsids>
    <w:rsidRoot w:val="38CC59BD"/>
    <w:rsid w:val="00015FCC"/>
    <w:rsid w:val="00041941"/>
    <w:rsid w:val="000446FA"/>
    <w:rsid w:val="00081CFA"/>
    <w:rsid w:val="001247CB"/>
    <w:rsid w:val="001416F1"/>
    <w:rsid w:val="00165E77"/>
    <w:rsid w:val="00195940"/>
    <w:rsid w:val="001B5FDE"/>
    <w:rsid w:val="001B7585"/>
    <w:rsid w:val="0020564B"/>
    <w:rsid w:val="002100C9"/>
    <w:rsid w:val="00212CF1"/>
    <w:rsid w:val="00215354"/>
    <w:rsid w:val="002451E0"/>
    <w:rsid w:val="0026278D"/>
    <w:rsid w:val="00273E0D"/>
    <w:rsid w:val="002C0C49"/>
    <w:rsid w:val="002E1A65"/>
    <w:rsid w:val="002F7B45"/>
    <w:rsid w:val="00324095"/>
    <w:rsid w:val="00365ECA"/>
    <w:rsid w:val="003912C5"/>
    <w:rsid w:val="003B5C0E"/>
    <w:rsid w:val="003D7C1F"/>
    <w:rsid w:val="003D7DF4"/>
    <w:rsid w:val="003E1D1D"/>
    <w:rsid w:val="00451DCC"/>
    <w:rsid w:val="00461808"/>
    <w:rsid w:val="004906F8"/>
    <w:rsid w:val="004D7654"/>
    <w:rsid w:val="005019F6"/>
    <w:rsid w:val="005D7DC6"/>
    <w:rsid w:val="005E17D1"/>
    <w:rsid w:val="005E7826"/>
    <w:rsid w:val="00616926"/>
    <w:rsid w:val="00631A0A"/>
    <w:rsid w:val="006479B5"/>
    <w:rsid w:val="006543C2"/>
    <w:rsid w:val="006E0650"/>
    <w:rsid w:val="006F6607"/>
    <w:rsid w:val="007007BB"/>
    <w:rsid w:val="007347B4"/>
    <w:rsid w:val="007F3C5C"/>
    <w:rsid w:val="0080173C"/>
    <w:rsid w:val="008121A5"/>
    <w:rsid w:val="008347E2"/>
    <w:rsid w:val="00836EFC"/>
    <w:rsid w:val="008378A4"/>
    <w:rsid w:val="0085231D"/>
    <w:rsid w:val="00853971"/>
    <w:rsid w:val="00860C20"/>
    <w:rsid w:val="008657EA"/>
    <w:rsid w:val="008F039C"/>
    <w:rsid w:val="00926B82"/>
    <w:rsid w:val="0098636C"/>
    <w:rsid w:val="009C621A"/>
    <w:rsid w:val="00A00DAB"/>
    <w:rsid w:val="00A24342"/>
    <w:rsid w:val="00A43077"/>
    <w:rsid w:val="00AA4245"/>
    <w:rsid w:val="00AC4983"/>
    <w:rsid w:val="00AD7C35"/>
    <w:rsid w:val="00AE4764"/>
    <w:rsid w:val="00B21868"/>
    <w:rsid w:val="00B3428F"/>
    <w:rsid w:val="00B343F0"/>
    <w:rsid w:val="00B4375D"/>
    <w:rsid w:val="00B45CD9"/>
    <w:rsid w:val="00B652E3"/>
    <w:rsid w:val="00B7410F"/>
    <w:rsid w:val="00B82868"/>
    <w:rsid w:val="00B961D2"/>
    <w:rsid w:val="00C020C8"/>
    <w:rsid w:val="00C81E28"/>
    <w:rsid w:val="00C91F1B"/>
    <w:rsid w:val="00C9288A"/>
    <w:rsid w:val="00CB37C6"/>
    <w:rsid w:val="00CD0DEE"/>
    <w:rsid w:val="00CD6509"/>
    <w:rsid w:val="00D478EE"/>
    <w:rsid w:val="00D70DEB"/>
    <w:rsid w:val="00D77C75"/>
    <w:rsid w:val="00D82894"/>
    <w:rsid w:val="00D830A5"/>
    <w:rsid w:val="00DA3EEB"/>
    <w:rsid w:val="00DA6B8D"/>
    <w:rsid w:val="00DB7D53"/>
    <w:rsid w:val="00DC4A88"/>
    <w:rsid w:val="00DE68F5"/>
    <w:rsid w:val="00DF0BA0"/>
    <w:rsid w:val="00E05A75"/>
    <w:rsid w:val="00E15E92"/>
    <w:rsid w:val="00EB34FB"/>
    <w:rsid w:val="00EC4B6F"/>
    <w:rsid w:val="00EF0CAE"/>
    <w:rsid w:val="00F06083"/>
    <w:rsid w:val="00F61B0F"/>
    <w:rsid w:val="00F737A4"/>
    <w:rsid w:val="00FB2313"/>
    <w:rsid w:val="01F42D45"/>
    <w:rsid w:val="04415E5F"/>
    <w:rsid w:val="04DD3F64"/>
    <w:rsid w:val="053961AA"/>
    <w:rsid w:val="06D03D80"/>
    <w:rsid w:val="06E50628"/>
    <w:rsid w:val="076B5315"/>
    <w:rsid w:val="07D4164E"/>
    <w:rsid w:val="080B2B96"/>
    <w:rsid w:val="08541A29"/>
    <w:rsid w:val="091E5277"/>
    <w:rsid w:val="099573CD"/>
    <w:rsid w:val="09A04E4E"/>
    <w:rsid w:val="0BAD6045"/>
    <w:rsid w:val="0C3F7D74"/>
    <w:rsid w:val="0C8451C1"/>
    <w:rsid w:val="0CB8362D"/>
    <w:rsid w:val="0CFA38AC"/>
    <w:rsid w:val="0D677B25"/>
    <w:rsid w:val="0DF826B9"/>
    <w:rsid w:val="0E885F1E"/>
    <w:rsid w:val="0F69191E"/>
    <w:rsid w:val="10445129"/>
    <w:rsid w:val="10600C91"/>
    <w:rsid w:val="10637A13"/>
    <w:rsid w:val="10FF6277"/>
    <w:rsid w:val="11366ED6"/>
    <w:rsid w:val="120D6CD2"/>
    <w:rsid w:val="13EC13B8"/>
    <w:rsid w:val="13FD32A3"/>
    <w:rsid w:val="144B0EEA"/>
    <w:rsid w:val="15216C04"/>
    <w:rsid w:val="16377978"/>
    <w:rsid w:val="17895FD3"/>
    <w:rsid w:val="17A9698E"/>
    <w:rsid w:val="17EF49E5"/>
    <w:rsid w:val="18201C0B"/>
    <w:rsid w:val="183B499E"/>
    <w:rsid w:val="19651061"/>
    <w:rsid w:val="19ED1C31"/>
    <w:rsid w:val="1A644AB4"/>
    <w:rsid w:val="1A683609"/>
    <w:rsid w:val="1A8408E6"/>
    <w:rsid w:val="1AA72BF2"/>
    <w:rsid w:val="1B363CB7"/>
    <w:rsid w:val="1CD858EF"/>
    <w:rsid w:val="1D0B1216"/>
    <w:rsid w:val="1D0D55AD"/>
    <w:rsid w:val="1D0E51AB"/>
    <w:rsid w:val="1D8A61E1"/>
    <w:rsid w:val="1DB842BB"/>
    <w:rsid w:val="1E755543"/>
    <w:rsid w:val="1F0028D1"/>
    <w:rsid w:val="1F6E5F27"/>
    <w:rsid w:val="205D3597"/>
    <w:rsid w:val="208F1FFE"/>
    <w:rsid w:val="21001994"/>
    <w:rsid w:val="21771570"/>
    <w:rsid w:val="220426D8"/>
    <w:rsid w:val="2319579E"/>
    <w:rsid w:val="243B220A"/>
    <w:rsid w:val="2441174F"/>
    <w:rsid w:val="249D3B97"/>
    <w:rsid w:val="24FC20E1"/>
    <w:rsid w:val="251C3238"/>
    <w:rsid w:val="25842AC6"/>
    <w:rsid w:val="25A21C31"/>
    <w:rsid w:val="25CB23EF"/>
    <w:rsid w:val="26747E2C"/>
    <w:rsid w:val="267C4F33"/>
    <w:rsid w:val="28A4418D"/>
    <w:rsid w:val="292F2DE7"/>
    <w:rsid w:val="2ACB6D21"/>
    <w:rsid w:val="2B326508"/>
    <w:rsid w:val="2BDF5094"/>
    <w:rsid w:val="2C027C88"/>
    <w:rsid w:val="2E532B95"/>
    <w:rsid w:val="2F1360AC"/>
    <w:rsid w:val="2F1E03A7"/>
    <w:rsid w:val="2FEA669B"/>
    <w:rsid w:val="2FEC019D"/>
    <w:rsid w:val="30000983"/>
    <w:rsid w:val="30636D62"/>
    <w:rsid w:val="31073D8B"/>
    <w:rsid w:val="31360543"/>
    <w:rsid w:val="31B37BE7"/>
    <w:rsid w:val="32162918"/>
    <w:rsid w:val="32B03081"/>
    <w:rsid w:val="3321133C"/>
    <w:rsid w:val="333C5902"/>
    <w:rsid w:val="336A31F3"/>
    <w:rsid w:val="33B26438"/>
    <w:rsid w:val="34CD032D"/>
    <w:rsid w:val="353F3CFB"/>
    <w:rsid w:val="35673737"/>
    <w:rsid w:val="358B0CEF"/>
    <w:rsid w:val="35A813C5"/>
    <w:rsid w:val="368B44B6"/>
    <w:rsid w:val="36B85D82"/>
    <w:rsid w:val="36F1232C"/>
    <w:rsid w:val="379F6CD3"/>
    <w:rsid w:val="37A50DC0"/>
    <w:rsid w:val="38A8464C"/>
    <w:rsid w:val="38CC59BD"/>
    <w:rsid w:val="391808E9"/>
    <w:rsid w:val="3924638F"/>
    <w:rsid w:val="39DD5DE7"/>
    <w:rsid w:val="39E15381"/>
    <w:rsid w:val="3A59692B"/>
    <w:rsid w:val="3B312338"/>
    <w:rsid w:val="3BB80364"/>
    <w:rsid w:val="3C43474B"/>
    <w:rsid w:val="3DFD29A6"/>
    <w:rsid w:val="3FB06402"/>
    <w:rsid w:val="3FFE054B"/>
    <w:rsid w:val="402B4590"/>
    <w:rsid w:val="40510227"/>
    <w:rsid w:val="40F459B6"/>
    <w:rsid w:val="42010359"/>
    <w:rsid w:val="42295B17"/>
    <w:rsid w:val="42AF4490"/>
    <w:rsid w:val="43171E14"/>
    <w:rsid w:val="432B60F7"/>
    <w:rsid w:val="43F16F37"/>
    <w:rsid w:val="44290050"/>
    <w:rsid w:val="460C19D8"/>
    <w:rsid w:val="463F7FFF"/>
    <w:rsid w:val="469C07D3"/>
    <w:rsid w:val="46C101A0"/>
    <w:rsid w:val="46C16A8E"/>
    <w:rsid w:val="46E952BE"/>
    <w:rsid w:val="478D6B48"/>
    <w:rsid w:val="47D06B0F"/>
    <w:rsid w:val="490E7D7E"/>
    <w:rsid w:val="49F57819"/>
    <w:rsid w:val="4A1438BD"/>
    <w:rsid w:val="4A371147"/>
    <w:rsid w:val="4A4E195E"/>
    <w:rsid w:val="4A624C71"/>
    <w:rsid w:val="4B5B6F3F"/>
    <w:rsid w:val="4BDE3E16"/>
    <w:rsid w:val="4C1710D6"/>
    <w:rsid w:val="4D1547C4"/>
    <w:rsid w:val="4DB85903"/>
    <w:rsid w:val="4DD64549"/>
    <w:rsid w:val="4E854E2E"/>
    <w:rsid w:val="4F386709"/>
    <w:rsid w:val="50575F45"/>
    <w:rsid w:val="50CC00F3"/>
    <w:rsid w:val="50DE0415"/>
    <w:rsid w:val="50EC2B32"/>
    <w:rsid w:val="515923F3"/>
    <w:rsid w:val="51E565F4"/>
    <w:rsid w:val="51EA59D1"/>
    <w:rsid w:val="521F7945"/>
    <w:rsid w:val="5491037E"/>
    <w:rsid w:val="54E33902"/>
    <w:rsid w:val="567535C9"/>
    <w:rsid w:val="568F3CAD"/>
    <w:rsid w:val="58933F9C"/>
    <w:rsid w:val="58977827"/>
    <w:rsid w:val="594F0101"/>
    <w:rsid w:val="59ED7745"/>
    <w:rsid w:val="5A4175AC"/>
    <w:rsid w:val="5AC24139"/>
    <w:rsid w:val="5BA653D9"/>
    <w:rsid w:val="5C2C2F63"/>
    <w:rsid w:val="5C502193"/>
    <w:rsid w:val="5C962289"/>
    <w:rsid w:val="5FD44EBD"/>
    <w:rsid w:val="60CC028A"/>
    <w:rsid w:val="60ED4801"/>
    <w:rsid w:val="60F96AA7"/>
    <w:rsid w:val="619C29CC"/>
    <w:rsid w:val="61B74A96"/>
    <w:rsid w:val="62922C81"/>
    <w:rsid w:val="62F47BFB"/>
    <w:rsid w:val="63695FA6"/>
    <w:rsid w:val="64205CED"/>
    <w:rsid w:val="645D4E63"/>
    <w:rsid w:val="65C91E34"/>
    <w:rsid w:val="6654686F"/>
    <w:rsid w:val="665E76F8"/>
    <w:rsid w:val="68210EBB"/>
    <w:rsid w:val="68336160"/>
    <w:rsid w:val="68A35D74"/>
    <w:rsid w:val="68E431F2"/>
    <w:rsid w:val="69C91216"/>
    <w:rsid w:val="6B8F4286"/>
    <w:rsid w:val="6CD0179F"/>
    <w:rsid w:val="6D863196"/>
    <w:rsid w:val="6D873B06"/>
    <w:rsid w:val="6E192250"/>
    <w:rsid w:val="6E3C2B7F"/>
    <w:rsid w:val="6F140C46"/>
    <w:rsid w:val="70A46B2D"/>
    <w:rsid w:val="710E21F8"/>
    <w:rsid w:val="7140768B"/>
    <w:rsid w:val="71A55C17"/>
    <w:rsid w:val="71D41663"/>
    <w:rsid w:val="720A3C0E"/>
    <w:rsid w:val="720A672B"/>
    <w:rsid w:val="72743B43"/>
    <w:rsid w:val="73112E32"/>
    <w:rsid w:val="733B7906"/>
    <w:rsid w:val="734202C1"/>
    <w:rsid w:val="73A6293C"/>
    <w:rsid w:val="73D91EAC"/>
    <w:rsid w:val="75A4312B"/>
    <w:rsid w:val="75DF5F11"/>
    <w:rsid w:val="778C10EB"/>
    <w:rsid w:val="78AC5450"/>
    <w:rsid w:val="79436599"/>
    <w:rsid w:val="79986B03"/>
    <w:rsid w:val="7A5A1DD8"/>
    <w:rsid w:val="7B000E04"/>
    <w:rsid w:val="7DC7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A2C89"/>
  <w15:docId w15:val="{A22DA6A0-4DB4-48E9-90B9-E4F6B01B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uiPriority="1" w:qFormat="1"/>
    <w:lsdException w:name="heading 4" w:semiHidden="1" w:unhideWhenUsed="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nhideWhenUsed="1" w:qFormat="1"/>
    <w:lsdException w:name="header" w:qFormat="1"/>
    <w:lsdException w:name="footer" w:qFormat="1"/>
    <w:lsdException w:name="caption" w:semiHidden="1" w:unhideWhenUsed="1" w:qFormat="1"/>
    <w:lsdException w:name="envelope return" w:qFormat="1"/>
    <w:lsdException w:name="annotation reference" w:uiPriority="99" w:unhideWhenUsed="1" w:qFormat="1"/>
    <w:lsdException w:name="page number" w:uiPriority="99" w:unhideWhenUsed="1" w:qFormat="1"/>
    <w:lsdException w:name="List" w:uiPriority="99"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lock Text"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9"/>
    <w:qFormat/>
    <w:pPr>
      <w:keepNext/>
      <w:keepLines/>
      <w:spacing w:line="360"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uiPriority w:val="1"/>
    <w:qFormat/>
    <w:pPr>
      <w:spacing w:before="62"/>
      <w:ind w:left="478"/>
      <w:outlineLvl w:val="2"/>
    </w:pPr>
    <w:rPr>
      <w:rFonts w:ascii="黑体" w:eastAsia="黑体" w:hAnsi="黑体" w:cs="黑体"/>
      <w:b/>
      <w:bCs/>
      <w:sz w:val="28"/>
      <w:szCs w:val="28"/>
    </w:rPr>
  </w:style>
  <w:style w:type="paragraph" w:styleId="5">
    <w:name w:val="heading 5"/>
    <w:basedOn w:val="a"/>
    <w:next w:val="a"/>
    <w:uiPriority w:val="1"/>
    <w:qFormat/>
    <w:pPr>
      <w:spacing w:before="170"/>
      <w:ind w:left="478"/>
      <w:outlineLvl w:val="4"/>
    </w:pPr>
    <w:rPr>
      <w:b/>
      <w:bCs/>
      <w:sz w:val="21"/>
      <w:szCs w:val="21"/>
    </w:rPr>
  </w:style>
  <w:style w:type="paragraph" w:styleId="6">
    <w:name w:val="heading 6"/>
    <w:basedOn w:val="a"/>
    <w:next w:val="a"/>
    <w:qFormat/>
    <w:pPr>
      <w:wordWrap w:val="0"/>
      <w:spacing w:after="160"/>
      <w:ind w:left="2000" w:hanging="4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style>
  <w:style w:type="paragraph" w:styleId="a5">
    <w:name w:val="Body Text"/>
    <w:basedOn w:val="a"/>
    <w:uiPriority w:val="1"/>
    <w:qFormat/>
    <w:rPr>
      <w:sz w:val="21"/>
      <w:szCs w:val="21"/>
    </w:rPr>
  </w:style>
  <w:style w:type="paragraph" w:styleId="a6">
    <w:name w:val="Body Text Indent"/>
    <w:basedOn w:val="a"/>
    <w:next w:val="a7"/>
    <w:qFormat/>
    <w:pPr>
      <w:spacing w:line="200" w:lineRule="exact"/>
      <w:ind w:firstLine="301"/>
    </w:pPr>
    <w:rPr>
      <w:rFonts w:hAnsi="Courier New"/>
      <w:spacing w:val="-4"/>
      <w:sz w:val="18"/>
      <w:szCs w:val="20"/>
    </w:rPr>
  </w:style>
  <w:style w:type="paragraph" w:styleId="a7">
    <w:name w:val="envelope return"/>
    <w:basedOn w:val="a"/>
    <w:qFormat/>
    <w:pPr>
      <w:widowControl/>
      <w:adjustRightInd w:val="0"/>
      <w:snapToGrid w:val="0"/>
      <w:spacing w:after="200"/>
    </w:pPr>
    <w:rPr>
      <w:rFonts w:ascii="Arial" w:eastAsia="微软雅黑" w:hAnsi="Arial"/>
    </w:rPr>
  </w:style>
  <w:style w:type="paragraph" w:styleId="a8">
    <w:name w:val="Block Text"/>
    <w:basedOn w:val="a"/>
    <w:qFormat/>
    <w:pPr>
      <w:adjustRightInd w:val="0"/>
      <w:ind w:left="420" w:right="33"/>
      <w:textAlignment w:val="baseline"/>
    </w:pPr>
    <w:rPr>
      <w:sz w:val="24"/>
      <w:szCs w:val="20"/>
    </w:rPr>
  </w:style>
  <w:style w:type="paragraph" w:styleId="30">
    <w:name w:val="toc 3"/>
    <w:basedOn w:val="a"/>
    <w:next w:val="a"/>
    <w:uiPriority w:val="39"/>
    <w:qFormat/>
    <w:pPr>
      <w:ind w:leftChars="400" w:left="840"/>
    </w:pPr>
  </w:style>
  <w:style w:type="paragraph" w:styleId="a9">
    <w:name w:val="Plain Text"/>
    <w:basedOn w:val="a"/>
    <w:unhideWhenUsed/>
    <w:qFormat/>
    <w:rPr>
      <w:rFonts w:hAnsi="Courier New"/>
      <w:szCs w:val="20"/>
    </w:rPr>
  </w:style>
  <w:style w:type="paragraph" w:styleId="aa">
    <w:name w:val="footer"/>
    <w:basedOn w:val="a"/>
    <w:next w:val="a"/>
    <w:qFormat/>
    <w:pPr>
      <w:tabs>
        <w:tab w:val="center" w:pos="4153"/>
        <w:tab w:val="right" w:pos="8306"/>
      </w:tabs>
      <w:snapToGrid w:val="0"/>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style>
  <w:style w:type="paragraph" w:styleId="ac">
    <w:name w:val="List"/>
    <w:basedOn w:val="a"/>
    <w:uiPriority w:val="99"/>
    <w:unhideWhenUsed/>
    <w:qFormat/>
    <w:pPr>
      <w:ind w:left="200" w:hangingChars="200" w:hanging="200"/>
    </w:pPr>
    <w:rPr>
      <w:sz w:val="28"/>
    </w:rPr>
  </w:style>
  <w:style w:type="paragraph" w:styleId="20">
    <w:name w:val="toc 2"/>
    <w:basedOn w:val="a"/>
    <w:next w:val="a"/>
    <w:uiPriority w:val="39"/>
    <w:qFormat/>
    <w:pPr>
      <w:ind w:leftChars="200" w:left="420"/>
    </w:p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unhideWhenUsed/>
    <w:qFormat/>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paragraph" w:customStyle="1" w:styleId="82">
    <w:name w:val="目录 82"/>
    <w:next w:val="a"/>
    <w:qFormat/>
    <w:pPr>
      <w:wordWrap w:val="0"/>
      <w:ind w:left="2550"/>
      <w:jc w:val="both"/>
    </w:pPr>
    <w:rPr>
      <w:sz w:val="21"/>
    </w:rPr>
  </w:style>
  <w:style w:type="paragraph" w:customStyle="1" w:styleId="af1">
    <w:name w:val="表格文字"/>
    <w:basedOn w:val="a6"/>
    <w:next w:val="a5"/>
    <w:qFormat/>
    <w:pPr>
      <w:spacing w:before="25" w:after="25"/>
    </w:pPr>
    <w:rPr>
      <w:bCs/>
      <w:spacing w:val="10"/>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styleId="af2">
    <w:name w:val="List Paragraph"/>
    <w:basedOn w:val="a"/>
    <w:uiPriority w:val="1"/>
    <w:qFormat/>
    <w:pPr>
      <w:spacing w:before="170"/>
      <w:ind w:left="478" w:firstLine="420"/>
    </w:p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21">
    <w:name w:val="正文2"/>
    <w:basedOn w:val="a"/>
    <w:qFormat/>
    <w:pPr>
      <w:adjustRightInd w:val="0"/>
      <w:spacing w:before="156" w:line="360" w:lineRule="auto"/>
      <w:ind w:firstLineChars="200" w:firstLine="510"/>
    </w:pPr>
    <w:rPr>
      <w:sz w:val="24"/>
      <w:szCs w:val="20"/>
    </w:rPr>
  </w:style>
  <w:style w:type="paragraph" w:customStyle="1" w:styleId="TableText">
    <w:name w:val="Table Text"/>
    <w:basedOn w:val="a"/>
    <w:semiHidden/>
    <w:qFormat/>
    <w:rPr>
      <w:sz w:val="20"/>
      <w:szCs w:val="20"/>
      <w:lang w:val="en-US" w:eastAsia="en-US" w:bidi="ar-SA"/>
    </w:rPr>
  </w:style>
  <w:style w:type="character" w:customStyle="1" w:styleId="a4">
    <w:name w:val="批注文字 字符"/>
    <w:link w:val="a3"/>
    <w:qFormat/>
  </w:style>
  <w:style w:type="character" w:customStyle="1" w:styleId="10">
    <w:name w:val="标题 1 字符"/>
    <w:link w:val="1"/>
    <w:uiPriority w:val="9"/>
    <w:qFormat/>
    <w:rPr>
      <w:b/>
      <w:bCs/>
      <w:kern w:val="44"/>
      <w:sz w:val="44"/>
      <w:szCs w:val="44"/>
    </w:rPr>
  </w:style>
  <w:style w:type="paragraph" w:styleId="af3">
    <w:name w:val="Balloon Text"/>
    <w:basedOn w:val="a"/>
    <w:link w:val="af4"/>
    <w:rsid w:val="00041941"/>
    <w:rPr>
      <w:sz w:val="18"/>
      <w:szCs w:val="18"/>
    </w:rPr>
  </w:style>
  <w:style w:type="character" w:customStyle="1" w:styleId="af4">
    <w:name w:val="批注框文本 字符"/>
    <w:basedOn w:val="a0"/>
    <w:link w:val="af3"/>
    <w:rsid w:val="00041941"/>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8FDF7-113C-4EB9-9EF2-1FA54F22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12483</Words>
  <Characters>71155</Characters>
  <Application>Microsoft Office Word</Application>
  <DocSecurity>0</DocSecurity>
  <Lines>592</Lines>
  <Paragraphs>166</Paragraphs>
  <ScaleCrop>false</ScaleCrop>
  <Company>Microsoft</Company>
  <LinksUpToDate>false</LinksUpToDate>
  <CharactersWithSpaces>83472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文档存本地丢失不负责</dc:creator>
  <cp:lastModifiedBy>lenovo</cp:lastModifiedBy>
  <cp:revision>44</cp:revision>
  <cp:lastPrinted>2025-09-04T02:14:00Z</cp:lastPrinted>
  <dcterms:created xsi:type="dcterms:W3CDTF">2023-06-16T10:49:00Z</dcterms:created>
  <dcterms:modified xsi:type="dcterms:W3CDTF">2025-09-04T09:23:00Z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5E7E68EC8C054C3B9EA0B35A68EC0516_13</vt:lpwstr>
  </property>
  <property fmtid="{D5CDD505-2E9C-101B-9397-08002B2CF9AE}" pid="4" name="KSOTemplateDocerSaveRecord">
    <vt:lpwstr>eyJoZGlkIjoiNTM2OTI5NjU3MzU1MTI2ZWQ2MGU2YmZiM2Y0NGRiYzMifQ==</vt:lpwstr>
  </property>
</Properties>
</file>