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3B" w:rsidRDefault="009A673B">
      <w:pPr>
        <w:spacing w:line="360" w:lineRule="auto"/>
        <w:jc w:val="center"/>
        <w:rPr>
          <w:rFonts w:asciiTheme="minorEastAsia" w:eastAsiaTheme="minorEastAsia" w:hAnsiTheme="minorEastAsia" w:cs="仿宋_GB2312"/>
          <w:b/>
          <w:color w:val="000000" w:themeColor="text1"/>
          <w:sz w:val="24"/>
        </w:rPr>
      </w:pPr>
    </w:p>
    <w:p w:rsidR="009A673B" w:rsidRDefault="009A673B">
      <w:pPr>
        <w:spacing w:line="360" w:lineRule="auto"/>
        <w:jc w:val="center"/>
        <w:rPr>
          <w:rFonts w:asciiTheme="minorEastAsia" w:eastAsiaTheme="minorEastAsia" w:hAnsiTheme="minorEastAsia" w:cs="仿宋_GB2312"/>
          <w:b/>
          <w:color w:val="000000" w:themeColor="text1"/>
          <w:sz w:val="24"/>
        </w:rPr>
      </w:pPr>
    </w:p>
    <w:p w:rsidR="009A673B" w:rsidRDefault="009A673B">
      <w:pPr>
        <w:adjustRightInd/>
        <w:spacing w:line="360" w:lineRule="auto"/>
        <w:jc w:val="center"/>
        <w:rPr>
          <w:rFonts w:asciiTheme="minorEastAsia" w:eastAsiaTheme="minorEastAsia" w:hAnsiTheme="minorEastAsia" w:cs="仿宋_GB2312"/>
          <w:b/>
          <w:color w:val="000000" w:themeColor="text1"/>
          <w:sz w:val="44"/>
          <w:szCs w:val="44"/>
        </w:rPr>
      </w:pPr>
    </w:p>
    <w:p w:rsidR="009A673B" w:rsidRDefault="009A673B">
      <w:pPr>
        <w:adjustRightInd/>
        <w:spacing w:line="360" w:lineRule="auto"/>
        <w:jc w:val="center"/>
        <w:rPr>
          <w:rFonts w:asciiTheme="minorEastAsia" w:eastAsiaTheme="minorEastAsia" w:hAnsiTheme="minorEastAsia" w:cs="仿宋_GB2312"/>
          <w:b/>
          <w:color w:val="000000" w:themeColor="text1"/>
          <w:sz w:val="44"/>
          <w:szCs w:val="44"/>
        </w:rPr>
      </w:pPr>
    </w:p>
    <w:p w:rsidR="009A673B" w:rsidRDefault="009C0D96">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 xml:space="preserve">北海市综合交通运输“十五五”发展规划编制 </w:t>
      </w:r>
    </w:p>
    <w:p w:rsidR="009A673B" w:rsidRDefault="009A673B">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9A673B" w:rsidRDefault="009C0D96">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9A673B" w:rsidRDefault="009C0D96">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9A673B" w:rsidRDefault="009A673B">
      <w:pPr>
        <w:snapToGrid w:val="0"/>
        <w:spacing w:line="360" w:lineRule="auto"/>
        <w:jc w:val="center"/>
        <w:rPr>
          <w:rFonts w:asciiTheme="minorEastAsia" w:eastAsiaTheme="minorEastAsia" w:hAnsiTheme="minorEastAsia" w:cs="仿宋_GB2312"/>
          <w:color w:val="000000" w:themeColor="text1"/>
          <w:sz w:val="30"/>
          <w:szCs w:val="30"/>
        </w:rPr>
      </w:pPr>
    </w:p>
    <w:p w:rsidR="009A673B" w:rsidRDefault="009C0D96">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项目编号:BHZC2025-C3-990208-CGZX</w:t>
      </w:r>
    </w:p>
    <w:p w:rsidR="009A673B" w:rsidRDefault="009A673B">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9A673B" w:rsidRDefault="009C0D96">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9A673B" w:rsidRDefault="009A673B">
      <w:pPr>
        <w:snapToGrid w:val="0"/>
        <w:spacing w:line="360" w:lineRule="auto"/>
        <w:jc w:val="center"/>
        <w:rPr>
          <w:rFonts w:asciiTheme="minorEastAsia" w:eastAsiaTheme="minorEastAsia" w:hAnsiTheme="minorEastAsia" w:cs="仿宋_GB2312"/>
          <w:color w:val="000000" w:themeColor="text1"/>
          <w:sz w:val="32"/>
          <w:szCs w:val="32"/>
        </w:rPr>
      </w:pPr>
    </w:p>
    <w:p w:rsidR="009A673B" w:rsidRDefault="009C0D96">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采购人：北海市交通运输局</w:t>
      </w:r>
    </w:p>
    <w:p w:rsidR="009A673B" w:rsidRDefault="009C0D96">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9A673B" w:rsidRDefault="00995E63">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2025年9月9日</w:t>
      </w:r>
    </w:p>
    <w:p w:rsidR="009A673B" w:rsidRDefault="009C0D9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9A673B" w:rsidRDefault="009A673B">
      <w:pPr>
        <w:tabs>
          <w:tab w:val="left" w:pos="2268"/>
        </w:tabs>
        <w:spacing w:line="360" w:lineRule="auto"/>
        <w:jc w:val="center"/>
        <w:rPr>
          <w:rFonts w:asciiTheme="minorEastAsia" w:eastAsiaTheme="minorEastAsia" w:hAnsiTheme="minorEastAsia" w:cs="仿宋_GB2312"/>
          <w:color w:val="000000" w:themeColor="text1"/>
          <w:sz w:val="24"/>
        </w:rPr>
      </w:pPr>
    </w:p>
    <w:p w:rsidR="009A673B" w:rsidRDefault="009C0D96">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9A673B" w:rsidRDefault="009A673B">
      <w:pPr>
        <w:spacing w:line="360" w:lineRule="auto"/>
        <w:rPr>
          <w:rFonts w:asciiTheme="minorEastAsia" w:eastAsiaTheme="minorEastAsia" w:hAnsiTheme="minorEastAsia" w:cs="仿宋_GB2312"/>
          <w:color w:val="000000" w:themeColor="text1"/>
          <w:sz w:val="32"/>
          <w:szCs w:val="32"/>
        </w:rPr>
      </w:pPr>
    </w:p>
    <w:p w:rsidR="009A673B" w:rsidRDefault="009A673B">
      <w:pPr>
        <w:spacing w:line="360" w:lineRule="auto"/>
        <w:rPr>
          <w:rFonts w:asciiTheme="minorEastAsia" w:eastAsiaTheme="minorEastAsia" w:hAnsiTheme="minorEastAsia" w:cs="仿宋_GB2312"/>
          <w:color w:val="000000" w:themeColor="text1"/>
          <w:sz w:val="32"/>
          <w:szCs w:val="32"/>
        </w:rPr>
      </w:pPr>
    </w:p>
    <w:p w:rsidR="009A673B" w:rsidRDefault="009C0D96">
      <w:pPr>
        <w:pStyle w:val="12"/>
        <w:tabs>
          <w:tab w:val="right" w:leader="dot" w:pos="9060"/>
        </w:tabs>
        <w:spacing w:line="360" w:lineRule="auto"/>
        <w:rPr>
          <w:rStyle w:val="afff3"/>
          <w:rFonts w:ascii="宋体" w:eastAsia="宋体" w:hAnsi="宋体" w:cs="仿宋_GB2312"/>
          <w:b/>
          <w:sz w:val="24"/>
          <w:szCs w:val="24"/>
        </w:rPr>
      </w:pPr>
      <w:bookmarkStart w:id="1" w:name="_Hlt91233176"/>
      <w:bookmarkStart w:id="2" w:name="_Toc91899869"/>
      <w:bookmarkEnd w:id="1"/>
      <w:r>
        <w:rPr>
          <w:rStyle w:val="afff3"/>
          <w:rFonts w:asciiTheme="minorEastAsia" w:hAnsiTheme="minorEastAsia" w:cs="仿宋_GB2312" w:hint="eastAsia"/>
          <w:b/>
          <w:sz w:val="21"/>
        </w:rPr>
        <w:t xml:space="preserve">  </w:t>
      </w:r>
      <w:r>
        <w:rPr>
          <w:rStyle w:val="afff3"/>
          <w:rFonts w:ascii="宋体" w:eastAsia="宋体" w:hAnsi="宋体" w:cs="仿宋_GB2312"/>
          <w:b/>
          <w:sz w:val="24"/>
          <w:szCs w:val="24"/>
        </w:rPr>
        <w:fldChar w:fldCharType="begin"/>
      </w:r>
      <w:r>
        <w:rPr>
          <w:rStyle w:val="afff3"/>
          <w:rFonts w:ascii="宋体" w:eastAsia="宋体" w:hAnsi="宋体" w:cs="仿宋_GB2312"/>
          <w:b/>
          <w:sz w:val="24"/>
          <w:szCs w:val="24"/>
        </w:rPr>
        <w:instrText xml:space="preserve"> </w:instrText>
      </w:r>
      <w:r>
        <w:rPr>
          <w:rStyle w:val="afff3"/>
          <w:rFonts w:ascii="宋体" w:eastAsia="宋体" w:hAnsi="宋体" w:cs="仿宋_GB2312" w:hint="eastAsia"/>
          <w:b/>
          <w:sz w:val="24"/>
          <w:szCs w:val="24"/>
        </w:rPr>
        <w:instrText>TOC \o "1-1" \h \z \u</w:instrText>
      </w:r>
      <w:r>
        <w:rPr>
          <w:rStyle w:val="afff3"/>
          <w:rFonts w:ascii="宋体" w:eastAsia="宋体" w:hAnsi="宋体" w:cs="仿宋_GB2312"/>
          <w:b/>
          <w:sz w:val="24"/>
          <w:szCs w:val="24"/>
        </w:rPr>
        <w:instrText xml:space="preserve"> </w:instrText>
      </w:r>
      <w:r>
        <w:rPr>
          <w:rStyle w:val="afff3"/>
          <w:rFonts w:ascii="宋体" w:eastAsia="宋体" w:hAnsi="宋体" w:cs="仿宋_GB2312"/>
          <w:b/>
          <w:sz w:val="24"/>
          <w:szCs w:val="24"/>
        </w:rPr>
        <w:fldChar w:fldCharType="separate"/>
      </w:r>
    </w:p>
    <w:p w:rsidR="009A673B" w:rsidRDefault="009C0D96">
      <w:pPr>
        <w:pStyle w:val="12"/>
        <w:tabs>
          <w:tab w:val="right" w:leader="dot" w:pos="9060"/>
        </w:tabs>
        <w:spacing w:line="360" w:lineRule="auto"/>
        <w:rPr>
          <w:rStyle w:val="afff3"/>
          <w:rFonts w:ascii="宋体" w:eastAsia="宋体" w:hAnsi="宋体" w:cs="仿宋_GB2312"/>
          <w:b/>
          <w:sz w:val="24"/>
          <w:szCs w:val="24"/>
        </w:rPr>
      </w:pPr>
      <w:r>
        <w:rPr>
          <w:rStyle w:val="afff3"/>
          <w:rFonts w:ascii="宋体" w:eastAsia="宋体" w:hAnsi="宋体" w:cs="仿宋_GB2312"/>
          <w:b/>
          <w:sz w:val="24"/>
          <w:szCs w:val="24"/>
        </w:rPr>
        <w:t>第</w:t>
      </w:r>
      <w:r>
        <w:rPr>
          <w:rStyle w:val="afff3"/>
          <w:rFonts w:ascii="宋体" w:eastAsia="宋体" w:hAnsi="宋体" w:cs="仿宋_GB2312" w:hint="eastAsia"/>
          <w:b/>
          <w:sz w:val="24"/>
          <w:szCs w:val="24"/>
        </w:rPr>
        <w:t>一</w:t>
      </w:r>
      <w:r>
        <w:rPr>
          <w:rStyle w:val="afff3"/>
          <w:rFonts w:ascii="宋体" w:eastAsia="宋体" w:hAnsi="宋体" w:cs="仿宋_GB2312"/>
          <w:b/>
          <w:sz w:val="24"/>
          <w:szCs w:val="24"/>
        </w:rPr>
        <w:t>部分</w:t>
      </w:r>
      <w:r>
        <w:rPr>
          <w:rStyle w:val="afff3"/>
          <w:rFonts w:ascii="宋体" w:eastAsia="宋体" w:hAnsi="宋体" w:cs="仿宋_GB2312" w:hint="eastAsia"/>
          <w:b/>
          <w:sz w:val="24"/>
          <w:szCs w:val="24"/>
        </w:rPr>
        <w:t xml:space="preserve">  </w:t>
      </w:r>
      <w:hyperlink w:anchor="_Toc196728306" w:history="1">
        <w:r>
          <w:rPr>
            <w:rStyle w:val="afff3"/>
            <w:rFonts w:ascii="宋体" w:eastAsia="宋体" w:hAnsi="宋体" w:cs="仿宋_GB2312"/>
            <w:b/>
            <w:snapToGrid/>
            <w:sz w:val="24"/>
            <w:szCs w:val="24"/>
          </w:rPr>
          <w:t>竞争性磋商公告</w:t>
        </w:r>
        <w:r>
          <w:rPr>
            <w:rStyle w:val="afff3"/>
            <w:rFonts w:ascii="宋体" w:eastAsia="宋体" w:hAnsi="宋体" w:cs="仿宋_GB2312"/>
            <w:b/>
            <w:snapToGrid/>
            <w:sz w:val="24"/>
            <w:szCs w:val="24"/>
          </w:rPr>
          <w:tab/>
        </w:r>
        <w:r>
          <w:rPr>
            <w:rStyle w:val="afff3"/>
            <w:rFonts w:ascii="宋体" w:eastAsia="宋体" w:hAnsi="宋体" w:cs="仿宋_GB2312"/>
            <w:b/>
            <w:snapToGrid/>
            <w:sz w:val="24"/>
            <w:szCs w:val="24"/>
          </w:rPr>
          <w:fldChar w:fldCharType="begin"/>
        </w:r>
        <w:r>
          <w:rPr>
            <w:rStyle w:val="afff3"/>
            <w:rFonts w:ascii="宋体" w:eastAsia="宋体" w:hAnsi="宋体" w:cs="仿宋_GB2312"/>
            <w:b/>
            <w:snapToGrid/>
            <w:sz w:val="24"/>
            <w:szCs w:val="24"/>
          </w:rPr>
          <w:instrText xml:space="preserve"> PAGEREF _Toc196728306 \h </w:instrText>
        </w:r>
        <w:r>
          <w:rPr>
            <w:rStyle w:val="afff3"/>
            <w:rFonts w:ascii="宋体" w:eastAsia="宋体" w:hAnsi="宋体" w:cs="仿宋_GB2312"/>
            <w:b/>
            <w:snapToGrid/>
            <w:sz w:val="24"/>
            <w:szCs w:val="24"/>
          </w:rPr>
        </w:r>
        <w:r>
          <w:rPr>
            <w:rStyle w:val="afff3"/>
            <w:rFonts w:ascii="宋体" w:eastAsia="宋体" w:hAnsi="宋体" w:cs="仿宋_GB2312"/>
            <w:b/>
            <w:snapToGrid/>
            <w:sz w:val="24"/>
            <w:szCs w:val="24"/>
          </w:rPr>
          <w:fldChar w:fldCharType="separate"/>
        </w:r>
        <w:r>
          <w:rPr>
            <w:rStyle w:val="afff3"/>
            <w:rFonts w:ascii="宋体" w:eastAsia="宋体" w:hAnsi="宋体" w:cs="仿宋_GB2312"/>
            <w:b/>
            <w:snapToGrid/>
            <w:sz w:val="24"/>
            <w:szCs w:val="24"/>
          </w:rPr>
          <w:t>3</w:t>
        </w:r>
        <w:r>
          <w:rPr>
            <w:rStyle w:val="afff3"/>
            <w:rFonts w:ascii="宋体" w:eastAsia="宋体" w:hAnsi="宋体" w:cs="仿宋_GB2312"/>
            <w:b/>
            <w:snapToGrid/>
            <w:sz w:val="24"/>
            <w:szCs w:val="24"/>
          </w:rPr>
          <w:fldChar w:fldCharType="end"/>
        </w:r>
      </w:hyperlink>
    </w:p>
    <w:p w:rsidR="009A673B" w:rsidRDefault="00AB45AF">
      <w:pPr>
        <w:pStyle w:val="12"/>
        <w:tabs>
          <w:tab w:val="right" w:leader="dot" w:pos="9060"/>
        </w:tabs>
        <w:spacing w:line="360" w:lineRule="auto"/>
        <w:rPr>
          <w:rStyle w:val="afff3"/>
          <w:rFonts w:ascii="宋体" w:eastAsia="宋体" w:hAnsi="宋体" w:cs="仿宋_GB2312"/>
          <w:b/>
          <w:sz w:val="24"/>
          <w:szCs w:val="24"/>
        </w:rPr>
      </w:pPr>
      <w:hyperlink w:anchor="_Toc196728307" w:history="1">
        <w:r w:rsidR="009C0D96">
          <w:rPr>
            <w:rStyle w:val="afff3"/>
            <w:rFonts w:ascii="宋体" w:eastAsia="宋体" w:hAnsi="宋体" w:cs="仿宋_GB2312"/>
            <w:b/>
            <w:sz w:val="24"/>
            <w:szCs w:val="24"/>
          </w:rPr>
          <w:t>第二部分  竞争性磋商流程</w:t>
        </w:r>
        <w:r w:rsidR="009C0D96">
          <w:rPr>
            <w:rStyle w:val="afff3"/>
            <w:rFonts w:ascii="宋体" w:eastAsia="宋体" w:hAnsi="宋体" w:cs="仿宋_GB2312"/>
            <w:b/>
            <w:sz w:val="24"/>
            <w:szCs w:val="24"/>
          </w:rPr>
          <w:tab/>
        </w:r>
        <w:r w:rsidR="009C0D96">
          <w:rPr>
            <w:rStyle w:val="afff3"/>
            <w:rFonts w:ascii="宋体" w:eastAsia="宋体" w:hAnsi="宋体" w:cs="仿宋_GB2312"/>
            <w:b/>
            <w:sz w:val="24"/>
            <w:szCs w:val="24"/>
          </w:rPr>
          <w:fldChar w:fldCharType="begin"/>
        </w:r>
        <w:r w:rsidR="009C0D96">
          <w:rPr>
            <w:rStyle w:val="afff3"/>
            <w:rFonts w:ascii="宋体" w:eastAsia="宋体" w:hAnsi="宋体" w:cs="仿宋_GB2312"/>
            <w:b/>
            <w:sz w:val="24"/>
            <w:szCs w:val="24"/>
          </w:rPr>
          <w:instrText xml:space="preserve"> PAGEREF _Toc196728307 \h </w:instrText>
        </w:r>
        <w:r w:rsidR="009C0D96">
          <w:rPr>
            <w:rStyle w:val="afff3"/>
            <w:rFonts w:ascii="宋体" w:eastAsia="宋体" w:hAnsi="宋体" w:cs="仿宋_GB2312"/>
            <w:b/>
            <w:sz w:val="24"/>
            <w:szCs w:val="24"/>
          </w:rPr>
        </w:r>
        <w:r w:rsidR="009C0D96">
          <w:rPr>
            <w:rStyle w:val="afff3"/>
            <w:rFonts w:ascii="宋体" w:eastAsia="宋体" w:hAnsi="宋体" w:cs="仿宋_GB2312"/>
            <w:b/>
            <w:sz w:val="24"/>
            <w:szCs w:val="24"/>
          </w:rPr>
          <w:fldChar w:fldCharType="separate"/>
        </w:r>
        <w:r w:rsidR="009C0D96">
          <w:rPr>
            <w:rStyle w:val="afff3"/>
            <w:rFonts w:ascii="宋体" w:eastAsia="宋体" w:hAnsi="宋体" w:cs="仿宋_GB2312"/>
            <w:b/>
            <w:sz w:val="24"/>
            <w:szCs w:val="24"/>
          </w:rPr>
          <w:t>6</w:t>
        </w:r>
        <w:r w:rsidR="009C0D96">
          <w:rPr>
            <w:rStyle w:val="afff3"/>
            <w:rFonts w:ascii="宋体" w:eastAsia="宋体" w:hAnsi="宋体" w:cs="仿宋_GB2312"/>
            <w:b/>
            <w:sz w:val="24"/>
            <w:szCs w:val="24"/>
          </w:rPr>
          <w:fldChar w:fldCharType="end"/>
        </w:r>
      </w:hyperlink>
    </w:p>
    <w:p w:rsidR="009A673B" w:rsidRDefault="00AB45AF">
      <w:pPr>
        <w:pStyle w:val="12"/>
        <w:tabs>
          <w:tab w:val="right" w:leader="dot" w:pos="9060"/>
        </w:tabs>
        <w:spacing w:line="360" w:lineRule="auto"/>
        <w:rPr>
          <w:rStyle w:val="afff3"/>
          <w:rFonts w:ascii="宋体" w:eastAsia="宋体" w:hAnsi="宋体" w:cs="仿宋_GB2312"/>
          <w:b/>
          <w:sz w:val="24"/>
          <w:szCs w:val="24"/>
        </w:rPr>
      </w:pPr>
      <w:hyperlink w:anchor="_Toc196728308" w:history="1">
        <w:r w:rsidR="009C0D96">
          <w:rPr>
            <w:rStyle w:val="afff3"/>
            <w:rFonts w:ascii="宋体" w:eastAsia="宋体" w:hAnsi="宋体" w:cs="仿宋_GB2312"/>
            <w:b/>
            <w:sz w:val="24"/>
            <w:szCs w:val="24"/>
          </w:rPr>
          <w:t>第三部分  供应商须知</w:t>
        </w:r>
        <w:r w:rsidR="009C0D96">
          <w:rPr>
            <w:rStyle w:val="afff3"/>
            <w:rFonts w:ascii="宋体" w:eastAsia="宋体" w:hAnsi="宋体" w:cs="仿宋_GB2312"/>
            <w:b/>
            <w:sz w:val="24"/>
            <w:szCs w:val="24"/>
          </w:rPr>
          <w:tab/>
        </w:r>
        <w:r w:rsidR="009C0D96">
          <w:rPr>
            <w:rStyle w:val="afff3"/>
            <w:rFonts w:ascii="宋体" w:eastAsia="宋体" w:hAnsi="宋体" w:cs="仿宋_GB2312"/>
            <w:b/>
            <w:sz w:val="24"/>
            <w:szCs w:val="24"/>
          </w:rPr>
          <w:fldChar w:fldCharType="begin"/>
        </w:r>
        <w:r w:rsidR="009C0D96">
          <w:rPr>
            <w:rStyle w:val="afff3"/>
            <w:rFonts w:ascii="宋体" w:eastAsia="宋体" w:hAnsi="宋体" w:cs="仿宋_GB2312"/>
            <w:b/>
            <w:sz w:val="24"/>
            <w:szCs w:val="24"/>
          </w:rPr>
          <w:instrText xml:space="preserve"> PAGEREF _Toc196728308 \h </w:instrText>
        </w:r>
        <w:r w:rsidR="009C0D96">
          <w:rPr>
            <w:rStyle w:val="afff3"/>
            <w:rFonts w:ascii="宋体" w:eastAsia="宋体" w:hAnsi="宋体" w:cs="仿宋_GB2312"/>
            <w:b/>
            <w:sz w:val="24"/>
            <w:szCs w:val="24"/>
          </w:rPr>
        </w:r>
        <w:r w:rsidR="009C0D96">
          <w:rPr>
            <w:rStyle w:val="afff3"/>
            <w:rFonts w:ascii="宋体" w:eastAsia="宋体" w:hAnsi="宋体" w:cs="仿宋_GB2312"/>
            <w:b/>
            <w:sz w:val="24"/>
            <w:szCs w:val="24"/>
          </w:rPr>
          <w:fldChar w:fldCharType="separate"/>
        </w:r>
        <w:r w:rsidR="009C0D96">
          <w:rPr>
            <w:rStyle w:val="afff3"/>
            <w:rFonts w:ascii="宋体" w:eastAsia="宋体" w:hAnsi="宋体" w:cs="仿宋_GB2312"/>
            <w:b/>
            <w:sz w:val="24"/>
            <w:szCs w:val="24"/>
          </w:rPr>
          <w:t>9</w:t>
        </w:r>
        <w:r w:rsidR="009C0D96">
          <w:rPr>
            <w:rStyle w:val="afff3"/>
            <w:rFonts w:ascii="宋体" w:eastAsia="宋体" w:hAnsi="宋体" w:cs="仿宋_GB2312"/>
            <w:b/>
            <w:sz w:val="24"/>
            <w:szCs w:val="24"/>
          </w:rPr>
          <w:fldChar w:fldCharType="end"/>
        </w:r>
      </w:hyperlink>
    </w:p>
    <w:p w:rsidR="009A673B" w:rsidRDefault="00AB45AF">
      <w:pPr>
        <w:pStyle w:val="12"/>
        <w:tabs>
          <w:tab w:val="right" w:leader="dot" w:pos="9060"/>
        </w:tabs>
        <w:spacing w:line="360" w:lineRule="auto"/>
        <w:rPr>
          <w:rStyle w:val="afff3"/>
          <w:rFonts w:ascii="宋体" w:eastAsia="宋体" w:hAnsi="宋体" w:cs="仿宋_GB2312"/>
          <w:b/>
          <w:sz w:val="24"/>
          <w:szCs w:val="24"/>
        </w:rPr>
      </w:pPr>
      <w:hyperlink w:anchor="_Toc196728307" w:history="1">
        <w:r w:rsidR="009C0D96">
          <w:rPr>
            <w:rStyle w:val="afff3"/>
            <w:rFonts w:ascii="宋体" w:eastAsia="宋体" w:hAnsi="宋体" w:cs="仿宋_GB2312"/>
            <w:b/>
            <w:sz w:val="24"/>
            <w:szCs w:val="24"/>
          </w:rPr>
          <w:t>第</w:t>
        </w:r>
        <w:r w:rsidR="009C0D96">
          <w:rPr>
            <w:rStyle w:val="afff3"/>
            <w:rFonts w:ascii="宋体" w:eastAsia="宋体" w:hAnsi="宋体" w:cs="仿宋_GB2312" w:hint="eastAsia"/>
            <w:b/>
            <w:sz w:val="24"/>
            <w:szCs w:val="24"/>
          </w:rPr>
          <w:t>四</w:t>
        </w:r>
        <w:r w:rsidR="009C0D96">
          <w:rPr>
            <w:rStyle w:val="afff3"/>
            <w:rFonts w:ascii="宋体" w:eastAsia="宋体" w:hAnsi="宋体" w:cs="仿宋_GB2312"/>
            <w:b/>
            <w:sz w:val="24"/>
            <w:szCs w:val="24"/>
          </w:rPr>
          <w:t xml:space="preserve">部分  </w:t>
        </w:r>
        <w:bookmarkStart w:id="3" w:name="OLE_LINK28"/>
        <w:bookmarkStart w:id="4" w:name="OLE_LINK44"/>
        <w:r w:rsidR="009C0D96">
          <w:rPr>
            <w:rStyle w:val="afff3"/>
            <w:rFonts w:ascii="宋体" w:eastAsia="宋体" w:hAnsi="宋体" w:cs="仿宋_GB2312" w:hint="eastAsia"/>
            <w:b/>
            <w:sz w:val="24"/>
            <w:szCs w:val="24"/>
          </w:rPr>
          <w:t>采购需求</w:t>
        </w:r>
        <w:bookmarkEnd w:id="3"/>
        <w:bookmarkEnd w:id="4"/>
        <w:r w:rsidR="009C0D96">
          <w:rPr>
            <w:rStyle w:val="afff3"/>
            <w:rFonts w:ascii="宋体" w:eastAsia="宋体" w:hAnsi="宋体" w:cs="仿宋_GB2312"/>
            <w:b/>
            <w:sz w:val="24"/>
            <w:szCs w:val="24"/>
          </w:rPr>
          <w:tab/>
          <w:t>27</w:t>
        </w:r>
      </w:hyperlink>
    </w:p>
    <w:p w:rsidR="009A673B" w:rsidRDefault="00AB45AF">
      <w:pPr>
        <w:pStyle w:val="12"/>
        <w:tabs>
          <w:tab w:val="right" w:leader="dot" w:pos="9060"/>
        </w:tabs>
        <w:spacing w:line="360" w:lineRule="auto"/>
        <w:rPr>
          <w:rFonts w:ascii="宋体" w:hAnsi="宋体" w:cstheme="minorBidi"/>
          <w:b/>
          <w:sz w:val="24"/>
        </w:rPr>
      </w:pPr>
      <w:hyperlink w:anchor="_Toc196728307" w:history="1">
        <w:r w:rsidR="009C0D96">
          <w:rPr>
            <w:rStyle w:val="afff3"/>
            <w:rFonts w:ascii="宋体" w:eastAsia="宋体" w:hAnsi="宋体" w:cs="仿宋_GB2312" w:hint="eastAsia"/>
            <w:b/>
            <w:sz w:val="24"/>
            <w:szCs w:val="24"/>
          </w:rPr>
          <w:t>第五部分  评审方法及评审标准</w:t>
        </w:r>
        <w:r w:rsidR="009C0D96">
          <w:rPr>
            <w:rFonts w:ascii="宋体" w:hAnsi="宋体"/>
            <w:b/>
            <w:sz w:val="24"/>
          </w:rPr>
          <w:tab/>
          <w:t>2</w:t>
        </w:r>
        <w:r w:rsidR="006D06D7">
          <w:rPr>
            <w:rFonts w:ascii="宋体" w:hAnsi="宋体"/>
            <w:b/>
            <w:sz w:val="24"/>
          </w:rPr>
          <w:t>8</w:t>
        </w:r>
      </w:hyperlink>
    </w:p>
    <w:p w:rsidR="009A673B" w:rsidRDefault="00AB45AF">
      <w:pPr>
        <w:pStyle w:val="12"/>
        <w:tabs>
          <w:tab w:val="right" w:leader="dot" w:pos="9060"/>
        </w:tabs>
        <w:spacing w:line="360" w:lineRule="auto"/>
        <w:rPr>
          <w:rFonts w:ascii="宋体" w:hAnsi="宋体" w:cstheme="minorBidi"/>
          <w:b/>
          <w:sz w:val="24"/>
        </w:rPr>
      </w:pPr>
      <w:hyperlink w:anchor="_Toc196728311" w:history="1">
        <w:r w:rsidR="009C0D96">
          <w:rPr>
            <w:rStyle w:val="afff3"/>
            <w:rFonts w:ascii="宋体" w:eastAsia="宋体" w:hAnsi="宋体" w:cs="仿宋_GB2312"/>
            <w:b/>
            <w:sz w:val="24"/>
            <w:szCs w:val="24"/>
          </w:rPr>
          <w:t>第六部分  拟签订的合同文本</w:t>
        </w:r>
        <w:r w:rsidR="009C0D96">
          <w:rPr>
            <w:rFonts w:ascii="宋体" w:hAnsi="宋体"/>
            <w:b/>
            <w:sz w:val="24"/>
          </w:rPr>
          <w:tab/>
        </w:r>
      </w:hyperlink>
      <w:r w:rsidR="009C0D96">
        <w:rPr>
          <w:rFonts w:ascii="宋体" w:hAnsi="宋体"/>
          <w:b/>
          <w:sz w:val="24"/>
        </w:rPr>
        <w:t>3</w:t>
      </w:r>
      <w:r w:rsidR="006D06D7">
        <w:rPr>
          <w:rFonts w:ascii="宋体" w:hAnsi="宋体"/>
          <w:b/>
          <w:sz w:val="24"/>
        </w:rPr>
        <w:t>7</w:t>
      </w:r>
    </w:p>
    <w:p w:rsidR="009A673B" w:rsidRDefault="00AB45AF">
      <w:pPr>
        <w:pStyle w:val="12"/>
        <w:tabs>
          <w:tab w:val="right" w:leader="dot" w:pos="9060"/>
        </w:tabs>
        <w:spacing w:line="360" w:lineRule="auto"/>
        <w:rPr>
          <w:rFonts w:ascii="宋体" w:hAnsi="宋体" w:cstheme="minorBidi"/>
          <w:b/>
          <w:sz w:val="24"/>
        </w:rPr>
      </w:pPr>
      <w:hyperlink w:anchor="_Toc196728312" w:history="1">
        <w:r w:rsidR="009C0D96">
          <w:rPr>
            <w:rStyle w:val="afff3"/>
            <w:rFonts w:ascii="宋体" w:eastAsia="宋体" w:hAnsi="宋体" w:cs="仿宋_GB2312"/>
            <w:b/>
            <w:sz w:val="24"/>
            <w:szCs w:val="24"/>
          </w:rPr>
          <w:t>第七部分  应提交的有关格式范例</w:t>
        </w:r>
        <w:r w:rsidR="009C0D96">
          <w:rPr>
            <w:rFonts w:ascii="宋体" w:hAnsi="宋体"/>
            <w:b/>
            <w:sz w:val="24"/>
          </w:rPr>
          <w:tab/>
        </w:r>
        <w:r w:rsidR="006D06D7">
          <w:rPr>
            <w:rFonts w:ascii="宋体" w:hAnsi="宋体"/>
            <w:b/>
            <w:sz w:val="24"/>
          </w:rPr>
          <w:t>41</w:t>
        </w:r>
      </w:hyperlink>
    </w:p>
    <w:p w:rsidR="009A673B" w:rsidRDefault="00AB45AF">
      <w:pPr>
        <w:pStyle w:val="12"/>
        <w:tabs>
          <w:tab w:val="right" w:leader="dot" w:pos="9060"/>
        </w:tabs>
        <w:spacing w:line="360" w:lineRule="auto"/>
        <w:rPr>
          <w:rFonts w:ascii="宋体" w:hAnsi="宋体" w:cstheme="minorBidi"/>
          <w:b/>
          <w:sz w:val="24"/>
        </w:rPr>
      </w:pPr>
      <w:hyperlink w:anchor="_Toc196728313" w:history="1">
        <w:r w:rsidR="009C0D96">
          <w:rPr>
            <w:rStyle w:val="afff3"/>
            <w:rFonts w:ascii="宋体" w:eastAsia="宋体" w:hAnsi="宋体" w:cs="仿宋_GB2312"/>
            <w:b/>
            <w:sz w:val="24"/>
            <w:szCs w:val="24"/>
          </w:rPr>
          <w:t xml:space="preserve">第八部分  </w:t>
        </w:r>
        <w:bookmarkStart w:id="5" w:name="OLE_LINK42"/>
        <w:bookmarkStart w:id="6" w:name="OLE_LINK43"/>
        <w:r w:rsidR="009C0D96">
          <w:rPr>
            <w:rStyle w:val="afff3"/>
            <w:rFonts w:ascii="宋体" w:eastAsia="宋体" w:hAnsi="宋体" w:cs="仿宋_GB2312"/>
            <w:b/>
            <w:sz w:val="24"/>
            <w:szCs w:val="24"/>
          </w:rPr>
          <w:t>报价格式</w:t>
        </w:r>
        <w:bookmarkEnd w:id="5"/>
        <w:bookmarkEnd w:id="6"/>
        <w:r w:rsidR="009C0D96">
          <w:rPr>
            <w:rFonts w:ascii="宋体" w:hAnsi="宋体"/>
            <w:b/>
            <w:sz w:val="24"/>
          </w:rPr>
          <w:tab/>
        </w:r>
        <w:r w:rsidR="006D06D7">
          <w:rPr>
            <w:rFonts w:ascii="宋体" w:hAnsi="宋体"/>
            <w:b/>
            <w:sz w:val="24"/>
          </w:rPr>
          <w:t>61</w:t>
        </w:r>
      </w:hyperlink>
    </w:p>
    <w:p w:rsidR="009A673B" w:rsidRDefault="009C0D96">
      <w:pPr>
        <w:spacing w:line="360" w:lineRule="auto"/>
        <w:ind w:firstLineChars="229" w:firstLine="552"/>
        <w:rPr>
          <w:rFonts w:asciiTheme="minorEastAsia" w:eastAsiaTheme="minorEastAsia" w:hAnsiTheme="minorEastAsia" w:cs="仿宋_GB2312"/>
          <w:color w:val="000000" w:themeColor="text1"/>
          <w:sz w:val="24"/>
        </w:rPr>
      </w:pPr>
      <w:r>
        <w:rPr>
          <w:rStyle w:val="afff3"/>
          <w:rFonts w:ascii="宋体" w:eastAsia="宋体" w:hAnsi="宋体" w:cs="仿宋_GB2312"/>
          <w:b/>
          <w:sz w:val="24"/>
          <w:szCs w:val="24"/>
        </w:rPr>
        <w:fldChar w:fldCharType="end"/>
      </w: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ind w:firstLineChars="229" w:firstLine="550"/>
        <w:rPr>
          <w:rFonts w:asciiTheme="minorEastAsia" w:eastAsiaTheme="minorEastAsia" w:hAnsiTheme="minorEastAsia" w:cs="仿宋_GB2312"/>
          <w:color w:val="000000" w:themeColor="text1"/>
          <w:sz w:val="24"/>
        </w:rPr>
      </w:pP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C0D96">
      <w:pPr>
        <w:adjustRightInd/>
        <w:jc w:val="center"/>
        <w:outlineLvl w:val="0"/>
        <w:rPr>
          <w:rFonts w:asciiTheme="minorEastAsia" w:eastAsiaTheme="minorEastAsia" w:hAnsiTheme="minorEastAsia" w:cs="仿宋_GB2312"/>
          <w:b/>
          <w:color w:val="000000" w:themeColor="text1"/>
          <w:sz w:val="24"/>
          <w:szCs w:val="28"/>
        </w:rPr>
      </w:pPr>
      <w:bookmarkStart w:id="7" w:name="第一部分"/>
      <w:r>
        <w:rPr>
          <w:rFonts w:asciiTheme="minorEastAsia" w:eastAsiaTheme="minorEastAsia" w:hAnsiTheme="minorEastAsia" w:cs="仿宋_GB2312" w:hint="eastAsia"/>
          <w:b/>
          <w:color w:val="000000" w:themeColor="text1"/>
          <w:sz w:val="36"/>
          <w:szCs w:val="36"/>
        </w:rPr>
        <w:br w:type="page"/>
      </w:r>
      <w:bookmarkStart w:id="8" w:name="_Hlt74649545"/>
      <w:bookmarkStart w:id="9" w:name="_Hlt74729822"/>
      <w:bookmarkStart w:id="10" w:name="_Hlt74728647"/>
      <w:bookmarkStart w:id="11" w:name="_Hlt74707423"/>
      <w:bookmarkStart w:id="12" w:name="_Toc196726141"/>
      <w:bookmarkStart w:id="13" w:name="_Toc196728305"/>
      <w:bookmarkStart w:id="14" w:name="OLE_LINK25"/>
      <w:bookmarkStart w:id="15" w:name="OLE_LINK26"/>
      <w:bookmarkStart w:id="16" w:name="第二部分"/>
      <w:bookmarkStart w:id="17" w:name="_Toc91899870"/>
      <w:bookmarkStart w:id="18" w:name="_Toc91899871"/>
      <w:bookmarkEnd w:id="2"/>
      <w:bookmarkEnd w:id="7"/>
      <w:bookmarkEnd w:id="8"/>
      <w:bookmarkEnd w:id="9"/>
      <w:bookmarkEnd w:id="10"/>
      <w:bookmarkEnd w:id="11"/>
      <w:r>
        <w:rPr>
          <w:rFonts w:asciiTheme="minorEastAsia" w:eastAsiaTheme="minorEastAsia" w:hAnsiTheme="minorEastAsia" w:cs="仿宋_GB2312" w:hint="eastAsia"/>
          <w:b/>
          <w:color w:val="000000" w:themeColor="text1"/>
          <w:sz w:val="24"/>
          <w:szCs w:val="28"/>
        </w:rPr>
        <w:lastRenderedPageBreak/>
        <w:t>北海市政府采购中心关于北海市交通运输局北海市综合交通运输“十五五”发展规划编制 (BHZC2025-C3-990208-CGZX)</w:t>
      </w:r>
      <w:bookmarkEnd w:id="12"/>
      <w:bookmarkEnd w:id="13"/>
      <w:r>
        <w:rPr>
          <w:rFonts w:asciiTheme="minorEastAsia" w:eastAsiaTheme="minorEastAsia" w:hAnsiTheme="minorEastAsia" w:cs="仿宋_GB2312"/>
          <w:b/>
          <w:color w:val="000000" w:themeColor="text1"/>
          <w:sz w:val="24"/>
          <w:szCs w:val="28"/>
        </w:rPr>
        <w:t xml:space="preserve"> </w:t>
      </w:r>
      <w:bookmarkStart w:id="19" w:name="_Toc196728306"/>
      <w:r>
        <w:rPr>
          <w:rFonts w:asciiTheme="minorEastAsia" w:eastAsiaTheme="minorEastAsia" w:hAnsiTheme="minorEastAsia" w:cs="仿宋_GB2312" w:hint="eastAsia"/>
          <w:b/>
          <w:color w:val="000000" w:themeColor="text1"/>
          <w:sz w:val="24"/>
          <w:szCs w:val="28"/>
        </w:rPr>
        <w:t>竞争性磋商公告</w:t>
      </w:r>
      <w:bookmarkEnd w:id="19"/>
      <w:r>
        <w:rPr>
          <w:rFonts w:asciiTheme="minorEastAsia" w:eastAsiaTheme="minorEastAsia" w:hAnsiTheme="minorEastAsia" w:cs="仿宋_GB2312" w:hint="eastAsia"/>
          <w:b/>
          <w:color w:val="000000" w:themeColor="text1"/>
          <w:sz w:val="24"/>
          <w:szCs w:val="28"/>
        </w:rPr>
        <w:t>（远程异地评标）</w:t>
      </w:r>
      <w:bookmarkEnd w:id="14"/>
      <w:bookmarkEnd w:id="15"/>
    </w:p>
    <w:p w:rsidR="009A673B" w:rsidRDefault="009C0D96">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9A673B" w:rsidRDefault="009C0D96">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北海市综合交通运输“十五五”发展规划编制的潜在供应商应在广西政府采购云平台（网址：http://www.gcy.zfcg.gxzf.gov.cn）获取采购文件</w:t>
      </w:r>
      <w:r>
        <w:rPr>
          <w:rFonts w:ascii="宋体" w:hAnsi="宋体" w:cs="宋体" w:hint="eastAsia"/>
          <w:szCs w:val="21"/>
        </w:rPr>
        <w:t>，并于2025年9月24日9时（北京时间）前</w:t>
      </w:r>
      <w:r>
        <w:rPr>
          <w:rFonts w:asciiTheme="minorEastAsia" w:eastAsiaTheme="minorEastAsia" w:hAnsiTheme="minorEastAsia" w:hint="eastAsia"/>
          <w:color w:val="000000" w:themeColor="text1"/>
          <w:szCs w:val="21"/>
        </w:rPr>
        <w:t>提交响应文件。</w:t>
      </w:r>
    </w:p>
    <w:p w:rsidR="009A673B" w:rsidRDefault="009A673B">
      <w:pPr>
        <w:spacing w:line="360" w:lineRule="auto"/>
        <w:rPr>
          <w:rFonts w:asciiTheme="minorEastAsia" w:eastAsiaTheme="minorEastAsia" w:hAnsiTheme="minorEastAsia"/>
          <w:color w:val="000000" w:themeColor="text1"/>
          <w:sz w:val="24"/>
        </w:rPr>
      </w:pPr>
    </w:p>
    <w:p w:rsidR="009A673B" w:rsidRDefault="009C0D96">
      <w:pPr>
        <w:adjustRightInd/>
        <w:spacing w:line="360" w:lineRule="exact"/>
        <w:rPr>
          <w:rFonts w:ascii="宋体" w:hAnsi="宋体" w:cs="宋体"/>
          <w:b/>
          <w:bCs/>
        </w:rPr>
      </w:pPr>
      <w:r>
        <w:rPr>
          <w:rFonts w:ascii="宋体" w:hAnsi="宋体" w:cs="宋体" w:hint="eastAsia"/>
          <w:b/>
          <w:bCs/>
        </w:rPr>
        <w:t>一、项目基本情况</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项目编号：BHZC2025-C3-990208-CGZX </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项目名称：北海市综合交通运输“十五五”发展规划编制 </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w:t>
      </w:r>
      <w:r>
        <w:rPr>
          <w:rFonts w:ascii="宋体" w:hAnsi="宋体" w:cs="宋体"/>
          <w:szCs w:val="21"/>
        </w:rPr>
        <w:t xml:space="preserve"> </w:t>
      </w:r>
      <w:r>
        <w:rPr>
          <w:rFonts w:ascii="宋体" w:hAnsi="宋体" w:cs="宋体" w:hint="eastAsia"/>
          <w:szCs w:val="21"/>
        </w:rPr>
        <w:t>1，500，000.00 </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采购需求： </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标项名称: 北海市综合交通运输“十五五”发展规划编制</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预算金额（元）: 1，500，000.00</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简要规格描述或项目基本概况介绍、用途：北海市综合交通运输“十五五”发展规划编制服务1项，详见磋商文件。</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合同履约期限：签订合同后270</w:t>
      </w:r>
      <w:r>
        <w:rPr>
          <w:rFonts w:ascii="宋体" w:hAnsi="宋体" w:cs="宋体"/>
          <w:szCs w:val="21"/>
        </w:rPr>
        <w:t xml:space="preserve"> </w:t>
      </w:r>
      <w:r>
        <w:rPr>
          <w:rFonts w:ascii="宋体" w:hAnsi="宋体" w:cs="宋体" w:hint="eastAsia"/>
          <w:szCs w:val="21"/>
        </w:rPr>
        <w:t>个日历日内。</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本标项（是）接受联合体投标</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9A673B" w:rsidRDefault="009A673B">
      <w:pPr>
        <w:adjustRightInd/>
        <w:spacing w:line="360" w:lineRule="exact"/>
        <w:ind w:firstLineChars="200" w:firstLine="420"/>
        <w:jc w:val="left"/>
        <w:rPr>
          <w:rFonts w:ascii="宋体" w:hAnsi="宋体" w:cs="宋体"/>
          <w:szCs w:val="21"/>
        </w:rPr>
      </w:pPr>
    </w:p>
    <w:p w:rsidR="009A673B" w:rsidRDefault="009C0D96">
      <w:pPr>
        <w:adjustRightInd/>
        <w:spacing w:line="360" w:lineRule="exact"/>
        <w:jc w:val="left"/>
        <w:rPr>
          <w:rFonts w:ascii="宋体" w:hAnsi="宋体" w:cs="宋体"/>
          <w:b/>
          <w:szCs w:val="21"/>
        </w:rPr>
      </w:pPr>
      <w:r>
        <w:rPr>
          <w:rFonts w:ascii="宋体" w:hAnsi="宋体" w:cs="宋体" w:hint="eastAsia"/>
          <w:b/>
          <w:szCs w:val="21"/>
        </w:rPr>
        <w:t>二、申请人的资格要求</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9A673B" w:rsidRDefault="009C0D96">
      <w:pPr>
        <w:adjustRightInd/>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bookmarkStart w:id="20" w:name="OLE_LINK5"/>
      <w:bookmarkStart w:id="21" w:name="OLE_LINK17"/>
      <w:r>
        <w:rPr>
          <w:rFonts w:ascii="宋体" w:hAnsi="宋体" w:cs="宋体" w:hint="eastAsia"/>
          <w:color w:val="000000" w:themeColor="text1"/>
          <w:szCs w:val="21"/>
        </w:rPr>
        <w:t>落实政府采购政策需满足的资格要求：</w:t>
      </w:r>
      <w:bookmarkStart w:id="22" w:name="OLE_LINK7"/>
      <w:bookmarkStart w:id="23" w:name="OLE_LINK6"/>
      <w:bookmarkStart w:id="24" w:name="OLE_LINK16"/>
      <w:bookmarkEnd w:id="20"/>
      <w:bookmarkEnd w:id="21"/>
      <w:r>
        <w:rPr>
          <w:rFonts w:ascii="宋体" w:hAnsi="宋体" w:cs="宋体" w:hint="eastAsia"/>
          <w:color w:val="000000" w:themeColor="text1"/>
          <w:szCs w:val="21"/>
        </w:rPr>
        <w:t>无</w:t>
      </w:r>
      <w:r>
        <w:rPr>
          <w:rFonts w:ascii="宋体" w:hAnsi="宋体" w:cs="宋体"/>
          <w:color w:val="000000" w:themeColor="text1"/>
          <w:szCs w:val="21"/>
        </w:rPr>
        <w:t>。</w:t>
      </w:r>
    </w:p>
    <w:bookmarkEnd w:id="22"/>
    <w:bookmarkEnd w:id="23"/>
    <w:bookmarkEnd w:id="24"/>
    <w:p w:rsidR="009A673B" w:rsidRDefault="009C0D96">
      <w:pPr>
        <w:adjustRightInd/>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3.本项目的特定资格要求：无。</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三、获取采购文件</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时间：</w:t>
      </w:r>
      <w:r w:rsidR="00995E63">
        <w:rPr>
          <w:rFonts w:ascii="宋体" w:hAnsi="宋体" w:cs="宋体" w:hint="eastAsia"/>
          <w:szCs w:val="21"/>
        </w:rPr>
        <w:t>2025年9月9日</w:t>
      </w:r>
      <w:r>
        <w:rPr>
          <w:rFonts w:ascii="宋体" w:hAnsi="宋体" w:cs="宋体" w:hint="eastAsia"/>
          <w:szCs w:val="21"/>
        </w:rPr>
        <w:t>至2025年9月1</w:t>
      </w:r>
      <w:r w:rsidR="00995E63">
        <w:rPr>
          <w:rFonts w:ascii="宋体" w:hAnsi="宋体" w:cs="宋体"/>
          <w:szCs w:val="21"/>
        </w:rPr>
        <w:t>6</w:t>
      </w:r>
      <w:r>
        <w:rPr>
          <w:rFonts w:ascii="宋体" w:hAnsi="宋体" w:cs="宋体" w:hint="eastAsia"/>
          <w:szCs w:val="21"/>
        </w:rPr>
        <w:t>日，每天上午00:00至12:00，下午12:00至23:59（北京时间，法定节假日除外）</w:t>
      </w:r>
    </w:p>
    <w:p w:rsidR="009A673B" w:rsidRDefault="009C0D96">
      <w:pPr>
        <w:spacing w:line="360" w:lineRule="exact"/>
        <w:ind w:firstLineChars="200" w:firstLine="420"/>
        <w:jc w:val="left"/>
        <w:rPr>
          <w:rFonts w:ascii="宋体" w:hAnsi="宋体" w:cs="宋体"/>
          <w:szCs w:val="21"/>
        </w:rPr>
      </w:pPr>
      <w:r>
        <w:rPr>
          <w:rFonts w:ascii="宋体" w:hAnsi="宋体" w:cs="宋体" w:hint="eastAsia"/>
          <w:szCs w:val="21"/>
        </w:rPr>
        <w:t>地点（网址）：</w:t>
      </w:r>
      <w:bookmarkStart w:id="25" w:name="OLE_LINK1"/>
      <w:r>
        <w:rPr>
          <w:rFonts w:ascii="宋体" w:hAnsi="宋体" w:cs="宋体"/>
          <w:szCs w:val="21"/>
        </w:rPr>
        <w:t>广西政府采购云平台（网址：http://www.gcy.zfcg.gxzf.gov.cn）</w:t>
      </w:r>
      <w:bookmarkEnd w:id="25"/>
    </w:p>
    <w:p w:rsidR="009A673B" w:rsidRDefault="009C0D96">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9A673B" w:rsidRDefault="009C0D96">
      <w:pPr>
        <w:spacing w:line="360" w:lineRule="exact"/>
        <w:ind w:firstLineChars="200" w:firstLine="420"/>
        <w:jc w:val="left"/>
        <w:rPr>
          <w:rFonts w:ascii="宋体" w:hAnsi="宋体" w:cs="宋体"/>
          <w:szCs w:val="21"/>
        </w:rPr>
      </w:pPr>
      <w:r>
        <w:rPr>
          <w:rFonts w:ascii="宋体" w:hAnsi="宋体" w:cs="宋体" w:hint="eastAsia"/>
          <w:szCs w:val="21"/>
        </w:rPr>
        <w:t>售价（元）：0</w:t>
      </w:r>
    </w:p>
    <w:p w:rsidR="009A673B" w:rsidRDefault="009C0D96">
      <w:pPr>
        <w:adjustRightInd/>
        <w:spacing w:line="360" w:lineRule="exact"/>
        <w:rPr>
          <w:rFonts w:ascii="宋体" w:hAnsi="宋体" w:cs="宋体"/>
          <w:b/>
          <w:bCs/>
        </w:rPr>
      </w:pPr>
      <w:r>
        <w:rPr>
          <w:rFonts w:ascii="宋体" w:hAnsi="宋体" w:cs="宋体" w:hint="eastAsia"/>
          <w:b/>
          <w:bCs/>
        </w:rPr>
        <w:lastRenderedPageBreak/>
        <w:t>四、</w:t>
      </w:r>
      <w:r>
        <w:rPr>
          <w:rFonts w:ascii="宋体" w:hAnsi="宋体" w:cs="宋体" w:hint="eastAsia"/>
          <w:b/>
          <w:szCs w:val="21"/>
        </w:rPr>
        <w:t>提交响应文件截止时间、开标时间和地点</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提交响应文件截止时间：2025年9月24日9时（北京时间）</w:t>
      </w:r>
    </w:p>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26" w:name="OLE_LINK8"/>
      <w:bookmarkStart w:id="27" w:name="OLE_LINK9"/>
      <w:r>
        <w:rPr>
          <w:rFonts w:ascii="宋体" w:hAnsi="宋体" w:cs="宋体" w:hint="eastAsia"/>
          <w:szCs w:val="21"/>
        </w:rPr>
        <w:t>通过广西政府采购云平台实行在线投标</w:t>
      </w:r>
    </w:p>
    <w:bookmarkEnd w:id="26"/>
    <w:bookmarkEnd w:id="27"/>
    <w:p w:rsidR="009A673B" w:rsidRDefault="009C0D96">
      <w:pPr>
        <w:adjustRightInd/>
        <w:spacing w:line="360" w:lineRule="exact"/>
        <w:ind w:firstLineChars="200" w:firstLine="420"/>
        <w:jc w:val="left"/>
        <w:rPr>
          <w:rFonts w:ascii="宋体" w:hAnsi="宋体" w:cs="宋体"/>
          <w:szCs w:val="21"/>
        </w:rPr>
      </w:pPr>
      <w:r>
        <w:rPr>
          <w:rFonts w:ascii="宋体" w:hAnsi="宋体" w:cs="宋体" w:hint="eastAsia"/>
          <w:szCs w:val="21"/>
        </w:rPr>
        <w:t>开标时间：2025年9月24日9时（北京时间）</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开标地点：</w:t>
      </w:r>
      <w:bookmarkStart w:id="28" w:name="_Hlk185604928"/>
      <w:r>
        <w:rPr>
          <w:rFonts w:ascii="宋体" w:hAnsi="宋体" w:cs="宋体" w:hint="eastAsia"/>
          <w:szCs w:val="21"/>
        </w:rPr>
        <w:t>通过广西政府采购云平台实行在线开标</w:t>
      </w:r>
      <w:bookmarkEnd w:id="28"/>
      <w:r>
        <w:rPr>
          <w:rFonts w:ascii="宋体" w:hAnsi="宋体" w:cs="宋体" w:hint="eastAsia"/>
          <w:szCs w:val="21"/>
        </w:rPr>
        <w:t>  </w:t>
      </w:r>
    </w:p>
    <w:p w:rsidR="009A673B" w:rsidRDefault="009C0D96">
      <w:pPr>
        <w:adjustRightInd/>
        <w:spacing w:line="360" w:lineRule="exact"/>
        <w:rPr>
          <w:rFonts w:ascii="宋体" w:hAnsi="宋体" w:cs="宋体"/>
          <w:szCs w:val="21"/>
        </w:rPr>
      </w:pPr>
      <w:r>
        <w:rPr>
          <w:rFonts w:ascii="宋体" w:hAnsi="宋体" w:cs="宋体" w:hint="eastAsia"/>
          <w:szCs w:val="21"/>
        </w:rPr>
        <w:t>五、响应文件开启</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开启时间：2025年9月24日9时（北京时间）</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地点：通过广西政府采购云平台实行在线解密开启 </w:t>
      </w:r>
    </w:p>
    <w:p w:rsidR="009A673B" w:rsidRDefault="009C0D96">
      <w:pPr>
        <w:adjustRightInd/>
        <w:spacing w:line="360" w:lineRule="exact"/>
        <w:rPr>
          <w:rFonts w:ascii="宋体" w:hAnsi="宋体" w:cs="宋体"/>
          <w:b/>
          <w:bCs/>
        </w:rPr>
      </w:pPr>
      <w:r>
        <w:rPr>
          <w:rFonts w:ascii="宋体" w:hAnsi="宋体" w:cs="宋体" w:hint="eastAsia"/>
          <w:b/>
          <w:bCs/>
        </w:rPr>
        <w:t>六、公告期限</w:t>
      </w:r>
    </w:p>
    <w:p w:rsidR="009A673B" w:rsidRDefault="009C0D96">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9A673B" w:rsidRDefault="009C0D96">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9A673B" w:rsidRDefault="009C0D96">
      <w:pPr>
        <w:spacing w:line="360" w:lineRule="exact"/>
        <w:ind w:firstLineChars="200" w:firstLine="420"/>
        <w:jc w:val="left"/>
        <w:rPr>
          <w:rFonts w:ascii="宋体" w:hAnsi="宋体" w:cs="宋体"/>
          <w:szCs w:val="21"/>
        </w:rPr>
      </w:pPr>
      <w:bookmarkStart w:id="29" w:name="OLE_LINK10"/>
      <w:bookmarkStart w:id="30" w:name="OLE_LINK11"/>
      <w:bookmarkStart w:id="31" w:name="OLE_LINK30"/>
      <w:bookmarkStart w:id="32" w:name="OLE_LINK31"/>
      <w:bookmarkStart w:id="33" w:name="OLE_LINK35"/>
      <w:r>
        <w:rPr>
          <w:rFonts w:ascii="宋体" w:hAnsi="宋体" w:cs="宋体" w:hint="eastAsia"/>
          <w:szCs w:val="21"/>
        </w:rPr>
        <w:t>1.本项目不收取磋商保证金。</w:t>
      </w:r>
    </w:p>
    <w:p w:rsidR="009A673B" w:rsidRDefault="009C0D96">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9A673B" w:rsidRDefault="009C0D96">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扶持中小企业政策：</w:t>
      </w:r>
    </w:p>
    <w:p w:rsidR="009A673B" w:rsidRDefault="009C0D96">
      <w:pPr>
        <w:spacing w:line="340" w:lineRule="exact"/>
        <w:ind w:firstLineChars="200" w:firstLine="422"/>
        <w:rPr>
          <w:rFonts w:ascii="宋体" w:hAnsi="宋体" w:cs="宋体"/>
        </w:rPr>
      </w:pPr>
      <w:r>
        <w:rPr>
          <w:rFonts w:ascii="宋体" w:hAnsi="宋体" w:cs="宋体" w:hint="eastAsia"/>
          <w:b/>
        </w:rPr>
        <w:t>①</w:t>
      </w:r>
      <w:r>
        <w:rPr>
          <w:rFonts w:ascii="宋体" w:hAnsi="宋体" w:cs="宋体" w:hint="eastAsia"/>
        </w:rPr>
        <w:t>评审时小型和微型企业承接的服务报价给予20%的扣除。监狱企业、残疾人福利性单位视同小型和微型企业，其承接的服务在评审时给予相同的价格扣除。</w:t>
      </w:r>
    </w:p>
    <w:p w:rsidR="009A673B" w:rsidRDefault="009C0D96">
      <w:pPr>
        <w:spacing w:line="340" w:lineRule="exact"/>
        <w:ind w:firstLineChars="200" w:firstLine="422"/>
        <w:rPr>
          <w:rFonts w:ascii="宋体" w:hAnsi="宋体" w:cs="宋体"/>
        </w:rPr>
      </w:pPr>
      <w:r>
        <w:rPr>
          <w:rFonts w:ascii="宋体" w:hAnsi="宋体" w:cs="宋体" w:hint="eastAsia"/>
          <w:b/>
        </w:rPr>
        <w:t>②</w:t>
      </w:r>
      <w:r>
        <w:rPr>
          <w:rFonts w:ascii="宋体" w:hAnsi="宋体" w:cs="宋体" w:hint="eastAsia"/>
        </w:rPr>
        <w:t>大中</w:t>
      </w:r>
      <w:r>
        <w:rPr>
          <w:rFonts w:ascii="宋体" w:hAnsi="宋体" w:cs="宋体" w:hint="eastAsia"/>
          <w:kern w:val="0"/>
          <w:szCs w:val="21"/>
        </w:rPr>
        <w:t>型企业与小型、微型企业组成联合体磋商，其中小型、微型企业的协议合同金额占到联合体协议合同总金额30%以上的，联合体评审价给予6%的扣除。</w:t>
      </w:r>
    </w:p>
    <w:p w:rsidR="009A673B" w:rsidRDefault="009C0D96">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宋体" w:hAnsi="宋体" w:cs="宋体" w:hint="eastAsia"/>
          <w:szCs w:val="21"/>
        </w:rPr>
        <w:t>。</w:t>
      </w:r>
    </w:p>
    <w:p w:rsidR="009A673B" w:rsidRDefault="009C0D96">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9A673B" w:rsidRDefault="009C0D96">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rsidR="009A673B" w:rsidRDefault="009C0D96">
      <w:pPr>
        <w:spacing w:line="340" w:lineRule="exact"/>
        <w:ind w:firstLineChars="200" w:firstLine="420"/>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bookmarkEnd w:id="29"/>
      <w:bookmarkEnd w:id="30"/>
    </w:p>
    <w:p w:rsidR="009A673B" w:rsidRDefault="009C0D96">
      <w:pPr>
        <w:spacing w:line="340" w:lineRule="exact"/>
        <w:ind w:firstLineChars="200" w:firstLine="420"/>
        <w:rPr>
          <w:rFonts w:asciiTheme="minorEastAsia" w:eastAsiaTheme="minorEastAsia" w:hAnsiTheme="minorEastAsia" w:cs="宋体"/>
          <w:szCs w:val="21"/>
        </w:rPr>
      </w:pPr>
      <w:r>
        <w:rPr>
          <w:rFonts w:ascii="宋体" w:hAnsi="宋体" w:cs="宋体" w:hint="eastAsia"/>
          <w:szCs w:val="21"/>
        </w:rPr>
        <w:t>7.</w:t>
      </w:r>
      <w:r>
        <w:rPr>
          <w:rFonts w:asciiTheme="minorEastAsia" w:eastAsiaTheme="minorEastAsia" w:hAnsiTheme="minorEastAsia" w:cs="宋体" w:hint="eastAsia"/>
          <w:szCs w:val="21"/>
        </w:rPr>
        <w:t>本项目采用远程异地评标。</w:t>
      </w:r>
    </w:p>
    <w:bookmarkEnd w:id="31"/>
    <w:bookmarkEnd w:id="32"/>
    <w:bookmarkEnd w:id="33"/>
    <w:p w:rsidR="009A673B" w:rsidRDefault="009C0D96">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9A673B" w:rsidRDefault="009C0D96">
      <w:pPr>
        <w:adjustRightInd/>
        <w:spacing w:line="360" w:lineRule="exact"/>
        <w:ind w:firstLineChars="200" w:firstLine="420"/>
        <w:rPr>
          <w:rFonts w:ascii="宋体" w:hAnsi="宋体" w:cs="宋体"/>
        </w:rPr>
      </w:pPr>
      <w:r>
        <w:rPr>
          <w:rFonts w:ascii="宋体" w:hAnsi="宋体" w:cs="宋体" w:hint="eastAsia"/>
        </w:rPr>
        <w:t>1.采购人信息</w:t>
      </w:r>
    </w:p>
    <w:p w:rsidR="009A673B" w:rsidRDefault="009C0D96">
      <w:pPr>
        <w:adjustRightInd/>
        <w:spacing w:line="360" w:lineRule="exact"/>
        <w:ind w:firstLineChars="200" w:firstLine="420"/>
        <w:rPr>
          <w:rFonts w:ascii="宋体" w:hAnsi="宋体" w:cs="宋体"/>
        </w:rPr>
      </w:pPr>
      <w:r>
        <w:rPr>
          <w:rFonts w:ascii="宋体" w:hAnsi="宋体" w:cs="宋体" w:hint="eastAsia"/>
        </w:rPr>
        <w:t xml:space="preserve">名 称： 北海市交通运输局　　　　　　　　　　　　　　　　　　　　　　　</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地址：北海大道</w:t>
      </w:r>
      <w:r>
        <w:rPr>
          <w:rFonts w:ascii="宋体" w:hAnsi="宋体" w:cs="宋体"/>
          <w:szCs w:val="21"/>
        </w:rPr>
        <w:t>124</w:t>
      </w:r>
      <w:r>
        <w:rPr>
          <w:rFonts w:ascii="宋体" w:hAnsi="宋体" w:cs="宋体" w:hint="eastAsia"/>
          <w:szCs w:val="21"/>
        </w:rPr>
        <w:t xml:space="preserve">号　　　　　　　　　　　　</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联系人：</w:t>
      </w:r>
      <w:bookmarkStart w:id="34" w:name="OLE_LINK36"/>
      <w:r>
        <w:rPr>
          <w:rFonts w:ascii="宋体" w:hAnsi="宋体" w:cs="宋体" w:hint="eastAsia"/>
          <w:szCs w:val="21"/>
        </w:rPr>
        <w:t>李凯</w:t>
      </w:r>
      <w:bookmarkEnd w:id="34"/>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联系电话：</w:t>
      </w:r>
      <w:bookmarkStart w:id="35" w:name="OLE_LINK37"/>
      <w:r>
        <w:rPr>
          <w:rFonts w:ascii="宋体" w:hAnsi="宋体" w:cs="宋体" w:hint="eastAsia"/>
          <w:szCs w:val="21"/>
        </w:rPr>
        <w:t>0779-2026809</w:t>
      </w:r>
      <w:bookmarkEnd w:id="35"/>
      <w:r>
        <w:rPr>
          <w:rFonts w:ascii="宋体" w:hAnsi="宋体" w:cs="宋体" w:hint="eastAsia"/>
          <w:szCs w:val="21"/>
        </w:rPr>
        <w:t xml:space="preserve">　　　　　　　　　　 </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 xml:space="preserve">　　　　　　 </w:t>
      </w:r>
    </w:p>
    <w:p w:rsidR="009A673B" w:rsidRDefault="009C0D96">
      <w:pPr>
        <w:adjustRightInd/>
        <w:spacing w:line="360" w:lineRule="exact"/>
        <w:ind w:firstLineChars="200" w:firstLine="420"/>
        <w:rPr>
          <w:rFonts w:ascii="宋体" w:hAnsi="宋体" w:cs="宋体"/>
          <w:szCs w:val="21"/>
        </w:rPr>
      </w:pPr>
      <w:r>
        <w:rPr>
          <w:rFonts w:ascii="宋体" w:hAnsi="宋体" w:cs="宋体" w:hint="eastAsia"/>
          <w:szCs w:val="21"/>
        </w:rPr>
        <w:t>2.采购代理机构信息</w:t>
      </w:r>
    </w:p>
    <w:p w:rsidR="009A673B" w:rsidRDefault="009C0D96">
      <w:pPr>
        <w:adjustRightInd/>
        <w:spacing w:line="360" w:lineRule="exact"/>
        <w:ind w:firstLineChars="200" w:firstLine="420"/>
        <w:rPr>
          <w:rFonts w:ascii="宋体" w:hAnsi="宋体" w:cs="宋体"/>
        </w:rPr>
      </w:pPr>
      <w:r>
        <w:rPr>
          <w:rFonts w:ascii="宋体" w:hAnsi="宋体" w:cs="宋体" w:hint="eastAsia"/>
        </w:rPr>
        <w:lastRenderedPageBreak/>
        <w:t xml:space="preserve">名 称：北海市政府采购中心　　　　　　　　　　　　</w:t>
      </w:r>
    </w:p>
    <w:p w:rsidR="009A673B" w:rsidRDefault="009C0D96">
      <w:pPr>
        <w:adjustRightInd/>
        <w:spacing w:line="360" w:lineRule="exact"/>
        <w:ind w:firstLineChars="200" w:firstLine="420"/>
        <w:rPr>
          <w:rFonts w:ascii="宋体" w:hAnsi="宋体" w:cs="宋体"/>
        </w:rPr>
      </w:pPr>
      <w:r>
        <w:rPr>
          <w:rFonts w:ascii="宋体" w:hAnsi="宋体" w:cs="宋体" w:hint="eastAsia"/>
        </w:rPr>
        <w:t>地　址：</w:t>
      </w:r>
      <w:bookmarkStart w:id="36" w:name="OLE_LINK19"/>
      <w:bookmarkStart w:id="37" w:name="OLE_LINK18"/>
      <w:r>
        <w:rPr>
          <w:rFonts w:ascii="宋体" w:hAnsi="宋体" w:cs="宋体" w:hint="eastAsia"/>
        </w:rPr>
        <w:t>北海市陈文村北路7号市直机关第三办公区</w:t>
      </w:r>
      <w:bookmarkEnd w:id="36"/>
      <w:bookmarkEnd w:id="37"/>
      <w:r>
        <w:rPr>
          <w:rFonts w:ascii="宋体" w:hAnsi="宋体" w:cs="宋体" w:hint="eastAsia"/>
        </w:rPr>
        <w:t xml:space="preserve">　　　　　　　　　　　　　　　　　　　　　　　　</w:t>
      </w:r>
    </w:p>
    <w:p w:rsidR="009A673B" w:rsidRDefault="009C0D96">
      <w:pPr>
        <w:adjustRightInd/>
        <w:spacing w:line="360" w:lineRule="exact"/>
        <w:ind w:firstLineChars="200" w:firstLine="420"/>
        <w:rPr>
          <w:rFonts w:ascii="宋体" w:hAnsi="宋体" w:cs="宋体"/>
        </w:rPr>
      </w:pPr>
      <w:r>
        <w:rPr>
          <w:rFonts w:ascii="宋体" w:hAnsi="宋体" w:cs="宋体" w:hint="eastAsia"/>
        </w:rPr>
        <w:t>项目联系人：欧阳志鹏</w:t>
      </w:r>
    </w:p>
    <w:p w:rsidR="009A673B" w:rsidRDefault="009C0D96">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话：0779-3038787</w:t>
      </w:r>
      <w:r>
        <w:rPr>
          <w:rFonts w:asciiTheme="minorEastAsia" w:eastAsiaTheme="minorEastAsia" w:hAnsiTheme="minorEastAsia" w:hint="eastAsia"/>
          <w:color w:val="000000" w:themeColor="text1"/>
          <w:szCs w:val="21"/>
        </w:rPr>
        <w:t xml:space="preserve"> </w:t>
      </w:r>
    </w:p>
    <w:p w:rsidR="009A673B" w:rsidRDefault="009A673B">
      <w:pPr>
        <w:pStyle w:val="affffffffa"/>
        <w:spacing w:line="360" w:lineRule="exact"/>
        <w:rPr>
          <w:color w:val="000000" w:themeColor="text1"/>
          <w:sz w:val="21"/>
          <w:szCs w:val="21"/>
        </w:rPr>
      </w:pPr>
    </w:p>
    <w:p w:rsidR="009A673B" w:rsidRDefault="009C0D96">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A673B">
      <w:pPr>
        <w:pStyle w:val="afa"/>
        <w:spacing w:line="360" w:lineRule="auto"/>
        <w:ind w:firstLineChars="200" w:firstLine="480"/>
        <w:rPr>
          <w:rFonts w:asciiTheme="minorEastAsia" w:eastAsiaTheme="minorEastAsia" w:hAnsiTheme="minorEastAsia" w:cs="仿宋_GB2312"/>
          <w:color w:val="000000" w:themeColor="text1"/>
          <w:sz w:val="24"/>
          <w:szCs w:val="24"/>
        </w:rPr>
      </w:pPr>
    </w:p>
    <w:p w:rsidR="009A673B" w:rsidRDefault="009C0D96">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9A673B" w:rsidRDefault="009C0D96">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38" w:name="_Toc196728307"/>
      <w:r>
        <w:rPr>
          <w:rFonts w:asciiTheme="minorEastAsia" w:eastAsiaTheme="minorEastAsia" w:hAnsiTheme="minorEastAsia" w:cs="仿宋_GB2312" w:hint="eastAsia"/>
          <w:b/>
          <w:color w:val="000000" w:themeColor="text1"/>
          <w:sz w:val="36"/>
          <w:szCs w:val="20"/>
        </w:rPr>
        <w:lastRenderedPageBreak/>
        <w:t>第二部分  竞争性磋商流程</w:t>
      </w:r>
      <w:bookmarkEnd w:id="38"/>
    </w:p>
    <w:p w:rsidR="009A673B" w:rsidRDefault="009C0D96">
      <w:pPr>
        <w:pStyle w:val="2fa"/>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9A673B" w:rsidRDefault="009C0D96">
      <w:pPr>
        <w:pStyle w:val="2fa"/>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9A673B" w:rsidRDefault="009C0D96">
      <w:pPr>
        <w:pStyle w:val="2fa"/>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在省级以上人民政府财政部门指定的政府采购信息发布媒体上发布磋商公告，邀请符合相应资格条件的供应商参与竞争性磋商采购活动。</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1.2供应商获取磋商文件。</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3</w:t>
      </w:r>
      <w:r>
        <w:rPr>
          <w:rFonts w:asciiTheme="minorEastAsia" w:eastAsiaTheme="minorEastAsia" w:hAnsiTheme="minorEastAsia" w:hint="eastAsia"/>
          <w:color w:val="000000" w:themeColor="text1"/>
          <w:szCs w:val="24"/>
        </w:rPr>
        <w:t>发布更正（延期）公告，澄清或修改磋商文件（如果有）。</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4</w:t>
      </w:r>
      <w:r>
        <w:rPr>
          <w:rFonts w:asciiTheme="minorEastAsia" w:eastAsiaTheme="minorEastAsia" w:hAnsiTheme="minorEastAsia" w:hint="eastAsia"/>
          <w:color w:val="000000" w:themeColor="text1"/>
          <w:szCs w:val="24"/>
        </w:rPr>
        <w:t>供应商按磋商文件要求编制响应文件。</w:t>
      </w:r>
    </w:p>
    <w:p w:rsidR="009A673B" w:rsidRDefault="009C0D96">
      <w:pPr>
        <w:pStyle w:val="2fa"/>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9" w:history="1">
        <w:r>
          <w:rPr>
            <w:rStyle w:val="afff3"/>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9A673B" w:rsidRDefault="009C0D96">
      <w:pPr>
        <w:pStyle w:val="2fa"/>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3.6对于未实质性响应磋商文件的响应文件由磋商小组认定响应无效，并告知该供应商。</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w:t>
      </w:r>
      <w:r>
        <w:rPr>
          <w:rFonts w:asciiTheme="minorEastAsia" w:eastAsiaTheme="minorEastAsia" w:hAnsiTheme="minorEastAsia" w:hint="eastAsia"/>
          <w:color w:val="000000" w:themeColor="text1"/>
          <w:szCs w:val="24"/>
        </w:rPr>
        <w:lastRenderedPageBreak/>
        <w:t>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9A673B" w:rsidRDefault="009C0D96">
      <w:pPr>
        <w:pStyle w:val="2fa"/>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4.2采购代理机构在收到采购人对评审报告的确认意见和对成交供应商的确定结果后，应当在2个工作日内，在</w:t>
      </w:r>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Theme="minorEastAsia" w:eastAsiaTheme="minorEastAsia" w:hAnsiTheme="minorEastAsia" w:hint="eastAsia"/>
          <w:color w:val="000000" w:themeColor="text1"/>
          <w:szCs w:val="24"/>
        </w:rPr>
        <w:t>上公告成交结果，同时向成交供应商发出成交通知书，并将磋商文件随成交结果同时公告。</w:t>
      </w:r>
    </w:p>
    <w:p w:rsidR="009A673B" w:rsidRDefault="009C0D96">
      <w:pPr>
        <w:pStyle w:val="2fa"/>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A673B" w:rsidRDefault="009C0D96">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5.2成交供应商按照政策要求及合同约定缴纳履约保证金（如有）。</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9A673B" w:rsidRDefault="009C0D96">
      <w:pPr>
        <w:pStyle w:val="2fa"/>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9A673B" w:rsidRDefault="009C0D96">
      <w:pPr>
        <w:widowControl/>
        <w:adjustRightInd/>
        <w:jc w:val="left"/>
        <w:rPr>
          <w:rFonts w:asciiTheme="minorEastAsia" w:eastAsiaTheme="minorEastAsia" w:hAnsiTheme="minorEastAsia"/>
          <w:b/>
          <w:color w:val="000000" w:themeColor="text1"/>
          <w:sz w:val="18"/>
          <w:szCs w:val="20"/>
        </w:rPr>
      </w:pPr>
      <w:r>
        <w:rPr>
          <w:rFonts w:asciiTheme="minorEastAsia" w:eastAsiaTheme="minorEastAsia" w:hAnsiTheme="minorEastAsia" w:hint="eastAsia"/>
          <w:b/>
          <w:color w:val="000000" w:themeColor="text1"/>
        </w:rPr>
        <w:t>6.竞争性磋商流程图</w:t>
      </w:r>
    </w:p>
    <w:p w:rsidR="009A673B" w:rsidRDefault="009C0D96">
      <w:pPr>
        <w:widowControl/>
        <w:adjustRightInd/>
        <w:jc w:val="left"/>
        <w:rPr>
          <w:rFonts w:asciiTheme="minorEastAsia" w:eastAsiaTheme="minorEastAsia" w:hAnsiTheme="minorEastAsia" w:cs="仿宋_GB2312"/>
          <w:b/>
          <w:color w:val="000000" w:themeColor="text1"/>
          <w:sz w:val="22"/>
          <w:szCs w:val="20"/>
        </w:rPr>
      </w:pP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697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rPr>
                                <w:rFonts w:asciiTheme="minorEastAsia" w:eastAsiaTheme="minorEastAsia" w:hAnsiTheme="minorEastAsia"/>
                              </w:rPr>
                            </w:pPr>
                            <w:r>
                              <w:rPr>
                                <w:rFonts w:asciiTheme="minorEastAsia" w:eastAsiaTheme="minorEastAsia" w:hAnsiTheme="minorEastAsia" w:hint="eastAsia"/>
                              </w:rPr>
                              <w:t>验收</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F43F39" w:rsidRDefault="00F43F39">
                      <w:pPr>
                        <w:rPr>
                          <w:rFonts w:asciiTheme="minorEastAsia" w:eastAsiaTheme="minorEastAsia" w:hAnsiTheme="minorEastAsia"/>
                        </w:rPr>
                      </w:pPr>
                      <w:r>
                        <w:rPr>
                          <w:rFonts w:asciiTheme="minorEastAsia" w:eastAsiaTheme="minorEastAsia" w:hAnsiTheme="minorEastAsia" w:hint="eastAsia"/>
                        </w:rPr>
                        <w:t>验收</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6950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800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rPr>
                                <w:rFonts w:asciiTheme="minorEastAsia" w:eastAsiaTheme="minorEastAsia" w:hAnsiTheme="minorEastAsia"/>
                              </w:rPr>
                            </w:pPr>
                            <w:r>
                              <w:rPr>
                                <w:rFonts w:asciiTheme="minorEastAsia" w:eastAsiaTheme="minorEastAsia" w:hAnsiTheme="minorEastAsia" w:hint="eastAsia"/>
                              </w:rPr>
                              <w:t>履约</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F43F39" w:rsidRDefault="00F43F39">
                      <w:pPr>
                        <w:rPr>
                          <w:rFonts w:asciiTheme="minorEastAsia" w:eastAsiaTheme="minorEastAsia" w:hAnsiTheme="minorEastAsia"/>
                        </w:rPr>
                      </w:pPr>
                      <w:r>
                        <w:rPr>
                          <w:rFonts w:asciiTheme="minorEastAsia" w:eastAsiaTheme="minorEastAsia" w:hAnsiTheme="minorEastAsia" w:hint="eastAsia"/>
                        </w:rPr>
                        <w:t>履约</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643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签订合同</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签订合同</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336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rPr>
                                <w:rFonts w:asciiTheme="minorEastAsia" w:eastAsiaTheme="minorEastAsia" w:hAnsiTheme="minorEastAsia"/>
                              </w:rPr>
                            </w:pPr>
                            <w:r>
                              <w:rPr>
                                <w:rFonts w:asciiTheme="minorEastAsia" w:eastAsiaTheme="minorEastAsia" w:hAnsiTheme="minorEastAsia" w:hint="eastAsia"/>
                              </w:rPr>
                              <w:t>成交公告；成交通知书</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F43F39" w:rsidRDefault="00F43F39">
                      <w:pPr>
                        <w:rPr>
                          <w:rFonts w:asciiTheme="minorEastAsia" w:eastAsiaTheme="minorEastAsia" w:hAnsiTheme="minorEastAsia"/>
                        </w:rPr>
                      </w:pPr>
                      <w:r>
                        <w:rPr>
                          <w:rFonts w:asciiTheme="minorEastAsia" w:eastAsiaTheme="minorEastAsia" w:hAnsiTheme="minorEastAsia" w:hint="eastAsia"/>
                        </w:rPr>
                        <w:t>成交公告；成交通知书</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438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F43F39" w:rsidRDefault="00F43F39">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902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评审打分</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评审打分</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028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926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848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资格审查</w:t>
                            </w:r>
                          </w:p>
                          <w:p w:rsidR="00F43F39" w:rsidRDefault="00F43F39">
                            <w:pPr>
                              <w:jc w:val="center"/>
                              <w:rPr>
                                <w:rFonts w:ascii="仿宋_GB2312" w:eastAsia="仿宋_GB2312"/>
                              </w:rPr>
                            </w:pP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资格审查</w:t>
                      </w:r>
                    </w:p>
                    <w:p w:rsidR="00F43F39" w:rsidRDefault="00F43F39">
                      <w:pPr>
                        <w:jc w:val="center"/>
                        <w:rPr>
                          <w:rFonts w:ascii="仿宋_GB2312" w:eastAsia="仿宋_GB2312"/>
                        </w:rPr>
                      </w:pP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18"/>
        </w:rPr>
        <mc:AlternateContent>
          <mc:Choice Requires="wps">
            <w:drawing>
              <wp:anchor distT="0" distB="0" distL="114300" distR="114300" simplePos="0" relativeHeight="25166745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6745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color w:val="000000" w:themeColor="text1"/>
          <w:sz w:val="18"/>
        </w:rPr>
        <mc:AlternateContent>
          <mc:Choice Requires="wps">
            <w:drawing>
              <wp:anchor distT="0" distB="0" distL="114300" distR="114300" simplePos="0" relativeHeight="25164595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4595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492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004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开启响应文件</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开启响应文件</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107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邀请供应商</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F43F39" w:rsidRDefault="00F43F39">
                      <w:pPr>
                        <w:jc w:val="center"/>
                        <w:rPr>
                          <w:rFonts w:asciiTheme="minorEastAsia" w:eastAsiaTheme="minorEastAsia" w:hAnsiTheme="minorEastAsia"/>
                        </w:rPr>
                      </w:pPr>
                      <w:r>
                        <w:rPr>
                          <w:rFonts w:asciiTheme="minorEastAsia" w:eastAsiaTheme="minorEastAsia" w:hAnsiTheme="minorEastAsia" w:hint="eastAsia"/>
                        </w:rPr>
                        <w:t>邀请供应商</w:t>
                      </w:r>
                    </w:p>
                    <w:p w:rsidR="00F43F39" w:rsidRDefault="00F43F39">
                      <w:pPr>
                        <w:rPr>
                          <w:rFonts w:ascii="仿宋_GB2312" w:eastAsia="仿宋_GB2312"/>
                        </w:rPr>
                      </w:pPr>
                      <w:r>
                        <w:rPr>
                          <w:rFonts w:ascii="仿宋_GB2312" w:eastAsia="仿宋_GB2312" w:hint="eastAsia"/>
                        </w:rPr>
                        <w:t>立项</w:t>
                      </w:r>
                    </w:p>
                    <w:p w:rsidR="00F43F39" w:rsidRDefault="00F43F3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209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5209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312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5312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414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5414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516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5516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619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5619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131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6131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233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6233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540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6540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color w:val="000000" w:themeColor="text1"/>
          <w:sz w:val="22"/>
          <w:szCs w:val="20"/>
        </w:rPr>
        <w:br w:type="page"/>
      </w:r>
    </w:p>
    <w:p w:rsidR="009A673B" w:rsidRDefault="009C0D96">
      <w:pPr>
        <w:adjustRightInd/>
        <w:spacing w:line="360" w:lineRule="auto"/>
        <w:jc w:val="center"/>
        <w:outlineLvl w:val="0"/>
        <w:rPr>
          <w:rFonts w:asciiTheme="minorEastAsia" w:eastAsiaTheme="minorEastAsia" w:hAnsiTheme="minorEastAsia" w:cs="仿宋_GB2312"/>
          <w:b/>
          <w:color w:val="000000" w:themeColor="text1"/>
          <w:sz w:val="30"/>
          <w:szCs w:val="30"/>
        </w:rPr>
      </w:pPr>
      <w:bookmarkStart w:id="39" w:name="_Toc196728308"/>
      <w:r>
        <w:rPr>
          <w:rFonts w:asciiTheme="minorEastAsia" w:eastAsiaTheme="minorEastAsia" w:hAnsiTheme="minorEastAsia" w:cs="仿宋_GB2312" w:hint="eastAsia"/>
          <w:b/>
          <w:color w:val="000000" w:themeColor="text1"/>
          <w:sz w:val="30"/>
          <w:szCs w:val="30"/>
        </w:rPr>
        <w:lastRenderedPageBreak/>
        <w:t>第三部分</w:t>
      </w:r>
      <w:bookmarkEnd w:id="16"/>
      <w:r>
        <w:rPr>
          <w:rFonts w:asciiTheme="minorEastAsia" w:eastAsiaTheme="minorEastAsia" w:hAnsiTheme="minorEastAsia" w:cs="仿宋_GB2312" w:hint="eastAsia"/>
          <w:b/>
          <w:color w:val="000000" w:themeColor="text1"/>
          <w:sz w:val="30"/>
          <w:szCs w:val="30"/>
        </w:rPr>
        <w:t xml:space="preserve">  供应商须知</w:t>
      </w:r>
      <w:bookmarkEnd w:id="17"/>
      <w:bookmarkEnd w:id="39"/>
    </w:p>
    <w:p w:rsidR="009A673B" w:rsidRDefault="009C0D96">
      <w:pPr>
        <w:adjustRightInd/>
        <w:spacing w:line="360" w:lineRule="auto"/>
        <w:jc w:val="center"/>
        <w:outlineLvl w:val="0"/>
        <w:rPr>
          <w:rFonts w:asciiTheme="minorEastAsia" w:eastAsiaTheme="minorEastAsia" w:hAnsiTheme="minorEastAsia" w:cs="仿宋_GB2312"/>
          <w:b/>
          <w:color w:val="000000" w:themeColor="text1"/>
          <w:sz w:val="30"/>
          <w:szCs w:val="30"/>
        </w:rPr>
      </w:pPr>
      <w:r>
        <w:rPr>
          <w:rFonts w:asciiTheme="minorEastAsia" w:eastAsiaTheme="minorEastAsia" w:hAnsiTheme="minorEastAsia" w:cs="仿宋_GB2312" w:hint="eastAsia"/>
          <w:b/>
          <w:color w:val="000000" w:themeColor="text1"/>
          <w:sz w:val="30"/>
          <w:szCs w:val="30"/>
        </w:rPr>
        <w:t>一、前附表</w:t>
      </w:r>
    </w:p>
    <w:tbl>
      <w:tblPr>
        <w:tblW w:w="9923" w:type="dxa"/>
        <w:tblInd w:w="-14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93"/>
        <w:gridCol w:w="850"/>
        <w:gridCol w:w="1701"/>
        <w:gridCol w:w="6379"/>
      </w:tblGrid>
      <w:tr w:rsidR="009A673B">
        <w:trPr>
          <w:trHeight w:val="828"/>
          <w:tblHeader/>
        </w:trPr>
        <w:tc>
          <w:tcPr>
            <w:tcW w:w="993"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lastRenderedPageBreak/>
              <w:t>序号</w:t>
            </w:r>
          </w:p>
        </w:tc>
        <w:tc>
          <w:tcPr>
            <w:tcW w:w="2551" w:type="dxa"/>
            <w:gridSpan w:val="2"/>
            <w:tcBorders>
              <w:top w:val="single" w:sz="8" w:space="0" w:color="000000"/>
              <w:left w:val="single" w:sz="4" w:space="0" w:color="auto"/>
              <w:bottom w:val="single" w:sz="8" w:space="0" w:color="000000"/>
              <w:right w:val="single" w:sz="8" w:space="0" w:color="000000"/>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事项</w:t>
            </w:r>
          </w:p>
        </w:tc>
        <w:tc>
          <w:tcPr>
            <w:tcW w:w="6379" w:type="dxa"/>
            <w:tcBorders>
              <w:top w:val="single" w:sz="8" w:space="0" w:color="000000"/>
              <w:left w:val="single" w:sz="2" w:space="0" w:color="000000"/>
              <w:bottom w:val="single" w:sz="8" w:space="0" w:color="000000"/>
              <w:right w:val="single" w:sz="8" w:space="0" w:color="000000"/>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本项目的特别规定</w:t>
            </w:r>
          </w:p>
        </w:tc>
      </w:tr>
      <w:tr w:rsidR="009A673B">
        <w:trPr>
          <w:trHeight w:val="395"/>
          <w:tblHeader/>
        </w:trPr>
        <w:tc>
          <w:tcPr>
            <w:tcW w:w="993"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color w:val="000000" w:themeColor="text1"/>
                <w:sz w:val="22"/>
                <w:szCs w:val="21"/>
              </w:rPr>
              <w:t>1</w:t>
            </w:r>
          </w:p>
        </w:tc>
        <w:tc>
          <w:tcPr>
            <w:tcW w:w="2551" w:type="dxa"/>
            <w:gridSpan w:val="2"/>
            <w:tcBorders>
              <w:top w:val="single" w:sz="8" w:space="0" w:color="000000"/>
              <w:left w:val="single" w:sz="4" w:space="0" w:color="auto"/>
              <w:bottom w:val="single" w:sz="8" w:space="0" w:color="000000"/>
              <w:right w:val="single" w:sz="8" w:space="0" w:color="000000"/>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项目属性</w:t>
            </w:r>
          </w:p>
        </w:tc>
        <w:tc>
          <w:tcPr>
            <w:tcW w:w="6379" w:type="dxa"/>
            <w:tcBorders>
              <w:top w:val="single" w:sz="8" w:space="0" w:color="000000"/>
              <w:left w:val="single" w:sz="2" w:space="0" w:color="000000"/>
              <w:bottom w:val="single" w:sz="8" w:space="0" w:color="000000"/>
              <w:right w:val="single" w:sz="8" w:space="0" w:color="000000"/>
            </w:tcBorders>
            <w:vAlign w:val="center"/>
          </w:tcPr>
          <w:p w:rsidR="009A673B" w:rsidRDefault="009C0D96">
            <w:pPr>
              <w:spacing w:line="360" w:lineRule="auto"/>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sz w:val="22"/>
                <w:szCs w:val="21"/>
              </w:rPr>
              <w:t>服务类。</w:t>
            </w:r>
          </w:p>
        </w:tc>
      </w:tr>
      <w:tr w:rsidR="009A673B">
        <w:trPr>
          <w:trHeight w:val="826"/>
          <w:tblHeader/>
        </w:trPr>
        <w:tc>
          <w:tcPr>
            <w:tcW w:w="993"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color w:val="000000" w:themeColor="text1"/>
                <w:sz w:val="22"/>
                <w:szCs w:val="21"/>
              </w:rPr>
              <w:t>2</w:t>
            </w:r>
          </w:p>
        </w:tc>
        <w:tc>
          <w:tcPr>
            <w:tcW w:w="2551" w:type="dxa"/>
            <w:gridSpan w:val="2"/>
            <w:tcBorders>
              <w:top w:val="single" w:sz="8" w:space="0" w:color="000000"/>
              <w:left w:val="single" w:sz="4" w:space="0" w:color="auto"/>
              <w:bottom w:val="single" w:sz="8" w:space="0" w:color="000000"/>
              <w:right w:val="single" w:sz="8" w:space="0" w:color="000000"/>
            </w:tcBorders>
            <w:vAlign w:val="center"/>
          </w:tcPr>
          <w:p w:rsidR="009A673B" w:rsidRDefault="009C0D96">
            <w:pPr>
              <w:snapToGrid w:val="0"/>
              <w:spacing w:line="360" w:lineRule="auto"/>
              <w:rPr>
                <w:rFonts w:asciiTheme="minorEastAsia" w:eastAsiaTheme="minorEastAsia" w:hAnsiTheme="minorEastAsia" w:cs="宋体"/>
                <w:b/>
                <w:color w:val="000000" w:themeColor="text1"/>
                <w:kern w:val="0"/>
                <w:sz w:val="22"/>
                <w:szCs w:val="21"/>
              </w:rPr>
            </w:pPr>
            <w:r>
              <w:rPr>
                <w:rFonts w:asciiTheme="minorEastAsia" w:eastAsiaTheme="minorEastAsia" w:hAnsiTheme="minorEastAsia" w:cs="宋体" w:hint="eastAsia"/>
                <w:b/>
                <w:color w:val="000000" w:themeColor="text1"/>
                <w:kern w:val="0"/>
                <w:sz w:val="22"/>
                <w:szCs w:val="21"/>
              </w:rPr>
              <w:t>采购标的及其对应的中小企业划分标准所属行业</w:t>
            </w:r>
          </w:p>
        </w:tc>
        <w:tc>
          <w:tcPr>
            <w:tcW w:w="6379" w:type="dxa"/>
            <w:tcBorders>
              <w:top w:val="single" w:sz="8" w:space="0" w:color="000000"/>
              <w:left w:val="single" w:sz="2" w:space="0" w:color="000000"/>
              <w:bottom w:val="single" w:sz="8" w:space="0" w:color="000000"/>
              <w:right w:val="single" w:sz="8" w:space="0" w:color="000000"/>
            </w:tcBorders>
            <w:vAlign w:val="center"/>
          </w:tcPr>
          <w:p w:rsidR="009A673B" w:rsidRDefault="009C0D96">
            <w:pPr>
              <w:snapToGrid w:val="0"/>
              <w:spacing w:line="360" w:lineRule="auto"/>
              <w:rPr>
                <w:rFonts w:asciiTheme="minorEastAsia" w:eastAsiaTheme="minorEastAsia" w:hAnsiTheme="minorEastAsia" w:cs="宋体"/>
                <w:color w:val="000000" w:themeColor="text1"/>
                <w:kern w:val="0"/>
                <w:sz w:val="22"/>
                <w:szCs w:val="21"/>
              </w:rPr>
            </w:pPr>
            <w:r>
              <w:rPr>
                <w:rFonts w:asciiTheme="minorEastAsia" w:eastAsiaTheme="minorEastAsia" w:hAnsiTheme="minorEastAsia" w:cs="宋体" w:hint="eastAsia"/>
                <w:color w:val="000000" w:themeColor="text1"/>
                <w:kern w:val="0"/>
                <w:sz w:val="22"/>
                <w:szCs w:val="21"/>
              </w:rPr>
              <w:t>（1）标</w:t>
            </w:r>
            <w:r>
              <w:rPr>
                <w:rFonts w:asciiTheme="minorEastAsia" w:eastAsiaTheme="minorEastAsia" w:hAnsiTheme="minorEastAsia" w:cs="宋体" w:hint="eastAsia"/>
                <w:kern w:val="0"/>
                <w:sz w:val="22"/>
                <w:szCs w:val="21"/>
              </w:rPr>
              <w:t>的：</w:t>
            </w:r>
            <w:r>
              <w:rPr>
                <w:rFonts w:asciiTheme="minorEastAsia" w:eastAsiaTheme="minorEastAsia" w:hAnsiTheme="minorEastAsia" w:cs="宋体" w:hint="eastAsia"/>
                <w:kern w:val="0"/>
                <w:sz w:val="22"/>
                <w:szCs w:val="21"/>
                <w:u w:val="single"/>
              </w:rPr>
              <w:t xml:space="preserve"> 北海市综合交通运输“十五五”发展规划编制  </w:t>
            </w:r>
            <w:r>
              <w:rPr>
                <w:rFonts w:asciiTheme="minorEastAsia" w:eastAsiaTheme="minorEastAsia" w:hAnsiTheme="minorEastAsia" w:cs="宋体" w:hint="eastAsia"/>
                <w:kern w:val="0"/>
                <w:sz w:val="22"/>
                <w:szCs w:val="21"/>
              </w:rPr>
              <w:t>，属于</w:t>
            </w:r>
            <w:r>
              <w:rPr>
                <w:rFonts w:asciiTheme="minorEastAsia" w:eastAsiaTheme="minorEastAsia" w:hAnsiTheme="minorEastAsia" w:cs="宋体" w:hint="eastAsia"/>
                <w:kern w:val="0"/>
                <w:sz w:val="22"/>
                <w:szCs w:val="21"/>
                <w:u w:val="single"/>
              </w:rPr>
              <w:t xml:space="preserve"> </w:t>
            </w:r>
            <w:bookmarkStart w:id="40" w:name="OLE_LINK3"/>
            <w:r>
              <w:rPr>
                <w:rFonts w:asciiTheme="minorEastAsia" w:eastAsiaTheme="minorEastAsia" w:hAnsiTheme="minorEastAsia" w:cs="宋体" w:hint="eastAsia"/>
                <w:kern w:val="0"/>
                <w:sz w:val="22"/>
                <w:szCs w:val="21"/>
                <w:u w:val="single"/>
              </w:rPr>
              <w:t>其他</w:t>
            </w:r>
            <w:r>
              <w:rPr>
                <w:rFonts w:asciiTheme="minorEastAsia" w:eastAsiaTheme="minorEastAsia" w:hAnsiTheme="minorEastAsia" w:cs="宋体"/>
                <w:kern w:val="0"/>
                <w:sz w:val="22"/>
                <w:szCs w:val="21"/>
                <w:u w:val="single"/>
              </w:rPr>
              <w:t>未</w:t>
            </w:r>
            <w:r>
              <w:rPr>
                <w:rFonts w:asciiTheme="minorEastAsia" w:eastAsiaTheme="minorEastAsia" w:hAnsiTheme="minorEastAsia" w:cs="宋体" w:hint="eastAsia"/>
                <w:kern w:val="0"/>
                <w:sz w:val="22"/>
                <w:szCs w:val="21"/>
                <w:u w:val="single"/>
              </w:rPr>
              <w:t>列明行业</w:t>
            </w:r>
            <w:bookmarkEnd w:id="40"/>
            <w:r>
              <w:rPr>
                <w:rFonts w:asciiTheme="minorEastAsia" w:eastAsiaTheme="minorEastAsia" w:hAnsiTheme="minorEastAsia" w:cs="宋体" w:hint="eastAsia"/>
                <w:kern w:val="0"/>
                <w:sz w:val="22"/>
                <w:szCs w:val="21"/>
              </w:rPr>
              <w:t>；</w:t>
            </w:r>
          </w:p>
        </w:tc>
      </w:tr>
      <w:tr w:rsidR="009A673B">
        <w:trPr>
          <w:trHeight w:val="540"/>
          <w:tblHeader/>
        </w:trPr>
        <w:tc>
          <w:tcPr>
            <w:tcW w:w="993"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color w:val="000000" w:themeColor="text1"/>
                <w:sz w:val="22"/>
                <w:szCs w:val="21"/>
              </w:rPr>
            </w:pPr>
            <w:r>
              <w:rPr>
                <w:rFonts w:asciiTheme="minorEastAsia" w:eastAsiaTheme="minorEastAsia" w:hAnsiTheme="minorEastAsia" w:cs="宋体"/>
                <w:color w:val="000000" w:themeColor="text1"/>
                <w:sz w:val="22"/>
                <w:szCs w:val="21"/>
              </w:rPr>
              <w:t>3</w:t>
            </w:r>
          </w:p>
        </w:tc>
        <w:tc>
          <w:tcPr>
            <w:tcW w:w="2551" w:type="dxa"/>
            <w:gridSpan w:val="2"/>
            <w:tcBorders>
              <w:top w:val="single" w:sz="8" w:space="0" w:color="000000"/>
              <w:left w:val="single" w:sz="4" w:space="0" w:color="auto"/>
              <w:bottom w:val="single" w:sz="8" w:space="0" w:color="000000"/>
              <w:right w:val="single" w:sz="8" w:space="0" w:color="000000"/>
            </w:tcBorders>
            <w:vAlign w:val="center"/>
          </w:tcPr>
          <w:p w:rsidR="009A673B" w:rsidRDefault="009C0D96">
            <w:pPr>
              <w:snapToGrid w:val="0"/>
              <w:spacing w:line="360" w:lineRule="auto"/>
              <w:ind w:firstLineChars="200" w:firstLine="442"/>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分包</w:t>
            </w:r>
          </w:p>
        </w:tc>
        <w:tc>
          <w:tcPr>
            <w:tcW w:w="6379" w:type="dxa"/>
            <w:tcBorders>
              <w:top w:val="single" w:sz="8" w:space="0" w:color="000000"/>
              <w:left w:val="single" w:sz="2" w:space="0" w:color="000000"/>
              <w:bottom w:val="single" w:sz="8" w:space="0" w:color="000000"/>
              <w:right w:val="single" w:sz="8" w:space="0" w:color="000000"/>
            </w:tcBorders>
            <w:vAlign w:val="center"/>
          </w:tcPr>
          <w:p w:rsidR="009A673B" w:rsidRDefault="009C0D96">
            <w:pPr>
              <w:spacing w:line="360" w:lineRule="auto"/>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color w:val="000000" w:themeColor="text1"/>
                <w:sz w:val="22"/>
                <w:szCs w:val="21"/>
              </w:rPr>
              <w:t>不同意分包。</w:t>
            </w:r>
          </w:p>
        </w:tc>
      </w:tr>
      <w:tr w:rsidR="009A673B">
        <w:trPr>
          <w:trHeight w:val="461"/>
          <w:tblHeader/>
        </w:trPr>
        <w:tc>
          <w:tcPr>
            <w:tcW w:w="993" w:type="dxa"/>
            <w:vMerge w:val="restart"/>
            <w:tcBorders>
              <w:top w:val="single" w:sz="4" w:space="0" w:color="auto"/>
              <w:left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color w:val="000000" w:themeColor="text1"/>
                <w:sz w:val="22"/>
                <w:szCs w:val="21"/>
              </w:rPr>
            </w:pPr>
            <w:r>
              <w:rPr>
                <w:rFonts w:asciiTheme="minorEastAsia" w:eastAsiaTheme="minorEastAsia" w:hAnsiTheme="minorEastAsia" w:cs="宋体"/>
                <w:color w:val="000000" w:themeColor="text1"/>
                <w:sz w:val="22"/>
                <w:szCs w:val="21"/>
              </w:rPr>
              <w:t>4</w:t>
            </w:r>
          </w:p>
        </w:tc>
        <w:tc>
          <w:tcPr>
            <w:tcW w:w="2551" w:type="dxa"/>
            <w:gridSpan w:val="2"/>
            <w:vMerge w:val="restart"/>
            <w:tcBorders>
              <w:top w:val="single" w:sz="8" w:space="0" w:color="000000"/>
              <w:left w:val="single" w:sz="4" w:space="0" w:color="auto"/>
              <w:right w:val="single" w:sz="8" w:space="0" w:color="000000"/>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供应商应当提供的资格、资信证明文件</w:t>
            </w:r>
          </w:p>
        </w:tc>
        <w:tc>
          <w:tcPr>
            <w:tcW w:w="6379" w:type="dxa"/>
            <w:tcBorders>
              <w:top w:val="single" w:sz="8" w:space="0" w:color="000000"/>
              <w:left w:val="single" w:sz="2" w:space="0" w:color="000000"/>
              <w:bottom w:val="single" w:sz="4" w:space="0" w:color="auto"/>
              <w:right w:val="single" w:sz="8" w:space="0" w:color="000000"/>
            </w:tcBorders>
            <w:vAlign w:val="center"/>
          </w:tcPr>
          <w:p w:rsidR="009A673B" w:rsidRDefault="009C0D96">
            <w:pPr>
              <w:spacing w:line="360" w:lineRule="auto"/>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color w:val="000000" w:themeColor="text1"/>
                <w:sz w:val="22"/>
                <w:szCs w:val="21"/>
              </w:rPr>
              <w:t>（1）资格证明文件：见磋商文件第三部分。</w:t>
            </w:r>
          </w:p>
          <w:p w:rsidR="009A673B" w:rsidRDefault="009C0D96">
            <w:pPr>
              <w:spacing w:line="360" w:lineRule="auto"/>
              <w:rPr>
                <w:rFonts w:asciiTheme="minorEastAsia" w:eastAsiaTheme="minorEastAsia" w:hAnsiTheme="minorEastAsia" w:cs="宋体"/>
                <w:snapToGrid w:val="0"/>
                <w:color w:val="000000" w:themeColor="text1"/>
                <w:kern w:val="0"/>
                <w:sz w:val="22"/>
                <w:szCs w:val="21"/>
              </w:rPr>
            </w:pPr>
            <w:r>
              <w:rPr>
                <w:rFonts w:asciiTheme="minorEastAsia" w:eastAsiaTheme="minorEastAsia" w:hAnsiTheme="minorEastAsia" w:cs="宋体" w:hint="eastAsia"/>
                <w:color w:val="000000" w:themeColor="text1"/>
                <w:kern w:val="0"/>
                <w:sz w:val="22"/>
                <w:szCs w:val="21"/>
                <w:lang w:val="zh-CN"/>
              </w:rPr>
              <w:t>供应商未提供有效的资格证明文件的，视为供应商不具备磋商文件中规定的资格要求，响应无效。</w:t>
            </w:r>
          </w:p>
        </w:tc>
      </w:tr>
      <w:tr w:rsidR="009A673B">
        <w:trPr>
          <w:trHeight w:val="638"/>
          <w:tblHeader/>
        </w:trPr>
        <w:tc>
          <w:tcPr>
            <w:tcW w:w="993" w:type="dxa"/>
            <w:vMerge/>
            <w:tcBorders>
              <w:left w:val="single" w:sz="4" w:space="0" w:color="auto"/>
              <w:bottom w:val="single" w:sz="4" w:space="0" w:color="auto"/>
              <w:right w:val="single" w:sz="4" w:space="0" w:color="auto"/>
            </w:tcBorders>
            <w:vAlign w:val="center"/>
          </w:tcPr>
          <w:p w:rsidR="009A673B" w:rsidRDefault="009A673B">
            <w:pPr>
              <w:snapToGrid w:val="0"/>
              <w:spacing w:line="360" w:lineRule="auto"/>
              <w:jc w:val="center"/>
              <w:rPr>
                <w:rFonts w:asciiTheme="minorEastAsia" w:eastAsiaTheme="minorEastAsia" w:hAnsiTheme="minorEastAsia" w:cs="宋体"/>
                <w:color w:val="000000" w:themeColor="text1"/>
                <w:sz w:val="22"/>
                <w:szCs w:val="21"/>
              </w:rPr>
            </w:pPr>
          </w:p>
        </w:tc>
        <w:tc>
          <w:tcPr>
            <w:tcW w:w="2551" w:type="dxa"/>
            <w:gridSpan w:val="2"/>
            <w:vMerge/>
            <w:tcBorders>
              <w:left w:val="single" w:sz="4" w:space="0" w:color="auto"/>
              <w:bottom w:val="single" w:sz="8" w:space="0" w:color="000000"/>
              <w:right w:val="single" w:sz="8" w:space="0" w:color="000000"/>
            </w:tcBorders>
            <w:vAlign w:val="center"/>
          </w:tcPr>
          <w:p w:rsidR="009A673B" w:rsidRDefault="009A673B">
            <w:pPr>
              <w:snapToGrid w:val="0"/>
              <w:spacing w:line="360" w:lineRule="auto"/>
              <w:jc w:val="center"/>
              <w:rPr>
                <w:rFonts w:asciiTheme="minorEastAsia" w:eastAsiaTheme="minorEastAsia" w:hAnsiTheme="minorEastAsia" w:cs="宋体"/>
                <w:b/>
                <w:color w:val="000000" w:themeColor="text1"/>
                <w:sz w:val="22"/>
                <w:szCs w:val="21"/>
              </w:rPr>
            </w:pPr>
          </w:p>
        </w:tc>
        <w:tc>
          <w:tcPr>
            <w:tcW w:w="6379" w:type="dxa"/>
            <w:tcBorders>
              <w:top w:val="single" w:sz="4" w:space="0" w:color="auto"/>
              <w:left w:val="single" w:sz="2" w:space="0" w:color="000000"/>
              <w:bottom w:val="single" w:sz="8" w:space="0" w:color="000000"/>
              <w:right w:val="single" w:sz="8" w:space="0" w:color="000000"/>
            </w:tcBorders>
            <w:vAlign w:val="center"/>
          </w:tcPr>
          <w:p w:rsidR="009A673B" w:rsidRDefault="009C0D96">
            <w:pPr>
              <w:spacing w:line="360" w:lineRule="auto"/>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color w:val="000000" w:themeColor="text1"/>
                <w:sz w:val="22"/>
                <w:szCs w:val="21"/>
              </w:rPr>
              <w:t>（2）资信证明文件：根据磋商文件采购需求和评审标准的要求提供。</w:t>
            </w:r>
          </w:p>
        </w:tc>
      </w:tr>
      <w:tr w:rsidR="009A673B">
        <w:trPr>
          <w:trHeight w:val="3299"/>
          <w:tblHeader/>
        </w:trPr>
        <w:tc>
          <w:tcPr>
            <w:tcW w:w="993" w:type="dxa"/>
            <w:tcBorders>
              <w:top w:val="single" w:sz="4" w:space="0" w:color="auto"/>
              <w:left w:val="single" w:sz="8" w:space="0" w:color="000000"/>
              <w:bottom w:val="single" w:sz="4" w:space="0" w:color="auto"/>
              <w:right w:val="single" w:sz="2" w:space="0" w:color="000000"/>
            </w:tcBorders>
            <w:vAlign w:val="center"/>
          </w:tcPr>
          <w:p w:rsidR="009A673B" w:rsidRDefault="009C0D96">
            <w:pPr>
              <w:snapToGrid w:val="0"/>
              <w:spacing w:line="360" w:lineRule="auto"/>
              <w:jc w:val="center"/>
              <w:rPr>
                <w:rFonts w:asciiTheme="minorEastAsia" w:eastAsiaTheme="minorEastAsia" w:hAnsiTheme="minorEastAsia" w:cs="宋体"/>
                <w:color w:val="000000" w:themeColor="text1"/>
                <w:sz w:val="22"/>
                <w:szCs w:val="21"/>
              </w:rPr>
            </w:pPr>
            <w:r>
              <w:rPr>
                <w:rFonts w:asciiTheme="minorEastAsia" w:eastAsiaTheme="minorEastAsia" w:hAnsiTheme="minorEastAsia" w:cs="宋体"/>
                <w:color w:val="000000" w:themeColor="text1"/>
                <w:sz w:val="22"/>
                <w:szCs w:val="21"/>
              </w:rPr>
              <w:t>5</w:t>
            </w:r>
          </w:p>
        </w:tc>
        <w:tc>
          <w:tcPr>
            <w:tcW w:w="2551" w:type="dxa"/>
            <w:gridSpan w:val="2"/>
            <w:tcBorders>
              <w:top w:val="single" w:sz="8" w:space="0" w:color="000000"/>
              <w:left w:val="single" w:sz="2" w:space="0" w:color="000000"/>
              <w:bottom w:val="single" w:sz="8" w:space="0" w:color="000000"/>
              <w:right w:val="single" w:sz="8" w:space="0" w:color="000000"/>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最后报价要求</w:t>
            </w:r>
          </w:p>
        </w:tc>
        <w:tc>
          <w:tcPr>
            <w:tcW w:w="6379" w:type="dxa"/>
            <w:tcBorders>
              <w:top w:val="single" w:sz="8" w:space="0" w:color="000000"/>
              <w:left w:val="single" w:sz="2" w:space="0" w:color="000000"/>
              <w:bottom w:val="single" w:sz="8" w:space="0" w:color="000000"/>
              <w:right w:val="single" w:sz="8" w:space="0" w:color="000000"/>
            </w:tcBorders>
            <w:vAlign w:val="center"/>
          </w:tcPr>
          <w:p w:rsidR="009A673B" w:rsidRDefault="009C0D96">
            <w:pPr>
              <w:snapToGrid w:val="0"/>
              <w:spacing w:line="360" w:lineRule="auto"/>
              <w:jc w:val="left"/>
              <w:rPr>
                <w:rFonts w:asciiTheme="minorEastAsia" w:eastAsiaTheme="minorEastAsia" w:hAnsiTheme="minorEastAsia" w:cs="宋体"/>
                <w:b/>
                <w:color w:val="000000" w:themeColor="text1"/>
                <w:kern w:val="0"/>
                <w:sz w:val="22"/>
                <w:szCs w:val="21"/>
                <w:lang w:val="zh-CN"/>
              </w:rPr>
            </w:pPr>
            <w:r>
              <w:rPr>
                <w:rFonts w:asciiTheme="minorEastAsia" w:eastAsiaTheme="minorEastAsia" w:hAnsiTheme="minorEastAsia" w:cs="宋体" w:hint="eastAsia"/>
                <w:color w:val="000000" w:themeColor="text1"/>
                <w:kern w:val="0"/>
                <w:sz w:val="22"/>
                <w:szCs w:val="21"/>
                <w:lang w:val="zh-CN"/>
              </w:rPr>
              <w:t>有关本项目实施所需的所有费用（含税费）均计入最后报价。《最后报价</w:t>
            </w:r>
            <w:r>
              <w:rPr>
                <w:rFonts w:asciiTheme="minorEastAsia" w:eastAsiaTheme="minorEastAsia" w:hAnsiTheme="minorEastAsia" w:cs="宋体" w:hint="eastAsia"/>
                <w:color w:val="000000" w:themeColor="text1"/>
                <w:sz w:val="22"/>
                <w:szCs w:val="21"/>
              </w:rPr>
              <w:t>一览表（报价表）</w:t>
            </w:r>
            <w:r>
              <w:rPr>
                <w:rFonts w:asciiTheme="minorEastAsia" w:eastAsiaTheme="minorEastAsia" w:hAnsiTheme="minorEastAsia" w:cs="宋体" w:hint="eastAsia"/>
                <w:color w:val="000000" w:themeColor="text1"/>
                <w:kern w:val="0"/>
                <w:sz w:val="22"/>
                <w:szCs w:val="21"/>
                <w:lang w:val="zh-CN"/>
              </w:rPr>
              <w:t>》</w:t>
            </w:r>
            <w:r>
              <w:rPr>
                <w:rFonts w:asciiTheme="minorEastAsia" w:eastAsiaTheme="minorEastAsia" w:hAnsiTheme="minorEastAsia" w:cs="宋体" w:hint="eastAsia"/>
                <w:color w:val="000000" w:themeColor="text1"/>
                <w:sz w:val="22"/>
                <w:szCs w:val="21"/>
              </w:rPr>
              <w:t>是最后报价的唯一载体</w:t>
            </w:r>
            <w:r>
              <w:rPr>
                <w:rFonts w:asciiTheme="minorEastAsia" w:eastAsiaTheme="minorEastAsia" w:hAnsiTheme="minorEastAsia" w:cs="宋体" w:hint="eastAsia"/>
                <w:color w:val="000000" w:themeColor="text1"/>
                <w:kern w:val="0"/>
                <w:sz w:val="22"/>
                <w:szCs w:val="21"/>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2"/>
                <w:szCs w:val="21"/>
                <w:lang w:val="zh-CN"/>
              </w:rPr>
              <w:t>提醒：验收时检测费用由采购人承担，不包含在最后报价中。</w:t>
            </w:r>
          </w:p>
          <w:p w:rsidR="009A673B" w:rsidRDefault="009C0D96">
            <w:pPr>
              <w:snapToGrid w:val="0"/>
              <w:spacing w:line="360" w:lineRule="auto"/>
              <w:jc w:val="left"/>
              <w:rPr>
                <w:rFonts w:asciiTheme="minorEastAsia" w:eastAsiaTheme="minorEastAsia" w:hAnsiTheme="minorEastAsia" w:cs="宋体"/>
                <w:b/>
                <w:color w:val="000000" w:themeColor="text1"/>
                <w:kern w:val="0"/>
                <w:sz w:val="22"/>
                <w:szCs w:val="21"/>
                <w:lang w:val="zh-CN"/>
              </w:rPr>
            </w:pPr>
            <w:r>
              <w:rPr>
                <w:rFonts w:asciiTheme="minorEastAsia" w:eastAsiaTheme="minorEastAsia" w:hAnsiTheme="minorEastAsia" w:cs="宋体" w:hint="eastAsia"/>
                <w:b/>
                <w:color w:val="000000" w:themeColor="text1"/>
                <w:kern w:val="0"/>
                <w:sz w:val="22"/>
                <w:szCs w:val="21"/>
                <w:lang w:val="zh-CN"/>
              </w:rPr>
              <w:t>最后报价出现下列情形的，响应无效：</w:t>
            </w:r>
          </w:p>
          <w:p w:rsidR="009A673B" w:rsidRDefault="009C0D96">
            <w:pPr>
              <w:snapToGrid w:val="0"/>
              <w:spacing w:line="360" w:lineRule="auto"/>
              <w:ind w:firstLineChars="100" w:firstLine="221"/>
              <w:jc w:val="left"/>
              <w:rPr>
                <w:rFonts w:asciiTheme="minorEastAsia" w:eastAsiaTheme="minorEastAsia" w:hAnsiTheme="minorEastAsia" w:cs="宋体"/>
                <w:b/>
                <w:color w:val="000000" w:themeColor="text1"/>
                <w:kern w:val="0"/>
                <w:sz w:val="22"/>
                <w:szCs w:val="21"/>
                <w:lang w:val="zh-CN"/>
              </w:rPr>
            </w:pPr>
            <w:r>
              <w:rPr>
                <w:rFonts w:asciiTheme="minorEastAsia" w:eastAsiaTheme="minorEastAsia" w:hAnsiTheme="minorEastAsia" w:cs="宋体" w:hint="eastAsia"/>
                <w:b/>
                <w:color w:val="000000" w:themeColor="text1"/>
                <w:kern w:val="0"/>
                <w:sz w:val="22"/>
                <w:szCs w:val="21"/>
                <w:lang w:val="zh-CN"/>
              </w:rPr>
              <w:t>响应文件出现不是唯一的、有选择性的最后报价的；</w:t>
            </w:r>
          </w:p>
          <w:p w:rsidR="009A673B" w:rsidRDefault="009C0D96">
            <w:pPr>
              <w:snapToGrid w:val="0"/>
              <w:spacing w:line="360" w:lineRule="auto"/>
              <w:ind w:firstLineChars="100" w:firstLine="221"/>
              <w:jc w:val="left"/>
              <w:rPr>
                <w:rFonts w:asciiTheme="minorEastAsia" w:eastAsiaTheme="minorEastAsia" w:hAnsiTheme="minorEastAsia" w:cs="宋体"/>
                <w:color w:val="000000" w:themeColor="text1"/>
                <w:kern w:val="0"/>
                <w:sz w:val="22"/>
                <w:szCs w:val="21"/>
                <w:lang w:val="zh-CN"/>
              </w:rPr>
            </w:pPr>
            <w:r>
              <w:rPr>
                <w:rFonts w:asciiTheme="minorEastAsia" w:eastAsiaTheme="minorEastAsia" w:hAnsiTheme="minorEastAsia" w:cs="宋体" w:hint="eastAsia"/>
                <w:b/>
                <w:color w:val="000000" w:themeColor="text1"/>
                <w:kern w:val="0"/>
                <w:sz w:val="22"/>
                <w:szCs w:val="21"/>
                <w:lang w:val="zh-CN"/>
              </w:rPr>
              <w:t>最后报价超过磋商文件中规定的预算金额或者最高限价的;</w:t>
            </w:r>
          </w:p>
          <w:p w:rsidR="009A673B" w:rsidRDefault="009C0D96">
            <w:pPr>
              <w:spacing w:line="360" w:lineRule="auto"/>
              <w:ind w:firstLineChars="100" w:firstLine="221"/>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b/>
                <w:color w:val="000000" w:themeColor="text1"/>
                <w:kern w:val="0"/>
                <w:sz w:val="22"/>
                <w:szCs w:val="21"/>
              </w:rPr>
              <w:t>供应商对根据修正原则修正后的报价不确认的</w:t>
            </w:r>
            <w:r>
              <w:rPr>
                <w:rFonts w:asciiTheme="minorEastAsia" w:eastAsiaTheme="minorEastAsia" w:hAnsiTheme="minorEastAsia" w:cs="宋体" w:hint="eastAsia"/>
                <w:b/>
                <w:color w:val="000000" w:themeColor="text1"/>
                <w:sz w:val="22"/>
                <w:szCs w:val="21"/>
              </w:rPr>
              <w:t>。</w:t>
            </w:r>
          </w:p>
        </w:tc>
      </w:tr>
      <w:tr w:rsidR="009A673B">
        <w:trPr>
          <w:trHeight w:val="3498"/>
          <w:tblHeader/>
        </w:trPr>
        <w:tc>
          <w:tcPr>
            <w:tcW w:w="993" w:type="dxa"/>
            <w:tcBorders>
              <w:top w:val="single" w:sz="4" w:space="0" w:color="auto"/>
              <w:left w:val="single" w:sz="8" w:space="0" w:color="000000"/>
              <w:right w:val="single" w:sz="2" w:space="0" w:color="000000"/>
            </w:tcBorders>
            <w:vAlign w:val="center"/>
          </w:tcPr>
          <w:p w:rsidR="009A673B" w:rsidRDefault="009C0D96">
            <w:pPr>
              <w:snapToGrid w:val="0"/>
              <w:spacing w:line="360" w:lineRule="auto"/>
              <w:jc w:val="center"/>
              <w:rPr>
                <w:rFonts w:asciiTheme="minorEastAsia" w:eastAsiaTheme="minorEastAsia" w:hAnsiTheme="minorEastAsia" w:cs="宋体"/>
                <w:color w:val="000000" w:themeColor="text1"/>
                <w:sz w:val="22"/>
                <w:szCs w:val="21"/>
              </w:rPr>
            </w:pPr>
            <w:r>
              <w:rPr>
                <w:rFonts w:asciiTheme="minorEastAsia" w:eastAsiaTheme="minorEastAsia" w:hAnsiTheme="minorEastAsia" w:cs="宋体"/>
                <w:color w:val="000000" w:themeColor="text1"/>
                <w:sz w:val="22"/>
                <w:szCs w:val="21"/>
              </w:rPr>
              <w:t>6</w:t>
            </w:r>
          </w:p>
        </w:tc>
        <w:tc>
          <w:tcPr>
            <w:tcW w:w="850" w:type="dxa"/>
            <w:tcBorders>
              <w:top w:val="single" w:sz="8" w:space="0" w:color="000000"/>
              <w:left w:val="single" w:sz="2" w:space="0" w:color="000000"/>
              <w:right w:val="single" w:sz="8" w:space="0" w:color="000000"/>
            </w:tcBorders>
            <w:vAlign w:val="center"/>
          </w:tcPr>
          <w:p w:rsidR="009A673B" w:rsidRDefault="009C0D96">
            <w:pPr>
              <w:snapToGrid w:val="0"/>
              <w:spacing w:line="360" w:lineRule="auto"/>
              <w:jc w:val="center"/>
              <w:rPr>
                <w:rFonts w:asciiTheme="minorEastAsia" w:eastAsiaTheme="minorEastAsia" w:hAnsiTheme="minorEastAsia" w:cs="宋体"/>
                <w:b/>
                <w:color w:val="000000" w:themeColor="text1"/>
                <w:sz w:val="22"/>
                <w:szCs w:val="21"/>
              </w:rPr>
            </w:pPr>
            <w:r>
              <w:rPr>
                <w:rFonts w:asciiTheme="minorEastAsia" w:eastAsiaTheme="minorEastAsia" w:hAnsiTheme="minorEastAsia" w:cs="宋体" w:hint="eastAsia"/>
                <w:b/>
                <w:color w:val="000000" w:themeColor="text1"/>
                <w:sz w:val="22"/>
                <w:szCs w:val="21"/>
              </w:rPr>
              <w:t>中小企业信用融资</w:t>
            </w:r>
          </w:p>
        </w:tc>
        <w:tc>
          <w:tcPr>
            <w:tcW w:w="8080" w:type="dxa"/>
            <w:gridSpan w:val="2"/>
            <w:tcBorders>
              <w:top w:val="single" w:sz="8" w:space="0" w:color="000000"/>
              <w:left w:val="single" w:sz="2" w:space="0" w:color="000000"/>
              <w:right w:val="single" w:sz="8" w:space="0" w:color="000000"/>
            </w:tcBorders>
            <w:vAlign w:val="center"/>
          </w:tcPr>
          <w:p w:rsidR="009A673B" w:rsidRDefault="009C0D96">
            <w:pPr>
              <w:spacing w:line="360" w:lineRule="auto"/>
              <w:ind w:firstLineChars="200" w:firstLine="440"/>
              <w:rPr>
                <w:rFonts w:asciiTheme="minorEastAsia" w:eastAsiaTheme="minorEastAsia" w:hAnsiTheme="minorEastAsia" w:cs="宋体"/>
                <w:snapToGrid w:val="0"/>
                <w:color w:val="000000" w:themeColor="text1"/>
                <w:kern w:val="28"/>
                <w:sz w:val="22"/>
                <w:szCs w:val="21"/>
              </w:rPr>
            </w:pPr>
            <w:r>
              <w:rPr>
                <w:rFonts w:asciiTheme="minorEastAsia" w:eastAsiaTheme="minorEastAsia" w:hAnsiTheme="minorEastAsia" w:cs="宋体" w:hint="eastAsia"/>
                <w:snapToGrid w:val="0"/>
                <w:color w:val="000000" w:themeColor="text1"/>
                <w:kern w:val="28"/>
                <w:sz w:val="22"/>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9A673B" w:rsidRDefault="009C0D96">
            <w:pPr>
              <w:spacing w:line="360" w:lineRule="auto"/>
              <w:ind w:firstLineChars="200" w:firstLine="440"/>
              <w:rPr>
                <w:rFonts w:asciiTheme="minorEastAsia" w:eastAsiaTheme="minorEastAsia" w:hAnsiTheme="minorEastAsia" w:cs="宋体"/>
                <w:color w:val="000000" w:themeColor="text1"/>
                <w:sz w:val="22"/>
                <w:szCs w:val="21"/>
              </w:rPr>
            </w:pPr>
            <w:r>
              <w:rPr>
                <w:rFonts w:asciiTheme="minorEastAsia" w:eastAsiaTheme="minorEastAsia" w:hAnsiTheme="minorEastAsia" w:cs="宋体" w:hint="eastAsia"/>
                <w:snapToGrid w:val="0"/>
                <w:color w:val="000000" w:themeColor="text1"/>
                <w:kern w:val="28"/>
                <w:sz w:val="22"/>
                <w:szCs w:val="21"/>
              </w:rPr>
              <w:t>供应商成交后也可在“广西政府采购云”平台申请政采贷：操作路径：登录广西政府采购云平台-金融服务中心-【融资服务】，可在热门申请中选择产品直接申请。</w:t>
            </w:r>
          </w:p>
        </w:tc>
      </w:tr>
      <w:tr w:rsidR="009A673B">
        <w:trPr>
          <w:trHeight w:val="686"/>
          <w:tblHeader/>
        </w:trPr>
        <w:tc>
          <w:tcPr>
            <w:tcW w:w="993"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宋体" w:hAnsi="宋体" w:cs="宋体"/>
                <w:color w:val="000000" w:themeColor="text1"/>
                <w:sz w:val="22"/>
                <w:szCs w:val="21"/>
              </w:rPr>
            </w:pPr>
            <w:r>
              <w:rPr>
                <w:rFonts w:ascii="宋体" w:hAnsi="宋体" w:cs="宋体"/>
                <w:color w:val="000000" w:themeColor="text1"/>
                <w:sz w:val="22"/>
                <w:szCs w:val="21"/>
              </w:rPr>
              <w:t>7</w:t>
            </w:r>
          </w:p>
        </w:tc>
        <w:tc>
          <w:tcPr>
            <w:tcW w:w="850"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宋体" w:hAnsi="宋体" w:cs="宋体"/>
                <w:b/>
                <w:color w:val="000000" w:themeColor="text1"/>
                <w:sz w:val="22"/>
                <w:szCs w:val="21"/>
              </w:rPr>
            </w:pPr>
            <w:r>
              <w:rPr>
                <w:rFonts w:ascii="宋体" w:hAnsi="宋体" w:cs="宋体" w:hint="eastAsia"/>
                <w:b/>
                <w:color w:val="000000" w:themeColor="text1"/>
                <w:sz w:val="22"/>
                <w:szCs w:val="21"/>
              </w:rPr>
              <w:t>解释权</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rPr>
                <w:rFonts w:asciiTheme="minorEastAsia" w:eastAsiaTheme="minorEastAsia" w:hAnsiTheme="minorEastAsia" w:cs="Arial"/>
                <w:color w:val="000000" w:themeColor="text1"/>
                <w:kern w:val="0"/>
                <w:sz w:val="22"/>
                <w:szCs w:val="21"/>
              </w:rPr>
            </w:pPr>
            <w:r>
              <w:rPr>
                <w:rFonts w:asciiTheme="minorEastAsia" w:eastAsiaTheme="minorEastAsia" w:hAnsiTheme="minorEastAsia" w:cs="Arial" w:hint="eastAsia"/>
                <w:color w:val="000000" w:themeColor="text1"/>
                <w:kern w:val="0"/>
                <w:sz w:val="22"/>
                <w:szCs w:val="21"/>
              </w:rPr>
              <w:t>本磋商文件解释权属采购人及代理机构。</w:t>
            </w:r>
          </w:p>
        </w:tc>
      </w:tr>
      <w:tr w:rsidR="009A673B">
        <w:trPr>
          <w:trHeight w:val="686"/>
          <w:tblHeader/>
        </w:trPr>
        <w:tc>
          <w:tcPr>
            <w:tcW w:w="993"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宋体" w:hAnsi="宋体" w:cs="宋体"/>
                <w:color w:val="FF0000"/>
                <w:sz w:val="22"/>
                <w:szCs w:val="21"/>
              </w:rPr>
            </w:pPr>
            <w:r>
              <w:rPr>
                <w:rFonts w:ascii="宋体" w:hAnsi="宋体" w:cs="宋体" w:hint="eastAsia"/>
                <w:sz w:val="22"/>
                <w:szCs w:val="21"/>
              </w:rPr>
              <w:lastRenderedPageBreak/>
              <w:t>8</w:t>
            </w:r>
          </w:p>
        </w:tc>
        <w:tc>
          <w:tcPr>
            <w:tcW w:w="850"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宋体" w:hAnsi="宋体" w:cs="宋体"/>
                <w:b/>
                <w:color w:val="000000" w:themeColor="text1"/>
                <w:sz w:val="22"/>
                <w:szCs w:val="21"/>
              </w:rPr>
            </w:pPr>
            <w:r>
              <w:rPr>
                <w:rFonts w:ascii="宋体" w:hAnsi="宋体" w:cs="宋体" w:hint="eastAsia"/>
                <w:b/>
                <w:color w:val="000000" w:themeColor="text1"/>
                <w:sz w:val="22"/>
                <w:szCs w:val="21"/>
              </w:rPr>
              <w:t>其他</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rPr>
                <w:color w:val="000000" w:themeColor="text1"/>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）联合体相关说明</w:t>
            </w:r>
          </w:p>
          <w:p w:rsidR="009A673B" w:rsidRDefault="009C0D96">
            <w:pPr>
              <w:spacing w:line="360" w:lineRule="auto"/>
              <w:rPr>
                <w:color w:val="000000" w:themeColor="text1"/>
                <w:sz w:val="22"/>
              </w:rPr>
            </w:pPr>
            <w:r>
              <w:rPr>
                <w:rFonts w:hint="eastAsia"/>
                <w:color w:val="000000" w:themeColor="text1"/>
                <w:sz w:val="22"/>
              </w:rPr>
              <w:t>1.</w:t>
            </w:r>
            <w:r>
              <w:rPr>
                <w:rFonts w:hint="eastAsia"/>
                <w:color w:val="000000" w:themeColor="text1"/>
                <w:sz w:val="22"/>
              </w:rPr>
              <w:t>两个或两个以上投标人可以组成一个投标联合体，以一个投标人的身份共同参加投标。联合体投标人的名称应统一按“</w:t>
            </w:r>
            <w:r>
              <w:rPr>
                <w:rFonts w:hint="eastAsia"/>
                <w:color w:val="000000" w:themeColor="text1"/>
                <w:sz w:val="22"/>
              </w:rPr>
              <w:t>XXX</w:t>
            </w:r>
            <w:r>
              <w:rPr>
                <w:rFonts w:hint="eastAsia"/>
                <w:color w:val="000000" w:themeColor="text1"/>
                <w:sz w:val="22"/>
              </w:rPr>
              <w:t>与</w:t>
            </w:r>
            <w:r>
              <w:rPr>
                <w:rFonts w:hint="eastAsia"/>
                <w:color w:val="000000" w:themeColor="text1"/>
                <w:sz w:val="22"/>
              </w:rPr>
              <w:t>XXX</w:t>
            </w:r>
            <w:r>
              <w:rPr>
                <w:rFonts w:hint="eastAsia"/>
                <w:color w:val="000000" w:themeColor="text1"/>
                <w:sz w:val="22"/>
              </w:rPr>
              <w:t>的联合体”的规则填写。联合体投标的，须提供《联合体投标协议书》（格式后附）。</w:t>
            </w:r>
          </w:p>
          <w:p w:rsidR="009A673B" w:rsidRDefault="009C0D96">
            <w:pPr>
              <w:spacing w:line="360" w:lineRule="auto"/>
              <w:rPr>
                <w:color w:val="000000" w:themeColor="text1"/>
                <w:sz w:val="22"/>
              </w:rPr>
            </w:pPr>
            <w:r>
              <w:rPr>
                <w:rFonts w:hint="eastAsia"/>
                <w:color w:val="000000" w:themeColor="text1"/>
                <w:sz w:val="22"/>
              </w:rPr>
              <w:t>2.</w:t>
            </w:r>
            <w:r>
              <w:rPr>
                <w:rFonts w:hint="eastAsia"/>
                <w:color w:val="000000" w:themeColor="text1"/>
                <w:sz w:val="22"/>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9A673B" w:rsidRDefault="009C0D96">
            <w:pPr>
              <w:spacing w:line="360" w:lineRule="auto"/>
              <w:rPr>
                <w:color w:val="000000" w:themeColor="text1"/>
                <w:sz w:val="22"/>
              </w:rPr>
            </w:pPr>
            <w:r>
              <w:rPr>
                <w:rFonts w:hint="eastAsia"/>
                <w:color w:val="000000" w:themeColor="text1"/>
                <w:sz w:val="22"/>
              </w:rPr>
              <w:t>3.</w:t>
            </w:r>
            <w:r>
              <w:rPr>
                <w:rFonts w:hint="eastAsia"/>
                <w:color w:val="000000" w:themeColor="text1"/>
                <w:sz w:val="22"/>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9A673B" w:rsidRDefault="009C0D96">
            <w:pPr>
              <w:spacing w:line="360" w:lineRule="auto"/>
              <w:rPr>
                <w:color w:val="000000" w:themeColor="text1"/>
                <w:sz w:val="22"/>
              </w:rPr>
            </w:pPr>
            <w:r>
              <w:rPr>
                <w:rFonts w:hint="eastAsia"/>
                <w:color w:val="000000" w:themeColor="text1"/>
                <w:sz w:val="22"/>
              </w:rPr>
              <w:t>4.</w:t>
            </w:r>
            <w:r>
              <w:rPr>
                <w:rFonts w:hint="eastAsia"/>
                <w:color w:val="000000" w:themeColor="text1"/>
                <w:sz w:val="22"/>
              </w:rPr>
              <w:t>以联合体形式参加政府采购活动的，联合体各方不得再单独参加或者与其他投标人另外组成联合体参加同一合同项下的政府采购活动。</w:t>
            </w:r>
          </w:p>
          <w:p w:rsidR="009A673B" w:rsidRDefault="009C0D96">
            <w:pPr>
              <w:spacing w:line="360" w:lineRule="auto"/>
              <w:rPr>
                <w:color w:val="000000" w:themeColor="text1"/>
                <w:sz w:val="22"/>
              </w:rPr>
            </w:pPr>
            <w:r>
              <w:rPr>
                <w:rFonts w:hint="eastAsia"/>
                <w:color w:val="000000" w:themeColor="text1"/>
                <w:sz w:val="22"/>
              </w:rPr>
              <w:t>5.</w:t>
            </w:r>
            <w:r>
              <w:rPr>
                <w:rFonts w:hint="eastAsia"/>
                <w:color w:val="000000" w:themeColor="text1"/>
                <w:sz w:val="22"/>
              </w:rPr>
              <w:t>联合体中有同类资质的投标人按照联合体分工承担相同工作的，应当按照资质等级较低的投标人确定资质等级。</w:t>
            </w:r>
          </w:p>
          <w:p w:rsidR="009A673B" w:rsidRDefault="009C0D96">
            <w:pPr>
              <w:spacing w:line="360" w:lineRule="auto"/>
              <w:rPr>
                <w:color w:val="000000" w:themeColor="text1"/>
                <w:sz w:val="22"/>
              </w:rPr>
            </w:pPr>
            <w:r>
              <w:rPr>
                <w:rFonts w:hint="eastAsia"/>
                <w:color w:val="000000" w:themeColor="text1"/>
                <w:sz w:val="22"/>
              </w:rPr>
              <w:t>6.</w:t>
            </w:r>
            <w:bookmarkStart w:id="41" w:name="OLE_LINK23"/>
            <w:r>
              <w:rPr>
                <w:rFonts w:hint="eastAsia"/>
                <w:color w:val="000000" w:themeColor="text1"/>
                <w:sz w:val="22"/>
              </w:rPr>
              <w:t>联合体投标业绩、履约能力按照联合体各方提供均认可</w:t>
            </w:r>
            <w:bookmarkEnd w:id="41"/>
            <w:r>
              <w:rPr>
                <w:rFonts w:hint="eastAsia"/>
                <w:color w:val="000000" w:themeColor="text1"/>
                <w:sz w:val="22"/>
              </w:rPr>
              <w:t>（招标文件另有规定的除外）。</w:t>
            </w:r>
          </w:p>
          <w:p w:rsidR="009A673B" w:rsidRDefault="009C0D96">
            <w:pPr>
              <w:spacing w:line="360" w:lineRule="auto"/>
              <w:rPr>
                <w:color w:val="000000" w:themeColor="text1"/>
                <w:sz w:val="22"/>
              </w:rPr>
            </w:pPr>
            <w:r>
              <w:rPr>
                <w:rFonts w:hint="eastAsia"/>
                <w:color w:val="000000" w:themeColor="text1"/>
                <w:sz w:val="22"/>
              </w:rPr>
              <w:t>7.</w:t>
            </w:r>
            <w:r>
              <w:rPr>
                <w:rFonts w:hint="eastAsia"/>
                <w:color w:val="000000" w:themeColor="text1"/>
                <w:sz w:val="22"/>
              </w:rPr>
              <w:t>联合体各方均应按照招标文件的规定提交资格证明文件。</w:t>
            </w:r>
          </w:p>
          <w:p w:rsidR="009A673B" w:rsidRDefault="009C0D96">
            <w:pPr>
              <w:spacing w:line="360" w:lineRule="auto"/>
              <w:rPr>
                <w:color w:val="000000" w:themeColor="text1"/>
                <w:sz w:val="22"/>
              </w:rPr>
            </w:pPr>
            <w:r>
              <w:rPr>
                <w:rFonts w:hint="eastAsia"/>
                <w:color w:val="000000" w:themeColor="text1"/>
                <w:sz w:val="22"/>
              </w:rPr>
              <w:t>8.</w:t>
            </w:r>
            <w:r>
              <w:rPr>
                <w:rFonts w:hint="eastAsia"/>
                <w:color w:val="000000" w:themeColor="text1"/>
                <w:sz w:val="22"/>
              </w:rPr>
              <w:t>联合体投标时，响应文件由联合体牵头人盖章或</w:t>
            </w:r>
            <w:r>
              <w:rPr>
                <w:rFonts w:hint="eastAsia"/>
                <w:color w:val="000000" w:themeColor="text1"/>
                <w:sz w:val="22"/>
              </w:rPr>
              <w:t>CA</w:t>
            </w:r>
            <w:r>
              <w:rPr>
                <w:rFonts w:hint="eastAsia"/>
                <w:color w:val="000000" w:themeColor="text1"/>
                <w:sz w:val="22"/>
              </w:rPr>
              <w:t>签章即可。</w:t>
            </w:r>
          </w:p>
          <w:p w:rsidR="009A673B" w:rsidRDefault="009A673B">
            <w:pPr>
              <w:pStyle w:val="a6"/>
              <w:ind w:right="-512" w:firstLine="526"/>
              <w:rPr>
                <w:rFonts w:ascii="Times New Roman" w:eastAsia="宋体"/>
                <w:color w:val="000000" w:themeColor="text1"/>
                <w:sz w:val="22"/>
                <w:szCs w:val="24"/>
              </w:rPr>
            </w:pPr>
          </w:p>
        </w:tc>
      </w:tr>
    </w:tbl>
    <w:p w:rsidR="009A673B" w:rsidRDefault="009A673B">
      <w:pPr>
        <w:snapToGrid w:val="0"/>
        <w:rPr>
          <w:rFonts w:asciiTheme="minorEastAsia" w:eastAsiaTheme="minorEastAsia" w:hAnsiTheme="minorEastAsia" w:cs="仿宋_GB2312"/>
          <w:b/>
          <w:color w:val="000000" w:themeColor="text1"/>
          <w:sz w:val="32"/>
          <w:szCs w:val="20"/>
        </w:rPr>
      </w:pPr>
    </w:p>
    <w:p w:rsidR="009A673B" w:rsidRDefault="009C0D96">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rsidR="009A673B" w:rsidRDefault="009C0D96">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9A673B" w:rsidRDefault="009C0D96">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9A673B" w:rsidRDefault="009C0D96">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2.5 “成交人”系指经评审确定的成交供应商。</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9A673B" w:rsidRDefault="009C0D9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2.9 “书面形式”包括数据电文形式与纸质形式。数据电文形式与纸质形式的采购活动具有同等法律效力。</w:t>
      </w:r>
    </w:p>
    <w:p w:rsidR="009A673B" w:rsidRDefault="009C0D96">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9A673B" w:rsidRDefault="009C0D96">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9A673B" w:rsidRDefault="009C0D96">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rsidR="009A673B" w:rsidRDefault="009C0D96">
      <w:pPr>
        <w:pStyle w:val="2fa"/>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rsidR="009A673B" w:rsidRDefault="009C0D96">
      <w:pPr>
        <w:pStyle w:val="2fa"/>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color w:val="000000" w:themeColor="text1"/>
        </w:rPr>
        <w:t>3.3</w:t>
      </w:r>
      <w:r>
        <w:rPr>
          <w:rFonts w:asciiTheme="minorEastAsia" w:eastAsiaTheme="minorEastAsia" w:hAnsiTheme="minorEastAsia" w:cs="仿宋_GB2312" w:hint="eastAsia"/>
        </w:rPr>
        <w:t>在原定响应有效期满之前，如果出现特殊情况，</w:t>
      </w:r>
      <w:r>
        <w:rPr>
          <w:rFonts w:asciiTheme="minorEastAsia" w:eastAsiaTheme="minorEastAsia" w:hAnsiTheme="minorEastAsia" w:cs="仿宋_GB2312" w:hint="eastAsia"/>
          <w:color w:val="000000" w:themeColor="text1"/>
        </w:rPr>
        <w:t>采购人或采购代理机构可以以书面形式通知所有供应商延长响应有效期。供应商同意延长的，不得要求或被</w:t>
      </w:r>
      <w:r>
        <w:rPr>
          <w:rFonts w:asciiTheme="minorEastAsia" w:eastAsiaTheme="minorEastAsia" w:hAnsiTheme="minorEastAsia" w:cs="仿宋_GB2312" w:hint="eastAsia"/>
        </w:rPr>
        <w:t>允许修改其响应文件;供应商拒绝延长的，其响应无效。</w:t>
      </w:r>
      <w:r>
        <w:rPr>
          <w:rFonts w:asciiTheme="minorEastAsia" w:eastAsiaTheme="minorEastAsia" w:hAnsiTheme="minorEastAsia" w:hint="eastAsia"/>
          <w:szCs w:val="24"/>
        </w:rPr>
        <w:t>拒绝延长磋商有效期的供应商不得再参与该项目后续采购活动</w:t>
      </w:r>
      <w:r>
        <w:rPr>
          <w:rFonts w:asciiTheme="minorEastAsia" w:eastAsiaTheme="minorEastAsia" w:hAnsiTheme="minorEastAsia" w:hint="eastAsia"/>
          <w:color w:val="000000" w:themeColor="text1"/>
          <w:szCs w:val="24"/>
        </w:rPr>
        <w:t>。</w:t>
      </w:r>
    </w:p>
    <w:p w:rsidR="009A673B" w:rsidRDefault="009C0D96">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9A673B" w:rsidRDefault="009C0D96">
      <w:pPr>
        <w:pStyle w:val="afa"/>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9A673B" w:rsidRDefault="009A673B">
      <w:pPr>
        <w:spacing w:line="360" w:lineRule="auto"/>
        <w:jc w:val="center"/>
        <w:rPr>
          <w:rFonts w:asciiTheme="minorEastAsia" w:eastAsiaTheme="minorEastAsia" w:hAnsiTheme="minorEastAsia" w:cs="仿宋_GB2312"/>
          <w:b/>
          <w:color w:val="000000" w:themeColor="text1"/>
          <w:sz w:val="24"/>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9A673B" w:rsidRDefault="009C0D96">
      <w:pPr>
        <w:pStyle w:val="2fa"/>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w:t>
      </w:r>
      <w:r>
        <w:rPr>
          <w:rFonts w:asciiTheme="minorEastAsia" w:eastAsiaTheme="minorEastAsia" w:hAnsiTheme="minorEastAsia" w:hint="eastAsia"/>
          <w:color w:val="000000" w:themeColor="text1"/>
          <w:sz w:val="24"/>
        </w:rPr>
        <w:lastRenderedPageBreak/>
        <w:t>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9A673B" w:rsidRDefault="009C0D9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9A673B" w:rsidRDefault="009C0D96">
      <w:pPr>
        <w:spacing w:line="360" w:lineRule="auto"/>
        <w:ind w:firstLineChars="200" w:firstLine="480"/>
        <w:rPr>
          <w:rFonts w:asciiTheme="minorEastAsia" w:hAnsiTheme="minorEastAsia" w:cs="宋体"/>
          <w:b/>
          <w:color w:val="FF0000"/>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9A673B" w:rsidRDefault="009C0D96">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9A673B" w:rsidRDefault="009C0D96">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A673B" w:rsidRDefault="009C0D96">
      <w:pPr>
        <w:pStyle w:val="afa"/>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9A673B" w:rsidRDefault="009C0D96">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9A673B" w:rsidRDefault="009C0D96">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lastRenderedPageBreak/>
        <w:t>以联合体形式参加政府采购活动，联合体各方均为中小企业的，联合体视同中小企业。其中，联合体各方均为小微企业的，联合体视同小微企业。</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）的残疾人福利性单位视同小型、微型企业；</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rsidR="009A673B" w:rsidRDefault="009C0D96">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采购人优先采购被认定为首台套产品和“制造精品”的自主创新产品。</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9A673B" w:rsidRDefault="009C0D96">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9A673B" w:rsidRDefault="009C0D9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w:t>
      </w:r>
      <w:r>
        <w:rPr>
          <w:rFonts w:ascii="宋体" w:hAnsi="宋体" w:cs="宋体" w:hint="eastAsia"/>
          <w:color w:val="000000" w:themeColor="text1"/>
          <w:sz w:val="24"/>
        </w:rPr>
        <w:lastRenderedPageBreak/>
        <w:t>对供应商予以限定。平等对待内外资企业，切实保障企业公平竞争，平等维护企业的合法利益。</w:t>
      </w:r>
    </w:p>
    <w:p w:rsidR="009A673B" w:rsidRDefault="009C0D96">
      <w:pPr>
        <w:pStyle w:val="affffffffa"/>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9A673B" w:rsidRDefault="009C0D96">
      <w:pPr>
        <w:pStyle w:val="affffffffa"/>
        <w:rPr>
          <w:color w:val="000000" w:themeColor="text1"/>
        </w:rPr>
      </w:pPr>
      <w:r>
        <w:rPr>
          <w:rFonts w:cs="宋体" w:hint="eastAsia"/>
          <w:color w:val="000000" w:themeColor="text1"/>
        </w:rPr>
        <w:t>平等对待符合条件的破产重整企业，切实保障企业公平竞争，平等维护企业的合法利益。</w:t>
      </w:r>
    </w:p>
    <w:p w:rsidR="009A673B" w:rsidRDefault="009A673B">
      <w:pPr>
        <w:spacing w:line="360" w:lineRule="auto"/>
        <w:ind w:firstLineChars="200" w:firstLine="480"/>
        <w:rPr>
          <w:rFonts w:asciiTheme="minorEastAsia" w:eastAsiaTheme="minorEastAsia" w:hAnsiTheme="minorEastAsia"/>
          <w:color w:val="000000" w:themeColor="text1"/>
          <w:sz w:val="24"/>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9A673B" w:rsidRDefault="009C0D96">
      <w:pPr>
        <w:pStyle w:val="afa"/>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9A673B" w:rsidRDefault="009C0D9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9A673B" w:rsidRDefault="009C0D9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询问联系部门：北海市政府采购中心，联系电话：0779-3038787，地址：北海市海城区陈文村北路7号市直机关第三办公区2号楼一层。</w:t>
      </w:r>
    </w:p>
    <w:p w:rsidR="009A673B" w:rsidRDefault="009C0D9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质疑联系部门：北海市政府采购中心，联系电话：0779-3960826，地址：北海市海城区陈文村北路7号市直机关第三办公区2号楼一层。 </w:t>
      </w:r>
    </w:p>
    <w:p w:rsidR="009A673B" w:rsidRDefault="009C0D9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9A673B" w:rsidRDefault="009C0D9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9A673B" w:rsidRDefault="009C0D96">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9A673B" w:rsidRDefault="009C0D9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9A673B" w:rsidRDefault="009C0D96">
      <w:pPr>
        <w:pStyle w:val="afa"/>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w:t>
      </w:r>
      <w:r>
        <w:rPr>
          <w:rFonts w:asciiTheme="minorEastAsia" w:eastAsiaTheme="minorEastAsia" w:hAnsiTheme="minorEastAsia" w:hint="eastAsia"/>
          <w:color w:val="000000" w:themeColor="text1"/>
          <w:sz w:val="24"/>
        </w:rPr>
        <w:lastRenderedPageBreak/>
        <w:t>在知道或者应知其权益受到损害之日起七个工作日内，以书面形式向采购人或者采购代理机构提出质疑，否则，采购人或者采购代理机构不予受理：</w:t>
      </w:r>
    </w:p>
    <w:p w:rsidR="009A673B" w:rsidRDefault="009C0D96">
      <w:pPr>
        <w:pStyle w:val="af2"/>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9A673B" w:rsidRDefault="009C0D96">
      <w:pPr>
        <w:pStyle w:val="afa"/>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9A673B" w:rsidRDefault="009C0D96">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f5"/>
        <w:tblW w:w="9286" w:type="dxa"/>
        <w:tblLayout w:type="fixed"/>
        <w:tblLook w:val="04A0" w:firstRow="1" w:lastRow="0" w:firstColumn="1" w:lastColumn="0" w:noHBand="0" w:noVBand="1"/>
      </w:tblPr>
      <w:tblGrid>
        <w:gridCol w:w="2518"/>
        <w:gridCol w:w="4536"/>
        <w:gridCol w:w="2232"/>
      </w:tblGrid>
      <w:tr w:rsidR="009A673B">
        <w:tc>
          <w:tcPr>
            <w:tcW w:w="7054" w:type="dxa"/>
            <w:gridSpan w:val="2"/>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9A673B">
        <w:tc>
          <w:tcPr>
            <w:tcW w:w="2518" w:type="dxa"/>
            <w:vMerge w:val="restart"/>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9A673B" w:rsidRDefault="009C0D96">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A673B">
        <w:tc>
          <w:tcPr>
            <w:tcW w:w="2518" w:type="dxa"/>
            <w:vMerge/>
            <w:vAlign w:val="center"/>
          </w:tcPr>
          <w:p w:rsidR="009A673B" w:rsidRDefault="009A673B">
            <w:pPr>
              <w:pStyle w:val="afa"/>
              <w:spacing w:line="360" w:lineRule="auto"/>
              <w:jc w:val="center"/>
              <w:rPr>
                <w:rFonts w:asciiTheme="minorEastAsia" w:eastAsiaTheme="minorEastAsia" w:hAnsiTheme="minorEastAsia"/>
                <w:color w:val="000000" w:themeColor="text1"/>
                <w:sz w:val="24"/>
              </w:rPr>
            </w:pPr>
          </w:p>
        </w:tc>
        <w:tc>
          <w:tcPr>
            <w:tcW w:w="4536" w:type="dxa"/>
            <w:vAlign w:val="center"/>
          </w:tcPr>
          <w:p w:rsidR="009A673B" w:rsidRDefault="009C0D96">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A673B">
        <w:tc>
          <w:tcPr>
            <w:tcW w:w="2518" w:type="dxa"/>
            <w:vMerge w:val="restart"/>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9A673B" w:rsidRDefault="009C0D96">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A673B">
        <w:tc>
          <w:tcPr>
            <w:tcW w:w="2518" w:type="dxa"/>
            <w:vMerge/>
            <w:vAlign w:val="center"/>
          </w:tcPr>
          <w:p w:rsidR="009A673B" w:rsidRDefault="009A673B">
            <w:pPr>
              <w:pStyle w:val="afa"/>
              <w:spacing w:line="360" w:lineRule="auto"/>
              <w:jc w:val="center"/>
              <w:rPr>
                <w:rFonts w:asciiTheme="minorEastAsia" w:eastAsiaTheme="minorEastAsia" w:hAnsiTheme="minorEastAsia"/>
                <w:color w:val="000000" w:themeColor="text1"/>
                <w:sz w:val="24"/>
              </w:rPr>
            </w:pPr>
          </w:p>
        </w:tc>
        <w:tc>
          <w:tcPr>
            <w:tcW w:w="4536" w:type="dxa"/>
            <w:vAlign w:val="center"/>
          </w:tcPr>
          <w:p w:rsidR="009A673B" w:rsidRDefault="009C0D96">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A673B">
        <w:tc>
          <w:tcPr>
            <w:tcW w:w="2518"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9A673B" w:rsidRDefault="009C0D96">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9A673B" w:rsidRDefault="009C0D96">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9A673B" w:rsidRDefault="009C0D96">
      <w:pPr>
        <w:pStyle w:val="afa"/>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3.3.1供应商提出质疑应当提交质疑函和必要的证明材料。质疑函应当包括下列内容：</w:t>
      </w:r>
    </w:p>
    <w:p w:rsidR="009A673B" w:rsidRDefault="009C0D96">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lastRenderedPageBreak/>
        <w:t>3.3.1.1</w:t>
      </w:r>
      <w:r>
        <w:rPr>
          <w:rFonts w:asciiTheme="minorEastAsia" w:eastAsiaTheme="minorEastAsia" w:hAnsiTheme="minorEastAsia" w:hint="eastAsia"/>
          <w:color w:val="000000" w:themeColor="text1"/>
          <w:sz w:val="24"/>
          <w:szCs w:val="24"/>
        </w:rPr>
        <w:t>供应商的姓名或者名称、地址、邮编、联系人及联系电话；</w:t>
      </w:r>
    </w:p>
    <w:p w:rsidR="009A673B" w:rsidRDefault="009C0D96">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9A673B" w:rsidRDefault="009C0D96">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9A673B" w:rsidRDefault="009C0D96">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9A673B" w:rsidRDefault="009C0D96">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9A673B" w:rsidRDefault="009C0D96">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9A673B" w:rsidRDefault="009C0D96">
      <w:pPr>
        <w:pStyle w:val="afa"/>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9A673B" w:rsidRDefault="009C0D9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未在规定的时间内</w:t>
      </w:r>
      <w:r>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r>
        <w:rPr>
          <w:rFonts w:asciiTheme="minorEastAsia" w:eastAsiaTheme="minorEastAsia" w:hAnsiTheme="minorEastAsia" w:hint="eastAsia"/>
          <w:color w:val="000000" w:themeColor="text1"/>
          <w:sz w:val="24"/>
        </w:rPr>
        <w:t>商投诉的事项不得超出已质疑事项的范围，基于质疑答复内容提出的投诉事项除外。</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r>
        <w:rPr>
          <w:rFonts w:asciiTheme="minorEastAsia" w:eastAsiaTheme="minorEastAsia" w:hAnsiTheme="minorEastAsia" w:hint="eastAsia"/>
          <w:color w:val="000000" w:themeColor="text1"/>
          <w:sz w:val="24"/>
        </w:rPr>
        <w:t>商投诉应当有明确的请求和必要的证明材料。</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r>
        <w:rPr>
          <w:rFonts w:asciiTheme="minorEastAsia" w:eastAsiaTheme="minorEastAsia" w:hAnsiTheme="minorEastAsia" w:hint="eastAsia"/>
          <w:color w:val="000000" w:themeColor="text1"/>
          <w:sz w:val="24"/>
        </w:rPr>
        <w:t>式参加政府采购活动的，其投诉应当由组成联合体的所有供应商共同提出。</w:t>
      </w:r>
    </w:p>
    <w:p w:rsidR="009A673B" w:rsidRDefault="009A673B">
      <w:pPr>
        <w:pStyle w:val="afa"/>
        <w:spacing w:line="360" w:lineRule="auto"/>
        <w:ind w:firstLineChars="200" w:firstLine="482"/>
        <w:rPr>
          <w:rFonts w:asciiTheme="minorEastAsia" w:eastAsiaTheme="minorEastAsia" w:hAnsiTheme="minorEastAsia"/>
          <w:b/>
          <w:color w:val="000000" w:themeColor="text1"/>
          <w:sz w:val="24"/>
        </w:rPr>
      </w:pPr>
    </w:p>
    <w:p w:rsidR="009A673B" w:rsidRDefault="009A673B">
      <w:pPr>
        <w:adjustRightInd/>
        <w:spacing w:line="360" w:lineRule="auto"/>
        <w:jc w:val="center"/>
        <w:rPr>
          <w:rFonts w:asciiTheme="minorEastAsia" w:eastAsiaTheme="minorEastAsia" w:hAnsiTheme="minorEastAsia" w:cs="仿宋_GB2312"/>
          <w:b/>
          <w:color w:val="000000" w:themeColor="text1"/>
          <w:sz w:val="32"/>
          <w:szCs w:val="20"/>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rsidR="009A673B" w:rsidRDefault="009C0D96">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9A673B" w:rsidRDefault="009C0D96">
      <w:pPr>
        <w:pStyle w:val="afa"/>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第六部分  拟签订的合同文本</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9A673B" w:rsidRDefault="009C0D96">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9A673B" w:rsidRDefault="009C0D96">
      <w:pPr>
        <w:pStyle w:val="afa"/>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9A673B" w:rsidRDefault="009C0D96">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9A673B" w:rsidRDefault="009C0D96">
      <w:pPr>
        <w:pStyle w:val="2fa"/>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rsidR="009A673B" w:rsidRDefault="009C0D96">
      <w:pPr>
        <w:pStyle w:val="2fa"/>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9A673B" w:rsidRDefault="009C0D96">
      <w:pPr>
        <w:pStyle w:val="2fa"/>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rsidR="009A673B" w:rsidRDefault="009C0D96">
      <w:pPr>
        <w:pStyle w:val="2fa"/>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9A673B" w:rsidRDefault="009C0D96">
      <w:pPr>
        <w:pStyle w:val="ae"/>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9A673B" w:rsidRDefault="009C0D96">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9A673B" w:rsidRDefault="009C0D96">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9A673B" w:rsidRDefault="009C0D96">
      <w:pPr>
        <w:pStyle w:val="afa"/>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9A673B" w:rsidRDefault="009C0D96">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z w:val="24"/>
        </w:rPr>
        <w:t>响应文件应当包括以下主要内容</w:t>
      </w:r>
      <w:r>
        <w:rPr>
          <w:rFonts w:asciiTheme="minorEastAsia" w:eastAsiaTheme="minorEastAsia" w:hAnsiTheme="minorEastAsia" w:hint="eastAsia"/>
          <w:color w:val="000000" w:themeColor="text1"/>
          <w:sz w:val="24"/>
        </w:rPr>
        <w:t>（标注“▲”为实质性要求，供应商必须提供，否则磋商无效。相关格式见磋商文件第七部分）：</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▲（1）响应函</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rsidR="004051C4" w:rsidRPr="004051C4" w:rsidRDefault="009C0D96" w:rsidP="004051C4">
      <w:pPr>
        <w:pStyle w:val="afa"/>
        <w:spacing w:line="360" w:lineRule="auto"/>
        <w:ind w:firstLineChars="200" w:firstLine="482"/>
        <w:rPr>
          <w:rFonts w:asciiTheme="minorEastAsia" w:eastAsiaTheme="minorEastAsia" w:hAnsiTheme="minorEastAsia" w:cs="宋体"/>
          <w:b/>
          <w:color w:val="000000" w:themeColor="text1"/>
          <w:sz w:val="24"/>
        </w:rPr>
      </w:pPr>
      <w:r w:rsidRPr="004051C4">
        <w:rPr>
          <w:rFonts w:asciiTheme="minorEastAsia" w:eastAsiaTheme="minorEastAsia" w:hAnsiTheme="minorEastAsia" w:hint="eastAsia"/>
          <w:b/>
          <w:color w:val="000000" w:themeColor="text1"/>
          <w:sz w:val="24"/>
        </w:rPr>
        <w:t>A、</w:t>
      </w:r>
      <w:r w:rsidRPr="004051C4">
        <w:rPr>
          <w:rFonts w:asciiTheme="minorEastAsia" w:eastAsiaTheme="minorEastAsia" w:hAnsiTheme="minorEastAsia" w:cs="宋体" w:hint="eastAsia"/>
          <w:color w:val="000000" w:themeColor="text1"/>
          <w:sz w:val="24"/>
        </w:rPr>
        <w:t>符合参加政府采购活动应当具备的一般条件的承诺函；</w:t>
      </w:r>
    </w:p>
    <w:p w:rsidR="009A673B" w:rsidRPr="004051C4" w:rsidRDefault="004051C4" w:rsidP="004051C4">
      <w:pPr>
        <w:pStyle w:val="afa"/>
        <w:spacing w:line="360" w:lineRule="auto"/>
        <w:ind w:firstLineChars="200" w:firstLine="482"/>
        <w:rPr>
          <w:rFonts w:asciiTheme="minorEastAsia" w:eastAsiaTheme="minorEastAsia" w:hAnsiTheme="minorEastAsia"/>
          <w:color w:val="000000" w:themeColor="text1"/>
          <w:sz w:val="24"/>
        </w:rPr>
      </w:pPr>
      <w:r w:rsidRPr="004051C4">
        <w:rPr>
          <w:rFonts w:asciiTheme="minorEastAsia" w:eastAsiaTheme="minorEastAsia" w:hAnsiTheme="minorEastAsia" w:hint="eastAsia"/>
          <w:b/>
          <w:color w:val="000000" w:themeColor="text1"/>
          <w:sz w:val="24"/>
        </w:rPr>
        <w:t>B、</w:t>
      </w:r>
      <w:r w:rsidRPr="004051C4">
        <w:rPr>
          <w:rFonts w:asciiTheme="minorEastAsia" w:eastAsiaTheme="minorEastAsia" w:hAnsiTheme="minorEastAsia" w:hint="eastAsia"/>
          <w:color w:val="000000" w:themeColor="text1"/>
          <w:sz w:val="24"/>
        </w:rPr>
        <w:t>联合协议和联合协议授权委托书（</w:t>
      </w:r>
      <w:bookmarkStart w:id="42" w:name="OLE_LINK38"/>
      <w:r w:rsidRPr="004051C4">
        <w:rPr>
          <w:rFonts w:asciiTheme="minorEastAsia" w:eastAsiaTheme="minorEastAsia" w:hAnsiTheme="minorEastAsia" w:hint="eastAsia"/>
          <w:color w:val="000000" w:themeColor="text1"/>
          <w:sz w:val="24"/>
        </w:rPr>
        <w:t>如供应商以联合体名义进行磋商，则必须同时提供联合协议和联合协议授权委托书，否则作无效磋商处理；如供应商不是联合体，则不提供联合协议和联合协议授权委托书</w:t>
      </w:r>
      <w:bookmarkEnd w:id="42"/>
      <w:r w:rsidRPr="004051C4">
        <w:rPr>
          <w:rFonts w:asciiTheme="minorEastAsia" w:eastAsiaTheme="minorEastAsia" w:hAnsiTheme="minorEastAsia" w:hint="eastAsia"/>
          <w:color w:val="000000" w:themeColor="text1"/>
          <w:sz w:val="24"/>
        </w:rPr>
        <w:t>）；</w:t>
      </w:r>
    </w:p>
    <w:p w:rsidR="009A673B" w:rsidRDefault="009C0D96">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rsidR="009A673B" w:rsidRDefault="009C0D96">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lastRenderedPageBreak/>
        <w:t>（5）所有资信文件</w:t>
      </w:r>
      <w:r>
        <w:rPr>
          <w:rFonts w:asciiTheme="minorEastAsia" w:eastAsiaTheme="minorEastAsia" w:hAnsiTheme="minorEastAsia" w:cs="宋体" w:hint="eastAsia"/>
          <w:color w:val="000000" w:themeColor="text1"/>
          <w:kern w:val="0"/>
          <w:sz w:val="24"/>
        </w:rPr>
        <w:t>（如果有）；</w:t>
      </w:r>
    </w:p>
    <w:p w:rsidR="009A673B" w:rsidRDefault="009C0D96">
      <w:pPr>
        <w:pStyle w:val="afa"/>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w:t>
      </w:r>
      <w:r>
        <w:rPr>
          <w:rFonts w:asciiTheme="minorEastAsia" w:eastAsiaTheme="minorEastAsia" w:hAnsiTheme="minorEastAsia" w:hint="eastAsia"/>
          <w:sz w:val="24"/>
        </w:rPr>
        <w:t>时间2020年以来供应商的主要业绩证明材料</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sz w:val="24"/>
        </w:rPr>
        <w:t>（联合体响应的，联合体各方分别提供与联合体协议中规定的分工内容相应的业绩证明材料，联合体各方提供的业绩均认可；以分包方式履行政府采购合同的，还需提供其项目采购人同意分包的证明材料。)；</w:t>
      </w:r>
    </w:p>
    <w:p w:rsidR="009A673B" w:rsidRDefault="009C0D96">
      <w:pPr>
        <w:pStyle w:val="afa"/>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napToGrid w:val="0"/>
          <w:sz w:val="24"/>
        </w:rPr>
        <w:t>（7）</w:t>
      </w:r>
      <w:r>
        <w:rPr>
          <w:rFonts w:asciiTheme="minorEastAsia" w:eastAsiaTheme="minorEastAsia" w:hAnsiTheme="minorEastAsia" w:hint="eastAsia"/>
          <w:kern w:val="0"/>
          <w:sz w:val="24"/>
          <w:lang w:val="zh-CN"/>
        </w:rPr>
        <w:t>关于对磋商文件中有关条款的拒绝声明 (如果有)</w:t>
      </w:r>
      <w:r>
        <w:rPr>
          <w:rFonts w:asciiTheme="minorEastAsia" w:eastAsiaTheme="minorEastAsia" w:hAnsiTheme="minorEastAsia" w:hint="eastAsia"/>
          <w:sz w:val="24"/>
          <w:lang w:val="zh-CN"/>
        </w:rPr>
        <w:t xml:space="preserve"> ；</w:t>
      </w:r>
    </w:p>
    <w:p w:rsidR="009A673B" w:rsidRDefault="009C0D96">
      <w:pPr>
        <w:pStyle w:val="afa"/>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rsidR="009A673B" w:rsidRDefault="009C0D96">
      <w:pPr>
        <w:pStyle w:val="afa"/>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服务方案。针对本项目的完整服务方案和实施方案；</w:t>
      </w:r>
    </w:p>
    <w:p w:rsidR="009A673B" w:rsidRDefault="009C0D96">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（1</w:t>
      </w:r>
      <w:r>
        <w:rPr>
          <w:rFonts w:asciiTheme="minorEastAsia" w:eastAsiaTheme="minorEastAsia" w:hAnsiTheme="minorEastAsia" w:hint="eastAsia"/>
          <w:color w:val="000000" w:themeColor="text1"/>
          <w:kern w:val="0"/>
          <w:sz w:val="24"/>
        </w:rPr>
        <w:t>0</w:t>
      </w:r>
      <w:r>
        <w:rPr>
          <w:rFonts w:asciiTheme="minorEastAsia" w:eastAsiaTheme="minorEastAsia" w:hAnsiTheme="minorEastAsia" w:hint="eastAsia"/>
          <w:color w:val="000000" w:themeColor="text1"/>
          <w:kern w:val="0"/>
          <w:sz w:val="24"/>
          <w:lang w:val="zh-CN"/>
        </w:rPr>
        <w:t>）售后服务方案。</w:t>
      </w:r>
      <w:r>
        <w:rPr>
          <w:rFonts w:asciiTheme="minorEastAsia" w:eastAsiaTheme="minorEastAsia" w:hAnsiTheme="minorEastAsia" w:hint="eastAsia"/>
          <w:color w:val="000000" w:themeColor="text1"/>
          <w:sz w:val="24"/>
          <w:lang w:val="zh-CN"/>
        </w:rPr>
        <w:t>可以是</w:t>
      </w:r>
      <w:r>
        <w:rPr>
          <w:rFonts w:asciiTheme="minorEastAsia" w:eastAsiaTheme="minorEastAsia" w:hAnsiTheme="minorEastAsia" w:hint="eastAsia"/>
          <w:color w:val="000000" w:themeColor="text1"/>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9A673B" w:rsidRDefault="009C0D96">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w:t>
      </w:r>
      <w:r>
        <w:rPr>
          <w:rFonts w:asciiTheme="minorEastAsia" w:eastAsiaTheme="minorEastAsia" w:hAnsiTheme="minorEastAsia" w:hint="eastAsia"/>
          <w:color w:val="000000" w:themeColor="text1"/>
          <w:kern w:val="0"/>
          <w:sz w:val="24"/>
        </w:rPr>
        <w:t>1</w:t>
      </w:r>
      <w:r>
        <w:rPr>
          <w:rFonts w:asciiTheme="minorEastAsia" w:eastAsiaTheme="minorEastAsia" w:hAnsiTheme="minorEastAsia" w:hint="eastAsia"/>
          <w:color w:val="000000" w:themeColor="text1"/>
          <w:kern w:val="0"/>
          <w:sz w:val="24"/>
          <w:lang w:val="zh-CN"/>
        </w:rPr>
        <w:t>）项目小组人员名单</w:t>
      </w:r>
      <w:r>
        <w:rPr>
          <w:rFonts w:asciiTheme="minorEastAsia" w:eastAsiaTheme="minorEastAsia" w:hAnsiTheme="minorEastAsia" w:cs="仿宋_GB2312" w:hint="eastAsia"/>
          <w:color w:val="000000" w:themeColor="text1"/>
          <w:kern w:val="0"/>
          <w:sz w:val="24"/>
          <w:lang w:val="zh-CN"/>
        </w:rPr>
        <w:t>（如果有）</w:t>
      </w:r>
      <w:r>
        <w:rPr>
          <w:rFonts w:asciiTheme="minorEastAsia" w:eastAsiaTheme="minorEastAsia" w:hAnsiTheme="minorEastAsia" w:hint="eastAsia"/>
          <w:color w:val="000000" w:themeColor="text1"/>
          <w:kern w:val="0"/>
          <w:sz w:val="24"/>
          <w:lang w:val="zh-CN"/>
        </w:rPr>
        <w:t>；</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（12）</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bookmarkStart w:id="43" w:name="OLE_LINK29"/>
      <w:bookmarkStart w:id="44" w:name="OLE_LINK32"/>
      <w:r>
        <w:rPr>
          <w:rFonts w:asciiTheme="minorEastAsia" w:eastAsiaTheme="minorEastAsia" w:hAnsiTheme="minorEastAsia" w:hint="eastAsia"/>
          <w:color w:val="000000" w:themeColor="text1"/>
          <w:sz w:val="24"/>
        </w:rPr>
        <w:t>▲</w:t>
      </w:r>
      <w:bookmarkEnd w:id="43"/>
      <w:bookmarkEnd w:id="44"/>
      <w:r>
        <w:rPr>
          <w:rFonts w:asciiTheme="minorEastAsia" w:eastAsiaTheme="minorEastAsia" w:hAnsiTheme="minorEastAsia" w:hint="eastAsia"/>
          <w:color w:val="000000" w:themeColor="text1"/>
          <w:sz w:val="24"/>
          <w:szCs w:val="24"/>
        </w:rPr>
        <w:t>（13）</w:t>
      </w:r>
      <w:r>
        <w:rPr>
          <w:rFonts w:asciiTheme="minorEastAsia" w:eastAsiaTheme="minorEastAsia" w:hAnsiTheme="minorEastAsia" w:cs="仿宋_GB2312" w:hint="eastAsia"/>
          <w:color w:val="000000" w:themeColor="text1"/>
          <w:kern w:val="0"/>
          <w:sz w:val="24"/>
          <w:lang w:val="zh-CN"/>
        </w:rPr>
        <w:t>政府采购供应商</w:t>
      </w:r>
      <w:bookmarkStart w:id="45" w:name="OLE_LINK4"/>
      <w:r>
        <w:rPr>
          <w:rFonts w:asciiTheme="minorEastAsia" w:eastAsiaTheme="minorEastAsia" w:hAnsiTheme="minorEastAsia" w:cs="仿宋_GB2312" w:hint="eastAsia"/>
          <w:color w:val="000000" w:themeColor="text1"/>
          <w:kern w:val="0"/>
          <w:sz w:val="24"/>
          <w:lang w:val="zh-CN"/>
        </w:rPr>
        <w:t>廉洁自律承诺书</w:t>
      </w:r>
      <w:bookmarkEnd w:id="45"/>
      <w:r>
        <w:rPr>
          <w:rFonts w:asciiTheme="minorEastAsia" w:eastAsiaTheme="minorEastAsia" w:hAnsiTheme="minorEastAsia" w:cs="仿宋_GB2312" w:hint="eastAsia"/>
          <w:color w:val="000000" w:themeColor="text1"/>
          <w:kern w:val="0"/>
          <w:sz w:val="24"/>
          <w:lang w:val="zh-CN"/>
        </w:rPr>
        <w:t>；</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（14）</w:t>
      </w:r>
      <w:r>
        <w:rPr>
          <w:rFonts w:asciiTheme="minorEastAsia" w:eastAsiaTheme="minorEastAsia" w:hAnsiTheme="minorEastAsia" w:cs="仿宋_GB2312" w:hint="eastAsia"/>
          <w:color w:val="000000" w:themeColor="text1"/>
          <w:kern w:val="0"/>
          <w:sz w:val="24"/>
          <w:lang w:val="zh-CN"/>
        </w:rPr>
        <w:t>承诺函；</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kern w:val="0"/>
          <w:sz w:val="24"/>
          <w:lang w:val="zh-CN"/>
        </w:rPr>
        <w:t>）商务、服务（技术）响应、偏离情况说明表；</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）初始报价表。</w:t>
      </w:r>
    </w:p>
    <w:p w:rsidR="009A673B" w:rsidRDefault="009C0D96">
      <w:pPr>
        <w:pStyle w:val="afa"/>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9A673B" w:rsidRDefault="009C0D96">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rsidR="009A673B" w:rsidRDefault="009C0D96">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9A673B" w:rsidRDefault="009C0D96">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9A673B" w:rsidRDefault="009C0D96">
      <w:pPr>
        <w:pStyle w:val="2fa"/>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9A673B" w:rsidRDefault="009C0D96">
      <w:pPr>
        <w:pStyle w:val="2fa"/>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w:t>
      </w:r>
      <w:r>
        <w:rPr>
          <w:rFonts w:asciiTheme="minorEastAsia" w:eastAsiaTheme="minorEastAsia" w:hAnsiTheme="minorEastAsia" w:cs="仿宋_GB2312" w:hint="eastAsia"/>
          <w:color w:val="000000" w:themeColor="text1"/>
          <w:szCs w:val="24"/>
        </w:rPr>
        <w:lastRenderedPageBreak/>
        <w:t>西政府采购云平台”的身份认证，确保在电子交易过程中能够对相关数据电文进行加密和使用电子签名。</w:t>
      </w:r>
    </w:p>
    <w:p w:rsidR="009A673B" w:rsidRDefault="009C0D96">
      <w:pPr>
        <w:pStyle w:val="2fa"/>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9A673B" w:rsidRDefault="009A673B">
      <w:pPr>
        <w:pStyle w:val="afa"/>
        <w:spacing w:line="360" w:lineRule="auto"/>
        <w:ind w:firstLineChars="200" w:firstLine="480"/>
        <w:rPr>
          <w:rFonts w:asciiTheme="minorEastAsia" w:eastAsiaTheme="minorEastAsia" w:hAnsiTheme="minorEastAsia" w:cs="仿宋_GB2312"/>
          <w:color w:val="000000" w:themeColor="text1"/>
          <w:sz w:val="24"/>
          <w:szCs w:val="24"/>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w:t>
      </w:r>
    </w:p>
    <w:p w:rsidR="009A673B" w:rsidRDefault="009A673B">
      <w:pPr>
        <w:pStyle w:val="2fa"/>
        <w:spacing w:before="0"/>
        <w:ind w:firstLineChars="0" w:firstLine="0"/>
        <w:rPr>
          <w:rFonts w:asciiTheme="minorEastAsia" w:eastAsiaTheme="minorEastAsia" w:hAnsiTheme="minorEastAsia" w:cs="仿宋_GB2312"/>
          <w:b/>
          <w:color w:val="000000" w:themeColor="text1"/>
          <w:szCs w:val="24"/>
        </w:rPr>
      </w:pPr>
    </w:p>
    <w:p w:rsidR="009A673B" w:rsidRDefault="009C0D96">
      <w:pPr>
        <w:pStyle w:val="2fa"/>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9A673B" w:rsidRDefault="009C0D96">
      <w:pPr>
        <w:pStyle w:val="2fa"/>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9A673B" w:rsidRDefault="009A673B">
      <w:pPr>
        <w:pStyle w:val="afa"/>
        <w:spacing w:line="360" w:lineRule="auto"/>
        <w:ind w:firstLineChars="150" w:firstLine="360"/>
        <w:rPr>
          <w:rFonts w:asciiTheme="minorEastAsia" w:eastAsiaTheme="minorEastAsia" w:hAnsiTheme="minorEastAsia" w:cs="仿宋_GB2312"/>
          <w:color w:val="000000" w:themeColor="text1"/>
          <w:sz w:val="24"/>
          <w:szCs w:val="24"/>
        </w:rPr>
      </w:pPr>
    </w:p>
    <w:p w:rsidR="009A673B" w:rsidRDefault="009A673B">
      <w:pPr>
        <w:adjustRightInd/>
        <w:spacing w:line="360" w:lineRule="auto"/>
        <w:jc w:val="center"/>
        <w:rPr>
          <w:rFonts w:asciiTheme="minorEastAsia" w:eastAsiaTheme="minorEastAsia" w:hAnsiTheme="minorEastAsia" w:cs="仿宋_GB2312"/>
          <w:b/>
          <w:color w:val="000000" w:themeColor="text1"/>
          <w:sz w:val="32"/>
          <w:szCs w:val="20"/>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9A673B" w:rsidRDefault="009C0D96">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9A673B" w:rsidRDefault="009C0D96">
      <w:pPr>
        <w:pStyle w:val="afa"/>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9A673B" w:rsidRDefault="009C0D96">
      <w:pPr>
        <w:pStyle w:val="afa"/>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lastRenderedPageBreak/>
        <w:t>1.3响应文件未在规定时间内成功解密的供应商，视为响应文件撤回。</w:t>
      </w:r>
    </w:p>
    <w:p w:rsidR="009A673B" w:rsidRDefault="009C0D96">
      <w:pPr>
        <w:pStyle w:val="2fa"/>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9A673B" w:rsidRDefault="009C0D96">
      <w:pPr>
        <w:pStyle w:val="2fa"/>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10" w:history="1">
        <w:r>
          <w:rPr>
            <w:rStyle w:val="afff3"/>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9A673B" w:rsidRDefault="009C0D96">
      <w:pPr>
        <w:pStyle w:val="2fa"/>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9A673B" w:rsidRDefault="009C0D96">
      <w:pPr>
        <w:pStyle w:val="2fa"/>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9A673B" w:rsidRDefault="009C0D96">
      <w:pPr>
        <w:pStyle w:val="2fa"/>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A673B" w:rsidRDefault="009A673B">
      <w:pPr>
        <w:pStyle w:val="afa"/>
        <w:spacing w:line="360" w:lineRule="auto"/>
        <w:rPr>
          <w:rFonts w:asciiTheme="minorEastAsia" w:eastAsiaTheme="minorEastAsia" w:hAnsiTheme="minorEastAsia" w:cs="仿宋_GB2312"/>
          <w:b/>
          <w:color w:val="000000" w:themeColor="text1"/>
          <w:sz w:val="24"/>
          <w:szCs w:val="24"/>
        </w:rPr>
      </w:pPr>
    </w:p>
    <w:p w:rsidR="009A673B" w:rsidRDefault="009C0D96">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9A673B" w:rsidRDefault="009C0D96">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9A673B" w:rsidRDefault="009C0D96">
      <w:pPr>
        <w:pStyle w:val="afa"/>
        <w:snapToGrid w:val="0"/>
        <w:spacing w:line="360" w:lineRule="auto"/>
        <w:ind w:firstLineChars="50" w:firstLine="120"/>
        <w:rPr>
          <w:rFonts w:asciiTheme="minorEastAsia" w:eastAsiaTheme="minorEastAsia" w:hAnsiTheme="minorEastAsia" w:cs="仿宋_GB2312"/>
          <w:color w:val="000000" w:themeColor="text1"/>
          <w:sz w:val="24"/>
          <w:szCs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sz w:val="24"/>
          <w:szCs w:val="24"/>
        </w:rPr>
        <w:t>1.1最后报价一览表；</w:t>
      </w:r>
    </w:p>
    <w:p w:rsidR="009A673B" w:rsidRDefault="009A673B">
      <w:pPr>
        <w:adjustRightInd/>
        <w:spacing w:line="360" w:lineRule="auto"/>
        <w:jc w:val="center"/>
        <w:rPr>
          <w:rFonts w:asciiTheme="minorEastAsia" w:eastAsiaTheme="minorEastAsia" w:hAnsiTheme="minorEastAsia" w:cs="仿宋_GB2312"/>
          <w:b/>
          <w:color w:val="000000" w:themeColor="text1"/>
          <w:sz w:val="32"/>
          <w:szCs w:val="20"/>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9A673B" w:rsidRDefault="009C0D96">
      <w:pPr>
        <w:pStyle w:val="2fa"/>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9A673B" w:rsidRDefault="009C0D96">
      <w:pPr>
        <w:pStyle w:val="2fa"/>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9A673B" w:rsidRDefault="009C0D96">
      <w:pPr>
        <w:pStyle w:val="2fa"/>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9A673B" w:rsidRDefault="009A673B">
      <w:pPr>
        <w:adjustRightInd/>
        <w:spacing w:line="360" w:lineRule="auto"/>
        <w:jc w:val="center"/>
        <w:rPr>
          <w:rFonts w:asciiTheme="minorEastAsia" w:eastAsiaTheme="minorEastAsia" w:hAnsiTheme="minorEastAsia" w:cs="仿宋_GB2312"/>
          <w:color w:val="000000" w:themeColor="text1"/>
          <w:sz w:val="24"/>
        </w:rPr>
      </w:pPr>
    </w:p>
    <w:p w:rsidR="009A673B" w:rsidRDefault="009C0D9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9A673B" w:rsidRDefault="009C0D96">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9A673B" w:rsidRDefault="009C0D96">
      <w:pPr>
        <w:pStyle w:val="afa"/>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9A673B" w:rsidRDefault="009C0D9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9A673B" w:rsidRDefault="009C0D96">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9A673B" w:rsidRDefault="009C0D96">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9A673B" w:rsidRDefault="009C0D96">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采购人及其委托的采购代理机构的名称、地址、联系方式，项目名称和项目编号，成交人名称、地址和成交金额，主要成交标的的名称、规格型号、数量、单价、服务要求，</w:t>
      </w:r>
      <w:bookmarkStart w:id="46" w:name="_Hlk101184471"/>
      <w:r>
        <w:rPr>
          <w:rFonts w:asciiTheme="minorEastAsia" w:eastAsiaTheme="minorEastAsia" w:hAnsiTheme="minorEastAsia" w:cs="宋体" w:hint="eastAsia"/>
          <w:color w:val="000000" w:themeColor="text1"/>
          <w:sz w:val="24"/>
        </w:rPr>
        <w:t>评审专家抽取规则、</w:t>
      </w:r>
      <w:bookmarkEnd w:id="46"/>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9A673B" w:rsidRDefault="009C0D96">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9A673B" w:rsidRDefault="009A673B">
      <w:pPr>
        <w:snapToGrid w:val="0"/>
        <w:spacing w:line="360" w:lineRule="auto"/>
        <w:jc w:val="center"/>
        <w:rPr>
          <w:rFonts w:asciiTheme="minorEastAsia" w:eastAsiaTheme="minorEastAsia" w:hAnsiTheme="minorEastAsia" w:cs="仿宋_GB2312"/>
          <w:b/>
          <w:color w:val="000000" w:themeColor="text1"/>
          <w:sz w:val="36"/>
          <w:szCs w:val="36"/>
        </w:rPr>
      </w:pPr>
    </w:p>
    <w:p w:rsidR="009A673B" w:rsidRDefault="009C0D96">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9A673B" w:rsidRDefault="009C0D96">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9A673B" w:rsidRDefault="009C0D96">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9A673B" w:rsidRDefault="009C0D96">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A673B" w:rsidRDefault="009C0D96">
      <w:pPr>
        <w:pStyle w:val="2fa"/>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w:t>
      </w:r>
      <w:r>
        <w:rPr>
          <w:rFonts w:asciiTheme="minorEastAsia" w:eastAsiaTheme="minorEastAsia" w:hAnsiTheme="minorEastAsia" w:hint="eastAsia"/>
          <w:color w:val="000000" w:themeColor="text1"/>
          <w:sz w:val="24"/>
          <w:szCs w:val="21"/>
        </w:rPr>
        <w:lastRenderedPageBreak/>
        <w:t>并签订政府采购合同，也可以重新开展采购活动。拒绝签订政府采购合同的成交供应商不得参加对该项目重新开展的采购活动。</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9A673B" w:rsidRDefault="009C0D96">
      <w:pPr>
        <w:pStyle w:val="2fa"/>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9A673B" w:rsidRDefault="009C0D96">
      <w:pPr>
        <w:pStyle w:val="2fa"/>
        <w:snapToGrid w:val="0"/>
        <w:spacing w:before="0"/>
        <w:ind w:firstLine="480"/>
        <w:rPr>
          <w:rFonts w:ascii="宋体" w:hAnsi="宋体" w:cs="宋体"/>
          <w:color w:val="000000" w:themeColor="text1"/>
        </w:rPr>
      </w:pPr>
      <w:r>
        <w:rPr>
          <w:rFonts w:ascii="宋体" w:hAnsi="宋体" w:cs="宋体" w:hint="eastAsia"/>
          <w:color w:val="000000" w:themeColor="text1"/>
        </w:rPr>
        <w:t>2.7政采贷</w:t>
      </w:r>
    </w:p>
    <w:p w:rsidR="009A673B" w:rsidRDefault="009C0D96">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9A673B" w:rsidRDefault="009C0D9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9A673B" w:rsidRDefault="009C0D9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9A673B" w:rsidRDefault="009C0D9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9A673B" w:rsidRDefault="009C0D9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9A673B" w:rsidRDefault="009C0D9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9A673B" w:rsidRDefault="009C0D9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（六）业务终止。贷款偿清后，贷款金融机构或北海市小微企业融资担保有限公司及</w:t>
      </w:r>
      <w:r>
        <w:rPr>
          <w:rFonts w:ascii="宋体" w:hAnsi="宋体" w:cs="宋体" w:hint="eastAsia"/>
          <w:color w:val="000000" w:themeColor="text1"/>
          <w:sz w:val="24"/>
          <w:szCs w:val="20"/>
        </w:rPr>
        <w:lastRenderedPageBreak/>
        <w:t>时办理应收账款质押注销登记，业务终止。</w:t>
      </w:r>
    </w:p>
    <w:p w:rsidR="009A673B" w:rsidRDefault="009C0D96">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注：相关合作银行的具体操作流程详见北海市政府采购中心首页“政采贷”板块。</w:t>
      </w:r>
    </w:p>
    <w:p w:rsidR="009A673B" w:rsidRDefault="009C0D96">
      <w:pPr>
        <w:pStyle w:val="affffffffa"/>
        <w:rPr>
          <w:color w:val="000000" w:themeColor="text1"/>
        </w:rPr>
      </w:pPr>
      <w:r>
        <w:rPr>
          <w:rFonts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rsidR="009A673B" w:rsidRDefault="009C0D96">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供应商成交后可在“广西政府采购云”平台申请政采贷：操作路径：登录广西政府采购云平台-金融服务中心-【融资服务】，可在热门申请中选择产品直接申请。详见如下：</w:t>
      </w:r>
    </w:p>
    <w:p w:rsidR="009A673B" w:rsidRDefault="009C0D96">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1"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9A673B" w:rsidRDefault="009C0D96">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2"/>
        <w:tblW w:w="9493" w:type="dxa"/>
        <w:jc w:val="center"/>
        <w:tblLayout w:type="fixed"/>
        <w:tblLook w:val="04A0" w:firstRow="1" w:lastRow="0" w:firstColumn="1" w:lastColumn="0" w:noHBand="0" w:noVBand="1"/>
      </w:tblPr>
      <w:tblGrid>
        <w:gridCol w:w="1242"/>
        <w:gridCol w:w="1134"/>
        <w:gridCol w:w="1701"/>
        <w:gridCol w:w="993"/>
        <w:gridCol w:w="850"/>
        <w:gridCol w:w="3573"/>
      </w:tblGrid>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最高授信金额</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57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最高3千万</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开设账号，线下提供申请材料，进入贷款审批流程，贷款审批通过后可自主用款，银行官方网银可自主还款。</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最高1千万（单笔提款金额达合同金额70%）</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最高1千万且不超过合同金额70%</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工程类5年</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3.45%</w:t>
            </w: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为中征系统白名单企业，提供相关要求材料，内部审批后放款自主借还。</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国民村镇银行</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银行开户，线下申请并提供材料，信用良好企业最快1天获批即可提款</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9A673B">
        <w:trPr>
          <w:jc w:val="center"/>
        </w:trPr>
        <w:tc>
          <w:tcPr>
            <w:tcW w:w="1242"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rsidR="009A673B" w:rsidRDefault="009C0D9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rsidR="009A673B" w:rsidRDefault="009A673B">
            <w:pPr>
              <w:snapToGrid w:val="0"/>
              <w:spacing w:line="360" w:lineRule="auto"/>
              <w:jc w:val="left"/>
              <w:rPr>
                <w:rFonts w:ascii="宋体" w:hAnsi="宋体"/>
                <w:color w:val="000000" w:themeColor="text1"/>
                <w:kern w:val="0"/>
                <w:sz w:val="24"/>
                <w:szCs w:val="20"/>
              </w:rPr>
            </w:pPr>
          </w:p>
        </w:tc>
        <w:tc>
          <w:tcPr>
            <w:tcW w:w="993" w:type="dxa"/>
            <w:vAlign w:val="center"/>
          </w:tcPr>
          <w:p w:rsidR="009A673B" w:rsidRDefault="009A673B">
            <w:pPr>
              <w:snapToGrid w:val="0"/>
              <w:spacing w:line="360" w:lineRule="auto"/>
              <w:jc w:val="center"/>
              <w:rPr>
                <w:rFonts w:ascii="宋体" w:hAnsi="宋体"/>
                <w:color w:val="000000" w:themeColor="text1"/>
                <w:kern w:val="0"/>
                <w:sz w:val="24"/>
                <w:szCs w:val="20"/>
              </w:rPr>
            </w:pPr>
          </w:p>
        </w:tc>
        <w:tc>
          <w:tcPr>
            <w:tcW w:w="850" w:type="dxa"/>
            <w:vAlign w:val="center"/>
          </w:tcPr>
          <w:p w:rsidR="009A673B" w:rsidRDefault="009A673B">
            <w:pPr>
              <w:snapToGrid w:val="0"/>
              <w:spacing w:line="360" w:lineRule="auto"/>
              <w:jc w:val="center"/>
              <w:rPr>
                <w:rFonts w:ascii="宋体" w:hAnsi="宋体"/>
                <w:color w:val="000000" w:themeColor="text1"/>
                <w:kern w:val="0"/>
                <w:sz w:val="24"/>
                <w:szCs w:val="20"/>
              </w:rPr>
            </w:pPr>
          </w:p>
        </w:tc>
        <w:tc>
          <w:tcPr>
            <w:tcW w:w="3573" w:type="dxa"/>
            <w:vAlign w:val="center"/>
          </w:tcPr>
          <w:p w:rsidR="009A673B" w:rsidRDefault="009C0D9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9A673B" w:rsidRDefault="009C0D96">
      <w:pPr>
        <w:pStyle w:val="affffffffa"/>
        <w:rPr>
          <w:color w:val="000000" w:themeColor="text1"/>
        </w:rPr>
      </w:pPr>
      <w:r>
        <w:rPr>
          <w:rFonts w:hint="eastAsia"/>
          <w:color w:val="000000" w:themeColor="text1"/>
        </w:rPr>
        <w:t>注：表中联系电话、授信金额、授信期限、最低利率等信息可能动态更新，仅供参考，具体以办理时相关银行公布的为准。</w:t>
      </w:r>
    </w:p>
    <w:p w:rsidR="009A673B" w:rsidRDefault="009C0D96">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9A673B" w:rsidRDefault="009C0D96">
      <w:pPr>
        <w:pStyle w:val="affffffffa"/>
      </w:pPr>
      <w:r>
        <w:t>4.</w:t>
      </w:r>
      <w:r>
        <w:rPr>
          <w:rFonts w:hint="eastAsia"/>
        </w:rPr>
        <w:t>预付款</w:t>
      </w:r>
    </w:p>
    <w:p w:rsidR="009A673B" w:rsidRDefault="009C0D96">
      <w:pPr>
        <w:pStyle w:val="affffffffa"/>
      </w:pPr>
      <w:r>
        <w:rPr>
          <w:rFonts w:hint="eastAsia"/>
        </w:rPr>
        <w:t>本项目预付款为合同款的30%。</w:t>
      </w:r>
    </w:p>
    <w:p w:rsidR="009A673B" w:rsidRDefault="009C0D96">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9A673B" w:rsidRDefault="009C0D96">
      <w:pPr>
        <w:pStyle w:val="af8"/>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w:t>
      </w:r>
      <w:r>
        <w:rPr>
          <w:rFonts w:asciiTheme="minorEastAsia" w:eastAsiaTheme="minorEastAsia" w:hAnsiTheme="minorEastAsia" w:cs="Helvetica" w:hint="eastAsia"/>
          <w:color w:val="000000" w:themeColor="text1"/>
          <w:kern w:val="0"/>
          <w:sz w:val="24"/>
        </w:rPr>
        <w:lastRenderedPageBreak/>
        <w:t>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A673B" w:rsidRDefault="009C0D96">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9A673B" w:rsidRDefault="009C0D96">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9A673B" w:rsidRDefault="009C0D9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9A673B" w:rsidRDefault="009C0D96">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7" w:name="_Hlt74729768"/>
      <w:bookmarkStart w:id="48" w:name="_Hlt74730295"/>
      <w:bookmarkStart w:id="49" w:name="_Hlt68072990"/>
      <w:bookmarkStart w:id="50" w:name="_Hlt75236011"/>
      <w:bookmarkStart w:id="51" w:name="_Hlt74714665"/>
      <w:bookmarkStart w:id="52" w:name="_Hlt75236290"/>
      <w:bookmarkStart w:id="53" w:name="_Hlt68057669"/>
      <w:bookmarkStart w:id="54" w:name="_Hlt74707468"/>
      <w:bookmarkStart w:id="55" w:name="_Hlt75236101"/>
      <w:bookmarkStart w:id="56" w:name="第三部分"/>
      <w:bookmarkStart w:id="57" w:name="_Toc164416483"/>
      <w:bookmarkEnd w:id="18"/>
      <w:bookmarkEnd w:id="47"/>
      <w:bookmarkEnd w:id="48"/>
      <w:bookmarkEnd w:id="49"/>
      <w:bookmarkEnd w:id="50"/>
      <w:bookmarkEnd w:id="51"/>
      <w:bookmarkEnd w:id="52"/>
      <w:bookmarkEnd w:id="53"/>
      <w:bookmarkEnd w:id="54"/>
      <w:bookmarkEnd w:id="55"/>
    </w:p>
    <w:p w:rsidR="009A673B" w:rsidRDefault="009C0D96">
      <w:pPr>
        <w:snapToGrid w:val="0"/>
        <w:spacing w:line="360" w:lineRule="auto"/>
        <w:ind w:firstLineChars="200" w:firstLine="723"/>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r>
        <w:rPr>
          <w:rFonts w:asciiTheme="minorEastAsia" w:eastAsiaTheme="minorEastAsia" w:hAnsiTheme="minorEastAsia" w:cs="仿宋_GB2312" w:hint="eastAsia"/>
          <w:b/>
          <w:color w:val="000000" w:themeColor="text1"/>
          <w:sz w:val="36"/>
          <w:szCs w:val="36"/>
        </w:rPr>
        <w:lastRenderedPageBreak/>
        <w:t>第四部分  采购需求</w:t>
      </w:r>
    </w:p>
    <w:p w:rsidR="009A673B" w:rsidRDefault="009C0D96">
      <w:pPr>
        <w:adjustRightInd/>
        <w:spacing w:line="560" w:lineRule="exact"/>
        <w:ind w:firstLineChars="200" w:firstLine="560"/>
        <w:rPr>
          <w:rFonts w:ascii="黑体" w:eastAsia="黑体" w:hAnsi="黑体" w:cs="黑体"/>
          <w:color w:val="000000" w:themeColor="text1"/>
          <w:sz w:val="28"/>
          <w:szCs w:val="28"/>
        </w:rPr>
      </w:pPr>
      <w:bookmarkStart w:id="58" w:name="_Toc196728309"/>
      <w:bookmarkStart w:id="59" w:name="_Toc196726146"/>
      <w:r>
        <w:rPr>
          <w:rFonts w:ascii="黑体" w:eastAsia="黑体" w:hAnsi="黑体" w:cs="黑体" w:hint="eastAsia"/>
          <w:color w:val="000000" w:themeColor="text1"/>
          <w:sz w:val="28"/>
          <w:szCs w:val="28"/>
        </w:rPr>
        <w:t>一、商务部分</w:t>
      </w:r>
    </w:p>
    <w:p w:rsidR="009A673B" w:rsidRDefault="009C0D96">
      <w:pPr>
        <w:pStyle w:val="a6"/>
        <w:ind w:right="-512" w:firstLine="717"/>
        <w:rPr>
          <w:color w:val="000000" w:themeColor="text1"/>
        </w:rPr>
      </w:pPr>
      <w:r>
        <w:rPr>
          <w:rFonts w:hint="eastAsia"/>
          <w:color w:val="000000" w:themeColor="text1"/>
        </w:rPr>
        <w:t>（一）采购预算资金、服务期限</w:t>
      </w:r>
    </w:p>
    <w:p w:rsidR="009A673B" w:rsidRDefault="009C0D96">
      <w:pPr>
        <w:pStyle w:val="a6"/>
        <w:ind w:right="-512" w:firstLine="717"/>
        <w:rPr>
          <w:color w:val="000000" w:themeColor="text1"/>
        </w:rPr>
      </w:pPr>
      <w:r>
        <w:rPr>
          <w:rFonts w:hint="eastAsia"/>
          <w:color w:val="000000" w:themeColor="text1"/>
        </w:rPr>
        <w:t>1.采购预算为（人民币）：1500000.00元。超过预算的报价作无效磋商处理。</w:t>
      </w:r>
    </w:p>
    <w:p w:rsidR="009A673B" w:rsidRDefault="009C0D96">
      <w:pPr>
        <w:pStyle w:val="a6"/>
        <w:ind w:right="-512" w:firstLine="717"/>
        <w:rPr>
          <w:color w:val="000000" w:themeColor="text1"/>
        </w:rPr>
      </w:pPr>
      <w:r>
        <w:rPr>
          <w:rFonts w:hint="eastAsia"/>
          <w:color w:val="000000" w:themeColor="text1"/>
        </w:rPr>
        <w:t>2.合同履行期限：自双方签订合同并开始履行合同之日起270天。</w:t>
      </w:r>
    </w:p>
    <w:p w:rsidR="009A673B" w:rsidRDefault="009C0D96">
      <w:pPr>
        <w:pStyle w:val="a6"/>
        <w:ind w:right="-512" w:firstLine="717"/>
        <w:rPr>
          <w:color w:val="000000" w:themeColor="text1"/>
        </w:rPr>
      </w:pPr>
      <w:r>
        <w:rPr>
          <w:rFonts w:hint="eastAsia"/>
          <w:color w:val="000000" w:themeColor="text1"/>
        </w:rPr>
        <w:t>（二）本项目采购所有标的对应的中小企业划分标准所属行业为：其他未列明行业。</w:t>
      </w:r>
    </w:p>
    <w:p w:rsidR="009A673B" w:rsidRDefault="009A673B">
      <w:pPr>
        <w:pStyle w:val="a6"/>
        <w:ind w:right="-512" w:firstLine="717"/>
        <w:rPr>
          <w:color w:val="000000" w:themeColor="text1"/>
        </w:rPr>
      </w:pPr>
    </w:p>
    <w:p w:rsidR="009A673B" w:rsidRDefault="009C0D96">
      <w:pPr>
        <w:adjustRightInd/>
        <w:spacing w:line="560" w:lineRule="exact"/>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二、服务（技术）部分</w:t>
      </w:r>
    </w:p>
    <w:p w:rsidR="009A673B" w:rsidRDefault="009C0D96">
      <w:pPr>
        <w:adjustRightInd/>
        <w:spacing w:line="560" w:lineRule="exact"/>
        <w:ind w:firstLineChars="200" w:firstLine="560"/>
        <w:rPr>
          <w:rFonts w:ascii="黑体" w:eastAsia="黑体" w:hAnsi="黑体" w:cs="黑体"/>
          <w:sz w:val="28"/>
          <w:szCs w:val="28"/>
        </w:rPr>
      </w:pPr>
      <w:bookmarkStart w:id="60" w:name="OLE_LINK21"/>
      <w:bookmarkStart w:id="61" w:name="OLE_LINK22"/>
      <w:bookmarkEnd w:id="58"/>
      <w:bookmarkEnd w:id="59"/>
      <w:r>
        <w:rPr>
          <w:rFonts w:ascii="黑体" w:eastAsia="黑体" w:hAnsi="黑体" w:cs="黑体" w:hint="eastAsia"/>
          <w:color w:val="000000" w:themeColor="text1"/>
          <w:sz w:val="28"/>
          <w:szCs w:val="28"/>
        </w:rPr>
        <w:t>（一）供应商应履行的主</w:t>
      </w:r>
      <w:r>
        <w:rPr>
          <w:rFonts w:ascii="黑体" w:eastAsia="黑体" w:hAnsi="黑体" w:cs="黑体" w:hint="eastAsia"/>
          <w:sz w:val="28"/>
          <w:szCs w:val="28"/>
        </w:rPr>
        <w:t>要服务内容</w:t>
      </w:r>
    </w:p>
    <w:p w:rsidR="009A673B" w:rsidRDefault="009C0D96">
      <w:pPr>
        <w:adjustRightInd/>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1.服务内容</w:t>
      </w:r>
    </w:p>
    <w:p w:rsidR="009A673B" w:rsidRPr="000A7D2E" w:rsidRDefault="009C0D96">
      <w:pPr>
        <w:widowControl/>
        <w:snapToGrid w:val="0"/>
        <w:spacing w:line="360" w:lineRule="auto"/>
        <w:ind w:firstLineChars="202" w:firstLine="485"/>
        <w:jc w:val="left"/>
        <w:rPr>
          <w:rFonts w:ascii="宋体" w:cs="宋体"/>
          <w:kern w:val="0"/>
          <w:sz w:val="24"/>
          <w:szCs w:val="21"/>
        </w:rPr>
      </w:pPr>
      <w:r>
        <w:rPr>
          <w:rFonts w:ascii="宋体" w:cs="宋体" w:hint="eastAsia"/>
          <w:kern w:val="0"/>
          <w:sz w:val="24"/>
          <w:szCs w:val="21"/>
        </w:rPr>
        <w:t>聚焦大通道大枢纽、“一带一路”、国内国际双循环市场经营便利地、西部陆海新通道、粤港澳大湾区重要战略腹地等重大国家战略和国家大事实施，</w:t>
      </w:r>
      <w:r w:rsidRPr="000A7D2E">
        <w:rPr>
          <w:rFonts w:ascii="宋体" w:cs="宋体" w:hint="eastAsia"/>
          <w:kern w:val="0"/>
          <w:sz w:val="24"/>
          <w:szCs w:val="21"/>
        </w:rPr>
        <w:t>依据《交通强国建设纲要》《国家综合立体交通网规划纲要》《西部陆海新通道总体规划》和《广西综合立体交通网规划（2021-2035）》《北部湾港总体规划》《北海港总体规划》等战略及规划，围绕“高水平共建西部陆海新通道”、“积极融入平陆运河经济带”和“衔接粤港奥大湾区和海南自贸区”等政策机遇做深入研究，</w:t>
      </w:r>
      <w:r>
        <w:rPr>
          <w:rFonts w:ascii="宋体" w:cs="宋体" w:hint="eastAsia"/>
          <w:kern w:val="0"/>
          <w:sz w:val="24"/>
          <w:szCs w:val="21"/>
        </w:rPr>
        <w:t>结合</w:t>
      </w:r>
      <w:r w:rsidRPr="000A7D2E">
        <w:rPr>
          <w:rFonts w:ascii="宋体" w:cs="宋体" w:hint="eastAsia"/>
          <w:kern w:val="0"/>
          <w:sz w:val="24"/>
          <w:szCs w:val="21"/>
        </w:rPr>
        <w:t>广西自治区、</w:t>
      </w:r>
      <w:r>
        <w:rPr>
          <w:rFonts w:ascii="宋体" w:cs="宋体" w:hint="eastAsia"/>
          <w:kern w:val="0"/>
          <w:sz w:val="24"/>
          <w:szCs w:val="21"/>
        </w:rPr>
        <w:t>北海市经济社会“十五五”发展的总体思路、发展目标、主要任务、工作重点和政策措施，</w:t>
      </w:r>
      <w:r w:rsidRPr="000A7D2E">
        <w:rPr>
          <w:rFonts w:ascii="宋体" w:cs="宋体" w:hint="eastAsia"/>
          <w:kern w:val="0"/>
          <w:sz w:val="24"/>
          <w:szCs w:val="21"/>
        </w:rPr>
        <w:t>衔接北海市国土空间总体规划等相关规划，</w:t>
      </w:r>
      <w:r>
        <w:rPr>
          <w:rFonts w:ascii="宋体" w:cs="宋体" w:hint="eastAsia"/>
          <w:kern w:val="0"/>
          <w:sz w:val="24"/>
          <w:szCs w:val="21"/>
        </w:rPr>
        <w:t>编制北海市综合交通运输发展“十五五”规划，</w:t>
      </w:r>
      <w:r w:rsidRPr="000A7D2E">
        <w:rPr>
          <w:rFonts w:ascii="宋体" w:cs="宋体" w:hint="eastAsia"/>
          <w:kern w:val="0"/>
          <w:sz w:val="24"/>
          <w:szCs w:val="21"/>
        </w:rPr>
        <w:t>规划的主要重点在港航、铁路、智能化信息化交通管理、低空经济、物流运输体系、国省道和农村公路提升等6个方面。规划研究平陆运河经济带衔接布局；研究西部陆海新通道的港航、铁路基础设施完善和产能提升布局；研究东盟产业园区（北海片区）外围通道衔接布局和多式联运物流运输体系布局；研究交通领域的智能化信息化建设、监管和创建交通信息化城市；研究交通低空经济助推城市产业经济新增长点布局；研究农村公路设施提升助推乡村振兴布局等</w:t>
      </w:r>
      <w:r>
        <w:rPr>
          <w:rFonts w:ascii="宋体" w:cs="宋体" w:hint="eastAsia"/>
          <w:kern w:val="0"/>
          <w:sz w:val="24"/>
          <w:szCs w:val="21"/>
        </w:rPr>
        <w:t>。</w:t>
      </w:r>
    </w:p>
    <w:p w:rsidR="009A673B" w:rsidRDefault="009C0D96">
      <w:pPr>
        <w:adjustRightInd/>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2.付款时间和方式：</w:t>
      </w:r>
    </w:p>
    <w:p w:rsidR="009A673B" w:rsidRDefault="009C0D96">
      <w:pPr>
        <w:adjustRightInd/>
        <w:spacing w:line="560" w:lineRule="exact"/>
        <w:ind w:firstLineChars="200" w:firstLine="480"/>
        <w:rPr>
          <w:rFonts w:ascii="宋体" w:hAnsi="宋体" w:cs="宋体"/>
          <w:kern w:val="0"/>
          <w:sz w:val="24"/>
        </w:rPr>
      </w:pPr>
      <w:r>
        <w:rPr>
          <w:rFonts w:ascii="宋体" w:hAnsi="宋体" w:cs="宋体" w:hint="eastAsia"/>
          <w:kern w:val="0"/>
          <w:sz w:val="24"/>
          <w:szCs w:val="21"/>
        </w:rPr>
        <w:t>分3期付款，今年支付30%预付款，后续资金视工作进度情况分年度安排，预计2026年4月规划文本编制完成后支付30%，2026年6月规划文本通过市政府常务会审议通过</w:t>
      </w:r>
      <w:r>
        <w:rPr>
          <w:rFonts w:ascii="宋体" w:hAnsi="宋体" w:cs="宋体" w:hint="eastAsia"/>
          <w:kern w:val="0"/>
          <w:sz w:val="24"/>
          <w:szCs w:val="21"/>
        </w:rPr>
        <w:lastRenderedPageBreak/>
        <w:t>后支付余40%</w:t>
      </w:r>
      <w:r>
        <w:rPr>
          <w:rFonts w:ascii="宋体" w:hAnsi="宋体" w:cs="宋体" w:hint="eastAsia"/>
          <w:kern w:val="0"/>
          <w:sz w:val="24"/>
        </w:rPr>
        <w:t>。</w:t>
      </w:r>
    </w:p>
    <w:bookmarkEnd w:id="60"/>
    <w:bookmarkEnd w:id="61"/>
    <w:p w:rsidR="009A673B" w:rsidRDefault="009A673B">
      <w:pPr>
        <w:widowControl/>
        <w:adjustRightInd/>
        <w:ind w:firstLineChars="550" w:firstLine="1988"/>
        <w:jc w:val="left"/>
        <w:rPr>
          <w:rFonts w:asciiTheme="minorEastAsia" w:eastAsiaTheme="minorEastAsia" w:hAnsiTheme="minorEastAsia" w:cs="仿宋_GB2312"/>
          <w:b/>
          <w:color w:val="000000" w:themeColor="text1"/>
          <w:sz w:val="36"/>
          <w:szCs w:val="36"/>
        </w:rPr>
      </w:pPr>
    </w:p>
    <w:p w:rsidR="009A673B" w:rsidRDefault="009C0D96">
      <w:pPr>
        <w:widowControl/>
        <w:adjustRightInd/>
        <w:ind w:firstLineChars="550" w:firstLine="1988"/>
        <w:jc w:val="left"/>
        <w:rPr>
          <w:rFonts w:asciiTheme="minorEastAsia" w:eastAsiaTheme="minorEastAsia" w:hAnsiTheme="minorEastAsia" w:cs="仿宋_GB2312"/>
          <w:b/>
          <w:color w:val="000000" w:themeColor="text1"/>
          <w:sz w:val="36"/>
          <w:szCs w:val="36"/>
        </w:rPr>
      </w:pPr>
      <w:bookmarkStart w:id="62" w:name="第四部分"/>
      <w:bookmarkEnd w:id="56"/>
      <w:bookmarkEnd w:id="57"/>
      <w:r>
        <w:rPr>
          <w:rFonts w:asciiTheme="minorEastAsia" w:eastAsiaTheme="minorEastAsia" w:hAnsiTheme="minorEastAsia" w:cs="仿宋_GB2312" w:hint="eastAsia"/>
          <w:b/>
          <w:color w:val="000000" w:themeColor="text1"/>
          <w:sz w:val="36"/>
          <w:szCs w:val="36"/>
        </w:rPr>
        <w:t>第五部分  评审方法及评审标准</w:t>
      </w:r>
    </w:p>
    <w:p w:rsidR="009A673B" w:rsidRDefault="009A673B">
      <w:pPr>
        <w:snapToGrid w:val="0"/>
        <w:spacing w:line="420" w:lineRule="exact"/>
        <w:ind w:firstLineChars="200" w:firstLine="643"/>
        <w:rPr>
          <w:rFonts w:ascii="宋体" w:hAnsi="宋体" w:cs="宋体"/>
          <w:b/>
          <w:color w:val="000000" w:themeColor="text1"/>
          <w:sz w:val="32"/>
          <w:szCs w:val="20"/>
        </w:rPr>
      </w:pPr>
    </w:p>
    <w:p w:rsidR="009A673B" w:rsidRDefault="009C0D96">
      <w:pPr>
        <w:snapToGrid w:val="0"/>
        <w:spacing w:line="420" w:lineRule="exact"/>
        <w:ind w:firstLineChars="200" w:firstLine="482"/>
        <w:rPr>
          <w:rFonts w:ascii="宋体" w:hAnsi="Calibri" w:cs="宋体"/>
          <w:b/>
          <w:bCs/>
          <w:sz w:val="24"/>
        </w:rPr>
      </w:pPr>
      <w:r>
        <w:rPr>
          <w:rFonts w:ascii="宋体" w:hAnsi="Calibri" w:cs="宋体" w:hint="eastAsia"/>
          <w:b/>
          <w:bCs/>
          <w:sz w:val="24"/>
        </w:rPr>
        <w:t>一、磋商原则</w:t>
      </w:r>
    </w:p>
    <w:p w:rsidR="009A673B" w:rsidRDefault="009C0D96">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(一)磋商小组构成：本采购项目的磋商小组由采购人代表和有关技术、经济等方面的专家组成，成员人数应当为三人以上单数。其中，技术、经济等方面的专家不得少于成员总数的三分之二。</w:t>
      </w:r>
    </w:p>
    <w:p w:rsidR="009A673B" w:rsidRDefault="009C0D96">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（二)磋商依据：评委将以磋商文件、磋商响应文件为磋商依据，对磋商供应商的价格、服务方案、履约能力等方面内容按百分制打分。</w:t>
      </w:r>
    </w:p>
    <w:p w:rsidR="009A673B" w:rsidRDefault="009C0D96">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(三)磋商方式：以封闭方式进行。</w:t>
      </w:r>
    </w:p>
    <w:p w:rsidR="009A673B" w:rsidRDefault="009C0D96">
      <w:pPr>
        <w:widowControl/>
        <w:adjustRightInd/>
        <w:spacing w:line="420" w:lineRule="exact"/>
        <w:ind w:left="562" w:hanging="562"/>
        <w:rPr>
          <w:rFonts w:ascii="宋体" w:hAnsi="宋体" w:cs="宋体"/>
          <w:b/>
          <w:bCs/>
          <w:kern w:val="0"/>
          <w:sz w:val="24"/>
        </w:rPr>
      </w:pPr>
      <w:r>
        <w:rPr>
          <w:rFonts w:ascii="宋体" w:hAnsi="宋体" w:cs="宋体" w:hint="eastAsia"/>
          <w:b/>
          <w:kern w:val="0"/>
          <w:sz w:val="24"/>
        </w:rPr>
        <w:t xml:space="preserve">    </w:t>
      </w:r>
      <w:r>
        <w:rPr>
          <w:rFonts w:ascii="宋体" w:hAnsi="宋体" w:cs="宋体" w:hint="eastAsia"/>
          <w:b/>
          <w:bCs/>
          <w:kern w:val="0"/>
          <w:sz w:val="24"/>
        </w:rPr>
        <w:t>二、评审方法</w:t>
      </w:r>
    </w:p>
    <w:p w:rsidR="009A673B" w:rsidRDefault="009C0D96">
      <w:pPr>
        <w:pStyle w:val="afa"/>
        <w:snapToGrid w:val="0"/>
        <w:spacing w:line="420" w:lineRule="exact"/>
        <w:ind w:firstLineChars="200" w:firstLine="643"/>
        <w:jc w:val="center"/>
        <w:rPr>
          <w:rFonts w:cs="宋体"/>
          <w:b/>
          <w:bCs/>
          <w:sz w:val="32"/>
        </w:rPr>
      </w:pPr>
      <w:r>
        <w:rPr>
          <w:rFonts w:cs="宋体" w:hint="eastAsia"/>
          <w:b/>
          <w:bCs/>
          <w:sz w:val="32"/>
        </w:rPr>
        <w:t>评</w:t>
      </w:r>
      <w:r>
        <w:rPr>
          <w:rFonts w:cs="宋体"/>
          <w:b/>
          <w:bCs/>
          <w:sz w:val="32"/>
        </w:rPr>
        <w:t>审办法及评分标准</w:t>
      </w:r>
    </w:p>
    <w:p w:rsidR="009A673B" w:rsidRDefault="009C0D96">
      <w:pPr>
        <w:pStyle w:val="afa"/>
        <w:snapToGrid w:val="0"/>
        <w:spacing w:line="420" w:lineRule="exact"/>
        <w:ind w:firstLineChars="200" w:firstLine="422"/>
        <w:rPr>
          <w:rFonts w:cs="宋体"/>
          <w:b/>
          <w:bCs/>
        </w:rPr>
      </w:pPr>
      <w:r>
        <w:rPr>
          <w:rFonts w:cs="宋体" w:hint="eastAsia"/>
          <w:b/>
          <w:bCs/>
        </w:rPr>
        <w:t>一、磋商原则</w:t>
      </w:r>
    </w:p>
    <w:p w:rsidR="009A673B" w:rsidRDefault="009C0D96">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(一)磋商小组构成：本采购项目的磋商小组由采购人代表和有关技术、经济等方面的专家组成，成员人数应当为三人以上单数。其中，技术、经济等方面的专家不得少于成员总数的三分之二。</w:t>
      </w:r>
    </w:p>
    <w:p w:rsidR="009A673B" w:rsidRDefault="009C0D96">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（二)磋商依据：评委将以磋商文件、磋商响应文件为磋商依据，对磋商供应商的价格、服务方案、履约能力等方面内容按百分制打分。</w:t>
      </w:r>
    </w:p>
    <w:p w:rsidR="009A673B" w:rsidRDefault="009C0D96">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(三)磋商方式：以封闭方式进行。</w:t>
      </w:r>
    </w:p>
    <w:p w:rsidR="009A673B" w:rsidRDefault="009C0D96">
      <w:pPr>
        <w:pStyle w:val="p15"/>
        <w:spacing w:line="340" w:lineRule="exact"/>
        <w:ind w:left="562" w:hanging="562"/>
        <w:rPr>
          <w:b/>
          <w:bCs/>
        </w:rPr>
      </w:pPr>
      <w:r>
        <w:rPr>
          <w:rFonts w:hint="eastAsia"/>
          <w:b/>
        </w:rPr>
        <w:t xml:space="preserve">    </w:t>
      </w:r>
      <w:r>
        <w:rPr>
          <w:rFonts w:hint="eastAsia"/>
          <w:b/>
          <w:bCs/>
        </w:rPr>
        <w:t>二、评标方法</w:t>
      </w:r>
    </w:p>
    <w:p w:rsidR="009A673B" w:rsidRDefault="009C0D96">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（一）对进入详评的，采用百分制综合评分法。</w:t>
      </w:r>
    </w:p>
    <w:p w:rsidR="009A673B" w:rsidRDefault="009C0D96">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（二）计分办法（按四舍五入取至百分位）：</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7"/>
        <w:gridCol w:w="4832"/>
        <w:gridCol w:w="1958"/>
      </w:tblGrid>
      <w:tr w:rsidR="009A673B">
        <w:trPr>
          <w:trHeight w:val="686"/>
          <w:jc w:val="center"/>
        </w:trPr>
        <w:tc>
          <w:tcPr>
            <w:tcW w:w="725" w:type="dxa"/>
            <w:vAlign w:val="center"/>
          </w:tcPr>
          <w:p w:rsidR="009A673B" w:rsidRDefault="009C0D96">
            <w:pPr>
              <w:spacing w:line="400" w:lineRule="exact"/>
              <w:jc w:val="center"/>
              <w:rPr>
                <w:rFonts w:ascii="宋体" w:hAnsi="宋体" w:cs="宋体"/>
                <w:b/>
                <w:szCs w:val="21"/>
              </w:rPr>
            </w:pPr>
            <w:r>
              <w:rPr>
                <w:rFonts w:ascii="宋体" w:hAnsi="宋体" w:cs="宋体" w:hint="eastAsia"/>
                <w:b/>
                <w:szCs w:val="21"/>
              </w:rPr>
              <w:t>序号</w:t>
            </w:r>
          </w:p>
        </w:tc>
        <w:tc>
          <w:tcPr>
            <w:tcW w:w="2247" w:type="dxa"/>
            <w:vAlign w:val="center"/>
          </w:tcPr>
          <w:p w:rsidR="009A673B" w:rsidRDefault="009C0D96">
            <w:pPr>
              <w:spacing w:line="400" w:lineRule="exact"/>
              <w:jc w:val="center"/>
              <w:rPr>
                <w:rFonts w:ascii="宋体" w:hAnsi="宋体" w:cs="宋体"/>
                <w:b/>
                <w:szCs w:val="21"/>
              </w:rPr>
            </w:pPr>
            <w:r>
              <w:rPr>
                <w:rFonts w:ascii="宋体" w:hAnsi="宋体" w:cs="宋体" w:hint="eastAsia"/>
                <w:b/>
                <w:szCs w:val="21"/>
              </w:rPr>
              <w:t>评标因素及分值</w:t>
            </w:r>
          </w:p>
        </w:tc>
        <w:tc>
          <w:tcPr>
            <w:tcW w:w="6790" w:type="dxa"/>
            <w:gridSpan w:val="2"/>
            <w:vAlign w:val="center"/>
          </w:tcPr>
          <w:p w:rsidR="009A673B" w:rsidRDefault="009C0D96">
            <w:pPr>
              <w:spacing w:line="400" w:lineRule="exact"/>
              <w:jc w:val="center"/>
              <w:rPr>
                <w:rFonts w:ascii="宋体" w:hAnsi="宋体" w:cs="宋体"/>
                <w:b/>
                <w:szCs w:val="21"/>
              </w:rPr>
            </w:pPr>
            <w:r>
              <w:rPr>
                <w:rFonts w:ascii="宋体" w:hAnsi="宋体" w:cs="宋体" w:hint="eastAsia"/>
                <w:b/>
                <w:szCs w:val="21"/>
              </w:rPr>
              <w:t>评标标准</w:t>
            </w:r>
          </w:p>
        </w:tc>
      </w:tr>
      <w:tr w:rsidR="009A673B">
        <w:trPr>
          <w:trHeight w:val="983"/>
          <w:jc w:val="center"/>
        </w:trPr>
        <w:tc>
          <w:tcPr>
            <w:tcW w:w="725" w:type="dxa"/>
            <w:vAlign w:val="center"/>
          </w:tcPr>
          <w:p w:rsidR="009A673B" w:rsidRDefault="009C0D96">
            <w:pPr>
              <w:spacing w:line="400" w:lineRule="exact"/>
              <w:jc w:val="center"/>
              <w:rPr>
                <w:rFonts w:ascii="宋体" w:hAnsi="宋体" w:cs="宋体"/>
                <w:b/>
                <w:bCs/>
                <w:szCs w:val="21"/>
              </w:rPr>
            </w:pPr>
            <w:r>
              <w:rPr>
                <w:rFonts w:ascii="宋体" w:hAnsi="宋体" w:cs="宋体" w:hint="eastAsia"/>
                <w:b/>
                <w:bCs/>
                <w:szCs w:val="21"/>
              </w:rPr>
              <w:t>1</w:t>
            </w:r>
          </w:p>
        </w:tc>
        <w:tc>
          <w:tcPr>
            <w:tcW w:w="2247" w:type="dxa"/>
            <w:vAlign w:val="center"/>
          </w:tcPr>
          <w:p w:rsidR="009A673B" w:rsidRPr="00E6760C" w:rsidRDefault="009C0D96">
            <w:pPr>
              <w:spacing w:line="400" w:lineRule="exact"/>
              <w:jc w:val="center"/>
              <w:rPr>
                <w:rFonts w:ascii="宋体" w:hAnsi="宋体" w:cs="宋体"/>
                <w:b/>
                <w:bCs/>
                <w:color w:val="000000" w:themeColor="text1"/>
                <w:szCs w:val="21"/>
              </w:rPr>
            </w:pPr>
            <w:r w:rsidRPr="00E6760C">
              <w:rPr>
                <w:rFonts w:ascii="宋体" w:hAnsi="宋体" w:cs="宋体" w:hint="eastAsia"/>
                <w:b/>
                <w:bCs/>
                <w:color w:val="000000" w:themeColor="text1"/>
                <w:szCs w:val="21"/>
              </w:rPr>
              <w:t>磋商报价</w:t>
            </w:r>
          </w:p>
          <w:p w:rsidR="009A673B" w:rsidRPr="00E6760C" w:rsidRDefault="009C0D96">
            <w:pPr>
              <w:spacing w:line="400" w:lineRule="exact"/>
              <w:jc w:val="center"/>
              <w:rPr>
                <w:rFonts w:ascii="宋体" w:hAnsi="宋体" w:cs="宋体"/>
                <w:b/>
                <w:bCs/>
                <w:color w:val="000000" w:themeColor="text1"/>
                <w:szCs w:val="21"/>
              </w:rPr>
            </w:pPr>
            <w:r w:rsidRPr="00E6760C">
              <w:rPr>
                <w:rFonts w:ascii="宋体" w:hAnsi="宋体" w:cs="宋体" w:hint="eastAsia"/>
                <w:b/>
                <w:bCs/>
                <w:color w:val="000000" w:themeColor="text1"/>
                <w:szCs w:val="21"/>
              </w:rPr>
              <w:t>（</w:t>
            </w:r>
            <w:r w:rsidRPr="00E6760C">
              <w:rPr>
                <w:rFonts w:ascii="宋体" w:hAnsi="宋体" w:cs="宋体"/>
                <w:b/>
                <w:bCs/>
                <w:color w:val="000000" w:themeColor="text1"/>
                <w:szCs w:val="21"/>
              </w:rPr>
              <w:t>30</w:t>
            </w:r>
            <w:r w:rsidRPr="00E6760C">
              <w:rPr>
                <w:rFonts w:ascii="宋体" w:hAnsi="宋体" w:cs="宋体" w:hint="eastAsia"/>
                <w:b/>
                <w:bCs/>
                <w:color w:val="000000" w:themeColor="text1"/>
                <w:szCs w:val="21"/>
              </w:rPr>
              <w:t>分）</w:t>
            </w:r>
          </w:p>
        </w:tc>
        <w:tc>
          <w:tcPr>
            <w:tcW w:w="6790" w:type="dxa"/>
            <w:gridSpan w:val="2"/>
            <w:vAlign w:val="center"/>
          </w:tcPr>
          <w:p w:rsidR="009A673B" w:rsidRPr="00E6760C" w:rsidRDefault="009C0D96">
            <w:pPr>
              <w:wordWrap w:val="0"/>
              <w:snapToGrid w:val="0"/>
              <w:spacing w:line="360" w:lineRule="auto"/>
              <w:ind w:firstLineChars="200" w:firstLine="420"/>
              <w:rPr>
                <w:rFonts w:ascii="宋体" w:hAnsi="宋体" w:cs="宋体"/>
                <w:color w:val="000000" w:themeColor="text1"/>
                <w:szCs w:val="21"/>
              </w:rPr>
            </w:pPr>
            <w:r w:rsidRPr="00E6760C">
              <w:rPr>
                <w:rFonts w:ascii="宋体" w:hAnsi="宋体" w:cs="宋体" w:hint="eastAsia"/>
                <w:color w:val="000000" w:themeColor="text1"/>
                <w:szCs w:val="21"/>
              </w:rPr>
              <w:t>（1）磋商的全部服务按政策文件要求认定为小型和微型企业服务的（磋商供应商本企业的服务，提供《中小企业声明函》等证明材料），对最后报价给予20%的扣除，扣除后的价格为评审价，即评审价=最后报价×（1-20%）；除上述情况外，评审价=最后报价。</w:t>
            </w:r>
          </w:p>
          <w:p w:rsidR="009A673B" w:rsidRPr="00E6760C" w:rsidRDefault="009C0D96">
            <w:pPr>
              <w:autoSpaceDE w:val="0"/>
              <w:autoSpaceDN w:val="0"/>
              <w:spacing w:line="360" w:lineRule="exact"/>
              <w:ind w:firstLineChars="200" w:firstLine="420"/>
              <w:rPr>
                <w:rFonts w:ascii="宋体" w:hAnsi="宋体" w:cs="宋体"/>
                <w:color w:val="000000" w:themeColor="text1"/>
                <w:szCs w:val="21"/>
              </w:rPr>
            </w:pPr>
            <w:r w:rsidRPr="00E6760C">
              <w:rPr>
                <w:rFonts w:ascii="宋体" w:hAnsi="宋体" w:cs="宋体" w:hint="eastAsia"/>
                <w:color w:val="000000" w:themeColor="text1"/>
                <w:kern w:val="0"/>
                <w:szCs w:val="21"/>
              </w:rPr>
              <w:t>（2）大中型企业与小型、微型企业组成联合体磋商，其中小型、微型企业的协议合同金额占到联合体协议合同总金额30%以上的，联合体评审价给予6%的扣除，扣除后的价格为评审价，即评审价=最后报价×（1-6%）；除上述情况外，评审价=最后报价。</w:t>
            </w:r>
          </w:p>
          <w:p w:rsidR="009A673B" w:rsidRPr="00E6760C" w:rsidRDefault="009C0D96">
            <w:pPr>
              <w:wordWrap w:val="0"/>
              <w:snapToGrid w:val="0"/>
              <w:spacing w:line="360" w:lineRule="auto"/>
              <w:ind w:firstLineChars="200" w:firstLine="420"/>
              <w:rPr>
                <w:rFonts w:ascii="宋体" w:hAnsi="宋体" w:cs="宋体"/>
                <w:color w:val="000000" w:themeColor="text1"/>
                <w:szCs w:val="21"/>
              </w:rPr>
            </w:pPr>
            <w:r w:rsidRPr="00E6760C">
              <w:rPr>
                <w:rFonts w:ascii="宋体" w:hAnsi="宋体" w:cs="宋体" w:hint="eastAsia"/>
                <w:color w:val="000000" w:themeColor="text1"/>
                <w:szCs w:val="21"/>
              </w:rPr>
              <w:t>（3）磋商供应商提供企业按《关于政府采购支持监狱企业发展有关问题的通知》(财库〔2014〕68号)认定为监狱企业的，在政府采购活动</w:t>
            </w:r>
            <w:r w:rsidRPr="00E6760C">
              <w:rPr>
                <w:rFonts w:ascii="宋体" w:hAnsi="宋体" w:cs="宋体" w:hint="eastAsia"/>
                <w:color w:val="000000" w:themeColor="text1"/>
                <w:szCs w:val="21"/>
              </w:rPr>
              <w:lastRenderedPageBreak/>
              <w:t>中，监狱企业视同小型、微型企业。监狱企业以提供由省级以上监狱管理局、戒毒管理局(含新疆生产建设兵团)出具的属于监狱企业的证明文件为准。</w:t>
            </w:r>
          </w:p>
          <w:p w:rsidR="009A673B" w:rsidRPr="00E6760C" w:rsidRDefault="009C0D96">
            <w:pPr>
              <w:wordWrap w:val="0"/>
              <w:snapToGrid w:val="0"/>
              <w:spacing w:line="360" w:lineRule="auto"/>
              <w:ind w:firstLineChars="200" w:firstLine="420"/>
              <w:rPr>
                <w:rFonts w:ascii="宋体" w:hAnsi="宋体" w:cs="宋体"/>
                <w:color w:val="000000" w:themeColor="text1"/>
                <w:szCs w:val="21"/>
              </w:rPr>
            </w:pPr>
            <w:r w:rsidRPr="00E6760C">
              <w:rPr>
                <w:rFonts w:ascii="宋体" w:hAnsi="宋体" w:cs="宋体" w:hint="eastAsia"/>
                <w:color w:val="000000" w:themeColor="text1"/>
                <w:szCs w:val="21"/>
              </w:rPr>
              <w:t>（4）磋商供应商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9A673B" w:rsidRPr="00E6760C" w:rsidRDefault="009C0D96">
            <w:pPr>
              <w:wordWrap w:val="0"/>
              <w:snapToGrid w:val="0"/>
              <w:spacing w:line="360" w:lineRule="auto"/>
              <w:ind w:firstLineChars="200" w:firstLine="420"/>
              <w:rPr>
                <w:rFonts w:ascii="宋体" w:hAnsi="宋体" w:cs="宋体"/>
                <w:color w:val="000000" w:themeColor="text1"/>
                <w:szCs w:val="21"/>
              </w:rPr>
            </w:pPr>
            <w:r w:rsidRPr="00E6760C">
              <w:rPr>
                <w:rFonts w:ascii="宋体" w:hAnsi="宋体" w:cs="宋体" w:hint="eastAsia"/>
                <w:color w:val="000000" w:themeColor="text1"/>
                <w:szCs w:val="21"/>
              </w:rPr>
              <w:t>（5）未享受优惠政策的供应商的磋商最终报价即为评审价。</w:t>
            </w:r>
          </w:p>
          <w:p w:rsidR="009A673B" w:rsidRPr="00E6760C" w:rsidRDefault="009C0D96">
            <w:pPr>
              <w:wordWrap w:val="0"/>
              <w:snapToGrid w:val="0"/>
              <w:spacing w:line="360" w:lineRule="auto"/>
              <w:ind w:firstLineChars="200" w:firstLine="420"/>
              <w:rPr>
                <w:rFonts w:ascii="宋体" w:hAnsi="宋体" w:cs="宋体"/>
                <w:color w:val="000000" w:themeColor="text1"/>
                <w:szCs w:val="21"/>
              </w:rPr>
            </w:pPr>
            <w:r w:rsidRPr="00E6760C">
              <w:rPr>
                <w:rFonts w:ascii="宋体" w:hAnsi="宋体" w:cs="宋体" w:hint="eastAsia"/>
                <w:color w:val="000000" w:themeColor="text1"/>
                <w:szCs w:val="21"/>
              </w:rPr>
              <w:t>（6）评审价为供应商的最后报价，以进入比较与评价环节的最低的评审价为基准价，基准价得分为</w:t>
            </w:r>
            <w:r w:rsidRPr="00E6760C">
              <w:rPr>
                <w:rFonts w:ascii="宋体" w:hAnsi="宋体" w:cs="宋体"/>
                <w:color w:val="000000" w:themeColor="text1"/>
                <w:szCs w:val="21"/>
              </w:rPr>
              <w:t>3</w:t>
            </w:r>
            <w:r w:rsidRPr="00E6760C">
              <w:rPr>
                <w:rFonts w:ascii="宋体" w:hAnsi="宋体" w:cs="宋体" w:hint="eastAsia"/>
                <w:color w:val="000000" w:themeColor="text1"/>
                <w:szCs w:val="21"/>
              </w:rPr>
              <w:t>0分。</w:t>
            </w:r>
          </w:p>
          <w:p w:rsidR="009A673B" w:rsidRPr="00E6760C" w:rsidRDefault="009C0D96">
            <w:pPr>
              <w:wordWrap w:val="0"/>
              <w:snapToGrid w:val="0"/>
              <w:spacing w:line="360" w:lineRule="auto"/>
              <w:ind w:firstLineChars="200" w:firstLine="420"/>
              <w:rPr>
                <w:rFonts w:ascii="宋体" w:hAnsi="宋体" w:cs="宋体"/>
                <w:color w:val="000000" w:themeColor="text1"/>
                <w:szCs w:val="21"/>
              </w:rPr>
            </w:pPr>
            <w:r w:rsidRPr="00E6760C">
              <w:rPr>
                <w:rFonts w:ascii="宋体" w:hAnsi="宋体" w:cs="宋体" w:hint="eastAsia"/>
                <w:color w:val="000000" w:themeColor="text1"/>
                <w:szCs w:val="21"/>
              </w:rPr>
              <w:t>（7）价格分计算公式：</w:t>
            </w:r>
          </w:p>
          <w:p w:rsidR="009A673B" w:rsidRPr="00E6760C" w:rsidRDefault="009C0D96">
            <w:pPr>
              <w:spacing w:line="400" w:lineRule="exact"/>
              <w:rPr>
                <w:rFonts w:ascii="宋体" w:hAnsi="宋体" w:cs="宋体"/>
                <w:color w:val="000000" w:themeColor="text1"/>
                <w:kern w:val="0"/>
                <w:szCs w:val="21"/>
              </w:rPr>
            </w:pPr>
            <w:r w:rsidRPr="00E6760C">
              <w:rPr>
                <w:rFonts w:ascii="宋体" w:hAnsi="宋体" w:cs="宋体" w:hint="eastAsia"/>
                <w:color w:val="000000" w:themeColor="text1"/>
                <w:szCs w:val="21"/>
              </w:rPr>
              <w:t>某磋商供应商价格分=磋商基准价/某磋商供应商评审价×30分</w:t>
            </w:r>
          </w:p>
        </w:tc>
      </w:tr>
      <w:tr w:rsidR="009A673B">
        <w:trPr>
          <w:trHeight w:val="511"/>
          <w:jc w:val="center"/>
        </w:trPr>
        <w:tc>
          <w:tcPr>
            <w:tcW w:w="725" w:type="dxa"/>
            <w:vAlign w:val="center"/>
          </w:tcPr>
          <w:p w:rsidR="009A673B" w:rsidRDefault="009C0D96">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lastRenderedPageBreak/>
              <w:t>2</w:t>
            </w:r>
          </w:p>
        </w:tc>
        <w:tc>
          <w:tcPr>
            <w:tcW w:w="2247" w:type="dxa"/>
            <w:vAlign w:val="center"/>
          </w:tcPr>
          <w:p w:rsidR="009A673B" w:rsidRPr="00E6760C" w:rsidRDefault="009C0D96">
            <w:pPr>
              <w:spacing w:line="400" w:lineRule="exact"/>
              <w:jc w:val="center"/>
              <w:rPr>
                <w:rFonts w:ascii="宋体" w:hAnsi="宋体" w:cs="宋体"/>
                <w:b/>
                <w:bCs/>
                <w:color w:val="000000" w:themeColor="text1"/>
                <w:szCs w:val="20"/>
              </w:rPr>
            </w:pPr>
            <w:bookmarkStart w:id="63" w:name="OLE_LINK45"/>
            <w:bookmarkStart w:id="64" w:name="OLE_LINK46"/>
            <w:r w:rsidRPr="00E6760C">
              <w:rPr>
                <w:rFonts w:ascii="宋体" w:hAnsi="宋体" w:cs="宋体" w:hint="eastAsia"/>
                <w:b/>
                <w:bCs/>
                <w:color w:val="000000" w:themeColor="text1"/>
                <w:szCs w:val="20"/>
              </w:rPr>
              <w:t>实施方案（满分</w:t>
            </w:r>
            <w:r w:rsidRPr="00E6760C">
              <w:rPr>
                <w:rFonts w:ascii="宋体" w:hAnsi="宋体" w:cs="宋体"/>
                <w:b/>
                <w:bCs/>
                <w:color w:val="000000" w:themeColor="text1"/>
                <w:szCs w:val="20"/>
              </w:rPr>
              <w:t>1</w:t>
            </w:r>
            <w:r w:rsidRPr="00E6760C">
              <w:rPr>
                <w:rFonts w:ascii="宋体" w:hAnsi="宋体" w:cs="宋体" w:hint="eastAsia"/>
                <w:b/>
                <w:bCs/>
                <w:color w:val="000000" w:themeColor="text1"/>
                <w:szCs w:val="20"/>
              </w:rPr>
              <w:t>0分）</w:t>
            </w:r>
            <w:bookmarkEnd w:id="63"/>
            <w:bookmarkEnd w:id="64"/>
          </w:p>
        </w:tc>
        <w:tc>
          <w:tcPr>
            <w:tcW w:w="6790" w:type="dxa"/>
            <w:gridSpan w:val="2"/>
            <w:vAlign w:val="center"/>
          </w:tcPr>
          <w:p w:rsidR="009A673B" w:rsidRPr="00E6760C" w:rsidRDefault="009C0D96">
            <w:pPr>
              <w:spacing w:line="400" w:lineRule="exact"/>
              <w:rPr>
                <w:bCs/>
                <w:color w:val="000000" w:themeColor="text1"/>
                <w:szCs w:val="21"/>
              </w:rPr>
            </w:pPr>
            <w:bookmarkStart w:id="65" w:name="OLE_LINK47"/>
            <w:r w:rsidRPr="00E6760C">
              <w:rPr>
                <w:rFonts w:hint="eastAsia"/>
                <w:bCs/>
                <w:color w:val="000000" w:themeColor="text1"/>
                <w:szCs w:val="21"/>
              </w:rPr>
              <w:t>根据磋商供应商实施方案完善程度，包括项目的总体目标、技术路线、具体方案、人员及进度安排、管理制度等方面的描述打分。</w:t>
            </w:r>
          </w:p>
          <w:p w:rsidR="009A673B" w:rsidRPr="00E6760C" w:rsidRDefault="009C0D96">
            <w:pPr>
              <w:spacing w:line="400" w:lineRule="exact"/>
              <w:rPr>
                <w:bCs/>
                <w:color w:val="000000" w:themeColor="text1"/>
                <w:szCs w:val="21"/>
              </w:rPr>
            </w:pPr>
            <w:r w:rsidRPr="00E6760C">
              <w:rPr>
                <w:rFonts w:hint="eastAsia"/>
                <w:b/>
                <w:color w:val="000000" w:themeColor="text1"/>
                <w:szCs w:val="21"/>
              </w:rPr>
              <w:t>一档</w:t>
            </w:r>
            <w:r w:rsidRPr="00E6760C">
              <w:rPr>
                <w:rFonts w:hint="eastAsia"/>
                <w:b/>
                <w:color w:val="000000" w:themeColor="text1"/>
                <w:szCs w:val="21"/>
              </w:rPr>
              <w:t xml:space="preserve"> (</w:t>
            </w:r>
            <w:r w:rsidRPr="00E6760C">
              <w:rPr>
                <w:b/>
                <w:color w:val="000000" w:themeColor="text1"/>
                <w:szCs w:val="21"/>
              </w:rPr>
              <w:t>3</w:t>
            </w:r>
            <w:r w:rsidRPr="00E6760C">
              <w:rPr>
                <w:rFonts w:hint="eastAsia"/>
                <w:b/>
                <w:color w:val="000000" w:themeColor="text1"/>
                <w:szCs w:val="21"/>
              </w:rPr>
              <w:t>分</w:t>
            </w:r>
            <w:r w:rsidRPr="00E6760C">
              <w:rPr>
                <w:rFonts w:hint="eastAsia"/>
                <w:b/>
                <w:color w:val="000000" w:themeColor="text1"/>
                <w:szCs w:val="21"/>
              </w:rPr>
              <w:t xml:space="preserve">) </w:t>
            </w:r>
            <w:r w:rsidRPr="00E6760C">
              <w:rPr>
                <w:rFonts w:hint="eastAsia"/>
                <w:b/>
                <w:color w:val="000000" w:themeColor="text1"/>
                <w:szCs w:val="21"/>
              </w:rPr>
              <w:t>：</w:t>
            </w:r>
            <w:r w:rsidRPr="00E6760C">
              <w:rPr>
                <w:rFonts w:hint="eastAsia"/>
                <w:bCs/>
                <w:color w:val="000000" w:themeColor="text1"/>
                <w:szCs w:val="21"/>
              </w:rPr>
              <w:t>项目实施方案基本符合采购人提出的要求、总体目标、技术路线、具体方案、管理制度较为简单。</w:t>
            </w:r>
          </w:p>
          <w:p w:rsidR="009A673B" w:rsidRPr="00E6760C" w:rsidRDefault="009C0D96">
            <w:pPr>
              <w:spacing w:line="400" w:lineRule="exact"/>
              <w:rPr>
                <w:bCs/>
                <w:color w:val="000000" w:themeColor="text1"/>
                <w:szCs w:val="21"/>
              </w:rPr>
            </w:pPr>
            <w:r w:rsidRPr="00E6760C">
              <w:rPr>
                <w:rFonts w:hint="eastAsia"/>
                <w:b/>
                <w:color w:val="000000" w:themeColor="text1"/>
                <w:szCs w:val="21"/>
              </w:rPr>
              <w:t>二档（</w:t>
            </w:r>
            <w:r w:rsidRPr="00E6760C">
              <w:rPr>
                <w:rFonts w:hint="eastAsia"/>
                <w:b/>
                <w:color w:val="000000" w:themeColor="text1"/>
                <w:szCs w:val="21"/>
              </w:rPr>
              <w:t>5</w:t>
            </w:r>
            <w:r w:rsidRPr="00E6760C">
              <w:rPr>
                <w:rFonts w:hint="eastAsia"/>
                <w:b/>
                <w:color w:val="000000" w:themeColor="text1"/>
                <w:szCs w:val="21"/>
              </w:rPr>
              <w:t>分）：</w:t>
            </w:r>
            <w:r w:rsidRPr="00E6760C">
              <w:rPr>
                <w:rFonts w:hint="eastAsia"/>
                <w:bCs/>
                <w:color w:val="000000" w:themeColor="text1"/>
                <w:szCs w:val="21"/>
              </w:rPr>
              <w:t>项目实施方案符合采购人提出的要求、总体目标、技术路线、具体方案、人员及进度安排、管理制度较为详细。</w:t>
            </w:r>
          </w:p>
          <w:p w:rsidR="009A673B" w:rsidRPr="00E6760C" w:rsidRDefault="009C0D96">
            <w:pPr>
              <w:spacing w:line="400" w:lineRule="exact"/>
              <w:rPr>
                <w:b/>
                <w:color w:val="000000" w:themeColor="text1"/>
                <w:szCs w:val="21"/>
              </w:rPr>
            </w:pPr>
            <w:r w:rsidRPr="00E6760C">
              <w:rPr>
                <w:rFonts w:hint="eastAsia"/>
                <w:b/>
                <w:color w:val="000000" w:themeColor="text1"/>
                <w:szCs w:val="21"/>
              </w:rPr>
              <w:t>三档</w:t>
            </w:r>
            <w:r w:rsidRPr="00E6760C">
              <w:rPr>
                <w:rFonts w:hint="eastAsia"/>
                <w:b/>
                <w:color w:val="000000" w:themeColor="text1"/>
                <w:szCs w:val="21"/>
              </w:rPr>
              <w:t xml:space="preserve"> (10</w:t>
            </w:r>
            <w:r w:rsidRPr="00E6760C">
              <w:rPr>
                <w:rFonts w:hint="eastAsia"/>
                <w:b/>
                <w:color w:val="000000" w:themeColor="text1"/>
                <w:szCs w:val="21"/>
              </w:rPr>
              <w:t>分</w:t>
            </w:r>
            <w:r w:rsidRPr="00E6760C">
              <w:rPr>
                <w:rFonts w:hint="eastAsia"/>
                <w:b/>
                <w:color w:val="000000" w:themeColor="text1"/>
                <w:szCs w:val="21"/>
              </w:rPr>
              <w:t xml:space="preserve">) </w:t>
            </w:r>
            <w:r w:rsidRPr="00E6760C">
              <w:rPr>
                <w:rFonts w:hint="eastAsia"/>
                <w:b/>
                <w:color w:val="000000" w:themeColor="text1"/>
                <w:szCs w:val="21"/>
              </w:rPr>
              <w:t>：</w:t>
            </w:r>
            <w:r w:rsidRPr="00E6760C">
              <w:rPr>
                <w:rFonts w:hint="eastAsia"/>
                <w:bCs/>
                <w:color w:val="000000" w:themeColor="text1"/>
                <w:szCs w:val="21"/>
              </w:rPr>
              <w:t>项目实施方案完全符合采购人提出的要求，总体目标明确、技术路线和制作流程详细、具体方案可操作性强、管理制度齐全，对本项目规划范围内交通基础设施现状有具体的分析，对项目理解全面、准确，认识深刻，人员安排及分工合理。</w:t>
            </w:r>
            <w:bookmarkEnd w:id="65"/>
          </w:p>
        </w:tc>
      </w:tr>
      <w:tr w:rsidR="009A673B">
        <w:trPr>
          <w:trHeight w:val="511"/>
          <w:jc w:val="center"/>
        </w:trPr>
        <w:tc>
          <w:tcPr>
            <w:tcW w:w="725" w:type="dxa"/>
            <w:vAlign w:val="center"/>
          </w:tcPr>
          <w:p w:rsidR="009A673B" w:rsidRDefault="009C0D96">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3</w:t>
            </w:r>
          </w:p>
        </w:tc>
        <w:tc>
          <w:tcPr>
            <w:tcW w:w="2247" w:type="dxa"/>
            <w:vAlign w:val="center"/>
          </w:tcPr>
          <w:p w:rsidR="009A673B" w:rsidRPr="00E6760C" w:rsidRDefault="009C0D96">
            <w:pPr>
              <w:spacing w:line="400" w:lineRule="exact"/>
              <w:jc w:val="center"/>
              <w:rPr>
                <w:rFonts w:ascii="宋体" w:hAnsi="宋体" w:cs="宋体"/>
                <w:b/>
                <w:bCs/>
                <w:color w:val="000000" w:themeColor="text1"/>
                <w:szCs w:val="20"/>
              </w:rPr>
            </w:pPr>
            <w:bookmarkStart w:id="66" w:name="OLE_LINK48"/>
            <w:r w:rsidRPr="00E6760C">
              <w:rPr>
                <w:rFonts w:ascii="宋体" w:hAnsi="宋体" w:cs="宋体" w:hint="eastAsia"/>
                <w:b/>
                <w:bCs/>
                <w:color w:val="000000" w:themeColor="text1"/>
                <w:szCs w:val="20"/>
              </w:rPr>
              <w:t>重点、难点问题及措施</w:t>
            </w:r>
            <w:r w:rsidRPr="00E6760C">
              <w:rPr>
                <w:rFonts w:hint="eastAsia"/>
                <w:b/>
                <w:color w:val="000000" w:themeColor="text1"/>
                <w:szCs w:val="21"/>
              </w:rPr>
              <w:t>（满分</w:t>
            </w:r>
            <w:r w:rsidRPr="00E6760C">
              <w:rPr>
                <w:b/>
                <w:color w:val="000000" w:themeColor="text1"/>
                <w:szCs w:val="21"/>
              </w:rPr>
              <w:t>1</w:t>
            </w:r>
            <w:r w:rsidRPr="00E6760C">
              <w:rPr>
                <w:rFonts w:hint="eastAsia"/>
                <w:b/>
                <w:color w:val="000000" w:themeColor="text1"/>
                <w:szCs w:val="21"/>
              </w:rPr>
              <w:t>5</w:t>
            </w:r>
            <w:r w:rsidRPr="00E6760C">
              <w:rPr>
                <w:rFonts w:hint="eastAsia"/>
                <w:b/>
                <w:color w:val="000000" w:themeColor="text1"/>
                <w:szCs w:val="21"/>
              </w:rPr>
              <w:t>分）</w:t>
            </w:r>
            <w:bookmarkEnd w:id="66"/>
          </w:p>
        </w:tc>
        <w:tc>
          <w:tcPr>
            <w:tcW w:w="6790" w:type="dxa"/>
            <w:gridSpan w:val="2"/>
            <w:vAlign w:val="center"/>
          </w:tcPr>
          <w:p w:rsidR="009A673B" w:rsidRPr="00E6760C" w:rsidRDefault="009C0D96">
            <w:pPr>
              <w:spacing w:line="400" w:lineRule="exact"/>
              <w:rPr>
                <w:bCs/>
                <w:color w:val="000000" w:themeColor="text1"/>
                <w:szCs w:val="21"/>
              </w:rPr>
            </w:pPr>
            <w:bookmarkStart w:id="67" w:name="OLE_LINK49"/>
            <w:bookmarkStart w:id="68" w:name="OLE_LINK50"/>
            <w:r w:rsidRPr="00E6760C">
              <w:rPr>
                <w:rFonts w:hint="eastAsia"/>
                <w:bCs/>
                <w:color w:val="000000" w:themeColor="text1"/>
                <w:szCs w:val="21"/>
              </w:rPr>
              <w:t>根据各磋商供应商针对本项目的重点、难点问题及措施，是否能够正确理解及把握规划的重点、难点问题、关键性技术难题进行深入分析，并结合当地情况可以对项目进行充分的分析和阐述进行打分。</w:t>
            </w:r>
          </w:p>
          <w:p w:rsidR="009A673B" w:rsidRPr="00E6760C" w:rsidRDefault="009C0D96">
            <w:pPr>
              <w:spacing w:line="400" w:lineRule="exact"/>
              <w:rPr>
                <w:bCs/>
                <w:color w:val="000000" w:themeColor="text1"/>
                <w:szCs w:val="21"/>
              </w:rPr>
            </w:pPr>
            <w:r w:rsidRPr="00E6760C">
              <w:rPr>
                <w:rFonts w:hint="eastAsia"/>
                <w:b/>
                <w:color w:val="000000" w:themeColor="text1"/>
                <w:szCs w:val="21"/>
              </w:rPr>
              <w:t>一档（</w:t>
            </w:r>
            <w:r w:rsidRPr="00E6760C">
              <w:rPr>
                <w:b/>
                <w:color w:val="000000" w:themeColor="text1"/>
                <w:szCs w:val="21"/>
              </w:rPr>
              <w:t>5</w:t>
            </w:r>
            <w:r w:rsidRPr="00E6760C">
              <w:rPr>
                <w:rFonts w:hint="eastAsia"/>
                <w:b/>
                <w:color w:val="000000" w:themeColor="text1"/>
                <w:szCs w:val="21"/>
              </w:rPr>
              <w:t>分）：</w:t>
            </w:r>
            <w:r w:rsidRPr="00E6760C">
              <w:rPr>
                <w:rFonts w:hint="eastAsia"/>
                <w:bCs/>
                <w:color w:val="000000" w:themeColor="text1"/>
                <w:szCs w:val="21"/>
              </w:rPr>
              <w:t>对本项目关键性技术难题理解分析一般、应对措施一般；</w:t>
            </w:r>
          </w:p>
          <w:p w:rsidR="009A673B" w:rsidRPr="00E6760C" w:rsidRDefault="009C0D96">
            <w:pPr>
              <w:spacing w:line="400" w:lineRule="exact"/>
              <w:rPr>
                <w:bCs/>
                <w:color w:val="000000" w:themeColor="text1"/>
                <w:szCs w:val="21"/>
              </w:rPr>
            </w:pPr>
            <w:r w:rsidRPr="00E6760C">
              <w:rPr>
                <w:rFonts w:hint="eastAsia"/>
                <w:b/>
                <w:color w:val="000000" w:themeColor="text1"/>
                <w:szCs w:val="21"/>
              </w:rPr>
              <w:t>二档（</w:t>
            </w:r>
            <w:r w:rsidRPr="00E6760C">
              <w:rPr>
                <w:rFonts w:hint="eastAsia"/>
                <w:b/>
                <w:color w:val="000000" w:themeColor="text1"/>
                <w:szCs w:val="21"/>
              </w:rPr>
              <w:t>1</w:t>
            </w:r>
            <w:r w:rsidRPr="00E6760C">
              <w:rPr>
                <w:b/>
                <w:color w:val="000000" w:themeColor="text1"/>
                <w:szCs w:val="21"/>
              </w:rPr>
              <w:t>0</w:t>
            </w:r>
            <w:r w:rsidRPr="00E6760C">
              <w:rPr>
                <w:rFonts w:hint="eastAsia"/>
                <w:b/>
                <w:color w:val="000000" w:themeColor="text1"/>
                <w:szCs w:val="21"/>
              </w:rPr>
              <w:t>分）：</w:t>
            </w:r>
            <w:r w:rsidRPr="00E6760C">
              <w:rPr>
                <w:rFonts w:hint="eastAsia"/>
                <w:bCs/>
                <w:color w:val="000000" w:themeColor="text1"/>
                <w:szCs w:val="21"/>
              </w:rPr>
              <w:t>对规划范围内综合交通运输规划的重点、难点问题有基本的认识，对本项目关键性技术难题理解分析较全面、较准确、应对措施较合理可行；</w:t>
            </w:r>
          </w:p>
          <w:p w:rsidR="009A673B" w:rsidRPr="00E6760C" w:rsidRDefault="009C0D96">
            <w:pPr>
              <w:spacing w:line="400" w:lineRule="exact"/>
              <w:rPr>
                <w:b/>
                <w:color w:val="000000" w:themeColor="text1"/>
                <w:szCs w:val="21"/>
              </w:rPr>
            </w:pPr>
            <w:r w:rsidRPr="00E6760C">
              <w:rPr>
                <w:rFonts w:hint="eastAsia"/>
                <w:b/>
                <w:color w:val="000000" w:themeColor="text1"/>
                <w:szCs w:val="21"/>
              </w:rPr>
              <w:t>三档（</w:t>
            </w:r>
            <w:r w:rsidRPr="00E6760C">
              <w:rPr>
                <w:b/>
                <w:color w:val="000000" w:themeColor="text1"/>
                <w:szCs w:val="21"/>
              </w:rPr>
              <w:t>1</w:t>
            </w:r>
            <w:r w:rsidRPr="00E6760C">
              <w:rPr>
                <w:rFonts w:hint="eastAsia"/>
                <w:b/>
                <w:color w:val="000000" w:themeColor="text1"/>
                <w:szCs w:val="21"/>
              </w:rPr>
              <w:t>5</w:t>
            </w:r>
            <w:r w:rsidRPr="00E6760C">
              <w:rPr>
                <w:rFonts w:hint="eastAsia"/>
                <w:b/>
                <w:color w:val="000000" w:themeColor="text1"/>
                <w:szCs w:val="21"/>
              </w:rPr>
              <w:t>分）：</w:t>
            </w:r>
            <w:r w:rsidRPr="00E6760C">
              <w:rPr>
                <w:rFonts w:hint="eastAsia"/>
                <w:bCs/>
                <w:color w:val="000000" w:themeColor="text1"/>
                <w:szCs w:val="21"/>
              </w:rPr>
              <w:t>详细列举并分析规划范围内综合交通运输规划的重点、难点问题，针对重点难点问题提出具体可行的措施，对关键性技术难题理解分析全面、准确、应对措施合理可行。</w:t>
            </w:r>
            <w:bookmarkEnd w:id="67"/>
            <w:bookmarkEnd w:id="68"/>
          </w:p>
        </w:tc>
      </w:tr>
      <w:tr w:rsidR="009A673B">
        <w:trPr>
          <w:trHeight w:val="511"/>
          <w:jc w:val="center"/>
        </w:trPr>
        <w:tc>
          <w:tcPr>
            <w:tcW w:w="725" w:type="dxa"/>
            <w:vAlign w:val="center"/>
          </w:tcPr>
          <w:p w:rsidR="009A673B" w:rsidRDefault="009C0D96">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4</w:t>
            </w:r>
          </w:p>
        </w:tc>
        <w:tc>
          <w:tcPr>
            <w:tcW w:w="2247" w:type="dxa"/>
            <w:vAlign w:val="center"/>
          </w:tcPr>
          <w:p w:rsidR="009A673B" w:rsidRDefault="009C0D96">
            <w:pPr>
              <w:spacing w:line="400" w:lineRule="exact"/>
              <w:jc w:val="center"/>
              <w:rPr>
                <w:rFonts w:ascii="宋体" w:hAnsi="宋体" w:cs="宋体"/>
                <w:b/>
                <w:bCs/>
                <w:color w:val="000000" w:themeColor="text1"/>
                <w:szCs w:val="20"/>
              </w:rPr>
            </w:pPr>
            <w:bookmarkStart w:id="69" w:name="OLE_LINK51"/>
            <w:bookmarkStart w:id="70" w:name="OLE_LINK52"/>
            <w:r>
              <w:rPr>
                <w:rFonts w:ascii="宋体" w:hAnsi="宋体" w:cs="宋体" w:hint="eastAsia"/>
                <w:b/>
                <w:bCs/>
                <w:color w:val="000000" w:themeColor="text1"/>
                <w:szCs w:val="20"/>
              </w:rPr>
              <w:t>项目服务承诺（满分</w:t>
            </w:r>
            <w:r>
              <w:rPr>
                <w:rFonts w:ascii="宋体" w:hAnsi="宋体" w:cs="宋体" w:hint="eastAsia"/>
                <w:b/>
                <w:bCs/>
                <w:color w:val="000000" w:themeColor="text1"/>
                <w:szCs w:val="20"/>
              </w:rPr>
              <w:lastRenderedPageBreak/>
              <w:t>10分）</w:t>
            </w:r>
            <w:bookmarkEnd w:id="69"/>
            <w:bookmarkEnd w:id="70"/>
          </w:p>
        </w:tc>
        <w:tc>
          <w:tcPr>
            <w:tcW w:w="6790" w:type="dxa"/>
            <w:gridSpan w:val="2"/>
            <w:vAlign w:val="center"/>
          </w:tcPr>
          <w:p w:rsidR="009A673B" w:rsidRDefault="009C0D96">
            <w:pPr>
              <w:spacing w:line="400" w:lineRule="exact"/>
              <w:rPr>
                <w:bCs/>
                <w:color w:val="000000" w:themeColor="text1"/>
                <w:szCs w:val="21"/>
              </w:rPr>
            </w:pPr>
            <w:bookmarkStart w:id="71" w:name="OLE_LINK53"/>
            <w:r>
              <w:rPr>
                <w:rFonts w:hint="eastAsia"/>
                <w:bCs/>
                <w:color w:val="000000" w:themeColor="text1"/>
                <w:szCs w:val="21"/>
              </w:rPr>
              <w:lastRenderedPageBreak/>
              <w:t>根据磋商供应商提供的服务方案，针对服务机构设置和能力、具体的服</w:t>
            </w:r>
            <w:r>
              <w:rPr>
                <w:rFonts w:hint="eastAsia"/>
                <w:bCs/>
                <w:color w:val="000000" w:themeColor="text1"/>
                <w:szCs w:val="21"/>
              </w:rPr>
              <w:lastRenderedPageBreak/>
              <w:t>务承诺和保障措施两个方面进行评分。</w:t>
            </w:r>
          </w:p>
          <w:p w:rsidR="009A673B" w:rsidRDefault="009C0D96">
            <w:pPr>
              <w:spacing w:line="400" w:lineRule="exact"/>
              <w:rPr>
                <w:bCs/>
                <w:color w:val="000000" w:themeColor="text1"/>
                <w:szCs w:val="21"/>
              </w:rPr>
            </w:pPr>
            <w:bookmarkStart w:id="72" w:name="OLE_LINK24"/>
            <w:bookmarkStart w:id="73" w:name="OLE_LINK27"/>
            <w:r>
              <w:rPr>
                <w:rFonts w:hint="eastAsia"/>
                <w:b/>
                <w:color w:val="000000" w:themeColor="text1"/>
                <w:szCs w:val="21"/>
              </w:rPr>
              <w:t>一档（</w:t>
            </w:r>
            <w:r>
              <w:rPr>
                <w:rFonts w:hint="eastAsia"/>
                <w:b/>
                <w:color w:val="000000" w:themeColor="text1"/>
                <w:szCs w:val="21"/>
              </w:rPr>
              <w:t>3</w:t>
            </w:r>
            <w:r>
              <w:rPr>
                <w:rFonts w:hint="eastAsia"/>
                <w:b/>
                <w:color w:val="000000" w:themeColor="text1"/>
                <w:szCs w:val="21"/>
              </w:rPr>
              <w:t>分）：</w:t>
            </w:r>
            <w:bookmarkEnd w:id="72"/>
            <w:r>
              <w:rPr>
                <w:rFonts w:hint="eastAsia"/>
                <w:bCs/>
                <w:color w:val="000000" w:themeColor="text1"/>
                <w:szCs w:val="21"/>
              </w:rPr>
              <w:t>服务承诺及保证措施方案较为简单，基本能满足本项目提出的要求。</w:t>
            </w:r>
          </w:p>
          <w:p w:rsidR="009A673B" w:rsidRDefault="009C0D96">
            <w:pPr>
              <w:spacing w:line="400" w:lineRule="exact"/>
              <w:rPr>
                <w:bCs/>
                <w:color w:val="000000" w:themeColor="text1"/>
                <w:szCs w:val="21"/>
              </w:rPr>
            </w:pPr>
            <w:r>
              <w:rPr>
                <w:rFonts w:hint="eastAsia"/>
                <w:b/>
                <w:color w:val="000000" w:themeColor="text1"/>
                <w:szCs w:val="21"/>
              </w:rPr>
              <w:t>二档（</w:t>
            </w:r>
            <w:r>
              <w:rPr>
                <w:rFonts w:hint="eastAsia"/>
                <w:b/>
                <w:color w:val="000000" w:themeColor="text1"/>
                <w:szCs w:val="21"/>
              </w:rPr>
              <w:t>6</w:t>
            </w:r>
            <w:r>
              <w:rPr>
                <w:rFonts w:hint="eastAsia"/>
                <w:b/>
                <w:color w:val="000000" w:themeColor="text1"/>
                <w:szCs w:val="21"/>
              </w:rPr>
              <w:t>分）：</w:t>
            </w:r>
            <w:r>
              <w:rPr>
                <w:rFonts w:hint="eastAsia"/>
                <w:bCs/>
                <w:color w:val="000000" w:themeColor="text1"/>
                <w:szCs w:val="21"/>
              </w:rPr>
              <w:t>服务承诺较为齐全，保证措施较为具体，质量控制、后期服务等保证措施较为详细，能较好地响应本项目采购提出的要求。</w:t>
            </w:r>
          </w:p>
          <w:p w:rsidR="009A673B" w:rsidRDefault="009C0D96">
            <w:pPr>
              <w:spacing w:line="400" w:lineRule="exact"/>
              <w:rPr>
                <w:b/>
                <w:color w:val="000000" w:themeColor="text1"/>
                <w:szCs w:val="21"/>
              </w:rPr>
            </w:pPr>
            <w:r>
              <w:rPr>
                <w:rFonts w:hint="eastAsia"/>
                <w:b/>
                <w:color w:val="000000" w:themeColor="text1"/>
                <w:szCs w:val="21"/>
              </w:rPr>
              <w:t>三档（</w:t>
            </w:r>
            <w:r>
              <w:rPr>
                <w:rFonts w:hint="eastAsia"/>
                <w:b/>
                <w:color w:val="000000" w:themeColor="text1"/>
                <w:szCs w:val="21"/>
              </w:rPr>
              <w:t>10</w:t>
            </w:r>
            <w:r>
              <w:rPr>
                <w:rFonts w:hint="eastAsia"/>
                <w:b/>
                <w:color w:val="000000" w:themeColor="text1"/>
                <w:szCs w:val="21"/>
              </w:rPr>
              <w:t>分）：</w:t>
            </w:r>
            <w:r>
              <w:rPr>
                <w:rFonts w:hint="eastAsia"/>
                <w:bCs/>
                <w:color w:val="000000" w:themeColor="text1"/>
                <w:szCs w:val="21"/>
              </w:rPr>
              <w:t>服务承诺各项内容完整、全面，可行，保证措施各项内容具体、详细、合理，质量、进度、后期服务、以及安全等保证措施全面且可操作性强，能如期或提前完成项目时间及质量任务的要求，总体方案完全满足和全面响应本项目采购提出的要求，提供本地化服务或在广西设立有分公司或分支机构等（提供相关证明）。</w:t>
            </w:r>
            <w:bookmarkEnd w:id="71"/>
            <w:bookmarkEnd w:id="73"/>
          </w:p>
        </w:tc>
      </w:tr>
      <w:tr w:rsidR="009A673B">
        <w:trPr>
          <w:trHeight w:val="511"/>
          <w:jc w:val="center"/>
        </w:trPr>
        <w:tc>
          <w:tcPr>
            <w:tcW w:w="725" w:type="dxa"/>
            <w:vAlign w:val="center"/>
          </w:tcPr>
          <w:p w:rsidR="009A673B" w:rsidRDefault="009C0D96">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lastRenderedPageBreak/>
              <w:t>5</w:t>
            </w:r>
          </w:p>
        </w:tc>
        <w:tc>
          <w:tcPr>
            <w:tcW w:w="2247" w:type="dxa"/>
            <w:vAlign w:val="center"/>
          </w:tcPr>
          <w:p w:rsidR="009A673B" w:rsidRDefault="009C0D96">
            <w:pPr>
              <w:spacing w:line="400" w:lineRule="exact"/>
              <w:jc w:val="center"/>
              <w:rPr>
                <w:rFonts w:ascii="宋体" w:hAnsi="宋体" w:cs="宋体"/>
                <w:b/>
                <w:bCs/>
                <w:color w:val="000000" w:themeColor="text1"/>
                <w:szCs w:val="20"/>
              </w:rPr>
            </w:pPr>
            <w:bookmarkStart w:id="74" w:name="OLE_LINK54"/>
            <w:bookmarkStart w:id="75" w:name="OLE_LINK55"/>
            <w:r>
              <w:rPr>
                <w:rFonts w:ascii="宋体" w:hAnsi="宋体" w:cs="宋体" w:hint="eastAsia"/>
                <w:b/>
                <w:bCs/>
                <w:color w:val="000000" w:themeColor="text1"/>
                <w:szCs w:val="20"/>
              </w:rPr>
              <w:t>拟投入人员情况（满分15分）</w:t>
            </w:r>
            <w:bookmarkEnd w:id="74"/>
            <w:bookmarkEnd w:id="75"/>
          </w:p>
        </w:tc>
        <w:tc>
          <w:tcPr>
            <w:tcW w:w="6790" w:type="dxa"/>
            <w:gridSpan w:val="2"/>
            <w:vAlign w:val="center"/>
          </w:tcPr>
          <w:p w:rsidR="009A673B" w:rsidRDefault="009C0D96">
            <w:pPr>
              <w:spacing w:line="400" w:lineRule="exact"/>
              <w:rPr>
                <w:bCs/>
                <w:color w:val="000000" w:themeColor="text1"/>
                <w:szCs w:val="21"/>
              </w:rPr>
            </w:pPr>
            <w:bookmarkStart w:id="76" w:name="OLE_LINK56"/>
            <w:r>
              <w:rPr>
                <w:rFonts w:hint="eastAsia"/>
                <w:bCs/>
                <w:color w:val="000000" w:themeColor="text1"/>
                <w:szCs w:val="21"/>
              </w:rPr>
              <w:t>根据磋商供应商提供的人员情况进行计分。</w:t>
            </w:r>
          </w:p>
          <w:p w:rsidR="009A673B" w:rsidRDefault="009C0D96">
            <w:pPr>
              <w:spacing w:line="400" w:lineRule="exact"/>
              <w:rPr>
                <w:bCs/>
                <w:color w:val="000000" w:themeColor="text1"/>
                <w:szCs w:val="21"/>
              </w:rPr>
            </w:pP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）项目负责人需同时具有咨询工程师（投资）执业资格证书和副高级（或以上）职称证书（专业为交通运输规划与管理、公路与桥梁工程、道路与桥梁工程、交通工程、公路与城市道路等其中之一）的，得</w:t>
            </w:r>
            <w:r>
              <w:rPr>
                <w:rFonts w:hint="eastAsia"/>
                <w:bCs/>
                <w:color w:val="000000" w:themeColor="text1"/>
                <w:szCs w:val="21"/>
              </w:rPr>
              <w:t>3</w:t>
            </w:r>
            <w:r>
              <w:rPr>
                <w:rFonts w:hint="eastAsia"/>
                <w:bCs/>
                <w:color w:val="000000" w:themeColor="text1"/>
                <w:szCs w:val="21"/>
              </w:rPr>
              <w:t>分。满分</w:t>
            </w:r>
            <w:r>
              <w:rPr>
                <w:rFonts w:hint="eastAsia"/>
                <w:bCs/>
                <w:color w:val="000000" w:themeColor="text1"/>
                <w:szCs w:val="21"/>
              </w:rPr>
              <w:t>3</w:t>
            </w:r>
            <w:r>
              <w:rPr>
                <w:rFonts w:hint="eastAsia"/>
                <w:bCs/>
                <w:color w:val="000000" w:themeColor="text1"/>
                <w:szCs w:val="21"/>
              </w:rPr>
              <w:t>分。</w:t>
            </w:r>
          </w:p>
          <w:p w:rsidR="009A673B" w:rsidRDefault="009C0D96">
            <w:pPr>
              <w:spacing w:line="400" w:lineRule="exact"/>
              <w:rPr>
                <w:bCs/>
                <w:color w:val="000000" w:themeColor="text1"/>
                <w:szCs w:val="21"/>
              </w:rPr>
            </w:pPr>
            <w:r>
              <w:rPr>
                <w:rFonts w:hint="eastAsia"/>
                <w:bCs/>
                <w:color w:val="000000" w:themeColor="text1"/>
                <w:szCs w:val="21"/>
              </w:rPr>
              <w:t>（</w:t>
            </w:r>
            <w:r>
              <w:rPr>
                <w:rFonts w:hint="eastAsia"/>
                <w:bCs/>
                <w:color w:val="000000" w:themeColor="text1"/>
                <w:szCs w:val="21"/>
              </w:rPr>
              <w:t>2</w:t>
            </w:r>
            <w:r>
              <w:rPr>
                <w:rFonts w:hint="eastAsia"/>
                <w:bCs/>
                <w:color w:val="000000" w:themeColor="text1"/>
                <w:szCs w:val="21"/>
              </w:rPr>
              <w:t>）拟投入本项目的项目负责人负责或参与交通规划类项目曾获优秀工程咨询奖一等奖的，每个得</w:t>
            </w:r>
            <w:r>
              <w:rPr>
                <w:rFonts w:hint="eastAsia"/>
                <w:bCs/>
                <w:color w:val="000000" w:themeColor="text1"/>
                <w:szCs w:val="21"/>
              </w:rPr>
              <w:t>1</w:t>
            </w:r>
            <w:r>
              <w:rPr>
                <w:rFonts w:hint="eastAsia"/>
                <w:bCs/>
                <w:color w:val="000000" w:themeColor="text1"/>
                <w:szCs w:val="21"/>
              </w:rPr>
              <w:t>分；二等奖的，每个得</w:t>
            </w:r>
            <w:r>
              <w:rPr>
                <w:rFonts w:hint="eastAsia"/>
                <w:bCs/>
                <w:color w:val="000000" w:themeColor="text1"/>
                <w:szCs w:val="21"/>
              </w:rPr>
              <w:t>0.5</w:t>
            </w:r>
            <w:r>
              <w:rPr>
                <w:rFonts w:hint="eastAsia"/>
                <w:bCs/>
                <w:color w:val="000000" w:themeColor="text1"/>
                <w:szCs w:val="21"/>
              </w:rPr>
              <w:t>分；满分</w:t>
            </w:r>
            <w:r>
              <w:rPr>
                <w:rFonts w:hint="eastAsia"/>
                <w:bCs/>
                <w:color w:val="000000" w:themeColor="text1"/>
                <w:szCs w:val="21"/>
              </w:rPr>
              <w:t>2</w:t>
            </w:r>
            <w:r>
              <w:rPr>
                <w:rFonts w:hint="eastAsia"/>
                <w:bCs/>
                <w:color w:val="000000" w:themeColor="text1"/>
                <w:szCs w:val="21"/>
              </w:rPr>
              <w:t>分。（需附相关获奖证书复印件，否则不予加分。）</w:t>
            </w:r>
          </w:p>
          <w:p w:rsidR="009A673B" w:rsidRDefault="009C0D96">
            <w:pPr>
              <w:spacing w:line="400" w:lineRule="exact"/>
              <w:rPr>
                <w:bCs/>
                <w:color w:val="000000" w:themeColor="text1"/>
                <w:szCs w:val="21"/>
              </w:rPr>
            </w:pPr>
            <w:r>
              <w:rPr>
                <w:rFonts w:hint="eastAsia"/>
                <w:bCs/>
                <w:color w:val="000000" w:themeColor="text1"/>
                <w:szCs w:val="21"/>
              </w:rPr>
              <w:t>（</w:t>
            </w:r>
            <w:r>
              <w:rPr>
                <w:rFonts w:hint="eastAsia"/>
                <w:bCs/>
                <w:color w:val="000000" w:themeColor="text1"/>
                <w:szCs w:val="21"/>
              </w:rPr>
              <w:t>3</w:t>
            </w:r>
            <w:r>
              <w:rPr>
                <w:rFonts w:hint="eastAsia"/>
                <w:bCs/>
                <w:color w:val="000000" w:themeColor="text1"/>
                <w:szCs w:val="21"/>
              </w:rPr>
              <w:t>）除项目负责人外，拟投入的人员中具有交通运输专业（包括交通运输规划与管理、公路与桥梁工程、道路与桥梁工程、交通工程、公路与城市道路等其中之一）副高级（或以上）职称并且同时具有咨询工程师（投资）职业资格的、每人得</w:t>
            </w:r>
            <w:r>
              <w:rPr>
                <w:rFonts w:hint="eastAsia"/>
                <w:bCs/>
                <w:color w:val="000000" w:themeColor="text1"/>
                <w:szCs w:val="21"/>
              </w:rPr>
              <w:t>1</w:t>
            </w:r>
            <w:r>
              <w:rPr>
                <w:rFonts w:hint="eastAsia"/>
                <w:bCs/>
                <w:color w:val="000000" w:themeColor="text1"/>
                <w:szCs w:val="21"/>
              </w:rPr>
              <w:t>分，具有其中之一、每人得</w:t>
            </w:r>
            <w:r>
              <w:rPr>
                <w:rFonts w:hint="eastAsia"/>
                <w:bCs/>
                <w:color w:val="000000" w:themeColor="text1"/>
                <w:szCs w:val="21"/>
              </w:rPr>
              <w:t>0.5</w:t>
            </w:r>
            <w:r>
              <w:rPr>
                <w:rFonts w:hint="eastAsia"/>
                <w:bCs/>
                <w:color w:val="000000" w:themeColor="text1"/>
                <w:szCs w:val="21"/>
              </w:rPr>
              <w:t>分。满分</w:t>
            </w:r>
            <w:r>
              <w:rPr>
                <w:rFonts w:hint="eastAsia"/>
                <w:bCs/>
                <w:color w:val="000000" w:themeColor="text1"/>
                <w:szCs w:val="21"/>
              </w:rPr>
              <w:t>10</w:t>
            </w:r>
            <w:r>
              <w:rPr>
                <w:rFonts w:hint="eastAsia"/>
                <w:bCs/>
                <w:color w:val="000000" w:themeColor="text1"/>
                <w:szCs w:val="21"/>
              </w:rPr>
              <w:t>分。</w:t>
            </w:r>
          </w:p>
          <w:p w:rsidR="009A673B" w:rsidRDefault="009C0D96">
            <w:pPr>
              <w:spacing w:line="400" w:lineRule="exact"/>
              <w:rPr>
                <w:b/>
                <w:color w:val="000000" w:themeColor="text1"/>
                <w:szCs w:val="21"/>
              </w:rPr>
            </w:pPr>
            <w:r>
              <w:rPr>
                <w:rFonts w:hint="eastAsia"/>
                <w:bCs/>
                <w:color w:val="000000" w:themeColor="text1"/>
                <w:szCs w:val="21"/>
              </w:rPr>
              <w:t>注：以上人员须提供相关人员的资格证书复印件，以及供应商为其缴纳的</w:t>
            </w:r>
            <w:r>
              <w:rPr>
                <w:rFonts w:hint="eastAsia"/>
                <w:bCs/>
                <w:color w:val="000000" w:themeColor="text1"/>
                <w:szCs w:val="21"/>
              </w:rPr>
              <w:t>2025</w:t>
            </w:r>
            <w:r>
              <w:rPr>
                <w:rFonts w:hint="eastAsia"/>
                <w:bCs/>
                <w:color w:val="000000" w:themeColor="text1"/>
                <w:szCs w:val="21"/>
              </w:rPr>
              <w:t>年</w:t>
            </w:r>
            <w:r>
              <w:rPr>
                <w:rFonts w:hint="eastAsia"/>
                <w:bCs/>
                <w:color w:val="000000" w:themeColor="text1"/>
                <w:szCs w:val="21"/>
              </w:rPr>
              <w:t>2</w:t>
            </w:r>
            <w:r>
              <w:rPr>
                <w:rFonts w:hint="eastAsia"/>
                <w:bCs/>
                <w:color w:val="000000" w:themeColor="text1"/>
                <w:szCs w:val="21"/>
              </w:rPr>
              <w:t>月至</w:t>
            </w:r>
            <w:r>
              <w:rPr>
                <w:rFonts w:hint="eastAsia"/>
                <w:bCs/>
                <w:color w:val="000000" w:themeColor="text1"/>
                <w:szCs w:val="21"/>
              </w:rPr>
              <w:t>2025</w:t>
            </w:r>
            <w:r>
              <w:rPr>
                <w:rFonts w:hint="eastAsia"/>
                <w:bCs/>
                <w:color w:val="000000" w:themeColor="text1"/>
                <w:szCs w:val="21"/>
              </w:rPr>
              <w:t>年</w:t>
            </w:r>
            <w:r>
              <w:rPr>
                <w:rFonts w:hint="eastAsia"/>
                <w:bCs/>
                <w:color w:val="000000" w:themeColor="text1"/>
                <w:szCs w:val="21"/>
              </w:rPr>
              <w:t>8</w:t>
            </w:r>
            <w:r>
              <w:rPr>
                <w:rFonts w:hint="eastAsia"/>
                <w:bCs/>
                <w:color w:val="000000" w:themeColor="text1"/>
                <w:szCs w:val="21"/>
              </w:rPr>
              <w:t>月供应商任意一个月的依法缴纳社保费或依法免缴社保费（包括无缴费记录）证明（成立时间不足三个月的公司的按实际应产生月份提供证明）。</w:t>
            </w:r>
            <w:bookmarkEnd w:id="76"/>
          </w:p>
        </w:tc>
      </w:tr>
      <w:tr w:rsidR="009A673B">
        <w:trPr>
          <w:trHeight w:val="511"/>
          <w:jc w:val="center"/>
        </w:trPr>
        <w:tc>
          <w:tcPr>
            <w:tcW w:w="725" w:type="dxa"/>
            <w:vAlign w:val="center"/>
          </w:tcPr>
          <w:p w:rsidR="009A673B" w:rsidRDefault="009C0D96">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6</w:t>
            </w:r>
          </w:p>
        </w:tc>
        <w:tc>
          <w:tcPr>
            <w:tcW w:w="2247" w:type="dxa"/>
            <w:vAlign w:val="center"/>
          </w:tcPr>
          <w:p w:rsidR="009A673B" w:rsidRDefault="009C0D96">
            <w:pPr>
              <w:spacing w:line="400" w:lineRule="exact"/>
              <w:jc w:val="center"/>
              <w:rPr>
                <w:rFonts w:ascii="宋体" w:hAnsi="宋体" w:cs="宋体"/>
                <w:b/>
                <w:bCs/>
                <w:color w:val="000000" w:themeColor="text1"/>
                <w:szCs w:val="20"/>
              </w:rPr>
            </w:pPr>
            <w:bookmarkStart w:id="77" w:name="OLE_LINK57"/>
            <w:r>
              <w:rPr>
                <w:rFonts w:ascii="宋体" w:hAnsi="宋体" w:cs="宋体" w:hint="eastAsia"/>
                <w:b/>
                <w:bCs/>
                <w:color w:val="000000" w:themeColor="text1"/>
                <w:szCs w:val="20"/>
              </w:rPr>
              <w:t>供应商业绩及综合实力情况（满分20分）</w:t>
            </w:r>
            <w:bookmarkEnd w:id="77"/>
          </w:p>
        </w:tc>
        <w:tc>
          <w:tcPr>
            <w:tcW w:w="6790" w:type="dxa"/>
            <w:gridSpan w:val="2"/>
            <w:vAlign w:val="center"/>
          </w:tcPr>
          <w:p w:rsidR="009A673B" w:rsidRDefault="009C0D96">
            <w:pPr>
              <w:spacing w:line="400" w:lineRule="exact"/>
              <w:rPr>
                <w:bCs/>
                <w:color w:val="000000" w:themeColor="text1"/>
                <w:szCs w:val="21"/>
              </w:rPr>
            </w:pPr>
            <w:r>
              <w:rPr>
                <w:rFonts w:hint="eastAsia"/>
                <w:bCs/>
                <w:color w:val="000000" w:themeColor="text1"/>
                <w:szCs w:val="21"/>
              </w:rPr>
              <w:t>根据磋商供应商提供的业绩、获奖、信用情况进行计分。</w:t>
            </w:r>
          </w:p>
          <w:p w:rsidR="009A673B" w:rsidRPr="00C50276" w:rsidRDefault="009C0D96">
            <w:pPr>
              <w:spacing w:line="400" w:lineRule="exact"/>
              <w:rPr>
                <w:bCs/>
                <w:color w:val="000000" w:themeColor="text1"/>
                <w:szCs w:val="21"/>
              </w:rPr>
            </w:pPr>
            <w:r w:rsidRPr="00C50276">
              <w:rPr>
                <w:rFonts w:hint="eastAsia"/>
                <w:bCs/>
                <w:color w:val="000000" w:themeColor="text1"/>
                <w:szCs w:val="21"/>
              </w:rPr>
              <w:t>1.</w:t>
            </w:r>
            <w:r w:rsidRPr="00C50276">
              <w:rPr>
                <w:rFonts w:hint="eastAsia"/>
                <w:bCs/>
                <w:color w:val="000000" w:themeColor="text1"/>
                <w:szCs w:val="21"/>
              </w:rPr>
              <w:t>业绩情况（</w:t>
            </w:r>
            <w:r w:rsidRPr="00C50276">
              <w:rPr>
                <w:rFonts w:hint="eastAsia"/>
                <w:bCs/>
                <w:color w:val="000000" w:themeColor="text1"/>
                <w:szCs w:val="21"/>
              </w:rPr>
              <w:t>10</w:t>
            </w:r>
            <w:r w:rsidRPr="00C50276">
              <w:rPr>
                <w:rFonts w:hint="eastAsia"/>
                <w:bCs/>
                <w:color w:val="000000" w:themeColor="text1"/>
                <w:szCs w:val="21"/>
              </w:rPr>
              <w:t>分）。自</w:t>
            </w:r>
            <w:r w:rsidRPr="00C50276">
              <w:rPr>
                <w:rFonts w:hint="eastAsia"/>
                <w:bCs/>
                <w:color w:val="000000" w:themeColor="text1"/>
                <w:szCs w:val="21"/>
              </w:rPr>
              <w:t>2020</w:t>
            </w:r>
            <w:r w:rsidRPr="00C50276">
              <w:rPr>
                <w:rFonts w:hint="eastAsia"/>
                <w:bCs/>
                <w:color w:val="000000" w:themeColor="text1"/>
                <w:szCs w:val="21"/>
              </w:rPr>
              <w:t>年</w:t>
            </w:r>
            <w:r w:rsidRPr="00C50276">
              <w:rPr>
                <w:rFonts w:hint="eastAsia"/>
                <w:bCs/>
                <w:color w:val="000000" w:themeColor="text1"/>
                <w:szCs w:val="21"/>
              </w:rPr>
              <w:t>1</w:t>
            </w:r>
            <w:r w:rsidRPr="00C50276">
              <w:rPr>
                <w:rFonts w:hint="eastAsia"/>
                <w:bCs/>
                <w:color w:val="000000" w:themeColor="text1"/>
                <w:szCs w:val="21"/>
              </w:rPr>
              <w:t>月</w:t>
            </w:r>
            <w:r w:rsidRPr="00C50276">
              <w:rPr>
                <w:rFonts w:hint="eastAsia"/>
                <w:bCs/>
                <w:color w:val="000000" w:themeColor="text1"/>
                <w:szCs w:val="21"/>
              </w:rPr>
              <w:t>1</w:t>
            </w:r>
            <w:r w:rsidRPr="00C50276">
              <w:rPr>
                <w:rFonts w:hint="eastAsia"/>
                <w:bCs/>
                <w:color w:val="000000" w:themeColor="text1"/>
                <w:szCs w:val="21"/>
              </w:rPr>
              <w:t>日至今承担过</w:t>
            </w:r>
            <w:bookmarkStart w:id="78" w:name="OLE_LINK34"/>
            <w:r w:rsidRPr="00C50276">
              <w:rPr>
                <w:rFonts w:hint="eastAsia"/>
                <w:bCs/>
                <w:color w:val="000000" w:themeColor="text1"/>
                <w:szCs w:val="21"/>
              </w:rPr>
              <w:t>市级或以上</w:t>
            </w:r>
            <w:bookmarkEnd w:id="78"/>
            <w:r w:rsidRPr="00C50276">
              <w:rPr>
                <w:rFonts w:hint="eastAsia"/>
                <w:bCs/>
                <w:color w:val="000000" w:themeColor="text1"/>
                <w:szCs w:val="21"/>
              </w:rPr>
              <w:t>交通规划项目业绩，省级及以上交通规划的，每个得</w:t>
            </w:r>
            <w:r w:rsidRPr="00C50276">
              <w:rPr>
                <w:rFonts w:hint="eastAsia"/>
                <w:bCs/>
                <w:color w:val="000000" w:themeColor="text1"/>
                <w:szCs w:val="21"/>
              </w:rPr>
              <w:t>2</w:t>
            </w:r>
            <w:r w:rsidRPr="00C50276">
              <w:rPr>
                <w:rFonts w:hint="eastAsia"/>
                <w:bCs/>
                <w:color w:val="000000" w:themeColor="text1"/>
                <w:szCs w:val="21"/>
              </w:rPr>
              <w:t>分；市级交通规划的，每个得</w:t>
            </w:r>
            <w:r w:rsidRPr="00C50276">
              <w:rPr>
                <w:rFonts w:hint="eastAsia"/>
                <w:bCs/>
                <w:color w:val="000000" w:themeColor="text1"/>
                <w:szCs w:val="21"/>
              </w:rPr>
              <w:t>1</w:t>
            </w:r>
            <w:r w:rsidRPr="00C50276">
              <w:rPr>
                <w:rFonts w:hint="eastAsia"/>
                <w:bCs/>
                <w:color w:val="000000" w:themeColor="text1"/>
                <w:szCs w:val="21"/>
              </w:rPr>
              <w:t>分。满分</w:t>
            </w:r>
            <w:r w:rsidRPr="00C50276">
              <w:rPr>
                <w:rFonts w:hint="eastAsia"/>
                <w:bCs/>
                <w:color w:val="000000" w:themeColor="text1"/>
                <w:szCs w:val="21"/>
              </w:rPr>
              <w:t>10</w:t>
            </w:r>
            <w:r w:rsidRPr="00C50276">
              <w:rPr>
                <w:rFonts w:hint="eastAsia"/>
                <w:bCs/>
                <w:color w:val="000000" w:themeColor="text1"/>
                <w:szCs w:val="21"/>
              </w:rPr>
              <w:t>分（须提供项目合同或中标通知书等复印件或</w:t>
            </w:r>
            <w:r w:rsidRPr="00C50276">
              <w:rPr>
                <w:bCs/>
                <w:color w:val="000000" w:themeColor="text1"/>
                <w:szCs w:val="21"/>
              </w:rPr>
              <w:t>扫描件</w:t>
            </w:r>
            <w:r w:rsidRPr="00C50276">
              <w:rPr>
                <w:rFonts w:hint="eastAsia"/>
                <w:bCs/>
                <w:color w:val="000000" w:themeColor="text1"/>
                <w:szCs w:val="21"/>
              </w:rPr>
              <w:t>）。</w:t>
            </w:r>
          </w:p>
          <w:p w:rsidR="009A673B" w:rsidRDefault="009C0D96">
            <w:pPr>
              <w:spacing w:line="400" w:lineRule="exact"/>
              <w:rPr>
                <w:bCs/>
                <w:color w:val="000000" w:themeColor="text1"/>
                <w:szCs w:val="21"/>
              </w:rPr>
            </w:pPr>
            <w:r>
              <w:rPr>
                <w:rFonts w:hint="eastAsia"/>
                <w:bCs/>
                <w:color w:val="000000" w:themeColor="text1"/>
                <w:szCs w:val="21"/>
              </w:rPr>
              <w:t>2.</w:t>
            </w:r>
            <w:r>
              <w:rPr>
                <w:rFonts w:hint="eastAsia"/>
                <w:bCs/>
                <w:color w:val="000000" w:themeColor="text1"/>
                <w:szCs w:val="21"/>
              </w:rPr>
              <w:t>获奖情况（</w:t>
            </w:r>
            <w:r>
              <w:rPr>
                <w:rFonts w:hint="eastAsia"/>
                <w:bCs/>
                <w:color w:val="000000" w:themeColor="text1"/>
                <w:szCs w:val="21"/>
              </w:rPr>
              <w:t>7</w:t>
            </w:r>
            <w:r>
              <w:rPr>
                <w:rFonts w:hint="eastAsia"/>
                <w:bCs/>
                <w:color w:val="000000" w:themeColor="text1"/>
                <w:szCs w:val="21"/>
              </w:rPr>
              <w:t>分）</w:t>
            </w:r>
          </w:p>
          <w:p w:rsidR="009A673B" w:rsidRDefault="009C0D96">
            <w:pPr>
              <w:spacing w:line="400" w:lineRule="exact"/>
              <w:rPr>
                <w:bCs/>
                <w:color w:val="000000" w:themeColor="text1"/>
                <w:szCs w:val="21"/>
              </w:rPr>
            </w:pP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）供应商自</w:t>
            </w:r>
            <w:r>
              <w:rPr>
                <w:rFonts w:hint="eastAsia"/>
                <w:bCs/>
                <w:color w:val="000000" w:themeColor="text1"/>
                <w:szCs w:val="21"/>
              </w:rPr>
              <w:t>2020</w:t>
            </w:r>
            <w:r>
              <w:rPr>
                <w:rFonts w:hint="eastAsia"/>
                <w:bCs/>
                <w:color w:val="000000" w:themeColor="text1"/>
                <w:szCs w:val="21"/>
              </w:rPr>
              <w:t>年以来（以获奖证书颁发时间为准），参与的交通规划类项目获得优秀工程咨询成果奖一等奖，每个得</w:t>
            </w:r>
            <w:r>
              <w:rPr>
                <w:rFonts w:hint="eastAsia"/>
                <w:bCs/>
                <w:color w:val="000000" w:themeColor="text1"/>
                <w:szCs w:val="21"/>
              </w:rPr>
              <w:t>2</w:t>
            </w:r>
            <w:r>
              <w:rPr>
                <w:rFonts w:hint="eastAsia"/>
                <w:bCs/>
                <w:color w:val="000000" w:themeColor="text1"/>
                <w:szCs w:val="21"/>
              </w:rPr>
              <w:t>分；二等奖的每个</w:t>
            </w:r>
            <w:r>
              <w:rPr>
                <w:rFonts w:hint="eastAsia"/>
                <w:bCs/>
                <w:color w:val="000000" w:themeColor="text1"/>
                <w:szCs w:val="21"/>
              </w:rPr>
              <w:lastRenderedPageBreak/>
              <w:t>得</w:t>
            </w:r>
            <w:r>
              <w:rPr>
                <w:rFonts w:hint="eastAsia"/>
                <w:bCs/>
                <w:color w:val="000000" w:themeColor="text1"/>
                <w:szCs w:val="21"/>
              </w:rPr>
              <w:t>1</w:t>
            </w:r>
            <w:r>
              <w:rPr>
                <w:rFonts w:hint="eastAsia"/>
                <w:bCs/>
                <w:color w:val="000000" w:themeColor="text1"/>
                <w:szCs w:val="21"/>
              </w:rPr>
              <w:t>分。满分</w:t>
            </w:r>
            <w:r>
              <w:rPr>
                <w:rFonts w:hint="eastAsia"/>
                <w:bCs/>
                <w:color w:val="000000" w:themeColor="text1"/>
                <w:szCs w:val="21"/>
              </w:rPr>
              <w:t>7</w:t>
            </w:r>
            <w:r>
              <w:rPr>
                <w:rFonts w:hint="eastAsia"/>
                <w:bCs/>
                <w:color w:val="000000" w:themeColor="text1"/>
                <w:szCs w:val="21"/>
              </w:rPr>
              <w:t>分。</w:t>
            </w:r>
          </w:p>
          <w:p w:rsidR="009A673B" w:rsidRDefault="009C0D96">
            <w:pPr>
              <w:spacing w:line="400" w:lineRule="exact"/>
              <w:rPr>
                <w:b/>
                <w:color w:val="000000" w:themeColor="text1"/>
                <w:szCs w:val="21"/>
              </w:rPr>
            </w:pPr>
            <w:bookmarkStart w:id="79" w:name="OLE_LINK58"/>
            <w:bookmarkStart w:id="80" w:name="OLE_LINK59"/>
            <w:r>
              <w:rPr>
                <w:rFonts w:hint="eastAsia"/>
                <w:bCs/>
                <w:color w:val="000000" w:themeColor="text1"/>
                <w:szCs w:val="21"/>
              </w:rPr>
              <w:t>3.</w:t>
            </w:r>
            <w:r>
              <w:rPr>
                <w:rFonts w:hint="eastAsia"/>
                <w:bCs/>
                <w:color w:val="000000" w:themeColor="text1"/>
                <w:szCs w:val="21"/>
              </w:rPr>
              <w:t>信用情况（</w:t>
            </w:r>
            <w:r>
              <w:rPr>
                <w:rFonts w:hint="eastAsia"/>
                <w:bCs/>
                <w:color w:val="000000" w:themeColor="text1"/>
                <w:szCs w:val="21"/>
              </w:rPr>
              <w:t>3</w:t>
            </w:r>
            <w:r>
              <w:rPr>
                <w:rFonts w:hint="eastAsia"/>
                <w:bCs/>
                <w:color w:val="000000" w:themeColor="text1"/>
                <w:szCs w:val="21"/>
              </w:rPr>
              <w:t>分）供应商同时具有</w:t>
            </w:r>
            <w:r>
              <w:rPr>
                <w:rFonts w:hint="eastAsia"/>
                <w:bCs/>
                <w:color w:val="000000" w:themeColor="text1"/>
                <w:szCs w:val="21"/>
              </w:rPr>
              <w:t>ISO</w:t>
            </w:r>
            <w:r>
              <w:rPr>
                <w:rFonts w:hint="eastAsia"/>
                <w:bCs/>
                <w:color w:val="000000" w:themeColor="text1"/>
                <w:szCs w:val="21"/>
              </w:rPr>
              <w:t>质量管理体系认证证书、环境管理体系认证证书、职业健康安全管理体系认证证书三项管理体系认证且在有效期内的，每提供一份得</w:t>
            </w:r>
            <w:r>
              <w:rPr>
                <w:rFonts w:hint="eastAsia"/>
                <w:bCs/>
                <w:color w:val="000000" w:themeColor="text1"/>
                <w:szCs w:val="21"/>
              </w:rPr>
              <w:t>1</w:t>
            </w:r>
            <w:r>
              <w:rPr>
                <w:rFonts w:hint="eastAsia"/>
                <w:bCs/>
                <w:color w:val="000000" w:themeColor="text1"/>
                <w:szCs w:val="21"/>
              </w:rPr>
              <w:t>分，满分</w:t>
            </w:r>
            <w:r>
              <w:rPr>
                <w:rFonts w:hint="eastAsia"/>
                <w:bCs/>
                <w:color w:val="000000" w:themeColor="text1"/>
                <w:szCs w:val="21"/>
              </w:rPr>
              <w:t>3</w:t>
            </w:r>
            <w:r>
              <w:rPr>
                <w:rFonts w:hint="eastAsia"/>
                <w:bCs/>
                <w:color w:val="000000" w:themeColor="text1"/>
                <w:szCs w:val="21"/>
              </w:rPr>
              <w:t>分。</w:t>
            </w:r>
            <w:bookmarkEnd w:id="79"/>
            <w:bookmarkEnd w:id="80"/>
          </w:p>
        </w:tc>
      </w:tr>
      <w:tr w:rsidR="009A673B">
        <w:trPr>
          <w:trHeight w:val="408"/>
          <w:jc w:val="center"/>
        </w:trPr>
        <w:tc>
          <w:tcPr>
            <w:tcW w:w="7804" w:type="dxa"/>
            <w:gridSpan w:val="3"/>
            <w:vAlign w:val="center"/>
          </w:tcPr>
          <w:p w:rsidR="009A673B" w:rsidRDefault="009C0D96">
            <w:pPr>
              <w:pStyle w:val="afa"/>
              <w:spacing w:line="400" w:lineRule="exact"/>
              <w:jc w:val="left"/>
              <w:rPr>
                <w:rFonts w:hAnsi="宋体" w:cs="宋体"/>
                <w:b/>
                <w:bCs/>
                <w:color w:val="000000" w:themeColor="text1"/>
                <w:kern w:val="0"/>
                <w:lang w:bidi="ar"/>
              </w:rPr>
            </w:pPr>
            <w:r>
              <w:rPr>
                <w:rFonts w:hAnsi="宋体" w:cs="宋体" w:hint="eastAsia"/>
                <w:b/>
                <w:bCs/>
                <w:color w:val="000000" w:themeColor="text1"/>
                <w:kern w:val="0"/>
                <w:lang w:bidi="ar"/>
              </w:rPr>
              <w:lastRenderedPageBreak/>
              <w:t>总得分=1+2+3+4+5+6</w:t>
            </w:r>
          </w:p>
        </w:tc>
        <w:tc>
          <w:tcPr>
            <w:tcW w:w="1958" w:type="dxa"/>
            <w:vAlign w:val="center"/>
          </w:tcPr>
          <w:p w:rsidR="009A673B" w:rsidRDefault="009C0D96">
            <w:pPr>
              <w:pStyle w:val="afa"/>
              <w:spacing w:line="400" w:lineRule="exact"/>
              <w:jc w:val="left"/>
              <w:rPr>
                <w:rFonts w:hAnsi="宋体" w:cs="宋体"/>
                <w:b/>
                <w:bCs/>
                <w:color w:val="000000" w:themeColor="text1"/>
                <w:kern w:val="0"/>
                <w:lang w:bidi="ar"/>
              </w:rPr>
            </w:pPr>
            <w:r>
              <w:rPr>
                <w:rFonts w:hAnsi="宋体" w:cs="宋体" w:hint="eastAsia"/>
                <w:b/>
                <w:bCs/>
                <w:color w:val="000000" w:themeColor="text1"/>
                <w:kern w:val="0"/>
                <w:lang w:bidi="ar"/>
              </w:rPr>
              <w:t>100分</w:t>
            </w:r>
          </w:p>
        </w:tc>
      </w:tr>
    </w:tbl>
    <w:p w:rsidR="009A673B" w:rsidRDefault="009C0D96">
      <w:pPr>
        <w:autoSpaceDE w:val="0"/>
        <w:autoSpaceDN w:val="0"/>
        <w:spacing w:line="420" w:lineRule="exact"/>
        <w:ind w:firstLineChars="200" w:firstLine="420"/>
        <w:jc w:val="left"/>
      </w:pPr>
      <w:r>
        <w:rPr>
          <w:rFonts w:ascii="宋体" w:cs="宋体" w:hint="eastAsia"/>
          <w:kern w:val="0"/>
          <w:szCs w:val="21"/>
        </w:rPr>
        <w:t>1、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rsidR="009A673B" w:rsidRDefault="009A673B">
      <w:pPr>
        <w:pStyle w:val="2fa"/>
        <w:spacing w:before="0"/>
        <w:ind w:firstLine="643"/>
        <w:jc w:val="center"/>
        <w:outlineLvl w:val="1"/>
        <w:rPr>
          <w:rFonts w:asciiTheme="minorEastAsia" w:eastAsiaTheme="minorEastAsia" w:hAnsiTheme="minorEastAsia" w:cs="仿宋_GB2312"/>
          <w:b/>
          <w:color w:val="000000" w:themeColor="text1"/>
          <w:sz w:val="32"/>
        </w:rPr>
      </w:pPr>
    </w:p>
    <w:p w:rsidR="009A673B" w:rsidRDefault="009C0D96">
      <w:pPr>
        <w:pStyle w:val="2fa"/>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9A673B" w:rsidRDefault="009C0D96">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rsidR="009A673B" w:rsidRDefault="009A673B">
      <w:pPr>
        <w:adjustRightInd/>
        <w:spacing w:line="360" w:lineRule="auto"/>
        <w:rPr>
          <w:rFonts w:asciiTheme="minorEastAsia" w:eastAsiaTheme="minorEastAsia" w:hAnsiTheme="minorEastAsia" w:cs="Arial"/>
          <w:color w:val="000000" w:themeColor="text1"/>
          <w:kern w:val="0"/>
          <w:sz w:val="24"/>
        </w:rPr>
      </w:pPr>
    </w:p>
    <w:p w:rsidR="009A673B" w:rsidRDefault="009C0D96">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9A673B" w:rsidRDefault="009C0D96">
      <w:pPr>
        <w:pStyle w:val="2fa"/>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rsidR="009A673B" w:rsidRDefault="009C0D96">
      <w:pPr>
        <w:pStyle w:val="2fa"/>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9A673B" w:rsidRDefault="009C0D96">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9A673B" w:rsidRDefault="009C0D96">
      <w:pPr>
        <w:pStyle w:val="2fa"/>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2.1参加采购活动前3年内与供应商存在劳动关系；</w:t>
      </w:r>
    </w:p>
    <w:p w:rsidR="009A673B" w:rsidRDefault="009C0D96">
      <w:pPr>
        <w:pStyle w:val="2fa"/>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9A673B" w:rsidRDefault="009C0D96">
      <w:pPr>
        <w:pStyle w:val="2fa"/>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lastRenderedPageBreak/>
        <w:t xml:space="preserve">　　2.3参加采购活动前3年内是供应商的控股股东或者实际控制人；</w:t>
      </w:r>
    </w:p>
    <w:p w:rsidR="009A673B" w:rsidRDefault="009C0D96">
      <w:pPr>
        <w:pStyle w:val="2fa"/>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9A673B" w:rsidRDefault="009C0D96">
      <w:pPr>
        <w:pStyle w:val="2fa"/>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9A673B" w:rsidRDefault="009A673B">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9A673B" w:rsidRDefault="009C0D96">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rsidR="009A673B" w:rsidRDefault="009C0D96">
      <w:pPr>
        <w:pStyle w:val="2fa"/>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1.2审查、评价响应文件是否符合磋商文件的商务、技术等实质性要求；</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1.3要求供应商对响应文件有关事项作出澄清、说明或者更正；</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1.5确定磋商文件的变动情况，并确定提交最后报价的供应商；</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rsidR="009A673B" w:rsidRDefault="009C0D96">
      <w:pPr>
        <w:pStyle w:val="2fa"/>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9A673B" w:rsidRDefault="009C0D96">
      <w:pPr>
        <w:pStyle w:val="2fa"/>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9A673B" w:rsidRDefault="009A673B">
      <w:pPr>
        <w:pStyle w:val="2fa"/>
        <w:spacing w:before="0"/>
        <w:ind w:firstLineChars="0" w:firstLine="0"/>
        <w:rPr>
          <w:rFonts w:asciiTheme="minorEastAsia" w:eastAsiaTheme="minorEastAsia" w:hAnsiTheme="minorEastAsia"/>
          <w:b/>
          <w:color w:val="000000" w:themeColor="text1"/>
        </w:rPr>
      </w:pPr>
    </w:p>
    <w:p w:rsidR="009A673B" w:rsidRDefault="009A673B">
      <w:pPr>
        <w:pStyle w:val="2fa"/>
        <w:spacing w:before="0"/>
        <w:ind w:firstLineChars="0" w:firstLine="0"/>
        <w:rPr>
          <w:rFonts w:asciiTheme="minorEastAsia" w:eastAsiaTheme="minorEastAsia" w:hAnsiTheme="minorEastAsia"/>
          <w:b/>
          <w:color w:val="000000" w:themeColor="text1"/>
        </w:rPr>
      </w:pPr>
    </w:p>
    <w:p w:rsidR="009A673B" w:rsidRDefault="009C0D96">
      <w:pPr>
        <w:pStyle w:val="2fa"/>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9A673B" w:rsidRDefault="009C0D96">
      <w:pPr>
        <w:pStyle w:val="2fa"/>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rsidR="009A673B" w:rsidRDefault="009A673B">
      <w:pPr>
        <w:pStyle w:val="2fa"/>
        <w:spacing w:before="0"/>
        <w:ind w:firstLineChars="0" w:firstLine="0"/>
        <w:rPr>
          <w:rFonts w:asciiTheme="minorEastAsia" w:eastAsiaTheme="minorEastAsia" w:hAnsiTheme="minorEastAsia"/>
          <w:b/>
          <w:color w:val="000000" w:themeColor="text1"/>
        </w:rPr>
      </w:pPr>
    </w:p>
    <w:p w:rsidR="009A673B" w:rsidRDefault="009C0D96">
      <w:pPr>
        <w:pStyle w:val="2fa"/>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rsidR="009A673B" w:rsidRDefault="009C0D96">
      <w:pPr>
        <w:pStyle w:val="2fa"/>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t>1. 响应文件的澄清</w:t>
      </w:r>
    </w:p>
    <w:p w:rsidR="009A673B" w:rsidRDefault="009C0D9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9A673B" w:rsidRDefault="009C0D96">
      <w:pPr>
        <w:pStyle w:val="2fa"/>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9A673B" w:rsidRDefault="009C0D9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9A673B" w:rsidRDefault="009C0D9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9A673B" w:rsidRDefault="009C0D96">
      <w:pPr>
        <w:pStyle w:val="2fa"/>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9A673B" w:rsidRDefault="009C0D96">
      <w:pPr>
        <w:pStyle w:val="af8"/>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9A673B" w:rsidRDefault="009C0D96">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3.2为采购项目提供整体设计、规范编制或者项目管理、监理、检测等服务的供应</w:t>
      </w:r>
      <w:r>
        <w:rPr>
          <w:rFonts w:asciiTheme="minorEastAsia" w:eastAsiaTheme="minorEastAsia" w:hAnsiTheme="minorEastAsia" w:hint="eastAsia"/>
          <w:color w:val="000000" w:themeColor="text1"/>
          <w:sz w:val="24"/>
        </w:rPr>
        <w:lastRenderedPageBreak/>
        <w:t xml:space="preserve">商再参加该采购项目的其他采购活动的； </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3.4如以联合体形式参加政府采购活动的，联合协议不符合磋商文件规定的联合协议要求的；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3.11响应文件中承诺的响应有效期少于磋商文件中载明的响应有效期的；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3.12供应商所投内容不符合磋商文件中实质性要求的；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9A673B" w:rsidRDefault="009C0D9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9A673B" w:rsidRDefault="009C0D9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3.18.2供应商按照采购人或者采购代理机构的授意撤换、修改投标文件或者响应文件；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3.18.4属于同一集团、协会、商会等组织成员的供应商按照该组织要求协同参加政府采购活动；</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9A673B" w:rsidRDefault="009C0D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3.20供</w:t>
      </w:r>
      <w:r>
        <w:rPr>
          <w:rFonts w:asciiTheme="minorEastAsia" w:eastAsiaTheme="minorEastAsia" w:hAnsiTheme="minorEastAsia"/>
          <w:color w:val="000000" w:themeColor="text1"/>
          <w:sz w:val="24"/>
        </w:rPr>
        <w:t>应商</w:t>
      </w:r>
      <w:r>
        <w:rPr>
          <w:rFonts w:asciiTheme="minorEastAsia" w:eastAsiaTheme="minorEastAsia" w:hAnsiTheme="minorEastAsia" w:hint="eastAsia"/>
          <w:color w:val="000000" w:themeColor="text1"/>
          <w:sz w:val="24"/>
        </w:rPr>
        <w:t>有下列</w:t>
      </w:r>
      <w:r>
        <w:rPr>
          <w:rFonts w:asciiTheme="minorEastAsia" w:eastAsiaTheme="minorEastAsia" w:hAnsiTheme="minorEastAsia"/>
          <w:color w:val="000000" w:themeColor="text1"/>
          <w:sz w:val="24"/>
        </w:rPr>
        <w:t>情形之一且</w:t>
      </w:r>
      <w:r>
        <w:rPr>
          <w:rFonts w:asciiTheme="minorEastAsia" w:eastAsiaTheme="minorEastAsia" w:hAnsiTheme="minorEastAsia" w:hint="eastAsia"/>
          <w:color w:val="000000" w:themeColor="text1"/>
          <w:sz w:val="24"/>
        </w:rPr>
        <w:t>无法</w:t>
      </w:r>
      <w:r>
        <w:rPr>
          <w:rFonts w:asciiTheme="minorEastAsia" w:eastAsiaTheme="minorEastAsia" w:hAnsiTheme="minorEastAsia"/>
          <w:color w:val="000000" w:themeColor="text1"/>
          <w:sz w:val="24"/>
        </w:rPr>
        <w:t>合理解释的，其响应无效：</w:t>
      </w:r>
    </w:p>
    <w:p w:rsidR="009A673B" w:rsidRDefault="009C0D96">
      <w:pPr>
        <w:spacing w:line="360" w:lineRule="auto"/>
        <w:ind w:firstLineChars="400" w:firstLine="960"/>
        <w:rPr>
          <w:rFonts w:asciiTheme="minorEastAsia" w:eastAsiaTheme="minorEastAsia" w:hAnsiTheme="minorEastAsia"/>
          <w:color w:val="000000" w:themeColor="text1"/>
          <w:sz w:val="24"/>
        </w:rPr>
      </w:pPr>
      <w:bookmarkStart w:id="81" w:name="OLE_LINK33"/>
      <w:r>
        <w:rPr>
          <w:rFonts w:asciiTheme="minorEastAsia" w:eastAsiaTheme="minorEastAsia" w:hAnsiTheme="minorEastAsia" w:hint="eastAsia"/>
          <w:color w:val="000000" w:themeColor="text1"/>
          <w:sz w:val="24"/>
        </w:rPr>
        <w:t>3.20</w:t>
      </w:r>
      <w:r>
        <w:rPr>
          <w:rFonts w:asciiTheme="minorEastAsia" w:eastAsiaTheme="minorEastAsia" w:hAnsiTheme="minorEastAsia"/>
          <w:color w:val="000000" w:themeColor="text1"/>
          <w:sz w:val="24"/>
        </w:rPr>
        <w:t>.</w:t>
      </w:r>
      <w:bookmarkEnd w:id="81"/>
      <w:r>
        <w:rPr>
          <w:rFonts w:asciiTheme="minorEastAsia" w:eastAsiaTheme="minorEastAsia" w:hAnsiTheme="minorEastAsia" w:hint="eastAsia"/>
          <w:color w:val="000000" w:themeColor="text1"/>
          <w:sz w:val="24"/>
        </w:rPr>
        <w:t xml:space="preserve">1.不同供 应商的电子投标 （响应）文件上传计算机的网卡 MAC 地址或 硬 盘序列号等硬 件信息相同的； </w:t>
      </w:r>
    </w:p>
    <w:p w:rsidR="009A673B" w:rsidRDefault="009C0D96">
      <w:pPr>
        <w:spacing w:line="360" w:lineRule="auto"/>
        <w:ind w:leftChars="202" w:left="424"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 xml:space="preserve">2.上传的电子投标 （响应）文件若出现使 用本项目其 他投标 （响应）供 应商的数字证书加密 的，或 者加盖本项目其 他投标 （响 应）供 应商的电子印章的；     </w:t>
      </w:r>
      <w:r>
        <w:rPr>
          <w:rFonts w:asciiTheme="minorEastAsia" w:eastAsiaTheme="minorEastAsia" w:hAnsiTheme="minorEastAsia"/>
          <w:color w:val="000000" w:themeColor="text1"/>
          <w:sz w:val="24"/>
        </w:rPr>
        <w:t xml:space="preserve"> </w:t>
      </w:r>
    </w:p>
    <w:p w:rsidR="009A673B" w:rsidRDefault="009C0D96">
      <w:pPr>
        <w:spacing w:line="360" w:lineRule="auto"/>
        <w:ind w:leftChars="202" w:left="424"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3.不同供 应商的投标 （响应）文件的内 容 存在 3 处（含）以上错误一致的；</w:t>
      </w:r>
    </w:p>
    <w:p w:rsidR="009A673B" w:rsidRDefault="009C0D96">
      <w:pPr>
        <w:spacing w:line="360" w:lineRule="auto"/>
        <w:ind w:leftChars="252" w:left="529"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4.不同供 应商联 系人为同一人或 不同联 系人的联系电话一致的。</w:t>
      </w:r>
    </w:p>
    <w:p w:rsidR="009A673B" w:rsidRDefault="009C0D96">
      <w:pPr>
        <w:spacing w:line="360" w:lineRule="auto"/>
        <w:ind w:leftChars="252" w:left="529"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法律、法规、规章（适用本市的）及省级以上规范性文件（适用本市的）规定的其他无效情形。</w:t>
      </w:r>
    </w:p>
    <w:p w:rsidR="009A673B" w:rsidRDefault="009C0D96">
      <w:pPr>
        <w:pStyle w:val="2fa"/>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9A673B" w:rsidRDefault="009C0D96">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lastRenderedPageBreak/>
        <w:t>（2）出现影响采购公正的违法、违规行为的；</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9A673B" w:rsidRDefault="009C0D96">
      <w:pPr>
        <w:pStyle w:val="2fa"/>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9A673B" w:rsidRDefault="009C0D96">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9A673B" w:rsidRDefault="009A673B">
      <w:pPr>
        <w:pStyle w:val="2fa"/>
        <w:spacing w:before="0"/>
        <w:ind w:firstLineChars="0" w:firstLine="0"/>
        <w:rPr>
          <w:rFonts w:asciiTheme="minorEastAsia" w:eastAsiaTheme="minorEastAsia" w:hAnsiTheme="minorEastAsia" w:cs="仿宋_GB2312"/>
          <w:b/>
          <w:color w:val="000000" w:themeColor="text1"/>
        </w:rPr>
      </w:pPr>
    </w:p>
    <w:p w:rsidR="009A673B" w:rsidRDefault="009C0D96">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rsidR="009A673B" w:rsidRDefault="009C0D96">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9A673B" w:rsidRDefault="009C0D96">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9A673B" w:rsidRDefault="009C0D96">
      <w:pPr>
        <w:widowControl/>
        <w:adjustRightInd/>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bookmarkStart w:id="82" w:name="_Toc181203099"/>
      <w:bookmarkStart w:id="83" w:name="第五部分"/>
      <w:bookmarkStart w:id="84" w:name="_Toc86217003"/>
      <w:bookmarkEnd w:id="62"/>
      <w:r>
        <w:rPr>
          <w:rFonts w:asciiTheme="minorEastAsia" w:eastAsiaTheme="minorEastAsia" w:hAnsiTheme="minorEastAsia" w:cs="仿宋_GB2312" w:hint="eastAsia"/>
          <w:b/>
          <w:sz w:val="36"/>
          <w:szCs w:val="36"/>
        </w:rPr>
        <w:lastRenderedPageBreak/>
        <w:t>第六部分  拟签订的合同文本</w:t>
      </w:r>
      <w:bookmarkEnd w:id="82"/>
    </w:p>
    <w:p w:rsidR="009A673B" w:rsidRDefault="009A673B">
      <w:pPr>
        <w:spacing w:line="480" w:lineRule="auto"/>
        <w:jc w:val="center"/>
        <w:rPr>
          <w:rFonts w:ascii="宋体" w:hAnsi="宋体" w:cs="宋体"/>
          <w:b/>
          <w:sz w:val="24"/>
        </w:rPr>
      </w:pPr>
    </w:p>
    <w:p w:rsidR="009A673B" w:rsidRDefault="009A673B">
      <w:pPr>
        <w:spacing w:line="480" w:lineRule="auto"/>
        <w:jc w:val="center"/>
        <w:rPr>
          <w:rFonts w:ascii="宋体" w:hAnsi="宋体" w:cs="宋体"/>
          <w:b/>
          <w:sz w:val="24"/>
        </w:rPr>
      </w:pPr>
    </w:p>
    <w:p w:rsidR="009A673B" w:rsidRDefault="009A673B">
      <w:pPr>
        <w:pStyle w:val="affffffffa"/>
        <w:ind w:left="1680" w:firstLine="480"/>
      </w:pPr>
    </w:p>
    <w:p w:rsidR="009A673B" w:rsidRDefault="009A673B">
      <w:pPr>
        <w:pStyle w:val="affffffffa"/>
        <w:ind w:left="1680" w:firstLine="420"/>
      </w:pPr>
    </w:p>
    <w:p w:rsidR="009A673B" w:rsidRDefault="009A673B">
      <w:pPr>
        <w:pStyle w:val="affffffffa"/>
        <w:ind w:left="1680" w:firstLine="420"/>
      </w:pPr>
    </w:p>
    <w:p w:rsidR="009A673B" w:rsidRDefault="009C0D96">
      <w:pPr>
        <w:spacing w:line="480" w:lineRule="auto"/>
        <w:jc w:val="center"/>
        <w:rPr>
          <w:rFonts w:ascii="宋体" w:hAnsi="宋体" w:cs="宋体"/>
          <w:b/>
          <w:sz w:val="36"/>
          <w:szCs w:val="36"/>
        </w:rPr>
      </w:pPr>
      <w:bookmarkStart w:id="85" w:name="OLE_LINK20"/>
      <w:r>
        <w:rPr>
          <w:rFonts w:ascii="宋体" w:hAnsi="宋体" w:cs="宋体" w:hint="eastAsia"/>
          <w:b/>
          <w:sz w:val="36"/>
          <w:szCs w:val="36"/>
        </w:rPr>
        <w:t>政府采购合同</w:t>
      </w:r>
    </w:p>
    <w:bookmarkEnd w:id="85"/>
    <w:p w:rsidR="009A673B" w:rsidRDefault="009A673B">
      <w:pPr>
        <w:spacing w:line="480" w:lineRule="auto"/>
        <w:jc w:val="center"/>
        <w:rPr>
          <w:rFonts w:ascii="宋体" w:hAnsi="宋体" w:cs="宋体"/>
          <w:b/>
          <w:sz w:val="36"/>
          <w:szCs w:val="36"/>
        </w:rPr>
      </w:pPr>
    </w:p>
    <w:p w:rsidR="009A673B" w:rsidRDefault="009A673B">
      <w:pPr>
        <w:pStyle w:val="1b"/>
        <w:ind w:firstLineChars="1180" w:firstLine="2843"/>
        <w:rPr>
          <w:rFonts w:ascii="宋体" w:hAnsi="宋体" w:cs="宋体"/>
          <w:b/>
          <w:szCs w:val="24"/>
        </w:rPr>
      </w:pPr>
    </w:p>
    <w:p w:rsidR="009A673B" w:rsidRDefault="009A673B">
      <w:pPr>
        <w:pStyle w:val="af8"/>
        <w:spacing w:after="120"/>
      </w:pPr>
    </w:p>
    <w:p w:rsidR="009A673B" w:rsidRDefault="009A673B">
      <w:pPr>
        <w:pStyle w:val="af8"/>
        <w:spacing w:after="120"/>
      </w:pPr>
    </w:p>
    <w:p w:rsidR="009A673B" w:rsidRDefault="009C0D96">
      <w:pPr>
        <w:adjustRightInd/>
        <w:spacing w:line="360" w:lineRule="auto"/>
        <w:rPr>
          <w:rFonts w:ascii="宋体" w:hAnsi="宋体" w:cs="宋体"/>
          <w:kern w:val="0"/>
          <w:sz w:val="32"/>
          <w:szCs w:val="32"/>
        </w:rPr>
      </w:pPr>
      <w:r>
        <w:rPr>
          <w:rFonts w:ascii="宋体" w:hAnsi="宋体" w:cs="宋体" w:hint="eastAsia"/>
          <w:kern w:val="0"/>
          <w:sz w:val="32"/>
          <w:szCs w:val="32"/>
        </w:rPr>
        <w:t>项目名称：北海市综合交通运输“十五五”发展规划编制</w:t>
      </w:r>
    </w:p>
    <w:p w:rsidR="009A673B" w:rsidRDefault="009C0D96">
      <w:pPr>
        <w:adjustRightInd/>
        <w:spacing w:line="360" w:lineRule="auto"/>
        <w:rPr>
          <w:rFonts w:ascii="宋体" w:hAnsi="宋体" w:cs="宋体"/>
          <w:kern w:val="0"/>
          <w:sz w:val="32"/>
          <w:szCs w:val="32"/>
        </w:rPr>
      </w:pPr>
      <w:r>
        <w:rPr>
          <w:rFonts w:ascii="宋体" w:hAnsi="宋体" w:cs="宋体" w:hint="eastAsia"/>
          <w:kern w:val="0"/>
          <w:sz w:val="32"/>
          <w:szCs w:val="32"/>
        </w:rPr>
        <w:t>合同编号：BHZC2025-C3-990208-CGZX</w:t>
      </w:r>
    </w:p>
    <w:p w:rsidR="009A673B" w:rsidRDefault="009C0D96">
      <w:pPr>
        <w:adjustRightInd/>
        <w:spacing w:line="360" w:lineRule="auto"/>
        <w:rPr>
          <w:rFonts w:ascii="宋体" w:hAnsi="宋体" w:cs="宋体"/>
          <w:kern w:val="0"/>
          <w:sz w:val="32"/>
          <w:szCs w:val="32"/>
        </w:rPr>
      </w:pPr>
      <w:r>
        <w:rPr>
          <w:rFonts w:ascii="宋体" w:hAnsi="宋体" w:cs="宋体" w:hint="eastAsia"/>
          <w:kern w:val="0"/>
          <w:sz w:val="32"/>
          <w:szCs w:val="32"/>
        </w:rPr>
        <w:t>甲</w:t>
      </w:r>
      <w:r>
        <w:rPr>
          <w:rFonts w:ascii="宋体" w:hAnsi="宋体" w:cs="宋体"/>
          <w:kern w:val="0"/>
          <w:sz w:val="32"/>
          <w:szCs w:val="32"/>
        </w:rPr>
        <w:t xml:space="preserve">    </w:t>
      </w:r>
      <w:r>
        <w:rPr>
          <w:rFonts w:ascii="宋体" w:hAnsi="宋体" w:cs="宋体" w:hint="eastAsia"/>
          <w:kern w:val="0"/>
          <w:sz w:val="32"/>
          <w:szCs w:val="32"/>
        </w:rPr>
        <w:t>方：北海市交通运输局</w:t>
      </w:r>
    </w:p>
    <w:p w:rsidR="009A673B" w:rsidRDefault="009C0D96">
      <w:pPr>
        <w:adjustRightInd/>
        <w:spacing w:line="360" w:lineRule="auto"/>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9A673B" w:rsidRDefault="009A673B">
      <w:pPr>
        <w:pStyle w:val="affffffffa"/>
        <w:ind w:left="1680" w:firstLine="48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A673B">
      <w:pPr>
        <w:pStyle w:val="affffffffa"/>
        <w:ind w:left="1680" w:firstLine="420"/>
      </w:pPr>
    </w:p>
    <w:p w:rsidR="009A673B" w:rsidRDefault="009C0D96">
      <w:pPr>
        <w:spacing w:line="360" w:lineRule="auto"/>
        <w:jc w:val="center"/>
        <w:outlineLvl w:val="1"/>
        <w:rPr>
          <w:rFonts w:ascii="宋体" w:hAnsi="宋体" w:cs="宋体"/>
          <w:b/>
          <w:color w:val="000000" w:themeColor="text1"/>
          <w:sz w:val="24"/>
        </w:rPr>
      </w:pPr>
      <w:bookmarkStart w:id="86" w:name="_Toc22209"/>
      <w:r>
        <w:rPr>
          <w:rFonts w:ascii="宋体" w:hAnsi="宋体" w:hint="eastAsia"/>
          <w:b/>
          <w:color w:val="000000" w:themeColor="text1"/>
          <w:sz w:val="24"/>
        </w:rPr>
        <w:lastRenderedPageBreak/>
        <w:t xml:space="preserve"> 政府采购合同协议书</w:t>
      </w:r>
      <w:bookmarkEnd w:id="86"/>
    </w:p>
    <w:p w:rsidR="009A673B" w:rsidRDefault="009C0D96">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hint="eastAsia"/>
          <w:color w:val="000000" w:themeColor="text1"/>
          <w:sz w:val="24"/>
          <w:u w:val="single"/>
        </w:rPr>
        <w:t xml:space="preserve">  北海市交通运输局  </w:t>
      </w:r>
      <w:r>
        <w:rPr>
          <w:rFonts w:ascii="宋体" w:hAnsi="宋体" w:hint="eastAsia"/>
          <w:color w:val="000000" w:themeColor="text1"/>
          <w:sz w:val="24"/>
        </w:rPr>
        <w:t>以</w:t>
      </w:r>
      <w:r>
        <w:rPr>
          <w:rFonts w:ascii="宋体" w:hAnsi="宋体" w:hint="eastAsia"/>
          <w:color w:val="000000" w:themeColor="text1"/>
          <w:sz w:val="24"/>
          <w:u w:val="single"/>
        </w:rPr>
        <w:t xml:space="preserve">   竞争性磋商  </w:t>
      </w:r>
      <w:r>
        <w:rPr>
          <w:rFonts w:ascii="宋体" w:hAnsi="宋体" w:hint="eastAsia"/>
          <w:color w:val="000000" w:themeColor="text1"/>
          <w:sz w:val="24"/>
        </w:rPr>
        <w:t>对</w:t>
      </w:r>
      <w:r>
        <w:rPr>
          <w:rFonts w:ascii="宋体" w:hAnsi="宋体" w:hint="eastAsia"/>
          <w:color w:val="000000" w:themeColor="text1"/>
          <w:sz w:val="24"/>
          <w:u w:val="single"/>
        </w:rPr>
        <w:t xml:space="preserve">  北海市综合交通运输“十五五”发展规划编制  </w:t>
      </w:r>
      <w:r>
        <w:rPr>
          <w:rFonts w:ascii="宋体" w:hAnsi="宋体" w:hint="eastAsia"/>
          <w:color w:val="000000" w:themeColor="text1"/>
          <w:sz w:val="24"/>
        </w:rPr>
        <w:t>项目进行了采购。经</w:t>
      </w:r>
      <w:r>
        <w:rPr>
          <w:rFonts w:ascii="宋体" w:hAnsi="宋体" w:hint="eastAsia"/>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hint="eastAsia"/>
          <w:color w:val="000000" w:themeColor="text1"/>
          <w:sz w:val="24"/>
          <w:u w:val="single"/>
        </w:rPr>
        <w:t xml:space="preserve">   （成交供应商名称）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9A673B" w:rsidRDefault="009C0D96">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hint="eastAsia"/>
          <w:color w:val="000000" w:themeColor="text1"/>
          <w:sz w:val="24"/>
          <w:u w:val="single"/>
        </w:rPr>
        <w:t xml:space="preserve">  北海市交通运输局   </w:t>
      </w:r>
      <w:r>
        <w:rPr>
          <w:rFonts w:ascii="宋体" w:hAnsi="宋体" w:hint="eastAsia"/>
          <w:color w:val="000000" w:themeColor="text1"/>
          <w:sz w:val="24"/>
          <w:lang w:val="zh-CN"/>
        </w:rPr>
        <w:t>(以下简称：甲方)和</w:t>
      </w:r>
      <w:r>
        <w:rPr>
          <w:rFonts w:ascii="宋体" w:hAnsi="宋体" w:hint="eastAsia"/>
          <w:color w:val="000000" w:themeColor="text1"/>
          <w:sz w:val="24"/>
          <w:u w:val="single"/>
        </w:rPr>
        <w:t xml:space="preserve">   （成交标供应商名称）   </w:t>
      </w:r>
      <w:r>
        <w:rPr>
          <w:rFonts w:ascii="宋体" w:hAnsi="宋体" w:hint="eastAsia"/>
          <w:color w:val="000000" w:themeColor="text1"/>
          <w:sz w:val="24"/>
          <w:lang w:val="zh-CN"/>
        </w:rPr>
        <w:t>(以下简称：乙方)协商一致，约定以下合同</w:t>
      </w:r>
      <w:r>
        <w:rPr>
          <w:rFonts w:ascii="宋体" w:hAnsi="宋体" w:hint="eastAsia"/>
          <w:color w:val="000000" w:themeColor="text1"/>
          <w:sz w:val="24"/>
        </w:rPr>
        <w:t>条款，以兹共同遵守、全面履行。</w:t>
      </w:r>
    </w:p>
    <w:p w:rsidR="009A673B" w:rsidRDefault="009C0D96">
      <w:pPr>
        <w:spacing w:line="360" w:lineRule="exact"/>
        <w:ind w:firstLineChars="200" w:firstLine="422"/>
        <w:rPr>
          <w:rFonts w:ascii="宋体" w:hAnsi="宋体" w:cs="宋体"/>
          <w:b/>
          <w:color w:val="000000" w:themeColor="text1"/>
          <w:szCs w:val="21"/>
        </w:rPr>
      </w:pPr>
      <w:bookmarkStart w:id="87" w:name="_Toc20421"/>
      <w:bookmarkStart w:id="88" w:name="_Toc22967"/>
      <w:bookmarkStart w:id="89" w:name="_Toc19273"/>
      <w:bookmarkStart w:id="90" w:name="_Toc15367"/>
      <w:bookmarkStart w:id="91" w:name="_Toc28855"/>
      <w:r>
        <w:rPr>
          <w:rFonts w:ascii="宋体" w:hAnsi="宋体" w:cs="宋体" w:hint="eastAsia"/>
          <w:b/>
          <w:color w:val="000000" w:themeColor="text1"/>
          <w:szCs w:val="21"/>
        </w:rPr>
        <w:t>第一条　合同标的</w:t>
      </w:r>
    </w:p>
    <w:p w:rsidR="009A673B" w:rsidRDefault="009C0D96">
      <w:pPr>
        <w:spacing w:afterLines="50" w:after="120"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1.服务一览表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601"/>
        <w:gridCol w:w="534"/>
        <w:gridCol w:w="3781"/>
        <w:gridCol w:w="2777"/>
      </w:tblGrid>
      <w:tr w:rsidR="009A673B">
        <w:trPr>
          <w:cantSplit/>
          <w:trHeight w:val="820"/>
          <w:jc w:val="center"/>
        </w:trPr>
        <w:tc>
          <w:tcPr>
            <w:tcW w:w="492"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服务内容</w:t>
            </w:r>
          </w:p>
        </w:tc>
        <w:tc>
          <w:tcPr>
            <w:tcW w:w="534"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数  量</w:t>
            </w:r>
          </w:p>
        </w:tc>
        <w:tc>
          <w:tcPr>
            <w:tcW w:w="3781"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2777"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金  额</w:t>
            </w:r>
          </w:p>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（元）</w:t>
            </w:r>
          </w:p>
        </w:tc>
      </w:tr>
      <w:tr w:rsidR="009A673B">
        <w:trPr>
          <w:cantSplit/>
          <w:trHeight w:val="465"/>
          <w:jc w:val="center"/>
        </w:trPr>
        <w:tc>
          <w:tcPr>
            <w:tcW w:w="9185" w:type="dxa"/>
            <w:gridSpan w:val="5"/>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详细内容见报价表附件</w:t>
            </w:r>
          </w:p>
        </w:tc>
      </w:tr>
      <w:tr w:rsidR="009A673B">
        <w:trPr>
          <w:cantSplit/>
          <w:trHeight w:val="465"/>
          <w:jc w:val="center"/>
        </w:trPr>
        <w:tc>
          <w:tcPr>
            <w:tcW w:w="9185" w:type="dxa"/>
            <w:gridSpan w:val="5"/>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exact"/>
              <w:rPr>
                <w:rFonts w:ascii="宋体" w:hAnsi="宋体" w:cs="宋体"/>
                <w:color w:val="000000" w:themeColor="text1"/>
                <w:szCs w:val="21"/>
              </w:rPr>
            </w:pPr>
            <w:r>
              <w:rPr>
                <w:rFonts w:ascii="宋体" w:hAnsi="宋体" w:cs="宋体" w:hint="eastAsia"/>
                <w:color w:val="000000" w:themeColor="text1"/>
                <w:szCs w:val="21"/>
              </w:rPr>
              <w:t>人民币合计金额（大写）：                                       小写金额：</w:t>
            </w:r>
          </w:p>
        </w:tc>
      </w:tr>
    </w:tbl>
    <w:p w:rsidR="009A673B" w:rsidRDefault="009C0D96">
      <w:pPr>
        <w:spacing w:line="360" w:lineRule="exact"/>
        <w:ind w:right="420" w:firstLineChars="200" w:firstLine="420"/>
        <w:rPr>
          <w:rFonts w:ascii="宋体" w:hAnsi="宋体" w:cs="宋体"/>
          <w:color w:val="000000" w:themeColor="text1"/>
          <w:szCs w:val="21"/>
        </w:rPr>
      </w:pPr>
      <w:r>
        <w:rPr>
          <w:rFonts w:ascii="宋体" w:hAnsi="宋体" w:cs="宋体" w:hint="eastAsia"/>
          <w:color w:val="000000" w:themeColor="text1"/>
          <w:szCs w:val="21"/>
        </w:rPr>
        <w:t>2.合同合计金额包括</w:t>
      </w:r>
      <w:r>
        <w:rPr>
          <w:rFonts w:ascii="宋体" w:hAnsi="宋体" w:cs="宋体" w:hint="eastAsia"/>
          <w:bCs/>
          <w:color w:val="000000" w:themeColor="text1"/>
        </w:rPr>
        <w:t>服务费、设备费、管理费、验收费、利润、税金及其它所有成本、费用的总和</w:t>
      </w:r>
      <w:r>
        <w:rPr>
          <w:rFonts w:ascii="宋体" w:hAnsi="宋体" w:cs="宋体" w:hint="eastAsia"/>
          <w:color w:val="000000" w:themeColor="text1"/>
          <w:szCs w:val="21"/>
        </w:rPr>
        <w:t>。如磋商文件、响应文件对其另有规定的，从其规定。</w:t>
      </w:r>
    </w:p>
    <w:p w:rsidR="009A673B" w:rsidRDefault="009C0D96">
      <w:pPr>
        <w:spacing w:line="36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第二条　质量保证</w:t>
      </w:r>
    </w:p>
    <w:p w:rsidR="009A673B" w:rsidRDefault="009C0D96">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乙方所提供的服务质量必须与磋商文件、响应文件和承诺相一致。</w:t>
      </w:r>
    </w:p>
    <w:p w:rsidR="009A673B" w:rsidRDefault="009C0D96">
      <w:pPr>
        <w:spacing w:line="36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第三条　交付和验收</w:t>
      </w:r>
    </w:p>
    <w:p w:rsidR="009A673B" w:rsidRDefault="009C0D96">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1.服务成果交付使用时间：</w:t>
      </w:r>
      <w:r>
        <w:rPr>
          <w:rFonts w:ascii="宋体" w:hAnsi="宋体" w:cs="宋体" w:hint="eastAsia"/>
          <w:color w:val="000000" w:themeColor="text1"/>
          <w:szCs w:val="21"/>
          <w:u w:val="single"/>
        </w:rPr>
        <w:t>签订合同后270个日历日</w:t>
      </w:r>
      <w:r>
        <w:rPr>
          <w:rFonts w:ascii="宋体" w:hAnsi="宋体" w:cs="宋体" w:hint="eastAsia"/>
          <w:color w:val="000000" w:themeColor="text1"/>
          <w:szCs w:val="21"/>
        </w:rPr>
        <w:t>。</w:t>
      </w:r>
    </w:p>
    <w:p w:rsidR="009A673B" w:rsidRDefault="009C0D96">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2.服务成果交付使用地点：</w:t>
      </w:r>
      <w:r>
        <w:rPr>
          <w:rFonts w:ascii="宋体" w:hAnsi="宋体" w:cs="宋体" w:hint="eastAsia"/>
          <w:color w:val="000000" w:themeColor="text1"/>
          <w:szCs w:val="21"/>
          <w:u w:val="single"/>
        </w:rPr>
        <w:t>北海市交通运输局</w:t>
      </w:r>
      <w:r>
        <w:rPr>
          <w:rFonts w:ascii="宋体" w:hAnsi="宋体" w:cs="宋体" w:hint="eastAsia"/>
          <w:color w:val="000000" w:themeColor="text1"/>
          <w:szCs w:val="21"/>
        </w:rPr>
        <w:t>。</w:t>
      </w:r>
    </w:p>
    <w:p w:rsidR="009A673B" w:rsidRDefault="009C0D96">
      <w:pPr>
        <w:spacing w:line="36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3.验收方式：</w:t>
      </w:r>
      <w:r>
        <w:rPr>
          <w:rFonts w:ascii="宋体" w:hAnsi="宋体" w:cs="宋体" w:hint="eastAsia"/>
          <w:color w:val="000000" w:themeColor="text1"/>
          <w:szCs w:val="21"/>
          <w:u w:val="single"/>
        </w:rPr>
        <w:t>北海市交通运输局组织验收，报市政府审定后通过</w:t>
      </w:r>
      <w:r>
        <w:rPr>
          <w:rFonts w:ascii="宋体" w:hAnsi="宋体" w:cs="宋体" w:hint="eastAsia"/>
          <w:color w:val="000000" w:themeColor="text1"/>
          <w:szCs w:val="21"/>
        </w:rPr>
        <w:t>。</w:t>
      </w:r>
    </w:p>
    <w:p w:rsidR="009A673B" w:rsidRDefault="009C0D96">
      <w:pPr>
        <w:spacing w:line="360" w:lineRule="exact"/>
        <w:ind w:firstLineChars="200" w:firstLine="422"/>
        <w:rPr>
          <w:rFonts w:ascii="宋体" w:hAnsi="宋体" w:cs="宋体"/>
          <w:color w:val="000000" w:themeColor="text1"/>
          <w:szCs w:val="21"/>
          <w:u w:val="single"/>
        </w:rPr>
      </w:pPr>
      <w:r>
        <w:rPr>
          <w:rFonts w:ascii="宋体" w:hAnsi="宋体" w:cs="宋体" w:hint="eastAsia"/>
          <w:b/>
          <w:color w:val="000000" w:themeColor="text1"/>
          <w:szCs w:val="21"/>
        </w:rPr>
        <w:t>第四条  付款方式</w:t>
      </w:r>
    </w:p>
    <w:p w:rsidR="009A673B" w:rsidRDefault="009C0D96">
      <w:pPr>
        <w:spacing w:line="36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1.资金性质：</w:t>
      </w:r>
      <w:r>
        <w:rPr>
          <w:rFonts w:ascii="宋体" w:hAnsi="宋体" w:cs="宋体" w:hint="eastAsia"/>
          <w:color w:val="000000" w:themeColor="text1"/>
          <w:szCs w:val="21"/>
          <w:u w:val="single"/>
        </w:rPr>
        <w:t>财政资金</w:t>
      </w:r>
      <w:r>
        <w:rPr>
          <w:rFonts w:ascii="宋体" w:hAnsi="宋体" w:cs="宋体" w:hint="eastAsia"/>
          <w:color w:val="000000" w:themeColor="text1"/>
          <w:szCs w:val="21"/>
        </w:rPr>
        <w:t>。</w:t>
      </w:r>
    </w:p>
    <w:p w:rsidR="009A673B" w:rsidRDefault="009C0D96">
      <w:pPr>
        <w:spacing w:line="360" w:lineRule="exact"/>
        <w:ind w:right="33" w:firstLineChars="200" w:firstLine="420"/>
        <w:rPr>
          <w:rFonts w:ascii="宋体" w:hAnsi="宋体" w:cs="宋体"/>
          <w:color w:val="000000" w:themeColor="text1"/>
          <w:szCs w:val="21"/>
          <w:u w:val="single"/>
        </w:rPr>
      </w:pPr>
      <w:r>
        <w:rPr>
          <w:rFonts w:ascii="宋体" w:hAnsi="宋体" w:cs="宋体" w:hint="eastAsia"/>
          <w:color w:val="000000" w:themeColor="text1"/>
          <w:szCs w:val="21"/>
        </w:rPr>
        <w:t>2.付款方式：</w:t>
      </w:r>
      <w:r>
        <w:rPr>
          <w:rFonts w:ascii="宋体" w:hAnsi="宋体" w:cs="宋体" w:hint="eastAsia"/>
          <w:color w:val="000000" w:themeColor="text1"/>
          <w:szCs w:val="21"/>
          <w:u w:val="single"/>
        </w:rPr>
        <w:t>自采购合同生效后到，甲方向乙方支付合同款的</w:t>
      </w:r>
      <w:r>
        <w:rPr>
          <w:rFonts w:ascii="宋体" w:hAnsi="宋体" w:cs="宋体"/>
          <w:color w:val="000000" w:themeColor="text1"/>
          <w:szCs w:val="21"/>
          <w:u w:val="single"/>
        </w:rPr>
        <w:t>30</w:t>
      </w:r>
      <w:r>
        <w:rPr>
          <w:rFonts w:ascii="宋体" w:hAnsi="宋体" w:cs="宋体" w:hint="eastAsia"/>
          <w:color w:val="000000" w:themeColor="text1"/>
          <w:szCs w:val="21"/>
          <w:u w:val="single"/>
        </w:rPr>
        <w:t>%；规划文本编制完成后支付30%；规划成果通过会议审议后，甲方向乙方支付合同款的4</w:t>
      </w:r>
      <w:r>
        <w:rPr>
          <w:rFonts w:ascii="宋体" w:hAnsi="宋体" w:cs="宋体"/>
          <w:color w:val="000000" w:themeColor="text1"/>
          <w:szCs w:val="21"/>
          <w:u w:val="single"/>
        </w:rPr>
        <w:t>0</w:t>
      </w:r>
      <w:r>
        <w:rPr>
          <w:rFonts w:ascii="宋体" w:hAnsi="宋体" w:cs="宋体" w:hint="eastAsia"/>
          <w:color w:val="000000" w:themeColor="text1"/>
          <w:szCs w:val="21"/>
          <w:u w:val="single"/>
        </w:rPr>
        <w:t>%。</w:t>
      </w:r>
    </w:p>
    <w:p w:rsidR="009A673B" w:rsidRDefault="009C0D96">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rsidR="009A673B" w:rsidRDefault="009C0D96">
      <w:pPr>
        <w:spacing w:line="360" w:lineRule="exact"/>
        <w:ind w:firstLineChars="200" w:firstLine="422"/>
        <w:rPr>
          <w:rFonts w:ascii="宋体" w:hAnsi="宋体" w:cs="宋体"/>
          <w:b/>
          <w:color w:val="000000" w:themeColor="text1"/>
          <w:kern w:val="0"/>
          <w:szCs w:val="21"/>
        </w:rPr>
      </w:pPr>
      <w:r>
        <w:rPr>
          <w:rFonts w:ascii="宋体" w:hAnsi="宋体" w:hint="eastAsia"/>
          <w:b/>
          <w:color w:val="000000" w:themeColor="text1"/>
          <w:szCs w:val="21"/>
        </w:rPr>
        <w:t xml:space="preserve">第五条 </w:t>
      </w:r>
      <w:r>
        <w:rPr>
          <w:rFonts w:ascii="宋体" w:hAnsi="宋体" w:cs="宋体" w:hint="eastAsia"/>
          <w:b/>
          <w:color w:val="000000" w:themeColor="text1"/>
          <w:kern w:val="0"/>
          <w:szCs w:val="21"/>
        </w:rPr>
        <w:t>产权</w:t>
      </w:r>
    </w:p>
    <w:p w:rsidR="009A673B" w:rsidRDefault="009C0D96">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5.1 乙方应保证所提供的服务或其任何一部分均不会侵犯任何第三方的专利权、商标权或著作权，若有乙方侵犯第三方知识产权或者其他权力，由乙方对第三方承担所有赔偿责任。</w:t>
      </w:r>
    </w:p>
    <w:p w:rsidR="009A673B" w:rsidRDefault="009C0D96">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5.2 乙方保证所交付服务的所有权完全属于乙方且无任何抵押、查封等产权瑕疵。如乙方所交</w:t>
      </w:r>
      <w:r>
        <w:rPr>
          <w:rFonts w:ascii="宋体" w:hAnsi="宋体" w:cs="宋体" w:hint="eastAsia"/>
          <w:color w:val="000000" w:themeColor="text1"/>
          <w:kern w:val="0"/>
          <w:szCs w:val="21"/>
        </w:rPr>
        <w:lastRenderedPageBreak/>
        <w:t>付服务有产权瑕疵的，视为乙方违约，按照本合同第九条的约定处理。但在已经全部支付完服务费后才发现有产权瑕疵的，乙方除了支付违约金还应负担甲方由此产生的一切损失。</w:t>
      </w:r>
    </w:p>
    <w:p w:rsidR="009A673B" w:rsidRDefault="009C0D96">
      <w:pPr>
        <w:spacing w:line="360" w:lineRule="exact"/>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第六条  技术资料</w:t>
      </w:r>
    </w:p>
    <w:p w:rsidR="009A673B" w:rsidRDefault="009C0D96">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6.1乙方负责收集编制成果所必需的有关数据及资料等，甲方以予积极配合。</w:t>
      </w:r>
    </w:p>
    <w:p w:rsidR="009A673B" w:rsidRDefault="009C0D96">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A673B" w:rsidRDefault="009C0D96">
      <w:pPr>
        <w:spacing w:line="360" w:lineRule="exact"/>
        <w:ind w:firstLineChars="200" w:firstLine="422"/>
        <w:rPr>
          <w:rFonts w:ascii="宋体" w:hAnsi="宋体"/>
          <w:b/>
          <w:color w:val="000000" w:themeColor="text1"/>
          <w:szCs w:val="21"/>
        </w:rPr>
      </w:pPr>
      <w:r>
        <w:rPr>
          <w:rFonts w:ascii="宋体" w:hAnsi="宋体" w:hint="eastAsia"/>
          <w:b/>
          <w:color w:val="000000" w:themeColor="text1"/>
        </w:rPr>
        <w:t>第七条  履约保证金</w:t>
      </w:r>
    </w:p>
    <w:p w:rsidR="009A673B" w:rsidRDefault="009C0D96">
      <w:pPr>
        <w:spacing w:line="360" w:lineRule="exact"/>
        <w:ind w:firstLineChars="200" w:firstLine="420"/>
        <w:rPr>
          <w:rFonts w:hAnsi="宋体"/>
          <w:color w:val="000000" w:themeColor="text1"/>
        </w:rPr>
      </w:pPr>
      <w:r>
        <w:rPr>
          <w:rFonts w:hAnsi="宋体" w:hint="eastAsia"/>
          <w:color w:val="000000" w:themeColor="text1"/>
        </w:rPr>
        <w:t>本项目不收取履约保证金。成交供应商未按合同约定履行合同义务，给采购人造成损失的，按实损失进行赔偿。</w:t>
      </w:r>
    </w:p>
    <w:p w:rsidR="009A673B" w:rsidRDefault="009C0D96">
      <w:pPr>
        <w:spacing w:line="360" w:lineRule="exact"/>
        <w:ind w:firstLineChars="200" w:firstLine="422"/>
        <w:rPr>
          <w:rFonts w:ascii="宋体" w:hAnsi="宋体"/>
          <w:b/>
          <w:color w:val="000000" w:themeColor="text1"/>
        </w:rPr>
      </w:pPr>
      <w:r>
        <w:rPr>
          <w:rFonts w:ascii="宋体" w:hAnsi="宋体" w:hint="eastAsia"/>
          <w:b/>
          <w:color w:val="000000" w:themeColor="text1"/>
        </w:rPr>
        <w:t>第八条 税费  本合同执行中相关的一切税费均由乙方负担。</w:t>
      </w:r>
    </w:p>
    <w:p w:rsidR="009A673B" w:rsidRDefault="009C0D96">
      <w:pPr>
        <w:spacing w:line="360" w:lineRule="exact"/>
        <w:ind w:firstLineChars="200" w:firstLine="422"/>
        <w:rPr>
          <w:rFonts w:ascii="宋体" w:hAnsi="宋体"/>
          <w:b/>
          <w:color w:val="000000" w:themeColor="text1"/>
          <w:szCs w:val="21"/>
        </w:rPr>
      </w:pPr>
      <w:r>
        <w:rPr>
          <w:rFonts w:ascii="宋体" w:hAnsi="宋体" w:hint="eastAsia"/>
          <w:b/>
          <w:color w:val="000000" w:themeColor="text1"/>
        </w:rPr>
        <w:t>第九条　违约责任</w:t>
      </w:r>
    </w:p>
    <w:p w:rsidR="009A673B" w:rsidRDefault="009C0D96">
      <w:pPr>
        <w:spacing w:line="360" w:lineRule="exact"/>
        <w:ind w:firstLineChars="200" w:firstLine="420"/>
        <w:rPr>
          <w:rFonts w:ascii="宋体" w:hAnsi="宋体"/>
          <w:color w:val="000000" w:themeColor="text1"/>
          <w:spacing w:val="-4"/>
          <w:szCs w:val="21"/>
        </w:rPr>
      </w:pPr>
      <w:r>
        <w:rPr>
          <w:rFonts w:ascii="宋体" w:hAnsi="宋体" w:hint="eastAsia"/>
          <w:color w:val="000000" w:themeColor="text1"/>
          <w:szCs w:val="21"/>
        </w:rPr>
        <w:t>1.</w:t>
      </w:r>
      <w:r>
        <w:rPr>
          <w:rFonts w:ascii="宋体" w:hAnsi="宋体" w:hint="eastAsia"/>
          <w:color w:val="000000" w:themeColor="text1"/>
          <w:spacing w:val="-4"/>
          <w:szCs w:val="21"/>
        </w:rPr>
        <w:t>合同一方</w:t>
      </w:r>
      <w:r>
        <w:rPr>
          <w:rFonts w:ascii="宋体" w:hAnsi="宋体" w:hint="eastAsia"/>
          <w:color w:val="000000" w:themeColor="text1"/>
          <w:spacing w:val="-4"/>
        </w:rPr>
        <w:t>违约，</w:t>
      </w:r>
      <w:r>
        <w:rPr>
          <w:rFonts w:ascii="宋体" w:hAnsi="宋体" w:hint="eastAsia"/>
          <w:color w:val="000000" w:themeColor="text1"/>
          <w:spacing w:val="-4"/>
          <w:szCs w:val="21"/>
        </w:rPr>
        <w:t>违约方向对方支付违约金，违约金额为成交金额的3‰。乙方违约的，违约金按约定金额支付，甲方违约的，违约金从采购款中扣除，但违约金累计不得超过违约货款额</w:t>
      </w:r>
      <w:r>
        <w:rPr>
          <w:rFonts w:ascii="宋体" w:hAnsi="宋体" w:hint="eastAsia"/>
          <w:color w:val="000000" w:themeColor="text1"/>
          <w:spacing w:val="-4"/>
          <w:szCs w:val="21"/>
          <w:u w:val="single"/>
        </w:rPr>
        <w:t>5%</w:t>
      </w:r>
      <w:r>
        <w:rPr>
          <w:rFonts w:ascii="宋体" w:hAnsi="宋体" w:hint="eastAsia"/>
          <w:color w:val="000000" w:themeColor="text1"/>
          <w:spacing w:val="-4"/>
          <w:szCs w:val="21"/>
        </w:rPr>
        <w:t>。</w:t>
      </w:r>
    </w:p>
    <w:p w:rsidR="009A673B" w:rsidRDefault="009C0D96">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2.乙方给甲方造成的损失超过违约金额的，乙方应给甲方高出违约金的部分予以赔偿。</w:t>
      </w:r>
    </w:p>
    <w:p w:rsidR="009A673B" w:rsidRDefault="009C0D96">
      <w:pPr>
        <w:spacing w:line="360" w:lineRule="exact"/>
        <w:ind w:firstLineChars="200" w:firstLine="420"/>
        <w:rPr>
          <w:rFonts w:ascii="宋体" w:hAnsi="宋体"/>
          <w:color w:val="000000" w:themeColor="text1"/>
        </w:rPr>
      </w:pPr>
      <w:r>
        <w:rPr>
          <w:rFonts w:ascii="宋体" w:hAnsi="宋体" w:hint="eastAsia"/>
          <w:color w:val="000000" w:themeColor="text1"/>
          <w:szCs w:val="21"/>
        </w:rPr>
        <w:t>3.乙方延迟履约、不完全履约或提供的服务不符合磋商文件和响应文件要求的。除支付</w:t>
      </w:r>
      <w:r>
        <w:rPr>
          <w:rFonts w:ascii="宋体" w:hAnsi="宋体" w:hint="eastAsia"/>
          <w:color w:val="000000" w:themeColor="text1"/>
        </w:rPr>
        <w:t>违约金外，仍需继续履行合同或重新提供符合要求的服务。</w:t>
      </w:r>
    </w:p>
    <w:p w:rsidR="009A673B" w:rsidRDefault="009C0D96">
      <w:pPr>
        <w:spacing w:line="360" w:lineRule="exact"/>
        <w:ind w:firstLineChars="200" w:firstLine="422"/>
        <w:rPr>
          <w:rFonts w:ascii="宋体" w:hAnsi="宋体" w:cs="Courier New"/>
          <w:b/>
          <w:color w:val="000000" w:themeColor="text1"/>
          <w:szCs w:val="21"/>
        </w:rPr>
      </w:pPr>
      <w:r>
        <w:rPr>
          <w:rFonts w:ascii="宋体" w:hAnsi="宋体" w:cs="Courier New" w:hint="eastAsia"/>
          <w:b/>
          <w:color w:val="000000" w:themeColor="text1"/>
          <w:szCs w:val="21"/>
        </w:rPr>
        <w:t>第十条 不可抗力事件处理</w:t>
      </w:r>
    </w:p>
    <w:p w:rsidR="009A673B" w:rsidRDefault="009C0D96">
      <w:pPr>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1.在合同有效期内，任何一方因不可抗力事件导致不能履行合同，则合同履行期可延长，其延长期与不可抗力影响期相同。</w:t>
      </w:r>
    </w:p>
    <w:p w:rsidR="009A673B" w:rsidRDefault="009C0D96">
      <w:pPr>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2.不可抗力事件发生后，应立即通知对方，并寄送有关权威机构出具的证明。</w:t>
      </w:r>
    </w:p>
    <w:p w:rsidR="009A673B" w:rsidRDefault="009C0D96">
      <w:pPr>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3.不可抗力事件延续一百二十天以上，双方应通过友好协商，确定是否继续履行合同。</w:t>
      </w:r>
    </w:p>
    <w:p w:rsidR="009A673B" w:rsidRDefault="009C0D96">
      <w:pPr>
        <w:spacing w:line="360" w:lineRule="exact"/>
        <w:ind w:firstLineChars="200" w:firstLine="422"/>
        <w:rPr>
          <w:rFonts w:ascii="宋体" w:hAnsi="宋体"/>
          <w:color w:val="000000" w:themeColor="text1"/>
          <w:szCs w:val="21"/>
        </w:rPr>
      </w:pPr>
      <w:r>
        <w:rPr>
          <w:rFonts w:ascii="宋体" w:hAnsi="宋体" w:hint="eastAsia"/>
          <w:b/>
          <w:color w:val="000000" w:themeColor="text1"/>
          <w:szCs w:val="21"/>
        </w:rPr>
        <w:t>第十一条  合同争议解决</w:t>
      </w:r>
    </w:p>
    <w:p w:rsidR="009A673B" w:rsidRDefault="009C0D96">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1.因服务质量问题发生争议的，应邀请国家认可的质量检测机构对服务质量进行鉴定。服务符合标准或要求的，鉴定费由甲方承担；服务不符合标准或要求的，鉴定费由乙方承担。</w:t>
      </w:r>
    </w:p>
    <w:p w:rsidR="009A673B" w:rsidRDefault="009C0D96">
      <w:pPr>
        <w:spacing w:line="360" w:lineRule="exact"/>
        <w:ind w:firstLineChars="200" w:firstLine="420"/>
        <w:rPr>
          <w:rFonts w:ascii="宋体" w:hAnsi="宋体"/>
          <w:b/>
          <w:color w:val="000000" w:themeColor="text1"/>
          <w:szCs w:val="21"/>
        </w:rPr>
      </w:pPr>
      <w:r>
        <w:rPr>
          <w:rFonts w:ascii="宋体" w:hAnsi="宋体" w:hint="eastAsia"/>
          <w:color w:val="000000" w:themeColor="text1"/>
          <w:szCs w:val="21"/>
        </w:rPr>
        <w:t>2.</w:t>
      </w:r>
      <w:r>
        <w:rPr>
          <w:rFonts w:ascii="宋体" w:hAnsi="宋体" w:hint="eastAsia"/>
          <w:color w:val="000000" w:themeColor="text1"/>
          <w:spacing w:val="4"/>
          <w:szCs w:val="21"/>
        </w:rPr>
        <w:t>因履行本合同引起的或与本合同有关的争议，甲乙双方应首先通过友好协商解决，如果协商不能解决，可向甲方所在地的</w:t>
      </w:r>
      <w:r>
        <w:rPr>
          <w:rFonts w:ascii="宋体" w:hAnsi="宋体" w:hint="eastAsia"/>
          <w:b/>
          <w:bCs/>
          <w:color w:val="000000" w:themeColor="text1"/>
          <w:spacing w:val="4"/>
          <w:szCs w:val="21"/>
          <w:u w:val="single"/>
        </w:rPr>
        <w:t>人民法院</w:t>
      </w:r>
      <w:r>
        <w:rPr>
          <w:rFonts w:ascii="宋体" w:hAnsi="宋体" w:hint="eastAsia"/>
          <w:b/>
          <w:bCs/>
          <w:color w:val="000000" w:themeColor="text1"/>
          <w:szCs w:val="21"/>
          <w:u w:val="single"/>
        </w:rPr>
        <w:t>提起诉讼</w:t>
      </w:r>
      <w:r>
        <w:rPr>
          <w:rFonts w:ascii="宋体" w:hAnsi="宋体" w:hint="eastAsia"/>
          <w:b/>
          <w:color w:val="000000" w:themeColor="text1"/>
          <w:szCs w:val="21"/>
        </w:rPr>
        <w:t>。</w:t>
      </w:r>
    </w:p>
    <w:p w:rsidR="009A673B" w:rsidRDefault="009C0D96">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3.诉讼期间，本合同继续履行。</w:t>
      </w:r>
    </w:p>
    <w:p w:rsidR="009A673B" w:rsidRDefault="009C0D96">
      <w:pPr>
        <w:spacing w:line="360" w:lineRule="exact"/>
        <w:ind w:firstLineChars="200" w:firstLine="422"/>
        <w:rPr>
          <w:rFonts w:ascii="宋体" w:hAnsi="宋体" w:cs="Courier New"/>
          <w:b/>
          <w:color w:val="000000" w:themeColor="text1"/>
          <w:szCs w:val="21"/>
        </w:rPr>
      </w:pPr>
      <w:r>
        <w:rPr>
          <w:rFonts w:ascii="宋体" w:hAnsi="宋体" w:cs="Courier New" w:hint="eastAsia"/>
          <w:b/>
          <w:color w:val="000000" w:themeColor="text1"/>
          <w:szCs w:val="21"/>
        </w:rPr>
        <w:t>第十二条 合同生效及其它</w:t>
      </w:r>
    </w:p>
    <w:p w:rsidR="009A673B" w:rsidRDefault="009C0D96">
      <w:pPr>
        <w:spacing w:line="360" w:lineRule="exact"/>
        <w:ind w:firstLineChars="200" w:firstLine="420"/>
        <w:rPr>
          <w:rFonts w:ascii="宋体" w:hAnsi="宋体" w:cs="Courier New"/>
          <w:bCs/>
          <w:color w:val="000000" w:themeColor="text1"/>
          <w:szCs w:val="21"/>
        </w:rPr>
      </w:pPr>
      <w:r>
        <w:rPr>
          <w:rFonts w:ascii="宋体" w:hAnsi="宋体" w:cs="Courier New" w:hint="eastAsia"/>
          <w:bCs/>
          <w:color w:val="000000" w:themeColor="text1"/>
          <w:szCs w:val="21"/>
        </w:rPr>
        <w:t>1．合同经双方法定代表人（负责人）或授权代表（委托代理人）签字并加盖单位公章后生效。</w:t>
      </w:r>
    </w:p>
    <w:p w:rsidR="009A673B" w:rsidRDefault="009C0D96">
      <w:pPr>
        <w:spacing w:line="360" w:lineRule="exact"/>
        <w:ind w:firstLineChars="200" w:firstLine="420"/>
        <w:rPr>
          <w:rFonts w:ascii="宋体" w:hAnsi="宋体" w:cs="Courier New"/>
          <w:bCs/>
          <w:color w:val="000000" w:themeColor="text1"/>
          <w:szCs w:val="21"/>
        </w:rPr>
      </w:pPr>
      <w:r>
        <w:rPr>
          <w:rFonts w:ascii="宋体" w:hAnsi="宋体" w:cs="Courier New" w:hint="eastAsia"/>
          <w:bCs/>
          <w:color w:val="000000" w:themeColor="text1"/>
          <w:szCs w:val="21"/>
        </w:rPr>
        <w:t>2．合同执行中涉及采购资金和采购内容修改或补充的，须经北海市政府采购监督管理科审批，并签书面补充协议报政府采购监管部门备案，方可作为主合同不可分割的一部分。</w:t>
      </w:r>
    </w:p>
    <w:p w:rsidR="009A673B" w:rsidRDefault="009C0D96">
      <w:pPr>
        <w:spacing w:line="360" w:lineRule="exact"/>
        <w:ind w:firstLineChars="200" w:firstLine="420"/>
        <w:rPr>
          <w:rFonts w:ascii="宋体" w:hAnsi="宋体" w:cs="Courier New"/>
          <w:bCs/>
          <w:color w:val="000000" w:themeColor="text1"/>
          <w:szCs w:val="21"/>
        </w:rPr>
      </w:pPr>
      <w:r>
        <w:rPr>
          <w:rFonts w:ascii="宋体" w:hAnsi="宋体" w:cs="Courier New" w:hint="eastAsia"/>
          <w:bCs/>
          <w:color w:val="000000" w:themeColor="text1"/>
          <w:szCs w:val="21"/>
        </w:rPr>
        <w:t>3．本合同未尽事宜，遵照《中华人民共和国民法典》有关条文执行。</w:t>
      </w:r>
    </w:p>
    <w:p w:rsidR="009A673B" w:rsidRDefault="009C0D96">
      <w:pPr>
        <w:spacing w:line="360" w:lineRule="exact"/>
        <w:ind w:firstLineChars="200" w:firstLine="422"/>
        <w:rPr>
          <w:rFonts w:ascii="宋体" w:hAnsi="宋体"/>
          <w:b/>
          <w:color w:val="000000" w:themeColor="text1"/>
          <w:szCs w:val="21"/>
        </w:rPr>
      </w:pPr>
      <w:r>
        <w:rPr>
          <w:rFonts w:ascii="宋体" w:hAnsi="宋体" w:cs="Courier New" w:hint="eastAsia"/>
          <w:b/>
          <w:color w:val="000000" w:themeColor="text1"/>
          <w:szCs w:val="21"/>
        </w:rPr>
        <w:t xml:space="preserve">第十三条 </w:t>
      </w:r>
      <w:r>
        <w:rPr>
          <w:rFonts w:ascii="宋体" w:hAnsi="宋体" w:hint="eastAsia"/>
          <w:b/>
          <w:color w:val="000000" w:themeColor="text1"/>
          <w:szCs w:val="21"/>
        </w:rPr>
        <w:t>合同的变更、终止与转让</w:t>
      </w:r>
    </w:p>
    <w:p w:rsidR="009A673B" w:rsidRDefault="009C0D96">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1.除《中华人民共和国政府采购法》第五十条规定的情形外，本合同一经签订，甲乙双方不得擅自变更、中止或终止。</w:t>
      </w:r>
    </w:p>
    <w:p w:rsidR="009A673B" w:rsidRDefault="009C0D96">
      <w:pPr>
        <w:tabs>
          <w:tab w:val="left" w:pos="5940"/>
        </w:tabs>
        <w:adjustRightInd/>
        <w:spacing w:line="360" w:lineRule="exact"/>
        <w:ind w:firstLineChars="196" w:firstLine="412"/>
        <w:rPr>
          <w:rFonts w:ascii="宋体" w:hAnsi="宋体" w:cs="Courier New"/>
          <w:b/>
          <w:bCs/>
          <w:color w:val="000000" w:themeColor="text1"/>
          <w:sz w:val="24"/>
          <w:szCs w:val="21"/>
        </w:rPr>
      </w:pPr>
      <w:r>
        <w:rPr>
          <w:rFonts w:ascii="宋体" w:hAnsi="宋体" w:hint="eastAsia"/>
          <w:color w:val="000000" w:themeColor="text1"/>
        </w:rPr>
        <w:t>2.乙方不得擅自转让其应履行的合同义务</w:t>
      </w:r>
    </w:p>
    <w:p w:rsidR="009A673B" w:rsidRDefault="009C0D96">
      <w:pPr>
        <w:spacing w:line="360" w:lineRule="exact"/>
        <w:ind w:firstLineChars="200" w:firstLine="422"/>
        <w:rPr>
          <w:rFonts w:ascii="宋体" w:hAnsi="宋体"/>
          <w:b/>
          <w:color w:val="000000" w:themeColor="text1"/>
          <w:szCs w:val="21"/>
        </w:rPr>
      </w:pPr>
      <w:r>
        <w:rPr>
          <w:rFonts w:ascii="宋体" w:hAnsi="宋体" w:hint="eastAsia"/>
          <w:b/>
          <w:color w:val="000000" w:themeColor="text1"/>
          <w:szCs w:val="21"/>
        </w:rPr>
        <w:t>第十四条　签订本合同依据</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 下述合同附件为本合同不可分割的部分并与本合同具有同等效力：</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lastRenderedPageBreak/>
        <w:t>（1）成交通知书；</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（2）磋商文件采购项目采购要求；</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（3）磋商文件的澄清和修改；</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（4）磋商响应文件报价表；</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（5）磋商响应文件服务承诺书；</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（6）成交供应商澄清函。</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（7）采购单位及成交供应商授权委托书</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（8）磋商文件规定需要提供的资料</w:t>
      </w:r>
    </w:p>
    <w:p w:rsidR="009A673B" w:rsidRDefault="009C0D96">
      <w:pPr>
        <w:adjustRightInd/>
        <w:spacing w:line="36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 本合同未尽事宜，遵照《中华人民共和国民法典》有关条文执行。</w:t>
      </w:r>
    </w:p>
    <w:p w:rsidR="009A673B" w:rsidRDefault="009C0D96">
      <w:pPr>
        <w:adjustRightInd/>
        <w:spacing w:line="360" w:lineRule="exact"/>
        <w:ind w:firstLineChars="200" w:firstLine="420"/>
        <w:rPr>
          <w:rFonts w:hAnsi="宋体" w:cs="宋体"/>
          <w:color w:val="000000" w:themeColor="text1"/>
        </w:rPr>
      </w:pPr>
      <w:r>
        <w:rPr>
          <w:rFonts w:hAnsi="宋体" w:cs="宋体" w:hint="eastAsia"/>
          <w:color w:val="000000" w:themeColor="text1"/>
        </w:rPr>
        <w:t xml:space="preserve">3. </w:t>
      </w:r>
      <w:r>
        <w:rPr>
          <w:rFonts w:ascii="宋体" w:hAnsi="宋体" w:cs="宋体" w:hint="eastAsia"/>
          <w:color w:val="000000" w:themeColor="text1"/>
          <w:kern w:val="0"/>
          <w:szCs w:val="21"/>
        </w:rPr>
        <w:t>本合同一式五份，具有同等法律效力，甲乙双方各执贰份，由采购人报北海市政府采购中心一份。</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2"/>
        <w:gridCol w:w="4593"/>
      </w:tblGrid>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 xml:space="preserve">甲方（公章或合同章）：           </w:t>
            </w:r>
          </w:p>
          <w:p w:rsidR="009A673B" w:rsidRDefault="009A673B">
            <w:pPr>
              <w:adjustRightInd/>
              <w:snapToGrid w:val="0"/>
              <w:spacing w:line="400" w:lineRule="exact"/>
              <w:ind w:firstLineChars="450" w:firstLine="945"/>
              <w:jc w:val="right"/>
              <w:rPr>
                <w:rFonts w:ascii="宋体" w:hAnsi="宋体" w:cs="宋体"/>
                <w:color w:val="000000" w:themeColor="text1"/>
                <w:szCs w:val="21"/>
              </w:rPr>
            </w:pP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 xml:space="preserve">乙方（公章或合同章）:              </w:t>
            </w:r>
          </w:p>
          <w:p w:rsidR="009A673B" w:rsidRDefault="009C0D96">
            <w:pPr>
              <w:adjustRightInd/>
              <w:snapToGrid w:val="0"/>
              <w:spacing w:line="400" w:lineRule="exact"/>
              <w:jc w:val="right"/>
              <w:rPr>
                <w:rFonts w:ascii="宋体" w:hAnsi="宋体" w:cs="宋体"/>
                <w:color w:val="000000" w:themeColor="text1"/>
                <w:szCs w:val="21"/>
              </w:rPr>
            </w:pPr>
            <w:r>
              <w:rPr>
                <w:rFonts w:ascii="宋体" w:hAnsi="宋体" w:cs="宋体" w:hint="eastAsia"/>
                <w:color w:val="000000" w:themeColor="text1"/>
                <w:szCs w:val="21"/>
              </w:rPr>
              <w:t xml:space="preserve"> </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单位地址：</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单位地址：</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法定代表人</w:t>
            </w:r>
          </w:p>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或其委托代理人（签章）：</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法定代表人</w:t>
            </w:r>
          </w:p>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或其委托代理人（签章）：</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联系人：</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联系人：</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联系电话：</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联系电话：</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通信地址：</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通信地址：</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邮政编码：</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邮政编码：</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电子邮箱：</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电子邮箱：</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统一社会信用代码：</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统一社会信用代码：</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开户名称：</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开户名称：</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开户银行：</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开户银行：</w:t>
            </w:r>
          </w:p>
        </w:tc>
      </w:tr>
      <w:tr w:rsidR="009A673B">
        <w:trPr>
          <w:cantSplit/>
          <w:trHeight w:val="397"/>
          <w:jc w:val="center"/>
        </w:trPr>
        <w:tc>
          <w:tcPr>
            <w:tcW w:w="4592"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银行账号：</w:t>
            </w:r>
          </w:p>
        </w:tc>
        <w:tc>
          <w:tcPr>
            <w:tcW w:w="4593" w:type="dxa"/>
            <w:tcBorders>
              <w:top w:val="single" w:sz="4" w:space="0" w:color="auto"/>
              <w:left w:val="single" w:sz="4" w:space="0" w:color="auto"/>
              <w:bottom w:val="single" w:sz="4" w:space="0" w:color="auto"/>
              <w:right w:val="single" w:sz="4" w:space="0" w:color="auto"/>
            </w:tcBorders>
            <w:vAlign w:val="center"/>
          </w:tcPr>
          <w:p w:rsidR="009A673B" w:rsidRDefault="009C0D96">
            <w:pPr>
              <w:adjustRightInd/>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银行账号：</w:t>
            </w:r>
          </w:p>
        </w:tc>
      </w:tr>
      <w:tr w:rsidR="009A673B">
        <w:trPr>
          <w:cantSplit/>
          <w:trHeight w:val="397"/>
          <w:jc w:val="center"/>
        </w:trPr>
        <w:tc>
          <w:tcPr>
            <w:tcW w:w="9185" w:type="dxa"/>
            <w:gridSpan w:val="2"/>
            <w:tcBorders>
              <w:top w:val="single" w:sz="4" w:space="0" w:color="auto"/>
              <w:left w:val="single" w:sz="4" w:space="0" w:color="auto"/>
              <w:bottom w:val="single" w:sz="4" w:space="0" w:color="auto"/>
              <w:right w:val="single" w:sz="4" w:space="0" w:color="auto"/>
            </w:tcBorders>
          </w:tcPr>
          <w:p w:rsidR="009A673B" w:rsidRDefault="009C0D96">
            <w:pPr>
              <w:adjustRightInd/>
              <w:snapToGrid w:val="0"/>
              <w:spacing w:line="400" w:lineRule="exact"/>
              <w:rPr>
                <w:rFonts w:ascii="宋体" w:hAnsi="宋体" w:cs="宋体"/>
                <w:color w:val="000000" w:themeColor="text1"/>
                <w:sz w:val="18"/>
                <w:szCs w:val="18"/>
              </w:rPr>
            </w:pPr>
            <w:r>
              <w:rPr>
                <w:rFonts w:ascii="宋体" w:hAnsi="宋体" w:cs="宋体" w:hint="eastAsia"/>
                <w:color w:val="000000" w:themeColor="text1"/>
                <w:sz w:val="18"/>
                <w:szCs w:val="18"/>
              </w:rPr>
              <w:t>签订日期：</w:t>
            </w:r>
          </w:p>
          <w:p w:rsidR="009A673B" w:rsidRDefault="009C0D96">
            <w:pPr>
              <w:adjustRightInd/>
              <w:snapToGrid w:val="0"/>
              <w:spacing w:line="400" w:lineRule="exact"/>
              <w:ind w:firstLineChars="300" w:firstLine="540"/>
              <w:jc w:val="right"/>
              <w:rPr>
                <w:rFonts w:ascii="宋体" w:hAnsi="宋体" w:cs="宋体"/>
                <w:color w:val="000000" w:themeColor="text1"/>
                <w:sz w:val="18"/>
                <w:szCs w:val="18"/>
              </w:rPr>
            </w:pPr>
            <w:r>
              <w:rPr>
                <w:rFonts w:ascii="宋体" w:hAnsi="宋体" w:cs="宋体" w:hint="eastAsia"/>
                <w:color w:val="000000" w:themeColor="text1"/>
                <w:sz w:val="18"/>
                <w:szCs w:val="18"/>
              </w:rPr>
              <w:t>年    月    日</w:t>
            </w:r>
          </w:p>
        </w:tc>
      </w:tr>
    </w:tbl>
    <w:p w:rsidR="009A673B" w:rsidRDefault="009C0D96">
      <w:pPr>
        <w:adjustRightInd/>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注：涉及联合体或其他合同主体的信息应按上表格式加列。</w:t>
      </w:r>
    </w:p>
    <w:bookmarkEnd w:id="87"/>
    <w:bookmarkEnd w:id="88"/>
    <w:bookmarkEnd w:id="89"/>
    <w:bookmarkEnd w:id="90"/>
    <w:bookmarkEnd w:id="91"/>
    <w:p w:rsidR="009A673B" w:rsidRDefault="009A673B">
      <w:pPr>
        <w:spacing w:line="360" w:lineRule="auto"/>
        <w:ind w:firstLineChars="200" w:firstLine="562"/>
        <w:jc w:val="center"/>
        <w:rPr>
          <w:rFonts w:asciiTheme="minorEastAsia" w:eastAsiaTheme="minorEastAsia" w:hAnsiTheme="minorEastAsia"/>
          <w:b/>
          <w:color w:val="FF0000"/>
          <w:sz w:val="28"/>
          <w:szCs w:val="28"/>
        </w:rPr>
      </w:pPr>
    </w:p>
    <w:p w:rsidR="009A673B" w:rsidRDefault="009A673B">
      <w:pPr>
        <w:spacing w:line="360" w:lineRule="auto"/>
        <w:ind w:firstLineChars="200" w:firstLine="562"/>
        <w:jc w:val="center"/>
        <w:rPr>
          <w:rFonts w:asciiTheme="minorEastAsia" w:eastAsiaTheme="minorEastAsia" w:hAnsiTheme="minorEastAsia"/>
          <w:b/>
          <w:color w:val="000000" w:themeColor="text1"/>
          <w:sz w:val="28"/>
          <w:szCs w:val="28"/>
        </w:rPr>
      </w:pPr>
    </w:p>
    <w:p w:rsidR="009A673B" w:rsidRDefault="009A673B">
      <w:pPr>
        <w:pStyle w:val="a6"/>
        <w:ind w:right="-512" w:firstLine="717"/>
      </w:pPr>
    </w:p>
    <w:p w:rsidR="009A673B" w:rsidRDefault="009A673B">
      <w:pPr>
        <w:pStyle w:val="a6"/>
        <w:ind w:right="-512" w:firstLine="717"/>
      </w:pPr>
    </w:p>
    <w:p w:rsidR="009A673B" w:rsidRDefault="009A673B">
      <w:pPr>
        <w:pStyle w:val="a6"/>
        <w:ind w:right="-512" w:firstLine="717"/>
      </w:pPr>
    </w:p>
    <w:p w:rsidR="009A673B" w:rsidRDefault="009A673B">
      <w:pPr>
        <w:pStyle w:val="a6"/>
        <w:ind w:right="-512" w:firstLine="717"/>
      </w:pPr>
    </w:p>
    <w:p w:rsidR="009A673B" w:rsidRDefault="009A673B">
      <w:pPr>
        <w:pStyle w:val="a6"/>
        <w:ind w:right="-512" w:firstLine="717"/>
      </w:pPr>
    </w:p>
    <w:p w:rsidR="009A673B" w:rsidRDefault="009A673B">
      <w:pPr>
        <w:pStyle w:val="a6"/>
        <w:ind w:right="-512" w:firstLine="717"/>
      </w:pPr>
    </w:p>
    <w:p w:rsidR="009A673B" w:rsidRDefault="009C0D96">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92" w:name="_Toc196728312"/>
      <w:r>
        <w:rPr>
          <w:rFonts w:asciiTheme="minorEastAsia" w:eastAsiaTheme="minorEastAsia" w:hAnsiTheme="minorEastAsia" w:cs="仿宋_GB2312" w:hint="eastAsia"/>
          <w:b/>
          <w:color w:val="000000" w:themeColor="text1"/>
          <w:sz w:val="36"/>
          <w:szCs w:val="20"/>
        </w:rPr>
        <w:t>第七部分</w:t>
      </w:r>
      <w:bookmarkEnd w:id="83"/>
      <w:r>
        <w:rPr>
          <w:rFonts w:asciiTheme="minorEastAsia" w:eastAsiaTheme="minorEastAsia" w:hAnsiTheme="minorEastAsia" w:cs="仿宋_GB2312" w:hint="eastAsia"/>
          <w:b/>
          <w:color w:val="000000" w:themeColor="text1"/>
          <w:sz w:val="36"/>
          <w:szCs w:val="20"/>
        </w:rPr>
        <w:t xml:space="preserve">  </w:t>
      </w:r>
      <w:bookmarkEnd w:id="84"/>
      <w:r>
        <w:rPr>
          <w:rFonts w:asciiTheme="minorEastAsia" w:eastAsiaTheme="minorEastAsia" w:hAnsiTheme="minorEastAsia" w:cs="仿宋_GB2312" w:hint="eastAsia"/>
          <w:b/>
          <w:color w:val="000000" w:themeColor="text1"/>
          <w:sz w:val="36"/>
          <w:szCs w:val="20"/>
        </w:rPr>
        <w:t>应提交的有关格式范例</w:t>
      </w:r>
      <w:bookmarkEnd w:id="92"/>
    </w:p>
    <w:p w:rsidR="009A673B" w:rsidRDefault="009C0D96">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供应商按照以下格式编制响应文件。</w:t>
      </w:r>
    </w:p>
    <w:p w:rsidR="009A673B" w:rsidRDefault="009C0D96">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9A673B" w:rsidRDefault="009C0D96">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（1）响应函………………………………………………………………………（页码）</w:t>
      </w:r>
    </w:p>
    <w:p w:rsidR="009A673B" w:rsidRDefault="009C0D96">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（2）资格文件…………………………………………………………………（页码）</w:t>
      </w:r>
    </w:p>
    <w:p w:rsidR="009A673B" w:rsidRDefault="009C0D96">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仿宋_GB2312" w:hint="eastAsia"/>
          <w:color w:val="000000" w:themeColor="text1"/>
          <w:sz w:val="24"/>
        </w:rPr>
        <w:t>（3）授权委托书或法定代表人（单位负责人、自然人本人）身份证明……（页码）</w:t>
      </w: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w:t>
      </w:r>
      <w:r>
        <w:rPr>
          <w:rFonts w:asciiTheme="minorEastAsia" w:eastAsiaTheme="minorEastAsia" w:hAnsiTheme="minorEastAsia" w:cs="宋体" w:hint="eastAsia"/>
          <w:sz w:val="24"/>
        </w:rPr>
        <w:t>（页码）</w:t>
      </w:r>
    </w:p>
    <w:p w:rsidR="009A673B" w:rsidRDefault="009C0D96">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（5）所有资信文件（复印件）…………………………………………………（页码）</w:t>
      </w:r>
    </w:p>
    <w:p w:rsidR="009A673B" w:rsidRDefault="009C0D96">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9A673B" w:rsidRDefault="009C0D96">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关于对磋商文件中有关条款的拒绝声明……………</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9A673B" w:rsidRDefault="009C0D96">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（8）认为需要的其他商务文件或说明…………………………………………（页码）</w:t>
      </w:r>
    </w:p>
    <w:p w:rsidR="009A673B" w:rsidRPr="00A62800" w:rsidRDefault="009C0D96">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color w:val="000000" w:themeColor="text1"/>
          <w:kern w:val="0"/>
          <w:sz w:val="24"/>
          <w:lang w:val="zh-CN"/>
        </w:rPr>
        <w:t>（</w:t>
      </w:r>
      <w:r w:rsidRPr="00A62800">
        <w:rPr>
          <w:rFonts w:asciiTheme="minorEastAsia" w:eastAsiaTheme="minorEastAsia" w:hAnsiTheme="minorEastAsia" w:cs="仿宋_GB2312" w:hint="eastAsia"/>
          <w:sz w:val="24"/>
        </w:rPr>
        <w:t>9）服务和</w:t>
      </w:r>
      <w:r w:rsidRPr="00A62800">
        <w:rPr>
          <w:rFonts w:asciiTheme="minorEastAsia" w:eastAsiaTheme="minorEastAsia" w:hAnsiTheme="minorEastAsia" w:cs="仿宋_GB2312"/>
          <w:sz w:val="24"/>
        </w:rPr>
        <w:t>实施方案………………………………………</w:t>
      </w:r>
      <w:r w:rsidRPr="00A62800">
        <w:rPr>
          <w:rFonts w:asciiTheme="minorEastAsia" w:eastAsiaTheme="minorEastAsia" w:hAnsiTheme="minorEastAsia" w:cs="仿宋_GB2312" w:hint="eastAsia"/>
          <w:sz w:val="24"/>
        </w:rPr>
        <w:t>…………………（页码）</w:t>
      </w:r>
    </w:p>
    <w:p w:rsidR="009A673B" w:rsidRPr="00A62800" w:rsidRDefault="009C0D96">
      <w:pPr>
        <w:spacing w:line="360" w:lineRule="auto"/>
        <w:ind w:firstLineChars="200" w:firstLine="480"/>
        <w:rPr>
          <w:rFonts w:asciiTheme="minorEastAsia" w:eastAsiaTheme="minorEastAsia" w:hAnsiTheme="minorEastAsia" w:cs="仿宋_GB2312"/>
          <w:sz w:val="24"/>
        </w:rPr>
      </w:pPr>
      <w:r w:rsidRPr="00A62800">
        <w:rPr>
          <w:rFonts w:asciiTheme="minorEastAsia" w:eastAsiaTheme="minorEastAsia" w:hAnsiTheme="minorEastAsia" w:cs="仿宋_GB2312" w:hint="eastAsia"/>
          <w:sz w:val="24"/>
        </w:rPr>
        <w:t>（</w:t>
      </w:r>
      <w:r w:rsidRPr="00A62800">
        <w:rPr>
          <w:rFonts w:asciiTheme="minorEastAsia" w:eastAsiaTheme="minorEastAsia" w:hAnsiTheme="minorEastAsia" w:cs="仿宋_GB2312"/>
          <w:sz w:val="24"/>
        </w:rPr>
        <w:t>1</w:t>
      </w:r>
      <w:r w:rsidRPr="00A62800">
        <w:rPr>
          <w:rFonts w:asciiTheme="minorEastAsia" w:eastAsiaTheme="minorEastAsia" w:hAnsiTheme="minorEastAsia" w:cs="仿宋_GB2312" w:hint="eastAsia"/>
          <w:sz w:val="24"/>
        </w:rPr>
        <w:t>0</w:t>
      </w:r>
      <w:r w:rsidRPr="00A62800">
        <w:rPr>
          <w:rFonts w:asciiTheme="minorEastAsia" w:eastAsiaTheme="minorEastAsia" w:hAnsiTheme="minorEastAsia" w:cs="仿宋_GB2312"/>
          <w:sz w:val="24"/>
        </w:rPr>
        <w:t>）售后服务方案……………………………………</w:t>
      </w:r>
      <w:r w:rsidRPr="00A62800">
        <w:rPr>
          <w:rFonts w:asciiTheme="minorEastAsia" w:eastAsiaTheme="minorEastAsia" w:hAnsiTheme="minorEastAsia" w:cs="仿宋_GB2312" w:hint="eastAsia"/>
          <w:sz w:val="24"/>
        </w:rPr>
        <w:t>…………………………（页码）</w:t>
      </w:r>
    </w:p>
    <w:p w:rsidR="009A673B" w:rsidRPr="00A62800" w:rsidRDefault="009C0D96">
      <w:pPr>
        <w:spacing w:line="360" w:lineRule="auto"/>
        <w:ind w:firstLineChars="200" w:firstLine="480"/>
        <w:rPr>
          <w:rFonts w:asciiTheme="minorEastAsia" w:eastAsiaTheme="minorEastAsia" w:hAnsiTheme="minorEastAsia" w:cs="仿宋_GB2312"/>
          <w:sz w:val="24"/>
        </w:rPr>
      </w:pPr>
      <w:r w:rsidRPr="00A62800">
        <w:rPr>
          <w:rFonts w:asciiTheme="minorEastAsia" w:eastAsiaTheme="minorEastAsia" w:hAnsiTheme="minorEastAsia" w:cs="仿宋_GB2312" w:hint="eastAsia"/>
          <w:sz w:val="24"/>
        </w:rPr>
        <w:t>（11</w:t>
      </w:r>
      <w:r w:rsidRPr="00A62800">
        <w:rPr>
          <w:rFonts w:asciiTheme="minorEastAsia" w:eastAsiaTheme="minorEastAsia" w:hAnsiTheme="minorEastAsia" w:cs="仿宋_GB2312"/>
          <w:sz w:val="24"/>
        </w:rPr>
        <w:t>）项目小组人员名单…</w:t>
      </w:r>
      <w:r w:rsidRPr="00A62800">
        <w:rPr>
          <w:rFonts w:asciiTheme="minorEastAsia" w:eastAsiaTheme="minorEastAsia" w:hAnsiTheme="minorEastAsia" w:cs="仿宋_GB2312" w:hint="eastAsia"/>
          <w:sz w:val="24"/>
        </w:rPr>
        <w:t>………………………………………………………（页码）</w:t>
      </w:r>
    </w:p>
    <w:p w:rsidR="009A673B" w:rsidRPr="00A62800" w:rsidRDefault="009C0D96" w:rsidP="00A62800">
      <w:pPr>
        <w:spacing w:line="360" w:lineRule="auto"/>
        <w:ind w:firstLine="480"/>
        <w:rPr>
          <w:rFonts w:asciiTheme="minorEastAsia" w:eastAsiaTheme="minorEastAsia" w:hAnsiTheme="minorEastAsia" w:cs="仿宋_GB2312"/>
          <w:sz w:val="24"/>
        </w:rPr>
      </w:pPr>
      <w:bookmarkStart w:id="93" w:name="_GoBack"/>
      <w:bookmarkEnd w:id="93"/>
      <w:r w:rsidRPr="00A62800">
        <w:rPr>
          <w:rFonts w:asciiTheme="minorEastAsia" w:eastAsiaTheme="minorEastAsia" w:hAnsiTheme="minorEastAsia" w:cs="仿宋_GB2312" w:hint="eastAsia"/>
          <w:sz w:val="24"/>
        </w:rPr>
        <w:t>（12）认为需要的其他技术文件或说明………………………………………（页码）</w:t>
      </w:r>
    </w:p>
    <w:p w:rsidR="009A673B" w:rsidRPr="00A62800" w:rsidRDefault="009C0D96">
      <w:pPr>
        <w:tabs>
          <w:tab w:val="left" w:pos="0"/>
        </w:tabs>
        <w:autoSpaceDE w:val="0"/>
        <w:autoSpaceDN w:val="0"/>
        <w:spacing w:line="360" w:lineRule="auto"/>
        <w:ind w:firstLineChars="200" w:firstLine="480"/>
        <w:rPr>
          <w:rFonts w:asciiTheme="minorEastAsia" w:eastAsiaTheme="minorEastAsia" w:hAnsiTheme="minorEastAsia" w:cs="仿宋_GB2312"/>
          <w:sz w:val="24"/>
        </w:rPr>
      </w:pPr>
      <w:r w:rsidRPr="00A62800">
        <w:rPr>
          <w:rFonts w:asciiTheme="minorEastAsia" w:eastAsiaTheme="minorEastAsia" w:hAnsiTheme="minorEastAsia" w:cs="仿宋_GB2312" w:hint="eastAsia"/>
          <w:sz w:val="24"/>
        </w:rPr>
        <w:t>（13）政府采购供应商廉洁自律承诺书………………………………………（页码）</w:t>
      </w:r>
    </w:p>
    <w:p w:rsidR="009A673B" w:rsidRDefault="009C0D96">
      <w:pPr>
        <w:pStyle w:val="affffffffa"/>
        <w:rPr>
          <w:rFonts w:asciiTheme="minorEastAsia" w:eastAsiaTheme="minorEastAsia" w:hAnsiTheme="minorEastAsia" w:cs="仿宋_GB2312"/>
          <w:kern w:val="2"/>
          <w:szCs w:val="24"/>
        </w:rPr>
      </w:pPr>
      <w:r w:rsidRPr="00A62800">
        <w:rPr>
          <w:rFonts w:asciiTheme="minorEastAsia" w:eastAsiaTheme="minorEastAsia" w:hAnsiTheme="minorEastAsia" w:cs="仿宋_GB2312" w:hint="eastAsia"/>
          <w:kern w:val="2"/>
          <w:szCs w:val="24"/>
        </w:rPr>
        <w:t>（14）</w:t>
      </w:r>
      <w:r>
        <w:rPr>
          <w:rFonts w:asciiTheme="minorEastAsia" w:eastAsiaTheme="minorEastAsia" w:hAnsiTheme="minorEastAsia" w:cs="仿宋_GB2312" w:hint="eastAsia"/>
          <w:kern w:val="2"/>
          <w:szCs w:val="24"/>
        </w:rPr>
        <w:t>承诺函…………………………………………………………………（页码）</w:t>
      </w:r>
    </w:p>
    <w:p w:rsidR="009A673B" w:rsidRDefault="009C0D96">
      <w:pPr>
        <w:pStyle w:val="affffffffa"/>
        <w:rPr>
          <w:rFonts w:asciiTheme="minorEastAsia" w:eastAsiaTheme="minorEastAsia" w:hAnsiTheme="minorEastAsia" w:cs="仿宋_GB2312"/>
          <w:kern w:val="2"/>
          <w:szCs w:val="24"/>
        </w:rPr>
      </w:pPr>
      <w:r w:rsidRPr="00A62800">
        <w:rPr>
          <w:rFonts w:asciiTheme="minorEastAsia" w:eastAsiaTheme="minorEastAsia" w:hAnsiTheme="minorEastAsia" w:cs="仿宋_GB2312" w:hint="eastAsia"/>
          <w:kern w:val="2"/>
          <w:szCs w:val="24"/>
        </w:rPr>
        <w:t>（15）</w:t>
      </w:r>
      <w:r>
        <w:rPr>
          <w:rFonts w:asciiTheme="minorEastAsia" w:eastAsiaTheme="minorEastAsia" w:hAnsiTheme="minorEastAsia" w:cs="仿宋_GB2312" w:hint="eastAsia"/>
          <w:kern w:val="2"/>
          <w:szCs w:val="24"/>
        </w:rPr>
        <w:t>商务、服务（技术）响应、偏离情况说明表……………………（页码）</w:t>
      </w:r>
    </w:p>
    <w:p w:rsidR="009A673B" w:rsidRDefault="009C0D96">
      <w:pPr>
        <w:pStyle w:val="affffffffa"/>
        <w:rPr>
          <w:rFonts w:asciiTheme="minorEastAsia" w:eastAsiaTheme="minorEastAsia" w:hAnsiTheme="minorEastAsia" w:cs="仿宋_GB2312"/>
          <w:kern w:val="2"/>
          <w:szCs w:val="24"/>
        </w:rPr>
      </w:pPr>
      <w:r w:rsidRPr="00A62800">
        <w:rPr>
          <w:rFonts w:asciiTheme="minorEastAsia" w:eastAsiaTheme="minorEastAsia" w:hAnsiTheme="minorEastAsia" w:cs="仿宋_GB2312" w:hint="eastAsia"/>
          <w:kern w:val="2"/>
          <w:szCs w:val="24"/>
        </w:rPr>
        <w:t>（16）</w:t>
      </w:r>
      <w:r>
        <w:rPr>
          <w:rFonts w:asciiTheme="minorEastAsia" w:eastAsiaTheme="minorEastAsia" w:hAnsiTheme="minorEastAsia" w:cs="仿宋_GB2312" w:hint="eastAsia"/>
          <w:kern w:val="2"/>
          <w:szCs w:val="24"/>
        </w:rPr>
        <w:t>初始报价表……………………………………………………………（页码）</w:t>
      </w:r>
    </w:p>
    <w:p w:rsidR="009A673B" w:rsidRDefault="009C0D96">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注：以上目录是编制供应商响应文件的基本格式要求，各供应商可根据自身情况进一步</w:t>
      </w:r>
      <w:r>
        <w:rPr>
          <w:rFonts w:asciiTheme="minorEastAsia" w:eastAsiaTheme="minorEastAsia" w:hAnsiTheme="minorEastAsia" w:cs="仿宋_GB2312" w:hint="eastAsia"/>
          <w:b/>
          <w:bCs/>
          <w:sz w:val="24"/>
        </w:rPr>
        <w:t>细化。</w:t>
      </w:r>
    </w:p>
    <w:p w:rsidR="009A673B" w:rsidRDefault="009C0D9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9A673B" w:rsidRDefault="009C0D96">
      <w:pPr>
        <w:pStyle w:val="afff9"/>
        <w:numPr>
          <w:ilvl w:val="0"/>
          <w:numId w:val="7"/>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u w:val="single"/>
        </w:rPr>
        <w:t xml:space="preserve">  60   </w:t>
      </w:r>
      <w:r>
        <w:rPr>
          <w:rFonts w:asciiTheme="minorEastAsia" w:eastAsiaTheme="minorEastAsia" w:hAnsiTheme="minorEastAsia" w:cs="仿宋_GB2312" w:hint="eastAsia"/>
        </w:rPr>
        <w:t>天</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rPr>
        <w:t>本响应文件在响应有效期满之前均具有约束力。</w:t>
      </w:r>
    </w:p>
    <w:p w:rsidR="009A673B" w:rsidRDefault="009C0D9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磋商文件中</w:t>
      </w:r>
      <w:r>
        <w:rPr>
          <w:rFonts w:asciiTheme="minorEastAsia" w:eastAsiaTheme="minorEastAsia" w:hAnsiTheme="minorEastAsia" w:cs="仿宋_GB2312" w:hint="eastAsia"/>
          <w:color w:val="000000" w:themeColor="text1"/>
          <w:sz w:val="24"/>
        </w:rPr>
        <w:t>规定的全部响应文件。</w:t>
      </w:r>
    </w:p>
    <w:p w:rsidR="009A673B" w:rsidRDefault="009C0D9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9A673B" w:rsidRDefault="009C0D9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保证遵守磋商文件中的其他有关规定。</w:t>
      </w:r>
    </w:p>
    <w:p w:rsidR="009A673B" w:rsidRDefault="009C0D9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rsidR="009A673B" w:rsidRDefault="009C0D9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rsidR="009A673B" w:rsidRDefault="009C0D9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9A673B" w:rsidRDefault="009C0D9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9A673B" w:rsidRDefault="009C0D9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9A673B" w:rsidRDefault="009C0D9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9A673B" w:rsidRDefault="009C0D9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9A673B" w:rsidRDefault="009C0D96">
      <w:pPr>
        <w:numPr>
          <w:ilvl w:val="0"/>
          <w:numId w:val="7"/>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9A673B" w:rsidRDefault="009A673B">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9A673B" w:rsidRDefault="009C0D9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9A673B" w:rsidRDefault="009C0D9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A673B" w:rsidRDefault="009C0D96">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A673B" w:rsidRDefault="009C0D96">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9A673B" w:rsidRDefault="009A673B">
      <w:pPr>
        <w:autoSpaceDE w:val="0"/>
        <w:autoSpaceDN w:val="0"/>
        <w:spacing w:line="360" w:lineRule="auto"/>
        <w:rPr>
          <w:rFonts w:asciiTheme="minorEastAsia" w:eastAsiaTheme="minorEastAsia" w:hAnsiTheme="minorEastAsia" w:cs="仿宋_GB2312"/>
          <w:color w:val="000000" w:themeColor="text1"/>
          <w:kern w:val="0"/>
          <w:sz w:val="24"/>
        </w:rPr>
      </w:pPr>
    </w:p>
    <w:p w:rsidR="009A673B" w:rsidRDefault="009A673B">
      <w:pPr>
        <w:pStyle w:val="15"/>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A673B">
      <w:pPr>
        <w:spacing w:line="360" w:lineRule="auto"/>
        <w:rPr>
          <w:rFonts w:asciiTheme="minorEastAsia" w:eastAsiaTheme="minorEastAsia" w:hAnsiTheme="minorEastAsia" w:cs="仿宋_GB2312"/>
          <w:color w:val="000000" w:themeColor="text1"/>
          <w:sz w:val="18"/>
          <w:szCs w:val="18"/>
        </w:rPr>
      </w:pPr>
    </w:p>
    <w:p w:rsidR="009A673B" w:rsidRDefault="009A673B">
      <w:pPr>
        <w:spacing w:line="360" w:lineRule="auto"/>
        <w:rPr>
          <w:rFonts w:asciiTheme="minorEastAsia" w:eastAsiaTheme="minorEastAsia" w:hAnsiTheme="minorEastAsia" w:cs="仿宋_GB2312"/>
          <w:color w:val="000000" w:themeColor="text1"/>
          <w:sz w:val="18"/>
          <w:szCs w:val="18"/>
        </w:rPr>
      </w:pPr>
    </w:p>
    <w:p w:rsidR="009A673B" w:rsidRDefault="009C0D96">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rsidR="009A673B" w:rsidRDefault="009A673B">
      <w:pPr>
        <w:pStyle w:val="afff9"/>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9A673B" w:rsidRDefault="009C0D96">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9A673B" w:rsidRDefault="009A673B">
      <w:pPr>
        <w:snapToGrid w:val="0"/>
        <w:spacing w:line="360" w:lineRule="auto"/>
        <w:ind w:right="480"/>
        <w:jc w:val="center"/>
        <w:rPr>
          <w:rFonts w:ascii="宋体" w:hAnsi="宋体" w:cs="宋体"/>
          <w:color w:val="000000" w:themeColor="text1"/>
          <w:sz w:val="24"/>
        </w:rPr>
      </w:pPr>
    </w:p>
    <w:p w:rsidR="009A673B" w:rsidRDefault="009C0D96">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9A673B" w:rsidRDefault="009A673B">
      <w:pPr>
        <w:snapToGrid w:val="0"/>
        <w:spacing w:line="360" w:lineRule="auto"/>
        <w:rPr>
          <w:rFonts w:ascii="宋体" w:hAnsi="宋体" w:cs="宋体"/>
          <w:color w:val="000000" w:themeColor="text1"/>
          <w:sz w:val="24"/>
        </w:rPr>
      </w:pPr>
    </w:p>
    <w:p w:rsidR="009A673B" w:rsidRDefault="009C0D9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9A673B" w:rsidRDefault="009C0D9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9A673B" w:rsidRDefault="009C0D9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9A673B" w:rsidRDefault="009C0D9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9A673B" w:rsidRDefault="009C0D9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9A673B" w:rsidRDefault="009A673B">
      <w:pPr>
        <w:snapToGrid w:val="0"/>
        <w:spacing w:line="360" w:lineRule="auto"/>
        <w:ind w:right="480"/>
        <w:rPr>
          <w:rFonts w:ascii="宋体" w:hAnsi="宋体" w:cs="宋体"/>
          <w:color w:val="000000" w:themeColor="text1"/>
          <w:sz w:val="24"/>
        </w:rPr>
      </w:pPr>
    </w:p>
    <w:p w:rsidR="009A673B" w:rsidRDefault="009C0D9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9A673B" w:rsidRDefault="009C0D9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A673B" w:rsidRDefault="009C0D96">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A673B" w:rsidRDefault="009A673B">
      <w:pPr>
        <w:snapToGrid w:val="0"/>
        <w:spacing w:line="360" w:lineRule="auto"/>
        <w:ind w:right="480"/>
        <w:rPr>
          <w:rFonts w:ascii="宋体" w:hAnsi="宋体" w:cs="宋体"/>
          <w:color w:val="000000" w:themeColor="text1"/>
          <w:sz w:val="24"/>
        </w:rPr>
      </w:pPr>
    </w:p>
    <w:p w:rsidR="009A673B" w:rsidRDefault="009A673B">
      <w:pPr>
        <w:snapToGrid w:val="0"/>
        <w:spacing w:line="360" w:lineRule="auto"/>
        <w:ind w:right="480"/>
        <w:rPr>
          <w:rFonts w:ascii="宋体" w:hAnsi="宋体" w:cs="宋体"/>
          <w:color w:val="000000" w:themeColor="text1"/>
          <w:sz w:val="24"/>
        </w:rPr>
      </w:pPr>
    </w:p>
    <w:p w:rsidR="009A673B" w:rsidRDefault="009A673B">
      <w:pPr>
        <w:snapToGrid w:val="0"/>
        <w:spacing w:line="360" w:lineRule="auto"/>
        <w:ind w:right="480"/>
        <w:rPr>
          <w:rFonts w:ascii="宋体" w:hAnsi="宋体" w:cs="宋体"/>
          <w:color w:val="000000" w:themeColor="text1"/>
          <w:sz w:val="24"/>
        </w:rPr>
      </w:pPr>
    </w:p>
    <w:p w:rsidR="009A673B" w:rsidRDefault="009A673B">
      <w:pPr>
        <w:snapToGrid w:val="0"/>
        <w:spacing w:line="360" w:lineRule="auto"/>
        <w:ind w:right="480"/>
        <w:rPr>
          <w:rFonts w:ascii="宋体" w:hAnsi="宋体" w:cs="宋体"/>
          <w:color w:val="000000" w:themeColor="text1"/>
          <w:sz w:val="24"/>
        </w:rPr>
      </w:pPr>
    </w:p>
    <w:p w:rsidR="009A673B" w:rsidRDefault="009A673B">
      <w:pPr>
        <w:snapToGrid w:val="0"/>
        <w:spacing w:line="360" w:lineRule="auto"/>
        <w:ind w:right="480"/>
        <w:rPr>
          <w:rFonts w:ascii="宋体" w:hAnsi="宋体" w:cs="宋体"/>
          <w:color w:val="000000" w:themeColor="text1"/>
          <w:sz w:val="24"/>
        </w:rPr>
      </w:pPr>
    </w:p>
    <w:p w:rsidR="009A673B" w:rsidRDefault="009A673B">
      <w:pPr>
        <w:snapToGrid w:val="0"/>
        <w:spacing w:line="360" w:lineRule="auto"/>
        <w:ind w:right="480"/>
        <w:rPr>
          <w:rFonts w:ascii="宋体" w:hAnsi="宋体" w:cs="宋体"/>
          <w:color w:val="000000" w:themeColor="text1"/>
          <w:sz w:val="24"/>
        </w:rPr>
      </w:pPr>
    </w:p>
    <w:p w:rsidR="009A673B" w:rsidRDefault="009A673B">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0C10E3" w:rsidRDefault="000C10E3" w:rsidP="000C10E3">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B、联合协议（如果有）</w:t>
      </w:r>
    </w:p>
    <w:p w:rsidR="000C10E3" w:rsidRDefault="000C10E3" w:rsidP="000C10E3">
      <w:pPr>
        <w:widowControl/>
        <w:spacing w:line="360" w:lineRule="auto"/>
        <w:ind w:firstLineChars="200" w:firstLine="482"/>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rsidR="000C10E3" w:rsidRDefault="000C10E3" w:rsidP="000C10E3">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94"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94"/>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提供的服务由小微企业承接，其合同份额占到合同总金额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95"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95"/>
      <w:r>
        <w:rPr>
          <w:rFonts w:asciiTheme="minorEastAsia" w:eastAsiaTheme="minorEastAsia" w:hAnsiTheme="minorEastAsia" w:cs="宋体" w:hint="eastAsia"/>
          <w:b/>
          <w:color w:val="000000" w:themeColor="text1"/>
          <w:kern w:val="0"/>
          <w:sz w:val="24"/>
          <w:lang w:val="zh-CN"/>
        </w:rPr>
        <w:t>）</w:t>
      </w:r>
    </w:p>
    <w:p w:rsidR="000C10E3" w:rsidRDefault="000C10E3" w:rsidP="000C10E3">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96"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bookmarkEnd w:id="96"/>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1、联合体各方不再单独参加或者与其他供应商另外组成联合体参加同一合同项下的政府采购活动。</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w:t>
      </w:r>
      <w:r>
        <w:rPr>
          <w:rFonts w:asciiTheme="minorEastAsia" w:eastAsiaTheme="minorEastAsia" w:hAnsiTheme="minorEastAsia" w:cs="宋体" w:hint="eastAsia"/>
          <w:color w:val="000000" w:themeColor="text1"/>
          <w:kern w:val="0"/>
          <w:sz w:val="24"/>
          <w:lang w:val="zh-CN"/>
        </w:rPr>
        <w:lastRenderedPageBreak/>
        <w:t>低的供应商确定资质等级。</w:t>
      </w:r>
    </w:p>
    <w:p w:rsidR="000C10E3" w:rsidRDefault="000C10E3" w:rsidP="000C10E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3、本协议提交采购人、采购代理机构后，联合体各方不得以任何形式对上述内容进行修改或撤销。</w:t>
      </w:r>
    </w:p>
    <w:p w:rsidR="000C10E3" w:rsidRDefault="000C10E3" w:rsidP="000C10E3">
      <w:pPr>
        <w:snapToGrid w:val="0"/>
        <w:spacing w:line="360" w:lineRule="auto"/>
        <w:ind w:firstLineChars="2100" w:firstLine="5040"/>
        <w:rPr>
          <w:rFonts w:ascii="宋体" w:hAnsi="宋体" w:cs="宋体"/>
          <w:color w:val="000000" w:themeColor="text1"/>
          <w:kern w:val="0"/>
          <w:sz w:val="24"/>
          <w:lang w:val="zh-CN"/>
        </w:rPr>
      </w:pPr>
    </w:p>
    <w:p w:rsidR="000C10E3" w:rsidRDefault="000C10E3" w:rsidP="000C10E3">
      <w:pPr>
        <w:snapToGrid w:val="0"/>
        <w:spacing w:line="360" w:lineRule="auto"/>
        <w:ind w:firstLineChars="2100" w:firstLine="5040"/>
        <w:rPr>
          <w:rFonts w:ascii="宋体" w:hAnsi="宋体" w:cs="宋体"/>
          <w:color w:val="000000" w:themeColor="text1"/>
          <w:kern w:val="0"/>
          <w:sz w:val="24"/>
          <w:lang w:val="zh-CN"/>
        </w:rPr>
      </w:pPr>
    </w:p>
    <w:p w:rsidR="000C10E3" w:rsidRDefault="000C10E3" w:rsidP="000C10E3">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0C10E3" w:rsidRDefault="000C10E3" w:rsidP="000C10E3">
      <w:pPr>
        <w:snapToGrid w:val="0"/>
        <w:spacing w:line="360" w:lineRule="auto"/>
        <w:ind w:firstLineChars="2100" w:firstLine="5040"/>
        <w:rPr>
          <w:rStyle w:val="Charff1"/>
          <w:color w:val="000000" w:themeColor="text1"/>
        </w:rPr>
      </w:pPr>
      <w:r>
        <w:rPr>
          <w:rStyle w:val="Charff1"/>
          <w:rFonts w:hint="eastAsia"/>
          <w:color w:val="000000" w:themeColor="text1"/>
        </w:rPr>
        <w:t>法定代表人（负责人） (签名)：</w:t>
      </w:r>
    </w:p>
    <w:p w:rsidR="000C10E3" w:rsidRDefault="000C10E3" w:rsidP="000C10E3">
      <w:pPr>
        <w:snapToGrid w:val="0"/>
        <w:spacing w:line="360" w:lineRule="auto"/>
        <w:ind w:firstLineChars="2100" w:firstLine="5040"/>
        <w:rPr>
          <w:rFonts w:ascii="宋体" w:hAnsi="宋体" w:cs="宋体"/>
          <w:color w:val="000000" w:themeColor="text1"/>
          <w:kern w:val="0"/>
          <w:sz w:val="24"/>
          <w:lang w:val="zh-CN"/>
        </w:rPr>
      </w:pPr>
      <w:r>
        <w:rPr>
          <w:rStyle w:val="Charff1"/>
          <w:rFonts w:hint="eastAsia"/>
          <w:color w:val="000000" w:themeColor="text1"/>
        </w:rPr>
        <w:t>联合体成</w:t>
      </w:r>
      <w:r>
        <w:rPr>
          <w:rFonts w:ascii="宋体" w:hAnsi="宋体" w:cs="宋体" w:hint="eastAsia"/>
          <w:color w:val="000000" w:themeColor="text1"/>
          <w:kern w:val="0"/>
          <w:sz w:val="24"/>
          <w:lang w:val="zh-CN"/>
        </w:rPr>
        <w:t>员名称(公章)：</w:t>
      </w:r>
    </w:p>
    <w:p w:rsidR="000C10E3" w:rsidRDefault="000C10E3" w:rsidP="000C10E3">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Pr>
          <w:rStyle w:val="Charff1"/>
          <w:rFonts w:hint="eastAsia"/>
          <w:color w:val="000000" w:themeColor="text1"/>
        </w:rPr>
        <w:t>法定代表人（负责人） (签名)：</w:t>
      </w:r>
    </w:p>
    <w:p w:rsidR="000C10E3" w:rsidRDefault="000C10E3" w:rsidP="000C10E3">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0C10E3" w:rsidRDefault="000C10E3" w:rsidP="000C10E3">
      <w:pPr>
        <w:snapToGrid w:val="0"/>
        <w:spacing w:line="360" w:lineRule="auto"/>
        <w:jc w:val="righ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rsidR="000C10E3" w:rsidRDefault="000C10E3" w:rsidP="000C10E3">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9A673B" w:rsidRPr="000C10E3" w:rsidRDefault="009A673B">
      <w:pPr>
        <w:snapToGrid w:val="0"/>
        <w:spacing w:before="50" w:after="50" w:line="360" w:lineRule="auto"/>
        <w:ind w:firstLineChars="196" w:firstLine="470"/>
        <w:jc w:val="left"/>
        <w:rPr>
          <w:rFonts w:asciiTheme="minorEastAsia" w:eastAsiaTheme="minorEastAsia" w:hAnsiTheme="minorEastAsia" w:cs="宋体"/>
          <w:color w:val="000000" w:themeColor="text1"/>
          <w:sz w:val="24"/>
        </w:rPr>
      </w:pPr>
    </w:p>
    <w:p w:rsidR="009A673B" w:rsidRDefault="009A673B">
      <w:pPr>
        <w:widowControl/>
        <w:spacing w:line="360" w:lineRule="auto"/>
        <w:ind w:firstLine="480"/>
        <w:jc w:val="left"/>
        <w:rPr>
          <w:rFonts w:asciiTheme="minorEastAsia" w:eastAsiaTheme="minorEastAsia" w:hAnsiTheme="minorEastAsia" w:cs="宋体"/>
          <w:color w:val="000000" w:themeColor="text1"/>
          <w:sz w:val="24"/>
        </w:rPr>
      </w:pPr>
    </w:p>
    <w:p w:rsidR="009A673B" w:rsidRDefault="009A673B">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9A673B" w:rsidRDefault="009A673B">
      <w:pPr>
        <w:snapToGrid w:val="0"/>
        <w:spacing w:line="360" w:lineRule="auto"/>
        <w:rPr>
          <w:rFonts w:asciiTheme="minorEastAsia" w:eastAsiaTheme="minorEastAsia" w:hAnsiTheme="minorEastAsia" w:cs="仿宋_GB2312"/>
          <w:color w:val="000000" w:themeColor="text1"/>
          <w:kern w:val="0"/>
          <w:sz w:val="24"/>
          <w:lang w:val="zh-CN"/>
        </w:rPr>
      </w:pPr>
    </w:p>
    <w:p w:rsidR="009A673B" w:rsidRDefault="009A673B">
      <w:pPr>
        <w:snapToGrid w:val="0"/>
        <w:spacing w:line="360" w:lineRule="auto"/>
        <w:rPr>
          <w:rFonts w:asciiTheme="minorEastAsia" w:eastAsiaTheme="minorEastAsia" w:hAnsiTheme="minorEastAsia" w:cs="仿宋_GB2312"/>
          <w:color w:val="000000" w:themeColor="text1"/>
          <w:kern w:val="0"/>
          <w:sz w:val="24"/>
          <w:lang w:val="zh-CN"/>
        </w:rPr>
      </w:pPr>
    </w:p>
    <w:p w:rsidR="009A673B" w:rsidRDefault="009A673B">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9A673B">
          <w:headerReference w:type="default" r:id="rId12"/>
          <w:footerReference w:type="even"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rsidR="009A673B" w:rsidRDefault="009A673B">
      <w:pPr>
        <w:widowControl/>
        <w:spacing w:line="360" w:lineRule="auto"/>
        <w:jc w:val="center"/>
        <w:rPr>
          <w:rFonts w:asciiTheme="minorEastAsia" w:eastAsiaTheme="minorEastAsia" w:hAnsiTheme="minorEastAsia" w:cs="仿宋_GB2312"/>
          <w:b/>
          <w:color w:val="000000" w:themeColor="text1"/>
          <w:kern w:val="0"/>
          <w:sz w:val="32"/>
          <w:szCs w:val="32"/>
          <w:lang w:val="zh-CN"/>
        </w:rPr>
      </w:pPr>
    </w:p>
    <w:p w:rsidR="009A673B" w:rsidRDefault="009C0D96">
      <w:pPr>
        <w:jc w:val="center"/>
        <w:rPr>
          <w:rFonts w:ascii="宋体" w:hAnsi="宋体" w:cs="宋体"/>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t>三、</w:t>
      </w:r>
      <w:r>
        <w:rPr>
          <w:rFonts w:ascii="宋体" w:hAnsi="宋体" w:cs="宋体" w:hint="eastAsia"/>
          <w:b/>
          <w:color w:val="000000" w:themeColor="text1"/>
          <w:kern w:val="0"/>
          <w:sz w:val="32"/>
          <w:szCs w:val="32"/>
          <w:lang w:val="zh-CN"/>
        </w:rPr>
        <w:t>授权委托书或法定代表人（单位负责人、自然人本人）身份证明</w:t>
      </w:r>
    </w:p>
    <w:p w:rsidR="009A673B" w:rsidRDefault="009C0D96">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9A673B" w:rsidRDefault="009C0D96">
      <w:pPr>
        <w:snapToGrid w:val="0"/>
        <w:spacing w:line="360" w:lineRule="auto"/>
        <w:ind w:firstLineChars="1144" w:firstLine="3675"/>
        <w:rPr>
          <w:rFonts w:ascii="宋体" w:hAnsi="宋体" w:cs="宋体"/>
          <w:color w:val="000000" w:themeColor="text1"/>
        </w:rPr>
      </w:pPr>
      <w:r>
        <w:rPr>
          <w:rFonts w:ascii="宋体" w:hAnsi="宋体" w:cs="宋体" w:hint="eastAsia"/>
          <w:b/>
          <w:color w:val="000000" w:themeColor="text1"/>
          <w:kern w:val="0"/>
          <w:sz w:val="32"/>
          <w:szCs w:val="32"/>
          <w:lang w:val="zh-CN"/>
        </w:rPr>
        <w:t>授权委托书</w:t>
      </w:r>
      <w:r>
        <w:rPr>
          <w:rFonts w:ascii="宋体" w:hAnsi="宋体" w:cs="宋体" w:hint="eastAsia"/>
          <w:color w:val="000000" w:themeColor="text1"/>
        </w:rPr>
        <w:t xml:space="preserve">                               </w:t>
      </w:r>
    </w:p>
    <w:p w:rsidR="009A673B" w:rsidRDefault="009C0D96">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A673B" w:rsidRDefault="009C0D96">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（项目名称）【项目编号：（采购编号）】</w:t>
      </w:r>
      <w:r>
        <w:rPr>
          <w:rFonts w:ascii="宋体" w:hAnsi="宋体" w:cs="宋体" w:hint="eastAsia"/>
          <w:color w:val="000000" w:themeColor="text1"/>
          <w:kern w:val="0"/>
          <w:sz w:val="24"/>
          <w:lang w:val="zh-CN"/>
        </w:rPr>
        <w:t>政府采购磋商的一切事项，其法律后果由我方承担。</w:t>
      </w:r>
    </w:p>
    <w:p w:rsidR="009A673B" w:rsidRDefault="009C0D96">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A673B" w:rsidRDefault="009C0D96">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A673B" w:rsidRDefault="009C0D96">
      <w:pPr>
        <w:spacing w:line="360" w:lineRule="auto"/>
        <w:ind w:leftChars="2214" w:left="4649" w:firstLineChars="1500" w:firstLine="3600"/>
        <w:rPr>
          <w:rFonts w:ascii="宋体" w:hAnsi="宋体" w:cs="宋体"/>
          <w:color w:val="000000" w:themeColor="text1"/>
          <w:sz w:val="24"/>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sz w:val="24"/>
        </w:rPr>
        <w:t>磋商供应商名称（公章）：</w:t>
      </w:r>
    </w:p>
    <w:p w:rsidR="009A673B" w:rsidRDefault="009C0D96">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9A673B" w:rsidRDefault="009C0D96">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9A673B" w:rsidRDefault="009A673B">
      <w:pPr>
        <w:adjustRightInd/>
        <w:spacing w:line="360" w:lineRule="auto"/>
        <w:rPr>
          <w:rFonts w:ascii="宋体" w:hAnsi="宋体"/>
          <w:color w:val="000000" w:themeColor="text1"/>
          <w:sz w:val="24"/>
          <w:szCs w:val="21"/>
        </w:rPr>
      </w:pPr>
    </w:p>
    <w:p w:rsidR="009A673B" w:rsidRDefault="009C0D96">
      <w:pPr>
        <w:adjustRightInd/>
        <w:spacing w:line="360" w:lineRule="auto"/>
        <w:rPr>
          <w:rFonts w:ascii="宋体" w:hAnsi="宋体" w:cs="宋体"/>
          <w:bCs/>
          <w:color w:val="000000" w:themeColor="text1"/>
          <w:sz w:val="24"/>
          <w:szCs w:val="21"/>
        </w:rPr>
      </w:pPr>
      <w:r>
        <w:rPr>
          <w:rFonts w:ascii="宋体" w:hAnsi="宋体" w:hint="eastAsia"/>
          <w:color w:val="000000" w:themeColor="text1"/>
          <w:sz w:val="24"/>
          <w:szCs w:val="21"/>
        </w:rPr>
        <w:t>委托代理人和法定代表人</w:t>
      </w:r>
      <w:r>
        <w:rPr>
          <w:rFonts w:ascii="宋体" w:hAnsi="宋体" w:cs="宋体" w:hint="eastAsia"/>
          <w:color w:val="000000" w:themeColor="text1"/>
          <w:kern w:val="0"/>
          <w:sz w:val="24"/>
          <w:szCs w:val="21"/>
        </w:rPr>
        <w:t>（负责人）</w:t>
      </w:r>
      <w:r>
        <w:rPr>
          <w:rFonts w:ascii="宋体" w:hAnsi="宋体" w:cs="宋体" w:hint="eastAsia"/>
          <w:bCs/>
          <w:color w:val="000000" w:themeColor="text1"/>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A673B">
        <w:trPr>
          <w:trHeight w:val="3534"/>
          <w:jc w:val="center"/>
        </w:trPr>
        <w:tc>
          <w:tcPr>
            <w:tcW w:w="9207" w:type="dxa"/>
          </w:tcPr>
          <w:p w:rsidR="009A673B" w:rsidRDefault="009C0D96">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9A673B" w:rsidRDefault="009A673B">
            <w:pPr>
              <w:spacing w:line="360" w:lineRule="auto"/>
              <w:rPr>
                <w:rFonts w:ascii="宋体" w:hAnsi="宋体" w:cs="宋体"/>
                <w:bCs/>
                <w:color w:val="000000" w:themeColor="text1"/>
                <w:sz w:val="24"/>
                <w:szCs w:val="21"/>
              </w:rPr>
            </w:pPr>
          </w:p>
          <w:p w:rsidR="009A673B" w:rsidRDefault="009A673B">
            <w:pPr>
              <w:spacing w:line="360" w:lineRule="auto"/>
              <w:rPr>
                <w:rFonts w:ascii="宋体" w:hAnsi="宋体" w:cs="宋体"/>
                <w:bCs/>
                <w:color w:val="000000" w:themeColor="text1"/>
                <w:sz w:val="24"/>
                <w:szCs w:val="21"/>
              </w:rPr>
            </w:pPr>
          </w:p>
          <w:p w:rsidR="009A673B" w:rsidRDefault="009A673B">
            <w:pPr>
              <w:spacing w:line="360" w:lineRule="auto"/>
              <w:rPr>
                <w:rFonts w:ascii="宋体" w:hAnsi="宋体" w:cs="宋体"/>
                <w:bCs/>
                <w:color w:val="000000" w:themeColor="text1"/>
                <w:sz w:val="24"/>
                <w:szCs w:val="21"/>
              </w:rPr>
            </w:pPr>
          </w:p>
          <w:p w:rsidR="009A673B" w:rsidRDefault="009C0D96">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9A673B" w:rsidRDefault="009A673B">
            <w:pPr>
              <w:spacing w:line="360" w:lineRule="auto"/>
              <w:rPr>
                <w:rFonts w:ascii="宋体" w:hAnsi="宋体" w:cs="宋体"/>
                <w:bCs/>
                <w:color w:val="000000" w:themeColor="text1"/>
                <w:sz w:val="24"/>
                <w:szCs w:val="21"/>
              </w:rPr>
            </w:pPr>
          </w:p>
        </w:tc>
      </w:tr>
    </w:tbl>
    <w:p w:rsidR="009A673B" w:rsidRDefault="009C0D96">
      <w:pPr>
        <w:snapToGrid w:val="0"/>
        <w:spacing w:line="360" w:lineRule="auto"/>
        <w:ind w:firstLine="57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9A673B" w:rsidRDefault="009C0D96">
      <w:pPr>
        <w:snapToGrid w:val="0"/>
        <w:spacing w:line="360" w:lineRule="auto"/>
        <w:ind w:firstLine="57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9A673B" w:rsidRDefault="009A673B">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9A673B" w:rsidRDefault="009A673B">
      <w:pPr>
        <w:widowControl/>
        <w:adjustRightInd/>
        <w:jc w:val="left"/>
        <w:rPr>
          <w:rFonts w:asciiTheme="minorEastAsia" w:eastAsiaTheme="minorEastAsia" w:hAnsiTheme="minorEastAsia" w:cs="仿宋_GB2312"/>
          <w:b/>
          <w:color w:val="000000" w:themeColor="text1"/>
          <w:kern w:val="0"/>
          <w:sz w:val="32"/>
          <w:szCs w:val="32"/>
        </w:rPr>
      </w:pPr>
    </w:p>
    <w:p w:rsidR="009A673B" w:rsidRDefault="009C0D96">
      <w:pPr>
        <w:jc w:val="center"/>
        <w:rPr>
          <w:rFonts w:ascii="宋体" w:hAnsi="宋体" w:cs="宋体"/>
          <w:b/>
          <w:color w:val="000000" w:themeColor="text1"/>
          <w:kern w:val="0"/>
          <w:sz w:val="32"/>
          <w:szCs w:val="32"/>
          <w:lang w:val="zh-CN"/>
        </w:rPr>
      </w:pPr>
      <w:r>
        <w:rPr>
          <w:rFonts w:ascii="宋体" w:hAnsi="宋体" w:cs="宋体" w:hint="eastAsia"/>
          <w:b/>
          <w:color w:val="FF0000"/>
          <w:kern w:val="0"/>
          <w:sz w:val="32"/>
          <w:szCs w:val="32"/>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授权委托书（适用于联合体磋商）</w:t>
      </w:r>
    </w:p>
    <w:p w:rsidR="009A673B" w:rsidRDefault="009A673B">
      <w:pPr>
        <w:pStyle w:val="affffffffa"/>
        <w:rPr>
          <w:color w:val="000000" w:themeColor="text1"/>
        </w:rPr>
      </w:pPr>
    </w:p>
    <w:p w:rsidR="009A673B" w:rsidRDefault="009C0D96">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A673B" w:rsidRDefault="009C0D96">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（项目名称）【项目编号：（采购编号）】</w:t>
      </w:r>
      <w:r>
        <w:rPr>
          <w:rFonts w:ascii="宋体" w:hAnsi="宋体" w:cs="宋体" w:hint="eastAsia"/>
          <w:color w:val="000000" w:themeColor="text1"/>
          <w:kern w:val="0"/>
          <w:sz w:val="24"/>
          <w:lang w:val="zh-CN"/>
        </w:rPr>
        <w:t>政府采购磋商的一切事项，其法律后果由我方承担。</w:t>
      </w:r>
    </w:p>
    <w:p w:rsidR="009A673B" w:rsidRDefault="009C0D96">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A673B" w:rsidRDefault="009C0D96">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A673B" w:rsidRDefault="009A673B">
      <w:pPr>
        <w:jc w:val="center"/>
        <w:rPr>
          <w:rFonts w:ascii="宋体" w:hAnsi="宋体" w:cs="宋体"/>
          <w:b/>
          <w:color w:val="000000" w:themeColor="text1"/>
          <w:kern w:val="0"/>
          <w:sz w:val="32"/>
          <w:szCs w:val="32"/>
        </w:rPr>
      </w:pPr>
    </w:p>
    <w:p w:rsidR="009A673B" w:rsidRDefault="009A673B">
      <w:pPr>
        <w:jc w:val="center"/>
        <w:rPr>
          <w:rFonts w:ascii="宋体" w:hAnsi="宋体" w:cs="宋体"/>
          <w:b/>
          <w:color w:val="000000" w:themeColor="text1"/>
          <w:kern w:val="0"/>
          <w:sz w:val="32"/>
          <w:szCs w:val="32"/>
        </w:rPr>
      </w:pPr>
    </w:p>
    <w:p w:rsidR="009A673B" w:rsidRDefault="009A673B">
      <w:pPr>
        <w:jc w:val="center"/>
        <w:rPr>
          <w:rFonts w:ascii="宋体" w:hAnsi="宋体" w:cs="宋体"/>
          <w:b/>
          <w:color w:val="000000" w:themeColor="text1"/>
          <w:kern w:val="0"/>
          <w:sz w:val="32"/>
          <w:szCs w:val="32"/>
        </w:rPr>
      </w:pPr>
    </w:p>
    <w:p w:rsidR="009A673B" w:rsidRDefault="009A673B">
      <w:pPr>
        <w:rPr>
          <w:rFonts w:ascii="宋体" w:hAnsi="宋体" w:cs="宋体"/>
          <w:color w:val="000000" w:themeColor="text1"/>
        </w:rPr>
      </w:pPr>
    </w:p>
    <w:p w:rsidR="009A673B" w:rsidRDefault="009C0D96">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9A673B" w:rsidRDefault="009C0D96">
      <w:pPr>
        <w:snapToGrid w:val="0"/>
        <w:spacing w:line="360" w:lineRule="auto"/>
        <w:ind w:firstLineChars="2100" w:firstLine="5040"/>
        <w:rPr>
          <w:rFonts w:ascii="宋体" w:hAnsi="宋体"/>
          <w:color w:val="000000" w:themeColor="text1"/>
          <w:sz w:val="24"/>
        </w:rPr>
      </w:pPr>
      <w:r>
        <w:rPr>
          <w:rFonts w:ascii="宋体" w:hAnsi="宋体" w:hint="eastAsia"/>
          <w:color w:val="000000" w:themeColor="text1"/>
          <w:sz w:val="24"/>
        </w:rPr>
        <w:t>法定代表人（负责人） (签名)：</w:t>
      </w:r>
    </w:p>
    <w:p w:rsidR="009A673B" w:rsidRDefault="009C0D96">
      <w:pPr>
        <w:snapToGrid w:val="0"/>
        <w:spacing w:line="360" w:lineRule="auto"/>
        <w:ind w:firstLineChars="2100" w:firstLine="5040"/>
        <w:rPr>
          <w:rFonts w:ascii="宋体" w:hAnsi="宋体" w:cs="宋体"/>
          <w:color w:val="000000" w:themeColor="text1"/>
          <w:kern w:val="0"/>
          <w:sz w:val="24"/>
          <w:lang w:val="zh-CN"/>
        </w:rPr>
      </w:pPr>
      <w:r>
        <w:rPr>
          <w:rFonts w:ascii="宋体" w:hAnsi="宋体" w:hint="eastAsia"/>
          <w:color w:val="000000" w:themeColor="text1"/>
          <w:sz w:val="24"/>
        </w:rPr>
        <w:t>联合体成</w:t>
      </w:r>
      <w:r>
        <w:rPr>
          <w:rFonts w:ascii="宋体" w:hAnsi="宋体" w:cs="宋体" w:hint="eastAsia"/>
          <w:color w:val="000000" w:themeColor="text1"/>
          <w:kern w:val="0"/>
          <w:sz w:val="24"/>
          <w:lang w:val="zh-CN"/>
        </w:rPr>
        <w:t>员名称(公章)：</w:t>
      </w:r>
    </w:p>
    <w:p w:rsidR="009A673B" w:rsidRDefault="009C0D96">
      <w:pPr>
        <w:snapToGrid w:val="0"/>
        <w:spacing w:line="360" w:lineRule="auto"/>
        <w:ind w:firstLineChars="2100" w:firstLine="5040"/>
        <w:jc w:val="left"/>
        <w:rPr>
          <w:rFonts w:ascii="宋体" w:hAnsi="宋体"/>
          <w:color w:val="000000" w:themeColor="text1"/>
          <w:kern w:val="0"/>
          <w:sz w:val="24"/>
          <w:szCs w:val="20"/>
        </w:rPr>
      </w:pPr>
      <w:r>
        <w:rPr>
          <w:rFonts w:ascii="宋体" w:hAnsi="宋体" w:hint="eastAsia"/>
          <w:color w:val="000000" w:themeColor="text1"/>
          <w:kern w:val="0"/>
          <w:sz w:val="24"/>
          <w:szCs w:val="20"/>
        </w:rPr>
        <w:t>法定代表人（负责人） (签名)：</w:t>
      </w:r>
    </w:p>
    <w:p w:rsidR="009A673B" w:rsidRDefault="009A673B">
      <w:pPr>
        <w:snapToGrid w:val="0"/>
        <w:spacing w:line="360" w:lineRule="auto"/>
        <w:ind w:firstLineChars="2100" w:firstLine="5040"/>
        <w:rPr>
          <w:rFonts w:ascii="宋体" w:hAnsi="宋体" w:cs="宋体"/>
          <w:color w:val="000000" w:themeColor="text1"/>
          <w:kern w:val="0"/>
          <w:sz w:val="24"/>
          <w:lang w:val="zh-CN"/>
        </w:rPr>
      </w:pPr>
    </w:p>
    <w:p w:rsidR="009A673B" w:rsidRDefault="009C0D96">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9A673B" w:rsidRDefault="009C0D96">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9A673B" w:rsidRDefault="009A673B">
      <w:pPr>
        <w:adjustRightInd/>
        <w:spacing w:line="360" w:lineRule="auto"/>
        <w:rPr>
          <w:rFonts w:ascii="宋体" w:hAnsi="宋体"/>
          <w:color w:val="000000" w:themeColor="text1"/>
          <w:sz w:val="24"/>
          <w:szCs w:val="21"/>
        </w:rPr>
      </w:pPr>
    </w:p>
    <w:p w:rsidR="009A673B" w:rsidRDefault="009C0D96">
      <w:pPr>
        <w:adjustRightInd/>
        <w:spacing w:line="360" w:lineRule="auto"/>
        <w:rPr>
          <w:rFonts w:ascii="宋体" w:hAnsi="宋体" w:cs="宋体"/>
          <w:bCs/>
          <w:color w:val="000000" w:themeColor="text1"/>
          <w:sz w:val="24"/>
          <w:szCs w:val="21"/>
        </w:rPr>
      </w:pPr>
      <w:r>
        <w:rPr>
          <w:rFonts w:ascii="宋体" w:hAnsi="宋体" w:hint="eastAsia"/>
          <w:color w:val="000000" w:themeColor="text1"/>
          <w:sz w:val="24"/>
          <w:szCs w:val="21"/>
        </w:rPr>
        <w:t>委托代理人和联合体牵头单位法定代表人</w:t>
      </w:r>
      <w:r>
        <w:rPr>
          <w:rFonts w:ascii="宋体" w:hAnsi="宋体" w:cs="宋体" w:hint="eastAsia"/>
          <w:color w:val="000000" w:themeColor="text1"/>
          <w:kern w:val="0"/>
          <w:sz w:val="24"/>
          <w:szCs w:val="21"/>
        </w:rPr>
        <w:t>（负责人）</w:t>
      </w:r>
      <w:r>
        <w:rPr>
          <w:rFonts w:ascii="宋体" w:hAnsi="宋体" w:cs="宋体" w:hint="eastAsia"/>
          <w:bCs/>
          <w:color w:val="000000" w:themeColor="text1"/>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A673B">
        <w:trPr>
          <w:trHeight w:val="3534"/>
          <w:jc w:val="center"/>
        </w:trPr>
        <w:tc>
          <w:tcPr>
            <w:tcW w:w="9207" w:type="dxa"/>
          </w:tcPr>
          <w:p w:rsidR="009A673B" w:rsidRDefault="009C0D96">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9A673B" w:rsidRDefault="009A673B">
            <w:pPr>
              <w:spacing w:line="360" w:lineRule="auto"/>
              <w:rPr>
                <w:rFonts w:ascii="宋体" w:hAnsi="宋体" w:cs="宋体"/>
                <w:bCs/>
                <w:color w:val="000000" w:themeColor="text1"/>
                <w:sz w:val="24"/>
                <w:szCs w:val="21"/>
              </w:rPr>
            </w:pPr>
          </w:p>
          <w:p w:rsidR="009A673B" w:rsidRDefault="009A673B">
            <w:pPr>
              <w:spacing w:line="360" w:lineRule="auto"/>
              <w:rPr>
                <w:rFonts w:ascii="宋体" w:hAnsi="宋体" w:cs="宋体"/>
                <w:bCs/>
                <w:color w:val="000000" w:themeColor="text1"/>
                <w:sz w:val="24"/>
                <w:szCs w:val="21"/>
              </w:rPr>
            </w:pPr>
          </w:p>
          <w:p w:rsidR="009A673B" w:rsidRDefault="009A673B">
            <w:pPr>
              <w:spacing w:line="360" w:lineRule="auto"/>
              <w:rPr>
                <w:rFonts w:ascii="宋体" w:hAnsi="宋体" w:cs="宋体"/>
                <w:bCs/>
                <w:color w:val="000000" w:themeColor="text1"/>
                <w:sz w:val="24"/>
                <w:szCs w:val="21"/>
              </w:rPr>
            </w:pPr>
          </w:p>
          <w:p w:rsidR="009A673B" w:rsidRDefault="009C0D96">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9A673B" w:rsidRDefault="009A673B">
            <w:pPr>
              <w:spacing w:line="360" w:lineRule="auto"/>
              <w:rPr>
                <w:rFonts w:ascii="宋体" w:hAnsi="宋体" w:cs="宋体"/>
                <w:bCs/>
                <w:color w:val="000000" w:themeColor="text1"/>
                <w:sz w:val="24"/>
                <w:szCs w:val="21"/>
              </w:rPr>
            </w:pPr>
          </w:p>
        </w:tc>
      </w:tr>
    </w:tbl>
    <w:p w:rsidR="009A673B" w:rsidRDefault="009C0D96">
      <w:pPr>
        <w:snapToGrid w:val="0"/>
        <w:spacing w:line="360" w:lineRule="auto"/>
        <w:ind w:firstLine="57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9A673B" w:rsidRDefault="009A673B">
      <w:pPr>
        <w:snapToGrid w:val="0"/>
        <w:spacing w:line="360" w:lineRule="auto"/>
        <w:ind w:right="480"/>
        <w:rPr>
          <w:rFonts w:ascii="宋体" w:hAnsi="宋体" w:cs="宋体"/>
          <w:b/>
          <w:color w:val="FF0000"/>
          <w:kern w:val="0"/>
          <w:sz w:val="32"/>
          <w:szCs w:val="32"/>
        </w:rPr>
        <w:sectPr w:rsidR="009A673B">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9A673B" w:rsidRDefault="009A673B">
      <w:pPr>
        <w:autoSpaceDE w:val="0"/>
        <w:autoSpaceDN w:val="0"/>
        <w:spacing w:line="360" w:lineRule="auto"/>
        <w:jc w:val="center"/>
        <w:rPr>
          <w:rFonts w:ascii="宋体" w:hAnsi="宋体" w:cs="宋体"/>
          <w:b/>
          <w:color w:val="000000" w:themeColor="text1"/>
          <w:kern w:val="0"/>
          <w:sz w:val="32"/>
          <w:szCs w:val="32"/>
        </w:rPr>
      </w:pPr>
    </w:p>
    <w:p w:rsidR="009A673B" w:rsidRDefault="009C0D96">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的身份证明（适用于法定代表人、单位负责人或者自然人本人代表磋商供应商参加谈判）</w:t>
      </w:r>
    </w:p>
    <w:p w:rsidR="009A673B" w:rsidRDefault="009A673B">
      <w:pPr>
        <w:adjustRightInd/>
        <w:spacing w:line="360" w:lineRule="auto"/>
        <w:rPr>
          <w:rFonts w:ascii="宋体" w:hAnsi="宋体" w:cs="宋体"/>
          <w:bCs/>
          <w:color w:val="000000" w:themeColor="text1"/>
          <w:sz w:val="24"/>
          <w:szCs w:val="21"/>
        </w:rPr>
      </w:pPr>
    </w:p>
    <w:p w:rsidR="009A673B" w:rsidRDefault="009C0D96">
      <w:pPr>
        <w:adjustRightInd/>
        <w:snapToGrid w:val="0"/>
        <w:spacing w:beforeLines="50" w:before="120" w:after="50" w:line="600" w:lineRule="exact"/>
        <w:jc w:val="center"/>
        <w:rPr>
          <w:rFonts w:ascii="宋体" w:hAnsi="宋体"/>
          <w:b/>
          <w:color w:val="000000" w:themeColor="text1"/>
          <w:sz w:val="30"/>
          <w:szCs w:val="30"/>
        </w:rPr>
      </w:pPr>
      <w:r>
        <w:rPr>
          <w:rFonts w:ascii="宋体" w:hAnsi="宋体" w:hint="eastAsia"/>
          <w:b/>
          <w:color w:val="000000" w:themeColor="text1"/>
          <w:sz w:val="30"/>
          <w:szCs w:val="30"/>
        </w:rPr>
        <w:t>法定代表人、单位负责人或自然人身份证明书</w:t>
      </w:r>
    </w:p>
    <w:p w:rsidR="009A673B" w:rsidRDefault="009A673B">
      <w:pPr>
        <w:snapToGrid w:val="0"/>
        <w:spacing w:line="276" w:lineRule="auto"/>
        <w:ind w:firstLineChars="400" w:firstLine="960"/>
        <w:rPr>
          <w:rFonts w:ascii="宋体" w:hAnsi="宋体"/>
          <w:color w:val="000000" w:themeColor="text1"/>
          <w:sz w:val="24"/>
          <w:u w:val="single"/>
        </w:rPr>
      </w:pPr>
    </w:p>
    <w:p w:rsidR="009A673B" w:rsidRDefault="009C0D96">
      <w:pPr>
        <w:snapToGrid w:val="0"/>
        <w:spacing w:line="720" w:lineRule="exact"/>
        <w:ind w:firstLineChars="400" w:firstLine="960"/>
        <w:rPr>
          <w:rFonts w:ascii="宋体" w:hAnsi="宋体"/>
          <w:color w:val="000000" w:themeColor="text1"/>
          <w:sz w:val="24"/>
        </w:rPr>
      </w:pP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w:t>
      </w:r>
      <w:r>
        <w:rPr>
          <w:rFonts w:ascii="宋体" w:hAnsi="宋体" w:hint="eastAsia"/>
          <w:color w:val="000000" w:themeColor="text1"/>
          <w:sz w:val="24"/>
        </w:rPr>
        <w:t>在我公司（单位）任</w:t>
      </w:r>
      <w:r>
        <w:rPr>
          <w:rFonts w:ascii="宋体" w:hAnsi="宋体" w:hint="eastAsia"/>
          <w:color w:val="000000" w:themeColor="text1"/>
          <w:sz w:val="24"/>
          <w:u w:val="single"/>
        </w:rPr>
        <w:t xml:space="preserve">          </w:t>
      </w:r>
      <w:r>
        <w:rPr>
          <w:rFonts w:ascii="宋体" w:hAnsi="宋体" w:hint="eastAsia"/>
          <w:color w:val="000000" w:themeColor="text1"/>
          <w:sz w:val="24"/>
        </w:rPr>
        <w:t>职务，是我公司（单位）</w:t>
      </w:r>
      <w:r>
        <w:rPr>
          <w:rFonts w:ascii="宋体" w:hAnsi="宋体" w:hint="eastAsia"/>
          <w:color w:val="000000" w:themeColor="text1"/>
          <w:sz w:val="24"/>
          <w:u w:val="single"/>
        </w:rPr>
        <w:t xml:space="preserve">          </w:t>
      </w:r>
      <w:r>
        <w:rPr>
          <w:rFonts w:ascii="宋体" w:hAnsi="宋体" w:hint="eastAsia"/>
          <w:color w:val="000000" w:themeColor="text1"/>
          <w:sz w:val="24"/>
        </w:rPr>
        <w:t>的法定代表人</w:t>
      </w:r>
      <w:r>
        <w:rPr>
          <w:rFonts w:ascii="宋体" w:hAnsi="宋体" w:cs="宋体" w:hint="eastAsia"/>
          <w:color w:val="000000" w:themeColor="text1"/>
          <w:kern w:val="0"/>
          <w:sz w:val="24"/>
        </w:rPr>
        <w:t>（负责人）</w:t>
      </w:r>
      <w:r>
        <w:rPr>
          <w:rFonts w:ascii="宋体" w:hAnsi="宋体" w:hint="eastAsia"/>
          <w:color w:val="000000" w:themeColor="text1"/>
          <w:sz w:val="24"/>
        </w:rPr>
        <w:t>。</w:t>
      </w:r>
    </w:p>
    <w:p w:rsidR="009A673B" w:rsidRDefault="009C0D96">
      <w:pPr>
        <w:snapToGrid w:val="0"/>
        <w:spacing w:line="720" w:lineRule="exact"/>
        <w:ind w:firstLineChars="350" w:firstLine="840"/>
        <w:rPr>
          <w:rFonts w:ascii="宋体" w:hAnsi="宋体"/>
          <w:color w:val="000000" w:themeColor="text1"/>
          <w:sz w:val="24"/>
        </w:rPr>
      </w:pPr>
      <w:r>
        <w:rPr>
          <w:rFonts w:ascii="宋体" w:hAnsi="宋体" w:hint="eastAsia"/>
          <w:color w:val="000000" w:themeColor="text1"/>
          <w:sz w:val="24"/>
        </w:rPr>
        <w:t>特此证明。</w:t>
      </w:r>
    </w:p>
    <w:p w:rsidR="009A673B" w:rsidRDefault="009A673B">
      <w:pPr>
        <w:snapToGrid w:val="0"/>
        <w:spacing w:line="276" w:lineRule="auto"/>
        <w:rPr>
          <w:rFonts w:ascii="宋体" w:hAnsi="宋体"/>
          <w:color w:val="000000" w:themeColor="text1"/>
          <w:sz w:val="24"/>
        </w:rPr>
      </w:pPr>
    </w:p>
    <w:p w:rsidR="009A673B" w:rsidRDefault="009C0D96">
      <w:pPr>
        <w:snapToGrid w:val="0"/>
        <w:spacing w:line="276" w:lineRule="auto"/>
        <w:rPr>
          <w:rFonts w:ascii="宋体" w:hAnsi="宋体"/>
          <w:color w:val="000000" w:themeColor="text1"/>
          <w:sz w:val="24"/>
        </w:rPr>
      </w:pPr>
      <w:r>
        <w:rPr>
          <w:rFonts w:ascii="宋体" w:hAnsi="宋体" w:hint="eastAsia"/>
          <w:color w:val="000000" w:themeColor="text1"/>
          <w:sz w:val="24"/>
        </w:rPr>
        <w:t xml:space="preserve">                        </w:t>
      </w:r>
    </w:p>
    <w:p w:rsidR="009A673B" w:rsidRDefault="009A673B">
      <w:pPr>
        <w:snapToGrid w:val="0"/>
        <w:spacing w:line="276" w:lineRule="auto"/>
        <w:rPr>
          <w:rFonts w:ascii="宋体" w:hAnsi="宋体"/>
          <w:color w:val="000000" w:themeColor="text1"/>
          <w:sz w:val="24"/>
        </w:rPr>
      </w:pPr>
    </w:p>
    <w:p w:rsidR="009A673B" w:rsidRDefault="009C0D96">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sz w:val="24"/>
        </w:rPr>
        <w:t>磋商供应商名称</w:t>
      </w:r>
      <w:r>
        <w:rPr>
          <w:rFonts w:ascii="宋体" w:hAnsi="宋体" w:cs="宋体" w:hint="eastAsia"/>
          <w:color w:val="000000" w:themeColor="text1"/>
          <w:kern w:val="0"/>
          <w:sz w:val="24"/>
          <w:lang w:val="zh-CN"/>
        </w:rPr>
        <w:t xml:space="preserve">(公章)：                              </w:t>
      </w:r>
    </w:p>
    <w:p w:rsidR="009A673B" w:rsidRDefault="009C0D96">
      <w:pPr>
        <w:adjustRightInd/>
        <w:spacing w:line="360" w:lineRule="auto"/>
        <w:rPr>
          <w:rFonts w:ascii="宋体" w:hAnsi="宋体" w:cs="宋体"/>
          <w:bCs/>
          <w:color w:val="000000" w:themeColor="text1"/>
          <w:sz w:val="24"/>
          <w:szCs w:val="21"/>
        </w:rPr>
      </w:pPr>
      <w:r>
        <w:rPr>
          <w:rFonts w:ascii="宋体" w:hAnsi="宋体" w:cs="宋体" w:hint="eastAsia"/>
          <w:color w:val="000000" w:themeColor="text1"/>
          <w:kern w:val="0"/>
          <w:sz w:val="24"/>
          <w:szCs w:val="21"/>
          <w:lang w:val="zh-CN"/>
        </w:rPr>
        <w:t xml:space="preserve">                               日期：  年  月  日</w:t>
      </w:r>
    </w:p>
    <w:p w:rsidR="009A673B" w:rsidRDefault="009A673B">
      <w:pPr>
        <w:adjustRightInd/>
        <w:spacing w:line="360" w:lineRule="auto"/>
        <w:rPr>
          <w:rFonts w:ascii="宋体" w:hAnsi="宋体" w:cs="宋体"/>
          <w:bCs/>
          <w:color w:val="000000" w:themeColor="text1"/>
          <w:sz w:val="24"/>
          <w:szCs w:val="21"/>
        </w:rPr>
      </w:pPr>
    </w:p>
    <w:p w:rsidR="009A673B" w:rsidRDefault="009C0D96">
      <w:pPr>
        <w:adjustRightInd/>
        <w:spacing w:line="360" w:lineRule="auto"/>
        <w:rPr>
          <w:rFonts w:ascii="宋体" w:hAnsi="宋体" w:cs="宋体"/>
          <w:bCs/>
          <w:color w:val="000000" w:themeColor="text1"/>
          <w:sz w:val="24"/>
          <w:szCs w:val="21"/>
        </w:rPr>
      </w:pPr>
      <w:r>
        <w:rPr>
          <w:rFonts w:ascii="宋体" w:hAnsi="宋体" w:hint="eastAsia"/>
          <w:color w:val="000000" w:themeColor="text1"/>
          <w:sz w:val="24"/>
          <w:szCs w:val="21"/>
        </w:rPr>
        <w:t>法定代表人</w:t>
      </w:r>
      <w:r>
        <w:rPr>
          <w:rFonts w:ascii="宋体" w:hAnsi="宋体" w:cs="宋体" w:hint="eastAsia"/>
          <w:color w:val="000000" w:themeColor="text1"/>
          <w:kern w:val="0"/>
          <w:sz w:val="24"/>
          <w:szCs w:val="21"/>
        </w:rPr>
        <w:t>（负责人）</w:t>
      </w:r>
      <w:r>
        <w:rPr>
          <w:rFonts w:ascii="宋体" w:hAnsi="宋体" w:cs="宋体" w:hint="eastAsia"/>
          <w:bCs/>
          <w:color w:val="000000" w:themeColor="text1"/>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A673B">
        <w:trPr>
          <w:trHeight w:val="3534"/>
          <w:jc w:val="center"/>
        </w:trPr>
        <w:tc>
          <w:tcPr>
            <w:tcW w:w="9207" w:type="dxa"/>
          </w:tcPr>
          <w:p w:rsidR="009A673B" w:rsidRDefault="009C0D96">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9A673B" w:rsidRDefault="009A673B">
            <w:pPr>
              <w:spacing w:line="360" w:lineRule="auto"/>
              <w:rPr>
                <w:rFonts w:ascii="宋体" w:hAnsi="宋体" w:cs="宋体"/>
                <w:bCs/>
                <w:color w:val="000000" w:themeColor="text1"/>
                <w:sz w:val="24"/>
                <w:szCs w:val="21"/>
              </w:rPr>
            </w:pPr>
          </w:p>
        </w:tc>
      </w:tr>
    </w:tbl>
    <w:p w:rsidR="009A673B" w:rsidRDefault="009C0D96">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                 </w:t>
      </w:r>
    </w:p>
    <w:p w:rsidR="009A673B" w:rsidRDefault="009A673B">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9A673B" w:rsidRDefault="009A673B">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9A673B" w:rsidRDefault="009A673B">
      <w:pPr>
        <w:snapToGrid w:val="0"/>
        <w:spacing w:line="360" w:lineRule="auto"/>
        <w:rPr>
          <w:rFonts w:asciiTheme="minorEastAsia" w:eastAsiaTheme="minorEastAsia" w:hAnsiTheme="minorEastAsia" w:cs="仿宋_GB2312"/>
          <w:b/>
          <w:color w:val="000000" w:themeColor="text1"/>
          <w:kern w:val="0"/>
          <w:sz w:val="32"/>
          <w:szCs w:val="32"/>
          <w:lang w:val="zh-CN"/>
        </w:rPr>
      </w:pPr>
    </w:p>
    <w:p w:rsidR="009A673B" w:rsidRDefault="009A673B">
      <w:pPr>
        <w:snapToGrid w:val="0"/>
        <w:spacing w:line="360" w:lineRule="auto"/>
        <w:rPr>
          <w:rFonts w:asciiTheme="minorEastAsia" w:eastAsiaTheme="minorEastAsia" w:hAnsiTheme="minorEastAsia" w:cs="仿宋_GB2312"/>
          <w:b/>
          <w:color w:val="000000" w:themeColor="text1"/>
          <w:kern w:val="0"/>
          <w:sz w:val="32"/>
          <w:szCs w:val="32"/>
          <w:lang w:val="zh-CN"/>
        </w:rPr>
      </w:pPr>
    </w:p>
    <w:p w:rsidR="009A673B" w:rsidRDefault="009C0D96">
      <w:pPr>
        <w:snapToGrid w:val="0"/>
        <w:spacing w:line="360" w:lineRule="auto"/>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9A673B" w:rsidRDefault="009C0D96">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color w:val="000000" w:themeColor="text1"/>
          <w:sz w:val="24"/>
        </w:rPr>
        <w:t>）</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9A673B" w:rsidRDefault="009C0D96">
      <w:pPr>
        <w:pStyle w:val="affffffffa"/>
        <w:rPr>
          <w:color w:val="000000" w:themeColor="text1"/>
        </w:rPr>
      </w:pPr>
      <w:r>
        <w:rPr>
          <w:rFonts w:hint="eastAsia"/>
          <w:color w:val="000000" w:themeColor="text1"/>
        </w:rPr>
        <w:t>……</w:t>
      </w:r>
    </w:p>
    <w:p w:rsidR="009A673B" w:rsidRDefault="009C0D96">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9A673B" w:rsidRDefault="009C0D96">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……）提供的服务全部由小微企业承接，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9A673B" w:rsidRDefault="009C0D96">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9A673B" w:rsidRDefault="009C0D96">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9A673B" w:rsidRDefault="009C0D96">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9A673B" w:rsidRDefault="009C0D96">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9A673B" w:rsidRDefault="009C0D9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lastRenderedPageBreak/>
        <w:t>八、其他</w:t>
      </w:r>
    </w:p>
    <w:p w:rsidR="009A673B" w:rsidRDefault="009C0D96">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9A673B" w:rsidRDefault="009A673B">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9A673B" w:rsidRDefault="009C0D96">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9A673B" w:rsidRDefault="009C0D96">
      <w:pPr>
        <w:snapToGrid w:val="0"/>
        <w:spacing w:line="360" w:lineRule="auto"/>
        <w:jc w:val="right"/>
        <w:rPr>
          <w:rStyle w:val="Charff1"/>
          <w:color w:val="000000" w:themeColor="text1"/>
        </w:rPr>
      </w:pPr>
      <w:r>
        <w:rPr>
          <w:rStyle w:val="Charff1"/>
          <w:rFonts w:hint="eastAsia"/>
          <w:color w:val="000000" w:themeColor="text1"/>
        </w:rPr>
        <w:t>法定代表人（负责人） (签名)：</w:t>
      </w:r>
    </w:p>
    <w:p w:rsidR="009A673B" w:rsidRDefault="009C0D96">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9A673B" w:rsidRDefault="009C0D96">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1"/>
          <w:rFonts w:hint="eastAsia"/>
          <w:color w:val="000000" w:themeColor="text1"/>
        </w:rPr>
        <w:t>法定代表人（负责人） (签名)：</w:t>
      </w:r>
    </w:p>
    <w:p w:rsidR="009A673B" w:rsidRDefault="009C0D96">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9A673B" w:rsidRDefault="009C0D96">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9A673B" w:rsidRDefault="009C0D96">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9A673B" w:rsidRDefault="009A673B">
      <w:pPr>
        <w:spacing w:line="360" w:lineRule="auto"/>
        <w:jc w:val="center"/>
        <w:rPr>
          <w:rFonts w:asciiTheme="minorEastAsia" w:eastAsiaTheme="minorEastAsia" w:hAnsiTheme="minorEastAsia" w:cs="仿宋_GB2312"/>
          <w:b/>
          <w:color w:val="000000" w:themeColor="text1"/>
          <w:kern w:val="0"/>
          <w:sz w:val="32"/>
          <w:szCs w:val="32"/>
          <w:lang w:val="zh-CN"/>
        </w:rPr>
      </w:pPr>
    </w:p>
    <w:p w:rsidR="009A673B" w:rsidRDefault="009C0D9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t>五</w:t>
      </w:r>
      <w:r>
        <w:rPr>
          <w:rFonts w:asciiTheme="minorEastAsia" w:eastAsiaTheme="minorEastAsia" w:hAnsiTheme="minorEastAsia" w:cs="仿宋_GB2312" w:hint="eastAsia"/>
          <w:b/>
          <w:color w:val="000000" w:themeColor="text1"/>
          <w:sz w:val="32"/>
          <w:szCs w:val="32"/>
        </w:rPr>
        <w:t>、所有资信文件（复印件）</w:t>
      </w:r>
    </w:p>
    <w:p w:rsidR="009A673B" w:rsidRDefault="009C0D9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9A673B" w:rsidRDefault="009A673B">
      <w:pPr>
        <w:spacing w:line="360" w:lineRule="auto"/>
        <w:jc w:val="center"/>
        <w:rPr>
          <w:rFonts w:asciiTheme="minorEastAsia" w:eastAsiaTheme="minorEastAsia" w:hAnsiTheme="minorEastAsia" w:cs="仿宋_GB2312"/>
          <w:b/>
          <w:color w:val="000000" w:themeColor="text1"/>
          <w:sz w:val="30"/>
          <w:szCs w:val="30"/>
        </w:rPr>
      </w:pPr>
    </w:p>
    <w:p w:rsidR="009A673B" w:rsidRDefault="009C0D96">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9A673B" w:rsidRDefault="009C0D96">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9A673B" w:rsidRDefault="009A673B">
      <w:pPr>
        <w:spacing w:line="360" w:lineRule="auto"/>
        <w:jc w:val="center"/>
        <w:rPr>
          <w:rFonts w:asciiTheme="minorEastAsia" w:eastAsiaTheme="minorEastAsia" w:hAnsiTheme="minorEastAsia" w:cs="仿宋_GB2312"/>
          <w:b/>
          <w:color w:val="000000" w:themeColor="text1"/>
          <w:kern w:val="0"/>
          <w:sz w:val="32"/>
          <w:szCs w:val="32"/>
        </w:rPr>
      </w:pPr>
    </w:p>
    <w:p w:rsidR="009A673B" w:rsidRDefault="009C0D96">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9A673B" w:rsidRDefault="009C0D96">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:相关类型业绩一览表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9A673B">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项目等级（省级、市级）</w:t>
            </w:r>
          </w:p>
        </w:tc>
        <w:tc>
          <w:tcPr>
            <w:tcW w:w="1143"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合同金额（万元）</w:t>
            </w:r>
          </w:p>
        </w:tc>
        <w:tc>
          <w:tcPr>
            <w:tcW w:w="1155"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合同签订时间</w:t>
            </w:r>
          </w:p>
        </w:tc>
        <w:tc>
          <w:tcPr>
            <w:tcW w:w="1515"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p>
        </w:tc>
        <w:tc>
          <w:tcPr>
            <w:tcW w:w="1215"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备注</w:t>
            </w:r>
          </w:p>
        </w:tc>
      </w:tr>
      <w:tr w:rsidR="009A673B">
        <w:trPr>
          <w:trHeight w:val="894"/>
        </w:trPr>
        <w:tc>
          <w:tcPr>
            <w:tcW w:w="180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r w:rsidR="009A673B">
        <w:trPr>
          <w:trHeight w:val="920"/>
        </w:trPr>
        <w:tc>
          <w:tcPr>
            <w:tcW w:w="180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r w:rsidR="009A673B">
        <w:trPr>
          <w:trHeight w:val="933"/>
        </w:trPr>
        <w:tc>
          <w:tcPr>
            <w:tcW w:w="180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r w:rsidR="009A673B">
        <w:trPr>
          <w:trHeight w:val="933"/>
        </w:trPr>
        <w:tc>
          <w:tcPr>
            <w:tcW w:w="180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r w:rsidR="009A673B">
        <w:trPr>
          <w:trHeight w:val="927"/>
        </w:trPr>
        <w:tc>
          <w:tcPr>
            <w:tcW w:w="180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bl>
    <w:p w:rsidR="009A673B" w:rsidRDefault="009C0D96">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注：供应商可按上述的格式自行编制，须随表提交相应的合同复印件或中标（成交）通知书。</w:t>
      </w:r>
    </w:p>
    <w:p w:rsidR="009A673B" w:rsidRDefault="009A673B">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9A673B" w:rsidRDefault="009C0D9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9A673B" w:rsidRDefault="009C0D9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C0D9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9A673B" w:rsidRDefault="009C0D9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C0D9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9A673B" w:rsidRDefault="009C0D9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9A673B" w:rsidRDefault="009C0D9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C0D9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9A673B" w:rsidRDefault="009C0D9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9A673B" w:rsidRDefault="009A673B">
      <w:pPr>
        <w:spacing w:line="360" w:lineRule="auto"/>
        <w:jc w:val="center"/>
        <w:rPr>
          <w:rFonts w:asciiTheme="minorEastAsia" w:eastAsiaTheme="minorEastAsia" w:hAnsiTheme="minorEastAsia" w:cs="仿宋_GB2312"/>
          <w:color w:val="000000" w:themeColor="text1"/>
          <w:sz w:val="24"/>
        </w:rPr>
      </w:pP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C0D9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9A673B" w:rsidRDefault="009C0D9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A673B">
      <w:pPr>
        <w:spacing w:line="360" w:lineRule="auto"/>
        <w:rPr>
          <w:rFonts w:asciiTheme="minorEastAsia" w:eastAsiaTheme="minorEastAsia" w:hAnsiTheme="minorEastAsia" w:cs="仿宋_GB2312"/>
          <w:b/>
          <w:bCs/>
          <w:color w:val="000000" w:themeColor="text1"/>
          <w:kern w:val="0"/>
          <w:sz w:val="24"/>
        </w:rPr>
      </w:pPr>
    </w:p>
    <w:p w:rsidR="009A673B" w:rsidRDefault="009C0D96">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9A673B" w:rsidRDefault="009A673B">
      <w:pPr>
        <w:spacing w:line="360" w:lineRule="auto"/>
        <w:jc w:val="center"/>
        <w:rPr>
          <w:rFonts w:asciiTheme="minorEastAsia" w:eastAsiaTheme="minorEastAsia" w:hAnsiTheme="minorEastAsia" w:cs="仿宋_GB2312"/>
          <w:b/>
          <w:bCs/>
          <w:color w:val="000000" w:themeColor="text1"/>
          <w:sz w:val="32"/>
          <w:szCs w:val="32"/>
        </w:rPr>
      </w:pPr>
    </w:p>
    <w:p w:rsidR="009A673B" w:rsidRDefault="009C0D9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九、服务和实施方案</w:t>
      </w:r>
    </w:p>
    <w:p w:rsidR="009A673B" w:rsidRDefault="009C0D9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9A673B" w:rsidRDefault="009A673B">
      <w:pPr>
        <w:spacing w:line="360" w:lineRule="auto"/>
        <w:jc w:val="center"/>
        <w:rPr>
          <w:rFonts w:asciiTheme="minorEastAsia" w:eastAsiaTheme="minorEastAsia" w:hAnsiTheme="minorEastAsia" w:cs="仿宋_GB2312"/>
          <w:color w:val="000000" w:themeColor="text1"/>
          <w:sz w:val="24"/>
        </w:rPr>
      </w:pPr>
    </w:p>
    <w:p w:rsidR="009A673B" w:rsidRDefault="009A673B">
      <w:pPr>
        <w:autoSpaceDE w:val="0"/>
        <w:autoSpaceDN w:val="0"/>
        <w:spacing w:line="360" w:lineRule="auto"/>
        <w:rPr>
          <w:rFonts w:asciiTheme="minorEastAsia" w:eastAsiaTheme="minorEastAsia" w:hAnsiTheme="minorEastAsia" w:cs="仿宋_GB2312"/>
          <w:color w:val="000000" w:themeColor="text1"/>
          <w:kern w:val="0"/>
          <w:sz w:val="24"/>
        </w:rPr>
      </w:pPr>
    </w:p>
    <w:p w:rsidR="009A673B" w:rsidRDefault="009C0D9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9A673B" w:rsidRDefault="009C0D9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9A673B" w:rsidRDefault="009C0D9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9A673B" w:rsidRDefault="009A673B">
      <w:pPr>
        <w:autoSpaceDE w:val="0"/>
        <w:autoSpaceDN w:val="0"/>
        <w:spacing w:line="360" w:lineRule="auto"/>
        <w:rPr>
          <w:rFonts w:asciiTheme="minorEastAsia" w:eastAsiaTheme="minorEastAsia" w:hAnsiTheme="minorEastAsia" w:cs="仿宋_GB2312"/>
          <w:kern w:val="0"/>
          <w:sz w:val="24"/>
        </w:rPr>
      </w:pPr>
    </w:p>
    <w:p w:rsidR="009A673B" w:rsidRDefault="009C0D96">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lang w:val="zh-CN"/>
        </w:rPr>
        <w:t xml:space="preserve"> </w:t>
      </w:r>
    </w:p>
    <w:p w:rsidR="009A673B" w:rsidRDefault="009A673B">
      <w:pPr>
        <w:spacing w:line="360" w:lineRule="auto"/>
        <w:ind w:firstLineChars="400" w:firstLine="1333"/>
        <w:jc w:val="left"/>
        <w:rPr>
          <w:rFonts w:asciiTheme="minorEastAsia" w:eastAsiaTheme="minorEastAsia" w:hAnsiTheme="minorEastAsia"/>
          <w:b/>
          <w:spacing w:val="6"/>
          <w:sz w:val="32"/>
          <w:szCs w:val="32"/>
        </w:rPr>
      </w:pPr>
    </w:p>
    <w:p w:rsidR="009A673B" w:rsidRDefault="009A673B">
      <w:pPr>
        <w:autoSpaceDE w:val="0"/>
        <w:autoSpaceDN w:val="0"/>
        <w:spacing w:line="360" w:lineRule="auto"/>
        <w:rPr>
          <w:rFonts w:asciiTheme="minorEastAsia" w:eastAsiaTheme="minorEastAsia" w:hAnsiTheme="minorEastAsia" w:cs="仿宋_GB2312"/>
          <w:b/>
          <w:kern w:val="0"/>
          <w:sz w:val="28"/>
          <w:szCs w:val="28"/>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A673B" w:rsidRDefault="009A673B">
      <w:pPr>
        <w:spacing w:line="360" w:lineRule="auto"/>
        <w:jc w:val="center"/>
        <w:rPr>
          <w:rFonts w:asciiTheme="minorEastAsia" w:eastAsiaTheme="minorEastAsia" w:hAnsiTheme="minorEastAsia" w:cs="仿宋_GB2312"/>
          <w:b/>
          <w:bCs/>
          <w:sz w:val="32"/>
          <w:szCs w:val="32"/>
        </w:rPr>
      </w:pPr>
    </w:p>
    <w:p w:rsidR="009A673B" w:rsidRDefault="009C0D96">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十、售后服务方案</w:t>
      </w:r>
    </w:p>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根据采购需求及磋商文件要求编制）</w:t>
      </w:r>
    </w:p>
    <w:p w:rsidR="009A673B" w:rsidRDefault="009A673B">
      <w:pPr>
        <w:autoSpaceDE w:val="0"/>
        <w:autoSpaceDN w:val="0"/>
        <w:spacing w:line="360" w:lineRule="auto"/>
        <w:rPr>
          <w:rFonts w:asciiTheme="minorEastAsia" w:eastAsiaTheme="minorEastAsia" w:hAnsiTheme="minorEastAsia" w:cs="仿宋_GB2312"/>
          <w:kern w:val="0"/>
          <w:sz w:val="24"/>
        </w:rPr>
      </w:pPr>
    </w:p>
    <w:p w:rsidR="009A673B" w:rsidRDefault="009C0D96">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9A673B" w:rsidRDefault="009C0D96">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A673B" w:rsidRDefault="009A673B">
      <w:pPr>
        <w:spacing w:line="360" w:lineRule="auto"/>
        <w:jc w:val="center"/>
        <w:rPr>
          <w:rFonts w:asciiTheme="minorEastAsia" w:eastAsiaTheme="minorEastAsia" w:hAnsiTheme="minorEastAsia" w:cs="仿宋_GB2312"/>
          <w:b/>
          <w:bCs/>
          <w:sz w:val="32"/>
          <w:szCs w:val="32"/>
        </w:rPr>
      </w:pPr>
    </w:p>
    <w:p w:rsidR="009A673B" w:rsidRDefault="009C0D96">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十一、项目小组人员名单</w:t>
      </w:r>
    </w:p>
    <w:p w:rsidR="009A673B" w:rsidRDefault="009C0D96">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（由供应商根据采购需求及磋商文件要求编制）</w:t>
      </w:r>
    </w:p>
    <w:p w:rsidR="009A673B" w:rsidRDefault="009C0D96">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附表:本项目的项目小组人员情况表</w:t>
      </w:r>
      <w:r>
        <w:rPr>
          <w:rFonts w:asciiTheme="minorEastAsia" w:eastAsiaTheme="minorEastAsia" w:hAnsiTheme="minorEastAsia" w:cs="仿宋_GB2312" w:hint="eastAsia"/>
          <w:sz w:val="24"/>
        </w:rPr>
        <w:t>（按此格式自制）</w:t>
      </w:r>
    </w:p>
    <w:tbl>
      <w:tblPr>
        <w:tblW w:w="9286" w:type="dxa"/>
        <w:tblLayout w:type="fixed"/>
        <w:tblLook w:val="04A0" w:firstRow="1" w:lastRow="0" w:firstColumn="1" w:lastColumn="0" w:noHBand="0" w:noVBand="1"/>
      </w:tblPr>
      <w:tblGrid>
        <w:gridCol w:w="480"/>
        <w:gridCol w:w="899"/>
        <w:gridCol w:w="470"/>
        <w:gridCol w:w="670"/>
        <w:gridCol w:w="1182"/>
        <w:gridCol w:w="1233"/>
        <w:gridCol w:w="1234"/>
        <w:gridCol w:w="1439"/>
        <w:gridCol w:w="1679"/>
      </w:tblGrid>
      <w:tr w:rsidR="009A673B">
        <w:tc>
          <w:tcPr>
            <w:tcW w:w="480"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899"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70"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670"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182"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233"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tc>
        <w:tc>
          <w:tcPr>
            <w:tcW w:w="1234"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439"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本项目中的任职</w:t>
            </w:r>
          </w:p>
        </w:tc>
        <w:tc>
          <w:tcPr>
            <w:tcW w:w="1679" w:type="dxa"/>
            <w:tcBorders>
              <w:top w:val="single" w:sz="6" w:space="0" w:color="auto"/>
              <w:left w:val="single" w:sz="6" w:space="0" w:color="auto"/>
              <w:bottom w:val="single" w:sz="6" w:space="0" w:color="auto"/>
              <w:right w:val="single" w:sz="6" w:space="0" w:color="auto"/>
            </w:tcBorders>
            <w:vAlign w:val="center"/>
          </w:tcPr>
          <w:p w:rsidR="009A673B" w:rsidRDefault="009C0D96">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备注</w:t>
            </w:r>
          </w:p>
        </w:tc>
      </w:tr>
      <w:tr w:rsidR="009A673B">
        <w:trPr>
          <w:trHeight w:val="479"/>
        </w:trPr>
        <w:tc>
          <w:tcPr>
            <w:tcW w:w="48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jc w:val="center"/>
              <w:rPr>
                <w:rFonts w:asciiTheme="minorEastAsia" w:eastAsiaTheme="minorEastAsia" w:hAnsiTheme="minorEastAsia" w:cs="仿宋_GB2312"/>
                <w:sz w:val="24"/>
              </w:rPr>
            </w:pPr>
          </w:p>
        </w:tc>
        <w:tc>
          <w:tcPr>
            <w:tcW w:w="89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47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67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82"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3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34"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43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67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r w:rsidR="009A673B">
        <w:trPr>
          <w:trHeight w:val="473"/>
        </w:trPr>
        <w:tc>
          <w:tcPr>
            <w:tcW w:w="48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jc w:val="center"/>
              <w:rPr>
                <w:rFonts w:asciiTheme="minorEastAsia" w:eastAsiaTheme="minorEastAsia" w:hAnsiTheme="minorEastAsia" w:cs="仿宋_GB2312"/>
                <w:sz w:val="24"/>
              </w:rPr>
            </w:pPr>
          </w:p>
        </w:tc>
        <w:tc>
          <w:tcPr>
            <w:tcW w:w="89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47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67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82"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3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34"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43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67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r w:rsidR="009A673B">
        <w:trPr>
          <w:trHeight w:val="339"/>
        </w:trPr>
        <w:tc>
          <w:tcPr>
            <w:tcW w:w="48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jc w:val="center"/>
              <w:rPr>
                <w:rFonts w:asciiTheme="minorEastAsia" w:eastAsiaTheme="minorEastAsia" w:hAnsiTheme="minorEastAsia" w:cs="仿宋_GB2312"/>
                <w:sz w:val="24"/>
              </w:rPr>
            </w:pPr>
          </w:p>
        </w:tc>
        <w:tc>
          <w:tcPr>
            <w:tcW w:w="89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47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670"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182"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33"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234"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43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c>
          <w:tcPr>
            <w:tcW w:w="1679" w:type="dxa"/>
            <w:tcBorders>
              <w:top w:val="single" w:sz="6" w:space="0" w:color="auto"/>
              <w:left w:val="single" w:sz="6" w:space="0" w:color="auto"/>
              <w:bottom w:val="single" w:sz="6" w:space="0" w:color="auto"/>
              <w:right w:val="single" w:sz="6" w:space="0" w:color="auto"/>
            </w:tcBorders>
          </w:tcPr>
          <w:p w:rsidR="009A673B" w:rsidRDefault="009A673B">
            <w:pPr>
              <w:autoSpaceDE w:val="0"/>
              <w:autoSpaceDN w:val="0"/>
              <w:spacing w:line="360" w:lineRule="auto"/>
              <w:rPr>
                <w:rFonts w:asciiTheme="minorEastAsia" w:eastAsiaTheme="minorEastAsia" w:hAnsiTheme="minorEastAsia" w:cs="仿宋_GB2312"/>
                <w:sz w:val="24"/>
              </w:rPr>
            </w:pPr>
          </w:p>
        </w:tc>
      </w:tr>
    </w:tbl>
    <w:p w:rsidR="009A673B" w:rsidRDefault="009C0D96">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注：供应商可按上述的格式自行编制，须随表提交相应的证书复印件及供应商为其缴纳的社保证明。</w:t>
      </w:r>
    </w:p>
    <w:p w:rsidR="009A673B" w:rsidRDefault="009A673B">
      <w:pPr>
        <w:spacing w:line="360" w:lineRule="auto"/>
        <w:rPr>
          <w:rFonts w:asciiTheme="minorEastAsia" w:eastAsiaTheme="minorEastAsia" w:hAnsiTheme="minorEastAsia" w:cs="仿宋_GB2312"/>
          <w:b/>
          <w:sz w:val="24"/>
        </w:rPr>
      </w:pPr>
    </w:p>
    <w:p w:rsidR="009A673B" w:rsidRDefault="009C0D96">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9A673B" w:rsidRDefault="009C0D96">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A673B" w:rsidRDefault="009A673B">
      <w:pPr>
        <w:spacing w:line="360" w:lineRule="auto"/>
        <w:jc w:val="center"/>
        <w:rPr>
          <w:rFonts w:asciiTheme="minorEastAsia" w:eastAsiaTheme="minorEastAsia" w:hAnsiTheme="minorEastAsia" w:cs="仿宋_GB2312"/>
          <w:b/>
          <w:bCs/>
          <w:sz w:val="32"/>
          <w:szCs w:val="32"/>
        </w:rPr>
      </w:pPr>
    </w:p>
    <w:p w:rsidR="009A673B" w:rsidRDefault="009C0D96">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bCs/>
          <w:sz w:val="24"/>
        </w:rPr>
        <w:br w:type="page"/>
      </w:r>
    </w:p>
    <w:p w:rsidR="009A673B" w:rsidRDefault="009A673B">
      <w:pPr>
        <w:spacing w:line="360" w:lineRule="auto"/>
        <w:jc w:val="center"/>
        <w:rPr>
          <w:rFonts w:asciiTheme="minorEastAsia" w:eastAsiaTheme="minorEastAsia" w:hAnsiTheme="minorEastAsia" w:cs="仿宋_GB2312"/>
          <w:kern w:val="0"/>
          <w:sz w:val="24"/>
        </w:rPr>
      </w:pPr>
    </w:p>
    <w:p w:rsidR="009A673B" w:rsidRDefault="009C0D96">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十二、认为需求的</w:t>
      </w:r>
      <w:r>
        <w:rPr>
          <w:rFonts w:asciiTheme="minorEastAsia" w:eastAsiaTheme="minorEastAsia" w:hAnsiTheme="minorEastAsia" w:cs="仿宋_GB2312" w:hint="eastAsia"/>
          <w:b/>
          <w:kern w:val="0"/>
          <w:sz w:val="32"/>
          <w:szCs w:val="32"/>
          <w:lang w:val="zh-CN"/>
        </w:rPr>
        <w:t>其他技术文件或说明</w:t>
      </w:r>
    </w:p>
    <w:p w:rsidR="009A673B" w:rsidRDefault="009C0D96">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9A673B" w:rsidRDefault="009A673B">
      <w:pPr>
        <w:spacing w:line="360" w:lineRule="auto"/>
        <w:rPr>
          <w:rFonts w:asciiTheme="minorEastAsia" w:eastAsiaTheme="minorEastAsia" w:hAnsiTheme="minorEastAsia" w:cs="仿宋_GB2312"/>
          <w:sz w:val="24"/>
        </w:rPr>
      </w:pPr>
    </w:p>
    <w:p w:rsidR="009A673B" w:rsidRDefault="009C0D96">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9A673B" w:rsidRDefault="009C0D96">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A673B" w:rsidRDefault="009A673B">
      <w:pPr>
        <w:spacing w:line="360" w:lineRule="auto"/>
        <w:jc w:val="center"/>
        <w:rPr>
          <w:rFonts w:asciiTheme="minorEastAsia" w:eastAsiaTheme="minorEastAsia" w:hAnsiTheme="minorEastAsia" w:cs="仿宋_GB2312"/>
          <w:b/>
          <w:bCs/>
          <w:sz w:val="32"/>
          <w:szCs w:val="32"/>
        </w:rPr>
      </w:pPr>
    </w:p>
    <w:p w:rsidR="009A673B" w:rsidRDefault="009A673B">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9A673B" w:rsidRDefault="009A673B">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9A673B" w:rsidRDefault="009C0D96">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9A673B" w:rsidRDefault="009A673B">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9A673B" w:rsidRDefault="009C0D96">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t>十三、</w:t>
      </w:r>
      <w:r>
        <w:rPr>
          <w:rFonts w:asciiTheme="minorEastAsia" w:eastAsiaTheme="minorEastAsia" w:hAnsiTheme="minorEastAsia" w:cs="宋体" w:hint="eastAsia"/>
          <w:b/>
          <w:kern w:val="0"/>
          <w:sz w:val="32"/>
          <w:szCs w:val="32"/>
          <w:lang w:val="zh-CN"/>
        </w:rPr>
        <w:t>政府采购供应商廉洁自律承诺书</w:t>
      </w:r>
    </w:p>
    <w:p w:rsidR="009A673B" w:rsidRDefault="009C0D96">
      <w:pPr>
        <w:autoSpaceDE w:val="0"/>
        <w:autoSpaceDN w:val="0"/>
        <w:spacing w:line="360" w:lineRule="auto"/>
        <w:jc w:val="left"/>
        <w:rPr>
          <w:rFonts w:asciiTheme="minorEastAsia" w:eastAsiaTheme="minorEastAsia" w:hAnsiTheme="minorEastAsia" w:cs="仿宋_GB2312"/>
          <w:kern w:val="0"/>
          <w:sz w:val="24"/>
          <w:lang w:val="zh-CN"/>
        </w:rPr>
      </w:pPr>
      <w:r>
        <w:rPr>
          <w:rFonts w:ascii="宋体" w:hAnsi="宋体" w:cs="宋体" w:hint="eastAsia"/>
          <w:color w:val="0000FF"/>
          <w:sz w:val="24"/>
        </w:rPr>
        <w:t>（采购人）</w:t>
      </w:r>
      <w:r>
        <w:rPr>
          <w:rFonts w:ascii="宋体" w:hAnsi="宋体" w:cs="宋体" w:hint="eastAsia"/>
          <w:sz w:val="24"/>
        </w:rPr>
        <w:t>、（采购代理机构）</w:t>
      </w:r>
      <w:r>
        <w:rPr>
          <w:rFonts w:asciiTheme="minorEastAsia" w:eastAsiaTheme="minorEastAsia" w:hAnsiTheme="minorEastAsia" w:cs="仿宋_GB2312" w:hint="eastAsia"/>
          <w:kern w:val="0"/>
          <w:sz w:val="24"/>
          <w:lang w:val="zh-CN"/>
        </w:rPr>
        <w:t xml:space="preserve">：    </w:t>
      </w:r>
    </w:p>
    <w:p w:rsidR="009A673B" w:rsidRDefault="009C0D9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9A673B" w:rsidRDefault="009C0D9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9A673B" w:rsidRDefault="009C0D9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9A673B" w:rsidRDefault="009C0D9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9A673B" w:rsidRDefault="009C0D9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9A673B" w:rsidRDefault="009C0D96">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9A673B" w:rsidRDefault="009C0D96">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9A673B" w:rsidRDefault="009C0D9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9A673B" w:rsidRDefault="009C0D96">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9A673B" w:rsidRDefault="009A673B">
      <w:pPr>
        <w:autoSpaceDE w:val="0"/>
        <w:autoSpaceDN w:val="0"/>
        <w:spacing w:line="360" w:lineRule="auto"/>
        <w:ind w:left="2"/>
        <w:jc w:val="left"/>
        <w:rPr>
          <w:rFonts w:asciiTheme="minorEastAsia" w:eastAsiaTheme="minorEastAsia" w:hAnsiTheme="minorEastAsia" w:cs="仿宋_GB2312"/>
          <w:kern w:val="0"/>
          <w:sz w:val="24"/>
          <w:lang w:val="zh-CN"/>
        </w:rPr>
      </w:pPr>
    </w:p>
    <w:p w:rsidR="009A673B" w:rsidRDefault="009A673B">
      <w:pPr>
        <w:autoSpaceDE w:val="0"/>
        <w:autoSpaceDN w:val="0"/>
        <w:spacing w:line="360" w:lineRule="auto"/>
        <w:ind w:left="2"/>
        <w:jc w:val="left"/>
        <w:rPr>
          <w:rFonts w:asciiTheme="minorEastAsia" w:eastAsiaTheme="minorEastAsia" w:hAnsiTheme="minorEastAsia" w:cs="仿宋_GB2312"/>
          <w:kern w:val="0"/>
          <w:sz w:val="24"/>
          <w:lang w:val="zh-CN"/>
        </w:rPr>
      </w:pPr>
    </w:p>
    <w:p w:rsidR="009A673B" w:rsidRDefault="009A673B">
      <w:pPr>
        <w:autoSpaceDE w:val="0"/>
        <w:autoSpaceDN w:val="0"/>
        <w:spacing w:line="360" w:lineRule="auto"/>
        <w:ind w:left="2"/>
        <w:jc w:val="left"/>
        <w:rPr>
          <w:rFonts w:asciiTheme="minorEastAsia" w:eastAsiaTheme="minorEastAsia" w:hAnsiTheme="minorEastAsia" w:cs="仿宋_GB2312"/>
          <w:kern w:val="0"/>
          <w:sz w:val="24"/>
          <w:lang w:val="zh-CN"/>
        </w:rPr>
      </w:pPr>
    </w:p>
    <w:p w:rsidR="009A673B" w:rsidRDefault="009C0D96">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9A673B" w:rsidRDefault="009C0D96">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A673B" w:rsidRDefault="009C0D96">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A673B" w:rsidRDefault="009A673B">
      <w:pPr>
        <w:spacing w:line="360" w:lineRule="auto"/>
        <w:jc w:val="center"/>
        <w:rPr>
          <w:rFonts w:asciiTheme="minorEastAsia" w:eastAsiaTheme="minorEastAsia" w:hAnsiTheme="minorEastAsia" w:cs="仿宋_GB2312"/>
          <w:b/>
          <w:sz w:val="36"/>
          <w:szCs w:val="36"/>
        </w:rPr>
      </w:pPr>
    </w:p>
    <w:p w:rsidR="009A673B" w:rsidRDefault="009C0D96">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9A673B" w:rsidRDefault="009A673B">
      <w:pPr>
        <w:jc w:val="center"/>
        <w:rPr>
          <w:rFonts w:asciiTheme="minorEastAsia" w:eastAsiaTheme="minorEastAsia" w:hAnsiTheme="minorEastAsia" w:cs="仿宋_GB2312"/>
          <w:b/>
          <w:bCs/>
          <w:sz w:val="30"/>
          <w:szCs w:val="30"/>
        </w:rPr>
      </w:pPr>
    </w:p>
    <w:p w:rsidR="009A673B" w:rsidRDefault="009C0D96">
      <w:pPr>
        <w:jc w:val="center"/>
        <w:rPr>
          <w:rFonts w:ascii="宋体" w:hAnsi="宋体" w:cs="宋体"/>
          <w:b/>
          <w:kern w:val="0"/>
          <w:sz w:val="32"/>
          <w:szCs w:val="21"/>
        </w:rPr>
      </w:pPr>
      <w:r>
        <w:rPr>
          <w:rFonts w:asciiTheme="minorEastAsia" w:eastAsiaTheme="minorEastAsia" w:hAnsiTheme="minorEastAsia" w:cs="仿宋_GB2312" w:hint="eastAsia"/>
          <w:b/>
          <w:bCs/>
          <w:sz w:val="30"/>
          <w:szCs w:val="30"/>
        </w:rPr>
        <w:t>十四</w:t>
      </w:r>
      <w:r>
        <w:rPr>
          <w:rFonts w:ascii="宋体" w:hAnsi="宋体" w:cs="宋体" w:hint="eastAsia"/>
          <w:b/>
          <w:kern w:val="0"/>
          <w:sz w:val="32"/>
          <w:szCs w:val="32"/>
        </w:rPr>
        <w:t>、</w:t>
      </w:r>
      <w:r>
        <w:rPr>
          <w:rFonts w:ascii="宋体" w:hAnsi="宋体" w:cs="宋体" w:hint="eastAsia"/>
          <w:b/>
          <w:kern w:val="0"/>
          <w:sz w:val="32"/>
          <w:szCs w:val="21"/>
        </w:rPr>
        <w:t>承诺函</w:t>
      </w:r>
    </w:p>
    <w:p w:rsidR="009A673B" w:rsidRDefault="009A673B">
      <w:pPr>
        <w:widowControl/>
        <w:adjustRightInd/>
        <w:ind w:firstLineChars="200" w:firstLine="640"/>
        <w:jc w:val="left"/>
        <w:rPr>
          <w:rFonts w:ascii="宋体" w:hAnsi="宋体" w:cs="宋体"/>
          <w:kern w:val="0"/>
          <w:sz w:val="32"/>
          <w:szCs w:val="21"/>
        </w:rPr>
      </w:pPr>
    </w:p>
    <w:p w:rsidR="009A673B" w:rsidRDefault="009C0D96">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我方作为本次采购项目的磋商供应商，根据磋商文件要求，现郑重承诺如下：</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二、参加本次磋商采购活动，不存在与单位负责人为同一人或者存在直接控股、管理关系的其他供应商参与同一合同项下的政府采购活动的行为。</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四、参加本次磋商采购活动，不存在和其他供应商在同一合同项下的采购项目中，同时委托同一个自然人、同一家庭的人员、同一单位的人员作为代理人的行为。</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八、参加本次磋商采购活动，我方完全同意磋商文件第三部分关于“磋商费用”、“合同分包”、“合同转包”、“履约保证金”的实质性要求，并承诺严格按照磋商文件要求履行。</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w:t>
      </w:r>
      <w:r>
        <w:rPr>
          <w:rFonts w:ascii="宋体" w:hAnsi="宋体" w:cs="宋体" w:hint="eastAsia"/>
          <w:kern w:val="0"/>
          <w:sz w:val="24"/>
        </w:rPr>
        <w:lastRenderedPageBreak/>
        <w:t>如我方在项目实施过程中采用非自有的知识产权，则在磋商报价中已包括合法获取该知识产权的相关费用。</w:t>
      </w:r>
    </w:p>
    <w:p w:rsidR="009A673B" w:rsidRDefault="009C0D96">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我方对上述承诺的内容事项真实性负责。如经查实上述承诺的内容事项存在虚假，我方愿意接受以提供虚假材料谋取成交追究法律责任。</w:t>
      </w:r>
    </w:p>
    <w:p w:rsidR="009A673B" w:rsidRDefault="009A673B">
      <w:pPr>
        <w:widowControl/>
        <w:adjustRightInd/>
        <w:spacing w:line="360" w:lineRule="auto"/>
        <w:ind w:firstLineChars="200" w:firstLine="480"/>
        <w:jc w:val="left"/>
        <w:rPr>
          <w:rFonts w:ascii="宋体" w:hAnsi="宋体" w:cs="宋体"/>
          <w:kern w:val="0"/>
          <w:sz w:val="24"/>
        </w:rPr>
      </w:pPr>
    </w:p>
    <w:p w:rsidR="009A673B" w:rsidRDefault="009C0D96">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9A673B" w:rsidRDefault="009C0D96">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A673B" w:rsidRDefault="009C0D96">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A673B" w:rsidRDefault="009A673B">
      <w:pPr>
        <w:spacing w:line="360" w:lineRule="auto"/>
        <w:jc w:val="center"/>
        <w:rPr>
          <w:rFonts w:ascii="宋体" w:hAnsi="宋体" w:cs="宋体"/>
          <w:b/>
          <w:bCs/>
          <w:sz w:val="24"/>
        </w:rPr>
      </w:pPr>
    </w:p>
    <w:p w:rsidR="009A673B" w:rsidRDefault="009C0D96">
      <w:pPr>
        <w:spacing w:line="360" w:lineRule="auto"/>
        <w:ind w:right="420"/>
        <w:rPr>
          <w:rFonts w:ascii="宋体" w:hAnsi="宋体" w:cs="宋体"/>
          <w:sz w:val="24"/>
        </w:rPr>
      </w:pPr>
      <w:r>
        <w:rPr>
          <w:rFonts w:ascii="宋体" w:hAnsi="宋体" w:cs="宋体" w:hint="eastAsia"/>
          <w:sz w:val="24"/>
        </w:rPr>
        <w:t>注：按本格式和要求提供。</w:t>
      </w:r>
    </w:p>
    <w:p w:rsidR="009A673B" w:rsidRDefault="009A673B">
      <w:pPr>
        <w:jc w:val="center"/>
        <w:rPr>
          <w:rFonts w:ascii="宋体" w:hAnsi="宋体" w:cs="宋体"/>
          <w:b/>
          <w:bCs/>
          <w:sz w:val="32"/>
          <w:szCs w:val="32"/>
        </w:rPr>
      </w:pPr>
    </w:p>
    <w:p w:rsidR="009A673B" w:rsidRDefault="009A673B">
      <w:pPr>
        <w:jc w:val="center"/>
        <w:rPr>
          <w:rFonts w:ascii="宋体" w:hAnsi="宋体" w:cs="宋体"/>
          <w:b/>
          <w:bCs/>
          <w:sz w:val="32"/>
          <w:szCs w:val="32"/>
        </w:rPr>
      </w:pPr>
    </w:p>
    <w:p w:rsidR="009A673B" w:rsidRDefault="009C0D96">
      <w:pPr>
        <w:jc w:val="center"/>
        <w:rPr>
          <w:rFonts w:ascii="宋体" w:hAnsi="宋体" w:cs="宋体"/>
          <w:b/>
          <w:bCs/>
          <w:sz w:val="32"/>
          <w:szCs w:val="32"/>
        </w:rPr>
      </w:pPr>
      <w:r>
        <w:rPr>
          <w:rFonts w:ascii="宋体" w:hAnsi="宋体" w:cs="宋体" w:hint="eastAsia"/>
          <w:b/>
          <w:bCs/>
          <w:sz w:val="32"/>
          <w:szCs w:val="32"/>
        </w:rPr>
        <w:t>十五</w:t>
      </w:r>
      <w:r>
        <w:rPr>
          <w:rFonts w:ascii="宋体" w:hAnsi="宋体" w:cs="宋体" w:hint="eastAsia"/>
          <w:b/>
          <w:kern w:val="0"/>
          <w:sz w:val="32"/>
          <w:szCs w:val="32"/>
        </w:rPr>
        <w:t>、</w:t>
      </w:r>
      <w:r>
        <w:rPr>
          <w:rFonts w:ascii="宋体" w:hAnsi="宋体" w:cs="宋体" w:hint="eastAsia"/>
          <w:b/>
          <w:bCs/>
          <w:sz w:val="32"/>
          <w:szCs w:val="32"/>
        </w:rPr>
        <w:t>商务、服务（技术）响应、偏离情况说明表</w:t>
      </w:r>
    </w:p>
    <w:p w:rsidR="009A673B" w:rsidRDefault="009A673B">
      <w:pPr>
        <w:snapToGrid w:val="0"/>
        <w:spacing w:line="400" w:lineRule="exact"/>
        <w:ind w:firstLineChars="200" w:firstLine="420"/>
        <w:rPr>
          <w:rFonts w:asciiTheme="minorEastAsia" w:eastAsiaTheme="minorEastAsia" w:hAnsiTheme="minorEastAsia"/>
          <w:szCs w:val="21"/>
        </w:rPr>
      </w:pPr>
    </w:p>
    <w:p w:rsidR="009A673B" w:rsidRDefault="009C0D96">
      <w:pPr>
        <w:snapToGrid w:val="0"/>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9A673B" w:rsidRDefault="009C0D96">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项目编号:   </w:t>
      </w:r>
    </w:p>
    <w:p w:rsidR="009A673B" w:rsidRDefault="009A673B">
      <w:pPr>
        <w:pStyle w:val="Default"/>
        <w:snapToGrid w:val="0"/>
        <w:spacing w:after="120" w:line="400" w:lineRule="exact"/>
        <w:ind w:firstLineChars="200" w:firstLine="480"/>
        <w:rPr>
          <w:rFonts w:asciiTheme="minorEastAsia" w:eastAsiaTheme="minorEastAsia" w:hAnsiTheme="minorEastAsia"/>
          <w:color w:val="auto"/>
        </w:rPr>
      </w:pPr>
    </w:p>
    <w:tbl>
      <w:tblPr>
        <w:tblW w:w="91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9A673B">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正偏离/无偏离/负偏离</w:t>
            </w:r>
          </w:p>
        </w:tc>
        <w:tc>
          <w:tcPr>
            <w:tcW w:w="1361" w:type="dxa"/>
            <w:tcBorders>
              <w:top w:val="single" w:sz="4" w:space="0" w:color="auto"/>
              <w:left w:val="single" w:sz="6" w:space="0" w:color="auto"/>
              <w:bottom w:val="single" w:sz="6" w:space="0" w:color="auto"/>
              <w:right w:val="single" w:sz="4"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9A673B">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商务部分</w:t>
            </w:r>
          </w:p>
        </w:tc>
      </w:tr>
      <w:tr w:rsidR="009A673B">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服务（技术）部分</w:t>
            </w:r>
          </w:p>
        </w:tc>
      </w:tr>
      <w:tr w:rsidR="009A67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r w:rsidR="009A673B">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9A673B" w:rsidRDefault="009C0D96">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9A673B" w:rsidRDefault="009A673B">
            <w:pPr>
              <w:snapToGrid w:val="0"/>
              <w:spacing w:line="400" w:lineRule="exact"/>
              <w:jc w:val="center"/>
              <w:rPr>
                <w:rFonts w:asciiTheme="minorEastAsia" w:eastAsiaTheme="minorEastAsia" w:hAnsiTheme="minorEastAsia"/>
                <w:sz w:val="24"/>
              </w:rPr>
            </w:pPr>
          </w:p>
        </w:tc>
      </w:tr>
    </w:tbl>
    <w:p w:rsidR="009A673B" w:rsidRDefault="009C0D96">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说明：1.应写明磋商文件对商务与服务技术要求的响应和偏离情况</w:t>
      </w:r>
      <w:r>
        <w:rPr>
          <w:rFonts w:asciiTheme="minorEastAsia" w:eastAsiaTheme="minorEastAsia" w:hAnsiTheme="minorEastAsia" w:hint="eastAsia"/>
          <w:bCs/>
          <w:sz w:val="24"/>
        </w:rPr>
        <w:t>；</w:t>
      </w:r>
    </w:p>
    <w:p w:rsidR="009A673B" w:rsidRDefault="009C0D96">
      <w:pPr>
        <w:snapToGrid w:val="0"/>
        <w:spacing w:line="4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lastRenderedPageBreak/>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rsidR="009A673B" w:rsidRDefault="009A673B">
      <w:pPr>
        <w:snapToGrid w:val="0"/>
        <w:spacing w:line="400" w:lineRule="exact"/>
        <w:rPr>
          <w:rFonts w:asciiTheme="minorEastAsia" w:eastAsiaTheme="minorEastAsia" w:hAnsiTheme="minorEastAsia" w:cs="Courier New"/>
          <w:sz w:val="24"/>
        </w:rPr>
      </w:pPr>
    </w:p>
    <w:p w:rsidR="009A673B" w:rsidRDefault="009C0D96">
      <w:pPr>
        <w:autoSpaceDE w:val="0"/>
        <w:autoSpaceDN w:val="0"/>
        <w:spacing w:line="360" w:lineRule="auto"/>
        <w:ind w:firstLineChars="1550" w:firstLine="372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9A673B" w:rsidRDefault="009C0D96">
      <w:pPr>
        <w:autoSpaceDE w:val="0"/>
        <w:autoSpaceDN w:val="0"/>
        <w:spacing w:line="360" w:lineRule="auto"/>
        <w:ind w:leftChars="1" w:left="2" w:firstLineChars="1500" w:firstLine="360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A673B" w:rsidRDefault="009C0D96">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A673B" w:rsidRDefault="009A673B">
      <w:pPr>
        <w:spacing w:line="360" w:lineRule="auto"/>
        <w:jc w:val="center"/>
        <w:rPr>
          <w:rFonts w:asciiTheme="minorEastAsia" w:eastAsiaTheme="minorEastAsia" w:hAnsiTheme="minorEastAsia" w:cs="仿宋_GB2312"/>
          <w:b/>
          <w:sz w:val="36"/>
          <w:szCs w:val="36"/>
        </w:rPr>
      </w:pPr>
    </w:p>
    <w:p w:rsidR="009A673B" w:rsidRDefault="009C0D96">
      <w:pPr>
        <w:jc w:val="center"/>
        <w:rPr>
          <w:rFonts w:ascii="宋体" w:hAnsi="宋体" w:cs="宋体"/>
          <w:b/>
          <w:bCs/>
          <w:color w:val="000000" w:themeColor="text1"/>
          <w:sz w:val="32"/>
          <w:szCs w:val="32"/>
        </w:rPr>
      </w:pPr>
      <w:r>
        <w:rPr>
          <w:rFonts w:ascii="宋体" w:hAnsi="宋体" w:cs="宋体" w:hint="eastAsia"/>
          <w:b/>
          <w:color w:val="000000" w:themeColor="text1"/>
          <w:kern w:val="0"/>
          <w:sz w:val="32"/>
          <w:szCs w:val="32"/>
        </w:rPr>
        <w:t>十六、初始</w:t>
      </w:r>
      <w:r>
        <w:rPr>
          <w:rFonts w:ascii="宋体" w:hAnsi="宋体" w:cs="宋体" w:hint="eastAsia"/>
          <w:b/>
          <w:bCs/>
          <w:color w:val="000000" w:themeColor="text1"/>
          <w:sz w:val="32"/>
          <w:szCs w:val="32"/>
        </w:rPr>
        <w:t>报价表</w:t>
      </w:r>
      <w:r>
        <w:rPr>
          <w:rFonts w:hint="eastAsia"/>
          <w:b/>
          <w:color w:val="000000" w:themeColor="text1"/>
          <w:sz w:val="32"/>
        </w:rPr>
        <w:t>（格式）</w:t>
      </w:r>
    </w:p>
    <w:p w:rsidR="009A673B" w:rsidRDefault="009A673B">
      <w:pPr>
        <w:snapToGrid w:val="0"/>
        <w:spacing w:line="360" w:lineRule="auto"/>
        <w:ind w:left="480"/>
        <w:jc w:val="center"/>
        <w:rPr>
          <w:rFonts w:asciiTheme="minorEastAsia" w:eastAsiaTheme="minorEastAsia" w:hAnsiTheme="minorEastAsia" w:cs="仿宋_GB2312"/>
          <w:b/>
          <w:kern w:val="0"/>
          <w:sz w:val="24"/>
          <w:lang w:val="zh-CN"/>
        </w:rPr>
      </w:pPr>
    </w:p>
    <w:p w:rsidR="009A673B" w:rsidRDefault="009C0D96">
      <w:pPr>
        <w:snapToGrid w:val="0"/>
        <w:spacing w:line="360" w:lineRule="auto"/>
        <w:ind w:left="480"/>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报价一览表(单位均为人民币元)</w:t>
      </w:r>
    </w:p>
    <w:tbl>
      <w:tblPr>
        <w:tblpPr w:leftFromText="180" w:rightFromText="180" w:vertAnchor="text" w:horzAnchor="page" w:tblpX="1416" w:tblpY="450"/>
        <w:tblOverlap w:val="neve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3635"/>
        <w:gridCol w:w="2507"/>
        <w:gridCol w:w="1128"/>
        <w:gridCol w:w="1115"/>
      </w:tblGrid>
      <w:tr w:rsidR="009A673B">
        <w:trPr>
          <w:trHeight w:val="1373"/>
        </w:trPr>
        <w:tc>
          <w:tcPr>
            <w:tcW w:w="874"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3635"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2507"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服务内容</w:t>
            </w:r>
          </w:p>
        </w:tc>
        <w:tc>
          <w:tcPr>
            <w:tcW w:w="1128"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b/>
                <w:sz w:val="24"/>
              </w:rPr>
            </w:pPr>
          </w:p>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合同履约期限</w:t>
            </w:r>
          </w:p>
        </w:tc>
        <w:tc>
          <w:tcPr>
            <w:tcW w:w="1115"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w:t>
            </w:r>
          </w:p>
        </w:tc>
      </w:tr>
      <w:tr w:rsidR="009A673B">
        <w:trPr>
          <w:trHeight w:val="441"/>
        </w:trPr>
        <w:tc>
          <w:tcPr>
            <w:tcW w:w="874"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3635"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北海市综合交通运输“十五五”发展规划编制</w:t>
            </w:r>
          </w:p>
        </w:tc>
        <w:tc>
          <w:tcPr>
            <w:tcW w:w="2507"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sz w:val="24"/>
              </w:rPr>
            </w:pPr>
          </w:p>
        </w:tc>
      </w:tr>
      <w:tr w:rsidR="009A673B">
        <w:trPr>
          <w:trHeight w:val="659"/>
        </w:trPr>
        <w:tc>
          <w:tcPr>
            <w:tcW w:w="4509" w:type="dxa"/>
            <w:gridSpan w:val="2"/>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磋商报价（小写）</w:t>
            </w:r>
          </w:p>
        </w:tc>
        <w:tc>
          <w:tcPr>
            <w:tcW w:w="4750" w:type="dxa"/>
            <w:gridSpan w:val="3"/>
            <w:tcBorders>
              <w:top w:val="single" w:sz="4" w:space="0" w:color="auto"/>
              <w:left w:val="single" w:sz="4" w:space="0" w:color="auto"/>
              <w:bottom w:val="single" w:sz="4" w:space="0" w:color="auto"/>
              <w:right w:val="single" w:sz="4" w:space="0" w:color="auto"/>
            </w:tcBorders>
          </w:tcPr>
          <w:p w:rsidR="009A673B" w:rsidRDefault="009A673B">
            <w:pPr>
              <w:spacing w:line="360" w:lineRule="auto"/>
              <w:jc w:val="center"/>
              <w:rPr>
                <w:rFonts w:asciiTheme="minorEastAsia" w:eastAsiaTheme="minorEastAsia" w:hAnsiTheme="minorEastAsia" w:cs="宋体"/>
                <w:sz w:val="24"/>
              </w:rPr>
            </w:pPr>
          </w:p>
        </w:tc>
      </w:tr>
      <w:tr w:rsidR="009A673B">
        <w:trPr>
          <w:trHeight w:val="597"/>
        </w:trPr>
        <w:tc>
          <w:tcPr>
            <w:tcW w:w="4509" w:type="dxa"/>
            <w:gridSpan w:val="2"/>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磋商报价（大写）</w:t>
            </w:r>
          </w:p>
        </w:tc>
        <w:tc>
          <w:tcPr>
            <w:tcW w:w="4750" w:type="dxa"/>
            <w:gridSpan w:val="3"/>
            <w:tcBorders>
              <w:top w:val="single" w:sz="4" w:space="0" w:color="auto"/>
              <w:left w:val="single" w:sz="4" w:space="0" w:color="auto"/>
              <w:bottom w:val="single" w:sz="4" w:space="0" w:color="auto"/>
              <w:right w:val="single" w:sz="4" w:space="0" w:color="auto"/>
            </w:tcBorders>
          </w:tcPr>
          <w:p w:rsidR="009A673B" w:rsidRDefault="009A673B">
            <w:pPr>
              <w:spacing w:line="360" w:lineRule="auto"/>
              <w:jc w:val="center"/>
              <w:rPr>
                <w:rFonts w:asciiTheme="minorEastAsia" w:eastAsiaTheme="minorEastAsia" w:hAnsiTheme="minorEastAsia" w:cs="宋体"/>
                <w:sz w:val="24"/>
              </w:rPr>
            </w:pPr>
          </w:p>
        </w:tc>
      </w:tr>
    </w:tbl>
    <w:p w:rsidR="009A673B" w:rsidRDefault="009A673B">
      <w:pPr>
        <w:pStyle w:val="2c"/>
        <w:spacing w:before="120" w:after="120"/>
        <w:rPr>
          <w:color w:val="auto"/>
          <w:lang w:val="zh-CN"/>
        </w:rPr>
      </w:pPr>
    </w:p>
    <w:p w:rsidR="009A673B" w:rsidRDefault="009C0D96">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kern w:val="0"/>
          <w:sz w:val="24"/>
          <w:lang w:val="zh-CN"/>
        </w:rPr>
        <w:t>1、</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rsidR="009A673B" w:rsidRDefault="009C0D96">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2、</w:t>
      </w:r>
      <w:r>
        <w:rPr>
          <w:rFonts w:asciiTheme="minorEastAsia" w:eastAsiaTheme="minorEastAsia" w:hAnsiTheme="minorEastAsia" w:cs="宋体" w:hint="eastAsia"/>
          <w:kern w:val="0"/>
          <w:sz w:val="24"/>
          <w:lang w:val="zh-CN"/>
        </w:rPr>
        <w:t>有关本项目实施所涉及的一切费用均计入报价。</w:t>
      </w:r>
      <w:r>
        <w:rPr>
          <w:rFonts w:asciiTheme="minorEastAsia" w:eastAsiaTheme="minorEastAsia" w:hAnsiTheme="minorEastAsia" w:cs="宋体" w:hint="eastAsia"/>
          <w:b/>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不得出现“0元”“免费赠送”等形式的无偿报价，</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最后报价文件含有采购人不能接受的附加条件，响应无效</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rsidR="009A673B" w:rsidRDefault="009C0D96">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3、特别提示：采购代理机构将对项目名称和项目编号，成交供应商名称、地址和</w:t>
      </w:r>
      <w:r>
        <w:rPr>
          <w:rFonts w:asciiTheme="minorEastAsia" w:eastAsiaTheme="minorEastAsia" w:hAnsiTheme="minorEastAsia" w:cs="仿宋_GB2312" w:hint="eastAsia"/>
          <w:kern w:val="0"/>
          <w:sz w:val="24"/>
          <w:lang w:val="zh-CN"/>
        </w:rPr>
        <w:lastRenderedPageBreak/>
        <w:t>成交金额</w:t>
      </w:r>
      <w:r>
        <w:rPr>
          <w:rFonts w:asciiTheme="minorEastAsia" w:eastAsiaTheme="minorEastAsia" w:hAnsiTheme="minorEastAsia" w:cs="宋体" w:hint="eastAsia"/>
          <w:kern w:val="0"/>
          <w:sz w:val="24"/>
          <w:lang w:val="zh-CN"/>
        </w:rPr>
        <w:t>等予以公示</w:t>
      </w:r>
      <w:r>
        <w:rPr>
          <w:rFonts w:asciiTheme="minorEastAsia" w:eastAsiaTheme="minorEastAsia" w:hAnsiTheme="minorEastAsia" w:cs="仿宋_GB2312" w:hint="eastAsia"/>
          <w:kern w:val="0"/>
          <w:sz w:val="24"/>
          <w:lang w:val="zh-CN"/>
        </w:rPr>
        <w:t>。</w:t>
      </w:r>
    </w:p>
    <w:p w:rsidR="009A673B" w:rsidRDefault="009C0D96">
      <w:pPr>
        <w:spacing w:line="360" w:lineRule="auto"/>
        <w:ind w:firstLineChars="200" w:firstLine="480"/>
        <w:rPr>
          <w:rFonts w:asciiTheme="minorEastAsia" w:eastAsiaTheme="minorEastAsia" w:hAnsiTheme="minorEastAsia" w:cs="仿宋_GB2312"/>
          <w:kern w:val="0"/>
          <w:sz w:val="24"/>
          <w:u w:val="single"/>
          <w:lang w:val="zh-CN"/>
        </w:rPr>
      </w:pPr>
      <w:r>
        <w:rPr>
          <w:rFonts w:asciiTheme="minorEastAsia" w:eastAsiaTheme="minorEastAsia" w:hAnsiTheme="minorEastAsia" w:cs="仿宋_GB2312" w:hint="eastAsia"/>
          <w:kern w:val="0"/>
          <w:sz w:val="24"/>
          <w:szCs w:val="22"/>
          <w:lang w:val="zh-CN"/>
        </w:rPr>
        <w:t>4、</w:t>
      </w:r>
      <w:r>
        <w:rPr>
          <w:rFonts w:asciiTheme="minorEastAsia" w:eastAsiaTheme="minorEastAsia" w:hAnsiTheme="minorEastAsia" w:cs="仿宋_GB2312" w:hint="eastAsia"/>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9A673B" w:rsidRDefault="009C0D96">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5、如有多轮报价，则每轮报价供应商均需按本表格式填写。</w:t>
      </w:r>
    </w:p>
    <w:p w:rsidR="009A673B" w:rsidRDefault="009A673B">
      <w:pPr>
        <w:pStyle w:val="2c"/>
        <w:spacing w:before="120" w:after="120"/>
        <w:rPr>
          <w:rFonts w:asciiTheme="minorEastAsia" w:eastAsiaTheme="minorEastAsia" w:hAnsiTheme="minorEastAsia" w:cs="仿宋_GB2312"/>
          <w:color w:val="auto"/>
          <w:kern w:val="0"/>
          <w:sz w:val="24"/>
          <w:lang w:val="zh-CN"/>
        </w:rPr>
      </w:pPr>
    </w:p>
    <w:p w:rsidR="009A673B" w:rsidRDefault="009C0D96">
      <w:pPr>
        <w:pStyle w:val="2c"/>
        <w:spacing w:before="120" w:after="120"/>
        <w:rPr>
          <w:rFonts w:asciiTheme="minorEastAsia" w:eastAsiaTheme="minorEastAsia" w:hAnsiTheme="minorEastAsia" w:cs="仿宋_GB2312"/>
          <w:color w:val="auto"/>
          <w:kern w:val="0"/>
          <w:sz w:val="24"/>
          <w:lang w:val="zh-CN" w:eastAsia="zh-CN"/>
        </w:rPr>
      </w:pPr>
      <w:r>
        <w:rPr>
          <w:rFonts w:asciiTheme="minorEastAsia" w:eastAsiaTheme="minorEastAsia" w:hAnsiTheme="minorEastAsia" w:cs="仿宋_GB2312" w:hint="eastAsia"/>
          <w:color w:val="auto"/>
          <w:kern w:val="0"/>
          <w:sz w:val="24"/>
          <w:lang w:val="zh-CN" w:eastAsia="zh-CN"/>
        </w:rPr>
        <w:t>谈判供应商名称(公章)：</w:t>
      </w:r>
    </w:p>
    <w:p w:rsidR="009A673B" w:rsidRDefault="009C0D96">
      <w:pPr>
        <w:pStyle w:val="2c"/>
        <w:spacing w:before="120" w:after="120"/>
        <w:rPr>
          <w:rFonts w:asciiTheme="minorEastAsia" w:eastAsiaTheme="minorEastAsia" w:hAnsiTheme="minorEastAsia" w:cs="仿宋_GB2312"/>
          <w:color w:val="auto"/>
          <w:kern w:val="0"/>
          <w:sz w:val="24"/>
          <w:lang w:val="zh-CN" w:eastAsia="zh-CN"/>
        </w:rPr>
      </w:pPr>
      <w:r>
        <w:rPr>
          <w:rFonts w:asciiTheme="minorEastAsia" w:eastAsiaTheme="minorEastAsia" w:hAnsiTheme="minorEastAsia" w:cs="仿宋_GB2312" w:hint="eastAsia"/>
          <w:color w:val="auto"/>
          <w:kern w:val="0"/>
          <w:sz w:val="24"/>
          <w:lang w:val="zh-CN" w:eastAsia="zh-CN"/>
        </w:rPr>
        <w:t xml:space="preserve">法定代表人（负责人）或委托代理人(签名)：                   </w:t>
      </w:r>
    </w:p>
    <w:p w:rsidR="009A673B" w:rsidRDefault="009C0D96">
      <w:pPr>
        <w:pStyle w:val="2c"/>
        <w:spacing w:before="120" w:after="120"/>
        <w:rPr>
          <w:rFonts w:asciiTheme="minorEastAsia" w:eastAsiaTheme="minorEastAsia" w:hAnsiTheme="minorEastAsia" w:cs="仿宋_GB2312"/>
          <w:color w:val="auto"/>
          <w:kern w:val="0"/>
          <w:sz w:val="24"/>
          <w:lang w:val="zh-CN" w:eastAsia="zh-CN"/>
        </w:rPr>
      </w:pPr>
      <w:r>
        <w:rPr>
          <w:rFonts w:asciiTheme="minorEastAsia" w:eastAsiaTheme="minorEastAsia" w:hAnsiTheme="minorEastAsia" w:cs="仿宋_GB2312" w:hint="eastAsia"/>
          <w:color w:val="auto"/>
          <w:kern w:val="0"/>
          <w:sz w:val="24"/>
          <w:lang w:val="zh-CN" w:eastAsia="zh-CN"/>
        </w:rPr>
        <w:t>日期：   年   月   日</w:t>
      </w: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pStyle w:val="15"/>
        <w:keepNext w:val="0"/>
        <w:pageBreakBefore w:val="0"/>
        <w:tabs>
          <w:tab w:val="clear" w:pos="720"/>
        </w:tabs>
        <w:jc w:val="both"/>
        <w:outlineLvl w:val="9"/>
        <w:rPr>
          <w:rFonts w:asciiTheme="minorEastAsia" w:eastAsiaTheme="minorEastAsia" w:hAnsiTheme="minorEastAsia" w:cs="仿宋_GB2312"/>
          <w:kern w:val="2"/>
          <w:sz w:val="32"/>
          <w:szCs w:val="32"/>
        </w:rPr>
      </w:pPr>
    </w:p>
    <w:p w:rsidR="009A673B" w:rsidRDefault="009A673B">
      <w:pPr>
        <w:pStyle w:val="15"/>
        <w:keepNext w:val="0"/>
        <w:pageBreakBefore w:val="0"/>
        <w:tabs>
          <w:tab w:val="clear" w:pos="720"/>
        </w:tabs>
        <w:jc w:val="both"/>
        <w:outlineLvl w:val="9"/>
        <w:rPr>
          <w:rFonts w:asciiTheme="minorEastAsia" w:eastAsiaTheme="minorEastAsia" w:hAnsiTheme="minorEastAsia" w:cs="仿宋_GB2312"/>
          <w:kern w:val="2"/>
          <w:sz w:val="32"/>
          <w:szCs w:val="32"/>
        </w:rPr>
        <w:sectPr w:rsidR="009A673B">
          <w:headerReference w:type="default" r:id="rId21"/>
          <w:footerReference w:type="even" r:id="rId22"/>
          <w:footerReference w:type="default" r:id="rId23"/>
          <w:headerReference w:type="first" r:id="rId24"/>
          <w:footerReference w:type="first" r:id="rId25"/>
          <w:pgSz w:w="11906" w:h="16838"/>
          <w:pgMar w:top="779" w:right="1418" w:bottom="468" w:left="1418" w:header="851" w:footer="992" w:gutter="0"/>
          <w:cols w:space="720"/>
          <w:titlePg/>
          <w:docGrid w:linePitch="312"/>
        </w:sectPr>
      </w:pPr>
    </w:p>
    <w:p w:rsidR="009A673B" w:rsidRDefault="009C0D96">
      <w:pPr>
        <w:pStyle w:val="2fa"/>
        <w:ind w:firstLineChars="0" w:firstLine="0"/>
        <w:jc w:val="center"/>
        <w:outlineLvl w:val="0"/>
        <w:rPr>
          <w:rFonts w:asciiTheme="minorEastAsia" w:eastAsiaTheme="minorEastAsia" w:hAnsiTheme="minorEastAsia" w:cs="仿宋_GB2312"/>
          <w:b/>
          <w:sz w:val="36"/>
          <w:szCs w:val="36"/>
        </w:rPr>
      </w:pPr>
      <w:bookmarkStart w:id="97" w:name="_Toc181203101"/>
      <w:r>
        <w:rPr>
          <w:rFonts w:asciiTheme="minorEastAsia" w:eastAsiaTheme="minorEastAsia" w:hAnsiTheme="minorEastAsia" w:cs="仿宋_GB2312" w:hint="eastAsia"/>
          <w:b/>
          <w:sz w:val="36"/>
          <w:szCs w:val="36"/>
        </w:rPr>
        <w:lastRenderedPageBreak/>
        <w:t>第八部分  最后报价格式</w:t>
      </w:r>
      <w:bookmarkEnd w:id="97"/>
    </w:p>
    <w:p w:rsidR="009A673B" w:rsidRDefault="009C0D96">
      <w:pPr>
        <w:pStyle w:val="afa"/>
        <w:jc w:val="center"/>
        <w:rPr>
          <w:b/>
          <w:sz w:val="32"/>
        </w:rPr>
      </w:pPr>
      <w:r>
        <w:rPr>
          <w:rFonts w:hint="eastAsia"/>
          <w:b/>
          <w:sz w:val="32"/>
        </w:rPr>
        <w:t>(一)报价表（格式）</w:t>
      </w:r>
    </w:p>
    <w:p w:rsidR="009A673B" w:rsidRDefault="009A673B">
      <w:pPr>
        <w:spacing w:line="500" w:lineRule="exact"/>
        <w:rPr>
          <w:rFonts w:ascii="宋体"/>
          <w:szCs w:val="21"/>
        </w:rPr>
      </w:pPr>
    </w:p>
    <w:p w:rsidR="009A673B" w:rsidRDefault="009C0D96">
      <w:pPr>
        <w:autoSpaceDE w:val="0"/>
        <w:autoSpaceDN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9A673B" w:rsidRDefault="009C0D96">
      <w:pPr>
        <w:spacing w:line="360" w:lineRule="auto"/>
        <w:ind w:firstLine="72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按你方磋商文件要求，</w:t>
      </w:r>
      <w:r>
        <w:rPr>
          <w:rFonts w:asciiTheme="minorEastAsia" w:eastAsiaTheme="minorEastAsia" w:hAnsiTheme="minorEastAsia" w:cs="仿宋_GB2312" w:hint="eastAsia"/>
          <w:sz w:val="24"/>
        </w:rPr>
        <w:t>我们即</w:t>
      </w:r>
      <w:r>
        <w:rPr>
          <w:rFonts w:asciiTheme="minorEastAsia" w:eastAsiaTheme="minorEastAsia" w:hAnsiTheme="minorEastAsia" w:cs="仿宋_GB2312" w:hint="eastAsia"/>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的实施。</w:t>
      </w:r>
    </w:p>
    <w:tbl>
      <w:tblPr>
        <w:tblpPr w:leftFromText="180" w:rightFromText="180" w:vertAnchor="text" w:horzAnchor="page" w:tblpX="1378" w:tblpY="1537"/>
        <w:tblOverlap w:val="neve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3635"/>
        <w:gridCol w:w="2507"/>
        <w:gridCol w:w="1128"/>
        <w:gridCol w:w="1115"/>
      </w:tblGrid>
      <w:tr w:rsidR="009A673B">
        <w:trPr>
          <w:trHeight w:val="1373"/>
        </w:trPr>
        <w:tc>
          <w:tcPr>
            <w:tcW w:w="874"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3635"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2507"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服务内容</w:t>
            </w:r>
          </w:p>
        </w:tc>
        <w:tc>
          <w:tcPr>
            <w:tcW w:w="1128"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b/>
                <w:sz w:val="24"/>
              </w:rPr>
            </w:pPr>
          </w:p>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合同履约期限</w:t>
            </w:r>
          </w:p>
        </w:tc>
        <w:tc>
          <w:tcPr>
            <w:tcW w:w="1115"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w:t>
            </w:r>
          </w:p>
        </w:tc>
      </w:tr>
      <w:tr w:rsidR="009A673B">
        <w:trPr>
          <w:trHeight w:val="441"/>
        </w:trPr>
        <w:tc>
          <w:tcPr>
            <w:tcW w:w="874" w:type="dxa"/>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3635" w:type="dxa"/>
            <w:tcBorders>
              <w:top w:val="single" w:sz="4" w:space="0" w:color="auto"/>
              <w:left w:val="single" w:sz="4" w:space="0" w:color="auto"/>
              <w:bottom w:val="single" w:sz="4" w:space="0" w:color="auto"/>
              <w:right w:val="single" w:sz="4" w:space="0" w:color="auto"/>
            </w:tcBorders>
            <w:vAlign w:val="center"/>
          </w:tcPr>
          <w:p w:rsidR="009A673B" w:rsidRDefault="009C0D96">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北海市综合交通运输“十五五”发展规划编制</w:t>
            </w:r>
          </w:p>
        </w:tc>
        <w:tc>
          <w:tcPr>
            <w:tcW w:w="2507"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9A673B" w:rsidRDefault="009A673B">
            <w:pPr>
              <w:spacing w:line="360" w:lineRule="auto"/>
              <w:jc w:val="center"/>
              <w:rPr>
                <w:rFonts w:asciiTheme="minorEastAsia" w:eastAsiaTheme="minorEastAsia" w:hAnsiTheme="minorEastAsia" w:cs="宋体"/>
                <w:sz w:val="24"/>
              </w:rPr>
            </w:pPr>
          </w:p>
        </w:tc>
      </w:tr>
      <w:tr w:rsidR="009A673B">
        <w:trPr>
          <w:trHeight w:val="659"/>
        </w:trPr>
        <w:tc>
          <w:tcPr>
            <w:tcW w:w="4509" w:type="dxa"/>
            <w:gridSpan w:val="2"/>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磋商报价（小写）</w:t>
            </w:r>
          </w:p>
        </w:tc>
        <w:tc>
          <w:tcPr>
            <w:tcW w:w="4750" w:type="dxa"/>
            <w:gridSpan w:val="3"/>
            <w:tcBorders>
              <w:top w:val="single" w:sz="4" w:space="0" w:color="auto"/>
              <w:left w:val="single" w:sz="4" w:space="0" w:color="auto"/>
              <w:bottom w:val="single" w:sz="4" w:space="0" w:color="auto"/>
              <w:right w:val="single" w:sz="4" w:space="0" w:color="auto"/>
            </w:tcBorders>
          </w:tcPr>
          <w:p w:rsidR="009A673B" w:rsidRDefault="009A673B">
            <w:pPr>
              <w:spacing w:line="360" w:lineRule="auto"/>
              <w:jc w:val="center"/>
              <w:rPr>
                <w:rFonts w:asciiTheme="minorEastAsia" w:eastAsiaTheme="minorEastAsia" w:hAnsiTheme="minorEastAsia" w:cs="宋体"/>
                <w:sz w:val="24"/>
              </w:rPr>
            </w:pPr>
          </w:p>
        </w:tc>
      </w:tr>
      <w:tr w:rsidR="009A673B">
        <w:trPr>
          <w:trHeight w:val="597"/>
        </w:trPr>
        <w:tc>
          <w:tcPr>
            <w:tcW w:w="4509" w:type="dxa"/>
            <w:gridSpan w:val="2"/>
            <w:tcBorders>
              <w:top w:val="single" w:sz="4" w:space="0" w:color="auto"/>
              <w:left w:val="single" w:sz="4" w:space="0" w:color="auto"/>
              <w:bottom w:val="single" w:sz="4" w:space="0" w:color="auto"/>
              <w:right w:val="single" w:sz="4" w:space="0" w:color="auto"/>
            </w:tcBorders>
            <w:vAlign w:val="center"/>
          </w:tcPr>
          <w:p w:rsidR="009A673B" w:rsidRDefault="009C0D96">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磋商报价（大写）</w:t>
            </w:r>
          </w:p>
        </w:tc>
        <w:tc>
          <w:tcPr>
            <w:tcW w:w="4750" w:type="dxa"/>
            <w:gridSpan w:val="3"/>
            <w:tcBorders>
              <w:top w:val="single" w:sz="4" w:space="0" w:color="auto"/>
              <w:left w:val="single" w:sz="4" w:space="0" w:color="auto"/>
              <w:bottom w:val="single" w:sz="4" w:space="0" w:color="auto"/>
              <w:right w:val="single" w:sz="4" w:space="0" w:color="auto"/>
            </w:tcBorders>
          </w:tcPr>
          <w:p w:rsidR="009A673B" w:rsidRDefault="009A673B">
            <w:pPr>
              <w:spacing w:line="360" w:lineRule="auto"/>
              <w:jc w:val="center"/>
              <w:rPr>
                <w:rFonts w:asciiTheme="minorEastAsia" w:eastAsiaTheme="minorEastAsia" w:hAnsiTheme="minorEastAsia" w:cs="宋体"/>
                <w:sz w:val="24"/>
              </w:rPr>
            </w:pPr>
          </w:p>
        </w:tc>
      </w:tr>
    </w:tbl>
    <w:p w:rsidR="009A673B" w:rsidRDefault="009C0D96">
      <w:pPr>
        <w:snapToGrid w:val="0"/>
        <w:spacing w:line="360" w:lineRule="auto"/>
        <w:ind w:left="480"/>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报价一览表(单位均为人民币元)</w:t>
      </w:r>
    </w:p>
    <w:p w:rsidR="009A673B" w:rsidRDefault="009A673B">
      <w:pPr>
        <w:pStyle w:val="2c"/>
        <w:spacing w:before="120" w:after="120"/>
        <w:rPr>
          <w:color w:val="auto"/>
          <w:lang w:val="zh-CN"/>
        </w:rPr>
      </w:pPr>
    </w:p>
    <w:p w:rsidR="009A673B" w:rsidRDefault="009C0D96">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kern w:val="0"/>
          <w:sz w:val="24"/>
          <w:lang w:val="zh-CN"/>
        </w:rPr>
        <w:t>1、</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rsidR="009A673B" w:rsidRDefault="009C0D96">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2、</w:t>
      </w:r>
      <w:r>
        <w:rPr>
          <w:rFonts w:asciiTheme="minorEastAsia" w:eastAsiaTheme="minorEastAsia" w:hAnsiTheme="minorEastAsia" w:cs="宋体" w:hint="eastAsia"/>
          <w:kern w:val="0"/>
          <w:sz w:val="24"/>
          <w:lang w:val="zh-CN"/>
        </w:rPr>
        <w:t>有关本项目实施所涉及的一切费用均计入报价。</w:t>
      </w:r>
      <w:r>
        <w:rPr>
          <w:rFonts w:asciiTheme="minorEastAsia" w:eastAsiaTheme="minorEastAsia" w:hAnsiTheme="minorEastAsia" w:cs="宋体" w:hint="eastAsia"/>
          <w:b/>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不得出现“0元”“免费赠送”等形式的无偿报价，</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最后报价文件含有采购人不能接受的附加条件，响应无效</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rsidR="009A673B" w:rsidRDefault="009C0D96">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3、特别提示：采购代理机构将对项目名称和项目编号，成交供应商名称、地址和成交金额</w:t>
      </w:r>
      <w:r>
        <w:rPr>
          <w:rFonts w:asciiTheme="minorEastAsia" w:eastAsiaTheme="minorEastAsia" w:hAnsiTheme="minorEastAsia" w:cs="宋体" w:hint="eastAsia"/>
          <w:kern w:val="0"/>
          <w:sz w:val="24"/>
          <w:lang w:val="zh-CN"/>
        </w:rPr>
        <w:t>等予以公示</w:t>
      </w:r>
      <w:r>
        <w:rPr>
          <w:rFonts w:asciiTheme="minorEastAsia" w:eastAsiaTheme="minorEastAsia" w:hAnsiTheme="minorEastAsia" w:cs="仿宋_GB2312" w:hint="eastAsia"/>
          <w:kern w:val="0"/>
          <w:sz w:val="24"/>
          <w:lang w:val="zh-CN"/>
        </w:rPr>
        <w:t>。</w:t>
      </w:r>
    </w:p>
    <w:p w:rsidR="009A673B" w:rsidRDefault="009C0D96">
      <w:pPr>
        <w:spacing w:line="360" w:lineRule="auto"/>
        <w:ind w:firstLineChars="200" w:firstLine="480"/>
        <w:rPr>
          <w:rFonts w:asciiTheme="minorEastAsia" w:eastAsiaTheme="minorEastAsia" w:hAnsiTheme="minorEastAsia" w:cs="仿宋_GB2312"/>
          <w:kern w:val="0"/>
          <w:sz w:val="24"/>
          <w:u w:val="single"/>
          <w:lang w:val="zh-CN"/>
        </w:rPr>
      </w:pPr>
      <w:r>
        <w:rPr>
          <w:rFonts w:asciiTheme="minorEastAsia" w:eastAsiaTheme="minorEastAsia" w:hAnsiTheme="minorEastAsia" w:cs="仿宋_GB2312" w:hint="eastAsia"/>
          <w:kern w:val="0"/>
          <w:sz w:val="24"/>
          <w:szCs w:val="22"/>
          <w:lang w:val="zh-CN"/>
        </w:rPr>
        <w:t>4、</w:t>
      </w:r>
      <w:r>
        <w:rPr>
          <w:rFonts w:asciiTheme="minorEastAsia" w:eastAsiaTheme="minorEastAsia" w:hAnsiTheme="minorEastAsia" w:cs="仿宋_GB2312" w:hint="eastAsia"/>
          <w:kern w:val="0"/>
          <w:sz w:val="24"/>
          <w:lang w:val="zh-CN"/>
        </w:rPr>
        <w:t>符合磋商文件中列明的可享受中小企业扶持政策的供应商，请填写中小企业声明函。注：供应商提供的中小企业声明函内容不实的，属于提供虚假材料谋取中标、成</w:t>
      </w:r>
      <w:r>
        <w:rPr>
          <w:rFonts w:asciiTheme="minorEastAsia" w:eastAsiaTheme="minorEastAsia" w:hAnsiTheme="minorEastAsia" w:cs="仿宋_GB2312" w:hint="eastAsia"/>
          <w:kern w:val="0"/>
          <w:sz w:val="24"/>
          <w:lang w:val="zh-CN"/>
        </w:rPr>
        <w:lastRenderedPageBreak/>
        <w:t>交，依照《中华人民共和国政府采购法》等国家有关规定追究相应责任。</w:t>
      </w:r>
    </w:p>
    <w:p w:rsidR="009A673B" w:rsidRDefault="009C0D96">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5、如有多轮报价，则每轮报价供应商均需按本表格式填写。</w:t>
      </w:r>
    </w:p>
    <w:p w:rsidR="009A673B" w:rsidRDefault="009A673B">
      <w:pPr>
        <w:pStyle w:val="2c"/>
        <w:spacing w:before="120" w:after="120"/>
        <w:rPr>
          <w:rFonts w:asciiTheme="minorEastAsia" w:eastAsiaTheme="minorEastAsia" w:hAnsiTheme="minorEastAsia" w:cs="仿宋_GB2312"/>
          <w:color w:val="auto"/>
          <w:kern w:val="0"/>
          <w:sz w:val="24"/>
          <w:lang w:val="zh-CN"/>
        </w:rPr>
      </w:pPr>
    </w:p>
    <w:p w:rsidR="009A673B" w:rsidRDefault="009C0D96">
      <w:pPr>
        <w:pStyle w:val="2c"/>
        <w:spacing w:before="120" w:after="120"/>
        <w:rPr>
          <w:rFonts w:asciiTheme="minorEastAsia" w:eastAsiaTheme="minorEastAsia" w:hAnsiTheme="minorEastAsia" w:cs="仿宋_GB2312"/>
          <w:color w:val="auto"/>
          <w:kern w:val="0"/>
          <w:sz w:val="24"/>
          <w:lang w:val="zh-CN" w:eastAsia="zh-CN"/>
        </w:rPr>
      </w:pPr>
      <w:r>
        <w:rPr>
          <w:rFonts w:asciiTheme="minorEastAsia" w:eastAsiaTheme="minorEastAsia" w:hAnsiTheme="minorEastAsia" w:cs="仿宋_GB2312" w:hint="eastAsia"/>
          <w:color w:val="auto"/>
          <w:kern w:val="0"/>
          <w:sz w:val="24"/>
          <w:lang w:val="zh-CN" w:eastAsia="zh-CN"/>
        </w:rPr>
        <w:t>谈判供应商名称(公章)：</w:t>
      </w:r>
    </w:p>
    <w:p w:rsidR="009A673B" w:rsidRDefault="009C0D96">
      <w:pPr>
        <w:pStyle w:val="2c"/>
        <w:spacing w:before="120" w:after="120"/>
        <w:rPr>
          <w:rFonts w:asciiTheme="minorEastAsia" w:eastAsiaTheme="minorEastAsia" w:hAnsiTheme="minorEastAsia" w:cs="仿宋_GB2312"/>
          <w:color w:val="auto"/>
          <w:kern w:val="0"/>
          <w:sz w:val="24"/>
          <w:lang w:val="zh-CN" w:eastAsia="zh-CN"/>
        </w:rPr>
      </w:pPr>
      <w:r>
        <w:rPr>
          <w:rFonts w:asciiTheme="minorEastAsia" w:eastAsiaTheme="minorEastAsia" w:hAnsiTheme="minorEastAsia" w:cs="仿宋_GB2312" w:hint="eastAsia"/>
          <w:color w:val="auto"/>
          <w:kern w:val="0"/>
          <w:sz w:val="24"/>
          <w:lang w:val="zh-CN" w:eastAsia="zh-CN"/>
        </w:rPr>
        <w:t xml:space="preserve">法定代表人（负责人）或委托代理人(签名)：                   </w:t>
      </w:r>
    </w:p>
    <w:p w:rsidR="009A673B" w:rsidRDefault="009C0D96">
      <w:pPr>
        <w:pStyle w:val="2c"/>
        <w:spacing w:before="120" w:after="120"/>
        <w:rPr>
          <w:rFonts w:asciiTheme="minorEastAsia" w:eastAsiaTheme="minorEastAsia" w:hAnsiTheme="minorEastAsia" w:cs="仿宋_GB2312"/>
          <w:color w:val="auto"/>
          <w:kern w:val="0"/>
          <w:sz w:val="24"/>
          <w:lang w:val="zh-CN" w:eastAsia="zh-CN"/>
        </w:rPr>
      </w:pPr>
      <w:r>
        <w:rPr>
          <w:rFonts w:asciiTheme="minorEastAsia" w:eastAsiaTheme="minorEastAsia" w:hAnsiTheme="minorEastAsia" w:cs="仿宋_GB2312" w:hint="eastAsia"/>
          <w:color w:val="auto"/>
          <w:kern w:val="0"/>
          <w:sz w:val="24"/>
          <w:lang w:val="zh-CN" w:eastAsia="zh-CN"/>
        </w:rPr>
        <w:t>日期：   年   月   日</w:t>
      </w: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A673B">
      <w:pPr>
        <w:widowControl/>
        <w:adjustRightInd/>
        <w:jc w:val="center"/>
        <w:rPr>
          <w:rFonts w:asciiTheme="minorEastAsia" w:eastAsiaTheme="minorEastAsia" w:hAnsiTheme="minorEastAsia"/>
          <w:b/>
          <w:sz w:val="32"/>
          <w:szCs w:val="32"/>
        </w:rPr>
      </w:pPr>
    </w:p>
    <w:p w:rsidR="009A673B" w:rsidRDefault="009C0D96">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（二）中小企业声明函（如果有）</w:t>
      </w:r>
    </w:p>
    <w:p w:rsidR="009A673B" w:rsidRDefault="009A673B">
      <w:pPr>
        <w:widowControl/>
        <w:spacing w:line="360" w:lineRule="auto"/>
        <w:ind w:firstLineChars="50" w:firstLine="120"/>
        <w:jc w:val="left"/>
        <w:rPr>
          <w:rFonts w:asciiTheme="minorEastAsia" w:eastAsiaTheme="minorEastAsia" w:hAnsiTheme="minorEastAsia" w:cs="宋体"/>
          <w:b/>
          <w:sz w:val="24"/>
        </w:rPr>
      </w:pPr>
    </w:p>
    <w:p w:rsidR="009A673B" w:rsidRDefault="009C0D96">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9A673B" w:rsidRDefault="009A673B">
      <w:pPr>
        <w:spacing w:line="360" w:lineRule="auto"/>
        <w:ind w:rightChars="-416" w:right="-874"/>
        <w:rPr>
          <w:rFonts w:asciiTheme="minorEastAsia" w:eastAsiaTheme="minorEastAsia" w:hAnsiTheme="minorEastAsia" w:cs="仿宋_GB2312"/>
          <w:color w:val="000000" w:themeColor="text1"/>
          <w:kern w:val="0"/>
          <w:sz w:val="24"/>
          <w:lang w:val="zh-CN"/>
        </w:rPr>
        <w:sectPr w:rsidR="009A673B">
          <w:headerReference w:type="default" r:id="rId26"/>
          <w:footerReference w:type="even" r:id="rId27"/>
          <w:footerReference w:type="default" r:id="rId28"/>
          <w:headerReference w:type="first" r:id="rId29"/>
          <w:footerReference w:type="first" r:id="rId30"/>
          <w:pgSz w:w="11906" w:h="16838"/>
          <w:pgMar w:top="471" w:right="1418" w:bottom="777" w:left="1418" w:header="851" w:footer="992" w:gutter="0"/>
          <w:cols w:space="720"/>
          <w:titlePg/>
          <w:docGrid w:linePitch="312"/>
        </w:sectPr>
      </w:pPr>
    </w:p>
    <w:p w:rsidR="009A673B" w:rsidRDefault="009A673B">
      <w:pPr>
        <w:widowControl/>
        <w:adjustRightInd/>
        <w:jc w:val="left"/>
        <w:rPr>
          <w:rFonts w:asciiTheme="minorEastAsia" w:eastAsiaTheme="minorEastAsia" w:hAnsiTheme="minorEastAsia" w:cs="宋体"/>
          <w:b/>
          <w:color w:val="000000" w:themeColor="text1"/>
          <w:sz w:val="32"/>
          <w:szCs w:val="32"/>
        </w:rPr>
      </w:pPr>
      <w:bookmarkStart w:id="102" w:name="_Toc465665161"/>
    </w:p>
    <w:p w:rsidR="009A673B" w:rsidRDefault="009C0D96">
      <w:pPr>
        <w:pStyle w:val="affffffffa"/>
        <w:rPr>
          <w:b/>
          <w:color w:val="000000" w:themeColor="text1"/>
          <w:sz w:val="32"/>
        </w:rPr>
      </w:pPr>
      <w:r>
        <w:rPr>
          <w:rFonts w:hint="eastAsia"/>
          <w:b/>
          <w:color w:val="000000" w:themeColor="text1"/>
          <w:sz w:val="32"/>
        </w:rPr>
        <w:t>附件</w:t>
      </w:r>
      <w:bookmarkEnd w:id="102"/>
    </w:p>
    <w:p w:rsidR="009A673B" w:rsidRDefault="009A673B">
      <w:pPr>
        <w:pStyle w:val="affffffffa"/>
        <w:rPr>
          <w:b/>
          <w:color w:val="000000" w:themeColor="text1"/>
          <w:sz w:val="32"/>
        </w:rPr>
      </w:pPr>
    </w:p>
    <w:p w:rsidR="009A673B" w:rsidRDefault="009C0D96">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w:t>
      </w:r>
      <w:r w:rsidR="000C10E3">
        <w:rPr>
          <w:rFonts w:asciiTheme="minorEastAsia" w:eastAsiaTheme="minorEastAsia" w:hAnsiTheme="minorEastAsia" w:cs="仿宋_GB2312"/>
          <w:b/>
          <w:color w:val="000000" w:themeColor="text1"/>
          <w:spacing w:val="6"/>
          <w:sz w:val="32"/>
          <w:szCs w:val="32"/>
        </w:rPr>
        <w:t>1</w:t>
      </w:r>
      <w:r>
        <w:rPr>
          <w:rFonts w:asciiTheme="minorEastAsia" w:eastAsiaTheme="minorEastAsia" w:hAnsiTheme="minorEastAsia" w:cs="仿宋_GB2312" w:hint="eastAsia"/>
          <w:b/>
          <w:color w:val="000000" w:themeColor="text1"/>
          <w:spacing w:val="6"/>
          <w:sz w:val="32"/>
          <w:szCs w:val="32"/>
        </w:rPr>
        <w:t>：质疑函范本及制作说明</w:t>
      </w:r>
    </w:p>
    <w:p w:rsidR="009A673B" w:rsidRDefault="009C0D96">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9A673B" w:rsidRDefault="009C0D96">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9A673B" w:rsidRDefault="009C0D9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9A673B" w:rsidRDefault="009C0D96">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9A673B" w:rsidRDefault="009C0D9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9A673B" w:rsidRDefault="009A673B">
      <w:pPr>
        <w:spacing w:line="360" w:lineRule="auto"/>
        <w:rPr>
          <w:rFonts w:asciiTheme="minorEastAsia" w:eastAsiaTheme="minorEastAsia" w:hAnsiTheme="minorEastAsia" w:cs="仿宋_GB2312"/>
          <w:color w:val="000000" w:themeColor="text1"/>
          <w:sz w:val="24"/>
        </w:rPr>
      </w:pP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 xml:space="preserve">日期：    </w:t>
      </w:r>
    </w:p>
    <w:p w:rsidR="009A673B" w:rsidRDefault="009C0D96">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质疑函制作说明：</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9A673B" w:rsidRDefault="009A673B">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9A673B" w:rsidRDefault="009C0D96">
      <w:pPr>
        <w:spacing w:line="360" w:lineRule="auto"/>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9A673B" w:rsidRDefault="009A673B">
      <w:pPr>
        <w:spacing w:line="360" w:lineRule="auto"/>
        <w:jc w:val="left"/>
        <w:rPr>
          <w:rFonts w:asciiTheme="minorEastAsia" w:eastAsiaTheme="minorEastAsia" w:hAnsiTheme="minorEastAsia" w:cs="仿宋_GB2312"/>
          <w:b/>
          <w:color w:val="000000" w:themeColor="text1"/>
          <w:sz w:val="24"/>
        </w:rPr>
      </w:pPr>
    </w:p>
    <w:p w:rsidR="009A673B" w:rsidRDefault="009C0D96">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w:t>
      </w:r>
      <w:r w:rsidR="000C10E3">
        <w:rPr>
          <w:rFonts w:asciiTheme="minorEastAsia" w:eastAsiaTheme="minorEastAsia" w:hAnsiTheme="minorEastAsia" w:cs="仿宋_GB2312"/>
          <w:b/>
          <w:color w:val="000000" w:themeColor="text1"/>
          <w:spacing w:val="6"/>
          <w:sz w:val="32"/>
          <w:szCs w:val="32"/>
        </w:rPr>
        <w:t>2</w:t>
      </w:r>
      <w:r>
        <w:rPr>
          <w:rFonts w:asciiTheme="minorEastAsia" w:eastAsiaTheme="minorEastAsia" w:hAnsiTheme="minorEastAsia" w:cs="仿宋_GB2312" w:hint="eastAsia"/>
          <w:b/>
          <w:color w:val="000000" w:themeColor="text1"/>
          <w:spacing w:val="6"/>
          <w:sz w:val="32"/>
          <w:szCs w:val="32"/>
        </w:rPr>
        <w:t>：投诉书范本及制作说明</w:t>
      </w:r>
    </w:p>
    <w:p w:rsidR="009A673B" w:rsidRDefault="009A673B">
      <w:pPr>
        <w:spacing w:line="360" w:lineRule="auto"/>
        <w:jc w:val="center"/>
        <w:rPr>
          <w:rFonts w:asciiTheme="minorEastAsia" w:eastAsiaTheme="minorEastAsia" w:hAnsiTheme="minorEastAsia" w:cs="仿宋_GB2312"/>
          <w:b/>
          <w:color w:val="000000" w:themeColor="text1"/>
          <w:sz w:val="24"/>
        </w:rPr>
      </w:pPr>
    </w:p>
    <w:p w:rsidR="009A673B" w:rsidRDefault="009C0D96">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9A673B" w:rsidRDefault="009C0D96">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9A673B" w:rsidRDefault="009C0D96">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9A673B" w:rsidRDefault="009C0D96">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日,就质疑事项作出了答复/没有在法定期限内作</w:t>
      </w:r>
      <w:r>
        <w:rPr>
          <w:rFonts w:asciiTheme="minorEastAsia" w:eastAsiaTheme="minorEastAsia" w:hAnsiTheme="minorEastAsia" w:cs="仿宋_GB2312" w:hint="eastAsia"/>
          <w:color w:val="000000" w:themeColor="text1"/>
          <w:sz w:val="24"/>
        </w:rPr>
        <w:lastRenderedPageBreak/>
        <w:t>出答复。</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四、投诉事项具体内容</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9A673B" w:rsidRDefault="009C0D9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9A673B" w:rsidRDefault="009C0D9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9A673B" w:rsidRDefault="009C0D9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9A673B" w:rsidRDefault="009A673B">
      <w:pPr>
        <w:spacing w:line="360" w:lineRule="auto"/>
        <w:rPr>
          <w:rFonts w:asciiTheme="minorEastAsia" w:eastAsiaTheme="minorEastAsia" w:hAnsiTheme="minorEastAsia" w:cs="仿宋_GB2312"/>
          <w:b/>
          <w:color w:val="000000" w:themeColor="text1"/>
          <w:sz w:val="24"/>
        </w:rPr>
      </w:pPr>
    </w:p>
    <w:p w:rsidR="009A673B" w:rsidRDefault="009A673B">
      <w:pPr>
        <w:spacing w:line="360" w:lineRule="auto"/>
        <w:rPr>
          <w:rFonts w:asciiTheme="minorEastAsia" w:eastAsiaTheme="minorEastAsia" w:hAnsiTheme="minorEastAsia" w:cs="仿宋_GB2312"/>
          <w:b/>
          <w:color w:val="000000" w:themeColor="text1"/>
          <w:sz w:val="24"/>
        </w:rPr>
      </w:pPr>
    </w:p>
    <w:p w:rsidR="009A673B" w:rsidRDefault="009C0D96">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投诉书制作说明：</w:t>
      </w:r>
    </w:p>
    <w:p w:rsidR="009A673B" w:rsidRDefault="009C0D96">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9A673B" w:rsidRDefault="009C0D96">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9A673B" w:rsidRDefault="009A673B">
      <w:pPr>
        <w:rPr>
          <w:rFonts w:asciiTheme="minorEastAsia" w:eastAsiaTheme="minorEastAsia" w:hAnsiTheme="minorEastAsia" w:cs="仿宋_GB2312"/>
          <w:b/>
          <w:color w:val="000000" w:themeColor="text1"/>
          <w:sz w:val="24"/>
        </w:rPr>
      </w:pPr>
    </w:p>
    <w:p w:rsidR="009A673B" w:rsidRDefault="009C0D96">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9A673B" w:rsidRDefault="009A673B">
      <w:pPr>
        <w:spacing w:line="360" w:lineRule="auto"/>
        <w:jc w:val="left"/>
        <w:rPr>
          <w:rFonts w:asciiTheme="minorEastAsia" w:eastAsiaTheme="minorEastAsia" w:hAnsiTheme="minorEastAsia" w:cs="仿宋_GB2312"/>
          <w:b/>
          <w:color w:val="000000" w:themeColor="text1"/>
          <w:sz w:val="32"/>
          <w:szCs w:val="32"/>
        </w:rPr>
      </w:pPr>
    </w:p>
    <w:p w:rsidR="009A673B" w:rsidRDefault="009C0D96">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w:t>
      </w:r>
      <w:r w:rsidR="000C10E3">
        <w:rPr>
          <w:rFonts w:asciiTheme="minorEastAsia" w:eastAsiaTheme="minorEastAsia" w:hAnsiTheme="minorEastAsia" w:cs="仿宋_GB2312"/>
          <w:b/>
          <w:color w:val="000000" w:themeColor="text1"/>
          <w:sz w:val="32"/>
          <w:szCs w:val="32"/>
        </w:rPr>
        <w:t>3</w:t>
      </w:r>
      <w:r>
        <w:rPr>
          <w:rFonts w:asciiTheme="minorEastAsia" w:eastAsiaTheme="minorEastAsia" w:hAnsiTheme="minorEastAsia" w:cs="仿宋_GB2312" w:hint="eastAsia"/>
          <w:b/>
          <w:color w:val="000000" w:themeColor="text1"/>
          <w:sz w:val="32"/>
          <w:szCs w:val="32"/>
        </w:rPr>
        <w:t>：</w:t>
      </w:r>
    </w:p>
    <w:p w:rsidR="009A673B" w:rsidRDefault="009A673B">
      <w:pPr>
        <w:spacing w:line="360" w:lineRule="auto"/>
        <w:rPr>
          <w:rFonts w:asciiTheme="minorEastAsia" w:eastAsiaTheme="minorEastAsia" w:hAnsiTheme="minorEastAsia"/>
          <w:b/>
          <w:color w:val="000000" w:themeColor="text1"/>
          <w:spacing w:val="6"/>
          <w:sz w:val="32"/>
          <w:szCs w:val="32"/>
        </w:rPr>
      </w:pPr>
    </w:p>
    <w:p w:rsidR="009A673B" w:rsidRDefault="009C0D96">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9A673B" w:rsidRDefault="009A673B">
      <w:pPr>
        <w:spacing w:line="360" w:lineRule="auto"/>
        <w:rPr>
          <w:rFonts w:asciiTheme="minorEastAsia" w:eastAsiaTheme="minorEastAsia" w:hAnsiTheme="minorEastAsia"/>
          <w:b/>
          <w:color w:val="000000" w:themeColor="text1"/>
          <w:spacing w:val="6"/>
          <w:sz w:val="30"/>
          <w:szCs w:val="30"/>
        </w:rPr>
      </w:pPr>
    </w:p>
    <w:p w:rsidR="009A673B" w:rsidRDefault="009C0D96">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9A673B" w:rsidRDefault="009C0D96">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9A673B" w:rsidRDefault="009A673B">
      <w:pPr>
        <w:spacing w:line="360" w:lineRule="auto"/>
        <w:ind w:firstLineChars="200" w:firstLine="480"/>
        <w:rPr>
          <w:rFonts w:asciiTheme="minorEastAsia" w:eastAsiaTheme="minorEastAsia" w:hAnsiTheme="minorEastAsia" w:cs="仿宋_GB2312"/>
          <w:color w:val="000000" w:themeColor="text1"/>
          <w:sz w:val="24"/>
        </w:rPr>
      </w:pPr>
    </w:p>
    <w:p w:rsidR="009A673B" w:rsidRDefault="009A673B">
      <w:pPr>
        <w:spacing w:line="360" w:lineRule="auto"/>
        <w:ind w:firstLineChars="200" w:firstLine="480"/>
        <w:rPr>
          <w:rFonts w:asciiTheme="minorEastAsia" w:eastAsiaTheme="minorEastAsia" w:hAnsiTheme="minorEastAsia" w:cs="仿宋_GB2312"/>
          <w:color w:val="000000" w:themeColor="text1"/>
          <w:sz w:val="24"/>
        </w:rPr>
      </w:pPr>
    </w:p>
    <w:p w:rsidR="009A673B" w:rsidRDefault="009C0D96">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9A673B" w:rsidRDefault="009C0D96">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9A673B" w:rsidRDefault="009A673B">
      <w:pPr>
        <w:spacing w:line="360" w:lineRule="auto"/>
        <w:ind w:firstLineChars="200" w:firstLine="480"/>
        <w:rPr>
          <w:rFonts w:asciiTheme="minorEastAsia" w:eastAsiaTheme="minorEastAsia" w:hAnsiTheme="minorEastAsia" w:cs="仿宋_GB2312"/>
          <w:color w:val="000000" w:themeColor="text1"/>
          <w:sz w:val="24"/>
        </w:rPr>
      </w:pPr>
    </w:p>
    <w:p w:rsidR="009A673B" w:rsidRDefault="009C0D96">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9A673B" w:rsidRDefault="009A673B">
      <w:pPr>
        <w:autoSpaceDE w:val="0"/>
        <w:autoSpaceDN w:val="0"/>
        <w:jc w:val="left"/>
        <w:rPr>
          <w:rFonts w:asciiTheme="minorEastAsia" w:eastAsiaTheme="minorEastAsia" w:hAnsiTheme="minorEastAsia" w:cs="仿宋_GB2312"/>
          <w:b/>
          <w:color w:val="000000" w:themeColor="text1"/>
          <w:sz w:val="32"/>
          <w:szCs w:val="32"/>
        </w:rPr>
      </w:pPr>
    </w:p>
    <w:p w:rsidR="009A673B" w:rsidRDefault="009C0D96">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w:t>
      </w:r>
      <w:r w:rsidR="000C10E3">
        <w:rPr>
          <w:rFonts w:asciiTheme="minorEastAsia" w:eastAsiaTheme="minorEastAsia" w:hAnsiTheme="minorEastAsia" w:cs="仿宋_GB2312"/>
          <w:b/>
          <w:color w:val="000000" w:themeColor="text1"/>
          <w:sz w:val="32"/>
          <w:szCs w:val="32"/>
        </w:rPr>
        <w:t>4</w:t>
      </w:r>
      <w:r>
        <w:rPr>
          <w:rFonts w:asciiTheme="minorEastAsia" w:eastAsiaTheme="minorEastAsia" w:hAnsiTheme="minorEastAsia" w:cs="仿宋_GB2312" w:hint="eastAsia"/>
          <w:b/>
          <w:color w:val="000000" w:themeColor="text1"/>
          <w:sz w:val="32"/>
          <w:szCs w:val="32"/>
        </w:rPr>
        <w:t>：</w:t>
      </w:r>
    </w:p>
    <w:p w:rsidR="009A673B" w:rsidRDefault="009A673B">
      <w:pPr>
        <w:spacing w:line="360" w:lineRule="auto"/>
        <w:jc w:val="center"/>
        <w:rPr>
          <w:rFonts w:asciiTheme="minorEastAsia" w:eastAsiaTheme="minorEastAsia" w:hAnsiTheme="minorEastAsia" w:cs="宋体"/>
          <w:b/>
          <w:color w:val="000000" w:themeColor="text1"/>
          <w:sz w:val="32"/>
          <w:szCs w:val="32"/>
        </w:rPr>
      </w:pPr>
    </w:p>
    <w:p w:rsidR="009A673B" w:rsidRDefault="009C0D96">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9A673B" w:rsidRDefault="009A673B">
      <w:pPr>
        <w:spacing w:line="360" w:lineRule="auto"/>
        <w:jc w:val="center"/>
        <w:rPr>
          <w:rFonts w:asciiTheme="minorEastAsia" w:eastAsiaTheme="minorEastAsia" w:hAnsiTheme="minorEastAsia" w:cs="宋体"/>
          <w:b/>
          <w:color w:val="000000" w:themeColor="text1"/>
          <w:sz w:val="32"/>
          <w:szCs w:val="32"/>
        </w:rPr>
      </w:pPr>
    </w:p>
    <w:p w:rsidR="009A673B" w:rsidRDefault="009C0D96">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9A673B" w:rsidRDefault="009C0D9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9A673B" w:rsidRDefault="009C0D9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9A673B" w:rsidRDefault="009C0D9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9A673B" w:rsidRDefault="009C0D9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9A673B" w:rsidRDefault="009C0D9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9A673B" w:rsidRDefault="009C0D96">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9A673B" w:rsidRDefault="009C0D96">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9A673B" w:rsidRDefault="009C0D96">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9A673B" w:rsidRDefault="009C0D96">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w:t>
      </w:r>
      <w:r>
        <w:rPr>
          <w:rFonts w:asciiTheme="minorEastAsia" w:eastAsiaTheme="minorEastAsia" w:hAnsiTheme="minorEastAsia" w:cs="宋体" w:hint="eastAsia"/>
          <w:color w:val="000000" w:themeColor="text1"/>
          <w:sz w:val="24"/>
        </w:rPr>
        <w:lastRenderedPageBreak/>
        <w:t>要求填写的，中小企业声明函无效，不享受中小企业扶持政策。声明内容不实的，属于提供虚假材料谋取中标、成交的，依法承担法律责任。</w:t>
      </w:r>
    </w:p>
    <w:p w:rsidR="009A673B" w:rsidRDefault="009C0D96">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9A673B" w:rsidRDefault="009A673B">
      <w:pPr>
        <w:spacing w:line="360" w:lineRule="auto"/>
        <w:rPr>
          <w:rFonts w:asciiTheme="minorEastAsia" w:eastAsiaTheme="minorEastAsia" w:hAnsiTheme="minorEastAsia" w:cs="仿宋_GB2312"/>
          <w:b/>
          <w:color w:val="000000" w:themeColor="text1"/>
          <w:sz w:val="24"/>
        </w:rPr>
      </w:pPr>
    </w:p>
    <w:p w:rsidR="009A673B" w:rsidRDefault="009A673B">
      <w:pPr>
        <w:spacing w:line="360" w:lineRule="auto"/>
        <w:ind w:firstLineChars="200" w:firstLine="482"/>
        <w:rPr>
          <w:rFonts w:asciiTheme="minorEastAsia" w:eastAsiaTheme="minorEastAsia" w:hAnsiTheme="minorEastAsia" w:cs="仿宋_GB2312"/>
          <w:b/>
          <w:color w:val="000000" w:themeColor="text1"/>
          <w:sz w:val="24"/>
        </w:rPr>
      </w:pPr>
    </w:p>
    <w:sectPr w:rsidR="009A673B">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AF" w:rsidRDefault="00AB45AF">
      <w:r>
        <w:separator/>
      </w:r>
    </w:p>
  </w:endnote>
  <w:endnote w:type="continuationSeparator" w:id="0">
    <w:p w:rsidR="00AB45AF" w:rsidRDefault="00AB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default"/>
    <w:sig w:usb0="FFFFFFFF" w:usb1="E9FFFFFF" w:usb2="0000003F" w:usb3="00000000" w:csb0="603F01FF" w:csb1="FFFF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Segoe Print"/>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0"/>
      <w:framePr w:wrap="around" w:vAnchor="text" w:hAnchor="margin" w:xAlign="right" w:y="1"/>
      <w:rPr>
        <w:rStyle w:val="afff"/>
      </w:rPr>
    </w:pPr>
    <w:r>
      <w:fldChar w:fldCharType="begin"/>
    </w:r>
    <w:r>
      <w:rPr>
        <w:rStyle w:val="afff"/>
      </w:rPr>
      <w:instrText xml:space="preserve">PAGE  </w:instrText>
    </w:r>
    <w:r>
      <w:fldChar w:fldCharType="end"/>
    </w:r>
  </w:p>
  <w:p w:rsidR="00F43F39" w:rsidRDefault="00F43F39">
    <w:pPr>
      <w:pStyle w:val="aff0"/>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57437"/>
    </w:sdtPr>
    <w:sdtEndPr/>
    <w:sdtContent>
      <w:p w:rsidR="00F43F39" w:rsidRDefault="00F43F39">
        <w:pPr>
          <w:pStyle w:val="aff0"/>
          <w:jc w:val="center"/>
        </w:pPr>
        <w:r>
          <w:fldChar w:fldCharType="begin"/>
        </w:r>
        <w:r>
          <w:instrText>PAGE   \* MERGEFORMAT</w:instrText>
        </w:r>
        <w:r>
          <w:fldChar w:fldCharType="separate"/>
        </w:r>
        <w:r w:rsidR="00A62800" w:rsidRPr="00A62800">
          <w:rPr>
            <w:noProof/>
            <w:lang w:val="zh-CN"/>
          </w:rPr>
          <w:t>69</w:t>
        </w:r>
        <w:r>
          <w:fldChar w:fldCharType="end"/>
        </w:r>
      </w:p>
    </w:sdtContent>
  </w:sdt>
  <w:p w:rsidR="00F43F39" w:rsidRDefault="00F43F39">
    <w:pPr>
      <w:pStyle w:val="aff0"/>
      <w:jc w:val="center"/>
      <w:rPr>
        <w:rFonts w:ascii="仿宋_GB2312" w:eastAsia="仿宋_GB2312"/>
        <w:sz w:val="21"/>
        <w:szCs w:val="21"/>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A62800">
      <w:rPr>
        <w:rFonts w:ascii="仿宋_GB2312" w:eastAsia="仿宋_GB2312"/>
        <w:noProof/>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A62800">
      <w:rPr>
        <w:rFonts w:ascii="仿宋_GB2312" w:eastAsia="仿宋_GB2312"/>
        <w:noProof/>
        <w:kern w:val="0"/>
        <w:sz w:val="21"/>
        <w:szCs w:val="21"/>
      </w:rPr>
      <w:t>63</w:t>
    </w:r>
    <w:r>
      <w:rPr>
        <w:rFonts w:ascii="仿宋_GB2312" w:eastAsia="仿宋_GB2312" w:hint="eastAsia"/>
        <w:kern w:val="0"/>
        <w:sz w:val="21"/>
        <w:szCs w:val="21"/>
      </w:rPr>
      <w:fldChar w:fldCharType="end"/>
    </w:r>
    <w:bookmarkStart w:id="98" w:name="_Toc91899912"/>
    <w:bookmarkStart w:id="99" w:name="_Toc36110187"/>
    <w:bookmarkStart w:id="100" w:name="_Toc131845147"/>
    <w:bookmarkStart w:id="101" w:name="_Toc164085800"/>
    <w:r>
      <w:rPr>
        <w:rFonts w:ascii="仿宋_GB2312" w:eastAsia="仿宋_GB2312" w:hint="eastAsia"/>
        <w:kern w:val="0"/>
        <w:sz w:val="21"/>
        <w:szCs w:val="21"/>
      </w:rPr>
      <w:t xml:space="preserve"> 页</w:t>
    </w:r>
    <w:bookmarkEnd w:id="98"/>
    <w:bookmarkEnd w:id="99"/>
    <w:bookmarkEnd w:id="100"/>
    <w:bookmarkEnd w:id="10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36529"/>
    </w:sdtPr>
    <w:sdtEndPr/>
    <w:sdtContent>
      <w:p w:rsidR="00F43F39" w:rsidRDefault="00F43F39">
        <w:pPr>
          <w:pStyle w:val="aff0"/>
          <w:jc w:val="center"/>
        </w:pPr>
        <w:r>
          <w:fldChar w:fldCharType="begin"/>
        </w:r>
        <w:r>
          <w:instrText>PAGE   \* MERGEFORMAT</w:instrText>
        </w:r>
        <w:r>
          <w:fldChar w:fldCharType="separate"/>
        </w:r>
        <w:r w:rsidR="00A62800" w:rsidRPr="00A62800">
          <w:rPr>
            <w:noProof/>
            <w:lang w:val="zh-CN"/>
          </w:rPr>
          <w:t>45</w:t>
        </w:r>
        <w:r>
          <w:fldChar w:fldCharType="end"/>
        </w:r>
      </w:p>
    </w:sdtContent>
  </w:sdt>
  <w:p w:rsidR="00F43F39" w:rsidRDefault="00F43F39">
    <w:pPr>
      <w:pStyle w:val="aff0"/>
      <w:jc w:val="center"/>
      <w:rPr>
        <w:rFonts w:ascii="仿宋_GB2312" w:eastAsia="仿宋_GB2312"/>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5143"/>
    </w:sdtPr>
    <w:sdtEndPr/>
    <w:sdtContent>
      <w:p w:rsidR="00F43F39" w:rsidRDefault="00F43F39">
        <w:pPr>
          <w:pStyle w:val="aff0"/>
          <w:jc w:val="center"/>
        </w:pPr>
        <w:r>
          <w:fldChar w:fldCharType="begin"/>
        </w:r>
        <w:r>
          <w:instrText>PAGE   \* MERGEFORMAT</w:instrText>
        </w:r>
        <w:r>
          <w:fldChar w:fldCharType="separate"/>
        </w:r>
        <w:r w:rsidR="00A62800" w:rsidRPr="00A62800">
          <w:rPr>
            <w:noProof/>
            <w:lang w:val="zh-CN"/>
          </w:rPr>
          <w:t>1</w:t>
        </w:r>
        <w:r>
          <w:fldChar w:fldCharType="end"/>
        </w:r>
      </w:p>
    </w:sdtContent>
  </w:sdt>
  <w:p w:rsidR="00F43F39" w:rsidRDefault="00F43F39">
    <w:pPr>
      <w:pStyle w:val="aff0"/>
      <w:jc w:val="center"/>
      <w:rPr>
        <w:rFonts w:ascii="仿宋_GB2312" w:eastAsia="仿宋_GB2312"/>
        <w:sz w:val="21"/>
        <w:szCs w:val="21"/>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65500"/>
    </w:sdtPr>
    <w:sdtEndPr/>
    <w:sdtContent>
      <w:p w:rsidR="00F43F39" w:rsidRDefault="00F43F39">
        <w:pPr>
          <w:pStyle w:val="aff0"/>
          <w:jc w:val="center"/>
        </w:pPr>
        <w:r>
          <w:fldChar w:fldCharType="begin"/>
        </w:r>
        <w:r>
          <w:instrText>PAGE   \* MERGEFORMAT</w:instrText>
        </w:r>
        <w:r>
          <w:fldChar w:fldCharType="separate"/>
        </w:r>
        <w:r w:rsidR="00A62800" w:rsidRPr="00A62800">
          <w:rPr>
            <w:noProof/>
            <w:lang w:val="zh-CN"/>
          </w:rPr>
          <w:t>47</w:t>
        </w:r>
        <w:r>
          <w:fldChar w:fldCharType="end"/>
        </w:r>
      </w:p>
    </w:sdtContent>
  </w:sdt>
  <w:p w:rsidR="00F43F39" w:rsidRDefault="00F43F39">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021593"/>
    </w:sdtPr>
    <w:sdtEndPr/>
    <w:sdtContent>
      <w:p w:rsidR="00F43F39" w:rsidRDefault="00F43F39">
        <w:pPr>
          <w:pStyle w:val="aff0"/>
          <w:jc w:val="center"/>
        </w:pPr>
        <w:r>
          <w:fldChar w:fldCharType="begin"/>
        </w:r>
        <w:r>
          <w:instrText>PAGE   \* MERGEFORMAT</w:instrText>
        </w:r>
        <w:r>
          <w:fldChar w:fldCharType="separate"/>
        </w:r>
        <w:r w:rsidR="00A62800" w:rsidRPr="00A62800">
          <w:rPr>
            <w:noProof/>
            <w:lang w:val="zh-CN"/>
          </w:rPr>
          <w:t>46</w:t>
        </w:r>
        <w:r>
          <w:fldChar w:fldCharType="end"/>
        </w:r>
      </w:p>
    </w:sdtContent>
  </w:sdt>
  <w:p w:rsidR="00F43F39" w:rsidRDefault="00F43F39">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0"/>
      <w:framePr w:wrap="around" w:vAnchor="text" w:hAnchor="margin" w:xAlign="right" w:y="1"/>
      <w:rPr>
        <w:rStyle w:val="afff"/>
      </w:rPr>
    </w:pPr>
    <w:r>
      <w:fldChar w:fldCharType="begin"/>
    </w:r>
    <w:r>
      <w:rPr>
        <w:rStyle w:val="afff"/>
      </w:rPr>
      <w:instrText xml:space="preserve">PAGE  </w:instrText>
    </w:r>
    <w:r>
      <w:fldChar w:fldCharType="end"/>
    </w:r>
  </w:p>
  <w:p w:rsidR="00F43F39" w:rsidRDefault="00F43F39">
    <w:pPr>
      <w:pStyle w:val="aff0"/>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0"/>
      <w:jc w:val="center"/>
      <w:rPr>
        <w:rFonts w:ascii="仿宋_GB2312" w:eastAsia="仿宋_GB2312"/>
        <w:sz w:val="21"/>
        <w:szCs w:val="21"/>
      </w:rPr>
    </w:pP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A62800">
      <w:rPr>
        <w:rFonts w:ascii="仿宋_GB2312" w:eastAsia="仿宋_GB2312"/>
        <w:noProof/>
        <w:kern w:val="0"/>
        <w:sz w:val="21"/>
        <w:szCs w:val="21"/>
      </w:rPr>
      <w:t>51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28891"/>
    </w:sdtPr>
    <w:sdtEndPr/>
    <w:sdtContent>
      <w:p w:rsidR="00F43F39" w:rsidRDefault="00F43F39">
        <w:pPr>
          <w:pStyle w:val="aff0"/>
          <w:jc w:val="center"/>
        </w:pPr>
        <w:r>
          <w:fldChar w:fldCharType="begin"/>
        </w:r>
        <w:r>
          <w:instrText>PAGE   \* MERGEFORMAT</w:instrText>
        </w:r>
        <w:r>
          <w:fldChar w:fldCharType="separate"/>
        </w:r>
        <w:r w:rsidR="00A62800" w:rsidRPr="00A62800">
          <w:rPr>
            <w:noProof/>
            <w:lang w:val="zh-CN"/>
          </w:rPr>
          <w:t>48</w:t>
        </w:r>
        <w:r>
          <w:fldChar w:fldCharType="end"/>
        </w:r>
      </w:p>
    </w:sdtContent>
  </w:sdt>
  <w:p w:rsidR="00F43F39" w:rsidRDefault="00F43F39">
    <w:pPr>
      <w:pStyle w:val="aff0"/>
      <w:jc w:val="center"/>
      <w:rPr>
        <w:rFonts w:ascii="仿宋_GB2312" w:eastAsia="仿宋_GB2312"/>
        <w:sz w:val="21"/>
        <w:szCs w:val="21"/>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0"/>
      <w:framePr w:wrap="around" w:vAnchor="text" w:hAnchor="margin" w:xAlign="right" w:y="1"/>
      <w:rPr>
        <w:rStyle w:val="afff"/>
      </w:rPr>
    </w:pPr>
    <w:r>
      <w:fldChar w:fldCharType="begin"/>
    </w:r>
    <w:r>
      <w:rPr>
        <w:rStyle w:val="afff"/>
      </w:rPr>
      <w:instrText xml:space="preserve">PAGE  </w:instrText>
    </w:r>
    <w:r>
      <w:fldChar w:fldCharType="end"/>
    </w:r>
  </w:p>
  <w:p w:rsidR="00F43F39" w:rsidRDefault="00F43F39">
    <w:pPr>
      <w:pStyle w:val="af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AF" w:rsidRDefault="00AB45AF">
      <w:r>
        <w:separator/>
      </w:r>
    </w:p>
  </w:footnote>
  <w:footnote w:type="continuationSeparator" w:id="0">
    <w:p w:rsidR="00AB45AF" w:rsidRDefault="00AB45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d"/>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spacing w:after="120"/>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spacing w:after="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F43F39" w:rsidRDefault="00F43F39">
    <w:pPr>
      <w:pStyle w:val="aff2"/>
      <w:spacing w:after="120"/>
      <w:rPr>
        <w:sz w:val="21"/>
        <w:szCs w:val="21"/>
      </w:rPr>
    </w:pPr>
    <w:r>
      <w:rPr>
        <w:rFonts w:hint="eastAsia"/>
      </w:rPr>
      <w:t xml:space="preserve">                                                               </w:t>
    </w:r>
    <w:r>
      <w:rPr>
        <w:rFonts w:hint="eastAsia"/>
        <w:sz w:val="21"/>
        <w:szCs w:val="21"/>
      </w:rPr>
      <w:t xml:space="preserve">   </w:t>
    </w:r>
    <w:r>
      <w:rPr>
        <w:sz w:val="21"/>
        <w:szCs w:val="21"/>
      </w:rPr>
      <w:t>北海市政府采购文件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jc w:val="right"/>
      <w:rPr>
        <w:rFonts w:eastAsia="仿宋_GB2312"/>
        <w:sz w:val="21"/>
        <w:szCs w:val="21"/>
      </w:rPr>
    </w:pPr>
    <w:r>
      <w:rPr>
        <w:rFonts w:eastAsia="仿宋_GB2312" w:hint="eastAsia"/>
        <w:iCs/>
        <w:sz w:val="21"/>
        <w:szCs w:val="21"/>
      </w:rPr>
      <w:t>北海市政府采购竞争性磋商文件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jc w:val="right"/>
      <w:rPr>
        <w:rFonts w:eastAsia="仿宋_GB2312"/>
        <w:sz w:val="21"/>
        <w:szCs w:val="21"/>
      </w:rPr>
    </w:pPr>
    <w:r>
      <w:rPr>
        <w:rFonts w:eastAsia="仿宋_GB2312" w:hint="eastAsia"/>
        <w:iCs/>
        <w:sz w:val="21"/>
        <w:szCs w:val="21"/>
      </w:rPr>
      <w:t>北海市政府采购竞争性磋商文件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jc w:val="right"/>
      <w:rPr>
        <w:rFonts w:eastAsia="仿宋_GB2312"/>
        <w:sz w:val="21"/>
        <w:szCs w:val="21"/>
      </w:rPr>
    </w:pPr>
    <w:r>
      <w:rPr>
        <w:rFonts w:eastAsia="仿宋_GB2312" w:hint="eastAsia"/>
        <w:iCs/>
        <w:sz w:val="21"/>
        <w:szCs w:val="21"/>
      </w:rPr>
      <w:t>北海市政府采购竞争性磋商文件</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39" w:rsidRDefault="00F43F39">
    <w:pPr>
      <w:pStyle w:val="aff2"/>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5"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ZDdlZTgyNDM5MTU0YmM3NzA2Y2EwNTAxZDc0YmEifQ=="/>
  </w:docVars>
  <w:rsids>
    <w:rsidRoot w:val="00172A27"/>
    <w:rsid w:val="0000133D"/>
    <w:rsid w:val="00002634"/>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3064"/>
    <w:rsid w:val="00034FA7"/>
    <w:rsid w:val="000357E4"/>
    <w:rsid w:val="00040406"/>
    <w:rsid w:val="00041B1E"/>
    <w:rsid w:val="0004231F"/>
    <w:rsid w:val="00042533"/>
    <w:rsid w:val="00042E65"/>
    <w:rsid w:val="0004347C"/>
    <w:rsid w:val="00043907"/>
    <w:rsid w:val="00044F48"/>
    <w:rsid w:val="0004651A"/>
    <w:rsid w:val="00046EC6"/>
    <w:rsid w:val="0004778F"/>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2C5"/>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5AC2"/>
    <w:rsid w:val="000960BA"/>
    <w:rsid w:val="0009662A"/>
    <w:rsid w:val="000A1A52"/>
    <w:rsid w:val="000A1F98"/>
    <w:rsid w:val="000A23CE"/>
    <w:rsid w:val="000A2C30"/>
    <w:rsid w:val="000A49BB"/>
    <w:rsid w:val="000A4C67"/>
    <w:rsid w:val="000A5674"/>
    <w:rsid w:val="000A5A46"/>
    <w:rsid w:val="000A7D2E"/>
    <w:rsid w:val="000B0E04"/>
    <w:rsid w:val="000B3E3E"/>
    <w:rsid w:val="000B4B56"/>
    <w:rsid w:val="000B53F1"/>
    <w:rsid w:val="000B54C1"/>
    <w:rsid w:val="000B62AC"/>
    <w:rsid w:val="000B6BDF"/>
    <w:rsid w:val="000B73A2"/>
    <w:rsid w:val="000C053E"/>
    <w:rsid w:val="000C0A43"/>
    <w:rsid w:val="000C10E3"/>
    <w:rsid w:val="000C1ADE"/>
    <w:rsid w:val="000C1C38"/>
    <w:rsid w:val="000C222C"/>
    <w:rsid w:val="000C2264"/>
    <w:rsid w:val="000C33C8"/>
    <w:rsid w:val="000C3E9F"/>
    <w:rsid w:val="000C4727"/>
    <w:rsid w:val="000C47AE"/>
    <w:rsid w:val="000C51AD"/>
    <w:rsid w:val="000C52D1"/>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56D"/>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E7FE9"/>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4F30"/>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1CA"/>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322A"/>
    <w:rsid w:val="001350F7"/>
    <w:rsid w:val="00135141"/>
    <w:rsid w:val="001354E1"/>
    <w:rsid w:val="00135769"/>
    <w:rsid w:val="00135BE9"/>
    <w:rsid w:val="001374DC"/>
    <w:rsid w:val="0013766E"/>
    <w:rsid w:val="0013773D"/>
    <w:rsid w:val="00140D7A"/>
    <w:rsid w:val="00141EDD"/>
    <w:rsid w:val="00142BAD"/>
    <w:rsid w:val="001430C3"/>
    <w:rsid w:val="00143D51"/>
    <w:rsid w:val="00144649"/>
    <w:rsid w:val="001451BB"/>
    <w:rsid w:val="00145662"/>
    <w:rsid w:val="00145C6D"/>
    <w:rsid w:val="00146151"/>
    <w:rsid w:val="00146CC5"/>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59A4"/>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4F6"/>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B7EDD"/>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332F"/>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798"/>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69F7"/>
    <w:rsid w:val="00247422"/>
    <w:rsid w:val="00247B53"/>
    <w:rsid w:val="00247BA2"/>
    <w:rsid w:val="0025043F"/>
    <w:rsid w:val="00251CB4"/>
    <w:rsid w:val="00252862"/>
    <w:rsid w:val="002531BD"/>
    <w:rsid w:val="002533FE"/>
    <w:rsid w:val="002537FC"/>
    <w:rsid w:val="002543EF"/>
    <w:rsid w:val="00254B21"/>
    <w:rsid w:val="00255146"/>
    <w:rsid w:val="00255ADA"/>
    <w:rsid w:val="002562A1"/>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6C9"/>
    <w:rsid w:val="00266DE1"/>
    <w:rsid w:val="00266E08"/>
    <w:rsid w:val="0026718F"/>
    <w:rsid w:val="00267E43"/>
    <w:rsid w:val="00273C5F"/>
    <w:rsid w:val="00274C6D"/>
    <w:rsid w:val="0027500A"/>
    <w:rsid w:val="002751CA"/>
    <w:rsid w:val="0027544D"/>
    <w:rsid w:val="002778AB"/>
    <w:rsid w:val="00277BDC"/>
    <w:rsid w:val="002802A5"/>
    <w:rsid w:val="00281BCB"/>
    <w:rsid w:val="00282CA4"/>
    <w:rsid w:val="00283025"/>
    <w:rsid w:val="00283B06"/>
    <w:rsid w:val="0028583E"/>
    <w:rsid w:val="00285FF3"/>
    <w:rsid w:val="0028744E"/>
    <w:rsid w:val="00287648"/>
    <w:rsid w:val="0028766A"/>
    <w:rsid w:val="00287936"/>
    <w:rsid w:val="00287BB6"/>
    <w:rsid w:val="002903C5"/>
    <w:rsid w:val="00290A99"/>
    <w:rsid w:val="00290EAF"/>
    <w:rsid w:val="0029159A"/>
    <w:rsid w:val="00292AA1"/>
    <w:rsid w:val="0029499D"/>
    <w:rsid w:val="00294A13"/>
    <w:rsid w:val="00294A7F"/>
    <w:rsid w:val="00295073"/>
    <w:rsid w:val="002957FF"/>
    <w:rsid w:val="00295DC3"/>
    <w:rsid w:val="002968BD"/>
    <w:rsid w:val="0029704D"/>
    <w:rsid w:val="002979C5"/>
    <w:rsid w:val="00297AF5"/>
    <w:rsid w:val="002A02D6"/>
    <w:rsid w:val="002A07C4"/>
    <w:rsid w:val="002A0921"/>
    <w:rsid w:val="002A0C8B"/>
    <w:rsid w:val="002A123D"/>
    <w:rsid w:val="002A2001"/>
    <w:rsid w:val="002A2A48"/>
    <w:rsid w:val="002A30AD"/>
    <w:rsid w:val="002A40B2"/>
    <w:rsid w:val="002A4EB3"/>
    <w:rsid w:val="002A51D9"/>
    <w:rsid w:val="002A5275"/>
    <w:rsid w:val="002A7FB3"/>
    <w:rsid w:val="002B09F4"/>
    <w:rsid w:val="002B14C0"/>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6C17"/>
    <w:rsid w:val="002C70E7"/>
    <w:rsid w:val="002C77AC"/>
    <w:rsid w:val="002C7DB0"/>
    <w:rsid w:val="002D22A6"/>
    <w:rsid w:val="002D2496"/>
    <w:rsid w:val="002D2C71"/>
    <w:rsid w:val="002D2CD6"/>
    <w:rsid w:val="002D2DFF"/>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54FB"/>
    <w:rsid w:val="002E672A"/>
    <w:rsid w:val="002E6853"/>
    <w:rsid w:val="002E7EE5"/>
    <w:rsid w:val="002F0323"/>
    <w:rsid w:val="002F0939"/>
    <w:rsid w:val="002F134F"/>
    <w:rsid w:val="002F1D0B"/>
    <w:rsid w:val="002F1F02"/>
    <w:rsid w:val="002F2048"/>
    <w:rsid w:val="002F2D81"/>
    <w:rsid w:val="002F3796"/>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1CF"/>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5AC2"/>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94D"/>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136"/>
    <w:rsid w:val="00365427"/>
    <w:rsid w:val="00365888"/>
    <w:rsid w:val="003669C8"/>
    <w:rsid w:val="00366CEB"/>
    <w:rsid w:val="00366D11"/>
    <w:rsid w:val="00366D8A"/>
    <w:rsid w:val="003679D3"/>
    <w:rsid w:val="00367A87"/>
    <w:rsid w:val="00367C0A"/>
    <w:rsid w:val="003703CE"/>
    <w:rsid w:val="00371C6D"/>
    <w:rsid w:val="00372C89"/>
    <w:rsid w:val="00372E9A"/>
    <w:rsid w:val="00373738"/>
    <w:rsid w:val="00374677"/>
    <w:rsid w:val="0037632F"/>
    <w:rsid w:val="00377B26"/>
    <w:rsid w:val="00381014"/>
    <w:rsid w:val="00381F60"/>
    <w:rsid w:val="00382F6C"/>
    <w:rsid w:val="003836B6"/>
    <w:rsid w:val="00383AB0"/>
    <w:rsid w:val="00384814"/>
    <w:rsid w:val="00384911"/>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CE3"/>
    <w:rsid w:val="003A12B6"/>
    <w:rsid w:val="003A20D5"/>
    <w:rsid w:val="003A24CC"/>
    <w:rsid w:val="003A2EE8"/>
    <w:rsid w:val="003A373C"/>
    <w:rsid w:val="003A3E10"/>
    <w:rsid w:val="003A5378"/>
    <w:rsid w:val="003A5405"/>
    <w:rsid w:val="003A5567"/>
    <w:rsid w:val="003A7E2B"/>
    <w:rsid w:val="003A7E40"/>
    <w:rsid w:val="003B0336"/>
    <w:rsid w:val="003B0A3A"/>
    <w:rsid w:val="003B378F"/>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6C0"/>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3F65A0"/>
    <w:rsid w:val="00400CCB"/>
    <w:rsid w:val="00401373"/>
    <w:rsid w:val="00401386"/>
    <w:rsid w:val="00401E31"/>
    <w:rsid w:val="004035D0"/>
    <w:rsid w:val="00403795"/>
    <w:rsid w:val="004051C4"/>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17FE8"/>
    <w:rsid w:val="004210C0"/>
    <w:rsid w:val="004211DD"/>
    <w:rsid w:val="00421442"/>
    <w:rsid w:val="00421762"/>
    <w:rsid w:val="00421D4B"/>
    <w:rsid w:val="00421ED8"/>
    <w:rsid w:val="004233AD"/>
    <w:rsid w:val="00425724"/>
    <w:rsid w:val="00426B2C"/>
    <w:rsid w:val="004278E1"/>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1AA"/>
    <w:rsid w:val="00450522"/>
    <w:rsid w:val="00450B22"/>
    <w:rsid w:val="004533CE"/>
    <w:rsid w:val="0045434E"/>
    <w:rsid w:val="004543AB"/>
    <w:rsid w:val="00455F71"/>
    <w:rsid w:val="00456157"/>
    <w:rsid w:val="00456272"/>
    <w:rsid w:val="00457CF7"/>
    <w:rsid w:val="00457D37"/>
    <w:rsid w:val="00460E68"/>
    <w:rsid w:val="00461F80"/>
    <w:rsid w:val="0046240D"/>
    <w:rsid w:val="00462807"/>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15C"/>
    <w:rsid w:val="00483984"/>
    <w:rsid w:val="00483BC7"/>
    <w:rsid w:val="00483CF0"/>
    <w:rsid w:val="00484D4D"/>
    <w:rsid w:val="004855D9"/>
    <w:rsid w:val="0048664F"/>
    <w:rsid w:val="004868AD"/>
    <w:rsid w:val="00486D00"/>
    <w:rsid w:val="00487FE1"/>
    <w:rsid w:val="00490707"/>
    <w:rsid w:val="00490815"/>
    <w:rsid w:val="004914E8"/>
    <w:rsid w:val="00491DF1"/>
    <w:rsid w:val="00492B76"/>
    <w:rsid w:val="0049333E"/>
    <w:rsid w:val="0049418F"/>
    <w:rsid w:val="00495899"/>
    <w:rsid w:val="00495DC6"/>
    <w:rsid w:val="00497AAD"/>
    <w:rsid w:val="00497D1A"/>
    <w:rsid w:val="00497EE7"/>
    <w:rsid w:val="004A1DBC"/>
    <w:rsid w:val="004A1EA7"/>
    <w:rsid w:val="004A2C96"/>
    <w:rsid w:val="004A4125"/>
    <w:rsid w:val="004A43F4"/>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57"/>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34E"/>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59A1"/>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256"/>
    <w:rsid w:val="00527317"/>
    <w:rsid w:val="00527ED6"/>
    <w:rsid w:val="00531064"/>
    <w:rsid w:val="00531A33"/>
    <w:rsid w:val="005335A2"/>
    <w:rsid w:val="00533DEC"/>
    <w:rsid w:val="00536B03"/>
    <w:rsid w:val="00537917"/>
    <w:rsid w:val="00537E83"/>
    <w:rsid w:val="005405B2"/>
    <w:rsid w:val="00540EE7"/>
    <w:rsid w:val="00541A22"/>
    <w:rsid w:val="005426B2"/>
    <w:rsid w:val="005433AA"/>
    <w:rsid w:val="00543640"/>
    <w:rsid w:val="005444C6"/>
    <w:rsid w:val="00544F05"/>
    <w:rsid w:val="0054536C"/>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67F4B"/>
    <w:rsid w:val="005701C2"/>
    <w:rsid w:val="0057117C"/>
    <w:rsid w:val="0057212E"/>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1C17"/>
    <w:rsid w:val="005A22CE"/>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07FCF"/>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57757"/>
    <w:rsid w:val="0066099B"/>
    <w:rsid w:val="00662401"/>
    <w:rsid w:val="00662D3D"/>
    <w:rsid w:val="00662F1F"/>
    <w:rsid w:val="00664DB5"/>
    <w:rsid w:val="006673B9"/>
    <w:rsid w:val="0066790C"/>
    <w:rsid w:val="006700F1"/>
    <w:rsid w:val="006705B0"/>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3E4E"/>
    <w:rsid w:val="006A4321"/>
    <w:rsid w:val="006A61EE"/>
    <w:rsid w:val="006B0580"/>
    <w:rsid w:val="006B0F30"/>
    <w:rsid w:val="006B1D06"/>
    <w:rsid w:val="006B2823"/>
    <w:rsid w:val="006B33DB"/>
    <w:rsid w:val="006B4CF8"/>
    <w:rsid w:val="006B4D4B"/>
    <w:rsid w:val="006B5FBC"/>
    <w:rsid w:val="006B6ED2"/>
    <w:rsid w:val="006C0230"/>
    <w:rsid w:val="006C09CC"/>
    <w:rsid w:val="006C09F4"/>
    <w:rsid w:val="006C141A"/>
    <w:rsid w:val="006C3EFE"/>
    <w:rsid w:val="006C5D5D"/>
    <w:rsid w:val="006C6303"/>
    <w:rsid w:val="006C6D6B"/>
    <w:rsid w:val="006C6EBD"/>
    <w:rsid w:val="006D04B3"/>
    <w:rsid w:val="006D0681"/>
    <w:rsid w:val="006D06D7"/>
    <w:rsid w:val="006D0A80"/>
    <w:rsid w:val="006D312B"/>
    <w:rsid w:val="006D43C1"/>
    <w:rsid w:val="006D5442"/>
    <w:rsid w:val="006D66EF"/>
    <w:rsid w:val="006D6E4E"/>
    <w:rsid w:val="006E00E3"/>
    <w:rsid w:val="006E045C"/>
    <w:rsid w:val="006E065E"/>
    <w:rsid w:val="006E12C4"/>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56E"/>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181"/>
    <w:rsid w:val="00722A86"/>
    <w:rsid w:val="00722C69"/>
    <w:rsid w:val="0072388C"/>
    <w:rsid w:val="00726665"/>
    <w:rsid w:val="007266B9"/>
    <w:rsid w:val="00726B00"/>
    <w:rsid w:val="007278FE"/>
    <w:rsid w:val="00727AC5"/>
    <w:rsid w:val="00727C65"/>
    <w:rsid w:val="00730962"/>
    <w:rsid w:val="00731872"/>
    <w:rsid w:val="00731BF8"/>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6C57"/>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3E92"/>
    <w:rsid w:val="00794E46"/>
    <w:rsid w:val="00794FB6"/>
    <w:rsid w:val="007952DE"/>
    <w:rsid w:val="00795479"/>
    <w:rsid w:val="00796292"/>
    <w:rsid w:val="007972D5"/>
    <w:rsid w:val="007978E8"/>
    <w:rsid w:val="007A02B1"/>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230"/>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0DD7"/>
    <w:rsid w:val="007E1DF8"/>
    <w:rsid w:val="007E404E"/>
    <w:rsid w:val="007E4EB3"/>
    <w:rsid w:val="007E50B4"/>
    <w:rsid w:val="007E54B8"/>
    <w:rsid w:val="007E54DB"/>
    <w:rsid w:val="007E6B25"/>
    <w:rsid w:val="007E6F55"/>
    <w:rsid w:val="007E7BF9"/>
    <w:rsid w:val="007E7DEA"/>
    <w:rsid w:val="007F0029"/>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6429"/>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679F5"/>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2DC0"/>
    <w:rsid w:val="00884371"/>
    <w:rsid w:val="00884D47"/>
    <w:rsid w:val="0088597F"/>
    <w:rsid w:val="00887392"/>
    <w:rsid w:val="00890C40"/>
    <w:rsid w:val="008911F7"/>
    <w:rsid w:val="008921D0"/>
    <w:rsid w:val="00893C08"/>
    <w:rsid w:val="00893D3B"/>
    <w:rsid w:val="00893F41"/>
    <w:rsid w:val="00894BBD"/>
    <w:rsid w:val="00894C79"/>
    <w:rsid w:val="00894D00"/>
    <w:rsid w:val="0089558A"/>
    <w:rsid w:val="008972B6"/>
    <w:rsid w:val="008977E1"/>
    <w:rsid w:val="008A0115"/>
    <w:rsid w:val="008A0F49"/>
    <w:rsid w:val="008A2F5A"/>
    <w:rsid w:val="008A47CE"/>
    <w:rsid w:val="008A49E7"/>
    <w:rsid w:val="008A570B"/>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34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2E7B"/>
    <w:rsid w:val="008E323C"/>
    <w:rsid w:val="008E35A6"/>
    <w:rsid w:val="008E3A5C"/>
    <w:rsid w:val="008E3A9A"/>
    <w:rsid w:val="008E429E"/>
    <w:rsid w:val="008E4A25"/>
    <w:rsid w:val="008E5452"/>
    <w:rsid w:val="008E6ED0"/>
    <w:rsid w:val="008E7EAE"/>
    <w:rsid w:val="008F07DD"/>
    <w:rsid w:val="008F213B"/>
    <w:rsid w:val="008F2F11"/>
    <w:rsid w:val="008F33A6"/>
    <w:rsid w:val="008F35EC"/>
    <w:rsid w:val="008F4FE8"/>
    <w:rsid w:val="008F4FED"/>
    <w:rsid w:val="008F5DDD"/>
    <w:rsid w:val="008F6200"/>
    <w:rsid w:val="008F62F8"/>
    <w:rsid w:val="008F7292"/>
    <w:rsid w:val="008F7BE1"/>
    <w:rsid w:val="009000F2"/>
    <w:rsid w:val="0090079D"/>
    <w:rsid w:val="00900D2C"/>
    <w:rsid w:val="00901F0E"/>
    <w:rsid w:val="0090408F"/>
    <w:rsid w:val="0090446A"/>
    <w:rsid w:val="00904DC3"/>
    <w:rsid w:val="009051B8"/>
    <w:rsid w:val="00905469"/>
    <w:rsid w:val="0090629C"/>
    <w:rsid w:val="009065C6"/>
    <w:rsid w:val="00906EA2"/>
    <w:rsid w:val="00907278"/>
    <w:rsid w:val="0091071B"/>
    <w:rsid w:val="009128B8"/>
    <w:rsid w:val="00912C63"/>
    <w:rsid w:val="0091328F"/>
    <w:rsid w:val="009135E3"/>
    <w:rsid w:val="00914D1C"/>
    <w:rsid w:val="00915679"/>
    <w:rsid w:val="009159C2"/>
    <w:rsid w:val="009175AF"/>
    <w:rsid w:val="00920A06"/>
    <w:rsid w:val="00920FFD"/>
    <w:rsid w:val="009221CB"/>
    <w:rsid w:val="00922320"/>
    <w:rsid w:val="0092298C"/>
    <w:rsid w:val="00923643"/>
    <w:rsid w:val="009261DB"/>
    <w:rsid w:val="0092623E"/>
    <w:rsid w:val="00927388"/>
    <w:rsid w:val="00931B30"/>
    <w:rsid w:val="00931C63"/>
    <w:rsid w:val="00931D10"/>
    <w:rsid w:val="00933680"/>
    <w:rsid w:val="0093386D"/>
    <w:rsid w:val="00933C4F"/>
    <w:rsid w:val="00935169"/>
    <w:rsid w:val="00935194"/>
    <w:rsid w:val="0093523E"/>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5509"/>
    <w:rsid w:val="0098764E"/>
    <w:rsid w:val="00987D58"/>
    <w:rsid w:val="009906D4"/>
    <w:rsid w:val="00990EB7"/>
    <w:rsid w:val="00990F5F"/>
    <w:rsid w:val="009915F9"/>
    <w:rsid w:val="0099263F"/>
    <w:rsid w:val="00993135"/>
    <w:rsid w:val="00993AC7"/>
    <w:rsid w:val="00995E63"/>
    <w:rsid w:val="00997044"/>
    <w:rsid w:val="009973CC"/>
    <w:rsid w:val="0099792B"/>
    <w:rsid w:val="009A106B"/>
    <w:rsid w:val="009A20CB"/>
    <w:rsid w:val="009A2B9F"/>
    <w:rsid w:val="009A2BF3"/>
    <w:rsid w:val="009A3C3E"/>
    <w:rsid w:val="009A45D1"/>
    <w:rsid w:val="009A673B"/>
    <w:rsid w:val="009A698E"/>
    <w:rsid w:val="009A7E7C"/>
    <w:rsid w:val="009B1719"/>
    <w:rsid w:val="009B2BF1"/>
    <w:rsid w:val="009B3564"/>
    <w:rsid w:val="009B3796"/>
    <w:rsid w:val="009B3D38"/>
    <w:rsid w:val="009B7505"/>
    <w:rsid w:val="009B7D45"/>
    <w:rsid w:val="009B7F83"/>
    <w:rsid w:val="009C0020"/>
    <w:rsid w:val="009C0D96"/>
    <w:rsid w:val="009C19FC"/>
    <w:rsid w:val="009C27F7"/>
    <w:rsid w:val="009C3BC4"/>
    <w:rsid w:val="009C424E"/>
    <w:rsid w:val="009C4708"/>
    <w:rsid w:val="009C4870"/>
    <w:rsid w:val="009C4C4E"/>
    <w:rsid w:val="009C4D37"/>
    <w:rsid w:val="009C574C"/>
    <w:rsid w:val="009C5753"/>
    <w:rsid w:val="009C620F"/>
    <w:rsid w:val="009C7F2B"/>
    <w:rsid w:val="009D1654"/>
    <w:rsid w:val="009D1A1F"/>
    <w:rsid w:val="009D1BDB"/>
    <w:rsid w:val="009D24D5"/>
    <w:rsid w:val="009D256A"/>
    <w:rsid w:val="009D2F9C"/>
    <w:rsid w:val="009D4E4A"/>
    <w:rsid w:val="009D5130"/>
    <w:rsid w:val="009D5D29"/>
    <w:rsid w:val="009D6081"/>
    <w:rsid w:val="009D678C"/>
    <w:rsid w:val="009D73E8"/>
    <w:rsid w:val="009D7BC7"/>
    <w:rsid w:val="009D7E19"/>
    <w:rsid w:val="009D7FAC"/>
    <w:rsid w:val="009E0342"/>
    <w:rsid w:val="009E09AB"/>
    <w:rsid w:val="009E19BB"/>
    <w:rsid w:val="009E38D1"/>
    <w:rsid w:val="009E5701"/>
    <w:rsid w:val="009E5711"/>
    <w:rsid w:val="009E6249"/>
    <w:rsid w:val="009E6D26"/>
    <w:rsid w:val="009E758E"/>
    <w:rsid w:val="009E7A4C"/>
    <w:rsid w:val="009E7BC7"/>
    <w:rsid w:val="009E7D6B"/>
    <w:rsid w:val="009F1109"/>
    <w:rsid w:val="009F2EDB"/>
    <w:rsid w:val="009F2F52"/>
    <w:rsid w:val="009F56C0"/>
    <w:rsid w:val="009F5C76"/>
    <w:rsid w:val="009F7A79"/>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279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984"/>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2800"/>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14A4"/>
    <w:rsid w:val="00A829B3"/>
    <w:rsid w:val="00A82D32"/>
    <w:rsid w:val="00A82EAE"/>
    <w:rsid w:val="00A830BE"/>
    <w:rsid w:val="00A8349D"/>
    <w:rsid w:val="00A83964"/>
    <w:rsid w:val="00A84F27"/>
    <w:rsid w:val="00A8519C"/>
    <w:rsid w:val="00A85ABD"/>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2C"/>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5AF"/>
    <w:rsid w:val="00AB46D1"/>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D7B"/>
    <w:rsid w:val="00AD5F0A"/>
    <w:rsid w:val="00AD6741"/>
    <w:rsid w:val="00AD6B4F"/>
    <w:rsid w:val="00AD7CFA"/>
    <w:rsid w:val="00AE11C1"/>
    <w:rsid w:val="00AE163D"/>
    <w:rsid w:val="00AE1C5C"/>
    <w:rsid w:val="00AE25D1"/>
    <w:rsid w:val="00AE2918"/>
    <w:rsid w:val="00AE315E"/>
    <w:rsid w:val="00AE31D9"/>
    <w:rsid w:val="00AE3CF0"/>
    <w:rsid w:val="00AE4337"/>
    <w:rsid w:val="00AE67C1"/>
    <w:rsid w:val="00AE71EE"/>
    <w:rsid w:val="00AF03CF"/>
    <w:rsid w:val="00AF06B6"/>
    <w:rsid w:val="00AF0A0A"/>
    <w:rsid w:val="00AF1ED2"/>
    <w:rsid w:val="00AF1F4E"/>
    <w:rsid w:val="00AF3557"/>
    <w:rsid w:val="00AF35F0"/>
    <w:rsid w:val="00AF4CEE"/>
    <w:rsid w:val="00AF5D84"/>
    <w:rsid w:val="00AF672C"/>
    <w:rsid w:val="00AF6D69"/>
    <w:rsid w:val="00AF6D9D"/>
    <w:rsid w:val="00AF6F5E"/>
    <w:rsid w:val="00B00378"/>
    <w:rsid w:val="00B00E41"/>
    <w:rsid w:val="00B018BD"/>
    <w:rsid w:val="00B039B8"/>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4429"/>
    <w:rsid w:val="00B24A6C"/>
    <w:rsid w:val="00B26677"/>
    <w:rsid w:val="00B26C57"/>
    <w:rsid w:val="00B271AB"/>
    <w:rsid w:val="00B274E3"/>
    <w:rsid w:val="00B27B92"/>
    <w:rsid w:val="00B30563"/>
    <w:rsid w:val="00B306A7"/>
    <w:rsid w:val="00B30A76"/>
    <w:rsid w:val="00B32948"/>
    <w:rsid w:val="00B3412E"/>
    <w:rsid w:val="00B346EA"/>
    <w:rsid w:val="00B356B8"/>
    <w:rsid w:val="00B35A38"/>
    <w:rsid w:val="00B35C9C"/>
    <w:rsid w:val="00B37B8E"/>
    <w:rsid w:val="00B37C87"/>
    <w:rsid w:val="00B40222"/>
    <w:rsid w:val="00B404C3"/>
    <w:rsid w:val="00B40BA6"/>
    <w:rsid w:val="00B4280F"/>
    <w:rsid w:val="00B43381"/>
    <w:rsid w:val="00B448BF"/>
    <w:rsid w:val="00B45F9F"/>
    <w:rsid w:val="00B4625E"/>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16A"/>
    <w:rsid w:val="00BA2C82"/>
    <w:rsid w:val="00BA2E8A"/>
    <w:rsid w:val="00BA583B"/>
    <w:rsid w:val="00BA5EC7"/>
    <w:rsid w:val="00BA6319"/>
    <w:rsid w:val="00BA63CE"/>
    <w:rsid w:val="00BA6551"/>
    <w:rsid w:val="00BA6791"/>
    <w:rsid w:val="00BA6D38"/>
    <w:rsid w:val="00BA6E3C"/>
    <w:rsid w:val="00BA7227"/>
    <w:rsid w:val="00BA7254"/>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1FA2"/>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5377"/>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05DC"/>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12D6"/>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276"/>
    <w:rsid w:val="00C50A02"/>
    <w:rsid w:val="00C512D1"/>
    <w:rsid w:val="00C51856"/>
    <w:rsid w:val="00C518F5"/>
    <w:rsid w:val="00C51B5E"/>
    <w:rsid w:val="00C5518B"/>
    <w:rsid w:val="00C5531B"/>
    <w:rsid w:val="00C55375"/>
    <w:rsid w:val="00C57120"/>
    <w:rsid w:val="00C575D4"/>
    <w:rsid w:val="00C57873"/>
    <w:rsid w:val="00C60AAB"/>
    <w:rsid w:val="00C61022"/>
    <w:rsid w:val="00C61246"/>
    <w:rsid w:val="00C62A79"/>
    <w:rsid w:val="00C634F9"/>
    <w:rsid w:val="00C63F52"/>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8F7"/>
    <w:rsid w:val="00C80A7B"/>
    <w:rsid w:val="00C81716"/>
    <w:rsid w:val="00C82795"/>
    <w:rsid w:val="00C832CB"/>
    <w:rsid w:val="00C84085"/>
    <w:rsid w:val="00C873E1"/>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B781A"/>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6B82"/>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97D"/>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43B3"/>
    <w:rsid w:val="00D55C81"/>
    <w:rsid w:val="00D56B56"/>
    <w:rsid w:val="00D56BF5"/>
    <w:rsid w:val="00D56F99"/>
    <w:rsid w:val="00D5743F"/>
    <w:rsid w:val="00D605C2"/>
    <w:rsid w:val="00D60733"/>
    <w:rsid w:val="00D618B2"/>
    <w:rsid w:val="00D61E1D"/>
    <w:rsid w:val="00D62BDF"/>
    <w:rsid w:val="00D64F1C"/>
    <w:rsid w:val="00D6570C"/>
    <w:rsid w:val="00D6703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589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41"/>
    <w:rsid w:val="00DD0090"/>
    <w:rsid w:val="00DD1FC0"/>
    <w:rsid w:val="00DD2C42"/>
    <w:rsid w:val="00DD2D14"/>
    <w:rsid w:val="00DD3A99"/>
    <w:rsid w:val="00DD4344"/>
    <w:rsid w:val="00DD44C2"/>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ACE"/>
    <w:rsid w:val="00E03B42"/>
    <w:rsid w:val="00E041AA"/>
    <w:rsid w:val="00E0479F"/>
    <w:rsid w:val="00E04D6A"/>
    <w:rsid w:val="00E06100"/>
    <w:rsid w:val="00E063A2"/>
    <w:rsid w:val="00E066C0"/>
    <w:rsid w:val="00E06E97"/>
    <w:rsid w:val="00E07767"/>
    <w:rsid w:val="00E10DD1"/>
    <w:rsid w:val="00E1110C"/>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202"/>
    <w:rsid w:val="00E33954"/>
    <w:rsid w:val="00E34B8C"/>
    <w:rsid w:val="00E3533E"/>
    <w:rsid w:val="00E35A45"/>
    <w:rsid w:val="00E37052"/>
    <w:rsid w:val="00E37C85"/>
    <w:rsid w:val="00E43006"/>
    <w:rsid w:val="00E43551"/>
    <w:rsid w:val="00E459DE"/>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6760C"/>
    <w:rsid w:val="00E712F9"/>
    <w:rsid w:val="00E71538"/>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4F83"/>
    <w:rsid w:val="00E851DD"/>
    <w:rsid w:val="00E856A2"/>
    <w:rsid w:val="00E85AD2"/>
    <w:rsid w:val="00E9036E"/>
    <w:rsid w:val="00E917B6"/>
    <w:rsid w:val="00E92292"/>
    <w:rsid w:val="00E92D0B"/>
    <w:rsid w:val="00E93195"/>
    <w:rsid w:val="00E93F21"/>
    <w:rsid w:val="00E9411C"/>
    <w:rsid w:val="00E94139"/>
    <w:rsid w:val="00E94D1A"/>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A72"/>
    <w:rsid w:val="00ED3E65"/>
    <w:rsid w:val="00ED4448"/>
    <w:rsid w:val="00ED4EDF"/>
    <w:rsid w:val="00ED5167"/>
    <w:rsid w:val="00ED5981"/>
    <w:rsid w:val="00ED5A0D"/>
    <w:rsid w:val="00ED669E"/>
    <w:rsid w:val="00ED66B2"/>
    <w:rsid w:val="00ED71BA"/>
    <w:rsid w:val="00ED73A1"/>
    <w:rsid w:val="00ED7CA2"/>
    <w:rsid w:val="00EE0824"/>
    <w:rsid w:val="00EE13DA"/>
    <w:rsid w:val="00EE3060"/>
    <w:rsid w:val="00EE332A"/>
    <w:rsid w:val="00EE5324"/>
    <w:rsid w:val="00EE55FA"/>
    <w:rsid w:val="00EE56E2"/>
    <w:rsid w:val="00EE6D45"/>
    <w:rsid w:val="00EE6E89"/>
    <w:rsid w:val="00EE74AD"/>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037"/>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4A3D"/>
    <w:rsid w:val="00F25641"/>
    <w:rsid w:val="00F26065"/>
    <w:rsid w:val="00F30313"/>
    <w:rsid w:val="00F303BC"/>
    <w:rsid w:val="00F3059C"/>
    <w:rsid w:val="00F318A1"/>
    <w:rsid w:val="00F31F6A"/>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3F39"/>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669C"/>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06CC"/>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20DC"/>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EED"/>
    <w:rsid w:val="00FE33DB"/>
    <w:rsid w:val="00FE37DD"/>
    <w:rsid w:val="00FE3C31"/>
    <w:rsid w:val="00FE4015"/>
    <w:rsid w:val="00FE44F5"/>
    <w:rsid w:val="00FE480D"/>
    <w:rsid w:val="00FE493F"/>
    <w:rsid w:val="00FE6227"/>
    <w:rsid w:val="00FE6A50"/>
    <w:rsid w:val="00FE6F41"/>
    <w:rsid w:val="00FE705C"/>
    <w:rsid w:val="00FE7BA9"/>
    <w:rsid w:val="00FF0B4F"/>
    <w:rsid w:val="00FF1AD3"/>
    <w:rsid w:val="00FF3EF0"/>
    <w:rsid w:val="00FF49F4"/>
    <w:rsid w:val="00FF651D"/>
    <w:rsid w:val="00FF6567"/>
    <w:rsid w:val="00FF68CA"/>
    <w:rsid w:val="010651D9"/>
    <w:rsid w:val="01C45B8B"/>
    <w:rsid w:val="029167E5"/>
    <w:rsid w:val="02A655D4"/>
    <w:rsid w:val="02DA0C0E"/>
    <w:rsid w:val="03736D69"/>
    <w:rsid w:val="03DD35E4"/>
    <w:rsid w:val="04E62E7E"/>
    <w:rsid w:val="05872F6A"/>
    <w:rsid w:val="06455969"/>
    <w:rsid w:val="065A6178"/>
    <w:rsid w:val="075562B7"/>
    <w:rsid w:val="07753FBC"/>
    <w:rsid w:val="07792714"/>
    <w:rsid w:val="07F6164B"/>
    <w:rsid w:val="07FB61ED"/>
    <w:rsid w:val="087A1B7A"/>
    <w:rsid w:val="09052105"/>
    <w:rsid w:val="096B2097"/>
    <w:rsid w:val="0A5B7E63"/>
    <w:rsid w:val="0A945D6F"/>
    <w:rsid w:val="0BA332B2"/>
    <w:rsid w:val="0BEC206C"/>
    <w:rsid w:val="0C87121B"/>
    <w:rsid w:val="0DF702FE"/>
    <w:rsid w:val="0E3849FB"/>
    <w:rsid w:val="0E3F698B"/>
    <w:rsid w:val="0EE7619F"/>
    <w:rsid w:val="0F0C62E5"/>
    <w:rsid w:val="0F176F11"/>
    <w:rsid w:val="0F21508F"/>
    <w:rsid w:val="0F2D6457"/>
    <w:rsid w:val="0F816ACD"/>
    <w:rsid w:val="0FB03FB1"/>
    <w:rsid w:val="0FB94501"/>
    <w:rsid w:val="0FF70879"/>
    <w:rsid w:val="10276746"/>
    <w:rsid w:val="10B047CF"/>
    <w:rsid w:val="10FC16EA"/>
    <w:rsid w:val="118963A1"/>
    <w:rsid w:val="127723A9"/>
    <w:rsid w:val="13072A44"/>
    <w:rsid w:val="141B298B"/>
    <w:rsid w:val="145044FA"/>
    <w:rsid w:val="159A1D34"/>
    <w:rsid w:val="17334868"/>
    <w:rsid w:val="186742B0"/>
    <w:rsid w:val="1943306F"/>
    <w:rsid w:val="195245AB"/>
    <w:rsid w:val="1AD45206"/>
    <w:rsid w:val="1B2A271F"/>
    <w:rsid w:val="1B890139"/>
    <w:rsid w:val="1CE63F3F"/>
    <w:rsid w:val="1D266CE1"/>
    <w:rsid w:val="1D3963AF"/>
    <w:rsid w:val="1D884F5D"/>
    <w:rsid w:val="1E2E469B"/>
    <w:rsid w:val="1E714A66"/>
    <w:rsid w:val="1FE868A9"/>
    <w:rsid w:val="211E26D6"/>
    <w:rsid w:val="21283D08"/>
    <w:rsid w:val="21906EF0"/>
    <w:rsid w:val="221162D9"/>
    <w:rsid w:val="22B16CEA"/>
    <w:rsid w:val="25B440B3"/>
    <w:rsid w:val="26025208"/>
    <w:rsid w:val="268112BA"/>
    <w:rsid w:val="26A12BEB"/>
    <w:rsid w:val="2718235F"/>
    <w:rsid w:val="272917D9"/>
    <w:rsid w:val="27646D45"/>
    <w:rsid w:val="27786011"/>
    <w:rsid w:val="29BF3AB4"/>
    <w:rsid w:val="2A8D3BB3"/>
    <w:rsid w:val="2AA1365A"/>
    <w:rsid w:val="2CD221EE"/>
    <w:rsid w:val="2D45456D"/>
    <w:rsid w:val="2DB50094"/>
    <w:rsid w:val="2DD15014"/>
    <w:rsid w:val="2E451995"/>
    <w:rsid w:val="2FD25781"/>
    <w:rsid w:val="305F2622"/>
    <w:rsid w:val="313A5EF4"/>
    <w:rsid w:val="319965CC"/>
    <w:rsid w:val="319C6071"/>
    <w:rsid w:val="32681C29"/>
    <w:rsid w:val="32DB72BE"/>
    <w:rsid w:val="342E63AB"/>
    <w:rsid w:val="345D260B"/>
    <w:rsid w:val="352C487B"/>
    <w:rsid w:val="363946D8"/>
    <w:rsid w:val="365302AE"/>
    <w:rsid w:val="37F142D2"/>
    <w:rsid w:val="38F01BF3"/>
    <w:rsid w:val="39A13F14"/>
    <w:rsid w:val="3AEC1764"/>
    <w:rsid w:val="3B514310"/>
    <w:rsid w:val="3C443E4F"/>
    <w:rsid w:val="3C5F759A"/>
    <w:rsid w:val="3D5C78D4"/>
    <w:rsid w:val="3DF03D49"/>
    <w:rsid w:val="3F8073EA"/>
    <w:rsid w:val="3FFF72A6"/>
    <w:rsid w:val="406B1A5B"/>
    <w:rsid w:val="42CF228D"/>
    <w:rsid w:val="42E1381E"/>
    <w:rsid w:val="43FB717C"/>
    <w:rsid w:val="451E447A"/>
    <w:rsid w:val="45345B76"/>
    <w:rsid w:val="4547564E"/>
    <w:rsid w:val="454B1100"/>
    <w:rsid w:val="45F71264"/>
    <w:rsid w:val="470740ED"/>
    <w:rsid w:val="47307808"/>
    <w:rsid w:val="481109B4"/>
    <w:rsid w:val="486F747C"/>
    <w:rsid w:val="48C74782"/>
    <w:rsid w:val="49C33298"/>
    <w:rsid w:val="4D861CF6"/>
    <w:rsid w:val="4F103A13"/>
    <w:rsid w:val="4F292918"/>
    <w:rsid w:val="51191FAB"/>
    <w:rsid w:val="5158601F"/>
    <w:rsid w:val="51A0432A"/>
    <w:rsid w:val="527140E5"/>
    <w:rsid w:val="527F0C86"/>
    <w:rsid w:val="5292508F"/>
    <w:rsid w:val="52A96B6F"/>
    <w:rsid w:val="532822B7"/>
    <w:rsid w:val="536A49EE"/>
    <w:rsid w:val="53EC57C6"/>
    <w:rsid w:val="541D3690"/>
    <w:rsid w:val="545636B5"/>
    <w:rsid w:val="550764A4"/>
    <w:rsid w:val="551926E0"/>
    <w:rsid w:val="561279B9"/>
    <w:rsid w:val="56515F3B"/>
    <w:rsid w:val="566E5D97"/>
    <w:rsid w:val="572B71CA"/>
    <w:rsid w:val="57E958DA"/>
    <w:rsid w:val="58AE4F0C"/>
    <w:rsid w:val="58B22DEB"/>
    <w:rsid w:val="5A2A7C7B"/>
    <w:rsid w:val="5AB23368"/>
    <w:rsid w:val="5B2E3241"/>
    <w:rsid w:val="5C80234E"/>
    <w:rsid w:val="5C8210D4"/>
    <w:rsid w:val="5C8618C3"/>
    <w:rsid w:val="5CF31FDC"/>
    <w:rsid w:val="5E261785"/>
    <w:rsid w:val="5E4B7FE7"/>
    <w:rsid w:val="5FCC5339"/>
    <w:rsid w:val="5FE70807"/>
    <w:rsid w:val="60E23609"/>
    <w:rsid w:val="60E53485"/>
    <w:rsid w:val="61054A27"/>
    <w:rsid w:val="611D2366"/>
    <w:rsid w:val="62885958"/>
    <w:rsid w:val="62E3501F"/>
    <w:rsid w:val="63144820"/>
    <w:rsid w:val="63F47624"/>
    <w:rsid w:val="643B7940"/>
    <w:rsid w:val="649030B3"/>
    <w:rsid w:val="64923ED8"/>
    <w:rsid w:val="649817CD"/>
    <w:rsid w:val="64CE2EAA"/>
    <w:rsid w:val="64E930D8"/>
    <w:rsid w:val="65AF0592"/>
    <w:rsid w:val="65CD03EE"/>
    <w:rsid w:val="662E75B1"/>
    <w:rsid w:val="66342C2E"/>
    <w:rsid w:val="663E784C"/>
    <w:rsid w:val="67461A4F"/>
    <w:rsid w:val="675C14EC"/>
    <w:rsid w:val="685867EC"/>
    <w:rsid w:val="69102733"/>
    <w:rsid w:val="69AE2033"/>
    <w:rsid w:val="69FA59ED"/>
    <w:rsid w:val="6BC05D9E"/>
    <w:rsid w:val="6BC81822"/>
    <w:rsid w:val="6C04327E"/>
    <w:rsid w:val="6CB5278A"/>
    <w:rsid w:val="6CB96113"/>
    <w:rsid w:val="6D581C9A"/>
    <w:rsid w:val="6D682476"/>
    <w:rsid w:val="6D96180D"/>
    <w:rsid w:val="6E600263"/>
    <w:rsid w:val="6E8E12EF"/>
    <w:rsid w:val="6FEC6396"/>
    <w:rsid w:val="71D43752"/>
    <w:rsid w:val="73DD6243"/>
    <w:rsid w:val="745978C9"/>
    <w:rsid w:val="749C4185"/>
    <w:rsid w:val="75DA2C18"/>
    <w:rsid w:val="775319EF"/>
    <w:rsid w:val="77BE04D4"/>
    <w:rsid w:val="78154B6A"/>
    <w:rsid w:val="782B6988"/>
    <w:rsid w:val="790F1C77"/>
    <w:rsid w:val="79180FAF"/>
    <w:rsid w:val="7A67303B"/>
    <w:rsid w:val="7AAB1D04"/>
    <w:rsid w:val="7ABA4368"/>
    <w:rsid w:val="7B23367A"/>
    <w:rsid w:val="7B257FFD"/>
    <w:rsid w:val="7C2B1DA5"/>
    <w:rsid w:val="7DF4317E"/>
    <w:rsid w:val="7E64308B"/>
    <w:rsid w:val="7F74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0A3DEEE"/>
  <w15:docId w15:val="{4ACBE475-BDF1-4DB2-8DDA-063B21ED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iPriority="99" w:unhideWhenUsed="1" w:qFormat="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semiHidden="1" w:unhideWhenUsed="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link w:val="22"/>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lock Text"/>
    <w:basedOn w:val="a5"/>
    <w:qFormat/>
    <w:pPr>
      <w:ind w:leftChars="-171" w:left="-359" w:rightChars="-244" w:right="-244" w:firstLineChars="239" w:firstLine="501"/>
    </w:pPr>
    <w:rPr>
      <w:rFonts w:ascii="仿宋_GB2312" w:eastAsia="仿宋_GB2312"/>
      <w:sz w:val="30"/>
      <w:szCs w:val="20"/>
    </w:rPr>
  </w:style>
  <w:style w:type="paragraph" w:styleId="aa">
    <w:name w:val="annotation subject"/>
    <w:basedOn w:val="ab"/>
    <w:next w:val="ab"/>
    <w:semiHidden/>
    <w:qFormat/>
    <w:rPr>
      <w:b/>
      <w:bCs/>
    </w:rPr>
  </w:style>
  <w:style w:type="paragraph" w:styleId="ab">
    <w:name w:val="annotation text"/>
    <w:basedOn w:val="a5"/>
    <w:link w:val="ac"/>
    <w:uiPriority w:val="99"/>
    <w:qFormat/>
    <w:pPr>
      <w:jc w:val="left"/>
    </w:pPr>
  </w:style>
  <w:style w:type="paragraph" w:styleId="71">
    <w:name w:val="toc 7"/>
    <w:basedOn w:val="a5"/>
    <w:next w:val="a5"/>
    <w:qFormat/>
    <w:pPr>
      <w:ind w:leftChars="1200" w:left="2520"/>
    </w:pPr>
  </w:style>
  <w:style w:type="paragraph" w:styleId="ad">
    <w:name w:val="Body Text First Indent"/>
    <w:basedOn w:val="ae"/>
    <w:next w:val="a5"/>
    <w:link w:val="af"/>
    <w:qFormat/>
    <w:pPr>
      <w:ind w:firstLine="420"/>
    </w:pPr>
    <w:rPr>
      <w:szCs w:val="20"/>
    </w:rPr>
  </w:style>
  <w:style w:type="paragraph" w:styleId="ae">
    <w:name w:val="Body Text"/>
    <w:basedOn w:val="a5"/>
    <w:next w:val="ad"/>
    <w:link w:val="af0"/>
    <w:qFormat/>
    <w:pPr>
      <w:autoSpaceDE w:val="0"/>
      <w:autoSpaceDN w:val="0"/>
      <w:spacing w:line="360" w:lineRule="auto"/>
    </w:pPr>
    <w:rPr>
      <w:rFonts w:ascii="宋体"/>
      <w:sz w:val="24"/>
      <w:szCs w:val="21"/>
      <w:lang w:val="zh-CN"/>
    </w:rPr>
  </w:style>
  <w:style w:type="paragraph" w:styleId="23">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5"/>
    <w:next w:val="a5"/>
    <w:uiPriority w:val="99"/>
    <w:semiHidden/>
    <w:unhideWhenUsed/>
    <w:qFormat/>
    <w:pPr>
      <w:ind w:leftChars="1400" w:left="1400"/>
    </w:pPr>
  </w:style>
  <w:style w:type="paragraph" w:styleId="af1">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f2">
    <w:name w:val="Normal Indent"/>
    <w:basedOn w:val="a5"/>
    <w:link w:val="af3"/>
    <w:qFormat/>
    <w:pPr>
      <w:widowControl/>
      <w:snapToGrid w:val="0"/>
      <w:spacing w:line="480" w:lineRule="exact"/>
      <w:ind w:firstLine="567"/>
    </w:pPr>
    <w:rPr>
      <w:rFonts w:ascii="宋体"/>
      <w:snapToGrid w:val="0"/>
      <w:color w:val="000000"/>
      <w:kern w:val="28"/>
      <w:sz w:val="28"/>
      <w:szCs w:val="20"/>
    </w:rPr>
  </w:style>
  <w:style w:type="paragraph" w:styleId="af4">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f5">
    <w:name w:val="Document Map"/>
    <w:basedOn w:val="a5"/>
    <w:semiHidden/>
    <w:qFormat/>
    <w:pPr>
      <w:shd w:val="clear" w:color="auto" w:fill="000080"/>
    </w:pPr>
  </w:style>
  <w:style w:type="paragraph" w:styleId="af6">
    <w:name w:val="Salutation"/>
    <w:basedOn w:val="a5"/>
    <w:next w:val="a5"/>
    <w:link w:val="af7"/>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8">
    <w:name w:val="Body Text Indent"/>
    <w:basedOn w:val="a5"/>
    <w:link w:val="af9"/>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5"/>
    <w:qFormat/>
    <w:pPr>
      <w:adjustRightInd/>
      <w:spacing w:line="360" w:lineRule="auto"/>
      <w:ind w:leftChars="200" w:left="100" w:hangingChars="200" w:hanging="200"/>
    </w:pPr>
    <w:rPr>
      <w:rFonts w:eastAsia="微软雅黑"/>
    </w:rPr>
  </w:style>
  <w:style w:type="paragraph" w:styleId="25">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53">
    <w:name w:val="toc 5"/>
    <w:basedOn w:val="a5"/>
    <w:next w:val="a5"/>
    <w:qFormat/>
    <w:pPr>
      <w:ind w:leftChars="800" w:left="1680"/>
    </w:pPr>
  </w:style>
  <w:style w:type="paragraph" w:styleId="33">
    <w:name w:val="toc 3"/>
    <w:basedOn w:val="a5"/>
    <w:next w:val="a5"/>
    <w:qFormat/>
    <w:pPr>
      <w:tabs>
        <w:tab w:val="right" w:leader="dot" w:pos="8268"/>
      </w:tabs>
      <w:spacing w:line="460" w:lineRule="exact"/>
      <w:ind w:leftChars="400" w:left="840" w:firstLine="482"/>
    </w:pPr>
    <w:rPr>
      <w:rFonts w:ascii="宋体" w:hAnsi="宋体"/>
    </w:rPr>
  </w:style>
  <w:style w:type="paragraph" w:styleId="afa">
    <w:name w:val="Plain Text"/>
    <w:basedOn w:val="a5"/>
    <w:next w:val="81"/>
    <w:link w:val="afb"/>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82">
    <w:name w:val="toc 8"/>
    <w:basedOn w:val="a5"/>
    <w:next w:val="a5"/>
    <w:qFormat/>
    <w:pPr>
      <w:ind w:leftChars="1400" w:left="2940"/>
    </w:pPr>
  </w:style>
  <w:style w:type="paragraph" w:styleId="afc">
    <w:name w:val="Date"/>
    <w:basedOn w:val="a5"/>
    <w:next w:val="a5"/>
    <w:link w:val="afd"/>
    <w:qFormat/>
    <w:pPr>
      <w:ind w:leftChars="2500" w:left="100"/>
    </w:pPr>
    <w:rPr>
      <w:rFonts w:ascii="宋体"/>
      <w:sz w:val="24"/>
      <w:szCs w:val="21"/>
      <w:lang w:val="zh-CN"/>
    </w:rPr>
  </w:style>
  <w:style w:type="paragraph" w:styleId="26">
    <w:name w:val="Body Text Indent 2"/>
    <w:basedOn w:val="a5"/>
    <w:link w:val="27"/>
    <w:qFormat/>
    <w:pPr>
      <w:spacing w:line="360" w:lineRule="auto"/>
      <w:ind w:firstLine="601"/>
      <w:textAlignment w:val="baseline"/>
    </w:pPr>
    <w:rPr>
      <w:rFonts w:ascii="宋体"/>
      <w:kern w:val="0"/>
      <w:sz w:val="28"/>
      <w:szCs w:val="20"/>
    </w:rPr>
  </w:style>
  <w:style w:type="paragraph" w:styleId="afe">
    <w:name w:val="Balloon Text"/>
    <w:basedOn w:val="a5"/>
    <w:link w:val="aff"/>
    <w:semiHidden/>
    <w:qFormat/>
    <w:rPr>
      <w:sz w:val="18"/>
      <w:szCs w:val="18"/>
    </w:rPr>
  </w:style>
  <w:style w:type="paragraph" w:styleId="aff0">
    <w:name w:val="footer"/>
    <w:basedOn w:val="a5"/>
    <w:link w:val="aff1"/>
    <w:uiPriority w:val="99"/>
    <w:qFormat/>
    <w:pPr>
      <w:tabs>
        <w:tab w:val="center" w:pos="4153"/>
        <w:tab w:val="right" w:pos="8306"/>
      </w:tabs>
      <w:snapToGrid w:val="0"/>
      <w:jc w:val="left"/>
    </w:pPr>
    <w:rPr>
      <w:sz w:val="18"/>
      <w:szCs w:val="18"/>
    </w:rPr>
  </w:style>
  <w:style w:type="paragraph" w:styleId="28">
    <w:name w:val="Body Text First Indent 2"/>
    <w:basedOn w:val="a5"/>
    <w:next w:val="a5"/>
    <w:link w:val="29"/>
    <w:qFormat/>
    <w:pPr>
      <w:adjustRightInd/>
      <w:spacing w:after="120"/>
      <w:ind w:leftChars="200" w:left="420" w:firstLine="210"/>
    </w:pPr>
  </w:style>
  <w:style w:type="paragraph" w:styleId="aff2">
    <w:name w:val="header"/>
    <w:basedOn w:val="a5"/>
    <w:link w:val="aff3"/>
    <w:uiPriority w:val="99"/>
    <w:qFormat/>
    <w:pPr>
      <w:pBdr>
        <w:bottom w:val="single" w:sz="6" w:space="1" w:color="auto"/>
      </w:pBdr>
      <w:tabs>
        <w:tab w:val="center" w:pos="4153"/>
        <w:tab w:val="right" w:pos="8306"/>
      </w:tabs>
      <w:snapToGrid w:val="0"/>
      <w:jc w:val="center"/>
    </w:pPr>
    <w:rPr>
      <w:sz w:val="18"/>
      <w:szCs w:val="18"/>
    </w:rPr>
  </w:style>
  <w:style w:type="paragraph" w:styleId="aff4">
    <w:name w:val="Signature"/>
    <w:basedOn w:val="a5"/>
    <w:link w:val="aff5"/>
    <w:qFormat/>
    <w:pPr>
      <w:spacing w:after="600" w:line="312" w:lineRule="atLeast"/>
      <w:jc w:val="center"/>
      <w:textAlignment w:val="baseline"/>
    </w:pPr>
    <w:rPr>
      <w:rFonts w:eastAsia="仿宋_GB2312"/>
      <w:kern w:val="0"/>
      <w:sz w:val="24"/>
      <w:szCs w:val="20"/>
    </w:rPr>
  </w:style>
  <w:style w:type="paragraph" w:styleId="12">
    <w:name w:val="toc 1"/>
    <w:basedOn w:val="a5"/>
    <w:next w:val="a5"/>
    <w:uiPriority w:val="39"/>
    <w:qFormat/>
  </w:style>
  <w:style w:type="paragraph" w:styleId="43">
    <w:name w:val="toc 4"/>
    <w:basedOn w:val="a5"/>
    <w:next w:val="a5"/>
    <w:qFormat/>
    <w:pPr>
      <w:ind w:leftChars="600" w:left="1260"/>
    </w:pPr>
  </w:style>
  <w:style w:type="paragraph" w:styleId="aff6">
    <w:name w:val="index heading"/>
    <w:basedOn w:val="a5"/>
    <w:next w:val="13"/>
    <w:qFormat/>
    <w:pPr>
      <w:adjustRightInd/>
      <w:ind w:firstLineChars="200" w:firstLine="200"/>
    </w:pPr>
  </w:style>
  <w:style w:type="paragraph" w:styleId="13">
    <w:name w:val="index 1"/>
    <w:basedOn w:val="a5"/>
    <w:next w:val="a5"/>
    <w:qFormat/>
    <w:pPr>
      <w:adjustRightInd/>
      <w:spacing w:line="360" w:lineRule="auto"/>
      <w:ind w:firstLineChars="200" w:firstLine="200"/>
      <w:jc w:val="center"/>
    </w:pPr>
    <w:rPr>
      <w:sz w:val="24"/>
      <w:szCs w:val="20"/>
    </w:rPr>
  </w:style>
  <w:style w:type="paragraph" w:styleId="aff7">
    <w:name w:val="Subtitle"/>
    <w:link w:val="aff8"/>
    <w:qFormat/>
    <w:pPr>
      <w:adjustRightInd w:val="0"/>
      <w:snapToGrid w:val="0"/>
      <w:spacing w:before="240" w:after="480"/>
      <w:jc w:val="center"/>
    </w:pPr>
    <w:rPr>
      <w:rFonts w:ascii="Arial" w:eastAsia="隶书" w:hAnsi="Arial"/>
      <w:b/>
      <w:bCs/>
      <w:kern w:val="28"/>
      <w:sz w:val="44"/>
      <w:szCs w:val="32"/>
    </w:rPr>
  </w:style>
  <w:style w:type="paragraph" w:styleId="54">
    <w:name w:val="List Number 5"/>
    <w:basedOn w:val="a5"/>
    <w:qFormat/>
    <w:pPr>
      <w:tabs>
        <w:tab w:val="left" w:pos="902"/>
      </w:tabs>
      <w:adjustRightInd/>
      <w:spacing w:line="400" w:lineRule="exact"/>
      <w:ind w:left="902" w:hanging="420"/>
    </w:pPr>
    <w:rPr>
      <w:sz w:val="24"/>
      <w:szCs w:val="20"/>
    </w:rPr>
  </w:style>
  <w:style w:type="paragraph" w:styleId="aff9">
    <w:name w:val="List"/>
    <w:basedOn w:val="a5"/>
    <w:qFormat/>
    <w:pPr>
      <w:ind w:left="200" w:hangingChars="200" w:hanging="200"/>
    </w:pPr>
  </w:style>
  <w:style w:type="paragraph" w:styleId="affa">
    <w:name w:val="footnote text"/>
    <w:basedOn w:val="af2"/>
    <w:link w:val="affb"/>
    <w:qFormat/>
    <w:pPr>
      <w:adjustRightInd/>
      <w:snapToGrid/>
      <w:spacing w:before="60" w:after="60" w:line="300" w:lineRule="exact"/>
      <w:ind w:firstLine="0"/>
    </w:pPr>
    <w:rPr>
      <w:rFonts w:ascii="Times New Roman"/>
      <w:snapToGrid/>
      <w:color w:val="0000FF"/>
      <w:kern w:val="0"/>
      <w:sz w:val="21"/>
    </w:rPr>
  </w:style>
  <w:style w:type="paragraph" w:styleId="62">
    <w:name w:val="toc 6"/>
    <w:basedOn w:val="a5"/>
    <w:next w:val="a5"/>
    <w:qFormat/>
    <w:pPr>
      <w:ind w:leftChars="1000" w:left="2100"/>
    </w:pPr>
  </w:style>
  <w:style w:type="paragraph" w:styleId="55">
    <w:name w:val="List 5"/>
    <w:basedOn w:val="a5"/>
    <w:qFormat/>
    <w:pPr>
      <w:adjustRightInd/>
      <w:ind w:leftChars="800" w:left="100" w:hangingChars="200" w:hanging="200"/>
    </w:pPr>
  </w:style>
  <w:style w:type="paragraph" w:styleId="34">
    <w:name w:val="Body Text Indent 3"/>
    <w:basedOn w:val="a5"/>
    <w:link w:val="35"/>
    <w:qFormat/>
    <w:pPr>
      <w:spacing w:line="360" w:lineRule="auto"/>
      <w:ind w:firstLine="420"/>
    </w:pPr>
    <w:rPr>
      <w:sz w:val="24"/>
      <w:szCs w:val="20"/>
    </w:rPr>
  </w:style>
  <w:style w:type="paragraph" w:styleId="2a">
    <w:name w:val="toc 2"/>
    <w:basedOn w:val="a5"/>
    <w:next w:val="a5"/>
    <w:qFormat/>
    <w:pPr>
      <w:ind w:leftChars="200" w:left="420"/>
    </w:pPr>
  </w:style>
  <w:style w:type="paragraph" w:styleId="91">
    <w:name w:val="toc 9"/>
    <w:basedOn w:val="a5"/>
    <w:next w:val="a5"/>
    <w:qFormat/>
    <w:pPr>
      <w:ind w:leftChars="1600" w:left="3360"/>
    </w:pPr>
  </w:style>
  <w:style w:type="paragraph" w:styleId="2b">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fd">
    <w:name w:val="Title"/>
    <w:basedOn w:val="a5"/>
    <w:qFormat/>
    <w:pPr>
      <w:widowControl/>
      <w:overflowPunct w:val="0"/>
      <w:autoSpaceDE w:val="0"/>
      <w:autoSpaceDN w:val="0"/>
      <w:jc w:val="center"/>
      <w:textAlignment w:val="baseline"/>
    </w:pPr>
    <w:rPr>
      <w:b/>
      <w:kern w:val="0"/>
      <w:sz w:val="24"/>
      <w:szCs w:val="20"/>
      <w:lang w:val="en-GB"/>
    </w:rPr>
  </w:style>
  <w:style w:type="character" w:styleId="affe">
    <w:name w:val="Strong"/>
    <w:uiPriority w:val="22"/>
    <w:qFormat/>
    <w:rPr>
      <w:b/>
      <w:bCs/>
    </w:rPr>
  </w:style>
  <w:style w:type="character" w:styleId="afff">
    <w:name w:val="page number"/>
    <w:basedOn w:val="a7"/>
    <w:qFormat/>
  </w:style>
  <w:style w:type="character" w:styleId="afff0">
    <w:name w:val="FollowedHyperlink"/>
    <w:qFormat/>
    <w:rPr>
      <w:rFonts w:ascii="Arial" w:eastAsia="黑体" w:hAnsi="Arial" w:cs="Arial"/>
      <w:snapToGrid w:val="0"/>
      <w:color w:val="000000"/>
      <w:kern w:val="0"/>
      <w:sz w:val="18"/>
      <w:szCs w:val="18"/>
      <w:u w:val="none"/>
    </w:rPr>
  </w:style>
  <w:style w:type="character" w:styleId="afff1">
    <w:name w:val="Emphasis"/>
    <w:qFormat/>
    <w:rPr>
      <w:color w:val="CC0033"/>
    </w:rPr>
  </w:style>
  <w:style w:type="character" w:styleId="afff2">
    <w:name w:val="line number"/>
    <w:basedOn w:val="a7"/>
    <w:qFormat/>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table" w:styleId="afff5">
    <w:name w:val="Table Grid"/>
    <w:basedOn w:val="a8"/>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 标题 2 + 宋体"/>
    <w:qFormat/>
    <w:pPr>
      <w:keepNext/>
      <w:keepLines/>
      <w:widowControl w:val="0"/>
      <w:tabs>
        <w:tab w:val="left" w:pos="360"/>
      </w:tabs>
      <w:spacing w:beforeLines="50" w:before="50" w:afterLines="50" w:after="50" w:line="360" w:lineRule="auto"/>
      <w:jc w:val="center"/>
      <w:outlineLvl w:val="1"/>
    </w:pPr>
    <w:rPr>
      <w:rFonts w:ascii="宋体" w:hAnsi="宋体"/>
      <w:b/>
      <w:color w:val="000000"/>
      <w:kern w:val="2"/>
      <w:sz w:val="30"/>
      <w:szCs w:val="24"/>
      <w:lang w:eastAsia="en-US" w:bidi="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6">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6">
    <w:name w:val="样式3"/>
    <w:basedOn w:val="2d"/>
    <w:qFormat/>
    <w:pPr>
      <w:spacing w:beforeLines="100" w:before="312"/>
      <w:jc w:val="left"/>
    </w:pPr>
  </w:style>
  <w:style w:type="paragraph" w:customStyle="1" w:styleId="2d">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2">
    <w:name w:val="样式7"/>
    <w:basedOn w:val="44"/>
    <w:next w:val="a5"/>
    <w:qFormat/>
    <w:pPr>
      <w:spacing w:afterLines="50" w:after="156"/>
      <w:jc w:val="left"/>
      <w:outlineLvl w:val="3"/>
    </w:pPr>
    <w:rPr>
      <w:sz w:val="24"/>
      <w:szCs w:val="24"/>
    </w:rPr>
  </w:style>
  <w:style w:type="paragraph" w:customStyle="1" w:styleId="44">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8">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4">
    <w:name w:val="正文首行缩进1"/>
    <w:basedOn w:val="a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e">
    <w:name w:val="正文文字缩进2字"/>
    <w:basedOn w:val="ae"/>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5">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9">
    <w:name w:val="List Paragraph"/>
    <w:basedOn w:val="a5"/>
    <w:qFormat/>
    <w:pPr>
      <w:spacing w:line="360" w:lineRule="auto"/>
      <w:ind w:firstLineChars="200" w:firstLine="200"/>
    </w:pPr>
    <w:rPr>
      <w:rFonts w:eastAsia="楷体_GB2312" w:cs="Lucida Sans"/>
      <w:sz w:val="24"/>
    </w:rPr>
  </w:style>
  <w:style w:type="paragraph" w:customStyle="1" w:styleId="afffa">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8"/>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f">
    <w:name w:val="样式 正文缩进 + 首行缩进:  2 字符"/>
    <w:basedOn w:val="af2"/>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b">
    <w:name w:val="有符号正文"/>
    <w:basedOn w:val="a5"/>
    <w:qFormat/>
    <w:pPr>
      <w:adjustRightInd/>
      <w:spacing w:line="400" w:lineRule="exact"/>
      <w:ind w:firstLineChars="200" w:firstLine="200"/>
    </w:pPr>
    <w:rPr>
      <w:rFonts w:ascii="Arial" w:hAnsi="Arial"/>
    </w:rPr>
  </w:style>
  <w:style w:type="paragraph" w:customStyle="1" w:styleId="afffc">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d">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e">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
    <w:name w:val="章标题"/>
    <w:next w:val="affff0"/>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0">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f2"/>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1">
    <w:name w:val="表文字"/>
    <w:qFormat/>
    <w:rPr>
      <w:rFonts w:ascii="宋体"/>
      <w:kern w:val="2"/>
    </w:rPr>
  </w:style>
  <w:style w:type="paragraph" w:customStyle="1" w:styleId="37">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2">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3">
    <w:name w:val="列表内容"/>
    <w:basedOn w:val="a5"/>
    <w:next w:val="a5"/>
    <w:qFormat/>
    <w:pPr>
      <w:widowControl/>
      <w:tabs>
        <w:tab w:val="left" w:pos="840"/>
      </w:tabs>
      <w:ind w:left="840" w:hanging="420"/>
      <w:jc w:val="left"/>
    </w:pPr>
    <w:rPr>
      <w:kern w:val="0"/>
      <w:sz w:val="18"/>
    </w:rPr>
  </w:style>
  <w:style w:type="paragraph" w:customStyle="1" w:styleId="46">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4">
    <w:name w:val="样式"/>
    <w:basedOn w:val="a5"/>
    <w:qFormat/>
    <w:pPr>
      <w:autoSpaceDE w:val="0"/>
      <w:autoSpaceDN w:val="0"/>
      <w:snapToGrid w:val="0"/>
      <w:spacing w:before="120" w:after="120" w:line="360" w:lineRule="auto"/>
    </w:pPr>
    <w:rPr>
      <w:rFonts w:ascii="宋体"/>
      <w:sz w:val="24"/>
      <w:szCs w:val="20"/>
    </w:rPr>
  </w:style>
  <w:style w:type="paragraph" w:customStyle="1" w:styleId="affff5">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6">
    <w:name w:val="正文文字格式"/>
    <w:basedOn w:val="a5"/>
    <w:qFormat/>
    <w:pPr>
      <w:adjustRightInd/>
      <w:spacing w:line="460" w:lineRule="exact"/>
      <w:ind w:firstLine="505"/>
      <w:jc w:val="left"/>
    </w:pPr>
    <w:rPr>
      <w:rFonts w:ascii="宋体"/>
      <w:kern w:val="24"/>
      <w:sz w:val="24"/>
      <w:szCs w:val="20"/>
    </w:rPr>
  </w:style>
  <w:style w:type="paragraph" w:customStyle="1" w:styleId="affff7">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8">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9">
    <w:name w:val="左对齐表格文字"/>
    <w:basedOn w:val="a5"/>
    <w:qFormat/>
    <w:pPr>
      <w:adjustRightInd/>
      <w:ind w:firstLineChars="200" w:firstLine="200"/>
      <w:jc w:val="right"/>
    </w:pPr>
  </w:style>
  <w:style w:type="paragraph" w:customStyle="1" w:styleId="Picture">
    <w:name w:val="Picture"/>
    <w:basedOn w:val="a5"/>
    <w:next w:val="af4"/>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a">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b"/>
    <w:next w:val="affff0"/>
    <w:qFormat/>
    <w:pPr>
      <w:numPr>
        <w:ilvl w:val="5"/>
        <w:numId w:val="4"/>
      </w:numPr>
      <w:outlineLvl w:val="5"/>
    </w:pPr>
  </w:style>
  <w:style w:type="paragraph" w:customStyle="1" w:styleId="affffb">
    <w:name w:val="三级条标题"/>
    <w:basedOn w:val="a0"/>
    <w:next w:val="affff0"/>
    <w:qFormat/>
    <w:pPr>
      <w:numPr>
        <w:ilvl w:val="0"/>
        <w:numId w:val="0"/>
      </w:numPr>
      <w:tabs>
        <w:tab w:val="left" w:pos="2520"/>
      </w:tabs>
      <w:ind w:left="2520" w:hanging="420"/>
      <w:outlineLvl w:val="4"/>
    </w:pPr>
  </w:style>
  <w:style w:type="paragraph" w:customStyle="1" w:styleId="a0">
    <w:name w:val="二级条标题"/>
    <w:basedOn w:val="affffc"/>
    <w:next w:val="affff0"/>
    <w:qFormat/>
    <w:pPr>
      <w:numPr>
        <w:ilvl w:val="3"/>
        <w:numId w:val="4"/>
      </w:numPr>
      <w:ind w:left="0"/>
      <w:outlineLvl w:val="3"/>
    </w:pPr>
  </w:style>
  <w:style w:type="paragraph" w:customStyle="1" w:styleId="affffc">
    <w:name w:val="一级条标题"/>
    <w:basedOn w:val="affff"/>
    <w:next w:val="affff0"/>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d">
    <w:name w:val="标准小四"/>
    <w:basedOn w:val="a5"/>
    <w:qFormat/>
    <w:pPr>
      <w:spacing w:line="360" w:lineRule="auto"/>
      <w:ind w:firstLineChars="200" w:firstLine="480"/>
    </w:pPr>
    <w:rPr>
      <w:rFonts w:ascii="Arial" w:hAnsi="Arial"/>
      <w:sz w:val="24"/>
      <w:szCs w:val="21"/>
    </w:rPr>
  </w:style>
  <w:style w:type="paragraph" w:customStyle="1" w:styleId="affffe">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
    <w:name w:val="Ñù"/>
    <w:qFormat/>
    <w:pPr>
      <w:overflowPunct w:val="0"/>
      <w:autoSpaceDE w:val="0"/>
      <w:autoSpaceDN w:val="0"/>
      <w:adjustRightInd w:val="0"/>
      <w:spacing w:line="400" w:lineRule="exact"/>
      <w:jc w:val="both"/>
      <w:textAlignment w:val="baseline"/>
    </w:pPr>
    <w:rPr>
      <w:sz w:val="24"/>
    </w:rPr>
  </w:style>
  <w:style w:type="paragraph" w:customStyle="1" w:styleId="afffff0">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6">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1">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2">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7">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3">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4">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3">
    <w:name w:val="样式6"/>
    <w:basedOn w:val="afa"/>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5">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0">
    <w:name w:val="表格标题2"/>
    <w:basedOn w:val="afffff6"/>
    <w:qFormat/>
    <w:rPr>
      <w:b/>
    </w:rPr>
  </w:style>
  <w:style w:type="paragraph" w:customStyle="1" w:styleId="afffff6">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f1">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7">
    <w:name w:val="正文文字表格居中"/>
    <w:basedOn w:val="a5"/>
    <w:next w:val="2b"/>
    <w:qFormat/>
    <w:pPr>
      <w:snapToGrid w:val="0"/>
      <w:spacing w:line="360" w:lineRule="auto"/>
    </w:pPr>
    <w:rPr>
      <w:rFonts w:ascii="宋体"/>
      <w:b/>
      <w:sz w:val="24"/>
      <w:szCs w:val="20"/>
    </w:rPr>
  </w:style>
  <w:style w:type="paragraph" w:customStyle="1" w:styleId="afffff8">
    <w:name w:val="模板普通正文"/>
    <w:basedOn w:val="af8"/>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9">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a">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b">
    <w:name w:val="金宏发行正文"/>
    <w:basedOn w:val="a5"/>
    <w:qFormat/>
    <w:pPr>
      <w:adjustRightInd/>
      <w:spacing w:line="500" w:lineRule="exact"/>
      <w:ind w:firstLineChars="200" w:firstLine="560"/>
    </w:pPr>
    <w:rPr>
      <w:rFonts w:eastAsia="仿宋_GB2312"/>
      <w:sz w:val="28"/>
      <w:szCs w:val="20"/>
    </w:rPr>
  </w:style>
  <w:style w:type="paragraph" w:customStyle="1" w:styleId="afffffc">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d">
    <w:name w:val="正文文字缩进项目"/>
    <w:basedOn w:val="af8"/>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e">
    <w:name w:val="文章标题"/>
    <w:next w:val="afffff0"/>
    <w:qFormat/>
    <w:pPr>
      <w:spacing w:beforeLines="800" w:before="2496" w:afterLines="100" w:after="312"/>
      <w:jc w:val="center"/>
    </w:pPr>
    <w:rPr>
      <w:rFonts w:ascii="Arial" w:eastAsia="黑体" w:hAnsi="Arial" w:cs="宋体"/>
      <w:bCs/>
      <w:kern w:val="2"/>
      <w:sz w:val="52"/>
    </w:rPr>
  </w:style>
  <w:style w:type="paragraph" w:customStyle="1" w:styleId="48">
    <w:name w:val="4"/>
    <w:basedOn w:val="a5"/>
    <w:next w:val="26"/>
    <w:qFormat/>
    <w:pPr>
      <w:spacing w:after="120" w:line="480" w:lineRule="auto"/>
      <w:ind w:leftChars="200" w:left="420"/>
    </w:pPr>
    <w:rPr>
      <w:sz w:val="24"/>
      <w:szCs w:val="20"/>
    </w:rPr>
  </w:style>
  <w:style w:type="paragraph" w:customStyle="1" w:styleId="2f2">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3">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
    <w:name w:val="标书表格字体格式"/>
    <w:next w:val="affff7"/>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33"/>
    <w:qFormat/>
    <w:pPr>
      <w:ind w:leftChars="0" w:left="0" w:firstLineChars="200" w:firstLine="480"/>
    </w:pPr>
    <w:rPr>
      <w:rFonts w:ascii="仿宋_GB2312" w:eastAsia="仿宋_GB2312" w:hAnsi="Courier New"/>
      <w:kern w:val="28"/>
      <w:sz w:val="24"/>
    </w:rPr>
  </w:style>
  <w:style w:type="paragraph" w:customStyle="1" w:styleId="affffff0">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3">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4">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5">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6">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1">
    <w:name w:val="单元格居中"/>
    <w:basedOn w:val="a5"/>
    <w:qFormat/>
    <w:pPr>
      <w:adjustRightInd/>
      <w:spacing w:line="360" w:lineRule="auto"/>
      <w:jc w:val="center"/>
    </w:pPr>
    <w:rPr>
      <w:sz w:val="24"/>
    </w:rPr>
  </w:style>
  <w:style w:type="paragraph" w:customStyle="1" w:styleId="1b">
    <w:name w:val="正文缩进1"/>
    <w:basedOn w:val="a5"/>
    <w:next w:val="af8"/>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2">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3">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4">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5">
    <w:name w:val="正文表标题"/>
    <w:next w:val="affff0"/>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6">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7">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8">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9">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a">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b"/>
    <w:qFormat/>
    <w:pPr>
      <w:numPr>
        <w:numId w:val="6"/>
      </w:numPr>
      <w:spacing w:after="0"/>
    </w:pPr>
  </w:style>
  <w:style w:type="paragraph" w:customStyle="1" w:styleId="affffffb">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c">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8">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d">
    <w:name w:val="封面"/>
    <w:basedOn w:val="a5"/>
    <w:qFormat/>
    <w:pPr>
      <w:spacing w:line="360" w:lineRule="atLeast"/>
      <w:jc w:val="right"/>
      <w:textAlignment w:val="baseline"/>
    </w:pPr>
    <w:rPr>
      <w:rFonts w:ascii="Symbol" w:hAnsi="Symbol"/>
      <w:kern w:val="0"/>
      <w:szCs w:val="20"/>
    </w:rPr>
  </w:style>
  <w:style w:type="paragraph" w:customStyle="1" w:styleId="2f7">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9">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8">
    <w:name w:val="正文（首行缩进2字符）"/>
    <w:basedOn w:val="a5"/>
    <w:qFormat/>
    <w:pPr>
      <w:adjustRightInd/>
      <w:spacing w:line="360" w:lineRule="auto"/>
      <w:ind w:firstLineChars="200" w:firstLine="480"/>
    </w:pPr>
    <w:rPr>
      <w:sz w:val="24"/>
      <w:szCs w:val="20"/>
    </w:rPr>
  </w:style>
  <w:style w:type="paragraph" w:customStyle="1" w:styleId="affffffe">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9">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0">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1">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2">
    <w:name w:val="图中文字"/>
    <w:basedOn w:val="a5"/>
    <w:qFormat/>
    <w:pPr>
      <w:snapToGrid w:val="0"/>
      <w:spacing w:line="0" w:lineRule="atLeast"/>
      <w:ind w:firstLineChars="200" w:firstLine="200"/>
      <w:jc w:val="center"/>
    </w:pPr>
    <w:rPr>
      <w:sz w:val="24"/>
      <w:szCs w:val="20"/>
    </w:rPr>
  </w:style>
  <w:style w:type="paragraph" w:customStyle="1" w:styleId="afffffff3">
    <w:name w:val="正文－恩普"/>
    <w:basedOn w:val="af2"/>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4">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5">
    <w:name w:val="插图说明"/>
    <w:basedOn w:val="a5"/>
    <w:qFormat/>
    <w:pPr>
      <w:spacing w:after="240"/>
      <w:ind w:firstLineChars="200" w:firstLine="200"/>
      <w:jc w:val="center"/>
      <w:textAlignment w:val="baseline"/>
    </w:pPr>
    <w:rPr>
      <w:rFonts w:eastAsia="黑体"/>
      <w:sz w:val="24"/>
      <w:szCs w:val="20"/>
    </w:rPr>
  </w:style>
  <w:style w:type="paragraph" w:customStyle="1" w:styleId="Afffffff6">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7">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f5"/>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9">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8">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e"/>
    <w:qFormat/>
    <w:pPr>
      <w:autoSpaceDE/>
      <w:autoSpaceDN/>
      <w:snapToGrid w:val="0"/>
      <w:ind w:firstLineChars="200" w:firstLine="480"/>
    </w:pPr>
    <w:rPr>
      <w:rFonts w:ascii="Times New Roman"/>
      <w:szCs w:val="24"/>
      <w:lang w:val="en-US"/>
    </w:rPr>
  </w:style>
  <w:style w:type="paragraph" w:customStyle="1" w:styleId="afffffff9">
    <w:name w:val="正文（首行缩进）"/>
    <w:basedOn w:val="af8"/>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a">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b">
    <w:name w:val="封面表格文本"/>
    <w:basedOn w:val="a5"/>
    <w:qFormat/>
    <w:pPr>
      <w:autoSpaceDE w:val="0"/>
      <w:autoSpaceDN w:val="0"/>
      <w:ind w:firstLineChars="200" w:firstLine="200"/>
      <w:jc w:val="center"/>
    </w:pPr>
    <w:rPr>
      <w:rFonts w:ascii="Arial" w:hAnsi="Arial"/>
      <w:kern w:val="0"/>
      <w:szCs w:val="21"/>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c">
    <w:name w:val="默认段落样式"/>
    <w:basedOn w:val="2fa"/>
    <w:qFormat/>
    <w:pPr>
      <w:spacing w:before="0"/>
      <w:ind w:firstLine="480"/>
      <w:outlineLvl w:val="2"/>
    </w:pPr>
    <w:rPr>
      <w:rFonts w:ascii="仿宋_GB2312" w:eastAsia="仿宋_GB2312" w:hAnsi="宋体"/>
      <w:color w:val="000000"/>
      <w:szCs w:val="24"/>
    </w:rPr>
  </w:style>
  <w:style w:type="paragraph" w:customStyle="1" w:styleId="2fa">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d">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e">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0"/>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0">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a">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a">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7">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5">
    <w:name w:val="签名 字符"/>
    <w:link w:val="aff4"/>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4"/>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a"/>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0"/>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a"/>
    <w:qFormat/>
    <w:rPr>
      <w:rFonts w:ascii="宋体" w:hAnsi="宋体"/>
      <w:kern w:val="2"/>
      <w:sz w:val="24"/>
      <w:szCs w:val="22"/>
    </w:rPr>
  </w:style>
  <w:style w:type="character" w:customStyle="1" w:styleId="affb">
    <w:name w:val="脚注文本 字符"/>
    <w:link w:val="affa"/>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9">
    <w:name w:val="正文文本缩进 字符"/>
    <w:link w:val="af8"/>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7">
    <w:name w:val="称呼 字符"/>
    <w:link w:val="af6"/>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8">
    <w:name w:val="副标题 字符"/>
    <w:link w:val="aff7"/>
    <w:qFormat/>
    <w:rPr>
      <w:rFonts w:ascii="Arial" w:eastAsia="隶书" w:hAnsi="Arial"/>
      <w:b/>
      <w:bCs/>
      <w:kern w:val="28"/>
      <w:sz w:val="44"/>
      <w:szCs w:val="32"/>
      <w:lang w:val="en-US" w:eastAsia="zh-CN" w:bidi="ar-SA"/>
    </w:rPr>
  </w:style>
  <w:style w:type="character" w:customStyle="1" w:styleId="afb">
    <w:name w:val="纯文本 字符"/>
    <w:link w:val="afa"/>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8">
    <w:name w:val="样式 宋体"/>
    <w:qFormat/>
    <w:rPr>
      <w:rFonts w:ascii="宋体" w:hAnsi="宋体"/>
      <w:sz w:val="24"/>
    </w:rPr>
  </w:style>
  <w:style w:type="character" w:customStyle="1" w:styleId="Char7">
    <w:name w:val="哈哈正文 Char"/>
    <w:link w:val="affffff9"/>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首行缩进 2 字符"/>
    <w:link w:val="28"/>
    <w:qFormat/>
    <w:rPr>
      <w:rFonts w:ascii="宋体" w:hAnsi="宋体"/>
      <w:kern w:val="2"/>
      <w:sz w:val="21"/>
      <w:szCs w:val="24"/>
    </w:rPr>
  </w:style>
  <w:style w:type="character" w:customStyle="1" w:styleId="27">
    <w:name w:val="正文文本缩进 2 字符"/>
    <w:link w:val="26"/>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0">
    <w:name w:val="正文文本 字符"/>
    <w:link w:val="ae"/>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6"/>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
    <w:name w:val="正文首行缩进 字符"/>
    <w:link w:val="ad"/>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7"/>
    <w:qFormat/>
    <w:rPr>
      <w:rFonts w:ascii="宋体"/>
    </w:rPr>
  </w:style>
  <w:style w:type="character" w:customStyle="1" w:styleId="Charfe">
    <w:name w:val="页脚 Char"/>
    <w:qFormat/>
    <w:rPr>
      <w:rFonts w:eastAsia="仿宋_GB2312"/>
      <w:kern w:val="2"/>
      <w:sz w:val="18"/>
      <w:lang w:val="en-US" w:eastAsia="zh-CN"/>
    </w:rPr>
  </w:style>
  <w:style w:type="character" w:customStyle="1" w:styleId="35">
    <w:name w:val="正文文本缩进 3 字符"/>
    <w:link w:val="34"/>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d">
    <w:name w:val="日期 字符"/>
    <w:link w:val="afc"/>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f3">
    <w:name w:val="正文缩进 字符"/>
    <w:link w:val="af2"/>
    <w:qFormat/>
    <w:rPr>
      <w:rFonts w:ascii="宋体" w:eastAsia="宋体"/>
      <w:snapToGrid w:val="0"/>
      <w:color w:val="000000"/>
      <w:kern w:val="28"/>
      <w:sz w:val="28"/>
      <w:lang w:val="en-US" w:eastAsia="zh-CN" w:bidi="ar-SA"/>
    </w:rPr>
  </w:style>
  <w:style w:type="character" w:customStyle="1" w:styleId="ac">
    <w:name w:val="批注文字 字符"/>
    <w:link w:val="ab"/>
    <w:uiPriority w:val="99"/>
    <w:qFormat/>
    <w:rPr>
      <w:kern w:val="2"/>
      <w:sz w:val="21"/>
      <w:szCs w:val="24"/>
    </w:rPr>
  </w:style>
  <w:style w:type="character" w:customStyle="1" w:styleId="aff">
    <w:name w:val="批注框文本 字符"/>
    <w:link w:val="afe"/>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0"/>
    <w:qFormat/>
    <w:rPr>
      <w:rFonts w:ascii="宋体" w:hAnsi="Courier New"/>
    </w:rPr>
  </w:style>
  <w:style w:type="paragraph" w:customStyle="1" w:styleId="1f0">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1">
    <w:name w:val="*正文 Char"/>
    <w:link w:val="affffffffa"/>
    <w:qFormat/>
    <w:locked/>
    <w:rPr>
      <w:rFonts w:ascii="宋体" w:hAnsi="宋体"/>
      <w:sz w:val="24"/>
    </w:rPr>
  </w:style>
  <w:style w:type="paragraph" w:customStyle="1" w:styleId="affffffffa">
    <w:name w:val="*正文"/>
    <w:basedOn w:val="a5"/>
    <w:link w:val="Charff1"/>
    <w:qFormat/>
    <w:pPr>
      <w:snapToGrid w:val="0"/>
      <w:spacing w:line="360" w:lineRule="auto"/>
      <w:ind w:firstLine="482"/>
      <w:jc w:val="left"/>
    </w:pPr>
    <w:rPr>
      <w:rFonts w:ascii="宋体" w:hAnsi="宋体"/>
      <w:kern w:val="0"/>
      <w:sz w:val="24"/>
      <w:szCs w:val="20"/>
    </w:rPr>
  </w:style>
  <w:style w:type="character" w:customStyle="1" w:styleId="Char33">
    <w:name w:val="正文文本缩进 Char3"/>
    <w:qFormat/>
    <w:rPr>
      <w:rFonts w:ascii="宋体" w:hAnsi="宋体"/>
      <w:kern w:val="2"/>
      <w:sz w:val="24"/>
      <w:szCs w:val="24"/>
    </w:rPr>
  </w:style>
  <w:style w:type="table" w:customStyle="1" w:styleId="1f2">
    <w:name w:val="网格型1"/>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网格型2"/>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7"/>
    <w:qFormat/>
    <w:rPr>
      <w:rFonts w:ascii="宋体" w:eastAsia="宋体" w:hAnsi="宋体" w:cs="宋体" w:hint="eastAsia"/>
      <w:color w:val="000000"/>
      <w:sz w:val="22"/>
      <w:szCs w:val="22"/>
      <w:u w:val="none"/>
    </w:rPr>
  </w:style>
  <w:style w:type="character" w:customStyle="1" w:styleId="aff1">
    <w:name w:val="页脚 字符"/>
    <w:basedOn w:val="a7"/>
    <w:link w:val="aff0"/>
    <w:uiPriority w:val="99"/>
    <w:qFormat/>
    <w:rPr>
      <w:rFonts w:ascii="Times New Roman" w:eastAsia="宋体" w:hAnsi="Times New Roman" w:cs="Times New Roman"/>
      <w:kern w:val="2"/>
      <w:sz w:val="18"/>
      <w:szCs w:val="18"/>
    </w:r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3">
    <w:name w:val="页眉 字符"/>
    <w:link w:val="aff2"/>
    <w:uiPriority w:val="99"/>
    <w:qFormat/>
    <w:rPr>
      <w:rFonts w:ascii="Times New Roman" w:eastAsia="宋体" w:hAnsi="Times New Roman" w:cs="Times New Roman"/>
      <w:kern w:val="2"/>
      <w:sz w:val="18"/>
      <w:szCs w:val="18"/>
    </w:rPr>
  </w:style>
  <w:style w:type="character" w:customStyle="1" w:styleId="3b">
    <w:name w:val="纯文本 字符3"/>
    <w:qFormat/>
    <w:rPr>
      <w:rFonts w:ascii="宋体" w:cs="Courier New"/>
      <w:kern w:val="2"/>
      <w:sz w:val="21"/>
      <w:szCs w:val="21"/>
    </w:rPr>
  </w:style>
  <w:style w:type="character" w:customStyle="1" w:styleId="22">
    <w:name w:val="标题 2 字符"/>
    <w:basedOn w:val="a7"/>
    <w:link w:val="2"/>
    <w:uiPriority w:val="9"/>
    <w:qFormat/>
    <w:rPr>
      <w:rFonts w:ascii="仿宋_GB2312" w:eastAsia="仿宋_GB2312" w:hAnsi="仿宋" w:cs="Times New Roman"/>
      <w:b/>
      <w:bCs/>
      <w:kern w:val="2"/>
      <w:sz w:val="32"/>
      <w:szCs w:val="32"/>
      <w:lang w:val="zh-CN"/>
    </w:rPr>
  </w:style>
  <w:style w:type="paragraph" w:customStyle="1" w:styleId="p15">
    <w:name w:val="p15"/>
    <w:basedOn w:val="a5"/>
    <w:qFormat/>
    <w:pPr>
      <w:widowControl/>
      <w:adjustRightInd/>
    </w:pPr>
    <w:rPr>
      <w:rFonts w:ascii="宋体" w:hAnsi="宋体" w:cs="宋体"/>
      <w:kern w:val="0"/>
      <w:szCs w:val="21"/>
    </w:rPr>
  </w:style>
  <w:style w:type="paragraph" w:customStyle="1" w:styleId="Bodytext1">
    <w:name w:val="Body text|1"/>
    <w:basedOn w:val="a5"/>
    <w:qFormat/>
    <w:pPr>
      <w:adjustRightInd/>
      <w:spacing w:line="480" w:lineRule="auto"/>
      <w:ind w:firstLine="400"/>
    </w:pPr>
    <w:rPr>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www.creditchina.gov.cn"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8A947-B284-47E5-B3D5-A5D45659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69</Pages>
  <Words>6491</Words>
  <Characters>37004</Characters>
  <Application>Microsoft Office Word</Application>
  <DocSecurity>0</DocSecurity>
  <Lines>308</Lines>
  <Paragraphs>86</Paragraphs>
  <ScaleCrop>false</ScaleCrop>
  <Company>杭州市国内经济合作办公室</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21</cp:revision>
  <cp:lastPrinted>2025-09-05T02:23:00Z</cp:lastPrinted>
  <dcterms:created xsi:type="dcterms:W3CDTF">2025-09-05T02:23:00Z</dcterms:created>
  <dcterms:modified xsi:type="dcterms:W3CDTF">2025-09-09T01:31:00Z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0936A688222B47419889EF5CB1FD4E1D_13</vt:lpwstr>
  </property>
  <property fmtid="{D5CDD505-2E9C-101B-9397-08002B2CF9AE}" pid="4" name="KSOTemplateDocerSaveRecord">
    <vt:lpwstr>eyJoZGlkIjoiZDBhMzVkN2RlMmViNTgwNWJjZWVkZjk1NDNlYTljZDUiLCJ1c2VySWQiOiIyMzc5NDE0NDcifQ==</vt:lpwstr>
  </property>
</Properties>
</file>