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Yz10AAAAAYBAAAPAAAAAAAAAAEAIAAAACIAAABkcnMv&#10;ZG93bnJldi54bWxQSwECFAAUAAAACACHTuJAy1SELtIBAABpAwAADgAAAAAAAAABACAAAAAfAQAA&#10;ZHJzL2Uyb0RvYy54bWxQSwUGAAAAAAYABgBZAQAAYw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jc w:val="center"/>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柳州市人防指挥信息保障中心物业</w:t>
      </w:r>
    </w:p>
    <w:p>
      <w:pPr>
        <w:spacing w:line="800" w:lineRule="exact"/>
        <w:jc w:val="center"/>
        <w:rPr>
          <w:rFonts w:hint="eastAsia" w:ascii="楷体" w:hAnsi="楷体" w:eastAsia="楷体"/>
          <w:b/>
          <w:sz w:val="40"/>
          <w:szCs w:val="40"/>
        </w:rPr>
      </w:pPr>
      <w:r>
        <w:rPr>
          <w:rFonts w:ascii="楷体" w:hAnsi="楷体" w:eastAsia="楷体"/>
          <w:b/>
          <w:sz w:val="40"/>
          <w:szCs w:val="40"/>
        </w:rPr>
        <w:t>管理服务采购</w:t>
      </w:r>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LZZC2025-C3-990890-LZSZ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柳州市人防指挥信息保障中心</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2025年</w:t>
      </w:r>
      <w:r>
        <w:rPr>
          <w:rFonts w:hint="eastAsia" w:ascii="楷体" w:hAnsi="楷体" w:eastAsia="楷体"/>
          <w:b/>
          <w:sz w:val="40"/>
          <w:szCs w:val="40"/>
          <w:lang w:val="en-US" w:eastAsia="zh-CN"/>
        </w:rPr>
        <w:t>11</w:t>
      </w:r>
      <w:r>
        <w:rPr>
          <w:rFonts w:ascii="楷体" w:hAnsi="楷体" w:eastAsia="楷体"/>
          <w:b/>
          <w:sz w:val="40"/>
          <w:szCs w:val="40"/>
        </w:rPr>
        <w:t>月</w:t>
      </w:r>
      <w:r>
        <w:rPr>
          <w:rFonts w:hint="eastAsia" w:ascii="楷体" w:hAnsi="楷体" w:eastAsia="楷体"/>
          <w:b/>
          <w:sz w:val="40"/>
          <w:szCs w:val="40"/>
          <w:lang w:val="en-US" w:eastAsia="zh-CN"/>
        </w:rPr>
        <w:t>21</w:t>
      </w:r>
      <w:r>
        <w:rPr>
          <w:rFonts w:ascii="楷体" w:hAnsi="楷体" w:eastAsia="楷体"/>
          <w:b/>
          <w:sz w:val="40"/>
          <w:szCs w:val="40"/>
        </w:rPr>
        <w:t>日</w:t>
      </w:r>
    </w:p>
    <w:p>
      <w:pPr>
        <w:spacing w:line="360" w:lineRule="auto"/>
        <w:jc w:val="center"/>
        <w:rPr>
          <w:rFonts w:hint="eastAsia" w:ascii="宋体" w:hAnsi="宋体"/>
          <w:b/>
          <w:sz w:val="52"/>
          <w:szCs w:val="52"/>
        </w:rPr>
        <w:sectPr>
          <w:headerReference r:id="rId3" w:type="default"/>
          <w:pgSz w:w="11906" w:h="16838"/>
          <w:pgMar w:top="1440" w:right="1083" w:bottom="1440" w:left="1083" w:header="851" w:footer="992" w:gutter="0"/>
          <w:pgNumType w:start="1"/>
          <w:cols w:space="720" w:num="1"/>
          <w:titlePg/>
          <w:docGrid w:type="lines" w:linePitch="312" w:charSpace="0"/>
        </w:sectPr>
      </w:pP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5"/>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p>
      <w:pPr>
        <w:sectPr>
          <w:footerReference r:id="rId4" w:type="default"/>
          <w:pgSz w:w="11906" w:h="16838"/>
          <w:pgMar w:top="1440" w:right="1083" w:bottom="1440" w:left="1083" w:header="851" w:footer="992" w:gutter="0"/>
          <w:pgNumType w:start="1"/>
          <w:cols w:space="720" w:num="1"/>
          <w:docGrid w:type="lines" w:linePitch="312" w:charSpace="0"/>
        </w:sectPr>
      </w:pPr>
    </w:p>
    <w:p/>
    <w:p>
      <w:pPr>
        <w:pStyle w:val="35"/>
        <w:tabs>
          <w:tab w:val="right" w:leader="dot" w:pos="9016"/>
        </w:tabs>
        <w:spacing w:line="360" w:lineRule="auto"/>
        <w:jc w:val="center"/>
        <w:rPr>
          <w:rFonts w:hint="eastAsia" w:ascii="宋体" w:hAnsi="宋体"/>
          <w:sz w:val="32"/>
          <w:szCs w:val="32"/>
        </w:rPr>
      </w:pPr>
      <w:r>
        <w:rPr>
          <w:rFonts w:hint="eastAsia" w:ascii="仿宋_GB2312" w:hAnsi="仿宋_GB2312" w:eastAsia="仿宋_GB2312" w:cs="仿宋_GB2312"/>
          <w:sz w:val="32"/>
          <w:szCs w:val="32"/>
        </w:rPr>
        <w:fldChar w:fldCharType="end"/>
      </w:r>
      <w:bookmarkStart w:id="0" w:name="_Toc301"/>
      <w:bookmarkStart w:id="1" w:name="_Toc24429"/>
      <w:r>
        <w:rPr>
          <w:rFonts w:hint="eastAsia" w:ascii="宋体" w:hAnsi="宋体"/>
          <w:sz w:val="32"/>
          <w:szCs w:val="32"/>
        </w:rPr>
        <w:t>第一章 竞争性磋商公告</w:t>
      </w:r>
      <w:bookmarkEnd w:id="0"/>
      <w:bookmarkEnd w:id="1"/>
    </w:p>
    <w:p>
      <w:pPr>
        <w:pStyle w:val="4"/>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柳州市人防指挥信息保障中心物业管理服务采购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2025年</w:t>
      </w:r>
      <w:r>
        <w:rPr>
          <w:rFonts w:hint="eastAsia" w:ascii="仿宋_GB2312" w:eastAsia="仿宋_GB2312"/>
          <w:sz w:val="28"/>
          <w:szCs w:val="28"/>
          <w:lang w:val="en-US" w:eastAsia="zh-CN"/>
        </w:rPr>
        <w:t>12</w:t>
      </w:r>
      <w:r>
        <w:rPr>
          <w:rFonts w:ascii="仿宋_GB2312" w:eastAsia="仿宋_GB2312"/>
          <w:sz w:val="28"/>
          <w:szCs w:val="28"/>
        </w:rPr>
        <w:t>月</w:t>
      </w:r>
      <w:r>
        <w:rPr>
          <w:rFonts w:hint="eastAsia" w:ascii="仿宋_GB2312" w:eastAsia="仿宋_GB2312"/>
          <w:sz w:val="28"/>
          <w:szCs w:val="28"/>
          <w:lang w:val="en-US" w:eastAsia="zh-CN"/>
        </w:rPr>
        <w:t>10</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178"/>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LZZC2025-C3-990890-LZSZ</w:t>
      </w:r>
    </w:p>
    <w:p>
      <w:pPr>
        <w:pStyle w:val="178"/>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柳州市人防指挥信息保障中心物业管理服务采购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178"/>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210250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标项名称：柳州市人防指挥信息保障中心物业管理服务采购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预算金额（元）：210250
</w:t>
      </w:r>
      <w:r>
        <w:rPr>
          <w:rFonts w:ascii="仿宋" w:hAnsi="仿宋" w:eastAsia="仿宋"/>
          <w:bCs/>
          <w:sz w:val="24"/>
        </w:rPr>
        <w:cr/>
      </w:r>
      <w:r>
        <w:rPr>
          <w:rFonts w:ascii="仿宋" w:hAnsi="仿宋" w:eastAsia="仿宋"/>
          <w:bCs/>
          <w:sz w:val="24"/>
        </w:rPr>
        <w:t>简要规格描述或项目基本概况介绍、用途：柳州市人防指挥信息保障中心物业管理服务采购（具体内容详见竞争性磋商文件第三章《采购需求》）
</w:t>
      </w:r>
      <w:r>
        <w:rPr>
          <w:rFonts w:ascii="仿宋" w:hAnsi="仿宋" w:eastAsia="仿宋"/>
          <w:bCs/>
          <w:sz w:val="24"/>
        </w:rPr>
        <w:cr/>
      </w:r>
      <w:r>
        <w:rPr>
          <w:rFonts w:ascii="仿宋" w:hAnsi="仿宋" w:eastAsia="仿宋"/>
          <w:bCs/>
          <w:sz w:val="24"/>
        </w:rPr>
        <w:t>最高限价（如有）：210250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4"/>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17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178"/>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本项目属于专门面向小微企业采购的项目，监狱企业、残疾人福利单位视同小型、微型企业；小型、微型企业须符合本项目采购标的所属行业对应的小微企业划分标准；</w:t>
      </w:r>
    </w:p>
    <w:p>
      <w:pPr>
        <w:pStyle w:val="178"/>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4"/>
        <w:spacing w:line="400" w:lineRule="exact"/>
        <w:ind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21</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11</w:t>
      </w:r>
      <w:r>
        <w:rPr>
          <w:rFonts w:ascii="仿宋_GB2312" w:hAnsi="Calibri" w:eastAsia="仿宋_GB2312"/>
          <w:sz w:val="28"/>
          <w:szCs w:val="28"/>
        </w:rPr>
        <w:t>月</w:t>
      </w:r>
      <w:r>
        <w:rPr>
          <w:rFonts w:hint="eastAsia" w:ascii="仿宋_GB2312" w:hAnsi="Calibri" w:eastAsia="仿宋_GB2312"/>
          <w:sz w:val="28"/>
          <w:szCs w:val="28"/>
          <w:lang w:val="en-US" w:eastAsia="zh-CN"/>
        </w:rPr>
        <w:t>28</w:t>
      </w:r>
      <w:bookmarkStart w:id="58" w:name="_GoBack"/>
      <w:bookmarkEnd w:id="58"/>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4"/>
        <w:spacing w:line="400" w:lineRule="exact"/>
        <w:ind w:firstLine="562" w:firstLineChars="200"/>
        <w:jc w:val="both"/>
        <w:rPr>
          <w:rFonts w:hint="eastAsia" w:ascii="黑体" w:hAnsi="黑体" w:eastAsia="黑体" w:cs="黑体"/>
          <w:bCs/>
          <w:sz w:val="28"/>
          <w:szCs w:val="28"/>
        </w:rPr>
      </w:pPr>
      <w:bookmarkStart w:id="7" w:name="_Toc35393793"/>
      <w:bookmarkStart w:id="8" w:name="_Toc28359082"/>
      <w:bookmarkStart w:id="9" w:name="_Toc28359005"/>
      <w:bookmarkStart w:id="10" w:name="_Toc35393624"/>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10</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4"/>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eastAsia="仿宋_GB2312"/>
          <w:bCs/>
          <w:sz w:val="28"/>
          <w:szCs w:val="28"/>
          <w:lang w:val="en-US" w:eastAsia="zh-CN"/>
        </w:rPr>
        <w:t>12</w:t>
      </w:r>
      <w:r>
        <w:rPr>
          <w:rFonts w:ascii="仿宋_GB2312" w:eastAsia="仿宋_GB2312"/>
          <w:bCs/>
          <w:sz w:val="28"/>
          <w:szCs w:val="28"/>
        </w:rPr>
        <w:t>月</w:t>
      </w:r>
      <w:r>
        <w:rPr>
          <w:rFonts w:hint="eastAsia" w:ascii="仿宋_GB2312" w:eastAsia="仿宋_GB2312"/>
          <w:bCs/>
          <w:sz w:val="28"/>
          <w:szCs w:val="28"/>
          <w:lang w:val="en-US" w:eastAsia="zh-CN"/>
        </w:rPr>
        <w:t>10</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1" w:name="_Toc35393794"/>
      <w:bookmarkStart w:id="12" w:name="_Toc35393625"/>
      <w:bookmarkStart w:id="13" w:name="_Toc28359007"/>
      <w:bookmarkStart w:id="14" w:name="_Toc28359084"/>
      <w:r>
        <w:rPr>
          <w:rFonts w:hint="eastAsia" w:ascii="仿宋_GB2312" w:hAnsi="仿宋_GB2312" w:eastAsia="仿宋_GB2312" w:cs="仿宋_GB2312"/>
          <w:sz w:val="28"/>
          <w:szCs w:val="28"/>
        </w:rPr>
        <w:t>开标地点：广西政府采购云平台（https://www.gcy.zfcg.gxzf.gov.cn/）</w:t>
      </w:r>
    </w:p>
    <w:p>
      <w:pPr>
        <w:pStyle w:val="4"/>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4"/>
        <w:spacing w:line="400" w:lineRule="exact"/>
        <w:ind w:firstLine="562" w:firstLineChars="200"/>
        <w:jc w:val="both"/>
        <w:rPr>
          <w:rFonts w:hint="eastAsia"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七、其他补充事宜</w:t>
      </w:r>
      <w:bookmarkEnd w:id="15"/>
      <w:bookmarkEnd w:id="16"/>
    </w:p>
    <w:p>
      <w:pPr>
        <w:pStyle w:val="178"/>
        <w:spacing w:line="420" w:lineRule="exact"/>
        <w:ind w:firstLine="562"/>
        <w:rPr>
          <w:rFonts w:hint="eastAsia" w:ascii="仿宋_GB2312" w:hAnsi="仿宋_GB2312" w:eastAsia="仿宋_GB2312" w:cs="仿宋_GB2312"/>
          <w:b/>
          <w:bCs/>
          <w:sz w:val="28"/>
          <w:szCs w:val="28"/>
        </w:rPr>
      </w:pPr>
      <w:bookmarkStart w:id="17" w:name="_Toc35393796"/>
      <w:bookmarkStart w:id="18" w:name="_Toc28359008"/>
      <w:bookmarkStart w:id="19" w:name="_Toc28359085"/>
      <w:bookmarkStart w:id="20" w:name="_Toc35393627"/>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68"/>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b w:val="0"/>
          <w:bCs w:val="0"/>
          <w:sz w:val="28"/>
          <w:szCs w:val="28"/>
        </w:rPr>
        <w:t>中国政府采购网(www.ccgp.gov.cn)</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sz w:val="28"/>
          <w:szCs w:val="28"/>
        </w:rPr>
        <w:t>广西壮族自治区政府采购网（zfcg.gxzf.gov.cn）、柳州市政府采购网（zfcg.lzscz.liuzhou.gov.cn）。</w:t>
      </w:r>
    </w:p>
    <w:p>
      <w:pPr>
        <w:pStyle w:val="26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178"/>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178"/>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178"/>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68"/>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68"/>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17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17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17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17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178"/>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68"/>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178"/>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4"/>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柳州市人防指挥信息保障中心</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 xml:space="preserve">广西柳州市乐群路131号 </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覃毅</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15177758380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韦开淑</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0772-2805595</w:t>
      </w:r>
      <w:bookmarkEnd w:id="21"/>
    </w:p>
    <w:p>
      <w:pPr>
        <w:tabs>
          <w:tab w:val="left" w:pos="9660"/>
          <w:tab w:val="left" w:pos="9870"/>
        </w:tabs>
        <w:spacing w:line="440" w:lineRule="exact"/>
        <w:ind w:right="920"/>
        <w:rPr>
          <w:rFonts w:ascii="仿宋_GB2312" w:eastAsia="仿宋_GB2312"/>
          <w:sz w:val="28"/>
          <w:szCs w:val="28"/>
        </w:rPr>
        <w:sectPr>
          <w:footerReference r:id="rId5"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2" w:name="_Toc2902"/>
      <w:bookmarkStart w:id="23" w:name="_Toc31958"/>
      <w:r>
        <w:rPr>
          <w:rFonts w:hint="eastAsia" w:ascii="宋体" w:hAnsi="宋体"/>
          <w:b/>
          <w:bCs/>
          <w:kern w:val="44"/>
          <w:sz w:val="32"/>
          <w:szCs w:val="32"/>
        </w:rPr>
        <w:t>第二章 供应商须知</w:t>
      </w:r>
      <w:bookmarkEnd w:id="22"/>
      <w:bookmarkEnd w:id="23"/>
    </w:p>
    <w:p>
      <w:pPr>
        <w:spacing w:line="540" w:lineRule="exact"/>
        <w:jc w:val="center"/>
        <w:rPr>
          <w:b/>
          <w:sz w:val="32"/>
          <w:szCs w:val="32"/>
        </w:rPr>
      </w:pPr>
      <w:r>
        <w:rPr>
          <w:rFonts w:hint="eastAsia" w:ascii="仿宋_GB2312" w:eastAsia="仿宋_GB2312"/>
          <w:b/>
          <w:sz w:val="28"/>
          <w:szCs w:val="28"/>
        </w:rPr>
        <w:t>前附表</w:t>
      </w:r>
    </w:p>
    <w:tbl>
      <w:tblPr>
        <w:tblStyle w:val="60"/>
        <w:tblW w:w="949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柳州市人防指挥信息保障中心物业管理服务采购</w:t>
            </w:r>
          </w:p>
          <w:p>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LZZC2025-C3-990890-LZSZ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贰拾壹万零贰佰伍拾元整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210</w:t>
            </w:r>
            <w:r>
              <w:rPr>
                <w:rFonts w:hint="eastAsia" w:ascii="仿宋_GB2312" w:hAnsi="宋体" w:eastAsia="仿宋_GB2312"/>
                <w:sz w:val="24"/>
              </w:rPr>
              <w:t>,</w:t>
            </w:r>
            <w:r>
              <w:rPr>
                <w:rFonts w:ascii="仿宋_GB2312" w:hAnsi="宋体" w:eastAsia="仿宋_GB2312"/>
                <w:sz w:val="24"/>
              </w:rPr>
              <w:t>250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500"/>
              <w:spacing w:before="0" w:beforeAutospacing="0" w:after="0" w:afterAutospacing="0" w:line="460" w:lineRule="atLeast"/>
              <w:rPr>
                <w:rFonts w:ascii="仿宋_GB2312" w:eastAsia="仿宋_GB2312"/>
                <w:color w:val="000000"/>
              </w:rPr>
            </w:pPr>
            <w:r>
              <w:rPr>
                <w:rStyle w:val="501"/>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01"/>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21"/>
              <w:spacing w:before="0" w:beforeAutospacing="0" w:after="0" w:afterAutospacing="0" w:line="460" w:lineRule="atLeast"/>
              <w:rPr>
                <w:rFonts w:ascii="仿宋_GB2312" w:eastAsia="仿宋_GB2312"/>
                <w:color w:val="000000"/>
              </w:rPr>
            </w:pPr>
            <w:r>
              <w:rPr>
                <w:rStyle w:val="522"/>
                <w:rFonts w:hint="eastAsia" w:ascii="仿宋_GB2312" w:eastAsia="仿宋_GB2312"/>
                <w:color w:val="000000"/>
              </w:rPr>
              <w:t>电子响应文件（必须提供）：</w:t>
            </w:r>
            <w:r>
              <w:rPr>
                <w:rFonts w:hint="eastAsia" w:ascii="仿宋_GB2312" w:eastAsia="仿宋_GB2312"/>
                <w:b/>
                <w:bCs/>
                <w:color w:val="000000"/>
              </w:rPr>
              <w:br w:type="textWrapping"/>
            </w:r>
            <w:r>
              <w:rPr>
                <w:rStyle w:val="522"/>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22"/>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22"/>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42"/>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62"/>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6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580"/>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598"/>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16"/>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w:t>
            </w:r>
            <w:r>
              <w:rPr>
                <w:rFonts w:hint="eastAsia" w:ascii="仿宋_GB2312" w:eastAsia="仿宋_GB2312"/>
                <w:color w:val="000000"/>
                <w:lang w:eastAsia="zh-CN"/>
              </w:rPr>
              <w:t>、</w:t>
            </w:r>
            <w:r>
              <w:rPr>
                <w:rFonts w:hint="eastAsia" w:ascii="仿宋_GB2312" w:eastAsia="仿宋_GB2312"/>
                <w:color w:val="000000"/>
              </w:rPr>
              <w:t>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34"/>
              <w:spacing w:before="0" w:beforeAutospacing="0" w:after="0" w:afterAutospacing="0" w:line="460" w:lineRule="atLeast"/>
              <w:rPr>
                <w:rFonts w:ascii="仿宋_GB2312" w:eastAsia="仿宋_GB2312"/>
                <w:color w:val="000000"/>
              </w:rPr>
            </w:pPr>
            <w:r>
              <w:rPr>
                <w:rStyle w:val="635"/>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35"/>
                <w:rFonts w:hint="eastAsia" w:ascii="仿宋_GB2312" w:eastAsia="仿宋_GB2312"/>
                <w:color w:val="000000"/>
              </w:rPr>
              <w:t>二、甄别方式：</w:t>
            </w:r>
            <w:r>
              <w:rPr>
                <w:rFonts w:hint="eastAsia" w:ascii="仿宋_GB2312" w:eastAsia="仿宋_GB2312"/>
                <w:b/>
                <w:bCs/>
                <w:color w:val="000000"/>
              </w:rPr>
              <w:br w:type="textWrapping"/>
            </w:r>
            <w:r>
              <w:rPr>
                <w:rStyle w:val="635"/>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35"/>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35"/>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53"/>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54"/>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672"/>
              <w:spacing w:before="0" w:beforeAutospacing="0" w:after="0" w:afterAutospacing="0" w:line="460" w:lineRule="atLeast"/>
              <w:rPr>
                <w:rFonts w:ascii="仿宋_GB2312" w:eastAsia="仿宋_GB2312"/>
                <w:color w:val="000000"/>
              </w:rPr>
            </w:pPr>
            <w:r>
              <w:rPr>
                <w:rStyle w:val="673"/>
                <w:rFonts w:hint="eastAsia" w:ascii="仿宋_GB2312" w:eastAsia="仿宋_GB2312"/>
                <w:color w:val="000000"/>
              </w:rPr>
              <w:t>签订合同时间：成交通知书发出后</w:t>
            </w:r>
            <w:r>
              <w:rPr>
                <w:rStyle w:val="673"/>
                <w:rFonts w:hint="eastAsia" w:ascii="仿宋_GB2312" w:eastAsia="仿宋_GB2312"/>
                <w:color w:val="000000"/>
                <w:u w:val="single"/>
              </w:rPr>
              <w:t>25</w:t>
            </w:r>
            <w:r>
              <w:rPr>
                <w:rStyle w:val="673"/>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691"/>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709"/>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27"/>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45"/>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7"/>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4" w:name="_Toc254970527"/>
      <w:bookmarkStart w:id="25" w:name="_Toc254970668"/>
      <w:r>
        <w:rPr>
          <w:rFonts w:hint="eastAsia" w:ascii="仿宋_GB2312" w:hAnsi="宋体" w:eastAsia="仿宋_GB2312"/>
          <w:b/>
          <w:sz w:val="24"/>
        </w:rPr>
        <w:t>1.适用范围</w:t>
      </w:r>
      <w:bookmarkEnd w:id="24"/>
      <w:bookmarkEnd w:id="25"/>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26" w:name="_Toc254970669"/>
      <w:bookmarkStart w:id="27" w:name="_Toc254970528"/>
      <w:r>
        <w:rPr>
          <w:rFonts w:hint="eastAsia" w:ascii="仿宋_GB2312" w:hAnsi="宋体" w:eastAsia="仿宋_GB2312"/>
          <w:b/>
          <w:sz w:val="24"/>
        </w:rPr>
        <w:t>2.定义</w:t>
      </w:r>
      <w:bookmarkEnd w:id="26"/>
      <w:bookmarkEnd w:id="27"/>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柳州市人防指挥信息保障中心</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0" w:name="_Toc254970671"/>
      <w:bookmarkStart w:id="31" w:name="_Toc254970530"/>
      <w:bookmarkStart w:id="32" w:name="_Toc254970674"/>
      <w:bookmarkStart w:id="33" w:name="_Toc254970533"/>
      <w:r>
        <w:rPr>
          <w:rFonts w:hint="eastAsia" w:ascii="仿宋_GB2312" w:hAnsi="宋体" w:eastAsia="仿宋_GB2312"/>
          <w:b/>
          <w:sz w:val="24"/>
        </w:rPr>
        <w:t>4.磋商委托</w:t>
      </w:r>
      <w:bookmarkEnd w:id="30"/>
      <w:bookmarkEnd w:id="31"/>
    </w:p>
    <w:p>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7"/>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36" w:name="_Toc254970532"/>
      <w:bookmarkStart w:id="37" w:name="_Toc254970673"/>
      <w:r>
        <w:rPr>
          <w:rFonts w:hint="eastAsia" w:ascii="仿宋_GB2312" w:hAnsi="宋体" w:eastAsia="仿宋_GB2312"/>
          <w:b/>
          <w:sz w:val="24"/>
        </w:rPr>
        <w:t>8.特别说明</w:t>
      </w:r>
      <w:bookmarkEnd w:id="36"/>
      <w:bookmarkEnd w:id="37"/>
    </w:p>
    <w:p>
      <w:pPr>
        <w:widowControl/>
        <w:spacing w:line="420" w:lineRule="exact"/>
        <w:ind w:firstLine="240" w:firstLineChars="100"/>
        <w:jc w:val="left"/>
        <w:rPr>
          <w:rFonts w:hint="eastAsia" w:ascii="仿宋_GB2312" w:hAnsi="宋体" w:eastAsia="仿宋_GB2312"/>
          <w:bCs/>
          <w:sz w:val="24"/>
          <w:szCs w:val="24"/>
        </w:rPr>
      </w:pPr>
      <w:r>
        <w:rPr>
          <w:rFonts w:hint="eastAsia" w:ascii="仿宋_GB2312" w:hAnsi="宋体" w:eastAsia="仿宋_GB2312" w:cs="Courier New"/>
          <w:bCs/>
          <w:sz w:val="24"/>
        </w:rPr>
        <w:t>8.1供应商应仔细阅读竞争性磋商文件的所有内容，按照竞争性磋商文件的要求提交响应文件，并对所提供的全部资料的真实性承担法律责任。</w:t>
      </w:r>
    </w:p>
    <w:p>
      <w:pPr>
        <w:pStyle w:val="27"/>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7"/>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7"/>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pPr>
        <w:pStyle w:val="27"/>
        <w:snapToGrid w:val="0"/>
        <w:spacing w:line="440" w:lineRule="exact"/>
        <w:rPr>
          <w:rFonts w:hint="eastAsia" w:ascii="仿宋_GB2312" w:hAnsi="宋体" w:eastAsia="仿宋_GB2312"/>
          <w:b/>
          <w:sz w:val="24"/>
          <w:szCs w:val="24"/>
        </w:rPr>
      </w:pPr>
      <w:bookmarkStart w:id="38" w:name="_Toc254970534"/>
      <w:bookmarkStart w:id="39" w:name="_Toc254970675"/>
      <w:r>
        <w:rPr>
          <w:rFonts w:hint="eastAsia" w:ascii="仿宋_GB2312" w:hAnsi="宋体" w:eastAsia="仿宋_GB2312"/>
          <w:b/>
          <w:sz w:val="24"/>
          <w:szCs w:val="24"/>
        </w:rPr>
        <w:t>二、竞争性磋商文件</w:t>
      </w:r>
      <w:bookmarkEnd w:id="38"/>
      <w:bookmarkEnd w:id="39"/>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0" w:name="_Toc254970677"/>
      <w:bookmarkStart w:id="41" w:name="_Toc254970536"/>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7"/>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2" w:name="_Toc254970535"/>
      <w:bookmarkStart w:id="43" w:name="_Toc254970676"/>
      <w:r>
        <w:rPr>
          <w:rFonts w:hint="eastAsia" w:ascii="仿宋_GB2312" w:hAnsi="宋体" w:eastAsia="仿宋_GB2312" w:cs="Courier New"/>
          <w:b/>
          <w:sz w:val="24"/>
        </w:rPr>
        <w:t>三、竞争性磋商电子响应文件的编制</w:t>
      </w:r>
      <w:bookmarkEnd w:id="42"/>
      <w:bookmarkEnd w:id="43"/>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pPr>
        <w:snapToGrid w:val="0"/>
        <w:spacing w:line="420" w:lineRule="exact"/>
        <w:ind w:firstLine="713" w:firstLineChars="296"/>
        <w:jc w:val="left"/>
        <w:rPr>
          <w:rFonts w:ascii="仿宋_GB2312" w:eastAsia="仿宋_GB2312"/>
          <w:b/>
          <w:bCs/>
          <w:sz w:val="24"/>
        </w:rPr>
      </w:pPr>
      <w:bookmarkStart w:id="44" w:name="_Toc254970678"/>
      <w:bookmarkStart w:id="45" w:name="_Toc254970537"/>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290"/>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29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pPr>
        <w:pStyle w:val="31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（7）物业服务方案（如有，格式见第四章）；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（8）应急预案和应急配合方案（如有，格式见第四章）；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（9）针对本项目的保密工作方案（如有，格式见第四章）；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（10）人员管理及稳定性方案（如有，格式见第四章）；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（11）供应商同类项目经验一览表（如有，格式见第四章）；</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31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bookmarkEnd w:id="44"/>
    <w:bookmarkEnd w:id="45"/>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(3)澄清、说明或者更正后响应文件仍不符合竞争性磋商文件要求的。</w:t>
      </w:r>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7"/>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7"/>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3"/>
        <w:jc w:val="center"/>
        <w:rPr>
          <w:rFonts w:hint="eastAsia" w:ascii="宋体" w:hAnsi="宋体"/>
          <w:sz w:val="32"/>
          <w:szCs w:val="32"/>
        </w:rPr>
      </w:pPr>
      <w:bookmarkStart w:id="47" w:name="_Toc13935"/>
      <w:r>
        <w:rPr>
          <w:rFonts w:hint="eastAsia" w:ascii="宋体" w:hAnsi="宋体"/>
          <w:sz w:val="32"/>
          <w:szCs w:val="32"/>
        </w:rPr>
        <w:t>第三章  采购需求</w:t>
      </w:r>
      <w:bookmarkEnd w:id="47"/>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15"/>
        <w:tblW w:w="93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75"/>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left"/>
              <w:rPr>
                <w:rFonts w:hint="eastAsia" w:ascii="仿宋_GB2312" w:hAnsi="宋体" w:eastAsia="仿宋_GB2312" w:cs="Times New Roman"/>
                <w:color w:val="auto"/>
                <w:sz w:val="24"/>
                <w:highlight w:val="none"/>
              </w:rPr>
            </w:pPr>
            <w:r>
              <w:rPr>
                <w:rFonts w:hint="eastAsia" w:ascii="宋体" w:hAnsi="宋体" w:cs="宋体"/>
                <w:b/>
                <w:bCs/>
                <w:sz w:val="24"/>
              </w:rPr>
              <w:t>★</w:t>
            </w:r>
            <w:r>
              <w:rPr>
                <w:rFonts w:hint="eastAsia" w:ascii="仿宋_GB2312" w:hAnsi="仿宋_GB2312" w:eastAsia="仿宋_GB2312" w:cs="仿宋_GB2312"/>
                <w:b/>
                <w:color w:val="auto"/>
                <w:sz w:val="24"/>
                <w:highlight w:val="none"/>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left"/>
              <w:rPr>
                <w:rFonts w:hint="eastAsia" w:ascii="仿宋_GB2312" w:hAnsi="宋体" w:eastAsia="仿宋_GB2312" w:cs="Times New Roman"/>
                <w:b/>
                <w:color w:val="auto"/>
                <w:sz w:val="24"/>
                <w:highlight w:val="none"/>
              </w:rPr>
            </w:pPr>
            <w:r>
              <w:rPr>
                <w:rFonts w:hint="eastAsia" w:ascii="仿宋_GB2312" w:hAnsi="宋体" w:eastAsia="仿宋_GB2312" w:cs="Times New Roman"/>
                <w:b/>
                <w:color w:val="auto"/>
                <w:sz w:val="24"/>
                <w:highlight w:val="none"/>
              </w:rPr>
              <w:t>项号</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cs="Times New Roman"/>
                <w:b/>
                <w:color w:val="auto"/>
                <w:sz w:val="24"/>
                <w:highlight w:val="none"/>
              </w:rPr>
            </w:pPr>
            <w:r>
              <w:rPr>
                <w:rFonts w:hint="eastAsia" w:ascii="仿宋_GB2312" w:hAnsi="宋体" w:eastAsia="仿宋_GB2312" w:cs="Times New Roman"/>
                <w:b/>
                <w:color w:val="auto"/>
                <w:sz w:val="24"/>
                <w:highlight w:val="none"/>
                <w:lang w:val="en-US" w:eastAsia="zh-CN"/>
              </w:rPr>
              <w:t>标的</w:t>
            </w:r>
            <w:r>
              <w:rPr>
                <w:rFonts w:hint="eastAsia" w:ascii="仿宋_GB2312" w:hAnsi="宋体" w:eastAsia="仿宋_GB2312" w:cs="Times New Roman"/>
                <w:b/>
                <w:color w:val="auto"/>
                <w:sz w:val="24"/>
                <w:highlight w:val="none"/>
              </w:rPr>
              <w:t>名称</w:t>
            </w:r>
          </w:p>
        </w:tc>
        <w:tc>
          <w:tcPr>
            <w:tcW w:w="72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cs="Times New Roman"/>
                <w:b/>
                <w:color w:val="auto"/>
                <w:sz w:val="24"/>
                <w:highlight w:val="none"/>
              </w:rPr>
            </w:pPr>
            <w:r>
              <w:rPr>
                <w:rFonts w:hint="eastAsia" w:ascii="仿宋_GB2312" w:hAnsi="宋体" w:eastAsia="仿宋_GB2312" w:cs="Times New Roman"/>
                <w:b/>
                <w:color w:val="auto"/>
                <w:sz w:val="24"/>
                <w:highlight w:val="none"/>
              </w:rPr>
              <w:t>服务内容要求</w:t>
            </w:r>
          </w:p>
        </w:tc>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eastAsia" w:ascii="仿宋_GB2312" w:hAnsi="宋体" w:eastAsia="仿宋_GB2312" w:cs="Times New Roman"/>
                <w:b/>
                <w:color w:val="auto"/>
                <w:sz w:val="24"/>
                <w:highlight w:val="none"/>
                <w:lang w:eastAsia="zh-CN"/>
              </w:rPr>
            </w:pPr>
            <w:r>
              <w:rPr>
                <w:rFonts w:hint="eastAsia" w:ascii="仿宋_GB2312" w:hAnsi="宋体" w:eastAsia="仿宋_GB2312" w:cs="Times New Roman"/>
                <w:b/>
                <w:color w:val="auto"/>
                <w:sz w:val="24"/>
                <w:highlight w:val="none"/>
              </w:rPr>
              <w:t>数量</w:t>
            </w:r>
            <w:r>
              <w:rPr>
                <w:rFonts w:hint="eastAsia" w:ascii="仿宋_GB2312" w:hAnsi="宋体" w:eastAsia="仿宋_GB2312" w:cs="Times New Roman"/>
                <w:b/>
                <w:color w:val="auto"/>
                <w:sz w:val="24"/>
                <w:highlight w:val="none"/>
                <w:lang w:eastAsia="zh-CN"/>
              </w:rPr>
              <w:t>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jc w:val="center"/>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1</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center"/>
              <w:rPr>
                <w:rFonts w:hint="eastAsia" w:ascii="仿宋_GB2312" w:hAnsi="宋体" w:eastAsia="仿宋_GB2312" w:cs="Times New Roman"/>
                <w:color w:val="auto"/>
                <w:sz w:val="24"/>
                <w:highlight w:val="none"/>
                <w:lang w:val="en-US" w:eastAsia="zh-CN"/>
              </w:rPr>
            </w:pPr>
            <w:r>
              <w:rPr>
                <w:rFonts w:hint="eastAsia" w:ascii="仿宋_GB2312" w:hAnsi="宋体" w:eastAsia="仿宋_GB2312" w:cs="Times New Roman"/>
                <w:color w:val="auto"/>
                <w:sz w:val="24"/>
                <w:highlight w:val="none"/>
              </w:rPr>
              <w:t>柳州市人防指挥信息保障中心物业管理服务</w:t>
            </w:r>
            <w:r>
              <w:rPr>
                <w:rFonts w:hint="eastAsia" w:ascii="仿宋_GB2312" w:hAnsi="宋体" w:eastAsia="仿宋_GB2312" w:cs="Times New Roman"/>
                <w:color w:val="auto"/>
                <w:sz w:val="24"/>
                <w:highlight w:val="none"/>
                <w:lang w:val="en-US" w:eastAsia="zh-CN"/>
              </w:rPr>
              <w:t>采购</w:t>
            </w:r>
          </w:p>
        </w:tc>
        <w:tc>
          <w:tcPr>
            <w:tcW w:w="7275" w:type="dxa"/>
            <w:tcBorders>
              <w:top w:val="single" w:color="auto" w:sz="4" w:space="0"/>
              <w:left w:val="single" w:color="auto" w:sz="4" w:space="0"/>
              <w:bottom w:val="single" w:color="auto" w:sz="4" w:space="0"/>
              <w:right w:val="single" w:color="auto" w:sz="4" w:space="0"/>
            </w:tcBorders>
            <w:vAlign w:val="center"/>
          </w:tcPr>
          <w:p>
            <w:pPr>
              <w:pStyle w:val="318"/>
              <w:keepNext w:val="0"/>
              <w:keepLines w:val="0"/>
              <w:suppressLineNumbers w:val="0"/>
              <w:spacing w:before="0" w:beforeAutospacing="0" w:after="0" w:afterAutospacing="0" w:line="400" w:lineRule="exact"/>
              <w:ind w:left="0" w:right="42" w:rightChars="20" w:firstLine="482" w:firstLineChars="200"/>
              <w:rPr>
                <w:rStyle w:val="319"/>
                <w:rFonts w:hint="default" w:ascii="仿宋_GB2312" w:hAnsi="仿宋_GB2312" w:eastAsia="仿宋_GB2312" w:cs="仿宋_GB2312"/>
                <w:b/>
                <w:bCs/>
                <w:color w:val="auto"/>
                <w:sz w:val="24"/>
                <w:szCs w:val="24"/>
                <w:highlight w:val="none"/>
              </w:rPr>
            </w:pPr>
            <w:r>
              <w:rPr>
                <w:rStyle w:val="319"/>
                <w:rFonts w:hint="eastAsia" w:ascii="仿宋_GB2312" w:hAnsi="仿宋_GB2312" w:eastAsia="仿宋_GB2312" w:cs="仿宋_GB2312"/>
                <w:b/>
                <w:bCs/>
                <w:color w:val="auto"/>
                <w:sz w:val="24"/>
                <w:szCs w:val="24"/>
                <w:highlight w:val="none"/>
                <w:lang w:eastAsia="zh-CN"/>
              </w:rPr>
              <w:t>一、</w:t>
            </w:r>
            <w:r>
              <w:rPr>
                <w:rStyle w:val="319"/>
                <w:rFonts w:hint="default" w:ascii="仿宋_GB2312" w:hAnsi="仿宋_GB2312" w:eastAsia="仿宋_GB2312" w:cs="仿宋_GB2312"/>
                <w:b/>
                <w:bCs/>
                <w:color w:val="auto"/>
                <w:sz w:val="24"/>
                <w:szCs w:val="24"/>
                <w:highlight w:val="none"/>
              </w:rPr>
              <w:t>项目概况</w:t>
            </w:r>
          </w:p>
          <w:p>
            <w:pPr>
              <w:pStyle w:val="318"/>
              <w:keepNext w:val="0"/>
              <w:keepLines w:val="0"/>
              <w:suppressLineNumbers w:val="0"/>
              <w:spacing w:before="0" w:beforeAutospacing="0" w:after="0" w:afterAutospacing="0" w:line="400" w:lineRule="exact"/>
              <w:ind w:left="0" w:right="42" w:rightChars="20" w:firstLine="482" w:firstLineChars="200"/>
              <w:rPr>
                <w:rStyle w:val="319"/>
                <w:rFonts w:hint="eastAsia" w:ascii="仿宋_GB2312" w:hAnsi="仿宋_GB2312" w:eastAsia="仿宋_GB2312" w:cs="仿宋_GB2312"/>
                <w:b w:val="0"/>
                <w:bCs w:val="0"/>
                <w:color w:val="auto"/>
                <w:sz w:val="24"/>
                <w:szCs w:val="24"/>
                <w:highlight w:val="none"/>
                <w:lang w:val="en-US" w:eastAsia="zh-CN"/>
              </w:rPr>
            </w:pPr>
            <w:r>
              <w:rPr>
                <w:rStyle w:val="319"/>
                <w:rFonts w:hint="default" w:ascii="仿宋_GB2312" w:hAnsi="仿宋_GB2312" w:eastAsia="仿宋_GB2312" w:cs="仿宋_GB2312"/>
                <w:b/>
                <w:bCs/>
                <w:color w:val="auto"/>
                <w:sz w:val="24"/>
                <w:szCs w:val="24"/>
                <w:highlight w:val="none"/>
              </w:rPr>
              <w:t>（一）服务地址</w:t>
            </w:r>
            <w:r>
              <w:rPr>
                <w:rStyle w:val="319"/>
                <w:rFonts w:hint="eastAsia" w:ascii="仿宋_GB2312" w:hAnsi="仿宋_GB2312" w:eastAsia="仿宋_GB2312" w:cs="仿宋_GB2312"/>
                <w:b/>
                <w:bCs/>
                <w:color w:val="auto"/>
                <w:sz w:val="24"/>
                <w:szCs w:val="24"/>
                <w:highlight w:val="none"/>
                <w:lang w:eastAsia="zh-CN"/>
              </w:rPr>
              <w:t>：</w:t>
            </w:r>
            <w:r>
              <w:rPr>
                <w:rStyle w:val="319"/>
                <w:rFonts w:hint="eastAsia" w:ascii="仿宋_GB2312" w:hAnsi="仿宋_GB2312" w:eastAsia="仿宋_GB2312" w:cs="仿宋_GB2312"/>
                <w:b w:val="0"/>
                <w:bCs w:val="0"/>
                <w:color w:val="auto"/>
                <w:sz w:val="24"/>
                <w:szCs w:val="24"/>
                <w:highlight w:val="none"/>
                <w:lang w:val="en-US" w:eastAsia="zh-CN"/>
              </w:rPr>
              <w:t>广西柳州市乐群路131号。</w:t>
            </w:r>
          </w:p>
          <w:p>
            <w:pPr>
              <w:pStyle w:val="318"/>
              <w:keepNext w:val="0"/>
              <w:keepLines w:val="0"/>
              <w:suppressLineNumbers w:val="0"/>
              <w:spacing w:before="0" w:beforeAutospacing="0" w:after="0" w:afterAutospacing="0" w:line="400" w:lineRule="exact"/>
              <w:ind w:left="0" w:right="42" w:rightChars="20" w:firstLine="482" w:firstLineChars="200"/>
              <w:rPr>
                <w:rStyle w:val="319"/>
                <w:rFonts w:hint="default" w:ascii="仿宋_GB2312" w:hAnsi="仿宋_GB2312" w:eastAsia="仿宋_GB2312" w:cs="仿宋_GB2312"/>
                <w:b/>
                <w:bCs/>
                <w:color w:val="auto"/>
                <w:sz w:val="24"/>
                <w:szCs w:val="24"/>
                <w:highlight w:val="none"/>
              </w:rPr>
            </w:pPr>
            <w:r>
              <w:rPr>
                <w:rStyle w:val="319"/>
                <w:rFonts w:hint="default" w:ascii="仿宋_GB2312" w:hAnsi="仿宋_GB2312" w:eastAsia="仿宋_GB2312" w:cs="仿宋_GB2312"/>
                <w:b/>
                <w:bCs/>
                <w:color w:val="auto"/>
                <w:sz w:val="24"/>
                <w:szCs w:val="24"/>
                <w:highlight w:val="none"/>
              </w:rPr>
              <w:t xml:space="preserve">（二）服务范围 </w:t>
            </w:r>
          </w:p>
          <w:p>
            <w:pPr>
              <w:pStyle w:val="318"/>
              <w:keepNext w:val="0"/>
              <w:keepLines w:val="0"/>
              <w:suppressLineNumbers w:val="0"/>
              <w:spacing w:before="0" w:beforeAutospacing="0" w:after="0" w:afterAutospacing="0" w:line="400" w:lineRule="exact"/>
              <w:ind w:left="0" w:right="42" w:rightChars="20" w:firstLine="480" w:firstLineChars="200"/>
              <w:rPr>
                <w:rStyle w:val="319"/>
                <w:rFonts w:hint="default" w:ascii="仿宋_GB2312" w:hAnsi="仿宋_GB2312" w:eastAsia="仿宋_GB2312" w:cs="仿宋_GB2312"/>
                <w:b/>
                <w:bCs/>
                <w:color w:val="auto"/>
                <w:sz w:val="24"/>
                <w:szCs w:val="24"/>
                <w:highlight w:val="none"/>
              </w:rPr>
            </w:pPr>
            <w:r>
              <w:rPr>
                <w:rStyle w:val="319"/>
                <w:rFonts w:hint="eastAsia" w:ascii="仿宋_GB2312" w:hAnsi="仿宋_GB2312" w:eastAsia="仿宋_GB2312" w:cs="仿宋_GB2312"/>
                <w:color w:val="auto"/>
                <w:sz w:val="24"/>
                <w:szCs w:val="24"/>
                <w:highlight w:val="none"/>
              </w:rPr>
              <w:t>柳州市人防指挥信息保障中心的</w:t>
            </w:r>
            <w:r>
              <w:rPr>
                <w:rStyle w:val="319"/>
                <w:rFonts w:hint="default" w:ascii="仿宋_GB2312" w:hAnsi="仿宋_GB2312" w:eastAsia="仿宋_GB2312" w:cs="仿宋_GB2312"/>
                <w:color w:val="auto"/>
                <w:sz w:val="24"/>
                <w:szCs w:val="24"/>
                <w:highlight w:val="none"/>
              </w:rPr>
              <w:t>物业服务，包括</w:t>
            </w:r>
            <w:r>
              <w:rPr>
                <w:rFonts w:hint="eastAsia" w:ascii="仿宋_GB2312" w:hAnsi="仿宋_GB2312" w:eastAsia="仿宋_GB2312" w:cs="仿宋_GB2312"/>
                <w:color w:val="auto"/>
                <w:sz w:val="24"/>
                <w:highlight w:val="none"/>
              </w:rPr>
              <w:t>机关办公楼</w:t>
            </w:r>
            <w:r>
              <w:rPr>
                <w:rStyle w:val="319"/>
                <w:rFonts w:hint="default" w:ascii="仿宋_GB2312" w:hAnsi="仿宋_GB2312" w:eastAsia="仿宋_GB2312" w:cs="仿宋_GB2312"/>
                <w:color w:val="auto"/>
                <w:sz w:val="24"/>
                <w:szCs w:val="24"/>
                <w:highlight w:val="none"/>
              </w:rPr>
              <w:t>的环境卫生、室外保洁、绿化养护、</w:t>
            </w:r>
            <w:r>
              <w:rPr>
                <w:rStyle w:val="319"/>
                <w:rFonts w:hint="eastAsia" w:ascii="仿宋_GB2312" w:hAnsi="仿宋_GB2312" w:eastAsia="仿宋_GB2312" w:cs="仿宋_GB2312"/>
                <w:color w:val="auto"/>
                <w:sz w:val="24"/>
                <w:szCs w:val="24"/>
                <w:highlight w:val="none"/>
                <w:lang w:eastAsia="zh-CN"/>
              </w:rPr>
              <w:t>树枝修剪、</w:t>
            </w:r>
            <w:r>
              <w:rPr>
                <w:rStyle w:val="319"/>
                <w:rFonts w:hint="default" w:ascii="仿宋_GB2312" w:hAnsi="仿宋_GB2312" w:eastAsia="仿宋_GB2312" w:cs="仿宋_GB2312"/>
                <w:color w:val="auto"/>
                <w:sz w:val="24"/>
                <w:szCs w:val="24"/>
                <w:highlight w:val="none"/>
              </w:rPr>
              <w:t>秩序维护、</w:t>
            </w:r>
            <w:r>
              <w:rPr>
                <w:rStyle w:val="319"/>
                <w:rFonts w:hint="eastAsia" w:ascii="仿宋_GB2312" w:hAnsi="仿宋_GB2312" w:eastAsia="仿宋_GB2312" w:cs="仿宋_GB2312"/>
                <w:color w:val="auto"/>
                <w:sz w:val="24"/>
                <w:szCs w:val="24"/>
                <w:highlight w:val="none"/>
                <w:lang w:eastAsia="zh-CN"/>
              </w:rPr>
              <w:t>水电</w:t>
            </w:r>
            <w:r>
              <w:rPr>
                <w:rStyle w:val="319"/>
                <w:rFonts w:hint="default" w:ascii="仿宋_GB2312" w:hAnsi="仿宋_GB2312" w:eastAsia="仿宋_GB2312" w:cs="仿宋_GB2312"/>
                <w:color w:val="auto"/>
                <w:sz w:val="24"/>
                <w:szCs w:val="24"/>
                <w:highlight w:val="none"/>
              </w:rPr>
              <w:t>维修维护</w:t>
            </w:r>
            <w:r>
              <w:rPr>
                <w:rStyle w:val="319"/>
                <w:rFonts w:hint="eastAsia" w:ascii="仿宋_GB2312" w:hAnsi="仿宋_GB2312" w:eastAsia="仿宋_GB2312" w:cs="仿宋_GB2312"/>
                <w:color w:val="auto"/>
                <w:sz w:val="24"/>
                <w:szCs w:val="24"/>
                <w:highlight w:val="none"/>
                <w:lang w:eastAsia="zh-CN"/>
              </w:rPr>
              <w:t>、</w:t>
            </w:r>
            <w:r>
              <w:rPr>
                <w:rStyle w:val="319"/>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山脚及山边平台</w:t>
            </w:r>
            <w:r>
              <w:rPr>
                <w:rStyle w:val="320"/>
                <w:rFonts w:hint="eastAsia" w:ascii="仿宋_GB2312" w:hAnsi="宋体" w:eastAsia="仿宋_GB2312" w:cs="Times New Roman"/>
                <w:b w:val="0"/>
                <w:bCs w:val="0"/>
                <w:color w:val="000000" w:themeColor="text1"/>
                <w:sz w:val="24"/>
                <w:szCs w:val="24"/>
                <w:highlight w:val="none"/>
                <w:lang w:val="en-US" w:eastAsia="zh-CN"/>
                <w14:textFill>
                  <w14:solidFill>
                    <w14:schemeClr w14:val="tx1"/>
                  </w14:solidFill>
                </w14:textFill>
              </w:rPr>
              <w:t>（属于采购人管理的范围）</w:t>
            </w:r>
            <w:r>
              <w:rPr>
                <w:rStyle w:val="319"/>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枯枝落叶清扫</w:t>
            </w:r>
            <w:r>
              <w:rPr>
                <w:rStyle w:val="319"/>
                <w:rFonts w:hint="default" w:ascii="仿宋_GB2312" w:hAnsi="仿宋_GB2312" w:eastAsia="仿宋_GB2312" w:cs="仿宋_GB2312"/>
                <w:color w:val="auto"/>
                <w:sz w:val="24"/>
                <w:szCs w:val="24"/>
                <w:highlight w:val="none"/>
              </w:rPr>
              <w:t>等内容。</w:t>
            </w:r>
          </w:p>
          <w:p>
            <w:pPr>
              <w:pStyle w:val="318"/>
              <w:keepNext w:val="0"/>
              <w:keepLines w:val="0"/>
              <w:suppressLineNumbers w:val="0"/>
              <w:spacing w:before="0" w:beforeAutospacing="0" w:after="0" w:afterAutospacing="0" w:line="400" w:lineRule="exact"/>
              <w:ind w:left="0" w:right="42" w:rightChars="20" w:firstLine="482" w:firstLineChars="200"/>
              <w:rPr>
                <w:rStyle w:val="319"/>
                <w:rFonts w:hint="default" w:ascii="仿宋_GB2312" w:hAnsi="仿宋_GB2312" w:eastAsia="仿宋_GB2312" w:cs="仿宋_GB2312"/>
                <w:b/>
                <w:bCs/>
                <w:color w:val="auto"/>
                <w:sz w:val="24"/>
                <w:szCs w:val="24"/>
                <w:highlight w:val="none"/>
              </w:rPr>
            </w:pPr>
            <w:r>
              <w:rPr>
                <w:rStyle w:val="319"/>
                <w:rFonts w:hint="default" w:ascii="仿宋_GB2312" w:hAnsi="仿宋_GB2312" w:eastAsia="仿宋_GB2312" w:cs="仿宋_GB2312"/>
                <w:b/>
                <w:bCs/>
                <w:color w:val="auto"/>
                <w:sz w:val="24"/>
                <w:szCs w:val="24"/>
                <w:highlight w:val="none"/>
              </w:rPr>
              <w:t>二、岗位设置及人员素质要求</w:t>
            </w:r>
          </w:p>
          <w:p>
            <w:pPr>
              <w:pStyle w:val="318"/>
              <w:keepNext w:val="0"/>
              <w:keepLines w:val="0"/>
              <w:suppressLineNumbers w:val="0"/>
              <w:spacing w:before="0" w:beforeAutospacing="0" w:after="0" w:afterAutospacing="0" w:line="400" w:lineRule="exact"/>
              <w:ind w:left="0" w:right="42" w:rightChars="20" w:firstLine="482" w:firstLineChars="200"/>
              <w:rPr>
                <w:rStyle w:val="319"/>
                <w:rFonts w:hint="default" w:ascii="仿宋_GB2312" w:hAnsi="仿宋_GB2312" w:eastAsia="仿宋_GB2312" w:cs="仿宋_GB2312"/>
                <w:b/>
                <w:bCs/>
                <w:color w:val="auto"/>
                <w:sz w:val="24"/>
                <w:szCs w:val="24"/>
                <w:highlight w:val="none"/>
              </w:rPr>
            </w:pPr>
            <w:r>
              <w:rPr>
                <w:rStyle w:val="319"/>
                <w:rFonts w:hint="default" w:ascii="仿宋_GB2312" w:hAnsi="仿宋_GB2312" w:eastAsia="仿宋_GB2312" w:cs="仿宋_GB2312"/>
                <w:b/>
                <w:bCs/>
                <w:color w:val="auto"/>
                <w:sz w:val="24"/>
                <w:szCs w:val="24"/>
                <w:highlight w:val="none"/>
              </w:rPr>
              <w:t>（一）岗位设置</w:t>
            </w:r>
          </w:p>
          <w:tbl>
            <w:tblPr>
              <w:tblStyle w:val="315"/>
              <w:tblW w:w="6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564"/>
              <w:gridCol w:w="898"/>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2" w:type="dxa"/>
                  <w:vAlign w:val="center"/>
                </w:tcPr>
                <w:p>
                  <w:pPr>
                    <w:pStyle w:val="318"/>
                    <w:keepNext w:val="0"/>
                    <w:keepLines w:val="0"/>
                    <w:suppressLineNumbers w:val="0"/>
                    <w:spacing w:before="0" w:beforeAutospacing="0" w:after="0" w:afterAutospacing="0" w:line="400" w:lineRule="exact"/>
                    <w:ind w:left="0" w:right="42" w:rightChars="20" w:hanging="1"/>
                    <w:jc w:val="center"/>
                    <w:rPr>
                      <w:rStyle w:val="319"/>
                      <w:rFonts w:hint="default" w:ascii="仿宋_GB2312" w:hAnsi="仿宋_GB2312" w:eastAsia="仿宋_GB2312" w:cs="仿宋_GB2312"/>
                      <w:color w:val="auto"/>
                      <w:sz w:val="24"/>
                      <w:szCs w:val="24"/>
                      <w:highlight w:val="none"/>
                    </w:rPr>
                  </w:pPr>
                  <w:r>
                    <w:rPr>
                      <w:rStyle w:val="319"/>
                      <w:rFonts w:hint="default" w:ascii="仿宋_GB2312" w:hAnsi="仿宋" w:eastAsia="仿宋_GB2312"/>
                      <w:color w:val="auto"/>
                      <w:sz w:val="24"/>
                      <w:szCs w:val="24"/>
                      <w:highlight w:val="none"/>
                    </w:rPr>
                    <w:t>序号</w:t>
                  </w:r>
                </w:p>
              </w:tc>
              <w:tc>
                <w:tcPr>
                  <w:tcW w:w="1564" w:type="dxa"/>
                  <w:vAlign w:val="center"/>
                </w:tcPr>
                <w:p>
                  <w:pPr>
                    <w:pStyle w:val="318"/>
                    <w:keepNext w:val="0"/>
                    <w:keepLines w:val="0"/>
                    <w:suppressLineNumbers w:val="0"/>
                    <w:spacing w:before="0" w:beforeAutospacing="0" w:after="0" w:afterAutospacing="0" w:line="400" w:lineRule="exact"/>
                    <w:ind w:left="0" w:right="42" w:rightChars="20" w:hanging="1"/>
                    <w:jc w:val="center"/>
                    <w:rPr>
                      <w:rStyle w:val="319"/>
                      <w:rFonts w:hint="default" w:ascii="仿宋_GB2312" w:hAnsi="仿宋_GB2312" w:eastAsia="仿宋_GB2312" w:cs="仿宋_GB2312"/>
                      <w:color w:val="auto"/>
                      <w:sz w:val="24"/>
                      <w:szCs w:val="24"/>
                      <w:highlight w:val="none"/>
                    </w:rPr>
                  </w:pPr>
                  <w:r>
                    <w:rPr>
                      <w:rStyle w:val="319"/>
                      <w:rFonts w:hint="default" w:ascii="仿宋_GB2312" w:hAnsi="仿宋" w:eastAsia="仿宋_GB2312"/>
                      <w:color w:val="auto"/>
                      <w:sz w:val="24"/>
                      <w:szCs w:val="24"/>
                      <w:highlight w:val="none"/>
                    </w:rPr>
                    <w:t>项目工作岗位</w:t>
                  </w:r>
                </w:p>
              </w:tc>
              <w:tc>
                <w:tcPr>
                  <w:tcW w:w="898" w:type="dxa"/>
                  <w:vAlign w:val="center"/>
                </w:tcPr>
                <w:p>
                  <w:pPr>
                    <w:pStyle w:val="318"/>
                    <w:keepNext w:val="0"/>
                    <w:keepLines w:val="0"/>
                    <w:suppressLineNumbers w:val="0"/>
                    <w:spacing w:before="0" w:beforeAutospacing="0" w:after="0" w:afterAutospacing="0" w:line="400" w:lineRule="exact"/>
                    <w:ind w:left="0" w:right="42" w:rightChars="20"/>
                    <w:jc w:val="center"/>
                    <w:rPr>
                      <w:rStyle w:val="319"/>
                      <w:rFonts w:hint="default" w:ascii="仿宋_GB2312" w:hAnsi="仿宋" w:eastAsia="仿宋_GB2312"/>
                      <w:color w:val="auto"/>
                      <w:sz w:val="24"/>
                      <w:szCs w:val="24"/>
                      <w:highlight w:val="none"/>
                    </w:rPr>
                  </w:pPr>
                  <w:r>
                    <w:rPr>
                      <w:rStyle w:val="319"/>
                      <w:rFonts w:hint="default" w:ascii="仿宋_GB2312" w:hAnsi="仿宋" w:eastAsia="仿宋_GB2312"/>
                      <w:color w:val="auto"/>
                      <w:sz w:val="24"/>
                      <w:szCs w:val="24"/>
                      <w:highlight w:val="none"/>
                    </w:rPr>
                    <w:t>岗位</w:t>
                  </w:r>
                </w:p>
                <w:p>
                  <w:pPr>
                    <w:pStyle w:val="318"/>
                    <w:keepNext w:val="0"/>
                    <w:keepLines w:val="0"/>
                    <w:suppressLineNumbers w:val="0"/>
                    <w:spacing w:before="0" w:beforeAutospacing="0" w:after="0" w:afterAutospacing="0" w:line="400" w:lineRule="exact"/>
                    <w:ind w:left="0" w:right="42" w:rightChars="20"/>
                    <w:jc w:val="center"/>
                    <w:rPr>
                      <w:rStyle w:val="319"/>
                      <w:rFonts w:hint="default" w:ascii="仿宋_GB2312" w:hAnsi="仿宋_GB2312" w:eastAsia="仿宋_GB2312" w:cs="仿宋_GB2312"/>
                      <w:color w:val="auto"/>
                      <w:sz w:val="24"/>
                      <w:szCs w:val="24"/>
                      <w:highlight w:val="none"/>
                    </w:rPr>
                  </w:pPr>
                  <w:r>
                    <w:rPr>
                      <w:rStyle w:val="319"/>
                      <w:rFonts w:hint="default" w:ascii="仿宋_GB2312" w:hAnsi="仿宋" w:eastAsia="仿宋_GB2312"/>
                      <w:color w:val="auto"/>
                      <w:sz w:val="24"/>
                      <w:szCs w:val="24"/>
                      <w:highlight w:val="none"/>
                    </w:rPr>
                    <w:t>人数</w:t>
                  </w:r>
                </w:p>
              </w:tc>
              <w:tc>
                <w:tcPr>
                  <w:tcW w:w="3855" w:type="dxa"/>
                  <w:vAlign w:val="center"/>
                </w:tcPr>
                <w:p>
                  <w:pPr>
                    <w:pStyle w:val="318"/>
                    <w:keepNext w:val="0"/>
                    <w:keepLines w:val="0"/>
                    <w:suppressLineNumbers w:val="0"/>
                    <w:spacing w:before="0" w:beforeAutospacing="0" w:after="0" w:afterAutospacing="0" w:line="400" w:lineRule="exact"/>
                    <w:ind w:left="0" w:right="42" w:rightChars="20"/>
                    <w:jc w:val="center"/>
                    <w:rPr>
                      <w:rStyle w:val="319"/>
                      <w:rFonts w:hint="default" w:ascii="仿宋_GB2312" w:hAnsi="仿宋_GB2312" w:eastAsia="仿宋_GB2312" w:cs="仿宋_GB2312"/>
                      <w:color w:val="auto"/>
                      <w:sz w:val="24"/>
                      <w:szCs w:val="24"/>
                      <w:highlight w:val="none"/>
                    </w:rPr>
                  </w:pPr>
                  <w:r>
                    <w:rPr>
                      <w:rStyle w:val="319"/>
                      <w:rFonts w:hint="default" w:ascii="仿宋_GB2312" w:hAnsi="仿宋" w:eastAsia="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642" w:type="dxa"/>
                  <w:vAlign w:val="center"/>
                </w:tcPr>
                <w:p>
                  <w:pPr>
                    <w:pStyle w:val="318"/>
                    <w:keepNext w:val="0"/>
                    <w:keepLines w:val="0"/>
                    <w:suppressLineNumbers w:val="0"/>
                    <w:spacing w:before="0" w:beforeAutospacing="0" w:after="0" w:afterAutospacing="0" w:line="400" w:lineRule="exact"/>
                    <w:ind w:left="0" w:right="42" w:rightChars="20"/>
                    <w:jc w:val="center"/>
                    <w:rPr>
                      <w:rStyle w:val="319"/>
                      <w:rFonts w:hint="default" w:ascii="仿宋_GB2312" w:hAnsi="仿宋_GB2312" w:eastAsia="仿宋_GB2312" w:cs="仿宋_GB2312"/>
                      <w:color w:val="auto"/>
                      <w:sz w:val="24"/>
                      <w:szCs w:val="24"/>
                      <w:highlight w:val="none"/>
                      <w:lang w:val="en-US" w:eastAsia="zh-CN"/>
                    </w:rPr>
                  </w:pPr>
                  <w:r>
                    <w:rPr>
                      <w:rStyle w:val="319"/>
                      <w:rFonts w:hint="eastAsia" w:ascii="仿宋_GB2312" w:hAnsi="仿宋_GB2312" w:eastAsia="仿宋_GB2312" w:cs="仿宋_GB2312"/>
                      <w:color w:val="auto"/>
                      <w:sz w:val="24"/>
                      <w:szCs w:val="24"/>
                      <w:highlight w:val="none"/>
                      <w:lang w:val="en-US" w:eastAsia="zh-CN"/>
                    </w:rPr>
                    <w:t>1</w:t>
                  </w:r>
                </w:p>
              </w:tc>
              <w:tc>
                <w:tcPr>
                  <w:tcW w:w="1564" w:type="dxa"/>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Style w:val="319"/>
                      <w:rFonts w:hint="eastAsia" w:ascii="仿宋_GB2312" w:hAnsi="仿宋_GB2312" w:eastAsia="仿宋_GB2312" w:cs="仿宋_GB2312"/>
                      <w:color w:val="auto"/>
                      <w:sz w:val="24"/>
                      <w:szCs w:val="24"/>
                      <w:highlight w:val="none"/>
                      <w:lang w:val="en-US" w:eastAsia="zh-CN"/>
                    </w:rPr>
                  </w:pPr>
                  <w:r>
                    <w:rPr>
                      <w:rStyle w:val="319"/>
                      <w:rFonts w:hint="eastAsia" w:ascii="仿宋_GB2312" w:hAnsi="仿宋_GB2312" w:eastAsia="仿宋_GB2312" w:cs="仿宋_GB2312"/>
                      <w:color w:val="auto"/>
                      <w:sz w:val="24"/>
                      <w:szCs w:val="24"/>
                      <w:highlight w:val="none"/>
                      <w:lang w:val="en-US" w:eastAsia="zh-CN"/>
                    </w:rPr>
                    <w:t>保安队长</w:t>
                  </w:r>
                </w:p>
              </w:tc>
              <w:tc>
                <w:tcPr>
                  <w:tcW w:w="898" w:type="dxa"/>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Style w:val="319"/>
                      <w:rFonts w:hint="default" w:ascii="仿宋_GB2312" w:hAnsi="仿宋_GB2312" w:eastAsia="仿宋_GB2312" w:cs="仿宋_GB2312"/>
                      <w:color w:val="auto"/>
                      <w:sz w:val="24"/>
                      <w:szCs w:val="24"/>
                      <w:highlight w:val="none"/>
                    </w:rPr>
                  </w:pPr>
                  <w:r>
                    <w:rPr>
                      <w:rStyle w:val="319"/>
                      <w:rFonts w:hint="eastAsia" w:ascii="仿宋_GB2312" w:hAnsi="仿宋_GB2312" w:eastAsia="仿宋_GB2312" w:cs="仿宋_GB2312"/>
                      <w:color w:val="auto"/>
                      <w:sz w:val="24"/>
                      <w:szCs w:val="24"/>
                      <w:highlight w:val="none"/>
                      <w:lang w:val="en-US" w:eastAsia="zh-CN"/>
                    </w:rPr>
                    <w:t>1</w:t>
                  </w:r>
                  <w:r>
                    <w:rPr>
                      <w:rStyle w:val="319"/>
                      <w:rFonts w:hint="default" w:ascii="仿宋_GB2312" w:hAnsi="仿宋_GB2312" w:eastAsia="仿宋_GB2312" w:cs="仿宋_GB2312"/>
                      <w:color w:val="auto"/>
                      <w:sz w:val="24"/>
                      <w:szCs w:val="24"/>
                      <w:highlight w:val="none"/>
                    </w:rPr>
                    <w:t>人</w:t>
                  </w:r>
                </w:p>
              </w:tc>
              <w:tc>
                <w:tcPr>
                  <w:tcW w:w="3855" w:type="dxa"/>
                  <w:vMerge w:val="restart"/>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Style w:val="319"/>
                      <w:rFonts w:hint="default" w:ascii="仿宋_GB2312" w:hAnsi="仿宋_GB2312" w:eastAsia="仿宋_GB2312" w:cs="仿宋_GB2312"/>
                      <w:color w:val="auto"/>
                      <w:sz w:val="24"/>
                      <w:szCs w:val="24"/>
                      <w:highlight w:val="none"/>
                    </w:rPr>
                  </w:pPr>
                  <w:r>
                    <w:rPr>
                      <w:rStyle w:val="319"/>
                      <w:rFonts w:hint="default" w:ascii="仿宋_GB2312" w:hAnsi="仿宋_GB2312" w:eastAsia="仿宋_GB2312" w:cs="仿宋_GB2312"/>
                      <w:color w:val="auto"/>
                      <w:sz w:val="24"/>
                      <w:szCs w:val="24"/>
                      <w:highlight w:val="none"/>
                    </w:rPr>
                    <w:t>7*24h值班，三班倒，</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Style w:val="319"/>
                      <w:rFonts w:hint="eastAsia" w:ascii="仿宋_GB2312" w:hAnsi="仿宋_GB2312" w:eastAsia="仿宋_GB2312" w:cs="仿宋_GB2312"/>
                      <w:color w:val="auto"/>
                      <w:sz w:val="24"/>
                      <w:szCs w:val="24"/>
                      <w:highlight w:val="none"/>
                      <w:lang w:val="en-US" w:eastAsia="zh-CN"/>
                    </w:rPr>
                  </w:pPr>
                  <w:r>
                    <w:rPr>
                      <w:rStyle w:val="319"/>
                      <w:rFonts w:hint="eastAsia" w:ascii="仿宋_GB2312" w:hAnsi="仿宋_GB2312" w:eastAsia="仿宋_GB2312" w:cs="仿宋_GB2312"/>
                      <w:color w:val="auto"/>
                      <w:sz w:val="24"/>
                      <w:szCs w:val="24"/>
                      <w:highlight w:val="none"/>
                    </w:rPr>
                    <w:t>早</w:t>
                  </w:r>
                  <w:r>
                    <w:rPr>
                      <w:rStyle w:val="319"/>
                      <w:rFonts w:hint="eastAsia" w:ascii="仿宋_GB2312" w:hAnsi="仿宋_GB2312" w:eastAsia="仿宋_GB2312" w:cs="仿宋_GB2312"/>
                      <w:color w:val="auto"/>
                      <w:sz w:val="24"/>
                      <w:szCs w:val="24"/>
                      <w:highlight w:val="none"/>
                      <w:lang w:val="en-US" w:eastAsia="zh-CN"/>
                    </w:rPr>
                    <w:t>班</w:t>
                  </w:r>
                  <w:r>
                    <w:rPr>
                      <w:rStyle w:val="319"/>
                      <w:rFonts w:hint="eastAsia" w:ascii="仿宋_GB2312" w:hAnsi="仿宋_GB2312" w:eastAsia="仿宋_GB2312" w:cs="仿宋_GB2312"/>
                      <w:color w:val="auto"/>
                      <w:sz w:val="24"/>
                      <w:szCs w:val="24"/>
                      <w:highlight w:val="none"/>
                    </w:rPr>
                    <w:t>：8:00-16:00</w:t>
                  </w:r>
                  <w:r>
                    <w:rPr>
                      <w:rStyle w:val="319"/>
                      <w:rFonts w:hint="eastAsia" w:ascii="仿宋_GB2312" w:hAnsi="仿宋_GB2312" w:eastAsia="仿宋_GB2312" w:cs="仿宋_GB2312"/>
                      <w:color w:val="auto"/>
                      <w:sz w:val="24"/>
                      <w:szCs w:val="24"/>
                      <w:highlight w:val="none"/>
                      <w:lang w:val="en-US" w:eastAsia="zh-CN"/>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Style w:val="319"/>
                      <w:rFonts w:hint="eastAsia" w:ascii="仿宋_GB2312" w:hAnsi="仿宋_GB2312" w:eastAsia="仿宋_GB2312" w:cs="仿宋_GB2312"/>
                      <w:color w:val="auto"/>
                      <w:sz w:val="24"/>
                      <w:szCs w:val="24"/>
                      <w:highlight w:val="none"/>
                      <w:lang w:val="en-US" w:eastAsia="zh-CN"/>
                    </w:rPr>
                  </w:pPr>
                  <w:r>
                    <w:rPr>
                      <w:rStyle w:val="319"/>
                      <w:rFonts w:hint="eastAsia" w:ascii="仿宋_GB2312" w:hAnsi="仿宋_GB2312" w:eastAsia="仿宋_GB2312" w:cs="仿宋_GB2312"/>
                      <w:color w:val="auto"/>
                      <w:sz w:val="24"/>
                      <w:szCs w:val="24"/>
                      <w:highlight w:val="none"/>
                    </w:rPr>
                    <w:t>中</w:t>
                  </w:r>
                  <w:r>
                    <w:rPr>
                      <w:rStyle w:val="319"/>
                      <w:rFonts w:hint="eastAsia" w:ascii="仿宋_GB2312" w:hAnsi="仿宋_GB2312" w:eastAsia="仿宋_GB2312" w:cs="仿宋_GB2312"/>
                      <w:color w:val="auto"/>
                      <w:sz w:val="24"/>
                      <w:szCs w:val="24"/>
                      <w:highlight w:val="none"/>
                      <w:lang w:val="en-US" w:eastAsia="zh-CN"/>
                    </w:rPr>
                    <w:t>班</w:t>
                  </w:r>
                  <w:r>
                    <w:rPr>
                      <w:rStyle w:val="319"/>
                      <w:rFonts w:hint="eastAsia" w:ascii="仿宋_GB2312" w:hAnsi="仿宋_GB2312" w:eastAsia="仿宋_GB2312" w:cs="仿宋_GB2312"/>
                      <w:color w:val="auto"/>
                      <w:sz w:val="24"/>
                      <w:szCs w:val="24"/>
                      <w:highlight w:val="none"/>
                    </w:rPr>
                    <w:t>：16:00-24:00</w:t>
                  </w:r>
                  <w:r>
                    <w:rPr>
                      <w:rStyle w:val="319"/>
                      <w:rFonts w:hint="eastAsia" w:ascii="仿宋_GB2312" w:hAnsi="仿宋_GB2312" w:eastAsia="仿宋_GB2312" w:cs="仿宋_GB2312"/>
                      <w:color w:val="auto"/>
                      <w:sz w:val="24"/>
                      <w:szCs w:val="24"/>
                      <w:highlight w:val="none"/>
                      <w:lang w:val="en-US" w:eastAsia="zh-CN"/>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Style w:val="319"/>
                      <w:rFonts w:hint="default" w:ascii="仿宋_GB2312" w:hAnsi="仿宋_GB2312" w:eastAsia="仿宋_GB2312" w:cs="仿宋_GB2312"/>
                      <w:color w:val="auto"/>
                      <w:sz w:val="24"/>
                      <w:szCs w:val="24"/>
                      <w:highlight w:val="none"/>
                    </w:rPr>
                  </w:pPr>
                  <w:r>
                    <w:rPr>
                      <w:rStyle w:val="319"/>
                      <w:rFonts w:hint="eastAsia" w:ascii="仿宋_GB2312" w:hAnsi="仿宋_GB2312" w:eastAsia="仿宋_GB2312" w:cs="仿宋_GB2312"/>
                      <w:color w:val="auto"/>
                      <w:sz w:val="24"/>
                      <w:szCs w:val="24"/>
                      <w:highlight w:val="none"/>
                    </w:rPr>
                    <w:t>晚</w:t>
                  </w:r>
                  <w:r>
                    <w:rPr>
                      <w:rStyle w:val="319"/>
                      <w:rFonts w:hint="eastAsia" w:ascii="仿宋_GB2312" w:hAnsi="仿宋_GB2312" w:eastAsia="仿宋_GB2312" w:cs="仿宋_GB2312"/>
                      <w:color w:val="auto"/>
                      <w:sz w:val="24"/>
                      <w:szCs w:val="24"/>
                      <w:highlight w:val="none"/>
                      <w:lang w:val="en-US" w:eastAsia="zh-CN"/>
                    </w:rPr>
                    <w:t>班</w:t>
                  </w:r>
                  <w:r>
                    <w:rPr>
                      <w:rStyle w:val="319"/>
                      <w:rFonts w:hint="eastAsia" w:ascii="仿宋_GB2312" w:hAnsi="仿宋_GB2312" w:eastAsia="仿宋_GB2312" w:cs="仿宋_GB2312"/>
                      <w:color w:val="auto"/>
                      <w:sz w:val="24"/>
                      <w:szCs w:val="24"/>
                      <w:highlight w:val="none"/>
                    </w:rPr>
                    <w:t>：24:00-8:00</w:t>
                  </w:r>
                  <w:r>
                    <w:rPr>
                      <w:rStyle w:val="319"/>
                      <w:rFonts w:hint="eastAsia" w:ascii="仿宋_GB2312" w:hAnsi="仿宋_GB2312" w:eastAsia="仿宋_GB2312" w:cs="仿宋_GB2312"/>
                      <w:color w:val="auto"/>
                      <w:sz w:val="24"/>
                      <w:szCs w:val="24"/>
                      <w:highlight w:val="none"/>
                      <w:lang w:eastAsia="zh-CN"/>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Style w:val="319"/>
                      <w:rFonts w:hint="default" w:ascii="仿宋_GB2312" w:hAnsi="仿宋_GB2312" w:eastAsia="仿宋_GB2312" w:cs="仿宋_GB2312"/>
                      <w:color w:val="auto"/>
                      <w:sz w:val="24"/>
                      <w:szCs w:val="24"/>
                      <w:highlight w:val="none"/>
                      <w:lang w:val="en-US" w:eastAsia="zh-CN"/>
                    </w:rPr>
                  </w:pPr>
                  <w:r>
                    <w:rPr>
                      <w:rStyle w:val="319"/>
                      <w:rFonts w:hint="default" w:ascii="仿宋_GB2312" w:hAnsi="仿宋_GB2312" w:eastAsia="仿宋_GB2312" w:cs="仿宋_GB2312"/>
                      <w:color w:val="auto"/>
                      <w:sz w:val="24"/>
                      <w:szCs w:val="24"/>
                      <w:highlight w:val="none"/>
                    </w:rPr>
                    <w:t>每班1人</w:t>
                  </w:r>
                  <w:r>
                    <w:rPr>
                      <w:rStyle w:val="319"/>
                      <w:rFonts w:hint="eastAsia" w:ascii="仿宋_GB2312" w:hAnsi="仿宋_GB2312" w:eastAsia="仿宋_GB2312" w:cs="仿宋_GB2312"/>
                      <w:color w:val="auto"/>
                      <w:sz w:val="24"/>
                      <w:szCs w:val="24"/>
                      <w:highlight w:val="none"/>
                      <w:lang w:eastAsia="zh-CN"/>
                    </w:rPr>
                    <w:t>，</w:t>
                  </w:r>
                  <w:r>
                    <w:rPr>
                      <w:rStyle w:val="319"/>
                      <w:rFonts w:hint="eastAsia" w:ascii="仿宋_GB2312" w:hAnsi="仿宋_GB2312" w:eastAsia="仿宋_GB2312" w:cs="仿宋_GB2312"/>
                      <w:color w:val="auto"/>
                      <w:sz w:val="24"/>
                      <w:szCs w:val="24"/>
                      <w:highlight w:val="none"/>
                      <w:lang w:val="en-US" w:eastAsia="zh-CN"/>
                    </w:rPr>
                    <w:t>其中1名保安员兼职水电维修工作。</w:t>
                  </w:r>
                  <w:r>
                    <w:rPr>
                      <w:rStyle w:val="320"/>
                      <w:rFonts w:hint="default" w:ascii="仿宋_GB2312" w:eastAsia="仿宋_GB2312" w:cs="Arial"/>
                      <w:color w:val="auto"/>
                      <w:sz w:val="24"/>
                      <w:szCs w:val="24"/>
                      <w:highlight w:val="none"/>
                    </w:rPr>
                    <w:t>双休、国家法定节假日正常上班</w:t>
                  </w:r>
                  <w:r>
                    <w:rPr>
                      <w:rStyle w:val="320"/>
                      <w:rFonts w:hint="eastAsia" w:ascii="仿宋_GB2312" w:eastAsia="仿宋_GB2312" w:cs="Arial"/>
                      <w:color w:val="auto"/>
                      <w:sz w:val="24"/>
                      <w:szCs w:val="24"/>
                      <w:highlight w:val="none"/>
                      <w:lang w:eastAsia="zh-CN"/>
                    </w:rPr>
                    <w:t>。</w:t>
                  </w:r>
                  <w:r>
                    <w:rPr>
                      <w:rStyle w:val="319"/>
                      <w:rFonts w:hint="eastAsia" w:ascii="仿宋_GB2312" w:hAnsi="仿宋_GB2312" w:eastAsia="仿宋_GB2312" w:cs="仿宋_GB2312"/>
                      <w:sz w:val="24"/>
                      <w:szCs w:val="24"/>
                    </w:rPr>
                    <w:t>具体人员排班及轮休由供应商根据实际情况安</w:t>
                  </w:r>
                  <w:r>
                    <w:rPr>
                      <w:rStyle w:val="319"/>
                      <w:rFonts w:hint="eastAsia" w:ascii="仿宋_GB2312" w:hAnsi="仿宋_GB2312" w:eastAsia="仿宋_GB2312" w:cs="仿宋_GB2312"/>
                      <w:sz w:val="24"/>
                      <w:szCs w:val="24"/>
                      <w:lang w:eastAsia="zh-CN"/>
                    </w:rPr>
                    <w:t>排</w:t>
                  </w:r>
                  <w:r>
                    <w:rPr>
                      <w:rStyle w:val="319"/>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642" w:type="dxa"/>
                  <w:vAlign w:val="center"/>
                </w:tcPr>
                <w:p>
                  <w:pPr>
                    <w:pStyle w:val="318"/>
                    <w:keepNext w:val="0"/>
                    <w:keepLines w:val="0"/>
                    <w:suppressLineNumbers w:val="0"/>
                    <w:spacing w:before="0" w:beforeAutospacing="0" w:after="0" w:afterAutospacing="0" w:line="400" w:lineRule="exact"/>
                    <w:ind w:left="0" w:right="42" w:rightChars="20"/>
                    <w:jc w:val="center"/>
                    <w:rPr>
                      <w:rStyle w:val="319"/>
                      <w:rFonts w:hint="default" w:ascii="仿宋_GB2312" w:hAnsi="仿宋_GB2312" w:eastAsia="仿宋_GB2312" w:cs="仿宋_GB2312"/>
                      <w:color w:val="auto"/>
                      <w:sz w:val="24"/>
                      <w:szCs w:val="24"/>
                      <w:highlight w:val="none"/>
                      <w:lang w:val="en-US" w:eastAsia="zh-CN"/>
                    </w:rPr>
                  </w:pPr>
                  <w:r>
                    <w:rPr>
                      <w:rStyle w:val="319"/>
                      <w:rFonts w:hint="eastAsia" w:ascii="仿宋_GB2312" w:hAnsi="仿宋_GB2312" w:eastAsia="仿宋_GB2312" w:cs="仿宋_GB2312"/>
                      <w:color w:val="auto"/>
                      <w:sz w:val="24"/>
                      <w:szCs w:val="24"/>
                      <w:highlight w:val="none"/>
                      <w:lang w:val="en-US" w:eastAsia="zh-CN"/>
                    </w:rPr>
                    <w:t>2</w:t>
                  </w:r>
                </w:p>
              </w:tc>
              <w:tc>
                <w:tcPr>
                  <w:tcW w:w="1564" w:type="dxa"/>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Style w:val="319"/>
                      <w:rFonts w:hint="eastAsia" w:ascii="仿宋_GB2312" w:hAnsi="仿宋" w:eastAsia="仿宋_GB2312" w:cs="Times New Roman"/>
                      <w:color w:val="auto"/>
                      <w:sz w:val="24"/>
                      <w:szCs w:val="24"/>
                      <w:highlight w:val="none"/>
                      <w:lang w:eastAsia="zh-CN"/>
                    </w:rPr>
                  </w:pPr>
                  <w:r>
                    <w:rPr>
                      <w:rStyle w:val="319"/>
                      <w:rFonts w:hint="eastAsia" w:ascii="仿宋_GB2312" w:hAnsi="仿宋" w:eastAsia="仿宋_GB2312" w:cs="Times New Roman"/>
                      <w:color w:val="auto"/>
                      <w:sz w:val="24"/>
                      <w:szCs w:val="24"/>
                      <w:highlight w:val="none"/>
                      <w:lang w:eastAsia="zh-CN"/>
                    </w:rPr>
                    <w:t>保安员</w:t>
                  </w:r>
                </w:p>
              </w:tc>
              <w:tc>
                <w:tcPr>
                  <w:tcW w:w="898" w:type="dxa"/>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Style w:val="319"/>
                      <w:rFonts w:hint="eastAsia" w:ascii="仿宋_GB2312" w:hAnsi="仿宋_GB2312" w:eastAsia="仿宋_GB2312" w:cs="仿宋_GB2312"/>
                      <w:color w:val="auto"/>
                      <w:sz w:val="24"/>
                      <w:szCs w:val="24"/>
                      <w:highlight w:val="none"/>
                      <w:lang w:val="en-US" w:eastAsia="zh-CN"/>
                    </w:rPr>
                  </w:pPr>
                  <w:r>
                    <w:rPr>
                      <w:rStyle w:val="319"/>
                      <w:rFonts w:hint="eastAsia" w:ascii="仿宋_GB2312" w:hAnsi="仿宋_GB2312" w:eastAsia="仿宋_GB2312" w:cs="仿宋_GB2312"/>
                      <w:color w:val="auto"/>
                      <w:sz w:val="24"/>
                      <w:szCs w:val="24"/>
                      <w:highlight w:val="none"/>
                      <w:lang w:val="en-US" w:eastAsia="zh-CN"/>
                    </w:rPr>
                    <w:t>3人</w:t>
                  </w:r>
                </w:p>
              </w:tc>
              <w:tc>
                <w:tcPr>
                  <w:tcW w:w="3855" w:type="dxa"/>
                  <w:vMerge w:val="continue"/>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Style w:val="319"/>
                      <w:rFonts w:hint="default"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2" w:type="dxa"/>
                  <w:vAlign w:val="center"/>
                </w:tcPr>
                <w:p>
                  <w:pPr>
                    <w:pStyle w:val="318"/>
                    <w:keepNext w:val="0"/>
                    <w:keepLines w:val="0"/>
                    <w:suppressLineNumbers w:val="0"/>
                    <w:spacing w:before="0" w:beforeAutospacing="0" w:after="0" w:afterAutospacing="0" w:line="400" w:lineRule="exact"/>
                    <w:ind w:left="0" w:right="42" w:rightChars="20"/>
                    <w:jc w:val="center"/>
                    <w:rPr>
                      <w:rStyle w:val="319"/>
                      <w:rFonts w:hint="eastAsia" w:ascii="仿宋_GB2312" w:hAnsi="仿宋_GB2312" w:eastAsia="仿宋_GB2312" w:cs="仿宋_GB2312"/>
                      <w:color w:val="auto"/>
                      <w:sz w:val="24"/>
                      <w:szCs w:val="24"/>
                      <w:highlight w:val="none"/>
                      <w:lang w:val="en-US" w:eastAsia="zh-CN"/>
                    </w:rPr>
                  </w:pPr>
                  <w:r>
                    <w:rPr>
                      <w:rStyle w:val="319"/>
                      <w:rFonts w:hint="eastAsia" w:ascii="仿宋_GB2312" w:hAnsi="仿宋_GB2312" w:eastAsia="仿宋_GB2312" w:cs="仿宋_GB2312"/>
                      <w:color w:val="auto"/>
                      <w:sz w:val="24"/>
                      <w:szCs w:val="24"/>
                      <w:highlight w:val="none"/>
                      <w:lang w:val="en-US" w:eastAsia="zh-CN"/>
                    </w:rPr>
                    <w:t>3</w:t>
                  </w:r>
                </w:p>
              </w:tc>
              <w:tc>
                <w:tcPr>
                  <w:tcW w:w="1564" w:type="dxa"/>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Style w:val="319"/>
                      <w:rFonts w:hint="default" w:ascii="仿宋_GB2312" w:hAnsi="仿宋_GB2312" w:eastAsia="仿宋_GB2312" w:cs="仿宋_GB2312"/>
                      <w:color w:val="auto"/>
                      <w:sz w:val="24"/>
                      <w:szCs w:val="24"/>
                      <w:highlight w:val="none"/>
                    </w:rPr>
                  </w:pPr>
                  <w:r>
                    <w:rPr>
                      <w:rStyle w:val="319"/>
                      <w:rFonts w:hint="default" w:ascii="仿宋_GB2312" w:hAnsi="仿宋" w:eastAsia="仿宋_GB2312" w:cs="Times New Roman"/>
                      <w:color w:val="auto"/>
                      <w:sz w:val="24"/>
                      <w:szCs w:val="24"/>
                      <w:highlight w:val="none"/>
                    </w:rPr>
                    <w:t>保洁员</w:t>
                  </w:r>
                </w:p>
              </w:tc>
              <w:tc>
                <w:tcPr>
                  <w:tcW w:w="898" w:type="dxa"/>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Style w:val="319"/>
                      <w:rFonts w:hint="default" w:ascii="仿宋_GB2312" w:hAnsi="仿宋_GB2312" w:eastAsia="仿宋_GB2312" w:cs="仿宋_GB2312"/>
                      <w:color w:val="auto"/>
                      <w:sz w:val="24"/>
                      <w:szCs w:val="24"/>
                      <w:highlight w:val="none"/>
                    </w:rPr>
                  </w:pPr>
                  <w:r>
                    <w:rPr>
                      <w:rStyle w:val="319"/>
                      <w:rFonts w:hint="eastAsia" w:ascii="仿宋_GB2312" w:hAnsi="仿宋_GB2312" w:eastAsia="仿宋_GB2312" w:cs="仿宋_GB2312"/>
                      <w:color w:val="auto"/>
                      <w:sz w:val="24"/>
                      <w:szCs w:val="24"/>
                      <w:highlight w:val="none"/>
                    </w:rPr>
                    <w:t>1</w:t>
                  </w:r>
                  <w:r>
                    <w:rPr>
                      <w:rStyle w:val="319"/>
                      <w:rFonts w:hint="default" w:ascii="仿宋_GB2312" w:hAnsi="仿宋_GB2312" w:eastAsia="仿宋_GB2312" w:cs="仿宋_GB2312"/>
                      <w:color w:val="auto"/>
                      <w:sz w:val="24"/>
                      <w:szCs w:val="24"/>
                      <w:highlight w:val="none"/>
                    </w:rPr>
                    <w:t>人</w:t>
                  </w:r>
                </w:p>
              </w:tc>
              <w:tc>
                <w:tcPr>
                  <w:tcW w:w="3855" w:type="dxa"/>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Style w:val="319"/>
                      <w:rFonts w:hint="eastAsia" w:ascii="仿宋_GB2312" w:hAnsi="仿宋" w:eastAsia="仿宋_GB2312" w:cs="Times New Roman"/>
                      <w:color w:val="auto"/>
                      <w:sz w:val="24"/>
                      <w:szCs w:val="24"/>
                      <w:highlight w:val="none"/>
                    </w:rPr>
                  </w:pPr>
                  <w:r>
                    <w:rPr>
                      <w:rStyle w:val="319"/>
                      <w:rFonts w:hint="eastAsia" w:ascii="仿宋_GB2312" w:hAnsi="仿宋" w:eastAsia="仿宋_GB2312" w:cs="Times New Roman"/>
                      <w:color w:val="auto"/>
                      <w:sz w:val="24"/>
                      <w:szCs w:val="24"/>
                      <w:highlight w:val="none"/>
                      <w:lang w:val="en-US" w:eastAsia="zh-CN"/>
                    </w:rPr>
                    <w:t>工作时间：</w:t>
                  </w:r>
                  <w:r>
                    <w:rPr>
                      <w:rStyle w:val="319"/>
                      <w:rFonts w:hint="eastAsia" w:ascii="仿宋_GB2312" w:hAnsi="仿宋" w:eastAsia="仿宋_GB2312" w:cs="Times New Roman"/>
                      <w:color w:val="auto"/>
                      <w:sz w:val="24"/>
                      <w:szCs w:val="24"/>
                      <w:highlight w:val="none"/>
                    </w:rPr>
                    <w:t>早上8</w:t>
                  </w:r>
                  <w:r>
                    <w:rPr>
                      <w:rStyle w:val="319"/>
                      <w:rFonts w:hint="eastAsia" w:ascii="仿宋_GB2312" w:hAnsi="仿宋_GB2312" w:eastAsia="仿宋_GB2312" w:cs="仿宋_GB2312"/>
                      <w:color w:val="auto"/>
                      <w:sz w:val="24"/>
                      <w:szCs w:val="24"/>
                      <w:highlight w:val="none"/>
                    </w:rPr>
                    <w:t>:</w:t>
                  </w:r>
                  <w:r>
                    <w:rPr>
                      <w:rStyle w:val="319"/>
                      <w:rFonts w:hint="eastAsia" w:ascii="仿宋_GB2312" w:hAnsi="仿宋" w:eastAsia="仿宋_GB2312" w:cs="Times New Roman"/>
                      <w:color w:val="auto"/>
                      <w:sz w:val="24"/>
                      <w:szCs w:val="24"/>
                      <w:highlight w:val="none"/>
                    </w:rPr>
                    <w:t>00</w:t>
                  </w:r>
                  <w:r>
                    <w:rPr>
                      <w:rStyle w:val="319"/>
                      <w:rFonts w:hint="eastAsia" w:ascii="仿宋_GB2312" w:hAnsi="仿宋" w:eastAsia="仿宋_GB2312" w:cs="Times New Roman"/>
                      <w:color w:val="auto"/>
                      <w:sz w:val="24"/>
                      <w:szCs w:val="24"/>
                      <w:highlight w:val="none"/>
                      <w:lang w:val="en-US" w:eastAsia="zh-CN"/>
                    </w:rPr>
                    <w:t>-12</w:t>
                  </w:r>
                  <w:r>
                    <w:rPr>
                      <w:rStyle w:val="319"/>
                      <w:rFonts w:hint="eastAsia" w:ascii="仿宋_GB2312" w:hAnsi="仿宋_GB2312" w:eastAsia="仿宋_GB2312" w:cs="仿宋_GB2312"/>
                      <w:color w:val="auto"/>
                      <w:sz w:val="24"/>
                      <w:szCs w:val="24"/>
                      <w:highlight w:val="none"/>
                    </w:rPr>
                    <w:t>:</w:t>
                  </w:r>
                  <w:r>
                    <w:rPr>
                      <w:rStyle w:val="319"/>
                      <w:rFonts w:hint="eastAsia" w:ascii="仿宋_GB2312" w:hAnsi="仿宋" w:eastAsia="仿宋_GB2312" w:cs="Times New Roman"/>
                      <w:color w:val="auto"/>
                      <w:sz w:val="24"/>
                      <w:szCs w:val="24"/>
                      <w:highlight w:val="none"/>
                      <w:lang w:val="en-US" w:eastAsia="zh-CN"/>
                    </w:rPr>
                    <w:t>00</w:t>
                  </w:r>
                  <w:r>
                    <w:rPr>
                      <w:rStyle w:val="319"/>
                      <w:rFonts w:hint="eastAsia" w:ascii="仿宋_GB2312" w:hAnsi="仿宋" w:eastAsia="仿宋_GB2312" w:cs="Times New Roman"/>
                      <w:color w:val="auto"/>
                      <w:sz w:val="24"/>
                      <w:szCs w:val="24"/>
                      <w:highlight w:val="none"/>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rPr>
                      <w:rStyle w:val="319"/>
                      <w:rFonts w:hint="default" w:ascii="仿宋_GB2312" w:hAnsi="仿宋_GB2312" w:eastAsia="仿宋_GB2312" w:cs="仿宋_GB2312"/>
                      <w:color w:val="auto"/>
                      <w:sz w:val="24"/>
                      <w:szCs w:val="24"/>
                      <w:highlight w:val="none"/>
                    </w:rPr>
                  </w:pPr>
                  <w:r>
                    <w:rPr>
                      <w:rStyle w:val="319"/>
                      <w:rFonts w:hint="eastAsia" w:ascii="仿宋_GB2312" w:hAnsi="仿宋" w:eastAsia="仿宋_GB2312" w:cs="Times New Roman"/>
                      <w:color w:val="auto"/>
                      <w:sz w:val="24"/>
                      <w:szCs w:val="24"/>
                      <w:highlight w:val="none"/>
                    </w:rPr>
                    <w:t>下午</w:t>
                  </w:r>
                  <w:r>
                    <w:rPr>
                      <w:rStyle w:val="319"/>
                      <w:rFonts w:hint="eastAsia" w:ascii="仿宋_GB2312" w:hAnsi="仿宋" w:eastAsia="仿宋_GB2312" w:cs="Times New Roman"/>
                      <w:color w:val="auto"/>
                      <w:sz w:val="24"/>
                      <w:szCs w:val="24"/>
                      <w:highlight w:val="none"/>
                      <w:lang w:val="en-US" w:eastAsia="zh-CN"/>
                    </w:rPr>
                    <w:t>15:00-</w:t>
                  </w:r>
                  <w:r>
                    <w:rPr>
                      <w:rStyle w:val="319"/>
                      <w:rFonts w:hint="eastAsia" w:ascii="仿宋_GB2312" w:hAnsi="仿宋" w:eastAsia="仿宋_GB2312" w:cs="Times New Roman"/>
                      <w:color w:val="auto"/>
                      <w:sz w:val="24"/>
                      <w:szCs w:val="24"/>
                      <w:highlight w:val="none"/>
                    </w:rPr>
                    <w:t>18：00</w:t>
                  </w:r>
                  <w:r>
                    <w:rPr>
                      <w:rStyle w:val="319"/>
                      <w:rFonts w:hint="eastAsia" w:ascii="仿宋_GB2312" w:hAnsi="仿宋" w:eastAsia="仿宋_GB2312" w:cs="Times New Roman"/>
                      <w:color w:val="auto"/>
                      <w:sz w:val="24"/>
                      <w:szCs w:val="24"/>
                      <w:highlight w:val="none"/>
                      <w:lang w:eastAsia="zh-CN"/>
                    </w:rPr>
                    <w:t>。</w:t>
                  </w:r>
                  <w:r>
                    <w:rPr>
                      <w:rStyle w:val="319"/>
                      <w:rFonts w:hint="eastAsia" w:ascii="仿宋_GB2312" w:hAnsi="仿宋" w:eastAsia="仿宋_GB2312" w:cs="Times New Roman"/>
                      <w:color w:val="auto"/>
                      <w:sz w:val="24"/>
                      <w:szCs w:val="24"/>
                      <w:highlight w:val="none"/>
                      <w:lang w:val="en-US" w:eastAsia="zh-CN"/>
                    </w:rPr>
                    <w:t>兼职绿化工作。</w:t>
                  </w:r>
                  <w:r>
                    <w:rPr>
                      <w:rStyle w:val="319"/>
                      <w:rFonts w:hint="eastAsia" w:ascii="仿宋_GB2312" w:hAnsi="仿宋" w:eastAsia="仿宋_GB2312" w:cs="Times New Roman"/>
                      <w:color w:val="auto"/>
                      <w:sz w:val="24"/>
                      <w:highlight w:val="none"/>
                    </w:rPr>
                    <w:t>双休日及国家法定节假日休息。如遇</w:t>
                  </w:r>
                  <w:r>
                    <w:rPr>
                      <w:rStyle w:val="319"/>
                      <w:rFonts w:hint="eastAsia" w:ascii="仿宋_GB2312" w:hAnsi="仿宋" w:eastAsia="仿宋_GB2312" w:cs="Times New Roman"/>
                      <w:color w:val="auto"/>
                      <w:sz w:val="24"/>
                      <w:highlight w:val="none"/>
                      <w:lang w:eastAsia="zh-CN"/>
                    </w:rPr>
                    <w:t>采购人有</w:t>
                  </w:r>
                  <w:r>
                    <w:rPr>
                      <w:rStyle w:val="319"/>
                      <w:rFonts w:hint="eastAsia" w:ascii="仿宋_GB2312" w:hAnsi="仿宋" w:eastAsia="仿宋_GB2312" w:cs="Times New Roman"/>
                      <w:color w:val="auto"/>
                      <w:sz w:val="24"/>
                      <w:highlight w:val="none"/>
                    </w:rPr>
                    <w:t>重大活动或特殊情况，需要加班时，应当加班，加班后可适当</w:t>
                  </w:r>
                  <w:r>
                    <w:rPr>
                      <w:rStyle w:val="319"/>
                      <w:rFonts w:hint="eastAsia" w:ascii="仿宋_GB2312" w:hAnsi="仿宋" w:eastAsia="仿宋_GB2312" w:cs="Times New Roman"/>
                      <w:color w:val="auto"/>
                      <w:sz w:val="24"/>
                      <w:highlight w:val="none"/>
                      <w:lang w:eastAsia="zh-CN"/>
                    </w:rPr>
                    <w:t>安排补</w:t>
                  </w:r>
                  <w:r>
                    <w:rPr>
                      <w:rStyle w:val="319"/>
                      <w:rFonts w:hint="eastAsia" w:ascii="仿宋_GB2312" w:hAnsi="仿宋" w:eastAsia="仿宋_GB2312" w:cs="Times New Roman"/>
                      <w:color w:val="auto"/>
                      <w:sz w:val="24"/>
                      <w:highlight w:val="none"/>
                    </w:rPr>
                    <w:t>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59" w:type="dxa"/>
                  <w:gridSpan w:val="4"/>
                  <w:vAlign w:val="center"/>
                </w:tcPr>
                <w:p>
                  <w:pPr>
                    <w:pStyle w:val="318"/>
                    <w:keepNext w:val="0"/>
                    <w:keepLines w:val="0"/>
                    <w:suppressLineNumbers w:val="0"/>
                    <w:spacing w:before="0" w:beforeAutospacing="0" w:after="0" w:afterAutospacing="0" w:line="400" w:lineRule="exact"/>
                    <w:ind w:left="0" w:right="42" w:rightChars="20"/>
                    <w:jc w:val="center"/>
                    <w:rPr>
                      <w:rStyle w:val="319"/>
                      <w:rFonts w:hint="eastAsia" w:ascii="仿宋_GB2312" w:hAnsi="仿宋" w:eastAsia="仿宋_GB2312"/>
                      <w:color w:val="auto"/>
                      <w:sz w:val="24"/>
                      <w:szCs w:val="24"/>
                      <w:highlight w:val="none"/>
                      <w:lang w:val="en-US" w:eastAsia="zh-CN"/>
                    </w:rPr>
                  </w:pPr>
                  <w:r>
                    <w:rPr>
                      <w:rStyle w:val="319"/>
                      <w:rFonts w:hint="eastAsia" w:ascii="仿宋_GB2312" w:hAnsi="仿宋" w:eastAsia="仿宋_GB2312"/>
                      <w:color w:val="auto"/>
                      <w:sz w:val="24"/>
                      <w:szCs w:val="24"/>
                      <w:highlight w:val="none"/>
                      <w:lang w:val="en-US" w:eastAsia="zh-CN"/>
                    </w:rPr>
                    <w:t>合计：5人</w:t>
                  </w:r>
                </w:p>
              </w:tc>
            </w:tr>
          </w:tbl>
          <w:p>
            <w:pPr>
              <w:pStyle w:val="321"/>
              <w:keepNext w:val="0"/>
              <w:keepLines w:val="0"/>
              <w:numPr>
                <w:ilvl w:val="-1"/>
                <w:numId w:val="0"/>
              </w:numPr>
              <w:suppressLineNumbers w:val="0"/>
              <w:spacing w:before="0" w:beforeAutospacing="0" w:after="0" w:afterAutospacing="0" w:line="400" w:lineRule="exact"/>
              <w:ind w:left="420" w:leftChars="200" w:right="42" w:rightChars="20" w:firstLine="0" w:firstLineChars="0"/>
              <w:rPr>
                <w:rStyle w:val="320"/>
                <w:rFonts w:hint="default" w:ascii="仿宋_GB2312" w:eastAsia="仿宋_GB2312" w:cs="Arial"/>
                <w:b/>
                <w:bCs/>
                <w:color w:val="auto"/>
                <w:kern w:val="2"/>
                <w:sz w:val="24"/>
                <w:szCs w:val="24"/>
                <w:highlight w:val="none"/>
                <w:lang w:val="en-US" w:eastAsia="zh-CN" w:bidi="ar-SA"/>
              </w:rPr>
            </w:pPr>
            <w:r>
              <w:rPr>
                <w:rStyle w:val="320"/>
                <w:rFonts w:hint="eastAsia" w:ascii="仿宋_GB2312" w:eastAsia="仿宋_GB2312" w:cs="Arial"/>
                <w:b/>
                <w:bCs/>
                <w:color w:val="auto"/>
                <w:kern w:val="2"/>
                <w:sz w:val="24"/>
                <w:szCs w:val="24"/>
                <w:highlight w:val="none"/>
                <w:lang w:val="en-US" w:eastAsia="zh-CN" w:bidi="ar-SA"/>
              </w:rPr>
              <w:t>（二）</w:t>
            </w:r>
            <w:r>
              <w:rPr>
                <w:rStyle w:val="320"/>
                <w:rFonts w:hint="default" w:ascii="仿宋_GB2312" w:eastAsia="仿宋_GB2312" w:cs="Arial"/>
                <w:b/>
                <w:bCs/>
                <w:color w:val="auto"/>
                <w:kern w:val="2"/>
                <w:sz w:val="24"/>
                <w:szCs w:val="24"/>
                <w:highlight w:val="none"/>
                <w:lang w:val="en-US" w:eastAsia="zh-CN" w:bidi="ar-SA"/>
              </w:rPr>
              <w:t>岗位人员素质要求</w:t>
            </w:r>
          </w:p>
          <w:p>
            <w:pPr>
              <w:keepNext w:val="0"/>
              <w:keepLines w:val="0"/>
              <w:widowControl/>
              <w:suppressLineNumbers w:val="0"/>
              <w:spacing w:before="0" w:beforeAutospacing="0" w:after="0" w:afterAutospacing="0" w:line="400" w:lineRule="exact"/>
              <w:ind w:left="0" w:right="0" w:firstLine="482" w:firstLineChars="200"/>
              <w:jc w:val="left"/>
              <w:rPr>
                <w:rStyle w:val="320"/>
                <w:rFonts w:hint="default" w:ascii="仿宋_GB2312" w:eastAsia="仿宋_GB2312" w:cs="Arial"/>
                <w:color w:val="auto"/>
                <w:kern w:val="2"/>
                <w:sz w:val="24"/>
                <w:szCs w:val="24"/>
                <w:highlight w:val="none"/>
                <w:lang w:val="en-US" w:eastAsia="zh-CN" w:bidi="ar-SA"/>
              </w:rPr>
            </w:pPr>
            <w:r>
              <w:rPr>
                <w:rStyle w:val="320"/>
                <w:rFonts w:hint="default" w:ascii="仿宋_GB2312" w:eastAsia="仿宋_GB2312" w:cs="Arial"/>
                <w:b/>
                <w:bCs/>
                <w:color w:val="auto"/>
                <w:kern w:val="2"/>
                <w:sz w:val="24"/>
                <w:szCs w:val="24"/>
                <w:highlight w:val="none"/>
                <w:lang w:val="en-US" w:eastAsia="zh-CN" w:bidi="ar-SA"/>
              </w:rPr>
              <w:t>1.</w:t>
            </w:r>
            <w:r>
              <w:rPr>
                <w:rStyle w:val="320"/>
                <w:rFonts w:hint="eastAsia" w:ascii="仿宋_GB2312" w:eastAsia="仿宋_GB2312" w:cs="Arial"/>
                <w:b/>
                <w:bCs/>
                <w:color w:val="auto"/>
                <w:kern w:val="2"/>
                <w:sz w:val="24"/>
                <w:szCs w:val="24"/>
                <w:highlight w:val="none"/>
                <w:lang w:val="en-US" w:eastAsia="zh-CN" w:bidi="ar-SA"/>
              </w:rPr>
              <w:t>保安队长</w:t>
            </w:r>
            <w:r>
              <w:rPr>
                <w:rStyle w:val="320"/>
                <w:rFonts w:hint="default" w:ascii="仿宋_GB2312" w:eastAsia="仿宋_GB2312" w:cs="Arial"/>
                <w:b/>
                <w:bCs/>
                <w:color w:val="auto"/>
                <w:kern w:val="2"/>
                <w:sz w:val="24"/>
                <w:szCs w:val="24"/>
                <w:highlight w:val="none"/>
                <w:lang w:val="en-US" w:eastAsia="zh-CN" w:bidi="ar-SA"/>
              </w:rPr>
              <w:t>：</w:t>
            </w:r>
            <w:r>
              <w:rPr>
                <w:rStyle w:val="320"/>
                <w:rFonts w:hint="default" w:ascii="仿宋_GB2312" w:eastAsia="仿宋_GB2312" w:cs="Arial"/>
                <w:color w:val="auto"/>
                <w:kern w:val="2"/>
                <w:sz w:val="24"/>
                <w:szCs w:val="24"/>
                <w:highlight w:val="none"/>
                <w:lang w:val="en-US" w:eastAsia="zh-CN" w:bidi="ar-SA"/>
              </w:rPr>
              <w:t>男性</w:t>
            </w:r>
            <w:r>
              <w:rPr>
                <w:rStyle w:val="320"/>
                <w:rFonts w:hint="eastAsia" w:ascii="仿宋_GB2312" w:eastAsia="仿宋_GB2312" w:cs="Arial"/>
                <w:color w:val="auto"/>
                <w:kern w:val="2"/>
                <w:sz w:val="24"/>
                <w:szCs w:val="24"/>
                <w:highlight w:val="none"/>
                <w:lang w:val="en-US" w:eastAsia="zh-CN" w:bidi="ar-SA"/>
              </w:rPr>
              <w:t>优先</w:t>
            </w:r>
            <w:r>
              <w:rPr>
                <w:rStyle w:val="320"/>
                <w:rFonts w:hint="default" w:ascii="仿宋_GB2312" w:eastAsia="仿宋_GB2312" w:cs="Arial"/>
                <w:color w:val="auto"/>
                <w:kern w:val="2"/>
                <w:sz w:val="24"/>
                <w:szCs w:val="24"/>
                <w:highlight w:val="none"/>
                <w:lang w:val="en-US" w:eastAsia="zh-CN" w:bidi="ar-SA"/>
              </w:rPr>
              <w:t>，年龄</w:t>
            </w:r>
            <w:r>
              <w:rPr>
                <w:rStyle w:val="320"/>
                <w:rFonts w:hint="eastAsia" w:ascii="仿宋_GB2312" w:eastAsia="仿宋_GB2312" w:cs="Arial"/>
                <w:color w:val="auto"/>
                <w:kern w:val="2"/>
                <w:sz w:val="24"/>
                <w:szCs w:val="24"/>
                <w:highlight w:val="none"/>
                <w:lang w:val="en-US" w:eastAsia="zh-CN" w:bidi="ar-SA"/>
              </w:rPr>
              <w:t>55</w:t>
            </w:r>
            <w:r>
              <w:rPr>
                <w:rStyle w:val="320"/>
                <w:rFonts w:hint="default" w:ascii="仿宋_GB2312" w:eastAsia="仿宋_GB2312" w:cs="Arial"/>
                <w:color w:val="auto"/>
                <w:kern w:val="2"/>
                <w:sz w:val="24"/>
                <w:szCs w:val="24"/>
                <w:highlight w:val="none"/>
                <w:lang w:val="en-US" w:eastAsia="zh-CN" w:bidi="ar-SA"/>
              </w:rPr>
              <w:t>岁以下，</w:t>
            </w:r>
            <w:r>
              <w:rPr>
                <w:rStyle w:val="320"/>
                <w:rFonts w:hint="eastAsia" w:ascii="仿宋_GB2312" w:eastAsia="仿宋_GB2312" w:cs="Arial"/>
                <w:color w:val="auto"/>
                <w:kern w:val="2"/>
                <w:sz w:val="24"/>
                <w:szCs w:val="24"/>
                <w:highlight w:val="none"/>
                <w:lang w:val="en-US" w:eastAsia="zh-CN" w:bidi="ar-SA"/>
              </w:rPr>
              <w:t>高中</w:t>
            </w:r>
            <w:r>
              <w:rPr>
                <w:rStyle w:val="320"/>
                <w:rFonts w:hint="default" w:ascii="仿宋_GB2312" w:eastAsia="仿宋_GB2312" w:cs="Arial"/>
                <w:color w:val="auto"/>
                <w:kern w:val="2"/>
                <w:sz w:val="24"/>
                <w:szCs w:val="24"/>
                <w:highlight w:val="none"/>
                <w:lang w:val="en-US" w:eastAsia="zh-CN" w:bidi="ar-SA"/>
              </w:rPr>
              <w:t>以上学历，无重大疾病，为人勤快、有礼貌、责任心强、有一定的管理能力和组织协调能力，对待工作热情、服务态度好，须持有有效的《保安员证》（进场时须提供原件供采购人核查）</w:t>
            </w:r>
            <w:r>
              <w:rPr>
                <w:rStyle w:val="320"/>
                <w:rFonts w:hint="eastAsia" w:ascii="仿宋_GB2312" w:eastAsia="仿宋_GB2312" w:cs="Arial"/>
                <w:color w:val="auto"/>
                <w:kern w:val="2"/>
                <w:sz w:val="24"/>
                <w:szCs w:val="24"/>
                <w:highlight w:val="none"/>
                <w:lang w:val="en-US" w:eastAsia="zh-CN" w:bidi="ar-SA"/>
              </w:rPr>
              <w:t>，具有</w:t>
            </w:r>
            <w:r>
              <w:rPr>
                <w:rStyle w:val="320"/>
                <w:rFonts w:hint="default" w:ascii="仿宋_GB2312" w:eastAsia="仿宋_GB2312" w:cs="Arial"/>
                <w:color w:val="auto"/>
                <w:kern w:val="2"/>
                <w:sz w:val="24"/>
                <w:szCs w:val="24"/>
                <w:highlight w:val="none"/>
                <w:lang w:val="en-US" w:eastAsia="zh-CN" w:bidi="ar-SA"/>
              </w:rPr>
              <w:t>秩序管理工作</w:t>
            </w:r>
            <w:r>
              <w:rPr>
                <w:rStyle w:val="320"/>
                <w:rFonts w:hint="eastAsia" w:ascii="仿宋_GB2312" w:eastAsia="仿宋_GB2312" w:cs="Arial"/>
                <w:color w:val="auto"/>
                <w:kern w:val="2"/>
                <w:sz w:val="24"/>
                <w:szCs w:val="24"/>
                <w:highlight w:val="none"/>
                <w:lang w:val="en-US" w:eastAsia="zh-CN" w:bidi="ar-SA"/>
              </w:rPr>
              <w:t>经验累计1</w:t>
            </w:r>
            <w:r>
              <w:rPr>
                <w:rStyle w:val="320"/>
                <w:rFonts w:hint="default" w:ascii="仿宋_GB2312" w:eastAsia="仿宋_GB2312" w:cs="Arial"/>
                <w:color w:val="auto"/>
                <w:kern w:val="2"/>
                <w:sz w:val="24"/>
                <w:szCs w:val="24"/>
                <w:highlight w:val="none"/>
                <w:lang w:val="en-US" w:eastAsia="zh-CN" w:bidi="ar-SA"/>
              </w:rPr>
              <w:t>年以上，是退伍军人的优先，持有《建（构）筑物消防员证》或《消防设施操作员》的优先</w:t>
            </w:r>
            <w:r>
              <w:rPr>
                <w:rStyle w:val="320"/>
                <w:rFonts w:hint="eastAsia" w:ascii="仿宋_GB2312" w:eastAsia="仿宋_GB2312" w:cs="Arial"/>
                <w:color w:val="auto"/>
                <w:kern w:val="2"/>
                <w:sz w:val="24"/>
                <w:szCs w:val="24"/>
                <w:highlight w:val="none"/>
                <w:lang w:val="en-US" w:eastAsia="zh-CN" w:bidi="ar-SA"/>
              </w:rPr>
              <w:t>。</w:t>
            </w:r>
          </w:p>
          <w:p>
            <w:pPr>
              <w:keepNext w:val="0"/>
              <w:keepLines w:val="0"/>
              <w:suppressLineNumbers w:val="0"/>
              <w:spacing w:before="0" w:beforeAutospacing="0" w:after="0" w:afterAutospacing="0" w:line="400" w:lineRule="exact"/>
              <w:ind w:left="0" w:right="0" w:firstLine="482" w:firstLineChars="200"/>
              <w:jc w:val="both"/>
              <w:rPr>
                <w:rStyle w:val="320"/>
                <w:rFonts w:hint="default" w:ascii="仿宋_GB2312" w:eastAsia="仿宋_GB2312" w:cs="Arial"/>
                <w:color w:val="auto"/>
                <w:sz w:val="24"/>
                <w:szCs w:val="24"/>
                <w:highlight w:val="none"/>
                <w:lang w:val="en-US" w:eastAsia="zh-CN"/>
              </w:rPr>
            </w:pPr>
            <w:r>
              <w:rPr>
                <w:rStyle w:val="320"/>
                <w:rFonts w:hint="eastAsia" w:ascii="仿宋_GB2312" w:eastAsia="仿宋_GB2312" w:cs="Arial"/>
                <w:b/>
                <w:bCs/>
                <w:color w:val="auto"/>
                <w:sz w:val="24"/>
                <w:szCs w:val="24"/>
                <w:highlight w:val="none"/>
                <w:lang w:val="en-US" w:eastAsia="zh-CN"/>
              </w:rPr>
              <w:t>2</w:t>
            </w:r>
            <w:r>
              <w:rPr>
                <w:rStyle w:val="320"/>
                <w:rFonts w:hint="default" w:ascii="仿宋_GB2312" w:eastAsia="仿宋_GB2312" w:cs="Arial"/>
                <w:b/>
                <w:bCs/>
                <w:color w:val="auto"/>
                <w:sz w:val="24"/>
                <w:szCs w:val="24"/>
                <w:highlight w:val="none"/>
              </w:rPr>
              <w:t>.保安员：</w:t>
            </w:r>
            <w:r>
              <w:rPr>
                <w:rStyle w:val="320"/>
                <w:rFonts w:hint="default" w:ascii="仿宋_GB2312" w:eastAsia="仿宋_GB2312" w:cs="Arial"/>
                <w:color w:val="auto"/>
                <w:sz w:val="24"/>
                <w:szCs w:val="24"/>
                <w:highlight w:val="none"/>
              </w:rPr>
              <w:t>初中以上文化程度，年龄为</w:t>
            </w:r>
            <w:r>
              <w:rPr>
                <w:rStyle w:val="320"/>
                <w:rFonts w:hint="eastAsia" w:ascii="仿宋_GB2312" w:eastAsia="仿宋_GB2312" w:cs="Arial"/>
                <w:color w:val="auto"/>
                <w:sz w:val="24"/>
                <w:szCs w:val="24"/>
                <w:highlight w:val="none"/>
                <w:lang w:val="en-US" w:eastAsia="zh-CN"/>
              </w:rPr>
              <w:t>55</w:t>
            </w:r>
            <w:r>
              <w:rPr>
                <w:rStyle w:val="320"/>
                <w:rFonts w:hint="default" w:ascii="仿宋_GB2312" w:eastAsia="仿宋_GB2312" w:cs="Arial"/>
                <w:color w:val="auto"/>
                <w:sz w:val="24"/>
                <w:szCs w:val="24"/>
                <w:highlight w:val="none"/>
              </w:rPr>
              <w:t>岁</w:t>
            </w:r>
            <w:r>
              <w:rPr>
                <w:rStyle w:val="320"/>
                <w:rFonts w:hint="eastAsia" w:ascii="仿宋_GB2312" w:eastAsia="仿宋_GB2312" w:cs="Arial"/>
                <w:color w:val="auto"/>
                <w:sz w:val="24"/>
                <w:szCs w:val="24"/>
                <w:highlight w:val="none"/>
                <w:lang w:eastAsia="zh-CN"/>
              </w:rPr>
              <w:t>以下</w:t>
            </w:r>
            <w:r>
              <w:rPr>
                <w:rStyle w:val="320"/>
                <w:rFonts w:hint="default" w:ascii="仿宋_GB2312" w:eastAsia="仿宋_GB2312" w:cs="Arial"/>
                <w:color w:val="auto"/>
                <w:sz w:val="24"/>
                <w:szCs w:val="24"/>
                <w:highlight w:val="none"/>
              </w:rPr>
              <w:t>，身体健康，</w:t>
            </w:r>
            <w:r>
              <w:rPr>
                <w:rStyle w:val="320"/>
                <w:rFonts w:hint="eastAsia" w:ascii="仿宋_GB2312" w:eastAsia="仿宋_GB2312" w:cs="Arial"/>
                <w:color w:val="auto"/>
                <w:sz w:val="24"/>
                <w:szCs w:val="24"/>
                <w:highlight w:val="none"/>
                <w:lang w:eastAsia="zh-CN"/>
              </w:rPr>
              <w:t>工作认真负责，</w:t>
            </w:r>
            <w:r>
              <w:rPr>
                <w:rStyle w:val="320"/>
                <w:rFonts w:hint="default" w:ascii="仿宋_GB2312" w:eastAsia="仿宋_GB2312" w:cs="Arial"/>
                <w:color w:val="auto"/>
                <w:sz w:val="24"/>
                <w:szCs w:val="24"/>
                <w:highlight w:val="none"/>
              </w:rPr>
              <w:t>均须持有有效的《保安员证》或保安员五级（初级工）以上职业资格证书</w:t>
            </w:r>
            <w:r>
              <w:rPr>
                <w:rStyle w:val="320"/>
                <w:rFonts w:hint="eastAsia" w:ascii="仿宋_GB2312" w:eastAsia="仿宋_GB2312" w:cs="Arial"/>
                <w:color w:val="auto"/>
                <w:sz w:val="24"/>
                <w:szCs w:val="24"/>
                <w:highlight w:val="none"/>
                <w:lang w:eastAsia="zh-CN"/>
              </w:rPr>
              <w:t>，</w:t>
            </w:r>
            <w:r>
              <w:rPr>
                <w:rStyle w:val="324"/>
                <w:rFonts w:hint="eastAsia" w:ascii="仿宋_GB2312" w:hAnsi="仿宋_GB2312" w:eastAsia="仿宋_GB2312" w:cs="仿宋_GB2312"/>
                <w:b w:val="0"/>
                <w:bCs w:val="0"/>
                <w:color w:val="auto"/>
                <w:sz w:val="24"/>
                <w:szCs w:val="24"/>
                <w:highlight w:val="none"/>
                <w:lang w:val="en-US" w:eastAsia="zh-CN"/>
              </w:rPr>
              <w:t>并且具有保安工作经验累计1年以上。</w:t>
            </w:r>
            <w:r>
              <w:rPr>
                <w:rStyle w:val="320"/>
                <w:rFonts w:hint="eastAsia" w:ascii="仿宋_GB2312" w:eastAsia="仿宋_GB2312" w:cs="Arial"/>
                <w:color w:val="auto"/>
                <w:sz w:val="24"/>
                <w:szCs w:val="24"/>
                <w:highlight w:val="none"/>
                <w:lang w:val="en-US" w:eastAsia="zh-CN"/>
              </w:rPr>
              <w:t>兼职水电维修的1名保安员</w:t>
            </w:r>
            <w:r>
              <w:rPr>
                <w:rStyle w:val="324"/>
                <w:rFonts w:hint="eastAsia" w:ascii="仿宋_GB2312" w:hAnsi="仿宋_GB2312" w:eastAsia="仿宋_GB2312" w:cs="仿宋_GB2312"/>
                <w:b w:val="0"/>
                <w:bCs w:val="0"/>
                <w:color w:val="auto"/>
                <w:sz w:val="24"/>
                <w:szCs w:val="24"/>
                <w:highlight w:val="none"/>
                <w:lang w:val="en-US" w:eastAsia="zh-CN"/>
              </w:rPr>
              <w:t>须持有有效的《特种作业操作证》（低压电工）。</w:t>
            </w:r>
          </w:p>
          <w:p>
            <w:pPr>
              <w:keepNext w:val="0"/>
              <w:keepLines w:val="0"/>
              <w:suppressLineNumbers w:val="0"/>
              <w:spacing w:before="0" w:beforeAutospacing="0" w:after="0" w:afterAutospacing="0" w:line="400" w:lineRule="exact"/>
              <w:ind w:left="0" w:right="0" w:firstLine="482" w:firstLineChars="200"/>
              <w:jc w:val="left"/>
              <w:rPr>
                <w:rStyle w:val="320"/>
                <w:rFonts w:hint="default" w:ascii="仿宋_GB2312" w:eastAsia="仿宋_GB2312" w:cs="Arial"/>
                <w:color w:val="auto"/>
                <w:sz w:val="24"/>
                <w:szCs w:val="24"/>
                <w:highlight w:val="none"/>
              </w:rPr>
            </w:pPr>
            <w:r>
              <w:rPr>
                <w:rStyle w:val="320"/>
                <w:rFonts w:hint="eastAsia" w:ascii="仿宋_GB2312" w:eastAsia="仿宋_GB2312" w:cs="Arial"/>
                <w:b/>
                <w:bCs/>
                <w:color w:val="auto"/>
                <w:sz w:val="24"/>
                <w:szCs w:val="24"/>
                <w:highlight w:val="none"/>
                <w:lang w:val="en-US" w:eastAsia="zh-CN"/>
              </w:rPr>
              <w:t>3</w:t>
            </w:r>
            <w:r>
              <w:rPr>
                <w:rStyle w:val="320"/>
                <w:rFonts w:hint="default" w:ascii="仿宋_GB2312" w:eastAsia="仿宋_GB2312" w:cs="Arial"/>
                <w:b/>
                <w:bCs/>
                <w:color w:val="auto"/>
                <w:sz w:val="24"/>
                <w:szCs w:val="24"/>
                <w:highlight w:val="none"/>
              </w:rPr>
              <w:t>.保洁员：</w:t>
            </w:r>
            <w:r>
              <w:rPr>
                <w:rStyle w:val="320"/>
                <w:rFonts w:hint="default" w:ascii="仿宋_GB2312" w:eastAsia="仿宋_GB2312" w:cs="Arial"/>
                <w:color w:val="auto"/>
                <w:sz w:val="24"/>
                <w:szCs w:val="24"/>
                <w:highlight w:val="none"/>
              </w:rPr>
              <w:t>初中以上文化程度，年龄</w:t>
            </w:r>
            <w:r>
              <w:rPr>
                <w:rStyle w:val="320"/>
                <w:rFonts w:hint="eastAsia" w:ascii="仿宋_GB2312" w:eastAsia="仿宋_GB2312" w:cs="Arial"/>
                <w:color w:val="auto"/>
                <w:sz w:val="24"/>
                <w:szCs w:val="24"/>
                <w:highlight w:val="none"/>
                <w:lang w:val="en-US" w:eastAsia="zh-CN"/>
              </w:rPr>
              <w:t>55</w:t>
            </w:r>
            <w:r>
              <w:rPr>
                <w:rStyle w:val="320"/>
                <w:rFonts w:hint="default" w:ascii="仿宋_GB2312" w:eastAsia="仿宋_GB2312" w:cs="Arial"/>
                <w:color w:val="auto"/>
                <w:sz w:val="24"/>
                <w:szCs w:val="24"/>
                <w:highlight w:val="none"/>
              </w:rPr>
              <w:t>岁以下，无重大疾病，工作勤快</w:t>
            </w:r>
            <w:r>
              <w:rPr>
                <w:rStyle w:val="320"/>
                <w:rFonts w:hint="eastAsia" w:ascii="仿宋_GB2312" w:eastAsia="仿宋_GB2312" w:cs="Arial"/>
                <w:color w:val="auto"/>
                <w:sz w:val="24"/>
                <w:szCs w:val="24"/>
                <w:highlight w:val="none"/>
                <w:lang w:eastAsia="zh-CN"/>
              </w:rPr>
              <w:t>、</w:t>
            </w:r>
            <w:r>
              <w:rPr>
                <w:rStyle w:val="320"/>
                <w:rFonts w:hint="default" w:ascii="仿宋_GB2312" w:eastAsia="仿宋_GB2312" w:cs="Arial"/>
                <w:color w:val="auto"/>
                <w:sz w:val="24"/>
                <w:szCs w:val="24"/>
                <w:highlight w:val="none"/>
              </w:rPr>
              <w:t>细致，责任心强。</w:t>
            </w:r>
          </w:p>
          <w:p>
            <w:pPr>
              <w:keepNext w:val="0"/>
              <w:keepLines w:val="0"/>
              <w:suppressLineNumbers w:val="0"/>
              <w:spacing w:before="0" w:beforeAutospacing="0" w:after="0" w:afterAutospacing="0" w:line="400" w:lineRule="exact"/>
              <w:ind w:left="0" w:right="0" w:firstLine="482" w:firstLineChars="200"/>
              <w:jc w:val="left"/>
              <w:rPr>
                <w:rStyle w:val="319"/>
                <w:rFonts w:hint="default" w:ascii="仿宋_GB2312" w:hAnsi="仿宋_GB2312" w:eastAsia="仿宋_GB2312" w:cs="仿宋_GB2312"/>
                <w:b/>
                <w:bCs/>
                <w:color w:val="auto"/>
                <w:sz w:val="24"/>
                <w:szCs w:val="24"/>
                <w:highlight w:val="none"/>
              </w:rPr>
            </w:pPr>
            <w:r>
              <w:rPr>
                <w:rStyle w:val="319"/>
                <w:rFonts w:hint="default" w:ascii="仿宋_GB2312" w:hAnsi="仿宋_GB2312" w:eastAsia="仿宋_GB2312" w:cs="仿宋_GB2312"/>
                <w:b/>
                <w:bCs/>
                <w:color w:val="auto"/>
                <w:sz w:val="24"/>
                <w:szCs w:val="24"/>
                <w:highlight w:val="none"/>
              </w:rPr>
              <w:t>注：1.所有服务人员上岗时须穿</w:t>
            </w:r>
            <w:r>
              <w:rPr>
                <w:rStyle w:val="319"/>
                <w:rFonts w:hint="eastAsia" w:ascii="仿宋_GB2312" w:hAnsi="仿宋_GB2312" w:eastAsia="仿宋_GB2312" w:cs="仿宋_GB2312"/>
                <w:b/>
                <w:bCs/>
                <w:color w:val="auto"/>
                <w:sz w:val="24"/>
                <w:szCs w:val="24"/>
                <w:highlight w:val="none"/>
              </w:rPr>
              <w:t>供应商</w:t>
            </w:r>
            <w:r>
              <w:rPr>
                <w:rStyle w:val="319"/>
                <w:rFonts w:hint="default" w:ascii="仿宋_GB2312" w:hAnsi="仿宋_GB2312" w:eastAsia="仿宋_GB2312" w:cs="仿宋_GB2312"/>
                <w:b/>
                <w:bCs/>
                <w:color w:val="auto"/>
                <w:sz w:val="24"/>
                <w:szCs w:val="24"/>
                <w:highlight w:val="none"/>
              </w:rPr>
              <w:t>统一发放的工作服装、佩戴</w:t>
            </w:r>
            <w:r>
              <w:rPr>
                <w:rStyle w:val="319"/>
                <w:rFonts w:hint="eastAsia" w:ascii="仿宋_GB2312" w:hAnsi="仿宋_GB2312" w:eastAsia="仿宋_GB2312" w:cs="仿宋_GB2312"/>
                <w:b/>
                <w:bCs/>
                <w:color w:val="auto"/>
                <w:sz w:val="24"/>
                <w:szCs w:val="24"/>
                <w:highlight w:val="none"/>
              </w:rPr>
              <w:t>供应商</w:t>
            </w:r>
            <w:r>
              <w:rPr>
                <w:rStyle w:val="319"/>
                <w:rFonts w:hint="default" w:ascii="仿宋_GB2312" w:hAnsi="仿宋_GB2312" w:eastAsia="仿宋_GB2312" w:cs="仿宋_GB2312"/>
                <w:b/>
                <w:bCs/>
                <w:color w:val="auto"/>
                <w:sz w:val="24"/>
                <w:szCs w:val="24"/>
                <w:highlight w:val="none"/>
              </w:rPr>
              <w:t>统一发放的工作牌。</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2" w:firstLineChars="200"/>
              <w:jc w:val="left"/>
              <w:textAlignment w:val="auto"/>
              <w:rPr>
                <w:rStyle w:val="319"/>
                <w:rFonts w:hint="default" w:ascii="仿宋_GB2312" w:hAnsi="仿宋_GB2312" w:eastAsia="仿宋_GB2312" w:cs="仿宋_GB2312"/>
                <w:b/>
                <w:bCs/>
                <w:color w:val="auto"/>
                <w:sz w:val="24"/>
                <w:szCs w:val="24"/>
                <w:highlight w:val="none"/>
              </w:rPr>
            </w:pPr>
            <w:r>
              <w:rPr>
                <w:rStyle w:val="319"/>
                <w:rFonts w:hint="default" w:ascii="仿宋_GB2312" w:hAnsi="仿宋_GB2312" w:eastAsia="仿宋_GB2312" w:cs="仿宋_GB2312"/>
                <w:b/>
                <w:bCs/>
                <w:color w:val="auto"/>
                <w:sz w:val="24"/>
                <w:szCs w:val="24"/>
                <w:highlight w:val="none"/>
              </w:rPr>
              <w:t>2.为保持队伍稳定性，</w:t>
            </w:r>
            <w:r>
              <w:rPr>
                <w:rStyle w:val="319"/>
                <w:rFonts w:hint="eastAsia" w:ascii="仿宋_GB2312" w:hAnsi="仿宋_GB2312" w:eastAsia="仿宋_GB2312" w:cs="仿宋_GB2312"/>
                <w:b/>
                <w:bCs/>
                <w:color w:val="auto"/>
                <w:sz w:val="24"/>
                <w:szCs w:val="24"/>
                <w:highlight w:val="none"/>
              </w:rPr>
              <w:t>供应商</w:t>
            </w:r>
            <w:r>
              <w:rPr>
                <w:rStyle w:val="319"/>
                <w:rFonts w:hint="default" w:ascii="仿宋_GB2312" w:hAnsi="仿宋_GB2312" w:eastAsia="仿宋_GB2312" w:cs="仿宋_GB2312"/>
                <w:b/>
                <w:bCs/>
                <w:color w:val="auto"/>
                <w:sz w:val="24"/>
                <w:szCs w:val="24"/>
                <w:highlight w:val="none"/>
              </w:rPr>
              <w:t>服务人员每月的流动不得超过</w:t>
            </w:r>
            <w:r>
              <w:rPr>
                <w:rStyle w:val="319"/>
                <w:rFonts w:hint="eastAsia" w:ascii="仿宋_GB2312" w:hAnsi="仿宋_GB2312" w:eastAsia="仿宋_GB2312" w:cs="仿宋_GB2312"/>
                <w:b/>
                <w:bCs/>
                <w:color w:val="auto"/>
                <w:sz w:val="24"/>
                <w:szCs w:val="24"/>
                <w:highlight w:val="none"/>
                <w:lang w:val="en-US" w:eastAsia="zh-CN"/>
              </w:rPr>
              <w:t>1人</w:t>
            </w:r>
            <w:r>
              <w:rPr>
                <w:rStyle w:val="319"/>
                <w:rFonts w:hint="default" w:ascii="仿宋_GB2312" w:hAnsi="仿宋_GB2312" w:eastAsia="仿宋_GB2312" w:cs="仿宋_GB2312"/>
                <w:b/>
                <w:bCs/>
                <w:color w:val="auto"/>
                <w:sz w:val="24"/>
                <w:szCs w:val="24"/>
                <w:highlight w:val="none"/>
              </w:rPr>
              <w:t>，如因工作需要出现人员变动，应由双方协商且得到采购人的同意，未经采购人同意不得抽调人员从事本项目以外的其它工作。</w:t>
            </w:r>
          </w:p>
          <w:p>
            <w:pPr>
              <w:keepNext w:val="0"/>
              <w:keepLines w:val="0"/>
              <w:suppressLineNumbers w:val="0"/>
              <w:spacing w:before="0" w:beforeAutospacing="0" w:after="0" w:afterAutospacing="0" w:line="400" w:lineRule="exact"/>
              <w:ind w:left="0" w:right="0" w:firstLine="482" w:firstLineChars="200"/>
              <w:jc w:val="left"/>
              <w:rPr>
                <w:rStyle w:val="319"/>
                <w:rFonts w:hint="default" w:ascii="仿宋_GB2312" w:hAnsi="仿宋_GB2312" w:eastAsia="仿宋_GB2312" w:cs="仿宋_GB2312"/>
                <w:b/>
                <w:bCs/>
                <w:color w:val="auto"/>
                <w:sz w:val="24"/>
                <w:szCs w:val="24"/>
                <w:highlight w:val="none"/>
              </w:rPr>
            </w:pPr>
            <w:r>
              <w:rPr>
                <w:rStyle w:val="319"/>
                <w:rFonts w:hint="default" w:ascii="仿宋_GB2312" w:hAnsi="仿宋_GB2312" w:eastAsia="仿宋_GB2312" w:cs="仿宋_GB2312"/>
                <w:b/>
                <w:bCs/>
                <w:color w:val="auto"/>
                <w:sz w:val="24"/>
                <w:szCs w:val="24"/>
                <w:highlight w:val="none"/>
              </w:rPr>
              <w:t>3.</w:t>
            </w:r>
            <w:r>
              <w:rPr>
                <w:rStyle w:val="319"/>
                <w:rFonts w:hint="eastAsia" w:ascii="仿宋_GB2312" w:hAnsi="仿宋_GB2312" w:eastAsia="仿宋_GB2312" w:cs="仿宋_GB2312"/>
                <w:b/>
                <w:bCs/>
                <w:color w:val="auto"/>
                <w:sz w:val="24"/>
                <w:szCs w:val="24"/>
                <w:highlight w:val="none"/>
              </w:rPr>
              <w:t>供应商</w:t>
            </w:r>
            <w:r>
              <w:rPr>
                <w:rStyle w:val="319"/>
                <w:rFonts w:hint="default" w:ascii="仿宋_GB2312" w:hAnsi="仿宋_GB2312" w:eastAsia="仿宋_GB2312" w:cs="仿宋_GB2312"/>
                <w:b/>
                <w:bCs/>
                <w:color w:val="auto"/>
                <w:sz w:val="24"/>
                <w:szCs w:val="24"/>
                <w:highlight w:val="none"/>
              </w:rPr>
              <w:t>最少配备服务人员</w:t>
            </w:r>
            <w:r>
              <w:rPr>
                <w:rStyle w:val="319"/>
                <w:rFonts w:hint="eastAsia" w:ascii="仿宋_GB2312" w:hAnsi="仿宋_GB2312" w:eastAsia="仿宋_GB2312" w:cs="仿宋_GB2312"/>
                <w:b/>
                <w:bCs/>
                <w:color w:val="auto"/>
                <w:sz w:val="24"/>
                <w:szCs w:val="24"/>
                <w:highlight w:val="none"/>
                <w:lang w:val="en-US" w:eastAsia="zh-CN"/>
              </w:rPr>
              <w:t>5人</w:t>
            </w:r>
            <w:r>
              <w:rPr>
                <w:rStyle w:val="319"/>
                <w:rFonts w:hint="default" w:ascii="仿宋_GB2312" w:hAnsi="仿宋_GB2312" w:eastAsia="仿宋_GB2312" w:cs="仿宋_GB2312"/>
                <w:b/>
                <w:bCs/>
                <w:color w:val="auto"/>
                <w:sz w:val="24"/>
                <w:szCs w:val="24"/>
                <w:highlight w:val="none"/>
              </w:rPr>
              <w:t>。各岗位服务人员在满足采购人要求的最低配置人数的前提下，可由</w:t>
            </w:r>
            <w:r>
              <w:rPr>
                <w:rStyle w:val="319"/>
                <w:rFonts w:hint="eastAsia" w:ascii="仿宋_GB2312" w:hAnsi="仿宋_GB2312" w:eastAsia="仿宋_GB2312" w:cs="仿宋_GB2312"/>
                <w:b/>
                <w:bCs/>
                <w:color w:val="auto"/>
                <w:sz w:val="24"/>
                <w:szCs w:val="24"/>
                <w:highlight w:val="none"/>
              </w:rPr>
              <w:t>供应商</w:t>
            </w:r>
            <w:r>
              <w:rPr>
                <w:rStyle w:val="319"/>
                <w:rFonts w:hint="default" w:ascii="仿宋_GB2312" w:hAnsi="仿宋_GB2312" w:eastAsia="仿宋_GB2312" w:cs="仿宋_GB2312"/>
                <w:b/>
                <w:bCs/>
                <w:color w:val="auto"/>
                <w:sz w:val="24"/>
                <w:szCs w:val="24"/>
                <w:highlight w:val="none"/>
              </w:rPr>
              <w:t>根据项目实际情况，在保证服务质量、服务标准前提下自行增加</w:t>
            </w:r>
            <w:r>
              <w:rPr>
                <w:rStyle w:val="319"/>
                <w:rFonts w:hint="eastAsia" w:ascii="仿宋_GB2312" w:hAnsi="仿宋_GB2312" w:eastAsia="仿宋_GB2312" w:cs="仿宋_GB2312"/>
                <w:b/>
                <w:bCs/>
                <w:color w:val="auto"/>
                <w:sz w:val="24"/>
                <w:szCs w:val="24"/>
                <w:highlight w:val="none"/>
                <w:lang w:eastAsia="zh-CN"/>
              </w:rPr>
              <w:t>，增加服务人员的所有相关费用由供应商自行承担</w:t>
            </w:r>
            <w:r>
              <w:rPr>
                <w:rStyle w:val="319"/>
                <w:rFonts w:hint="default" w:ascii="仿宋_GB2312" w:hAnsi="仿宋_GB2312" w:eastAsia="仿宋_GB2312" w:cs="仿宋_GB2312"/>
                <w:b/>
                <w:bCs/>
                <w:color w:val="auto"/>
                <w:sz w:val="24"/>
                <w:szCs w:val="24"/>
                <w:highlight w:val="none"/>
              </w:rPr>
              <w:t>。</w:t>
            </w:r>
          </w:p>
          <w:p>
            <w:pPr>
              <w:keepNext w:val="0"/>
              <w:keepLines w:val="0"/>
              <w:suppressLineNumbers w:val="0"/>
              <w:spacing w:before="0" w:beforeAutospacing="0" w:after="0" w:afterAutospacing="0" w:line="400" w:lineRule="exact"/>
              <w:ind w:left="0" w:right="0" w:firstLine="482" w:firstLineChars="200"/>
              <w:jc w:val="left"/>
              <w:rPr>
                <w:rStyle w:val="320"/>
                <w:rFonts w:hint="default" w:ascii="仿宋_GB2312" w:eastAsia="仿宋_GB2312" w:cs="Arial"/>
                <w:color w:val="auto"/>
                <w:sz w:val="24"/>
                <w:szCs w:val="24"/>
                <w:highlight w:val="none"/>
              </w:rPr>
            </w:pPr>
            <w:r>
              <w:rPr>
                <w:rStyle w:val="322"/>
                <w:rFonts w:hint="eastAsia" w:ascii="仿宋_GB2312" w:hAnsi="仿宋_GB2312" w:eastAsia="仿宋_GB2312" w:cs="仿宋_GB2312"/>
                <w:b/>
                <w:bCs/>
                <w:color w:val="auto"/>
                <w:sz w:val="24"/>
                <w:szCs w:val="24"/>
                <w:highlight w:val="none"/>
                <w:lang w:val="en-US" w:eastAsia="zh-CN"/>
              </w:rPr>
              <w:t>4.进场时由采购人按采购需求和供应商响应文件对所有服务人员的相关证明材料原件(如工作证明材料、资格证书、身份证等)进行验证，达不到要求的将不予验收。</w:t>
            </w:r>
          </w:p>
          <w:p>
            <w:pPr>
              <w:pStyle w:val="321"/>
              <w:keepNext w:val="0"/>
              <w:keepLines w:val="0"/>
              <w:suppressLineNumbers w:val="0"/>
              <w:spacing w:before="0" w:beforeAutospacing="0" w:after="0" w:afterAutospacing="0" w:line="400" w:lineRule="exact"/>
              <w:ind w:left="-1" w:right="42" w:rightChars="20" w:firstLine="482" w:firstLineChars="200"/>
              <w:rPr>
                <w:rStyle w:val="319"/>
                <w:rFonts w:hint="default" w:ascii="仿宋_GB2312" w:hAnsi="仿宋_GB2312" w:eastAsia="仿宋_GB2312" w:cs="仿宋_GB2312"/>
                <w:b/>
                <w:color w:val="auto"/>
                <w:sz w:val="24"/>
                <w:szCs w:val="24"/>
                <w:highlight w:val="none"/>
              </w:rPr>
            </w:pPr>
            <w:r>
              <w:rPr>
                <w:rStyle w:val="319"/>
                <w:rFonts w:hint="default" w:ascii="仿宋_GB2312" w:hAnsi="仿宋_GB2312" w:eastAsia="仿宋_GB2312" w:cs="仿宋_GB2312"/>
                <w:b/>
                <w:color w:val="auto"/>
                <w:sz w:val="24"/>
                <w:szCs w:val="24"/>
                <w:highlight w:val="none"/>
              </w:rPr>
              <w:t>三、物业服务内容</w:t>
            </w:r>
          </w:p>
          <w:p>
            <w:pPr>
              <w:keepNext w:val="0"/>
              <w:keepLines w:val="0"/>
              <w:suppressLineNumbers w:val="0"/>
              <w:spacing w:before="0" w:beforeAutospacing="0" w:after="0" w:afterAutospacing="0" w:line="400" w:lineRule="exact"/>
              <w:ind w:left="0" w:right="0" w:firstLine="482" w:firstLineChars="200"/>
              <w:jc w:val="left"/>
              <w:rPr>
                <w:rStyle w:val="319"/>
                <w:rFonts w:hint="default" w:ascii="仿宋_GB2312" w:hAnsi="仿宋_GB2312" w:eastAsia="仿宋_GB2312" w:cs="仿宋_GB2312"/>
                <w:b/>
                <w:bCs/>
                <w:color w:val="auto"/>
                <w:sz w:val="24"/>
                <w:szCs w:val="24"/>
                <w:highlight w:val="none"/>
              </w:rPr>
            </w:pPr>
            <w:r>
              <w:rPr>
                <w:rStyle w:val="319"/>
                <w:rFonts w:hint="default" w:ascii="仿宋_GB2312" w:hAnsi="仿宋_GB2312" w:eastAsia="仿宋_GB2312" w:cs="仿宋_GB2312"/>
                <w:b/>
                <w:bCs/>
                <w:color w:val="auto"/>
                <w:sz w:val="24"/>
                <w:szCs w:val="24"/>
                <w:highlight w:val="none"/>
                <w:lang w:val="en-US" w:eastAsia="zh-CN"/>
              </w:rPr>
              <w:t>（一）</w:t>
            </w:r>
            <w:r>
              <w:rPr>
                <w:rStyle w:val="319"/>
                <w:rFonts w:hint="eastAsia" w:ascii="仿宋_GB2312" w:hAnsi="仿宋_GB2312" w:eastAsia="仿宋_GB2312" w:cs="仿宋_GB2312"/>
                <w:b/>
                <w:bCs/>
                <w:color w:val="auto"/>
                <w:sz w:val="24"/>
                <w:szCs w:val="24"/>
                <w:highlight w:val="none"/>
                <w:lang w:val="en-US" w:eastAsia="zh-CN"/>
              </w:rPr>
              <w:t>保安队长</w:t>
            </w:r>
            <w:r>
              <w:rPr>
                <w:rStyle w:val="319"/>
                <w:rFonts w:hint="default" w:ascii="仿宋_GB2312" w:hAnsi="仿宋_GB2312" w:eastAsia="仿宋_GB2312" w:cs="仿宋_GB2312"/>
                <w:b/>
                <w:bCs/>
                <w:color w:val="auto"/>
                <w:sz w:val="24"/>
                <w:szCs w:val="24"/>
                <w:highlight w:val="none"/>
                <w:lang w:val="en-US" w:eastAsia="zh-CN"/>
              </w:rPr>
              <w:t xml:space="preserve"> </w:t>
            </w:r>
          </w:p>
          <w:p>
            <w:pPr>
              <w:keepNext w:val="0"/>
              <w:keepLines w:val="0"/>
              <w:suppressLineNumbers w:val="0"/>
              <w:spacing w:before="0" w:beforeAutospacing="0" w:after="0" w:afterAutospacing="0" w:line="400" w:lineRule="exact"/>
              <w:ind w:left="0" w:right="0" w:firstLine="482" w:firstLineChars="200"/>
              <w:jc w:val="left"/>
              <w:rPr>
                <w:rStyle w:val="319"/>
                <w:rFonts w:hint="default" w:ascii="仿宋_GB2312" w:hAnsi="仿宋_GB2312" w:eastAsia="仿宋_GB2312" w:cs="仿宋_GB2312"/>
                <w:b/>
                <w:bCs/>
                <w:i w:val="0"/>
                <w:iCs w:val="0"/>
                <w:color w:val="auto"/>
                <w:sz w:val="32"/>
                <w:szCs w:val="32"/>
                <w:highlight w:val="none"/>
              </w:rPr>
            </w:pPr>
            <w:r>
              <w:rPr>
                <w:rStyle w:val="319"/>
                <w:rFonts w:hint="default" w:ascii="仿宋_GB2312" w:hAnsi="仿宋_GB2312" w:eastAsia="仿宋_GB2312" w:cs="仿宋_GB2312"/>
                <w:b/>
                <w:bCs/>
                <w:i w:val="0"/>
                <w:iCs w:val="0"/>
                <w:color w:val="auto"/>
                <w:sz w:val="24"/>
                <w:szCs w:val="24"/>
                <w:highlight w:val="none"/>
                <w:lang w:val="en-US" w:eastAsia="zh-CN"/>
              </w:rPr>
              <w:t>1.</w:t>
            </w:r>
            <w:r>
              <w:rPr>
                <w:rStyle w:val="319"/>
                <w:rFonts w:hint="eastAsia" w:ascii="仿宋_GB2312" w:hAnsi="仿宋_GB2312" w:eastAsia="仿宋_GB2312" w:cs="仿宋_GB2312"/>
                <w:b/>
                <w:bCs/>
                <w:i w:val="0"/>
                <w:iCs w:val="0"/>
                <w:color w:val="auto"/>
                <w:sz w:val="24"/>
                <w:szCs w:val="24"/>
                <w:highlight w:val="none"/>
                <w:lang w:val="en-US" w:eastAsia="zh-CN"/>
              </w:rPr>
              <w:t>工作职责</w:t>
            </w:r>
            <w:r>
              <w:rPr>
                <w:rStyle w:val="319"/>
                <w:rFonts w:hint="eastAsia" w:ascii="仿宋_GB2312" w:hAnsi="仿宋_GB2312" w:eastAsia="仿宋_GB2312" w:cs="仿宋_GB2312"/>
                <w:b/>
                <w:bCs/>
                <w:i w:val="0"/>
                <w:iCs w:val="0"/>
                <w:color w:val="auto"/>
                <w:sz w:val="32"/>
                <w:szCs w:val="32"/>
                <w:highlight w:val="none"/>
                <w:lang w:val="en-US" w:eastAsia="zh-CN"/>
              </w:rPr>
              <w:t xml:space="preserve"> </w:t>
            </w:r>
          </w:p>
          <w:p>
            <w:pPr>
              <w:keepNext w:val="0"/>
              <w:keepLines w:val="0"/>
              <w:suppressLineNumbers w:val="0"/>
              <w:spacing w:before="0" w:beforeAutospacing="0" w:after="0" w:afterAutospacing="0" w:line="400" w:lineRule="exact"/>
              <w:ind w:left="0" w:right="0" w:firstLine="480" w:firstLineChars="200"/>
              <w:jc w:val="left"/>
              <w:rPr>
                <w:rStyle w:val="319"/>
                <w:rFonts w:hint="default" w:ascii="仿宋_GB2312" w:hAnsi="仿宋_GB2312" w:eastAsia="仿宋_GB2312" w:cs="仿宋_GB2312"/>
                <w:color w:val="auto"/>
                <w:sz w:val="24"/>
                <w:szCs w:val="24"/>
                <w:highlight w:val="none"/>
              </w:rPr>
            </w:pPr>
            <w:r>
              <w:rPr>
                <w:rStyle w:val="319"/>
                <w:rFonts w:hint="default" w:ascii="仿宋_GB2312" w:hAnsi="仿宋_GB2312" w:eastAsia="仿宋_GB2312" w:cs="仿宋_GB2312"/>
                <w:color w:val="auto"/>
                <w:sz w:val="24"/>
                <w:szCs w:val="24"/>
                <w:highlight w:val="none"/>
                <w:lang w:val="en-US" w:eastAsia="zh-CN"/>
              </w:rPr>
              <w:t>负责物业服务人员的培训事宜和工作安排以及与采购人对接</w:t>
            </w:r>
            <w:r>
              <w:rPr>
                <w:rStyle w:val="319"/>
                <w:rFonts w:hint="eastAsia" w:ascii="仿宋_GB2312" w:hAnsi="仿宋_GB2312" w:eastAsia="仿宋_GB2312" w:cs="仿宋_GB2312"/>
                <w:color w:val="auto"/>
                <w:sz w:val="24"/>
                <w:szCs w:val="24"/>
                <w:highlight w:val="none"/>
                <w:lang w:val="en-US" w:eastAsia="zh-CN"/>
              </w:rPr>
              <w:t>，</w:t>
            </w:r>
            <w:r>
              <w:rPr>
                <w:rStyle w:val="319"/>
                <w:rFonts w:hint="default" w:ascii="仿宋_GB2312" w:hAnsi="仿宋_GB2312" w:eastAsia="仿宋_GB2312" w:cs="仿宋_GB2312"/>
                <w:color w:val="auto"/>
                <w:sz w:val="24"/>
                <w:szCs w:val="24"/>
                <w:highlight w:val="none"/>
                <w:lang w:val="en-US" w:eastAsia="zh-CN"/>
              </w:rPr>
              <w:t>负责报纸的发放、办公室设备</w:t>
            </w:r>
            <w:r>
              <w:rPr>
                <w:rStyle w:val="319"/>
                <w:rFonts w:hint="eastAsia" w:ascii="仿宋_GB2312" w:hAnsi="仿宋_GB2312" w:eastAsia="仿宋_GB2312" w:cs="仿宋_GB2312"/>
                <w:color w:val="auto"/>
                <w:sz w:val="24"/>
                <w:szCs w:val="24"/>
                <w:highlight w:val="none"/>
                <w:lang w:val="en-US" w:eastAsia="zh-CN"/>
              </w:rPr>
              <w:t>简单</w:t>
            </w:r>
            <w:r>
              <w:rPr>
                <w:rStyle w:val="319"/>
                <w:rFonts w:hint="default" w:ascii="仿宋_GB2312" w:hAnsi="仿宋_GB2312" w:eastAsia="仿宋_GB2312" w:cs="仿宋_GB2312"/>
                <w:color w:val="auto"/>
                <w:sz w:val="24"/>
                <w:szCs w:val="24"/>
                <w:highlight w:val="none"/>
                <w:lang w:val="en-US" w:eastAsia="zh-CN"/>
              </w:rPr>
              <w:t>维护、文件领取、桶装水更换等，</w:t>
            </w:r>
            <w:r>
              <w:rPr>
                <w:rStyle w:val="324"/>
                <w:rFonts w:hint="eastAsia" w:ascii="仿宋_GB2312" w:hAnsi="仿宋_GB2312" w:eastAsia="仿宋_GB2312" w:cs="仿宋_GB2312"/>
                <w:b w:val="0"/>
                <w:bCs w:val="0"/>
                <w:color w:val="auto"/>
                <w:sz w:val="24"/>
                <w:szCs w:val="24"/>
                <w:highlight w:val="none"/>
                <w:lang w:val="en-US" w:eastAsia="zh-CN"/>
              </w:rPr>
              <w:t>熟悉掌握操作消防、技防器械和设备</w:t>
            </w:r>
            <w:r>
              <w:rPr>
                <w:rStyle w:val="324"/>
                <w:rFonts w:hint="default" w:ascii="仿宋_GB2312" w:hAnsi="仿宋_GB2312" w:eastAsia="仿宋_GB2312" w:cs="仿宋_GB2312"/>
                <w:b w:val="0"/>
                <w:bCs w:val="0"/>
                <w:color w:val="auto"/>
                <w:sz w:val="24"/>
                <w:szCs w:val="24"/>
                <w:highlight w:val="none"/>
                <w:lang w:val="en-US" w:eastAsia="zh-CN"/>
              </w:rPr>
              <w:t>等</w:t>
            </w:r>
            <w:r>
              <w:rPr>
                <w:rStyle w:val="324"/>
                <w:rFonts w:hint="eastAsia" w:ascii="仿宋_GB2312" w:hAnsi="仿宋_GB2312" w:eastAsia="仿宋_GB2312" w:cs="仿宋_GB2312"/>
                <w:b w:val="0"/>
                <w:bCs w:val="0"/>
                <w:color w:val="auto"/>
                <w:sz w:val="24"/>
                <w:szCs w:val="24"/>
                <w:highlight w:val="none"/>
                <w:lang w:val="en-US" w:eastAsia="zh-CN"/>
              </w:rPr>
              <w:t>；</w:t>
            </w:r>
            <w:r>
              <w:rPr>
                <w:rStyle w:val="319"/>
                <w:rFonts w:hint="default" w:ascii="仿宋_GB2312" w:hAnsi="仿宋_GB2312" w:eastAsia="仿宋_GB2312" w:cs="仿宋_GB2312"/>
                <w:color w:val="auto"/>
                <w:sz w:val="24"/>
                <w:szCs w:val="24"/>
                <w:highlight w:val="none"/>
                <w:lang w:val="en-US" w:eastAsia="zh-CN"/>
              </w:rPr>
              <w:t xml:space="preserve">以及完成采购人交办的工作。 </w:t>
            </w:r>
          </w:p>
          <w:p>
            <w:pPr>
              <w:keepNext w:val="0"/>
              <w:keepLines w:val="0"/>
              <w:suppressLineNumbers w:val="0"/>
              <w:spacing w:before="0" w:beforeAutospacing="0" w:after="0" w:afterAutospacing="0" w:line="400" w:lineRule="exact"/>
              <w:ind w:left="0" w:right="0" w:firstLine="482" w:firstLineChars="200"/>
              <w:jc w:val="left"/>
              <w:rPr>
                <w:rStyle w:val="319"/>
                <w:rFonts w:hint="default" w:ascii="仿宋_GB2312" w:hAnsi="仿宋_GB2312" w:eastAsia="仿宋_GB2312" w:cs="仿宋_GB2312"/>
                <w:b/>
                <w:bCs/>
                <w:color w:val="auto"/>
                <w:sz w:val="24"/>
                <w:szCs w:val="24"/>
                <w:highlight w:val="none"/>
              </w:rPr>
            </w:pPr>
            <w:r>
              <w:rPr>
                <w:rStyle w:val="319"/>
                <w:rFonts w:hint="default" w:ascii="仿宋_GB2312" w:hAnsi="仿宋_GB2312" w:eastAsia="仿宋_GB2312" w:cs="仿宋_GB2312"/>
                <w:b/>
                <w:bCs/>
                <w:color w:val="auto"/>
                <w:sz w:val="24"/>
                <w:szCs w:val="24"/>
                <w:highlight w:val="none"/>
                <w:lang w:val="en-US" w:eastAsia="zh-CN"/>
              </w:rPr>
              <w:t xml:space="preserve">2.主要工作内容 </w:t>
            </w:r>
          </w:p>
          <w:p>
            <w:pPr>
              <w:keepNext w:val="0"/>
              <w:keepLines w:val="0"/>
              <w:suppressLineNumbers w:val="0"/>
              <w:spacing w:before="0" w:beforeAutospacing="0" w:after="0" w:afterAutospacing="0" w:line="400" w:lineRule="exact"/>
              <w:ind w:left="0" w:right="0" w:firstLine="480" w:firstLineChars="200"/>
              <w:jc w:val="left"/>
              <w:rPr>
                <w:rStyle w:val="319"/>
                <w:rFonts w:hint="default" w:ascii="仿宋_GB2312" w:hAnsi="仿宋_GB2312" w:eastAsia="仿宋_GB2312" w:cs="仿宋_GB2312"/>
                <w:color w:val="auto"/>
                <w:sz w:val="24"/>
                <w:szCs w:val="24"/>
                <w:highlight w:val="none"/>
              </w:rPr>
            </w:pPr>
            <w:r>
              <w:rPr>
                <w:rStyle w:val="319"/>
                <w:rFonts w:hint="default" w:ascii="仿宋_GB2312" w:hAnsi="仿宋_GB2312" w:eastAsia="仿宋_GB2312" w:cs="仿宋_GB2312"/>
                <w:color w:val="auto"/>
                <w:sz w:val="24"/>
                <w:szCs w:val="24"/>
                <w:highlight w:val="none"/>
                <w:lang w:val="en-US" w:eastAsia="zh-CN"/>
              </w:rPr>
              <w:t xml:space="preserve">（1）负责与采购人对接； </w:t>
            </w:r>
          </w:p>
          <w:p>
            <w:pPr>
              <w:keepNext w:val="0"/>
              <w:keepLines w:val="0"/>
              <w:suppressLineNumbers w:val="0"/>
              <w:spacing w:before="0" w:beforeAutospacing="0" w:after="0" w:afterAutospacing="0" w:line="400" w:lineRule="exact"/>
              <w:ind w:left="0" w:right="0" w:firstLine="480" w:firstLineChars="200"/>
              <w:jc w:val="left"/>
              <w:rPr>
                <w:rStyle w:val="319"/>
                <w:rFonts w:hint="default" w:ascii="仿宋_GB2312" w:hAnsi="仿宋_GB2312" w:eastAsia="仿宋_GB2312" w:cs="仿宋_GB2312"/>
                <w:color w:val="auto"/>
                <w:sz w:val="24"/>
                <w:szCs w:val="24"/>
                <w:highlight w:val="none"/>
              </w:rPr>
            </w:pPr>
            <w:r>
              <w:rPr>
                <w:rStyle w:val="319"/>
                <w:rFonts w:hint="default" w:ascii="仿宋_GB2312" w:hAnsi="仿宋_GB2312" w:eastAsia="仿宋_GB2312" w:cs="仿宋_GB2312"/>
                <w:color w:val="auto"/>
                <w:sz w:val="24"/>
                <w:szCs w:val="24"/>
                <w:highlight w:val="none"/>
                <w:lang w:val="en-US" w:eastAsia="zh-CN"/>
              </w:rPr>
              <w:t xml:space="preserve">（2）负责管理本项目物业档案资料； </w:t>
            </w:r>
          </w:p>
          <w:p>
            <w:pPr>
              <w:keepNext w:val="0"/>
              <w:keepLines w:val="0"/>
              <w:suppressLineNumbers w:val="0"/>
              <w:spacing w:before="0" w:beforeAutospacing="0" w:after="0" w:afterAutospacing="0" w:line="400" w:lineRule="exact"/>
              <w:ind w:left="0" w:right="0" w:firstLine="480" w:firstLineChars="200"/>
              <w:jc w:val="left"/>
              <w:rPr>
                <w:rStyle w:val="319"/>
                <w:rFonts w:hint="default" w:ascii="仿宋_GB2312" w:hAnsi="仿宋_GB2312" w:eastAsia="仿宋_GB2312" w:cs="仿宋_GB2312"/>
                <w:color w:val="auto"/>
                <w:sz w:val="24"/>
                <w:szCs w:val="24"/>
                <w:highlight w:val="none"/>
              </w:rPr>
            </w:pPr>
            <w:r>
              <w:rPr>
                <w:rStyle w:val="319"/>
                <w:rFonts w:hint="default" w:ascii="仿宋_GB2312" w:hAnsi="仿宋_GB2312" w:eastAsia="仿宋_GB2312" w:cs="仿宋_GB2312"/>
                <w:color w:val="auto"/>
                <w:sz w:val="24"/>
                <w:szCs w:val="24"/>
                <w:highlight w:val="none"/>
                <w:lang w:val="en-US" w:eastAsia="zh-CN"/>
              </w:rPr>
              <w:t xml:space="preserve">（3）负责对本项目服务人员的培训和工作安排； </w:t>
            </w:r>
          </w:p>
          <w:p>
            <w:pPr>
              <w:keepNext w:val="0"/>
              <w:keepLines w:val="0"/>
              <w:suppressLineNumbers w:val="0"/>
              <w:spacing w:before="0" w:beforeAutospacing="0" w:after="0" w:afterAutospacing="0" w:line="400" w:lineRule="exact"/>
              <w:ind w:left="0" w:right="0" w:firstLine="480" w:firstLineChars="200"/>
              <w:jc w:val="left"/>
              <w:rPr>
                <w:rStyle w:val="319"/>
                <w:rFonts w:hint="default" w:ascii="仿宋_GB2312" w:hAnsi="仿宋_GB2312" w:eastAsia="仿宋_GB2312" w:cs="仿宋_GB2312"/>
                <w:color w:val="auto"/>
                <w:sz w:val="24"/>
                <w:szCs w:val="24"/>
                <w:highlight w:val="none"/>
              </w:rPr>
            </w:pPr>
            <w:r>
              <w:rPr>
                <w:rStyle w:val="319"/>
                <w:rFonts w:hint="default" w:ascii="仿宋_GB2312" w:hAnsi="仿宋_GB2312" w:eastAsia="仿宋_GB2312" w:cs="仿宋_GB2312"/>
                <w:color w:val="auto"/>
                <w:sz w:val="24"/>
                <w:szCs w:val="24"/>
                <w:highlight w:val="none"/>
                <w:lang w:val="en-US" w:eastAsia="zh-CN"/>
              </w:rPr>
              <w:t xml:space="preserve">（4）负责单位信件、报刊、快递的发放； </w:t>
            </w:r>
          </w:p>
          <w:p>
            <w:pPr>
              <w:keepNext w:val="0"/>
              <w:keepLines w:val="0"/>
              <w:suppressLineNumbers w:val="0"/>
              <w:spacing w:before="0" w:beforeAutospacing="0" w:after="0" w:afterAutospacing="0" w:line="400" w:lineRule="exact"/>
              <w:ind w:left="0" w:leftChars="0" w:right="0" w:firstLine="480" w:firstLineChars="200"/>
              <w:jc w:val="left"/>
              <w:rPr>
                <w:rStyle w:val="319"/>
                <w:rFonts w:hint="default" w:ascii="仿宋_GB2312" w:hAnsi="仿宋_GB2312" w:eastAsia="仿宋_GB2312" w:cs="仿宋_GB2312"/>
                <w:color w:val="auto"/>
                <w:sz w:val="24"/>
                <w:szCs w:val="24"/>
                <w:highlight w:val="none"/>
              </w:rPr>
            </w:pPr>
            <w:r>
              <w:rPr>
                <w:rStyle w:val="319"/>
                <w:rFonts w:hint="default" w:ascii="仿宋_GB2312" w:hAnsi="仿宋_GB2312" w:eastAsia="仿宋_GB2312" w:cs="仿宋_GB2312"/>
                <w:color w:val="auto"/>
                <w:sz w:val="24"/>
                <w:szCs w:val="24"/>
                <w:highlight w:val="none"/>
                <w:lang w:val="en-US" w:eastAsia="zh-CN"/>
              </w:rPr>
              <w:t>（5）负责办公楼各类设施、设备的日常</w:t>
            </w:r>
            <w:r>
              <w:rPr>
                <w:rStyle w:val="319"/>
                <w:rFonts w:hint="eastAsia" w:ascii="仿宋_GB2312" w:hAnsi="仿宋_GB2312" w:eastAsia="仿宋_GB2312" w:cs="仿宋_GB2312"/>
                <w:color w:val="auto"/>
                <w:sz w:val="24"/>
                <w:szCs w:val="24"/>
                <w:highlight w:val="none"/>
                <w:lang w:val="en-US" w:eastAsia="zh-CN"/>
              </w:rPr>
              <w:t>简单</w:t>
            </w:r>
            <w:r>
              <w:rPr>
                <w:rStyle w:val="319"/>
                <w:rFonts w:hint="default" w:ascii="仿宋_GB2312" w:hAnsi="仿宋_GB2312" w:eastAsia="仿宋_GB2312" w:cs="仿宋_GB2312"/>
                <w:color w:val="auto"/>
                <w:sz w:val="24"/>
                <w:szCs w:val="24"/>
                <w:highlight w:val="none"/>
                <w:lang w:val="en-US" w:eastAsia="zh-CN"/>
              </w:rPr>
              <w:t xml:space="preserve">维修、养护，包括：办公室灯管和公厕水龙头的更换、座椅板凳等设施的日常维修(配件、零部件等材料由采购人负责)； </w:t>
            </w:r>
          </w:p>
          <w:p>
            <w:pPr>
              <w:keepNext w:val="0"/>
              <w:keepLines w:val="0"/>
              <w:suppressLineNumbers w:val="0"/>
              <w:spacing w:before="0" w:beforeAutospacing="0" w:after="0" w:afterAutospacing="0" w:line="400" w:lineRule="exact"/>
              <w:ind w:left="0" w:right="0" w:firstLine="480" w:firstLineChars="200"/>
              <w:jc w:val="left"/>
              <w:rPr>
                <w:rStyle w:val="319"/>
                <w:rFonts w:hint="default" w:ascii="仿宋_GB2312" w:hAnsi="仿宋_GB2312" w:eastAsia="仿宋_GB2312" w:cs="仿宋_GB2312"/>
                <w:color w:val="auto"/>
                <w:sz w:val="24"/>
                <w:szCs w:val="24"/>
                <w:highlight w:val="none"/>
              </w:rPr>
            </w:pPr>
            <w:r>
              <w:rPr>
                <w:rStyle w:val="319"/>
                <w:rFonts w:hint="default" w:ascii="仿宋_GB2312" w:hAnsi="仿宋_GB2312" w:eastAsia="仿宋_GB2312" w:cs="仿宋_GB2312"/>
                <w:color w:val="auto"/>
                <w:sz w:val="24"/>
                <w:szCs w:val="24"/>
                <w:highlight w:val="none"/>
                <w:lang w:val="en-US" w:eastAsia="zh-CN"/>
              </w:rPr>
              <w:t xml:space="preserve">（6）负责文件的领取及采购人领导和办公室交办的工作； </w:t>
            </w:r>
          </w:p>
          <w:p>
            <w:pPr>
              <w:keepNext w:val="0"/>
              <w:keepLines w:val="0"/>
              <w:suppressLineNumbers w:val="0"/>
              <w:spacing w:before="0" w:beforeAutospacing="0" w:after="0" w:afterAutospacing="0" w:line="400" w:lineRule="exact"/>
              <w:ind w:left="0" w:right="0" w:firstLine="480" w:firstLineChars="200"/>
              <w:jc w:val="left"/>
              <w:rPr>
                <w:rStyle w:val="319"/>
                <w:rFonts w:hint="default" w:ascii="仿宋_GB2312" w:hAnsi="仿宋_GB2312" w:eastAsia="仿宋_GB2312" w:cs="仿宋_GB2312"/>
                <w:b/>
                <w:bCs/>
                <w:color w:val="auto"/>
                <w:sz w:val="24"/>
                <w:szCs w:val="24"/>
                <w:highlight w:val="none"/>
              </w:rPr>
            </w:pPr>
            <w:r>
              <w:rPr>
                <w:rStyle w:val="319"/>
                <w:rFonts w:hint="default" w:ascii="仿宋_GB2312" w:hAnsi="仿宋_GB2312" w:eastAsia="仿宋_GB2312" w:cs="仿宋_GB2312"/>
                <w:color w:val="auto"/>
                <w:sz w:val="24"/>
                <w:szCs w:val="24"/>
                <w:highlight w:val="none"/>
                <w:lang w:val="en-US" w:eastAsia="zh-CN"/>
              </w:rPr>
              <w:t>（7）根据排班需要，在保安员轮休时承担保安员岗位职责。</w:t>
            </w:r>
          </w:p>
          <w:p>
            <w:pPr>
              <w:pStyle w:val="321"/>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1" w:right="42" w:rightChars="20" w:firstLine="482" w:firstLineChars="200"/>
              <w:textAlignment w:val="auto"/>
              <w:rPr>
                <w:rStyle w:val="319"/>
                <w:rFonts w:hint="default" w:ascii="仿宋_GB2312" w:hAnsi="仿宋_GB2312" w:eastAsia="仿宋_GB2312"/>
                <w:b/>
                <w:color w:val="auto"/>
                <w:sz w:val="24"/>
                <w:szCs w:val="24"/>
                <w:highlight w:val="none"/>
              </w:rPr>
            </w:pPr>
            <w:r>
              <w:rPr>
                <w:rStyle w:val="319"/>
                <w:rFonts w:hint="default" w:ascii="仿宋_GB2312" w:hAnsi="仿宋_GB2312" w:eastAsia="仿宋_GB2312" w:cs="仿宋_GB2312"/>
                <w:b/>
                <w:bCs/>
                <w:color w:val="auto"/>
                <w:sz w:val="24"/>
                <w:szCs w:val="24"/>
                <w:highlight w:val="none"/>
              </w:rPr>
              <w:t>（</w:t>
            </w:r>
            <w:r>
              <w:rPr>
                <w:rStyle w:val="319"/>
                <w:rFonts w:hint="eastAsia" w:ascii="仿宋_GB2312" w:hAnsi="仿宋_GB2312" w:eastAsia="仿宋_GB2312" w:cs="仿宋_GB2312"/>
                <w:b/>
                <w:bCs/>
                <w:color w:val="auto"/>
                <w:sz w:val="24"/>
                <w:szCs w:val="24"/>
                <w:highlight w:val="none"/>
                <w:lang w:eastAsia="zh-CN"/>
              </w:rPr>
              <w:t>二</w:t>
            </w:r>
            <w:r>
              <w:rPr>
                <w:rStyle w:val="319"/>
                <w:rFonts w:hint="default" w:ascii="仿宋_GB2312" w:hAnsi="仿宋_GB2312" w:eastAsia="仿宋_GB2312" w:cs="仿宋_GB2312"/>
                <w:b/>
                <w:bCs/>
                <w:color w:val="auto"/>
                <w:sz w:val="24"/>
                <w:szCs w:val="24"/>
                <w:highlight w:val="none"/>
              </w:rPr>
              <w:t>）</w:t>
            </w:r>
            <w:r>
              <w:rPr>
                <w:rStyle w:val="319"/>
                <w:rFonts w:hint="default" w:ascii="仿宋_GB2312" w:hAnsi="仿宋_GB2312" w:eastAsia="仿宋_GB2312"/>
                <w:b/>
                <w:color w:val="auto"/>
                <w:sz w:val="24"/>
                <w:szCs w:val="24"/>
                <w:highlight w:val="none"/>
              </w:rPr>
              <w:t>保安员</w:t>
            </w:r>
          </w:p>
          <w:p>
            <w:pPr>
              <w:pStyle w:val="321"/>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1" w:right="42" w:rightChars="20" w:firstLine="482" w:firstLineChars="200"/>
              <w:textAlignment w:val="auto"/>
              <w:rPr>
                <w:rStyle w:val="319"/>
                <w:rFonts w:hint="eastAsia" w:ascii="仿宋_GB2312" w:hAnsi="仿宋_GB2312" w:eastAsia="仿宋_GB2312" w:cs="仿宋_GB2312"/>
                <w:b/>
                <w:bCs/>
                <w:i w:val="0"/>
                <w:iCs w:val="0"/>
                <w:color w:val="auto"/>
                <w:sz w:val="24"/>
                <w:szCs w:val="24"/>
                <w:highlight w:val="none"/>
                <w:lang w:val="en-US" w:eastAsia="zh-CN"/>
              </w:rPr>
            </w:pPr>
            <w:r>
              <w:rPr>
                <w:rStyle w:val="319"/>
                <w:rFonts w:hint="default" w:ascii="仿宋_GB2312" w:hAnsi="仿宋_GB2312" w:eastAsia="仿宋_GB2312" w:cs="仿宋_GB2312"/>
                <w:b/>
                <w:bCs/>
                <w:i w:val="0"/>
                <w:iCs w:val="0"/>
                <w:color w:val="auto"/>
                <w:sz w:val="24"/>
                <w:szCs w:val="24"/>
                <w:highlight w:val="none"/>
                <w:lang w:val="en-US" w:eastAsia="zh-CN"/>
              </w:rPr>
              <w:t>1.</w:t>
            </w:r>
            <w:r>
              <w:rPr>
                <w:rStyle w:val="319"/>
                <w:rFonts w:hint="eastAsia" w:ascii="仿宋_GB2312" w:hAnsi="仿宋_GB2312" w:eastAsia="仿宋_GB2312" w:cs="仿宋_GB2312"/>
                <w:b/>
                <w:bCs/>
                <w:i w:val="0"/>
                <w:iCs w:val="0"/>
                <w:color w:val="auto"/>
                <w:sz w:val="24"/>
                <w:szCs w:val="24"/>
                <w:highlight w:val="none"/>
                <w:lang w:val="en-US" w:eastAsia="zh-CN"/>
              </w:rPr>
              <w:t>工作职责</w:t>
            </w:r>
          </w:p>
          <w:p>
            <w:pPr>
              <w:pStyle w:val="321"/>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1" w:right="42" w:rightChars="20" w:firstLine="480" w:firstLineChars="200"/>
              <w:textAlignment w:val="auto"/>
              <w:rPr>
                <w:rStyle w:val="319"/>
                <w:rFonts w:hint="default" w:ascii="仿宋_GB2312" w:hAnsi="仿宋_GB2312" w:eastAsia="仿宋_GB2312" w:cs="仿宋_GB2312"/>
                <w:b/>
                <w:bCs/>
                <w:i w:val="0"/>
                <w:iCs w:val="0"/>
                <w:color w:val="auto"/>
                <w:sz w:val="24"/>
                <w:szCs w:val="24"/>
                <w:highlight w:val="none"/>
                <w:lang w:val="en-US" w:eastAsia="zh-CN"/>
              </w:rPr>
            </w:pPr>
            <w:r>
              <w:rPr>
                <w:rStyle w:val="320"/>
                <w:rFonts w:hint="default" w:ascii="仿宋_GB2312" w:eastAsia="仿宋_GB2312" w:cs="Arial"/>
                <w:color w:val="auto"/>
                <w:sz w:val="24"/>
                <w:szCs w:val="24"/>
                <w:highlight w:val="none"/>
              </w:rPr>
              <w:t>保障办公楼及公共区域安全，做</w:t>
            </w:r>
            <w:r>
              <w:rPr>
                <w:rStyle w:val="320"/>
                <w:rFonts w:hint="eastAsia" w:ascii="仿宋_GB2312" w:eastAsia="仿宋_GB2312" w:cs="Arial"/>
                <w:color w:val="auto"/>
                <w:sz w:val="24"/>
                <w:szCs w:val="24"/>
                <w:highlight w:val="none"/>
                <w:lang w:eastAsia="zh-CN"/>
              </w:rPr>
              <w:t>好</w:t>
            </w:r>
            <w:r>
              <w:rPr>
                <w:rStyle w:val="320"/>
                <w:rFonts w:hint="default" w:ascii="仿宋_GB2312" w:eastAsia="仿宋_GB2312" w:cs="Arial"/>
                <w:color w:val="auto"/>
                <w:sz w:val="24"/>
                <w:szCs w:val="24"/>
                <w:highlight w:val="none"/>
              </w:rPr>
              <w:t>防盗、防火、巡视等安全保卫工作；上班时间要站岗指挥车辆，按标志线规范停放；能熟练操作消防、技防器械和设备，熟知治安管理有关法律法规</w:t>
            </w:r>
            <w:r>
              <w:rPr>
                <w:rStyle w:val="320"/>
                <w:rFonts w:hint="eastAsia" w:ascii="仿宋_GB2312" w:eastAsia="仿宋_GB2312" w:cs="Arial"/>
                <w:color w:val="auto"/>
                <w:sz w:val="24"/>
                <w:szCs w:val="24"/>
                <w:highlight w:val="none"/>
                <w:lang w:eastAsia="zh-CN"/>
              </w:rPr>
              <w:t>；熟悉各类灾害事故的应急预案，遇</w:t>
            </w:r>
            <w:r>
              <w:rPr>
                <w:rStyle w:val="320"/>
                <w:rFonts w:hint="default" w:ascii="仿宋_GB2312" w:eastAsia="仿宋_GB2312" w:cs="Arial"/>
                <w:color w:val="auto"/>
                <w:sz w:val="24"/>
                <w:szCs w:val="24"/>
                <w:highlight w:val="none"/>
              </w:rPr>
              <w:t>突发事件要及时向采购人报告。</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2" w:firstLineChars="200"/>
              <w:jc w:val="left"/>
              <w:textAlignment w:val="auto"/>
              <w:rPr>
                <w:rStyle w:val="320"/>
                <w:rFonts w:hint="default" w:ascii="仿宋_GB2312" w:eastAsia="仿宋_GB2312" w:cs="Arial"/>
                <w:b/>
                <w:bCs/>
                <w:color w:val="auto"/>
                <w:sz w:val="24"/>
                <w:szCs w:val="24"/>
                <w:highlight w:val="none"/>
                <w:lang w:val="en-US" w:eastAsia="zh-CN"/>
              </w:rPr>
            </w:pPr>
            <w:r>
              <w:rPr>
                <w:rStyle w:val="320"/>
                <w:rFonts w:hint="eastAsia" w:ascii="仿宋_GB2312" w:eastAsia="仿宋_GB2312" w:cs="Arial"/>
                <w:b/>
                <w:bCs/>
                <w:color w:val="auto"/>
                <w:sz w:val="24"/>
                <w:szCs w:val="24"/>
                <w:highlight w:val="none"/>
                <w:lang w:val="en-US" w:eastAsia="zh-CN"/>
              </w:rPr>
              <w:t>2.主要工作内容</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200"/>
              <w:jc w:val="left"/>
              <w:textAlignment w:val="auto"/>
              <w:rPr>
                <w:rStyle w:val="320"/>
                <w:rFonts w:hint="default" w:ascii="仿宋_GB2312" w:eastAsia="仿宋_GB2312" w:cs="Arial"/>
                <w:color w:val="auto"/>
                <w:sz w:val="24"/>
                <w:szCs w:val="24"/>
                <w:highlight w:val="none"/>
              </w:rPr>
            </w:pPr>
            <w:r>
              <w:rPr>
                <w:rStyle w:val="320"/>
                <w:rFonts w:hint="eastAsia" w:ascii="仿宋_GB2312" w:eastAsia="仿宋_GB2312" w:cs="Arial"/>
                <w:color w:val="auto"/>
                <w:sz w:val="24"/>
                <w:szCs w:val="24"/>
                <w:highlight w:val="none"/>
                <w:lang w:eastAsia="zh-CN"/>
              </w:rPr>
              <w:t>（</w:t>
            </w:r>
            <w:r>
              <w:rPr>
                <w:rStyle w:val="320"/>
                <w:rFonts w:hint="default" w:ascii="仿宋_GB2312" w:eastAsia="仿宋_GB2312" w:cs="Arial"/>
                <w:color w:val="auto"/>
                <w:sz w:val="24"/>
                <w:szCs w:val="24"/>
                <w:highlight w:val="none"/>
              </w:rPr>
              <w:t>1</w:t>
            </w:r>
            <w:r>
              <w:rPr>
                <w:rStyle w:val="320"/>
                <w:rFonts w:hint="eastAsia" w:ascii="仿宋_GB2312" w:eastAsia="仿宋_GB2312" w:cs="Arial"/>
                <w:color w:val="auto"/>
                <w:sz w:val="24"/>
                <w:szCs w:val="24"/>
                <w:highlight w:val="none"/>
                <w:lang w:eastAsia="zh-CN"/>
              </w:rPr>
              <w:t>）</w:t>
            </w:r>
            <w:r>
              <w:rPr>
                <w:rStyle w:val="320"/>
                <w:rFonts w:hint="default" w:ascii="仿宋_GB2312" w:eastAsia="仿宋_GB2312" w:cs="Times New Roman"/>
                <w:color w:val="auto"/>
                <w:sz w:val="24"/>
                <w:szCs w:val="24"/>
                <w:highlight w:val="none"/>
              </w:rPr>
              <w:t>在</w:t>
            </w:r>
            <w:r>
              <w:rPr>
                <w:rStyle w:val="320"/>
                <w:rFonts w:hint="eastAsia" w:ascii="仿宋_GB2312" w:eastAsia="仿宋_GB2312" w:cs="Times New Roman"/>
                <w:color w:val="auto"/>
                <w:sz w:val="24"/>
                <w:szCs w:val="24"/>
                <w:highlight w:val="none"/>
                <w:lang w:eastAsia="zh-CN"/>
              </w:rPr>
              <w:t>营院</w:t>
            </w:r>
            <w:r>
              <w:rPr>
                <w:rStyle w:val="320"/>
                <w:rFonts w:hint="default" w:ascii="仿宋_GB2312" w:eastAsia="仿宋_GB2312" w:cs="Times New Roman"/>
                <w:color w:val="auto"/>
                <w:sz w:val="24"/>
                <w:szCs w:val="24"/>
                <w:highlight w:val="none"/>
              </w:rPr>
              <w:t>大门设置24小时保安员值勤岗位</w:t>
            </w:r>
            <w:r>
              <w:rPr>
                <w:rStyle w:val="320"/>
                <w:rFonts w:hint="eastAsia" w:ascii="仿宋_GB2312" w:eastAsia="仿宋_GB2312" w:cs="Times New Roman"/>
                <w:color w:val="auto"/>
                <w:sz w:val="24"/>
                <w:szCs w:val="24"/>
                <w:highlight w:val="none"/>
                <w:lang w:eastAsia="zh-CN"/>
              </w:rPr>
              <w:t>，并有详细交接班记录和外来车辆、人员进出的登记记录</w:t>
            </w:r>
            <w:r>
              <w:rPr>
                <w:rStyle w:val="320"/>
                <w:rFonts w:hint="default" w:ascii="仿宋_GB2312" w:eastAsia="仿宋_GB2312" w:cs="Times New Roman"/>
                <w:color w:val="auto"/>
                <w:sz w:val="24"/>
                <w:szCs w:val="24"/>
                <w:highlight w:val="none"/>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200"/>
              <w:jc w:val="left"/>
              <w:textAlignment w:val="auto"/>
              <w:rPr>
                <w:rStyle w:val="320"/>
                <w:rFonts w:hint="default" w:ascii="仿宋_GB2312" w:eastAsia="仿宋_GB2312" w:cs="Times New Roman"/>
                <w:color w:val="auto"/>
                <w:sz w:val="24"/>
                <w:szCs w:val="24"/>
                <w:highlight w:val="none"/>
              </w:rPr>
            </w:pPr>
            <w:r>
              <w:rPr>
                <w:rStyle w:val="320"/>
                <w:rFonts w:hint="eastAsia" w:ascii="仿宋_GB2312" w:eastAsia="仿宋_GB2312" w:cs="Times New Roman"/>
                <w:color w:val="auto"/>
                <w:sz w:val="24"/>
                <w:szCs w:val="24"/>
                <w:highlight w:val="none"/>
                <w:lang w:eastAsia="zh-CN"/>
              </w:rPr>
              <w:t>（</w:t>
            </w:r>
            <w:r>
              <w:rPr>
                <w:rStyle w:val="320"/>
                <w:rFonts w:hint="default" w:ascii="仿宋_GB2312" w:eastAsia="仿宋_GB2312" w:cs="Times New Roman"/>
                <w:color w:val="auto"/>
                <w:sz w:val="24"/>
                <w:szCs w:val="24"/>
                <w:highlight w:val="none"/>
              </w:rPr>
              <w:t>2</w:t>
            </w:r>
            <w:r>
              <w:rPr>
                <w:rStyle w:val="320"/>
                <w:rFonts w:hint="eastAsia" w:ascii="仿宋_GB2312" w:eastAsia="仿宋_GB2312" w:cs="Times New Roman"/>
                <w:color w:val="auto"/>
                <w:sz w:val="24"/>
                <w:szCs w:val="24"/>
                <w:highlight w:val="none"/>
                <w:lang w:eastAsia="zh-CN"/>
              </w:rPr>
              <w:t>）</w:t>
            </w:r>
            <w:r>
              <w:rPr>
                <w:rStyle w:val="320"/>
                <w:rFonts w:hint="default" w:ascii="仿宋_GB2312" w:eastAsia="仿宋_GB2312" w:cs="Times New Roman"/>
                <w:color w:val="auto"/>
                <w:sz w:val="24"/>
                <w:szCs w:val="24"/>
                <w:highlight w:val="none"/>
              </w:rPr>
              <w:t>对非采购人的人员、物品、车辆进入，进行询查、登记</w:t>
            </w:r>
            <w:r>
              <w:rPr>
                <w:rStyle w:val="320"/>
                <w:rFonts w:hint="eastAsia" w:ascii="仿宋_GB2312" w:eastAsia="仿宋_GB2312" w:cs="Times New Roman"/>
                <w:color w:val="auto"/>
                <w:sz w:val="24"/>
                <w:szCs w:val="24"/>
                <w:highlight w:val="none"/>
                <w:lang w:eastAsia="zh-CN"/>
              </w:rPr>
              <w:t>，必要时与被访问的科室或人员进行电话确认，严防可疑人员进入办公场所</w:t>
            </w:r>
            <w:r>
              <w:rPr>
                <w:rStyle w:val="320"/>
                <w:rFonts w:hint="default" w:ascii="仿宋_GB2312" w:eastAsia="仿宋_GB2312" w:cs="Times New Roman"/>
                <w:color w:val="auto"/>
                <w:sz w:val="24"/>
                <w:szCs w:val="24"/>
                <w:highlight w:val="none"/>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200"/>
              <w:jc w:val="left"/>
              <w:textAlignment w:val="auto"/>
              <w:rPr>
                <w:rStyle w:val="320"/>
                <w:rFonts w:hint="eastAsia" w:ascii="仿宋_GB2312" w:eastAsia="仿宋_GB2312" w:cs="Times New Roman"/>
                <w:color w:val="auto"/>
                <w:sz w:val="24"/>
                <w:szCs w:val="24"/>
                <w:highlight w:val="none"/>
                <w:lang w:eastAsia="zh-CN"/>
              </w:rPr>
            </w:pPr>
            <w:r>
              <w:rPr>
                <w:rStyle w:val="320"/>
                <w:rFonts w:hint="eastAsia" w:ascii="仿宋_GB2312" w:eastAsia="仿宋_GB2312" w:cs="Times New Roman"/>
                <w:color w:val="auto"/>
                <w:sz w:val="24"/>
                <w:szCs w:val="24"/>
                <w:highlight w:val="none"/>
                <w:lang w:val="en-US" w:eastAsia="zh-CN"/>
              </w:rPr>
              <w:t>（3）</w:t>
            </w:r>
            <w:r>
              <w:rPr>
                <w:rStyle w:val="320"/>
                <w:rFonts w:hint="default" w:ascii="仿宋_GB2312" w:eastAsia="仿宋_GB2312" w:cs="Times New Roman"/>
                <w:color w:val="auto"/>
                <w:sz w:val="24"/>
                <w:szCs w:val="24"/>
                <w:highlight w:val="none"/>
              </w:rPr>
              <w:t>负责大门门前秩序维护，保证门前道路畅通，指挥外来临时车辆有序停放</w:t>
            </w:r>
            <w:r>
              <w:rPr>
                <w:rStyle w:val="320"/>
                <w:rFonts w:hint="eastAsia" w:ascii="仿宋_GB2312" w:eastAsia="仿宋_GB2312" w:cs="Times New Roman"/>
                <w:color w:val="auto"/>
                <w:sz w:val="24"/>
                <w:szCs w:val="24"/>
                <w:highlight w:val="none"/>
                <w:lang w:eastAsia="zh-CN"/>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200"/>
              <w:jc w:val="left"/>
              <w:textAlignment w:val="auto"/>
              <w:rPr>
                <w:rStyle w:val="320"/>
                <w:rFonts w:hint="eastAsia" w:ascii="仿宋_GB2312" w:eastAsia="仿宋_GB2312" w:cs="Times New Roman"/>
                <w:color w:val="auto"/>
                <w:sz w:val="24"/>
                <w:szCs w:val="24"/>
                <w:highlight w:val="none"/>
                <w:lang w:eastAsia="zh-CN"/>
              </w:rPr>
            </w:pPr>
            <w:r>
              <w:rPr>
                <w:rStyle w:val="320"/>
                <w:rFonts w:hint="eastAsia" w:ascii="仿宋_GB2312" w:eastAsia="仿宋_GB2312" w:cs="Times New Roman"/>
                <w:color w:val="auto"/>
                <w:sz w:val="24"/>
                <w:szCs w:val="24"/>
                <w:highlight w:val="none"/>
                <w:lang w:val="en-US" w:eastAsia="zh-CN"/>
              </w:rPr>
              <w:t>（4）</w:t>
            </w:r>
            <w:r>
              <w:rPr>
                <w:rStyle w:val="320"/>
                <w:rFonts w:hint="default" w:ascii="仿宋_GB2312" w:eastAsia="仿宋_GB2312" w:cs="Times New Roman"/>
                <w:color w:val="auto"/>
                <w:sz w:val="24"/>
                <w:szCs w:val="24"/>
                <w:highlight w:val="none"/>
              </w:rPr>
              <w:t>负责本单位信件、报刊、快递等接收工作，及时准确</w:t>
            </w:r>
            <w:r>
              <w:rPr>
                <w:rStyle w:val="320"/>
                <w:rFonts w:hint="eastAsia" w:ascii="仿宋_GB2312" w:eastAsia="仿宋_GB2312" w:cs="Times New Roman"/>
                <w:color w:val="auto"/>
                <w:sz w:val="24"/>
                <w:szCs w:val="24"/>
                <w:highlight w:val="none"/>
                <w:lang w:eastAsia="zh-CN"/>
              </w:rPr>
              <w:t>传递，确保</w:t>
            </w:r>
            <w:r>
              <w:rPr>
                <w:rStyle w:val="320"/>
                <w:rFonts w:hint="default" w:ascii="仿宋_GB2312" w:eastAsia="仿宋_GB2312" w:cs="Times New Roman"/>
                <w:color w:val="auto"/>
                <w:sz w:val="24"/>
                <w:szCs w:val="24"/>
                <w:highlight w:val="none"/>
              </w:rPr>
              <w:t>不丢失、不泄密、不错乱</w:t>
            </w:r>
            <w:r>
              <w:rPr>
                <w:rStyle w:val="320"/>
                <w:rFonts w:hint="eastAsia" w:ascii="仿宋_GB2312" w:eastAsia="仿宋_GB2312" w:cs="Times New Roman"/>
                <w:color w:val="auto"/>
                <w:sz w:val="24"/>
                <w:szCs w:val="24"/>
                <w:highlight w:val="none"/>
                <w:lang w:eastAsia="zh-CN"/>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200"/>
              <w:jc w:val="left"/>
              <w:textAlignment w:val="auto"/>
              <w:rPr>
                <w:rStyle w:val="320"/>
                <w:rFonts w:hint="eastAsia" w:ascii="仿宋_GB2312" w:eastAsia="仿宋_GB2312" w:cs="Times New Roman"/>
                <w:color w:val="auto"/>
                <w:sz w:val="24"/>
                <w:szCs w:val="24"/>
                <w:highlight w:val="none"/>
                <w:lang w:eastAsia="zh-CN"/>
              </w:rPr>
            </w:pPr>
            <w:r>
              <w:rPr>
                <w:rStyle w:val="320"/>
                <w:rFonts w:hint="eastAsia" w:ascii="仿宋_GB2312" w:eastAsia="仿宋_GB2312" w:cs="Times New Roman"/>
                <w:color w:val="auto"/>
                <w:sz w:val="24"/>
                <w:szCs w:val="24"/>
                <w:highlight w:val="none"/>
                <w:lang w:val="en-US" w:eastAsia="zh-CN"/>
              </w:rPr>
              <w:t>（5）</w:t>
            </w:r>
            <w:r>
              <w:rPr>
                <w:rStyle w:val="320"/>
                <w:rFonts w:hint="default" w:ascii="仿宋_GB2312" w:eastAsia="仿宋_GB2312" w:cs="Times New Roman"/>
                <w:color w:val="auto"/>
                <w:sz w:val="24"/>
                <w:szCs w:val="24"/>
                <w:highlight w:val="none"/>
              </w:rPr>
              <w:t>坚守岗位，不得出现误岗、漏岗和睡岗现象，发现可疑情况迅速向</w:t>
            </w:r>
            <w:r>
              <w:rPr>
                <w:rStyle w:val="320"/>
                <w:rFonts w:hint="eastAsia" w:ascii="仿宋_GB2312" w:eastAsia="仿宋_GB2312" w:cs="Times New Roman"/>
                <w:color w:val="auto"/>
                <w:sz w:val="24"/>
                <w:szCs w:val="24"/>
                <w:highlight w:val="none"/>
                <w:lang w:eastAsia="zh-CN"/>
              </w:rPr>
              <w:t>采购人</w:t>
            </w:r>
            <w:r>
              <w:rPr>
                <w:rStyle w:val="320"/>
                <w:rFonts w:hint="default" w:ascii="仿宋_GB2312" w:eastAsia="仿宋_GB2312" w:cs="Times New Roman"/>
                <w:color w:val="auto"/>
                <w:sz w:val="24"/>
                <w:szCs w:val="24"/>
                <w:highlight w:val="none"/>
              </w:rPr>
              <w:t>指定管理门卫的负责人报告</w:t>
            </w:r>
            <w:r>
              <w:rPr>
                <w:rStyle w:val="320"/>
                <w:rFonts w:hint="eastAsia" w:ascii="仿宋_GB2312" w:eastAsia="仿宋_GB2312" w:cs="Times New Roman"/>
                <w:color w:val="auto"/>
                <w:sz w:val="24"/>
                <w:szCs w:val="24"/>
                <w:highlight w:val="none"/>
                <w:lang w:eastAsia="zh-CN"/>
              </w:rPr>
              <w:t>；</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200"/>
              <w:jc w:val="left"/>
              <w:textAlignment w:val="auto"/>
              <w:rPr>
                <w:rStyle w:val="320"/>
                <w:rFonts w:hint="default" w:ascii="仿宋_GB2312" w:eastAsia="仿宋_GB2312" w:cs="Times New Roman"/>
                <w:color w:val="auto"/>
                <w:sz w:val="24"/>
                <w:szCs w:val="24"/>
                <w:highlight w:val="none"/>
              </w:rPr>
            </w:pPr>
            <w:r>
              <w:rPr>
                <w:rStyle w:val="320"/>
                <w:rFonts w:hint="eastAsia" w:ascii="仿宋_GB2312" w:eastAsia="仿宋_GB2312" w:cs="Times New Roman"/>
                <w:color w:val="auto"/>
                <w:sz w:val="24"/>
                <w:szCs w:val="24"/>
                <w:highlight w:val="none"/>
                <w:lang w:val="en-US" w:eastAsia="zh-CN"/>
              </w:rPr>
              <w:t>（6）</w:t>
            </w:r>
            <w:r>
              <w:rPr>
                <w:rStyle w:val="320"/>
                <w:rFonts w:hint="default" w:ascii="仿宋_GB2312" w:eastAsia="仿宋_GB2312" w:cs="Times New Roman"/>
                <w:color w:val="auto"/>
                <w:sz w:val="24"/>
                <w:szCs w:val="24"/>
                <w:highlight w:val="none"/>
              </w:rPr>
              <w:t>对服务区域进行安全巡查，每天巡查班次为3班，每班巡查不少于5次，重点部位每小时巡查一次，</w:t>
            </w:r>
            <w:r>
              <w:rPr>
                <w:rStyle w:val="320"/>
                <w:rFonts w:hint="default" w:ascii="仿宋_GB2312" w:eastAsia="仿宋_GB2312" w:cs="Arial"/>
                <w:color w:val="auto"/>
                <w:sz w:val="24"/>
                <w:szCs w:val="24"/>
                <w:highlight w:val="none"/>
              </w:rPr>
              <w:t>并做好巡逻记录。</w:t>
            </w:r>
            <w:r>
              <w:rPr>
                <w:rStyle w:val="320"/>
                <w:rFonts w:hint="default" w:ascii="仿宋_GB2312" w:eastAsia="仿宋_GB2312" w:cs="Times New Roman"/>
                <w:color w:val="auto"/>
                <w:sz w:val="24"/>
                <w:szCs w:val="24"/>
                <w:highlight w:val="none"/>
              </w:rPr>
              <w:t>严防偷盗、破坏等案件的发生，能及时发现和处置可疑情况，保护采购人人身、财产的安全，如发生偷盗案件，应采取有力措施并协助采购人报案及填写报案记录；</w:t>
            </w:r>
          </w:p>
          <w:p>
            <w:pPr>
              <w:keepNext w:val="0"/>
              <w:keepLines w:val="0"/>
              <w:suppressLineNumbers w:val="0"/>
              <w:spacing w:before="0" w:beforeAutospacing="0" w:after="0" w:afterAutospacing="0" w:line="400" w:lineRule="exact"/>
              <w:ind w:left="0" w:right="0" w:firstLine="480"/>
              <w:jc w:val="left"/>
              <w:rPr>
                <w:rStyle w:val="320"/>
                <w:rFonts w:hint="eastAsia" w:ascii="仿宋_GB2312" w:eastAsia="仿宋_GB2312" w:cs="Times New Roman"/>
                <w:color w:val="auto"/>
                <w:sz w:val="24"/>
                <w:szCs w:val="24"/>
                <w:highlight w:val="none"/>
                <w:lang w:eastAsia="zh-CN"/>
              </w:rPr>
            </w:pPr>
            <w:r>
              <w:rPr>
                <w:rStyle w:val="320"/>
                <w:rFonts w:hint="eastAsia" w:ascii="仿宋_GB2312" w:eastAsia="仿宋_GB2312" w:cs="Times New Roman"/>
                <w:color w:val="auto"/>
                <w:sz w:val="24"/>
                <w:szCs w:val="24"/>
                <w:highlight w:val="none"/>
                <w:lang w:val="en-US" w:eastAsia="zh-CN"/>
              </w:rPr>
              <w:t>（7）</w:t>
            </w:r>
            <w:r>
              <w:rPr>
                <w:rStyle w:val="320"/>
                <w:rFonts w:hint="default" w:ascii="仿宋_GB2312" w:eastAsia="仿宋_GB2312" w:cs="Times New Roman"/>
                <w:color w:val="auto"/>
                <w:sz w:val="24"/>
                <w:szCs w:val="24"/>
                <w:highlight w:val="none"/>
              </w:rPr>
              <w:t>遇火警、警情等突发事件和异常情况或紧急求助等，在采取必要措施的同时，</w:t>
            </w:r>
            <w:r>
              <w:rPr>
                <w:rStyle w:val="320"/>
                <w:rFonts w:hint="eastAsia" w:ascii="仿宋_GB2312" w:eastAsia="仿宋_GB2312" w:cs="Times New Roman"/>
                <w:color w:val="auto"/>
                <w:sz w:val="24"/>
                <w:szCs w:val="24"/>
                <w:highlight w:val="none"/>
                <w:lang w:eastAsia="zh-CN"/>
              </w:rPr>
              <w:t>及时</w:t>
            </w:r>
            <w:r>
              <w:rPr>
                <w:rStyle w:val="320"/>
                <w:rFonts w:hint="default" w:ascii="仿宋_GB2312" w:eastAsia="仿宋_GB2312" w:cs="Times New Roman"/>
                <w:color w:val="auto"/>
                <w:sz w:val="24"/>
                <w:szCs w:val="24"/>
                <w:highlight w:val="none"/>
              </w:rPr>
              <w:t>向</w:t>
            </w:r>
            <w:r>
              <w:rPr>
                <w:rStyle w:val="320"/>
                <w:rFonts w:hint="eastAsia" w:ascii="仿宋_GB2312" w:eastAsia="仿宋_GB2312" w:cs="Times New Roman"/>
                <w:color w:val="auto"/>
                <w:sz w:val="24"/>
                <w:szCs w:val="24"/>
                <w:highlight w:val="none"/>
                <w:lang w:eastAsia="zh-CN"/>
              </w:rPr>
              <w:t>采购人</w:t>
            </w:r>
            <w:r>
              <w:rPr>
                <w:rStyle w:val="320"/>
                <w:rFonts w:hint="default" w:ascii="仿宋_GB2312" w:eastAsia="仿宋_GB2312" w:cs="Times New Roman"/>
                <w:color w:val="auto"/>
                <w:sz w:val="24"/>
                <w:szCs w:val="24"/>
                <w:highlight w:val="none"/>
              </w:rPr>
              <w:t>报告，</w:t>
            </w:r>
            <w:r>
              <w:rPr>
                <w:rStyle w:val="320"/>
                <w:rFonts w:hint="eastAsia" w:ascii="仿宋_GB2312" w:eastAsia="仿宋_GB2312" w:cs="Times New Roman"/>
                <w:color w:val="auto"/>
                <w:sz w:val="24"/>
                <w:szCs w:val="24"/>
                <w:highlight w:val="none"/>
                <w:lang w:eastAsia="zh-CN"/>
              </w:rPr>
              <w:t>并</w:t>
            </w:r>
            <w:r>
              <w:rPr>
                <w:rStyle w:val="320"/>
                <w:rFonts w:hint="default" w:ascii="仿宋_GB2312" w:eastAsia="仿宋_GB2312" w:cs="Times New Roman"/>
                <w:color w:val="auto"/>
                <w:sz w:val="24"/>
                <w:szCs w:val="24"/>
                <w:highlight w:val="none"/>
              </w:rPr>
              <w:t>按</w:t>
            </w:r>
            <w:r>
              <w:rPr>
                <w:rStyle w:val="320"/>
                <w:rFonts w:hint="eastAsia" w:ascii="仿宋_GB2312" w:eastAsia="仿宋_GB2312" w:cs="Times New Roman"/>
                <w:color w:val="auto"/>
                <w:sz w:val="24"/>
                <w:szCs w:val="24"/>
                <w:highlight w:val="none"/>
                <w:lang w:eastAsia="zh-CN"/>
              </w:rPr>
              <w:t>采购人</w:t>
            </w:r>
            <w:r>
              <w:rPr>
                <w:rStyle w:val="320"/>
                <w:rFonts w:hint="default" w:ascii="仿宋_GB2312" w:eastAsia="仿宋_GB2312" w:cs="Times New Roman"/>
                <w:color w:val="auto"/>
                <w:sz w:val="24"/>
                <w:szCs w:val="24"/>
                <w:highlight w:val="none"/>
              </w:rPr>
              <w:t>的指令妥善处置</w:t>
            </w:r>
            <w:r>
              <w:rPr>
                <w:rStyle w:val="320"/>
                <w:rFonts w:hint="eastAsia" w:ascii="仿宋_GB2312" w:eastAsia="仿宋_GB2312" w:cs="Times New Roman"/>
                <w:color w:val="auto"/>
                <w:sz w:val="24"/>
                <w:szCs w:val="24"/>
                <w:highlight w:val="none"/>
                <w:lang w:eastAsia="zh-CN"/>
              </w:rPr>
              <w:t>，</w:t>
            </w:r>
            <w:r>
              <w:rPr>
                <w:rStyle w:val="320"/>
                <w:rFonts w:hint="default" w:ascii="仿宋_GB2312" w:eastAsia="仿宋_GB2312" w:cs="Times New Roman"/>
                <w:color w:val="auto"/>
                <w:sz w:val="24"/>
                <w:szCs w:val="24"/>
                <w:highlight w:val="none"/>
              </w:rPr>
              <w:t>有效控制事态的发展，尽可能减少损失</w:t>
            </w:r>
            <w:r>
              <w:rPr>
                <w:rStyle w:val="320"/>
                <w:rFonts w:hint="eastAsia" w:ascii="仿宋_GB2312" w:eastAsia="仿宋_GB2312" w:cs="Times New Roman"/>
                <w:color w:val="auto"/>
                <w:sz w:val="24"/>
                <w:szCs w:val="24"/>
                <w:highlight w:val="none"/>
                <w:lang w:eastAsia="zh-CN"/>
              </w:rPr>
              <w:t>。</w:t>
            </w:r>
            <w:r>
              <w:rPr>
                <w:rStyle w:val="320"/>
                <w:rFonts w:hint="default" w:ascii="仿宋_GB2312" w:eastAsia="仿宋_GB2312" w:cs="Times New Roman"/>
                <w:color w:val="auto"/>
                <w:sz w:val="24"/>
                <w:szCs w:val="24"/>
                <w:highlight w:val="none"/>
              </w:rPr>
              <w:t>事后须</w:t>
            </w:r>
            <w:r>
              <w:rPr>
                <w:rStyle w:val="320"/>
                <w:rFonts w:hint="eastAsia" w:ascii="仿宋_GB2312" w:eastAsia="仿宋_GB2312" w:cs="Times New Roman"/>
                <w:color w:val="auto"/>
                <w:sz w:val="24"/>
                <w:szCs w:val="24"/>
                <w:highlight w:val="none"/>
                <w:lang w:eastAsia="zh-CN"/>
              </w:rPr>
              <w:t>尽快</w:t>
            </w:r>
            <w:r>
              <w:rPr>
                <w:rStyle w:val="320"/>
                <w:rFonts w:hint="default" w:ascii="仿宋_GB2312" w:eastAsia="仿宋_GB2312" w:cs="Times New Roman"/>
                <w:color w:val="auto"/>
                <w:sz w:val="24"/>
                <w:szCs w:val="24"/>
                <w:highlight w:val="none"/>
              </w:rPr>
              <w:t>组织恢复正常秩序</w:t>
            </w:r>
            <w:r>
              <w:rPr>
                <w:rStyle w:val="320"/>
                <w:rFonts w:hint="eastAsia" w:ascii="仿宋_GB2312" w:eastAsia="仿宋_GB2312" w:cs="Times New Roman"/>
                <w:color w:val="auto"/>
                <w:sz w:val="24"/>
                <w:szCs w:val="24"/>
                <w:highlight w:val="none"/>
                <w:lang w:eastAsia="zh-CN"/>
              </w:rPr>
              <w:t>，</w:t>
            </w:r>
            <w:r>
              <w:rPr>
                <w:rStyle w:val="320"/>
                <w:rFonts w:hint="default" w:ascii="仿宋_GB2312" w:eastAsia="仿宋_GB2312" w:cs="Times New Roman"/>
                <w:color w:val="auto"/>
                <w:sz w:val="24"/>
                <w:szCs w:val="24"/>
                <w:highlight w:val="none"/>
              </w:rPr>
              <w:t>积极协助有关部门处置</w:t>
            </w:r>
            <w:r>
              <w:rPr>
                <w:rStyle w:val="320"/>
                <w:rFonts w:hint="eastAsia" w:ascii="仿宋_GB2312" w:eastAsia="仿宋_GB2312" w:cs="Times New Roman"/>
                <w:color w:val="auto"/>
                <w:sz w:val="24"/>
                <w:szCs w:val="24"/>
                <w:highlight w:val="none"/>
                <w:lang w:val="en-US" w:eastAsia="zh-CN"/>
              </w:rPr>
              <w:t>；</w:t>
            </w:r>
          </w:p>
          <w:p>
            <w:pPr>
              <w:keepNext w:val="0"/>
              <w:keepLines w:val="0"/>
              <w:suppressLineNumbers w:val="0"/>
              <w:spacing w:before="0" w:beforeAutospacing="0" w:after="0" w:afterAutospacing="0" w:line="400" w:lineRule="exact"/>
              <w:ind w:left="0" w:right="0" w:firstLine="480"/>
              <w:jc w:val="left"/>
              <w:rPr>
                <w:rStyle w:val="320"/>
                <w:rFonts w:hint="default" w:ascii="仿宋_GB2312" w:eastAsia="仿宋_GB2312" w:cs="Times New Roman"/>
                <w:color w:val="auto"/>
                <w:sz w:val="24"/>
                <w:szCs w:val="24"/>
                <w:highlight w:val="none"/>
                <w:lang w:val="en-US" w:eastAsia="zh-CN"/>
              </w:rPr>
            </w:pPr>
            <w:r>
              <w:rPr>
                <w:rStyle w:val="320"/>
                <w:rFonts w:hint="eastAsia" w:ascii="仿宋_GB2312" w:eastAsia="仿宋_GB2312" w:cs="Times New Roman"/>
                <w:color w:val="auto"/>
                <w:sz w:val="24"/>
                <w:szCs w:val="24"/>
                <w:highlight w:val="none"/>
                <w:lang w:val="en-US" w:eastAsia="zh-CN"/>
              </w:rPr>
              <w:t>（8）严格执行保密制度，严禁对外透露单位涉密情况；</w:t>
            </w:r>
          </w:p>
          <w:p>
            <w:pPr>
              <w:keepNext w:val="0"/>
              <w:keepLines w:val="0"/>
              <w:suppressLineNumbers w:val="0"/>
              <w:spacing w:before="0" w:beforeAutospacing="0" w:after="0" w:afterAutospacing="0" w:line="400" w:lineRule="exact"/>
              <w:ind w:left="0" w:right="0" w:firstLine="480" w:firstLineChars="200"/>
              <w:jc w:val="left"/>
              <w:rPr>
                <w:rStyle w:val="320"/>
                <w:rFonts w:hint="eastAsia" w:ascii="仿宋_GB2312" w:eastAsia="仿宋_GB2312" w:cs="Times New Roman"/>
                <w:color w:val="auto"/>
                <w:sz w:val="24"/>
                <w:szCs w:val="24"/>
                <w:highlight w:val="none"/>
                <w:lang w:val="en-US" w:eastAsia="zh-CN"/>
              </w:rPr>
            </w:pPr>
            <w:r>
              <w:rPr>
                <w:rStyle w:val="320"/>
                <w:rFonts w:hint="eastAsia" w:ascii="仿宋_GB2312" w:eastAsia="仿宋_GB2312" w:cs="Times New Roman"/>
                <w:color w:val="auto"/>
                <w:sz w:val="24"/>
                <w:szCs w:val="24"/>
                <w:highlight w:val="none"/>
                <w:lang w:val="en-US" w:eastAsia="zh-CN"/>
              </w:rPr>
              <w:t>（9）</w:t>
            </w:r>
            <w:r>
              <w:rPr>
                <w:rStyle w:val="320"/>
                <w:rFonts w:hint="default" w:ascii="仿宋_GB2312" w:eastAsia="仿宋_GB2312" w:cs="Times New Roman"/>
                <w:color w:val="auto"/>
                <w:sz w:val="24"/>
                <w:szCs w:val="24"/>
                <w:highlight w:val="none"/>
              </w:rPr>
              <w:t>完成</w:t>
            </w:r>
            <w:r>
              <w:rPr>
                <w:rStyle w:val="320"/>
                <w:rFonts w:hint="eastAsia" w:ascii="仿宋_GB2312" w:eastAsia="仿宋_GB2312" w:cs="Times New Roman"/>
                <w:color w:val="auto"/>
                <w:sz w:val="24"/>
                <w:szCs w:val="24"/>
                <w:highlight w:val="none"/>
                <w:lang w:eastAsia="zh-CN"/>
              </w:rPr>
              <w:t>采购人</w:t>
            </w:r>
            <w:r>
              <w:rPr>
                <w:rStyle w:val="320"/>
                <w:rFonts w:hint="default" w:ascii="仿宋_GB2312" w:eastAsia="仿宋_GB2312" w:cs="Times New Roman"/>
                <w:color w:val="auto"/>
                <w:sz w:val="24"/>
                <w:szCs w:val="24"/>
                <w:highlight w:val="none"/>
              </w:rPr>
              <w:t>与</w:t>
            </w:r>
            <w:r>
              <w:rPr>
                <w:rStyle w:val="320"/>
                <w:rFonts w:hint="eastAsia" w:ascii="仿宋_GB2312" w:eastAsia="仿宋_GB2312" w:cs="Times New Roman"/>
                <w:color w:val="auto"/>
                <w:sz w:val="24"/>
                <w:szCs w:val="24"/>
                <w:highlight w:val="none"/>
                <w:lang w:eastAsia="zh-CN"/>
              </w:rPr>
              <w:t>供应商</w:t>
            </w:r>
            <w:r>
              <w:rPr>
                <w:rStyle w:val="320"/>
                <w:rFonts w:hint="default" w:ascii="仿宋_GB2312" w:eastAsia="仿宋_GB2312" w:cs="Times New Roman"/>
                <w:color w:val="auto"/>
                <w:sz w:val="24"/>
                <w:szCs w:val="24"/>
                <w:highlight w:val="none"/>
              </w:rPr>
              <w:t>商定的其他事务</w:t>
            </w:r>
            <w:r>
              <w:rPr>
                <w:rStyle w:val="320"/>
                <w:rFonts w:hint="eastAsia" w:ascii="仿宋_GB2312" w:eastAsia="仿宋_GB2312" w:cs="Times New Roman"/>
                <w:color w:val="auto"/>
                <w:sz w:val="24"/>
                <w:szCs w:val="24"/>
                <w:highlight w:val="none"/>
                <w:lang w:val="en-US" w:eastAsia="zh-CN"/>
              </w:rPr>
              <w:t>；</w:t>
            </w:r>
          </w:p>
          <w:p>
            <w:pPr>
              <w:keepNext w:val="0"/>
              <w:keepLines w:val="0"/>
              <w:suppressLineNumbers w:val="0"/>
              <w:spacing w:before="0" w:beforeAutospacing="0" w:after="0" w:afterAutospacing="0" w:line="400" w:lineRule="exact"/>
              <w:ind w:left="0" w:right="0" w:firstLine="480" w:firstLineChars="200"/>
              <w:jc w:val="left"/>
              <w:rPr>
                <w:rStyle w:val="320"/>
                <w:rFonts w:hint="default" w:ascii="仿宋_GB2312" w:eastAsia="仿宋_GB2312" w:cs="Times New Roman"/>
                <w:color w:val="auto"/>
                <w:sz w:val="24"/>
                <w:szCs w:val="24"/>
                <w:highlight w:val="none"/>
              </w:rPr>
            </w:pPr>
            <w:r>
              <w:rPr>
                <w:rStyle w:val="320"/>
                <w:rFonts w:hint="eastAsia" w:ascii="仿宋_GB2312" w:eastAsia="仿宋_GB2312" w:cs="Times New Roman"/>
                <w:color w:val="auto"/>
                <w:sz w:val="24"/>
                <w:szCs w:val="24"/>
                <w:highlight w:val="none"/>
                <w:lang w:val="en-US" w:eastAsia="zh-CN"/>
              </w:rPr>
              <w:t>（10）兼职</w:t>
            </w:r>
            <w:r>
              <w:rPr>
                <w:rStyle w:val="325"/>
                <w:rFonts w:hint="eastAsia" w:ascii="仿宋_GB2312" w:hAnsi="仿宋_GB2312" w:eastAsia="仿宋_GB2312" w:cs="仿宋_GB2312"/>
                <w:bCs/>
                <w:sz w:val="24"/>
                <w:szCs w:val="24"/>
                <w:lang w:val="en-US" w:eastAsia="zh-CN"/>
              </w:rPr>
              <w:t>水电维修的保安员在办公楼水电设备故障时，及时到场维修。在接到通知后1小时内上门处理，1日内处理完毕。需对办公桌、椅、茶几等进行简单的维修，如用钉子固定牢固（水电维修更换耗材费用由采购人承担）。</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2" w:firstLineChars="200"/>
              <w:jc w:val="left"/>
              <w:textAlignment w:val="auto"/>
              <w:rPr>
                <w:rStyle w:val="320"/>
                <w:rFonts w:hint="default" w:ascii="仿宋_GB2312" w:hAnsi="仿宋_GB2312" w:eastAsia="仿宋_GB2312" w:cs="仿宋_GB2312"/>
                <w:b/>
                <w:bCs/>
                <w:color w:val="auto"/>
                <w:sz w:val="24"/>
                <w:szCs w:val="24"/>
                <w:highlight w:val="none"/>
              </w:rPr>
            </w:pPr>
            <w:r>
              <w:rPr>
                <w:rStyle w:val="320"/>
                <w:rFonts w:hint="default" w:ascii="仿宋_GB2312" w:hAnsi="仿宋_GB2312" w:eastAsia="仿宋_GB2312" w:cs="仿宋_GB2312"/>
                <w:b/>
                <w:bCs/>
                <w:color w:val="auto"/>
                <w:sz w:val="24"/>
                <w:szCs w:val="24"/>
                <w:highlight w:val="none"/>
              </w:rPr>
              <w:t>（</w:t>
            </w:r>
            <w:r>
              <w:rPr>
                <w:rStyle w:val="320"/>
                <w:rFonts w:hint="eastAsia" w:ascii="仿宋_GB2312" w:hAnsi="仿宋_GB2312" w:eastAsia="仿宋_GB2312" w:cs="仿宋_GB2312"/>
                <w:b/>
                <w:bCs/>
                <w:color w:val="auto"/>
                <w:sz w:val="24"/>
                <w:szCs w:val="24"/>
                <w:highlight w:val="none"/>
                <w:lang w:eastAsia="zh-CN"/>
              </w:rPr>
              <w:t>三</w:t>
            </w:r>
            <w:r>
              <w:rPr>
                <w:rStyle w:val="320"/>
                <w:rFonts w:hint="default" w:ascii="仿宋_GB2312" w:hAnsi="仿宋_GB2312" w:eastAsia="仿宋_GB2312" w:cs="仿宋_GB2312"/>
                <w:b/>
                <w:bCs/>
                <w:color w:val="auto"/>
                <w:sz w:val="24"/>
                <w:szCs w:val="24"/>
                <w:highlight w:val="none"/>
              </w:rPr>
              <w:t>）保洁员</w:t>
            </w:r>
          </w:p>
          <w:p>
            <w:pPr>
              <w:keepNext w:val="0"/>
              <w:keepLines w:val="0"/>
              <w:suppressLineNumbers w:val="0"/>
              <w:spacing w:before="0" w:beforeAutospacing="0" w:after="0" w:afterAutospacing="0" w:line="400" w:lineRule="exact"/>
              <w:ind w:left="0" w:right="0" w:firstLine="482" w:firstLineChars="200"/>
              <w:jc w:val="left"/>
              <w:rPr>
                <w:rStyle w:val="320"/>
                <w:rFonts w:hint="default" w:ascii="仿宋_GB2312" w:eastAsia="仿宋_GB2312" w:cs="Arial"/>
                <w:b/>
                <w:bCs/>
                <w:color w:val="auto"/>
                <w:sz w:val="24"/>
                <w:szCs w:val="24"/>
                <w:highlight w:val="none"/>
              </w:rPr>
            </w:pPr>
            <w:r>
              <w:rPr>
                <w:rStyle w:val="320"/>
                <w:rFonts w:hint="eastAsia" w:ascii="仿宋_GB2312" w:eastAsia="仿宋_GB2312" w:cs="Arial"/>
                <w:b/>
                <w:bCs/>
                <w:color w:val="auto"/>
                <w:sz w:val="24"/>
                <w:szCs w:val="24"/>
                <w:highlight w:val="none"/>
                <w:lang w:val="en-US" w:eastAsia="zh-CN"/>
              </w:rPr>
              <w:t>1.工作</w:t>
            </w:r>
            <w:r>
              <w:rPr>
                <w:rStyle w:val="320"/>
                <w:rFonts w:hint="default" w:ascii="仿宋_GB2312" w:eastAsia="仿宋_GB2312" w:cs="Arial"/>
                <w:b/>
                <w:bCs/>
                <w:color w:val="auto"/>
                <w:sz w:val="24"/>
                <w:szCs w:val="24"/>
                <w:highlight w:val="none"/>
              </w:rPr>
              <w:t>职责</w:t>
            </w:r>
          </w:p>
          <w:p>
            <w:pPr>
              <w:keepNext w:val="0"/>
              <w:keepLines w:val="0"/>
              <w:suppressLineNumbers w:val="0"/>
              <w:spacing w:before="0" w:beforeAutospacing="0" w:after="0" w:afterAutospacing="0" w:line="400" w:lineRule="exact"/>
              <w:ind w:left="0" w:right="0" w:firstLine="480" w:firstLineChars="200"/>
              <w:jc w:val="left"/>
              <w:rPr>
                <w:rStyle w:val="320"/>
                <w:rFonts w:hint="eastAsia" w:ascii="仿宋_GB2312" w:hAnsi="宋体" w:eastAsia="仿宋_GB2312" w:cs="Times New Roman"/>
                <w:b w:val="0"/>
                <w:bCs w:val="0"/>
                <w:color w:val="auto"/>
                <w:sz w:val="24"/>
                <w:szCs w:val="24"/>
                <w:highlight w:val="none"/>
                <w:lang w:val="en-US" w:eastAsia="zh-CN"/>
              </w:rPr>
            </w:pPr>
            <w:r>
              <w:rPr>
                <w:rStyle w:val="320"/>
                <w:rFonts w:hint="default" w:ascii="仿宋_GB2312" w:eastAsia="仿宋_GB2312" w:cs="Arial"/>
                <w:color w:val="auto"/>
                <w:sz w:val="24"/>
                <w:szCs w:val="24"/>
                <w:highlight w:val="none"/>
              </w:rPr>
              <w:t>负责办公楼所有房间、走廊、卫生间和院内室外所有场所的卫生保洁工作。</w:t>
            </w:r>
            <w:r>
              <w:rPr>
                <w:rStyle w:val="320"/>
                <w:rFonts w:hint="eastAsia" w:ascii="仿宋_GB2312" w:eastAsia="仿宋_GB2312" w:cs="Arial"/>
                <w:color w:val="auto"/>
                <w:sz w:val="24"/>
                <w:szCs w:val="24"/>
                <w:highlight w:val="none"/>
                <w:lang w:val="en-US" w:eastAsia="zh-CN"/>
              </w:rPr>
              <w:t>兼职绿化养护工作。</w:t>
            </w:r>
          </w:p>
          <w:p>
            <w:pPr>
              <w:keepNext w:val="0"/>
              <w:keepLines w:val="0"/>
              <w:suppressLineNumbers w:val="0"/>
              <w:spacing w:before="0" w:beforeAutospacing="0" w:after="0" w:afterAutospacing="0" w:line="400" w:lineRule="exact"/>
              <w:ind w:left="0" w:right="0" w:firstLine="480"/>
              <w:jc w:val="left"/>
              <w:rPr>
                <w:rStyle w:val="320"/>
                <w:rFonts w:hint="default" w:ascii="仿宋_GB2312" w:hAnsi="宋体" w:eastAsia="仿宋_GB2312" w:cs="Times New Roman"/>
                <w:b/>
                <w:bCs/>
                <w:color w:val="auto"/>
                <w:sz w:val="24"/>
                <w:szCs w:val="24"/>
                <w:highlight w:val="none"/>
                <w:lang w:val="en-US" w:eastAsia="zh-CN"/>
              </w:rPr>
            </w:pPr>
            <w:r>
              <w:rPr>
                <w:rStyle w:val="320"/>
                <w:rFonts w:hint="eastAsia" w:ascii="仿宋_GB2312" w:hAnsi="宋体" w:eastAsia="仿宋_GB2312" w:cs="Times New Roman"/>
                <w:b/>
                <w:bCs/>
                <w:color w:val="auto"/>
                <w:sz w:val="24"/>
                <w:szCs w:val="24"/>
                <w:highlight w:val="none"/>
                <w:lang w:val="en-US" w:eastAsia="zh-CN"/>
              </w:rPr>
              <w:t>2.主要工作内容</w:t>
            </w:r>
          </w:p>
          <w:p>
            <w:pPr>
              <w:keepNext w:val="0"/>
              <w:keepLines w:val="0"/>
              <w:suppressLineNumbers w:val="0"/>
              <w:spacing w:before="0" w:beforeAutospacing="0" w:after="0" w:afterAutospacing="0" w:line="400" w:lineRule="exact"/>
              <w:ind w:left="0" w:right="0" w:firstLine="480"/>
              <w:jc w:val="left"/>
              <w:rPr>
                <w:rStyle w:val="320"/>
                <w:rFonts w:hint="eastAsia" w:ascii="仿宋_GB2312" w:hAnsi="宋体" w:eastAsia="仿宋_GB2312" w:cs="Times New Roman"/>
                <w:b w:val="0"/>
                <w:bCs w:val="0"/>
                <w:color w:val="auto"/>
                <w:sz w:val="24"/>
                <w:szCs w:val="24"/>
                <w:highlight w:val="none"/>
              </w:rPr>
            </w:pPr>
            <w:r>
              <w:rPr>
                <w:rStyle w:val="320"/>
                <w:rFonts w:hint="eastAsia" w:ascii="仿宋_GB2312" w:hAnsi="宋体" w:eastAsia="仿宋_GB2312" w:cs="Times New Roman"/>
                <w:b w:val="0"/>
                <w:bCs w:val="0"/>
                <w:color w:val="auto"/>
                <w:sz w:val="24"/>
                <w:szCs w:val="24"/>
                <w:highlight w:val="none"/>
              </w:rPr>
              <w:t>室</w:t>
            </w:r>
            <w:r>
              <w:rPr>
                <w:rStyle w:val="320"/>
                <w:rFonts w:hint="eastAsia" w:ascii="仿宋_GB2312" w:hAnsi="宋体" w:eastAsia="仿宋_GB2312" w:cs="Times New Roman"/>
                <w:b w:val="0"/>
                <w:bCs w:val="0"/>
                <w:color w:val="auto"/>
                <w:sz w:val="24"/>
                <w:szCs w:val="24"/>
                <w:highlight w:val="none"/>
                <w:lang w:val="en-US" w:eastAsia="zh-CN"/>
              </w:rPr>
              <w:t>内</w:t>
            </w:r>
            <w:r>
              <w:rPr>
                <w:rStyle w:val="320"/>
                <w:rFonts w:hint="eastAsia" w:ascii="仿宋_GB2312" w:hAnsi="宋体" w:eastAsia="仿宋_GB2312" w:cs="Times New Roman"/>
                <w:b w:val="0"/>
                <w:bCs w:val="0"/>
                <w:color w:val="auto"/>
                <w:sz w:val="24"/>
                <w:szCs w:val="24"/>
                <w:highlight w:val="none"/>
              </w:rPr>
              <w:t>区域：</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200"/>
              <w:jc w:val="left"/>
              <w:textAlignment w:val="auto"/>
              <w:rPr>
                <w:rStyle w:val="320"/>
                <w:rFonts w:hint="eastAsia" w:ascii="仿宋_GB2312" w:hAnsi="宋体" w:eastAsia="仿宋_GB2312" w:cs="Times New Roman"/>
                <w:b w:val="0"/>
                <w:bCs w:val="0"/>
                <w:color w:val="auto"/>
                <w:sz w:val="24"/>
                <w:szCs w:val="24"/>
                <w:highlight w:val="none"/>
                <w:lang w:val="en-US" w:eastAsia="zh-CN"/>
              </w:rPr>
            </w:pPr>
            <w:r>
              <w:rPr>
                <w:rStyle w:val="320"/>
                <w:rFonts w:hint="eastAsia" w:ascii="仿宋_GB2312" w:hAnsi="宋体" w:eastAsia="仿宋_GB2312" w:cs="Times New Roman"/>
                <w:b w:val="0"/>
                <w:bCs w:val="0"/>
                <w:color w:val="auto"/>
                <w:sz w:val="24"/>
                <w:szCs w:val="24"/>
                <w:highlight w:val="none"/>
                <w:lang w:val="en-US" w:eastAsia="zh-CN"/>
              </w:rPr>
              <w:t>（1）生活垃圾收集：每天早、晚各清运1次到指定的收集点；</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200"/>
              <w:jc w:val="left"/>
              <w:textAlignment w:val="auto"/>
              <w:rPr>
                <w:rStyle w:val="320"/>
                <w:rFonts w:hint="eastAsia" w:ascii="仿宋_GB2312" w:hAnsi="宋体" w:eastAsia="仿宋_GB2312" w:cs="Times New Roman"/>
                <w:b w:val="0"/>
                <w:bCs w:val="0"/>
                <w:color w:val="auto"/>
                <w:sz w:val="24"/>
                <w:szCs w:val="24"/>
                <w:highlight w:val="none"/>
                <w:lang w:val="en-US" w:eastAsia="zh-CN"/>
              </w:rPr>
            </w:pPr>
            <w:r>
              <w:rPr>
                <w:rStyle w:val="320"/>
                <w:rFonts w:hint="eastAsia" w:ascii="仿宋_GB2312" w:hAnsi="宋体" w:eastAsia="仿宋_GB2312" w:cs="Times New Roman"/>
                <w:b w:val="0"/>
                <w:bCs w:val="0"/>
                <w:color w:val="auto"/>
                <w:sz w:val="24"/>
                <w:szCs w:val="24"/>
                <w:highlight w:val="none"/>
                <w:lang w:val="en-US" w:eastAsia="zh-CN"/>
              </w:rPr>
              <w:t>（2）楼道及卫生间：地面每天清扫1次；楼梯间墙面每月除尘1次，确保楼梯间无灰尘，无乱贴乱画，无擅自占用现象；卫生间每天大清洁2次，白天时段循环保洁，确保卫生间无异味、无积水、干净整洁，定时施放檀香、清洁球或空气清新剂等；</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200"/>
              <w:jc w:val="left"/>
              <w:textAlignment w:val="auto"/>
              <w:rPr>
                <w:rStyle w:val="320"/>
                <w:rFonts w:hint="eastAsia" w:ascii="仿宋_GB2312" w:hAnsi="宋体" w:eastAsia="仿宋_GB2312" w:cs="Times New Roman"/>
                <w:b w:val="0"/>
                <w:bCs w:val="0"/>
                <w:color w:val="auto"/>
                <w:sz w:val="24"/>
                <w:szCs w:val="24"/>
                <w:highlight w:val="none"/>
                <w:lang w:val="en-US" w:eastAsia="zh-CN"/>
              </w:rPr>
            </w:pPr>
            <w:r>
              <w:rPr>
                <w:rStyle w:val="320"/>
                <w:rFonts w:hint="eastAsia" w:ascii="仿宋_GB2312" w:hAnsi="宋体" w:eastAsia="仿宋_GB2312" w:cs="Times New Roman"/>
                <w:b w:val="0"/>
                <w:bCs w:val="0"/>
                <w:color w:val="auto"/>
                <w:sz w:val="24"/>
                <w:szCs w:val="24"/>
                <w:highlight w:val="none"/>
                <w:lang w:val="en-US" w:eastAsia="zh-CN"/>
              </w:rPr>
              <w:t>（3）楼梯扶手、窗台、开关：每天擦抹1次，保持扶手护栏干净、无灰尘；</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200"/>
              <w:jc w:val="left"/>
              <w:textAlignment w:val="auto"/>
              <w:rPr>
                <w:rStyle w:val="320"/>
                <w:rFonts w:hint="eastAsia" w:ascii="仿宋_GB2312" w:hAnsi="宋体" w:eastAsia="仿宋_GB2312" w:cs="Times New Roman"/>
                <w:b w:val="0"/>
                <w:bCs w:val="0"/>
                <w:color w:val="auto"/>
                <w:sz w:val="24"/>
                <w:szCs w:val="24"/>
                <w:highlight w:val="none"/>
                <w:lang w:val="en-US" w:eastAsia="zh-CN"/>
              </w:rPr>
            </w:pPr>
            <w:r>
              <w:rPr>
                <w:rStyle w:val="320"/>
                <w:rFonts w:hint="eastAsia" w:ascii="仿宋_GB2312" w:hAnsi="宋体" w:eastAsia="仿宋_GB2312" w:cs="Times New Roman"/>
                <w:b w:val="0"/>
                <w:bCs w:val="0"/>
                <w:color w:val="auto"/>
                <w:sz w:val="24"/>
                <w:szCs w:val="24"/>
                <w:highlight w:val="none"/>
                <w:lang w:val="en-US" w:eastAsia="zh-CN"/>
              </w:rPr>
              <w:t>（4）门、窗等玻璃：每周擦抹1次，保持洁净、无灰尘；</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200"/>
              <w:jc w:val="left"/>
              <w:textAlignment w:val="auto"/>
              <w:rPr>
                <w:rStyle w:val="320"/>
                <w:rFonts w:hint="eastAsia" w:ascii="仿宋_GB2312" w:hAnsi="宋体" w:eastAsia="仿宋_GB2312" w:cs="Times New Roman"/>
                <w:b w:val="0"/>
                <w:bCs w:val="0"/>
                <w:color w:val="auto"/>
                <w:sz w:val="24"/>
                <w:szCs w:val="24"/>
                <w:highlight w:val="none"/>
                <w:lang w:val="en-US" w:eastAsia="zh-CN"/>
              </w:rPr>
            </w:pPr>
            <w:r>
              <w:rPr>
                <w:rStyle w:val="320"/>
                <w:rFonts w:hint="eastAsia" w:ascii="仿宋_GB2312" w:hAnsi="宋体" w:eastAsia="仿宋_GB2312" w:cs="Times New Roman"/>
                <w:b w:val="0"/>
                <w:bCs w:val="0"/>
                <w:color w:val="auto"/>
                <w:sz w:val="24"/>
                <w:szCs w:val="24"/>
                <w:highlight w:val="none"/>
                <w:lang w:val="en-US" w:eastAsia="zh-CN"/>
              </w:rPr>
              <w:t>（5）天花板、公共灯具：每月除尘1次，确保天花板、灯盖、灯罩、灯座在目视情况下无灰尘、无污迹、无蜘蛛网；</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200"/>
              <w:jc w:val="left"/>
              <w:textAlignment w:val="auto"/>
              <w:rPr>
                <w:rStyle w:val="320"/>
                <w:rFonts w:hint="eastAsia" w:ascii="仿宋_GB2312" w:hAnsi="宋体" w:eastAsia="仿宋_GB2312" w:cs="Times New Roman"/>
                <w:b w:val="0"/>
                <w:bCs w:val="0"/>
                <w:color w:val="auto"/>
                <w:sz w:val="24"/>
                <w:szCs w:val="24"/>
                <w:highlight w:val="none"/>
                <w:lang w:val="en-US" w:eastAsia="zh-CN"/>
              </w:rPr>
            </w:pPr>
            <w:r>
              <w:rPr>
                <w:rStyle w:val="320"/>
                <w:rFonts w:hint="eastAsia" w:ascii="仿宋_GB2312" w:hAnsi="宋体" w:eastAsia="仿宋_GB2312" w:cs="Times New Roman"/>
                <w:b w:val="0"/>
                <w:bCs w:val="0"/>
                <w:color w:val="auto"/>
                <w:sz w:val="24"/>
                <w:szCs w:val="24"/>
                <w:highlight w:val="none"/>
                <w:lang w:val="en-US" w:eastAsia="zh-CN"/>
              </w:rPr>
              <w:t>（6）消火栓、指示牌、信报箱：隔天擦抹1次，保持干净无灰尘、无污迹；</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0"/>
              <w:jc w:val="left"/>
              <w:textAlignment w:val="auto"/>
              <w:rPr>
                <w:rStyle w:val="320"/>
                <w:rFonts w:hint="eastAsia" w:ascii="仿宋_GB2312" w:hAnsi="宋体" w:eastAsia="仿宋_GB2312" w:cs="Times New Roman"/>
                <w:b w:val="0"/>
                <w:bCs w:val="0"/>
                <w:color w:val="auto"/>
                <w:sz w:val="24"/>
                <w:szCs w:val="24"/>
                <w:highlight w:val="none"/>
                <w:lang w:val="en-US" w:eastAsia="zh-CN"/>
              </w:rPr>
            </w:pPr>
            <w:r>
              <w:rPr>
                <w:rStyle w:val="320"/>
                <w:rFonts w:hint="eastAsia" w:ascii="仿宋_GB2312" w:hAnsi="宋体" w:eastAsia="仿宋_GB2312" w:cs="Times New Roman"/>
                <w:b w:val="0"/>
                <w:bCs w:val="0"/>
                <w:color w:val="auto"/>
                <w:sz w:val="24"/>
                <w:szCs w:val="24"/>
                <w:highlight w:val="none"/>
                <w:lang w:val="en-US" w:eastAsia="zh-CN"/>
              </w:rPr>
              <w:t>（7）会议室：用后随时清理，将桌椅摆放整齐，保持室内无灰尘；</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0"/>
              <w:jc w:val="left"/>
              <w:textAlignment w:val="auto"/>
              <w:rPr>
                <w:rStyle w:val="320"/>
                <w:rFonts w:hint="default" w:ascii="仿宋_GB2312" w:hAnsi="宋体" w:eastAsia="仿宋_GB2312" w:cs="Times New Roman"/>
                <w:b w:val="0"/>
                <w:bCs w:val="0"/>
                <w:color w:val="auto"/>
                <w:sz w:val="24"/>
                <w:szCs w:val="24"/>
                <w:highlight w:val="none"/>
                <w:lang w:val="en-US" w:eastAsia="zh-CN"/>
              </w:rPr>
            </w:pPr>
            <w:r>
              <w:rPr>
                <w:rStyle w:val="320"/>
                <w:rFonts w:hint="eastAsia" w:ascii="仿宋_GB2312" w:hAnsi="宋体" w:eastAsia="仿宋_GB2312" w:cs="Times New Roman"/>
                <w:b w:val="0"/>
                <w:bCs w:val="0"/>
                <w:color w:val="auto"/>
                <w:sz w:val="24"/>
                <w:szCs w:val="24"/>
                <w:highlight w:val="none"/>
                <w:lang w:val="en-US" w:eastAsia="zh-CN"/>
              </w:rPr>
              <w:t>（8）办公室室内地面：每周清扫一次。</w:t>
            </w:r>
          </w:p>
          <w:p>
            <w:pPr>
              <w:keepNext w:val="0"/>
              <w:keepLines w:val="0"/>
              <w:suppressLineNumbers w:val="0"/>
              <w:spacing w:before="0" w:beforeAutospacing="0" w:after="0" w:afterAutospacing="0" w:line="400" w:lineRule="exact"/>
              <w:ind w:left="0" w:right="0" w:firstLine="480"/>
              <w:jc w:val="left"/>
              <w:rPr>
                <w:rStyle w:val="320"/>
                <w:rFonts w:hint="eastAsia" w:ascii="仿宋_GB2312" w:hAnsi="宋体" w:eastAsia="仿宋_GB2312" w:cs="Times New Roman"/>
                <w:b w:val="0"/>
                <w:bCs w:val="0"/>
                <w:color w:val="auto"/>
                <w:sz w:val="24"/>
                <w:szCs w:val="24"/>
                <w:highlight w:val="none"/>
              </w:rPr>
            </w:pPr>
            <w:r>
              <w:rPr>
                <w:rStyle w:val="320"/>
                <w:rFonts w:hint="eastAsia" w:ascii="仿宋_GB2312" w:hAnsi="宋体" w:eastAsia="仿宋_GB2312" w:cs="Times New Roman"/>
                <w:b w:val="0"/>
                <w:bCs w:val="0"/>
                <w:color w:val="auto"/>
                <w:sz w:val="24"/>
                <w:szCs w:val="24"/>
                <w:highlight w:val="none"/>
              </w:rPr>
              <w:t>室外区域：</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0"/>
              <w:jc w:val="left"/>
              <w:textAlignment w:val="auto"/>
              <w:rPr>
                <w:rStyle w:val="320"/>
                <w:rFonts w:hint="eastAsia" w:ascii="仿宋_GB2312" w:hAnsi="宋体" w:eastAsia="仿宋_GB2312" w:cs="Times New Roman"/>
                <w:b w:val="0"/>
                <w:bCs w:val="0"/>
                <w:color w:val="auto"/>
                <w:sz w:val="24"/>
                <w:szCs w:val="24"/>
                <w:highlight w:val="none"/>
                <w:lang w:val="en-US" w:eastAsia="zh-CN"/>
              </w:rPr>
            </w:pPr>
            <w:r>
              <w:rPr>
                <w:rStyle w:val="320"/>
                <w:rFonts w:hint="eastAsia" w:ascii="仿宋_GB2312" w:hAnsi="宋体" w:eastAsia="仿宋_GB2312" w:cs="Times New Roman"/>
                <w:b w:val="0"/>
                <w:bCs w:val="0"/>
                <w:color w:val="auto"/>
                <w:sz w:val="24"/>
                <w:szCs w:val="24"/>
                <w:highlight w:val="none"/>
                <w:lang w:val="en-US" w:eastAsia="zh-CN"/>
              </w:rPr>
              <w:t>（1）道路地面：清扫需避开上下班时间进行，白天循环保洁，确保道路在目视情况下保持干净，无垃圾、无杂物、无积水；</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0"/>
              <w:jc w:val="left"/>
              <w:textAlignment w:val="auto"/>
              <w:rPr>
                <w:rStyle w:val="320"/>
                <w:rFonts w:hint="eastAsia" w:ascii="仿宋_GB2312" w:hAnsi="宋体" w:eastAsia="仿宋_GB2312" w:cs="Times New Roman"/>
                <w:b w:val="0"/>
                <w:bCs w:val="0"/>
                <w:color w:val="auto"/>
                <w:sz w:val="24"/>
                <w:szCs w:val="24"/>
                <w:highlight w:val="none"/>
                <w:lang w:val="en-US" w:eastAsia="zh-CN"/>
              </w:rPr>
            </w:pPr>
            <w:r>
              <w:rPr>
                <w:rStyle w:val="320"/>
                <w:rFonts w:hint="eastAsia" w:ascii="仿宋_GB2312" w:hAnsi="宋体" w:eastAsia="仿宋_GB2312" w:cs="Times New Roman"/>
                <w:b w:val="0"/>
                <w:bCs w:val="0"/>
                <w:color w:val="auto"/>
                <w:sz w:val="24"/>
                <w:szCs w:val="24"/>
                <w:highlight w:val="none"/>
                <w:lang w:val="en-US" w:eastAsia="zh-CN"/>
              </w:rPr>
              <w:t xml:space="preserve">（2）绿地、明沟：每天循环保洁，发现垃圾杂物及时清除，垃圾滞留地面不超过1小时； </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0"/>
              <w:jc w:val="left"/>
              <w:textAlignment w:val="auto"/>
              <w:rPr>
                <w:rStyle w:val="320"/>
                <w:rFonts w:hint="eastAsia" w:ascii="仿宋_GB2312" w:hAnsi="宋体" w:eastAsia="仿宋_GB2312" w:cs="Times New Roman"/>
                <w:b w:val="0"/>
                <w:bCs w:val="0"/>
                <w:color w:val="auto"/>
                <w:sz w:val="24"/>
                <w:szCs w:val="24"/>
                <w:highlight w:val="none"/>
                <w:lang w:val="en-US" w:eastAsia="zh-CN"/>
              </w:rPr>
            </w:pPr>
            <w:r>
              <w:rPr>
                <w:rStyle w:val="320"/>
                <w:rFonts w:hint="eastAsia" w:ascii="仿宋_GB2312" w:hAnsi="宋体" w:eastAsia="仿宋_GB2312" w:cs="Times New Roman"/>
                <w:b w:val="0"/>
                <w:bCs w:val="0"/>
                <w:color w:val="auto"/>
                <w:sz w:val="24"/>
                <w:szCs w:val="24"/>
                <w:highlight w:val="none"/>
                <w:lang w:val="en-US" w:eastAsia="zh-CN"/>
              </w:rPr>
              <w:t>（3）垃圾桶：每天清理1次，并抹洗1次，确保垃圾无漫溢，确保垃圾桶、周围地面干净整洁、无垃圾、无污迹、无异味；</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0"/>
              <w:jc w:val="left"/>
              <w:textAlignment w:val="auto"/>
              <w:rPr>
                <w:rStyle w:val="320"/>
                <w:rFonts w:hint="eastAsia" w:ascii="仿宋_GB2312" w:hAnsi="宋体" w:eastAsia="仿宋_GB2312" w:cs="Times New Roman"/>
                <w:b w:val="0"/>
                <w:bCs w:val="0"/>
                <w:color w:val="auto"/>
                <w:sz w:val="24"/>
                <w:szCs w:val="24"/>
                <w:highlight w:val="none"/>
                <w:lang w:val="en-US" w:eastAsia="zh-CN"/>
              </w:rPr>
            </w:pPr>
            <w:r>
              <w:rPr>
                <w:rStyle w:val="320"/>
                <w:rFonts w:hint="eastAsia" w:ascii="仿宋_GB2312" w:hAnsi="宋体" w:eastAsia="仿宋_GB2312" w:cs="Times New Roman"/>
                <w:b w:val="0"/>
                <w:bCs w:val="0"/>
                <w:color w:val="auto"/>
                <w:sz w:val="24"/>
                <w:szCs w:val="24"/>
                <w:highlight w:val="none"/>
                <w:lang w:val="en-US" w:eastAsia="zh-CN"/>
              </w:rPr>
              <w:t>（4）消灭鼠害蚊蝇：每月对明沟、垃圾箱等喷洒药水1次，4-9月份每月灭鼠1次，其余每季灭鼠1次；</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0"/>
              <w:jc w:val="left"/>
              <w:textAlignment w:val="auto"/>
              <w:rPr>
                <w:rStyle w:val="320"/>
                <w:rFonts w:hint="eastAsia" w:ascii="仿宋_GB2312" w:hAnsi="宋体" w:eastAsia="仿宋_GB2312" w:cs="Times New Roman"/>
                <w:b w:val="0"/>
                <w:bCs w:val="0"/>
                <w:color w:val="auto"/>
                <w:sz w:val="24"/>
                <w:szCs w:val="24"/>
                <w:highlight w:val="none"/>
                <w:lang w:val="en-US" w:eastAsia="zh-CN"/>
              </w:rPr>
            </w:pPr>
            <w:r>
              <w:rPr>
                <w:rStyle w:val="320"/>
                <w:rFonts w:hint="eastAsia" w:ascii="仿宋_GB2312" w:hAnsi="宋体" w:eastAsia="仿宋_GB2312" w:cs="Times New Roman"/>
                <w:b w:val="0"/>
                <w:bCs w:val="0"/>
                <w:color w:val="auto"/>
                <w:sz w:val="24"/>
                <w:szCs w:val="24"/>
                <w:highlight w:val="none"/>
                <w:lang w:val="en-US" w:eastAsia="zh-CN"/>
              </w:rPr>
              <w:t>（5）公共灯具、宣传栏：每周擦抹1次，目视无灰尘，光亮清洁，2米以上部分每季度年擦抹、除尘1次；</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0"/>
              <w:jc w:val="left"/>
              <w:textAlignment w:val="auto"/>
              <w:rPr>
                <w:rStyle w:val="320"/>
                <w:rFonts w:hint="eastAsia" w:ascii="仿宋_GB2312" w:hAnsi="宋体" w:eastAsia="仿宋_GB2312" w:cs="Times New Roman"/>
                <w:b w:val="0"/>
                <w:bCs w:val="0"/>
                <w:color w:val="auto"/>
                <w:sz w:val="24"/>
                <w:szCs w:val="24"/>
                <w:highlight w:val="none"/>
                <w:lang w:val="en-US" w:eastAsia="zh-CN"/>
              </w:rPr>
            </w:pPr>
            <w:r>
              <w:rPr>
                <w:rStyle w:val="320"/>
                <w:rFonts w:hint="eastAsia" w:ascii="仿宋_GB2312" w:hAnsi="宋体" w:eastAsia="仿宋_GB2312" w:cs="Times New Roman"/>
                <w:b w:val="0"/>
                <w:bCs w:val="0"/>
                <w:color w:val="auto"/>
                <w:sz w:val="24"/>
                <w:szCs w:val="24"/>
                <w:highlight w:val="none"/>
                <w:lang w:val="en-US" w:eastAsia="zh-CN"/>
              </w:rPr>
              <w:t>（6）设施设备用房：每天清扫1次；</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0"/>
              <w:jc w:val="left"/>
              <w:textAlignment w:val="auto"/>
              <w:rPr>
                <w:rStyle w:val="320"/>
                <w:rFonts w:hint="eastAsia" w:ascii="仿宋_GB2312" w:hAnsi="宋体" w:eastAsia="仿宋_GB2312" w:cs="Times New Roman"/>
                <w:b w:val="0"/>
                <w:bCs w:val="0"/>
                <w:color w:val="auto"/>
                <w:sz w:val="24"/>
                <w:szCs w:val="24"/>
                <w:highlight w:val="none"/>
                <w:lang w:val="en-US" w:eastAsia="zh-CN"/>
              </w:rPr>
            </w:pPr>
            <w:r>
              <w:rPr>
                <w:rStyle w:val="320"/>
                <w:rFonts w:hint="eastAsia" w:ascii="仿宋_GB2312" w:hAnsi="宋体" w:eastAsia="仿宋_GB2312" w:cs="Times New Roman"/>
                <w:b w:val="0"/>
                <w:bCs w:val="0"/>
                <w:color w:val="auto"/>
                <w:sz w:val="24"/>
                <w:szCs w:val="24"/>
                <w:highlight w:val="none"/>
                <w:lang w:val="en-US" w:eastAsia="zh-CN"/>
              </w:rPr>
              <w:t>（7）休闲、娱乐、健身设施：每天清洁1次（擦拭表面灰尘、清扫垃圾、擦拭座椅），每月刷洗消毒1次。及时发现设施、设备脱焊、脱漆、断裂及其他安全隐患并报告处理；</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0"/>
              <w:jc w:val="left"/>
              <w:textAlignment w:val="auto"/>
              <w:rPr>
                <w:rStyle w:val="320"/>
                <w:rFonts w:hint="eastAsia" w:ascii="仿宋_GB2312" w:hAnsi="宋体" w:eastAsia="仿宋_GB2312" w:cs="Times New Roman"/>
                <w:b w:val="0"/>
                <w:bCs w:val="0"/>
                <w:color w:val="000000" w:themeColor="text1"/>
                <w:sz w:val="24"/>
                <w:szCs w:val="24"/>
                <w:highlight w:val="none"/>
                <w:lang w:val="en-US" w:eastAsia="zh-CN"/>
                <w14:textFill>
                  <w14:solidFill>
                    <w14:schemeClr w14:val="tx1"/>
                  </w14:solidFill>
                </w14:textFill>
              </w:rPr>
            </w:pPr>
            <w:r>
              <w:rPr>
                <w:rStyle w:val="320"/>
                <w:rFonts w:hint="eastAsia" w:ascii="仿宋_GB2312" w:hAnsi="宋体" w:eastAsia="仿宋_GB2312" w:cs="Times New Roman"/>
                <w:b w:val="0"/>
                <w:bCs w:val="0"/>
                <w:color w:val="000000" w:themeColor="text1"/>
                <w:sz w:val="24"/>
                <w:szCs w:val="24"/>
                <w:highlight w:val="none"/>
                <w:lang w:val="en-US" w:eastAsia="zh-CN"/>
                <w14:textFill>
                  <w14:solidFill>
                    <w14:schemeClr w14:val="tx1"/>
                  </w14:solidFill>
                </w14:textFill>
              </w:rPr>
              <w:t>（8）山脚及山边平台、露台（属于采购人管理的范围）：每周清扫1次枯枝落叶；</w:t>
            </w:r>
          </w:p>
          <w:p>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right="0" w:rightChars="0" w:firstLine="480" w:firstLineChars="200"/>
              <w:jc w:val="left"/>
              <w:textAlignment w:val="auto"/>
              <w:rPr>
                <w:rStyle w:val="325"/>
                <w:rFonts w:hint="eastAsia" w:ascii="仿宋_GB2312" w:hAnsi="仿宋_GB2312" w:eastAsia="仿宋_GB2312" w:cs="仿宋_GB2312"/>
                <w:bCs/>
                <w:sz w:val="24"/>
                <w:szCs w:val="24"/>
                <w:lang w:val="en-US" w:eastAsia="zh-CN"/>
              </w:rPr>
            </w:pPr>
            <w:r>
              <w:rPr>
                <w:rStyle w:val="320"/>
                <w:rFonts w:hint="eastAsia" w:ascii="仿宋_GB2312" w:hAnsi="仿宋_GB2312" w:eastAsia="仿宋_GB2312" w:cs="仿宋_GB2312"/>
                <w:b w:val="0"/>
                <w:bCs w:val="0"/>
                <w:color w:val="auto"/>
                <w:sz w:val="24"/>
                <w:szCs w:val="24"/>
                <w:highlight w:val="none"/>
                <w:lang w:val="en-US" w:eastAsia="zh-CN"/>
              </w:rPr>
              <w:t>（9）绿化养护：对采购人办公区域内树木绿植进行每年2次全面修剪。</w:t>
            </w:r>
            <w:r>
              <w:rPr>
                <w:rStyle w:val="325"/>
                <w:rFonts w:hint="eastAsia" w:ascii="仿宋_GB2312" w:hAnsi="仿宋_GB2312" w:eastAsia="仿宋_GB2312" w:cs="仿宋_GB2312"/>
                <w:bCs/>
                <w:sz w:val="24"/>
                <w:szCs w:val="24"/>
                <w:lang w:val="en-US" w:eastAsia="zh-CN"/>
              </w:rPr>
              <w:t>要求做到乔木无枯枝，主侧枝分布均匀，整体美观。伸出围墙的枝条，不得影响行人和车辆通行安全，不得影响架空输电线路的安全；绿植无明显杂草；</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200"/>
              <w:jc w:val="left"/>
              <w:textAlignment w:val="auto"/>
              <w:rPr>
                <w:rStyle w:val="320"/>
                <w:rFonts w:hint="default" w:ascii="仿宋_GB2312" w:hAnsi="宋体" w:eastAsia="仿宋_GB2312" w:cs="Times New Roman"/>
                <w:b w:val="0"/>
                <w:bCs w:val="0"/>
                <w:color w:val="auto"/>
                <w:sz w:val="24"/>
                <w:szCs w:val="24"/>
                <w:highlight w:val="none"/>
                <w:lang w:val="en-US" w:eastAsia="zh-CN"/>
              </w:rPr>
            </w:pPr>
            <w:r>
              <w:rPr>
                <w:rStyle w:val="320"/>
                <w:rFonts w:hint="eastAsia" w:ascii="仿宋_GB2312" w:hAnsi="宋体" w:eastAsia="仿宋_GB2312" w:cs="Times New Roman"/>
                <w:b w:val="0"/>
                <w:bCs w:val="0"/>
                <w:color w:val="auto"/>
                <w:sz w:val="24"/>
                <w:szCs w:val="24"/>
                <w:highlight w:val="none"/>
                <w:lang w:val="en-US" w:eastAsia="zh-CN"/>
              </w:rPr>
              <w:t>（10）每年清理1次化粪池、沉沙井、下水道、排污口。</w:t>
            </w:r>
          </w:p>
          <w:p>
            <w:pPr>
              <w:pStyle w:val="321"/>
              <w:keepNext w:val="0"/>
              <w:keepLines w:val="0"/>
              <w:suppressLineNumbers w:val="0"/>
              <w:spacing w:before="0" w:beforeAutospacing="0" w:after="0" w:afterAutospacing="0" w:line="400" w:lineRule="exact"/>
              <w:ind w:left="0" w:right="42" w:rightChars="20" w:firstLine="482"/>
              <w:rPr>
                <w:rStyle w:val="319"/>
                <w:rFonts w:hint="default" w:hAnsi="仿宋_GB2312" w:cs="仿宋_GB2312"/>
                <w:b/>
                <w:bCs/>
                <w:color w:val="auto"/>
                <w:highlight w:val="none"/>
              </w:rPr>
            </w:pPr>
            <w:r>
              <w:rPr>
                <w:rStyle w:val="319"/>
                <w:rFonts w:hint="default" w:ascii="仿宋_GB2312" w:hAnsi="仿宋_GB2312" w:eastAsia="仿宋_GB2312" w:cs="仿宋_GB2312"/>
                <w:b/>
                <w:bCs/>
                <w:color w:val="auto"/>
                <w:sz w:val="24"/>
                <w:szCs w:val="24"/>
                <w:highlight w:val="none"/>
              </w:rPr>
              <w:t>四</w:t>
            </w:r>
            <w:r>
              <w:rPr>
                <w:rStyle w:val="319"/>
                <w:rFonts w:hint="default" w:hAnsi="仿宋_GB2312" w:cs="仿宋_GB2312"/>
                <w:b/>
                <w:bCs/>
                <w:color w:val="auto"/>
                <w:highlight w:val="none"/>
              </w:rPr>
              <w:t>、</w:t>
            </w:r>
            <w:r>
              <w:rPr>
                <w:rStyle w:val="319"/>
                <w:rFonts w:hint="default" w:ascii="仿宋_GB2312" w:hAnsi="仿宋_GB2312" w:eastAsia="仿宋_GB2312" w:cs="仿宋_GB2312"/>
                <w:b/>
                <w:bCs/>
                <w:color w:val="auto"/>
                <w:sz w:val="24"/>
                <w:szCs w:val="24"/>
                <w:highlight w:val="none"/>
              </w:rPr>
              <w:t>考核要求</w:t>
            </w:r>
          </w:p>
          <w:p>
            <w:pPr>
              <w:keepNext w:val="0"/>
              <w:keepLines w:val="0"/>
              <w:suppressLineNumbers w:val="0"/>
              <w:spacing w:before="0" w:beforeAutospacing="0" w:after="0" w:afterAutospacing="0" w:line="400" w:lineRule="exact"/>
              <w:ind w:left="0" w:right="0" w:firstLine="480" w:firstLineChars="200"/>
              <w:jc w:val="left"/>
              <w:rPr>
                <w:rStyle w:val="320"/>
                <w:rFonts w:hint="eastAsia" w:ascii="仿宋_GB2312" w:eastAsia="仿宋_GB2312" w:cs="Times New Roman"/>
                <w:color w:val="auto"/>
                <w:sz w:val="24"/>
                <w:szCs w:val="24"/>
                <w:highlight w:val="none"/>
                <w:lang w:eastAsia="zh-CN"/>
              </w:rPr>
            </w:pPr>
            <w:r>
              <w:rPr>
                <w:rStyle w:val="320"/>
                <w:rFonts w:hint="default" w:ascii="仿宋_GB2312" w:eastAsia="仿宋_GB2312" w:cs="Times New Roman"/>
                <w:color w:val="auto"/>
                <w:sz w:val="24"/>
                <w:szCs w:val="24"/>
                <w:highlight w:val="none"/>
              </w:rPr>
              <w:t>（一）</w:t>
            </w:r>
            <w:r>
              <w:rPr>
                <w:rStyle w:val="320"/>
                <w:rFonts w:hint="eastAsia" w:ascii="仿宋_GB2312" w:eastAsia="仿宋_GB2312" w:cs="Times New Roman"/>
                <w:color w:val="auto"/>
                <w:sz w:val="24"/>
                <w:szCs w:val="24"/>
                <w:highlight w:val="none"/>
                <w:lang w:eastAsia="zh-CN"/>
              </w:rPr>
              <w:t>供应商根据服务标准，指定人员定期或不定时抽查各项目安保、卫生完成情况，针对采购人提出的意见督促整改。</w:t>
            </w:r>
          </w:p>
          <w:p>
            <w:pPr>
              <w:keepNext w:val="0"/>
              <w:keepLines w:val="0"/>
              <w:suppressLineNumbers w:val="0"/>
              <w:spacing w:before="0" w:beforeAutospacing="0" w:after="0" w:afterAutospacing="0" w:line="400" w:lineRule="exact"/>
              <w:ind w:left="0" w:right="0" w:firstLine="480" w:firstLineChars="200"/>
              <w:jc w:val="left"/>
              <w:rPr>
                <w:rStyle w:val="320"/>
                <w:rFonts w:hint="eastAsia" w:ascii="仿宋_GB2312" w:eastAsia="仿宋_GB2312" w:cs="Times New Roman"/>
                <w:color w:val="auto"/>
                <w:sz w:val="24"/>
                <w:szCs w:val="24"/>
                <w:highlight w:val="none"/>
                <w:lang w:eastAsia="zh-CN"/>
              </w:rPr>
            </w:pPr>
            <w:r>
              <w:rPr>
                <w:rStyle w:val="320"/>
                <w:rFonts w:hint="default" w:ascii="仿宋_GB2312" w:eastAsia="仿宋_GB2312" w:cs="Times New Roman"/>
                <w:color w:val="auto"/>
                <w:sz w:val="24"/>
                <w:szCs w:val="24"/>
                <w:highlight w:val="none"/>
              </w:rPr>
              <w:t>（二）</w:t>
            </w:r>
            <w:r>
              <w:rPr>
                <w:rStyle w:val="320"/>
                <w:rFonts w:hint="eastAsia" w:ascii="仿宋_GB2312" w:eastAsia="仿宋_GB2312" w:cs="Times New Roman"/>
                <w:color w:val="auto"/>
                <w:sz w:val="24"/>
                <w:szCs w:val="24"/>
                <w:highlight w:val="none"/>
                <w:lang w:val="en-US" w:eastAsia="zh-CN"/>
              </w:rPr>
              <w:t>保安员、</w:t>
            </w:r>
            <w:r>
              <w:rPr>
                <w:rStyle w:val="320"/>
                <w:rFonts w:hint="eastAsia" w:ascii="仿宋_GB2312" w:eastAsia="仿宋_GB2312" w:cs="Times New Roman"/>
                <w:color w:val="auto"/>
                <w:sz w:val="24"/>
                <w:szCs w:val="24"/>
                <w:highlight w:val="none"/>
                <w:lang w:eastAsia="zh-CN"/>
              </w:rPr>
              <w:t>保洁员应当坚守岗位，按时上下班，熟悉所负责范围内的安保、卫生情况，每天按工作质量标准及工作计划实施安保、保洁，并登记工作完成情况。</w:t>
            </w:r>
          </w:p>
          <w:p>
            <w:pPr>
              <w:keepNext w:val="0"/>
              <w:keepLines w:val="0"/>
              <w:suppressLineNumbers w:val="0"/>
              <w:spacing w:before="0" w:beforeAutospacing="0" w:after="0" w:afterAutospacing="0" w:line="400" w:lineRule="exact"/>
              <w:ind w:left="0" w:right="0" w:firstLine="480" w:firstLineChars="200"/>
              <w:jc w:val="left"/>
              <w:rPr>
                <w:rStyle w:val="320"/>
                <w:rFonts w:hint="eastAsia" w:ascii="仿宋_GB2312" w:eastAsia="仿宋_GB2312" w:cs="Times New Roman"/>
                <w:color w:val="auto"/>
                <w:sz w:val="24"/>
                <w:szCs w:val="24"/>
                <w:highlight w:val="none"/>
                <w:lang w:eastAsia="zh-CN"/>
              </w:rPr>
            </w:pPr>
            <w:r>
              <w:rPr>
                <w:rStyle w:val="320"/>
                <w:rFonts w:hint="default" w:ascii="仿宋_GB2312" w:eastAsia="仿宋_GB2312" w:cs="Times New Roman"/>
                <w:color w:val="auto"/>
                <w:sz w:val="24"/>
                <w:szCs w:val="24"/>
                <w:highlight w:val="none"/>
              </w:rPr>
              <w:t>（三）</w:t>
            </w:r>
            <w:r>
              <w:rPr>
                <w:rStyle w:val="320"/>
                <w:rFonts w:hint="eastAsia" w:ascii="仿宋_GB2312" w:eastAsia="仿宋_GB2312" w:cs="Times New Roman"/>
                <w:color w:val="auto"/>
                <w:sz w:val="24"/>
                <w:szCs w:val="24"/>
                <w:highlight w:val="none"/>
                <w:lang w:eastAsia="zh-CN"/>
              </w:rPr>
              <w:t>严格落实安保、卫生工作质量标准，每天对各安保、清洁区域进行自检，不符合规范要求的要立即整改。</w:t>
            </w:r>
          </w:p>
          <w:p>
            <w:pPr>
              <w:pStyle w:val="321"/>
              <w:keepNext w:val="0"/>
              <w:keepLines w:val="0"/>
              <w:suppressLineNumbers w:val="0"/>
              <w:spacing w:before="0" w:beforeAutospacing="0" w:after="0" w:afterAutospacing="0" w:line="400" w:lineRule="exact"/>
              <w:ind w:left="0" w:right="42" w:rightChars="20" w:firstLine="482" w:firstLineChars="200"/>
              <w:rPr>
                <w:rStyle w:val="319"/>
                <w:rFonts w:hint="default" w:ascii="仿宋_GB2312" w:hAnsi="仿宋_GB2312" w:eastAsia="仿宋_GB2312" w:cs="仿宋_GB2312"/>
                <w:b/>
                <w:bCs/>
                <w:color w:val="auto"/>
                <w:sz w:val="24"/>
                <w:szCs w:val="24"/>
                <w:highlight w:val="none"/>
              </w:rPr>
            </w:pPr>
            <w:r>
              <w:rPr>
                <w:rStyle w:val="319"/>
                <w:rFonts w:hint="eastAsia" w:ascii="仿宋_GB2312" w:hAnsi="仿宋_GB2312" w:eastAsia="仿宋_GB2312" w:cs="仿宋_GB2312"/>
                <w:b/>
                <w:bCs/>
                <w:color w:val="auto"/>
                <w:sz w:val="24"/>
                <w:szCs w:val="24"/>
                <w:highlight w:val="none"/>
                <w:lang w:eastAsia="zh-CN"/>
              </w:rPr>
              <w:t>五</w:t>
            </w:r>
            <w:r>
              <w:rPr>
                <w:rStyle w:val="319"/>
                <w:rFonts w:hint="default" w:ascii="仿宋_GB2312" w:hAnsi="仿宋_GB2312" w:eastAsia="仿宋_GB2312" w:cs="仿宋_GB2312"/>
                <w:b/>
                <w:bCs/>
                <w:color w:val="auto"/>
                <w:sz w:val="24"/>
                <w:szCs w:val="24"/>
                <w:highlight w:val="none"/>
              </w:rPr>
              <w:t>、责任处罚</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200"/>
              <w:jc w:val="left"/>
              <w:textAlignment w:val="auto"/>
              <w:rPr>
                <w:rStyle w:val="320"/>
                <w:rFonts w:hint="default" w:ascii="仿宋_GB2312" w:eastAsia="仿宋_GB2312" w:cs="Times New Roman"/>
                <w:color w:val="auto"/>
                <w:sz w:val="24"/>
                <w:szCs w:val="24"/>
                <w:highlight w:val="none"/>
              </w:rPr>
            </w:pPr>
            <w:r>
              <w:rPr>
                <w:rStyle w:val="320"/>
                <w:rFonts w:hint="default" w:ascii="仿宋_GB2312" w:eastAsia="仿宋_GB2312" w:cs="Times New Roman"/>
                <w:color w:val="auto"/>
                <w:sz w:val="24"/>
                <w:szCs w:val="24"/>
                <w:highlight w:val="none"/>
              </w:rPr>
              <w:t>（一）供应商有责任管理好自己的员工，为本项目服务的员工所发生的违法乱纪、人员意外伤害等责任事故，一切责任由供应商承担。</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200"/>
              <w:jc w:val="left"/>
              <w:textAlignment w:val="auto"/>
              <w:rPr>
                <w:rStyle w:val="320"/>
                <w:rFonts w:hint="default" w:ascii="仿宋_GB2312" w:eastAsia="仿宋_GB2312" w:cs="Times New Roman"/>
                <w:color w:val="auto"/>
                <w:sz w:val="24"/>
                <w:szCs w:val="24"/>
                <w:highlight w:val="none"/>
              </w:rPr>
            </w:pPr>
            <w:r>
              <w:rPr>
                <w:rStyle w:val="320"/>
                <w:rFonts w:hint="default" w:ascii="仿宋_GB2312" w:eastAsia="仿宋_GB2312" w:cs="Times New Roman"/>
                <w:color w:val="auto"/>
                <w:sz w:val="24"/>
                <w:szCs w:val="24"/>
                <w:highlight w:val="none"/>
              </w:rPr>
              <w:t>（二）因供应商责任造成财产损失、丢失及其它损失由供应商承担。</w:t>
            </w:r>
          </w:p>
          <w:p>
            <w:pPr>
              <w:keepNext w:val="0"/>
              <w:keepLines w:val="0"/>
              <w:suppressLineNumbers w:val="0"/>
              <w:spacing w:before="0" w:beforeAutospacing="0" w:after="0" w:afterAutospacing="0" w:line="400" w:lineRule="exact"/>
              <w:ind w:left="0" w:right="0" w:firstLine="480" w:firstLineChars="200"/>
              <w:jc w:val="left"/>
              <w:rPr>
                <w:rStyle w:val="320"/>
                <w:rFonts w:hint="default" w:ascii="仿宋_GB2312" w:eastAsia="仿宋_GB2312" w:cs="Times New Roman"/>
                <w:color w:val="auto"/>
                <w:sz w:val="24"/>
                <w:szCs w:val="24"/>
                <w:highlight w:val="none"/>
              </w:rPr>
            </w:pPr>
            <w:r>
              <w:rPr>
                <w:rStyle w:val="320"/>
                <w:rFonts w:hint="default" w:ascii="仿宋_GB2312" w:eastAsia="仿宋_GB2312" w:cs="Times New Roman"/>
                <w:color w:val="auto"/>
                <w:sz w:val="24"/>
                <w:szCs w:val="24"/>
                <w:highlight w:val="none"/>
              </w:rPr>
              <w:t>（三）以上责任由供应商负全责后，采购人保留追究供应商相关法律责任的权利。</w:t>
            </w:r>
          </w:p>
          <w:p>
            <w:pPr>
              <w:pStyle w:val="321"/>
              <w:keepNext w:val="0"/>
              <w:keepLines w:val="0"/>
              <w:suppressLineNumbers w:val="0"/>
              <w:spacing w:before="0" w:beforeAutospacing="0" w:after="0" w:afterAutospacing="0" w:line="400" w:lineRule="exact"/>
              <w:ind w:left="0" w:right="42" w:rightChars="20" w:firstLine="482" w:firstLineChars="200"/>
              <w:rPr>
                <w:rStyle w:val="319"/>
                <w:rFonts w:hint="eastAsia" w:ascii="仿宋_GB2312" w:hAnsi="仿宋_GB2312" w:eastAsia="仿宋_GB2312" w:cs="仿宋_GB2312"/>
                <w:b/>
                <w:bCs/>
                <w:color w:val="auto"/>
                <w:sz w:val="24"/>
                <w:szCs w:val="24"/>
                <w:highlight w:val="none"/>
              </w:rPr>
            </w:pPr>
            <w:r>
              <w:rPr>
                <w:rStyle w:val="319"/>
                <w:rFonts w:hint="eastAsia" w:ascii="仿宋_GB2312" w:hAnsi="仿宋_GB2312" w:eastAsia="仿宋_GB2312" w:cs="仿宋_GB2312"/>
                <w:b/>
                <w:bCs/>
                <w:color w:val="auto"/>
                <w:sz w:val="24"/>
                <w:szCs w:val="24"/>
                <w:highlight w:val="none"/>
                <w:lang w:eastAsia="zh-CN"/>
              </w:rPr>
              <w:t>六</w:t>
            </w:r>
            <w:r>
              <w:rPr>
                <w:rStyle w:val="319"/>
                <w:rFonts w:hint="eastAsia" w:ascii="仿宋_GB2312" w:hAnsi="仿宋_GB2312" w:eastAsia="仿宋_GB2312" w:cs="仿宋_GB2312"/>
                <w:b/>
                <w:bCs/>
                <w:color w:val="auto"/>
                <w:sz w:val="24"/>
                <w:szCs w:val="24"/>
                <w:highlight w:val="none"/>
              </w:rPr>
              <w:t>、保密要求</w:t>
            </w:r>
          </w:p>
          <w:p>
            <w:pPr>
              <w:keepNext w:val="0"/>
              <w:keepLines w:val="0"/>
              <w:suppressLineNumbers w:val="0"/>
              <w:spacing w:before="0" w:beforeAutospacing="0" w:after="0" w:afterAutospacing="0" w:line="400" w:lineRule="exact"/>
              <w:ind w:left="0" w:right="0" w:firstLine="480" w:firstLineChars="200"/>
              <w:jc w:val="left"/>
              <w:rPr>
                <w:rStyle w:val="319"/>
                <w:rFonts w:hint="default" w:ascii="仿宋_GB2312" w:hAnsi="仿宋_GB2312" w:eastAsia="仿宋_GB2312" w:cs="仿宋_GB2312"/>
                <w:b/>
                <w:bCs/>
                <w:color w:val="auto"/>
                <w:sz w:val="24"/>
                <w:szCs w:val="24"/>
                <w:highlight w:val="none"/>
              </w:rPr>
            </w:pPr>
            <w:r>
              <w:rPr>
                <w:rFonts w:hint="eastAsia" w:ascii="仿宋_GB2312" w:hAnsi="宋体" w:eastAsia="仿宋_GB2312" w:cs="Arial"/>
                <w:color w:val="auto"/>
                <w:sz w:val="24"/>
                <w:highlight w:val="none"/>
              </w:rPr>
              <w:t>采购人要求供应商严格执行国家有关的保密法律法规及规章制度。所有物业服务人员须做到不该问的不问，不该说的不说，不该看的不看，对采购人提供的物业管理资料，成交供应商应妥善保管，不得向第三方提供、转述该资料的任何部分，否则，造成严重后果的，采购人将追究其相关法律责任。</w:t>
            </w:r>
          </w:p>
          <w:p>
            <w:pPr>
              <w:pStyle w:val="321"/>
              <w:keepNext w:val="0"/>
              <w:keepLines w:val="0"/>
              <w:numPr>
                <w:ilvl w:val="0"/>
                <w:numId w:val="0"/>
              </w:numPr>
              <w:suppressLineNumbers w:val="0"/>
              <w:spacing w:before="0" w:beforeAutospacing="0" w:after="0" w:afterAutospacing="0" w:line="400" w:lineRule="exact"/>
              <w:ind w:left="420" w:leftChars="200" w:right="42" w:rightChars="20"/>
              <w:rPr>
                <w:rStyle w:val="319"/>
                <w:rFonts w:hint="eastAsia" w:ascii="仿宋_GB2312" w:hAnsi="仿宋_GB2312" w:eastAsia="仿宋_GB2312" w:cs="仿宋_GB2312"/>
                <w:b/>
                <w:bCs/>
                <w:color w:val="auto"/>
                <w:sz w:val="24"/>
                <w:szCs w:val="24"/>
                <w:highlight w:val="none"/>
              </w:rPr>
            </w:pPr>
            <w:r>
              <w:rPr>
                <w:rStyle w:val="319"/>
                <w:rFonts w:hint="eastAsia" w:ascii="仿宋_GB2312" w:hAnsi="仿宋_GB2312" w:eastAsia="仿宋_GB2312" w:cs="仿宋_GB2312"/>
                <w:b/>
                <w:bCs/>
                <w:color w:val="auto"/>
                <w:sz w:val="24"/>
                <w:szCs w:val="24"/>
                <w:highlight w:val="none"/>
                <w:lang w:val="en-US" w:eastAsia="zh-CN"/>
              </w:rPr>
              <w:t>七、</w:t>
            </w:r>
            <w:r>
              <w:rPr>
                <w:rStyle w:val="319"/>
                <w:rFonts w:hint="eastAsia" w:ascii="仿宋_GB2312" w:hAnsi="仿宋_GB2312" w:eastAsia="仿宋_GB2312" w:cs="仿宋_GB2312"/>
                <w:b/>
                <w:bCs/>
                <w:color w:val="auto"/>
                <w:sz w:val="24"/>
                <w:szCs w:val="24"/>
                <w:highlight w:val="none"/>
              </w:rPr>
              <w:t>其他需要说明的事项</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200"/>
              <w:jc w:val="left"/>
              <w:textAlignment w:val="auto"/>
              <w:rPr>
                <w:rFonts w:hint="default" w:ascii="仿宋_GB2312" w:hAnsi="宋体" w:eastAsia="仿宋_GB2312" w:cs="Arial"/>
                <w:color w:val="auto"/>
                <w:sz w:val="24"/>
                <w:highlight w:val="none"/>
              </w:rPr>
            </w:pPr>
            <w:r>
              <w:rPr>
                <w:rFonts w:hint="default" w:ascii="仿宋_GB2312" w:hAnsi="宋体" w:eastAsia="仿宋_GB2312" w:cs="Arial"/>
                <w:color w:val="auto"/>
                <w:sz w:val="24"/>
                <w:highlight w:val="none"/>
              </w:rPr>
              <w:t>（一）本合同</w:t>
            </w:r>
            <w:r>
              <w:rPr>
                <w:rFonts w:hint="eastAsia" w:ascii="仿宋_GB2312" w:hAnsi="宋体" w:eastAsia="仿宋_GB2312" w:cs="Arial"/>
                <w:color w:val="auto"/>
                <w:sz w:val="24"/>
                <w:highlight w:val="none"/>
                <w:lang w:val="en-US" w:eastAsia="zh-CN"/>
              </w:rPr>
              <w:t>履行中</w:t>
            </w:r>
            <w:r>
              <w:rPr>
                <w:rFonts w:hint="default" w:ascii="仿宋_GB2312" w:hAnsi="宋体" w:eastAsia="仿宋_GB2312" w:cs="Arial"/>
                <w:color w:val="auto"/>
                <w:sz w:val="24"/>
                <w:highlight w:val="none"/>
              </w:rPr>
              <w:t>，在未确定新一期服务合同前，应采购人的要求，经双方协商一致，在法规允许情况下，采购人可与成交供应商按本合同约定（包括服务标准及费用）继续与采购人签订延期服务合同，直至新一期服务合同生效止，并积极配合采购人完成交接工作。</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200"/>
              <w:jc w:val="left"/>
              <w:textAlignment w:val="auto"/>
              <w:rPr>
                <w:rFonts w:hint="default" w:ascii="仿宋_GB2312" w:hAnsi="宋体" w:eastAsia="仿宋_GB2312" w:cs="Arial"/>
                <w:color w:val="auto"/>
                <w:sz w:val="24"/>
                <w:highlight w:val="none"/>
              </w:rPr>
            </w:pPr>
            <w:r>
              <w:rPr>
                <w:rFonts w:hint="default" w:ascii="仿宋_GB2312" w:hAnsi="宋体" w:eastAsia="仿宋_GB2312" w:cs="Arial"/>
                <w:color w:val="auto"/>
                <w:sz w:val="24"/>
                <w:highlight w:val="none"/>
              </w:rPr>
              <w:t>（二）本项目实行费用包干制。</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200"/>
              <w:jc w:val="left"/>
              <w:textAlignment w:val="auto"/>
              <w:rPr>
                <w:rFonts w:hint="default" w:ascii="仿宋_GB2312" w:hAnsi="宋体" w:eastAsia="仿宋_GB2312" w:cs="Arial"/>
                <w:color w:val="auto"/>
                <w:sz w:val="24"/>
                <w:highlight w:val="none"/>
              </w:rPr>
            </w:pPr>
            <w:r>
              <w:rPr>
                <w:rFonts w:hint="default" w:ascii="仿宋_GB2312" w:hAnsi="宋体" w:eastAsia="仿宋_GB2312" w:cs="Arial"/>
                <w:color w:val="auto"/>
                <w:sz w:val="24"/>
                <w:highlight w:val="none"/>
              </w:rPr>
              <w:t>（三）供应商必须按照国家法律法规的要求足额为物业服务人员缴纳社保、支付法定节假日加班费。如供应商未及时足额为物业服务人员缴纳社保及支付加班费的，因此产生的纠纷由供应商负全责。</w:t>
            </w:r>
          </w:p>
          <w:p>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80" w:firstLineChars="200"/>
              <w:jc w:val="left"/>
              <w:textAlignment w:val="auto"/>
              <w:rPr>
                <w:rFonts w:hint="default" w:ascii="仿宋_GB2312" w:hAnsi="宋体" w:eastAsia="仿宋_GB2312" w:cs="Arial"/>
                <w:color w:val="auto"/>
                <w:sz w:val="24"/>
                <w:highlight w:val="none"/>
              </w:rPr>
            </w:pPr>
            <w:r>
              <w:rPr>
                <w:rFonts w:hint="default" w:ascii="仿宋_GB2312" w:hAnsi="宋体" w:eastAsia="仿宋_GB2312" w:cs="Arial"/>
                <w:color w:val="auto"/>
                <w:sz w:val="24"/>
                <w:highlight w:val="none"/>
              </w:rPr>
              <w:t>（四）供应商在物业服务合同期间内，若管理混乱，缺人缺岗，服务质量差，影响采购人正常秩序或声誉，因此类问题三次接到有</w:t>
            </w:r>
            <w:r>
              <w:rPr>
                <w:rFonts w:hint="eastAsia" w:ascii="仿宋_GB2312" w:hAnsi="宋体" w:eastAsia="仿宋_GB2312" w:cs="Arial"/>
                <w:color w:val="auto"/>
                <w:sz w:val="24"/>
                <w:highlight w:val="none"/>
                <w:lang w:eastAsia="zh-CN"/>
              </w:rPr>
              <w:t>关</w:t>
            </w:r>
            <w:r>
              <w:rPr>
                <w:rFonts w:hint="default" w:ascii="仿宋_GB2312" w:hAnsi="宋体" w:eastAsia="仿宋_GB2312" w:cs="Arial"/>
                <w:color w:val="auto"/>
                <w:sz w:val="24"/>
                <w:highlight w:val="none"/>
              </w:rPr>
              <w:t>投诉的，采购人有权提前解除物业服务合同。</w:t>
            </w:r>
          </w:p>
          <w:p>
            <w:pPr>
              <w:keepNext w:val="0"/>
              <w:keepLines w:val="0"/>
              <w:suppressLineNumbers w:val="0"/>
              <w:spacing w:before="0" w:beforeAutospacing="0" w:after="0" w:afterAutospacing="0" w:line="400" w:lineRule="exact"/>
              <w:ind w:left="0" w:right="0" w:firstLine="480" w:firstLineChars="200"/>
              <w:jc w:val="left"/>
              <w:rPr>
                <w:rStyle w:val="319"/>
                <w:rFonts w:hint="eastAsia" w:ascii="仿宋_GB2312" w:hAnsi="仿宋_GB2312" w:eastAsia="仿宋_GB2312" w:cs="仿宋_GB2312"/>
                <w:b/>
                <w:bCs/>
                <w:color w:val="auto"/>
                <w:sz w:val="24"/>
                <w:szCs w:val="24"/>
                <w:highlight w:val="none"/>
              </w:rPr>
            </w:pPr>
            <w:r>
              <w:rPr>
                <w:rFonts w:hint="default" w:ascii="仿宋_GB2312" w:hAnsi="宋体" w:eastAsia="仿宋_GB2312" w:cs="Arial"/>
                <w:color w:val="auto"/>
                <w:sz w:val="24"/>
                <w:highlight w:val="none"/>
              </w:rPr>
              <w:t>（五）供应商在物业服务合同期间内，违反双方所签订的保密协议产生法律责任的，供应商负全责，采购人有权提前解除物业服务合同。</w:t>
            </w:r>
          </w:p>
        </w:tc>
        <w:tc>
          <w:tcPr>
            <w:tcW w:w="7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420" w:right="0" w:hanging="420"/>
              <w:jc w:val="center"/>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1项</w:t>
            </w:r>
          </w:p>
        </w:tc>
      </w:tr>
    </w:tbl>
    <w:p>
      <w:pPr>
        <w:spacing w:line="400" w:lineRule="exact"/>
      </w:pPr>
    </w:p>
    <w:tbl>
      <w:tblPr>
        <w:tblStyle w:val="60"/>
        <w:tblW w:w="93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w:t>
            </w:r>
            <w:r>
              <w:rPr>
                <w:rFonts w:hint="eastAsia" w:ascii="仿宋_GB2312" w:hAnsi="仿宋_GB2312" w:eastAsia="仿宋_GB2312" w:cs="仿宋_GB2312"/>
                <w:bCs/>
                <w:color w:val="000000"/>
                <w:sz w:val="24"/>
                <w:lang w:val="en-US" w:eastAsia="zh-CN"/>
              </w:rPr>
              <w:t>广西壮族自治区</w:t>
            </w:r>
            <w:r>
              <w:rPr>
                <w:rFonts w:hint="eastAsia" w:ascii="仿宋_GB2312" w:hAnsi="仿宋_GB2312" w:eastAsia="仿宋_GB2312" w:cs="仿宋_GB2312"/>
                <w:bCs/>
                <w:color w:val="000000"/>
                <w:sz w:val="24"/>
              </w:rPr>
              <w:t>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2.供应商必须按照《中华人民共和国劳动合同法》的规定与员工签订劳动合同并按照国家及省市的相关规定为投入本项目人员统一缴纳社会保险和人员意外伤害等各种保险；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3.供应商报价必须包含本项目人员工资、保险费、福利费、加班费、管理费、服装费、税费、意外伤害险等相关费用；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4.供应商须自行承担本项目服务所有的专用工具、保洁用品及化粪池、沉</w:t>
            </w:r>
            <w:r>
              <w:rPr>
                <w:rFonts w:hint="eastAsia" w:ascii="仿宋_GB2312" w:hAnsi="仿宋_GB2312" w:eastAsia="仿宋_GB2312" w:cs="仿宋_GB2312"/>
                <w:bCs/>
                <w:color w:val="000000"/>
                <w:sz w:val="24"/>
                <w:lang w:val="en-US" w:eastAsia="zh-CN"/>
              </w:rPr>
              <w:t>沙</w:t>
            </w:r>
            <w:r>
              <w:rPr>
                <w:rFonts w:hint="eastAsia" w:ascii="仿宋_GB2312" w:hAnsi="仿宋_GB2312" w:eastAsia="仿宋_GB2312" w:cs="仿宋_GB2312"/>
                <w:bCs/>
                <w:color w:val="000000"/>
                <w:sz w:val="24"/>
              </w:rPr>
              <w:t>井、下水道、排污口清理费等相关费用；水电维修更换耗材费用由采购人承担。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接到通知后15分钟内到达采购人指定地点。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1.服务交接时间：自合同约定提供服务之日起5日内办理完服务交接手续；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：广西柳州市乐群路131号。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rPr>
              <w:t>向成交供应商支付，成交供应商应当于</w:t>
            </w:r>
            <w:r>
              <w:rPr>
                <w:rFonts w:hint="eastAsia" w:ascii="仿宋_GB2312" w:hAnsi="仿宋_GB2312" w:eastAsia="仿宋_GB2312" w:cs="仿宋_GB2312"/>
                <w:bCs/>
                <w:color w:val="000000"/>
                <w:sz w:val="24"/>
                <w:lang w:val="en-US" w:eastAsia="zh-CN"/>
              </w:rPr>
              <w:t>次</w:t>
            </w:r>
            <w:r>
              <w:rPr>
                <w:rFonts w:hint="eastAsia" w:ascii="仿宋_GB2312" w:hAnsi="仿宋_GB2312" w:eastAsia="仿宋_GB2312" w:cs="仿宋_GB2312"/>
                <w:bCs/>
                <w:color w:val="000000"/>
                <w:sz w:val="24"/>
              </w:rPr>
              <w:t>月</w:t>
            </w:r>
            <w:r>
              <w:rPr>
                <w:rFonts w:hint="eastAsia" w:ascii="仿宋_GB2312" w:hAnsi="仿宋_GB2312" w:eastAsia="仿宋_GB2312" w:cs="仿宋_GB2312"/>
                <w:bCs/>
                <w:color w:val="000000"/>
                <w:sz w:val="24"/>
                <w:lang w:val="en-US" w:eastAsia="zh-CN"/>
              </w:rPr>
              <w:t>开始后</w:t>
            </w:r>
            <w:r>
              <w:rPr>
                <w:rFonts w:hint="eastAsia" w:ascii="仿宋_GB2312" w:hAnsi="仿宋_GB2312" w:eastAsia="仿宋_GB2312" w:cs="仿宋_GB2312"/>
                <w:bCs/>
                <w:color w:val="000000"/>
                <w:sz w:val="24"/>
              </w:rPr>
              <w:t>5个工作日内，将上</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rPr>
              <w:t>合法、有效发票开具给采购人，采购人在收到发票后10个工作日内向成交供应商支付上</w:t>
            </w:r>
            <w:r>
              <w:rPr>
                <w:rFonts w:hint="eastAsia" w:ascii="仿宋_GB2312" w:hAnsi="仿宋_GB2312" w:eastAsia="仿宋_GB2312" w:cs="仿宋_GB2312"/>
                <w:bCs/>
                <w:color w:val="000000"/>
                <w:sz w:val="24"/>
                <w:lang w:val="en-US" w:eastAsia="zh-CN"/>
              </w:rPr>
              <w:t>月</w:t>
            </w:r>
            <w:r>
              <w:rPr>
                <w:rFonts w:hint="eastAsia" w:ascii="仿宋_GB2312" w:hAnsi="仿宋_GB2312" w:eastAsia="仿宋_GB2312" w:cs="仿宋_GB2312"/>
                <w:bCs/>
                <w:color w:val="000000"/>
                <w:sz w:val="24"/>
              </w:rPr>
              <w:t>服务费（不计利息）。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宋体" w:eastAsia="仿宋_GB2312" w:cs="宋体"/>
                <w:b/>
                <w:kern w:val="0"/>
                <w:sz w:val="24"/>
              </w:rPr>
              <w:t>★</w:t>
            </w:r>
            <w:r>
              <w:rPr>
                <w:rFonts w:ascii="仿宋_GB2312" w:hAnsi="仿宋_GB2312" w:eastAsia="仿宋_GB2312" w:cs="仿宋_GB2312"/>
                <w:b/>
                <w:bCs w:val="0"/>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63"/>
              <w:spacing w:before="0" w:beforeAutospacing="0" w:after="0" w:afterAutospacing="0" w:line="460" w:lineRule="atLeast"/>
              <w:rPr>
                <w:rFonts w:ascii="仿宋_GB2312" w:eastAsia="仿宋_GB2312"/>
                <w:color w:val="000000"/>
              </w:rPr>
            </w:pPr>
            <w:r>
              <w:rPr>
                <w:rFonts w:hint="eastAsia" w:ascii="仿宋_GB2312" w:eastAsia="仿宋_GB2312"/>
                <w:b/>
                <w:bCs/>
                <w:color w:val="000000"/>
              </w:rPr>
              <w:t>1.</w:t>
            </w:r>
            <w:r>
              <w:rPr>
                <w:rStyle w:val="764"/>
                <w:rFonts w:hint="eastAsia" w:ascii="仿宋_GB2312" w:eastAsia="仿宋_GB2312"/>
                <w:color w:val="000000"/>
              </w:rPr>
              <w:t>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823"/>
              <w:keepNext w:val="0"/>
              <w:keepLines w:val="0"/>
              <w:widowControl/>
              <w:suppressLineNumbers w:val="0"/>
              <w:snapToGrid w:val="0"/>
              <w:spacing w:before="0" w:beforeAutospacing="0" w:after="0" w:afterAutospacing="0" w:line="400" w:lineRule="exact"/>
              <w:ind w:left="0" w:right="0"/>
              <w:rPr>
                <w:rFonts w:hint="eastAsia" w:ascii="仿宋_GB2312" w:eastAsia="仿宋_GB2312"/>
                <w:color w:val="000000"/>
              </w:rPr>
            </w:pPr>
            <w:r>
              <w:rPr>
                <w:rFonts w:hint="eastAsia" w:ascii="仿宋_GB2312" w:eastAsia="仿宋_GB2312"/>
                <w:color w:val="000000"/>
              </w:rPr>
              <w:t>2.小微企业须符合本项目采购标的所属行业对应的中小企业划分标准：</w:t>
            </w:r>
          </w:p>
          <w:p>
            <w:pPr>
              <w:pStyle w:val="763"/>
              <w:snapToGrid w:val="0"/>
              <w:spacing w:beforeAutospacing="0" w:afterAutospacing="0" w:line="400" w:lineRule="exact"/>
              <w:rPr>
                <w:rFonts w:hint="eastAsia" w:ascii="仿宋_GB2312" w:eastAsia="仿宋_GB2312"/>
                <w:color w:val="000000"/>
              </w:rPr>
            </w:pPr>
            <w:r>
              <w:rPr>
                <w:rStyle w:val="825"/>
                <w:rFonts w:hint="eastAsia" w:ascii="仿宋_GB2312" w:eastAsia="仿宋_GB2312"/>
                <w:color w:val="000000"/>
              </w:rPr>
              <w:t>（1）采购标的对应的中小企业划分标准所属行业：</w:t>
            </w:r>
            <w:r>
              <w:rPr>
                <w:rStyle w:val="764"/>
                <w:rFonts w:hint="eastAsia" w:ascii="仿宋_GB2312" w:eastAsia="仿宋_GB2312"/>
                <w:color w:val="000000"/>
                <w:u w:val="single"/>
              </w:rPr>
              <w:t>物业管理</w:t>
            </w:r>
          </w:p>
          <w:p>
            <w:pPr>
              <w:pStyle w:val="823"/>
              <w:keepNext w:val="0"/>
              <w:keepLines w:val="0"/>
              <w:widowControl/>
              <w:suppressLineNumbers w:val="0"/>
              <w:snapToGrid w:val="0"/>
              <w:spacing w:before="0" w:beforeAutospacing="0" w:after="0" w:afterAutospacing="0" w:line="400" w:lineRule="exact"/>
              <w:ind w:left="0" w:right="0"/>
              <w:rPr>
                <w:rFonts w:hint="eastAsia" w:ascii="仿宋_GB2312" w:eastAsia="仿宋_GB2312"/>
                <w:color w:val="000000"/>
              </w:rPr>
            </w:pPr>
            <w:r>
              <w:rPr>
                <w:rStyle w:val="825"/>
                <w:rFonts w:hint="eastAsia" w:ascii="仿宋_GB2312" w:eastAsia="仿宋_GB2312"/>
                <w:color w:val="000000"/>
              </w:rPr>
              <w:t>（2）中小企业划分有关标准根据工信部等部委发布的《关于印发中小企业划型标准规定的通知》（工信部联企业〔2011〕300号）确定；</w:t>
            </w:r>
          </w:p>
          <w:p>
            <w:pPr>
              <w:pStyle w:val="763"/>
              <w:snapToGrid w:val="0"/>
              <w:spacing w:before="0" w:beforeAutospacing="0" w:after="0" w:afterAutospacing="0" w:line="400" w:lineRule="exact"/>
              <w:rPr>
                <w:rFonts w:hint="eastAsia" w:ascii="仿宋_GB2312" w:eastAsia="仿宋_GB2312"/>
                <w:color w:val="000000"/>
              </w:rPr>
            </w:pPr>
            <w:r>
              <w:rPr>
                <w:rStyle w:val="825"/>
                <w:rFonts w:hint="eastAsia" w:ascii="仿宋_GB2312" w:eastAsia="仿宋_GB2312"/>
                <w:color w:val="000000"/>
              </w:rPr>
              <w:t>（3）为方便供应商识别企业规模类型，供应商可使用工业和信息化部组织开发的中小企业规模类型自测小程序生成企业规模类型测试结果。 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82"/>
              <w:spacing w:before="0" w:beforeAutospacing="0" w:after="0" w:afterAutospacing="0" w:line="460" w:lineRule="atLeast"/>
              <w:rPr>
                <w:rFonts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供应商</w:t>
            </w:r>
            <w:r>
              <w:rPr>
                <w:rFonts w:hint="eastAsia" w:ascii="仿宋_GB2312" w:eastAsia="仿宋_GB2312"/>
                <w:color w:val="000000"/>
              </w:rPr>
              <w:t>具备有效的质量管理体系认证证书；</w:t>
            </w:r>
          </w:p>
          <w:p>
            <w:pPr>
              <w:pStyle w:val="78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w:t>
            </w:r>
            <w:r>
              <w:rPr>
                <w:rFonts w:hint="eastAsia" w:ascii="仿宋_GB2312" w:eastAsia="仿宋_GB2312"/>
                <w:color w:val="000000"/>
                <w:lang w:val="en-US" w:eastAsia="zh-CN"/>
              </w:rPr>
              <w:t>供应商</w:t>
            </w:r>
            <w:r>
              <w:rPr>
                <w:rFonts w:hint="eastAsia" w:ascii="仿宋_GB2312" w:eastAsia="仿宋_GB2312"/>
                <w:color w:val="000000"/>
              </w:rPr>
              <w:t>具备有效的职业健康安全管理体系认证证书；</w:t>
            </w:r>
          </w:p>
          <w:p>
            <w:pPr>
              <w:pStyle w:val="78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w:t>
            </w:r>
            <w:r>
              <w:rPr>
                <w:rFonts w:hint="eastAsia" w:ascii="仿宋_GB2312" w:eastAsia="仿宋_GB2312"/>
                <w:color w:val="000000"/>
                <w:lang w:val="en-US" w:eastAsia="zh-CN"/>
              </w:rPr>
              <w:t>供应商</w:t>
            </w:r>
            <w:r>
              <w:rPr>
                <w:rFonts w:hint="eastAsia" w:ascii="仿宋_GB2312" w:eastAsia="仿宋_GB2312"/>
                <w:color w:val="000000"/>
              </w:rPr>
              <w:t>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00"/>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供应商2021年1月1日起至今承接的同类服务项目。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18"/>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7"/>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ind w:right="241" w:rightChars="115" w:firstLine="240" w:firstLineChars="100"/>
        <w:rPr>
          <w:rFonts w:hint="eastAsia" w:ascii="宋体" w:hAnsi="宋体"/>
          <w:sz w:val="24"/>
        </w:rPr>
      </w:pPr>
      <w:bookmarkStart w:id="48" w:name="_Toc504053343"/>
      <w:bookmarkStart w:id="49" w:name="_Toc4344"/>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3"/>
        <w:jc w:val="center"/>
        <w:rPr>
          <w:rFonts w:ascii="仿宋_GB2312" w:eastAsia="仿宋_GB2312"/>
        </w:rPr>
      </w:pPr>
      <w:bookmarkStart w:id="50" w:name="_Toc12820"/>
      <w:r>
        <w:rPr>
          <w:rFonts w:hint="eastAsia" w:ascii="宋体" w:hAnsi="宋体"/>
          <w:sz w:val="32"/>
        </w:rPr>
        <w:t>第四章 响应文件格式</w:t>
      </w:r>
      <w:bookmarkEnd w:id="48"/>
      <w:bookmarkEnd w:id="49"/>
      <w:bookmarkEnd w:id="50"/>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56"/>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5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5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5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5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7"/>
        <w:spacing w:line="276" w:lineRule="auto"/>
        <w:jc w:val="center"/>
        <w:rPr>
          <w:rFonts w:hint="eastAsia" w:ascii="仿宋_GB2312" w:hAnsi="宋体" w:eastAsia="仿宋_GB2312"/>
          <w:sz w:val="24"/>
          <w:szCs w:val="24"/>
        </w:rPr>
      </w:pPr>
    </w:p>
    <w:p>
      <w:pPr>
        <w:pStyle w:val="27"/>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7"/>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ZAHNNYAAAAHAQAA&#10;DwAAAAAAAAABACAAAAAiAAAAZHJzL2Rvd25yZXYueG1sUEsBAhQAFAAAAAgAh07iQMnDuEcbAgAA&#10;LQQAAA4AAAAAAAAAAQAgAAAAJQEAAGRycy9lMm9Eb2MueG1sUEsFBgAAAAAGAAYAWQEAALIFAAAA&#10;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e/KPF1AAAAAYBAAAPAAAAAAAAAAEAIAAAACIAAABkcnMvZG93bnJldi54bWxQSwECFAAU&#10;AAAACACHTuJAY6+Tl7wBAABTAwAADgAAAAAAAAABACAAAAAjAQAAZHJzL2Uyb0RvYy54bWxQSwUG&#10;AAAAAAYABgBZAQAAUQ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D83r1QAAAAYBAAAP&#10;AAAAAAAAAAEAIAAAACIAAABkcnMvZG93bnJldi54bWxQSwECFAAUAAAACACHTuJARx7OFhsCAAAt&#10;BAAADgAAAAAAAAABACAAAAAkAQAAZHJzL2Uyb0RvYy54bWxQSwUGAAAAAAYABgBZAQAAsQ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7"/>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hint="eastAsia" w:ascii="仿宋_GB2312" w:hAnsi="宋体" w:eastAsia="仿宋_GB2312"/>
          <w:sz w:val="21"/>
          <w:szCs w:val="21"/>
          <w:u w:val="single"/>
          <w:lang w:eastAsia="zh-CN"/>
        </w:rPr>
        <w:t>柳州市人防指挥信息保障中心</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c7EuM2AAA&#10;AAoBAAAPAAAAAAAAAAEAIAAAACIAAABkcnMvZG93bnJldi54bWxQSwECFAAUAAAACACHTuJAH4kt&#10;ox4CAAAuBAAADgAAAAAAAAABACAAAAAnAQAAZHJzL2Uyb0RvYy54bWxQSwUGAAAAAAYABgBZAQAA&#10;t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GLWXLXAAAACQEAAA8AAAAAAAAAAQAgAAAAIgAAAGRycy9kb3ducmV2&#10;LnhtbFBLAQIUABQAAAAIAIdO4kBrLHV6xAEAAF4DAAAOAAAAAAAAAAEAIAAAACYBAABkcnMvZTJv&#10;RG9jLnhtbFBLBQYAAAAABgAGAFkBAABc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SXEk9gAAAAKAQAADwAAAAAAAAABACAAAAAiAAAAZHJzL2Rvd25yZXYueG1sUEsBAhQAFAAAAAgA&#10;h07iQBS184AlAgAANwQAAA4AAAAAAAAAAQAgAAAAJwEAAGRycy9lMm9Eb2MueG1sUEsFBgAAAAAG&#10;AAYAWQEAAL4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柳州市人防指挥信息保障中心</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33"/>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376"/>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396"/>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pPr>
        <w:pStyle w:val="396"/>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pPr>
        <w:pStyle w:val="396"/>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pPr>
        <w:pStyle w:val="396"/>
        <w:spacing w:line="405" w:lineRule="atLeast"/>
        <w:rPr>
          <w:rFonts w:hint="eastAsia" w:ascii="仿宋_GB2312" w:eastAsia="仿宋_GB2312"/>
          <w:b w:val="0"/>
          <w:bCs w:val="0"/>
          <w:color w:val="000000"/>
        </w:rPr>
      </w:pPr>
      <w:r>
        <w:rPr>
          <w:rFonts w:hint="eastAsia" w:ascii="仿宋_GB2312" w:eastAsia="仿宋_GB2312"/>
          <w:b/>
          <w:bCs/>
          <w:color w:val="000000"/>
        </w:rPr>
        <w:t xml:space="preserve">  </w:t>
      </w:r>
      <w:r>
        <w:rPr>
          <w:rFonts w:hint="eastAsia" w:ascii="仿宋_GB2312" w:eastAsia="仿宋_GB2312"/>
          <w:b w:val="0"/>
          <w:bCs w:val="0"/>
          <w:color w:val="000000"/>
        </w:rPr>
        <w:t>本公司郑重声明，根据《政府采购促进中小企业发展管理办法》（财库﹝2020﹞46 号）的规定，本公司参加</w:t>
      </w:r>
      <w:r>
        <w:rPr>
          <w:rFonts w:hint="eastAsia" w:ascii="仿宋_GB2312" w:eastAsia="仿宋_GB2312"/>
          <w:b w:val="0"/>
          <w:bCs w:val="0"/>
          <w:color w:val="000000"/>
          <w:u w:val="single"/>
        </w:rPr>
        <w:t>柳州市人防指挥信息保障中心</w:t>
      </w:r>
      <w:r>
        <w:rPr>
          <w:rFonts w:hint="eastAsia" w:ascii="仿宋_GB2312" w:eastAsia="仿宋_GB2312"/>
          <w:b w:val="0"/>
          <w:bCs w:val="0"/>
          <w:color w:val="000000"/>
        </w:rPr>
        <w:t>的</w:t>
      </w:r>
      <w:r>
        <w:rPr>
          <w:rFonts w:hint="eastAsia" w:ascii="仿宋_GB2312" w:eastAsia="仿宋_GB2312"/>
          <w:b w:val="0"/>
          <w:bCs w:val="0"/>
          <w:color w:val="000000"/>
          <w:u w:val="single"/>
        </w:rPr>
        <w:t>柳州市人防指挥信息保障中心物业管理服务采购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w:t>
      </w:r>
      <w:r>
        <w:rPr>
          <w:rFonts w:hint="eastAsia" w:ascii="仿宋_GB2312" w:eastAsia="仿宋_GB2312"/>
          <w:b w:val="0"/>
          <w:bCs w:val="0"/>
          <w:color w:val="000000"/>
          <w:u w:val="single"/>
        </w:rPr>
        <w:t>柳州市人防指挥信息保障中心物业管理服务采购</w:t>
      </w:r>
      <w:r>
        <w:rPr>
          <w:rFonts w:hint="eastAsia" w:ascii="仿宋_GB2312" w:eastAsia="仿宋_GB2312"/>
          <w:b w:val="0"/>
          <w:bCs w:val="0"/>
          <w:color w:val="000000"/>
        </w:rPr>
        <w:t xml:space="preserve"> ，属于</w:t>
      </w:r>
      <w:r>
        <w:rPr>
          <w:rStyle w:val="397"/>
          <w:rFonts w:hint="eastAsia" w:ascii="仿宋_GB2312" w:eastAsia="仿宋_GB2312"/>
          <w:b w:val="0"/>
          <w:bCs w:val="0"/>
          <w:i w:val="0"/>
          <w:iCs w:val="0"/>
          <w:color w:val="000000"/>
          <w:u w:val="single"/>
          <w:lang w:val="en-US" w:eastAsia="zh-CN"/>
        </w:rPr>
        <w:t>物业管理</w:t>
      </w:r>
      <w:r>
        <w:rPr>
          <w:rFonts w:hint="eastAsia" w:ascii="仿宋_GB2312" w:eastAsia="仿宋_GB2312"/>
          <w:b w:val="0"/>
          <w:bCs w:val="0"/>
          <w:color w:val="000000"/>
        </w:rPr>
        <w:t xml:space="preserve"> ；承接企业为</w:t>
      </w:r>
      <w:r>
        <w:rPr>
          <w:rStyle w:val="397"/>
          <w:rFonts w:hint="eastAsia" w:ascii="仿宋_GB2312" w:eastAsia="仿宋_GB2312"/>
          <w:b w:val="0"/>
          <w:bCs w:val="0"/>
          <w:color w:val="000000"/>
          <w:u w:val="single"/>
          <w:lang w:val="en-US" w:eastAsia="zh-CN"/>
        </w:rPr>
        <w:t xml:space="preserve">       </w:t>
      </w:r>
      <w:r>
        <w:rPr>
          <w:rStyle w:val="397"/>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u w:val="single"/>
          <w:lang w:val="en-US" w:eastAsia="zh-CN"/>
        </w:rPr>
        <w:t xml:space="preserve"> </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xml:space="preserve">  </w:t>
      </w:r>
      <w:r>
        <w:rPr>
          <w:rFonts w:hint="eastAsia" w:ascii="仿宋_GB2312" w:eastAsia="仿宋_GB2312"/>
          <w:b w:val="0"/>
          <w:bCs w:val="0"/>
          <w:color w:val="000000"/>
          <w:u w:val="single"/>
          <w:lang w:val="en-US" w:eastAsia="zh-CN"/>
        </w:rPr>
        <w:t xml:space="preserve">  </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Style w:val="397"/>
          <w:rFonts w:hint="eastAsia" w:ascii="仿宋_GB2312" w:eastAsia="仿宋_GB2312"/>
          <w:b w:val="0"/>
          <w:bCs w:val="0"/>
          <w:color w:val="000000"/>
          <w:u w:val="single"/>
          <w:lang w:val="en-US" w:eastAsia="zh-CN"/>
        </w:rPr>
        <w:t xml:space="preserve">    </w:t>
      </w:r>
      <w:r>
        <w:rPr>
          <w:rStyle w:val="397"/>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bCs/>
          <w:color w:val="000000"/>
        </w:rPr>
        <w:t>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pPr>
        <w:pStyle w:val="396"/>
        <w:jc w:val="righ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供应商名称（CA电子签章）：</w:t>
      </w:r>
      <w:r>
        <w:rPr>
          <w:rFonts w:hint="eastAsia" w:ascii="仿宋_GB2312" w:eastAsia="仿宋_GB2312"/>
          <w:b w:val="0"/>
          <w:bCs w:val="0"/>
          <w:color w:val="000000"/>
          <w:u w:val="single"/>
        </w:rPr>
        <w:t>     </w:t>
      </w:r>
    </w:p>
    <w:p>
      <w:pPr>
        <w:pStyle w:val="396"/>
        <w:jc w:val="right"/>
        <w:rPr>
          <w:rFonts w:hint="eastAsia" w:ascii="仿宋_GB2312" w:eastAsia="仿宋_GB2312"/>
          <w:b w:val="0"/>
          <w:bCs w:val="0"/>
          <w:color w:val="000000"/>
        </w:rPr>
      </w:pPr>
      <w:r>
        <w:rPr>
          <w:rFonts w:hint="eastAsia" w:ascii="仿宋_GB2312" w:eastAsia="仿宋_GB2312"/>
          <w:b w:val="0"/>
          <w:bCs w:val="0"/>
          <w:color w:val="000000"/>
        </w:rPr>
        <w:t>    日  期：  年  月  日   </w:t>
      </w:r>
    </w:p>
    <w:p>
      <w:pPr>
        <w:pStyle w:val="396"/>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 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w:t>
      </w:r>
      <w:r>
        <w:rPr>
          <w:rFonts w:hint="eastAsia" w:ascii="仿宋_GB2312" w:eastAsia="仿宋_GB2312"/>
          <w:color w:val="auto"/>
          <w:sz w:val="24"/>
          <w:szCs w:val="24"/>
          <w:highlight w:val="none"/>
          <w:lang w:val="en-US" w:eastAsia="zh-CN"/>
        </w:rPr>
        <w:t>（若附表有变动，按最新政策执行）</w:t>
      </w:r>
      <w:r>
        <w:rPr>
          <w:rFonts w:hint="eastAsia" w:ascii="仿宋_GB2312" w:eastAsia="仿宋_GB2312"/>
          <w:b w:val="0"/>
          <w:bCs w:val="0"/>
          <w:color w:val="000000"/>
        </w:rPr>
        <w:t>：</w:t>
      </w:r>
    </w:p>
    <w:p>
      <w:pPr>
        <w:pStyle w:val="396"/>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60"/>
        <w:tblW w:w="924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05"/>
        <w:gridCol w:w="1845"/>
        <w:gridCol w:w="1155"/>
        <w:gridCol w:w="1890"/>
        <w:gridCol w:w="1590"/>
        <w:gridCol w:w="11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18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5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1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396"/>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96"/>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pPr>
        <w:pStyle w:val="396"/>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pPr>
        <w:pStyle w:val="396"/>
        <w:spacing w:line="405" w:lineRule="atLeast"/>
        <w:rPr>
          <w:rFonts w:hint="eastAsia" w:ascii="仿宋_GB2312" w:eastAsia="仿宋_GB2312"/>
          <w:b w:val="0"/>
          <w:bCs w:val="0"/>
          <w:color w:val="000000"/>
        </w:rPr>
      </w:pPr>
      <w:r>
        <w:rPr>
          <w:rFonts w:hint="eastAsia" w:ascii="仿宋_GB2312" w:eastAsia="仿宋_GB2312"/>
          <w:b/>
          <w:bCs/>
          <w:color w:val="000000"/>
        </w:rPr>
        <w:t xml:space="preserve">  </w:t>
      </w:r>
      <w:r>
        <w:rPr>
          <w:rFonts w:hint="eastAsia" w:ascii="仿宋_GB2312" w:eastAsia="仿宋_GB2312"/>
          <w:b w:val="0"/>
          <w:bCs w:val="0"/>
          <w:color w:val="000000"/>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pPr>
        <w:pStyle w:val="396"/>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pPr>
        <w:pStyle w:val="396"/>
        <w:jc w:val="right"/>
        <w:rPr>
          <w:rFonts w:hint="eastAsia" w:ascii="仿宋_GB2312" w:eastAsia="仿宋_GB2312"/>
          <w:b w:val="0"/>
          <w:bCs w:val="0"/>
          <w:color w:val="000000"/>
        </w:rPr>
      </w:pPr>
      <w:r>
        <w:rPr>
          <w:rFonts w:hint="eastAsia" w:ascii="仿宋_GB2312" w:eastAsia="仿宋_GB2312"/>
          <w:b w:val="0"/>
          <w:bCs w:val="0"/>
          <w:color w:val="000000"/>
        </w:rPr>
        <w:t>   单位名称（CA电子签章）：   </w:t>
      </w:r>
    </w:p>
    <w:p>
      <w:pPr>
        <w:pStyle w:val="396"/>
        <w:jc w:val="right"/>
        <w:rPr>
          <w:rFonts w:hint="eastAsia" w:ascii="仿宋_GB2312" w:eastAsia="仿宋_GB2312"/>
          <w:b/>
          <w:bCs/>
          <w:color w:val="000000"/>
        </w:rPr>
      </w:pPr>
      <w:r>
        <w:rPr>
          <w:rFonts w:hint="eastAsia" w:ascii="仿宋_GB2312" w:eastAsia="仿宋_GB2312"/>
          <w:b w:val="0"/>
          <w:bCs w:val="0"/>
          <w:color w:val="000000"/>
        </w:rPr>
        <w:t>                                   日  期： </w:t>
      </w:r>
      <w:r>
        <w:rPr>
          <w:rFonts w:hint="eastAsia" w:ascii="仿宋_GB2312" w:eastAsia="仿宋_GB2312"/>
          <w:b/>
          <w:bCs/>
          <w:color w:val="000000"/>
        </w:rPr>
        <w:t>    </w:t>
      </w:r>
    </w:p>
    <w:p>
      <w:pPr>
        <w:pStyle w:val="396"/>
        <w:spacing w:line="405" w:lineRule="atLeast"/>
        <w:rPr>
          <w:rFonts w:hint="eastAsia" w:ascii="仿宋_GB2312" w:eastAsia="仿宋_GB2312"/>
          <w:b w:val="0"/>
          <w:bCs w:val="0"/>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96"/>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pPr>
        <w:pStyle w:val="396"/>
        <w:spacing w:line="405" w:lineRule="atLeast"/>
        <w:rPr>
          <w:rFonts w:hint="eastAsia" w:ascii="仿宋_GB2312" w:eastAsia="仿宋_GB2312"/>
          <w:b/>
          <w:bCs/>
          <w:color w:val="000000"/>
        </w:rPr>
      </w:pPr>
      <w:r>
        <w:rPr>
          <w:rFonts w:hint="eastAsia" w:ascii="仿宋_GB2312" w:eastAsia="仿宋_GB2312"/>
          <w:b/>
          <w:bCs/>
          <w:color w:val="000000"/>
        </w:rPr>
        <w:t> </w:t>
      </w:r>
    </w:p>
    <w:p>
      <w:pPr>
        <w:pStyle w:val="396"/>
        <w:spacing w:line="405" w:lineRule="atLeast"/>
        <w:rPr>
          <w:rFonts w:hint="eastAsia" w:ascii="仿宋_GB2312" w:eastAsia="仿宋_GB2312"/>
          <w:b/>
          <w:bCs/>
          <w:color w:val="000000"/>
        </w:rPr>
      </w:pPr>
      <w:r>
        <w:rPr>
          <w:rFonts w:hint="eastAsia" w:ascii="仿宋_GB2312" w:eastAsia="仿宋_GB2312"/>
          <w:b/>
          <w:bCs/>
          <w:color w:val="000000"/>
        </w:rPr>
        <w:t> </w:t>
      </w:r>
    </w:p>
    <w:p>
      <w:pPr>
        <w:pStyle w:val="396"/>
        <w:spacing w:line="405" w:lineRule="atLeast"/>
        <w:rPr>
          <w:rFonts w:hint="eastAsia" w:ascii="仿宋_GB2312" w:eastAsia="仿宋_GB2312"/>
          <w:b/>
          <w:bCs/>
          <w:color w:val="000000"/>
        </w:rPr>
      </w:pPr>
      <w:r>
        <w:rPr>
          <w:rFonts w:hint="eastAsia" w:ascii="仿宋_GB2312" w:eastAsia="仿宋_GB2312"/>
          <w:b/>
          <w:bCs/>
          <w:color w:val="000000"/>
        </w:rPr>
        <w:t> </w:t>
      </w:r>
    </w:p>
    <w:p>
      <w:pPr>
        <w:pStyle w:val="396"/>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396"/>
        <w:spacing w:line="405" w:lineRule="atLeast"/>
        <w:rPr>
          <w:rFonts w:hint="eastAsia" w:ascii="仿宋_GB2312" w:eastAsia="仿宋_GB2312"/>
          <w:b/>
          <w:bCs/>
          <w:color w:val="000000"/>
        </w:rPr>
      </w:pPr>
      <w:r>
        <w:rPr>
          <w:rFonts w:hint="eastAsia" w:ascii="仿宋_GB2312" w:eastAsia="仿宋_GB2312"/>
          <w:b/>
          <w:bCs/>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60"/>
        <w:tblW w:w="91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keepNext w:val="0"/>
        <w:keepLines w:val="0"/>
        <w:widowControl w:val="0"/>
        <w:suppressLineNumbers w:val="0"/>
        <w:spacing w:before="0" w:beforeAutospacing="0" w:after="0" w:afterAutospacing="0" w:line="276" w:lineRule="auto"/>
        <w:ind w:left="0" w:right="0"/>
        <w:jc w:val="center"/>
        <w:rPr>
          <w:rFonts w:hint="eastAsia" w:ascii="仿宋_GB2312" w:hAnsi="宋体" w:eastAsia="仿宋_GB2312" w:cs="仿宋_GB2312"/>
          <w:b/>
          <w:bCs w:val="0"/>
          <w:color w:val="000000"/>
          <w:sz w:val="32"/>
          <w:szCs w:val="32"/>
          <w:lang w:val="en-US"/>
        </w:rPr>
      </w:pPr>
      <w:r>
        <w:rPr>
          <w:rFonts w:hint="eastAsia" w:ascii="仿宋_GB2312" w:hAnsi="宋体" w:eastAsia="仿宋_GB2312" w:cs="仿宋_GB2312"/>
          <w:b/>
          <w:bCs w:val="0"/>
          <w:color w:val="000000"/>
          <w:kern w:val="2"/>
          <w:sz w:val="32"/>
          <w:szCs w:val="32"/>
          <w:lang w:val="en-US" w:eastAsia="zh-CN" w:bidi="ar"/>
        </w:rPr>
        <w:t>报价明细表</w:t>
      </w:r>
    </w:p>
    <w:p>
      <w:pPr>
        <w:keepNext w:val="0"/>
        <w:keepLines w:val="0"/>
        <w:widowControl w:val="0"/>
        <w:suppressLineNumbers w:val="0"/>
        <w:spacing w:before="0" w:beforeAutospacing="0" w:after="0" w:afterAutospacing="0" w:line="500" w:lineRule="exact"/>
        <w:ind w:left="0" w:right="0"/>
        <w:jc w:val="both"/>
        <w:rPr>
          <w:rFonts w:hint="eastAsia" w:ascii="仿宋_GB2312" w:hAnsi="宋体" w:eastAsia="仿宋_GB2312" w:cs="仿宋_GB2312"/>
          <w:color w:val="000000"/>
          <w:sz w:val="24"/>
          <w:szCs w:val="24"/>
          <w:u w:val="single"/>
          <w:lang w:val="en-US"/>
        </w:rPr>
      </w:pPr>
      <w:r>
        <w:rPr>
          <w:rFonts w:hint="eastAsia" w:ascii="仿宋_GB2312" w:hAnsi="宋体" w:eastAsia="仿宋_GB2312" w:cs="仿宋_GB2312"/>
          <w:color w:val="000000"/>
          <w:kern w:val="2"/>
          <w:sz w:val="24"/>
          <w:szCs w:val="24"/>
          <w:lang w:val="en-US" w:eastAsia="zh-CN" w:bidi="ar"/>
        </w:rPr>
        <w:t>项目名称：</w:t>
      </w:r>
      <w:r>
        <w:rPr>
          <w:rFonts w:hint="eastAsia" w:ascii="仿宋_GB2312" w:hAnsi="宋体" w:eastAsia="仿宋_GB2312" w:cs="仿宋_GB2312"/>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500" w:lineRule="exact"/>
        <w:ind w:left="0" w:right="0"/>
        <w:jc w:val="both"/>
        <w:rPr>
          <w:rFonts w:hint="eastAsia" w:ascii="仿宋_GB2312" w:hAnsi="宋体" w:eastAsia="仿宋_GB2312" w:cs="仿宋_GB2312"/>
          <w:color w:val="000000"/>
          <w:sz w:val="24"/>
          <w:szCs w:val="24"/>
          <w:u w:val="single"/>
          <w:lang w:val="en-US"/>
        </w:rPr>
      </w:pPr>
      <w:r>
        <w:rPr>
          <w:rFonts w:hint="eastAsia" w:ascii="仿宋_GB2312" w:hAnsi="宋体" w:eastAsia="仿宋_GB2312" w:cs="仿宋_GB2312"/>
          <w:color w:val="000000"/>
          <w:kern w:val="2"/>
          <w:sz w:val="24"/>
          <w:szCs w:val="24"/>
          <w:lang w:val="en-US" w:eastAsia="zh-CN" w:bidi="ar"/>
        </w:rPr>
        <w:t>项目编号：</w:t>
      </w:r>
      <w:r>
        <w:rPr>
          <w:rFonts w:hint="eastAsia" w:ascii="仿宋_GB2312" w:hAnsi="宋体" w:eastAsia="仿宋_GB2312" w:cs="仿宋_GB2312"/>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500" w:lineRule="exact"/>
        <w:ind w:left="0" w:right="0"/>
        <w:jc w:val="both"/>
        <w:rPr>
          <w:rFonts w:hint="eastAsia" w:ascii="仿宋_GB2312" w:hAnsi="宋体" w:eastAsia="仿宋_GB2312" w:cs="仿宋_GB2312"/>
          <w:color w:val="000000"/>
          <w:sz w:val="24"/>
          <w:szCs w:val="24"/>
          <w:lang w:val="en-US"/>
        </w:rPr>
      </w:pPr>
    </w:p>
    <w:p>
      <w:pPr>
        <w:keepNext w:val="0"/>
        <w:keepLines w:val="0"/>
        <w:widowControl w:val="0"/>
        <w:suppressLineNumbers w:val="0"/>
        <w:snapToGrid w:val="0"/>
        <w:spacing w:before="50" w:beforeAutospacing="0" w:after="120" w:afterLines="50" w:afterAutospacing="0" w:line="360" w:lineRule="exact"/>
        <w:ind w:left="0" w:right="0" w:firstLine="102" w:firstLineChars="49"/>
        <w:jc w:val="right"/>
        <w:rPr>
          <w:rFonts w:hint="eastAsia" w:ascii="仿宋_GB2312" w:eastAsia="仿宋_GB2312" w:cs="仿宋_GB2312"/>
          <w:b/>
          <w:bCs w:val="0"/>
          <w:color w:val="000000"/>
          <w:szCs w:val="21"/>
          <w:lang w:val="en-US"/>
        </w:rPr>
      </w:pPr>
      <w:r>
        <w:rPr>
          <w:rFonts w:hint="eastAsia" w:ascii="仿宋_GB2312" w:hAnsi="Times New Roman" w:eastAsia="仿宋_GB2312" w:cs="仿宋_GB2312"/>
          <w:color w:val="000000"/>
          <w:kern w:val="2"/>
          <w:sz w:val="21"/>
          <w:szCs w:val="24"/>
          <w:lang w:val="en-US" w:eastAsia="zh-CN" w:bidi="ar"/>
        </w:rPr>
        <w:t xml:space="preserve"> </w:t>
      </w:r>
      <w:r>
        <w:rPr>
          <w:rFonts w:hint="eastAsia" w:ascii="仿宋_GB2312" w:hAnsi="Calibri" w:eastAsia="仿宋_GB2312" w:cs="仿宋_GB2312"/>
          <w:color w:val="000000"/>
          <w:kern w:val="2"/>
          <w:sz w:val="21"/>
          <w:szCs w:val="24"/>
          <w:lang w:val="en-US" w:eastAsia="zh-CN" w:bidi="ar"/>
        </w:rPr>
        <w:t xml:space="preserve">   金额单位：人民币（元）</w:t>
      </w:r>
    </w:p>
    <w:tbl>
      <w:tblPr>
        <w:tblStyle w:val="60"/>
        <w:tblW w:w="9704"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847"/>
        <w:gridCol w:w="3953"/>
        <w:gridCol w:w="1458"/>
        <w:gridCol w:w="1519"/>
        <w:gridCol w:w="1927"/>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序号</w:t>
            </w:r>
          </w:p>
        </w:tc>
        <w:tc>
          <w:tcPr>
            <w:tcW w:w="3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服务内容</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单位及数量</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报价</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r>
              <w:rPr>
                <w:rFonts w:hint="eastAsia" w:ascii="仿宋_GB2312" w:hAnsi="Calibri" w:eastAsia="仿宋_GB2312" w:cs="仿宋_GB2312"/>
                <w:kern w:val="2"/>
                <w:sz w:val="24"/>
                <w:szCs w:val="24"/>
                <w:lang w:val="en-US" w:eastAsia="zh-CN" w:bidi="ar"/>
              </w:rPr>
              <w:t>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p>
        </w:tc>
        <w:tc>
          <w:tcPr>
            <w:tcW w:w="3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rPr>
                <w:rFonts w:hint="eastAsia" w:ascii="仿宋_GB2312" w:eastAsia="仿宋_GB2312" w:cs="仿宋_GB2312"/>
                <w:sz w:val="24"/>
                <w:szCs w:val="24"/>
                <w:lang w:val="en-US"/>
              </w:rPr>
            </w:pPr>
          </w:p>
        </w:tc>
        <w:tc>
          <w:tcPr>
            <w:tcW w:w="3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00" w:lineRule="exact"/>
              <w:ind w:left="0" w:right="0"/>
              <w:jc w:val="left"/>
              <w:rPr>
                <w:rFonts w:hint="eastAsia" w:ascii="仿宋_GB2312" w:eastAsia="仿宋_GB2312" w:cs="仿宋_GB2312"/>
                <w:sz w:val="24"/>
                <w:szCs w:val="24"/>
                <w:lang w:val="en-US"/>
              </w:rPr>
            </w:pPr>
          </w:p>
        </w:tc>
        <w:tc>
          <w:tcPr>
            <w:tcW w:w="39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center"/>
              <w:rPr>
                <w:rFonts w:hint="eastAsia" w:ascii="仿宋_GB2312" w:eastAsia="仿宋_GB2312" w:cs="仿宋_GB2312"/>
                <w:sz w:val="24"/>
                <w:szCs w:val="24"/>
                <w:lang w:val="en-US"/>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373" w:hRule="atLeast"/>
          <w:jc w:val="center"/>
        </w:trPr>
        <w:tc>
          <w:tcPr>
            <w:tcW w:w="97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50" w:beforeAutospacing="0" w:after="50" w:afterAutospacing="0" w:line="400" w:lineRule="exact"/>
              <w:ind w:left="0" w:right="0"/>
              <w:jc w:val="both"/>
              <w:rPr>
                <w:rFonts w:hint="eastAsia" w:ascii="仿宋_GB2312" w:eastAsia="仿宋_GB2312" w:cs="仿宋_GB2312"/>
                <w:sz w:val="24"/>
                <w:szCs w:val="24"/>
                <w:u w:val="single"/>
                <w:lang w:val="en-US"/>
              </w:rPr>
            </w:pPr>
            <w:r>
              <w:rPr>
                <w:rFonts w:hint="eastAsia" w:ascii="仿宋_GB2312" w:hAnsi="Calibri" w:eastAsia="仿宋_GB2312" w:cs="仿宋_GB2312"/>
                <w:b/>
                <w:bCs w:val="0"/>
                <w:kern w:val="2"/>
                <w:sz w:val="24"/>
                <w:szCs w:val="24"/>
                <w:lang w:val="en-US" w:eastAsia="zh-CN" w:bidi="ar"/>
              </w:rPr>
              <w:t>总报价</w:t>
            </w:r>
            <w:r>
              <w:rPr>
                <w:rFonts w:hint="eastAsia" w:ascii="仿宋_GB2312" w:hAnsi="Calibri" w:eastAsia="仿宋_GB2312" w:cs="仿宋_GB2312"/>
                <w:kern w:val="2"/>
                <w:sz w:val="24"/>
                <w:szCs w:val="24"/>
                <w:lang w:val="en-US" w:eastAsia="zh-CN" w:bidi="ar"/>
              </w:rPr>
              <w:t>（人民币大写）</w:t>
            </w:r>
            <w:r>
              <w:rPr>
                <w:rFonts w:hint="eastAsia" w:ascii="仿宋_GB2312" w:hAnsi="Calibri" w:eastAsia="仿宋_GB2312" w:cs="仿宋_GB2312"/>
                <w:kern w:val="2"/>
                <w:sz w:val="24"/>
                <w:szCs w:val="24"/>
                <w:u w:val="single"/>
                <w:lang w:val="en-US" w:eastAsia="zh-CN" w:bidi="ar"/>
              </w:rPr>
              <w:t>：                      （</w:t>
            </w:r>
            <w:r>
              <w:rPr>
                <w:rFonts w:hint="eastAsia" w:ascii="宋体" w:hAnsi="宋体" w:eastAsia="宋体" w:cs="宋体"/>
                <w:kern w:val="2"/>
                <w:sz w:val="24"/>
                <w:szCs w:val="24"/>
                <w:lang w:val="en-US" w:eastAsia="zh-CN" w:bidi="ar"/>
              </w:rPr>
              <w:t>¥</w:t>
            </w:r>
            <w:r>
              <w:rPr>
                <w:rFonts w:hint="eastAsia" w:ascii="仿宋_GB2312" w:hAnsi="Calibri" w:eastAsia="仿宋_GB2312" w:cs="仿宋_GB2312"/>
                <w:kern w:val="2"/>
                <w:sz w:val="24"/>
                <w:szCs w:val="24"/>
                <w:u w:val="single"/>
                <w:lang w:val="en-US" w:eastAsia="zh-CN" w:bidi="ar"/>
              </w:rPr>
              <w:t xml:space="preserve">                ） </w:t>
            </w:r>
          </w:p>
        </w:tc>
      </w:tr>
    </w:tbl>
    <w:p>
      <w:pPr>
        <w:keepNext w:val="0"/>
        <w:keepLines w:val="0"/>
        <w:widowControl w:val="0"/>
        <w:suppressLineNumbers w:val="0"/>
        <w:spacing w:before="0" w:beforeAutospacing="0" w:after="0" w:afterAutospacing="0" w:line="360" w:lineRule="auto"/>
        <w:ind w:left="0" w:right="0"/>
        <w:jc w:val="both"/>
        <w:rPr>
          <w:rFonts w:hint="eastAsia" w:ascii="仿宋_GB2312" w:eastAsia="仿宋_GB2312" w:cs="仿宋_GB2312"/>
          <w:b/>
          <w:bCs w:val="0"/>
          <w:color w:val="000000"/>
          <w:szCs w:val="21"/>
          <w:lang w:val="en-US"/>
        </w:rPr>
      </w:pPr>
    </w:p>
    <w:p>
      <w:pPr>
        <w:keepNext w:val="0"/>
        <w:keepLines w:val="0"/>
        <w:widowControl w:val="0"/>
        <w:suppressLineNumbers w:val="0"/>
        <w:snapToGrid w:val="0"/>
        <w:spacing w:before="50" w:beforeAutospacing="0" w:after="50" w:afterAutospacing="0" w:line="400" w:lineRule="exact"/>
        <w:ind w:left="0" w:right="0" w:firstLine="422" w:firstLineChars="200"/>
        <w:jc w:val="left"/>
        <w:rPr>
          <w:rFonts w:hint="eastAsia" w:ascii="仿宋_GB2312" w:eastAsia="仿宋_GB2312" w:cs="仿宋_GB2312"/>
          <w:szCs w:val="21"/>
          <w:lang w:val="en-US"/>
        </w:rPr>
      </w:pPr>
      <w:r>
        <w:rPr>
          <w:rFonts w:hint="eastAsia" w:ascii="仿宋_GB2312" w:hAnsi="Calibri" w:eastAsia="仿宋_GB2312" w:cs="仿宋_GB2312"/>
          <w:b/>
          <w:bCs w:val="0"/>
          <w:kern w:val="2"/>
          <w:sz w:val="21"/>
          <w:szCs w:val="21"/>
          <w:lang w:val="en-US" w:eastAsia="zh-CN" w:bidi="ar"/>
        </w:rPr>
        <w:t>注：</w:t>
      </w:r>
      <w:r>
        <w:rPr>
          <w:rFonts w:hint="eastAsia" w:ascii="仿宋_GB2312" w:hAnsi="Calibri" w:eastAsia="仿宋_GB2312" w:cs="仿宋_GB2312"/>
          <w:kern w:val="2"/>
          <w:sz w:val="21"/>
          <w:szCs w:val="21"/>
          <w:lang w:val="en-US" w:eastAsia="zh-CN" w:bidi="ar"/>
        </w:rPr>
        <w:t>1.报价一经涂改，应在涂改处加盖供应商CA电子签章或者由法定代表人或授权委托代理人签字或盖章，否则其响应作无效标处理；</w:t>
      </w:r>
    </w:p>
    <w:p>
      <w:pPr>
        <w:keepNext w:val="0"/>
        <w:keepLines w:val="0"/>
        <w:widowControl w:val="0"/>
        <w:suppressLineNumbers w:val="0"/>
        <w:snapToGrid w:val="0"/>
        <w:spacing w:before="50" w:beforeAutospacing="0" w:after="50" w:afterAutospacing="0" w:line="400" w:lineRule="exact"/>
        <w:ind w:left="0" w:right="0" w:firstLine="420" w:firstLineChars="200"/>
        <w:jc w:val="left"/>
        <w:rPr>
          <w:rFonts w:hint="eastAsia" w:ascii="仿宋_GB2312" w:eastAsia="仿宋_GB2312" w:cs="仿宋_GB2312"/>
          <w:szCs w:val="21"/>
          <w:lang w:val="en-US"/>
        </w:rPr>
      </w:pPr>
      <w:r>
        <w:rPr>
          <w:rFonts w:hint="eastAsia" w:ascii="仿宋_GB2312" w:hAnsi="Calibri" w:eastAsia="仿宋_GB2312" w:cs="仿宋_GB2312"/>
          <w:kern w:val="2"/>
          <w:sz w:val="21"/>
          <w:szCs w:val="21"/>
          <w:lang w:val="en-US" w:eastAsia="zh-CN" w:bidi="ar"/>
        </w:rPr>
        <w:t>2.本项目报价为完成项目需求所有内容的总报价；报价明细表的总报价必须与报价表一致；</w:t>
      </w:r>
    </w:p>
    <w:p>
      <w:pPr>
        <w:keepNext w:val="0"/>
        <w:keepLines w:val="0"/>
        <w:widowControl w:val="0"/>
        <w:suppressLineNumbers w:val="0"/>
        <w:snapToGrid w:val="0"/>
        <w:spacing w:before="50" w:beforeAutospacing="0" w:after="50" w:afterAutospacing="0" w:line="400" w:lineRule="exact"/>
        <w:ind w:left="0" w:right="0" w:firstLine="420" w:firstLineChars="200"/>
        <w:jc w:val="left"/>
        <w:rPr>
          <w:rFonts w:hint="eastAsia" w:ascii="仿宋_GB2312" w:eastAsia="仿宋_GB2312" w:cs="仿宋_GB2312"/>
          <w:szCs w:val="21"/>
          <w:lang w:val="en-US"/>
        </w:rPr>
      </w:pPr>
      <w:r>
        <w:rPr>
          <w:rFonts w:hint="eastAsia" w:ascii="仿宋_GB2312" w:hAnsi="Calibri" w:eastAsia="仿宋_GB2312" w:cs="仿宋_GB2312"/>
          <w:kern w:val="2"/>
          <w:sz w:val="21"/>
          <w:szCs w:val="21"/>
          <w:lang w:val="en-US" w:eastAsia="zh-CN" w:bidi="ar"/>
        </w:rPr>
        <w:t>3.响应报价是履行合同的最终价格，应包括“采购需求”中所有服务内容所需要的管理服务费及其他所有成本费用。在合同实施时，采购人将不予支付成交供应商没有列入的项目费用，并认为此项费用已包括在总报价中；</w:t>
      </w:r>
    </w:p>
    <w:p>
      <w:pPr>
        <w:keepNext w:val="0"/>
        <w:keepLines w:val="0"/>
        <w:widowControl w:val="0"/>
        <w:suppressLineNumbers w:val="0"/>
        <w:snapToGrid w:val="0"/>
        <w:spacing w:before="50" w:beforeAutospacing="0" w:after="50" w:afterAutospacing="0" w:line="400" w:lineRule="exact"/>
        <w:ind w:left="0" w:right="0" w:firstLine="422" w:firstLineChars="200"/>
        <w:jc w:val="left"/>
        <w:rPr>
          <w:rFonts w:hint="eastAsia" w:ascii="仿宋_GB2312" w:eastAsia="仿宋_GB2312" w:cs="仿宋_GB2312"/>
          <w:b/>
          <w:bCs w:val="0"/>
          <w:szCs w:val="21"/>
          <w:lang w:val="en-US"/>
        </w:rPr>
      </w:pPr>
      <w:r>
        <w:rPr>
          <w:rFonts w:hint="eastAsia" w:ascii="仿宋_GB2312" w:hAnsi="Calibri" w:eastAsia="仿宋_GB2312" w:cs="仿宋_GB2312"/>
          <w:b/>
          <w:bCs w:val="0"/>
          <w:kern w:val="2"/>
          <w:sz w:val="21"/>
          <w:szCs w:val="21"/>
          <w:lang w:val="en-US" w:eastAsia="zh-CN" w:bidi="ar"/>
        </w:rPr>
        <w:t>4.在填写时，如本表格不适合供应商的实际情况，可自行制表填写。</w:t>
      </w:r>
    </w:p>
    <w:p>
      <w:pPr>
        <w:keepNext w:val="0"/>
        <w:keepLines w:val="0"/>
        <w:widowControl w:val="0"/>
        <w:suppressLineNumbers w:val="0"/>
        <w:adjustRightInd w:val="0"/>
        <w:snapToGrid w:val="0"/>
        <w:spacing w:before="0" w:beforeAutospacing="0" w:after="0" w:afterAutospacing="0" w:line="300" w:lineRule="auto"/>
        <w:ind w:left="-88" w:leftChars="-42" w:right="0" w:firstLine="533" w:firstLineChars="254"/>
        <w:jc w:val="both"/>
        <w:rPr>
          <w:rFonts w:hint="eastAsia" w:ascii="宋体" w:hAnsi="宋体" w:eastAsia="宋体" w:cs="宋体"/>
          <w:szCs w:val="21"/>
          <w:u w:val="single"/>
          <w:lang w:val="en-US"/>
        </w:rPr>
      </w:pPr>
    </w:p>
    <w:p>
      <w:pPr>
        <w:adjustRightInd w:val="0"/>
        <w:snapToGrid w:val="0"/>
        <w:spacing w:line="300" w:lineRule="auto"/>
        <w:rPr>
          <w:rFonts w:hint="eastAsia" w:ascii="仿宋_GB2312" w:hAnsi="宋体" w:eastAsia="仿宋_GB2312"/>
          <w:b/>
          <w:sz w:val="24"/>
        </w:rPr>
      </w:pPr>
    </w:p>
    <w:p>
      <w:pPr>
        <w:pStyle w:val="50"/>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pPr>
        <w:adjustRightInd w:val="0"/>
        <w:snapToGrid w:val="0"/>
        <w:spacing w:line="300" w:lineRule="auto"/>
        <w:ind w:right="240"/>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pStyle w:val="50"/>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28"/>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2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2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2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2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pPr>
        <w:pStyle w:val="42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2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（7）物业服务方案（如有）……………………………………………………………</w:t>
      </w:r>
    </w:p>
    <w:p>
      <w:pPr>
        <w:pStyle w:val="42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（8）应急预案和应急配合方案（如有）………………………………………………</w:t>
      </w:r>
    </w:p>
    <w:p>
      <w:pPr>
        <w:pStyle w:val="42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（9）针对本项目的保密工作方案（如有）……………………………………………</w:t>
      </w:r>
    </w:p>
    <w:p>
      <w:pPr>
        <w:pStyle w:val="42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（10）人员管理及稳定性方案（如有）…………………………………………………</w:t>
      </w:r>
    </w:p>
    <w:p>
      <w:pPr>
        <w:pStyle w:val="42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（11）供应商同类项目经验一览表（如有）……………………………………………</w:t>
      </w:r>
    </w:p>
    <w:p>
      <w:pPr>
        <w:pStyle w:val="42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（12）供应商具备有效的质量管理体系认证证书（如有）……………………………</w:t>
      </w:r>
    </w:p>
    <w:p>
      <w:pPr>
        <w:pStyle w:val="42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42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42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42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柳州市人防指挥信息保障中心、柳州市政府集中采购中心：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w:t>
      </w:r>
      <w:r>
        <w:rPr>
          <w:rFonts w:hint="eastAsia" w:ascii="仿宋_GB2312" w:eastAsia="仿宋_GB2312"/>
          <w:szCs w:val="21"/>
          <w:u w:val="single"/>
          <w:lang w:val="en-US" w:eastAsia="zh-CN"/>
        </w:rPr>
        <w:t xml:space="preserve">  </w:t>
      </w:r>
      <w:r>
        <w:rPr>
          <w:rFonts w:hint="eastAsia" w:ascii="仿宋_GB2312" w:eastAsia="仿宋_GB2312"/>
          <w:szCs w:val="21"/>
          <w:u w:val="single"/>
        </w:rPr>
        <w:t xml:space="preserve">（项目名称/项目编号）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7"/>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w:t>
      </w:r>
      <w:r>
        <w:rPr>
          <w:rFonts w:hint="eastAsia" w:ascii="仿宋_GB2312" w:eastAsia="仿宋_GB2312"/>
          <w:b/>
          <w:bCs/>
          <w:szCs w:val="21"/>
        </w:rPr>
        <w:t>供应商名称（CA电子签章）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60"/>
        <w:tblW w:w="924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7"/>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7"/>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60"/>
        <w:tblW w:w="995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ascii="仿宋_GB2312" w:hAnsi="宋体" w:eastAsia="仿宋_GB2312"/>
                <w:b/>
                <w:bCs/>
                <w:sz w:val="24"/>
              </w:rPr>
              <w:t>★</w:t>
            </w:r>
            <w:r>
              <w:rPr>
                <w:rFonts w:hint="eastAsia" w:ascii="仿宋_GB2312" w:hAnsi="仿宋_GB2312" w:eastAsia="仿宋_GB2312" w:cs="仿宋_GB2312"/>
                <w:b/>
                <w:bCs/>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7"/>
        <w:ind w:firstLine="5180" w:firstLineChars="2150"/>
        <w:rPr>
          <w:rFonts w:ascii="仿宋_GB2312" w:eastAsia="仿宋_GB2312"/>
          <w:b/>
          <w:sz w:val="24"/>
        </w:rPr>
      </w:pPr>
    </w:p>
    <w:p>
      <w:pPr>
        <w:pStyle w:val="27"/>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7"/>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7"/>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51"/>
        <w:rPr>
          <w:rFonts w:ascii="仿宋_GB2312" w:eastAsia="仿宋_GB2312"/>
          <w:b/>
          <w:bCs/>
          <w:color w:val="000000"/>
        </w:rPr>
      </w:pPr>
      <w:r>
        <w:rPr>
          <w:rFonts w:hint="eastAsia" w:ascii="仿宋_GB2312" w:eastAsia="仿宋_GB2312"/>
          <w:b/>
          <w:bCs/>
          <w:color w:val="000000"/>
        </w:rPr>
        <w:t>（4）拟投入服务团队承诺函格式（必须提供）：</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spacing w:line="405" w:lineRule="atLeast"/>
        <w:rPr>
          <w:rFonts w:hint="eastAsia" w:ascii="仿宋_GB2312" w:eastAsia="仿宋_GB2312"/>
          <w:color w:val="000000"/>
        </w:rPr>
      </w:pPr>
      <w:r>
        <w:rPr>
          <w:rFonts w:hint="eastAsia" w:ascii="仿宋_GB2312" w:eastAsia="仿宋_GB2312"/>
          <w:b w:val="0"/>
          <w:bCs w:val="0"/>
          <w:color w:val="000000"/>
          <w:u w:val="single"/>
          <w:lang w:eastAsia="zh-CN"/>
        </w:rPr>
        <w:t>柳州市人防指挥信息保障中心</w:t>
      </w:r>
      <w:r>
        <w:rPr>
          <w:rFonts w:hint="eastAsia" w:ascii="仿宋_GB2312" w:eastAsia="仿宋_GB2312"/>
          <w:color w:val="000000"/>
          <w:u w:val="single"/>
        </w:rPr>
        <w:t>、柳州市政府集中采购中心：</w:t>
      </w:r>
    </w:p>
    <w:p>
      <w:pPr>
        <w:pStyle w:val="451"/>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w:t>
      </w:r>
      <w:r>
        <w:rPr>
          <w:rFonts w:hint="eastAsia" w:ascii="仿宋_GB2312" w:eastAsia="仿宋_GB2312"/>
          <w:color w:val="000000"/>
          <w:sz w:val="24"/>
          <w:highlight w:val="none"/>
        </w:rPr>
        <w:t>将</w:t>
      </w:r>
      <w:r>
        <w:rPr>
          <w:rFonts w:hint="eastAsia" w:ascii="仿宋_GB2312" w:eastAsia="仿宋_GB2312"/>
          <w:color w:val="000000"/>
          <w:sz w:val="24"/>
          <w:highlight w:val="none"/>
          <w:lang w:val="en-US" w:eastAsia="zh-CN"/>
        </w:rPr>
        <w:t>按照合同约定</w:t>
      </w:r>
      <w:r>
        <w:rPr>
          <w:rFonts w:hint="eastAsia" w:ascii="仿宋_GB2312" w:eastAsia="仿宋_GB2312"/>
          <w:color w:val="000000"/>
          <w:sz w:val="24"/>
          <w:highlight w:val="none"/>
        </w:rPr>
        <w:t>承担违约责任</w:t>
      </w:r>
      <w:r>
        <w:rPr>
          <w:rFonts w:hint="eastAsia" w:ascii="仿宋_GB2312" w:eastAsia="仿宋_GB2312"/>
          <w:color w:val="000000"/>
        </w:rPr>
        <w:t xml:space="preserve">。  </w:t>
      </w:r>
    </w:p>
    <w:p>
      <w:pPr>
        <w:pStyle w:val="451"/>
        <w:spacing w:line="405" w:lineRule="atLeast"/>
        <w:ind w:firstLine="480" w:firstLineChars="200"/>
        <w:rPr>
          <w:rFonts w:hint="eastAsia" w:ascii="仿宋_GB2312" w:eastAsia="仿宋_GB2312"/>
          <w:color w:val="000000"/>
        </w:rPr>
      </w:pPr>
      <w:r>
        <w:rPr>
          <w:rFonts w:hint="eastAsia" w:ascii="仿宋_GB2312" w:eastAsia="仿宋_GB2312"/>
          <w:color w:val="000000"/>
        </w:rPr>
        <w:t>特此承诺！</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1"/>
        <w:jc w:val="right"/>
        <w:rPr>
          <w:rFonts w:hint="eastAsia" w:ascii="仿宋_GB2312" w:eastAsia="仿宋_GB2312"/>
          <w:color w:val="000000"/>
        </w:rPr>
      </w:pPr>
      <w:r>
        <w:rPr>
          <w:rFonts w:hint="eastAsia" w:ascii="仿宋_GB2312" w:eastAsia="仿宋_GB2312"/>
          <w:color w:val="000000"/>
        </w:rPr>
        <w:t>日期：   年   月   日</w:t>
      </w:r>
    </w:p>
    <w:p>
      <w:pPr>
        <w:pStyle w:val="451"/>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51"/>
        <w:jc w:val="right"/>
        <w:rPr>
          <w:rFonts w:hint="eastAsia" w:ascii="仿宋_GB2312" w:eastAsia="仿宋_GB2312"/>
          <w:color w:val="000000"/>
        </w:rPr>
      </w:pPr>
      <w:r>
        <w:rPr>
          <w:rFonts w:hint="eastAsia" w:ascii="仿宋_GB2312" w:eastAsia="仿宋_GB2312"/>
          <w:color w:val="000000"/>
        </w:rPr>
        <w:t>       </w:t>
      </w:r>
    </w:p>
    <w:p>
      <w:pPr>
        <w:pStyle w:val="45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pPr>
        <w:pStyle w:val="451"/>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pPr>
        <w:pStyle w:val="819"/>
        <w:spacing w:line="405" w:lineRule="atLeast"/>
        <w:rPr>
          <w:rFonts w:hint="eastAsia" w:ascii="仿宋_GB2312" w:eastAsia="仿宋_GB2312"/>
          <w:color w:val="000000"/>
        </w:rPr>
      </w:pPr>
      <w:r>
        <w:rPr>
          <w:rFonts w:hint="eastAsia" w:ascii="仿宋_GB2312" w:eastAsia="仿宋_GB2312"/>
          <w:b/>
          <w:bCs/>
          <w:color w:val="000000"/>
        </w:rPr>
        <w:t>  注：供应商根据评审方法及评审标准中“人员配置方案分”所对应的人员素质评分内容，结合实际情况响应。</w:t>
      </w:r>
    </w:p>
    <w:p>
      <w:pPr>
        <w:pStyle w:val="451"/>
        <w:jc w:val="center"/>
        <w:rPr>
          <w:rFonts w:hint="eastAsia" w:ascii="仿宋_GB2312" w:eastAsia="仿宋_GB2312"/>
          <w:color w:val="000000"/>
        </w:rPr>
      </w:pPr>
      <w:r>
        <w:rPr>
          <w:rFonts w:hint="eastAsia" w:ascii="仿宋_GB2312" w:eastAsia="仿宋_GB2312"/>
          <w:b/>
          <w:bCs/>
          <w:color w:val="000000"/>
          <w:sz w:val="27"/>
          <w:szCs w:val="27"/>
        </w:rPr>
        <w:t>服务人员素质结构表</w:t>
      </w:r>
    </w:p>
    <w:tbl>
      <w:tblPr>
        <w:tblStyle w:val="60"/>
        <w:tblW w:w="10185"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42"/>
        <w:gridCol w:w="2910"/>
        <w:gridCol w:w="2289"/>
        <w:gridCol w:w="2134"/>
        <w:gridCol w:w="16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404" w:hRule="atLeast"/>
          <w:jc w:val="center"/>
        </w:trPr>
        <w:tc>
          <w:tcPr>
            <w:tcW w:w="10185"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hAnsi="仿宋_GB2312" w:eastAsia="仿宋_GB2312" w:cs="仿宋_GB2312"/>
                <w:b/>
                <w:highlight w:val="none"/>
                <w:lang w:val="en-US" w:eastAsia="zh-CN"/>
              </w:rPr>
              <w:t>保安队长</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序号</w:t>
            </w:r>
          </w:p>
        </w:tc>
        <w:tc>
          <w:tcPr>
            <w:tcW w:w="29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lang w:eastAsia="zh-CN"/>
              </w:rPr>
              <w:t>学历</w:t>
            </w:r>
          </w:p>
        </w:tc>
        <w:tc>
          <w:tcPr>
            <w:tcW w:w="22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持证情况</w:t>
            </w:r>
          </w:p>
        </w:tc>
        <w:tc>
          <w:tcPr>
            <w:tcW w:w="213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lang w:eastAsia="zh-CN"/>
              </w:rPr>
              <w:t>相关</w:t>
            </w:r>
            <w:r>
              <w:rPr>
                <w:rFonts w:hint="eastAsia" w:ascii="仿宋_GB2312" w:eastAsia="仿宋_GB2312"/>
                <w:color w:val="000000"/>
                <w:lang w:val="en-US" w:eastAsia="zh-CN"/>
              </w:rPr>
              <w:t>工作经验</w:t>
            </w:r>
          </w:p>
        </w:tc>
        <w:tc>
          <w:tcPr>
            <w:tcW w:w="16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1</w:t>
            </w:r>
          </w:p>
        </w:tc>
        <w:tc>
          <w:tcPr>
            <w:tcW w:w="29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22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213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16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85" w:hRule="atLeast"/>
          <w:jc w:val="center"/>
        </w:trPr>
        <w:tc>
          <w:tcPr>
            <w:tcW w:w="10185"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保安员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序号</w:t>
            </w:r>
          </w:p>
        </w:tc>
        <w:tc>
          <w:tcPr>
            <w:tcW w:w="29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持证情况</w:t>
            </w:r>
          </w:p>
        </w:tc>
        <w:tc>
          <w:tcPr>
            <w:tcW w:w="22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lang w:eastAsia="zh-CN"/>
              </w:rPr>
              <w:t>相关</w:t>
            </w:r>
            <w:r>
              <w:rPr>
                <w:rFonts w:hint="eastAsia" w:ascii="仿宋_GB2312" w:eastAsia="仿宋_GB2312"/>
                <w:color w:val="000000"/>
                <w:lang w:val="en-US" w:eastAsia="zh-CN"/>
              </w:rPr>
              <w:t>工作经验</w:t>
            </w:r>
          </w:p>
        </w:tc>
        <w:tc>
          <w:tcPr>
            <w:tcW w:w="213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lang w:eastAsia="zh-CN"/>
              </w:rPr>
            </w:pPr>
            <w:r>
              <w:rPr>
                <w:rFonts w:hint="eastAsia" w:ascii="仿宋_GB2312" w:eastAsia="仿宋_GB2312"/>
                <w:color w:val="000000"/>
                <w:lang w:eastAsia="zh-CN"/>
              </w:rPr>
              <w:t>人数</w:t>
            </w:r>
          </w:p>
        </w:tc>
        <w:tc>
          <w:tcPr>
            <w:tcW w:w="16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lang w:val="en-US" w:eastAsia="zh-CN"/>
              </w:rPr>
            </w:pPr>
            <w:r>
              <w:rPr>
                <w:rFonts w:hint="eastAsia" w:ascii="仿宋_GB2312" w:eastAsia="仿宋_GB2312"/>
                <w:color w:val="000000"/>
                <w:lang w:val="en-US" w:eastAsia="zh-CN"/>
              </w:rPr>
              <w:t>1</w:t>
            </w:r>
          </w:p>
        </w:tc>
        <w:tc>
          <w:tcPr>
            <w:tcW w:w="29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c>
          <w:tcPr>
            <w:tcW w:w="22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lang w:eastAsia="zh-CN"/>
              </w:rPr>
            </w:pPr>
          </w:p>
        </w:tc>
        <w:tc>
          <w:tcPr>
            <w:tcW w:w="213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lang w:eastAsia="zh-CN"/>
              </w:rPr>
            </w:pPr>
          </w:p>
        </w:tc>
        <w:tc>
          <w:tcPr>
            <w:tcW w:w="16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lang w:val="en-US" w:eastAsia="zh-CN"/>
              </w:rPr>
            </w:pPr>
            <w:r>
              <w:rPr>
                <w:rFonts w:hint="eastAsia" w:ascii="仿宋_GB2312" w:eastAsia="仿宋_GB2312"/>
                <w:color w:val="000000"/>
                <w:lang w:val="en-US" w:eastAsia="zh-CN"/>
              </w:rPr>
              <w:t>2</w:t>
            </w:r>
          </w:p>
        </w:tc>
        <w:tc>
          <w:tcPr>
            <w:tcW w:w="29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c>
          <w:tcPr>
            <w:tcW w:w="22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lang w:eastAsia="zh-CN"/>
              </w:rPr>
            </w:pPr>
          </w:p>
        </w:tc>
        <w:tc>
          <w:tcPr>
            <w:tcW w:w="213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lang w:eastAsia="zh-CN"/>
              </w:rPr>
            </w:pPr>
          </w:p>
        </w:tc>
        <w:tc>
          <w:tcPr>
            <w:tcW w:w="16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lang w:val="en-US" w:eastAsia="zh-CN"/>
              </w:rPr>
            </w:pPr>
            <w:r>
              <w:rPr>
                <w:rFonts w:hint="eastAsia" w:ascii="仿宋_GB2312" w:eastAsia="仿宋_GB2312"/>
                <w:color w:val="000000"/>
                <w:lang w:val="en-US" w:eastAsia="zh-CN"/>
              </w:rPr>
              <w:t>3</w:t>
            </w:r>
          </w:p>
        </w:tc>
        <w:tc>
          <w:tcPr>
            <w:tcW w:w="29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c>
          <w:tcPr>
            <w:tcW w:w="22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lang w:eastAsia="zh-CN"/>
              </w:rPr>
            </w:pPr>
          </w:p>
        </w:tc>
        <w:tc>
          <w:tcPr>
            <w:tcW w:w="213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lang w:eastAsia="zh-CN"/>
              </w:rPr>
            </w:pPr>
          </w:p>
        </w:tc>
        <w:tc>
          <w:tcPr>
            <w:tcW w:w="16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419" w:hRule="atLeast"/>
          <w:jc w:val="center"/>
        </w:trPr>
        <w:tc>
          <w:tcPr>
            <w:tcW w:w="10185"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b/>
                <w:bCs/>
                <w:color w:val="000000"/>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序号</w:t>
            </w:r>
          </w:p>
        </w:tc>
        <w:tc>
          <w:tcPr>
            <w:tcW w:w="29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lang w:eastAsia="zh-CN"/>
              </w:rPr>
            </w:pPr>
            <w:r>
              <w:rPr>
                <w:rFonts w:hint="eastAsia" w:ascii="仿宋_GB2312" w:eastAsia="仿宋_GB2312"/>
                <w:color w:val="000000"/>
                <w:lang w:eastAsia="zh-CN"/>
              </w:rPr>
              <w:t>相关工作经验</w:t>
            </w:r>
          </w:p>
        </w:tc>
        <w:tc>
          <w:tcPr>
            <w:tcW w:w="22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w:t>
            </w:r>
          </w:p>
        </w:tc>
        <w:tc>
          <w:tcPr>
            <w:tcW w:w="213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w:t>
            </w:r>
          </w:p>
        </w:tc>
        <w:tc>
          <w:tcPr>
            <w:tcW w:w="16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1</w:t>
            </w:r>
          </w:p>
        </w:tc>
        <w:tc>
          <w:tcPr>
            <w:tcW w:w="29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228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213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c>
          <w:tcPr>
            <w:tcW w:w="161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1"/>
              <w:jc w:val="center"/>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1"/>
        <w:jc w:val="right"/>
        <w:rPr>
          <w:rFonts w:hint="eastAsia" w:ascii="仿宋_GB2312" w:eastAsia="仿宋_GB2312"/>
          <w:color w:val="000000"/>
        </w:rPr>
      </w:pPr>
      <w:r>
        <w:rPr>
          <w:rFonts w:hint="eastAsia" w:ascii="仿宋_GB2312" w:eastAsia="仿宋_GB2312"/>
          <w:color w:val="000000"/>
        </w:rPr>
        <w:t>日期：   年   月   日</w:t>
      </w:r>
    </w:p>
    <w:p>
      <w:pPr>
        <w:pStyle w:val="45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（6）针对本项目的理解分析和工作方案格式（如有）：</w:t>
      </w:r>
    </w:p>
    <w:p>
      <w:pPr>
        <w:pStyle w:val="451"/>
        <w:jc w:val="center"/>
        <w:rPr>
          <w:rFonts w:hint="eastAsia" w:ascii="仿宋_GB2312" w:eastAsia="仿宋_GB2312"/>
          <w:color w:val="000000"/>
        </w:rPr>
      </w:pPr>
      <w:r>
        <w:rPr>
          <w:rFonts w:hint="eastAsia" w:ascii="仿宋_GB2312" w:eastAsia="仿宋_GB2312"/>
          <w:color w:val="000000"/>
        </w:rPr>
        <w:t> </w:t>
      </w:r>
    </w:p>
    <w:p>
      <w:pPr>
        <w:pStyle w:val="451"/>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spacing w:line="405" w:lineRule="atLeast"/>
        <w:rPr>
          <w:rFonts w:hint="eastAsia" w:ascii="仿宋_GB2312" w:eastAsia="仿宋_GB2312"/>
          <w:color w:val="000000"/>
        </w:rPr>
      </w:pPr>
      <w:r>
        <w:rPr>
          <w:rFonts w:hint="eastAsia" w:ascii="仿宋_GB2312" w:eastAsia="仿宋_GB2312"/>
          <w:color w:val="000000"/>
        </w:rPr>
        <w:t xml:space="preserve">  </w:t>
      </w:r>
    </w:p>
    <w:p>
      <w:pPr>
        <w:pStyle w:val="45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由供应商按第三章《采购需求》要求，自行编写针对本项目的理解分析和工作方案，</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45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 xml:space="preserve">                                   </w:t>
      </w:r>
    </w:p>
    <w:p>
      <w:pPr>
        <w:pStyle w:val="45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1"/>
        <w:jc w:val="right"/>
        <w:rPr>
          <w:rFonts w:hint="eastAsia" w:ascii="仿宋_GB2312" w:eastAsia="仿宋_GB2312"/>
          <w:color w:val="000000"/>
        </w:rPr>
      </w:pPr>
      <w:r>
        <w:rPr>
          <w:rFonts w:hint="eastAsia" w:ascii="仿宋_GB2312" w:eastAsia="仿宋_GB2312"/>
          <w:color w:val="000000"/>
        </w:rPr>
        <w:t>日期：   年   月   日</w:t>
      </w:r>
    </w:p>
    <w:p>
      <w:pPr>
        <w:pStyle w:val="45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（7）物业服务方案格式（如有）：</w:t>
      </w:r>
    </w:p>
    <w:p>
      <w:pPr>
        <w:pStyle w:val="451"/>
        <w:jc w:val="center"/>
        <w:rPr>
          <w:rFonts w:hint="eastAsia" w:ascii="仿宋_GB2312" w:eastAsia="仿宋_GB2312"/>
          <w:color w:val="000000"/>
        </w:rPr>
      </w:pPr>
      <w:r>
        <w:rPr>
          <w:rFonts w:hint="eastAsia" w:ascii="仿宋_GB2312" w:eastAsia="仿宋_GB2312"/>
          <w:color w:val="000000"/>
        </w:rPr>
        <w:t> </w:t>
      </w:r>
    </w:p>
    <w:p>
      <w:pPr>
        <w:pStyle w:val="451"/>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可以包括：（1）综合服务方案；（2）秩序维护方案；（3）保洁方案；（4）绿化方案；（5）水电维修方案；（6）提供本项目的针对性服务方案。</w:t>
      </w:r>
    </w:p>
    <w:p>
      <w:pPr>
        <w:pStyle w:val="45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 xml:space="preserve">                              </w:t>
      </w:r>
    </w:p>
    <w:p>
      <w:pPr>
        <w:pStyle w:val="45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1"/>
        <w:jc w:val="right"/>
        <w:rPr>
          <w:rFonts w:hint="eastAsia" w:ascii="仿宋_GB2312" w:eastAsia="仿宋_GB2312"/>
          <w:color w:val="000000"/>
        </w:rPr>
      </w:pPr>
      <w:r>
        <w:rPr>
          <w:rFonts w:hint="eastAsia" w:ascii="仿宋_GB2312" w:eastAsia="仿宋_GB2312"/>
          <w:color w:val="000000"/>
        </w:rPr>
        <w:t>日期：   年   月   日</w:t>
      </w:r>
    </w:p>
    <w:p>
      <w:pPr>
        <w:pStyle w:val="45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（8）应急预案和应急配合方案格式（如有）：</w:t>
      </w:r>
    </w:p>
    <w:p>
      <w:pPr>
        <w:pStyle w:val="451"/>
        <w:jc w:val="center"/>
        <w:rPr>
          <w:rFonts w:hint="eastAsia" w:ascii="仿宋_GB2312" w:eastAsia="仿宋_GB2312"/>
          <w:color w:val="000000"/>
        </w:rPr>
      </w:pPr>
      <w:r>
        <w:rPr>
          <w:rFonts w:hint="eastAsia" w:ascii="仿宋_GB2312" w:eastAsia="仿宋_GB2312"/>
          <w:color w:val="000000"/>
        </w:rPr>
        <w:t> </w:t>
      </w:r>
    </w:p>
    <w:p>
      <w:pPr>
        <w:pStyle w:val="451"/>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由供应商按第三章《采购需求》要求，自行编写针对本项目的应急预案和应急配合方案，</w:t>
      </w:r>
      <w:r>
        <w:rPr>
          <w:rFonts w:hint="eastAsia" w:ascii="仿宋_GB2312" w:eastAsia="仿宋_GB2312"/>
          <w:b/>
          <w:bCs/>
          <w:color w:val="000000"/>
        </w:rPr>
        <w:t>可以包括：（1）安全应急预案（自然灾害、消防应急等）；（2）公共卫生应急预案。</w:t>
      </w:r>
    </w:p>
    <w:p>
      <w:pPr>
        <w:pStyle w:val="45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 xml:space="preserve">                              </w:t>
      </w:r>
    </w:p>
    <w:p>
      <w:pPr>
        <w:pStyle w:val="45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1"/>
        <w:jc w:val="right"/>
        <w:rPr>
          <w:rFonts w:hint="eastAsia" w:ascii="仿宋_GB2312" w:eastAsia="仿宋_GB2312"/>
          <w:color w:val="000000"/>
        </w:rPr>
      </w:pPr>
      <w:r>
        <w:rPr>
          <w:rFonts w:hint="eastAsia" w:ascii="仿宋_GB2312" w:eastAsia="仿宋_GB2312"/>
          <w:color w:val="000000"/>
        </w:rPr>
        <w:t>日期：   年   月   日</w:t>
      </w:r>
    </w:p>
    <w:p>
      <w:pPr>
        <w:pStyle w:val="45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（9）针对本项目的保密工作方案格式（如有）：</w:t>
      </w:r>
    </w:p>
    <w:p>
      <w:pPr>
        <w:pStyle w:val="451"/>
        <w:jc w:val="center"/>
        <w:rPr>
          <w:rFonts w:hint="eastAsia" w:ascii="仿宋_GB2312" w:eastAsia="仿宋_GB2312"/>
          <w:color w:val="000000"/>
        </w:rPr>
      </w:pPr>
      <w:r>
        <w:rPr>
          <w:rFonts w:hint="eastAsia" w:ascii="仿宋_GB2312" w:eastAsia="仿宋_GB2312"/>
          <w:color w:val="000000"/>
        </w:rPr>
        <w:t> </w:t>
      </w:r>
    </w:p>
    <w:p>
      <w:pPr>
        <w:pStyle w:val="451"/>
        <w:jc w:val="center"/>
        <w:rPr>
          <w:rFonts w:hint="eastAsia" w:ascii="仿宋_GB2312" w:eastAsia="仿宋_GB2312"/>
          <w:color w:val="000000"/>
        </w:rPr>
      </w:pPr>
      <w:r>
        <w:rPr>
          <w:rFonts w:hint="eastAsia" w:ascii="仿宋_GB2312" w:eastAsia="仿宋_GB2312"/>
          <w:b/>
          <w:bCs/>
          <w:color w:val="000000"/>
          <w:sz w:val="33"/>
          <w:szCs w:val="33"/>
        </w:rPr>
        <w:t>针对本项目的保密工作方案</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由供应商按第三章《采购需求》要求，自行编写针对本项目的保密工作方案。</w:t>
      </w:r>
      <w:r>
        <w:rPr>
          <w:rFonts w:hint="eastAsia" w:ascii="仿宋_GB2312" w:eastAsia="仿宋_GB2312"/>
          <w:color w:val="000000"/>
        </w:rPr>
        <w:br w:type="textWrapping"/>
      </w:r>
      <w:r>
        <w:rPr>
          <w:rFonts w:hint="eastAsia" w:ascii="仿宋_GB2312" w:eastAsia="仿宋_GB2312"/>
          <w:color w:val="000000"/>
        </w:rPr>
        <w:t>  所列内容作为构成合同不可分割的部分，必须真实、诚信。</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1"/>
        <w:jc w:val="right"/>
        <w:rPr>
          <w:rFonts w:hint="eastAsia" w:ascii="仿宋_GB2312" w:eastAsia="仿宋_GB2312"/>
          <w:color w:val="000000"/>
        </w:rPr>
      </w:pPr>
      <w:r>
        <w:rPr>
          <w:rFonts w:hint="eastAsia" w:ascii="仿宋_GB2312" w:eastAsia="仿宋_GB2312"/>
          <w:color w:val="000000"/>
        </w:rPr>
        <w:t>日期：   年   月   日</w:t>
      </w:r>
    </w:p>
    <w:p>
      <w:pPr>
        <w:pStyle w:val="45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（10）人员管理及稳定性方案格式（如有）：</w:t>
      </w:r>
    </w:p>
    <w:p>
      <w:pPr>
        <w:pStyle w:val="451"/>
        <w:jc w:val="center"/>
        <w:rPr>
          <w:rFonts w:hint="eastAsia" w:ascii="仿宋_GB2312" w:eastAsia="仿宋_GB2312"/>
          <w:color w:val="000000"/>
        </w:rPr>
      </w:pPr>
      <w:r>
        <w:rPr>
          <w:rFonts w:hint="eastAsia" w:ascii="仿宋_GB2312" w:eastAsia="仿宋_GB2312"/>
          <w:color w:val="000000"/>
        </w:rPr>
        <w:t> </w:t>
      </w:r>
    </w:p>
    <w:p>
      <w:pPr>
        <w:pStyle w:val="451"/>
        <w:jc w:val="center"/>
        <w:rPr>
          <w:rFonts w:hint="eastAsia" w:ascii="仿宋_GB2312" w:eastAsia="仿宋_GB2312"/>
          <w:color w:val="000000"/>
        </w:rPr>
      </w:pPr>
      <w:r>
        <w:rPr>
          <w:rFonts w:hint="eastAsia" w:ascii="仿宋_GB2312" w:eastAsia="仿宋_GB2312"/>
          <w:b/>
          <w:bCs/>
          <w:color w:val="000000"/>
          <w:sz w:val="33"/>
          <w:szCs w:val="33"/>
        </w:rPr>
        <w:t>人员管理及稳定性方案</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由供应商按第三章《采购需求》要求，自行编写本项目的人员管理及稳定性方案，</w:t>
      </w:r>
      <w:r>
        <w:rPr>
          <w:rFonts w:hint="eastAsia" w:ascii="仿宋_GB2312" w:eastAsia="仿宋_GB2312"/>
          <w:b/>
          <w:bCs/>
          <w:color w:val="000000"/>
        </w:rPr>
        <w:t>可以包括：（1）提供服务团队组建方案；（2）人员稳定性方案及承诺；（3）人员培训方案；（4）人员考核办法；（5）奖惩制度。</w:t>
      </w:r>
    </w:p>
    <w:p>
      <w:pPr>
        <w:pStyle w:val="451"/>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1"/>
        <w:jc w:val="right"/>
        <w:rPr>
          <w:rFonts w:hint="eastAsia" w:ascii="仿宋_GB2312" w:eastAsia="仿宋_GB2312"/>
          <w:color w:val="000000"/>
        </w:rPr>
      </w:pPr>
      <w:r>
        <w:rPr>
          <w:rFonts w:hint="eastAsia" w:ascii="仿宋_GB2312" w:eastAsia="仿宋_GB2312"/>
          <w:color w:val="000000"/>
        </w:rPr>
        <w:t>日期：   年   月   日</w:t>
      </w:r>
    </w:p>
    <w:p>
      <w:pPr>
        <w:pStyle w:val="45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1"/>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（11） 供应商同类项目经验一览表格式（如有）：</w:t>
      </w:r>
    </w:p>
    <w:p>
      <w:pPr>
        <w:pStyle w:val="451"/>
        <w:spacing w:line="405" w:lineRule="atLeast"/>
        <w:rPr>
          <w:rFonts w:hint="eastAsia" w:ascii="仿宋_GB2312" w:eastAsia="仿宋_GB2312"/>
          <w:color w:val="000000"/>
        </w:rPr>
      </w:pPr>
      <w:r>
        <w:rPr>
          <w:rFonts w:hint="eastAsia" w:ascii="仿宋_GB2312" w:eastAsia="仿宋_GB2312"/>
          <w:color w:val="000000"/>
        </w:rPr>
        <w:t> </w:t>
      </w:r>
    </w:p>
    <w:p>
      <w:pPr>
        <w:pStyle w:val="451"/>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451"/>
        <w:spacing w:line="405" w:lineRule="atLeast"/>
        <w:rPr>
          <w:rFonts w:hint="eastAsia" w:ascii="仿宋_GB2312" w:eastAsia="仿宋_GB2312"/>
          <w:color w:val="000000"/>
        </w:rPr>
      </w:pPr>
      <w:r>
        <w:rPr>
          <w:rFonts w:hint="eastAsia" w:ascii="仿宋_GB2312" w:eastAsia="仿宋_GB2312"/>
          <w:color w:val="000000"/>
        </w:rPr>
        <w:t>（供应商2021年1月1日起至今承接的同类服务项目合同材料附后并加盖供应商CA电子签章）</w:t>
      </w:r>
    </w:p>
    <w:tbl>
      <w:tblPr>
        <w:tblStyle w:val="60"/>
        <w:tblW w:w="10065"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25"/>
        <w:gridCol w:w="2355"/>
        <w:gridCol w:w="1905"/>
        <w:gridCol w:w="1455"/>
        <w:gridCol w:w="17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jc w:val="center"/>
              <w:rPr>
                <w:rFonts w:hint="eastAsia" w:ascii="仿宋_GB2312" w:eastAsia="仿宋_GB2312"/>
                <w:color w:val="000000"/>
              </w:rPr>
            </w:pPr>
            <w:r>
              <w:rPr>
                <w:rFonts w:hint="eastAsia" w:ascii="仿宋_GB2312" w:eastAsia="仿宋_GB2312"/>
                <w:color w:val="000000"/>
              </w:rPr>
              <w:t>合同金额</w:t>
            </w:r>
          </w:p>
          <w:p>
            <w:pPr>
              <w:pStyle w:val="451"/>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51"/>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 </w:t>
      </w:r>
    </w:p>
    <w:p>
      <w:pPr>
        <w:pStyle w:val="451"/>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1"/>
        <w:jc w:val="right"/>
        <w:rPr>
          <w:rFonts w:hint="eastAsia" w:ascii="仿宋_GB2312" w:eastAsia="仿宋_GB2312"/>
          <w:color w:val="000000"/>
        </w:rPr>
      </w:pPr>
      <w:r>
        <w:rPr>
          <w:rFonts w:hint="eastAsia" w:ascii="仿宋_GB2312" w:eastAsia="仿宋_GB2312"/>
          <w:color w:val="000000"/>
        </w:rPr>
        <w:t>日期：   年   月   日</w:t>
      </w:r>
    </w:p>
    <w:p>
      <w:pPr>
        <w:pStyle w:val="451"/>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471"/>
        <w:spacing w:before="0" w:beforeAutospacing="0" w:after="0" w:afterAutospacing="0" w:line="460" w:lineRule="atLeast"/>
        <w:rPr>
          <w:rFonts w:ascii="仿宋_GB2312" w:eastAsia="仿宋_GB2312"/>
          <w:color w:val="000000"/>
        </w:rPr>
      </w:pPr>
      <w:r>
        <w:rPr>
          <w:rFonts w:hint="eastAsia" w:ascii="仿宋_GB2312" w:eastAsia="仿宋_GB2312"/>
          <w:color w:val="000000"/>
        </w:rPr>
        <w:t>  （12）供应商具备有效的质量管理体系认证证书（如有）</w:t>
      </w:r>
    </w:p>
    <w:p>
      <w:pPr>
        <w:pStyle w:val="4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（13）供应商具备有效的职业健康安全管理体系认证证书（如有）</w:t>
      </w:r>
    </w:p>
    <w:p>
      <w:pPr>
        <w:pStyle w:val="4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（14）供应商具备有效的环境管理体系认证证书（如有）</w:t>
      </w:r>
    </w:p>
    <w:p>
      <w:pPr>
        <w:pStyle w:val="4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（15）对本项目的合理化建议和改进措施（如有，格式自拟）</w:t>
      </w:r>
    </w:p>
    <w:p>
      <w:pPr>
        <w:pStyle w:val="47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（16）供应商认为需要提供的有关资料（如有，格式自拟）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1" w:name="_Hlk59024305"/>
      <w:r>
        <w:rPr>
          <w:rFonts w:hint="eastAsia" w:ascii="仿宋_GB2312" w:eastAsia="仿宋_GB2312"/>
          <w:b/>
          <w:bCs/>
          <w:sz w:val="32"/>
          <w:szCs w:val="32"/>
        </w:rPr>
        <w:t>第（</w:t>
      </w:r>
      <w:r>
        <w:rPr>
          <w:rFonts w:ascii="仿宋_GB2312" w:eastAsia="仿宋_GB2312"/>
          <w:b/>
          <w:bCs/>
          <w:sz w:val="32"/>
          <w:szCs w:val="32"/>
        </w:rPr>
        <w:t>12</w:t>
      </w:r>
      <w:bookmarkEnd w:id="51"/>
      <w:r>
        <w:rPr>
          <w:rFonts w:hint="eastAsia" w:ascii="仿宋_GB2312" w:eastAsia="仿宋_GB2312"/>
          <w:b/>
          <w:bCs/>
          <w:sz w:val="32"/>
          <w:szCs w:val="32"/>
        </w:rPr>
        <w:t>）至第（</w:t>
      </w:r>
      <w:r>
        <w:rPr>
          <w:rFonts w:ascii="仿宋_GB2312" w:eastAsia="仿宋_GB2312"/>
          <w:b/>
          <w:bCs/>
          <w:sz w:val="32"/>
          <w:szCs w:val="32"/>
        </w:rPr>
        <w:t>16</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52" w:name="_Toc497578453"/>
    </w:p>
    <w:bookmarkEnd w:id="52"/>
    <w:p>
      <w:pPr>
        <w:pStyle w:val="3"/>
        <w:spacing w:line="400" w:lineRule="exact"/>
        <w:jc w:val="center"/>
        <w:rPr>
          <w:rFonts w:hint="eastAsia" w:ascii="仿宋_GB2312" w:hAnsi="宋体" w:eastAsia="仿宋_GB2312"/>
          <w:b w:val="0"/>
          <w:bCs w:val="0"/>
          <w:sz w:val="32"/>
          <w:szCs w:val="32"/>
        </w:rPr>
      </w:pPr>
      <w:bookmarkStart w:id="53" w:name="_Toc31562"/>
      <w:bookmarkStart w:id="54" w:name="_Toc9030"/>
      <w:bookmarkStart w:id="55" w:name="_Toc2794"/>
      <w:bookmarkStart w:id="56" w:name="_Toc9833"/>
      <w:r>
        <w:rPr>
          <w:rFonts w:hint="eastAsia" w:ascii="宋体" w:hAnsi="宋体"/>
          <w:sz w:val="30"/>
          <w:szCs w:val="30"/>
        </w:rPr>
        <w:t>第五章 合同主要条款</w:t>
      </w:r>
      <w:r>
        <w:rPr>
          <w:rStyle w:val="56"/>
          <w:rFonts w:hint="eastAsia" w:ascii="宋体" w:hAnsi="宋体"/>
          <w:color w:val="auto"/>
          <w:sz w:val="30"/>
          <w:szCs w:val="30"/>
        </w:rPr>
        <w:t>及验收书格式</w:t>
      </w:r>
      <w:bookmarkEnd w:id="53"/>
      <w:bookmarkEnd w:id="54"/>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小微企业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w:t>
      </w:r>
      <w:r>
        <w:rPr>
          <w:rFonts w:hint="eastAsia" w:ascii="仿宋_GB2312" w:hAnsi="宋体" w:eastAsia="仿宋_GB2312"/>
          <w:sz w:val="24"/>
          <w:lang w:val="en-US" w:eastAsia="zh-CN"/>
        </w:rPr>
        <w:t>竞争性磋商</w:t>
      </w:r>
      <w:r>
        <w:rPr>
          <w:rFonts w:hint="eastAsia" w:ascii="仿宋_GB2312" w:hAnsi="宋体" w:eastAsia="仿宋_GB2312"/>
          <w:sz w:val="24"/>
        </w:rPr>
        <w:t>文件规定条款和成交供应商响应文件及承诺，就甲方委托乙方提供</w:t>
      </w:r>
      <w:r>
        <w:rPr>
          <w:rFonts w:ascii="仿宋_GB2312" w:hAnsi="宋体" w:eastAsia="仿宋_GB2312"/>
          <w:sz w:val="24"/>
        </w:rPr>
        <w:t>柳州市人防指挥信息保障中心物业管理服务采购</w:t>
      </w:r>
      <w:r>
        <w:rPr>
          <w:rFonts w:hint="eastAsia" w:ascii="仿宋_GB2312" w:hAnsi="宋体" w:eastAsia="仿宋_GB2312"/>
          <w:sz w:val="24"/>
        </w:rPr>
        <w:t>之相关事宜，达成以下协议，并承诺共同遵守。</w:t>
      </w:r>
    </w:p>
    <w:p>
      <w:pPr>
        <w:numPr>
          <w:ilvl w:val="0"/>
          <w:numId w:val="8"/>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6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7"/>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lang w:eastAsia="zh-CN"/>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r>
        <w:rPr>
          <w:rFonts w:hint="eastAsia" w:ascii="仿宋_GB2312" w:hAnsi="宋体" w:eastAsia="仿宋_GB2312"/>
          <w:sz w:val="24"/>
          <w:lang w:eastAsia="zh-CN"/>
        </w:rPr>
        <w:t>。</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7"/>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60"/>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60"/>
        <w:tblW w:w="9072" w:type="dxa"/>
        <w:tblInd w:w="108" w:type="dxa"/>
        <w:tblLayout w:type="fixed"/>
        <w:tblCellMar>
          <w:top w:w="0" w:type="dxa"/>
          <w:left w:w="108" w:type="dxa"/>
          <w:bottom w:w="0" w:type="dxa"/>
          <w:right w:w="108" w:type="dxa"/>
        </w:tblCellMar>
      </w:tblPr>
      <w:tblGrid>
        <w:gridCol w:w="4678"/>
        <w:gridCol w:w="4394"/>
      </w:tblGrid>
      <w:tr>
        <w:tblPrEx>
          <w:tblLayout w:type="fixed"/>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60"/>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3"/>
        <w:jc w:val="center"/>
        <w:rPr>
          <w:sz w:val="32"/>
          <w:szCs w:val="32"/>
        </w:rPr>
      </w:pPr>
      <w:r>
        <w:rPr>
          <w:sz w:val="32"/>
          <w:szCs w:val="32"/>
        </w:rPr>
        <w:br w:type="page"/>
      </w:r>
    </w:p>
    <w:p>
      <w:pPr>
        <w:rPr>
          <w:sz w:val="32"/>
          <w:szCs w:val="32"/>
        </w:rPr>
      </w:pPr>
    </w:p>
    <w:p/>
    <w:p/>
    <w:p/>
    <w:p/>
    <w:p/>
    <w:p/>
    <w:p/>
    <w:p/>
    <w:p/>
    <w:p/>
    <w:p/>
    <w:p>
      <w:pPr>
        <w:rPr>
          <w:sz w:val="32"/>
          <w:szCs w:val="32"/>
        </w:rPr>
      </w:pPr>
    </w:p>
    <w:p/>
    <w:p>
      <w:pPr>
        <w:pStyle w:val="3"/>
        <w:jc w:val="center"/>
        <w:rPr>
          <w:sz w:val="32"/>
          <w:szCs w:val="32"/>
        </w:rPr>
      </w:pPr>
      <w:bookmarkStart w:id="57" w:name="_第六章_评审方法及评审标准"/>
      <w:bookmarkEnd w:id="57"/>
      <w:r>
        <w:rPr>
          <w:rFonts w:hint="eastAsia"/>
          <w:sz w:val="32"/>
          <w:szCs w:val="32"/>
        </w:rPr>
        <w:t>第六章 评审方法及评审标准</w:t>
      </w:r>
      <w:bookmarkEnd w:id="55"/>
      <w:bookmarkEnd w:id="56"/>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77"/>
        <w:tblW w:w="965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
        <w:gridCol w:w="864"/>
        <w:gridCol w:w="60"/>
        <w:gridCol w:w="1077"/>
        <w:gridCol w:w="5531"/>
        <w:gridCol w:w="853"/>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3" w:hRule="atLeast"/>
          <w:jc w:val="center"/>
        </w:trPr>
        <w:tc>
          <w:tcPr>
            <w:tcW w:w="9657" w:type="dxa"/>
            <w:gridSpan w:val="7"/>
            <w:shd w:val="clear" w:color="auto" w:fill="D7D7D7"/>
            <w:vAlign w:val="center"/>
          </w:tcPr>
          <w:p>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3" w:type="dxa"/>
            <w:gridSpan w:val="2"/>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137" w:type="dxa"/>
            <w:gridSpan w:val="2"/>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531"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853"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263"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3"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价格分</w:t>
            </w:r>
          </w:p>
        </w:tc>
        <w:tc>
          <w:tcPr>
            <w:tcW w:w="1137"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w:t>
            </w:r>
          </w:p>
        </w:tc>
        <w:tc>
          <w:tcPr>
            <w:tcW w:w="5531" w:type="dxa"/>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1.以满足磋商文件要求且最后报价最低的供应商的价格为磋商基准价，其供应商的报价分为最高分1</w:t>
            </w:r>
            <w:r>
              <w:rPr>
                <w:rFonts w:hint="eastAsia" w:ascii="仿宋_GB2312" w:hAnsi="仿宋_GB2312" w:eastAsia="仿宋_GB2312" w:cs="仿宋_GB2312"/>
                <w:b w:val="0"/>
                <w:bCs/>
                <w:color w:val="auto"/>
                <w:highlight w:val="none"/>
                <w:lang w:val="en-US" w:eastAsia="zh-CN"/>
              </w:rPr>
              <w:t>0</w:t>
            </w:r>
            <w:r>
              <w:rPr>
                <w:rFonts w:hint="eastAsia" w:ascii="仿宋_GB2312" w:hAnsi="仿宋_GB2312" w:eastAsia="仿宋_GB2312" w:cs="仿宋_GB2312"/>
                <w:b w:val="0"/>
                <w:bCs/>
                <w:color w:val="auto"/>
                <w:highlight w:val="none"/>
              </w:rPr>
              <w:t>分；</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2.其他供应商的报价得分按以下公式计算：</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某供应商磋商报价得分=（磋商基准价／某供应商最后磋商报价）×10分。</w:t>
            </w:r>
          </w:p>
          <w:p>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注：专门面向</w:t>
            </w:r>
            <w:r>
              <w:rPr>
                <w:rFonts w:hint="eastAsia" w:ascii="仿宋_GB2312" w:hAnsi="仿宋_GB2312" w:eastAsia="仿宋_GB2312" w:cs="仿宋_GB2312"/>
                <w:b/>
                <w:color w:val="auto"/>
                <w:highlight w:val="none"/>
                <w:lang w:eastAsia="zh-CN"/>
              </w:rPr>
              <w:t>小微</w:t>
            </w:r>
            <w:r>
              <w:rPr>
                <w:rFonts w:hint="eastAsia" w:ascii="仿宋_GB2312" w:hAnsi="仿宋_GB2312" w:eastAsia="仿宋_GB2312" w:cs="仿宋_GB2312"/>
                <w:b/>
                <w:color w:val="auto"/>
                <w:highlight w:val="none"/>
              </w:rPr>
              <w:t>企业采购的项目或者采购包，不再执行价格评审优惠的扶持政策。</w:t>
            </w:r>
          </w:p>
        </w:tc>
        <w:tc>
          <w:tcPr>
            <w:tcW w:w="853" w:type="dxa"/>
            <w:vAlign w:val="center"/>
          </w:tcPr>
          <w:p>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263" w:type="dxa"/>
            <w:vAlign w:val="center"/>
          </w:tcPr>
          <w:p>
            <w:pPr>
              <w:spacing w:line="360" w:lineRule="exact"/>
              <w:jc w:val="center"/>
              <w:rPr>
                <w:rFonts w:hint="eastAsia" w:ascii="仿宋_GB2312" w:hAnsi="仿宋_GB2312" w:eastAsia="仿宋_GB2312" w:cs="仿宋_GB2312"/>
                <w:b/>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0" w:hRule="atLeast"/>
          <w:jc w:val="center"/>
        </w:trPr>
        <w:tc>
          <w:tcPr>
            <w:tcW w:w="873"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人员配置方案分</w:t>
            </w:r>
          </w:p>
        </w:tc>
        <w:tc>
          <w:tcPr>
            <w:tcW w:w="1137"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人员配置方案</w:t>
            </w:r>
          </w:p>
        </w:tc>
        <w:tc>
          <w:tcPr>
            <w:tcW w:w="5531" w:type="dxa"/>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highlight w:val="none"/>
              </w:rPr>
            </w:pPr>
            <w:r>
              <w:rPr>
                <w:rFonts w:hint="eastAsia" w:ascii="仿宋_GB2312" w:hAnsi="仿宋_GB2312" w:eastAsia="仿宋_GB2312" w:cs="仿宋_GB2312"/>
                <w:b/>
                <w:highlight w:val="none"/>
                <w:lang w:val="en-US" w:eastAsia="zh-CN"/>
              </w:rPr>
              <w:t>　　1.保安队长</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val="en-US" w:eastAsia="zh-CN"/>
              </w:rPr>
              <w:t>6</w:t>
            </w:r>
            <w:r>
              <w:rPr>
                <w:rFonts w:hint="eastAsia" w:ascii="仿宋_GB2312" w:hAnsi="仿宋_GB2312" w:eastAsia="仿宋_GB2312" w:cs="仿宋_GB2312"/>
                <w:b/>
                <w:highlight w:val="none"/>
              </w:rPr>
              <w:t>分）：</w:t>
            </w:r>
          </w:p>
          <w:p>
            <w:pPr>
              <w:keepNext w:val="0"/>
              <w:keepLines w:val="0"/>
              <w:pageBreakBefore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b/>
                <w:bCs/>
                <w:highlight w:val="none"/>
              </w:rPr>
              <w:t>承诺</w:t>
            </w:r>
            <w:r>
              <w:rPr>
                <w:rFonts w:hint="eastAsia" w:ascii="仿宋_GB2312" w:hAnsi="仿宋_GB2312" w:eastAsia="仿宋_GB2312" w:cs="仿宋_GB2312"/>
                <w:highlight w:val="none"/>
              </w:rPr>
              <w:t>具有</w:t>
            </w:r>
            <w:r>
              <w:rPr>
                <w:rFonts w:hint="eastAsia" w:ascii="仿宋_GB2312" w:hAnsi="仿宋_GB2312" w:eastAsia="仿宋_GB2312" w:cs="仿宋_GB2312"/>
                <w:highlight w:val="none"/>
                <w:lang w:val="en-US" w:eastAsia="zh-CN"/>
              </w:rPr>
              <w:t>大专以上学历</w:t>
            </w:r>
            <w:r>
              <w:rPr>
                <w:rFonts w:hint="eastAsia"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满分1分；</w:t>
            </w:r>
          </w:p>
          <w:p>
            <w:pPr>
              <w:keepNext w:val="0"/>
              <w:keepLines w:val="0"/>
              <w:pageBreakBefore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b/>
                <w:bCs/>
                <w:highlight w:val="none"/>
              </w:rPr>
              <w:t>承诺</w:t>
            </w:r>
            <w:r>
              <w:rPr>
                <w:rFonts w:hint="eastAsia" w:ascii="仿宋_GB2312" w:hAnsi="仿宋_GB2312" w:eastAsia="仿宋_GB2312" w:cs="仿宋_GB2312"/>
                <w:highlight w:val="none"/>
                <w:lang w:val="en-US" w:eastAsia="zh-CN"/>
              </w:rPr>
              <w:t>具有《建（构）筑物消防员证》或《消防设施操作员》得1分，满分1分；</w:t>
            </w:r>
          </w:p>
          <w:p>
            <w:pPr>
              <w:keepNext w:val="0"/>
              <w:keepLines w:val="0"/>
              <w:pageBreakBefore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b/>
                <w:bCs/>
                <w:highlight w:val="none"/>
              </w:rPr>
              <w:t>承诺</w:t>
            </w:r>
            <w:r>
              <w:rPr>
                <w:rFonts w:hint="eastAsia" w:ascii="仿宋_GB2312" w:hAnsi="仿宋_GB2312" w:eastAsia="仿宋_GB2312" w:cs="仿宋_GB2312"/>
                <w:highlight w:val="none"/>
              </w:rPr>
              <w:t>具有《退役军人优待证》或《退出现役证书》或《退伍军人证》</w:t>
            </w:r>
            <w:r>
              <w:rPr>
                <w:rFonts w:hint="eastAsia" w:ascii="仿宋_GB2312" w:hAnsi="仿宋_GB2312" w:eastAsia="仿宋_GB2312" w:cs="仿宋_GB2312"/>
                <w:highlight w:val="none"/>
                <w:lang w:val="en-US" w:eastAsia="zh-CN"/>
              </w:rPr>
              <w:t>或</w:t>
            </w:r>
            <w:r>
              <w:rPr>
                <w:rFonts w:hint="eastAsia" w:ascii="仿宋_GB2312" w:hAnsi="仿宋_GB2312" w:eastAsia="仿宋_GB2312" w:cs="仿宋_GB2312"/>
                <w:highlight w:val="none"/>
              </w:rPr>
              <w:t>其他可直接证明退役军人身份的证书</w:t>
            </w:r>
            <w:r>
              <w:rPr>
                <w:rFonts w:hint="eastAsia" w:ascii="仿宋_GB2312" w:hAnsi="仿宋_GB2312" w:eastAsia="仿宋_GB2312" w:cs="仿宋_GB2312"/>
                <w:highlight w:val="none"/>
                <w:lang w:eastAsia="zh-CN"/>
              </w:rPr>
              <w:t>得</w:t>
            </w:r>
            <w:r>
              <w:rPr>
                <w:rFonts w:hint="eastAsia" w:ascii="仿宋_GB2312" w:hAnsi="仿宋_GB2312" w:eastAsia="仿宋_GB2312" w:cs="仿宋_GB2312"/>
                <w:highlight w:val="none"/>
                <w:lang w:val="en-US" w:eastAsia="zh-CN"/>
              </w:rPr>
              <w:t>1分，满分1分；</w:t>
            </w:r>
          </w:p>
          <w:p>
            <w:pPr>
              <w:keepNext w:val="0"/>
              <w:keepLines w:val="0"/>
              <w:pageBreakBefore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b/>
                <w:bCs/>
                <w:highlight w:val="none"/>
              </w:rPr>
              <w:t>承诺</w:t>
            </w:r>
            <w:r>
              <w:rPr>
                <w:rFonts w:hint="eastAsia" w:ascii="仿宋_GB2312" w:hAnsi="仿宋_GB2312" w:eastAsia="仿宋_GB2312" w:cs="仿宋_GB2312"/>
                <w:highlight w:val="none"/>
              </w:rPr>
              <w:t>具有保安员中级</w:t>
            </w:r>
            <w:r>
              <w:rPr>
                <w:rFonts w:hint="eastAsia" w:ascii="仿宋_GB2312" w:hAnsi="仿宋_GB2312" w:eastAsia="仿宋_GB2312" w:cs="仿宋_GB2312"/>
                <w:highlight w:val="none"/>
                <w:lang w:val="en-US" w:eastAsia="zh-CN"/>
              </w:rPr>
              <w:t>工</w:t>
            </w:r>
            <w:r>
              <w:rPr>
                <w:rFonts w:hint="eastAsia" w:ascii="仿宋_GB2312" w:hAnsi="仿宋_GB2312" w:eastAsia="仿宋_GB2312" w:cs="仿宋_GB2312"/>
                <w:highlight w:val="none"/>
              </w:rPr>
              <w:t>（四级）以上职业资格证</w:t>
            </w:r>
            <w:r>
              <w:rPr>
                <w:rFonts w:hint="eastAsia" w:ascii="仿宋_GB2312" w:hAnsi="仿宋_GB2312" w:eastAsia="仿宋_GB2312" w:cs="仿宋_GB2312"/>
                <w:highlight w:val="none"/>
                <w:lang w:val="en-US" w:eastAsia="zh-CN"/>
              </w:rPr>
              <w:t>得1分，满分1分；</w:t>
            </w:r>
          </w:p>
          <w:p>
            <w:pPr>
              <w:keepNext w:val="0"/>
              <w:keepLines w:val="0"/>
              <w:pageBreakBefore w:val="0"/>
              <w:kinsoku/>
              <w:wordWrap/>
              <w:overflowPunct/>
              <w:topLinePunct w:val="0"/>
              <w:autoSpaceDE/>
              <w:autoSpaceDN/>
              <w:bidi w:val="0"/>
              <w:adjustRightInd/>
              <w:snapToGrid/>
              <w:spacing w:line="400" w:lineRule="exact"/>
              <w:ind w:firstLine="480"/>
              <w:textAlignment w:val="auto"/>
              <w:outlineLvl w:val="9"/>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b/>
                <w:bCs/>
                <w:highlight w:val="none"/>
              </w:rPr>
              <w:t>承诺</w:t>
            </w:r>
            <w:r>
              <w:rPr>
                <w:rFonts w:hint="eastAsia" w:ascii="仿宋_GB2312" w:hAnsi="仿宋_GB2312" w:eastAsia="仿宋_GB2312" w:cs="仿宋_GB2312"/>
                <w:highlight w:val="none"/>
              </w:rPr>
              <w:t>从事秩序管理工作</w:t>
            </w:r>
            <w:r>
              <w:rPr>
                <w:rFonts w:hint="eastAsia" w:ascii="仿宋_GB2312" w:hAnsi="仿宋_GB2312" w:eastAsia="仿宋_GB2312" w:cs="仿宋_GB2312"/>
                <w:highlight w:val="none"/>
                <w:lang w:val="en-US" w:eastAsia="zh-CN"/>
              </w:rPr>
              <w:t>累计</w:t>
            </w:r>
            <w:r>
              <w:rPr>
                <w:rFonts w:hint="eastAsia" w:ascii="仿宋_GB2312" w:hAnsi="仿宋_GB2312" w:eastAsia="仿宋_GB2312" w:cs="仿宋_GB2312"/>
                <w:highlight w:val="none"/>
              </w:rPr>
              <w:t xml:space="preserve"> 2 年以上</w:t>
            </w:r>
            <w:r>
              <w:rPr>
                <w:rFonts w:hint="eastAsia" w:ascii="仿宋_GB2312" w:hAnsi="仿宋_GB2312" w:eastAsia="仿宋_GB2312" w:cs="仿宋_GB2312"/>
                <w:highlight w:val="none"/>
                <w:lang w:eastAsia="zh-CN"/>
              </w:rPr>
              <w:t>得</w:t>
            </w:r>
            <w:r>
              <w:rPr>
                <w:rFonts w:hint="eastAsia" w:ascii="仿宋_GB2312" w:hAnsi="仿宋_GB2312" w:eastAsia="仿宋_GB2312" w:cs="仿宋_GB2312"/>
                <w:highlight w:val="none"/>
                <w:lang w:val="en-US" w:eastAsia="zh-CN"/>
              </w:rPr>
              <w:t>2分，满分2分</w:t>
            </w:r>
            <w:r>
              <w:rPr>
                <w:rFonts w:hint="eastAsia" w:ascii="仿宋_GB2312" w:hAnsi="仿宋_GB2312" w:eastAsia="仿宋_GB2312" w:cs="仿宋_GB2312"/>
                <w:highlight w:val="none"/>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b/>
                <w:highlight w:val="none"/>
              </w:rPr>
            </w:pPr>
            <w:r>
              <w:rPr>
                <w:rStyle w:val="474"/>
                <w:rFonts w:hint="eastAsia" w:ascii="仿宋_GB2312" w:hAnsi="仿宋_GB2312" w:eastAsia="仿宋_GB2312" w:cs="仿宋_GB2312"/>
                <w:b/>
                <w:bCs w:val="0"/>
                <w:sz w:val="21"/>
                <w:szCs w:val="24"/>
                <w:highlight w:val="none"/>
                <w:lang w:val="en-US" w:eastAsia="zh-CN"/>
              </w:rPr>
              <w:t>2</w:t>
            </w:r>
            <w:r>
              <w:rPr>
                <w:rStyle w:val="474"/>
                <w:rFonts w:hint="eastAsia" w:ascii="仿宋_GB2312" w:hAnsi="仿宋_GB2312" w:eastAsia="仿宋_GB2312" w:cs="仿宋_GB2312"/>
                <w:b/>
                <w:bCs w:val="0"/>
                <w:sz w:val="21"/>
                <w:szCs w:val="24"/>
                <w:highlight w:val="none"/>
              </w:rPr>
              <w:t>.保安员</w:t>
            </w:r>
            <w:r>
              <w:rPr>
                <w:rStyle w:val="474"/>
                <w:rFonts w:hint="eastAsia" w:ascii="仿宋_GB2312" w:hAnsi="仿宋_GB2312" w:eastAsia="仿宋_GB2312" w:cs="仿宋_GB2312"/>
                <w:b/>
                <w:bCs w:val="0"/>
                <w:sz w:val="21"/>
                <w:szCs w:val="24"/>
                <w:highlight w:val="none"/>
                <w:lang w:eastAsia="zh-CN"/>
              </w:rPr>
              <w:t>（</w:t>
            </w:r>
            <w:r>
              <w:rPr>
                <w:rStyle w:val="474"/>
                <w:rFonts w:hint="eastAsia" w:ascii="仿宋_GB2312" w:hAnsi="仿宋_GB2312" w:eastAsia="仿宋_GB2312" w:cs="仿宋_GB2312"/>
                <w:b/>
                <w:bCs w:val="0"/>
                <w:sz w:val="21"/>
                <w:szCs w:val="24"/>
                <w:highlight w:val="none"/>
                <w:lang w:val="en-US" w:eastAsia="zh-CN"/>
              </w:rPr>
              <w:t>9</w:t>
            </w:r>
            <w:r>
              <w:rPr>
                <w:rFonts w:hint="eastAsia" w:ascii="仿宋_GB2312" w:hAnsi="仿宋_GB2312" w:eastAsia="仿宋_GB2312" w:cs="仿宋_GB2312"/>
                <w:b/>
                <w:highlight w:val="none"/>
              </w:rPr>
              <w:t>分</w:t>
            </w:r>
            <w:r>
              <w:rPr>
                <w:rFonts w:hint="eastAsia" w:ascii="仿宋_GB2312" w:hAnsi="仿宋_GB2312" w:eastAsia="仿宋_GB2312" w:cs="仿宋_GB2312"/>
                <w:b/>
                <w:bCs w:val="0"/>
                <w:sz w:val="21"/>
                <w:szCs w:val="24"/>
                <w:highlight w:val="none"/>
                <w:lang w:eastAsia="zh-CN"/>
              </w:rPr>
              <w:t>）</w:t>
            </w:r>
            <w:r>
              <w:rPr>
                <w:rFonts w:hint="eastAsia" w:ascii="仿宋_GB2312" w:hAnsi="仿宋_GB2312" w:eastAsia="仿宋_GB2312" w:cs="仿宋_GB2312"/>
                <w:b/>
                <w:bCs w:val="0"/>
                <w:sz w:val="21"/>
                <w:szCs w:val="24"/>
                <w:highlight w:val="none"/>
              </w:rPr>
              <w:t>：</w:t>
            </w:r>
          </w:p>
          <w:p>
            <w:pPr>
              <w:keepNext w:val="0"/>
              <w:keepLines w:val="0"/>
              <w:pageBreakBefore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b/>
                <w:highlight w:val="none"/>
              </w:rPr>
              <w:t>承诺</w:t>
            </w:r>
            <w:r>
              <w:rPr>
                <w:rFonts w:hint="eastAsia" w:ascii="仿宋_GB2312" w:hAnsi="仿宋_GB2312" w:eastAsia="仿宋_GB2312" w:cs="仿宋_GB2312"/>
                <w:highlight w:val="none"/>
              </w:rPr>
              <w:t>每有1人具有</w:t>
            </w:r>
            <w:r>
              <w:rPr>
                <w:rFonts w:hint="eastAsia" w:ascii="仿宋_GB2312" w:eastAsia="仿宋_GB2312"/>
                <w:color w:val="000000"/>
                <w:szCs w:val="21"/>
                <w:highlight w:val="none"/>
              </w:rPr>
              <w:t>《退役军人优待证》或《退出现役证书》或《退伍军人证》</w:t>
            </w:r>
            <w:r>
              <w:rPr>
                <w:rFonts w:hint="eastAsia" w:ascii="仿宋_GB2312" w:hAnsi="仿宋_GB2312" w:eastAsia="仿宋_GB2312" w:cs="仿宋_GB2312"/>
                <w:highlight w:val="none"/>
                <w:lang w:val="en-US" w:eastAsia="zh-CN"/>
              </w:rPr>
              <w:t>或</w:t>
            </w:r>
            <w:r>
              <w:rPr>
                <w:rFonts w:hint="eastAsia" w:ascii="仿宋_GB2312" w:hAnsi="仿宋_GB2312" w:eastAsia="仿宋_GB2312" w:cs="仿宋_GB2312"/>
                <w:sz w:val="21"/>
                <w:szCs w:val="21"/>
              </w:rPr>
              <w:t>其他可直接证明退役军人身份的证书</w:t>
            </w:r>
            <w:r>
              <w:rPr>
                <w:rFonts w:hint="eastAsia"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r>
              <w:rPr>
                <w:rFonts w:hint="eastAsia" w:ascii="仿宋_GB2312" w:hAnsi="仿宋_GB2312" w:eastAsia="仿宋_GB2312" w:cs="仿宋_GB2312"/>
                <w:bCs/>
                <w:highlight w:val="none"/>
                <w:lang w:eastAsia="zh-CN"/>
              </w:rPr>
              <w:t>，满分</w:t>
            </w:r>
            <w:r>
              <w:rPr>
                <w:rFonts w:hint="eastAsia" w:ascii="仿宋_GB2312" w:hAnsi="仿宋_GB2312" w:eastAsia="仿宋_GB2312" w:cs="仿宋_GB2312"/>
                <w:bCs/>
                <w:highlight w:val="none"/>
                <w:lang w:val="en-US" w:eastAsia="zh-CN"/>
              </w:rPr>
              <w:t>3分</w:t>
            </w:r>
            <w:r>
              <w:rPr>
                <w:rFonts w:hint="eastAsia" w:ascii="仿宋_GB2312" w:hAnsi="仿宋_GB2312" w:eastAsia="仿宋_GB2312" w:cs="仿宋_GB2312"/>
                <w:highlight w:val="none"/>
              </w:rPr>
              <w:t>；</w:t>
            </w:r>
          </w:p>
          <w:p>
            <w:pPr>
              <w:keepNext w:val="0"/>
              <w:keepLines w:val="0"/>
              <w:pageBreakBefore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r>
              <w:rPr>
                <w:rFonts w:hint="eastAsia" w:ascii="仿宋_GB2312" w:hAnsi="仿宋_GB2312" w:eastAsia="仿宋_GB2312" w:cs="仿宋_GB2312"/>
                <w:b/>
                <w:highlight w:val="none"/>
              </w:rPr>
              <w:t>承诺</w:t>
            </w:r>
            <w:r>
              <w:rPr>
                <w:rFonts w:hint="eastAsia" w:ascii="仿宋_GB2312" w:hAnsi="仿宋_GB2312" w:eastAsia="仿宋_GB2312" w:cs="仿宋_GB2312"/>
                <w:highlight w:val="none"/>
              </w:rPr>
              <w:t>每有1人具有保安员中级工（四级）以上职业资格证得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分；</w:t>
            </w:r>
          </w:p>
          <w:p>
            <w:pPr>
              <w:keepNext w:val="0"/>
              <w:keepLines w:val="0"/>
              <w:pageBreakBefore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bCs/>
                <w:highlight w:val="none"/>
              </w:rPr>
            </w:pPr>
            <w:r>
              <w:rPr>
                <w:rFonts w:hint="eastAsia" w:ascii="仿宋_GB2312" w:hAnsi="仿宋_GB2312" w:eastAsia="仿宋_GB2312" w:cs="仿宋_GB2312"/>
                <w:bCs/>
                <w:highlight w:val="none"/>
                <w:lang w:val="en-US" w:eastAsia="zh-CN"/>
              </w:rPr>
              <w:t>（3</w:t>
            </w:r>
            <w:r>
              <w:rPr>
                <w:rFonts w:hint="eastAsia" w:ascii="仿宋_GB2312" w:hAnsi="仿宋_GB2312" w:eastAsia="仿宋_GB2312" w:cs="仿宋_GB2312"/>
                <w:bCs/>
                <w:highlight w:val="none"/>
              </w:rPr>
              <w:t>）</w:t>
            </w:r>
            <w:r>
              <w:rPr>
                <w:rFonts w:hint="eastAsia" w:ascii="仿宋_GB2312" w:hAnsi="仿宋_GB2312" w:eastAsia="仿宋_GB2312" w:cs="仿宋_GB2312"/>
                <w:b/>
                <w:bCs w:val="0"/>
                <w:highlight w:val="none"/>
                <w:lang w:eastAsia="zh-CN"/>
              </w:rPr>
              <w:t>承诺</w:t>
            </w:r>
            <w:r>
              <w:rPr>
                <w:rFonts w:hint="eastAsia" w:ascii="仿宋_GB2312" w:hAnsi="仿宋_GB2312" w:eastAsia="仿宋_GB2312" w:cs="仿宋_GB2312"/>
                <w:bCs/>
                <w:highlight w:val="none"/>
                <w:lang w:eastAsia="zh-CN"/>
              </w:rPr>
              <w:t>每有1人具有</w:t>
            </w:r>
            <w:r>
              <w:rPr>
                <w:rFonts w:hint="eastAsia" w:ascii="仿宋_GB2312" w:hAnsi="仿宋_GB2312" w:eastAsia="仿宋_GB2312" w:cs="仿宋_GB2312"/>
                <w:bCs/>
                <w:highlight w:val="none"/>
                <w:lang w:val="en-US" w:eastAsia="zh-CN"/>
              </w:rPr>
              <w:t>累计</w:t>
            </w:r>
            <w:r>
              <w:rPr>
                <w:rFonts w:hint="eastAsia" w:ascii="仿宋_GB2312" w:hAnsi="仿宋_GB2312" w:eastAsia="仿宋_GB2312" w:cs="仿宋_GB2312"/>
                <w:bCs/>
                <w:highlight w:val="none"/>
                <w:lang w:eastAsia="zh-CN"/>
              </w:rPr>
              <w:t>2年以上</w:t>
            </w:r>
            <w:r>
              <w:rPr>
                <w:rFonts w:hint="eastAsia" w:ascii="仿宋_GB2312" w:hAnsi="仿宋_GB2312" w:eastAsia="仿宋_GB2312" w:cs="仿宋_GB2312"/>
                <w:bCs/>
                <w:highlight w:val="none"/>
                <w:lang w:val="en-US" w:eastAsia="zh-CN"/>
              </w:rPr>
              <w:t>保安</w:t>
            </w:r>
            <w:r>
              <w:rPr>
                <w:rFonts w:hint="eastAsia" w:ascii="仿宋_GB2312" w:hAnsi="仿宋_GB2312" w:eastAsia="仿宋_GB2312" w:cs="仿宋_GB2312"/>
                <w:bCs/>
                <w:highlight w:val="none"/>
                <w:lang w:eastAsia="zh-CN"/>
              </w:rPr>
              <w:t>工作经验得1分，满分</w:t>
            </w:r>
            <w:r>
              <w:rPr>
                <w:rFonts w:hint="eastAsia" w:ascii="仿宋_GB2312" w:hAnsi="仿宋_GB2312" w:eastAsia="仿宋_GB2312" w:cs="仿宋_GB2312"/>
                <w:bCs/>
                <w:highlight w:val="none"/>
                <w:lang w:val="en-US" w:eastAsia="zh-CN"/>
              </w:rPr>
              <w:t>3</w:t>
            </w:r>
            <w:r>
              <w:rPr>
                <w:rFonts w:hint="eastAsia" w:ascii="仿宋_GB2312" w:hAnsi="仿宋_GB2312" w:eastAsia="仿宋_GB2312" w:cs="仿宋_GB2312"/>
                <w:bCs/>
                <w:highlight w:val="none"/>
                <w:lang w:eastAsia="zh-CN"/>
              </w:rPr>
              <w:t>分。</w:t>
            </w:r>
          </w:p>
          <w:p>
            <w:pPr>
              <w:keepNext w:val="0"/>
              <w:keepLines w:val="0"/>
              <w:pageBreakBefore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rPr>
              <w:t>.</w:t>
            </w:r>
            <w:r>
              <w:rPr>
                <w:rFonts w:hint="eastAsia" w:ascii="仿宋_GB2312" w:hAnsi="仿宋_GB2312" w:eastAsia="仿宋_GB2312" w:cs="仿宋_GB2312"/>
                <w:b/>
                <w:highlight w:val="none"/>
              </w:rPr>
              <w:t>保洁员（</w:t>
            </w:r>
            <w:r>
              <w:rPr>
                <w:rFonts w:hint="eastAsia" w:ascii="仿宋_GB2312" w:hAnsi="仿宋_GB2312" w:eastAsia="仿宋_GB2312" w:cs="仿宋_GB2312"/>
                <w:b/>
                <w:highlight w:val="none"/>
                <w:lang w:val="en-US" w:eastAsia="zh-CN"/>
              </w:rPr>
              <w:t>2</w:t>
            </w:r>
            <w:r>
              <w:rPr>
                <w:rFonts w:hint="eastAsia" w:ascii="仿宋_GB2312" w:hAnsi="仿宋_GB2312" w:eastAsia="仿宋_GB2312" w:cs="仿宋_GB2312"/>
                <w:b/>
                <w:highlight w:val="none"/>
              </w:rPr>
              <w:t>分）</w:t>
            </w:r>
            <w:r>
              <w:rPr>
                <w:rFonts w:hint="eastAsia" w:ascii="仿宋_GB2312" w:hAnsi="仿宋_GB2312" w:eastAsia="仿宋_GB2312" w:cs="仿宋_GB2312"/>
                <w:b/>
                <w:bCs/>
                <w:highlight w:val="none"/>
              </w:rPr>
              <w:t>：</w:t>
            </w:r>
          </w:p>
          <w:p>
            <w:pPr>
              <w:keepNext w:val="0"/>
              <w:keepLines w:val="0"/>
              <w:pageBreakBefore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highlight w:val="none"/>
                <w:lang w:eastAsia="zh-CN"/>
              </w:rPr>
            </w:pPr>
            <w:r>
              <w:rPr>
                <w:rFonts w:hint="eastAsia" w:ascii="仿宋_GB2312" w:hAnsi="仿宋_GB2312" w:eastAsia="仿宋_GB2312" w:cs="仿宋_GB2312"/>
                <w:b/>
                <w:highlight w:val="none"/>
              </w:rPr>
              <w:t>承诺</w:t>
            </w:r>
            <w:r>
              <w:rPr>
                <w:rFonts w:hint="eastAsia" w:ascii="仿宋_GB2312" w:hAnsi="仿宋_GB2312" w:eastAsia="仿宋_GB2312" w:cs="仿宋_GB2312"/>
                <w:highlight w:val="none"/>
              </w:rPr>
              <w:t>具有</w:t>
            </w:r>
            <w:r>
              <w:rPr>
                <w:rFonts w:hint="eastAsia" w:ascii="仿宋_GB2312" w:hAnsi="仿宋_GB2312" w:eastAsia="仿宋_GB2312" w:cs="仿宋_GB2312"/>
                <w:bCs/>
                <w:highlight w:val="none"/>
                <w:lang w:val="en-US" w:eastAsia="zh-CN"/>
              </w:rPr>
              <w:t>累计</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年以上</w:t>
            </w:r>
            <w:r>
              <w:rPr>
                <w:rFonts w:hint="eastAsia" w:ascii="仿宋_GB2312" w:hAnsi="仿宋_GB2312" w:eastAsia="仿宋_GB2312" w:cs="仿宋_GB2312"/>
                <w:highlight w:val="none"/>
                <w:lang w:val="en-US" w:eastAsia="zh-CN"/>
              </w:rPr>
              <w:t>保洁</w:t>
            </w:r>
            <w:r>
              <w:rPr>
                <w:rFonts w:hint="eastAsia" w:ascii="仿宋_GB2312" w:hAnsi="仿宋_GB2312" w:eastAsia="仿宋_GB2312" w:cs="仿宋_GB2312"/>
                <w:highlight w:val="none"/>
              </w:rPr>
              <w:t>工作经验得</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val="en-US" w:eastAsia="zh-CN"/>
              </w:rPr>
              <w:t>，满分2分</w:t>
            </w:r>
            <w:r>
              <w:rPr>
                <w:rFonts w:hint="eastAsia" w:ascii="仿宋_GB2312" w:hAnsi="仿宋_GB2312" w:eastAsia="仿宋_GB2312" w:cs="仿宋_GB2312"/>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textAlignment w:val="auto"/>
              <w:outlineLvl w:val="9"/>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注：承诺是指</w:t>
            </w:r>
            <w:r>
              <w:rPr>
                <w:rFonts w:hint="eastAsia" w:ascii="仿宋_GB2312" w:hAnsi="仿宋_GB2312" w:eastAsia="仿宋_GB2312" w:cs="仿宋_GB2312"/>
                <w:b/>
                <w:bCs/>
                <w:highlight w:val="none"/>
                <w:lang w:val="en-US" w:eastAsia="zh-CN"/>
              </w:rPr>
              <w:t>供应商</w:t>
            </w:r>
            <w:r>
              <w:rPr>
                <w:rFonts w:hint="eastAsia" w:ascii="仿宋_GB2312" w:hAnsi="仿宋_GB2312" w:eastAsia="仿宋_GB2312" w:cs="仿宋_GB2312"/>
                <w:b/>
                <w:bCs/>
                <w:highlight w:val="none"/>
              </w:rPr>
              <w:t>在《拟投入服务团队一览表》中响应人员素质信息，无需提供相关证明材料。</w:t>
            </w:r>
          </w:p>
        </w:tc>
        <w:tc>
          <w:tcPr>
            <w:tcW w:w="853" w:type="dxa"/>
            <w:vAlign w:val="center"/>
          </w:tcPr>
          <w:p>
            <w:pPr>
              <w:spacing w:line="360" w:lineRule="exact"/>
              <w:jc w:val="cente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17</w:t>
            </w:r>
          </w:p>
        </w:tc>
        <w:tc>
          <w:tcPr>
            <w:tcW w:w="1263" w:type="dxa"/>
            <w:vAlign w:val="center"/>
          </w:tcPr>
          <w:p>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3" w:type="dxa"/>
            <w:gridSpan w:val="2"/>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lang w:eastAsia="zh-CN"/>
              </w:rPr>
              <w:t>信誉分</w:t>
            </w:r>
          </w:p>
        </w:tc>
        <w:tc>
          <w:tcPr>
            <w:tcW w:w="1137"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体系认证</w:t>
            </w:r>
          </w:p>
        </w:tc>
        <w:tc>
          <w:tcPr>
            <w:tcW w:w="5531" w:type="dxa"/>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1.供应商具备有效的质量管理体系认证证书得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2.供应商具备有效的职业健康安全管理体系认证证书得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rPr>
              <w:t>3.供应商具备有效的环境管理体系认证证书得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highlight w:val="none"/>
              </w:rPr>
            </w:pPr>
            <w:r>
              <w:rPr>
                <w:rFonts w:hint="eastAsia" w:ascii="仿宋_GB2312" w:hAnsi="仿宋_GB2312" w:eastAsia="仿宋_GB2312" w:cs="仿宋_GB2312"/>
                <w:b/>
                <w:bCs/>
                <w:color w:val="000000"/>
                <w:highlight w:val="none"/>
              </w:rPr>
              <w:t>注：供应商提供上述证书</w:t>
            </w:r>
            <w:r>
              <w:rPr>
                <w:rFonts w:hint="eastAsia" w:ascii="仿宋_GB2312" w:hAnsi="仿宋_GB2312" w:eastAsia="仿宋_GB2312" w:cs="仿宋_GB2312"/>
                <w:b/>
                <w:bCs/>
                <w:color w:val="000000"/>
                <w:highlight w:val="none"/>
                <w:lang w:eastAsia="zh-CN"/>
              </w:rPr>
              <w:t>材料</w:t>
            </w:r>
            <w:r>
              <w:rPr>
                <w:rFonts w:hint="eastAsia" w:ascii="仿宋_GB2312" w:hAnsi="仿宋_GB2312" w:eastAsia="仿宋_GB2312" w:cs="仿宋_GB2312"/>
                <w:b/>
                <w:bCs/>
                <w:color w:val="000000"/>
                <w:highlight w:val="none"/>
              </w:rPr>
              <w:t>并加盖供应商</w:t>
            </w:r>
            <w:r>
              <w:rPr>
                <w:rFonts w:hint="eastAsia" w:ascii="仿宋_GB2312" w:hAnsi="仿宋_GB2312" w:eastAsia="仿宋_GB2312" w:cs="仿宋_GB2312"/>
                <w:b/>
                <w:bCs/>
                <w:color w:val="000000"/>
                <w:highlight w:val="none"/>
                <w:lang w:val="en-US" w:eastAsia="zh-CN"/>
              </w:rPr>
              <w:t>CA电子签章</w:t>
            </w:r>
            <w:r>
              <w:rPr>
                <w:rFonts w:hint="eastAsia" w:ascii="仿宋_GB2312" w:hAnsi="仿宋_GB2312" w:eastAsia="仿宋_GB2312" w:cs="仿宋_GB2312"/>
                <w:b/>
                <w:bCs/>
                <w:color w:val="000000"/>
                <w:highlight w:val="none"/>
              </w:rPr>
              <w:t>，否则不予计分。</w:t>
            </w:r>
          </w:p>
        </w:tc>
        <w:tc>
          <w:tcPr>
            <w:tcW w:w="853" w:type="dxa"/>
            <w:vAlign w:val="center"/>
          </w:tcPr>
          <w:p>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3</w:t>
            </w:r>
          </w:p>
        </w:tc>
        <w:tc>
          <w:tcPr>
            <w:tcW w:w="1263" w:type="dxa"/>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3"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业绩分</w:t>
            </w:r>
          </w:p>
        </w:tc>
        <w:tc>
          <w:tcPr>
            <w:tcW w:w="1137"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同类项目经验</w:t>
            </w:r>
          </w:p>
        </w:tc>
        <w:tc>
          <w:tcPr>
            <w:tcW w:w="5531" w:type="dxa"/>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仿宋_GB2312" w:hAnsi="仿宋_GB2312" w:eastAsia="仿宋_GB2312" w:cs="仿宋_GB2312"/>
                <w:highlight w:val="none"/>
              </w:rPr>
            </w:pPr>
            <w:r>
              <w:rPr>
                <w:rFonts w:hint="eastAsia" w:ascii="仿宋_GB2312" w:hAnsi="仿宋_GB2312" w:eastAsia="仿宋_GB2312" w:cs="仿宋_GB2312"/>
                <w:highlight w:val="none"/>
                <w:lang w:eastAsia="zh-CN"/>
              </w:rPr>
              <w:t>供应商</w:t>
            </w:r>
            <w:r>
              <w:rPr>
                <w:rFonts w:hint="eastAsia" w:ascii="仿宋_GB2312" w:hAnsi="仿宋_GB2312" w:eastAsia="仿宋_GB2312" w:cs="仿宋_GB2312"/>
                <w:highlight w:val="none"/>
              </w:rPr>
              <w:t>20</w:t>
            </w:r>
            <w:r>
              <w:rPr>
                <w:rFonts w:hint="eastAsia" w:ascii="仿宋_GB2312" w:hAnsi="仿宋_GB2312" w:eastAsia="仿宋_GB2312" w:cs="仿宋_GB2312"/>
                <w:highlight w:val="none"/>
                <w:lang w:val="en-US" w:eastAsia="zh-CN"/>
              </w:rPr>
              <w:t>21</w:t>
            </w:r>
            <w:r>
              <w:rPr>
                <w:rFonts w:hint="eastAsia" w:ascii="仿宋_GB2312" w:hAnsi="仿宋_GB2312" w:eastAsia="仿宋_GB2312" w:cs="仿宋_GB2312"/>
                <w:highlight w:val="none"/>
              </w:rPr>
              <w:t>年1月1日起至今承接的同类服务项目</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同类服务项目</w:t>
            </w:r>
            <w:r>
              <w:rPr>
                <w:rFonts w:hint="eastAsia" w:ascii="仿宋_GB2312" w:hAnsi="仿宋_GB2312" w:eastAsia="仿宋_GB2312" w:cs="仿宋_GB2312"/>
                <w:highlight w:val="none"/>
                <w:lang w:eastAsia="zh-CN"/>
              </w:rPr>
              <w:t>指包含</w:t>
            </w:r>
            <w:r>
              <w:rPr>
                <w:rFonts w:hint="eastAsia" w:ascii="仿宋_GB2312" w:hAnsi="仿宋_GB2312" w:eastAsia="仿宋_GB2312" w:cs="仿宋_GB2312"/>
                <w:highlight w:val="none"/>
                <w:lang w:val="en-US" w:eastAsia="zh-CN"/>
              </w:rPr>
              <w:t>秩序维护</w:t>
            </w:r>
            <w:r>
              <w:rPr>
                <w:rFonts w:hint="eastAsia" w:ascii="仿宋_GB2312" w:hAnsi="仿宋_GB2312" w:eastAsia="仿宋_GB2312" w:cs="仿宋_GB2312"/>
                <w:highlight w:val="none"/>
                <w:lang w:eastAsia="zh-CN"/>
              </w:rPr>
              <w:t>、保洁</w:t>
            </w:r>
            <w:r>
              <w:rPr>
                <w:rFonts w:hint="eastAsia" w:ascii="仿宋_GB2312" w:hAnsi="仿宋_GB2312" w:eastAsia="仿宋_GB2312" w:cs="仿宋_GB2312"/>
                <w:highlight w:val="none"/>
                <w:lang w:val="en-US" w:eastAsia="zh-CN"/>
              </w:rPr>
              <w:t>服务</w:t>
            </w:r>
            <w:r>
              <w:rPr>
                <w:rFonts w:hint="eastAsia" w:ascii="仿宋_GB2312" w:hAnsi="仿宋_GB2312" w:eastAsia="仿宋_GB2312" w:cs="仿宋_GB2312"/>
                <w:highlight w:val="none"/>
                <w:lang w:eastAsia="zh-CN"/>
              </w:rPr>
              <w:t>其中任意一项的服务项目）</w:t>
            </w:r>
            <w:r>
              <w:rPr>
                <w:rFonts w:hint="eastAsia" w:ascii="仿宋_GB2312" w:hAnsi="仿宋_GB2312" w:eastAsia="仿宋_GB2312" w:cs="仿宋_GB2312"/>
                <w:highlight w:val="none"/>
              </w:rPr>
              <w:t>，每有一项得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分。</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outlineLvl w:val="9"/>
              <w:rPr>
                <w:rFonts w:hint="default" w:eastAsia="宋体"/>
                <w:lang w:val="en-US" w:eastAsia="zh-CN"/>
              </w:rPr>
            </w:pPr>
            <w:r>
              <w:rPr>
                <w:rFonts w:hint="eastAsia" w:ascii="仿宋_GB2312" w:hAnsi="仿宋_GB2312" w:eastAsia="仿宋_GB2312" w:cs="仿宋_GB2312"/>
                <w:b/>
                <w:bCs/>
                <w:color w:val="000000"/>
                <w:highlight w:val="none"/>
              </w:rPr>
              <w:t>注：</w:t>
            </w:r>
            <w:r>
              <w:rPr>
                <w:rFonts w:hint="eastAsia" w:ascii="仿宋_GB2312" w:hAnsi="仿宋_GB2312" w:eastAsia="仿宋_GB2312" w:cs="仿宋_GB2312"/>
                <w:b/>
                <w:bCs/>
                <w:color w:val="000000"/>
                <w:highlight w:val="none"/>
                <w:lang w:val="en-US" w:eastAsia="zh-CN"/>
              </w:rPr>
              <w:t>1.</w:t>
            </w:r>
            <w:r>
              <w:rPr>
                <w:rFonts w:hint="eastAsia" w:ascii="仿宋_GB2312" w:hAnsi="仿宋_GB2312" w:eastAsia="仿宋_GB2312" w:cs="仿宋_GB2312"/>
                <w:b/>
                <w:bCs/>
                <w:color w:val="auto"/>
                <w:highlight w:val="none"/>
                <w:lang w:eastAsia="zh-CN"/>
              </w:rPr>
              <w:t>承接时间以合同签订时间为准。</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lang w:val="en-US" w:eastAsia="zh-CN"/>
              </w:rPr>
              <w:t>2.</w:t>
            </w:r>
            <w:r>
              <w:rPr>
                <w:rFonts w:hint="eastAsia" w:ascii="仿宋_GB2312" w:hAnsi="仿宋_GB2312" w:eastAsia="仿宋_GB2312" w:cs="仿宋_GB2312"/>
                <w:b/>
                <w:bCs/>
                <w:color w:val="000000"/>
                <w:highlight w:val="none"/>
                <w:lang w:eastAsia="zh-CN"/>
              </w:rPr>
              <w:t>供应商</w:t>
            </w:r>
            <w:r>
              <w:rPr>
                <w:rFonts w:hint="eastAsia" w:ascii="仿宋_GB2312" w:hAnsi="仿宋_GB2312" w:eastAsia="仿宋_GB2312" w:cs="仿宋_GB2312"/>
                <w:b/>
                <w:bCs/>
                <w:color w:val="000000"/>
                <w:highlight w:val="none"/>
              </w:rPr>
              <w:t>提供上述合同</w:t>
            </w:r>
            <w:r>
              <w:rPr>
                <w:rFonts w:hint="eastAsia" w:ascii="仿宋_GB2312" w:hAnsi="仿宋_GB2312" w:eastAsia="仿宋_GB2312" w:cs="仿宋_GB2312"/>
                <w:b/>
                <w:bCs/>
                <w:color w:val="000000"/>
                <w:highlight w:val="none"/>
                <w:lang w:eastAsia="zh-CN"/>
              </w:rPr>
              <w:t>材料</w:t>
            </w:r>
            <w:r>
              <w:rPr>
                <w:rFonts w:hint="eastAsia" w:ascii="仿宋_GB2312" w:hAnsi="仿宋_GB2312" w:eastAsia="仿宋_GB2312" w:cs="仿宋_GB2312"/>
                <w:b/>
                <w:bCs/>
                <w:color w:val="000000"/>
                <w:highlight w:val="none"/>
              </w:rPr>
              <w:t>并加盖</w:t>
            </w:r>
            <w:r>
              <w:rPr>
                <w:rFonts w:hint="eastAsia" w:ascii="仿宋_GB2312" w:hAnsi="仿宋_GB2312" w:eastAsia="仿宋_GB2312" w:cs="仿宋_GB2312"/>
                <w:b/>
                <w:bCs/>
                <w:color w:val="000000"/>
                <w:highlight w:val="none"/>
                <w:lang w:eastAsia="zh-CN"/>
              </w:rPr>
              <w:t>供应商</w:t>
            </w:r>
            <w:r>
              <w:rPr>
                <w:rFonts w:hint="eastAsia" w:ascii="仿宋_GB2312" w:hAnsi="仿宋_GB2312" w:eastAsia="仿宋_GB2312" w:cs="仿宋_GB2312"/>
                <w:b/>
                <w:bCs/>
                <w:color w:val="000000"/>
                <w:highlight w:val="none"/>
                <w:lang w:val="en-US" w:eastAsia="zh-CN"/>
              </w:rPr>
              <w:t>CA电子签章</w:t>
            </w:r>
            <w:r>
              <w:rPr>
                <w:rFonts w:hint="eastAsia" w:ascii="仿宋_GB2312" w:hAnsi="仿宋_GB2312" w:eastAsia="仿宋_GB2312" w:cs="仿宋_GB2312"/>
                <w:b/>
                <w:bCs/>
                <w:color w:val="000000"/>
                <w:highlight w:val="none"/>
              </w:rPr>
              <w:t>，否则不予计分。</w:t>
            </w:r>
          </w:p>
        </w:tc>
        <w:tc>
          <w:tcPr>
            <w:tcW w:w="853" w:type="dxa"/>
            <w:vAlign w:val="center"/>
          </w:tcPr>
          <w:p>
            <w:pPr>
              <w:spacing w:line="360" w:lineRule="exact"/>
              <w:jc w:val="cente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w:t>
            </w:r>
          </w:p>
        </w:tc>
        <w:tc>
          <w:tcPr>
            <w:tcW w:w="1263"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u w:val="none"/>
                <w:lang w:eastAsia="zh-CN"/>
              </w:rPr>
              <w:t>供应商</w:t>
            </w:r>
            <w:r>
              <w:rPr>
                <w:rFonts w:hint="eastAsia" w:ascii="仿宋_GB2312" w:hAnsi="仿宋_GB2312" w:eastAsia="仿宋_GB2312" w:cs="仿宋_GB2312"/>
                <w:color w:val="000000"/>
                <w:highlight w:val="none"/>
                <w:u w:val="none"/>
              </w:rPr>
              <w:t>同类项目</w:t>
            </w:r>
            <w:r>
              <w:rPr>
                <w:rFonts w:hint="eastAsia" w:ascii="仿宋_GB2312" w:hAnsi="仿宋_GB2312" w:eastAsia="仿宋_GB2312" w:cs="仿宋_GB2312"/>
                <w:color w:val="000000"/>
                <w:highlight w:val="none"/>
                <w:u w:val="none"/>
                <w:lang w:val="en-US" w:eastAsia="zh-CN"/>
              </w:rPr>
              <w:t>经验</w:t>
            </w:r>
            <w:r>
              <w:rPr>
                <w:rFonts w:hint="eastAsia" w:ascii="仿宋_GB2312" w:hAnsi="仿宋_GB2312" w:eastAsia="仿宋_GB2312" w:cs="仿宋_GB2312"/>
                <w:color w:val="000000"/>
                <w:highlight w:val="none"/>
                <w:u w:val="none"/>
              </w:rPr>
              <w:t>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541" w:type="dxa"/>
            <w:gridSpan w:val="5"/>
            <w:vAlign w:val="center"/>
          </w:tcPr>
          <w:p>
            <w:pPr>
              <w:keepNext w:val="0"/>
              <w:keepLines w:val="0"/>
              <w:pageBreakBefore w:val="0"/>
              <w:kinsoku/>
              <w:wordWrap/>
              <w:overflowPunct/>
              <w:topLinePunct w:val="0"/>
              <w:autoSpaceDE/>
              <w:autoSpaceDN/>
              <w:bidi w:val="0"/>
              <w:adjustRightInd/>
              <w:snapToGrid/>
              <w:spacing w:line="400" w:lineRule="exact"/>
              <w:ind w:firstLine="422" w:firstLineChars="200"/>
              <w:jc w:val="center"/>
              <w:textAlignment w:val="auto"/>
              <w:outlineLvl w:val="9"/>
              <w:rPr>
                <w:rFonts w:hint="eastAsia" w:ascii="仿宋_GB2312" w:hAnsi="宋体" w:eastAsia="仿宋_GB2312"/>
                <w:b/>
                <w:bCs/>
                <w:highlight w:val="none"/>
              </w:rPr>
            </w:pPr>
            <w:r>
              <w:rPr>
                <w:rFonts w:hint="eastAsia" w:ascii="仿宋_GB2312" w:hAnsi="宋体" w:eastAsia="仿宋_GB2312"/>
                <w:b/>
                <w:bCs/>
                <w:highlight w:val="none"/>
              </w:rPr>
              <w:t>客观分总分</w:t>
            </w:r>
          </w:p>
        </w:tc>
        <w:tc>
          <w:tcPr>
            <w:tcW w:w="853"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36</w:t>
            </w:r>
          </w:p>
        </w:tc>
        <w:tc>
          <w:tcPr>
            <w:tcW w:w="1263" w:type="dxa"/>
            <w:vAlign w:val="center"/>
          </w:tcPr>
          <w:p>
            <w:pPr>
              <w:spacing w:line="360" w:lineRule="exact"/>
              <w:jc w:val="center"/>
              <w:rPr>
                <w:rFonts w:hint="eastAsia" w:ascii="仿宋_GB2312" w:hAnsi="仿宋_GB2312" w:eastAsia="仿宋_GB2312" w:cs="仿宋_GB2312"/>
                <w:b/>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Before w:val="1"/>
          <w:wBefore w:w="9" w:type="dxa"/>
          <w:trHeight w:val="600" w:hRule="atLeast"/>
          <w:jc w:val="center"/>
        </w:trPr>
        <w:tc>
          <w:tcPr>
            <w:tcW w:w="9648" w:type="dxa"/>
            <w:gridSpan w:val="6"/>
            <w:shd w:val="clear" w:color="auto" w:fill="D7D7D7"/>
            <w:vAlign w:val="center"/>
          </w:tcPr>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outlineLvl w:val="9"/>
              <w:rPr>
                <w:rFonts w:hint="eastAsia" w:ascii="仿宋_GB2312" w:eastAsia="仿宋_GB2312"/>
                <w:b/>
                <w:sz w:val="32"/>
                <w:highlight w:val="none"/>
              </w:rPr>
            </w:pPr>
            <w:r>
              <w:rPr>
                <w:rFonts w:hint="eastAsia" w:ascii="仿宋_GB2312" w:eastAsia="仿宋_GB2312"/>
                <w:b/>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Before w:val="1"/>
          <w:wBefore w:w="9" w:type="dxa"/>
          <w:jc w:val="center"/>
        </w:trPr>
        <w:tc>
          <w:tcPr>
            <w:tcW w:w="924"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07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531"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85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263"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Before w:val="1"/>
          <w:wBefore w:w="9" w:type="dxa"/>
          <w:trHeight w:val="680" w:hRule="atLeast"/>
          <w:jc w:val="center"/>
        </w:trPr>
        <w:tc>
          <w:tcPr>
            <w:tcW w:w="924" w:type="dxa"/>
            <w:gridSpan w:val="2"/>
            <w:vAlign w:val="center"/>
          </w:tcPr>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服务</w:t>
            </w:r>
          </w:p>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outlineLvl w:val="9"/>
              <w:rPr>
                <w:rFonts w:ascii="仿宋_GB2312" w:eastAsia="仿宋_GB2312"/>
                <w:b/>
                <w:sz w:val="21"/>
                <w:szCs w:val="21"/>
                <w:highlight w:val="none"/>
              </w:rPr>
            </w:pPr>
            <w:r>
              <w:rPr>
                <w:rFonts w:hint="eastAsia" w:ascii="仿宋_GB2312" w:hAnsi="仿宋_GB2312" w:eastAsia="仿宋_GB2312" w:cs="仿宋_GB2312"/>
                <w:b/>
                <w:sz w:val="21"/>
                <w:szCs w:val="21"/>
                <w:highlight w:val="none"/>
              </w:rPr>
              <w:t>方案</w:t>
            </w:r>
          </w:p>
        </w:tc>
        <w:tc>
          <w:tcPr>
            <w:tcW w:w="107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b/>
                <w:szCs w:val="21"/>
                <w:highlight w:val="none"/>
              </w:rPr>
              <w:t>针对本项目的理解分析和工作</w:t>
            </w:r>
            <w:r>
              <w:rPr>
                <w:rFonts w:hint="eastAsia" w:ascii="仿宋_GB2312" w:hAnsi="仿宋_GB2312" w:eastAsia="仿宋_GB2312" w:cs="仿宋_GB2312"/>
                <w:b/>
                <w:szCs w:val="21"/>
                <w:highlight w:val="none"/>
                <w:lang w:val="en-US" w:eastAsia="zh-CN"/>
              </w:rPr>
              <w:t>方案</w:t>
            </w:r>
          </w:p>
        </w:tc>
        <w:tc>
          <w:tcPr>
            <w:tcW w:w="5531" w:type="dxa"/>
            <w:vAlign w:val="center"/>
          </w:tcPr>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b/>
                <w:bCs/>
                <w:szCs w:val="21"/>
                <w:highlight w:val="none"/>
              </w:rPr>
              <w:t>一档</w:t>
            </w:r>
            <w:r>
              <w:rPr>
                <w:rFonts w:hint="eastAsia" w:ascii="仿宋_GB2312" w:hAnsi="仿宋_GB2312" w:eastAsia="仿宋_GB2312" w:cs="仿宋_GB2312"/>
                <w:b/>
                <w:bCs/>
                <w:szCs w:val="21"/>
                <w:highlight w:val="none"/>
                <w:lang w:eastAsia="zh-CN"/>
              </w:rPr>
              <w:t>（</w:t>
            </w:r>
            <w:r>
              <w:rPr>
                <w:rFonts w:hint="eastAsia" w:ascii="仿宋_GB2312" w:hAnsi="仿宋_GB2312" w:eastAsia="仿宋_GB2312" w:cs="仿宋_GB2312"/>
                <w:b/>
                <w:bCs/>
                <w:szCs w:val="21"/>
                <w:highlight w:val="none"/>
                <w:lang w:val="en-US" w:eastAsia="zh-CN"/>
              </w:rPr>
              <w:t>12</w:t>
            </w:r>
            <w:r>
              <w:rPr>
                <w:rFonts w:hint="eastAsia" w:ascii="仿宋_GB2312" w:hAnsi="仿宋_GB2312" w:eastAsia="仿宋_GB2312" w:cs="仿宋_GB2312"/>
                <w:b/>
                <w:bCs/>
                <w:szCs w:val="21"/>
                <w:highlight w:val="none"/>
                <w:lang w:eastAsia="zh-CN"/>
              </w:rPr>
              <w:t>分）</w:t>
            </w:r>
            <w:r>
              <w:rPr>
                <w:rFonts w:hint="eastAsia" w:ascii="仿宋_GB2312" w:hAnsi="仿宋_GB2312" w:eastAsia="仿宋_GB2312" w:cs="仿宋_GB2312"/>
                <w:b/>
                <w:bCs/>
                <w:szCs w:val="21"/>
                <w:highlight w:val="none"/>
              </w:rPr>
              <w:t>：</w:t>
            </w:r>
            <w:r>
              <w:rPr>
                <w:rFonts w:hint="eastAsia" w:ascii="仿宋_GB2312" w:eastAsia="仿宋_GB2312"/>
                <w:szCs w:val="21"/>
                <w:highlight w:val="none"/>
              </w:rPr>
              <w:t>对项目需求理解透彻，</w:t>
            </w:r>
            <w:r>
              <w:rPr>
                <w:rFonts w:hint="eastAsia" w:ascii="仿宋_GB2312" w:hAnsi="仿宋_GB2312" w:eastAsia="仿宋_GB2312" w:cs="仿宋_GB2312"/>
                <w:szCs w:val="21"/>
                <w:highlight w:val="none"/>
              </w:rPr>
              <w:t>方案针对需求</w:t>
            </w:r>
            <w:r>
              <w:rPr>
                <w:rFonts w:hint="eastAsia" w:ascii="仿宋_GB2312" w:hAnsi="仿宋_GB2312" w:eastAsia="仿宋_GB2312" w:cs="仿宋_GB2312"/>
                <w:szCs w:val="21"/>
                <w:highlight w:val="none"/>
                <w:lang w:val="en-US" w:eastAsia="zh-CN"/>
              </w:rPr>
              <w:t>中涉及</w:t>
            </w:r>
            <w:r>
              <w:rPr>
                <w:rFonts w:ascii="仿宋_GB2312" w:hAnsi="仿宋_GB2312" w:eastAsia="仿宋_GB2312" w:cs="仿宋_GB2312"/>
                <w:b w:val="0"/>
                <w:color w:val="000000"/>
                <w:sz w:val="21"/>
                <w:szCs w:val="21"/>
              </w:rPr>
              <w:t>的各项服务内容即秩序维护、保洁绿化、水电维护等工作内容难点定位准确、分析合理</w:t>
            </w:r>
            <w:r>
              <w:rPr>
                <w:rFonts w:hint="eastAsia" w:ascii="仿宋_GB2312" w:hAnsi="仿宋_GB2312" w:eastAsia="仿宋_GB2312" w:cs="仿宋_GB2312"/>
                <w:szCs w:val="21"/>
                <w:highlight w:val="none"/>
              </w:rPr>
              <w:t>，措施得力，重点和难点相应解决措施</w:t>
            </w:r>
            <w:r>
              <w:rPr>
                <w:rFonts w:hint="eastAsia" w:ascii="仿宋_GB2312" w:hAnsi="仿宋_GB2312" w:eastAsia="仿宋_GB2312" w:cs="仿宋_GB2312"/>
                <w:szCs w:val="21"/>
                <w:highlight w:val="none"/>
                <w:lang w:eastAsia="zh-CN"/>
              </w:rPr>
              <w:t>能有效提升服务质量，</w:t>
            </w:r>
            <w:r>
              <w:rPr>
                <w:rFonts w:hint="eastAsia" w:ascii="仿宋_GB2312" w:hAnsi="仿宋_GB2312" w:eastAsia="仿宋_GB2312" w:cs="仿宋_GB2312"/>
                <w:szCs w:val="21"/>
                <w:highlight w:val="none"/>
              </w:rPr>
              <w:t>内容严谨、</w:t>
            </w:r>
            <w:r>
              <w:rPr>
                <w:rFonts w:hint="eastAsia" w:ascii="仿宋_GB2312" w:eastAsia="仿宋_GB2312"/>
                <w:szCs w:val="21"/>
                <w:highlight w:val="none"/>
              </w:rPr>
              <w:t>详细、有明显优势</w:t>
            </w:r>
            <w:r>
              <w:rPr>
                <w:rFonts w:hint="eastAsia" w:ascii="仿宋_GB2312" w:hAnsi="仿宋_GB2312" w:eastAsia="仿宋_GB2312" w:cs="仿宋_GB2312"/>
                <w:szCs w:val="21"/>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b/>
                <w:bCs/>
                <w:szCs w:val="21"/>
                <w:highlight w:val="none"/>
              </w:rPr>
              <w:t>二档</w:t>
            </w:r>
            <w:r>
              <w:rPr>
                <w:rFonts w:hint="eastAsia" w:ascii="仿宋_GB2312" w:hAnsi="仿宋_GB2312" w:eastAsia="仿宋_GB2312" w:cs="仿宋_GB2312"/>
                <w:b/>
                <w:bCs/>
                <w:szCs w:val="21"/>
                <w:highlight w:val="none"/>
                <w:lang w:eastAsia="zh-CN"/>
              </w:rPr>
              <w:t>（</w:t>
            </w:r>
            <w:r>
              <w:rPr>
                <w:rFonts w:hint="eastAsia" w:ascii="仿宋_GB2312" w:hAnsi="仿宋_GB2312" w:eastAsia="仿宋_GB2312" w:cs="仿宋_GB2312"/>
                <w:b/>
                <w:bCs/>
                <w:szCs w:val="21"/>
                <w:highlight w:val="none"/>
                <w:lang w:val="en-US" w:eastAsia="zh-CN"/>
              </w:rPr>
              <w:t>8</w:t>
            </w:r>
            <w:r>
              <w:rPr>
                <w:rFonts w:hint="eastAsia" w:ascii="仿宋_GB2312" w:hAnsi="仿宋_GB2312" w:eastAsia="仿宋_GB2312" w:cs="仿宋_GB2312"/>
                <w:b/>
                <w:bCs/>
                <w:szCs w:val="21"/>
                <w:highlight w:val="none"/>
                <w:lang w:eastAsia="zh-CN"/>
              </w:rPr>
              <w:t>分）</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szCs w:val="21"/>
                <w:highlight w:val="none"/>
              </w:rPr>
              <w:t>需求理解到位，</w:t>
            </w:r>
            <w:r>
              <w:rPr>
                <w:rFonts w:ascii="仿宋_GB2312" w:hAnsi="仿宋_GB2312" w:eastAsia="仿宋_GB2312" w:cs="仿宋_GB2312"/>
                <w:b w:val="0"/>
                <w:color w:val="000000"/>
                <w:sz w:val="21"/>
                <w:szCs w:val="21"/>
              </w:rPr>
              <w:t>秩序维护、保洁</w:t>
            </w:r>
            <w:r>
              <w:rPr>
                <w:rFonts w:hint="eastAsia" w:ascii="仿宋_GB2312" w:hAnsi="仿宋_GB2312" w:eastAsia="仿宋_GB2312" w:cs="仿宋_GB2312"/>
                <w:b w:val="0"/>
                <w:color w:val="000000"/>
                <w:sz w:val="21"/>
                <w:szCs w:val="21"/>
                <w:lang w:val="en-US" w:eastAsia="zh-CN"/>
              </w:rPr>
              <w:t>绿化</w:t>
            </w:r>
            <w:r>
              <w:rPr>
                <w:rFonts w:ascii="仿宋_GB2312" w:hAnsi="仿宋_GB2312" w:eastAsia="仿宋_GB2312" w:cs="仿宋_GB2312"/>
                <w:b w:val="0"/>
                <w:color w:val="000000"/>
                <w:sz w:val="21"/>
                <w:szCs w:val="21"/>
              </w:rPr>
              <w:t>、水电维修服务方案满足采购需求</w:t>
            </w:r>
            <w:r>
              <w:rPr>
                <w:rFonts w:hint="eastAsia" w:ascii="仿宋_GB2312" w:hAnsi="仿宋_GB2312" w:eastAsia="仿宋_GB2312" w:cs="仿宋_GB2312"/>
                <w:szCs w:val="21"/>
                <w:highlight w:val="none"/>
              </w:rPr>
              <w:t>，</w:t>
            </w:r>
            <w:r>
              <w:rPr>
                <w:rFonts w:hint="eastAsia" w:ascii="仿宋_GB2312" w:hAnsi="仿宋_GB2312" w:eastAsia="仿宋_GB2312" w:cs="仿宋_GB2312"/>
                <w:szCs w:val="21"/>
                <w:highlight w:val="none"/>
                <w:lang w:eastAsia="zh-CN"/>
              </w:rPr>
              <w:t>有具体的服务重点和难点，</w:t>
            </w:r>
            <w:r>
              <w:rPr>
                <w:rFonts w:hint="eastAsia" w:ascii="仿宋_GB2312" w:hAnsi="仿宋_GB2312" w:eastAsia="仿宋_GB2312" w:cs="仿宋_GB2312"/>
                <w:szCs w:val="21"/>
                <w:highlight w:val="none"/>
              </w:rPr>
              <w:t>难点分析较合理；解决措施可行、较详细；</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b/>
                <w:bCs/>
                <w:szCs w:val="21"/>
                <w:highlight w:val="none"/>
              </w:rPr>
              <w:t>三档</w:t>
            </w:r>
            <w:r>
              <w:rPr>
                <w:rFonts w:hint="eastAsia" w:ascii="仿宋_GB2312" w:hAnsi="仿宋_GB2312" w:eastAsia="仿宋_GB2312" w:cs="仿宋_GB2312"/>
                <w:b/>
                <w:bCs/>
                <w:szCs w:val="21"/>
                <w:highlight w:val="none"/>
                <w:lang w:eastAsia="zh-CN"/>
              </w:rPr>
              <w:t>（</w:t>
            </w:r>
            <w:r>
              <w:rPr>
                <w:rFonts w:hint="eastAsia" w:ascii="仿宋_GB2312" w:hAnsi="仿宋_GB2312" w:eastAsia="仿宋_GB2312" w:cs="仿宋_GB2312"/>
                <w:b/>
                <w:bCs/>
                <w:szCs w:val="21"/>
                <w:highlight w:val="none"/>
                <w:lang w:val="en-US" w:eastAsia="zh-CN"/>
              </w:rPr>
              <w:t>4</w:t>
            </w:r>
            <w:r>
              <w:rPr>
                <w:rFonts w:hint="eastAsia" w:ascii="仿宋_GB2312" w:hAnsi="仿宋_GB2312" w:eastAsia="仿宋_GB2312" w:cs="仿宋_GB2312"/>
                <w:b/>
                <w:bCs/>
                <w:szCs w:val="21"/>
                <w:highlight w:val="none"/>
                <w:lang w:eastAsia="zh-CN"/>
              </w:rPr>
              <w:t>分）</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szCs w:val="21"/>
                <w:highlight w:val="none"/>
              </w:rPr>
              <w:t>需求理解不够到位，方案</w:t>
            </w:r>
            <w:r>
              <w:rPr>
                <w:rFonts w:hint="eastAsia" w:ascii="仿宋_GB2312" w:hAnsi="仿宋_GB2312" w:eastAsia="仿宋_GB2312" w:cs="仿宋_GB2312"/>
                <w:szCs w:val="21"/>
                <w:highlight w:val="none"/>
                <w:lang w:val="en-US" w:eastAsia="zh-CN"/>
              </w:rPr>
              <w:t>简单，</w:t>
            </w:r>
            <w:r>
              <w:rPr>
                <w:rFonts w:hint="eastAsia" w:ascii="仿宋_GB2312" w:hAnsi="仿宋_GB2312" w:eastAsia="仿宋_GB2312" w:cs="仿宋_GB2312"/>
                <w:szCs w:val="21"/>
                <w:highlight w:val="none"/>
              </w:rPr>
              <w:t>解决措施可行性和合理性较差。</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rPr>
              <w:t>注：1.该方案</w:t>
            </w:r>
            <w:r>
              <w:rPr>
                <w:rFonts w:hint="eastAsia" w:ascii="仿宋_GB2312" w:hAnsi="仿宋_GB2312" w:eastAsia="仿宋_GB2312" w:cs="仿宋_GB2312"/>
                <w:b/>
                <w:bCs/>
                <w:szCs w:val="21"/>
                <w:lang w:eastAsia="zh-CN"/>
              </w:rPr>
              <w:t>内容</w:t>
            </w:r>
            <w:r>
              <w:rPr>
                <w:rFonts w:hint="eastAsia" w:ascii="仿宋_GB2312" w:hAnsi="仿宋_GB2312" w:eastAsia="仿宋_GB2312" w:cs="仿宋_GB2312"/>
                <w:b/>
                <w:bCs/>
                <w:szCs w:val="21"/>
              </w:rPr>
              <w:t>可以包括</w:t>
            </w:r>
            <w:r>
              <w:rPr>
                <w:rFonts w:hint="eastAsia" w:ascii="仿宋_GB2312" w:hAnsi="仿宋_GB2312" w:eastAsia="仿宋_GB2312" w:cs="仿宋_GB2312"/>
                <w:b/>
                <w:bCs/>
                <w:szCs w:val="21"/>
                <w:lang w:eastAsia="zh-CN"/>
              </w:rPr>
              <w:t>：</w:t>
            </w:r>
            <w:r>
              <w:rPr>
                <w:rFonts w:hint="eastAsia" w:ascii="仿宋_GB2312" w:hAnsi="仿宋_GB2312" w:eastAsia="仿宋_GB2312" w:cs="仿宋_GB2312"/>
                <w:b/>
                <w:bCs/>
                <w:szCs w:val="21"/>
                <w:highlight w:val="none"/>
              </w:rPr>
              <w:t>（1）针对本项目服务内容进行理解分析；（2）针对项目特点提出工作思路及方案；（3）分析工作中可能出现的服务重点和难点；（4）提出服务重点和难点相应解决措施。</w:t>
            </w:r>
          </w:p>
          <w:p>
            <w:pPr>
              <w:keepNext w:val="0"/>
              <w:keepLines w:val="0"/>
              <w:pageBreakBefore w:val="0"/>
              <w:widowControl/>
              <w:kinsoku/>
              <w:wordWrap/>
              <w:overflowPunct/>
              <w:topLinePunct w:val="0"/>
              <w:autoSpaceDE/>
              <w:autoSpaceDN/>
              <w:bidi w:val="0"/>
              <w:adjustRightInd/>
              <w:snapToGrid/>
              <w:spacing w:line="400" w:lineRule="exact"/>
              <w:ind w:firstLine="398" w:firstLineChars="200"/>
              <w:textAlignment w:val="auto"/>
              <w:outlineLvl w:val="9"/>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b/>
                <w:bCs/>
                <w:spacing w:val="-6"/>
                <w:sz w:val="21"/>
                <w:szCs w:val="21"/>
              </w:rPr>
              <w:t>2.未提供方案或提供的内容与本项目无关的得0分。</w:t>
            </w:r>
          </w:p>
        </w:tc>
        <w:tc>
          <w:tcPr>
            <w:tcW w:w="85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仿宋_GB2312" w:hAnsi="仿宋_GB2312" w:eastAsia="仿宋_GB2312" w:cs="仿宋_GB2312"/>
                <w:b/>
                <w:bCs/>
                <w:szCs w:val="21"/>
                <w:highlight w:val="none"/>
                <w:lang w:val="en-US" w:eastAsia="zh-CN"/>
              </w:rPr>
            </w:pPr>
            <w:r>
              <w:rPr>
                <w:rFonts w:hint="eastAsia" w:ascii="仿宋_GB2312" w:hAnsi="仿宋_GB2312" w:eastAsia="仿宋_GB2312" w:cs="仿宋_GB2312"/>
                <w:b/>
                <w:bCs/>
                <w:szCs w:val="21"/>
                <w:highlight w:val="none"/>
                <w:lang w:val="en-US" w:eastAsia="zh-CN"/>
              </w:rPr>
              <w:t>12</w:t>
            </w:r>
          </w:p>
        </w:tc>
        <w:tc>
          <w:tcPr>
            <w:tcW w:w="1263" w:type="dxa"/>
            <w:vAlign w:val="center"/>
          </w:tcPr>
          <w:p>
            <w:pPr>
              <w:spacing w:line="400" w:lineRule="exact"/>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针对本项目的理解分析和工作</w:t>
            </w:r>
            <w:r>
              <w:rPr>
                <w:rFonts w:hint="eastAsia" w:ascii="仿宋_GB2312" w:hAnsi="仿宋_GB2312" w:eastAsia="仿宋_GB2312" w:cs="仿宋_GB2312"/>
                <w:szCs w:val="21"/>
                <w:highlight w:val="none"/>
                <w:lang w:val="en-US" w:eastAsia="zh-CN"/>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Before w:val="1"/>
          <w:wBefore w:w="9" w:type="dxa"/>
          <w:trHeight w:val="6995" w:hRule="atLeast"/>
          <w:jc w:val="center"/>
        </w:trPr>
        <w:tc>
          <w:tcPr>
            <w:tcW w:w="924" w:type="dxa"/>
            <w:gridSpan w:val="2"/>
            <w:vAlign w:val="center"/>
          </w:tcPr>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服务</w:t>
            </w:r>
          </w:p>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outlineLvl w:val="9"/>
              <w:rPr>
                <w:rFonts w:ascii="仿宋_GB2312" w:eastAsia="仿宋_GB2312"/>
                <w:sz w:val="21"/>
                <w:szCs w:val="21"/>
                <w:highlight w:val="none"/>
              </w:rPr>
            </w:pPr>
            <w:r>
              <w:rPr>
                <w:rFonts w:hint="eastAsia" w:ascii="仿宋_GB2312" w:hAnsi="仿宋_GB2312" w:eastAsia="仿宋_GB2312" w:cs="仿宋_GB2312"/>
                <w:b/>
                <w:sz w:val="21"/>
                <w:szCs w:val="21"/>
                <w:highlight w:val="none"/>
              </w:rPr>
              <w:t>方案</w:t>
            </w:r>
          </w:p>
        </w:tc>
        <w:tc>
          <w:tcPr>
            <w:tcW w:w="107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物业服务方案</w:t>
            </w:r>
          </w:p>
        </w:tc>
        <w:tc>
          <w:tcPr>
            <w:tcW w:w="5531" w:type="dxa"/>
            <w:vAlign w:val="center"/>
          </w:tcPr>
          <w:p>
            <w:pPr>
              <w:pStyle w:val="478"/>
              <w:keepNext w:val="0"/>
              <w:keepLines w:val="0"/>
              <w:pageBreakBefore w:val="0"/>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16</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ascii="仿宋_GB2312" w:hAnsi="仿宋_GB2312" w:eastAsia="仿宋_GB2312" w:cs="仿宋_GB2312"/>
                <w:b w:val="0"/>
                <w:color w:val="000000"/>
                <w:sz w:val="21"/>
                <w:szCs w:val="21"/>
              </w:rPr>
              <w:t>各项方案在二档内容的基础上，完全</w:t>
            </w:r>
            <w:r>
              <w:rPr>
                <w:rFonts w:hint="eastAsia" w:ascii="仿宋_GB2312" w:hAnsi="仿宋_GB2312" w:eastAsia="仿宋_GB2312" w:cs="仿宋_GB2312"/>
                <w:b w:val="0"/>
                <w:color w:val="000000"/>
                <w:sz w:val="21"/>
                <w:szCs w:val="21"/>
                <w:lang w:val="en-US" w:eastAsia="zh-CN"/>
              </w:rPr>
              <w:t>适用且优于</w:t>
            </w:r>
            <w:r>
              <w:rPr>
                <w:rFonts w:ascii="仿宋_GB2312" w:hAnsi="仿宋_GB2312" w:eastAsia="仿宋_GB2312" w:cs="仿宋_GB2312"/>
                <w:b w:val="0"/>
                <w:color w:val="000000"/>
                <w:sz w:val="21"/>
                <w:szCs w:val="21"/>
              </w:rPr>
              <w:t>采购需求</w:t>
            </w:r>
            <w:r>
              <w:rPr>
                <w:rFonts w:hint="eastAsia" w:ascii="仿宋_GB2312" w:hAnsi="仿宋_GB2312" w:eastAsia="仿宋_GB2312" w:cs="仿宋_GB2312"/>
                <w:b w:val="0"/>
                <w:color w:val="000000"/>
                <w:sz w:val="21"/>
                <w:szCs w:val="21"/>
                <w:lang w:eastAsia="zh-CN"/>
              </w:rPr>
              <w:t>，</w:t>
            </w:r>
            <w:r>
              <w:rPr>
                <w:rFonts w:hint="eastAsia" w:ascii="仿宋_GB2312" w:hAnsi="仿宋_GB2312" w:eastAsia="仿宋_GB2312" w:cs="仿宋_GB2312"/>
                <w:highlight w:val="none"/>
              </w:rPr>
              <w:t>对需求</w:t>
            </w:r>
            <w:r>
              <w:rPr>
                <w:rFonts w:hint="eastAsia" w:ascii="仿宋_GB2312" w:hAnsi="仿宋_GB2312" w:eastAsia="仿宋_GB2312" w:cs="仿宋_GB2312"/>
                <w:highlight w:val="none"/>
                <w:lang w:val="en-US" w:eastAsia="zh-CN"/>
              </w:rPr>
              <w:t>中涉及</w:t>
            </w:r>
            <w:r>
              <w:rPr>
                <w:rFonts w:ascii="仿宋_GB2312" w:hAnsi="仿宋_GB2312" w:eastAsia="仿宋_GB2312" w:cs="仿宋_GB2312"/>
                <w:b w:val="0"/>
                <w:color w:val="000000"/>
                <w:sz w:val="21"/>
                <w:szCs w:val="21"/>
              </w:rPr>
              <w:t>的各项服务内容即秩序维护、保洁</w:t>
            </w:r>
            <w:r>
              <w:rPr>
                <w:rFonts w:hint="eastAsia" w:ascii="仿宋_GB2312" w:hAnsi="仿宋_GB2312" w:eastAsia="仿宋_GB2312" w:cs="仿宋_GB2312"/>
                <w:b w:val="0"/>
                <w:color w:val="000000"/>
                <w:sz w:val="21"/>
                <w:szCs w:val="21"/>
                <w:lang w:eastAsia="zh-CN"/>
              </w:rPr>
              <w:t>、</w:t>
            </w:r>
            <w:r>
              <w:rPr>
                <w:rFonts w:ascii="仿宋_GB2312" w:hAnsi="仿宋_GB2312" w:eastAsia="仿宋_GB2312" w:cs="仿宋_GB2312"/>
                <w:b w:val="0"/>
                <w:color w:val="000000"/>
                <w:sz w:val="21"/>
                <w:szCs w:val="21"/>
              </w:rPr>
              <w:t>绿化、水电维护等</w:t>
            </w:r>
            <w:r>
              <w:rPr>
                <w:rFonts w:hint="eastAsia" w:ascii="仿宋_GB2312" w:eastAsia="仿宋_GB2312"/>
                <w:color w:val="auto"/>
                <w:lang w:val="en-US" w:eastAsia="zh-CN"/>
              </w:rPr>
              <w:t>工作内容</w:t>
            </w:r>
            <w:r>
              <w:rPr>
                <w:rFonts w:hint="eastAsia" w:ascii="仿宋_GB2312" w:eastAsia="仿宋_GB2312"/>
                <w:color w:val="auto"/>
              </w:rPr>
              <w:t>针有详细</w:t>
            </w:r>
            <w:r>
              <w:rPr>
                <w:rFonts w:hint="eastAsia" w:ascii="仿宋_GB2312" w:eastAsia="仿宋_GB2312"/>
                <w:color w:val="auto"/>
                <w:lang w:eastAsia="zh-CN"/>
              </w:rPr>
              <w:t>地阐述；</w:t>
            </w:r>
            <w:r>
              <w:rPr>
                <w:rFonts w:hint="eastAsia" w:ascii="仿宋_GB2312" w:hAnsi="仿宋_GB2312" w:eastAsia="仿宋_GB2312" w:cs="仿宋_GB2312"/>
                <w:color w:val="auto"/>
                <w:szCs w:val="21"/>
                <w:highlight w:val="none"/>
              </w:rPr>
              <w:t>内容完善可行、针对性强</w:t>
            </w:r>
            <w:r>
              <w:rPr>
                <w:rFonts w:hint="eastAsia" w:ascii="仿宋_GB2312" w:hAnsi="仿宋_GB2312" w:eastAsia="仿宋_GB2312" w:cs="仿宋_GB2312"/>
                <w:color w:val="auto"/>
                <w:szCs w:val="21"/>
                <w:highlight w:val="none"/>
                <w:lang w:eastAsia="zh-CN"/>
              </w:rPr>
              <w:t>；</w:t>
            </w:r>
            <w:r>
              <w:rPr>
                <w:rFonts w:ascii="仿宋_GB2312" w:hAnsi="仿宋_GB2312" w:eastAsia="仿宋_GB2312" w:cs="仿宋_GB2312"/>
                <w:b w:val="0"/>
                <w:color w:val="000000"/>
                <w:sz w:val="21"/>
                <w:szCs w:val="21"/>
              </w:rPr>
              <w:t>对保洁、秩序维护服务有明确的日常服务标准</w:t>
            </w:r>
            <w:r>
              <w:rPr>
                <w:rFonts w:hint="eastAsia" w:ascii="仿宋_GB2312" w:hAnsi="仿宋_GB2312" w:eastAsia="仿宋_GB2312" w:cs="仿宋_GB2312"/>
                <w:b w:val="0"/>
                <w:color w:val="000000"/>
                <w:sz w:val="21"/>
                <w:szCs w:val="21"/>
                <w:lang w:eastAsia="zh-CN"/>
              </w:rPr>
              <w:t>，</w:t>
            </w:r>
            <w:r>
              <w:rPr>
                <w:rFonts w:hint="eastAsia" w:ascii="仿宋_GB2312" w:hAnsi="仿宋_GB2312" w:eastAsia="仿宋_GB2312" w:cs="仿宋_GB2312"/>
                <w:color w:val="auto"/>
                <w:szCs w:val="21"/>
                <w:highlight w:val="none"/>
                <w:lang w:eastAsia="zh-CN"/>
              </w:rPr>
              <w:t>有日常公共秩序维护、执勤巡逻等</w:t>
            </w:r>
            <w:r>
              <w:rPr>
                <w:rFonts w:hint="eastAsia" w:ascii="仿宋_GB2312" w:eastAsia="仿宋_GB2312"/>
                <w:color w:val="auto"/>
                <w:lang w:val="en-US" w:eastAsia="zh-CN"/>
              </w:rPr>
              <w:t>秩序维护</w:t>
            </w:r>
            <w:r>
              <w:rPr>
                <w:rFonts w:hint="eastAsia" w:ascii="仿宋_GB2312" w:hAnsi="仿宋_GB2312" w:eastAsia="仿宋_GB2312" w:cs="仿宋_GB2312"/>
                <w:color w:val="auto"/>
                <w:szCs w:val="21"/>
                <w:highlight w:val="none"/>
                <w:lang w:eastAsia="zh-CN"/>
              </w:rPr>
              <w:t>方案；</w:t>
            </w:r>
            <w:r>
              <w:rPr>
                <w:rFonts w:hint="eastAsia" w:ascii="仿宋_GB2312" w:hAnsi="仿宋_GB2312" w:eastAsia="仿宋_GB2312" w:cs="仿宋_GB2312"/>
                <w:color w:val="auto"/>
                <w:highlight w:val="none"/>
              </w:rPr>
              <w:t>保洁</w:t>
            </w:r>
            <w:r>
              <w:rPr>
                <w:rFonts w:hint="eastAsia" w:ascii="仿宋_GB2312" w:eastAsia="仿宋_GB2312"/>
                <w:color w:val="auto"/>
                <w:highlight w:val="none"/>
                <w:lang w:eastAsia="zh-CN"/>
              </w:rPr>
              <w:t>有详细的</w:t>
            </w:r>
            <w:r>
              <w:rPr>
                <w:rFonts w:hint="eastAsia" w:ascii="仿宋_GB2312" w:eastAsia="仿宋_GB2312"/>
                <w:color w:val="auto"/>
                <w:highlight w:val="none"/>
                <w:lang w:val="en-US" w:eastAsia="zh-CN"/>
              </w:rPr>
              <w:t>卫生清洁、</w:t>
            </w:r>
            <w:r>
              <w:rPr>
                <w:rFonts w:hint="eastAsia" w:ascii="仿宋_GB2312" w:eastAsia="仿宋_GB2312"/>
                <w:color w:val="auto"/>
                <w:highlight w:val="none"/>
                <w:lang w:eastAsia="zh-CN"/>
              </w:rPr>
              <w:t>垃圾</w:t>
            </w:r>
            <w:r>
              <w:rPr>
                <w:rFonts w:hint="eastAsia" w:ascii="仿宋_GB2312" w:eastAsia="仿宋_GB2312"/>
                <w:color w:val="auto"/>
                <w:highlight w:val="none"/>
                <w:lang w:val="en-US" w:eastAsia="zh-CN"/>
              </w:rPr>
              <w:t>收集清理等</w:t>
            </w:r>
            <w:r>
              <w:rPr>
                <w:rFonts w:hint="eastAsia" w:ascii="仿宋_GB2312" w:eastAsia="仿宋_GB2312"/>
                <w:color w:val="auto"/>
                <w:highlight w:val="none"/>
                <w:lang w:eastAsia="zh-CN"/>
              </w:rPr>
              <w:t>方案</w:t>
            </w:r>
            <w:r>
              <w:rPr>
                <w:rFonts w:hint="eastAsia" w:ascii="仿宋_GB2312" w:hAnsi="仿宋_GB2312" w:eastAsia="仿宋_GB2312" w:cs="仿宋_GB2312"/>
                <w:szCs w:val="21"/>
                <w:highlight w:val="none"/>
              </w:rPr>
              <w:t>；</w:t>
            </w:r>
          </w:p>
          <w:p>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b/>
                <w:bCs/>
                <w:szCs w:val="21"/>
                <w:highlight w:val="none"/>
              </w:rPr>
              <w:t>二档</w:t>
            </w:r>
            <w:r>
              <w:rPr>
                <w:rFonts w:hint="eastAsia" w:ascii="仿宋_GB2312" w:hAnsi="仿宋_GB2312" w:eastAsia="仿宋_GB2312" w:cs="仿宋_GB2312"/>
                <w:b/>
                <w:bCs/>
                <w:szCs w:val="21"/>
                <w:highlight w:val="none"/>
                <w:lang w:eastAsia="zh-CN"/>
              </w:rPr>
              <w:t>（</w:t>
            </w:r>
            <w:r>
              <w:rPr>
                <w:rFonts w:hint="eastAsia" w:ascii="仿宋_GB2312" w:hAnsi="仿宋_GB2312" w:eastAsia="仿宋_GB2312" w:cs="仿宋_GB2312"/>
                <w:b/>
                <w:bCs/>
                <w:szCs w:val="21"/>
                <w:highlight w:val="none"/>
                <w:lang w:val="en-US" w:eastAsia="zh-CN"/>
              </w:rPr>
              <w:t>11</w:t>
            </w:r>
            <w:r>
              <w:rPr>
                <w:rFonts w:hint="eastAsia" w:ascii="仿宋_GB2312" w:hAnsi="仿宋_GB2312" w:eastAsia="仿宋_GB2312" w:cs="仿宋_GB2312"/>
                <w:b/>
                <w:bCs/>
                <w:szCs w:val="21"/>
                <w:highlight w:val="none"/>
                <w:lang w:eastAsia="zh-CN"/>
              </w:rPr>
              <w:t>分）</w:t>
            </w:r>
            <w:r>
              <w:rPr>
                <w:rFonts w:hint="eastAsia" w:ascii="仿宋_GB2312" w:hAnsi="仿宋_GB2312" w:eastAsia="仿宋_GB2312" w:cs="仿宋_GB2312"/>
                <w:b/>
                <w:bCs/>
                <w:szCs w:val="21"/>
                <w:highlight w:val="none"/>
              </w:rPr>
              <w:t>：</w:t>
            </w:r>
            <w:r>
              <w:rPr>
                <w:rFonts w:ascii="仿宋_GB2312" w:hAnsi="仿宋_GB2312" w:eastAsia="仿宋_GB2312" w:cs="仿宋_GB2312"/>
                <w:b w:val="0"/>
                <w:color w:val="000000"/>
                <w:sz w:val="21"/>
                <w:szCs w:val="21"/>
              </w:rPr>
              <w:t>方案在三档内容基础上，</w:t>
            </w:r>
            <w:r>
              <w:rPr>
                <w:rFonts w:hint="eastAsia" w:ascii="仿宋_GB2312" w:eastAsia="仿宋_GB2312"/>
                <w:color w:val="000000"/>
                <w:sz w:val="21"/>
                <w:szCs w:val="21"/>
              </w:rPr>
              <w:t>完全</w:t>
            </w:r>
            <w:r>
              <w:rPr>
                <w:rFonts w:hint="eastAsia" w:ascii="仿宋_GB2312" w:eastAsia="仿宋_GB2312"/>
                <w:color w:val="000000"/>
                <w:sz w:val="21"/>
                <w:szCs w:val="21"/>
                <w:lang w:val="en-US" w:eastAsia="zh-CN"/>
              </w:rPr>
              <w:t>符合</w:t>
            </w:r>
            <w:r>
              <w:rPr>
                <w:rFonts w:hint="eastAsia" w:ascii="仿宋_GB2312" w:eastAsia="仿宋_GB2312"/>
                <w:color w:val="000000"/>
                <w:sz w:val="21"/>
                <w:szCs w:val="21"/>
              </w:rPr>
              <w:t>采购需求，</w:t>
            </w:r>
            <w:r>
              <w:rPr>
                <w:rFonts w:hint="eastAsia" w:ascii="仿宋_GB2312" w:eastAsia="仿宋_GB2312"/>
                <w:color w:val="000000"/>
                <w:sz w:val="21"/>
                <w:szCs w:val="21"/>
                <w:lang w:val="en-US" w:eastAsia="zh-CN"/>
              </w:rPr>
              <w:t>服务方案</w:t>
            </w:r>
            <w:r>
              <w:rPr>
                <w:rFonts w:hint="eastAsia" w:ascii="仿宋_GB2312" w:eastAsia="仿宋_GB2312"/>
                <w:color w:val="000000"/>
                <w:sz w:val="21"/>
                <w:szCs w:val="21"/>
              </w:rPr>
              <w:t>对</w:t>
            </w:r>
            <w:r>
              <w:rPr>
                <w:rFonts w:hint="eastAsia" w:ascii="仿宋_GB2312" w:eastAsia="仿宋_GB2312"/>
                <w:color w:val="000000"/>
                <w:sz w:val="21"/>
                <w:szCs w:val="21"/>
                <w:lang w:val="en-US" w:eastAsia="zh-CN"/>
              </w:rPr>
              <w:t>本项目</w:t>
            </w:r>
            <w:r>
              <w:rPr>
                <w:rFonts w:hint="eastAsia" w:ascii="仿宋_GB2312" w:hAnsi="仿宋_GB2312" w:eastAsia="仿宋_GB2312" w:cs="仿宋_GB2312"/>
                <w:szCs w:val="21"/>
                <w:highlight w:val="none"/>
                <w:lang w:val="en-US" w:eastAsia="zh-CN"/>
              </w:rPr>
              <w:t>涉及</w:t>
            </w:r>
            <w:r>
              <w:rPr>
                <w:rFonts w:ascii="仿宋_GB2312" w:hAnsi="仿宋_GB2312" w:eastAsia="仿宋_GB2312" w:cs="仿宋_GB2312"/>
                <w:b w:val="0"/>
                <w:color w:val="000000"/>
                <w:sz w:val="21"/>
                <w:szCs w:val="21"/>
              </w:rPr>
              <w:t>的各项服务内容即秩序维护、保洁</w:t>
            </w:r>
            <w:r>
              <w:rPr>
                <w:rFonts w:hint="eastAsia" w:ascii="仿宋_GB2312" w:hAnsi="仿宋_GB2312" w:eastAsia="仿宋_GB2312" w:cs="仿宋_GB2312"/>
                <w:b w:val="0"/>
                <w:color w:val="000000"/>
                <w:sz w:val="21"/>
                <w:szCs w:val="21"/>
                <w:lang w:eastAsia="zh-CN"/>
              </w:rPr>
              <w:t>、</w:t>
            </w:r>
            <w:r>
              <w:rPr>
                <w:rFonts w:ascii="仿宋_GB2312" w:hAnsi="仿宋_GB2312" w:eastAsia="仿宋_GB2312" w:cs="仿宋_GB2312"/>
                <w:b w:val="0"/>
                <w:color w:val="000000"/>
                <w:sz w:val="21"/>
                <w:szCs w:val="21"/>
              </w:rPr>
              <w:t>绿化、水电维护等</w:t>
            </w:r>
            <w:r>
              <w:rPr>
                <w:rFonts w:hint="eastAsia" w:ascii="仿宋_GB2312" w:eastAsia="仿宋_GB2312"/>
                <w:color w:val="000000"/>
                <w:sz w:val="21"/>
                <w:szCs w:val="21"/>
              </w:rPr>
              <w:t>全部内容均有</w:t>
            </w:r>
            <w:r>
              <w:rPr>
                <w:rFonts w:hint="eastAsia" w:ascii="仿宋_GB2312" w:eastAsia="仿宋_GB2312"/>
                <w:color w:val="000000"/>
                <w:sz w:val="21"/>
                <w:szCs w:val="21"/>
                <w:lang w:val="en-US" w:eastAsia="zh-CN"/>
              </w:rPr>
              <w:t>具体</w:t>
            </w:r>
            <w:r>
              <w:rPr>
                <w:rFonts w:hint="eastAsia" w:ascii="仿宋_GB2312" w:eastAsia="仿宋_GB2312"/>
                <w:color w:val="000000"/>
                <w:sz w:val="21"/>
                <w:szCs w:val="21"/>
              </w:rPr>
              <w:t>阐述，切合实际，科学合理，描述准确,内容完善可行</w:t>
            </w:r>
            <w:r>
              <w:rPr>
                <w:rFonts w:hint="eastAsia" w:ascii="仿宋_GB2312" w:eastAsia="仿宋_GB2312"/>
                <w:color w:val="000000"/>
                <w:sz w:val="21"/>
                <w:szCs w:val="21"/>
                <w:lang w:eastAsia="zh-CN"/>
              </w:rPr>
              <w:t>，</w:t>
            </w:r>
            <w:r>
              <w:rPr>
                <w:rFonts w:hint="eastAsia" w:ascii="仿宋_GB2312" w:eastAsia="仿宋_GB2312"/>
                <w:color w:val="000000"/>
                <w:sz w:val="21"/>
                <w:szCs w:val="21"/>
                <w:lang w:val="en-US" w:eastAsia="zh-CN"/>
              </w:rPr>
              <w:t>针对秩序维护服务、保洁服务有具体方案</w:t>
            </w:r>
            <w:r>
              <w:rPr>
                <w:rFonts w:hint="eastAsia" w:ascii="仿宋_GB2312" w:hAnsi="仿宋_GB2312" w:eastAsia="仿宋_GB2312" w:cs="仿宋_GB2312"/>
                <w:szCs w:val="21"/>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b/>
                <w:bCs/>
                <w:szCs w:val="21"/>
                <w:highlight w:val="none"/>
              </w:rPr>
              <w:t>三档</w:t>
            </w:r>
            <w:r>
              <w:rPr>
                <w:rFonts w:hint="eastAsia" w:ascii="仿宋_GB2312" w:hAnsi="仿宋_GB2312" w:eastAsia="仿宋_GB2312" w:cs="仿宋_GB2312"/>
                <w:b/>
                <w:bCs/>
                <w:szCs w:val="21"/>
                <w:highlight w:val="none"/>
                <w:lang w:eastAsia="zh-CN"/>
              </w:rPr>
              <w:t>（</w:t>
            </w:r>
            <w:r>
              <w:rPr>
                <w:rFonts w:hint="eastAsia" w:ascii="仿宋_GB2312" w:hAnsi="仿宋_GB2312" w:eastAsia="仿宋_GB2312" w:cs="仿宋_GB2312"/>
                <w:b/>
                <w:bCs/>
                <w:szCs w:val="21"/>
                <w:highlight w:val="none"/>
                <w:lang w:val="en-US" w:eastAsia="zh-CN"/>
              </w:rPr>
              <w:t>6</w:t>
            </w:r>
            <w:r>
              <w:rPr>
                <w:rFonts w:hint="eastAsia" w:ascii="仿宋_GB2312" w:hAnsi="仿宋_GB2312" w:eastAsia="仿宋_GB2312" w:cs="仿宋_GB2312"/>
                <w:b/>
                <w:bCs/>
                <w:szCs w:val="21"/>
                <w:highlight w:val="none"/>
                <w:lang w:eastAsia="zh-CN"/>
              </w:rPr>
              <w:t>分）</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szCs w:val="21"/>
                <w:highlight w:val="none"/>
              </w:rPr>
              <w:t>方案满足采购需求，科学合理性较弱，方案一般、简单，基本能操作。</w:t>
            </w:r>
          </w:p>
          <w:p>
            <w:pPr>
              <w:pStyle w:val="478"/>
              <w:keepNext w:val="0"/>
              <w:keepLines w:val="0"/>
              <w:pageBreakBefore w:val="0"/>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highlight w:val="none"/>
              </w:rPr>
            </w:pPr>
            <w:r>
              <w:rPr>
                <w:rFonts w:hint="eastAsia" w:ascii="仿宋_GB2312" w:hAnsi="仿宋_GB2312" w:eastAsia="仿宋_GB2312" w:cs="仿宋_GB2312"/>
                <w:b/>
                <w:bCs/>
              </w:rPr>
              <w:t>注：1.该方案</w:t>
            </w:r>
            <w:r>
              <w:rPr>
                <w:rFonts w:hint="eastAsia" w:ascii="仿宋_GB2312" w:hAnsi="仿宋_GB2312" w:eastAsia="仿宋_GB2312" w:cs="仿宋_GB2312"/>
                <w:b/>
                <w:bCs/>
                <w:lang w:eastAsia="zh-CN"/>
              </w:rPr>
              <w:t>内容</w:t>
            </w:r>
            <w:r>
              <w:rPr>
                <w:rFonts w:hint="eastAsia" w:ascii="仿宋_GB2312" w:hAnsi="仿宋_GB2312" w:eastAsia="仿宋_GB2312" w:cs="仿宋_GB2312"/>
                <w:b/>
                <w:bCs/>
              </w:rPr>
              <w:t>可以包括</w:t>
            </w:r>
            <w:r>
              <w:rPr>
                <w:rFonts w:hint="eastAsia" w:ascii="仿宋_GB2312" w:hAnsi="仿宋_GB2312" w:eastAsia="仿宋_GB2312" w:cs="仿宋_GB2312"/>
                <w:b/>
                <w:bCs/>
                <w:lang w:eastAsia="zh-CN"/>
              </w:rPr>
              <w:t>：</w:t>
            </w:r>
            <w:r>
              <w:rPr>
                <w:rFonts w:hint="eastAsia" w:ascii="仿宋_GB2312" w:hAnsi="仿宋_GB2312" w:eastAsia="仿宋_GB2312" w:cs="仿宋_GB2312"/>
                <w:b/>
                <w:bCs/>
                <w:szCs w:val="21"/>
                <w:highlight w:val="none"/>
              </w:rPr>
              <w:t>（1）综合服务</w:t>
            </w:r>
            <w:r>
              <w:rPr>
                <w:rFonts w:hint="eastAsia" w:ascii="仿宋_GB2312" w:hAnsi="仿宋_GB2312" w:eastAsia="仿宋_GB2312" w:cs="仿宋_GB2312"/>
                <w:b/>
                <w:bCs/>
                <w:szCs w:val="21"/>
                <w:highlight w:val="none"/>
                <w:lang w:eastAsia="zh-CN"/>
              </w:rPr>
              <w:t>方案</w:t>
            </w:r>
            <w:r>
              <w:rPr>
                <w:rFonts w:hint="eastAsia" w:ascii="仿宋_GB2312" w:hAnsi="仿宋_GB2312" w:eastAsia="仿宋_GB2312" w:cs="仿宋_GB2312"/>
                <w:b/>
                <w:bCs/>
                <w:szCs w:val="21"/>
                <w:highlight w:val="none"/>
              </w:rPr>
              <w:t>；（2）</w:t>
            </w:r>
            <w:r>
              <w:rPr>
                <w:rFonts w:hint="eastAsia" w:ascii="仿宋_GB2312" w:hAnsi="仿宋_GB2312" w:eastAsia="仿宋_GB2312" w:cs="仿宋_GB2312"/>
                <w:b/>
                <w:bCs/>
                <w:szCs w:val="21"/>
                <w:highlight w:val="none"/>
                <w:lang w:eastAsia="zh-CN"/>
              </w:rPr>
              <w:t>秩序维护方案</w:t>
            </w:r>
            <w:r>
              <w:rPr>
                <w:rFonts w:hint="eastAsia" w:ascii="仿宋_GB2312" w:hAnsi="仿宋_GB2312" w:eastAsia="仿宋_GB2312" w:cs="仿宋_GB2312"/>
                <w:b/>
                <w:bCs/>
                <w:szCs w:val="21"/>
                <w:highlight w:val="none"/>
              </w:rPr>
              <w:t>；（3）保洁</w:t>
            </w:r>
            <w:r>
              <w:rPr>
                <w:rFonts w:hint="eastAsia" w:ascii="仿宋_GB2312" w:hAnsi="仿宋_GB2312" w:eastAsia="仿宋_GB2312" w:cs="仿宋_GB2312"/>
                <w:b/>
                <w:bCs/>
                <w:szCs w:val="21"/>
                <w:highlight w:val="none"/>
                <w:lang w:eastAsia="zh-CN"/>
              </w:rPr>
              <w:t>方案</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Cs w:val="21"/>
                <w:highlight w:val="none"/>
                <w:lang w:val="en-US" w:eastAsia="zh-CN"/>
              </w:rPr>
              <w:t>4</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Cs w:val="21"/>
                <w:highlight w:val="none"/>
                <w:lang w:eastAsia="zh-CN"/>
              </w:rPr>
              <w:t>绿化方案</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Cs w:val="21"/>
                <w:highlight w:val="none"/>
                <w:lang w:eastAsia="zh-CN"/>
              </w:rPr>
              <w:t>（</w:t>
            </w:r>
            <w:r>
              <w:rPr>
                <w:rFonts w:hint="eastAsia" w:ascii="仿宋_GB2312" w:hAnsi="仿宋_GB2312" w:eastAsia="仿宋_GB2312" w:cs="仿宋_GB2312"/>
                <w:b/>
                <w:bCs/>
                <w:szCs w:val="21"/>
                <w:highlight w:val="none"/>
                <w:lang w:val="en-US" w:eastAsia="zh-CN"/>
              </w:rPr>
              <w:t>5</w:t>
            </w:r>
            <w:r>
              <w:rPr>
                <w:rFonts w:hint="eastAsia" w:ascii="仿宋_GB2312" w:hAnsi="仿宋_GB2312" w:eastAsia="仿宋_GB2312" w:cs="仿宋_GB2312"/>
                <w:b/>
                <w:bCs/>
                <w:szCs w:val="21"/>
                <w:highlight w:val="none"/>
                <w:lang w:eastAsia="zh-CN"/>
              </w:rPr>
              <w:t>）</w:t>
            </w:r>
            <w:r>
              <w:rPr>
                <w:rFonts w:hint="eastAsia" w:ascii="仿宋_GB2312" w:hAnsi="仿宋_GB2312" w:eastAsia="仿宋_GB2312" w:cs="仿宋_GB2312"/>
                <w:b/>
                <w:bCs/>
                <w:szCs w:val="21"/>
                <w:highlight w:val="none"/>
                <w:lang w:val="en-US" w:eastAsia="zh-CN"/>
              </w:rPr>
              <w:t>水电维修方案；</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bCs/>
                <w:szCs w:val="21"/>
                <w:highlight w:val="none"/>
                <w:lang w:val="en-US" w:eastAsia="zh-CN"/>
              </w:rPr>
              <w:t>6</w:t>
            </w:r>
            <w:r>
              <w:rPr>
                <w:rFonts w:hint="eastAsia" w:ascii="仿宋_GB2312" w:hAnsi="仿宋_GB2312" w:eastAsia="仿宋_GB2312" w:cs="仿宋_GB2312"/>
                <w:b/>
                <w:bCs/>
                <w:szCs w:val="21"/>
                <w:highlight w:val="none"/>
              </w:rPr>
              <w:t>）提供本项目的针对性服务</w:t>
            </w:r>
            <w:r>
              <w:rPr>
                <w:rFonts w:hint="eastAsia" w:ascii="仿宋_GB2312" w:hAnsi="仿宋_GB2312" w:eastAsia="仿宋_GB2312" w:cs="仿宋_GB2312"/>
                <w:b/>
                <w:bCs/>
                <w:szCs w:val="21"/>
                <w:highlight w:val="none"/>
                <w:lang w:eastAsia="zh-CN"/>
              </w:rPr>
              <w:t>方案</w:t>
            </w:r>
            <w:r>
              <w:rPr>
                <w:rFonts w:hint="eastAsia" w:ascii="仿宋_GB2312" w:hAnsi="仿宋_GB2312" w:eastAsia="仿宋_GB2312" w:cs="仿宋_GB2312"/>
                <w:b/>
                <w:bCs/>
                <w:szCs w:val="21"/>
                <w:highlight w:val="none"/>
              </w:rPr>
              <w:t>。</w:t>
            </w:r>
          </w:p>
          <w:p>
            <w:pPr>
              <w:pStyle w:val="478"/>
              <w:keepNext w:val="0"/>
              <w:keepLines w:val="0"/>
              <w:pageBreakBefore w:val="0"/>
              <w:kinsoku/>
              <w:wordWrap/>
              <w:overflowPunct/>
              <w:topLinePunct w:val="0"/>
              <w:autoSpaceDE/>
              <w:autoSpaceDN/>
              <w:bidi w:val="0"/>
              <w:adjustRightInd/>
              <w:snapToGrid/>
              <w:spacing w:line="400" w:lineRule="exact"/>
              <w:ind w:firstLine="398" w:firstLineChars="200"/>
              <w:textAlignment w:val="auto"/>
              <w:outlineLvl w:val="9"/>
              <w:rPr>
                <w:rFonts w:ascii="仿宋_GB2312" w:hAnsi="仿宋_GB2312" w:eastAsia="仿宋_GB2312" w:cs="仿宋_GB2312"/>
                <w:szCs w:val="21"/>
                <w:highlight w:val="none"/>
              </w:rPr>
            </w:pPr>
            <w:r>
              <w:rPr>
                <w:rFonts w:hint="eastAsia" w:ascii="仿宋_GB2312" w:hAnsi="仿宋_GB2312" w:eastAsia="仿宋_GB2312" w:cs="仿宋_GB2312"/>
                <w:b/>
                <w:bCs/>
                <w:spacing w:val="-6"/>
                <w:sz w:val="21"/>
              </w:rPr>
              <w:t>2.未提供方案或提供的内容与本项目无关的得0分。</w:t>
            </w:r>
          </w:p>
        </w:tc>
        <w:tc>
          <w:tcPr>
            <w:tcW w:w="85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仿宋_GB2312" w:hAnsi="仿宋_GB2312" w:eastAsia="仿宋_GB2312" w:cs="仿宋_GB2312"/>
                <w:b/>
                <w:bCs/>
                <w:szCs w:val="21"/>
                <w:highlight w:val="none"/>
                <w:lang w:val="en-US" w:eastAsia="zh-CN"/>
              </w:rPr>
            </w:pPr>
            <w:r>
              <w:rPr>
                <w:rFonts w:hint="eastAsia" w:ascii="仿宋_GB2312" w:hAnsi="仿宋_GB2312" w:eastAsia="仿宋_GB2312" w:cs="仿宋_GB2312"/>
                <w:b/>
                <w:bCs/>
                <w:szCs w:val="21"/>
                <w:highlight w:val="none"/>
                <w:lang w:val="en-US" w:eastAsia="zh-CN"/>
              </w:rPr>
              <w:t>16</w:t>
            </w:r>
          </w:p>
        </w:tc>
        <w:tc>
          <w:tcPr>
            <w:tcW w:w="1263" w:type="dxa"/>
            <w:vAlign w:val="center"/>
          </w:tcPr>
          <w:p>
            <w:pPr>
              <w:spacing w:line="36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物业服务方案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Before w:val="1"/>
          <w:wBefore w:w="9" w:type="dxa"/>
          <w:jc w:val="center"/>
        </w:trPr>
        <w:tc>
          <w:tcPr>
            <w:tcW w:w="924" w:type="dxa"/>
            <w:gridSpan w:val="2"/>
            <w:vMerge w:val="restart"/>
            <w:vAlign w:val="center"/>
          </w:tcPr>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服务</w:t>
            </w:r>
          </w:p>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outlineLvl w:val="9"/>
              <w:rPr>
                <w:rFonts w:ascii="仿宋_GB2312" w:eastAsia="仿宋_GB2312"/>
                <w:b/>
                <w:sz w:val="21"/>
                <w:szCs w:val="21"/>
                <w:highlight w:val="none"/>
              </w:rPr>
            </w:pPr>
            <w:r>
              <w:rPr>
                <w:rFonts w:hint="eastAsia" w:ascii="仿宋_GB2312" w:hAnsi="仿宋_GB2312" w:eastAsia="仿宋_GB2312" w:cs="仿宋_GB2312"/>
                <w:b/>
                <w:sz w:val="21"/>
                <w:szCs w:val="21"/>
                <w:highlight w:val="none"/>
              </w:rPr>
              <w:t>方案</w:t>
            </w:r>
          </w:p>
        </w:tc>
        <w:tc>
          <w:tcPr>
            <w:tcW w:w="107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Cs w:val="21"/>
                <w:highlight w:val="none"/>
              </w:rPr>
            </w:pPr>
            <w:r>
              <w:rPr>
                <w:rFonts w:hint="eastAsia" w:ascii="仿宋_GB2312" w:hAnsi="仿宋_GB2312" w:eastAsia="仿宋_GB2312" w:cs="仿宋_GB2312"/>
                <w:b/>
                <w:szCs w:val="21"/>
                <w:highlight w:val="none"/>
              </w:rPr>
              <w:t>应急预案和应急配合方案</w:t>
            </w:r>
          </w:p>
        </w:tc>
        <w:tc>
          <w:tcPr>
            <w:tcW w:w="5531" w:type="dxa"/>
            <w:vAlign w:val="center"/>
          </w:tcPr>
          <w:p>
            <w:pPr>
              <w:pStyle w:val="478"/>
              <w:keepNext w:val="0"/>
              <w:keepLines w:val="0"/>
              <w:pageBreakBefore w:val="0"/>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12</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szCs w:val="21"/>
                <w:highlight w:val="none"/>
              </w:rPr>
              <w:t>方案的报告程序，处理措施、注意事项及相关记录科学合理、可操作性强</w:t>
            </w:r>
            <w:r>
              <w:rPr>
                <w:rFonts w:hint="eastAsia" w:ascii="仿宋_GB2312" w:hAnsi="仿宋_GB2312" w:eastAsia="仿宋_GB2312" w:cs="仿宋_GB2312"/>
                <w:szCs w:val="21"/>
                <w:highlight w:val="none"/>
                <w:lang w:eastAsia="zh-CN"/>
              </w:rPr>
              <w:t>，</w:t>
            </w:r>
            <w:r>
              <w:rPr>
                <w:rFonts w:hint="eastAsia" w:ascii="仿宋_GB2312" w:eastAsia="仿宋_GB2312"/>
                <w:color w:val="auto"/>
              </w:rPr>
              <w:t>突发事件反应迅速，预案处理有力</w:t>
            </w:r>
            <w:r>
              <w:rPr>
                <w:rFonts w:hint="eastAsia" w:ascii="仿宋_GB2312" w:hAnsi="仿宋_GB2312" w:eastAsia="仿宋_GB2312" w:cs="仿宋_GB2312"/>
                <w:szCs w:val="21"/>
                <w:highlight w:val="none"/>
              </w:rPr>
              <w:t>；</w:t>
            </w:r>
            <w:r>
              <w:rPr>
                <w:rFonts w:hint="eastAsia" w:ascii="仿宋_GB2312" w:hAnsi="仿宋_GB2312" w:eastAsia="仿宋_GB2312" w:cs="仿宋_GB2312"/>
                <w:b w:val="0"/>
                <w:bCs w:val="0"/>
                <w:color w:val="000000"/>
                <w:highlight w:val="none"/>
                <w:lang w:eastAsia="zh-CN"/>
              </w:rPr>
              <w:t>消防应急方案能对人员疏散、消防器材的使用、人员调配有详细的阐述；</w:t>
            </w:r>
          </w:p>
          <w:p>
            <w:pPr>
              <w:pStyle w:val="478"/>
              <w:keepNext w:val="0"/>
              <w:keepLines w:val="0"/>
              <w:pageBreakBefore w:val="0"/>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szCs w:val="21"/>
                <w:highlight w:val="none"/>
              </w:rPr>
              <w:t>应急预案和配合方案具有一定的科学性、可操作性较强；</w:t>
            </w:r>
            <w:r>
              <w:rPr>
                <w:rFonts w:hint="eastAsia" w:ascii="仿宋_GB2312" w:hAnsi="仿宋_GB2312" w:eastAsia="仿宋_GB2312" w:cs="仿宋_GB2312"/>
                <w:szCs w:val="21"/>
                <w:highlight w:val="none"/>
                <w:lang w:val="en-US" w:eastAsia="zh-CN"/>
              </w:rPr>
              <w:t>有较详细</w:t>
            </w:r>
            <w:r>
              <w:rPr>
                <w:rFonts w:hint="eastAsia" w:ascii="仿宋_GB2312" w:hAnsi="仿宋_GB2312" w:eastAsia="仿宋_GB2312" w:cs="仿宋_GB2312"/>
                <w:szCs w:val="21"/>
                <w:highlight w:val="none"/>
              </w:rPr>
              <w:t>报告程序，处理措施、注意事项及相关记录</w:t>
            </w:r>
            <w:r>
              <w:rPr>
                <w:rFonts w:hint="eastAsia" w:ascii="仿宋_GB2312" w:hAnsi="仿宋_GB2312" w:eastAsia="仿宋_GB2312" w:cs="仿宋_GB2312"/>
                <w:szCs w:val="21"/>
                <w:highlight w:val="none"/>
                <w:lang w:eastAsia="zh-CN"/>
              </w:rPr>
              <w:t>；</w:t>
            </w:r>
          </w:p>
          <w:p>
            <w:pPr>
              <w:pStyle w:val="478"/>
              <w:keepNext w:val="0"/>
              <w:keepLines w:val="0"/>
              <w:pageBreakBefore w:val="0"/>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highlight w:val="none"/>
              </w:rPr>
              <w:t>：</w:t>
            </w:r>
            <w:r>
              <w:rPr>
                <w:rFonts w:hint="eastAsia" w:ascii="仿宋_GB2312" w:hAnsi="仿宋_GB2312" w:eastAsia="仿宋_GB2312" w:cs="仿宋_GB2312"/>
                <w:szCs w:val="21"/>
                <w:highlight w:val="none"/>
              </w:rPr>
              <w:t>应急预案和配合方案科学性、可操作性一般。</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b/>
                <w:bCs/>
                <w:szCs w:val="21"/>
              </w:rPr>
              <w:t>注：1.该方案</w:t>
            </w:r>
            <w:r>
              <w:rPr>
                <w:rFonts w:hint="eastAsia" w:ascii="仿宋_GB2312" w:hAnsi="仿宋_GB2312" w:eastAsia="仿宋_GB2312" w:cs="仿宋_GB2312"/>
                <w:b/>
                <w:bCs/>
                <w:szCs w:val="21"/>
                <w:lang w:eastAsia="zh-CN"/>
              </w:rPr>
              <w:t>内容</w:t>
            </w:r>
            <w:r>
              <w:rPr>
                <w:rFonts w:hint="eastAsia" w:ascii="仿宋_GB2312" w:hAnsi="仿宋_GB2312" w:eastAsia="仿宋_GB2312" w:cs="仿宋_GB2312"/>
                <w:b/>
                <w:bCs/>
                <w:szCs w:val="21"/>
              </w:rPr>
              <w:t>可以包括</w:t>
            </w:r>
            <w:r>
              <w:rPr>
                <w:rFonts w:hint="eastAsia" w:ascii="仿宋_GB2312" w:hAnsi="仿宋_GB2312" w:eastAsia="仿宋_GB2312" w:cs="仿宋_GB2312"/>
                <w:b/>
                <w:bCs/>
                <w:szCs w:val="21"/>
                <w:lang w:eastAsia="zh-CN"/>
              </w:rPr>
              <w:t>：（1）安全应急预案（自然灾害、消防应急等）；（2）公共卫生应急预案</w:t>
            </w:r>
            <w:r>
              <w:rPr>
                <w:rFonts w:hint="eastAsia" w:ascii="仿宋_GB2312" w:hAnsi="仿宋_GB2312" w:eastAsia="仿宋_GB2312" w:cs="仿宋_GB2312"/>
                <w:b/>
                <w:bCs/>
                <w:kern w:val="2"/>
                <w:sz w:val="21"/>
                <w:szCs w:val="21"/>
                <w:highlight w:val="none"/>
                <w:lang w:val="en-US" w:eastAsia="zh-CN" w:bidi="ar-SA"/>
              </w:rPr>
              <w:t>。</w:t>
            </w:r>
          </w:p>
          <w:p>
            <w:pPr>
              <w:pStyle w:val="478"/>
              <w:keepNext w:val="0"/>
              <w:keepLines w:val="0"/>
              <w:pageBreakBefore w:val="0"/>
              <w:kinsoku/>
              <w:wordWrap/>
              <w:overflowPunct/>
              <w:topLinePunct w:val="0"/>
              <w:autoSpaceDE/>
              <w:autoSpaceDN/>
              <w:bidi w:val="0"/>
              <w:adjustRightInd/>
              <w:snapToGrid/>
              <w:spacing w:line="400" w:lineRule="exact"/>
              <w:ind w:firstLine="398" w:firstLineChars="200"/>
              <w:textAlignment w:val="auto"/>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b/>
                <w:bCs/>
                <w:spacing w:val="-6"/>
                <w:sz w:val="21"/>
              </w:rPr>
              <w:t>2.未提供方案或提供的内容与本项目无关的得0分。</w:t>
            </w:r>
          </w:p>
        </w:tc>
        <w:tc>
          <w:tcPr>
            <w:tcW w:w="85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仿宋_GB2312" w:hAnsi="仿宋_GB2312" w:eastAsia="仿宋_GB2312" w:cs="仿宋_GB2312"/>
                <w:b/>
                <w:bCs/>
                <w:szCs w:val="21"/>
                <w:highlight w:val="none"/>
                <w:lang w:val="en-US" w:eastAsia="zh-CN"/>
              </w:rPr>
            </w:pPr>
            <w:r>
              <w:rPr>
                <w:rFonts w:hint="eastAsia" w:ascii="仿宋_GB2312" w:hAnsi="仿宋_GB2312" w:eastAsia="仿宋_GB2312" w:cs="仿宋_GB2312"/>
                <w:b/>
                <w:bCs/>
                <w:szCs w:val="21"/>
                <w:highlight w:val="none"/>
                <w:lang w:val="en-US" w:eastAsia="zh-CN"/>
              </w:rPr>
              <w:t>12</w:t>
            </w:r>
          </w:p>
        </w:tc>
        <w:tc>
          <w:tcPr>
            <w:tcW w:w="1263" w:type="dxa"/>
            <w:vAlign w:val="center"/>
          </w:tcPr>
          <w:p>
            <w:pPr>
              <w:spacing w:line="360" w:lineRule="exact"/>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szCs w:val="21"/>
                <w:highlight w:val="none"/>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Before w:val="1"/>
          <w:wBefore w:w="9" w:type="dxa"/>
          <w:jc w:val="center"/>
        </w:trPr>
        <w:tc>
          <w:tcPr>
            <w:tcW w:w="924" w:type="dxa"/>
            <w:gridSpan w:val="2"/>
            <w:vMerge w:val="continue"/>
            <w:vAlign w:val="top"/>
          </w:tcPr>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outlineLvl w:val="9"/>
              <w:rPr>
                <w:rFonts w:ascii="仿宋_GB2312" w:eastAsia="仿宋_GB2312"/>
                <w:sz w:val="21"/>
                <w:szCs w:val="21"/>
                <w:highlight w:val="none"/>
              </w:rPr>
            </w:pPr>
          </w:p>
        </w:tc>
        <w:tc>
          <w:tcPr>
            <w:tcW w:w="107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针对本项目的保密工作方案</w:t>
            </w:r>
          </w:p>
        </w:tc>
        <w:tc>
          <w:tcPr>
            <w:tcW w:w="5531" w:type="dxa"/>
            <w:vAlign w:val="center"/>
          </w:tcPr>
          <w:p>
            <w:pPr>
              <w:pStyle w:val="478"/>
              <w:keepNext w:val="0"/>
              <w:keepLines w:val="0"/>
              <w:pageBreakBefore w:val="0"/>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b/>
                <w:bCs/>
                <w:szCs w:val="21"/>
                <w:highlight w:val="none"/>
              </w:rPr>
              <w:t>一档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12</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b w:val="0"/>
                <w:bCs w:val="0"/>
                <w:szCs w:val="21"/>
                <w:highlight w:val="none"/>
                <w:lang w:val="en-US" w:eastAsia="zh-CN"/>
              </w:rPr>
              <w:t>在满足二档的前提下，</w:t>
            </w:r>
            <w:r>
              <w:rPr>
                <w:rFonts w:hint="eastAsia" w:ascii="仿宋_GB2312" w:hAnsi="仿宋_GB2312" w:eastAsia="仿宋_GB2312" w:cs="仿宋_GB2312"/>
                <w:szCs w:val="21"/>
                <w:highlight w:val="none"/>
              </w:rPr>
              <w:t>方案针对性、可行性强，</w:t>
            </w:r>
            <w:r>
              <w:rPr>
                <w:rFonts w:hint="eastAsia" w:ascii="仿宋_GB2312" w:hAnsi="仿宋_GB2312" w:eastAsia="仿宋_GB2312" w:cs="仿宋_GB2312"/>
                <w:szCs w:val="21"/>
                <w:highlight w:val="none"/>
                <w:lang w:val="en-US" w:eastAsia="zh-CN"/>
              </w:rPr>
              <w:t>有进一步的保</w:t>
            </w:r>
            <w:r>
              <w:rPr>
                <w:rFonts w:hint="eastAsia" w:ascii="仿宋_GB2312" w:hAnsi="仿宋_GB2312" w:eastAsia="仿宋_GB2312" w:cs="仿宋_GB2312"/>
                <w:b w:val="0"/>
                <w:bCs w:val="0"/>
                <w:highlight w:val="none"/>
              </w:rPr>
              <w:t>密工作重点、保密工作岗位结合</w:t>
            </w:r>
            <w:r>
              <w:rPr>
                <w:rFonts w:hint="eastAsia" w:ascii="仿宋_GB2312" w:hAnsi="仿宋_GB2312" w:eastAsia="仿宋_GB2312" w:cs="仿宋_GB2312"/>
                <w:b w:val="0"/>
                <w:bCs w:val="0"/>
                <w:highlight w:val="none"/>
                <w:lang w:val="en-US" w:eastAsia="zh-CN"/>
              </w:rPr>
              <w:t>内容，</w:t>
            </w:r>
            <w:r>
              <w:rPr>
                <w:rFonts w:hint="eastAsia" w:ascii="仿宋_GB2312" w:hAnsi="仿宋_GB2312" w:eastAsia="仿宋_GB2312" w:cs="仿宋_GB2312"/>
                <w:szCs w:val="21"/>
                <w:highlight w:val="none"/>
              </w:rPr>
              <w:t>对保密措施、应急处理措施、保密承诺等方面有详细的阐述；</w:t>
            </w:r>
          </w:p>
          <w:p>
            <w:pPr>
              <w:pStyle w:val="478"/>
              <w:keepNext w:val="0"/>
              <w:keepLines w:val="0"/>
              <w:pageBreakBefore w:val="0"/>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b/>
                <w:bCs/>
                <w:szCs w:val="21"/>
                <w:highlight w:val="none"/>
              </w:rPr>
              <w:t>二档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8</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szCs w:val="21"/>
                <w:highlight w:val="none"/>
              </w:rPr>
              <w:t>方案针对性、可行性较强，内容阐述较详细；</w:t>
            </w:r>
            <w:r>
              <w:rPr>
                <w:rFonts w:hint="eastAsia" w:ascii="仿宋_GB2312" w:hAnsi="仿宋_GB2312" w:eastAsia="仿宋_GB2312" w:cs="仿宋_GB2312"/>
                <w:szCs w:val="21"/>
                <w:highlight w:val="none"/>
                <w:lang w:val="en-US" w:eastAsia="zh-CN"/>
              </w:rPr>
              <w:t>方</w:t>
            </w:r>
            <w:r>
              <w:rPr>
                <w:rFonts w:hint="eastAsia" w:ascii="仿宋_GB2312" w:hAnsi="仿宋_GB2312" w:eastAsia="仿宋_GB2312" w:cs="仿宋_GB2312"/>
                <w:b w:val="0"/>
                <w:bCs w:val="0"/>
                <w:highlight w:val="none"/>
              </w:rPr>
              <w:t>案包含但不限于保密</w:t>
            </w:r>
            <w:r>
              <w:rPr>
                <w:rFonts w:hint="eastAsia" w:ascii="仿宋_GB2312" w:hAnsi="仿宋_GB2312" w:eastAsia="仿宋_GB2312" w:cs="仿宋_GB2312"/>
                <w:b w:val="0"/>
                <w:bCs w:val="0"/>
                <w:highlight w:val="none"/>
                <w:lang w:val="en-US" w:eastAsia="zh-CN"/>
              </w:rPr>
              <w:t>教育</w:t>
            </w:r>
            <w:r>
              <w:rPr>
                <w:rFonts w:hint="eastAsia" w:ascii="仿宋_GB2312" w:hAnsi="仿宋_GB2312" w:eastAsia="仿宋_GB2312" w:cs="仿宋_GB2312"/>
                <w:b w:val="0"/>
                <w:bCs w:val="0"/>
                <w:highlight w:val="none"/>
              </w:rPr>
              <w:t>、保密制度</w:t>
            </w:r>
            <w:r>
              <w:rPr>
                <w:rFonts w:hint="eastAsia" w:ascii="仿宋_GB2312" w:hAnsi="仿宋_GB2312" w:eastAsia="仿宋_GB2312" w:cs="仿宋_GB2312"/>
                <w:b w:val="0"/>
                <w:bCs w:val="0"/>
                <w:highlight w:val="none"/>
                <w:lang w:val="en-US" w:eastAsia="zh-CN"/>
              </w:rPr>
              <w:t>等</w:t>
            </w:r>
            <w:r>
              <w:rPr>
                <w:rFonts w:hint="eastAsia" w:ascii="仿宋_GB2312" w:hAnsi="仿宋_GB2312" w:eastAsia="仿宋_GB2312" w:cs="仿宋_GB2312"/>
                <w:b w:val="0"/>
                <w:bCs w:val="0"/>
                <w:highlight w:val="none"/>
                <w:lang w:eastAsia="zh-CN"/>
              </w:rPr>
              <w:t>；</w:t>
            </w:r>
          </w:p>
          <w:p>
            <w:pPr>
              <w:pStyle w:val="478"/>
              <w:keepNext w:val="0"/>
              <w:keepLines w:val="0"/>
              <w:pageBreakBefore w:val="0"/>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b/>
                <w:bCs/>
                <w:szCs w:val="21"/>
                <w:highlight w:val="none"/>
              </w:rPr>
              <w:t>三档</w:t>
            </w:r>
            <w:r>
              <w:rPr>
                <w:rFonts w:hint="eastAsia" w:ascii="仿宋_GB2312" w:hAnsi="仿宋_GB2312" w:eastAsia="仿宋_GB2312" w:cs="仿宋_GB2312"/>
                <w:b/>
                <w:bCs/>
                <w:highlight w:val="none"/>
                <w:lang w:eastAsia="zh-CN"/>
              </w:rPr>
              <w:t>（</w:t>
            </w:r>
            <w:r>
              <w:rPr>
                <w:rFonts w:hint="eastAsia" w:ascii="仿宋_GB2312" w:hAnsi="仿宋_GB2312" w:eastAsia="仿宋_GB2312" w:cs="仿宋_GB2312"/>
                <w:b/>
                <w:bCs/>
                <w:highlight w:val="none"/>
                <w:lang w:val="en-US" w:eastAsia="zh-CN"/>
              </w:rPr>
              <w:t>4</w:t>
            </w:r>
            <w:r>
              <w:rPr>
                <w:rFonts w:hint="eastAsia" w:ascii="仿宋_GB2312" w:hAnsi="仿宋_GB2312" w:eastAsia="仿宋_GB2312" w:cs="仿宋_GB2312"/>
                <w:b/>
                <w:bCs/>
                <w:highlight w:val="none"/>
                <w:lang w:eastAsia="zh-CN"/>
              </w:rPr>
              <w:t>分）</w:t>
            </w:r>
            <w:r>
              <w:rPr>
                <w:rFonts w:hint="eastAsia" w:ascii="仿宋_GB2312" w:hAnsi="仿宋_GB2312" w:eastAsia="仿宋_GB2312" w:cs="仿宋_GB2312"/>
                <w:b/>
                <w:bCs/>
                <w:szCs w:val="21"/>
                <w:highlight w:val="none"/>
              </w:rPr>
              <w:t>：</w:t>
            </w:r>
            <w:r>
              <w:rPr>
                <w:rFonts w:hint="eastAsia" w:ascii="仿宋_GB2312" w:hAnsi="仿宋_GB2312" w:eastAsia="仿宋_GB2312" w:cs="仿宋_GB2312"/>
                <w:szCs w:val="21"/>
                <w:highlight w:val="none"/>
              </w:rPr>
              <w:t>方案针对性、可行性一般，内容简单。</w:t>
            </w:r>
          </w:p>
          <w:p>
            <w:pPr>
              <w:pStyle w:val="478"/>
              <w:keepNext w:val="0"/>
              <w:keepLines w:val="0"/>
              <w:pageBreakBefore w:val="0"/>
              <w:kinsoku/>
              <w:wordWrap/>
              <w:overflowPunct/>
              <w:topLinePunct w:val="0"/>
              <w:autoSpaceDE/>
              <w:autoSpaceDN/>
              <w:bidi w:val="0"/>
              <w:adjustRightInd/>
              <w:snapToGrid/>
              <w:spacing w:line="400" w:lineRule="exact"/>
              <w:ind w:firstLine="398" w:firstLineChars="200"/>
              <w:textAlignment w:val="auto"/>
              <w:outlineLvl w:val="9"/>
              <w:rPr>
                <w:rFonts w:hint="eastAsia" w:ascii="仿宋_GB2312" w:hAnsi="仿宋_GB2312" w:eastAsia="仿宋_GB2312" w:cs="仿宋_GB2312"/>
                <w:szCs w:val="21"/>
                <w:highlight w:val="none"/>
              </w:rPr>
            </w:pPr>
            <w:r>
              <w:rPr>
                <w:rFonts w:hint="eastAsia" w:ascii="仿宋_GB2312" w:hAnsi="仿宋_GB2312" w:eastAsia="仿宋_GB2312" w:cs="仿宋_GB2312"/>
                <w:b/>
                <w:bCs/>
                <w:spacing w:val="-6"/>
                <w:sz w:val="21"/>
              </w:rPr>
              <w:t>注：未提供方案或提供的内容与本项目无关的得0分。</w:t>
            </w:r>
          </w:p>
        </w:tc>
        <w:tc>
          <w:tcPr>
            <w:tcW w:w="85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仿宋_GB2312" w:hAnsi="仿宋_GB2312" w:eastAsia="仿宋_GB2312" w:cs="仿宋_GB2312"/>
                <w:b/>
                <w:bCs/>
                <w:szCs w:val="21"/>
                <w:highlight w:val="none"/>
                <w:lang w:val="en-US" w:eastAsia="zh-CN"/>
              </w:rPr>
            </w:pPr>
            <w:r>
              <w:rPr>
                <w:rFonts w:hint="eastAsia" w:ascii="仿宋_GB2312" w:hAnsi="仿宋_GB2312" w:eastAsia="仿宋_GB2312" w:cs="仿宋_GB2312"/>
                <w:b/>
                <w:bCs/>
                <w:szCs w:val="21"/>
                <w:highlight w:val="none"/>
                <w:lang w:val="en-US" w:eastAsia="zh-CN"/>
              </w:rPr>
              <w:t>12</w:t>
            </w:r>
          </w:p>
        </w:tc>
        <w:tc>
          <w:tcPr>
            <w:tcW w:w="1263" w:type="dxa"/>
            <w:vAlign w:val="center"/>
          </w:tcPr>
          <w:p>
            <w:pPr>
              <w:spacing w:line="36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针对本项目的保密工作方案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Before w:val="1"/>
          <w:wBefore w:w="9" w:type="dxa"/>
          <w:trHeight w:val="5725" w:hRule="atLeast"/>
          <w:jc w:val="center"/>
        </w:trPr>
        <w:tc>
          <w:tcPr>
            <w:tcW w:w="924" w:type="dxa"/>
            <w:gridSpan w:val="2"/>
            <w:vAlign w:val="center"/>
          </w:tcPr>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服务</w:t>
            </w:r>
          </w:p>
          <w:p>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outlineLvl w:val="9"/>
              <w:rPr>
                <w:rFonts w:ascii="仿宋_GB2312" w:eastAsia="仿宋_GB2312"/>
                <w:b/>
                <w:sz w:val="21"/>
                <w:szCs w:val="21"/>
                <w:highlight w:val="none"/>
              </w:rPr>
            </w:pPr>
            <w:r>
              <w:rPr>
                <w:rFonts w:hint="eastAsia" w:ascii="仿宋_GB2312" w:hAnsi="仿宋_GB2312" w:eastAsia="仿宋_GB2312" w:cs="仿宋_GB2312"/>
                <w:b/>
                <w:sz w:val="21"/>
                <w:szCs w:val="21"/>
                <w:highlight w:val="none"/>
              </w:rPr>
              <w:t>方案</w:t>
            </w:r>
          </w:p>
        </w:tc>
        <w:tc>
          <w:tcPr>
            <w:tcW w:w="107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人员管理</w:t>
            </w:r>
            <w:r>
              <w:rPr>
                <w:rFonts w:hint="eastAsia" w:ascii="仿宋_GB2312" w:hAnsi="仿宋_GB2312" w:eastAsia="仿宋_GB2312" w:cs="仿宋_GB2312"/>
                <w:b/>
                <w:bCs/>
                <w:szCs w:val="21"/>
                <w:highlight w:val="none"/>
                <w:lang w:eastAsia="zh-CN"/>
              </w:rPr>
              <w:t>及稳定性</w:t>
            </w:r>
            <w:r>
              <w:rPr>
                <w:rFonts w:hint="eastAsia" w:ascii="仿宋_GB2312" w:hAnsi="仿宋_GB2312" w:eastAsia="仿宋_GB2312" w:cs="仿宋_GB2312"/>
                <w:b/>
                <w:bCs/>
                <w:szCs w:val="21"/>
                <w:highlight w:val="none"/>
              </w:rPr>
              <w:t>方案</w:t>
            </w:r>
          </w:p>
        </w:tc>
        <w:tc>
          <w:tcPr>
            <w:tcW w:w="5531" w:type="dxa"/>
            <w:vAlign w:val="center"/>
          </w:tcPr>
          <w:p>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outlineLvl w:val="9"/>
              <w:rPr>
                <w:rFonts w:ascii="仿宋_GB2312" w:eastAsia="仿宋_GB2312"/>
                <w:color w:val="auto"/>
                <w:szCs w:val="21"/>
                <w:highlight w:val="none"/>
              </w:rPr>
            </w:pPr>
            <w:r>
              <w:rPr>
                <w:rFonts w:hint="eastAsia" w:ascii="仿宋_GB2312" w:eastAsia="仿宋_GB2312"/>
                <w:b/>
                <w:color w:val="auto"/>
                <w:szCs w:val="21"/>
                <w:highlight w:val="none"/>
              </w:rPr>
              <w:t>一档（</w:t>
            </w:r>
            <w:r>
              <w:rPr>
                <w:rFonts w:hint="eastAsia" w:ascii="仿宋_GB2312" w:eastAsia="仿宋_GB2312"/>
                <w:b/>
                <w:color w:val="auto"/>
                <w:szCs w:val="21"/>
                <w:highlight w:val="none"/>
                <w:lang w:val="en-US" w:eastAsia="zh-CN"/>
              </w:rPr>
              <w:t>12</w:t>
            </w:r>
            <w:r>
              <w:rPr>
                <w:rFonts w:hint="eastAsia" w:ascii="仿宋_GB2312" w:eastAsia="仿宋_GB2312"/>
                <w:b/>
                <w:color w:val="auto"/>
                <w:szCs w:val="21"/>
                <w:highlight w:val="none"/>
              </w:rPr>
              <w:t>分）</w:t>
            </w:r>
            <w:r>
              <w:rPr>
                <w:rFonts w:hint="eastAsia" w:ascii="仿宋_GB2312" w:eastAsia="仿宋_GB2312"/>
                <w:color w:val="auto"/>
                <w:szCs w:val="21"/>
                <w:highlight w:val="none"/>
              </w:rPr>
              <w:t>：服务团队组建方案科学合理，从业经验丰富切合实际，稳定性、针对性强，方案详细、全面、可行；</w:t>
            </w:r>
            <w:r>
              <w:rPr>
                <w:rFonts w:hint="eastAsia" w:ascii="仿宋_GB2312" w:eastAsia="仿宋_GB2312"/>
                <w:color w:val="auto"/>
                <w:szCs w:val="21"/>
                <w:highlight w:val="none"/>
                <w:lang w:eastAsia="zh-CN"/>
              </w:rPr>
              <w:t>有针对本项目的职前培训方案，</w:t>
            </w:r>
            <w:r>
              <w:rPr>
                <w:rFonts w:hint="eastAsia" w:ascii="仿宋_GB2312" w:eastAsia="仿宋_GB2312"/>
                <w:color w:val="auto"/>
                <w:szCs w:val="21"/>
                <w:highlight w:val="none"/>
                <w:lang w:val="en-US" w:eastAsia="zh-CN"/>
              </w:rPr>
              <w:t>有详细的培训制度</w:t>
            </w:r>
            <w:r>
              <w:rPr>
                <w:rFonts w:hint="eastAsia" w:ascii="仿宋_GB2312" w:eastAsia="仿宋_GB2312"/>
                <w:color w:val="auto"/>
                <w:szCs w:val="21"/>
                <w:highlight w:val="none"/>
                <w:lang w:eastAsia="zh-CN"/>
              </w:rPr>
              <w:t>；</w:t>
            </w:r>
            <w:r>
              <w:rPr>
                <w:rFonts w:hint="eastAsia" w:ascii="仿宋_GB2312" w:hAnsi="仿宋_GB2312" w:eastAsia="仿宋_GB2312" w:cs="仿宋_GB2312"/>
                <w:color w:val="auto"/>
                <w:szCs w:val="21"/>
                <w:highlight w:val="none"/>
                <w:lang w:eastAsia="zh-CN"/>
              </w:rPr>
              <w:t>人员考核办法与奖惩制度相匹配，方案能有效激励服务人员积极工作</w:t>
            </w:r>
            <w:r>
              <w:rPr>
                <w:rFonts w:hint="eastAsia" w:ascii="仿宋_GB2312" w:hAnsi="仿宋_GB2312" w:eastAsia="仿宋_GB2312" w:cs="仿宋_GB2312"/>
                <w:color w:val="auto"/>
                <w:szCs w:val="21"/>
                <w:highlight w:val="none"/>
              </w:rPr>
              <w:t>；</w:t>
            </w:r>
            <w:r>
              <w:rPr>
                <w:rFonts w:hint="eastAsia" w:ascii="仿宋_GB2312" w:eastAsia="仿宋_GB2312"/>
                <w:color w:val="auto"/>
                <w:szCs w:val="21"/>
                <w:highlight w:val="none"/>
              </w:rPr>
              <w:t xml:space="preserve"> </w:t>
            </w:r>
          </w:p>
          <w:p>
            <w:pPr>
              <w:pStyle w:val="478"/>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outlineLvl w:val="9"/>
              <w:rPr>
                <w:rFonts w:ascii="仿宋_GB2312" w:eastAsia="仿宋_GB2312"/>
                <w:color w:val="auto"/>
                <w:highlight w:val="none"/>
              </w:rPr>
            </w:pPr>
            <w:r>
              <w:rPr>
                <w:rFonts w:hint="eastAsia" w:ascii="仿宋_GB2312" w:eastAsia="仿宋_GB2312"/>
                <w:b/>
                <w:color w:val="auto"/>
                <w:highlight w:val="none"/>
              </w:rPr>
              <w:t>二档（</w:t>
            </w:r>
            <w:r>
              <w:rPr>
                <w:rFonts w:hint="eastAsia" w:ascii="仿宋_GB2312" w:eastAsia="仿宋_GB2312"/>
                <w:b/>
                <w:color w:val="auto"/>
                <w:highlight w:val="none"/>
                <w:lang w:val="en-US" w:eastAsia="zh-CN"/>
              </w:rPr>
              <w:t>8</w:t>
            </w:r>
            <w:r>
              <w:rPr>
                <w:rFonts w:hint="eastAsia" w:ascii="仿宋_GB2312" w:eastAsia="仿宋_GB2312"/>
                <w:b/>
                <w:color w:val="auto"/>
                <w:highlight w:val="none"/>
              </w:rPr>
              <w:t>分）</w:t>
            </w:r>
            <w:r>
              <w:rPr>
                <w:rFonts w:hint="eastAsia" w:ascii="仿宋_GB2312" w:eastAsia="仿宋_GB2312"/>
                <w:color w:val="auto"/>
                <w:highlight w:val="none"/>
              </w:rPr>
              <w:t>：服务团队组建方案具有一定的合理性稳定性、针对性较强，方案较详细、可行；</w:t>
            </w:r>
            <w:r>
              <w:rPr>
                <w:rFonts w:hint="eastAsia" w:ascii="仿宋_GB2312" w:hAnsi="仿宋_GB2312" w:eastAsia="仿宋_GB2312" w:cs="仿宋_GB2312"/>
                <w:color w:val="auto"/>
                <w:highlight w:val="none"/>
                <w:lang w:eastAsia="zh-CN"/>
              </w:rPr>
              <w:t>人员培训方案、考核办法、奖惩制度较</w:t>
            </w:r>
            <w:r>
              <w:rPr>
                <w:rFonts w:hint="eastAsia" w:ascii="仿宋_GB2312" w:hAnsi="仿宋_GB2312" w:eastAsia="仿宋_GB2312" w:cs="仿宋_GB2312"/>
                <w:color w:val="auto"/>
                <w:highlight w:val="none"/>
              </w:rPr>
              <w:t>完善、详细、可行；</w:t>
            </w:r>
          </w:p>
          <w:p>
            <w:pPr>
              <w:pStyle w:val="478"/>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outlineLvl w:val="9"/>
              <w:rPr>
                <w:rFonts w:ascii="仿宋_GB2312" w:eastAsia="仿宋_GB2312"/>
                <w:color w:val="auto"/>
                <w:highlight w:val="none"/>
              </w:rPr>
            </w:pPr>
            <w:r>
              <w:rPr>
                <w:rFonts w:hint="eastAsia" w:ascii="仿宋_GB2312" w:eastAsia="仿宋_GB2312"/>
                <w:b/>
                <w:color w:val="auto"/>
                <w:highlight w:val="none"/>
              </w:rPr>
              <w:t>三档（</w:t>
            </w:r>
            <w:r>
              <w:rPr>
                <w:rFonts w:hint="eastAsia" w:ascii="仿宋_GB2312" w:eastAsia="仿宋_GB2312"/>
                <w:b/>
                <w:color w:val="auto"/>
                <w:highlight w:val="none"/>
                <w:lang w:val="en-US" w:eastAsia="zh-CN"/>
              </w:rPr>
              <w:t>4</w:t>
            </w:r>
            <w:r>
              <w:rPr>
                <w:rFonts w:hint="eastAsia" w:ascii="仿宋_GB2312" w:eastAsia="仿宋_GB2312"/>
                <w:b/>
                <w:color w:val="auto"/>
                <w:highlight w:val="none"/>
              </w:rPr>
              <w:t>分）：</w:t>
            </w:r>
            <w:r>
              <w:rPr>
                <w:rFonts w:hint="eastAsia" w:ascii="仿宋_GB2312" w:eastAsia="仿宋_GB2312"/>
                <w:color w:val="auto"/>
                <w:highlight w:val="none"/>
              </w:rPr>
              <w:t>服务团队组建方案一般，满足项目服务要求</w:t>
            </w:r>
            <w:r>
              <w:rPr>
                <w:rFonts w:hint="eastAsia" w:ascii="仿宋_GB2312" w:eastAsia="仿宋_GB2312"/>
                <w:color w:val="auto"/>
                <w:highlight w:val="none"/>
                <w:lang w:eastAsia="zh-CN"/>
              </w:rPr>
              <w:t>，</w:t>
            </w:r>
            <w:r>
              <w:rPr>
                <w:rFonts w:hint="eastAsia" w:ascii="仿宋_GB2312" w:hAnsi="仿宋_GB2312" w:eastAsia="仿宋_GB2312" w:cs="仿宋_GB2312"/>
                <w:color w:val="auto"/>
                <w:highlight w:val="none"/>
              </w:rPr>
              <w:t>管理制度内容简单，操作可行。</w:t>
            </w:r>
          </w:p>
          <w:p>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outlineLvl w:val="9"/>
              <w:rPr>
                <w:rFonts w:hint="eastAsia" w:ascii="仿宋_GB2312" w:hAnsi="仿宋_GB2312" w:eastAsia="仿宋_GB2312" w:cs="仿宋_GB2312"/>
                <w:b/>
                <w:color w:val="auto"/>
                <w:szCs w:val="21"/>
                <w:highlight w:val="none"/>
                <w:lang w:eastAsia="zh-CN"/>
              </w:rPr>
            </w:pPr>
            <w:r>
              <w:rPr>
                <w:rFonts w:hint="eastAsia" w:ascii="仿宋_GB2312" w:hAnsi="仿宋_GB2312" w:eastAsia="仿宋_GB2312" w:cs="仿宋_GB2312"/>
                <w:b/>
                <w:bCs/>
                <w:color w:val="auto"/>
                <w:szCs w:val="21"/>
                <w:highlight w:val="none"/>
              </w:rPr>
              <w:t>注：1.该方案内容可以包括</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rPr>
              <w:t>（1）提供服务团队组建方案；（2）人员稳定性方案及承诺</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b/>
                <w:bCs/>
                <w:color w:val="auto"/>
                <w:szCs w:val="21"/>
                <w:highlight w:val="none"/>
                <w:lang w:val="en-US" w:eastAsia="zh-CN"/>
              </w:rPr>
              <w:t>3</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b/>
                <w:bCs/>
                <w:color w:val="auto"/>
                <w:szCs w:val="21"/>
                <w:highlight w:val="none"/>
                <w:lang w:eastAsia="zh-CN"/>
              </w:rPr>
              <w:t>人员</w:t>
            </w:r>
            <w:r>
              <w:rPr>
                <w:rFonts w:hint="eastAsia" w:ascii="仿宋_GB2312" w:hAnsi="仿宋_GB2312" w:eastAsia="仿宋_GB2312" w:cs="仿宋_GB2312"/>
                <w:b/>
                <w:bCs/>
                <w:color w:val="auto"/>
                <w:szCs w:val="21"/>
                <w:highlight w:val="none"/>
              </w:rPr>
              <w:t>培训</w:t>
            </w:r>
            <w:r>
              <w:rPr>
                <w:rFonts w:hint="eastAsia" w:ascii="仿宋_GB2312" w:hAnsi="仿宋_GB2312" w:eastAsia="仿宋_GB2312" w:cs="仿宋_GB2312"/>
                <w:b/>
                <w:bCs/>
                <w:color w:val="auto"/>
                <w:szCs w:val="21"/>
                <w:highlight w:val="none"/>
                <w:lang w:eastAsia="zh-CN"/>
              </w:rPr>
              <w:t>方案</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b/>
                <w:bCs/>
                <w:color w:val="auto"/>
                <w:szCs w:val="21"/>
                <w:highlight w:val="none"/>
                <w:lang w:val="en-US" w:eastAsia="zh-CN"/>
              </w:rPr>
              <w:t>4</w:t>
            </w:r>
            <w:r>
              <w:rPr>
                <w:rFonts w:hint="eastAsia" w:ascii="仿宋_GB2312" w:hAnsi="仿宋_GB2312" w:eastAsia="仿宋_GB2312" w:cs="仿宋_GB2312"/>
                <w:b/>
                <w:bCs/>
                <w:color w:val="auto"/>
                <w:szCs w:val="21"/>
                <w:highlight w:val="none"/>
              </w:rPr>
              <w:t>）人员考核</w:t>
            </w:r>
            <w:r>
              <w:rPr>
                <w:rFonts w:hint="eastAsia" w:ascii="仿宋_GB2312" w:hAnsi="仿宋_GB2312" w:eastAsia="仿宋_GB2312" w:cs="仿宋_GB2312"/>
                <w:b/>
                <w:bCs/>
                <w:color w:val="auto"/>
                <w:szCs w:val="21"/>
                <w:highlight w:val="none"/>
                <w:lang w:eastAsia="zh-CN"/>
              </w:rPr>
              <w:t>办法</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b/>
                <w:bCs/>
                <w:color w:val="auto"/>
                <w:szCs w:val="21"/>
                <w:highlight w:val="none"/>
                <w:lang w:val="en-US" w:eastAsia="zh-CN"/>
              </w:rPr>
              <w:t>5</w:t>
            </w:r>
            <w:r>
              <w:rPr>
                <w:rFonts w:hint="eastAsia" w:ascii="仿宋_GB2312" w:hAnsi="仿宋_GB2312" w:eastAsia="仿宋_GB2312" w:cs="仿宋_GB2312"/>
                <w:b/>
                <w:bCs/>
                <w:color w:val="auto"/>
                <w:szCs w:val="21"/>
                <w:highlight w:val="none"/>
              </w:rPr>
              <w:t>）奖惩制度</w:t>
            </w:r>
            <w:r>
              <w:rPr>
                <w:rFonts w:hint="eastAsia" w:ascii="仿宋_GB2312" w:hAnsi="仿宋_GB2312" w:eastAsia="仿宋_GB2312" w:cs="仿宋_GB2312"/>
                <w:b/>
                <w:bCs/>
                <w:color w:val="auto"/>
                <w:szCs w:val="21"/>
                <w:highlight w:val="none"/>
                <w:lang w:eastAsia="zh-CN"/>
              </w:rPr>
              <w:t>。</w:t>
            </w:r>
          </w:p>
          <w:p>
            <w:pPr>
              <w:pStyle w:val="478"/>
              <w:keepNext w:val="0"/>
              <w:keepLines w:val="0"/>
              <w:pageBreakBefore w:val="0"/>
              <w:kinsoku/>
              <w:wordWrap/>
              <w:overflowPunct/>
              <w:topLinePunct w:val="0"/>
              <w:autoSpaceDE/>
              <w:autoSpaceDN/>
              <w:bidi w:val="0"/>
              <w:adjustRightInd/>
              <w:snapToGrid/>
              <w:spacing w:line="400" w:lineRule="exact"/>
              <w:ind w:firstLine="398" w:firstLineChars="200"/>
              <w:textAlignment w:val="auto"/>
              <w:outlineLvl w:val="9"/>
              <w:rPr>
                <w:rFonts w:hint="eastAsia" w:ascii="仿宋_GB2312" w:hAnsi="仿宋_GB2312" w:eastAsia="仿宋_GB2312" w:cs="仿宋_GB2312"/>
                <w:szCs w:val="21"/>
                <w:highlight w:val="none"/>
              </w:rPr>
            </w:pPr>
            <w:r>
              <w:rPr>
                <w:rFonts w:ascii="仿宋_GB2312" w:hAnsi="仿宋_GB2312" w:eastAsia="仿宋_GB2312" w:cs="仿宋_GB2312"/>
                <w:b/>
                <w:bCs/>
                <w:color w:val="auto"/>
                <w:spacing w:val="-6"/>
                <w:sz w:val="21"/>
                <w:szCs w:val="21"/>
                <w:highlight w:val="none"/>
              </w:rPr>
              <w:t>2.未提供方案或提供的内容与本项目无关的得0分。</w:t>
            </w:r>
          </w:p>
        </w:tc>
        <w:tc>
          <w:tcPr>
            <w:tcW w:w="85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仿宋_GB2312" w:hAnsi="仿宋_GB2312" w:eastAsia="仿宋_GB2312" w:cs="仿宋_GB2312"/>
                <w:b/>
                <w:bCs/>
                <w:szCs w:val="21"/>
                <w:highlight w:val="none"/>
                <w:lang w:val="en-US" w:eastAsia="zh-CN"/>
              </w:rPr>
            </w:pPr>
            <w:r>
              <w:rPr>
                <w:rFonts w:hint="eastAsia" w:ascii="仿宋_GB2312" w:hAnsi="仿宋_GB2312" w:eastAsia="仿宋_GB2312" w:cs="仿宋_GB2312"/>
                <w:b/>
                <w:bCs/>
                <w:szCs w:val="21"/>
                <w:highlight w:val="none"/>
                <w:lang w:val="en-US" w:eastAsia="zh-CN"/>
              </w:rPr>
              <w:t>12</w:t>
            </w:r>
          </w:p>
        </w:tc>
        <w:tc>
          <w:tcPr>
            <w:tcW w:w="1263" w:type="dxa"/>
            <w:vAlign w:val="center"/>
          </w:tcPr>
          <w:p>
            <w:pPr>
              <w:spacing w:line="360" w:lineRule="exact"/>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人员管理</w:t>
            </w:r>
            <w:r>
              <w:rPr>
                <w:rFonts w:hint="eastAsia" w:ascii="仿宋_GB2312" w:hAnsi="仿宋_GB2312" w:eastAsia="仿宋_GB2312" w:cs="仿宋_GB2312"/>
                <w:szCs w:val="21"/>
                <w:highlight w:val="none"/>
                <w:lang w:eastAsia="zh-CN"/>
              </w:rPr>
              <w:t>及稳定性</w:t>
            </w:r>
            <w:r>
              <w:rPr>
                <w:rFonts w:hint="eastAsia" w:ascii="仿宋_GB2312" w:hAnsi="仿宋_GB2312" w:eastAsia="仿宋_GB2312" w:cs="仿宋_GB2312"/>
                <w:szCs w:val="21"/>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Before w:val="1"/>
          <w:wBefore w:w="9" w:type="dxa"/>
          <w:trHeight w:val="540" w:hRule="atLeast"/>
          <w:jc w:val="center"/>
        </w:trPr>
        <w:tc>
          <w:tcPr>
            <w:tcW w:w="7532" w:type="dxa"/>
            <w:gridSpan w:val="4"/>
            <w:vAlign w:val="top"/>
          </w:tcPr>
          <w:p>
            <w:pPr>
              <w:pStyle w:val="478"/>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jc w:val="center"/>
              <w:textAlignment w:val="auto"/>
              <w:outlineLvl w:val="9"/>
              <w:rPr>
                <w:rFonts w:hint="eastAsia"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主观分总分</w:t>
            </w:r>
          </w:p>
        </w:tc>
        <w:tc>
          <w:tcPr>
            <w:tcW w:w="853"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64</w:t>
            </w:r>
          </w:p>
        </w:tc>
        <w:tc>
          <w:tcPr>
            <w:tcW w:w="1263" w:type="dxa"/>
            <w:vAlign w:val="center"/>
          </w:tcPr>
          <w:p>
            <w:pPr>
              <w:spacing w:line="360" w:lineRule="exact"/>
              <w:jc w:val="center"/>
              <w:rPr>
                <w:rFonts w:hint="eastAsia" w:ascii="仿宋_GB2312" w:hAnsi="仿宋_GB2312" w:eastAsia="仿宋_GB2312" w:cs="仿宋_GB2312"/>
                <w:highlight w:val="none"/>
              </w:rPr>
            </w:pPr>
          </w:p>
        </w:tc>
      </w:tr>
    </w:tbl>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rFonts w:hint="eastAsia" w:ascii="宋体" w:hAnsi="宋体"/>
        <w:b/>
        <w:color w:val="000000"/>
      </w:rPr>
    </w:pPr>
    <w:r>
      <w:rPr>
        <w:b/>
      </w:rPr>
      <w:t>柳州市人防指挥信息保障中心物业管理服务采购</w:t>
    </w:r>
    <w:r>
      <w:rPr>
        <w:rFonts w:hint="eastAsia"/>
        <w:b/>
      </w:rPr>
      <w:t>（</w:t>
    </w:r>
    <w:r>
      <w:rPr>
        <w:b/>
      </w:rPr>
      <w:t>LZZC2025-C3-990890-LZSZ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19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8"/>
      <w:lvlText w:val="%6."/>
      <w:lvlJc w:val="right"/>
      <w:pPr>
        <w:ind w:left="3000" w:hanging="420"/>
      </w:pPr>
    </w:lvl>
    <w:lvl w:ilvl="6" w:tentative="0">
      <w:start w:val="1"/>
      <w:numFmt w:val="decimal"/>
      <w:pStyle w:val="9"/>
      <w:lvlText w:val="%7."/>
      <w:lvlJc w:val="left"/>
      <w:pPr>
        <w:ind w:left="3420" w:hanging="420"/>
      </w:pPr>
    </w:lvl>
    <w:lvl w:ilvl="7" w:tentative="0">
      <w:start w:val="1"/>
      <w:numFmt w:val="lowerLetter"/>
      <w:pStyle w:val="10"/>
      <w:lvlText w:val="%8)"/>
      <w:lvlJc w:val="left"/>
      <w:pPr>
        <w:ind w:left="3840" w:hanging="420"/>
      </w:pPr>
    </w:lvl>
    <w:lvl w:ilvl="8" w:tentative="0">
      <w:start w:val="1"/>
      <w:numFmt w:val="lowerRoman"/>
      <w:pStyle w:val="11"/>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4BBBC8C7"/>
    <w:multiLevelType w:val="singleLevel"/>
    <w:tmpl w:val="4BBBC8C7"/>
    <w:lvl w:ilvl="0" w:tentative="0">
      <w:start w:val="4"/>
      <w:numFmt w:val="decimal"/>
      <w:suff w:val="nothing"/>
      <w:lvlText w:val="（%1）"/>
      <w:lvlJc w:val="left"/>
    </w:lvl>
  </w:abstractNum>
  <w:abstractNum w:abstractNumId="7">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5873C5"/>
    <w:rsid w:val="01F55D2F"/>
    <w:rsid w:val="021B537F"/>
    <w:rsid w:val="02496743"/>
    <w:rsid w:val="029B50A7"/>
    <w:rsid w:val="035507B1"/>
    <w:rsid w:val="03580288"/>
    <w:rsid w:val="03671929"/>
    <w:rsid w:val="03855BC2"/>
    <w:rsid w:val="03A71D33"/>
    <w:rsid w:val="03B83BD5"/>
    <w:rsid w:val="03F34837"/>
    <w:rsid w:val="03FC1928"/>
    <w:rsid w:val="04B10B72"/>
    <w:rsid w:val="04E65979"/>
    <w:rsid w:val="05452DC7"/>
    <w:rsid w:val="054C25C5"/>
    <w:rsid w:val="0561332D"/>
    <w:rsid w:val="05762289"/>
    <w:rsid w:val="05A255EB"/>
    <w:rsid w:val="05EF4577"/>
    <w:rsid w:val="061A44C2"/>
    <w:rsid w:val="064352B8"/>
    <w:rsid w:val="065B729C"/>
    <w:rsid w:val="069C3E58"/>
    <w:rsid w:val="070F32FA"/>
    <w:rsid w:val="07165A8F"/>
    <w:rsid w:val="07417974"/>
    <w:rsid w:val="0752517E"/>
    <w:rsid w:val="07734F5C"/>
    <w:rsid w:val="07F15DEB"/>
    <w:rsid w:val="07F8656B"/>
    <w:rsid w:val="085625C5"/>
    <w:rsid w:val="087A5BD2"/>
    <w:rsid w:val="08BD74FF"/>
    <w:rsid w:val="08E724AE"/>
    <w:rsid w:val="09401A4D"/>
    <w:rsid w:val="095C75BE"/>
    <w:rsid w:val="09A0401A"/>
    <w:rsid w:val="09D369CA"/>
    <w:rsid w:val="09EE2615"/>
    <w:rsid w:val="0A050E20"/>
    <w:rsid w:val="0A061ACA"/>
    <w:rsid w:val="0A621EA9"/>
    <w:rsid w:val="0A73361F"/>
    <w:rsid w:val="0AAE5FE5"/>
    <w:rsid w:val="0AE447D6"/>
    <w:rsid w:val="0B365C18"/>
    <w:rsid w:val="0BC22150"/>
    <w:rsid w:val="0BE55CDF"/>
    <w:rsid w:val="0C27749A"/>
    <w:rsid w:val="0C281469"/>
    <w:rsid w:val="0C604AA1"/>
    <w:rsid w:val="0C7F0949"/>
    <w:rsid w:val="0CFA49F0"/>
    <w:rsid w:val="0D314552"/>
    <w:rsid w:val="0D337466"/>
    <w:rsid w:val="0D9243C7"/>
    <w:rsid w:val="0DA31FA3"/>
    <w:rsid w:val="0DBB149D"/>
    <w:rsid w:val="0DD37279"/>
    <w:rsid w:val="0DFE6571"/>
    <w:rsid w:val="0E023815"/>
    <w:rsid w:val="0E25260D"/>
    <w:rsid w:val="0E39581D"/>
    <w:rsid w:val="0EA24254"/>
    <w:rsid w:val="0F746542"/>
    <w:rsid w:val="0F906C6E"/>
    <w:rsid w:val="1019794C"/>
    <w:rsid w:val="103E64F7"/>
    <w:rsid w:val="10763E36"/>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5A30C99"/>
    <w:rsid w:val="15C34AB0"/>
    <w:rsid w:val="15F17C93"/>
    <w:rsid w:val="164F339D"/>
    <w:rsid w:val="16511E87"/>
    <w:rsid w:val="16980FA6"/>
    <w:rsid w:val="16BD1435"/>
    <w:rsid w:val="16BE3CFB"/>
    <w:rsid w:val="16DB0EEF"/>
    <w:rsid w:val="17110603"/>
    <w:rsid w:val="173F41DD"/>
    <w:rsid w:val="17BE3C50"/>
    <w:rsid w:val="17D07D3D"/>
    <w:rsid w:val="17DD569E"/>
    <w:rsid w:val="184110C4"/>
    <w:rsid w:val="1876541E"/>
    <w:rsid w:val="18D64DC3"/>
    <w:rsid w:val="18FD5FE6"/>
    <w:rsid w:val="19821F76"/>
    <w:rsid w:val="19A67675"/>
    <w:rsid w:val="1A0E6B91"/>
    <w:rsid w:val="1A627DB8"/>
    <w:rsid w:val="1A6F4D8F"/>
    <w:rsid w:val="1A795F37"/>
    <w:rsid w:val="1ADF071D"/>
    <w:rsid w:val="1B104881"/>
    <w:rsid w:val="1B1E3CBA"/>
    <w:rsid w:val="1B882A24"/>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4E1D03"/>
    <w:rsid w:val="1E646A9E"/>
    <w:rsid w:val="1E6C6AF8"/>
    <w:rsid w:val="1F36725E"/>
    <w:rsid w:val="1F437789"/>
    <w:rsid w:val="1F7769CC"/>
    <w:rsid w:val="1F784188"/>
    <w:rsid w:val="1FEF45EB"/>
    <w:rsid w:val="1FF50379"/>
    <w:rsid w:val="202D04E1"/>
    <w:rsid w:val="203200E0"/>
    <w:rsid w:val="214555A7"/>
    <w:rsid w:val="21675D85"/>
    <w:rsid w:val="21751354"/>
    <w:rsid w:val="21C916F0"/>
    <w:rsid w:val="21D4524E"/>
    <w:rsid w:val="21FF43D6"/>
    <w:rsid w:val="221E396E"/>
    <w:rsid w:val="22350848"/>
    <w:rsid w:val="22FA7092"/>
    <w:rsid w:val="23BE6089"/>
    <w:rsid w:val="23FE4FD5"/>
    <w:rsid w:val="24090C6F"/>
    <w:rsid w:val="24DB18BA"/>
    <w:rsid w:val="24F54711"/>
    <w:rsid w:val="2558643B"/>
    <w:rsid w:val="256D3D07"/>
    <w:rsid w:val="259374D7"/>
    <w:rsid w:val="25985157"/>
    <w:rsid w:val="25A20C3F"/>
    <w:rsid w:val="25C825F3"/>
    <w:rsid w:val="25F04386"/>
    <w:rsid w:val="260C58BA"/>
    <w:rsid w:val="26BE6B39"/>
    <w:rsid w:val="27035291"/>
    <w:rsid w:val="273F2ED2"/>
    <w:rsid w:val="274B58B3"/>
    <w:rsid w:val="27534889"/>
    <w:rsid w:val="27CD1188"/>
    <w:rsid w:val="27EC51C2"/>
    <w:rsid w:val="281A4A20"/>
    <w:rsid w:val="28341A36"/>
    <w:rsid w:val="28622602"/>
    <w:rsid w:val="29116785"/>
    <w:rsid w:val="29151B13"/>
    <w:rsid w:val="296A432B"/>
    <w:rsid w:val="296F5EA9"/>
    <w:rsid w:val="29B33362"/>
    <w:rsid w:val="29CD7E86"/>
    <w:rsid w:val="29DD670B"/>
    <w:rsid w:val="29E706F1"/>
    <w:rsid w:val="2A173395"/>
    <w:rsid w:val="2A5D6F79"/>
    <w:rsid w:val="2A624BA6"/>
    <w:rsid w:val="2AB71C86"/>
    <w:rsid w:val="2AED27DC"/>
    <w:rsid w:val="2B1A4667"/>
    <w:rsid w:val="2B22718F"/>
    <w:rsid w:val="2B4962D3"/>
    <w:rsid w:val="2B981141"/>
    <w:rsid w:val="2BD40E01"/>
    <w:rsid w:val="2BE87ED5"/>
    <w:rsid w:val="2C35784E"/>
    <w:rsid w:val="2C4E05F2"/>
    <w:rsid w:val="2C5A6FD4"/>
    <w:rsid w:val="2D2D1AA8"/>
    <w:rsid w:val="2D64477B"/>
    <w:rsid w:val="2E1374DE"/>
    <w:rsid w:val="2EA37B0F"/>
    <w:rsid w:val="2EA60A0B"/>
    <w:rsid w:val="2ECB51DF"/>
    <w:rsid w:val="2EE97AEF"/>
    <w:rsid w:val="2F452E8A"/>
    <w:rsid w:val="2F5F5F83"/>
    <w:rsid w:val="2F851C0A"/>
    <w:rsid w:val="2FB01243"/>
    <w:rsid w:val="30295422"/>
    <w:rsid w:val="308D5CE3"/>
    <w:rsid w:val="30DB3C69"/>
    <w:rsid w:val="310A1B9E"/>
    <w:rsid w:val="310C267A"/>
    <w:rsid w:val="31D67DE3"/>
    <w:rsid w:val="31E132FF"/>
    <w:rsid w:val="3207453C"/>
    <w:rsid w:val="320F4EAD"/>
    <w:rsid w:val="32226B02"/>
    <w:rsid w:val="32314B41"/>
    <w:rsid w:val="325365D7"/>
    <w:rsid w:val="328A5338"/>
    <w:rsid w:val="330917FC"/>
    <w:rsid w:val="330C246C"/>
    <w:rsid w:val="330C6AD3"/>
    <w:rsid w:val="3319531B"/>
    <w:rsid w:val="33784399"/>
    <w:rsid w:val="33963B48"/>
    <w:rsid w:val="33B07AA5"/>
    <w:rsid w:val="34332ACB"/>
    <w:rsid w:val="344D6720"/>
    <w:rsid w:val="346F6B55"/>
    <w:rsid w:val="35051928"/>
    <w:rsid w:val="35480B8D"/>
    <w:rsid w:val="354F1498"/>
    <w:rsid w:val="358E3119"/>
    <w:rsid w:val="35B17296"/>
    <w:rsid w:val="360E0FB2"/>
    <w:rsid w:val="364F67F2"/>
    <w:rsid w:val="369A15FD"/>
    <w:rsid w:val="37540578"/>
    <w:rsid w:val="376F305B"/>
    <w:rsid w:val="379577DD"/>
    <w:rsid w:val="37C84A35"/>
    <w:rsid w:val="38501133"/>
    <w:rsid w:val="38965221"/>
    <w:rsid w:val="38E14758"/>
    <w:rsid w:val="390F7185"/>
    <w:rsid w:val="39A51F8C"/>
    <w:rsid w:val="39CC09D4"/>
    <w:rsid w:val="39E44487"/>
    <w:rsid w:val="3A0551F6"/>
    <w:rsid w:val="3A1B0A0B"/>
    <w:rsid w:val="3A6C47A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41B63"/>
    <w:rsid w:val="3CDB133B"/>
    <w:rsid w:val="3D1F3632"/>
    <w:rsid w:val="3D2E116F"/>
    <w:rsid w:val="3D9A70AE"/>
    <w:rsid w:val="3E271B46"/>
    <w:rsid w:val="3E4651C8"/>
    <w:rsid w:val="3E7A3F16"/>
    <w:rsid w:val="3EC2618C"/>
    <w:rsid w:val="3ED813D3"/>
    <w:rsid w:val="3F8367E2"/>
    <w:rsid w:val="3F8A5C41"/>
    <w:rsid w:val="40007016"/>
    <w:rsid w:val="402031B2"/>
    <w:rsid w:val="403109C4"/>
    <w:rsid w:val="40481834"/>
    <w:rsid w:val="40AE3E19"/>
    <w:rsid w:val="40B32D79"/>
    <w:rsid w:val="40E17CCD"/>
    <w:rsid w:val="41236216"/>
    <w:rsid w:val="41464921"/>
    <w:rsid w:val="414A58A1"/>
    <w:rsid w:val="41603135"/>
    <w:rsid w:val="416F5486"/>
    <w:rsid w:val="41E267B4"/>
    <w:rsid w:val="42091FB5"/>
    <w:rsid w:val="422C43C1"/>
    <w:rsid w:val="42633CE2"/>
    <w:rsid w:val="427133A6"/>
    <w:rsid w:val="42952AF1"/>
    <w:rsid w:val="42997634"/>
    <w:rsid w:val="42AA1B2A"/>
    <w:rsid w:val="42F76575"/>
    <w:rsid w:val="43234B6A"/>
    <w:rsid w:val="436255FD"/>
    <w:rsid w:val="436555F6"/>
    <w:rsid w:val="43AA4DF0"/>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741474A"/>
    <w:rsid w:val="47672382"/>
    <w:rsid w:val="47883445"/>
    <w:rsid w:val="47FF6C76"/>
    <w:rsid w:val="480F2088"/>
    <w:rsid w:val="48223FA5"/>
    <w:rsid w:val="483B4ADC"/>
    <w:rsid w:val="484F0B37"/>
    <w:rsid w:val="489603CF"/>
    <w:rsid w:val="48F46286"/>
    <w:rsid w:val="490561F0"/>
    <w:rsid w:val="493C093D"/>
    <w:rsid w:val="49E13ED4"/>
    <w:rsid w:val="49F21A4F"/>
    <w:rsid w:val="4A520968"/>
    <w:rsid w:val="4AA06B93"/>
    <w:rsid w:val="4AB15AF5"/>
    <w:rsid w:val="4B0E4208"/>
    <w:rsid w:val="4B19147C"/>
    <w:rsid w:val="4B1C39FE"/>
    <w:rsid w:val="4B2D7A2E"/>
    <w:rsid w:val="4B385D49"/>
    <w:rsid w:val="4B5A3717"/>
    <w:rsid w:val="4B5D7640"/>
    <w:rsid w:val="4B8D4FA6"/>
    <w:rsid w:val="4BBE6381"/>
    <w:rsid w:val="4BC831E7"/>
    <w:rsid w:val="4BF86A36"/>
    <w:rsid w:val="4C945C61"/>
    <w:rsid w:val="4CDA668D"/>
    <w:rsid w:val="4CF41FF8"/>
    <w:rsid w:val="4D1F7563"/>
    <w:rsid w:val="4D3C36BA"/>
    <w:rsid w:val="4D7C0552"/>
    <w:rsid w:val="4DA661BC"/>
    <w:rsid w:val="4DAB22CF"/>
    <w:rsid w:val="4DBC0187"/>
    <w:rsid w:val="4E4D2309"/>
    <w:rsid w:val="4E9D1BA8"/>
    <w:rsid w:val="4EA34087"/>
    <w:rsid w:val="4EDB2766"/>
    <w:rsid w:val="4EE32412"/>
    <w:rsid w:val="4EEF5EDC"/>
    <w:rsid w:val="4EF133C1"/>
    <w:rsid w:val="4EF56A00"/>
    <w:rsid w:val="4F4607F4"/>
    <w:rsid w:val="4F736BF0"/>
    <w:rsid w:val="4FA070A0"/>
    <w:rsid w:val="4FA55ACC"/>
    <w:rsid w:val="4FB035A7"/>
    <w:rsid w:val="4FBA6378"/>
    <w:rsid w:val="4FCD103C"/>
    <w:rsid w:val="500B3467"/>
    <w:rsid w:val="50572D90"/>
    <w:rsid w:val="50A8391E"/>
    <w:rsid w:val="50CA3751"/>
    <w:rsid w:val="50F97014"/>
    <w:rsid w:val="511035AB"/>
    <w:rsid w:val="512630B0"/>
    <w:rsid w:val="51382055"/>
    <w:rsid w:val="513A72A2"/>
    <w:rsid w:val="51961154"/>
    <w:rsid w:val="51992FCE"/>
    <w:rsid w:val="51CF438D"/>
    <w:rsid w:val="51DA5080"/>
    <w:rsid w:val="5235276F"/>
    <w:rsid w:val="52762D97"/>
    <w:rsid w:val="52BA6CE6"/>
    <w:rsid w:val="52DA676D"/>
    <w:rsid w:val="52EC7E87"/>
    <w:rsid w:val="530E02D4"/>
    <w:rsid w:val="5339357A"/>
    <w:rsid w:val="5344057A"/>
    <w:rsid w:val="53554B5D"/>
    <w:rsid w:val="53850FA0"/>
    <w:rsid w:val="539A51BD"/>
    <w:rsid w:val="53A7700C"/>
    <w:rsid w:val="53BE2E82"/>
    <w:rsid w:val="53D944ED"/>
    <w:rsid w:val="54111F61"/>
    <w:rsid w:val="54680B21"/>
    <w:rsid w:val="54A13C33"/>
    <w:rsid w:val="54D55AB3"/>
    <w:rsid w:val="54ED7D2A"/>
    <w:rsid w:val="55182AB5"/>
    <w:rsid w:val="55F71EA2"/>
    <w:rsid w:val="563A37EF"/>
    <w:rsid w:val="56E03FD6"/>
    <w:rsid w:val="570805F7"/>
    <w:rsid w:val="57513ECB"/>
    <w:rsid w:val="576D5916"/>
    <w:rsid w:val="57B3422A"/>
    <w:rsid w:val="580852C7"/>
    <w:rsid w:val="5898031E"/>
    <w:rsid w:val="58C45472"/>
    <w:rsid w:val="59126D46"/>
    <w:rsid w:val="59154DEF"/>
    <w:rsid w:val="592207F9"/>
    <w:rsid w:val="59441031"/>
    <w:rsid w:val="594D7127"/>
    <w:rsid w:val="594E6091"/>
    <w:rsid w:val="596A7975"/>
    <w:rsid w:val="59D56ED0"/>
    <w:rsid w:val="59D83A5B"/>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462381"/>
    <w:rsid w:val="5D550AA0"/>
    <w:rsid w:val="5D8A7758"/>
    <w:rsid w:val="5DAA2A19"/>
    <w:rsid w:val="5E003552"/>
    <w:rsid w:val="5E0D5F46"/>
    <w:rsid w:val="5E13027D"/>
    <w:rsid w:val="5E146A49"/>
    <w:rsid w:val="5E71737B"/>
    <w:rsid w:val="5EC702B1"/>
    <w:rsid w:val="5EC82064"/>
    <w:rsid w:val="5F8C79C1"/>
    <w:rsid w:val="5F9D6D7E"/>
    <w:rsid w:val="5FB506B5"/>
    <w:rsid w:val="607D14A1"/>
    <w:rsid w:val="608525AA"/>
    <w:rsid w:val="609150B4"/>
    <w:rsid w:val="60B04C34"/>
    <w:rsid w:val="60CB5E0D"/>
    <w:rsid w:val="614B6C44"/>
    <w:rsid w:val="614E0764"/>
    <w:rsid w:val="61A924B3"/>
    <w:rsid w:val="61BF2B97"/>
    <w:rsid w:val="61CD355C"/>
    <w:rsid w:val="62386C93"/>
    <w:rsid w:val="623F7E8B"/>
    <w:rsid w:val="625F47C7"/>
    <w:rsid w:val="62646BB1"/>
    <w:rsid w:val="631A445D"/>
    <w:rsid w:val="63416863"/>
    <w:rsid w:val="636F5F99"/>
    <w:rsid w:val="637F4A5E"/>
    <w:rsid w:val="63D434F9"/>
    <w:rsid w:val="63EE2E1F"/>
    <w:rsid w:val="645362EC"/>
    <w:rsid w:val="64E15121"/>
    <w:rsid w:val="6527529D"/>
    <w:rsid w:val="65374D33"/>
    <w:rsid w:val="654C5480"/>
    <w:rsid w:val="65520F1F"/>
    <w:rsid w:val="657511FD"/>
    <w:rsid w:val="65914F4E"/>
    <w:rsid w:val="659942F7"/>
    <w:rsid w:val="659B1FFD"/>
    <w:rsid w:val="65B36B3E"/>
    <w:rsid w:val="65E17AD9"/>
    <w:rsid w:val="65F14020"/>
    <w:rsid w:val="65F61537"/>
    <w:rsid w:val="65F77CEF"/>
    <w:rsid w:val="65F95E96"/>
    <w:rsid w:val="665A6E8D"/>
    <w:rsid w:val="666716AF"/>
    <w:rsid w:val="66713391"/>
    <w:rsid w:val="667543E6"/>
    <w:rsid w:val="66792A62"/>
    <w:rsid w:val="66DB7F55"/>
    <w:rsid w:val="66DD57B5"/>
    <w:rsid w:val="66FA0DA9"/>
    <w:rsid w:val="67053946"/>
    <w:rsid w:val="67125B26"/>
    <w:rsid w:val="67814616"/>
    <w:rsid w:val="67A3131C"/>
    <w:rsid w:val="67CA0BFE"/>
    <w:rsid w:val="682C6D27"/>
    <w:rsid w:val="683F1CEE"/>
    <w:rsid w:val="687832EE"/>
    <w:rsid w:val="68A85FBE"/>
    <w:rsid w:val="68C048E3"/>
    <w:rsid w:val="68DE7078"/>
    <w:rsid w:val="69187A87"/>
    <w:rsid w:val="69207523"/>
    <w:rsid w:val="69292082"/>
    <w:rsid w:val="6990578B"/>
    <w:rsid w:val="6A062568"/>
    <w:rsid w:val="6A51658B"/>
    <w:rsid w:val="6A75732D"/>
    <w:rsid w:val="6AED1F8F"/>
    <w:rsid w:val="6B767479"/>
    <w:rsid w:val="6C5B1843"/>
    <w:rsid w:val="6C8D159D"/>
    <w:rsid w:val="6CD0637D"/>
    <w:rsid w:val="6CF541B1"/>
    <w:rsid w:val="6CFF0A62"/>
    <w:rsid w:val="6D211C5C"/>
    <w:rsid w:val="6D9F2BF8"/>
    <w:rsid w:val="6DAE3308"/>
    <w:rsid w:val="6DC2562A"/>
    <w:rsid w:val="6E745A65"/>
    <w:rsid w:val="6E8229A1"/>
    <w:rsid w:val="6E8368DD"/>
    <w:rsid w:val="6E8D4ADD"/>
    <w:rsid w:val="6EB26667"/>
    <w:rsid w:val="6EE4389B"/>
    <w:rsid w:val="6EFA5544"/>
    <w:rsid w:val="6F033B32"/>
    <w:rsid w:val="6F3736D3"/>
    <w:rsid w:val="6F623DB2"/>
    <w:rsid w:val="6F81482B"/>
    <w:rsid w:val="6FF00F28"/>
    <w:rsid w:val="70300DDC"/>
    <w:rsid w:val="703172D5"/>
    <w:rsid w:val="70362089"/>
    <w:rsid w:val="70820745"/>
    <w:rsid w:val="709020A1"/>
    <w:rsid w:val="70AE29D6"/>
    <w:rsid w:val="70E12580"/>
    <w:rsid w:val="711B223D"/>
    <w:rsid w:val="711E0555"/>
    <w:rsid w:val="712D436E"/>
    <w:rsid w:val="714C1C7B"/>
    <w:rsid w:val="71666764"/>
    <w:rsid w:val="72281C8F"/>
    <w:rsid w:val="72960CFA"/>
    <w:rsid w:val="7314447D"/>
    <w:rsid w:val="733977C9"/>
    <w:rsid w:val="735E5447"/>
    <w:rsid w:val="74282515"/>
    <w:rsid w:val="743524BF"/>
    <w:rsid w:val="74A11F8C"/>
    <w:rsid w:val="74A271EF"/>
    <w:rsid w:val="74E2629B"/>
    <w:rsid w:val="751B2458"/>
    <w:rsid w:val="7596500B"/>
    <w:rsid w:val="767B0330"/>
    <w:rsid w:val="76A719FE"/>
    <w:rsid w:val="76EC328B"/>
    <w:rsid w:val="77036918"/>
    <w:rsid w:val="77486480"/>
    <w:rsid w:val="782E4559"/>
    <w:rsid w:val="78595EBE"/>
    <w:rsid w:val="78A858B1"/>
    <w:rsid w:val="78C665CC"/>
    <w:rsid w:val="78F24AF8"/>
    <w:rsid w:val="795F37FC"/>
    <w:rsid w:val="79633332"/>
    <w:rsid w:val="799A4031"/>
    <w:rsid w:val="79DE12CA"/>
    <w:rsid w:val="7A776449"/>
    <w:rsid w:val="7A7C2A04"/>
    <w:rsid w:val="7A977085"/>
    <w:rsid w:val="7AE75A69"/>
    <w:rsid w:val="7AF8387E"/>
    <w:rsid w:val="7BC360EC"/>
    <w:rsid w:val="7C604B68"/>
    <w:rsid w:val="7CC77E2B"/>
    <w:rsid w:val="7CE961B2"/>
    <w:rsid w:val="7D7E6CD0"/>
    <w:rsid w:val="7D924B98"/>
    <w:rsid w:val="7D985ACE"/>
    <w:rsid w:val="7DAE3297"/>
    <w:rsid w:val="7DBC4E1E"/>
    <w:rsid w:val="7DDA769F"/>
    <w:rsid w:val="7E180CF6"/>
    <w:rsid w:val="7E4E5F3E"/>
    <w:rsid w:val="7E5232ED"/>
    <w:rsid w:val="7E5B33F6"/>
    <w:rsid w:val="7E7E1C81"/>
    <w:rsid w:val="7EA557DA"/>
    <w:rsid w:val="7EBB4162"/>
    <w:rsid w:val="7ED1109C"/>
    <w:rsid w:val="7ED5013C"/>
    <w:rsid w:val="7F0437D0"/>
    <w:rsid w:val="7F267E2A"/>
    <w:rsid w:val="7F3B065C"/>
    <w:rsid w:val="7F7E5A9E"/>
    <w:rsid w:val="7F83718F"/>
    <w:rsid w:val="FBBA5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1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11"/>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12"/>
    <w:qFormat/>
    <w:uiPriority w:val="0"/>
    <w:pPr>
      <w:keepNext/>
      <w:keepLines/>
      <w:spacing w:before="260" w:after="260" w:line="416" w:lineRule="auto"/>
      <w:outlineLvl w:val="2"/>
    </w:pPr>
    <w:rPr>
      <w:b/>
      <w:bCs/>
      <w:sz w:val="32"/>
      <w:szCs w:val="32"/>
    </w:rPr>
  </w:style>
  <w:style w:type="paragraph" w:styleId="6">
    <w:name w:val="heading 4"/>
    <w:basedOn w:val="1"/>
    <w:next w:val="1"/>
    <w:link w:val="81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2"/>
    <w:link w:val="814"/>
    <w:qFormat/>
    <w:uiPriority w:val="0"/>
    <w:pPr>
      <w:keepNext/>
      <w:keepLines/>
      <w:numPr>
        <w:ilvl w:val="4"/>
        <w:numId w:val="1"/>
      </w:numPr>
      <w:spacing w:before="280" w:after="290" w:line="376" w:lineRule="auto"/>
      <w:outlineLvl w:val="4"/>
    </w:pPr>
    <w:rPr>
      <w:b/>
      <w:sz w:val="28"/>
    </w:rPr>
  </w:style>
  <w:style w:type="paragraph" w:styleId="8">
    <w:name w:val="heading 6"/>
    <w:basedOn w:val="1"/>
    <w:next w:val="2"/>
    <w:link w:val="815"/>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2"/>
    <w:link w:val="179"/>
    <w:qFormat/>
    <w:uiPriority w:val="0"/>
    <w:pPr>
      <w:keepNext/>
      <w:keepLines/>
      <w:numPr>
        <w:ilvl w:val="6"/>
        <w:numId w:val="1"/>
      </w:numPr>
      <w:spacing w:before="240" w:after="64" w:line="320" w:lineRule="auto"/>
      <w:outlineLvl w:val="6"/>
    </w:pPr>
    <w:rPr>
      <w:b/>
      <w:sz w:val="24"/>
    </w:rPr>
  </w:style>
  <w:style w:type="paragraph" w:styleId="10">
    <w:name w:val="heading 8"/>
    <w:basedOn w:val="1"/>
    <w:next w:val="2"/>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2"/>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6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2">
    <w:name w:val="annotation subject"/>
    <w:basedOn w:val="13"/>
    <w:next w:val="13"/>
    <w:link w:val="78"/>
    <w:unhideWhenUsed/>
    <w:qFormat/>
    <w:uiPriority w:val="0"/>
    <w:rPr>
      <w:b/>
      <w:bCs/>
    </w:rPr>
  </w:style>
  <w:style w:type="paragraph" w:styleId="13">
    <w:name w:val="annotation text"/>
    <w:basedOn w:val="1"/>
    <w:link w:val="185"/>
    <w:unhideWhenUsed/>
    <w:qFormat/>
    <w:uiPriority w:val="99"/>
    <w:pPr>
      <w:jc w:val="left"/>
    </w:pPr>
  </w:style>
  <w:style w:type="paragraph" w:styleId="14">
    <w:name w:val="toc 7"/>
    <w:basedOn w:val="1"/>
    <w:next w:val="1"/>
    <w:qFormat/>
    <w:uiPriority w:val="39"/>
    <w:pPr>
      <w:ind w:left="1260"/>
      <w:jc w:val="left"/>
    </w:pPr>
    <w:rPr>
      <w:rFonts w:ascii="Calibri" w:hAnsi="Calibri"/>
      <w:sz w:val="18"/>
      <w:szCs w:val="18"/>
    </w:rPr>
  </w:style>
  <w:style w:type="paragraph" w:styleId="15">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6">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link w:val="113"/>
    <w:qFormat/>
    <w:uiPriority w:val="0"/>
    <w:pPr>
      <w:spacing w:before="152" w:after="160"/>
    </w:pPr>
    <w:rPr>
      <w:rFonts w:ascii="Arial" w:hAnsi="Arial" w:eastAsia="黑体"/>
      <w:sz w:val="20"/>
      <w:szCs w:val="20"/>
    </w:rPr>
  </w:style>
  <w:style w:type="paragraph" w:styleId="18">
    <w:name w:val="Document Map"/>
    <w:basedOn w:val="1"/>
    <w:link w:val="131"/>
    <w:qFormat/>
    <w:uiPriority w:val="0"/>
    <w:pPr>
      <w:shd w:val="clear" w:color="auto" w:fill="000080"/>
    </w:pPr>
  </w:style>
  <w:style w:type="paragraph" w:styleId="19">
    <w:name w:val="Body Text 3"/>
    <w:basedOn w:val="1"/>
    <w:link w:val="139"/>
    <w:qFormat/>
    <w:uiPriority w:val="0"/>
    <w:pPr>
      <w:spacing w:line="500" w:lineRule="exact"/>
    </w:pPr>
    <w:rPr>
      <w:b/>
      <w:bCs/>
      <w:kern w:val="0"/>
      <w:sz w:val="24"/>
    </w:rPr>
  </w:style>
  <w:style w:type="paragraph" w:styleId="20">
    <w:name w:val="Body Text"/>
    <w:basedOn w:val="1"/>
    <w:link w:val="194"/>
    <w:qFormat/>
    <w:uiPriority w:val="0"/>
    <w:pPr>
      <w:spacing w:line="420" w:lineRule="exact"/>
    </w:pPr>
    <w:rPr>
      <w:sz w:val="24"/>
    </w:rPr>
  </w:style>
  <w:style w:type="paragraph" w:styleId="21">
    <w:name w:val="Body Text Indent"/>
    <w:basedOn w:val="1"/>
    <w:link w:val="108"/>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8"/>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3"/>
    <w:qFormat/>
    <w:uiPriority w:val="0"/>
    <w:pPr>
      <w:ind w:left="100" w:leftChars="2500"/>
    </w:pPr>
    <w:rPr>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136"/>
    <w:qFormat/>
    <w:uiPriority w:val="0"/>
    <w:rPr>
      <w:sz w:val="18"/>
      <w:szCs w:val="18"/>
    </w:rPr>
  </w:style>
  <w:style w:type="paragraph" w:styleId="32">
    <w:name w:val="footer"/>
    <w:basedOn w:val="1"/>
    <w:link w:val="171"/>
    <w:qFormat/>
    <w:uiPriority w:val="99"/>
    <w:pPr>
      <w:tabs>
        <w:tab w:val="center" w:pos="4153"/>
        <w:tab w:val="right" w:pos="8306"/>
      </w:tabs>
      <w:snapToGrid w:val="0"/>
      <w:jc w:val="left"/>
    </w:pPr>
    <w:rPr>
      <w:sz w:val="18"/>
      <w:szCs w:val="18"/>
    </w:rPr>
  </w:style>
  <w:style w:type="paragraph" w:styleId="33">
    <w:name w:val="Body Text First Indent 2"/>
    <w:basedOn w:val="21"/>
    <w:link w:val="270"/>
    <w:semiHidden/>
    <w:unhideWhenUsed/>
    <w:qFormat/>
    <w:uiPriority w:val="0"/>
    <w:pPr>
      <w:ind w:firstLine="420" w:firstLineChars="200"/>
    </w:pPr>
  </w:style>
  <w:style w:type="paragraph" w:styleId="34">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b/>
      <w:bCs/>
      <w:caps/>
      <w:sz w:val="20"/>
      <w:szCs w:val="20"/>
    </w:rPr>
  </w:style>
  <w:style w:type="paragraph" w:styleId="36">
    <w:name w:val="toc 4"/>
    <w:basedOn w:val="1"/>
    <w:next w:val="1"/>
    <w:qFormat/>
    <w:uiPriority w:val="39"/>
    <w:pPr>
      <w:ind w:left="630"/>
      <w:jc w:val="left"/>
    </w:pPr>
    <w:rPr>
      <w:rFonts w:ascii="Calibri" w:hAnsi="Calibri"/>
      <w:sz w:val="18"/>
      <w:szCs w:val="18"/>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39"/>
    <w:pPr>
      <w:ind w:left="1050"/>
      <w:jc w:val="left"/>
    </w:pPr>
    <w:rPr>
      <w:rFonts w:ascii="Calibri" w:hAnsi="Calibri"/>
      <w:sz w:val="18"/>
      <w:szCs w:val="18"/>
    </w:rPr>
  </w:style>
  <w:style w:type="paragraph" w:styleId="39">
    <w:name w:val="List 5"/>
    <w:basedOn w:val="1"/>
    <w:qFormat/>
    <w:uiPriority w:val="0"/>
    <w:pPr>
      <w:ind w:left="2100" w:hanging="420"/>
    </w:pPr>
    <w:rPr>
      <w:szCs w:val="20"/>
    </w:rPr>
  </w:style>
  <w:style w:type="paragraph" w:styleId="40">
    <w:name w:val="Body Text Indent 3"/>
    <w:basedOn w:val="1"/>
    <w:link w:val="99"/>
    <w:qFormat/>
    <w:uiPriority w:val="0"/>
    <w:pPr>
      <w:spacing w:after="120"/>
      <w:ind w:left="420" w:leftChars="200"/>
    </w:pPr>
    <w:rPr>
      <w:sz w:val="16"/>
      <w:szCs w:val="16"/>
    </w:rPr>
  </w:style>
  <w:style w:type="paragraph" w:styleId="41">
    <w:name w:val="toc 2"/>
    <w:basedOn w:val="1"/>
    <w:next w:val="1"/>
    <w:qFormat/>
    <w:uiPriority w:val="39"/>
    <w:pPr>
      <w:ind w:left="210"/>
      <w:jc w:val="left"/>
    </w:pPr>
    <w:rPr>
      <w:rFonts w:ascii="Calibri" w:hAnsi="Calibri"/>
      <w:smallCaps/>
      <w:sz w:val="20"/>
      <w:szCs w:val="20"/>
    </w:rPr>
  </w:style>
  <w:style w:type="paragraph" w:styleId="42">
    <w:name w:val="toc 9"/>
    <w:basedOn w:val="1"/>
    <w:next w:val="1"/>
    <w:qFormat/>
    <w:uiPriority w:val="0"/>
    <w:pPr>
      <w:ind w:left="1680"/>
      <w:jc w:val="left"/>
    </w:pPr>
    <w:rPr>
      <w:rFonts w:ascii="Calibri" w:hAnsi="Calibri"/>
      <w:sz w:val="18"/>
      <w:szCs w:val="18"/>
    </w:rPr>
  </w:style>
  <w:style w:type="paragraph" w:styleId="43">
    <w:name w:val="Body Text 2"/>
    <w:basedOn w:val="1"/>
    <w:link w:val="74"/>
    <w:qFormat/>
    <w:uiPriority w:val="0"/>
    <w:pPr>
      <w:spacing w:after="120" w:line="480" w:lineRule="auto"/>
    </w:pPr>
    <w:rPr>
      <w:kern w:val="0"/>
      <w:sz w:val="20"/>
    </w:rPr>
  </w:style>
  <w:style w:type="paragraph" w:styleId="44">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6">
    <w:name w:val="index 1"/>
    <w:basedOn w:val="1"/>
    <w:next w:val="1"/>
    <w:qFormat/>
    <w:uiPriority w:val="0"/>
    <w:pPr>
      <w:spacing w:line="360" w:lineRule="auto"/>
    </w:pPr>
    <w:rPr>
      <w:rFonts w:ascii="宋体" w:hAnsi="宋体"/>
      <w:bCs/>
      <w:szCs w:val="21"/>
    </w:rPr>
  </w:style>
  <w:style w:type="paragraph" w:styleId="47">
    <w:name w:val="Title"/>
    <w:basedOn w:val="1"/>
    <w:next w:val="1"/>
    <w:link w:val="65"/>
    <w:qFormat/>
    <w:uiPriority w:val="0"/>
    <w:pPr>
      <w:jc w:val="center"/>
    </w:pPr>
    <w:rPr>
      <w:rFonts w:ascii="宋体"/>
      <w:b/>
      <w:snapToGrid w:val="0"/>
      <w:kern w:val="0"/>
      <w:sz w:val="36"/>
      <w:szCs w:val="20"/>
    </w:rPr>
  </w:style>
  <w:style w:type="character" w:styleId="49">
    <w:name w:val="Strong"/>
    <w:link w:val="50"/>
    <w:qFormat/>
    <w:uiPriority w:val="0"/>
    <w:rPr>
      <w:b/>
      <w:bCs/>
    </w:rPr>
  </w:style>
  <w:style w:type="paragraph" w:customStyle="1" w:styleId="50">
    <w:name w:val="Plain Text_file_570"/>
    <w:basedOn w:val="51"/>
    <w:link w:val="49"/>
    <w:qFormat/>
    <w:uiPriority w:val="0"/>
    <w:rPr>
      <w:rFonts w:ascii="宋体" w:hAnsi="Courier New" w:eastAsia="宋体" w:cs="Courier New"/>
      <w:szCs w:val="21"/>
    </w:rPr>
  </w:style>
  <w:style w:type="paragraph" w:customStyle="1" w:styleId="51">
    <w:name w:val="Normal_file_570"/>
    <w:qFormat/>
    <w:uiPriority w:val="0"/>
    <w:pPr>
      <w:widowControl w:val="0"/>
      <w:jc w:val="both"/>
    </w:pPr>
    <w:rPr>
      <w:rFonts w:ascii="Times New Roman" w:hAnsi="Times New Roman" w:eastAsia="宋体" w:cs="Times New Roman"/>
      <w:lang w:val="en-US" w:eastAsia="zh-CN" w:bidi="ar-SA"/>
    </w:rPr>
  </w:style>
  <w:style w:type="character" w:styleId="52">
    <w:name w:val="page number"/>
    <w:basedOn w:val="48"/>
    <w:qFormat/>
    <w:uiPriority w:val="0"/>
  </w:style>
  <w:style w:type="character" w:styleId="53">
    <w:name w:val="FollowedHyperlink"/>
    <w:link w:val="54"/>
    <w:qFormat/>
    <w:uiPriority w:val="99"/>
    <w:rPr>
      <w:color w:val="333333"/>
      <w:u w:val="none"/>
    </w:rPr>
  </w:style>
  <w:style w:type="paragraph" w:customStyle="1" w:styleId="54">
    <w:name w:val="Balloon Text_file_570"/>
    <w:basedOn w:val="51"/>
    <w:link w:val="53"/>
    <w:semiHidden/>
    <w:unhideWhenUsed/>
    <w:qFormat/>
    <w:uiPriority w:val="99"/>
    <w:rPr>
      <w:sz w:val="18"/>
      <w:szCs w:val="18"/>
    </w:rPr>
  </w:style>
  <w:style w:type="character" w:styleId="55">
    <w:name w:val="Emphasis"/>
    <w:qFormat/>
    <w:uiPriority w:val="0"/>
    <w:rPr>
      <w:color w:val="CC0000"/>
    </w:rPr>
  </w:style>
  <w:style w:type="character" w:styleId="56">
    <w:name w:val="Hyperlink"/>
    <w:qFormat/>
    <w:uiPriority w:val="99"/>
    <w:rPr>
      <w:color w:val="333333"/>
      <w:u w:val="none"/>
    </w:rPr>
  </w:style>
  <w:style w:type="character" w:styleId="57">
    <w:name w:val="HTML Code"/>
    <w:qFormat/>
    <w:uiPriority w:val="0"/>
    <w:rPr>
      <w:rFonts w:ascii="Lucida Console" w:hAnsi="Lucida Console" w:eastAsia="Lucida Console" w:cs="Lucida Console"/>
      <w:sz w:val="20"/>
    </w:rPr>
  </w:style>
  <w:style w:type="character" w:styleId="58">
    <w:name w:val="annotation reference"/>
    <w:link w:val="59"/>
    <w:unhideWhenUsed/>
    <w:qFormat/>
    <w:uiPriority w:val="99"/>
    <w:rPr>
      <w:sz w:val="21"/>
      <w:szCs w:val="21"/>
    </w:rPr>
  </w:style>
  <w:style w:type="paragraph" w:customStyle="1" w:styleId="59">
    <w:name w:val="header_file_570"/>
    <w:basedOn w:val="51"/>
    <w:link w:val="58"/>
    <w:unhideWhenUsed/>
    <w:qFormat/>
    <w:uiPriority w:val="99"/>
    <w:pPr>
      <w:pBdr>
        <w:bottom w:val="single" w:color="auto" w:sz="6" w:space="1"/>
      </w:pBdr>
      <w:tabs>
        <w:tab w:val="center" w:pos="4153"/>
        <w:tab w:val="right" w:pos="8306"/>
      </w:tabs>
      <w:snapToGrid w:val="0"/>
      <w:jc w:val="center"/>
    </w:pPr>
    <w:rPr>
      <w:sz w:val="18"/>
      <w:szCs w:val="18"/>
    </w:rPr>
  </w:style>
  <w:style w:type="table" w:styleId="61">
    <w:name w:val="Table Grid"/>
    <w:basedOn w:val="6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62">
    <w:name w:val="标题 2 字符"/>
    <w:link w:val="4"/>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7"/>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3"/>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48"/>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3"/>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4"/>
    <w:qFormat/>
    <w:uiPriority w:val="99"/>
    <w:rPr>
      <w:rFonts w:ascii="宋体" w:hAnsi="宋体" w:cs="宋体"/>
      <w:sz w:val="24"/>
      <w:szCs w:val="24"/>
    </w:rPr>
  </w:style>
  <w:style w:type="character" w:customStyle="1" w:styleId="77">
    <w:name w:val="正文文本缩进 2 字符"/>
    <w:link w:val="30"/>
    <w:qFormat/>
    <w:uiPriority w:val="0"/>
    <w:rPr>
      <w:kern w:val="2"/>
      <w:sz w:val="21"/>
      <w:szCs w:val="24"/>
    </w:rPr>
  </w:style>
  <w:style w:type="character" w:customStyle="1" w:styleId="78">
    <w:name w:val="批注主题 字符"/>
    <w:link w:val="12"/>
    <w:qFormat/>
    <w:uiPriority w:val="0"/>
    <w:rPr>
      <w:b/>
      <w:bCs/>
      <w:kern w:val="2"/>
      <w:sz w:val="21"/>
      <w:szCs w:val="24"/>
    </w:rPr>
  </w:style>
  <w:style w:type="character" w:customStyle="1" w:styleId="79">
    <w:name w:val="text1"/>
    <w:basedOn w:val="48"/>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48"/>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4"/>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9"/>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5"/>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3"/>
    <w:qFormat/>
    <w:uiPriority w:val="0"/>
    <w:rPr>
      <w:b/>
      <w:bCs/>
      <w:kern w:val="44"/>
      <w:sz w:val="44"/>
      <w:szCs w:val="44"/>
    </w:rPr>
  </w:style>
  <w:style w:type="character" w:customStyle="1" w:styleId="99">
    <w:name w:val="正文文本缩进 3 字符"/>
    <w:link w:val="40"/>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15"/>
    <w:qFormat/>
    <w:uiPriority w:val="99"/>
    <w:rPr>
      <w:rFonts w:ascii="Courier New" w:hAnsi="Courier New"/>
      <w:kern w:val="2"/>
      <w:sz w:val="24"/>
      <w:szCs w:val="24"/>
      <w:lang w:val="en-US" w:eastAsia="zh-CN" w:bidi="ar-SA"/>
    </w:rPr>
  </w:style>
  <w:style w:type="character" w:customStyle="1" w:styleId="104">
    <w:name w:val="mark"/>
    <w:basedOn w:val="48"/>
    <w:qFormat/>
    <w:uiPriority w:val="0"/>
  </w:style>
  <w:style w:type="character" w:customStyle="1" w:styleId="105">
    <w:name w:val="apple-converted-space"/>
    <w:basedOn w:val="48"/>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1"/>
    <w:qFormat/>
    <w:uiPriority w:val="0"/>
    <w:rPr>
      <w:kern w:val="2"/>
      <w:sz w:val="21"/>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7"/>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5"/>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1"/>
    <w:qFormat/>
    <w:uiPriority w:val="0"/>
    <w:rPr>
      <w:rFonts w:ascii="Arial" w:hAnsi="Arial" w:eastAsia="黑体"/>
      <w:kern w:val="2"/>
      <w:sz w:val="21"/>
      <w:szCs w:val="24"/>
    </w:rPr>
  </w:style>
  <w:style w:type="character" w:customStyle="1" w:styleId="129">
    <w:name w:val="标题 8 字符"/>
    <w:link w:val="10"/>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8"/>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1"/>
    <w:qFormat/>
    <w:uiPriority w:val="0"/>
    <w:rPr>
      <w:kern w:val="2"/>
      <w:sz w:val="18"/>
      <w:szCs w:val="18"/>
    </w:rPr>
  </w:style>
  <w:style w:type="character" w:customStyle="1" w:styleId="137">
    <w:name w:val="正文缩进 字符"/>
    <w:link w:val="2"/>
    <w:qFormat/>
    <w:uiPriority w:val="0"/>
    <w:rPr>
      <w:rFonts w:ascii="宋体"/>
      <w:snapToGrid w:val="0"/>
    </w:rPr>
  </w:style>
  <w:style w:type="character" w:customStyle="1" w:styleId="138">
    <w:name w:val="纯文本 字符"/>
    <w:link w:val="27"/>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9"/>
    <w:qFormat/>
    <w:uiPriority w:val="0"/>
    <w:rPr>
      <w:b/>
      <w:bCs/>
      <w:sz w:val="24"/>
      <w:szCs w:val="24"/>
    </w:rPr>
  </w:style>
  <w:style w:type="character" w:customStyle="1" w:styleId="140">
    <w:name w:val="标题 5 字符"/>
    <w:link w:val="7"/>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579"/>
    <w:basedOn w:val="143"/>
    <w:link w:val="141"/>
    <w:qFormat/>
    <w:uiPriority w:val="9"/>
    <w:pPr>
      <w:outlineLvl w:val="0"/>
    </w:pPr>
    <w:rPr>
      <w:kern w:val="36"/>
      <w:sz w:val="48"/>
      <w:szCs w:val="48"/>
    </w:rPr>
  </w:style>
  <w:style w:type="paragraph" w:customStyle="1" w:styleId="143">
    <w:name w:val="Normal_file_5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580"/>
    <w:basedOn w:val="145"/>
    <w:link w:val="141"/>
    <w:qFormat/>
    <w:uiPriority w:val="9"/>
    <w:pPr>
      <w:outlineLvl w:val="0"/>
    </w:pPr>
    <w:rPr>
      <w:kern w:val="36"/>
      <w:sz w:val="48"/>
      <w:szCs w:val="48"/>
    </w:rPr>
  </w:style>
  <w:style w:type="paragraph" w:customStyle="1" w:styleId="145">
    <w:name w:val="Normal_file_5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581"/>
    <w:basedOn w:val="147"/>
    <w:link w:val="141"/>
    <w:qFormat/>
    <w:uiPriority w:val="9"/>
    <w:pPr>
      <w:outlineLvl w:val="0"/>
    </w:pPr>
    <w:rPr>
      <w:kern w:val="36"/>
      <w:sz w:val="48"/>
      <w:szCs w:val="48"/>
    </w:rPr>
  </w:style>
  <w:style w:type="paragraph" w:customStyle="1" w:styleId="147">
    <w:name w:val="Normal_file_5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582"/>
    <w:basedOn w:val="149"/>
    <w:link w:val="141"/>
    <w:qFormat/>
    <w:uiPriority w:val="9"/>
    <w:pPr>
      <w:outlineLvl w:val="0"/>
    </w:pPr>
    <w:rPr>
      <w:kern w:val="36"/>
      <w:sz w:val="48"/>
      <w:szCs w:val="48"/>
    </w:rPr>
  </w:style>
  <w:style w:type="paragraph" w:customStyle="1" w:styleId="149">
    <w:name w:val="Normal_file_5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583"/>
    <w:basedOn w:val="151"/>
    <w:link w:val="141"/>
    <w:qFormat/>
    <w:uiPriority w:val="9"/>
    <w:pPr>
      <w:outlineLvl w:val="0"/>
    </w:pPr>
    <w:rPr>
      <w:kern w:val="36"/>
      <w:sz w:val="48"/>
      <w:szCs w:val="48"/>
    </w:rPr>
  </w:style>
  <w:style w:type="paragraph" w:customStyle="1" w:styleId="151">
    <w:name w:val="Normal_file_5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584"/>
    <w:basedOn w:val="153"/>
    <w:link w:val="141"/>
    <w:qFormat/>
    <w:uiPriority w:val="9"/>
    <w:pPr>
      <w:outlineLvl w:val="0"/>
    </w:pPr>
    <w:rPr>
      <w:kern w:val="36"/>
      <w:sz w:val="48"/>
      <w:szCs w:val="48"/>
    </w:rPr>
  </w:style>
  <w:style w:type="paragraph" w:customStyle="1" w:styleId="153">
    <w:name w:val="Normal_file_5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585"/>
    <w:basedOn w:val="155"/>
    <w:link w:val="141"/>
    <w:qFormat/>
    <w:uiPriority w:val="9"/>
    <w:pPr>
      <w:outlineLvl w:val="0"/>
    </w:pPr>
    <w:rPr>
      <w:kern w:val="36"/>
      <w:sz w:val="48"/>
      <w:szCs w:val="48"/>
    </w:rPr>
  </w:style>
  <w:style w:type="paragraph" w:customStyle="1" w:styleId="155">
    <w:name w:val="Normal_file_5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586"/>
    <w:basedOn w:val="157"/>
    <w:link w:val="141"/>
    <w:qFormat/>
    <w:uiPriority w:val="9"/>
    <w:pPr>
      <w:outlineLvl w:val="0"/>
    </w:pPr>
    <w:rPr>
      <w:kern w:val="36"/>
      <w:sz w:val="48"/>
      <w:szCs w:val="48"/>
    </w:rPr>
  </w:style>
  <w:style w:type="paragraph" w:customStyle="1" w:styleId="157">
    <w:name w:val="Normal_file_5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587"/>
    <w:basedOn w:val="159"/>
    <w:link w:val="141"/>
    <w:qFormat/>
    <w:uiPriority w:val="9"/>
    <w:pPr>
      <w:outlineLvl w:val="0"/>
    </w:pPr>
    <w:rPr>
      <w:kern w:val="36"/>
      <w:sz w:val="48"/>
      <w:szCs w:val="48"/>
    </w:rPr>
  </w:style>
  <w:style w:type="paragraph" w:customStyle="1" w:styleId="159">
    <w:name w:val="Normal_file_5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588"/>
    <w:basedOn w:val="161"/>
    <w:link w:val="141"/>
    <w:qFormat/>
    <w:uiPriority w:val="9"/>
    <w:pPr>
      <w:outlineLvl w:val="0"/>
    </w:pPr>
    <w:rPr>
      <w:kern w:val="36"/>
      <w:sz w:val="48"/>
      <w:szCs w:val="48"/>
    </w:rPr>
  </w:style>
  <w:style w:type="paragraph" w:customStyle="1" w:styleId="161">
    <w:name w:val="Normal_file_5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589"/>
    <w:basedOn w:val="163"/>
    <w:link w:val="141"/>
    <w:qFormat/>
    <w:uiPriority w:val="9"/>
    <w:pPr>
      <w:outlineLvl w:val="0"/>
    </w:pPr>
    <w:rPr>
      <w:kern w:val="36"/>
      <w:sz w:val="48"/>
      <w:szCs w:val="48"/>
    </w:rPr>
  </w:style>
  <w:style w:type="paragraph" w:customStyle="1" w:styleId="163">
    <w:name w:val="Normal_file_5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590"/>
    <w:basedOn w:val="165"/>
    <w:link w:val="141"/>
    <w:qFormat/>
    <w:uiPriority w:val="9"/>
    <w:pPr>
      <w:outlineLvl w:val="0"/>
    </w:pPr>
    <w:rPr>
      <w:kern w:val="36"/>
      <w:sz w:val="48"/>
      <w:szCs w:val="48"/>
    </w:rPr>
  </w:style>
  <w:style w:type="paragraph" w:customStyle="1" w:styleId="165">
    <w:name w:val="Normal_file_5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591"/>
    <w:basedOn w:val="167"/>
    <w:link w:val="141"/>
    <w:qFormat/>
    <w:uiPriority w:val="9"/>
    <w:pPr>
      <w:outlineLvl w:val="0"/>
    </w:pPr>
    <w:rPr>
      <w:kern w:val="36"/>
      <w:sz w:val="48"/>
      <w:szCs w:val="48"/>
    </w:rPr>
  </w:style>
  <w:style w:type="paragraph" w:customStyle="1" w:styleId="167">
    <w:name w:val="Normal_file_5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592"/>
    <w:basedOn w:val="169"/>
    <w:link w:val="141"/>
    <w:qFormat/>
    <w:uiPriority w:val="9"/>
    <w:pPr>
      <w:outlineLvl w:val="0"/>
    </w:pPr>
    <w:rPr>
      <w:kern w:val="36"/>
      <w:sz w:val="48"/>
      <w:szCs w:val="48"/>
    </w:rPr>
  </w:style>
  <w:style w:type="paragraph" w:customStyle="1" w:styleId="169">
    <w:name w:val="Normal_file_592"/>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70">
    <w:name w:val="Char Char11"/>
    <w:qFormat/>
    <w:uiPriority w:val="0"/>
    <w:rPr>
      <w:rFonts w:ascii="宋体" w:hAnsi="Courier New" w:eastAsia="宋体" w:cs="Courier New"/>
      <w:szCs w:val="21"/>
    </w:rPr>
  </w:style>
  <w:style w:type="character" w:customStyle="1" w:styleId="171">
    <w:name w:val="页脚 字符"/>
    <w:link w:val="32"/>
    <w:qFormat/>
    <w:uiPriority w:val="99"/>
    <w:rPr>
      <w:kern w:val="2"/>
      <w:sz w:val="18"/>
      <w:szCs w:val="18"/>
    </w:rPr>
  </w:style>
  <w:style w:type="character" w:customStyle="1" w:styleId="172">
    <w:name w:val="font91"/>
    <w:qFormat/>
    <w:uiPriority w:val="0"/>
    <w:rPr>
      <w:rFonts w:hint="default" w:ascii="Times New Roman" w:hAnsi="Times New Roman" w:cs="Times New Roman"/>
      <w:color w:val="000000"/>
      <w:sz w:val="20"/>
      <w:szCs w:val="20"/>
      <w:u w:val="none"/>
    </w:rPr>
  </w:style>
  <w:style w:type="character" w:customStyle="1" w:styleId="173">
    <w:name w:val="纯文本 Char1"/>
    <w:qFormat/>
    <w:uiPriority w:val="0"/>
    <w:rPr>
      <w:rFonts w:ascii="宋体" w:hAnsi="Courier New" w:eastAsia="宋体" w:cs="Courier New"/>
      <w:szCs w:val="21"/>
    </w:rPr>
  </w:style>
  <w:style w:type="character" w:customStyle="1" w:styleId="174">
    <w:name w:val="正文文本缩进 3 Char2"/>
    <w:semiHidden/>
    <w:qFormat/>
    <w:uiPriority w:val="99"/>
    <w:rPr>
      <w:kern w:val="2"/>
      <w:sz w:val="16"/>
      <w:szCs w:val="16"/>
    </w:rPr>
  </w:style>
  <w:style w:type="character" w:customStyle="1" w:styleId="175">
    <w:name w:val="A4"/>
    <w:qFormat/>
    <w:uiPriority w:val="0"/>
    <w:rPr>
      <w:rFonts w:ascii="新宋体" w:eastAsia="新宋体" w:cs="新宋体"/>
      <w:color w:val="000000"/>
      <w:lang w:bidi="ar-SA"/>
    </w:rPr>
  </w:style>
  <w:style w:type="character" w:customStyle="1" w:styleId="176">
    <w:name w:val="style21"/>
    <w:qFormat/>
    <w:uiPriority w:val="0"/>
    <w:rPr>
      <w:sz w:val="22"/>
      <w:szCs w:val="22"/>
    </w:rPr>
  </w:style>
  <w:style w:type="character" w:customStyle="1" w:styleId="177">
    <w:name w:val="列表段落 字符"/>
    <w:link w:val="178"/>
    <w:qFormat/>
    <w:locked/>
    <w:uiPriority w:val="34"/>
    <w:rPr>
      <w:rFonts w:ascii="Calibri" w:hAnsi="Calibri"/>
      <w:kern w:val="2"/>
      <w:sz w:val="21"/>
      <w:szCs w:val="22"/>
    </w:rPr>
  </w:style>
  <w:style w:type="paragraph" w:styleId="178">
    <w:name w:val="List Paragraph"/>
    <w:basedOn w:val="1"/>
    <w:link w:val="177"/>
    <w:qFormat/>
    <w:uiPriority w:val="34"/>
    <w:pPr>
      <w:ind w:firstLine="420" w:firstLineChars="200"/>
    </w:pPr>
    <w:rPr>
      <w:rFonts w:ascii="Calibri" w:hAnsi="Calibri"/>
      <w:szCs w:val="22"/>
    </w:rPr>
  </w:style>
  <w:style w:type="character" w:customStyle="1" w:styleId="179">
    <w:name w:val="标题 7 字符"/>
    <w:link w:val="9"/>
    <w:qFormat/>
    <w:uiPriority w:val="0"/>
    <w:rPr>
      <w:b/>
      <w:kern w:val="2"/>
      <w:sz w:val="24"/>
      <w:szCs w:val="24"/>
    </w:rPr>
  </w:style>
  <w:style w:type="character" w:customStyle="1" w:styleId="180">
    <w:name w:val="无间隔 字符"/>
    <w:link w:val="181"/>
    <w:qFormat/>
    <w:uiPriority w:val="1"/>
    <w:rPr>
      <w:rFonts w:ascii="宋体" w:hAnsi="Courier New"/>
      <w:kern w:val="2"/>
      <w:sz w:val="21"/>
      <w:lang w:val="en-US" w:eastAsia="zh-CN" w:bidi="ar-SA"/>
    </w:rPr>
  </w:style>
  <w:style w:type="paragraph" w:styleId="181">
    <w:name w:val="No Spacing"/>
    <w:link w:val="180"/>
    <w:qFormat/>
    <w:uiPriority w:val="1"/>
    <w:pPr>
      <w:widowControl w:val="0"/>
      <w:jc w:val="both"/>
    </w:pPr>
    <w:rPr>
      <w:rFonts w:ascii="宋体" w:hAnsi="Courier New" w:eastAsia="宋体" w:cs="Times New Roman"/>
      <w:kern w:val="2"/>
      <w:sz w:val="21"/>
      <w:lang w:val="en-US" w:eastAsia="zh-CN" w:bidi="ar-SA"/>
    </w:rPr>
  </w:style>
  <w:style w:type="character" w:customStyle="1" w:styleId="182">
    <w:name w:val="Subtle Emphasis"/>
    <w:qFormat/>
    <w:uiPriority w:val="19"/>
    <w:rPr>
      <w:i/>
      <w:iCs/>
      <w:color w:val="808080"/>
    </w:rPr>
  </w:style>
  <w:style w:type="character" w:customStyle="1" w:styleId="183">
    <w:name w:val="表正文 Char2"/>
    <w:qFormat/>
    <w:uiPriority w:val="0"/>
    <w:rPr>
      <w:rFonts w:ascii="Times New Roman" w:hAnsi="Times New Roman"/>
      <w:kern w:val="2"/>
      <w:sz w:val="21"/>
    </w:rPr>
  </w:style>
  <w:style w:type="character" w:customStyle="1" w:styleId="184">
    <w:name w:val="日期 Char1"/>
    <w:semiHidden/>
    <w:qFormat/>
    <w:uiPriority w:val="99"/>
    <w:rPr>
      <w:rFonts w:ascii="Times New Roman" w:hAnsi="Times New Roman" w:eastAsia="宋体" w:cs="Times New Roman"/>
      <w:szCs w:val="24"/>
    </w:rPr>
  </w:style>
  <w:style w:type="character" w:customStyle="1" w:styleId="185">
    <w:name w:val="批注文字 字符"/>
    <w:link w:val="13"/>
    <w:qFormat/>
    <w:uiPriority w:val="99"/>
    <w:rPr>
      <w:kern w:val="2"/>
      <w:sz w:val="21"/>
      <w:szCs w:val="24"/>
    </w:rPr>
  </w:style>
  <w:style w:type="character" w:customStyle="1" w:styleId="186">
    <w:name w:val="ca-21"/>
    <w:qFormat/>
    <w:uiPriority w:val="0"/>
    <w:rPr>
      <w:rFonts w:ascii="宋体" w:hAnsi="宋体" w:eastAsia="宋体"/>
      <w:w w:val="100"/>
      <w:sz w:val="21"/>
      <w:szCs w:val="21"/>
      <w:shd w:val="clear" w:color="auto" w:fill="auto"/>
    </w:rPr>
  </w:style>
  <w:style w:type="character" w:customStyle="1" w:styleId="187">
    <w:name w:val="Body Text Indent 3 Char"/>
    <w:qFormat/>
    <w:locked/>
    <w:uiPriority w:val="99"/>
    <w:rPr>
      <w:rFonts w:eastAsia="宋体"/>
      <w:sz w:val="16"/>
    </w:rPr>
  </w:style>
  <w:style w:type="character" w:customStyle="1" w:styleId="188">
    <w:name w:val="批注主题 Char1"/>
    <w:qFormat/>
    <w:uiPriority w:val="99"/>
    <w:rPr>
      <w:b/>
      <w:bCs/>
      <w:kern w:val="2"/>
      <w:sz w:val="21"/>
      <w:szCs w:val="24"/>
    </w:rPr>
  </w:style>
  <w:style w:type="character" w:customStyle="1" w:styleId="189">
    <w:name w:val="页眉 Char1"/>
    <w:semiHidden/>
    <w:qFormat/>
    <w:uiPriority w:val="99"/>
    <w:rPr>
      <w:kern w:val="2"/>
      <w:sz w:val="18"/>
      <w:szCs w:val="18"/>
    </w:rPr>
  </w:style>
  <w:style w:type="character" w:customStyle="1" w:styleId="190">
    <w:name w:val="正文文本 2 Char1"/>
    <w:semiHidden/>
    <w:qFormat/>
    <w:uiPriority w:val="99"/>
    <w:rPr>
      <w:rFonts w:ascii="Times New Roman" w:hAnsi="Times New Roman" w:eastAsia="宋体" w:cs="Times New Roman"/>
      <w:szCs w:val="24"/>
    </w:rPr>
  </w:style>
  <w:style w:type="character" w:customStyle="1" w:styleId="191">
    <w:name w:val="bold1"/>
    <w:qFormat/>
    <w:uiPriority w:val="0"/>
    <w:rPr>
      <w:rFonts w:hint="default"/>
      <w:b/>
      <w:bCs/>
      <w:color w:val="000000"/>
      <w:sz w:val="18"/>
      <w:szCs w:val="18"/>
    </w:rPr>
  </w:style>
  <w:style w:type="character" w:customStyle="1" w:styleId="192">
    <w:name w:val="正文文本缩进 Char1"/>
    <w:semiHidden/>
    <w:qFormat/>
    <w:uiPriority w:val="99"/>
    <w:rPr>
      <w:kern w:val="2"/>
      <w:sz w:val="21"/>
      <w:szCs w:val="24"/>
    </w:rPr>
  </w:style>
  <w:style w:type="character" w:customStyle="1" w:styleId="193">
    <w:name w:val="纯文本 Char"/>
    <w:qFormat/>
    <w:uiPriority w:val="0"/>
    <w:rPr>
      <w:rFonts w:ascii="宋体" w:hAnsi="Courier New" w:eastAsia="宋体" w:cs="Courier New"/>
      <w:kern w:val="2"/>
      <w:sz w:val="21"/>
      <w:szCs w:val="21"/>
      <w:lang w:val="en-US" w:eastAsia="zh-CN" w:bidi="ar-SA"/>
    </w:rPr>
  </w:style>
  <w:style w:type="character" w:customStyle="1" w:styleId="194">
    <w:name w:val="正文文本 字符"/>
    <w:link w:val="20"/>
    <w:qFormat/>
    <w:uiPriority w:val="0"/>
    <w:rPr>
      <w:kern w:val="2"/>
      <w:sz w:val="24"/>
      <w:szCs w:val="24"/>
    </w:rPr>
  </w:style>
  <w:style w:type="character" w:customStyle="1" w:styleId="195">
    <w:name w:val="项目排列 Char Char"/>
    <w:link w:val="196"/>
    <w:qFormat/>
    <w:uiPriority w:val="0"/>
    <w:rPr>
      <w:kern w:val="2"/>
      <w:sz w:val="24"/>
      <w:szCs w:val="24"/>
    </w:rPr>
  </w:style>
  <w:style w:type="paragraph" w:customStyle="1" w:styleId="196">
    <w:name w:val="项目排列"/>
    <w:basedOn w:val="1"/>
    <w:link w:val="195"/>
    <w:qFormat/>
    <w:uiPriority w:val="0"/>
    <w:pPr>
      <w:numPr>
        <w:ilvl w:val="0"/>
        <w:numId w:val="1"/>
      </w:numPr>
      <w:tabs>
        <w:tab w:val="left" w:pos="1200"/>
      </w:tabs>
      <w:spacing w:beforeLines="50" w:afterLines="50" w:line="300" w:lineRule="auto"/>
    </w:pPr>
    <w:rPr>
      <w:sz w:val="24"/>
    </w:rPr>
  </w:style>
  <w:style w:type="character" w:customStyle="1" w:styleId="197">
    <w:name w:val="ca-2"/>
    <w:basedOn w:val="48"/>
    <w:qFormat/>
    <w:uiPriority w:val="0"/>
  </w:style>
  <w:style w:type="character" w:customStyle="1" w:styleId="198">
    <w:name w:val="标题 6 字符"/>
    <w:link w:val="8"/>
    <w:qFormat/>
    <w:uiPriority w:val="0"/>
    <w:rPr>
      <w:rFonts w:ascii="Arial" w:hAnsi="Arial" w:eastAsia="黑体"/>
      <w:b/>
      <w:kern w:val="2"/>
      <w:sz w:val="24"/>
      <w:szCs w:val="24"/>
    </w:rPr>
  </w:style>
  <w:style w:type="paragraph" w:customStyle="1" w:styleId="199">
    <w:name w:val="列表段落1"/>
    <w:basedOn w:val="1"/>
    <w:qFormat/>
    <w:uiPriority w:val="0"/>
    <w:pPr>
      <w:ind w:firstLine="420" w:firstLineChars="200"/>
    </w:pPr>
    <w:rPr>
      <w:rFonts w:ascii="Calibri" w:hAnsi="Calibri"/>
      <w:szCs w:val="22"/>
    </w:rPr>
  </w:style>
  <w:style w:type="paragraph" w:customStyle="1" w:styleId="200">
    <w:name w:val="三级条标题"/>
    <w:basedOn w:val="201"/>
    <w:next w:val="202"/>
    <w:qFormat/>
    <w:uiPriority w:val="0"/>
    <w:pPr>
      <w:outlineLvl w:val="4"/>
    </w:pPr>
  </w:style>
  <w:style w:type="paragraph" w:customStyle="1" w:styleId="201">
    <w:name w:val="二级条标题"/>
    <w:basedOn w:val="1"/>
    <w:next w:val="1"/>
    <w:qFormat/>
    <w:uiPriority w:val="0"/>
    <w:pPr>
      <w:widowControl/>
      <w:jc w:val="left"/>
      <w:outlineLvl w:val="3"/>
    </w:pPr>
    <w:rPr>
      <w:rFonts w:ascii="宋体" w:hAnsi="宋体"/>
      <w:color w:val="000000"/>
      <w:kern w:val="0"/>
      <w:szCs w:val="20"/>
    </w:rPr>
  </w:style>
  <w:style w:type="paragraph" w:customStyle="1" w:styleId="20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3">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04">
    <w:name w:val="pa-2"/>
    <w:basedOn w:val="1"/>
    <w:qFormat/>
    <w:uiPriority w:val="0"/>
    <w:pPr>
      <w:widowControl/>
      <w:ind w:firstLine="420"/>
    </w:pPr>
    <w:rPr>
      <w:rFonts w:ascii="宋体" w:hAnsi="宋体"/>
      <w:kern w:val="0"/>
      <w:sz w:val="24"/>
    </w:rPr>
  </w:style>
  <w:style w:type="paragraph" w:customStyle="1" w:styleId="205">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06">
    <w:name w:val="Char Char Char"/>
    <w:basedOn w:val="1"/>
    <w:qFormat/>
    <w:uiPriority w:val="0"/>
    <w:rPr>
      <w:rFonts w:ascii="Tahoma" w:hAnsi="Tahoma"/>
      <w:sz w:val="24"/>
      <w:szCs w:val="20"/>
    </w:rPr>
  </w:style>
  <w:style w:type="paragraph" w:customStyle="1" w:styleId="207">
    <w:name w:val="1."/>
    <w:basedOn w:val="1"/>
    <w:qFormat/>
    <w:uiPriority w:val="0"/>
    <w:pPr>
      <w:spacing w:line="360" w:lineRule="auto"/>
      <w:ind w:firstLine="480" w:firstLineChars="200"/>
    </w:pPr>
    <w:rPr>
      <w:rFonts w:ascii="宋体" w:hAnsi="宋体"/>
      <w:sz w:val="24"/>
    </w:rPr>
  </w:style>
  <w:style w:type="paragraph" w:customStyle="1" w:styleId="208">
    <w:name w:val="样式 首行缩进:  2 字符"/>
    <w:basedOn w:val="1"/>
    <w:qFormat/>
    <w:uiPriority w:val="0"/>
    <w:pPr>
      <w:spacing w:line="400" w:lineRule="exact"/>
      <w:ind w:firstLine="200" w:firstLineChars="200"/>
    </w:pPr>
    <w:rPr>
      <w:rFonts w:cs="宋体"/>
      <w:sz w:val="24"/>
    </w:rPr>
  </w:style>
  <w:style w:type="paragraph" w:customStyle="1" w:styleId="209">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12">
    <w:name w:val="Char1"/>
    <w:basedOn w:val="1"/>
    <w:qFormat/>
    <w:uiPriority w:val="0"/>
    <w:rPr>
      <w:szCs w:val="21"/>
    </w:rPr>
  </w:style>
  <w:style w:type="paragraph" w:customStyle="1" w:styleId="213">
    <w:name w:val="2-2ji"/>
    <w:basedOn w:val="4"/>
    <w:qFormat/>
    <w:uiPriority w:val="0"/>
    <w:pPr>
      <w:keepLines/>
      <w:spacing w:before="0"/>
      <w:textAlignment w:val="baseline"/>
    </w:pPr>
    <w:rPr>
      <w:rFonts w:ascii="宋体" w:hAnsi="宋体" w:eastAsia="宋体"/>
      <w:sz w:val="36"/>
      <w:szCs w:val="32"/>
    </w:rPr>
  </w:style>
  <w:style w:type="paragraph" w:customStyle="1" w:styleId="214">
    <w:name w:val="正文首行缩进两字符"/>
    <w:basedOn w:val="1"/>
    <w:qFormat/>
    <w:uiPriority w:val="0"/>
    <w:pPr>
      <w:spacing w:line="360" w:lineRule="auto"/>
      <w:ind w:firstLine="200" w:firstLineChars="200"/>
    </w:pPr>
  </w:style>
  <w:style w:type="paragraph" w:customStyle="1" w:styleId="215">
    <w:name w:val="列表1"/>
    <w:basedOn w:val="216"/>
    <w:qFormat/>
    <w:uiPriority w:val="0"/>
    <w:pPr>
      <w:tabs>
        <w:tab w:val="left" w:pos="900"/>
      </w:tabs>
      <w:ind w:left="900" w:hanging="420"/>
    </w:pPr>
    <w:rPr>
      <w:rFonts w:ascii="Times New Roman" w:hAnsi="Times New Roman"/>
      <w:szCs w:val="20"/>
    </w:rPr>
  </w:style>
  <w:style w:type="paragraph" w:customStyle="1" w:styleId="216">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17">
    <w:name w:val="正文1"/>
    <w:basedOn w:val="1"/>
    <w:qFormat/>
    <w:uiPriority w:val="0"/>
    <w:pPr>
      <w:widowControl/>
      <w:overflowPunct w:val="0"/>
      <w:autoSpaceDE w:val="0"/>
      <w:autoSpaceDN w:val="0"/>
      <w:adjustRightInd w:val="0"/>
    </w:pPr>
    <w:rPr>
      <w:rFonts w:ascii="宋体"/>
      <w:kern w:val="0"/>
      <w:szCs w:val="20"/>
    </w:rPr>
  </w:style>
  <w:style w:type="paragraph" w:customStyle="1" w:styleId="218">
    <w:name w:val="列出段落1"/>
    <w:basedOn w:val="1"/>
    <w:qFormat/>
    <w:uiPriority w:val="0"/>
    <w:pPr>
      <w:ind w:firstLine="420" w:firstLineChars="200"/>
    </w:pPr>
    <w:rPr>
      <w:rFonts w:ascii="Calibri" w:hAnsi="Calibri"/>
      <w:szCs w:val="22"/>
    </w:rPr>
  </w:style>
  <w:style w:type="paragraph" w:customStyle="1" w:styleId="219">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2">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23">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24">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26">
    <w:name w:val="Char1 Char Char Char Char Char Char Char Char Char Char Char Char"/>
    <w:basedOn w:val="1"/>
    <w:qFormat/>
    <w:uiPriority w:val="0"/>
    <w:rPr>
      <w:rFonts w:ascii="Tahoma" w:hAnsi="Tahoma"/>
      <w:sz w:val="24"/>
      <w:szCs w:val="20"/>
    </w:rPr>
  </w:style>
  <w:style w:type="paragraph" w:customStyle="1" w:styleId="22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规范正文"/>
    <w:basedOn w:val="1"/>
    <w:qFormat/>
    <w:uiPriority w:val="0"/>
    <w:pPr>
      <w:adjustRightInd w:val="0"/>
      <w:spacing w:line="360" w:lineRule="auto"/>
      <w:ind w:left="480"/>
      <w:textAlignment w:val="baseline"/>
    </w:pPr>
    <w:rPr>
      <w:kern w:val="0"/>
      <w:sz w:val="24"/>
      <w:szCs w:val="20"/>
    </w:rPr>
  </w:style>
  <w:style w:type="paragraph" w:customStyle="1" w:styleId="229">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Char Char3 Char Char"/>
    <w:basedOn w:val="1"/>
    <w:qFormat/>
    <w:uiPriority w:val="0"/>
  </w:style>
  <w:style w:type="paragraph" w:customStyle="1" w:styleId="232">
    <w:name w:val="Char Char Char Char"/>
    <w:basedOn w:val="1"/>
    <w:qFormat/>
    <w:uiPriority w:val="0"/>
  </w:style>
  <w:style w:type="paragraph" w:customStyle="1" w:styleId="233">
    <w:name w:val="样式6"/>
    <w:basedOn w:val="7"/>
    <w:qFormat/>
    <w:uiPriority w:val="0"/>
    <w:pPr>
      <w:numPr>
        <w:numId w:val="0"/>
      </w:numPr>
      <w:spacing w:line="360" w:lineRule="auto"/>
      <w:ind w:left="210" w:leftChars="100"/>
    </w:pPr>
    <w:rPr>
      <w:rFonts w:ascii="宋体" w:hAnsi="宋体" w:cs="Arial"/>
      <w:bCs/>
      <w:sz w:val="24"/>
    </w:rPr>
  </w:style>
  <w:style w:type="paragraph" w:customStyle="1" w:styleId="234">
    <w:name w:val="Char11"/>
    <w:basedOn w:val="1"/>
    <w:qFormat/>
    <w:uiPriority w:val="0"/>
    <w:rPr>
      <w:szCs w:val="21"/>
    </w:rPr>
  </w:style>
  <w:style w:type="paragraph" w:customStyle="1" w:styleId="23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37">
    <w:name w:val="2ji"/>
    <w:basedOn w:val="4"/>
    <w:qFormat/>
    <w:uiPriority w:val="0"/>
    <w:pPr>
      <w:keepLines/>
      <w:spacing w:before="0"/>
      <w:jc w:val="both"/>
      <w:textAlignment w:val="baseline"/>
    </w:pPr>
    <w:rPr>
      <w:rFonts w:ascii="宋体" w:hAnsi="宋体" w:eastAsia="宋体"/>
      <w:bCs/>
      <w:sz w:val="21"/>
      <w:szCs w:val="21"/>
    </w:rPr>
  </w:style>
  <w:style w:type="paragraph" w:customStyle="1" w:styleId="238">
    <w:name w:val="1"/>
    <w:basedOn w:val="1"/>
    <w:next w:val="27"/>
    <w:qFormat/>
    <w:uiPriority w:val="0"/>
    <w:rPr>
      <w:rFonts w:ascii="宋体" w:hAnsi="Courier New"/>
      <w:szCs w:val="20"/>
    </w:rPr>
  </w:style>
  <w:style w:type="paragraph" w:customStyle="1" w:styleId="23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40">
    <w:name w:val="pa-1"/>
    <w:basedOn w:val="1"/>
    <w:qFormat/>
    <w:uiPriority w:val="0"/>
    <w:pPr>
      <w:widowControl/>
      <w:spacing w:line="280" w:lineRule="atLeast"/>
    </w:pPr>
    <w:rPr>
      <w:rFonts w:ascii="宋体" w:hAnsi="宋体" w:cs="宋体"/>
      <w:kern w:val="0"/>
      <w:sz w:val="24"/>
    </w:rPr>
  </w:style>
  <w:style w:type="paragraph" w:customStyle="1" w:styleId="24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42">
    <w:name w:val="四级条标题"/>
    <w:basedOn w:val="200"/>
    <w:next w:val="202"/>
    <w:qFormat/>
    <w:uiPriority w:val="0"/>
    <w:pPr>
      <w:outlineLvl w:val="5"/>
    </w:pPr>
  </w:style>
  <w:style w:type="paragraph" w:customStyle="1" w:styleId="243">
    <w:name w:val="444"/>
    <w:basedOn w:val="1"/>
    <w:qFormat/>
    <w:uiPriority w:val="0"/>
    <w:pPr>
      <w:adjustRightInd w:val="0"/>
      <w:spacing w:line="312" w:lineRule="atLeast"/>
      <w:jc w:val="center"/>
      <w:textAlignment w:val="baseline"/>
    </w:pPr>
    <w:rPr>
      <w:b/>
      <w:kern w:val="0"/>
      <w:sz w:val="36"/>
      <w:szCs w:val="36"/>
    </w:rPr>
  </w:style>
  <w:style w:type="paragraph" w:customStyle="1" w:styleId="244">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24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46">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47">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48">
    <w:name w:val="默认段落字体 Para Char Char Char Char Char Char Char Char Char1 Char Char Char Char"/>
    <w:basedOn w:val="1"/>
    <w:qFormat/>
    <w:uiPriority w:val="0"/>
    <w:rPr>
      <w:rFonts w:ascii="Tahoma" w:hAnsi="Tahoma"/>
      <w:sz w:val="24"/>
      <w:szCs w:val="20"/>
    </w:rPr>
  </w:style>
  <w:style w:type="paragraph" w:customStyle="1" w:styleId="249">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50">
    <w:name w:val="表格"/>
    <w:basedOn w:val="1"/>
    <w:qFormat/>
    <w:uiPriority w:val="0"/>
    <w:pPr>
      <w:spacing w:line="400" w:lineRule="exact"/>
    </w:pPr>
    <w:rPr>
      <w:sz w:val="24"/>
    </w:rPr>
  </w:style>
  <w:style w:type="paragraph" w:customStyle="1" w:styleId="251">
    <w:name w:val="样式 Verdana 首行缩进:  0.74 厘米"/>
    <w:basedOn w:val="1"/>
    <w:qFormat/>
    <w:uiPriority w:val="0"/>
    <w:pPr>
      <w:spacing w:line="360" w:lineRule="auto"/>
      <w:ind w:firstLine="420"/>
    </w:pPr>
    <w:rPr>
      <w:rFonts w:ascii="Verdana" w:hAnsi="Verdana"/>
      <w:sz w:val="24"/>
      <w:szCs w:val="20"/>
    </w:rPr>
  </w:style>
  <w:style w:type="paragraph" w:customStyle="1" w:styleId="252">
    <w:name w:val="Char3"/>
    <w:basedOn w:val="1"/>
    <w:qFormat/>
    <w:uiPriority w:val="0"/>
  </w:style>
  <w:style w:type="paragraph" w:customStyle="1" w:styleId="253">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54">
    <w:name w:val="五级条标题"/>
    <w:basedOn w:val="242"/>
    <w:next w:val="202"/>
    <w:qFormat/>
    <w:uiPriority w:val="0"/>
    <w:pPr>
      <w:outlineLvl w:val="6"/>
    </w:pPr>
  </w:style>
  <w:style w:type="paragraph" w:customStyle="1" w:styleId="255">
    <w:name w:val="p0"/>
    <w:basedOn w:val="1"/>
    <w:qFormat/>
    <w:uiPriority w:val="0"/>
    <w:pPr>
      <w:widowControl/>
    </w:pPr>
    <w:rPr>
      <w:kern w:val="0"/>
      <w:szCs w:val="21"/>
    </w:rPr>
  </w:style>
  <w:style w:type="paragraph" w:customStyle="1" w:styleId="256">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Char12"/>
    <w:basedOn w:val="18"/>
    <w:qFormat/>
    <w:uiPriority w:val="0"/>
    <w:pPr>
      <w:widowControl/>
      <w:ind w:firstLine="454"/>
      <w:jc w:val="left"/>
    </w:pPr>
    <w:rPr>
      <w:rFonts w:ascii="Tahoma" w:hAnsi="Tahoma" w:cs="宋体"/>
      <w:kern w:val="0"/>
      <w:sz w:val="24"/>
      <w:szCs w:val="20"/>
    </w:rPr>
  </w:style>
  <w:style w:type="paragraph" w:customStyle="1" w:styleId="25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5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60">
    <w:name w:val="默认段落字体 Para Char Char Char1 Char"/>
    <w:basedOn w:val="1"/>
    <w:qFormat/>
    <w:uiPriority w:val="0"/>
    <w:rPr>
      <w:rFonts w:ascii="Tahoma" w:hAnsi="Tahoma"/>
      <w:sz w:val="24"/>
      <w:szCs w:val="20"/>
    </w:rPr>
  </w:style>
  <w:style w:type="paragraph" w:customStyle="1" w:styleId="261">
    <w:name w:val="正文段"/>
    <w:basedOn w:val="1"/>
    <w:qFormat/>
    <w:uiPriority w:val="0"/>
    <w:pPr>
      <w:widowControl/>
      <w:snapToGrid w:val="0"/>
      <w:spacing w:afterLines="50"/>
      <w:ind w:firstLine="200" w:firstLineChars="200"/>
    </w:pPr>
    <w:rPr>
      <w:kern w:val="0"/>
      <w:sz w:val="24"/>
      <w:szCs w:val="20"/>
    </w:rPr>
  </w:style>
  <w:style w:type="paragraph" w:customStyle="1" w:styleId="262">
    <w:name w:val="一级条标题"/>
    <w:next w:val="202"/>
    <w:qFormat/>
    <w:uiPriority w:val="0"/>
    <w:pPr>
      <w:ind w:left="284"/>
      <w:outlineLvl w:val="2"/>
    </w:pPr>
    <w:rPr>
      <w:rFonts w:ascii="Times New Roman" w:hAnsi="Times New Roman" w:eastAsia="黑体" w:cs="Times New Roman"/>
      <w:sz w:val="21"/>
      <w:lang w:val="en-US" w:eastAsia="zh-CN" w:bidi="ar-SA"/>
    </w:rPr>
  </w:style>
  <w:style w:type="paragraph" w:customStyle="1" w:styleId="263">
    <w:name w:val="F2"/>
    <w:basedOn w:val="1"/>
    <w:qFormat/>
    <w:uiPriority w:val="0"/>
    <w:pPr>
      <w:autoSpaceDE w:val="0"/>
      <w:autoSpaceDN w:val="0"/>
      <w:adjustRightInd w:val="0"/>
      <w:ind w:firstLine="601"/>
      <w:textAlignment w:val="baseline"/>
    </w:pPr>
    <w:rPr>
      <w:kern w:val="0"/>
      <w:sz w:val="24"/>
      <w:szCs w:val="20"/>
    </w:rPr>
  </w:style>
  <w:style w:type="paragraph" w:customStyle="1" w:styleId="264">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65">
    <w:name w:val="pa-3"/>
    <w:basedOn w:val="1"/>
    <w:qFormat/>
    <w:uiPriority w:val="0"/>
    <w:pPr>
      <w:widowControl/>
      <w:spacing w:line="240" w:lineRule="atLeast"/>
    </w:pPr>
    <w:rPr>
      <w:rFonts w:ascii="宋体" w:hAnsi="宋体" w:cs="宋体"/>
      <w:kern w:val="0"/>
      <w:sz w:val="24"/>
    </w:rPr>
  </w:style>
  <w:style w:type="paragraph" w:customStyle="1" w:styleId="266">
    <w:name w:val="Char Char Char Char1"/>
    <w:basedOn w:val="1"/>
    <w:qFormat/>
    <w:uiPriority w:val="0"/>
  </w:style>
  <w:style w:type="paragraph" w:customStyle="1" w:styleId="267">
    <w:name w:val="表格文字"/>
    <w:basedOn w:val="1"/>
    <w:qFormat/>
    <w:uiPriority w:val="99"/>
    <w:pPr>
      <w:spacing w:before="25" w:after="25"/>
      <w:jc w:val="left"/>
    </w:pPr>
    <w:rPr>
      <w:bCs/>
      <w:spacing w:val="10"/>
      <w:kern w:val="0"/>
      <w:sz w:val="24"/>
    </w:rPr>
  </w:style>
  <w:style w:type="paragraph" w:customStyle="1" w:styleId="268">
    <w:name w:val="_Style 124"/>
    <w:basedOn w:val="1"/>
    <w:next w:val="178"/>
    <w:qFormat/>
    <w:uiPriority w:val="34"/>
    <w:pPr>
      <w:ind w:firstLine="420" w:firstLineChars="200"/>
    </w:pPr>
    <w:rPr>
      <w:rFonts w:ascii="Calibri" w:hAnsi="Calibri"/>
      <w:szCs w:val="22"/>
    </w:rPr>
  </w:style>
  <w:style w:type="character" w:customStyle="1" w:styleId="269">
    <w:name w:val="列表段落 字符1"/>
    <w:qFormat/>
    <w:locked/>
    <w:uiPriority w:val="34"/>
    <w:rPr>
      <w:rFonts w:ascii="Calibri" w:hAnsi="Calibri"/>
      <w:kern w:val="2"/>
      <w:sz w:val="21"/>
      <w:szCs w:val="22"/>
    </w:rPr>
  </w:style>
  <w:style w:type="character" w:customStyle="1" w:styleId="270">
    <w:name w:val="正文文本首行缩进 2 字符"/>
    <w:basedOn w:val="108"/>
    <w:link w:val="33"/>
    <w:semiHidden/>
    <w:qFormat/>
    <w:uiPriority w:val="0"/>
    <w:rPr>
      <w:kern w:val="2"/>
      <w:sz w:val="21"/>
      <w:szCs w:val="24"/>
    </w:rPr>
  </w:style>
  <w:style w:type="paragraph" w:customStyle="1" w:styleId="271">
    <w:name w:val="Normal_file_5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2">
    <w:name w:val="heading 1_file_564"/>
    <w:basedOn w:val="271"/>
    <w:link w:val="141"/>
    <w:qFormat/>
    <w:uiPriority w:val="9"/>
    <w:pPr>
      <w:outlineLvl w:val="0"/>
    </w:pPr>
    <w:rPr>
      <w:kern w:val="36"/>
      <w:sz w:val="48"/>
      <w:szCs w:val="48"/>
    </w:rPr>
  </w:style>
  <w:style w:type="paragraph" w:customStyle="1" w:styleId="273">
    <w:name w:val="heading 2_file_564"/>
    <w:basedOn w:val="271"/>
    <w:qFormat/>
    <w:uiPriority w:val="9"/>
    <w:pPr>
      <w:outlineLvl w:val="1"/>
    </w:pPr>
    <w:rPr>
      <w:sz w:val="36"/>
      <w:szCs w:val="36"/>
    </w:rPr>
  </w:style>
  <w:style w:type="paragraph" w:customStyle="1" w:styleId="274">
    <w:name w:val="heading 3_file_564"/>
    <w:basedOn w:val="271"/>
    <w:qFormat/>
    <w:uiPriority w:val="9"/>
    <w:pPr>
      <w:outlineLvl w:val="2"/>
    </w:pPr>
    <w:rPr>
      <w:sz w:val="27"/>
      <w:szCs w:val="27"/>
    </w:rPr>
  </w:style>
  <w:style w:type="paragraph" w:customStyle="1" w:styleId="275">
    <w:name w:val="heading 4_file_564"/>
    <w:basedOn w:val="271"/>
    <w:qFormat/>
    <w:uiPriority w:val="9"/>
    <w:pPr>
      <w:outlineLvl w:val="3"/>
    </w:pPr>
  </w:style>
  <w:style w:type="paragraph" w:customStyle="1" w:styleId="276">
    <w:name w:val="heading 5_file_564"/>
    <w:basedOn w:val="271"/>
    <w:qFormat/>
    <w:uiPriority w:val="9"/>
    <w:pPr>
      <w:outlineLvl w:val="4"/>
    </w:pPr>
    <w:rPr>
      <w:sz w:val="20"/>
      <w:szCs w:val="20"/>
    </w:rPr>
  </w:style>
  <w:style w:type="paragraph" w:customStyle="1" w:styleId="277">
    <w:name w:val="heading 6_file_564"/>
    <w:basedOn w:val="271"/>
    <w:qFormat/>
    <w:uiPriority w:val="9"/>
    <w:pPr>
      <w:outlineLvl w:val="5"/>
    </w:pPr>
    <w:rPr>
      <w:sz w:val="15"/>
      <w:szCs w:val="15"/>
    </w:rPr>
  </w:style>
  <w:style w:type="character" w:customStyle="1" w:styleId="278">
    <w:name w:val="Default Paragraph Font_file_564"/>
    <w:semiHidden/>
    <w:unhideWhenUsed/>
    <w:qFormat/>
    <w:uiPriority w:val="1"/>
  </w:style>
  <w:style w:type="table" w:customStyle="1" w:styleId="279">
    <w:name w:val="Normal Table_file_564"/>
    <w:semiHidden/>
    <w:unhideWhenUsed/>
    <w:qFormat/>
    <w:uiPriority w:val="99"/>
    <w:tblPr>
      <w:tblLayout w:type="fixed"/>
      <w:tblCellMar>
        <w:top w:w="0" w:type="dxa"/>
        <w:left w:w="108" w:type="dxa"/>
        <w:bottom w:w="0" w:type="dxa"/>
        <w:right w:w="108" w:type="dxa"/>
      </w:tblCellMar>
    </w:tblPr>
  </w:style>
  <w:style w:type="character" w:customStyle="1" w:styleId="280">
    <w:name w:val="Hyperlink_file_564"/>
    <w:basedOn w:val="278"/>
    <w:semiHidden/>
    <w:unhideWhenUsed/>
    <w:qFormat/>
    <w:uiPriority w:val="99"/>
    <w:rPr>
      <w:color w:val="0782C1"/>
      <w:u w:val="single"/>
    </w:rPr>
  </w:style>
  <w:style w:type="character" w:customStyle="1" w:styleId="281">
    <w:name w:val="FollowedHyperlink_file_564"/>
    <w:basedOn w:val="278"/>
    <w:semiHidden/>
    <w:unhideWhenUsed/>
    <w:qFormat/>
    <w:uiPriority w:val="99"/>
    <w:rPr>
      <w:color w:val="0782C1"/>
      <w:u w:val="single"/>
    </w:rPr>
  </w:style>
  <w:style w:type="character" w:customStyle="1" w:styleId="282">
    <w:name w:val="标题 1 Char_file_564"/>
    <w:basedOn w:val="278"/>
    <w:link w:val="3"/>
    <w:qFormat/>
    <w:uiPriority w:val="9"/>
    <w:rPr>
      <w:rFonts w:ascii="宋体" w:hAnsi="宋体" w:eastAsia="宋体" w:cs="宋体"/>
      <w:b/>
      <w:bCs/>
      <w:kern w:val="44"/>
      <w:sz w:val="44"/>
      <w:szCs w:val="44"/>
    </w:rPr>
  </w:style>
  <w:style w:type="character" w:customStyle="1" w:styleId="283">
    <w:name w:val="标题 2 Char_file_564"/>
    <w:basedOn w:val="278"/>
    <w:link w:val="4"/>
    <w:semiHidden/>
    <w:qFormat/>
    <w:uiPriority w:val="9"/>
    <w:rPr>
      <w:rFonts w:asciiTheme="majorHAnsi" w:hAnsiTheme="majorHAnsi" w:eastAsiaTheme="majorEastAsia" w:cstheme="majorBidi"/>
      <w:b/>
      <w:bCs/>
      <w:sz w:val="32"/>
      <w:szCs w:val="32"/>
    </w:rPr>
  </w:style>
  <w:style w:type="character" w:customStyle="1" w:styleId="284">
    <w:name w:val="标题 3 Char_file_564"/>
    <w:basedOn w:val="278"/>
    <w:link w:val="5"/>
    <w:semiHidden/>
    <w:qFormat/>
    <w:uiPriority w:val="9"/>
    <w:rPr>
      <w:rFonts w:ascii="宋体" w:hAnsi="宋体" w:eastAsia="宋体" w:cs="宋体"/>
      <w:b/>
      <w:bCs/>
      <w:sz w:val="32"/>
      <w:szCs w:val="32"/>
    </w:rPr>
  </w:style>
  <w:style w:type="character" w:customStyle="1" w:styleId="285">
    <w:name w:val="标题 4 Char_file_564"/>
    <w:basedOn w:val="278"/>
    <w:link w:val="6"/>
    <w:semiHidden/>
    <w:qFormat/>
    <w:uiPriority w:val="9"/>
    <w:rPr>
      <w:rFonts w:asciiTheme="majorHAnsi" w:hAnsiTheme="majorHAnsi" w:eastAsiaTheme="majorEastAsia" w:cstheme="majorBidi"/>
      <w:b/>
      <w:bCs/>
      <w:sz w:val="28"/>
      <w:szCs w:val="28"/>
    </w:rPr>
  </w:style>
  <w:style w:type="character" w:customStyle="1" w:styleId="286">
    <w:name w:val="标题 5 Char_file_564"/>
    <w:basedOn w:val="278"/>
    <w:link w:val="7"/>
    <w:semiHidden/>
    <w:qFormat/>
    <w:uiPriority w:val="9"/>
    <w:rPr>
      <w:rFonts w:ascii="宋体" w:hAnsi="宋体" w:eastAsia="宋体" w:cs="宋体"/>
      <w:b/>
      <w:bCs/>
      <w:sz w:val="28"/>
      <w:szCs w:val="28"/>
    </w:rPr>
  </w:style>
  <w:style w:type="character" w:customStyle="1" w:styleId="287">
    <w:name w:val="标题 6 Char_file_564"/>
    <w:basedOn w:val="278"/>
    <w:link w:val="8"/>
    <w:semiHidden/>
    <w:qFormat/>
    <w:uiPriority w:val="9"/>
    <w:rPr>
      <w:rFonts w:asciiTheme="majorHAnsi" w:hAnsiTheme="majorHAnsi" w:eastAsiaTheme="majorEastAsia" w:cstheme="majorBidi"/>
      <w:b/>
      <w:bCs/>
      <w:sz w:val="24"/>
      <w:szCs w:val="24"/>
    </w:rPr>
  </w:style>
  <w:style w:type="paragraph" w:customStyle="1" w:styleId="288">
    <w:name w:val="cke_editable_file_564"/>
    <w:basedOn w:val="271"/>
    <w:qFormat/>
    <w:uiPriority w:val="0"/>
    <w:rPr>
      <w:rFonts w:ascii="仿宋_GB2312" w:eastAsia="仿宋_GB2312"/>
    </w:rPr>
  </w:style>
  <w:style w:type="paragraph" w:customStyle="1" w:styleId="289">
    <w:name w:val="marker_file_564"/>
    <w:basedOn w:val="271"/>
    <w:qFormat/>
    <w:uiPriority w:val="0"/>
    <w:pPr>
      <w:shd w:val="clear" w:color="auto" w:fill="FFFF00"/>
    </w:pPr>
  </w:style>
  <w:style w:type="paragraph" w:customStyle="1" w:styleId="290">
    <w:name w:val="Normal (Web)_file_564"/>
    <w:basedOn w:val="271"/>
    <w:semiHidden/>
    <w:unhideWhenUsed/>
    <w:qFormat/>
    <w:uiPriority w:val="99"/>
  </w:style>
  <w:style w:type="paragraph" w:customStyle="1" w:styleId="291">
    <w:name w:val="Normal_file_5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2">
    <w:name w:val="heading 1_file_565"/>
    <w:basedOn w:val="291"/>
    <w:link w:val="141"/>
    <w:qFormat/>
    <w:uiPriority w:val="9"/>
    <w:pPr>
      <w:outlineLvl w:val="0"/>
    </w:pPr>
    <w:rPr>
      <w:kern w:val="36"/>
      <w:sz w:val="48"/>
      <w:szCs w:val="48"/>
    </w:rPr>
  </w:style>
  <w:style w:type="paragraph" w:customStyle="1" w:styleId="293">
    <w:name w:val="heading 2_file_565"/>
    <w:basedOn w:val="291"/>
    <w:qFormat/>
    <w:uiPriority w:val="9"/>
    <w:pPr>
      <w:outlineLvl w:val="1"/>
    </w:pPr>
    <w:rPr>
      <w:sz w:val="36"/>
      <w:szCs w:val="36"/>
    </w:rPr>
  </w:style>
  <w:style w:type="paragraph" w:customStyle="1" w:styleId="294">
    <w:name w:val="heading 3_file_565"/>
    <w:basedOn w:val="291"/>
    <w:qFormat/>
    <w:uiPriority w:val="9"/>
    <w:pPr>
      <w:outlineLvl w:val="2"/>
    </w:pPr>
    <w:rPr>
      <w:sz w:val="27"/>
      <w:szCs w:val="27"/>
    </w:rPr>
  </w:style>
  <w:style w:type="paragraph" w:customStyle="1" w:styleId="295">
    <w:name w:val="heading 4_file_565"/>
    <w:basedOn w:val="291"/>
    <w:qFormat/>
    <w:uiPriority w:val="9"/>
    <w:pPr>
      <w:outlineLvl w:val="3"/>
    </w:pPr>
  </w:style>
  <w:style w:type="paragraph" w:customStyle="1" w:styleId="296">
    <w:name w:val="heading 5_file_565"/>
    <w:basedOn w:val="291"/>
    <w:qFormat/>
    <w:uiPriority w:val="9"/>
    <w:pPr>
      <w:outlineLvl w:val="4"/>
    </w:pPr>
    <w:rPr>
      <w:sz w:val="20"/>
      <w:szCs w:val="20"/>
    </w:rPr>
  </w:style>
  <w:style w:type="paragraph" w:customStyle="1" w:styleId="297">
    <w:name w:val="heading 6_file_565"/>
    <w:basedOn w:val="291"/>
    <w:qFormat/>
    <w:uiPriority w:val="9"/>
    <w:pPr>
      <w:outlineLvl w:val="5"/>
    </w:pPr>
    <w:rPr>
      <w:sz w:val="15"/>
      <w:szCs w:val="15"/>
    </w:rPr>
  </w:style>
  <w:style w:type="character" w:customStyle="1" w:styleId="298">
    <w:name w:val="Default Paragraph Font_file_565"/>
    <w:semiHidden/>
    <w:unhideWhenUsed/>
    <w:qFormat/>
    <w:uiPriority w:val="1"/>
  </w:style>
  <w:style w:type="table" w:customStyle="1" w:styleId="299">
    <w:name w:val="Normal Table_file_565"/>
    <w:semiHidden/>
    <w:unhideWhenUsed/>
    <w:qFormat/>
    <w:uiPriority w:val="99"/>
    <w:tblPr>
      <w:tblLayout w:type="fixed"/>
      <w:tblCellMar>
        <w:top w:w="0" w:type="dxa"/>
        <w:left w:w="108" w:type="dxa"/>
        <w:bottom w:w="0" w:type="dxa"/>
        <w:right w:w="108" w:type="dxa"/>
      </w:tblCellMar>
    </w:tblPr>
  </w:style>
  <w:style w:type="character" w:customStyle="1" w:styleId="300">
    <w:name w:val="Hyperlink_file_565"/>
    <w:basedOn w:val="298"/>
    <w:semiHidden/>
    <w:unhideWhenUsed/>
    <w:qFormat/>
    <w:uiPriority w:val="99"/>
    <w:rPr>
      <w:color w:val="0782C1"/>
      <w:u w:val="single"/>
    </w:rPr>
  </w:style>
  <w:style w:type="character" w:customStyle="1" w:styleId="301">
    <w:name w:val="FollowedHyperlink_file_565"/>
    <w:basedOn w:val="298"/>
    <w:semiHidden/>
    <w:unhideWhenUsed/>
    <w:qFormat/>
    <w:uiPriority w:val="99"/>
    <w:rPr>
      <w:color w:val="0782C1"/>
      <w:u w:val="single"/>
    </w:rPr>
  </w:style>
  <w:style w:type="character" w:customStyle="1" w:styleId="302">
    <w:name w:val="标题 1 Char_file_565"/>
    <w:basedOn w:val="298"/>
    <w:link w:val="3"/>
    <w:qFormat/>
    <w:uiPriority w:val="9"/>
    <w:rPr>
      <w:rFonts w:ascii="宋体" w:hAnsi="宋体" w:eastAsia="宋体" w:cs="宋体"/>
      <w:b/>
      <w:bCs/>
      <w:kern w:val="44"/>
      <w:sz w:val="44"/>
      <w:szCs w:val="44"/>
    </w:rPr>
  </w:style>
  <w:style w:type="character" w:customStyle="1" w:styleId="303">
    <w:name w:val="标题 2 Char_file_565"/>
    <w:basedOn w:val="298"/>
    <w:link w:val="4"/>
    <w:semiHidden/>
    <w:qFormat/>
    <w:uiPriority w:val="9"/>
    <w:rPr>
      <w:rFonts w:asciiTheme="majorHAnsi" w:hAnsiTheme="majorHAnsi" w:eastAsiaTheme="majorEastAsia" w:cstheme="majorBidi"/>
      <w:b/>
      <w:bCs/>
      <w:sz w:val="32"/>
      <w:szCs w:val="32"/>
    </w:rPr>
  </w:style>
  <w:style w:type="character" w:customStyle="1" w:styleId="304">
    <w:name w:val="标题 3 Char_file_565"/>
    <w:basedOn w:val="298"/>
    <w:link w:val="5"/>
    <w:semiHidden/>
    <w:qFormat/>
    <w:uiPriority w:val="9"/>
    <w:rPr>
      <w:rFonts w:ascii="宋体" w:hAnsi="宋体" w:eastAsia="宋体" w:cs="宋体"/>
      <w:b/>
      <w:bCs/>
      <w:sz w:val="32"/>
      <w:szCs w:val="32"/>
    </w:rPr>
  </w:style>
  <w:style w:type="character" w:customStyle="1" w:styleId="305">
    <w:name w:val="标题 4 Char_file_565"/>
    <w:basedOn w:val="298"/>
    <w:link w:val="6"/>
    <w:semiHidden/>
    <w:qFormat/>
    <w:uiPriority w:val="9"/>
    <w:rPr>
      <w:rFonts w:asciiTheme="majorHAnsi" w:hAnsiTheme="majorHAnsi" w:eastAsiaTheme="majorEastAsia" w:cstheme="majorBidi"/>
      <w:b/>
      <w:bCs/>
      <w:sz w:val="28"/>
      <w:szCs w:val="28"/>
    </w:rPr>
  </w:style>
  <w:style w:type="character" w:customStyle="1" w:styleId="306">
    <w:name w:val="标题 5 Char_file_565"/>
    <w:basedOn w:val="298"/>
    <w:link w:val="7"/>
    <w:semiHidden/>
    <w:qFormat/>
    <w:uiPriority w:val="9"/>
    <w:rPr>
      <w:rFonts w:ascii="宋体" w:hAnsi="宋体" w:eastAsia="宋体" w:cs="宋体"/>
      <w:b/>
      <w:bCs/>
      <w:sz w:val="28"/>
      <w:szCs w:val="28"/>
    </w:rPr>
  </w:style>
  <w:style w:type="character" w:customStyle="1" w:styleId="307">
    <w:name w:val="标题 6 Char_file_565"/>
    <w:basedOn w:val="298"/>
    <w:link w:val="8"/>
    <w:semiHidden/>
    <w:qFormat/>
    <w:uiPriority w:val="9"/>
    <w:rPr>
      <w:rFonts w:asciiTheme="majorHAnsi" w:hAnsiTheme="majorHAnsi" w:eastAsiaTheme="majorEastAsia" w:cstheme="majorBidi"/>
      <w:b/>
      <w:bCs/>
      <w:sz w:val="24"/>
      <w:szCs w:val="24"/>
    </w:rPr>
  </w:style>
  <w:style w:type="paragraph" w:customStyle="1" w:styleId="308">
    <w:name w:val="cke_editable_file_565"/>
    <w:basedOn w:val="291"/>
    <w:qFormat/>
    <w:uiPriority w:val="0"/>
    <w:rPr>
      <w:rFonts w:ascii="仿宋_GB2312" w:eastAsia="仿宋_GB2312"/>
    </w:rPr>
  </w:style>
  <w:style w:type="paragraph" w:customStyle="1" w:styleId="309">
    <w:name w:val="marker_file_565"/>
    <w:basedOn w:val="291"/>
    <w:qFormat/>
    <w:uiPriority w:val="0"/>
    <w:pPr>
      <w:shd w:val="clear" w:color="auto" w:fill="FFFF00"/>
    </w:pPr>
  </w:style>
  <w:style w:type="paragraph" w:customStyle="1" w:styleId="310">
    <w:name w:val="Normal (Web)_file_565"/>
    <w:basedOn w:val="291"/>
    <w:semiHidden/>
    <w:unhideWhenUsed/>
    <w:qFormat/>
    <w:uiPriority w:val="99"/>
  </w:style>
  <w:style w:type="paragraph" w:customStyle="1" w:styleId="311">
    <w:name w:val="Normal_file_5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heading 1_file_566"/>
    <w:basedOn w:val="311"/>
    <w:next w:val="3"/>
    <w:qFormat/>
    <w:uiPriority w:val="0"/>
    <w:pPr>
      <w:keepNext/>
      <w:keepLines/>
      <w:spacing w:before="340" w:after="330" w:line="578" w:lineRule="auto"/>
      <w:outlineLvl w:val="0"/>
    </w:pPr>
    <w:rPr>
      <w:b/>
      <w:bCs/>
      <w:kern w:val="44"/>
      <w:sz w:val="44"/>
      <w:szCs w:val="44"/>
    </w:rPr>
  </w:style>
  <w:style w:type="paragraph" w:customStyle="1" w:styleId="313">
    <w:name w:val="heading 2_file_566"/>
    <w:basedOn w:val="311"/>
    <w:next w:val="3"/>
    <w:qFormat/>
    <w:uiPriority w:val="0"/>
    <w:pPr>
      <w:keepNext/>
      <w:adjustRightInd w:val="0"/>
      <w:spacing w:before="120" w:line="360" w:lineRule="auto"/>
      <w:jc w:val="center"/>
      <w:outlineLvl w:val="1"/>
    </w:pPr>
    <w:rPr>
      <w:rFonts w:eastAsia="隶书"/>
      <w:b/>
      <w:kern w:val="0"/>
      <w:sz w:val="44"/>
      <w:szCs w:val="20"/>
    </w:rPr>
  </w:style>
  <w:style w:type="character" w:customStyle="1" w:styleId="314">
    <w:name w:val="Default Paragraph Font_file_566"/>
    <w:semiHidden/>
    <w:qFormat/>
    <w:uiPriority w:val="0"/>
  </w:style>
  <w:style w:type="table" w:customStyle="1" w:styleId="315">
    <w:name w:val="Normal Table_file_566"/>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customStyle="1" w:styleId="316">
    <w:name w:val="annotation text_file_566"/>
    <w:basedOn w:val="311"/>
    <w:unhideWhenUsed/>
    <w:qFormat/>
    <w:uiPriority w:val="99"/>
    <w:pPr>
      <w:jc w:val="left"/>
    </w:pPr>
  </w:style>
  <w:style w:type="paragraph" w:customStyle="1" w:styleId="317">
    <w:name w:val="Plain Text_file_566"/>
    <w:basedOn w:val="311"/>
    <w:qFormat/>
    <w:uiPriority w:val="0"/>
    <w:rPr>
      <w:rFonts w:ascii="宋体" w:hAnsi="Courier New" w:cs="Courier New"/>
      <w:szCs w:val="21"/>
    </w:rPr>
  </w:style>
  <w:style w:type="paragraph" w:customStyle="1" w:styleId="318">
    <w:name w:val="pa-1_file_566"/>
    <w:basedOn w:val="311"/>
    <w:qFormat/>
    <w:uiPriority w:val="0"/>
    <w:pPr>
      <w:widowControl/>
      <w:spacing w:line="280" w:lineRule="atLeast"/>
    </w:pPr>
    <w:rPr>
      <w:rFonts w:ascii="宋体" w:hAnsi="宋体" w:cs="宋体"/>
      <w:kern w:val="0"/>
      <w:sz w:val="24"/>
    </w:rPr>
  </w:style>
  <w:style w:type="character" w:customStyle="1" w:styleId="319">
    <w:name w:val="ca-21_file_566"/>
    <w:basedOn w:val="314"/>
    <w:qFormat/>
    <w:uiPriority w:val="0"/>
    <w:rPr>
      <w:rFonts w:ascii="宋体" w:hAnsi="宋体" w:eastAsia="宋体"/>
      <w:w w:val="100"/>
      <w:sz w:val="21"/>
      <w:szCs w:val="21"/>
      <w:shd w:val="clear" w:color="auto" w:fill="auto"/>
    </w:rPr>
  </w:style>
  <w:style w:type="character" w:customStyle="1" w:styleId="320">
    <w:name w:val="ca-41_file_566"/>
    <w:qFormat/>
    <w:uiPriority w:val="0"/>
    <w:rPr>
      <w:rFonts w:hint="eastAsia" w:ascii="宋体" w:hAnsi="宋体" w:eastAsia="宋体"/>
      <w:color w:val="FF0000"/>
      <w:sz w:val="21"/>
      <w:szCs w:val="21"/>
    </w:rPr>
  </w:style>
  <w:style w:type="paragraph" w:customStyle="1" w:styleId="321">
    <w:name w:val="pa-3_file_566"/>
    <w:basedOn w:val="311"/>
    <w:qFormat/>
    <w:uiPriority w:val="0"/>
    <w:pPr>
      <w:widowControl/>
      <w:spacing w:line="240" w:lineRule="atLeast"/>
    </w:pPr>
    <w:rPr>
      <w:rFonts w:ascii="宋体" w:hAnsi="宋体" w:cs="宋体"/>
      <w:kern w:val="0"/>
      <w:sz w:val="24"/>
    </w:rPr>
  </w:style>
  <w:style w:type="character" w:customStyle="1" w:styleId="322">
    <w:name w:val="ca-21_file_504_file_566"/>
    <w:basedOn w:val="323"/>
    <w:qFormat/>
    <w:uiPriority w:val="0"/>
    <w:rPr>
      <w:rFonts w:ascii="宋体" w:hAnsi="宋体" w:eastAsia="宋体"/>
      <w:w w:val="100"/>
      <w:sz w:val="21"/>
      <w:szCs w:val="21"/>
      <w:shd w:val="clear" w:color="auto" w:fill="auto"/>
    </w:rPr>
  </w:style>
  <w:style w:type="character" w:customStyle="1" w:styleId="323">
    <w:name w:val="Default Paragraph Font_file_504_file_566"/>
    <w:semiHidden/>
    <w:qFormat/>
    <w:uiPriority w:val="0"/>
  </w:style>
  <w:style w:type="character" w:customStyle="1" w:styleId="324">
    <w:name w:val="ca-41_file_724_file_566"/>
    <w:qFormat/>
    <w:uiPriority w:val="0"/>
    <w:rPr>
      <w:rFonts w:hint="eastAsia" w:ascii="宋体" w:hAnsi="宋体" w:eastAsia="宋体"/>
      <w:color w:val="FF0000"/>
      <w:sz w:val="21"/>
      <w:szCs w:val="21"/>
    </w:rPr>
  </w:style>
  <w:style w:type="character" w:customStyle="1" w:styleId="325">
    <w:name w:val="ca-21_file_864_file_257_file_724_file_566"/>
    <w:basedOn w:val="326"/>
    <w:qFormat/>
    <w:uiPriority w:val="0"/>
    <w:rPr>
      <w:rFonts w:ascii="宋体" w:hAnsi="宋体" w:eastAsia="宋体"/>
      <w:w w:val="100"/>
      <w:sz w:val="21"/>
      <w:szCs w:val="21"/>
      <w:shd w:val="clear" w:color="auto" w:fill="auto"/>
    </w:rPr>
  </w:style>
  <w:style w:type="character" w:customStyle="1" w:styleId="326">
    <w:name w:val="Default Paragraph Font_file_864_file_257_file_724_file_566"/>
    <w:semiHidden/>
    <w:qFormat/>
    <w:uiPriority w:val="0"/>
  </w:style>
  <w:style w:type="character" w:customStyle="1" w:styleId="327">
    <w:name w:val="Strong_file_1258_file_566"/>
    <w:basedOn w:val="314"/>
    <w:qFormat/>
    <w:uiPriority w:val="0"/>
    <w:rPr>
      <w:b/>
    </w:rPr>
  </w:style>
  <w:style w:type="paragraph" w:customStyle="1" w:styleId="328">
    <w:name w:val="Normal (Web)_file_1258_file_566"/>
    <w:basedOn w:val="311"/>
    <w:hidden/>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329">
    <w:name w:val="Normal (Web)_file_958_file_566"/>
    <w:basedOn w:val="330"/>
    <w:semiHidden/>
    <w:unhideWhenUsed/>
    <w:qFormat/>
    <w:uiPriority w:val="99"/>
  </w:style>
  <w:style w:type="paragraph" w:customStyle="1" w:styleId="330">
    <w:name w:val="Normal_file_958_file_5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1">
    <w:name w:val="pa-3_file_724_file_566"/>
    <w:basedOn w:val="332"/>
    <w:qFormat/>
    <w:uiPriority w:val="0"/>
    <w:pPr>
      <w:widowControl/>
      <w:spacing w:line="240" w:lineRule="atLeast"/>
    </w:pPr>
    <w:rPr>
      <w:rFonts w:ascii="宋体" w:hAnsi="宋体" w:cs="宋体"/>
      <w:kern w:val="0"/>
      <w:sz w:val="24"/>
    </w:rPr>
  </w:style>
  <w:style w:type="paragraph" w:customStyle="1" w:styleId="332">
    <w:name w:val="Normal_file_724_file_566"/>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3">
    <w:name w:val="ca-21_file_3393_file_915_file_724_file_566"/>
    <w:basedOn w:val="334"/>
    <w:qFormat/>
    <w:uiPriority w:val="0"/>
    <w:rPr>
      <w:rFonts w:ascii="宋体" w:hAnsi="宋体" w:eastAsia="宋体"/>
      <w:w w:val="100"/>
      <w:sz w:val="21"/>
      <w:szCs w:val="21"/>
      <w:shd w:val="clear" w:color="auto" w:fill="auto"/>
    </w:rPr>
  </w:style>
  <w:style w:type="character" w:customStyle="1" w:styleId="334">
    <w:name w:val="Default Paragraph Font_file_3393_file_915_file_724_file_566"/>
    <w:semiHidden/>
    <w:qFormat/>
    <w:uiPriority w:val="0"/>
  </w:style>
  <w:style w:type="character" w:customStyle="1" w:styleId="335">
    <w:name w:val="ca-21_file_724_file_566"/>
    <w:basedOn w:val="336"/>
    <w:qFormat/>
    <w:uiPriority w:val="0"/>
    <w:rPr>
      <w:rFonts w:ascii="宋体" w:hAnsi="宋体" w:eastAsia="宋体"/>
      <w:w w:val="100"/>
      <w:sz w:val="21"/>
      <w:szCs w:val="21"/>
      <w:shd w:val="clear" w:color="auto" w:fill="auto"/>
    </w:rPr>
  </w:style>
  <w:style w:type="character" w:customStyle="1" w:styleId="336">
    <w:name w:val="Default Paragraph Font_file_724_file_566"/>
    <w:semiHidden/>
    <w:qFormat/>
    <w:uiPriority w:val="0"/>
  </w:style>
  <w:style w:type="paragraph" w:customStyle="1" w:styleId="337">
    <w:name w:val="Normal_file_5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8">
    <w:name w:val="heading 1_file_567"/>
    <w:basedOn w:val="337"/>
    <w:link w:val="141"/>
    <w:qFormat/>
    <w:uiPriority w:val="9"/>
    <w:pPr>
      <w:outlineLvl w:val="0"/>
    </w:pPr>
    <w:rPr>
      <w:kern w:val="36"/>
      <w:sz w:val="48"/>
      <w:szCs w:val="48"/>
    </w:rPr>
  </w:style>
  <w:style w:type="paragraph" w:customStyle="1" w:styleId="339">
    <w:name w:val="heading 2_file_567"/>
    <w:basedOn w:val="337"/>
    <w:qFormat/>
    <w:uiPriority w:val="9"/>
    <w:pPr>
      <w:outlineLvl w:val="1"/>
    </w:pPr>
    <w:rPr>
      <w:sz w:val="36"/>
      <w:szCs w:val="36"/>
    </w:rPr>
  </w:style>
  <w:style w:type="paragraph" w:customStyle="1" w:styleId="340">
    <w:name w:val="heading 3_file_567"/>
    <w:basedOn w:val="337"/>
    <w:qFormat/>
    <w:uiPriority w:val="9"/>
    <w:pPr>
      <w:outlineLvl w:val="2"/>
    </w:pPr>
    <w:rPr>
      <w:sz w:val="27"/>
      <w:szCs w:val="27"/>
    </w:rPr>
  </w:style>
  <w:style w:type="paragraph" w:customStyle="1" w:styleId="341">
    <w:name w:val="heading 4_file_567"/>
    <w:basedOn w:val="337"/>
    <w:qFormat/>
    <w:uiPriority w:val="9"/>
    <w:pPr>
      <w:outlineLvl w:val="3"/>
    </w:pPr>
  </w:style>
  <w:style w:type="paragraph" w:customStyle="1" w:styleId="342">
    <w:name w:val="heading 5_file_567"/>
    <w:basedOn w:val="337"/>
    <w:qFormat/>
    <w:uiPriority w:val="9"/>
    <w:pPr>
      <w:outlineLvl w:val="4"/>
    </w:pPr>
    <w:rPr>
      <w:sz w:val="20"/>
      <w:szCs w:val="20"/>
    </w:rPr>
  </w:style>
  <w:style w:type="paragraph" w:customStyle="1" w:styleId="343">
    <w:name w:val="heading 6_file_567"/>
    <w:basedOn w:val="337"/>
    <w:qFormat/>
    <w:uiPriority w:val="9"/>
    <w:pPr>
      <w:outlineLvl w:val="5"/>
    </w:pPr>
    <w:rPr>
      <w:sz w:val="15"/>
      <w:szCs w:val="15"/>
    </w:rPr>
  </w:style>
  <w:style w:type="character" w:customStyle="1" w:styleId="344">
    <w:name w:val="Default Paragraph Font_file_567"/>
    <w:semiHidden/>
    <w:unhideWhenUsed/>
    <w:qFormat/>
    <w:uiPriority w:val="1"/>
  </w:style>
  <w:style w:type="table" w:customStyle="1" w:styleId="345">
    <w:name w:val="Normal Table_file_567"/>
    <w:semiHidden/>
    <w:unhideWhenUsed/>
    <w:qFormat/>
    <w:uiPriority w:val="99"/>
    <w:tblPr>
      <w:tblLayout w:type="fixed"/>
      <w:tblCellMar>
        <w:top w:w="0" w:type="dxa"/>
        <w:left w:w="108" w:type="dxa"/>
        <w:bottom w:w="0" w:type="dxa"/>
        <w:right w:w="108" w:type="dxa"/>
      </w:tblCellMar>
    </w:tblPr>
  </w:style>
  <w:style w:type="character" w:customStyle="1" w:styleId="346">
    <w:name w:val="Hyperlink_file_567"/>
    <w:basedOn w:val="344"/>
    <w:semiHidden/>
    <w:unhideWhenUsed/>
    <w:qFormat/>
    <w:uiPriority w:val="99"/>
    <w:rPr>
      <w:color w:val="0782C1"/>
      <w:u w:val="single"/>
    </w:rPr>
  </w:style>
  <w:style w:type="character" w:customStyle="1" w:styleId="347">
    <w:name w:val="FollowedHyperlink_file_567"/>
    <w:basedOn w:val="344"/>
    <w:semiHidden/>
    <w:unhideWhenUsed/>
    <w:qFormat/>
    <w:uiPriority w:val="99"/>
    <w:rPr>
      <w:color w:val="0782C1"/>
      <w:u w:val="single"/>
    </w:rPr>
  </w:style>
  <w:style w:type="character" w:customStyle="1" w:styleId="348">
    <w:name w:val="标题 1 Char_file_567"/>
    <w:basedOn w:val="344"/>
    <w:link w:val="3"/>
    <w:qFormat/>
    <w:uiPriority w:val="9"/>
    <w:rPr>
      <w:rFonts w:ascii="宋体" w:hAnsi="宋体" w:eastAsia="宋体" w:cs="宋体"/>
      <w:b/>
      <w:bCs/>
      <w:kern w:val="44"/>
      <w:sz w:val="44"/>
      <w:szCs w:val="44"/>
    </w:rPr>
  </w:style>
  <w:style w:type="character" w:customStyle="1" w:styleId="349">
    <w:name w:val="标题 2 Char_file_567"/>
    <w:basedOn w:val="344"/>
    <w:link w:val="4"/>
    <w:semiHidden/>
    <w:qFormat/>
    <w:uiPriority w:val="9"/>
    <w:rPr>
      <w:rFonts w:asciiTheme="majorHAnsi" w:hAnsiTheme="majorHAnsi" w:eastAsiaTheme="majorEastAsia" w:cstheme="majorBidi"/>
      <w:b/>
      <w:bCs/>
      <w:sz w:val="32"/>
      <w:szCs w:val="32"/>
    </w:rPr>
  </w:style>
  <w:style w:type="character" w:customStyle="1" w:styleId="350">
    <w:name w:val="标题 3 Char_file_567"/>
    <w:basedOn w:val="344"/>
    <w:link w:val="5"/>
    <w:semiHidden/>
    <w:qFormat/>
    <w:uiPriority w:val="9"/>
    <w:rPr>
      <w:rFonts w:ascii="宋体" w:hAnsi="宋体" w:eastAsia="宋体" w:cs="宋体"/>
      <w:b/>
      <w:bCs/>
      <w:sz w:val="32"/>
      <w:szCs w:val="32"/>
    </w:rPr>
  </w:style>
  <w:style w:type="character" w:customStyle="1" w:styleId="351">
    <w:name w:val="标题 4 Char_file_567"/>
    <w:basedOn w:val="344"/>
    <w:link w:val="6"/>
    <w:semiHidden/>
    <w:qFormat/>
    <w:uiPriority w:val="9"/>
    <w:rPr>
      <w:rFonts w:asciiTheme="majorHAnsi" w:hAnsiTheme="majorHAnsi" w:eastAsiaTheme="majorEastAsia" w:cstheme="majorBidi"/>
      <w:b/>
      <w:bCs/>
      <w:sz w:val="28"/>
      <w:szCs w:val="28"/>
    </w:rPr>
  </w:style>
  <w:style w:type="character" w:customStyle="1" w:styleId="352">
    <w:name w:val="标题 5 Char_file_567"/>
    <w:basedOn w:val="344"/>
    <w:link w:val="7"/>
    <w:semiHidden/>
    <w:qFormat/>
    <w:uiPriority w:val="9"/>
    <w:rPr>
      <w:rFonts w:ascii="宋体" w:hAnsi="宋体" w:eastAsia="宋体" w:cs="宋体"/>
      <w:b/>
      <w:bCs/>
      <w:sz w:val="28"/>
      <w:szCs w:val="28"/>
    </w:rPr>
  </w:style>
  <w:style w:type="character" w:customStyle="1" w:styleId="353">
    <w:name w:val="标题 6 Char_file_567"/>
    <w:basedOn w:val="344"/>
    <w:link w:val="8"/>
    <w:semiHidden/>
    <w:qFormat/>
    <w:uiPriority w:val="9"/>
    <w:rPr>
      <w:rFonts w:asciiTheme="majorHAnsi" w:hAnsiTheme="majorHAnsi" w:eastAsiaTheme="majorEastAsia" w:cstheme="majorBidi"/>
      <w:b/>
      <w:bCs/>
      <w:sz w:val="24"/>
      <w:szCs w:val="24"/>
    </w:rPr>
  </w:style>
  <w:style w:type="paragraph" w:customStyle="1" w:styleId="354">
    <w:name w:val="cke_editable_file_567"/>
    <w:basedOn w:val="337"/>
    <w:qFormat/>
    <w:uiPriority w:val="0"/>
    <w:rPr>
      <w:rFonts w:ascii="仿宋_GB2312" w:eastAsia="仿宋_GB2312"/>
    </w:rPr>
  </w:style>
  <w:style w:type="paragraph" w:customStyle="1" w:styleId="355">
    <w:name w:val="marker_file_567"/>
    <w:basedOn w:val="337"/>
    <w:qFormat/>
    <w:uiPriority w:val="0"/>
    <w:pPr>
      <w:shd w:val="clear" w:color="auto" w:fill="FFFF00"/>
    </w:pPr>
  </w:style>
  <w:style w:type="paragraph" w:customStyle="1" w:styleId="356">
    <w:name w:val="Normal (Web)_file_567"/>
    <w:basedOn w:val="337"/>
    <w:semiHidden/>
    <w:unhideWhenUsed/>
    <w:qFormat/>
    <w:uiPriority w:val="99"/>
  </w:style>
  <w:style w:type="paragraph" w:customStyle="1" w:styleId="357">
    <w:name w:val="Normal_file_5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8">
    <w:name w:val="heading 1_file_568"/>
    <w:basedOn w:val="357"/>
    <w:link w:val="141"/>
    <w:qFormat/>
    <w:uiPriority w:val="9"/>
    <w:pPr>
      <w:outlineLvl w:val="0"/>
    </w:pPr>
    <w:rPr>
      <w:kern w:val="36"/>
      <w:sz w:val="48"/>
      <w:szCs w:val="48"/>
    </w:rPr>
  </w:style>
  <w:style w:type="paragraph" w:customStyle="1" w:styleId="359">
    <w:name w:val="heading 2_file_568"/>
    <w:basedOn w:val="357"/>
    <w:qFormat/>
    <w:uiPriority w:val="9"/>
    <w:pPr>
      <w:outlineLvl w:val="1"/>
    </w:pPr>
    <w:rPr>
      <w:sz w:val="36"/>
      <w:szCs w:val="36"/>
    </w:rPr>
  </w:style>
  <w:style w:type="paragraph" w:customStyle="1" w:styleId="360">
    <w:name w:val="heading 3_file_568"/>
    <w:basedOn w:val="357"/>
    <w:qFormat/>
    <w:uiPriority w:val="9"/>
    <w:pPr>
      <w:outlineLvl w:val="2"/>
    </w:pPr>
    <w:rPr>
      <w:sz w:val="27"/>
      <w:szCs w:val="27"/>
    </w:rPr>
  </w:style>
  <w:style w:type="paragraph" w:customStyle="1" w:styleId="361">
    <w:name w:val="heading 4_file_568"/>
    <w:basedOn w:val="357"/>
    <w:qFormat/>
    <w:uiPriority w:val="9"/>
    <w:pPr>
      <w:outlineLvl w:val="3"/>
    </w:pPr>
  </w:style>
  <w:style w:type="paragraph" w:customStyle="1" w:styleId="362">
    <w:name w:val="heading 5_file_568"/>
    <w:basedOn w:val="357"/>
    <w:qFormat/>
    <w:uiPriority w:val="9"/>
    <w:pPr>
      <w:outlineLvl w:val="4"/>
    </w:pPr>
    <w:rPr>
      <w:sz w:val="20"/>
      <w:szCs w:val="20"/>
    </w:rPr>
  </w:style>
  <w:style w:type="paragraph" w:customStyle="1" w:styleId="363">
    <w:name w:val="heading 6_file_568"/>
    <w:basedOn w:val="357"/>
    <w:qFormat/>
    <w:uiPriority w:val="9"/>
    <w:pPr>
      <w:outlineLvl w:val="5"/>
    </w:pPr>
    <w:rPr>
      <w:sz w:val="15"/>
      <w:szCs w:val="15"/>
    </w:rPr>
  </w:style>
  <w:style w:type="character" w:customStyle="1" w:styleId="364">
    <w:name w:val="Default Paragraph Font_file_568"/>
    <w:semiHidden/>
    <w:unhideWhenUsed/>
    <w:qFormat/>
    <w:uiPriority w:val="1"/>
  </w:style>
  <w:style w:type="table" w:customStyle="1" w:styleId="365">
    <w:name w:val="Normal Table_file_568"/>
    <w:semiHidden/>
    <w:unhideWhenUsed/>
    <w:qFormat/>
    <w:uiPriority w:val="99"/>
    <w:tblPr>
      <w:tblLayout w:type="fixed"/>
      <w:tblCellMar>
        <w:top w:w="0" w:type="dxa"/>
        <w:left w:w="108" w:type="dxa"/>
        <w:bottom w:w="0" w:type="dxa"/>
        <w:right w:w="108" w:type="dxa"/>
      </w:tblCellMar>
    </w:tblPr>
  </w:style>
  <w:style w:type="character" w:customStyle="1" w:styleId="366">
    <w:name w:val="Hyperlink_file_568"/>
    <w:basedOn w:val="364"/>
    <w:semiHidden/>
    <w:unhideWhenUsed/>
    <w:qFormat/>
    <w:uiPriority w:val="99"/>
    <w:rPr>
      <w:color w:val="0782C1"/>
      <w:u w:val="single"/>
    </w:rPr>
  </w:style>
  <w:style w:type="character" w:customStyle="1" w:styleId="367">
    <w:name w:val="FollowedHyperlink_file_568"/>
    <w:basedOn w:val="364"/>
    <w:semiHidden/>
    <w:unhideWhenUsed/>
    <w:qFormat/>
    <w:uiPriority w:val="99"/>
    <w:rPr>
      <w:color w:val="0782C1"/>
      <w:u w:val="single"/>
    </w:rPr>
  </w:style>
  <w:style w:type="character" w:customStyle="1" w:styleId="368">
    <w:name w:val="标题 1 Char_file_568"/>
    <w:basedOn w:val="364"/>
    <w:link w:val="3"/>
    <w:qFormat/>
    <w:uiPriority w:val="9"/>
    <w:rPr>
      <w:rFonts w:ascii="宋体" w:hAnsi="宋体" w:eastAsia="宋体" w:cs="宋体"/>
      <w:b/>
      <w:bCs/>
      <w:kern w:val="44"/>
      <w:sz w:val="44"/>
      <w:szCs w:val="44"/>
    </w:rPr>
  </w:style>
  <w:style w:type="character" w:customStyle="1" w:styleId="369">
    <w:name w:val="标题 2 Char_file_568"/>
    <w:basedOn w:val="364"/>
    <w:link w:val="4"/>
    <w:semiHidden/>
    <w:qFormat/>
    <w:uiPriority w:val="9"/>
    <w:rPr>
      <w:rFonts w:asciiTheme="majorHAnsi" w:hAnsiTheme="majorHAnsi" w:eastAsiaTheme="majorEastAsia" w:cstheme="majorBidi"/>
      <w:b/>
      <w:bCs/>
      <w:sz w:val="32"/>
      <w:szCs w:val="32"/>
    </w:rPr>
  </w:style>
  <w:style w:type="character" w:customStyle="1" w:styleId="370">
    <w:name w:val="标题 3 Char_file_568"/>
    <w:basedOn w:val="364"/>
    <w:link w:val="5"/>
    <w:semiHidden/>
    <w:qFormat/>
    <w:uiPriority w:val="9"/>
    <w:rPr>
      <w:rFonts w:ascii="宋体" w:hAnsi="宋体" w:eastAsia="宋体" w:cs="宋体"/>
      <w:b/>
      <w:bCs/>
      <w:sz w:val="32"/>
      <w:szCs w:val="32"/>
    </w:rPr>
  </w:style>
  <w:style w:type="character" w:customStyle="1" w:styleId="371">
    <w:name w:val="标题 4 Char_file_568"/>
    <w:basedOn w:val="364"/>
    <w:link w:val="6"/>
    <w:semiHidden/>
    <w:qFormat/>
    <w:uiPriority w:val="9"/>
    <w:rPr>
      <w:rFonts w:asciiTheme="majorHAnsi" w:hAnsiTheme="majorHAnsi" w:eastAsiaTheme="majorEastAsia" w:cstheme="majorBidi"/>
      <w:b/>
      <w:bCs/>
      <w:sz w:val="28"/>
      <w:szCs w:val="28"/>
    </w:rPr>
  </w:style>
  <w:style w:type="character" w:customStyle="1" w:styleId="372">
    <w:name w:val="标题 5 Char_file_568"/>
    <w:basedOn w:val="364"/>
    <w:link w:val="7"/>
    <w:semiHidden/>
    <w:qFormat/>
    <w:uiPriority w:val="9"/>
    <w:rPr>
      <w:rFonts w:ascii="宋体" w:hAnsi="宋体" w:eastAsia="宋体" w:cs="宋体"/>
      <w:b/>
      <w:bCs/>
      <w:sz w:val="28"/>
      <w:szCs w:val="28"/>
    </w:rPr>
  </w:style>
  <w:style w:type="character" w:customStyle="1" w:styleId="373">
    <w:name w:val="标题 6 Char_file_568"/>
    <w:basedOn w:val="364"/>
    <w:link w:val="8"/>
    <w:semiHidden/>
    <w:qFormat/>
    <w:uiPriority w:val="9"/>
    <w:rPr>
      <w:rFonts w:asciiTheme="majorHAnsi" w:hAnsiTheme="majorHAnsi" w:eastAsiaTheme="majorEastAsia" w:cstheme="majorBidi"/>
      <w:b/>
      <w:bCs/>
      <w:sz w:val="24"/>
      <w:szCs w:val="24"/>
    </w:rPr>
  </w:style>
  <w:style w:type="paragraph" w:customStyle="1" w:styleId="374">
    <w:name w:val="cke_editable_file_568"/>
    <w:basedOn w:val="357"/>
    <w:qFormat/>
    <w:uiPriority w:val="0"/>
    <w:rPr>
      <w:rFonts w:ascii="仿宋_GB2312" w:eastAsia="仿宋_GB2312"/>
    </w:rPr>
  </w:style>
  <w:style w:type="paragraph" w:customStyle="1" w:styleId="375">
    <w:name w:val="marker_file_568"/>
    <w:basedOn w:val="357"/>
    <w:qFormat/>
    <w:uiPriority w:val="0"/>
    <w:pPr>
      <w:shd w:val="clear" w:color="auto" w:fill="FFFF00"/>
    </w:pPr>
  </w:style>
  <w:style w:type="paragraph" w:customStyle="1" w:styleId="376">
    <w:name w:val="Normal (Web)_file_568"/>
    <w:basedOn w:val="357"/>
    <w:semiHidden/>
    <w:unhideWhenUsed/>
    <w:qFormat/>
    <w:uiPriority w:val="99"/>
  </w:style>
  <w:style w:type="paragraph" w:customStyle="1" w:styleId="377">
    <w:name w:val="Normal_file_5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8">
    <w:name w:val="heading 1_file_569"/>
    <w:basedOn w:val="377"/>
    <w:link w:val="141"/>
    <w:qFormat/>
    <w:uiPriority w:val="9"/>
    <w:pPr>
      <w:outlineLvl w:val="0"/>
    </w:pPr>
    <w:rPr>
      <w:kern w:val="36"/>
      <w:sz w:val="48"/>
      <w:szCs w:val="48"/>
    </w:rPr>
  </w:style>
  <w:style w:type="paragraph" w:customStyle="1" w:styleId="379">
    <w:name w:val="heading 2_file_569"/>
    <w:basedOn w:val="377"/>
    <w:qFormat/>
    <w:uiPriority w:val="9"/>
    <w:pPr>
      <w:outlineLvl w:val="1"/>
    </w:pPr>
    <w:rPr>
      <w:sz w:val="36"/>
      <w:szCs w:val="36"/>
    </w:rPr>
  </w:style>
  <w:style w:type="paragraph" w:customStyle="1" w:styleId="380">
    <w:name w:val="heading 3_file_569"/>
    <w:basedOn w:val="377"/>
    <w:qFormat/>
    <w:uiPriority w:val="9"/>
    <w:pPr>
      <w:outlineLvl w:val="2"/>
    </w:pPr>
    <w:rPr>
      <w:sz w:val="27"/>
      <w:szCs w:val="27"/>
    </w:rPr>
  </w:style>
  <w:style w:type="paragraph" w:customStyle="1" w:styleId="381">
    <w:name w:val="heading 4_file_569"/>
    <w:basedOn w:val="377"/>
    <w:qFormat/>
    <w:uiPriority w:val="9"/>
    <w:pPr>
      <w:outlineLvl w:val="3"/>
    </w:pPr>
  </w:style>
  <w:style w:type="paragraph" w:customStyle="1" w:styleId="382">
    <w:name w:val="heading 5_file_569"/>
    <w:basedOn w:val="377"/>
    <w:qFormat/>
    <w:uiPriority w:val="9"/>
    <w:pPr>
      <w:outlineLvl w:val="4"/>
    </w:pPr>
    <w:rPr>
      <w:sz w:val="20"/>
      <w:szCs w:val="20"/>
    </w:rPr>
  </w:style>
  <w:style w:type="paragraph" w:customStyle="1" w:styleId="383">
    <w:name w:val="heading 6_file_569"/>
    <w:basedOn w:val="377"/>
    <w:qFormat/>
    <w:uiPriority w:val="9"/>
    <w:pPr>
      <w:outlineLvl w:val="5"/>
    </w:pPr>
    <w:rPr>
      <w:sz w:val="15"/>
      <w:szCs w:val="15"/>
    </w:rPr>
  </w:style>
  <w:style w:type="character" w:customStyle="1" w:styleId="384">
    <w:name w:val="Default Paragraph Font_file_569"/>
    <w:semiHidden/>
    <w:unhideWhenUsed/>
    <w:qFormat/>
    <w:uiPriority w:val="1"/>
  </w:style>
  <w:style w:type="table" w:customStyle="1" w:styleId="385">
    <w:name w:val="Normal Table_file_569"/>
    <w:semiHidden/>
    <w:unhideWhenUsed/>
    <w:qFormat/>
    <w:uiPriority w:val="99"/>
    <w:tblPr>
      <w:tblLayout w:type="fixed"/>
      <w:tblCellMar>
        <w:top w:w="0" w:type="dxa"/>
        <w:left w:w="108" w:type="dxa"/>
        <w:bottom w:w="0" w:type="dxa"/>
        <w:right w:w="108" w:type="dxa"/>
      </w:tblCellMar>
    </w:tblPr>
  </w:style>
  <w:style w:type="character" w:customStyle="1" w:styleId="386">
    <w:name w:val="Hyperlink_file_569"/>
    <w:basedOn w:val="384"/>
    <w:semiHidden/>
    <w:unhideWhenUsed/>
    <w:qFormat/>
    <w:uiPriority w:val="99"/>
    <w:rPr>
      <w:color w:val="0782C1"/>
      <w:u w:val="single"/>
    </w:rPr>
  </w:style>
  <w:style w:type="character" w:customStyle="1" w:styleId="387">
    <w:name w:val="FollowedHyperlink_file_569"/>
    <w:basedOn w:val="384"/>
    <w:semiHidden/>
    <w:unhideWhenUsed/>
    <w:qFormat/>
    <w:uiPriority w:val="99"/>
    <w:rPr>
      <w:color w:val="0782C1"/>
      <w:u w:val="single"/>
    </w:rPr>
  </w:style>
  <w:style w:type="character" w:customStyle="1" w:styleId="388">
    <w:name w:val="标题 1 Char_file_569"/>
    <w:basedOn w:val="384"/>
    <w:link w:val="3"/>
    <w:qFormat/>
    <w:uiPriority w:val="9"/>
    <w:rPr>
      <w:rFonts w:ascii="宋体" w:hAnsi="宋体" w:eastAsia="宋体" w:cs="宋体"/>
      <w:b/>
      <w:bCs/>
      <w:kern w:val="44"/>
      <w:sz w:val="44"/>
      <w:szCs w:val="44"/>
    </w:rPr>
  </w:style>
  <w:style w:type="character" w:customStyle="1" w:styleId="389">
    <w:name w:val="标题 2 Char_file_569"/>
    <w:basedOn w:val="384"/>
    <w:link w:val="4"/>
    <w:semiHidden/>
    <w:qFormat/>
    <w:uiPriority w:val="9"/>
    <w:rPr>
      <w:rFonts w:asciiTheme="majorHAnsi" w:hAnsiTheme="majorHAnsi" w:eastAsiaTheme="majorEastAsia" w:cstheme="majorBidi"/>
      <w:b/>
      <w:bCs/>
      <w:sz w:val="32"/>
      <w:szCs w:val="32"/>
    </w:rPr>
  </w:style>
  <w:style w:type="character" w:customStyle="1" w:styleId="390">
    <w:name w:val="标题 3 Char_file_569"/>
    <w:basedOn w:val="384"/>
    <w:link w:val="5"/>
    <w:semiHidden/>
    <w:qFormat/>
    <w:uiPriority w:val="9"/>
    <w:rPr>
      <w:rFonts w:ascii="宋体" w:hAnsi="宋体" w:eastAsia="宋体" w:cs="宋体"/>
      <w:b/>
      <w:bCs/>
      <w:sz w:val="32"/>
      <w:szCs w:val="32"/>
    </w:rPr>
  </w:style>
  <w:style w:type="character" w:customStyle="1" w:styleId="391">
    <w:name w:val="标题 4 Char_file_569"/>
    <w:basedOn w:val="384"/>
    <w:link w:val="6"/>
    <w:semiHidden/>
    <w:qFormat/>
    <w:uiPriority w:val="9"/>
    <w:rPr>
      <w:rFonts w:asciiTheme="majorHAnsi" w:hAnsiTheme="majorHAnsi" w:eastAsiaTheme="majorEastAsia" w:cstheme="majorBidi"/>
      <w:b/>
      <w:bCs/>
      <w:sz w:val="28"/>
      <w:szCs w:val="28"/>
    </w:rPr>
  </w:style>
  <w:style w:type="character" w:customStyle="1" w:styleId="392">
    <w:name w:val="标题 5 Char_file_569"/>
    <w:basedOn w:val="384"/>
    <w:link w:val="7"/>
    <w:semiHidden/>
    <w:qFormat/>
    <w:uiPriority w:val="9"/>
    <w:rPr>
      <w:rFonts w:ascii="宋体" w:hAnsi="宋体" w:eastAsia="宋体" w:cs="宋体"/>
      <w:b/>
      <w:bCs/>
      <w:sz w:val="28"/>
      <w:szCs w:val="28"/>
    </w:rPr>
  </w:style>
  <w:style w:type="character" w:customStyle="1" w:styleId="393">
    <w:name w:val="标题 6 Char_file_569"/>
    <w:basedOn w:val="384"/>
    <w:link w:val="8"/>
    <w:semiHidden/>
    <w:qFormat/>
    <w:uiPriority w:val="9"/>
    <w:rPr>
      <w:rFonts w:asciiTheme="majorHAnsi" w:hAnsiTheme="majorHAnsi" w:eastAsiaTheme="majorEastAsia" w:cstheme="majorBidi"/>
      <w:b/>
      <w:bCs/>
      <w:sz w:val="24"/>
      <w:szCs w:val="24"/>
    </w:rPr>
  </w:style>
  <w:style w:type="paragraph" w:customStyle="1" w:styleId="394">
    <w:name w:val="cke_editable_file_569"/>
    <w:basedOn w:val="377"/>
    <w:qFormat/>
    <w:uiPriority w:val="0"/>
    <w:rPr>
      <w:rFonts w:ascii="仿宋_GB2312" w:eastAsia="仿宋_GB2312"/>
    </w:rPr>
  </w:style>
  <w:style w:type="paragraph" w:customStyle="1" w:styleId="395">
    <w:name w:val="marker_file_569"/>
    <w:basedOn w:val="377"/>
    <w:qFormat/>
    <w:uiPriority w:val="0"/>
    <w:pPr>
      <w:shd w:val="clear" w:color="auto" w:fill="FFFF00"/>
    </w:pPr>
  </w:style>
  <w:style w:type="paragraph" w:customStyle="1" w:styleId="396">
    <w:name w:val="Normal (Web)_file_569"/>
    <w:basedOn w:val="377"/>
    <w:semiHidden/>
    <w:unhideWhenUsed/>
    <w:qFormat/>
    <w:uiPriority w:val="99"/>
  </w:style>
  <w:style w:type="character" w:customStyle="1" w:styleId="397">
    <w:name w:val="Emphasis_file_569"/>
    <w:basedOn w:val="384"/>
    <w:qFormat/>
    <w:uiPriority w:val="20"/>
    <w:rPr>
      <w:i/>
      <w:iCs/>
    </w:rPr>
  </w:style>
  <w:style w:type="character" w:customStyle="1" w:styleId="398">
    <w:name w:val="Default Paragraph Font_file_570"/>
    <w:semiHidden/>
    <w:unhideWhenUsed/>
    <w:qFormat/>
    <w:uiPriority w:val="1"/>
  </w:style>
  <w:style w:type="table" w:customStyle="1" w:styleId="399">
    <w:name w:val="Normal Table_file_570"/>
    <w:semiHidden/>
    <w:unhideWhenUsed/>
    <w:qFormat/>
    <w:uiPriority w:val="99"/>
    <w:tblPr>
      <w:tblLayout w:type="fixed"/>
      <w:tblCellMar>
        <w:top w:w="0" w:type="dxa"/>
        <w:left w:w="108" w:type="dxa"/>
        <w:bottom w:w="0" w:type="dxa"/>
        <w:right w:w="108" w:type="dxa"/>
      </w:tblCellMar>
    </w:tblPr>
  </w:style>
  <w:style w:type="character" w:customStyle="1" w:styleId="400">
    <w:name w:val="批注文字 字符_file_570"/>
    <w:qFormat/>
    <w:uiPriority w:val="99"/>
    <w:rPr>
      <w:szCs w:val="24"/>
    </w:rPr>
  </w:style>
  <w:style w:type="character" w:customStyle="1" w:styleId="401">
    <w:name w:val="纯文本 字符_file_570"/>
    <w:qFormat/>
    <w:uiPriority w:val="0"/>
    <w:rPr>
      <w:rFonts w:ascii="宋体" w:hAnsi="Courier New" w:eastAsia="宋体" w:cs="Courier New"/>
      <w:szCs w:val="21"/>
    </w:rPr>
  </w:style>
  <w:style w:type="paragraph" w:customStyle="1" w:styleId="402">
    <w:name w:val="annotation text_file_570"/>
    <w:basedOn w:val="51"/>
    <w:unhideWhenUsed/>
    <w:qFormat/>
    <w:uiPriority w:val="99"/>
    <w:pPr>
      <w:jc w:val="left"/>
    </w:pPr>
    <w:rPr>
      <w:szCs w:val="24"/>
    </w:rPr>
  </w:style>
  <w:style w:type="character" w:customStyle="1" w:styleId="403">
    <w:name w:val="批注文字 字符1_file_570"/>
    <w:basedOn w:val="398"/>
    <w:semiHidden/>
    <w:qFormat/>
    <w:uiPriority w:val="99"/>
  </w:style>
  <w:style w:type="character" w:customStyle="1" w:styleId="404">
    <w:name w:val="纯文本 字符1_file_570"/>
    <w:basedOn w:val="398"/>
    <w:semiHidden/>
    <w:qFormat/>
    <w:uiPriority w:val="99"/>
    <w:rPr>
      <w:rFonts w:hAnsi="Courier New" w:cs="Courier New" w:asciiTheme="minorEastAsia"/>
    </w:rPr>
  </w:style>
  <w:style w:type="character" w:customStyle="1" w:styleId="405">
    <w:name w:val="批注框文本 字符_file_570"/>
    <w:basedOn w:val="398"/>
    <w:semiHidden/>
    <w:qFormat/>
    <w:uiPriority w:val="99"/>
    <w:rPr>
      <w:sz w:val="18"/>
      <w:szCs w:val="18"/>
    </w:rPr>
  </w:style>
  <w:style w:type="character" w:customStyle="1" w:styleId="406">
    <w:name w:val="页眉 字符_file_570"/>
    <w:basedOn w:val="398"/>
    <w:qFormat/>
    <w:uiPriority w:val="99"/>
    <w:rPr>
      <w:sz w:val="18"/>
      <w:szCs w:val="18"/>
    </w:rPr>
  </w:style>
  <w:style w:type="paragraph" w:customStyle="1" w:styleId="407">
    <w:name w:val="footer_file_570"/>
    <w:basedOn w:val="51"/>
    <w:unhideWhenUsed/>
    <w:qFormat/>
    <w:uiPriority w:val="99"/>
    <w:pPr>
      <w:tabs>
        <w:tab w:val="center" w:pos="4153"/>
        <w:tab w:val="right" w:pos="8306"/>
      </w:tabs>
      <w:snapToGrid w:val="0"/>
      <w:jc w:val="left"/>
    </w:pPr>
    <w:rPr>
      <w:sz w:val="18"/>
      <w:szCs w:val="18"/>
    </w:rPr>
  </w:style>
  <w:style w:type="character" w:customStyle="1" w:styleId="408">
    <w:name w:val="页脚 字符_file_570"/>
    <w:basedOn w:val="398"/>
    <w:qFormat/>
    <w:uiPriority w:val="99"/>
    <w:rPr>
      <w:sz w:val="18"/>
      <w:szCs w:val="18"/>
    </w:rPr>
  </w:style>
  <w:style w:type="paragraph" w:customStyle="1" w:styleId="409">
    <w:name w:val="Normal_file_5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0">
    <w:name w:val="heading 1_file_571"/>
    <w:basedOn w:val="409"/>
    <w:link w:val="141"/>
    <w:qFormat/>
    <w:uiPriority w:val="9"/>
    <w:pPr>
      <w:outlineLvl w:val="0"/>
    </w:pPr>
    <w:rPr>
      <w:kern w:val="36"/>
      <w:sz w:val="48"/>
      <w:szCs w:val="48"/>
    </w:rPr>
  </w:style>
  <w:style w:type="paragraph" w:customStyle="1" w:styleId="411">
    <w:name w:val="heading 2_file_571"/>
    <w:basedOn w:val="409"/>
    <w:qFormat/>
    <w:uiPriority w:val="9"/>
    <w:pPr>
      <w:outlineLvl w:val="1"/>
    </w:pPr>
    <w:rPr>
      <w:sz w:val="36"/>
      <w:szCs w:val="36"/>
    </w:rPr>
  </w:style>
  <w:style w:type="paragraph" w:customStyle="1" w:styleId="412">
    <w:name w:val="heading 3_file_571"/>
    <w:basedOn w:val="409"/>
    <w:qFormat/>
    <w:uiPriority w:val="9"/>
    <w:pPr>
      <w:outlineLvl w:val="2"/>
    </w:pPr>
    <w:rPr>
      <w:sz w:val="27"/>
      <w:szCs w:val="27"/>
    </w:rPr>
  </w:style>
  <w:style w:type="paragraph" w:customStyle="1" w:styleId="413">
    <w:name w:val="heading 4_file_571"/>
    <w:basedOn w:val="409"/>
    <w:qFormat/>
    <w:uiPriority w:val="9"/>
    <w:pPr>
      <w:outlineLvl w:val="3"/>
    </w:pPr>
  </w:style>
  <w:style w:type="paragraph" w:customStyle="1" w:styleId="414">
    <w:name w:val="heading 5_file_571"/>
    <w:basedOn w:val="409"/>
    <w:qFormat/>
    <w:uiPriority w:val="9"/>
    <w:pPr>
      <w:outlineLvl w:val="4"/>
    </w:pPr>
    <w:rPr>
      <w:sz w:val="20"/>
      <w:szCs w:val="20"/>
    </w:rPr>
  </w:style>
  <w:style w:type="paragraph" w:customStyle="1" w:styleId="415">
    <w:name w:val="heading 6_file_571"/>
    <w:basedOn w:val="409"/>
    <w:qFormat/>
    <w:uiPriority w:val="9"/>
    <w:pPr>
      <w:outlineLvl w:val="5"/>
    </w:pPr>
    <w:rPr>
      <w:sz w:val="15"/>
      <w:szCs w:val="15"/>
    </w:rPr>
  </w:style>
  <w:style w:type="character" w:customStyle="1" w:styleId="416">
    <w:name w:val="Default Paragraph Font_file_571"/>
    <w:semiHidden/>
    <w:unhideWhenUsed/>
    <w:qFormat/>
    <w:uiPriority w:val="1"/>
  </w:style>
  <w:style w:type="table" w:customStyle="1" w:styleId="417">
    <w:name w:val="Normal Table_file_571"/>
    <w:semiHidden/>
    <w:unhideWhenUsed/>
    <w:qFormat/>
    <w:uiPriority w:val="99"/>
    <w:tblPr>
      <w:tblLayout w:type="fixed"/>
      <w:tblCellMar>
        <w:top w:w="0" w:type="dxa"/>
        <w:left w:w="108" w:type="dxa"/>
        <w:bottom w:w="0" w:type="dxa"/>
        <w:right w:w="108" w:type="dxa"/>
      </w:tblCellMar>
    </w:tblPr>
  </w:style>
  <w:style w:type="character" w:customStyle="1" w:styleId="418">
    <w:name w:val="Hyperlink_file_571"/>
    <w:basedOn w:val="416"/>
    <w:semiHidden/>
    <w:unhideWhenUsed/>
    <w:qFormat/>
    <w:uiPriority w:val="99"/>
    <w:rPr>
      <w:color w:val="0782C1"/>
      <w:u w:val="single"/>
    </w:rPr>
  </w:style>
  <w:style w:type="character" w:customStyle="1" w:styleId="419">
    <w:name w:val="FollowedHyperlink_file_571"/>
    <w:basedOn w:val="416"/>
    <w:semiHidden/>
    <w:unhideWhenUsed/>
    <w:qFormat/>
    <w:uiPriority w:val="99"/>
    <w:rPr>
      <w:color w:val="0782C1"/>
      <w:u w:val="single"/>
    </w:rPr>
  </w:style>
  <w:style w:type="character" w:customStyle="1" w:styleId="420">
    <w:name w:val="标题 1 Char_file_571"/>
    <w:basedOn w:val="416"/>
    <w:link w:val="3"/>
    <w:qFormat/>
    <w:uiPriority w:val="9"/>
    <w:rPr>
      <w:rFonts w:ascii="宋体" w:hAnsi="宋体" w:eastAsia="宋体" w:cs="宋体"/>
      <w:b/>
      <w:bCs/>
      <w:kern w:val="44"/>
      <w:sz w:val="44"/>
      <w:szCs w:val="44"/>
    </w:rPr>
  </w:style>
  <w:style w:type="character" w:customStyle="1" w:styleId="421">
    <w:name w:val="标题 2 Char_file_571"/>
    <w:basedOn w:val="416"/>
    <w:link w:val="4"/>
    <w:semiHidden/>
    <w:qFormat/>
    <w:uiPriority w:val="9"/>
    <w:rPr>
      <w:rFonts w:asciiTheme="majorHAnsi" w:hAnsiTheme="majorHAnsi" w:eastAsiaTheme="majorEastAsia" w:cstheme="majorBidi"/>
      <w:b/>
      <w:bCs/>
      <w:sz w:val="32"/>
      <w:szCs w:val="32"/>
    </w:rPr>
  </w:style>
  <w:style w:type="character" w:customStyle="1" w:styleId="422">
    <w:name w:val="标题 3 Char_file_571"/>
    <w:basedOn w:val="416"/>
    <w:link w:val="5"/>
    <w:semiHidden/>
    <w:qFormat/>
    <w:uiPriority w:val="9"/>
    <w:rPr>
      <w:rFonts w:ascii="宋体" w:hAnsi="宋体" w:eastAsia="宋体" w:cs="宋体"/>
      <w:b/>
      <w:bCs/>
      <w:sz w:val="32"/>
      <w:szCs w:val="32"/>
    </w:rPr>
  </w:style>
  <w:style w:type="character" w:customStyle="1" w:styleId="423">
    <w:name w:val="标题 4 Char_file_571"/>
    <w:basedOn w:val="416"/>
    <w:link w:val="6"/>
    <w:semiHidden/>
    <w:qFormat/>
    <w:uiPriority w:val="9"/>
    <w:rPr>
      <w:rFonts w:asciiTheme="majorHAnsi" w:hAnsiTheme="majorHAnsi" w:eastAsiaTheme="majorEastAsia" w:cstheme="majorBidi"/>
      <w:b/>
      <w:bCs/>
      <w:sz w:val="28"/>
      <w:szCs w:val="28"/>
    </w:rPr>
  </w:style>
  <w:style w:type="character" w:customStyle="1" w:styleId="424">
    <w:name w:val="标题 5 Char_file_571"/>
    <w:basedOn w:val="416"/>
    <w:link w:val="7"/>
    <w:semiHidden/>
    <w:qFormat/>
    <w:uiPriority w:val="9"/>
    <w:rPr>
      <w:rFonts w:ascii="宋体" w:hAnsi="宋体" w:eastAsia="宋体" w:cs="宋体"/>
      <w:b/>
      <w:bCs/>
      <w:sz w:val="28"/>
      <w:szCs w:val="28"/>
    </w:rPr>
  </w:style>
  <w:style w:type="character" w:customStyle="1" w:styleId="425">
    <w:name w:val="标题 6 Char_file_571"/>
    <w:basedOn w:val="416"/>
    <w:link w:val="8"/>
    <w:semiHidden/>
    <w:qFormat/>
    <w:uiPriority w:val="9"/>
    <w:rPr>
      <w:rFonts w:asciiTheme="majorHAnsi" w:hAnsiTheme="majorHAnsi" w:eastAsiaTheme="majorEastAsia" w:cstheme="majorBidi"/>
      <w:b/>
      <w:bCs/>
      <w:sz w:val="24"/>
      <w:szCs w:val="24"/>
    </w:rPr>
  </w:style>
  <w:style w:type="paragraph" w:customStyle="1" w:styleId="426">
    <w:name w:val="cke_editable_file_571"/>
    <w:basedOn w:val="409"/>
    <w:qFormat/>
    <w:uiPriority w:val="0"/>
    <w:rPr>
      <w:rFonts w:ascii="仿宋_GB2312" w:eastAsia="仿宋_GB2312"/>
    </w:rPr>
  </w:style>
  <w:style w:type="paragraph" w:customStyle="1" w:styleId="427">
    <w:name w:val="marker_file_571"/>
    <w:basedOn w:val="409"/>
    <w:qFormat/>
    <w:uiPriority w:val="0"/>
    <w:pPr>
      <w:shd w:val="clear" w:color="auto" w:fill="FFFF00"/>
    </w:pPr>
  </w:style>
  <w:style w:type="paragraph" w:customStyle="1" w:styleId="428">
    <w:name w:val="Normal (Web)_file_571"/>
    <w:basedOn w:val="409"/>
    <w:semiHidden/>
    <w:unhideWhenUsed/>
    <w:qFormat/>
    <w:uiPriority w:val="99"/>
  </w:style>
  <w:style w:type="paragraph" w:customStyle="1" w:styleId="429">
    <w:name w:val="Normal_file_572"/>
    <w:qFormat/>
    <w:uiPriority w:val="0"/>
    <w:pPr>
      <w:widowControl w:val="0"/>
      <w:jc w:val="both"/>
    </w:pPr>
    <w:rPr>
      <w:rFonts w:ascii="Times New Roman" w:hAnsi="Times New Roman" w:eastAsia="宋体" w:cs="Times New Roman"/>
      <w:szCs w:val="24"/>
      <w:lang w:val="en-US" w:eastAsia="zh-CN" w:bidi="ar-SA"/>
    </w:rPr>
  </w:style>
  <w:style w:type="character" w:customStyle="1" w:styleId="430">
    <w:name w:val="Default Paragraph Font_file_572"/>
    <w:semiHidden/>
    <w:unhideWhenUsed/>
    <w:qFormat/>
    <w:uiPriority w:val="1"/>
  </w:style>
  <w:style w:type="table" w:customStyle="1" w:styleId="431">
    <w:name w:val="Normal Table_file_572"/>
    <w:semiHidden/>
    <w:unhideWhenUsed/>
    <w:qFormat/>
    <w:uiPriority w:val="99"/>
    <w:tblPr>
      <w:tblLayout w:type="fixed"/>
      <w:tblCellMar>
        <w:top w:w="0" w:type="dxa"/>
        <w:left w:w="108" w:type="dxa"/>
        <w:bottom w:w="0" w:type="dxa"/>
        <w:right w:w="108" w:type="dxa"/>
      </w:tblCellMar>
    </w:tblPr>
  </w:style>
  <w:style w:type="paragraph" w:customStyle="1" w:styleId="432">
    <w:name w:val="Normal_file_563_file_5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3">
    <w:name w:val="heading 1_file_563_file_572"/>
    <w:basedOn w:val="432"/>
    <w:link w:val="141"/>
    <w:qFormat/>
    <w:uiPriority w:val="9"/>
    <w:pPr>
      <w:outlineLvl w:val="0"/>
    </w:pPr>
    <w:rPr>
      <w:kern w:val="36"/>
      <w:sz w:val="48"/>
      <w:szCs w:val="48"/>
    </w:rPr>
  </w:style>
  <w:style w:type="paragraph" w:customStyle="1" w:styleId="434">
    <w:name w:val="heading 2_file_563_file_572"/>
    <w:basedOn w:val="432"/>
    <w:qFormat/>
    <w:uiPriority w:val="9"/>
    <w:pPr>
      <w:outlineLvl w:val="1"/>
    </w:pPr>
    <w:rPr>
      <w:sz w:val="36"/>
      <w:szCs w:val="36"/>
    </w:rPr>
  </w:style>
  <w:style w:type="paragraph" w:customStyle="1" w:styleId="435">
    <w:name w:val="heading 3_file_563_file_572"/>
    <w:basedOn w:val="432"/>
    <w:qFormat/>
    <w:uiPriority w:val="9"/>
    <w:pPr>
      <w:outlineLvl w:val="2"/>
    </w:pPr>
    <w:rPr>
      <w:sz w:val="27"/>
      <w:szCs w:val="27"/>
    </w:rPr>
  </w:style>
  <w:style w:type="paragraph" w:customStyle="1" w:styleId="436">
    <w:name w:val="heading 4_file_563_file_572"/>
    <w:basedOn w:val="432"/>
    <w:qFormat/>
    <w:uiPriority w:val="9"/>
    <w:pPr>
      <w:outlineLvl w:val="3"/>
    </w:pPr>
  </w:style>
  <w:style w:type="paragraph" w:customStyle="1" w:styleId="437">
    <w:name w:val="heading 5_file_563_file_572"/>
    <w:basedOn w:val="432"/>
    <w:qFormat/>
    <w:uiPriority w:val="9"/>
    <w:pPr>
      <w:outlineLvl w:val="4"/>
    </w:pPr>
    <w:rPr>
      <w:sz w:val="20"/>
      <w:szCs w:val="20"/>
    </w:rPr>
  </w:style>
  <w:style w:type="paragraph" w:customStyle="1" w:styleId="438">
    <w:name w:val="heading 6_file_563_file_572"/>
    <w:basedOn w:val="432"/>
    <w:qFormat/>
    <w:uiPriority w:val="9"/>
    <w:pPr>
      <w:outlineLvl w:val="5"/>
    </w:pPr>
    <w:rPr>
      <w:sz w:val="15"/>
      <w:szCs w:val="15"/>
    </w:rPr>
  </w:style>
  <w:style w:type="character" w:customStyle="1" w:styleId="439">
    <w:name w:val="Default Paragraph Font_file_563_file_572"/>
    <w:semiHidden/>
    <w:unhideWhenUsed/>
    <w:qFormat/>
    <w:uiPriority w:val="1"/>
  </w:style>
  <w:style w:type="table" w:customStyle="1" w:styleId="440">
    <w:name w:val="Normal Table_file_563_file_572"/>
    <w:semiHidden/>
    <w:unhideWhenUsed/>
    <w:qFormat/>
    <w:uiPriority w:val="99"/>
    <w:tblPr>
      <w:tblLayout w:type="fixed"/>
      <w:tblCellMar>
        <w:top w:w="0" w:type="dxa"/>
        <w:left w:w="108" w:type="dxa"/>
        <w:bottom w:w="0" w:type="dxa"/>
        <w:right w:w="108" w:type="dxa"/>
      </w:tblCellMar>
    </w:tblPr>
  </w:style>
  <w:style w:type="character" w:customStyle="1" w:styleId="441">
    <w:name w:val="Hyperlink_file_563_file_572"/>
    <w:basedOn w:val="439"/>
    <w:semiHidden/>
    <w:unhideWhenUsed/>
    <w:qFormat/>
    <w:uiPriority w:val="99"/>
    <w:rPr>
      <w:color w:val="0782C1"/>
      <w:u w:val="single"/>
    </w:rPr>
  </w:style>
  <w:style w:type="character" w:customStyle="1" w:styleId="442">
    <w:name w:val="FollowedHyperlink_file_563_file_572"/>
    <w:basedOn w:val="439"/>
    <w:semiHidden/>
    <w:unhideWhenUsed/>
    <w:qFormat/>
    <w:uiPriority w:val="99"/>
    <w:rPr>
      <w:color w:val="0782C1"/>
      <w:u w:val="single"/>
    </w:rPr>
  </w:style>
  <w:style w:type="character" w:customStyle="1" w:styleId="443">
    <w:name w:val="标题 1 Char_file_563_file_572"/>
    <w:basedOn w:val="439"/>
    <w:link w:val="3"/>
    <w:qFormat/>
    <w:uiPriority w:val="9"/>
    <w:rPr>
      <w:rFonts w:ascii="宋体" w:hAnsi="宋体" w:eastAsia="宋体" w:cs="宋体"/>
      <w:b/>
      <w:bCs/>
      <w:kern w:val="44"/>
      <w:sz w:val="44"/>
      <w:szCs w:val="44"/>
    </w:rPr>
  </w:style>
  <w:style w:type="character" w:customStyle="1" w:styleId="444">
    <w:name w:val="标题 2 Char_file_563_file_572"/>
    <w:basedOn w:val="439"/>
    <w:link w:val="4"/>
    <w:semiHidden/>
    <w:qFormat/>
    <w:uiPriority w:val="9"/>
    <w:rPr>
      <w:rFonts w:asciiTheme="majorHAnsi" w:hAnsiTheme="majorHAnsi" w:eastAsiaTheme="majorEastAsia" w:cstheme="majorBidi"/>
      <w:b/>
      <w:bCs/>
      <w:sz w:val="32"/>
      <w:szCs w:val="32"/>
    </w:rPr>
  </w:style>
  <w:style w:type="character" w:customStyle="1" w:styleId="445">
    <w:name w:val="标题 3 Char_file_563_file_572"/>
    <w:basedOn w:val="439"/>
    <w:link w:val="5"/>
    <w:semiHidden/>
    <w:qFormat/>
    <w:uiPriority w:val="9"/>
    <w:rPr>
      <w:rFonts w:ascii="宋体" w:hAnsi="宋体" w:eastAsia="宋体" w:cs="宋体"/>
      <w:b/>
      <w:bCs/>
      <w:sz w:val="32"/>
      <w:szCs w:val="32"/>
    </w:rPr>
  </w:style>
  <w:style w:type="character" w:customStyle="1" w:styleId="446">
    <w:name w:val="标题 4 Char_file_563_file_572"/>
    <w:basedOn w:val="439"/>
    <w:link w:val="6"/>
    <w:semiHidden/>
    <w:qFormat/>
    <w:uiPriority w:val="9"/>
    <w:rPr>
      <w:rFonts w:asciiTheme="majorHAnsi" w:hAnsiTheme="majorHAnsi" w:eastAsiaTheme="majorEastAsia" w:cstheme="majorBidi"/>
      <w:b/>
      <w:bCs/>
      <w:sz w:val="28"/>
      <w:szCs w:val="28"/>
    </w:rPr>
  </w:style>
  <w:style w:type="character" w:customStyle="1" w:styleId="447">
    <w:name w:val="标题 5 Char_file_563_file_572"/>
    <w:basedOn w:val="439"/>
    <w:link w:val="7"/>
    <w:semiHidden/>
    <w:qFormat/>
    <w:uiPriority w:val="9"/>
    <w:rPr>
      <w:rFonts w:ascii="宋体" w:hAnsi="宋体" w:eastAsia="宋体" w:cs="宋体"/>
      <w:b/>
      <w:bCs/>
      <w:sz w:val="28"/>
      <w:szCs w:val="28"/>
    </w:rPr>
  </w:style>
  <w:style w:type="character" w:customStyle="1" w:styleId="448">
    <w:name w:val="标题 6 Char_file_563_file_572"/>
    <w:basedOn w:val="439"/>
    <w:link w:val="8"/>
    <w:semiHidden/>
    <w:qFormat/>
    <w:uiPriority w:val="9"/>
    <w:rPr>
      <w:rFonts w:asciiTheme="majorHAnsi" w:hAnsiTheme="majorHAnsi" w:eastAsiaTheme="majorEastAsia" w:cstheme="majorBidi"/>
      <w:b/>
      <w:bCs/>
      <w:sz w:val="24"/>
      <w:szCs w:val="24"/>
    </w:rPr>
  </w:style>
  <w:style w:type="paragraph" w:customStyle="1" w:styleId="449">
    <w:name w:val="cke_editable_file_563_file_572"/>
    <w:basedOn w:val="432"/>
    <w:qFormat/>
    <w:uiPriority w:val="0"/>
    <w:rPr>
      <w:rFonts w:ascii="仿宋_GB2312" w:eastAsia="仿宋_GB2312"/>
    </w:rPr>
  </w:style>
  <w:style w:type="paragraph" w:customStyle="1" w:styleId="450">
    <w:name w:val="marker_file_563_file_572"/>
    <w:basedOn w:val="432"/>
    <w:qFormat/>
    <w:uiPriority w:val="0"/>
    <w:pPr>
      <w:shd w:val="clear" w:color="auto" w:fill="FFFF00"/>
    </w:pPr>
  </w:style>
  <w:style w:type="paragraph" w:customStyle="1" w:styleId="451">
    <w:name w:val="Normal (Web)_file_563_file_572"/>
    <w:basedOn w:val="432"/>
    <w:semiHidden/>
    <w:unhideWhenUsed/>
    <w:qFormat/>
    <w:uiPriority w:val="99"/>
  </w:style>
  <w:style w:type="paragraph" w:customStyle="1" w:styleId="452">
    <w:name w:val="Normal_file_5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3">
    <w:name w:val="heading 1_file_573"/>
    <w:basedOn w:val="452"/>
    <w:link w:val="141"/>
    <w:qFormat/>
    <w:uiPriority w:val="9"/>
    <w:pPr>
      <w:outlineLvl w:val="0"/>
    </w:pPr>
    <w:rPr>
      <w:kern w:val="36"/>
      <w:sz w:val="48"/>
      <w:szCs w:val="48"/>
    </w:rPr>
  </w:style>
  <w:style w:type="paragraph" w:customStyle="1" w:styleId="454">
    <w:name w:val="heading 2_file_573"/>
    <w:basedOn w:val="452"/>
    <w:qFormat/>
    <w:uiPriority w:val="9"/>
    <w:pPr>
      <w:outlineLvl w:val="1"/>
    </w:pPr>
    <w:rPr>
      <w:sz w:val="36"/>
      <w:szCs w:val="36"/>
    </w:rPr>
  </w:style>
  <w:style w:type="paragraph" w:customStyle="1" w:styleId="455">
    <w:name w:val="heading 3_file_573"/>
    <w:basedOn w:val="452"/>
    <w:qFormat/>
    <w:uiPriority w:val="9"/>
    <w:pPr>
      <w:outlineLvl w:val="2"/>
    </w:pPr>
    <w:rPr>
      <w:sz w:val="27"/>
      <w:szCs w:val="27"/>
    </w:rPr>
  </w:style>
  <w:style w:type="paragraph" w:customStyle="1" w:styleId="456">
    <w:name w:val="heading 4_file_573"/>
    <w:basedOn w:val="452"/>
    <w:qFormat/>
    <w:uiPriority w:val="9"/>
    <w:pPr>
      <w:outlineLvl w:val="3"/>
    </w:pPr>
  </w:style>
  <w:style w:type="paragraph" w:customStyle="1" w:styleId="457">
    <w:name w:val="heading 5_file_573"/>
    <w:basedOn w:val="452"/>
    <w:qFormat/>
    <w:uiPriority w:val="9"/>
    <w:pPr>
      <w:outlineLvl w:val="4"/>
    </w:pPr>
    <w:rPr>
      <w:sz w:val="20"/>
      <w:szCs w:val="20"/>
    </w:rPr>
  </w:style>
  <w:style w:type="paragraph" w:customStyle="1" w:styleId="458">
    <w:name w:val="heading 6_file_573"/>
    <w:basedOn w:val="452"/>
    <w:qFormat/>
    <w:uiPriority w:val="9"/>
    <w:pPr>
      <w:outlineLvl w:val="5"/>
    </w:pPr>
    <w:rPr>
      <w:sz w:val="15"/>
      <w:szCs w:val="15"/>
    </w:rPr>
  </w:style>
  <w:style w:type="character" w:customStyle="1" w:styleId="459">
    <w:name w:val="Default Paragraph Font_file_573"/>
    <w:semiHidden/>
    <w:unhideWhenUsed/>
    <w:qFormat/>
    <w:uiPriority w:val="1"/>
  </w:style>
  <w:style w:type="table" w:customStyle="1" w:styleId="460">
    <w:name w:val="Normal Table_file_573"/>
    <w:semiHidden/>
    <w:unhideWhenUsed/>
    <w:qFormat/>
    <w:uiPriority w:val="99"/>
    <w:tblPr>
      <w:tblLayout w:type="fixed"/>
      <w:tblCellMar>
        <w:top w:w="0" w:type="dxa"/>
        <w:left w:w="108" w:type="dxa"/>
        <w:bottom w:w="0" w:type="dxa"/>
        <w:right w:w="108" w:type="dxa"/>
      </w:tblCellMar>
    </w:tblPr>
  </w:style>
  <w:style w:type="character" w:customStyle="1" w:styleId="461">
    <w:name w:val="Hyperlink_file_573"/>
    <w:basedOn w:val="459"/>
    <w:semiHidden/>
    <w:unhideWhenUsed/>
    <w:qFormat/>
    <w:uiPriority w:val="99"/>
    <w:rPr>
      <w:color w:val="0782C1"/>
      <w:u w:val="single"/>
    </w:rPr>
  </w:style>
  <w:style w:type="character" w:customStyle="1" w:styleId="462">
    <w:name w:val="FollowedHyperlink_file_573"/>
    <w:basedOn w:val="459"/>
    <w:semiHidden/>
    <w:unhideWhenUsed/>
    <w:qFormat/>
    <w:uiPriority w:val="99"/>
    <w:rPr>
      <w:color w:val="0782C1"/>
      <w:u w:val="single"/>
    </w:rPr>
  </w:style>
  <w:style w:type="character" w:customStyle="1" w:styleId="463">
    <w:name w:val="标题 1 Char_file_573"/>
    <w:basedOn w:val="459"/>
    <w:link w:val="3"/>
    <w:qFormat/>
    <w:uiPriority w:val="9"/>
    <w:rPr>
      <w:rFonts w:ascii="宋体" w:hAnsi="宋体" w:eastAsia="宋体" w:cs="宋体"/>
      <w:b/>
      <w:bCs/>
      <w:kern w:val="44"/>
      <w:sz w:val="44"/>
      <w:szCs w:val="44"/>
    </w:rPr>
  </w:style>
  <w:style w:type="character" w:customStyle="1" w:styleId="464">
    <w:name w:val="标题 2 Char_file_573"/>
    <w:basedOn w:val="459"/>
    <w:link w:val="4"/>
    <w:semiHidden/>
    <w:qFormat/>
    <w:uiPriority w:val="9"/>
    <w:rPr>
      <w:rFonts w:asciiTheme="majorHAnsi" w:hAnsiTheme="majorHAnsi" w:eastAsiaTheme="majorEastAsia" w:cstheme="majorBidi"/>
      <w:b/>
      <w:bCs/>
      <w:sz w:val="32"/>
      <w:szCs w:val="32"/>
    </w:rPr>
  </w:style>
  <w:style w:type="character" w:customStyle="1" w:styleId="465">
    <w:name w:val="标题 3 Char_file_573"/>
    <w:basedOn w:val="459"/>
    <w:link w:val="5"/>
    <w:semiHidden/>
    <w:qFormat/>
    <w:uiPriority w:val="9"/>
    <w:rPr>
      <w:rFonts w:ascii="宋体" w:hAnsi="宋体" w:eastAsia="宋体" w:cs="宋体"/>
      <w:b/>
      <w:bCs/>
      <w:sz w:val="32"/>
      <w:szCs w:val="32"/>
    </w:rPr>
  </w:style>
  <w:style w:type="character" w:customStyle="1" w:styleId="466">
    <w:name w:val="标题 4 Char_file_573"/>
    <w:basedOn w:val="459"/>
    <w:link w:val="6"/>
    <w:semiHidden/>
    <w:qFormat/>
    <w:uiPriority w:val="9"/>
    <w:rPr>
      <w:rFonts w:asciiTheme="majorHAnsi" w:hAnsiTheme="majorHAnsi" w:eastAsiaTheme="majorEastAsia" w:cstheme="majorBidi"/>
      <w:b/>
      <w:bCs/>
      <w:sz w:val="28"/>
      <w:szCs w:val="28"/>
    </w:rPr>
  </w:style>
  <w:style w:type="character" w:customStyle="1" w:styleId="467">
    <w:name w:val="标题 5 Char_file_573"/>
    <w:basedOn w:val="459"/>
    <w:link w:val="7"/>
    <w:semiHidden/>
    <w:qFormat/>
    <w:uiPriority w:val="9"/>
    <w:rPr>
      <w:rFonts w:ascii="宋体" w:hAnsi="宋体" w:eastAsia="宋体" w:cs="宋体"/>
      <w:b/>
      <w:bCs/>
      <w:sz w:val="28"/>
      <w:szCs w:val="28"/>
    </w:rPr>
  </w:style>
  <w:style w:type="character" w:customStyle="1" w:styleId="468">
    <w:name w:val="标题 6 Char_file_573"/>
    <w:basedOn w:val="459"/>
    <w:link w:val="8"/>
    <w:semiHidden/>
    <w:qFormat/>
    <w:uiPriority w:val="9"/>
    <w:rPr>
      <w:rFonts w:asciiTheme="majorHAnsi" w:hAnsiTheme="majorHAnsi" w:eastAsiaTheme="majorEastAsia" w:cstheme="majorBidi"/>
      <w:b/>
      <w:bCs/>
      <w:sz w:val="24"/>
      <w:szCs w:val="24"/>
    </w:rPr>
  </w:style>
  <w:style w:type="paragraph" w:customStyle="1" w:styleId="469">
    <w:name w:val="cke_editable_file_573"/>
    <w:basedOn w:val="452"/>
    <w:qFormat/>
    <w:uiPriority w:val="0"/>
    <w:rPr>
      <w:rFonts w:ascii="仿宋_GB2312" w:eastAsia="仿宋_GB2312"/>
    </w:rPr>
  </w:style>
  <w:style w:type="paragraph" w:customStyle="1" w:styleId="470">
    <w:name w:val="marker_file_573"/>
    <w:basedOn w:val="452"/>
    <w:qFormat/>
    <w:uiPriority w:val="0"/>
    <w:pPr>
      <w:shd w:val="clear" w:color="auto" w:fill="FFFF00"/>
    </w:pPr>
  </w:style>
  <w:style w:type="paragraph" w:customStyle="1" w:styleId="471">
    <w:name w:val="Normal (Web)_file_573"/>
    <w:basedOn w:val="452"/>
    <w:semiHidden/>
    <w:unhideWhenUsed/>
    <w:qFormat/>
    <w:uiPriority w:val="99"/>
  </w:style>
  <w:style w:type="paragraph" w:customStyle="1" w:styleId="472">
    <w:name w:val="Normal_file_57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3">
    <w:name w:val="heading 2_file_574"/>
    <w:basedOn w:val="472"/>
    <w:next w:val="3"/>
    <w:qFormat/>
    <w:uiPriority w:val="0"/>
    <w:pPr>
      <w:keepNext/>
      <w:adjustRightInd w:val="0"/>
      <w:spacing w:before="120" w:line="360" w:lineRule="auto"/>
      <w:jc w:val="center"/>
      <w:outlineLvl w:val="1"/>
    </w:pPr>
    <w:rPr>
      <w:rFonts w:eastAsia="隶书"/>
      <w:b/>
      <w:kern w:val="0"/>
      <w:sz w:val="44"/>
      <w:szCs w:val="20"/>
    </w:rPr>
  </w:style>
  <w:style w:type="character" w:customStyle="1" w:styleId="474">
    <w:name w:val="Default Paragraph Font_file_574"/>
    <w:semiHidden/>
    <w:qFormat/>
    <w:uiPriority w:val="0"/>
  </w:style>
  <w:style w:type="table" w:customStyle="1" w:styleId="475">
    <w:name w:val="Normal Table_file_574"/>
    <w:semiHidden/>
    <w:qFormat/>
    <w:uiPriority w:val="0"/>
    <w:tblPr>
      <w:tblLayout w:type="fixed"/>
      <w:tblCellMar>
        <w:top w:w="0" w:type="dxa"/>
        <w:left w:w="108" w:type="dxa"/>
        <w:bottom w:w="0" w:type="dxa"/>
        <w:right w:w="108" w:type="dxa"/>
      </w:tblCellMar>
    </w:tblPr>
  </w:style>
  <w:style w:type="paragraph" w:customStyle="1" w:styleId="476">
    <w:name w:val="annotation text_file_574"/>
    <w:basedOn w:val="472"/>
    <w:unhideWhenUsed/>
    <w:qFormat/>
    <w:uiPriority w:val="99"/>
    <w:pPr>
      <w:jc w:val="left"/>
    </w:pPr>
  </w:style>
  <w:style w:type="table" w:customStyle="1" w:styleId="477">
    <w:name w:val="Normal Table_file_635_file_574"/>
    <w:semiHidden/>
    <w:qFormat/>
    <w:uiPriority w:val="0"/>
    <w:tblPr>
      <w:tblLayout w:type="fixed"/>
      <w:tblCellMar>
        <w:top w:w="0" w:type="dxa"/>
        <w:left w:w="108" w:type="dxa"/>
        <w:bottom w:w="0" w:type="dxa"/>
        <w:right w:w="108" w:type="dxa"/>
      </w:tblCellMar>
    </w:tblPr>
  </w:style>
  <w:style w:type="paragraph" w:customStyle="1" w:styleId="478">
    <w:name w:val="Plain Text_file_635_file_574"/>
    <w:basedOn w:val="479"/>
    <w:qFormat/>
    <w:uiPriority w:val="0"/>
    <w:rPr>
      <w:rFonts w:ascii="宋体" w:hAnsi="Courier New" w:cs="Courier New"/>
      <w:szCs w:val="21"/>
    </w:rPr>
  </w:style>
  <w:style w:type="paragraph" w:customStyle="1" w:styleId="479">
    <w:name w:val="Normal_file_635_file_574"/>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80">
    <w:name w:val="ca-41_file_574"/>
    <w:qFormat/>
    <w:uiPriority w:val="0"/>
    <w:rPr>
      <w:rFonts w:hint="eastAsia" w:ascii="宋体" w:hAnsi="宋体" w:eastAsia="宋体"/>
      <w:color w:val="FF0000"/>
      <w:sz w:val="21"/>
      <w:szCs w:val="21"/>
    </w:rPr>
  </w:style>
  <w:style w:type="paragraph" w:customStyle="1" w:styleId="481">
    <w:name w:val="Normal_file_5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2">
    <w:name w:val="heading 1_file_575"/>
    <w:basedOn w:val="481"/>
    <w:link w:val="141"/>
    <w:qFormat/>
    <w:uiPriority w:val="9"/>
    <w:pPr>
      <w:outlineLvl w:val="0"/>
    </w:pPr>
    <w:rPr>
      <w:kern w:val="36"/>
      <w:sz w:val="48"/>
      <w:szCs w:val="48"/>
    </w:rPr>
  </w:style>
  <w:style w:type="paragraph" w:customStyle="1" w:styleId="483">
    <w:name w:val="heading 2_file_575"/>
    <w:basedOn w:val="481"/>
    <w:qFormat/>
    <w:uiPriority w:val="9"/>
    <w:pPr>
      <w:outlineLvl w:val="1"/>
    </w:pPr>
    <w:rPr>
      <w:sz w:val="36"/>
      <w:szCs w:val="36"/>
    </w:rPr>
  </w:style>
  <w:style w:type="paragraph" w:customStyle="1" w:styleId="484">
    <w:name w:val="heading 3_file_575"/>
    <w:basedOn w:val="481"/>
    <w:qFormat/>
    <w:uiPriority w:val="9"/>
    <w:pPr>
      <w:outlineLvl w:val="2"/>
    </w:pPr>
    <w:rPr>
      <w:sz w:val="27"/>
      <w:szCs w:val="27"/>
    </w:rPr>
  </w:style>
  <w:style w:type="paragraph" w:customStyle="1" w:styleId="485">
    <w:name w:val="heading 4_file_575"/>
    <w:basedOn w:val="481"/>
    <w:qFormat/>
    <w:uiPriority w:val="9"/>
    <w:pPr>
      <w:outlineLvl w:val="3"/>
    </w:pPr>
  </w:style>
  <w:style w:type="paragraph" w:customStyle="1" w:styleId="486">
    <w:name w:val="heading 5_file_575"/>
    <w:basedOn w:val="481"/>
    <w:qFormat/>
    <w:uiPriority w:val="9"/>
    <w:pPr>
      <w:outlineLvl w:val="4"/>
    </w:pPr>
    <w:rPr>
      <w:sz w:val="20"/>
      <w:szCs w:val="20"/>
    </w:rPr>
  </w:style>
  <w:style w:type="paragraph" w:customStyle="1" w:styleId="487">
    <w:name w:val="heading 6_file_575"/>
    <w:basedOn w:val="481"/>
    <w:qFormat/>
    <w:uiPriority w:val="9"/>
    <w:pPr>
      <w:outlineLvl w:val="5"/>
    </w:pPr>
    <w:rPr>
      <w:sz w:val="15"/>
      <w:szCs w:val="15"/>
    </w:rPr>
  </w:style>
  <w:style w:type="character" w:customStyle="1" w:styleId="488">
    <w:name w:val="Default Paragraph Font_file_575"/>
    <w:semiHidden/>
    <w:unhideWhenUsed/>
    <w:qFormat/>
    <w:uiPriority w:val="1"/>
  </w:style>
  <w:style w:type="table" w:customStyle="1" w:styleId="489">
    <w:name w:val="Normal Table_file_575"/>
    <w:semiHidden/>
    <w:unhideWhenUsed/>
    <w:qFormat/>
    <w:uiPriority w:val="99"/>
    <w:tblPr>
      <w:tblLayout w:type="fixed"/>
      <w:tblCellMar>
        <w:top w:w="0" w:type="dxa"/>
        <w:left w:w="108" w:type="dxa"/>
        <w:bottom w:w="0" w:type="dxa"/>
        <w:right w:w="108" w:type="dxa"/>
      </w:tblCellMar>
    </w:tblPr>
  </w:style>
  <w:style w:type="character" w:customStyle="1" w:styleId="490">
    <w:name w:val="Hyperlink_file_575"/>
    <w:basedOn w:val="488"/>
    <w:semiHidden/>
    <w:unhideWhenUsed/>
    <w:qFormat/>
    <w:uiPriority w:val="99"/>
    <w:rPr>
      <w:color w:val="0782C1"/>
      <w:u w:val="single"/>
    </w:rPr>
  </w:style>
  <w:style w:type="character" w:customStyle="1" w:styleId="491">
    <w:name w:val="FollowedHyperlink_file_575"/>
    <w:basedOn w:val="488"/>
    <w:semiHidden/>
    <w:unhideWhenUsed/>
    <w:qFormat/>
    <w:uiPriority w:val="99"/>
    <w:rPr>
      <w:color w:val="0782C1"/>
      <w:u w:val="single"/>
    </w:rPr>
  </w:style>
  <w:style w:type="character" w:customStyle="1" w:styleId="492">
    <w:name w:val="标题 1 Char_file_575"/>
    <w:basedOn w:val="488"/>
    <w:link w:val="3"/>
    <w:qFormat/>
    <w:uiPriority w:val="9"/>
    <w:rPr>
      <w:rFonts w:ascii="宋体" w:hAnsi="宋体" w:eastAsia="宋体" w:cs="宋体"/>
      <w:b/>
      <w:bCs/>
      <w:kern w:val="44"/>
      <w:sz w:val="44"/>
      <w:szCs w:val="44"/>
    </w:rPr>
  </w:style>
  <w:style w:type="character" w:customStyle="1" w:styleId="493">
    <w:name w:val="标题 2 Char_file_575"/>
    <w:basedOn w:val="488"/>
    <w:link w:val="4"/>
    <w:semiHidden/>
    <w:qFormat/>
    <w:uiPriority w:val="9"/>
    <w:rPr>
      <w:rFonts w:asciiTheme="majorHAnsi" w:hAnsiTheme="majorHAnsi" w:eastAsiaTheme="majorEastAsia" w:cstheme="majorBidi"/>
      <w:b/>
      <w:bCs/>
      <w:sz w:val="32"/>
      <w:szCs w:val="32"/>
    </w:rPr>
  </w:style>
  <w:style w:type="character" w:customStyle="1" w:styleId="494">
    <w:name w:val="标题 3 Char_file_575"/>
    <w:basedOn w:val="488"/>
    <w:link w:val="5"/>
    <w:semiHidden/>
    <w:qFormat/>
    <w:uiPriority w:val="9"/>
    <w:rPr>
      <w:rFonts w:ascii="宋体" w:hAnsi="宋体" w:eastAsia="宋体" w:cs="宋体"/>
      <w:b/>
      <w:bCs/>
      <w:sz w:val="32"/>
      <w:szCs w:val="32"/>
    </w:rPr>
  </w:style>
  <w:style w:type="character" w:customStyle="1" w:styleId="495">
    <w:name w:val="标题 4 Char_file_575"/>
    <w:basedOn w:val="488"/>
    <w:link w:val="6"/>
    <w:semiHidden/>
    <w:qFormat/>
    <w:uiPriority w:val="9"/>
    <w:rPr>
      <w:rFonts w:asciiTheme="majorHAnsi" w:hAnsiTheme="majorHAnsi" w:eastAsiaTheme="majorEastAsia" w:cstheme="majorBidi"/>
      <w:b/>
      <w:bCs/>
      <w:sz w:val="28"/>
      <w:szCs w:val="28"/>
    </w:rPr>
  </w:style>
  <w:style w:type="character" w:customStyle="1" w:styleId="496">
    <w:name w:val="标题 5 Char_file_575"/>
    <w:basedOn w:val="488"/>
    <w:link w:val="7"/>
    <w:semiHidden/>
    <w:qFormat/>
    <w:uiPriority w:val="9"/>
    <w:rPr>
      <w:rFonts w:ascii="宋体" w:hAnsi="宋体" w:eastAsia="宋体" w:cs="宋体"/>
      <w:b/>
      <w:bCs/>
      <w:sz w:val="28"/>
      <w:szCs w:val="28"/>
    </w:rPr>
  </w:style>
  <w:style w:type="character" w:customStyle="1" w:styleId="497">
    <w:name w:val="标题 6 Char_file_575"/>
    <w:basedOn w:val="488"/>
    <w:link w:val="8"/>
    <w:semiHidden/>
    <w:qFormat/>
    <w:uiPriority w:val="9"/>
    <w:rPr>
      <w:rFonts w:asciiTheme="majorHAnsi" w:hAnsiTheme="majorHAnsi" w:eastAsiaTheme="majorEastAsia" w:cstheme="majorBidi"/>
      <w:b/>
      <w:bCs/>
      <w:sz w:val="24"/>
      <w:szCs w:val="24"/>
    </w:rPr>
  </w:style>
  <w:style w:type="paragraph" w:customStyle="1" w:styleId="498">
    <w:name w:val="cke_editable_file_575"/>
    <w:basedOn w:val="481"/>
    <w:qFormat/>
    <w:uiPriority w:val="0"/>
    <w:rPr>
      <w:rFonts w:ascii="仿宋_GB2312" w:eastAsia="仿宋_GB2312"/>
    </w:rPr>
  </w:style>
  <w:style w:type="paragraph" w:customStyle="1" w:styleId="499">
    <w:name w:val="marker_file_575"/>
    <w:basedOn w:val="481"/>
    <w:qFormat/>
    <w:uiPriority w:val="0"/>
    <w:pPr>
      <w:shd w:val="clear" w:color="auto" w:fill="FFFF00"/>
    </w:pPr>
  </w:style>
  <w:style w:type="paragraph" w:customStyle="1" w:styleId="500">
    <w:name w:val="Normal (Web)_file_575"/>
    <w:basedOn w:val="481"/>
    <w:semiHidden/>
    <w:unhideWhenUsed/>
    <w:qFormat/>
    <w:uiPriority w:val="99"/>
  </w:style>
  <w:style w:type="character" w:customStyle="1" w:styleId="501">
    <w:name w:val="Strong_file_575"/>
    <w:basedOn w:val="488"/>
    <w:qFormat/>
    <w:uiPriority w:val="22"/>
    <w:rPr>
      <w:b/>
      <w:bCs/>
    </w:rPr>
  </w:style>
  <w:style w:type="paragraph" w:customStyle="1" w:styleId="502">
    <w:name w:val="Normal_file_5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3">
    <w:name w:val="heading 1_file_576"/>
    <w:basedOn w:val="502"/>
    <w:link w:val="141"/>
    <w:qFormat/>
    <w:uiPriority w:val="9"/>
    <w:pPr>
      <w:outlineLvl w:val="0"/>
    </w:pPr>
    <w:rPr>
      <w:kern w:val="36"/>
      <w:sz w:val="48"/>
      <w:szCs w:val="48"/>
    </w:rPr>
  </w:style>
  <w:style w:type="paragraph" w:customStyle="1" w:styleId="504">
    <w:name w:val="heading 2_file_576"/>
    <w:basedOn w:val="502"/>
    <w:qFormat/>
    <w:uiPriority w:val="9"/>
    <w:pPr>
      <w:outlineLvl w:val="1"/>
    </w:pPr>
    <w:rPr>
      <w:sz w:val="36"/>
      <w:szCs w:val="36"/>
    </w:rPr>
  </w:style>
  <w:style w:type="paragraph" w:customStyle="1" w:styleId="505">
    <w:name w:val="heading 3_file_576"/>
    <w:basedOn w:val="502"/>
    <w:qFormat/>
    <w:uiPriority w:val="9"/>
    <w:pPr>
      <w:outlineLvl w:val="2"/>
    </w:pPr>
    <w:rPr>
      <w:sz w:val="27"/>
      <w:szCs w:val="27"/>
    </w:rPr>
  </w:style>
  <w:style w:type="paragraph" w:customStyle="1" w:styleId="506">
    <w:name w:val="heading 4_file_576"/>
    <w:basedOn w:val="502"/>
    <w:qFormat/>
    <w:uiPriority w:val="9"/>
    <w:pPr>
      <w:outlineLvl w:val="3"/>
    </w:pPr>
  </w:style>
  <w:style w:type="paragraph" w:customStyle="1" w:styleId="507">
    <w:name w:val="heading 5_file_576"/>
    <w:basedOn w:val="502"/>
    <w:qFormat/>
    <w:uiPriority w:val="9"/>
    <w:pPr>
      <w:outlineLvl w:val="4"/>
    </w:pPr>
    <w:rPr>
      <w:sz w:val="20"/>
      <w:szCs w:val="20"/>
    </w:rPr>
  </w:style>
  <w:style w:type="paragraph" w:customStyle="1" w:styleId="508">
    <w:name w:val="heading 6_file_576"/>
    <w:basedOn w:val="502"/>
    <w:qFormat/>
    <w:uiPriority w:val="9"/>
    <w:pPr>
      <w:outlineLvl w:val="5"/>
    </w:pPr>
    <w:rPr>
      <w:sz w:val="15"/>
      <w:szCs w:val="15"/>
    </w:rPr>
  </w:style>
  <w:style w:type="character" w:customStyle="1" w:styleId="509">
    <w:name w:val="Default Paragraph Font_file_576"/>
    <w:semiHidden/>
    <w:unhideWhenUsed/>
    <w:qFormat/>
    <w:uiPriority w:val="1"/>
  </w:style>
  <w:style w:type="table" w:customStyle="1" w:styleId="510">
    <w:name w:val="Normal Table_file_576"/>
    <w:semiHidden/>
    <w:unhideWhenUsed/>
    <w:qFormat/>
    <w:uiPriority w:val="99"/>
    <w:tblPr>
      <w:tblLayout w:type="fixed"/>
      <w:tblCellMar>
        <w:top w:w="0" w:type="dxa"/>
        <w:left w:w="108" w:type="dxa"/>
        <w:bottom w:w="0" w:type="dxa"/>
        <w:right w:w="108" w:type="dxa"/>
      </w:tblCellMar>
    </w:tblPr>
  </w:style>
  <w:style w:type="character" w:customStyle="1" w:styleId="511">
    <w:name w:val="Hyperlink_file_576"/>
    <w:basedOn w:val="509"/>
    <w:semiHidden/>
    <w:unhideWhenUsed/>
    <w:qFormat/>
    <w:uiPriority w:val="99"/>
    <w:rPr>
      <w:color w:val="0782C1"/>
      <w:u w:val="single"/>
    </w:rPr>
  </w:style>
  <w:style w:type="character" w:customStyle="1" w:styleId="512">
    <w:name w:val="FollowedHyperlink_file_576"/>
    <w:basedOn w:val="509"/>
    <w:semiHidden/>
    <w:unhideWhenUsed/>
    <w:qFormat/>
    <w:uiPriority w:val="99"/>
    <w:rPr>
      <w:color w:val="0782C1"/>
      <w:u w:val="single"/>
    </w:rPr>
  </w:style>
  <w:style w:type="character" w:customStyle="1" w:styleId="513">
    <w:name w:val="标题 1 Char_file_576"/>
    <w:basedOn w:val="509"/>
    <w:link w:val="3"/>
    <w:qFormat/>
    <w:uiPriority w:val="9"/>
    <w:rPr>
      <w:rFonts w:ascii="宋体" w:hAnsi="宋体" w:eastAsia="宋体" w:cs="宋体"/>
      <w:b/>
      <w:bCs/>
      <w:kern w:val="44"/>
      <w:sz w:val="44"/>
      <w:szCs w:val="44"/>
    </w:rPr>
  </w:style>
  <w:style w:type="character" w:customStyle="1" w:styleId="514">
    <w:name w:val="标题 2 Char_file_576"/>
    <w:basedOn w:val="509"/>
    <w:link w:val="4"/>
    <w:semiHidden/>
    <w:qFormat/>
    <w:uiPriority w:val="9"/>
    <w:rPr>
      <w:rFonts w:asciiTheme="majorHAnsi" w:hAnsiTheme="majorHAnsi" w:eastAsiaTheme="majorEastAsia" w:cstheme="majorBidi"/>
      <w:b/>
      <w:bCs/>
      <w:sz w:val="32"/>
      <w:szCs w:val="32"/>
    </w:rPr>
  </w:style>
  <w:style w:type="character" w:customStyle="1" w:styleId="515">
    <w:name w:val="标题 3 Char_file_576"/>
    <w:basedOn w:val="509"/>
    <w:link w:val="5"/>
    <w:semiHidden/>
    <w:qFormat/>
    <w:uiPriority w:val="9"/>
    <w:rPr>
      <w:rFonts w:ascii="宋体" w:hAnsi="宋体" w:eastAsia="宋体" w:cs="宋体"/>
      <w:b/>
      <w:bCs/>
      <w:sz w:val="32"/>
      <w:szCs w:val="32"/>
    </w:rPr>
  </w:style>
  <w:style w:type="character" w:customStyle="1" w:styleId="516">
    <w:name w:val="标题 4 Char_file_576"/>
    <w:basedOn w:val="509"/>
    <w:link w:val="6"/>
    <w:semiHidden/>
    <w:qFormat/>
    <w:uiPriority w:val="9"/>
    <w:rPr>
      <w:rFonts w:asciiTheme="majorHAnsi" w:hAnsiTheme="majorHAnsi" w:eastAsiaTheme="majorEastAsia" w:cstheme="majorBidi"/>
      <w:b/>
      <w:bCs/>
      <w:sz w:val="28"/>
      <w:szCs w:val="28"/>
    </w:rPr>
  </w:style>
  <w:style w:type="character" w:customStyle="1" w:styleId="517">
    <w:name w:val="标题 5 Char_file_576"/>
    <w:basedOn w:val="509"/>
    <w:link w:val="7"/>
    <w:semiHidden/>
    <w:qFormat/>
    <w:uiPriority w:val="9"/>
    <w:rPr>
      <w:rFonts w:ascii="宋体" w:hAnsi="宋体" w:eastAsia="宋体" w:cs="宋体"/>
      <w:b/>
      <w:bCs/>
      <w:sz w:val="28"/>
      <w:szCs w:val="28"/>
    </w:rPr>
  </w:style>
  <w:style w:type="character" w:customStyle="1" w:styleId="518">
    <w:name w:val="标题 6 Char_file_576"/>
    <w:basedOn w:val="509"/>
    <w:link w:val="8"/>
    <w:semiHidden/>
    <w:qFormat/>
    <w:uiPriority w:val="9"/>
    <w:rPr>
      <w:rFonts w:asciiTheme="majorHAnsi" w:hAnsiTheme="majorHAnsi" w:eastAsiaTheme="majorEastAsia" w:cstheme="majorBidi"/>
      <w:b/>
      <w:bCs/>
      <w:sz w:val="24"/>
      <w:szCs w:val="24"/>
    </w:rPr>
  </w:style>
  <w:style w:type="paragraph" w:customStyle="1" w:styleId="519">
    <w:name w:val="cke_editable_file_576"/>
    <w:basedOn w:val="502"/>
    <w:qFormat/>
    <w:uiPriority w:val="0"/>
    <w:rPr>
      <w:rFonts w:ascii="仿宋_GB2312" w:eastAsia="仿宋_GB2312"/>
    </w:rPr>
  </w:style>
  <w:style w:type="paragraph" w:customStyle="1" w:styleId="520">
    <w:name w:val="marker_file_576"/>
    <w:basedOn w:val="502"/>
    <w:qFormat/>
    <w:uiPriority w:val="0"/>
    <w:pPr>
      <w:shd w:val="clear" w:color="auto" w:fill="FFFF00"/>
    </w:pPr>
  </w:style>
  <w:style w:type="paragraph" w:customStyle="1" w:styleId="521">
    <w:name w:val="Normal (Web)_file_576"/>
    <w:basedOn w:val="502"/>
    <w:semiHidden/>
    <w:unhideWhenUsed/>
    <w:qFormat/>
    <w:uiPriority w:val="99"/>
  </w:style>
  <w:style w:type="character" w:customStyle="1" w:styleId="522">
    <w:name w:val="Strong_file_576"/>
    <w:basedOn w:val="509"/>
    <w:qFormat/>
    <w:uiPriority w:val="22"/>
    <w:rPr>
      <w:b/>
      <w:bCs/>
    </w:rPr>
  </w:style>
  <w:style w:type="paragraph" w:customStyle="1" w:styleId="523">
    <w:name w:val="Normal_file_5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4">
    <w:name w:val="heading 1_file_577"/>
    <w:basedOn w:val="523"/>
    <w:link w:val="141"/>
    <w:qFormat/>
    <w:uiPriority w:val="9"/>
    <w:pPr>
      <w:outlineLvl w:val="0"/>
    </w:pPr>
    <w:rPr>
      <w:kern w:val="36"/>
      <w:sz w:val="48"/>
      <w:szCs w:val="48"/>
    </w:rPr>
  </w:style>
  <w:style w:type="paragraph" w:customStyle="1" w:styleId="525">
    <w:name w:val="heading 2_file_577"/>
    <w:basedOn w:val="523"/>
    <w:qFormat/>
    <w:uiPriority w:val="9"/>
    <w:pPr>
      <w:outlineLvl w:val="1"/>
    </w:pPr>
    <w:rPr>
      <w:sz w:val="36"/>
      <w:szCs w:val="36"/>
    </w:rPr>
  </w:style>
  <w:style w:type="paragraph" w:customStyle="1" w:styleId="526">
    <w:name w:val="heading 3_file_577"/>
    <w:basedOn w:val="523"/>
    <w:qFormat/>
    <w:uiPriority w:val="9"/>
    <w:pPr>
      <w:outlineLvl w:val="2"/>
    </w:pPr>
    <w:rPr>
      <w:sz w:val="27"/>
      <w:szCs w:val="27"/>
    </w:rPr>
  </w:style>
  <w:style w:type="paragraph" w:customStyle="1" w:styleId="527">
    <w:name w:val="heading 4_file_577"/>
    <w:basedOn w:val="523"/>
    <w:qFormat/>
    <w:uiPriority w:val="9"/>
    <w:pPr>
      <w:outlineLvl w:val="3"/>
    </w:pPr>
  </w:style>
  <w:style w:type="paragraph" w:customStyle="1" w:styleId="528">
    <w:name w:val="heading 5_file_577"/>
    <w:basedOn w:val="523"/>
    <w:qFormat/>
    <w:uiPriority w:val="9"/>
    <w:pPr>
      <w:outlineLvl w:val="4"/>
    </w:pPr>
    <w:rPr>
      <w:sz w:val="20"/>
      <w:szCs w:val="20"/>
    </w:rPr>
  </w:style>
  <w:style w:type="paragraph" w:customStyle="1" w:styleId="529">
    <w:name w:val="heading 6_file_577"/>
    <w:basedOn w:val="523"/>
    <w:qFormat/>
    <w:uiPriority w:val="9"/>
    <w:pPr>
      <w:outlineLvl w:val="5"/>
    </w:pPr>
    <w:rPr>
      <w:sz w:val="15"/>
      <w:szCs w:val="15"/>
    </w:rPr>
  </w:style>
  <w:style w:type="character" w:customStyle="1" w:styleId="530">
    <w:name w:val="Default Paragraph Font_file_577"/>
    <w:semiHidden/>
    <w:unhideWhenUsed/>
    <w:qFormat/>
    <w:uiPriority w:val="1"/>
  </w:style>
  <w:style w:type="table" w:customStyle="1" w:styleId="531">
    <w:name w:val="Normal Table_file_577"/>
    <w:semiHidden/>
    <w:unhideWhenUsed/>
    <w:qFormat/>
    <w:uiPriority w:val="99"/>
    <w:tblPr>
      <w:tblLayout w:type="fixed"/>
      <w:tblCellMar>
        <w:top w:w="0" w:type="dxa"/>
        <w:left w:w="108" w:type="dxa"/>
        <w:bottom w:w="0" w:type="dxa"/>
        <w:right w:w="108" w:type="dxa"/>
      </w:tblCellMar>
    </w:tblPr>
  </w:style>
  <w:style w:type="character" w:customStyle="1" w:styleId="532">
    <w:name w:val="Hyperlink_file_577"/>
    <w:basedOn w:val="530"/>
    <w:semiHidden/>
    <w:unhideWhenUsed/>
    <w:qFormat/>
    <w:uiPriority w:val="99"/>
    <w:rPr>
      <w:color w:val="0782C1"/>
      <w:u w:val="single"/>
    </w:rPr>
  </w:style>
  <w:style w:type="character" w:customStyle="1" w:styleId="533">
    <w:name w:val="FollowedHyperlink_file_577"/>
    <w:basedOn w:val="530"/>
    <w:semiHidden/>
    <w:unhideWhenUsed/>
    <w:qFormat/>
    <w:uiPriority w:val="99"/>
    <w:rPr>
      <w:color w:val="0782C1"/>
      <w:u w:val="single"/>
    </w:rPr>
  </w:style>
  <w:style w:type="character" w:customStyle="1" w:styleId="534">
    <w:name w:val="标题 1 Char_file_577"/>
    <w:basedOn w:val="530"/>
    <w:link w:val="3"/>
    <w:qFormat/>
    <w:uiPriority w:val="9"/>
    <w:rPr>
      <w:rFonts w:ascii="宋体" w:hAnsi="宋体" w:eastAsia="宋体" w:cs="宋体"/>
      <w:b/>
      <w:bCs/>
      <w:kern w:val="44"/>
      <w:sz w:val="44"/>
      <w:szCs w:val="44"/>
    </w:rPr>
  </w:style>
  <w:style w:type="character" w:customStyle="1" w:styleId="535">
    <w:name w:val="标题 2 Char_file_577"/>
    <w:basedOn w:val="530"/>
    <w:link w:val="4"/>
    <w:semiHidden/>
    <w:qFormat/>
    <w:uiPriority w:val="9"/>
    <w:rPr>
      <w:rFonts w:asciiTheme="majorHAnsi" w:hAnsiTheme="majorHAnsi" w:eastAsiaTheme="majorEastAsia" w:cstheme="majorBidi"/>
      <w:b/>
      <w:bCs/>
      <w:sz w:val="32"/>
      <w:szCs w:val="32"/>
    </w:rPr>
  </w:style>
  <w:style w:type="character" w:customStyle="1" w:styleId="536">
    <w:name w:val="标题 3 Char_file_577"/>
    <w:basedOn w:val="530"/>
    <w:link w:val="5"/>
    <w:semiHidden/>
    <w:qFormat/>
    <w:uiPriority w:val="9"/>
    <w:rPr>
      <w:rFonts w:ascii="宋体" w:hAnsi="宋体" w:eastAsia="宋体" w:cs="宋体"/>
      <w:b/>
      <w:bCs/>
      <w:sz w:val="32"/>
      <w:szCs w:val="32"/>
    </w:rPr>
  </w:style>
  <w:style w:type="character" w:customStyle="1" w:styleId="537">
    <w:name w:val="标题 4 Char_file_577"/>
    <w:basedOn w:val="530"/>
    <w:link w:val="6"/>
    <w:semiHidden/>
    <w:qFormat/>
    <w:uiPriority w:val="9"/>
    <w:rPr>
      <w:rFonts w:asciiTheme="majorHAnsi" w:hAnsiTheme="majorHAnsi" w:eastAsiaTheme="majorEastAsia" w:cstheme="majorBidi"/>
      <w:b/>
      <w:bCs/>
      <w:sz w:val="28"/>
      <w:szCs w:val="28"/>
    </w:rPr>
  </w:style>
  <w:style w:type="character" w:customStyle="1" w:styleId="538">
    <w:name w:val="标题 5 Char_file_577"/>
    <w:basedOn w:val="530"/>
    <w:link w:val="7"/>
    <w:semiHidden/>
    <w:qFormat/>
    <w:uiPriority w:val="9"/>
    <w:rPr>
      <w:rFonts w:ascii="宋体" w:hAnsi="宋体" w:eastAsia="宋体" w:cs="宋体"/>
      <w:b/>
      <w:bCs/>
      <w:sz w:val="28"/>
      <w:szCs w:val="28"/>
    </w:rPr>
  </w:style>
  <w:style w:type="character" w:customStyle="1" w:styleId="539">
    <w:name w:val="标题 6 Char_file_577"/>
    <w:basedOn w:val="530"/>
    <w:link w:val="8"/>
    <w:semiHidden/>
    <w:qFormat/>
    <w:uiPriority w:val="9"/>
    <w:rPr>
      <w:rFonts w:asciiTheme="majorHAnsi" w:hAnsiTheme="majorHAnsi" w:eastAsiaTheme="majorEastAsia" w:cstheme="majorBidi"/>
      <w:b/>
      <w:bCs/>
      <w:sz w:val="24"/>
      <w:szCs w:val="24"/>
    </w:rPr>
  </w:style>
  <w:style w:type="paragraph" w:customStyle="1" w:styleId="540">
    <w:name w:val="cke_editable_file_577"/>
    <w:basedOn w:val="523"/>
    <w:qFormat/>
    <w:uiPriority w:val="0"/>
    <w:rPr>
      <w:rFonts w:ascii="仿宋_GB2312" w:eastAsia="仿宋_GB2312"/>
    </w:rPr>
  </w:style>
  <w:style w:type="paragraph" w:customStyle="1" w:styleId="541">
    <w:name w:val="marker_file_577"/>
    <w:basedOn w:val="523"/>
    <w:qFormat/>
    <w:uiPriority w:val="0"/>
    <w:pPr>
      <w:shd w:val="clear" w:color="auto" w:fill="FFFF00"/>
    </w:pPr>
  </w:style>
  <w:style w:type="paragraph" w:customStyle="1" w:styleId="542">
    <w:name w:val="Normal (Web)_file_577"/>
    <w:basedOn w:val="523"/>
    <w:semiHidden/>
    <w:unhideWhenUsed/>
    <w:qFormat/>
    <w:uiPriority w:val="99"/>
  </w:style>
  <w:style w:type="paragraph" w:customStyle="1" w:styleId="543">
    <w:name w:val="Normal_file_5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4">
    <w:name w:val="heading 1_file_578"/>
    <w:basedOn w:val="543"/>
    <w:link w:val="141"/>
    <w:qFormat/>
    <w:uiPriority w:val="9"/>
    <w:pPr>
      <w:outlineLvl w:val="0"/>
    </w:pPr>
    <w:rPr>
      <w:kern w:val="36"/>
      <w:sz w:val="48"/>
      <w:szCs w:val="48"/>
    </w:rPr>
  </w:style>
  <w:style w:type="paragraph" w:customStyle="1" w:styleId="545">
    <w:name w:val="heading 2_file_578"/>
    <w:basedOn w:val="543"/>
    <w:qFormat/>
    <w:uiPriority w:val="9"/>
    <w:pPr>
      <w:outlineLvl w:val="1"/>
    </w:pPr>
    <w:rPr>
      <w:sz w:val="36"/>
      <w:szCs w:val="36"/>
    </w:rPr>
  </w:style>
  <w:style w:type="paragraph" w:customStyle="1" w:styleId="546">
    <w:name w:val="heading 3_file_578"/>
    <w:basedOn w:val="543"/>
    <w:qFormat/>
    <w:uiPriority w:val="9"/>
    <w:pPr>
      <w:outlineLvl w:val="2"/>
    </w:pPr>
    <w:rPr>
      <w:sz w:val="27"/>
      <w:szCs w:val="27"/>
    </w:rPr>
  </w:style>
  <w:style w:type="paragraph" w:customStyle="1" w:styleId="547">
    <w:name w:val="heading 4_file_578"/>
    <w:basedOn w:val="543"/>
    <w:qFormat/>
    <w:uiPriority w:val="9"/>
    <w:pPr>
      <w:outlineLvl w:val="3"/>
    </w:pPr>
  </w:style>
  <w:style w:type="paragraph" w:customStyle="1" w:styleId="548">
    <w:name w:val="heading 5_file_578"/>
    <w:basedOn w:val="543"/>
    <w:qFormat/>
    <w:uiPriority w:val="9"/>
    <w:pPr>
      <w:outlineLvl w:val="4"/>
    </w:pPr>
    <w:rPr>
      <w:sz w:val="20"/>
      <w:szCs w:val="20"/>
    </w:rPr>
  </w:style>
  <w:style w:type="paragraph" w:customStyle="1" w:styleId="549">
    <w:name w:val="heading 6_file_578"/>
    <w:basedOn w:val="543"/>
    <w:qFormat/>
    <w:uiPriority w:val="9"/>
    <w:pPr>
      <w:outlineLvl w:val="5"/>
    </w:pPr>
    <w:rPr>
      <w:sz w:val="15"/>
      <w:szCs w:val="15"/>
    </w:rPr>
  </w:style>
  <w:style w:type="character" w:customStyle="1" w:styleId="550">
    <w:name w:val="Default Paragraph Font_file_578"/>
    <w:semiHidden/>
    <w:unhideWhenUsed/>
    <w:qFormat/>
    <w:uiPriority w:val="1"/>
  </w:style>
  <w:style w:type="table" w:customStyle="1" w:styleId="551">
    <w:name w:val="Normal Table_file_578"/>
    <w:semiHidden/>
    <w:unhideWhenUsed/>
    <w:qFormat/>
    <w:uiPriority w:val="99"/>
    <w:tblPr>
      <w:tblLayout w:type="fixed"/>
      <w:tblCellMar>
        <w:top w:w="0" w:type="dxa"/>
        <w:left w:w="108" w:type="dxa"/>
        <w:bottom w:w="0" w:type="dxa"/>
        <w:right w:w="108" w:type="dxa"/>
      </w:tblCellMar>
    </w:tblPr>
  </w:style>
  <w:style w:type="character" w:customStyle="1" w:styleId="552">
    <w:name w:val="Hyperlink_file_578"/>
    <w:basedOn w:val="550"/>
    <w:semiHidden/>
    <w:unhideWhenUsed/>
    <w:qFormat/>
    <w:uiPriority w:val="99"/>
    <w:rPr>
      <w:color w:val="0782C1"/>
      <w:u w:val="single"/>
    </w:rPr>
  </w:style>
  <w:style w:type="character" w:customStyle="1" w:styleId="553">
    <w:name w:val="FollowedHyperlink_file_578"/>
    <w:basedOn w:val="550"/>
    <w:semiHidden/>
    <w:unhideWhenUsed/>
    <w:qFormat/>
    <w:uiPriority w:val="99"/>
    <w:rPr>
      <w:color w:val="0782C1"/>
      <w:u w:val="single"/>
    </w:rPr>
  </w:style>
  <w:style w:type="character" w:customStyle="1" w:styleId="554">
    <w:name w:val="标题 1 Char_file_578"/>
    <w:basedOn w:val="550"/>
    <w:link w:val="3"/>
    <w:qFormat/>
    <w:uiPriority w:val="9"/>
    <w:rPr>
      <w:rFonts w:ascii="宋体" w:hAnsi="宋体" w:eastAsia="宋体" w:cs="宋体"/>
      <w:b/>
      <w:bCs/>
      <w:kern w:val="44"/>
      <w:sz w:val="44"/>
      <w:szCs w:val="44"/>
    </w:rPr>
  </w:style>
  <w:style w:type="character" w:customStyle="1" w:styleId="555">
    <w:name w:val="标题 2 Char_file_578"/>
    <w:basedOn w:val="550"/>
    <w:link w:val="4"/>
    <w:semiHidden/>
    <w:qFormat/>
    <w:uiPriority w:val="9"/>
    <w:rPr>
      <w:rFonts w:asciiTheme="majorHAnsi" w:hAnsiTheme="majorHAnsi" w:eastAsiaTheme="majorEastAsia" w:cstheme="majorBidi"/>
      <w:b/>
      <w:bCs/>
      <w:sz w:val="32"/>
      <w:szCs w:val="32"/>
    </w:rPr>
  </w:style>
  <w:style w:type="character" w:customStyle="1" w:styleId="556">
    <w:name w:val="标题 3 Char_file_578"/>
    <w:basedOn w:val="550"/>
    <w:link w:val="5"/>
    <w:semiHidden/>
    <w:qFormat/>
    <w:uiPriority w:val="9"/>
    <w:rPr>
      <w:rFonts w:ascii="宋体" w:hAnsi="宋体" w:eastAsia="宋体" w:cs="宋体"/>
      <w:b/>
      <w:bCs/>
      <w:sz w:val="32"/>
      <w:szCs w:val="32"/>
    </w:rPr>
  </w:style>
  <w:style w:type="character" w:customStyle="1" w:styleId="557">
    <w:name w:val="标题 4 Char_file_578"/>
    <w:basedOn w:val="550"/>
    <w:link w:val="6"/>
    <w:semiHidden/>
    <w:qFormat/>
    <w:uiPriority w:val="9"/>
    <w:rPr>
      <w:rFonts w:asciiTheme="majorHAnsi" w:hAnsiTheme="majorHAnsi" w:eastAsiaTheme="majorEastAsia" w:cstheme="majorBidi"/>
      <w:b/>
      <w:bCs/>
      <w:sz w:val="28"/>
      <w:szCs w:val="28"/>
    </w:rPr>
  </w:style>
  <w:style w:type="character" w:customStyle="1" w:styleId="558">
    <w:name w:val="标题 5 Char_file_578"/>
    <w:basedOn w:val="550"/>
    <w:link w:val="7"/>
    <w:semiHidden/>
    <w:qFormat/>
    <w:uiPriority w:val="9"/>
    <w:rPr>
      <w:rFonts w:ascii="宋体" w:hAnsi="宋体" w:eastAsia="宋体" w:cs="宋体"/>
      <w:b/>
      <w:bCs/>
      <w:sz w:val="28"/>
      <w:szCs w:val="28"/>
    </w:rPr>
  </w:style>
  <w:style w:type="character" w:customStyle="1" w:styleId="559">
    <w:name w:val="标题 6 Char_file_578"/>
    <w:basedOn w:val="550"/>
    <w:link w:val="8"/>
    <w:semiHidden/>
    <w:qFormat/>
    <w:uiPriority w:val="9"/>
    <w:rPr>
      <w:rFonts w:asciiTheme="majorHAnsi" w:hAnsiTheme="majorHAnsi" w:eastAsiaTheme="majorEastAsia" w:cstheme="majorBidi"/>
      <w:b/>
      <w:bCs/>
      <w:sz w:val="24"/>
      <w:szCs w:val="24"/>
    </w:rPr>
  </w:style>
  <w:style w:type="paragraph" w:customStyle="1" w:styleId="560">
    <w:name w:val="cke_editable_file_578"/>
    <w:basedOn w:val="543"/>
    <w:qFormat/>
    <w:uiPriority w:val="0"/>
    <w:rPr>
      <w:rFonts w:ascii="仿宋_GB2312" w:eastAsia="仿宋_GB2312"/>
    </w:rPr>
  </w:style>
  <w:style w:type="paragraph" w:customStyle="1" w:styleId="561">
    <w:name w:val="marker_file_578"/>
    <w:basedOn w:val="543"/>
    <w:qFormat/>
    <w:uiPriority w:val="0"/>
    <w:pPr>
      <w:shd w:val="clear" w:color="auto" w:fill="FFFF00"/>
    </w:pPr>
  </w:style>
  <w:style w:type="paragraph" w:customStyle="1" w:styleId="562">
    <w:name w:val="Normal (Web)_file_578"/>
    <w:basedOn w:val="543"/>
    <w:semiHidden/>
    <w:unhideWhenUsed/>
    <w:qFormat/>
    <w:uiPriority w:val="99"/>
  </w:style>
  <w:style w:type="paragraph" w:customStyle="1" w:styleId="563">
    <w:name w:val="heading 2_file_579"/>
    <w:basedOn w:val="143"/>
    <w:qFormat/>
    <w:uiPriority w:val="9"/>
    <w:pPr>
      <w:outlineLvl w:val="1"/>
    </w:pPr>
    <w:rPr>
      <w:sz w:val="36"/>
      <w:szCs w:val="36"/>
    </w:rPr>
  </w:style>
  <w:style w:type="paragraph" w:customStyle="1" w:styleId="564">
    <w:name w:val="heading 3_file_579"/>
    <w:basedOn w:val="143"/>
    <w:qFormat/>
    <w:uiPriority w:val="9"/>
    <w:pPr>
      <w:outlineLvl w:val="2"/>
    </w:pPr>
    <w:rPr>
      <w:sz w:val="27"/>
      <w:szCs w:val="27"/>
    </w:rPr>
  </w:style>
  <w:style w:type="paragraph" w:customStyle="1" w:styleId="565">
    <w:name w:val="heading 4_file_579"/>
    <w:basedOn w:val="143"/>
    <w:qFormat/>
    <w:uiPriority w:val="9"/>
    <w:pPr>
      <w:outlineLvl w:val="3"/>
    </w:pPr>
  </w:style>
  <w:style w:type="paragraph" w:customStyle="1" w:styleId="566">
    <w:name w:val="heading 5_file_579"/>
    <w:basedOn w:val="143"/>
    <w:qFormat/>
    <w:uiPriority w:val="9"/>
    <w:pPr>
      <w:outlineLvl w:val="4"/>
    </w:pPr>
    <w:rPr>
      <w:sz w:val="20"/>
      <w:szCs w:val="20"/>
    </w:rPr>
  </w:style>
  <w:style w:type="paragraph" w:customStyle="1" w:styleId="567">
    <w:name w:val="heading 6_file_579"/>
    <w:basedOn w:val="143"/>
    <w:qFormat/>
    <w:uiPriority w:val="9"/>
    <w:pPr>
      <w:outlineLvl w:val="5"/>
    </w:pPr>
    <w:rPr>
      <w:sz w:val="15"/>
      <w:szCs w:val="15"/>
    </w:rPr>
  </w:style>
  <w:style w:type="character" w:customStyle="1" w:styleId="568">
    <w:name w:val="Default Paragraph Font_file_579"/>
    <w:semiHidden/>
    <w:unhideWhenUsed/>
    <w:qFormat/>
    <w:uiPriority w:val="1"/>
  </w:style>
  <w:style w:type="table" w:customStyle="1" w:styleId="569">
    <w:name w:val="Normal Table_file_579"/>
    <w:semiHidden/>
    <w:unhideWhenUsed/>
    <w:qFormat/>
    <w:uiPriority w:val="99"/>
    <w:tblPr>
      <w:tblLayout w:type="fixed"/>
      <w:tblCellMar>
        <w:top w:w="0" w:type="dxa"/>
        <w:left w:w="108" w:type="dxa"/>
        <w:bottom w:w="0" w:type="dxa"/>
        <w:right w:w="108" w:type="dxa"/>
      </w:tblCellMar>
    </w:tblPr>
  </w:style>
  <w:style w:type="character" w:customStyle="1" w:styleId="570">
    <w:name w:val="Hyperlink_file_579"/>
    <w:basedOn w:val="568"/>
    <w:semiHidden/>
    <w:unhideWhenUsed/>
    <w:qFormat/>
    <w:uiPriority w:val="99"/>
    <w:rPr>
      <w:color w:val="0782C1"/>
      <w:u w:val="single"/>
    </w:rPr>
  </w:style>
  <w:style w:type="character" w:customStyle="1" w:styleId="571">
    <w:name w:val="FollowedHyperlink_file_579"/>
    <w:basedOn w:val="568"/>
    <w:semiHidden/>
    <w:unhideWhenUsed/>
    <w:qFormat/>
    <w:uiPriority w:val="99"/>
    <w:rPr>
      <w:color w:val="0782C1"/>
      <w:u w:val="single"/>
    </w:rPr>
  </w:style>
  <w:style w:type="character" w:customStyle="1" w:styleId="572">
    <w:name w:val="标题 1 Char_file_579"/>
    <w:basedOn w:val="568"/>
    <w:link w:val="3"/>
    <w:qFormat/>
    <w:uiPriority w:val="9"/>
    <w:rPr>
      <w:rFonts w:ascii="宋体" w:hAnsi="宋体" w:eastAsia="宋体" w:cs="宋体"/>
      <w:b/>
      <w:bCs/>
      <w:kern w:val="44"/>
      <w:sz w:val="44"/>
      <w:szCs w:val="44"/>
    </w:rPr>
  </w:style>
  <w:style w:type="character" w:customStyle="1" w:styleId="573">
    <w:name w:val="标题 2 Char_file_579"/>
    <w:basedOn w:val="568"/>
    <w:link w:val="4"/>
    <w:semiHidden/>
    <w:qFormat/>
    <w:uiPriority w:val="9"/>
    <w:rPr>
      <w:rFonts w:asciiTheme="majorHAnsi" w:hAnsiTheme="majorHAnsi" w:eastAsiaTheme="majorEastAsia" w:cstheme="majorBidi"/>
      <w:b/>
      <w:bCs/>
      <w:sz w:val="32"/>
      <w:szCs w:val="32"/>
    </w:rPr>
  </w:style>
  <w:style w:type="character" w:customStyle="1" w:styleId="574">
    <w:name w:val="标题 3 Char_file_579"/>
    <w:basedOn w:val="568"/>
    <w:link w:val="5"/>
    <w:semiHidden/>
    <w:qFormat/>
    <w:uiPriority w:val="9"/>
    <w:rPr>
      <w:rFonts w:ascii="宋体" w:hAnsi="宋体" w:eastAsia="宋体" w:cs="宋体"/>
      <w:b/>
      <w:bCs/>
      <w:sz w:val="32"/>
      <w:szCs w:val="32"/>
    </w:rPr>
  </w:style>
  <w:style w:type="character" w:customStyle="1" w:styleId="575">
    <w:name w:val="标题 4 Char_file_579"/>
    <w:basedOn w:val="568"/>
    <w:link w:val="6"/>
    <w:semiHidden/>
    <w:qFormat/>
    <w:uiPriority w:val="9"/>
    <w:rPr>
      <w:rFonts w:asciiTheme="majorHAnsi" w:hAnsiTheme="majorHAnsi" w:eastAsiaTheme="majorEastAsia" w:cstheme="majorBidi"/>
      <w:b/>
      <w:bCs/>
      <w:sz w:val="28"/>
      <w:szCs w:val="28"/>
    </w:rPr>
  </w:style>
  <w:style w:type="character" w:customStyle="1" w:styleId="576">
    <w:name w:val="标题 5 Char_file_579"/>
    <w:basedOn w:val="568"/>
    <w:link w:val="7"/>
    <w:semiHidden/>
    <w:qFormat/>
    <w:uiPriority w:val="9"/>
    <w:rPr>
      <w:rFonts w:ascii="宋体" w:hAnsi="宋体" w:eastAsia="宋体" w:cs="宋体"/>
      <w:b/>
      <w:bCs/>
      <w:sz w:val="28"/>
      <w:szCs w:val="28"/>
    </w:rPr>
  </w:style>
  <w:style w:type="character" w:customStyle="1" w:styleId="577">
    <w:name w:val="标题 6 Char_file_579"/>
    <w:basedOn w:val="568"/>
    <w:link w:val="8"/>
    <w:semiHidden/>
    <w:qFormat/>
    <w:uiPriority w:val="9"/>
    <w:rPr>
      <w:rFonts w:asciiTheme="majorHAnsi" w:hAnsiTheme="majorHAnsi" w:eastAsiaTheme="majorEastAsia" w:cstheme="majorBidi"/>
      <w:b/>
      <w:bCs/>
      <w:sz w:val="24"/>
      <w:szCs w:val="24"/>
    </w:rPr>
  </w:style>
  <w:style w:type="paragraph" w:customStyle="1" w:styleId="578">
    <w:name w:val="cke_editable_file_579"/>
    <w:basedOn w:val="143"/>
    <w:qFormat/>
    <w:uiPriority w:val="0"/>
    <w:rPr>
      <w:rFonts w:ascii="仿宋_GB2312" w:eastAsia="仿宋_GB2312"/>
    </w:rPr>
  </w:style>
  <w:style w:type="paragraph" w:customStyle="1" w:styleId="579">
    <w:name w:val="marker_file_579"/>
    <w:basedOn w:val="143"/>
    <w:qFormat/>
    <w:uiPriority w:val="0"/>
    <w:pPr>
      <w:shd w:val="clear" w:color="auto" w:fill="FFFF00"/>
    </w:pPr>
  </w:style>
  <w:style w:type="paragraph" w:customStyle="1" w:styleId="580">
    <w:name w:val="Normal (Web)_file_579"/>
    <w:basedOn w:val="143"/>
    <w:semiHidden/>
    <w:unhideWhenUsed/>
    <w:qFormat/>
    <w:uiPriority w:val="99"/>
  </w:style>
  <w:style w:type="paragraph" w:customStyle="1" w:styleId="581">
    <w:name w:val="heading 2_file_580"/>
    <w:basedOn w:val="145"/>
    <w:qFormat/>
    <w:uiPriority w:val="9"/>
    <w:pPr>
      <w:outlineLvl w:val="1"/>
    </w:pPr>
    <w:rPr>
      <w:sz w:val="36"/>
      <w:szCs w:val="36"/>
    </w:rPr>
  </w:style>
  <w:style w:type="paragraph" w:customStyle="1" w:styleId="582">
    <w:name w:val="heading 3_file_580"/>
    <w:basedOn w:val="145"/>
    <w:qFormat/>
    <w:uiPriority w:val="9"/>
    <w:pPr>
      <w:outlineLvl w:val="2"/>
    </w:pPr>
    <w:rPr>
      <w:sz w:val="27"/>
      <w:szCs w:val="27"/>
    </w:rPr>
  </w:style>
  <w:style w:type="paragraph" w:customStyle="1" w:styleId="583">
    <w:name w:val="heading 4_file_580"/>
    <w:basedOn w:val="145"/>
    <w:qFormat/>
    <w:uiPriority w:val="9"/>
    <w:pPr>
      <w:outlineLvl w:val="3"/>
    </w:pPr>
  </w:style>
  <w:style w:type="paragraph" w:customStyle="1" w:styleId="584">
    <w:name w:val="heading 5_file_580"/>
    <w:basedOn w:val="145"/>
    <w:qFormat/>
    <w:uiPriority w:val="9"/>
    <w:pPr>
      <w:outlineLvl w:val="4"/>
    </w:pPr>
    <w:rPr>
      <w:sz w:val="20"/>
      <w:szCs w:val="20"/>
    </w:rPr>
  </w:style>
  <w:style w:type="paragraph" w:customStyle="1" w:styleId="585">
    <w:name w:val="heading 6_file_580"/>
    <w:basedOn w:val="145"/>
    <w:qFormat/>
    <w:uiPriority w:val="9"/>
    <w:pPr>
      <w:outlineLvl w:val="5"/>
    </w:pPr>
    <w:rPr>
      <w:sz w:val="15"/>
      <w:szCs w:val="15"/>
    </w:rPr>
  </w:style>
  <w:style w:type="character" w:customStyle="1" w:styleId="586">
    <w:name w:val="Default Paragraph Font_file_580"/>
    <w:semiHidden/>
    <w:unhideWhenUsed/>
    <w:qFormat/>
    <w:uiPriority w:val="1"/>
  </w:style>
  <w:style w:type="table" w:customStyle="1" w:styleId="587">
    <w:name w:val="Normal Table_file_580"/>
    <w:semiHidden/>
    <w:unhideWhenUsed/>
    <w:qFormat/>
    <w:uiPriority w:val="99"/>
    <w:tblPr>
      <w:tblLayout w:type="fixed"/>
      <w:tblCellMar>
        <w:top w:w="0" w:type="dxa"/>
        <w:left w:w="108" w:type="dxa"/>
        <w:bottom w:w="0" w:type="dxa"/>
        <w:right w:w="108" w:type="dxa"/>
      </w:tblCellMar>
    </w:tblPr>
  </w:style>
  <w:style w:type="character" w:customStyle="1" w:styleId="588">
    <w:name w:val="Hyperlink_file_580"/>
    <w:basedOn w:val="586"/>
    <w:semiHidden/>
    <w:unhideWhenUsed/>
    <w:qFormat/>
    <w:uiPriority w:val="99"/>
    <w:rPr>
      <w:color w:val="0782C1"/>
      <w:u w:val="single"/>
    </w:rPr>
  </w:style>
  <w:style w:type="character" w:customStyle="1" w:styleId="589">
    <w:name w:val="FollowedHyperlink_file_580"/>
    <w:basedOn w:val="586"/>
    <w:semiHidden/>
    <w:unhideWhenUsed/>
    <w:qFormat/>
    <w:uiPriority w:val="99"/>
    <w:rPr>
      <w:color w:val="0782C1"/>
      <w:u w:val="single"/>
    </w:rPr>
  </w:style>
  <w:style w:type="character" w:customStyle="1" w:styleId="590">
    <w:name w:val="标题 1 Char_file_580"/>
    <w:basedOn w:val="586"/>
    <w:link w:val="3"/>
    <w:qFormat/>
    <w:uiPriority w:val="9"/>
    <w:rPr>
      <w:rFonts w:ascii="宋体" w:hAnsi="宋体" w:eastAsia="宋体" w:cs="宋体"/>
      <w:b/>
      <w:bCs/>
      <w:kern w:val="44"/>
      <w:sz w:val="44"/>
      <w:szCs w:val="44"/>
    </w:rPr>
  </w:style>
  <w:style w:type="character" w:customStyle="1" w:styleId="591">
    <w:name w:val="标题 2 Char_file_580"/>
    <w:basedOn w:val="586"/>
    <w:link w:val="4"/>
    <w:semiHidden/>
    <w:qFormat/>
    <w:uiPriority w:val="9"/>
    <w:rPr>
      <w:rFonts w:asciiTheme="majorHAnsi" w:hAnsiTheme="majorHAnsi" w:eastAsiaTheme="majorEastAsia" w:cstheme="majorBidi"/>
      <w:b/>
      <w:bCs/>
      <w:sz w:val="32"/>
      <w:szCs w:val="32"/>
    </w:rPr>
  </w:style>
  <w:style w:type="character" w:customStyle="1" w:styleId="592">
    <w:name w:val="标题 3 Char_file_580"/>
    <w:basedOn w:val="586"/>
    <w:link w:val="5"/>
    <w:semiHidden/>
    <w:qFormat/>
    <w:uiPriority w:val="9"/>
    <w:rPr>
      <w:rFonts w:ascii="宋体" w:hAnsi="宋体" w:eastAsia="宋体" w:cs="宋体"/>
      <w:b/>
      <w:bCs/>
      <w:sz w:val="32"/>
      <w:szCs w:val="32"/>
    </w:rPr>
  </w:style>
  <w:style w:type="character" w:customStyle="1" w:styleId="593">
    <w:name w:val="标题 4 Char_file_580"/>
    <w:basedOn w:val="586"/>
    <w:link w:val="6"/>
    <w:semiHidden/>
    <w:qFormat/>
    <w:uiPriority w:val="9"/>
    <w:rPr>
      <w:rFonts w:asciiTheme="majorHAnsi" w:hAnsiTheme="majorHAnsi" w:eastAsiaTheme="majorEastAsia" w:cstheme="majorBidi"/>
      <w:b/>
      <w:bCs/>
      <w:sz w:val="28"/>
      <w:szCs w:val="28"/>
    </w:rPr>
  </w:style>
  <w:style w:type="character" w:customStyle="1" w:styleId="594">
    <w:name w:val="标题 5 Char_file_580"/>
    <w:basedOn w:val="586"/>
    <w:link w:val="7"/>
    <w:semiHidden/>
    <w:qFormat/>
    <w:uiPriority w:val="9"/>
    <w:rPr>
      <w:rFonts w:ascii="宋体" w:hAnsi="宋体" w:eastAsia="宋体" w:cs="宋体"/>
      <w:b/>
      <w:bCs/>
      <w:sz w:val="28"/>
      <w:szCs w:val="28"/>
    </w:rPr>
  </w:style>
  <w:style w:type="character" w:customStyle="1" w:styleId="595">
    <w:name w:val="标题 6 Char_file_580"/>
    <w:basedOn w:val="586"/>
    <w:link w:val="8"/>
    <w:semiHidden/>
    <w:qFormat/>
    <w:uiPriority w:val="9"/>
    <w:rPr>
      <w:rFonts w:asciiTheme="majorHAnsi" w:hAnsiTheme="majorHAnsi" w:eastAsiaTheme="majorEastAsia" w:cstheme="majorBidi"/>
      <w:b/>
      <w:bCs/>
      <w:sz w:val="24"/>
      <w:szCs w:val="24"/>
    </w:rPr>
  </w:style>
  <w:style w:type="paragraph" w:customStyle="1" w:styleId="596">
    <w:name w:val="cke_editable_file_580"/>
    <w:basedOn w:val="145"/>
    <w:qFormat/>
    <w:uiPriority w:val="0"/>
    <w:rPr>
      <w:rFonts w:ascii="仿宋_GB2312" w:eastAsia="仿宋_GB2312"/>
    </w:rPr>
  </w:style>
  <w:style w:type="paragraph" w:customStyle="1" w:styleId="597">
    <w:name w:val="marker_file_580"/>
    <w:basedOn w:val="145"/>
    <w:qFormat/>
    <w:uiPriority w:val="0"/>
    <w:pPr>
      <w:shd w:val="clear" w:color="auto" w:fill="FFFF00"/>
    </w:pPr>
  </w:style>
  <w:style w:type="paragraph" w:customStyle="1" w:styleId="598">
    <w:name w:val="Normal (Web)_file_580"/>
    <w:basedOn w:val="145"/>
    <w:semiHidden/>
    <w:unhideWhenUsed/>
    <w:qFormat/>
    <w:uiPriority w:val="99"/>
  </w:style>
  <w:style w:type="paragraph" w:customStyle="1" w:styleId="599">
    <w:name w:val="heading 2_file_581"/>
    <w:basedOn w:val="147"/>
    <w:qFormat/>
    <w:uiPriority w:val="9"/>
    <w:pPr>
      <w:outlineLvl w:val="1"/>
    </w:pPr>
    <w:rPr>
      <w:sz w:val="36"/>
      <w:szCs w:val="36"/>
    </w:rPr>
  </w:style>
  <w:style w:type="paragraph" w:customStyle="1" w:styleId="600">
    <w:name w:val="heading 3_file_581"/>
    <w:basedOn w:val="147"/>
    <w:qFormat/>
    <w:uiPriority w:val="9"/>
    <w:pPr>
      <w:outlineLvl w:val="2"/>
    </w:pPr>
    <w:rPr>
      <w:sz w:val="27"/>
      <w:szCs w:val="27"/>
    </w:rPr>
  </w:style>
  <w:style w:type="paragraph" w:customStyle="1" w:styleId="601">
    <w:name w:val="heading 4_file_581"/>
    <w:basedOn w:val="147"/>
    <w:qFormat/>
    <w:uiPriority w:val="9"/>
    <w:pPr>
      <w:outlineLvl w:val="3"/>
    </w:pPr>
  </w:style>
  <w:style w:type="paragraph" w:customStyle="1" w:styleId="602">
    <w:name w:val="heading 5_file_581"/>
    <w:basedOn w:val="147"/>
    <w:qFormat/>
    <w:uiPriority w:val="9"/>
    <w:pPr>
      <w:outlineLvl w:val="4"/>
    </w:pPr>
    <w:rPr>
      <w:sz w:val="20"/>
      <w:szCs w:val="20"/>
    </w:rPr>
  </w:style>
  <w:style w:type="paragraph" w:customStyle="1" w:styleId="603">
    <w:name w:val="heading 6_file_581"/>
    <w:basedOn w:val="147"/>
    <w:qFormat/>
    <w:uiPriority w:val="9"/>
    <w:pPr>
      <w:outlineLvl w:val="5"/>
    </w:pPr>
    <w:rPr>
      <w:sz w:val="15"/>
      <w:szCs w:val="15"/>
    </w:rPr>
  </w:style>
  <w:style w:type="character" w:customStyle="1" w:styleId="604">
    <w:name w:val="Default Paragraph Font_file_581"/>
    <w:semiHidden/>
    <w:unhideWhenUsed/>
    <w:qFormat/>
    <w:uiPriority w:val="1"/>
  </w:style>
  <w:style w:type="table" w:customStyle="1" w:styleId="605">
    <w:name w:val="Normal Table_file_581"/>
    <w:semiHidden/>
    <w:unhideWhenUsed/>
    <w:qFormat/>
    <w:uiPriority w:val="99"/>
    <w:tblPr>
      <w:tblLayout w:type="fixed"/>
      <w:tblCellMar>
        <w:top w:w="0" w:type="dxa"/>
        <w:left w:w="108" w:type="dxa"/>
        <w:bottom w:w="0" w:type="dxa"/>
        <w:right w:w="108" w:type="dxa"/>
      </w:tblCellMar>
    </w:tblPr>
  </w:style>
  <w:style w:type="character" w:customStyle="1" w:styleId="606">
    <w:name w:val="Hyperlink_file_581"/>
    <w:basedOn w:val="604"/>
    <w:semiHidden/>
    <w:unhideWhenUsed/>
    <w:qFormat/>
    <w:uiPriority w:val="99"/>
    <w:rPr>
      <w:color w:val="0782C1"/>
      <w:u w:val="single"/>
    </w:rPr>
  </w:style>
  <w:style w:type="character" w:customStyle="1" w:styleId="607">
    <w:name w:val="FollowedHyperlink_file_581"/>
    <w:basedOn w:val="604"/>
    <w:semiHidden/>
    <w:unhideWhenUsed/>
    <w:qFormat/>
    <w:uiPriority w:val="99"/>
    <w:rPr>
      <w:color w:val="0782C1"/>
      <w:u w:val="single"/>
    </w:rPr>
  </w:style>
  <w:style w:type="character" w:customStyle="1" w:styleId="608">
    <w:name w:val="标题 1 Char_file_581"/>
    <w:basedOn w:val="604"/>
    <w:link w:val="3"/>
    <w:qFormat/>
    <w:uiPriority w:val="9"/>
    <w:rPr>
      <w:rFonts w:ascii="宋体" w:hAnsi="宋体" w:eastAsia="宋体" w:cs="宋体"/>
      <w:b/>
      <w:bCs/>
      <w:kern w:val="44"/>
      <w:sz w:val="44"/>
      <w:szCs w:val="44"/>
    </w:rPr>
  </w:style>
  <w:style w:type="character" w:customStyle="1" w:styleId="609">
    <w:name w:val="标题 2 Char_file_581"/>
    <w:basedOn w:val="604"/>
    <w:link w:val="4"/>
    <w:semiHidden/>
    <w:qFormat/>
    <w:uiPriority w:val="9"/>
    <w:rPr>
      <w:rFonts w:asciiTheme="majorHAnsi" w:hAnsiTheme="majorHAnsi" w:eastAsiaTheme="majorEastAsia" w:cstheme="majorBidi"/>
      <w:b/>
      <w:bCs/>
      <w:sz w:val="32"/>
      <w:szCs w:val="32"/>
    </w:rPr>
  </w:style>
  <w:style w:type="character" w:customStyle="1" w:styleId="610">
    <w:name w:val="标题 3 Char_file_581"/>
    <w:basedOn w:val="604"/>
    <w:link w:val="5"/>
    <w:semiHidden/>
    <w:qFormat/>
    <w:uiPriority w:val="9"/>
    <w:rPr>
      <w:rFonts w:ascii="宋体" w:hAnsi="宋体" w:eastAsia="宋体" w:cs="宋体"/>
      <w:b/>
      <w:bCs/>
      <w:sz w:val="32"/>
      <w:szCs w:val="32"/>
    </w:rPr>
  </w:style>
  <w:style w:type="character" w:customStyle="1" w:styleId="611">
    <w:name w:val="标题 4 Char_file_581"/>
    <w:basedOn w:val="604"/>
    <w:link w:val="6"/>
    <w:semiHidden/>
    <w:qFormat/>
    <w:uiPriority w:val="9"/>
    <w:rPr>
      <w:rFonts w:asciiTheme="majorHAnsi" w:hAnsiTheme="majorHAnsi" w:eastAsiaTheme="majorEastAsia" w:cstheme="majorBidi"/>
      <w:b/>
      <w:bCs/>
      <w:sz w:val="28"/>
      <w:szCs w:val="28"/>
    </w:rPr>
  </w:style>
  <w:style w:type="character" w:customStyle="1" w:styleId="612">
    <w:name w:val="标题 5 Char_file_581"/>
    <w:basedOn w:val="604"/>
    <w:link w:val="7"/>
    <w:semiHidden/>
    <w:qFormat/>
    <w:uiPriority w:val="9"/>
    <w:rPr>
      <w:rFonts w:ascii="宋体" w:hAnsi="宋体" w:eastAsia="宋体" w:cs="宋体"/>
      <w:b/>
      <w:bCs/>
      <w:sz w:val="28"/>
      <w:szCs w:val="28"/>
    </w:rPr>
  </w:style>
  <w:style w:type="character" w:customStyle="1" w:styleId="613">
    <w:name w:val="标题 6 Char_file_581"/>
    <w:basedOn w:val="604"/>
    <w:link w:val="8"/>
    <w:semiHidden/>
    <w:qFormat/>
    <w:uiPriority w:val="9"/>
    <w:rPr>
      <w:rFonts w:asciiTheme="majorHAnsi" w:hAnsiTheme="majorHAnsi" w:eastAsiaTheme="majorEastAsia" w:cstheme="majorBidi"/>
      <w:b/>
      <w:bCs/>
      <w:sz w:val="24"/>
      <w:szCs w:val="24"/>
    </w:rPr>
  </w:style>
  <w:style w:type="paragraph" w:customStyle="1" w:styleId="614">
    <w:name w:val="cke_editable_file_581"/>
    <w:basedOn w:val="147"/>
    <w:qFormat/>
    <w:uiPriority w:val="0"/>
    <w:rPr>
      <w:rFonts w:ascii="仿宋_GB2312" w:eastAsia="仿宋_GB2312"/>
    </w:rPr>
  </w:style>
  <w:style w:type="paragraph" w:customStyle="1" w:styleId="615">
    <w:name w:val="marker_file_581"/>
    <w:basedOn w:val="147"/>
    <w:qFormat/>
    <w:uiPriority w:val="0"/>
    <w:pPr>
      <w:shd w:val="clear" w:color="auto" w:fill="FFFF00"/>
    </w:pPr>
  </w:style>
  <w:style w:type="paragraph" w:customStyle="1" w:styleId="616">
    <w:name w:val="Normal (Web)_file_581"/>
    <w:basedOn w:val="147"/>
    <w:semiHidden/>
    <w:unhideWhenUsed/>
    <w:qFormat/>
    <w:uiPriority w:val="99"/>
  </w:style>
  <w:style w:type="paragraph" w:customStyle="1" w:styleId="617">
    <w:name w:val="heading 2_file_582"/>
    <w:basedOn w:val="149"/>
    <w:qFormat/>
    <w:uiPriority w:val="9"/>
    <w:pPr>
      <w:outlineLvl w:val="1"/>
    </w:pPr>
    <w:rPr>
      <w:sz w:val="36"/>
      <w:szCs w:val="36"/>
    </w:rPr>
  </w:style>
  <w:style w:type="paragraph" w:customStyle="1" w:styleId="618">
    <w:name w:val="heading 3_file_582"/>
    <w:basedOn w:val="149"/>
    <w:qFormat/>
    <w:uiPriority w:val="9"/>
    <w:pPr>
      <w:outlineLvl w:val="2"/>
    </w:pPr>
    <w:rPr>
      <w:sz w:val="27"/>
      <w:szCs w:val="27"/>
    </w:rPr>
  </w:style>
  <w:style w:type="paragraph" w:customStyle="1" w:styleId="619">
    <w:name w:val="heading 4_file_582"/>
    <w:basedOn w:val="149"/>
    <w:qFormat/>
    <w:uiPriority w:val="9"/>
    <w:pPr>
      <w:outlineLvl w:val="3"/>
    </w:pPr>
  </w:style>
  <w:style w:type="paragraph" w:customStyle="1" w:styleId="620">
    <w:name w:val="heading 5_file_582"/>
    <w:basedOn w:val="149"/>
    <w:qFormat/>
    <w:uiPriority w:val="9"/>
    <w:pPr>
      <w:outlineLvl w:val="4"/>
    </w:pPr>
    <w:rPr>
      <w:sz w:val="20"/>
      <w:szCs w:val="20"/>
    </w:rPr>
  </w:style>
  <w:style w:type="paragraph" w:customStyle="1" w:styleId="621">
    <w:name w:val="heading 6_file_582"/>
    <w:basedOn w:val="149"/>
    <w:qFormat/>
    <w:uiPriority w:val="9"/>
    <w:pPr>
      <w:outlineLvl w:val="5"/>
    </w:pPr>
    <w:rPr>
      <w:sz w:val="15"/>
      <w:szCs w:val="15"/>
    </w:rPr>
  </w:style>
  <w:style w:type="character" w:customStyle="1" w:styleId="622">
    <w:name w:val="Default Paragraph Font_file_582"/>
    <w:semiHidden/>
    <w:unhideWhenUsed/>
    <w:qFormat/>
    <w:uiPriority w:val="1"/>
  </w:style>
  <w:style w:type="table" w:customStyle="1" w:styleId="623">
    <w:name w:val="Normal Table_file_582"/>
    <w:semiHidden/>
    <w:unhideWhenUsed/>
    <w:qFormat/>
    <w:uiPriority w:val="99"/>
    <w:tblPr>
      <w:tblLayout w:type="fixed"/>
      <w:tblCellMar>
        <w:top w:w="0" w:type="dxa"/>
        <w:left w:w="108" w:type="dxa"/>
        <w:bottom w:w="0" w:type="dxa"/>
        <w:right w:w="108" w:type="dxa"/>
      </w:tblCellMar>
    </w:tblPr>
  </w:style>
  <w:style w:type="character" w:customStyle="1" w:styleId="624">
    <w:name w:val="Hyperlink_file_582"/>
    <w:basedOn w:val="622"/>
    <w:semiHidden/>
    <w:unhideWhenUsed/>
    <w:qFormat/>
    <w:uiPriority w:val="99"/>
    <w:rPr>
      <w:color w:val="0782C1"/>
      <w:u w:val="single"/>
    </w:rPr>
  </w:style>
  <w:style w:type="character" w:customStyle="1" w:styleId="625">
    <w:name w:val="FollowedHyperlink_file_582"/>
    <w:basedOn w:val="622"/>
    <w:semiHidden/>
    <w:unhideWhenUsed/>
    <w:qFormat/>
    <w:uiPriority w:val="99"/>
    <w:rPr>
      <w:color w:val="0782C1"/>
      <w:u w:val="single"/>
    </w:rPr>
  </w:style>
  <w:style w:type="character" w:customStyle="1" w:styleId="626">
    <w:name w:val="标题 1 Char_file_582"/>
    <w:basedOn w:val="622"/>
    <w:link w:val="3"/>
    <w:qFormat/>
    <w:uiPriority w:val="9"/>
    <w:rPr>
      <w:rFonts w:ascii="宋体" w:hAnsi="宋体" w:eastAsia="宋体" w:cs="宋体"/>
      <w:b/>
      <w:bCs/>
      <w:kern w:val="44"/>
      <w:sz w:val="44"/>
      <w:szCs w:val="44"/>
    </w:rPr>
  </w:style>
  <w:style w:type="character" w:customStyle="1" w:styleId="627">
    <w:name w:val="标题 2 Char_file_582"/>
    <w:basedOn w:val="622"/>
    <w:link w:val="4"/>
    <w:semiHidden/>
    <w:qFormat/>
    <w:uiPriority w:val="9"/>
    <w:rPr>
      <w:rFonts w:asciiTheme="majorHAnsi" w:hAnsiTheme="majorHAnsi" w:eastAsiaTheme="majorEastAsia" w:cstheme="majorBidi"/>
      <w:b/>
      <w:bCs/>
      <w:sz w:val="32"/>
      <w:szCs w:val="32"/>
    </w:rPr>
  </w:style>
  <w:style w:type="character" w:customStyle="1" w:styleId="628">
    <w:name w:val="标题 3 Char_file_582"/>
    <w:basedOn w:val="622"/>
    <w:link w:val="5"/>
    <w:semiHidden/>
    <w:qFormat/>
    <w:uiPriority w:val="9"/>
    <w:rPr>
      <w:rFonts w:ascii="宋体" w:hAnsi="宋体" w:eastAsia="宋体" w:cs="宋体"/>
      <w:b/>
      <w:bCs/>
      <w:sz w:val="32"/>
      <w:szCs w:val="32"/>
    </w:rPr>
  </w:style>
  <w:style w:type="character" w:customStyle="1" w:styleId="629">
    <w:name w:val="标题 4 Char_file_582"/>
    <w:basedOn w:val="622"/>
    <w:link w:val="6"/>
    <w:semiHidden/>
    <w:qFormat/>
    <w:uiPriority w:val="9"/>
    <w:rPr>
      <w:rFonts w:asciiTheme="majorHAnsi" w:hAnsiTheme="majorHAnsi" w:eastAsiaTheme="majorEastAsia" w:cstheme="majorBidi"/>
      <w:b/>
      <w:bCs/>
      <w:sz w:val="28"/>
      <w:szCs w:val="28"/>
    </w:rPr>
  </w:style>
  <w:style w:type="character" w:customStyle="1" w:styleId="630">
    <w:name w:val="标题 5 Char_file_582"/>
    <w:basedOn w:val="622"/>
    <w:link w:val="7"/>
    <w:semiHidden/>
    <w:qFormat/>
    <w:uiPriority w:val="9"/>
    <w:rPr>
      <w:rFonts w:ascii="宋体" w:hAnsi="宋体" w:eastAsia="宋体" w:cs="宋体"/>
      <w:b/>
      <w:bCs/>
      <w:sz w:val="28"/>
      <w:szCs w:val="28"/>
    </w:rPr>
  </w:style>
  <w:style w:type="character" w:customStyle="1" w:styleId="631">
    <w:name w:val="标题 6 Char_file_582"/>
    <w:basedOn w:val="622"/>
    <w:link w:val="8"/>
    <w:semiHidden/>
    <w:qFormat/>
    <w:uiPriority w:val="9"/>
    <w:rPr>
      <w:rFonts w:asciiTheme="majorHAnsi" w:hAnsiTheme="majorHAnsi" w:eastAsiaTheme="majorEastAsia" w:cstheme="majorBidi"/>
      <w:b/>
      <w:bCs/>
      <w:sz w:val="24"/>
      <w:szCs w:val="24"/>
    </w:rPr>
  </w:style>
  <w:style w:type="paragraph" w:customStyle="1" w:styleId="632">
    <w:name w:val="cke_editable_file_582"/>
    <w:basedOn w:val="149"/>
    <w:qFormat/>
    <w:uiPriority w:val="0"/>
    <w:rPr>
      <w:rFonts w:ascii="仿宋_GB2312" w:eastAsia="仿宋_GB2312"/>
    </w:rPr>
  </w:style>
  <w:style w:type="paragraph" w:customStyle="1" w:styleId="633">
    <w:name w:val="marker_file_582"/>
    <w:basedOn w:val="149"/>
    <w:qFormat/>
    <w:uiPriority w:val="0"/>
    <w:pPr>
      <w:shd w:val="clear" w:color="auto" w:fill="FFFF00"/>
    </w:pPr>
  </w:style>
  <w:style w:type="paragraph" w:customStyle="1" w:styleId="634">
    <w:name w:val="Normal (Web)_file_582"/>
    <w:basedOn w:val="149"/>
    <w:semiHidden/>
    <w:unhideWhenUsed/>
    <w:qFormat/>
    <w:uiPriority w:val="99"/>
  </w:style>
  <w:style w:type="character" w:customStyle="1" w:styleId="635">
    <w:name w:val="Strong_file_582"/>
    <w:basedOn w:val="622"/>
    <w:qFormat/>
    <w:uiPriority w:val="22"/>
    <w:rPr>
      <w:b/>
      <w:bCs/>
    </w:rPr>
  </w:style>
  <w:style w:type="paragraph" w:customStyle="1" w:styleId="636">
    <w:name w:val="heading 2_file_583"/>
    <w:basedOn w:val="151"/>
    <w:qFormat/>
    <w:uiPriority w:val="9"/>
    <w:pPr>
      <w:outlineLvl w:val="1"/>
    </w:pPr>
    <w:rPr>
      <w:sz w:val="36"/>
      <w:szCs w:val="36"/>
    </w:rPr>
  </w:style>
  <w:style w:type="paragraph" w:customStyle="1" w:styleId="637">
    <w:name w:val="heading 3_file_583"/>
    <w:basedOn w:val="151"/>
    <w:qFormat/>
    <w:uiPriority w:val="9"/>
    <w:pPr>
      <w:outlineLvl w:val="2"/>
    </w:pPr>
    <w:rPr>
      <w:sz w:val="27"/>
      <w:szCs w:val="27"/>
    </w:rPr>
  </w:style>
  <w:style w:type="paragraph" w:customStyle="1" w:styleId="638">
    <w:name w:val="heading 4_file_583"/>
    <w:basedOn w:val="151"/>
    <w:qFormat/>
    <w:uiPriority w:val="9"/>
    <w:pPr>
      <w:outlineLvl w:val="3"/>
    </w:pPr>
  </w:style>
  <w:style w:type="paragraph" w:customStyle="1" w:styleId="639">
    <w:name w:val="heading 5_file_583"/>
    <w:basedOn w:val="151"/>
    <w:qFormat/>
    <w:uiPriority w:val="9"/>
    <w:pPr>
      <w:outlineLvl w:val="4"/>
    </w:pPr>
    <w:rPr>
      <w:sz w:val="20"/>
      <w:szCs w:val="20"/>
    </w:rPr>
  </w:style>
  <w:style w:type="paragraph" w:customStyle="1" w:styleId="640">
    <w:name w:val="heading 6_file_583"/>
    <w:basedOn w:val="151"/>
    <w:qFormat/>
    <w:uiPriority w:val="9"/>
    <w:pPr>
      <w:outlineLvl w:val="5"/>
    </w:pPr>
    <w:rPr>
      <w:sz w:val="15"/>
      <w:szCs w:val="15"/>
    </w:rPr>
  </w:style>
  <w:style w:type="character" w:customStyle="1" w:styleId="641">
    <w:name w:val="Default Paragraph Font_file_583"/>
    <w:semiHidden/>
    <w:unhideWhenUsed/>
    <w:qFormat/>
    <w:uiPriority w:val="1"/>
  </w:style>
  <w:style w:type="table" w:customStyle="1" w:styleId="642">
    <w:name w:val="Normal Table_file_583"/>
    <w:semiHidden/>
    <w:unhideWhenUsed/>
    <w:qFormat/>
    <w:uiPriority w:val="99"/>
    <w:tblPr>
      <w:tblLayout w:type="fixed"/>
      <w:tblCellMar>
        <w:top w:w="0" w:type="dxa"/>
        <w:left w:w="108" w:type="dxa"/>
        <w:bottom w:w="0" w:type="dxa"/>
        <w:right w:w="108" w:type="dxa"/>
      </w:tblCellMar>
    </w:tblPr>
  </w:style>
  <w:style w:type="character" w:customStyle="1" w:styleId="643">
    <w:name w:val="Hyperlink_file_583"/>
    <w:basedOn w:val="641"/>
    <w:semiHidden/>
    <w:unhideWhenUsed/>
    <w:qFormat/>
    <w:uiPriority w:val="99"/>
    <w:rPr>
      <w:color w:val="0782C1"/>
      <w:u w:val="single"/>
    </w:rPr>
  </w:style>
  <w:style w:type="character" w:customStyle="1" w:styleId="644">
    <w:name w:val="FollowedHyperlink_file_583"/>
    <w:basedOn w:val="641"/>
    <w:semiHidden/>
    <w:unhideWhenUsed/>
    <w:qFormat/>
    <w:uiPriority w:val="99"/>
    <w:rPr>
      <w:color w:val="0782C1"/>
      <w:u w:val="single"/>
    </w:rPr>
  </w:style>
  <w:style w:type="character" w:customStyle="1" w:styleId="645">
    <w:name w:val="标题 1 Char_file_583"/>
    <w:basedOn w:val="641"/>
    <w:link w:val="3"/>
    <w:qFormat/>
    <w:uiPriority w:val="9"/>
    <w:rPr>
      <w:rFonts w:ascii="宋体" w:hAnsi="宋体" w:eastAsia="宋体" w:cs="宋体"/>
      <w:b/>
      <w:bCs/>
      <w:kern w:val="44"/>
      <w:sz w:val="44"/>
      <w:szCs w:val="44"/>
    </w:rPr>
  </w:style>
  <w:style w:type="character" w:customStyle="1" w:styleId="646">
    <w:name w:val="标题 2 Char_file_583"/>
    <w:basedOn w:val="641"/>
    <w:link w:val="4"/>
    <w:semiHidden/>
    <w:qFormat/>
    <w:uiPriority w:val="9"/>
    <w:rPr>
      <w:rFonts w:asciiTheme="majorHAnsi" w:hAnsiTheme="majorHAnsi" w:eastAsiaTheme="majorEastAsia" w:cstheme="majorBidi"/>
      <w:b/>
      <w:bCs/>
      <w:sz w:val="32"/>
      <w:szCs w:val="32"/>
    </w:rPr>
  </w:style>
  <w:style w:type="character" w:customStyle="1" w:styleId="647">
    <w:name w:val="标题 3 Char_file_583"/>
    <w:basedOn w:val="641"/>
    <w:link w:val="5"/>
    <w:semiHidden/>
    <w:qFormat/>
    <w:uiPriority w:val="9"/>
    <w:rPr>
      <w:rFonts w:ascii="宋体" w:hAnsi="宋体" w:eastAsia="宋体" w:cs="宋体"/>
      <w:b/>
      <w:bCs/>
      <w:sz w:val="32"/>
      <w:szCs w:val="32"/>
    </w:rPr>
  </w:style>
  <w:style w:type="character" w:customStyle="1" w:styleId="648">
    <w:name w:val="标题 4 Char_file_583"/>
    <w:basedOn w:val="641"/>
    <w:link w:val="6"/>
    <w:semiHidden/>
    <w:qFormat/>
    <w:uiPriority w:val="9"/>
    <w:rPr>
      <w:rFonts w:asciiTheme="majorHAnsi" w:hAnsiTheme="majorHAnsi" w:eastAsiaTheme="majorEastAsia" w:cstheme="majorBidi"/>
      <w:b/>
      <w:bCs/>
      <w:sz w:val="28"/>
      <w:szCs w:val="28"/>
    </w:rPr>
  </w:style>
  <w:style w:type="character" w:customStyle="1" w:styleId="649">
    <w:name w:val="标题 5 Char_file_583"/>
    <w:basedOn w:val="641"/>
    <w:link w:val="7"/>
    <w:semiHidden/>
    <w:qFormat/>
    <w:uiPriority w:val="9"/>
    <w:rPr>
      <w:rFonts w:ascii="宋体" w:hAnsi="宋体" w:eastAsia="宋体" w:cs="宋体"/>
      <w:b/>
      <w:bCs/>
      <w:sz w:val="28"/>
      <w:szCs w:val="28"/>
    </w:rPr>
  </w:style>
  <w:style w:type="character" w:customStyle="1" w:styleId="650">
    <w:name w:val="标题 6 Char_file_583"/>
    <w:basedOn w:val="641"/>
    <w:link w:val="8"/>
    <w:semiHidden/>
    <w:qFormat/>
    <w:uiPriority w:val="9"/>
    <w:rPr>
      <w:rFonts w:asciiTheme="majorHAnsi" w:hAnsiTheme="majorHAnsi" w:eastAsiaTheme="majorEastAsia" w:cstheme="majorBidi"/>
      <w:b/>
      <w:bCs/>
      <w:sz w:val="24"/>
      <w:szCs w:val="24"/>
    </w:rPr>
  </w:style>
  <w:style w:type="paragraph" w:customStyle="1" w:styleId="651">
    <w:name w:val="cke_editable_file_583"/>
    <w:basedOn w:val="151"/>
    <w:qFormat/>
    <w:uiPriority w:val="0"/>
    <w:rPr>
      <w:rFonts w:ascii="仿宋_GB2312" w:eastAsia="仿宋_GB2312"/>
    </w:rPr>
  </w:style>
  <w:style w:type="paragraph" w:customStyle="1" w:styleId="652">
    <w:name w:val="marker_file_583"/>
    <w:basedOn w:val="151"/>
    <w:qFormat/>
    <w:uiPriority w:val="0"/>
    <w:pPr>
      <w:shd w:val="clear" w:color="auto" w:fill="FFFF00"/>
    </w:pPr>
  </w:style>
  <w:style w:type="paragraph" w:customStyle="1" w:styleId="653">
    <w:name w:val="Normal (Web)_file_583"/>
    <w:basedOn w:val="151"/>
    <w:semiHidden/>
    <w:unhideWhenUsed/>
    <w:qFormat/>
    <w:uiPriority w:val="99"/>
  </w:style>
  <w:style w:type="character" w:customStyle="1" w:styleId="654">
    <w:name w:val="Strong_file_583"/>
    <w:basedOn w:val="641"/>
    <w:qFormat/>
    <w:uiPriority w:val="22"/>
    <w:rPr>
      <w:b/>
      <w:bCs/>
    </w:rPr>
  </w:style>
  <w:style w:type="paragraph" w:customStyle="1" w:styleId="655">
    <w:name w:val="heading 2_file_584"/>
    <w:basedOn w:val="153"/>
    <w:qFormat/>
    <w:uiPriority w:val="9"/>
    <w:pPr>
      <w:outlineLvl w:val="1"/>
    </w:pPr>
    <w:rPr>
      <w:sz w:val="36"/>
      <w:szCs w:val="36"/>
    </w:rPr>
  </w:style>
  <w:style w:type="paragraph" w:customStyle="1" w:styleId="656">
    <w:name w:val="heading 3_file_584"/>
    <w:basedOn w:val="153"/>
    <w:qFormat/>
    <w:uiPriority w:val="9"/>
    <w:pPr>
      <w:outlineLvl w:val="2"/>
    </w:pPr>
    <w:rPr>
      <w:sz w:val="27"/>
      <w:szCs w:val="27"/>
    </w:rPr>
  </w:style>
  <w:style w:type="paragraph" w:customStyle="1" w:styleId="657">
    <w:name w:val="heading 4_file_584"/>
    <w:basedOn w:val="153"/>
    <w:qFormat/>
    <w:uiPriority w:val="9"/>
    <w:pPr>
      <w:outlineLvl w:val="3"/>
    </w:pPr>
  </w:style>
  <w:style w:type="paragraph" w:customStyle="1" w:styleId="658">
    <w:name w:val="heading 5_file_584"/>
    <w:basedOn w:val="153"/>
    <w:qFormat/>
    <w:uiPriority w:val="9"/>
    <w:pPr>
      <w:outlineLvl w:val="4"/>
    </w:pPr>
    <w:rPr>
      <w:sz w:val="20"/>
      <w:szCs w:val="20"/>
    </w:rPr>
  </w:style>
  <w:style w:type="paragraph" w:customStyle="1" w:styleId="659">
    <w:name w:val="heading 6_file_584"/>
    <w:basedOn w:val="153"/>
    <w:qFormat/>
    <w:uiPriority w:val="9"/>
    <w:pPr>
      <w:outlineLvl w:val="5"/>
    </w:pPr>
    <w:rPr>
      <w:sz w:val="15"/>
      <w:szCs w:val="15"/>
    </w:rPr>
  </w:style>
  <w:style w:type="character" w:customStyle="1" w:styleId="660">
    <w:name w:val="Default Paragraph Font_file_584"/>
    <w:semiHidden/>
    <w:unhideWhenUsed/>
    <w:qFormat/>
    <w:uiPriority w:val="1"/>
  </w:style>
  <w:style w:type="table" w:customStyle="1" w:styleId="661">
    <w:name w:val="Normal Table_file_584"/>
    <w:semiHidden/>
    <w:unhideWhenUsed/>
    <w:qFormat/>
    <w:uiPriority w:val="99"/>
    <w:tblPr>
      <w:tblLayout w:type="fixed"/>
      <w:tblCellMar>
        <w:top w:w="0" w:type="dxa"/>
        <w:left w:w="108" w:type="dxa"/>
        <w:bottom w:w="0" w:type="dxa"/>
        <w:right w:w="108" w:type="dxa"/>
      </w:tblCellMar>
    </w:tblPr>
  </w:style>
  <w:style w:type="character" w:customStyle="1" w:styleId="662">
    <w:name w:val="Hyperlink_file_584"/>
    <w:basedOn w:val="660"/>
    <w:semiHidden/>
    <w:unhideWhenUsed/>
    <w:qFormat/>
    <w:uiPriority w:val="99"/>
    <w:rPr>
      <w:color w:val="0782C1"/>
      <w:u w:val="single"/>
    </w:rPr>
  </w:style>
  <w:style w:type="character" w:customStyle="1" w:styleId="663">
    <w:name w:val="FollowedHyperlink_file_584"/>
    <w:basedOn w:val="660"/>
    <w:semiHidden/>
    <w:unhideWhenUsed/>
    <w:qFormat/>
    <w:uiPriority w:val="99"/>
    <w:rPr>
      <w:color w:val="0782C1"/>
      <w:u w:val="single"/>
    </w:rPr>
  </w:style>
  <w:style w:type="character" w:customStyle="1" w:styleId="664">
    <w:name w:val="标题 1 Char_file_584"/>
    <w:basedOn w:val="660"/>
    <w:link w:val="3"/>
    <w:qFormat/>
    <w:uiPriority w:val="9"/>
    <w:rPr>
      <w:rFonts w:ascii="宋体" w:hAnsi="宋体" w:eastAsia="宋体" w:cs="宋体"/>
      <w:b/>
      <w:bCs/>
      <w:kern w:val="44"/>
      <w:sz w:val="44"/>
      <w:szCs w:val="44"/>
    </w:rPr>
  </w:style>
  <w:style w:type="character" w:customStyle="1" w:styleId="665">
    <w:name w:val="标题 2 Char_file_584"/>
    <w:basedOn w:val="660"/>
    <w:link w:val="4"/>
    <w:semiHidden/>
    <w:qFormat/>
    <w:uiPriority w:val="9"/>
    <w:rPr>
      <w:rFonts w:asciiTheme="majorHAnsi" w:hAnsiTheme="majorHAnsi" w:eastAsiaTheme="majorEastAsia" w:cstheme="majorBidi"/>
      <w:b/>
      <w:bCs/>
      <w:sz w:val="32"/>
      <w:szCs w:val="32"/>
    </w:rPr>
  </w:style>
  <w:style w:type="character" w:customStyle="1" w:styleId="666">
    <w:name w:val="标题 3 Char_file_584"/>
    <w:basedOn w:val="660"/>
    <w:link w:val="5"/>
    <w:semiHidden/>
    <w:qFormat/>
    <w:uiPriority w:val="9"/>
    <w:rPr>
      <w:rFonts w:ascii="宋体" w:hAnsi="宋体" w:eastAsia="宋体" w:cs="宋体"/>
      <w:b/>
      <w:bCs/>
      <w:sz w:val="32"/>
      <w:szCs w:val="32"/>
    </w:rPr>
  </w:style>
  <w:style w:type="character" w:customStyle="1" w:styleId="667">
    <w:name w:val="标题 4 Char_file_584"/>
    <w:basedOn w:val="660"/>
    <w:link w:val="6"/>
    <w:semiHidden/>
    <w:qFormat/>
    <w:uiPriority w:val="9"/>
    <w:rPr>
      <w:rFonts w:asciiTheme="majorHAnsi" w:hAnsiTheme="majorHAnsi" w:eastAsiaTheme="majorEastAsia" w:cstheme="majorBidi"/>
      <w:b/>
      <w:bCs/>
      <w:sz w:val="28"/>
      <w:szCs w:val="28"/>
    </w:rPr>
  </w:style>
  <w:style w:type="character" w:customStyle="1" w:styleId="668">
    <w:name w:val="标题 5 Char_file_584"/>
    <w:basedOn w:val="660"/>
    <w:link w:val="7"/>
    <w:semiHidden/>
    <w:qFormat/>
    <w:uiPriority w:val="9"/>
    <w:rPr>
      <w:rFonts w:ascii="宋体" w:hAnsi="宋体" w:eastAsia="宋体" w:cs="宋体"/>
      <w:b/>
      <w:bCs/>
      <w:sz w:val="28"/>
      <w:szCs w:val="28"/>
    </w:rPr>
  </w:style>
  <w:style w:type="character" w:customStyle="1" w:styleId="669">
    <w:name w:val="标题 6 Char_file_584"/>
    <w:basedOn w:val="660"/>
    <w:link w:val="8"/>
    <w:semiHidden/>
    <w:qFormat/>
    <w:uiPriority w:val="9"/>
    <w:rPr>
      <w:rFonts w:asciiTheme="majorHAnsi" w:hAnsiTheme="majorHAnsi" w:eastAsiaTheme="majorEastAsia" w:cstheme="majorBidi"/>
      <w:b/>
      <w:bCs/>
      <w:sz w:val="24"/>
      <w:szCs w:val="24"/>
    </w:rPr>
  </w:style>
  <w:style w:type="paragraph" w:customStyle="1" w:styleId="670">
    <w:name w:val="cke_editable_file_584"/>
    <w:basedOn w:val="153"/>
    <w:qFormat/>
    <w:uiPriority w:val="0"/>
    <w:rPr>
      <w:rFonts w:ascii="仿宋_GB2312" w:eastAsia="仿宋_GB2312"/>
    </w:rPr>
  </w:style>
  <w:style w:type="paragraph" w:customStyle="1" w:styleId="671">
    <w:name w:val="marker_file_584"/>
    <w:basedOn w:val="153"/>
    <w:qFormat/>
    <w:uiPriority w:val="0"/>
    <w:pPr>
      <w:shd w:val="clear" w:color="auto" w:fill="FFFF00"/>
    </w:pPr>
  </w:style>
  <w:style w:type="paragraph" w:customStyle="1" w:styleId="672">
    <w:name w:val="Normal (Web)_file_584"/>
    <w:basedOn w:val="153"/>
    <w:semiHidden/>
    <w:unhideWhenUsed/>
    <w:qFormat/>
    <w:uiPriority w:val="99"/>
  </w:style>
  <w:style w:type="character" w:customStyle="1" w:styleId="673">
    <w:name w:val="Strong_file_584"/>
    <w:basedOn w:val="660"/>
    <w:qFormat/>
    <w:uiPriority w:val="22"/>
    <w:rPr>
      <w:b/>
      <w:bCs/>
    </w:rPr>
  </w:style>
  <w:style w:type="paragraph" w:customStyle="1" w:styleId="674">
    <w:name w:val="heading 2_file_585"/>
    <w:basedOn w:val="155"/>
    <w:qFormat/>
    <w:uiPriority w:val="9"/>
    <w:pPr>
      <w:outlineLvl w:val="1"/>
    </w:pPr>
    <w:rPr>
      <w:sz w:val="36"/>
      <w:szCs w:val="36"/>
    </w:rPr>
  </w:style>
  <w:style w:type="paragraph" w:customStyle="1" w:styleId="675">
    <w:name w:val="heading 3_file_585"/>
    <w:basedOn w:val="155"/>
    <w:qFormat/>
    <w:uiPriority w:val="9"/>
    <w:pPr>
      <w:outlineLvl w:val="2"/>
    </w:pPr>
    <w:rPr>
      <w:sz w:val="27"/>
      <w:szCs w:val="27"/>
    </w:rPr>
  </w:style>
  <w:style w:type="paragraph" w:customStyle="1" w:styleId="676">
    <w:name w:val="heading 4_file_585"/>
    <w:basedOn w:val="155"/>
    <w:qFormat/>
    <w:uiPriority w:val="9"/>
    <w:pPr>
      <w:outlineLvl w:val="3"/>
    </w:pPr>
  </w:style>
  <w:style w:type="paragraph" w:customStyle="1" w:styleId="677">
    <w:name w:val="heading 5_file_585"/>
    <w:basedOn w:val="155"/>
    <w:qFormat/>
    <w:uiPriority w:val="9"/>
    <w:pPr>
      <w:outlineLvl w:val="4"/>
    </w:pPr>
    <w:rPr>
      <w:sz w:val="20"/>
      <w:szCs w:val="20"/>
    </w:rPr>
  </w:style>
  <w:style w:type="paragraph" w:customStyle="1" w:styleId="678">
    <w:name w:val="heading 6_file_585"/>
    <w:basedOn w:val="155"/>
    <w:qFormat/>
    <w:uiPriority w:val="9"/>
    <w:pPr>
      <w:outlineLvl w:val="5"/>
    </w:pPr>
    <w:rPr>
      <w:sz w:val="15"/>
      <w:szCs w:val="15"/>
    </w:rPr>
  </w:style>
  <w:style w:type="character" w:customStyle="1" w:styleId="679">
    <w:name w:val="Default Paragraph Font_file_585"/>
    <w:semiHidden/>
    <w:unhideWhenUsed/>
    <w:qFormat/>
    <w:uiPriority w:val="1"/>
  </w:style>
  <w:style w:type="table" w:customStyle="1" w:styleId="680">
    <w:name w:val="Normal Table_file_585"/>
    <w:semiHidden/>
    <w:unhideWhenUsed/>
    <w:qFormat/>
    <w:uiPriority w:val="99"/>
    <w:tblPr>
      <w:tblLayout w:type="fixed"/>
      <w:tblCellMar>
        <w:top w:w="0" w:type="dxa"/>
        <w:left w:w="108" w:type="dxa"/>
        <w:bottom w:w="0" w:type="dxa"/>
        <w:right w:w="108" w:type="dxa"/>
      </w:tblCellMar>
    </w:tblPr>
  </w:style>
  <w:style w:type="character" w:customStyle="1" w:styleId="681">
    <w:name w:val="Hyperlink_file_585"/>
    <w:basedOn w:val="679"/>
    <w:semiHidden/>
    <w:unhideWhenUsed/>
    <w:qFormat/>
    <w:uiPriority w:val="99"/>
    <w:rPr>
      <w:color w:val="0782C1"/>
      <w:u w:val="single"/>
    </w:rPr>
  </w:style>
  <w:style w:type="character" w:customStyle="1" w:styleId="682">
    <w:name w:val="FollowedHyperlink_file_585"/>
    <w:basedOn w:val="679"/>
    <w:semiHidden/>
    <w:unhideWhenUsed/>
    <w:qFormat/>
    <w:uiPriority w:val="99"/>
    <w:rPr>
      <w:color w:val="0782C1"/>
      <w:u w:val="single"/>
    </w:rPr>
  </w:style>
  <w:style w:type="character" w:customStyle="1" w:styleId="683">
    <w:name w:val="标题 1 Char_file_585"/>
    <w:basedOn w:val="679"/>
    <w:link w:val="3"/>
    <w:qFormat/>
    <w:uiPriority w:val="9"/>
    <w:rPr>
      <w:rFonts w:ascii="宋体" w:hAnsi="宋体" w:eastAsia="宋体" w:cs="宋体"/>
      <w:b/>
      <w:bCs/>
      <w:kern w:val="44"/>
      <w:sz w:val="44"/>
      <w:szCs w:val="44"/>
    </w:rPr>
  </w:style>
  <w:style w:type="character" w:customStyle="1" w:styleId="684">
    <w:name w:val="标题 2 Char_file_585"/>
    <w:basedOn w:val="679"/>
    <w:link w:val="4"/>
    <w:semiHidden/>
    <w:qFormat/>
    <w:uiPriority w:val="9"/>
    <w:rPr>
      <w:rFonts w:asciiTheme="majorHAnsi" w:hAnsiTheme="majorHAnsi" w:eastAsiaTheme="majorEastAsia" w:cstheme="majorBidi"/>
      <w:b/>
      <w:bCs/>
      <w:sz w:val="32"/>
      <w:szCs w:val="32"/>
    </w:rPr>
  </w:style>
  <w:style w:type="character" w:customStyle="1" w:styleId="685">
    <w:name w:val="标题 3 Char_file_585"/>
    <w:basedOn w:val="679"/>
    <w:link w:val="5"/>
    <w:semiHidden/>
    <w:qFormat/>
    <w:uiPriority w:val="9"/>
    <w:rPr>
      <w:rFonts w:ascii="宋体" w:hAnsi="宋体" w:eastAsia="宋体" w:cs="宋体"/>
      <w:b/>
      <w:bCs/>
      <w:sz w:val="32"/>
      <w:szCs w:val="32"/>
    </w:rPr>
  </w:style>
  <w:style w:type="character" w:customStyle="1" w:styleId="686">
    <w:name w:val="标题 4 Char_file_585"/>
    <w:basedOn w:val="679"/>
    <w:link w:val="6"/>
    <w:semiHidden/>
    <w:qFormat/>
    <w:uiPriority w:val="9"/>
    <w:rPr>
      <w:rFonts w:asciiTheme="majorHAnsi" w:hAnsiTheme="majorHAnsi" w:eastAsiaTheme="majorEastAsia" w:cstheme="majorBidi"/>
      <w:b/>
      <w:bCs/>
      <w:sz w:val="28"/>
      <w:szCs w:val="28"/>
    </w:rPr>
  </w:style>
  <w:style w:type="character" w:customStyle="1" w:styleId="687">
    <w:name w:val="标题 5 Char_file_585"/>
    <w:basedOn w:val="679"/>
    <w:link w:val="7"/>
    <w:semiHidden/>
    <w:qFormat/>
    <w:uiPriority w:val="9"/>
    <w:rPr>
      <w:rFonts w:ascii="宋体" w:hAnsi="宋体" w:eastAsia="宋体" w:cs="宋体"/>
      <w:b/>
      <w:bCs/>
      <w:sz w:val="28"/>
      <w:szCs w:val="28"/>
    </w:rPr>
  </w:style>
  <w:style w:type="character" w:customStyle="1" w:styleId="688">
    <w:name w:val="标题 6 Char_file_585"/>
    <w:basedOn w:val="679"/>
    <w:link w:val="8"/>
    <w:semiHidden/>
    <w:qFormat/>
    <w:uiPriority w:val="9"/>
    <w:rPr>
      <w:rFonts w:asciiTheme="majorHAnsi" w:hAnsiTheme="majorHAnsi" w:eastAsiaTheme="majorEastAsia" w:cstheme="majorBidi"/>
      <w:b/>
      <w:bCs/>
      <w:sz w:val="24"/>
      <w:szCs w:val="24"/>
    </w:rPr>
  </w:style>
  <w:style w:type="paragraph" w:customStyle="1" w:styleId="689">
    <w:name w:val="cke_editable_file_585"/>
    <w:basedOn w:val="155"/>
    <w:qFormat/>
    <w:uiPriority w:val="0"/>
    <w:rPr>
      <w:rFonts w:ascii="仿宋_GB2312" w:eastAsia="仿宋_GB2312"/>
    </w:rPr>
  </w:style>
  <w:style w:type="paragraph" w:customStyle="1" w:styleId="690">
    <w:name w:val="marker_file_585"/>
    <w:basedOn w:val="155"/>
    <w:qFormat/>
    <w:uiPriority w:val="0"/>
    <w:pPr>
      <w:shd w:val="clear" w:color="auto" w:fill="FFFF00"/>
    </w:pPr>
  </w:style>
  <w:style w:type="paragraph" w:customStyle="1" w:styleId="691">
    <w:name w:val="Normal (Web)_file_585"/>
    <w:basedOn w:val="155"/>
    <w:semiHidden/>
    <w:unhideWhenUsed/>
    <w:qFormat/>
    <w:uiPriority w:val="99"/>
  </w:style>
  <w:style w:type="paragraph" w:customStyle="1" w:styleId="692">
    <w:name w:val="heading 2_file_586"/>
    <w:basedOn w:val="157"/>
    <w:qFormat/>
    <w:uiPriority w:val="9"/>
    <w:pPr>
      <w:outlineLvl w:val="1"/>
    </w:pPr>
    <w:rPr>
      <w:sz w:val="36"/>
      <w:szCs w:val="36"/>
    </w:rPr>
  </w:style>
  <w:style w:type="paragraph" w:customStyle="1" w:styleId="693">
    <w:name w:val="heading 3_file_586"/>
    <w:basedOn w:val="157"/>
    <w:qFormat/>
    <w:uiPriority w:val="9"/>
    <w:pPr>
      <w:outlineLvl w:val="2"/>
    </w:pPr>
    <w:rPr>
      <w:sz w:val="27"/>
      <w:szCs w:val="27"/>
    </w:rPr>
  </w:style>
  <w:style w:type="paragraph" w:customStyle="1" w:styleId="694">
    <w:name w:val="heading 4_file_586"/>
    <w:basedOn w:val="157"/>
    <w:qFormat/>
    <w:uiPriority w:val="9"/>
    <w:pPr>
      <w:outlineLvl w:val="3"/>
    </w:pPr>
  </w:style>
  <w:style w:type="paragraph" w:customStyle="1" w:styleId="695">
    <w:name w:val="heading 5_file_586"/>
    <w:basedOn w:val="157"/>
    <w:qFormat/>
    <w:uiPriority w:val="9"/>
    <w:pPr>
      <w:outlineLvl w:val="4"/>
    </w:pPr>
    <w:rPr>
      <w:sz w:val="20"/>
      <w:szCs w:val="20"/>
    </w:rPr>
  </w:style>
  <w:style w:type="paragraph" w:customStyle="1" w:styleId="696">
    <w:name w:val="heading 6_file_586"/>
    <w:basedOn w:val="157"/>
    <w:qFormat/>
    <w:uiPriority w:val="9"/>
    <w:pPr>
      <w:outlineLvl w:val="5"/>
    </w:pPr>
    <w:rPr>
      <w:sz w:val="15"/>
      <w:szCs w:val="15"/>
    </w:rPr>
  </w:style>
  <w:style w:type="character" w:customStyle="1" w:styleId="697">
    <w:name w:val="Default Paragraph Font_file_586"/>
    <w:semiHidden/>
    <w:unhideWhenUsed/>
    <w:qFormat/>
    <w:uiPriority w:val="1"/>
  </w:style>
  <w:style w:type="table" w:customStyle="1" w:styleId="698">
    <w:name w:val="Normal Table_file_586"/>
    <w:semiHidden/>
    <w:unhideWhenUsed/>
    <w:qFormat/>
    <w:uiPriority w:val="99"/>
    <w:tblPr>
      <w:tblLayout w:type="fixed"/>
      <w:tblCellMar>
        <w:top w:w="0" w:type="dxa"/>
        <w:left w:w="108" w:type="dxa"/>
        <w:bottom w:w="0" w:type="dxa"/>
        <w:right w:w="108" w:type="dxa"/>
      </w:tblCellMar>
    </w:tblPr>
  </w:style>
  <w:style w:type="character" w:customStyle="1" w:styleId="699">
    <w:name w:val="Hyperlink_file_586"/>
    <w:basedOn w:val="697"/>
    <w:semiHidden/>
    <w:unhideWhenUsed/>
    <w:qFormat/>
    <w:uiPriority w:val="99"/>
    <w:rPr>
      <w:color w:val="0782C1"/>
      <w:u w:val="single"/>
    </w:rPr>
  </w:style>
  <w:style w:type="character" w:customStyle="1" w:styleId="700">
    <w:name w:val="FollowedHyperlink_file_586"/>
    <w:basedOn w:val="697"/>
    <w:semiHidden/>
    <w:unhideWhenUsed/>
    <w:qFormat/>
    <w:uiPriority w:val="99"/>
    <w:rPr>
      <w:color w:val="0782C1"/>
      <w:u w:val="single"/>
    </w:rPr>
  </w:style>
  <w:style w:type="character" w:customStyle="1" w:styleId="701">
    <w:name w:val="标题 1 Char_file_586"/>
    <w:basedOn w:val="697"/>
    <w:link w:val="3"/>
    <w:qFormat/>
    <w:uiPriority w:val="9"/>
    <w:rPr>
      <w:rFonts w:ascii="宋体" w:hAnsi="宋体" w:eastAsia="宋体" w:cs="宋体"/>
      <w:b/>
      <w:bCs/>
      <w:kern w:val="44"/>
      <w:sz w:val="44"/>
      <w:szCs w:val="44"/>
    </w:rPr>
  </w:style>
  <w:style w:type="character" w:customStyle="1" w:styleId="702">
    <w:name w:val="标题 2 Char_file_586"/>
    <w:basedOn w:val="697"/>
    <w:link w:val="4"/>
    <w:semiHidden/>
    <w:qFormat/>
    <w:uiPriority w:val="9"/>
    <w:rPr>
      <w:rFonts w:asciiTheme="majorHAnsi" w:hAnsiTheme="majorHAnsi" w:eastAsiaTheme="majorEastAsia" w:cstheme="majorBidi"/>
      <w:b/>
      <w:bCs/>
      <w:sz w:val="32"/>
      <w:szCs w:val="32"/>
    </w:rPr>
  </w:style>
  <w:style w:type="character" w:customStyle="1" w:styleId="703">
    <w:name w:val="标题 3 Char_file_586"/>
    <w:basedOn w:val="697"/>
    <w:link w:val="5"/>
    <w:semiHidden/>
    <w:qFormat/>
    <w:uiPriority w:val="9"/>
    <w:rPr>
      <w:rFonts w:ascii="宋体" w:hAnsi="宋体" w:eastAsia="宋体" w:cs="宋体"/>
      <w:b/>
      <w:bCs/>
      <w:sz w:val="32"/>
      <w:szCs w:val="32"/>
    </w:rPr>
  </w:style>
  <w:style w:type="character" w:customStyle="1" w:styleId="704">
    <w:name w:val="标题 4 Char_file_586"/>
    <w:basedOn w:val="697"/>
    <w:link w:val="6"/>
    <w:semiHidden/>
    <w:qFormat/>
    <w:uiPriority w:val="9"/>
    <w:rPr>
      <w:rFonts w:asciiTheme="majorHAnsi" w:hAnsiTheme="majorHAnsi" w:eastAsiaTheme="majorEastAsia" w:cstheme="majorBidi"/>
      <w:b/>
      <w:bCs/>
      <w:sz w:val="28"/>
      <w:szCs w:val="28"/>
    </w:rPr>
  </w:style>
  <w:style w:type="character" w:customStyle="1" w:styleId="705">
    <w:name w:val="标题 5 Char_file_586"/>
    <w:basedOn w:val="697"/>
    <w:link w:val="7"/>
    <w:semiHidden/>
    <w:qFormat/>
    <w:uiPriority w:val="9"/>
    <w:rPr>
      <w:rFonts w:ascii="宋体" w:hAnsi="宋体" w:eastAsia="宋体" w:cs="宋体"/>
      <w:b/>
      <w:bCs/>
      <w:sz w:val="28"/>
      <w:szCs w:val="28"/>
    </w:rPr>
  </w:style>
  <w:style w:type="character" w:customStyle="1" w:styleId="706">
    <w:name w:val="标题 6 Char_file_586"/>
    <w:basedOn w:val="697"/>
    <w:link w:val="8"/>
    <w:semiHidden/>
    <w:qFormat/>
    <w:uiPriority w:val="9"/>
    <w:rPr>
      <w:rFonts w:asciiTheme="majorHAnsi" w:hAnsiTheme="majorHAnsi" w:eastAsiaTheme="majorEastAsia" w:cstheme="majorBidi"/>
      <w:b/>
      <w:bCs/>
      <w:sz w:val="24"/>
      <w:szCs w:val="24"/>
    </w:rPr>
  </w:style>
  <w:style w:type="paragraph" w:customStyle="1" w:styleId="707">
    <w:name w:val="cke_editable_file_586"/>
    <w:basedOn w:val="157"/>
    <w:qFormat/>
    <w:uiPriority w:val="0"/>
    <w:rPr>
      <w:rFonts w:ascii="仿宋_GB2312" w:eastAsia="仿宋_GB2312"/>
    </w:rPr>
  </w:style>
  <w:style w:type="paragraph" w:customStyle="1" w:styleId="708">
    <w:name w:val="marker_file_586"/>
    <w:basedOn w:val="157"/>
    <w:qFormat/>
    <w:uiPriority w:val="0"/>
    <w:pPr>
      <w:shd w:val="clear" w:color="auto" w:fill="FFFF00"/>
    </w:pPr>
  </w:style>
  <w:style w:type="paragraph" w:customStyle="1" w:styleId="709">
    <w:name w:val="Normal (Web)_file_586"/>
    <w:basedOn w:val="157"/>
    <w:semiHidden/>
    <w:unhideWhenUsed/>
    <w:qFormat/>
    <w:uiPriority w:val="99"/>
  </w:style>
  <w:style w:type="paragraph" w:customStyle="1" w:styleId="710">
    <w:name w:val="heading 2_file_587"/>
    <w:basedOn w:val="159"/>
    <w:qFormat/>
    <w:uiPriority w:val="9"/>
    <w:pPr>
      <w:outlineLvl w:val="1"/>
    </w:pPr>
    <w:rPr>
      <w:sz w:val="36"/>
      <w:szCs w:val="36"/>
    </w:rPr>
  </w:style>
  <w:style w:type="paragraph" w:customStyle="1" w:styleId="711">
    <w:name w:val="heading 3_file_587"/>
    <w:basedOn w:val="159"/>
    <w:qFormat/>
    <w:uiPriority w:val="9"/>
    <w:pPr>
      <w:outlineLvl w:val="2"/>
    </w:pPr>
    <w:rPr>
      <w:sz w:val="27"/>
      <w:szCs w:val="27"/>
    </w:rPr>
  </w:style>
  <w:style w:type="paragraph" w:customStyle="1" w:styleId="712">
    <w:name w:val="heading 4_file_587"/>
    <w:basedOn w:val="159"/>
    <w:qFormat/>
    <w:uiPriority w:val="9"/>
    <w:pPr>
      <w:outlineLvl w:val="3"/>
    </w:pPr>
  </w:style>
  <w:style w:type="paragraph" w:customStyle="1" w:styleId="713">
    <w:name w:val="heading 5_file_587"/>
    <w:basedOn w:val="159"/>
    <w:qFormat/>
    <w:uiPriority w:val="9"/>
    <w:pPr>
      <w:outlineLvl w:val="4"/>
    </w:pPr>
    <w:rPr>
      <w:sz w:val="20"/>
      <w:szCs w:val="20"/>
    </w:rPr>
  </w:style>
  <w:style w:type="paragraph" w:customStyle="1" w:styleId="714">
    <w:name w:val="heading 6_file_587"/>
    <w:basedOn w:val="159"/>
    <w:qFormat/>
    <w:uiPriority w:val="9"/>
    <w:pPr>
      <w:outlineLvl w:val="5"/>
    </w:pPr>
    <w:rPr>
      <w:sz w:val="15"/>
      <w:szCs w:val="15"/>
    </w:rPr>
  </w:style>
  <w:style w:type="character" w:customStyle="1" w:styleId="715">
    <w:name w:val="Default Paragraph Font_file_587"/>
    <w:semiHidden/>
    <w:unhideWhenUsed/>
    <w:qFormat/>
    <w:uiPriority w:val="1"/>
  </w:style>
  <w:style w:type="table" w:customStyle="1" w:styleId="716">
    <w:name w:val="Normal Table_file_587"/>
    <w:semiHidden/>
    <w:unhideWhenUsed/>
    <w:qFormat/>
    <w:uiPriority w:val="99"/>
    <w:tblPr>
      <w:tblLayout w:type="fixed"/>
      <w:tblCellMar>
        <w:top w:w="0" w:type="dxa"/>
        <w:left w:w="108" w:type="dxa"/>
        <w:bottom w:w="0" w:type="dxa"/>
        <w:right w:w="108" w:type="dxa"/>
      </w:tblCellMar>
    </w:tblPr>
  </w:style>
  <w:style w:type="character" w:customStyle="1" w:styleId="717">
    <w:name w:val="Hyperlink_file_587"/>
    <w:basedOn w:val="715"/>
    <w:semiHidden/>
    <w:unhideWhenUsed/>
    <w:qFormat/>
    <w:uiPriority w:val="99"/>
    <w:rPr>
      <w:color w:val="0782C1"/>
      <w:u w:val="single"/>
    </w:rPr>
  </w:style>
  <w:style w:type="character" w:customStyle="1" w:styleId="718">
    <w:name w:val="FollowedHyperlink_file_587"/>
    <w:basedOn w:val="715"/>
    <w:semiHidden/>
    <w:unhideWhenUsed/>
    <w:qFormat/>
    <w:uiPriority w:val="99"/>
    <w:rPr>
      <w:color w:val="0782C1"/>
      <w:u w:val="single"/>
    </w:rPr>
  </w:style>
  <w:style w:type="character" w:customStyle="1" w:styleId="719">
    <w:name w:val="标题 1 Char_file_587"/>
    <w:basedOn w:val="715"/>
    <w:link w:val="3"/>
    <w:qFormat/>
    <w:uiPriority w:val="9"/>
    <w:rPr>
      <w:rFonts w:ascii="宋体" w:hAnsi="宋体" w:eastAsia="宋体" w:cs="宋体"/>
      <w:b/>
      <w:bCs/>
      <w:kern w:val="44"/>
      <w:sz w:val="44"/>
      <w:szCs w:val="44"/>
    </w:rPr>
  </w:style>
  <w:style w:type="character" w:customStyle="1" w:styleId="720">
    <w:name w:val="标题 2 Char_file_587"/>
    <w:basedOn w:val="715"/>
    <w:link w:val="4"/>
    <w:semiHidden/>
    <w:qFormat/>
    <w:uiPriority w:val="9"/>
    <w:rPr>
      <w:rFonts w:asciiTheme="majorHAnsi" w:hAnsiTheme="majorHAnsi" w:eastAsiaTheme="majorEastAsia" w:cstheme="majorBidi"/>
      <w:b/>
      <w:bCs/>
      <w:sz w:val="32"/>
      <w:szCs w:val="32"/>
    </w:rPr>
  </w:style>
  <w:style w:type="character" w:customStyle="1" w:styleId="721">
    <w:name w:val="标题 3 Char_file_587"/>
    <w:basedOn w:val="715"/>
    <w:link w:val="5"/>
    <w:semiHidden/>
    <w:qFormat/>
    <w:uiPriority w:val="9"/>
    <w:rPr>
      <w:rFonts w:ascii="宋体" w:hAnsi="宋体" w:eastAsia="宋体" w:cs="宋体"/>
      <w:b/>
      <w:bCs/>
      <w:sz w:val="32"/>
      <w:szCs w:val="32"/>
    </w:rPr>
  </w:style>
  <w:style w:type="character" w:customStyle="1" w:styleId="722">
    <w:name w:val="标题 4 Char_file_587"/>
    <w:basedOn w:val="715"/>
    <w:link w:val="6"/>
    <w:semiHidden/>
    <w:qFormat/>
    <w:uiPriority w:val="9"/>
    <w:rPr>
      <w:rFonts w:asciiTheme="majorHAnsi" w:hAnsiTheme="majorHAnsi" w:eastAsiaTheme="majorEastAsia" w:cstheme="majorBidi"/>
      <w:b/>
      <w:bCs/>
      <w:sz w:val="28"/>
      <w:szCs w:val="28"/>
    </w:rPr>
  </w:style>
  <w:style w:type="character" w:customStyle="1" w:styleId="723">
    <w:name w:val="标题 5 Char_file_587"/>
    <w:basedOn w:val="715"/>
    <w:link w:val="7"/>
    <w:semiHidden/>
    <w:qFormat/>
    <w:uiPriority w:val="9"/>
    <w:rPr>
      <w:rFonts w:ascii="宋体" w:hAnsi="宋体" w:eastAsia="宋体" w:cs="宋体"/>
      <w:b/>
      <w:bCs/>
      <w:sz w:val="28"/>
      <w:szCs w:val="28"/>
    </w:rPr>
  </w:style>
  <w:style w:type="character" w:customStyle="1" w:styleId="724">
    <w:name w:val="标题 6 Char_file_587"/>
    <w:basedOn w:val="715"/>
    <w:link w:val="8"/>
    <w:semiHidden/>
    <w:qFormat/>
    <w:uiPriority w:val="9"/>
    <w:rPr>
      <w:rFonts w:asciiTheme="majorHAnsi" w:hAnsiTheme="majorHAnsi" w:eastAsiaTheme="majorEastAsia" w:cstheme="majorBidi"/>
      <w:b/>
      <w:bCs/>
      <w:sz w:val="24"/>
      <w:szCs w:val="24"/>
    </w:rPr>
  </w:style>
  <w:style w:type="paragraph" w:customStyle="1" w:styleId="725">
    <w:name w:val="cke_editable_file_587"/>
    <w:basedOn w:val="159"/>
    <w:qFormat/>
    <w:uiPriority w:val="0"/>
    <w:rPr>
      <w:rFonts w:ascii="仿宋_GB2312" w:eastAsia="仿宋_GB2312"/>
    </w:rPr>
  </w:style>
  <w:style w:type="paragraph" w:customStyle="1" w:styleId="726">
    <w:name w:val="marker_file_587"/>
    <w:basedOn w:val="159"/>
    <w:qFormat/>
    <w:uiPriority w:val="0"/>
    <w:pPr>
      <w:shd w:val="clear" w:color="auto" w:fill="FFFF00"/>
    </w:pPr>
  </w:style>
  <w:style w:type="paragraph" w:customStyle="1" w:styleId="727">
    <w:name w:val="Normal (Web)_file_587"/>
    <w:basedOn w:val="159"/>
    <w:semiHidden/>
    <w:unhideWhenUsed/>
    <w:qFormat/>
    <w:uiPriority w:val="99"/>
  </w:style>
  <w:style w:type="paragraph" w:customStyle="1" w:styleId="728">
    <w:name w:val="heading 2_file_588"/>
    <w:basedOn w:val="161"/>
    <w:qFormat/>
    <w:uiPriority w:val="9"/>
    <w:pPr>
      <w:outlineLvl w:val="1"/>
    </w:pPr>
    <w:rPr>
      <w:sz w:val="36"/>
      <w:szCs w:val="36"/>
    </w:rPr>
  </w:style>
  <w:style w:type="paragraph" w:customStyle="1" w:styleId="729">
    <w:name w:val="heading 3_file_588"/>
    <w:basedOn w:val="161"/>
    <w:qFormat/>
    <w:uiPriority w:val="9"/>
    <w:pPr>
      <w:outlineLvl w:val="2"/>
    </w:pPr>
    <w:rPr>
      <w:sz w:val="27"/>
      <w:szCs w:val="27"/>
    </w:rPr>
  </w:style>
  <w:style w:type="paragraph" w:customStyle="1" w:styleId="730">
    <w:name w:val="heading 4_file_588"/>
    <w:basedOn w:val="161"/>
    <w:qFormat/>
    <w:uiPriority w:val="9"/>
    <w:pPr>
      <w:outlineLvl w:val="3"/>
    </w:pPr>
  </w:style>
  <w:style w:type="paragraph" w:customStyle="1" w:styleId="731">
    <w:name w:val="heading 5_file_588"/>
    <w:basedOn w:val="161"/>
    <w:qFormat/>
    <w:uiPriority w:val="9"/>
    <w:pPr>
      <w:outlineLvl w:val="4"/>
    </w:pPr>
    <w:rPr>
      <w:sz w:val="20"/>
      <w:szCs w:val="20"/>
    </w:rPr>
  </w:style>
  <w:style w:type="paragraph" w:customStyle="1" w:styleId="732">
    <w:name w:val="heading 6_file_588"/>
    <w:basedOn w:val="161"/>
    <w:qFormat/>
    <w:uiPriority w:val="9"/>
    <w:pPr>
      <w:outlineLvl w:val="5"/>
    </w:pPr>
    <w:rPr>
      <w:sz w:val="15"/>
      <w:szCs w:val="15"/>
    </w:rPr>
  </w:style>
  <w:style w:type="character" w:customStyle="1" w:styleId="733">
    <w:name w:val="Default Paragraph Font_file_588"/>
    <w:semiHidden/>
    <w:unhideWhenUsed/>
    <w:qFormat/>
    <w:uiPriority w:val="1"/>
  </w:style>
  <w:style w:type="table" w:customStyle="1" w:styleId="734">
    <w:name w:val="Normal Table_file_588"/>
    <w:semiHidden/>
    <w:unhideWhenUsed/>
    <w:qFormat/>
    <w:uiPriority w:val="99"/>
    <w:tblPr>
      <w:tblLayout w:type="fixed"/>
      <w:tblCellMar>
        <w:top w:w="0" w:type="dxa"/>
        <w:left w:w="108" w:type="dxa"/>
        <w:bottom w:w="0" w:type="dxa"/>
        <w:right w:w="108" w:type="dxa"/>
      </w:tblCellMar>
    </w:tblPr>
  </w:style>
  <w:style w:type="character" w:customStyle="1" w:styleId="735">
    <w:name w:val="Hyperlink_file_588"/>
    <w:basedOn w:val="733"/>
    <w:semiHidden/>
    <w:unhideWhenUsed/>
    <w:qFormat/>
    <w:uiPriority w:val="99"/>
    <w:rPr>
      <w:color w:val="0782C1"/>
      <w:u w:val="single"/>
    </w:rPr>
  </w:style>
  <w:style w:type="character" w:customStyle="1" w:styleId="736">
    <w:name w:val="FollowedHyperlink_file_588"/>
    <w:basedOn w:val="733"/>
    <w:semiHidden/>
    <w:unhideWhenUsed/>
    <w:qFormat/>
    <w:uiPriority w:val="99"/>
    <w:rPr>
      <w:color w:val="0782C1"/>
      <w:u w:val="single"/>
    </w:rPr>
  </w:style>
  <w:style w:type="character" w:customStyle="1" w:styleId="737">
    <w:name w:val="标题 1 Char_file_588"/>
    <w:basedOn w:val="733"/>
    <w:link w:val="3"/>
    <w:qFormat/>
    <w:uiPriority w:val="9"/>
    <w:rPr>
      <w:rFonts w:ascii="宋体" w:hAnsi="宋体" w:eastAsia="宋体" w:cs="宋体"/>
      <w:b/>
      <w:bCs/>
      <w:kern w:val="44"/>
      <w:sz w:val="44"/>
      <w:szCs w:val="44"/>
    </w:rPr>
  </w:style>
  <w:style w:type="character" w:customStyle="1" w:styleId="738">
    <w:name w:val="标题 2 Char_file_588"/>
    <w:basedOn w:val="733"/>
    <w:link w:val="4"/>
    <w:semiHidden/>
    <w:qFormat/>
    <w:uiPriority w:val="9"/>
    <w:rPr>
      <w:rFonts w:asciiTheme="majorHAnsi" w:hAnsiTheme="majorHAnsi" w:eastAsiaTheme="majorEastAsia" w:cstheme="majorBidi"/>
      <w:b/>
      <w:bCs/>
      <w:sz w:val="32"/>
      <w:szCs w:val="32"/>
    </w:rPr>
  </w:style>
  <w:style w:type="character" w:customStyle="1" w:styleId="739">
    <w:name w:val="标题 3 Char_file_588"/>
    <w:basedOn w:val="733"/>
    <w:link w:val="5"/>
    <w:semiHidden/>
    <w:qFormat/>
    <w:uiPriority w:val="9"/>
    <w:rPr>
      <w:rFonts w:ascii="宋体" w:hAnsi="宋体" w:eastAsia="宋体" w:cs="宋体"/>
      <w:b/>
      <w:bCs/>
      <w:sz w:val="32"/>
      <w:szCs w:val="32"/>
    </w:rPr>
  </w:style>
  <w:style w:type="character" w:customStyle="1" w:styleId="740">
    <w:name w:val="标题 4 Char_file_588"/>
    <w:basedOn w:val="733"/>
    <w:link w:val="6"/>
    <w:semiHidden/>
    <w:qFormat/>
    <w:uiPriority w:val="9"/>
    <w:rPr>
      <w:rFonts w:asciiTheme="majorHAnsi" w:hAnsiTheme="majorHAnsi" w:eastAsiaTheme="majorEastAsia" w:cstheme="majorBidi"/>
      <w:b/>
      <w:bCs/>
      <w:sz w:val="28"/>
      <w:szCs w:val="28"/>
    </w:rPr>
  </w:style>
  <w:style w:type="character" w:customStyle="1" w:styleId="741">
    <w:name w:val="标题 5 Char_file_588"/>
    <w:basedOn w:val="733"/>
    <w:link w:val="7"/>
    <w:semiHidden/>
    <w:qFormat/>
    <w:uiPriority w:val="9"/>
    <w:rPr>
      <w:rFonts w:ascii="宋体" w:hAnsi="宋体" w:eastAsia="宋体" w:cs="宋体"/>
      <w:b/>
      <w:bCs/>
      <w:sz w:val="28"/>
      <w:szCs w:val="28"/>
    </w:rPr>
  </w:style>
  <w:style w:type="character" w:customStyle="1" w:styleId="742">
    <w:name w:val="标题 6 Char_file_588"/>
    <w:basedOn w:val="733"/>
    <w:link w:val="8"/>
    <w:semiHidden/>
    <w:qFormat/>
    <w:uiPriority w:val="9"/>
    <w:rPr>
      <w:rFonts w:asciiTheme="majorHAnsi" w:hAnsiTheme="majorHAnsi" w:eastAsiaTheme="majorEastAsia" w:cstheme="majorBidi"/>
      <w:b/>
      <w:bCs/>
      <w:sz w:val="24"/>
      <w:szCs w:val="24"/>
    </w:rPr>
  </w:style>
  <w:style w:type="paragraph" w:customStyle="1" w:styleId="743">
    <w:name w:val="cke_editable_file_588"/>
    <w:basedOn w:val="161"/>
    <w:qFormat/>
    <w:uiPriority w:val="0"/>
    <w:rPr>
      <w:rFonts w:ascii="仿宋_GB2312" w:eastAsia="仿宋_GB2312"/>
    </w:rPr>
  </w:style>
  <w:style w:type="paragraph" w:customStyle="1" w:styleId="744">
    <w:name w:val="marker_file_588"/>
    <w:basedOn w:val="161"/>
    <w:qFormat/>
    <w:uiPriority w:val="0"/>
    <w:pPr>
      <w:shd w:val="clear" w:color="auto" w:fill="FFFF00"/>
    </w:pPr>
  </w:style>
  <w:style w:type="paragraph" w:customStyle="1" w:styleId="745">
    <w:name w:val="Normal (Web)_file_588"/>
    <w:basedOn w:val="161"/>
    <w:semiHidden/>
    <w:unhideWhenUsed/>
    <w:qFormat/>
    <w:uiPriority w:val="99"/>
  </w:style>
  <w:style w:type="paragraph" w:customStyle="1" w:styleId="746">
    <w:name w:val="heading 2_file_589"/>
    <w:basedOn w:val="163"/>
    <w:qFormat/>
    <w:uiPriority w:val="9"/>
    <w:pPr>
      <w:outlineLvl w:val="1"/>
    </w:pPr>
    <w:rPr>
      <w:sz w:val="36"/>
      <w:szCs w:val="36"/>
    </w:rPr>
  </w:style>
  <w:style w:type="paragraph" w:customStyle="1" w:styleId="747">
    <w:name w:val="heading 3_file_589"/>
    <w:basedOn w:val="163"/>
    <w:qFormat/>
    <w:uiPriority w:val="9"/>
    <w:pPr>
      <w:outlineLvl w:val="2"/>
    </w:pPr>
    <w:rPr>
      <w:sz w:val="27"/>
      <w:szCs w:val="27"/>
    </w:rPr>
  </w:style>
  <w:style w:type="paragraph" w:customStyle="1" w:styleId="748">
    <w:name w:val="heading 4_file_589"/>
    <w:basedOn w:val="163"/>
    <w:qFormat/>
    <w:uiPriority w:val="9"/>
    <w:pPr>
      <w:outlineLvl w:val="3"/>
    </w:pPr>
  </w:style>
  <w:style w:type="paragraph" w:customStyle="1" w:styleId="749">
    <w:name w:val="heading 5_file_589"/>
    <w:basedOn w:val="163"/>
    <w:qFormat/>
    <w:uiPriority w:val="9"/>
    <w:pPr>
      <w:outlineLvl w:val="4"/>
    </w:pPr>
    <w:rPr>
      <w:sz w:val="20"/>
      <w:szCs w:val="20"/>
    </w:rPr>
  </w:style>
  <w:style w:type="paragraph" w:customStyle="1" w:styleId="750">
    <w:name w:val="heading 6_file_589"/>
    <w:basedOn w:val="163"/>
    <w:qFormat/>
    <w:uiPriority w:val="9"/>
    <w:pPr>
      <w:outlineLvl w:val="5"/>
    </w:pPr>
    <w:rPr>
      <w:sz w:val="15"/>
      <w:szCs w:val="15"/>
    </w:rPr>
  </w:style>
  <w:style w:type="character" w:customStyle="1" w:styleId="751">
    <w:name w:val="Default Paragraph Font_file_589"/>
    <w:semiHidden/>
    <w:unhideWhenUsed/>
    <w:qFormat/>
    <w:uiPriority w:val="1"/>
  </w:style>
  <w:style w:type="table" w:customStyle="1" w:styleId="752">
    <w:name w:val="Normal Table_file_589"/>
    <w:semiHidden/>
    <w:unhideWhenUsed/>
    <w:qFormat/>
    <w:uiPriority w:val="99"/>
    <w:tblPr>
      <w:tblLayout w:type="fixed"/>
      <w:tblCellMar>
        <w:top w:w="0" w:type="dxa"/>
        <w:left w:w="108" w:type="dxa"/>
        <w:bottom w:w="0" w:type="dxa"/>
        <w:right w:w="108" w:type="dxa"/>
      </w:tblCellMar>
    </w:tblPr>
  </w:style>
  <w:style w:type="character" w:customStyle="1" w:styleId="753">
    <w:name w:val="Hyperlink_file_589"/>
    <w:basedOn w:val="751"/>
    <w:semiHidden/>
    <w:unhideWhenUsed/>
    <w:qFormat/>
    <w:uiPriority w:val="99"/>
    <w:rPr>
      <w:color w:val="0782C1"/>
      <w:u w:val="single"/>
    </w:rPr>
  </w:style>
  <w:style w:type="character" w:customStyle="1" w:styleId="754">
    <w:name w:val="FollowedHyperlink_file_589"/>
    <w:basedOn w:val="751"/>
    <w:semiHidden/>
    <w:unhideWhenUsed/>
    <w:qFormat/>
    <w:uiPriority w:val="99"/>
    <w:rPr>
      <w:color w:val="0782C1"/>
      <w:u w:val="single"/>
    </w:rPr>
  </w:style>
  <w:style w:type="character" w:customStyle="1" w:styleId="755">
    <w:name w:val="标题 1 Char_file_589"/>
    <w:basedOn w:val="751"/>
    <w:link w:val="3"/>
    <w:qFormat/>
    <w:uiPriority w:val="9"/>
    <w:rPr>
      <w:rFonts w:ascii="宋体" w:hAnsi="宋体" w:eastAsia="宋体" w:cs="宋体"/>
      <w:b/>
      <w:bCs/>
      <w:kern w:val="44"/>
      <w:sz w:val="44"/>
      <w:szCs w:val="44"/>
    </w:rPr>
  </w:style>
  <w:style w:type="character" w:customStyle="1" w:styleId="756">
    <w:name w:val="标题 2 Char_file_589"/>
    <w:basedOn w:val="751"/>
    <w:link w:val="4"/>
    <w:semiHidden/>
    <w:qFormat/>
    <w:uiPriority w:val="9"/>
    <w:rPr>
      <w:rFonts w:asciiTheme="majorHAnsi" w:hAnsiTheme="majorHAnsi" w:eastAsiaTheme="majorEastAsia" w:cstheme="majorBidi"/>
      <w:b/>
      <w:bCs/>
      <w:sz w:val="32"/>
      <w:szCs w:val="32"/>
    </w:rPr>
  </w:style>
  <w:style w:type="character" w:customStyle="1" w:styleId="757">
    <w:name w:val="标题 3 Char_file_589"/>
    <w:basedOn w:val="751"/>
    <w:link w:val="5"/>
    <w:semiHidden/>
    <w:qFormat/>
    <w:uiPriority w:val="9"/>
    <w:rPr>
      <w:rFonts w:ascii="宋体" w:hAnsi="宋体" w:eastAsia="宋体" w:cs="宋体"/>
      <w:b/>
      <w:bCs/>
      <w:sz w:val="32"/>
      <w:szCs w:val="32"/>
    </w:rPr>
  </w:style>
  <w:style w:type="character" w:customStyle="1" w:styleId="758">
    <w:name w:val="标题 4 Char_file_589"/>
    <w:basedOn w:val="751"/>
    <w:link w:val="6"/>
    <w:semiHidden/>
    <w:qFormat/>
    <w:uiPriority w:val="9"/>
    <w:rPr>
      <w:rFonts w:asciiTheme="majorHAnsi" w:hAnsiTheme="majorHAnsi" w:eastAsiaTheme="majorEastAsia" w:cstheme="majorBidi"/>
      <w:b/>
      <w:bCs/>
      <w:sz w:val="28"/>
      <w:szCs w:val="28"/>
    </w:rPr>
  </w:style>
  <w:style w:type="character" w:customStyle="1" w:styleId="759">
    <w:name w:val="标题 5 Char_file_589"/>
    <w:basedOn w:val="751"/>
    <w:link w:val="7"/>
    <w:semiHidden/>
    <w:qFormat/>
    <w:uiPriority w:val="9"/>
    <w:rPr>
      <w:rFonts w:ascii="宋体" w:hAnsi="宋体" w:eastAsia="宋体" w:cs="宋体"/>
      <w:b/>
      <w:bCs/>
      <w:sz w:val="28"/>
      <w:szCs w:val="28"/>
    </w:rPr>
  </w:style>
  <w:style w:type="character" w:customStyle="1" w:styleId="760">
    <w:name w:val="标题 6 Char_file_589"/>
    <w:basedOn w:val="751"/>
    <w:link w:val="8"/>
    <w:semiHidden/>
    <w:qFormat/>
    <w:uiPriority w:val="9"/>
    <w:rPr>
      <w:rFonts w:asciiTheme="majorHAnsi" w:hAnsiTheme="majorHAnsi" w:eastAsiaTheme="majorEastAsia" w:cstheme="majorBidi"/>
      <w:b/>
      <w:bCs/>
      <w:sz w:val="24"/>
      <w:szCs w:val="24"/>
    </w:rPr>
  </w:style>
  <w:style w:type="paragraph" w:customStyle="1" w:styleId="761">
    <w:name w:val="cke_editable_file_589"/>
    <w:basedOn w:val="163"/>
    <w:qFormat/>
    <w:uiPriority w:val="0"/>
    <w:rPr>
      <w:rFonts w:ascii="仿宋_GB2312" w:eastAsia="仿宋_GB2312"/>
    </w:rPr>
  </w:style>
  <w:style w:type="paragraph" w:customStyle="1" w:styleId="762">
    <w:name w:val="marker_file_589"/>
    <w:basedOn w:val="163"/>
    <w:qFormat/>
    <w:uiPriority w:val="0"/>
    <w:pPr>
      <w:shd w:val="clear" w:color="auto" w:fill="FFFF00"/>
    </w:pPr>
  </w:style>
  <w:style w:type="paragraph" w:customStyle="1" w:styleId="763">
    <w:name w:val="Normal (Web)_file_589"/>
    <w:basedOn w:val="163"/>
    <w:semiHidden/>
    <w:unhideWhenUsed/>
    <w:qFormat/>
    <w:uiPriority w:val="99"/>
  </w:style>
  <w:style w:type="character" w:customStyle="1" w:styleId="764">
    <w:name w:val="Strong_file_589"/>
    <w:basedOn w:val="751"/>
    <w:qFormat/>
    <w:uiPriority w:val="22"/>
    <w:rPr>
      <w:b/>
      <w:bCs/>
    </w:rPr>
  </w:style>
  <w:style w:type="paragraph" w:customStyle="1" w:styleId="765">
    <w:name w:val="heading 2_file_590"/>
    <w:basedOn w:val="165"/>
    <w:qFormat/>
    <w:uiPriority w:val="9"/>
    <w:pPr>
      <w:outlineLvl w:val="1"/>
    </w:pPr>
    <w:rPr>
      <w:sz w:val="36"/>
      <w:szCs w:val="36"/>
    </w:rPr>
  </w:style>
  <w:style w:type="paragraph" w:customStyle="1" w:styleId="766">
    <w:name w:val="heading 3_file_590"/>
    <w:basedOn w:val="165"/>
    <w:qFormat/>
    <w:uiPriority w:val="9"/>
    <w:pPr>
      <w:outlineLvl w:val="2"/>
    </w:pPr>
    <w:rPr>
      <w:sz w:val="27"/>
      <w:szCs w:val="27"/>
    </w:rPr>
  </w:style>
  <w:style w:type="paragraph" w:customStyle="1" w:styleId="767">
    <w:name w:val="heading 4_file_590"/>
    <w:basedOn w:val="165"/>
    <w:qFormat/>
    <w:uiPriority w:val="9"/>
    <w:pPr>
      <w:outlineLvl w:val="3"/>
    </w:pPr>
  </w:style>
  <w:style w:type="paragraph" w:customStyle="1" w:styleId="768">
    <w:name w:val="heading 5_file_590"/>
    <w:basedOn w:val="165"/>
    <w:qFormat/>
    <w:uiPriority w:val="9"/>
    <w:pPr>
      <w:outlineLvl w:val="4"/>
    </w:pPr>
    <w:rPr>
      <w:sz w:val="20"/>
      <w:szCs w:val="20"/>
    </w:rPr>
  </w:style>
  <w:style w:type="paragraph" w:customStyle="1" w:styleId="769">
    <w:name w:val="heading 6_file_590"/>
    <w:basedOn w:val="165"/>
    <w:qFormat/>
    <w:uiPriority w:val="9"/>
    <w:pPr>
      <w:outlineLvl w:val="5"/>
    </w:pPr>
    <w:rPr>
      <w:sz w:val="15"/>
      <w:szCs w:val="15"/>
    </w:rPr>
  </w:style>
  <w:style w:type="character" w:customStyle="1" w:styleId="770">
    <w:name w:val="Default Paragraph Font_file_590"/>
    <w:semiHidden/>
    <w:unhideWhenUsed/>
    <w:qFormat/>
    <w:uiPriority w:val="1"/>
  </w:style>
  <w:style w:type="table" w:customStyle="1" w:styleId="771">
    <w:name w:val="Normal Table_file_590"/>
    <w:semiHidden/>
    <w:unhideWhenUsed/>
    <w:qFormat/>
    <w:uiPriority w:val="99"/>
    <w:tblPr>
      <w:tblLayout w:type="fixed"/>
      <w:tblCellMar>
        <w:top w:w="0" w:type="dxa"/>
        <w:left w:w="108" w:type="dxa"/>
        <w:bottom w:w="0" w:type="dxa"/>
        <w:right w:w="108" w:type="dxa"/>
      </w:tblCellMar>
    </w:tblPr>
  </w:style>
  <w:style w:type="character" w:customStyle="1" w:styleId="772">
    <w:name w:val="Hyperlink_file_590"/>
    <w:basedOn w:val="770"/>
    <w:semiHidden/>
    <w:unhideWhenUsed/>
    <w:qFormat/>
    <w:uiPriority w:val="99"/>
    <w:rPr>
      <w:color w:val="0782C1"/>
      <w:u w:val="single"/>
    </w:rPr>
  </w:style>
  <w:style w:type="character" w:customStyle="1" w:styleId="773">
    <w:name w:val="FollowedHyperlink_file_590"/>
    <w:basedOn w:val="770"/>
    <w:semiHidden/>
    <w:unhideWhenUsed/>
    <w:qFormat/>
    <w:uiPriority w:val="99"/>
    <w:rPr>
      <w:color w:val="0782C1"/>
      <w:u w:val="single"/>
    </w:rPr>
  </w:style>
  <w:style w:type="character" w:customStyle="1" w:styleId="774">
    <w:name w:val="标题 1 Char_file_590"/>
    <w:basedOn w:val="770"/>
    <w:link w:val="3"/>
    <w:qFormat/>
    <w:uiPriority w:val="9"/>
    <w:rPr>
      <w:rFonts w:ascii="宋体" w:hAnsi="宋体" w:eastAsia="宋体" w:cs="宋体"/>
      <w:b/>
      <w:bCs/>
      <w:kern w:val="44"/>
      <w:sz w:val="44"/>
      <w:szCs w:val="44"/>
    </w:rPr>
  </w:style>
  <w:style w:type="character" w:customStyle="1" w:styleId="775">
    <w:name w:val="标题 2 Char_file_590"/>
    <w:basedOn w:val="770"/>
    <w:link w:val="4"/>
    <w:semiHidden/>
    <w:qFormat/>
    <w:uiPriority w:val="9"/>
    <w:rPr>
      <w:rFonts w:asciiTheme="majorHAnsi" w:hAnsiTheme="majorHAnsi" w:eastAsiaTheme="majorEastAsia" w:cstheme="majorBidi"/>
      <w:b/>
      <w:bCs/>
      <w:sz w:val="32"/>
      <w:szCs w:val="32"/>
    </w:rPr>
  </w:style>
  <w:style w:type="character" w:customStyle="1" w:styleId="776">
    <w:name w:val="标题 3 Char_file_590"/>
    <w:basedOn w:val="770"/>
    <w:link w:val="5"/>
    <w:semiHidden/>
    <w:qFormat/>
    <w:uiPriority w:val="9"/>
    <w:rPr>
      <w:rFonts w:ascii="宋体" w:hAnsi="宋体" w:eastAsia="宋体" w:cs="宋体"/>
      <w:b/>
      <w:bCs/>
      <w:sz w:val="32"/>
      <w:szCs w:val="32"/>
    </w:rPr>
  </w:style>
  <w:style w:type="character" w:customStyle="1" w:styleId="777">
    <w:name w:val="标题 4 Char_file_590"/>
    <w:basedOn w:val="770"/>
    <w:link w:val="6"/>
    <w:semiHidden/>
    <w:qFormat/>
    <w:uiPriority w:val="9"/>
    <w:rPr>
      <w:rFonts w:asciiTheme="majorHAnsi" w:hAnsiTheme="majorHAnsi" w:eastAsiaTheme="majorEastAsia" w:cstheme="majorBidi"/>
      <w:b/>
      <w:bCs/>
      <w:sz w:val="28"/>
      <w:szCs w:val="28"/>
    </w:rPr>
  </w:style>
  <w:style w:type="character" w:customStyle="1" w:styleId="778">
    <w:name w:val="标题 5 Char_file_590"/>
    <w:basedOn w:val="770"/>
    <w:link w:val="7"/>
    <w:semiHidden/>
    <w:qFormat/>
    <w:uiPriority w:val="9"/>
    <w:rPr>
      <w:rFonts w:ascii="宋体" w:hAnsi="宋体" w:eastAsia="宋体" w:cs="宋体"/>
      <w:b/>
      <w:bCs/>
      <w:sz w:val="28"/>
      <w:szCs w:val="28"/>
    </w:rPr>
  </w:style>
  <w:style w:type="character" w:customStyle="1" w:styleId="779">
    <w:name w:val="标题 6 Char_file_590"/>
    <w:basedOn w:val="770"/>
    <w:link w:val="8"/>
    <w:semiHidden/>
    <w:qFormat/>
    <w:uiPriority w:val="9"/>
    <w:rPr>
      <w:rFonts w:asciiTheme="majorHAnsi" w:hAnsiTheme="majorHAnsi" w:eastAsiaTheme="majorEastAsia" w:cstheme="majorBidi"/>
      <w:b/>
      <w:bCs/>
      <w:sz w:val="24"/>
      <w:szCs w:val="24"/>
    </w:rPr>
  </w:style>
  <w:style w:type="paragraph" w:customStyle="1" w:styleId="780">
    <w:name w:val="cke_editable_file_590"/>
    <w:basedOn w:val="165"/>
    <w:qFormat/>
    <w:uiPriority w:val="0"/>
    <w:rPr>
      <w:rFonts w:ascii="仿宋_GB2312" w:eastAsia="仿宋_GB2312"/>
    </w:rPr>
  </w:style>
  <w:style w:type="paragraph" w:customStyle="1" w:styleId="781">
    <w:name w:val="marker_file_590"/>
    <w:basedOn w:val="165"/>
    <w:qFormat/>
    <w:uiPriority w:val="0"/>
    <w:pPr>
      <w:shd w:val="clear" w:color="auto" w:fill="FFFF00"/>
    </w:pPr>
  </w:style>
  <w:style w:type="paragraph" w:customStyle="1" w:styleId="782">
    <w:name w:val="Normal (Web)_file_590"/>
    <w:basedOn w:val="165"/>
    <w:semiHidden/>
    <w:unhideWhenUsed/>
    <w:qFormat/>
    <w:uiPriority w:val="99"/>
  </w:style>
  <w:style w:type="paragraph" w:customStyle="1" w:styleId="783">
    <w:name w:val="heading 2_file_591"/>
    <w:basedOn w:val="167"/>
    <w:qFormat/>
    <w:uiPriority w:val="9"/>
    <w:pPr>
      <w:outlineLvl w:val="1"/>
    </w:pPr>
    <w:rPr>
      <w:sz w:val="36"/>
      <w:szCs w:val="36"/>
    </w:rPr>
  </w:style>
  <w:style w:type="paragraph" w:customStyle="1" w:styleId="784">
    <w:name w:val="heading 3_file_591"/>
    <w:basedOn w:val="167"/>
    <w:qFormat/>
    <w:uiPriority w:val="9"/>
    <w:pPr>
      <w:outlineLvl w:val="2"/>
    </w:pPr>
    <w:rPr>
      <w:sz w:val="27"/>
      <w:szCs w:val="27"/>
    </w:rPr>
  </w:style>
  <w:style w:type="paragraph" w:customStyle="1" w:styleId="785">
    <w:name w:val="heading 4_file_591"/>
    <w:basedOn w:val="167"/>
    <w:qFormat/>
    <w:uiPriority w:val="9"/>
    <w:pPr>
      <w:outlineLvl w:val="3"/>
    </w:pPr>
  </w:style>
  <w:style w:type="paragraph" w:customStyle="1" w:styleId="786">
    <w:name w:val="heading 5_file_591"/>
    <w:basedOn w:val="167"/>
    <w:qFormat/>
    <w:uiPriority w:val="9"/>
    <w:pPr>
      <w:outlineLvl w:val="4"/>
    </w:pPr>
    <w:rPr>
      <w:sz w:val="20"/>
      <w:szCs w:val="20"/>
    </w:rPr>
  </w:style>
  <w:style w:type="paragraph" w:customStyle="1" w:styleId="787">
    <w:name w:val="heading 6_file_591"/>
    <w:basedOn w:val="167"/>
    <w:qFormat/>
    <w:uiPriority w:val="9"/>
    <w:pPr>
      <w:outlineLvl w:val="5"/>
    </w:pPr>
    <w:rPr>
      <w:sz w:val="15"/>
      <w:szCs w:val="15"/>
    </w:rPr>
  </w:style>
  <w:style w:type="character" w:customStyle="1" w:styleId="788">
    <w:name w:val="Default Paragraph Font_file_591"/>
    <w:semiHidden/>
    <w:unhideWhenUsed/>
    <w:qFormat/>
    <w:uiPriority w:val="1"/>
  </w:style>
  <w:style w:type="table" w:customStyle="1" w:styleId="789">
    <w:name w:val="Normal Table_file_591"/>
    <w:semiHidden/>
    <w:unhideWhenUsed/>
    <w:qFormat/>
    <w:uiPriority w:val="99"/>
    <w:tblPr>
      <w:tblLayout w:type="fixed"/>
      <w:tblCellMar>
        <w:top w:w="0" w:type="dxa"/>
        <w:left w:w="108" w:type="dxa"/>
        <w:bottom w:w="0" w:type="dxa"/>
        <w:right w:w="108" w:type="dxa"/>
      </w:tblCellMar>
    </w:tblPr>
  </w:style>
  <w:style w:type="character" w:customStyle="1" w:styleId="790">
    <w:name w:val="Hyperlink_file_591"/>
    <w:basedOn w:val="788"/>
    <w:semiHidden/>
    <w:unhideWhenUsed/>
    <w:qFormat/>
    <w:uiPriority w:val="99"/>
    <w:rPr>
      <w:color w:val="0782C1"/>
      <w:u w:val="single"/>
    </w:rPr>
  </w:style>
  <w:style w:type="character" w:customStyle="1" w:styleId="791">
    <w:name w:val="FollowedHyperlink_file_591"/>
    <w:basedOn w:val="788"/>
    <w:semiHidden/>
    <w:unhideWhenUsed/>
    <w:qFormat/>
    <w:uiPriority w:val="99"/>
    <w:rPr>
      <w:color w:val="0782C1"/>
      <w:u w:val="single"/>
    </w:rPr>
  </w:style>
  <w:style w:type="character" w:customStyle="1" w:styleId="792">
    <w:name w:val="标题 1 Char_file_591"/>
    <w:basedOn w:val="788"/>
    <w:link w:val="3"/>
    <w:qFormat/>
    <w:uiPriority w:val="9"/>
    <w:rPr>
      <w:rFonts w:ascii="宋体" w:hAnsi="宋体" w:eastAsia="宋体" w:cs="宋体"/>
      <w:b/>
      <w:bCs/>
      <w:kern w:val="44"/>
      <w:sz w:val="44"/>
      <w:szCs w:val="44"/>
    </w:rPr>
  </w:style>
  <w:style w:type="character" w:customStyle="1" w:styleId="793">
    <w:name w:val="标题 2 Char_file_591"/>
    <w:basedOn w:val="788"/>
    <w:link w:val="4"/>
    <w:semiHidden/>
    <w:qFormat/>
    <w:uiPriority w:val="9"/>
    <w:rPr>
      <w:rFonts w:asciiTheme="majorHAnsi" w:hAnsiTheme="majorHAnsi" w:eastAsiaTheme="majorEastAsia" w:cstheme="majorBidi"/>
      <w:b/>
      <w:bCs/>
      <w:sz w:val="32"/>
      <w:szCs w:val="32"/>
    </w:rPr>
  </w:style>
  <w:style w:type="character" w:customStyle="1" w:styleId="794">
    <w:name w:val="标题 3 Char_file_591"/>
    <w:basedOn w:val="788"/>
    <w:link w:val="5"/>
    <w:semiHidden/>
    <w:qFormat/>
    <w:uiPriority w:val="9"/>
    <w:rPr>
      <w:rFonts w:ascii="宋体" w:hAnsi="宋体" w:eastAsia="宋体" w:cs="宋体"/>
      <w:b/>
      <w:bCs/>
      <w:sz w:val="32"/>
      <w:szCs w:val="32"/>
    </w:rPr>
  </w:style>
  <w:style w:type="character" w:customStyle="1" w:styleId="795">
    <w:name w:val="标题 4 Char_file_591"/>
    <w:basedOn w:val="788"/>
    <w:link w:val="6"/>
    <w:semiHidden/>
    <w:qFormat/>
    <w:uiPriority w:val="9"/>
    <w:rPr>
      <w:rFonts w:asciiTheme="majorHAnsi" w:hAnsiTheme="majorHAnsi" w:eastAsiaTheme="majorEastAsia" w:cstheme="majorBidi"/>
      <w:b/>
      <w:bCs/>
      <w:sz w:val="28"/>
      <w:szCs w:val="28"/>
    </w:rPr>
  </w:style>
  <w:style w:type="character" w:customStyle="1" w:styleId="796">
    <w:name w:val="标题 5 Char_file_591"/>
    <w:basedOn w:val="788"/>
    <w:link w:val="7"/>
    <w:semiHidden/>
    <w:qFormat/>
    <w:uiPriority w:val="9"/>
    <w:rPr>
      <w:rFonts w:ascii="宋体" w:hAnsi="宋体" w:eastAsia="宋体" w:cs="宋体"/>
      <w:b/>
      <w:bCs/>
      <w:sz w:val="28"/>
      <w:szCs w:val="28"/>
    </w:rPr>
  </w:style>
  <w:style w:type="character" w:customStyle="1" w:styleId="797">
    <w:name w:val="标题 6 Char_file_591"/>
    <w:basedOn w:val="788"/>
    <w:link w:val="8"/>
    <w:semiHidden/>
    <w:qFormat/>
    <w:uiPriority w:val="9"/>
    <w:rPr>
      <w:rFonts w:asciiTheme="majorHAnsi" w:hAnsiTheme="majorHAnsi" w:eastAsiaTheme="majorEastAsia" w:cstheme="majorBidi"/>
      <w:b/>
      <w:bCs/>
      <w:sz w:val="24"/>
      <w:szCs w:val="24"/>
    </w:rPr>
  </w:style>
  <w:style w:type="paragraph" w:customStyle="1" w:styleId="798">
    <w:name w:val="cke_editable_file_591"/>
    <w:basedOn w:val="167"/>
    <w:qFormat/>
    <w:uiPriority w:val="0"/>
    <w:rPr>
      <w:rFonts w:ascii="仿宋_GB2312" w:eastAsia="仿宋_GB2312"/>
    </w:rPr>
  </w:style>
  <w:style w:type="paragraph" w:customStyle="1" w:styleId="799">
    <w:name w:val="marker_file_591"/>
    <w:basedOn w:val="167"/>
    <w:qFormat/>
    <w:uiPriority w:val="0"/>
    <w:pPr>
      <w:shd w:val="clear" w:color="auto" w:fill="FFFF00"/>
    </w:pPr>
  </w:style>
  <w:style w:type="paragraph" w:customStyle="1" w:styleId="800">
    <w:name w:val="Normal (Web)_file_591"/>
    <w:basedOn w:val="167"/>
    <w:semiHidden/>
    <w:unhideWhenUsed/>
    <w:qFormat/>
    <w:uiPriority w:val="99"/>
  </w:style>
  <w:style w:type="paragraph" w:customStyle="1" w:styleId="801">
    <w:name w:val="heading 2_file_592"/>
    <w:basedOn w:val="169"/>
    <w:qFormat/>
    <w:uiPriority w:val="9"/>
    <w:pPr>
      <w:outlineLvl w:val="1"/>
    </w:pPr>
    <w:rPr>
      <w:sz w:val="36"/>
      <w:szCs w:val="36"/>
    </w:rPr>
  </w:style>
  <w:style w:type="paragraph" w:customStyle="1" w:styleId="802">
    <w:name w:val="heading 3_file_592"/>
    <w:basedOn w:val="169"/>
    <w:qFormat/>
    <w:uiPriority w:val="9"/>
    <w:pPr>
      <w:outlineLvl w:val="2"/>
    </w:pPr>
    <w:rPr>
      <w:sz w:val="27"/>
      <w:szCs w:val="27"/>
    </w:rPr>
  </w:style>
  <w:style w:type="paragraph" w:customStyle="1" w:styleId="803">
    <w:name w:val="heading 4_file_592"/>
    <w:basedOn w:val="169"/>
    <w:qFormat/>
    <w:uiPriority w:val="9"/>
    <w:pPr>
      <w:outlineLvl w:val="3"/>
    </w:pPr>
  </w:style>
  <w:style w:type="paragraph" w:customStyle="1" w:styleId="804">
    <w:name w:val="heading 5_file_592"/>
    <w:basedOn w:val="169"/>
    <w:qFormat/>
    <w:uiPriority w:val="9"/>
    <w:pPr>
      <w:outlineLvl w:val="4"/>
    </w:pPr>
    <w:rPr>
      <w:sz w:val="20"/>
      <w:szCs w:val="20"/>
    </w:rPr>
  </w:style>
  <w:style w:type="paragraph" w:customStyle="1" w:styleId="805">
    <w:name w:val="heading 6_file_592"/>
    <w:basedOn w:val="169"/>
    <w:qFormat/>
    <w:uiPriority w:val="9"/>
    <w:pPr>
      <w:outlineLvl w:val="5"/>
    </w:pPr>
    <w:rPr>
      <w:sz w:val="15"/>
      <w:szCs w:val="15"/>
    </w:rPr>
  </w:style>
  <w:style w:type="character" w:customStyle="1" w:styleId="806">
    <w:name w:val="Default Paragraph Font_file_592"/>
    <w:semiHidden/>
    <w:unhideWhenUsed/>
    <w:qFormat/>
    <w:uiPriority w:val="1"/>
  </w:style>
  <w:style w:type="table" w:customStyle="1" w:styleId="807">
    <w:name w:val="Normal Table_file_592"/>
    <w:semiHidden/>
    <w:unhideWhenUsed/>
    <w:qFormat/>
    <w:uiPriority w:val="99"/>
    <w:tblPr>
      <w:tblLayout w:type="fixed"/>
      <w:tblCellMar>
        <w:top w:w="0" w:type="dxa"/>
        <w:left w:w="108" w:type="dxa"/>
        <w:bottom w:w="0" w:type="dxa"/>
        <w:right w:w="108" w:type="dxa"/>
      </w:tblCellMar>
    </w:tblPr>
  </w:style>
  <w:style w:type="character" w:customStyle="1" w:styleId="808">
    <w:name w:val="Hyperlink_file_592"/>
    <w:basedOn w:val="806"/>
    <w:semiHidden/>
    <w:unhideWhenUsed/>
    <w:qFormat/>
    <w:uiPriority w:val="99"/>
    <w:rPr>
      <w:color w:val="0782C1"/>
      <w:u w:val="single"/>
    </w:rPr>
  </w:style>
  <w:style w:type="character" w:customStyle="1" w:styleId="809">
    <w:name w:val="FollowedHyperlink_file_592"/>
    <w:basedOn w:val="806"/>
    <w:semiHidden/>
    <w:unhideWhenUsed/>
    <w:qFormat/>
    <w:uiPriority w:val="99"/>
    <w:rPr>
      <w:color w:val="0782C1"/>
      <w:u w:val="single"/>
    </w:rPr>
  </w:style>
  <w:style w:type="character" w:customStyle="1" w:styleId="810">
    <w:name w:val="标题 1 Char_file_592"/>
    <w:basedOn w:val="806"/>
    <w:link w:val="3"/>
    <w:qFormat/>
    <w:uiPriority w:val="9"/>
    <w:rPr>
      <w:rFonts w:ascii="宋体" w:hAnsi="宋体" w:eastAsia="宋体" w:cs="宋体"/>
      <w:b/>
      <w:bCs/>
      <w:kern w:val="44"/>
      <w:sz w:val="44"/>
      <w:szCs w:val="44"/>
    </w:rPr>
  </w:style>
  <w:style w:type="character" w:customStyle="1" w:styleId="811">
    <w:name w:val="标题 2 Char_file_592"/>
    <w:basedOn w:val="806"/>
    <w:link w:val="4"/>
    <w:semiHidden/>
    <w:qFormat/>
    <w:uiPriority w:val="9"/>
    <w:rPr>
      <w:rFonts w:asciiTheme="majorHAnsi" w:hAnsiTheme="majorHAnsi" w:eastAsiaTheme="majorEastAsia" w:cstheme="majorBidi"/>
      <w:b/>
      <w:bCs/>
      <w:sz w:val="32"/>
      <w:szCs w:val="32"/>
    </w:rPr>
  </w:style>
  <w:style w:type="character" w:customStyle="1" w:styleId="812">
    <w:name w:val="标题 3 Char_file_592"/>
    <w:basedOn w:val="806"/>
    <w:link w:val="5"/>
    <w:semiHidden/>
    <w:qFormat/>
    <w:uiPriority w:val="9"/>
    <w:rPr>
      <w:rFonts w:ascii="宋体" w:hAnsi="宋体" w:eastAsia="宋体" w:cs="宋体"/>
      <w:b/>
      <w:bCs/>
      <w:sz w:val="32"/>
      <w:szCs w:val="32"/>
    </w:rPr>
  </w:style>
  <w:style w:type="character" w:customStyle="1" w:styleId="813">
    <w:name w:val="标题 4 Char_file_592"/>
    <w:basedOn w:val="806"/>
    <w:link w:val="6"/>
    <w:semiHidden/>
    <w:qFormat/>
    <w:uiPriority w:val="9"/>
    <w:rPr>
      <w:rFonts w:asciiTheme="majorHAnsi" w:hAnsiTheme="majorHAnsi" w:eastAsiaTheme="majorEastAsia" w:cstheme="majorBidi"/>
      <w:b/>
      <w:bCs/>
      <w:sz w:val="28"/>
      <w:szCs w:val="28"/>
    </w:rPr>
  </w:style>
  <w:style w:type="character" w:customStyle="1" w:styleId="814">
    <w:name w:val="标题 5 Char_file_592"/>
    <w:basedOn w:val="806"/>
    <w:link w:val="7"/>
    <w:semiHidden/>
    <w:qFormat/>
    <w:uiPriority w:val="9"/>
    <w:rPr>
      <w:rFonts w:ascii="宋体" w:hAnsi="宋体" w:eastAsia="宋体" w:cs="宋体"/>
      <w:b/>
      <w:bCs/>
      <w:sz w:val="28"/>
      <w:szCs w:val="28"/>
    </w:rPr>
  </w:style>
  <w:style w:type="character" w:customStyle="1" w:styleId="815">
    <w:name w:val="标题 6 Char_file_592"/>
    <w:basedOn w:val="806"/>
    <w:link w:val="8"/>
    <w:semiHidden/>
    <w:qFormat/>
    <w:uiPriority w:val="9"/>
    <w:rPr>
      <w:rFonts w:asciiTheme="majorHAnsi" w:hAnsiTheme="majorHAnsi" w:eastAsiaTheme="majorEastAsia" w:cstheme="majorBidi"/>
      <w:b/>
      <w:bCs/>
      <w:sz w:val="24"/>
      <w:szCs w:val="24"/>
    </w:rPr>
  </w:style>
  <w:style w:type="paragraph" w:customStyle="1" w:styleId="816">
    <w:name w:val="cke_editable_file_592"/>
    <w:basedOn w:val="169"/>
    <w:qFormat/>
    <w:uiPriority w:val="0"/>
    <w:rPr>
      <w:rFonts w:ascii="仿宋_GB2312" w:eastAsia="仿宋_GB2312"/>
    </w:rPr>
  </w:style>
  <w:style w:type="paragraph" w:customStyle="1" w:styleId="817">
    <w:name w:val="marker_file_592"/>
    <w:basedOn w:val="169"/>
    <w:qFormat/>
    <w:uiPriority w:val="0"/>
    <w:pPr>
      <w:shd w:val="clear" w:color="auto" w:fill="FFFF00"/>
    </w:pPr>
  </w:style>
  <w:style w:type="paragraph" w:customStyle="1" w:styleId="818">
    <w:name w:val="Normal (Web)_file_592"/>
    <w:basedOn w:val="169"/>
    <w:semiHidden/>
    <w:unhideWhenUsed/>
    <w:qFormat/>
    <w:uiPriority w:val="99"/>
  </w:style>
  <w:style w:type="paragraph" w:customStyle="1" w:styleId="819">
    <w:name w:val="Normal (Web)_file_1232_file_1241"/>
    <w:basedOn w:val="820"/>
    <w:semiHidden/>
    <w:unhideWhenUsed/>
    <w:qFormat/>
    <w:uiPriority w:val="99"/>
  </w:style>
  <w:style w:type="paragraph" w:customStyle="1" w:styleId="820">
    <w:name w:val="Normal_file_1232_file_12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1">
    <w:name w:val="Normal (Web)_file_624_file_633"/>
    <w:basedOn w:val="822"/>
    <w:unhideWhenUsed/>
    <w:qFormat/>
    <w:uiPriority w:val="99"/>
    <w:pPr>
      <w:spacing w:before="100" w:beforeAutospacing="1" w:after="100" w:afterAutospacing="1"/>
    </w:pPr>
  </w:style>
  <w:style w:type="paragraph" w:customStyle="1" w:styleId="822">
    <w:name w:val="Normal_file_624_file_633"/>
    <w:qFormat/>
    <w:uiPriority w:val="0"/>
    <w:rPr>
      <w:rFonts w:ascii="宋体" w:hAnsi="宋体" w:eastAsia="宋体" w:cs="宋体"/>
      <w:sz w:val="24"/>
      <w:szCs w:val="24"/>
      <w:lang w:val="en-US" w:eastAsia="zh-CN" w:bidi="ar-SA"/>
    </w:rPr>
  </w:style>
  <w:style w:type="paragraph" w:customStyle="1" w:styleId="823">
    <w:name w:val="Normal (Web)_file_1258"/>
    <w:basedOn w:val="824"/>
    <w:semiHidden/>
    <w:unhideWhenUsed/>
    <w:qFormat/>
    <w:uiPriority w:val="99"/>
  </w:style>
  <w:style w:type="paragraph" w:customStyle="1" w:styleId="824">
    <w:name w:val="Normal_file_125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25">
    <w:name w:val="Strong_file_1258"/>
    <w:basedOn w:val="826"/>
    <w:qFormat/>
    <w:uiPriority w:val="22"/>
    <w:rPr>
      <w:b/>
      <w:bCs/>
    </w:rPr>
  </w:style>
  <w:style w:type="character" w:customStyle="1" w:styleId="826">
    <w:name w:val="Default Paragraph Font_file_1258"/>
    <w:semiHidden/>
    <w:unhideWhenUsed/>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74</Pages>
  <Words>5611</Words>
  <Characters>6524</Characters>
  <Lines>808</Lines>
  <Paragraphs>761</Paragraphs>
  <TotalTime>40</TotalTime>
  <ScaleCrop>false</ScaleCrop>
  <LinksUpToDate>false</LinksUpToDate>
  <CharactersWithSpaces>6619</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2024-06-11T16:56:00Z</dcterms:created>
  <dc:creator>柳州市政府集中采购中心</dc:creator>
  <cp:lastModifiedBy>WKS</cp:lastModifiedBy>
  <cp:lastPrinted>2018-06-13T11:11:00Z</cp:lastPrinted>
  <dcterms:modified xsi:type="dcterms:W3CDTF">2025-11-21T07:18:37Z</dcterms:modified>
  <dc:title>询价通知书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2D985DCB953648C9A879C4A0E8DE473B_12</vt:lpwstr>
  </property>
  <property fmtid="{D5CDD505-2E9C-101B-9397-08002B2CF9AE}" pid="4" name="KSOTemplateDocerSaveRecord">
    <vt:lpwstr>eyJoZGlkIjoiMWE4OGRhN2UyNjI4NDZhMWFiMjM2NzhiOGUxNjMyYWUiLCJ1c2VySWQiOiI2NjE1NzQ5NzYifQ==</vt:lpwstr>
  </property>
</Properties>
</file>